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43A1E275" w14:textId="238F7578" w:rsidR="00B257DB" w:rsidRPr="00B257DB" w:rsidRDefault="00B257DB" w:rsidP="00B257DB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B257DB">
        <w:rPr>
          <w:rFonts w:asciiTheme="minorHAnsi" w:hAnsiTheme="minorHAnsi" w:cs="Arial"/>
          <w:b/>
        </w:rPr>
        <w:t>Roboty remontowe ogólnobudowlane, naprawy i usuwanie awarii</w:t>
      </w:r>
    </w:p>
    <w:p w14:paraId="336D7019" w14:textId="77777777" w:rsidR="00B257DB" w:rsidRDefault="00B257DB" w:rsidP="00B257DB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B257DB">
        <w:rPr>
          <w:rFonts w:asciiTheme="minorHAnsi" w:hAnsiTheme="minorHAnsi" w:cs="Arial"/>
          <w:b/>
        </w:rPr>
        <w:t>w obiektach stanowiących własność Gminy Solec Kujawski</w:t>
      </w:r>
    </w:p>
    <w:p w14:paraId="1EB8B0DC" w14:textId="77777777" w:rsidR="00B257DB" w:rsidRDefault="00B257DB" w:rsidP="00B257DB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oferujemy wykonanie  przedmiotu zamówienia, zgodnie z wymogami zawartymi w Specyfikacji Istotnych Warunków Zamówienia, za </w:t>
      </w:r>
      <w:r>
        <w:rPr>
          <w:rFonts w:ascii="Calibri" w:hAnsi="Calibri" w:cs="Arial"/>
          <w:sz w:val="22"/>
          <w:szCs w:val="22"/>
        </w:rPr>
        <w:t xml:space="preserve">następujące składniki cenotwórcze: </w:t>
      </w:r>
    </w:p>
    <w:p w14:paraId="2E65A7D6" w14:textId="77777777" w:rsidR="00B257DB" w:rsidRDefault="00B257DB" w:rsidP="00B257DB">
      <w:pPr>
        <w:pStyle w:val="Akapitzlist"/>
        <w:numPr>
          <w:ilvl w:val="0"/>
          <w:numId w:val="1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R- stawka roboczogodziny (netto)                    -  </w:t>
      </w:r>
      <w:r w:rsidRPr="00346374">
        <w:rPr>
          <w:rFonts w:ascii="Calibri" w:hAnsi="Calibri" w:cs="Arial"/>
          <w:sz w:val="22"/>
          <w:szCs w:val="22"/>
        </w:rPr>
        <w:t>…………………………zł.</w:t>
      </w:r>
    </w:p>
    <w:p w14:paraId="0CE49443" w14:textId="77777777" w:rsidR="00B257DB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Kp</w:t>
      </w:r>
      <w:proofErr w:type="spellEnd"/>
      <w:r>
        <w:rPr>
          <w:rFonts w:ascii="Calibri" w:hAnsi="Calibri" w:cs="Arial"/>
          <w:sz w:val="22"/>
          <w:szCs w:val="22"/>
        </w:rPr>
        <w:t>-koszty pośrednie (do robocizny)                -   …………………………%</w:t>
      </w:r>
    </w:p>
    <w:p w14:paraId="381887D0" w14:textId="77777777" w:rsidR="00B257DB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–zysk  (do robocizny)                                      -   …………………………%</w:t>
      </w:r>
    </w:p>
    <w:p w14:paraId="201EF641" w14:textId="77777777" w:rsidR="00B257DB" w:rsidRPr="00346374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b/>
          <w:sz w:val="22"/>
          <w:szCs w:val="22"/>
        </w:rPr>
      </w:pPr>
    </w:p>
    <w:p w14:paraId="5ED9DE39" w14:textId="77777777" w:rsidR="00B257DB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346374">
        <w:rPr>
          <w:rFonts w:ascii="Calibri" w:hAnsi="Calibri" w:cs="Arial"/>
          <w:b/>
          <w:sz w:val="22"/>
          <w:szCs w:val="22"/>
        </w:rPr>
        <w:t>Razem stawka R z narzutami</w:t>
      </w:r>
      <w:r>
        <w:rPr>
          <w:rFonts w:ascii="Calibri" w:hAnsi="Calibri" w:cs="Arial"/>
          <w:sz w:val="22"/>
          <w:szCs w:val="22"/>
        </w:rPr>
        <w:t xml:space="preserve">                           -  ....……………………..zł.</w:t>
      </w:r>
    </w:p>
    <w:p w14:paraId="672F1CE7" w14:textId="77777777" w:rsidR="00B257DB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9461BF">
        <w:rPr>
          <w:rFonts w:ascii="Calibri" w:hAnsi="Calibri" w:cs="Arial"/>
          <w:sz w:val="22"/>
          <w:szCs w:val="22"/>
        </w:rPr>
        <w:t>(przyjmowana do rozliczeń robót)</w:t>
      </w:r>
    </w:p>
    <w:p w14:paraId="1574AED9" w14:textId="77777777" w:rsidR="00B257DB" w:rsidRPr="00F86C5F" w:rsidRDefault="00B257DB" w:rsidP="00B257DB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</w:p>
    <w:p w14:paraId="38648802" w14:textId="77777777" w:rsidR="00B257DB" w:rsidRPr="00F86C5F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F86C5F">
        <w:rPr>
          <w:rFonts w:ascii="Calibri" w:hAnsi="Calibri" w:cs="Arial"/>
          <w:sz w:val="22"/>
          <w:szCs w:val="22"/>
        </w:rPr>
        <w:t>Narzut do kosztów z</w:t>
      </w:r>
      <w:r>
        <w:rPr>
          <w:rFonts w:ascii="Calibri" w:hAnsi="Calibri" w:cs="Arial"/>
          <w:sz w:val="22"/>
          <w:szCs w:val="22"/>
        </w:rPr>
        <w:t xml:space="preserve">akupu materiałów         </w:t>
      </w:r>
      <w:r w:rsidRPr="00F86C5F">
        <w:rPr>
          <w:rFonts w:ascii="Calibri" w:hAnsi="Calibri" w:cs="Arial"/>
          <w:sz w:val="22"/>
          <w:szCs w:val="22"/>
        </w:rPr>
        <w:t xml:space="preserve">    - ……………</w:t>
      </w:r>
      <w:r>
        <w:rPr>
          <w:rFonts w:ascii="Calibri" w:hAnsi="Calibri" w:cs="Arial"/>
          <w:sz w:val="22"/>
          <w:szCs w:val="22"/>
        </w:rPr>
        <w:t>.</w:t>
      </w:r>
      <w:r w:rsidRPr="00F86C5F">
        <w:rPr>
          <w:rFonts w:ascii="Calibri" w:hAnsi="Calibri" w:cs="Arial"/>
          <w:sz w:val="22"/>
          <w:szCs w:val="22"/>
        </w:rPr>
        <w:t>……….%</w:t>
      </w:r>
    </w:p>
    <w:p w14:paraId="03C29204" w14:textId="77777777" w:rsidR="00B257DB" w:rsidRPr="00F86C5F" w:rsidRDefault="00B257DB" w:rsidP="00B257DB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F86C5F">
        <w:rPr>
          <w:rFonts w:ascii="Calibri" w:hAnsi="Calibri" w:cs="Arial"/>
          <w:sz w:val="22"/>
          <w:szCs w:val="22"/>
        </w:rPr>
        <w:t xml:space="preserve">Narzut do pracy sprzętu       </w:t>
      </w:r>
      <w:r>
        <w:rPr>
          <w:rFonts w:ascii="Calibri" w:hAnsi="Calibri" w:cs="Arial"/>
          <w:sz w:val="22"/>
          <w:szCs w:val="22"/>
        </w:rPr>
        <w:t xml:space="preserve">                               -   …</w:t>
      </w:r>
      <w:r w:rsidRPr="00F86C5F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..</w:t>
      </w:r>
      <w:r w:rsidRPr="00F86C5F">
        <w:rPr>
          <w:rFonts w:ascii="Calibri" w:hAnsi="Calibri" w:cs="Arial"/>
          <w:sz w:val="22"/>
          <w:szCs w:val="22"/>
        </w:rPr>
        <w:t>……….%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70AD90B0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B257DB">
        <w:rPr>
          <w:rFonts w:ascii="Calibri" w:hAnsi="Calibri" w:cs="Arial"/>
          <w:b/>
          <w:sz w:val="22"/>
          <w:szCs w:val="22"/>
        </w:rPr>
        <w:t>12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05866EDB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6229FA">
        <w:rPr>
          <w:rFonts w:ascii="Calibri" w:hAnsi="Calibri" w:cs="Arial"/>
          <w:sz w:val="22"/>
          <w:szCs w:val="22"/>
        </w:rPr>
        <w:t>……</w:t>
      </w:r>
      <w:bookmarkStart w:id="0" w:name="_GoBack"/>
      <w:bookmarkEnd w:id="0"/>
      <w:r w:rsidR="00041A5B">
        <w:rPr>
          <w:rFonts w:ascii="Calibri" w:hAnsi="Calibri" w:cs="Arial"/>
          <w:sz w:val="22"/>
          <w:szCs w:val="22"/>
        </w:rPr>
        <w:t xml:space="preserve"> miesięcy</w:t>
      </w:r>
      <w:r w:rsidR="006229FA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2A897581" w14:textId="77777777" w:rsidR="00B257DB" w:rsidRDefault="00B257DB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14:paraId="56F4BABE" w14:textId="7A6E72EB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</w:t>
      </w:r>
      <w:r w:rsidR="00B257DB">
        <w:rPr>
          <w:rFonts w:ascii="Calibri" w:hAnsi="Calibri" w:cs="Arial"/>
          <w:sz w:val="22"/>
          <w:szCs w:val="22"/>
        </w:rPr>
        <w:t>pecyfikacji Warunków Zamówienia.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4241AB" w14:textId="405A6D6F" w:rsidR="006076CE" w:rsidRPr="00B257DB" w:rsidRDefault="00CD1D74" w:rsidP="00B257D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1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00E6151E" w14:textId="77777777" w:rsidR="00B257DB" w:rsidRPr="00B257DB" w:rsidRDefault="00C90EFA" w:rsidP="00B257DB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57DB" w:rsidRPr="00B257DB">
        <w:rPr>
          <w:rFonts w:asciiTheme="minorHAnsi" w:hAnsiTheme="minorHAnsi" w:cs="Arial"/>
          <w:b/>
        </w:rPr>
        <w:t>Roboty remontowe ogólnobudowlane, naprawy i usuwanie awarii</w:t>
      </w:r>
    </w:p>
    <w:p w14:paraId="6D4D81DE" w14:textId="15C4DACC" w:rsidR="008E15F6" w:rsidRPr="008E15F6" w:rsidRDefault="00B257DB" w:rsidP="00B257DB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B257DB">
        <w:rPr>
          <w:rFonts w:asciiTheme="minorHAnsi" w:hAnsiTheme="minorHAnsi" w:cs="Arial"/>
          <w:b/>
        </w:rPr>
        <w:t>w obiektach stanowiących własność Gminy Solec Kujawski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66E80B20" w:rsidR="008E15F6" w:rsidRPr="008E15F6" w:rsidRDefault="00C90EFA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57DB" w:rsidRPr="00B257DB">
        <w:rPr>
          <w:rFonts w:asciiTheme="minorHAnsi" w:hAnsiTheme="minorHAnsi" w:cs="Arial"/>
          <w:b/>
        </w:rPr>
        <w:t>Roboty remontowe ogólnobudow</w:t>
      </w:r>
      <w:r w:rsidR="00B257DB">
        <w:rPr>
          <w:rFonts w:asciiTheme="minorHAnsi" w:hAnsiTheme="minorHAnsi" w:cs="Arial"/>
          <w:b/>
        </w:rPr>
        <w:t xml:space="preserve">lane, naprawy i usuwanie </w:t>
      </w:r>
      <w:proofErr w:type="spellStart"/>
      <w:r w:rsidR="00B257DB">
        <w:rPr>
          <w:rFonts w:asciiTheme="minorHAnsi" w:hAnsiTheme="minorHAnsi" w:cs="Arial"/>
          <w:b/>
        </w:rPr>
        <w:t>awarii</w:t>
      </w:r>
      <w:r w:rsidR="00B257DB" w:rsidRPr="00B257DB">
        <w:rPr>
          <w:rFonts w:asciiTheme="minorHAnsi" w:hAnsiTheme="minorHAnsi" w:cs="Arial"/>
          <w:b/>
        </w:rPr>
        <w:t>w</w:t>
      </w:r>
      <w:proofErr w:type="spellEnd"/>
      <w:r w:rsidR="00B257DB" w:rsidRPr="00B257DB">
        <w:rPr>
          <w:rFonts w:asciiTheme="minorHAnsi" w:hAnsiTheme="minorHAnsi" w:cs="Arial"/>
          <w:b/>
        </w:rPr>
        <w:t xml:space="preserve"> obiektach stanowiących własność Gminy Solec Kujawski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091B1334" w:rsidR="00855A6F" w:rsidRPr="00B257DB" w:rsidRDefault="00803893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57DB" w:rsidRPr="00B257DB">
        <w:rPr>
          <w:rFonts w:asciiTheme="minorHAnsi" w:hAnsiTheme="minorHAnsi" w:cs="Arial"/>
          <w:b/>
        </w:rPr>
        <w:t>Roboty remontowe ogólnobudow</w:t>
      </w:r>
      <w:r w:rsidR="00B257DB">
        <w:rPr>
          <w:rFonts w:asciiTheme="minorHAnsi" w:hAnsiTheme="minorHAnsi" w:cs="Arial"/>
          <w:b/>
        </w:rPr>
        <w:t xml:space="preserve">lane, naprawy i usuwanie awarii </w:t>
      </w:r>
      <w:r w:rsidR="00B257DB" w:rsidRPr="00B257DB">
        <w:rPr>
          <w:rFonts w:asciiTheme="minorHAnsi" w:hAnsiTheme="minorHAnsi" w:cs="Arial"/>
          <w:b/>
        </w:rPr>
        <w:t>w obiektach stanowiących własność Gminy Solec Kujawski</w:t>
      </w:r>
      <w:r w:rsidR="00B257DB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41C4D5DC" w:rsidR="00803893" w:rsidRPr="0029588E" w:rsidRDefault="00B257DB" w:rsidP="00B257D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57DB" w:rsidRPr="00E62ADF" w14:paraId="1789A7DE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F2196" w14:textId="77777777" w:rsidR="00B257DB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38EB9BB" w14:textId="16F9BD21"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7FC6D" w14:textId="77777777"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B8BA1" w14:textId="77777777"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89BDF" w14:textId="77777777"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8191" w14:textId="77777777"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7836D" w14:textId="77777777"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85016EB" w14:textId="7B95C90E" w:rsidR="00855A6F" w:rsidRPr="00B257DB" w:rsidRDefault="00855A6F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855A6F" w:rsidRPr="00B257DB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553FF0F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D09CA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B257DB">
      <w:rPr>
        <w:rFonts w:asciiTheme="minorHAnsi" w:hAnsiTheme="minorHAnsi"/>
        <w:sz w:val="20"/>
        <w:szCs w:val="20"/>
      </w:rPr>
      <w:t>7</w:t>
    </w:r>
    <w:r w:rsidR="00ED09CA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73BE3AEE" w14:textId="1784FE43" w:rsidR="006229FA" w:rsidRDefault="00622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9FA">
        <w:rPr>
          <w:sz w:val="18"/>
          <w:szCs w:val="18"/>
        </w:rPr>
        <w:t>Minimalny okres gwarancji to 24 miesiące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229FA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7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B435-DDAF-4D4C-9F52-C8CD64EA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7</cp:revision>
  <dcterms:created xsi:type="dcterms:W3CDTF">2021-06-29T07:34:00Z</dcterms:created>
  <dcterms:modified xsi:type="dcterms:W3CDTF">2022-02-04T12:59:00Z</dcterms:modified>
</cp:coreProperties>
</file>