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1" w:rsidRPr="00AB52B8" w:rsidRDefault="001259A7" w:rsidP="00C65EE1">
      <w:pPr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  </w:t>
      </w:r>
      <w:r w:rsidR="00C65EE1" w:rsidRPr="00AB52B8">
        <w:rPr>
          <w:rFonts w:asciiTheme="minorHAnsi" w:hAnsiTheme="minorHAnsi" w:cstheme="minorHAnsi"/>
          <w:snapToGrid w:val="0"/>
          <w:sz w:val="24"/>
          <w:szCs w:val="24"/>
        </w:rPr>
        <w:t>IGKiP.</w:t>
      </w:r>
      <w:r w:rsidR="007249C9" w:rsidRPr="00AB52B8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C65EE1" w:rsidRPr="00AB52B8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6A58E0" w:rsidRPr="00AB52B8">
        <w:rPr>
          <w:rFonts w:asciiTheme="minorHAnsi" w:hAnsiTheme="minorHAnsi" w:cstheme="minorHAnsi"/>
          <w:snapToGrid w:val="0"/>
          <w:sz w:val="24"/>
          <w:szCs w:val="24"/>
        </w:rPr>
        <w:t>271</w:t>
      </w:r>
      <w:r w:rsidR="00C65EE1" w:rsidRPr="00AB52B8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B12B0E" w:rsidRPr="00AB52B8">
        <w:rPr>
          <w:rFonts w:asciiTheme="minorHAnsi" w:hAnsiTheme="minorHAnsi" w:cstheme="minorHAnsi"/>
          <w:snapToGrid w:val="0"/>
          <w:sz w:val="24"/>
          <w:szCs w:val="24"/>
        </w:rPr>
        <w:t>3</w:t>
      </w:r>
      <w:r w:rsidR="00C65EE1" w:rsidRPr="00AB52B8">
        <w:rPr>
          <w:rFonts w:asciiTheme="minorHAnsi" w:hAnsiTheme="minorHAnsi" w:cstheme="minorHAnsi"/>
          <w:snapToGrid w:val="0"/>
          <w:sz w:val="24"/>
          <w:szCs w:val="24"/>
        </w:rPr>
        <w:t>.20</w:t>
      </w:r>
      <w:r w:rsidR="00737281" w:rsidRPr="00AB52B8">
        <w:rPr>
          <w:rFonts w:asciiTheme="minorHAnsi" w:hAnsiTheme="minorHAnsi" w:cstheme="minorHAnsi"/>
          <w:snapToGrid w:val="0"/>
          <w:sz w:val="24"/>
          <w:szCs w:val="24"/>
        </w:rPr>
        <w:t>20</w:t>
      </w:r>
    </w:p>
    <w:p w:rsidR="007C21CD" w:rsidRPr="00AB52B8" w:rsidRDefault="007C21CD" w:rsidP="00C732F0">
      <w:pPr>
        <w:widowControl w:val="0"/>
        <w:jc w:val="right"/>
        <w:rPr>
          <w:rFonts w:asciiTheme="minorHAnsi" w:hAnsiTheme="minorHAnsi" w:cstheme="minorHAnsi"/>
          <w:snapToGrid w:val="0"/>
          <w:sz w:val="24"/>
          <w:szCs w:val="24"/>
        </w:rPr>
      </w:pPr>
    </w:p>
    <w:p w:rsidR="00C732F0" w:rsidRPr="00AB52B8" w:rsidRDefault="00C732F0" w:rsidP="00C732F0">
      <w:pPr>
        <w:pStyle w:val="Nagwek1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B52B8">
        <w:rPr>
          <w:rFonts w:asciiTheme="minorHAnsi" w:hAnsiTheme="minorHAnsi" w:cstheme="minorHAnsi"/>
          <w:i w:val="0"/>
          <w:iCs w:val="0"/>
          <w:sz w:val="24"/>
          <w:szCs w:val="24"/>
        </w:rPr>
        <w:t>Z A P Y T A N I E         O F E R T O W E</w:t>
      </w:r>
    </w:p>
    <w:p w:rsidR="009E0DD6" w:rsidRPr="00AB52B8" w:rsidRDefault="009E0DD6" w:rsidP="009E0DD6">
      <w:pPr>
        <w:jc w:val="center"/>
        <w:rPr>
          <w:rFonts w:asciiTheme="minorHAnsi" w:hAnsiTheme="minorHAnsi" w:cstheme="minorHAnsi"/>
          <w:b/>
          <w:sz w:val="24"/>
        </w:rPr>
      </w:pPr>
    </w:p>
    <w:p w:rsidR="00FA2D03" w:rsidRPr="00AB52B8" w:rsidRDefault="00FA2D03" w:rsidP="00FA2D0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732F0" w:rsidRPr="00AB52B8" w:rsidRDefault="00C732F0" w:rsidP="00C732F0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:rsidR="00C732F0" w:rsidRPr="00AB52B8" w:rsidRDefault="00C732F0" w:rsidP="00C732F0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Gmina Lubawka, Plac Wolności 1, 58-420 Lubawka,</w:t>
      </w:r>
    </w:p>
    <w:p w:rsidR="00C732F0" w:rsidRPr="00AB52B8" w:rsidRDefault="00C732F0" w:rsidP="00C732F0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NIP: 614-10-01-909;   REGON:  230821339</w:t>
      </w:r>
    </w:p>
    <w:p w:rsidR="00C732F0" w:rsidRPr="00AB52B8" w:rsidRDefault="001F282B" w:rsidP="00C732F0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tel. (0-75) 74 11</w:t>
      </w:r>
      <w:r w:rsidR="006E64F0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 </w:t>
      </w: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588</w:t>
      </w:r>
      <w:r w:rsidR="006E64F0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 xml:space="preserve">    </w:t>
      </w:r>
      <w:r w:rsidR="00C732F0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 xml:space="preserve"> fax (0-75) 74 11</w:t>
      </w:r>
      <w:r w:rsidR="002944F8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 </w:t>
      </w:r>
      <w:r w:rsidR="00C732F0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>262</w:t>
      </w:r>
    </w:p>
    <w:p w:rsidR="00C732F0" w:rsidRPr="00AB52B8" w:rsidRDefault="00C732F0" w:rsidP="00C732F0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 xml:space="preserve">email: </w:t>
      </w:r>
      <w:r w:rsidR="001F282B" w:rsidRPr="00AB52B8"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  <w:t xml:space="preserve">lubawka@lubawka.eu  </w:t>
      </w:r>
    </w:p>
    <w:p w:rsidR="00DB5375" w:rsidRPr="00AB52B8" w:rsidRDefault="009B7A73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  <w:r w:rsidRPr="00AB52B8">
        <w:rPr>
          <w:rFonts w:asciiTheme="minorHAnsi" w:hAnsiTheme="minorHAnsi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125095</wp:posOffset>
            </wp:positionV>
            <wp:extent cx="2497455" cy="2857500"/>
            <wp:effectExtent l="19050" t="0" r="0" b="0"/>
            <wp:wrapSquare wrapText="bothSides"/>
            <wp:docPr id="2" name="Obraz 2" descr="Herb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2F0" w:rsidRPr="00AB52B8" w:rsidRDefault="00C732F0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2944F8" w:rsidRPr="00AB52B8" w:rsidRDefault="002944F8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2944F8" w:rsidRPr="00AB52B8" w:rsidRDefault="002944F8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2944F8" w:rsidRPr="00AB52B8" w:rsidRDefault="002944F8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2944F8" w:rsidRPr="00AB52B8" w:rsidRDefault="002944F8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7C21CD" w:rsidRPr="00AB52B8" w:rsidRDefault="007C21CD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DB5375" w:rsidRPr="00AB52B8" w:rsidRDefault="00DB5375" w:rsidP="00C732F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  <w:lang w:val="en-US"/>
        </w:rPr>
      </w:pPr>
    </w:p>
    <w:p w:rsidR="00A11E42" w:rsidRPr="00AB52B8" w:rsidRDefault="00C732F0" w:rsidP="00C732F0">
      <w:pPr>
        <w:widowControl w:val="0"/>
        <w:jc w:val="center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bCs/>
          <w:snapToGrid w:val="0"/>
          <w:sz w:val="24"/>
          <w:szCs w:val="24"/>
        </w:rPr>
        <w:t>zaprasza d</w:t>
      </w:r>
      <w:r w:rsidR="00A11E42" w:rsidRPr="00AB52B8">
        <w:rPr>
          <w:rFonts w:asciiTheme="minorHAnsi" w:hAnsiTheme="minorHAnsi" w:cstheme="minorHAnsi"/>
          <w:bCs/>
          <w:snapToGrid w:val="0"/>
          <w:sz w:val="24"/>
          <w:szCs w:val="24"/>
        </w:rPr>
        <w:t>o składania ofert na</w:t>
      </w:r>
      <w:r w:rsidR="005B7C3F" w:rsidRPr="00AB52B8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wykonanie </w:t>
      </w:r>
      <w:r w:rsidR="003F5610" w:rsidRPr="00AB52B8">
        <w:rPr>
          <w:rFonts w:asciiTheme="minorHAnsi" w:hAnsiTheme="minorHAnsi" w:cstheme="minorHAnsi"/>
          <w:bCs/>
          <w:snapToGrid w:val="0"/>
          <w:sz w:val="24"/>
          <w:szCs w:val="24"/>
        </w:rPr>
        <w:t>usługi pn.</w:t>
      </w:r>
      <w:r w:rsidR="00A11E42" w:rsidRPr="00AB52B8">
        <w:rPr>
          <w:rFonts w:asciiTheme="minorHAnsi" w:hAnsiTheme="minorHAnsi" w:cstheme="minorHAnsi"/>
          <w:bCs/>
          <w:snapToGrid w:val="0"/>
          <w:sz w:val="24"/>
          <w:szCs w:val="24"/>
        </w:rPr>
        <w:t>:</w:t>
      </w:r>
    </w:p>
    <w:p w:rsidR="007249C9" w:rsidRPr="00AB52B8" w:rsidRDefault="007249C9" w:rsidP="003F5610">
      <w:pPr>
        <w:widowControl w:val="0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bookmarkStart w:id="0" w:name="_Hlk11742527"/>
    </w:p>
    <w:p w:rsidR="007249C9" w:rsidRPr="00AB52B8" w:rsidRDefault="007249C9" w:rsidP="007249C9">
      <w:pPr>
        <w:widowControl w:val="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”</w:t>
      </w:r>
      <w:r w:rsidR="003F5610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Sporządzenie Gminnego P</w:t>
      </w:r>
      <w:r w:rsidR="00C0615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rogramu Opieki nad Zabytkami </w:t>
      </w:r>
      <w:r w:rsidR="003F5610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Gminy Lubawka</w:t>
      </w:r>
      <w:r w:rsidR="006D6FF9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="006D6FF9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br/>
        <w:t>na lata 202</w:t>
      </w:r>
      <w:r w:rsidR="00A40087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1</w:t>
      </w:r>
      <w:r w:rsidR="006D6FF9"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-202</w:t>
      </w:r>
      <w:r w:rsidR="002B6CF3">
        <w:rPr>
          <w:rFonts w:asciiTheme="minorHAnsi" w:hAnsiTheme="minorHAnsi" w:cstheme="minorHAnsi"/>
          <w:b/>
          <w:bCs/>
          <w:snapToGrid w:val="0"/>
          <w:sz w:val="24"/>
          <w:szCs w:val="24"/>
        </w:rPr>
        <w:t>4</w:t>
      </w: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”</w:t>
      </w:r>
      <w:r w:rsidRPr="00AB52B8">
        <w:rPr>
          <w:rFonts w:asciiTheme="minorHAnsi" w:hAnsiTheme="minorHAnsi" w:cstheme="minorHAnsi"/>
          <w:b/>
          <w:bCs/>
          <w:snapToGrid w:val="0"/>
          <w:sz w:val="24"/>
          <w:szCs w:val="24"/>
        </w:rPr>
        <w:br/>
      </w:r>
    </w:p>
    <w:bookmarkEnd w:id="0"/>
    <w:p w:rsidR="008C6E0B" w:rsidRPr="00AB52B8" w:rsidRDefault="008C6E0B" w:rsidP="007249C9">
      <w:pPr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color w:val="333333"/>
          <w:sz w:val="24"/>
          <w:szCs w:val="24"/>
        </w:rPr>
        <w:t>Informujemy, iż niniejsze zapytanie ofertowe nie stanowi oferty w myśl art. 66 Kodeksu Cywilnego, ani zaproszenia w rozumieniu ustawy Prawo zamówień publicznych.</w:t>
      </w:r>
      <w:r w:rsidRPr="00AB52B8">
        <w:rPr>
          <w:rFonts w:asciiTheme="minorHAnsi" w:hAnsiTheme="minorHAnsi" w:cstheme="minorHAnsi"/>
          <w:sz w:val="24"/>
          <w:szCs w:val="24"/>
        </w:rPr>
        <w:t> </w:t>
      </w:r>
    </w:p>
    <w:p w:rsidR="003F5610" w:rsidRPr="00AB52B8" w:rsidRDefault="003F5610" w:rsidP="007249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5610" w:rsidRPr="00AB52B8" w:rsidRDefault="003F5610" w:rsidP="007249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5610" w:rsidRPr="00AB52B8" w:rsidRDefault="003F5610" w:rsidP="007249C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F5610" w:rsidRPr="00AB52B8" w:rsidRDefault="003F5610" w:rsidP="007249C9">
      <w:pPr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C732F0" w:rsidRPr="00AB52B8" w:rsidRDefault="00C732F0" w:rsidP="00C732F0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:rsidR="00982355" w:rsidRPr="00AB52B8" w:rsidRDefault="00886FE6" w:rsidP="00886FE6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6"/>
          <w:szCs w:val="26"/>
        </w:rPr>
      </w:pPr>
      <w:r w:rsidRPr="00AB52B8">
        <w:rPr>
          <w:rFonts w:asciiTheme="minorHAnsi" w:hAnsiTheme="minorHAnsi" w:cstheme="minorHAnsi"/>
          <w:b/>
          <w:bCs/>
          <w:snapToGrid w:val="0"/>
          <w:sz w:val="26"/>
          <w:szCs w:val="26"/>
        </w:rPr>
        <w:t xml:space="preserve">                                                                        </w:t>
      </w:r>
      <w:r w:rsidR="00982355" w:rsidRPr="00AB52B8">
        <w:rPr>
          <w:rFonts w:asciiTheme="minorHAnsi" w:hAnsiTheme="minorHAnsi" w:cstheme="minorHAnsi"/>
          <w:b/>
          <w:bCs/>
          <w:snapToGrid w:val="0"/>
          <w:sz w:val="26"/>
          <w:szCs w:val="26"/>
        </w:rPr>
        <w:t>Zatwierdzam:</w:t>
      </w:r>
    </w:p>
    <w:p w:rsidR="00886FE6" w:rsidRPr="00AB52B8" w:rsidRDefault="00886FE6" w:rsidP="00886FE6">
      <w:pPr>
        <w:widowControl w:val="0"/>
        <w:jc w:val="right"/>
        <w:rPr>
          <w:rFonts w:asciiTheme="minorHAnsi" w:hAnsiTheme="minorHAnsi" w:cstheme="minorHAnsi"/>
          <w:bCs/>
          <w:snapToGrid w:val="0"/>
          <w:sz w:val="26"/>
          <w:szCs w:val="26"/>
        </w:rPr>
      </w:pPr>
      <w:r w:rsidRPr="00AB52B8">
        <w:rPr>
          <w:rFonts w:asciiTheme="minorHAnsi" w:hAnsiTheme="minorHAnsi" w:cstheme="minorHAnsi"/>
          <w:bCs/>
          <w:snapToGrid w:val="0"/>
          <w:sz w:val="26"/>
          <w:szCs w:val="26"/>
        </w:rPr>
        <w:t>Z-ca</w:t>
      </w:r>
      <w:r w:rsidRPr="00AB52B8">
        <w:rPr>
          <w:rFonts w:asciiTheme="minorHAnsi" w:hAnsiTheme="minorHAnsi" w:cstheme="minorHAnsi"/>
          <w:b/>
          <w:bCs/>
          <w:snapToGrid w:val="0"/>
          <w:sz w:val="26"/>
          <w:szCs w:val="26"/>
        </w:rPr>
        <w:t xml:space="preserve"> </w:t>
      </w:r>
      <w:r w:rsidRPr="00AB52B8">
        <w:rPr>
          <w:rFonts w:asciiTheme="minorHAnsi" w:hAnsiTheme="minorHAnsi" w:cstheme="minorHAnsi"/>
          <w:bCs/>
          <w:snapToGrid w:val="0"/>
          <w:sz w:val="26"/>
          <w:szCs w:val="26"/>
        </w:rPr>
        <w:t>Burmistrza Miasta Lubawka</w:t>
      </w:r>
    </w:p>
    <w:p w:rsidR="00886FE6" w:rsidRPr="00AB52B8" w:rsidRDefault="00886FE6" w:rsidP="00886FE6">
      <w:pPr>
        <w:widowControl w:val="0"/>
        <w:ind w:left="5040"/>
        <w:jc w:val="center"/>
        <w:rPr>
          <w:rFonts w:asciiTheme="minorHAnsi" w:hAnsiTheme="minorHAnsi" w:cstheme="minorHAnsi"/>
          <w:snapToGrid w:val="0"/>
          <w:sz w:val="26"/>
          <w:szCs w:val="26"/>
        </w:rPr>
      </w:pPr>
      <w:r w:rsidRPr="00AB52B8">
        <w:rPr>
          <w:rFonts w:asciiTheme="minorHAnsi" w:hAnsiTheme="minorHAnsi" w:cstheme="minorHAnsi"/>
          <w:snapToGrid w:val="0"/>
          <w:sz w:val="26"/>
          <w:szCs w:val="26"/>
        </w:rPr>
        <w:t>/-/ Sławomir Antoniewski</w:t>
      </w:r>
    </w:p>
    <w:p w:rsidR="00886FE6" w:rsidRPr="00AB52B8" w:rsidRDefault="00886FE6" w:rsidP="00886FE6">
      <w:pPr>
        <w:widowControl w:val="0"/>
        <w:tabs>
          <w:tab w:val="left" w:pos="5245"/>
        </w:tabs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</w:pPr>
    </w:p>
    <w:p w:rsidR="002227E7" w:rsidRPr="00AB52B8" w:rsidRDefault="002227E7" w:rsidP="00C3675B">
      <w:pPr>
        <w:widowControl w:val="0"/>
        <w:tabs>
          <w:tab w:val="left" w:pos="5245"/>
        </w:tabs>
        <w:rPr>
          <w:rFonts w:asciiTheme="minorHAnsi" w:hAnsiTheme="minorHAnsi" w:cstheme="minorHAnsi"/>
          <w:b/>
          <w:bCs/>
          <w:snapToGrid w:val="0"/>
          <w:sz w:val="26"/>
          <w:szCs w:val="26"/>
        </w:rPr>
      </w:pPr>
    </w:p>
    <w:p w:rsidR="002227E7" w:rsidRPr="00AB52B8" w:rsidRDefault="002227E7" w:rsidP="00C3675B">
      <w:pPr>
        <w:widowControl w:val="0"/>
        <w:tabs>
          <w:tab w:val="left" w:pos="5245"/>
        </w:tabs>
        <w:rPr>
          <w:rFonts w:asciiTheme="minorHAnsi" w:hAnsiTheme="minorHAnsi" w:cstheme="minorHAnsi"/>
          <w:b/>
          <w:bCs/>
          <w:snapToGrid w:val="0"/>
          <w:sz w:val="26"/>
          <w:szCs w:val="26"/>
        </w:rPr>
      </w:pPr>
    </w:p>
    <w:p w:rsidR="002227E7" w:rsidRPr="00AB52B8" w:rsidRDefault="002227E7" w:rsidP="00C3675B">
      <w:pPr>
        <w:widowControl w:val="0"/>
        <w:tabs>
          <w:tab w:val="left" w:pos="5245"/>
        </w:tabs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</w:pPr>
    </w:p>
    <w:p w:rsidR="00C3675B" w:rsidRPr="00AB52B8" w:rsidRDefault="000E7FE2" w:rsidP="00C3675B">
      <w:pPr>
        <w:widowControl w:val="0"/>
        <w:tabs>
          <w:tab w:val="left" w:pos="5245"/>
        </w:tabs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 xml:space="preserve">Lubawka </w:t>
      </w:r>
      <w:r w:rsidR="002B6CF3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>10</w:t>
      </w:r>
      <w:r w:rsidR="003A42C7"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>.</w:t>
      </w:r>
      <w:r w:rsidR="008922D7"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>09</w:t>
      </w:r>
      <w:r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>.20</w:t>
      </w:r>
      <w:r w:rsidR="008922D7"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>20</w:t>
      </w:r>
      <w:r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 xml:space="preserve"> r. </w:t>
      </w:r>
      <w:r w:rsidR="00E63D79" w:rsidRPr="00AB52B8">
        <w:rPr>
          <w:rFonts w:asciiTheme="minorHAnsi" w:hAnsiTheme="minorHAnsi" w:cstheme="minorHAnsi"/>
          <w:b/>
          <w:bCs/>
          <w:i/>
          <w:iCs/>
          <w:snapToGrid w:val="0"/>
          <w:sz w:val="24"/>
          <w:szCs w:val="24"/>
        </w:rPr>
        <w:tab/>
      </w:r>
    </w:p>
    <w:p w:rsidR="008C6E0B" w:rsidRPr="00AB52B8" w:rsidRDefault="00A40A91" w:rsidP="00A40A91">
      <w:pPr>
        <w:widowControl w:val="0"/>
        <w:tabs>
          <w:tab w:val="left" w:pos="5387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Cs/>
          <w:i/>
          <w:iCs/>
          <w:snapToGrid w:val="0"/>
          <w:sz w:val="24"/>
          <w:szCs w:val="24"/>
        </w:rPr>
        <w:br w:type="page"/>
      </w:r>
      <w:r w:rsidR="008C6E0B"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Zamawiający</w:t>
      </w:r>
    </w:p>
    <w:p w:rsidR="008C6E0B" w:rsidRPr="00AB52B8" w:rsidRDefault="008C6E0B" w:rsidP="002227E7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Gmina Lubawka</w:t>
      </w:r>
    </w:p>
    <w:p w:rsidR="008C6E0B" w:rsidRPr="00AB52B8" w:rsidRDefault="008C6E0B" w:rsidP="002227E7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 xml:space="preserve">Plac Wolności 1 </w:t>
      </w:r>
    </w:p>
    <w:p w:rsidR="008C6E0B" w:rsidRPr="00AB52B8" w:rsidRDefault="008C6E0B" w:rsidP="002227E7">
      <w:pPr>
        <w:ind w:left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58-420 Lubawka</w:t>
      </w:r>
    </w:p>
    <w:p w:rsidR="008C6E0B" w:rsidRPr="00AB52B8" w:rsidRDefault="008C6E0B" w:rsidP="00F31B42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F31B42" w:rsidRDefault="00F31B42" w:rsidP="004B21E4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Opis przedmiotu zamówienia:</w:t>
      </w:r>
    </w:p>
    <w:p w:rsidR="004937EB" w:rsidRPr="00AB52B8" w:rsidRDefault="004937EB" w:rsidP="004937EB">
      <w:pPr>
        <w:widowControl w:val="0"/>
        <w:ind w:left="360"/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</w:p>
    <w:p w:rsidR="00D50965" w:rsidRPr="008F7BEE" w:rsidRDefault="00093936" w:rsidP="00941FFA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>Sporządzenie Gminnego Programu Ochrony Zabytków dla Gminy Lubawka</w:t>
      </w:r>
      <w:r w:rsidR="005E4F11" w:rsidRPr="00AB52B8">
        <w:rPr>
          <w:rFonts w:asciiTheme="minorHAnsi" w:hAnsiTheme="minorHAnsi" w:cstheme="minorHAnsi"/>
          <w:sz w:val="24"/>
          <w:szCs w:val="24"/>
        </w:rPr>
        <w:t xml:space="preserve"> na lata 202</w:t>
      </w:r>
      <w:r w:rsidR="001B3ED1" w:rsidRPr="00AB52B8">
        <w:rPr>
          <w:rFonts w:asciiTheme="minorHAnsi" w:hAnsiTheme="minorHAnsi" w:cstheme="minorHAnsi"/>
          <w:sz w:val="24"/>
          <w:szCs w:val="24"/>
        </w:rPr>
        <w:t>1</w:t>
      </w:r>
      <w:r w:rsidR="005E4F11" w:rsidRPr="00AB52B8">
        <w:rPr>
          <w:rFonts w:asciiTheme="minorHAnsi" w:hAnsiTheme="minorHAnsi" w:cstheme="minorHAnsi"/>
          <w:sz w:val="24"/>
          <w:szCs w:val="24"/>
        </w:rPr>
        <w:t>-202</w:t>
      </w:r>
      <w:r w:rsidR="002B6CF3">
        <w:rPr>
          <w:rFonts w:asciiTheme="minorHAnsi" w:hAnsiTheme="minorHAnsi" w:cstheme="minorHAnsi"/>
          <w:sz w:val="24"/>
          <w:szCs w:val="24"/>
        </w:rPr>
        <w:t>4</w:t>
      </w:r>
      <w:r w:rsidR="005E4F11" w:rsidRPr="00AB52B8">
        <w:rPr>
          <w:rFonts w:asciiTheme="minorHAnsi" w:hAnsiTheme="minorHAnsi" w:cstheme="minorHAnsi"/>
          <w:sz w:val="24"/>
          <w:szCs w:val="24"/>
        </w:rPr>
        <w:t xml:space="preserve">, </w:t>
      </w:r>
      <w:r w:rsidRPr="00AB52B8">
        <w:rPr>
          <w:rFonts w:asciiTheme="minorHAnsi" w:hAnsiTheme="minorHAnsi" w:cstheme="minorHAnsi"/>
          <w:sz w:val="24"/>
          <w:szCs w:val="24"/>
        </w:rPr>
        <w:t xml:space="preserve">zgodnie z </w:t>
      </w:r>
      <w:r w:rsidR="002E1C0A" w:rsidRPr="00AB52B8">
        <w:rPr>
          <w:rFonts w:asciiTheme="minorHAnsi" w:hAnsiTheme="minorHAnsi" w:cstheme="minorHAnsi"/>
          <w:sz w:val="24"/>
          <w:szCs w:val="24"/>
        </w:rPr>
        <w:t>aktualnym stanem prawnym, w s</w:t>
      </w:r>
      <w:r w:rsidR="005E4F11" w:rsidRPr="00AB52B8">
        <w:rPr>
          <w:rFonts w:asciiTheme="minorHAnsi" w:hAnsiTheme="minorHAnsi" w:cstheme="minorHAnsi"/>
          <w:sz w:val="24"/>
          <w:szCs w:val="24"/>
        </w:rPr>
        <w:t>zczególności z Ustawą z dnia 23 lipca 2003</w:t>
      </w:r>
      <w:r w:rsidR="001B3ED1" w:rsidRPr="00AB52B8">
        <w:rPr>
          <w:rFonts w:asciiTheme="minorHAnsi" w:hAnsiTheme="minorHAnsi" w:cstheme="minorHAnsi"/>
          <w:sz w:val="24"/>
          <w:szCs w:val="24"/>
        </w:rPr>
        <w:t xml:space="preserve"> </w:t>
      </w:r>
      <w:r w:rsidR="002E1C0A" w:rsidRPr="00AB52B8">
        <w:rPr>
          <w:rFonts w:asciiTheme="minorHAnsi" w:hAnsiTheme="minorHAnsi" w:cstheme="minorHAnsi"/>
          <w:sz w:val="24"/>
          <w:szCs w:val="24"/>
        </w:rPr>
        <w:t xml:space="preserve">roku o ochronie zabytków i opiece nad zabytkami (Dz. U. </w:t>
      </w:r>
      <w:r w:rsidR="005E4F11" w:rsidRPr="00AB52B8">
        <w:rPr>
          <w:rFonts w:asciiTheme="minorHAnsi" w:hAnsiTheme="minorHAnsi" w:cstheme="minorHAnsi"/>
          <w:sz w:val="24"/>
          <w:szCs w:val="24"/>
        </w:rPr>
        <w:t>2020, poz. </w:t>
      </w:r>
      <w:r w:rsidR="002E1C0A" w:rsidRPr="00AB52B8">
        <w:rPr>
          <w:rFonts w:asciiTheme="minorHAnsi" w:hAnsiTheme="minorHAnsi" w:cstheme="minorHAnsi"/>
          <w:sz w:val="24"/>
          <w:szCs w:val="24"/>
        </w:rPr>
        <w:t>282) oraz z Rozporządzeniem Ministra Kultury i Dziedzictwa</w:t>
      </w:r>
      <w:r w:rsidR="00263D1D" w:rsidRPr="00AB52B8">
        <w:rPr>
          <w:rFonts w:asciiTheme="minorHAnsi" w:hAnsiTheme="minorHAnsi" w:cstheme="minorHAnsi"/>
          <w:sz w:val="24"/>
          <w:szCs w:val="24"/>
        </w:rPr>
        <w:t xml:space="preserve"> Narodowego z dnia 26 maja 2011 </w:t>
      </w:r>
      <w:r w:rsidR="002E1C0A" w:rsidRPr="00AB52B8">
        <w:rPr>
          <w:rFonts w:asciiTheme="minorHAnsi" w:hAnsiTheme="minorHAnsi" w:cstheme="minorHAnsi"/>
          <w:sz w:val="24"/>
          <w:szCs w:val="24"/>
        </w:rPr>
        <w:t>r. w sprawie prowadzenia rejestru zabytków</w:t>
      </w:r>
      <w:r w:rsidR="00263D1D" w:rsidRPr="00AB52B8">
        <w:rPr>
          <w:rFonts w:asciiTheme="minorHAnsi" w:hAnsiTheme="minorHAnsi" w:cstheme="minorHAnsi"/>
          <w:sz w:val="24"/>
          <w:szCs w:val="24"/>
        </w:rPr>
        <w:t xml:space="preserve"> krajowej, wojewódzkiej </w:t>
      </w:r>
      <w:r w:rsidR="005E4F11" w:rsidRPr="00AB52B8">
        <w:rPr>
          <w:rFonts w:asciiTheme="minorHAnsi" w:hAnsiTheme="minorHAnsi" w:cstheme="minorHAnsi"/>
          <w:sz w:val="24"/>
          <w:szCs w:val="24"/>
        </w:rPr>
        <w:br/>
      </w:r>
      <w:r w:rsidR="00263D1D" w:rsidRPr="00AB52B8">
        <w:rPr>
          <w:rFonts w:asciiTheme="minorHAnsi" w:hAnsiTheme="minorHAnsi" w:cstheme="minorHAnsi"/>
          <w:sz w:val="24"/>
          <w:szCs w:val="24"/>
        </w:rPr>
        <w:t>i gminnej ewidencji zabytków oraz krajowego wykazu zabytków skradzionych lub wywiezionych za granicę niezgodnie z prawem (dz. U. 2003 nr 162 poz. 1568).</w:t>
      </w:r>
    </w:p>
    <w:p w:rsidR="008F7BEE" w:rsidRPr="00AB52B8" w:rsidRDefault="008F7BEE" w:rsidP="00941FFA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Aktualizacja Gminnej Ewidencji Zabytków</w:t>
      </w:r>
      <w:r w:rsidR="00690FE5">
        <w:rPr>
          <w:rFonts w:asciiTheme="minorHAnsi" w:hAnsiTheme="minorHAnsi" w:cstheme="minorHAnsi"/>
          <w:sz w:val="24"/>
          <w:szCs w:val="24"/>
        </w:rPr>
        <w:t xml:space="preserve"> Gminy Lubawka.</w:t>
      </w:r>
    </w:p>
    <w:p w:rsidR="00F31B42" w:rsidRPr="00AB52B8" w:rsidRDefault="00F31B42" w:rsidP="00941FFA">
      <w:pPr>
        <w:widowControl w:val="0"/>
        <w:ind w:left="709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01D66" w:rsidRPr="004937EB" w:rsidRDefault="00201D66" w:rsidP="008F7BE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4937EB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W ramach zamówienia Wykonawca zobowiązany będzie w szczególności do:</w:t>
      </w:r>
    </w:p>
    <w:p w:rsidR="004937EB" w:rsidRDefault="004937EB" w:rsidP="004937EB">
      <w:pPr>
        <w:pStyle w:val="Tekstpodstawowy"/>
        <w:ind w:left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F7BEE" w:rsidRDefault="008F7BEE" w:rsidP="008F7BEE">
      <w:pPr>
        <w:pStyle w:val="Tekstpodstawowy"/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W zakresie </w:t>
      </w:r>
      <w:r w:rsidR="00D8398F">
        <w:rPr>
          <w:rFonts w:asciiTheme="minorHAnsi" w:hAnsiTheme="minorHAnsi" w:cstheme="minorHAnsi"/>
          <w:snapToGrid w:val="0"/>
          <w:sz w:val="24"/>
          <w:szCs w:val="24"/>
        </w:rPr>
        <w:t>sporządzenia Gminnego Programu Ochrony Zabytków:</w:t>
      </w:r>
    </w:p>
    <w:p w:rsidR="00D8398F" w:rsidRPr="00AB52B8" w:rsidRDefault="00D8398F" w:rsidP="00D8398F">
      <w:pPr>
        <w:pStyle w:val="Tekstpodstawowy"/>
        <w:ind w:left="79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11142C" w:rsidRPr="00AB52B8" w:rsidRDefault="0011142C" w:rsidP="0011142C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263D1D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porządzenia zgodnie z w/w ustawą i rozporządzeniem </w:t>
      </w:r>
      <w:r w:rsidR="00263D1D" w:rsidRPr="00AB52B8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Gminnego Programu Opieki nad Zabytkami </w:t>
      </w:r>
      <w:r w:rsidR="00263D1D" w:rsidRPr="00AB52B8">
        <w:rPr>
          <w:rFonts w:asciiTheme="minorHAnsi" w:hAnsiTheme="minorHAnsi" w:cstheme="minorHAnsi"/>
          <w:snapToGrid w:val="0"/>
          <w:sz w:val="24"/>
          <w:szCs w:val="24"/>
        </w:rPr>
        <w:t>dla Gminy Lubawka z uwzględnieniem uwarunkowań wewnętrznych i zewnętrznych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263D1D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11142C" w:rsidRPr="00AB52B8" w:rsidRDefault="0011142C" w:rsidP="0011142C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uzyskani</w:t>
      </w:r>
      <w:r w:rsidR="00C55518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dla Gminnego Programu Opieki nad Zabytkami</w:t>
      </w:r>
      <w:r w:rsidR="00263D1D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pozytywnej opinii </w:t>
      </w:r>
      <w:r w:rsidR="006D6FF9" w:rsidRPr="00AB52B8">
        <w:rPr>
          <w:rFonts w:asciiTheme="minorHAnsi" w:hAnsiTheme="minorHAnsi" w:cstheme="minorHAnsi"/>
          <w:snapToGrid w:val="0"/>
          <w:sz w:val="24"/>
          <w:szCs w:val="24"/>
        </w:rPr>
        <w:t>Wojewódzkiego Konserwatora Zabytków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; </w:t>
      </w:r>
    </w:p>
    <w:p w:rsidR="00201D66" w:rsidRPr="00AB52B8" w:rsidRDefault="006D6FF9" w:rsidP="0011142C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przygotowani</w:t>
      </w:r>
      <w:r w:rsidR="00C55518">
        <w:rPr>
          <w:rFonts w:asciiTheme="minorHAnsi" w:hAnsiTheme="minorHAnsi" w:cstheme="minorHAnsi"/>
          <w:snapToGrid w:val="0"/>
          <w:sz w:val="24"/>
          <w:szCs w:val="24"/>
        </w:rPr>
        <w:t>a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projektu uchwały w sprawie przyjęcia Gminnego Programu Opieki nad Zabytka</w:t>
      </w:r>
      <w:r w:rsidR="00941FFA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mi </w:t>
      </w:r>
      <w:r w:rsidR="0011142C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Gminy Lubawka </w:t>
      </w:r>
      <w:r w:rsidR="00941FFA" w:rsidRPr="00AB52B8">
        <w:rPr>
          <w:rFonts w:asciiTheme="minorHAnsi" w:hAnsiTheme="minorHAnsi" w:cstheme="minorHAnsi"/>
          <w:snapToGrid w:val="0"/>
          <w:sz w:val="24"/>
          <w:szCs w:val="24"/>
        </w:rPr>
        <w:t>wraz z uzasadnieniem</w:t>
      </w:r>
      <w:r w:rsidR="0058512E" w:rsidRPr="00AB52B8"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:rsidR="0058512E" w:rsidRPr="00AB52B8" w:rsidRDefault="0058512E" w:rsidP="0011142C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systematycznego konsultowania wszelkiej opracowywanej w ramach realizacji zadania dokumentacji z Zamawiającym,</w:t>
      </w:r>
    </w:p>
    <w:p w:rsidR="0058512E" w:rsidRDefault="0058512E" w:rsidP="0011142C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przedstawienia na każde żądanie Zamawiającego</w:t>
      </w:r>
      <w:r w:rsidR="001B3ED1" w:rsidRPr="00AB52B8">
        <w:rPr>
          <w:rFonts w:asciiTheme="minorHAnsi" w:hAnsiTheme="minorHAnsi" w:cstheme="minorHAnsi"/>
          <w:snapToGrid w:val="0"/>
          <w:sz w:val="24"/>
          <w:szCs w:val="24"/>
        </w:rPr>
        <w:t>, w terminie do 7 dni,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informacji oraz udzielenia pisemnych wyjaśnień z zakresu realizacji zadania.</w:t>
      </w:r>
    </w:p>
    <w:p w:rsidR="004937EB" w:rsidRPr="00AB52B8" w:rsidRDefault="004937EB" w:rsidP="004937EB">
      <w:pPr>
        <w:pStyle w:val="Tekstpodstawowy"/>
        <w:ind w:left="122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D17A9D" w:rsidRDefault="00D8398F" w:rsidP="00D8398F">
      <w:pPr>
        <w:pStyle w:val="Tekstpodstawowy"/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W zakresie aktualizacji Gminnej Ewidencji Zabytków:</w:t>
      </w:r>
    </w:p>
    <w:p w:rsidR="00C55518" w:rsidRDefault="00C55518" w:rsidP="00C55518">
      <w:pPr>
        <w:pStyle w:val="Tekstpodstawowy"/>
        <w:ind w:left="79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D8398F" w:rsidRDefault="00C55518" w:rsidP="00D8398F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przeprowadzenia kwerendy w Wojewódzkim Urzędzie Ochrony Zabytków,</w:t>
      </w:r>
    </w:p>
    <w:p w:rsidR="00C55518" w:rsidRDefault="00C55518" w:rsidP="00D8398F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przeprowadzenia dokumentacyjnych prac terenowych,</w:t>
      </w:r>
    </w:p>
    <w:p w:rsidR="00C55518" w:rsidRDefault="00C55518" w:rsidP="00D8398F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sporządzenia dokumentacji ewidencyjnej w postaci kart adresowych dla obiektów włączonych do Gminnej Ewidencji Zab</w:t>
      </w:r>
      <w:r w:rsidR="002E1422">
        <w:rPr>
          <w:rFonts w:asciiTheme="minorHAnsi" w:hAnsiTheme="minorHAnsi" w:cstheme="minorHAnsi"/>
          <w:snapToGrid w:val="0"/>
          <w:sz w:val="24"/>
          <w:szCs w:val="24"/>
        </w:rPr>
        <w:t>ytków Gminy Lubawka,</w:t>
      </w:r>
    </w:p>
    <w:p w:rsidR="002E1422" w:rsidRDefault="002E1422" w:rsidP="00D8398F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sporządzenia tabelarycznego zestawienia zabytków w ramach Gminnej Ewidencji Zabytków Gminy Lubawka w układzie adresowym i ewidencyjnym według miejscowości,</w:t>
      </w:r>
    </w:p>
    <w:p w:rsidR="004937EB" w:rsidRPr="004937EB" w:rsidRDefault="002E1422" w:rsidP="004937EB">
      <w:pPr>
        <w:pStyle w:val="Tekstpodstawowy"/>
        <w:numPr>
          <w:ilvl w:val="2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sporządzenia tabelarycznego  zestawienia, w układzie adresowym </w:t>
      </w:r>
      <w:r>
        <w:rPr>
          <w:rFonts w:asciiTheme="minorHAnsi" w:hAnsiTheme="minorHAnsi" w:cstheme="minorHAnsi"/>
          <w:snapToGrid w:val="0"/>
          <w:sz w:val="24"/>
          <w:szCs w:val="24"/>
        </w:rPr>
        <w:br/>
        <w:t xml:space="preserve">i ewidencyjnym według miejscowości wraz z dokumentacją fotograficzną </w:t>
      </w:r>
      <w:r>
        <w:rPr>
          <w:rFonts w:asciiTheme="minorHAnsi" w:hAnsiTheme="minorHAnsi" w:cstheme="minorHAnsi"/>
          <w:snapToGrid w:val="0"/>
          <w:sz w:val="24"/>
          <w:szCs w:val="24"/>
        </w:rPr>
        <w:br/>
        <w:t>i uzasadnieniem, obiektów</w:t>
      </w:r>
      <w:r w:rsidR="004937EB">
        <w:rPr>
          <w:rFonts w:asciiTheme="minorHAnsi" w:hAnsiTheme="minorHAnsi" w:cstheme="minorHAnsi"/>
          <w:snapToGrid w:val="0"/>
          <w:sz w:val="24"/>
          <w:szCs w:val="24"/>
        </w:rPr>
        <w:t xml:space="preserve"> nieistniejących lub których stan zachowania lub wartości zabytkowe, bądź zatarcie cech zabytkowych, uzasadnia nie włączanie do Gminnej Ewidencji Zabytków Gminy Lubawka.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:rsidR="004937EB" w:rsidRPr="00AB52B8" w:rsidRDefault="004937EB" w:rsidP="00D17A9D">
      <w:pPr>
        <w:pStyle w:val="Tekstpodstawowy"/>
        <w:ind w:left="792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C6E0B" w:rsidRDefault="008C6E0B" w:rsidP="00D17A9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Tryb udzielenia zamówienia.</w:t>
      </w:r>
    </w:p>
    <w:p w:rsidR="004937EB" w:rsidRPr="00AB52B8" w:rsidRDefault="004937EB" w:rsidP="004937EB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2F6AE1" w:rsidRPr="00AB52B8" w:rsidRDefault="002F6AE1" w:rsidP="00941FFA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Celem postępowania jest rozeznanie cen rynkowych usług określonych w niniejszym zapytaniu ofertowym oraz dokonanie wyboru ich wykonawcy, z zastrzeżeniem punktu 13.</w:t>
      </w:r>
    </w:p>
    <w:p w:rsidR="008C6E0B" w:rsidRPr="00AB52B8" w:rsidRDefault="002F6AE1" w:rsidP="00941FFA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Zamawiający może, w oparciu o przekazane oferty, dokonać wyboru Wykonawcy. Niniejsze zaproszenie do składania ofert nie stanowi jednak oferty w rozumieniu Kodeksu cywilnego i tym samym zobowiązania Zamawiającego do udzielenia zamówienia w oparciu o otrzymane oferty</w:t>
      </w:r>
      <w:r w:rsidR="008C6E0B" w:rsidRPr="00AB52B8">
        <w:rPr>
          <w:rFonts w:asciiTheme="minorHAnsi" w:hAnsiTheme="minorHAnsi" w:cstheme="minorHAnsi"/>
          <w:bCs/>
          <w:sz w:val="24"/>
          <w:szCs w:val="24"/>
        </w:rPr>
        <w:t>.</w:t>
      </w:r>
    </w:p>
    <w:p w:rsidR="00DE7679" w:rsidRPr="00AB52B8" w:rsidRDefault="008C6E0B" w:rsidP="00941FFA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Wykonawcy zobowiązani są we wszelkich kontaktach z Zamawiającym do</w:t>
      </w:r>
      <w:r w:rsidR="00664858" w:rsidRPr="00AB52B8">
        <w:rPr>
          <w:rFonts w:asciiTheme="minorHAnsi" w:hAnsiTheme="minorHAnsi" w:cstheme="minorHAnsi"/>
          <w:bCs/>
          <w:sz w:val="24"/>
          <w:szCs w:val="24"/>
        </w:rPr>
        <w:t> </w:t>
      </w:r>
      <w:r w:rsidRPr="00AB52B8">
        <w:rPr>
          <w:rFonts w:asciiTheme="minorHAnsi" w:hAnsiTheme="minorHAnsi" w:cstheme="minorHAnsi"/>
          <w:bCs/>
          <w:sz w:val="24"/>
          <w:szCs w:val="24"/>
        </w:rPr>
        <w:t>powoływania się na numer sprawy: IGKiP.</w:t>
      </w:r>
      <w:r w:rsidR="00D17A9D" w:rsidRPr="00AB52B8">
        <w:rPr>
          <w:rFonts w:asciiTheme="minorHAnsi" w:hAnsiTheme="minorHAnsi" w:cstheme="minorHAnsi"/>
          <w:bCs/>
          <w:sz w:val="24"/>
          <w:szCs w:val="24"/>
        </w:rPr>
        <w:t>2</w:t>
      </w:r>
      <w:r w:rsidRPr="00AB52B8">
        <w:rPr>
          <w:rFonts w:asciiTheme="minorHAnsi" w:hAnsiTheme="minorHAnsi" w:cstheme="minorHAnsi"/>
          <w:bCs/>
          <w:sz w:val="24"/>
          <w:szCs w:val="24"/>
        </w:rPr>
        <w:t>.</w:t>
      </w:r>
      <w:r w:rsidR="006A58E0" w:rsidRPr="00AB52B8">
        <w:rPr>
          <w:rFonts w:asciiTheme="minorHAnsi" w:hAnsiTheme="minorHAnsi" w:cstheme="minorHAnsi"/>
          <w:bCs/>
          <w:sz w:val="24"/>
          <w:szCs w:val="24"/>
        </w:rPr>
        <w:t>271</w:t>
      </w:r>
      <w:r w:rsidRPr="00AB52B8">
        <w:rPr>
          <w:rFonts w:asciiTheme="minorHAnsi" w:hAnsiTheme="minorHAnsi" w:cstheme="minorHAnsi"/>
          <w:bCs/>
          <w:sz w:val="24"/>
          <w:szCs w:val="24"/>
        </w:rPr>
        <w:t>.</w:t>
      </w:r>
      <w:r w:rsidR="00B12B0E" w:rsidRPr="00AB52B8">
        <w:rPr>
          <w:rFonts w:asciiTheme="minorHAnsi" w:hAnsiTheme="minorHAnsi" w:cstheme="minorHAnsi"/>
          <w:bCs/>
          <w:sz w:val="24"/>
          <w:szCs w:val="24"/>
        </w:rPr>
        <w:t>3</w:t>
      </w:r>
      <w:r w:rsidRPr="00AB52B8">
        <w:rPr>
          <w:rFonts w:asciiTheme="minorHAnsi" w:hAnsiTheme="minorHAnsi" w:cstheme="minorHAnsi"/>
          <w:bCs/>
          <w:sz w:val="24"/>
          <w:szCs w:val="24"/>
        </w:rPr>
        <w:t>.20</w:t>
      </w:r>
      <w:r w:rsidR="00AF2270" w:rsidRPr="00AB52B8">
        <w:rPr>
          <w:rFonts w:asciiTheme="minorHAnsi" w:hAnsiTheme="minorHAnsi" w:cstheme="minorHAnsi"/>
          <w:bCs/>
          <w:sz w:val="24"/>
          <w:szCs w:val="24"/>
        </w:rPr>
        <w:t>20</w:t>
      </w:r>
    </w:p>
    <w:p w:rsidR="00DE7679" w:rsidRPr="00AB52B8" w:rsidRDefault="00DE7679" w:rsidP="00F31B4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D1C02" w:rsidRPr="004937EB" w:rsidRDefault="00AE24FD" w:rsidP="004937E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37EB">
        <w:rPr>
          <w:rFonts w:asciiTheme="minorHAnsi" w:hAnsiTheme="minorHAnsi" w:cstheme="minorHAnsi"/>
          <w:b/>
          <w:bCs/>
          <w:sz w:val="24"/>
          <w:szCs w:val="24"/>
          <w:u w:val="single"/>
        </w:rPr>
        <w:t>Zamówienie obejmuje</w:t>
      </w:r>
      <w:r w:rsidR="00DE7679" w:rsidRPr="004937EB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:rsidR="006A58E0" w:rsidRPr="00AB52B8" w:rsidRDefault="006A58E0" w:rsidP="006A58E0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050D97" w:rsidRPr="00690FE5" w:rsidRDefault="00050D97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/>
          <w:color w:val="333333"/>
        </w:rPr>
      </w:pPr>
      <w:r w:rsidRPr="00AB52B8">
        <w:rPr>
          <w:rFonts w:asciiTheme="minorHAnsi" w:hAnsiTheme="minorHAnsi" w:cstheme="minorHAnsi"/>
        </w:rPr>
        <w:t>Sporządzenie Gminnego Programu Ochrony Zabytków dla Gminy Lubawka na lata 202</w:t>
      </w:r>
      <w:r w:rsidR="00835CDD" w:rsidRPr="00AB52B8">
        <w:rPr>
          <w:rFonts w:asciiTheme="minorHAnsi" w:hAnsiTheme="minorHAnsi" w:cstheme="minorHAnsi"/>
        </w:rPr>
        <w:t>1</w:t>
      </w:r>
      <w:r w:rsidRPr="00AB52B8">
        <w:rPr>
          <w:rFonts w:asciiTheme="minorHAnsi" w:hAnsiTheme="minorHAnsi" w:cstheme="minorHAnsi"/>
        </w:rPr>
        <w:t>-202</w:t>
      </w:r>
      <w:r w:rsidR="00690FE5">
        <w:rPr>
          <w:rFonts w:asciiTheme="minorHAnsi" w:hAnsiTheme="minorHAnsi" w:cstheme="minorHAnsi"/>
        </w:rPr>
        <w:t>4</w:t>
      </w:r>
      <w:r w:rsidRPr="00690FE5">
        <w:rPr>
          <w:rFonts w:asciiTheme="minorHAnsi" w:hAnsiTheme="minorHAnsi" w:cstheme="minorHAnsi"/>
        </w:rPr>
        <w:t>.</w:t>
      </w:r>
    </w:p>
    <w:p w:rsidR="00690FE5" w:rsidRPr="00690FE5" w:rsidRDefault="00690FE5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color w:val="333333"/>
        </w:rPr>
        <w:t>Aktualizację Gminnej Ewidencji Zabytków Gminy Lubawka.</w:t>
      </w:r>
    </w:p>
    <w:p w:rsidR="00A11E42" w:rsidRDefault="00A11E42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/>
          <w:color w:val="333333"/>
        </w:rPr>
      </w:pPr>
      <w:r w:rsidRPr="00AB52B8">
        <w:rPr>
          <w:rFonts w:asciiTheme="minorHAnsi" w:hAnsiTheme="minorHAnsi" w:cstheme="minorHAnsi"/>
          <w:color w:val="333333"/>
        </w:rPr>
        <w:t xml:space="preserve"> </w:t>
      </w:r>
      <w:r w:rsidR="007271BC" w:rsidRPr="00AB52B8">
        <w:rPr>
          <w:rFonts w:asciiTheme="minorHAnsi" w:hAnsiTheme="minorHAnsi" w:cstheme="minorHAnsi"/>
          <w:b/>
          <w:color w:val="333333"/>
        </w:rPr>
        <w:t xml:space="preserve">Dokumentacja </w:t>
      </w:r>
      <w:r w:rsidRPr="00AB52B8">
        <w:rPr>
          <w:rFonts w:asciiTheme="minorHAnsi" w:hAnsiTheme="minorHAnsi" w:cstheme="minorHAnsi"/>
          <w:b/>
          <w:color w:val="333333"/>
        </w:rPr>
        <w:t>obejmuje:</w:t>
      </w:r>
    </w:p>
    <w:p w:rsidR="002B3475" w:rsidRPr="002B3475" w:rsidRDefault="002B3475" w:rsidP="002B3475">
      <w:pPr>
        <w:pStyle w:val="NormalnyWeb"/>
        <w:spacing w:before="0" w:beforeAutospacing="0" w:after="150" w:afterAutospacing="0"/>
        <w:ind w:left="709"/>
        <w:jc w:val="both"/>
        <w:rPr>
          <w:rFonts w:asciiTheme="minorHAnsi" w:hAnsiTheme="minorHAnsi" w:cstheme="minorHAnsi"/>
          <w:color w:val="333333"/>
        </w:rPr>
      </w:pPr>
      <w:r w:rsidRPr="002B3475">
        <w:rPr>
          <w:rFonts w:asciiTheme="minorHAnsi" w:hAnsiTheme="minorHAnsi" w:cstheme="minorHAnsi"/>
          <w:color w:val="333333"/>
        </w:rPr>
        <w:t xml:space="preserve">4.3.1. </w:t>
      </w:r>
      <w:r>
        <w:rPr>
          <w:rFonts w:asciiTheme="minorHAnsi" w:hAnsiTheme="minorHAnsi" w:cstheme="minorHAnsi"/>
          <w:color w:val="333333"/>
        </w:rPr>
        <w:t>W zakresie sporządzenia Gminnego Programu Opieki nad Zabytkami:</w:t>
      </w:r>
    </w:p>
    <w:p w:rsidR="008E0D40" w:rsidRPr="00AB52B8" w:rsidRDefault="005A6F54" w:rsidP="002B3475">
      <w:pPr>
        <w:numPr>
          <w:ilvl w:val="1"/>
          <w:numId w:val="7"/>
        </w:numPr>
        <w:ind w:left="709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2 egz. w wersji papierowej,</w:t>
      </w:r>
    </w:p>
    <w:p w:rsidR="00AE24FD" w:rsidRPr="00AB52B8" w:rsidRDefault="002B3475" w:rsidP="002B3475">
      <w:pPr>
        <w:numPr>
          <w:ilvl w:val="1"/>
          <w:numId w:val="7"/>
        </w:numPr>
        <w:ind w:left="709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</w:t>
      </w:r>
      <w:r w:rsidR="005A6F54" w:rsidRPr="00AB52B8">
        <w:rPr>
          <w:rFonts w:asciiTheme="minorHAnsi" w:hAnsiTheme="minorHAnsi" w:cstheme="minorHAnsi"/>
          <w:bCs/>
          <w:sz w:val="24"/>
          <w:szCs w:val="24"/>
        </w:rPr>
        <w:t xml:space="preserve"> egz. w wersji elektronicznej, na płycie</w:t>
      </w:r>
      <w:r>
        <w:rPr>
          <w:rFonts w:asciiTheme="minorHAnsi" w:hAnsiTheme="minorHAnsi" w:cstheme="minorHAnsi"/>
          <w:bCs/>
          <w:sz w:val="24"/>
          <w:szCs w:val="24"/>
        </w:rPr>
        <w:t xml:space="preserve"> CD lub</w:t>
      </w:r>
      <w:r w:rsidR="005A6F54" w:rsidRPr="00AB52B8">
        <w:rPr>
          <w:rFonts w:asciiTheme="minorHAnsi" w:hAnsiTheme="minorHAnsi" w:cstheme="minorHAnsi"/>
          <w:bCs/>
          <w:sz w:val="24"/>
          <w:szCs w:val="24"/>
        </w:rPr>
        <w:t xml:space="preserve"> DVD</w:t>
      </w:r>
      <w:r>
        <w:rPr>
          <w:rFonts w:asciiTheme="minorHAnsi" w:hAnsiTheme="minorHAnsi" w:cstheme="minorHAnsi"/>
          <w:bCs/>
          <w:sz w:val="24"/>
          <w:szCs w:val="24"/>
        </w:rPr>
        <w:t xml:space="preserve"> (w formie edytowalnej)</w:t>
      </w:r>
      <w:r w:rsidR="005A6F54" w:rsidRPr="00AB52B8">
        <w:rPr>
          <w:rFonts w:asciiTheme="minorHAnsi" w:hAnsiTheme="minorHAnsi" w:cstheme="minorHAnsi"/>
          <w:bCs/>
          <w:sz w:val="24"/>
          <w:szCs w:val="24"/>
        </w:rPr>
        <w:t>,</w:t>
      </w:r>
    </w:p>
    <w:p w:rsidR="008E0D40" w:rsidRDefault="00E26F4E" w:rsidP="002B3475">
      <w:pPr>
        <w:numPr>
          <w:ilvl w:val="1"/>
          <w:numId w:val="7"/>
        </w:numPr>
        <w:ind w:left="1418" w:hanging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p</w:t>
      </w:r>
      <w:r w:rsidR="005A6F54" w:rsidRPr="00AB52B8">
        <w:rPr>
          <w:rFonts w:asciiTheme="minorHAnsi" w:hAnsiTheme="minorHAnsi" w:cstheme="minorHAnsi"/>
          <w:bCs/>
          <w:sz w:val="24"/>
          <w:szCs w:val="24"/>
        </w:rPr>
        <w:t>rojekt uchwały w sprawie przyjęcia Gminnego Programu Opieki nad Zabytkami Gminy Lubawka</w:t>
      </w:r>
      <w:r w:rsidRPr="00AB52B8">
        <w:rPr>
          <w:rFonts w:asciiTheme="minorHAnsi" w:hAnsiTheme="minorHAnsi" w:cstheme="minorHAnsi"/>
          <w:bCs/>
          <w:sz w:val="24"/>
          <w:szCs w:val="24"/>
        </w:rPr>
        <w:t xml:space="preserve"> wraz z uzasadnieniem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w formie papierowej </w:t>
      </w:r>
      <w:r w:rsidR="002B3475">
        <w:rPr>
          <w:rFonts w:asciiTheme="minorHAnsi" w:hAnsiTheme="minorHAnsi" w:cstheme="minorHAnsi"/>
          <w:snapToGrid w:val="0"/>
          <w:sz w:val="24"/>
          <w:szCs w:val="24"/>
        </w:rPr>
        <w:br/>
        <w:t>i elektronicznej</w:t>
      </w:r>
      <w:r w:rsidRPr="00AB52B8">
        <w:rPr>
          <w:rFonts w:asciiTheme="minorHAnsi" w:hAnsiTheme="minorHAnsi" w:cstheme="minorHAnsi"/>
          <w:bCs/>
          <w:sz w:val="24"/>
          <w:szCs w:val="24"/>
        </w:rPr>
        <w:t>.</w:t>
      </w:r>
    </w:p>
    <w:p w:rsidR="002B3475" w:rsidRDefault="002B3475" w:rsidP="002B3475">
      <w:p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4.3.2. W zakresie aktualizacji Gminnej Ewidencji Zabytków Gminy Lubawka:</w:t>
      </w:r>
    </w:p>
    <w:p w:rsidR="002B3475" w:rsidRDefault="002B3475" w:rsidP="002B3475">
      <w:p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B3475" w:rsidRDefault="002B3475" w:rsidP="002B3475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 egz. w formie papierowej z kartami oprawionymi w sposób trwały,</w:t>
      </w:r>
    </w:p>
    <w:p w:rsidR="002B3475" w:rsidRDefault="002B3475" w:rsidP="002B3475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 egz. w formie papierowej z kartami oprawionymi w sposób umożliwiający wypięcie karty,</w:t>
      </w:r>
    </w:p>
    <w:p w:rsidR="002B3475" w:rsidRDefault="002B3475" w:rsidP="002B3475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1 egz. w formie cyfrowej umożliwiającej edycję każdej karty adresowej,</w:t>
      </w:r>
    </w:p>
    <w:p w:rsidR="002B3475" w:rsidRPr="002B3475" w:rsidRDefault="002B3475" w:rsidP="002B3475">
      <w:pPr>
        <w:pStyle w:val="Akapitzlist"/>
        <w:numPr>
          <w:ilvl w:val="2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Wykaz obiektów objętych gminną ewidencją zabytków w zestawieniu tabelarycznym w układzie adresowym i ewidencyjnym wg miejscowości w wersji papierowej i elektronicznej.</w:t>
      </w:r>
    </w:p>
    <w:p w:rsidR="00835CDD" w:rsidRPr="00AB52B8" w:rsidRDefault="00AE24FD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Cs/>
        </w:rPr>
      </w:pPr>
      <w:r w:rsidRPr="00AB52B8">
        <w:rPr>
          <w:rFonts w:asciiTheme="minorHAnsi" w:hAnsiTheme="minorHAnsi" w:cstheme="minorHAnsi"/>
          <w:bCs/>
        </w:rPr>
        <w:t xml:space="preserve">Przedmiot umowy zostanie zrealizowany przez Wykonawcę zgodnie z zasadami </w:t>
      </w:r>
      <w:r w:rsidR="00346B63" w:rsidRPr="00AB52B8">
        <w:rPr>
          <w:rFonts w:asciiTheme="minorHAnsi" w:hAnsiTheme="minorHAnsi" w:cstheme="minorHAnsi"/>
          <w:bCs/>
        </w:rPr>
        <w:t xml:space="preserve">    </w:t>
      </w:r>
      <w:r w:rsidRPr="00AB52B8">
        <w:rPr>
          <w:rFonts w:asciiTheme="minorHAnsi" w:hAnsiTheme="minorHAnsi" w:cstheme="minorHAnsi"/>
          <w:bCs/>
        </w:rPr>
        <w:t xml:space="preserve">wynikającymi z dokumentacji technicznej, przeprowadzonej wizji lokalnej, złożonej oferty, oraz z przewidywanymi kosztami warunkującymi wykonanie przedmiotu zamówienia zgodnie z zasadami współczesnej wiedzy technicznej i obowiązującymi przepisami. </w:t>
      </w:r>
    </w:p>
    <w:p w:rsidR="00DE7679" w:rsidRPr="00AB52B8" w:rsidRDefault="00DE7679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Cs/>
        </w:rPr>
      </w:pPr>
      <w:r w:rsidRPr="00AB52B8">
        <w:rPr>
          <w:rFonts w:asciiTheme="minorHAnsi" w:hAnsiTheme="minorHAnsi" w:cstheme="minorHAnsi"/>
          <w:bCs/>
        </w:rPr>
        <w:t>Zamawiający nie dopuszcza możliwości składania ofert wariantowych.</w:t>
      </w:r>
    </w:p>
    <w:p w:rsidR="00DE7679" w:rsidRPr="00AB52B8" w:rsidRDefault="00DE7679" w:rsidP="004937EB">
      <w:pPr>
        <w:pStyle w:val="NormalnyWeb"/>
        <w:numPr>
          <w:ilvl w:val="1"/>
          <w:numId w:val="1"/>
        </w:numPr>
        <w:spacing w:before="0" w:beforeAutospacing="0" w:after="150" w:afterAutospacing="0"/>
        <w:ind w:left="709" w:hanging="567"/>
        <w:jc w:val="both"/>
        <w:rPr>
          <w:rFonts w:asciiTheme="minorHAnsi" w:hAnsiTheme="minorHAnsi" w:cstheme="minorHAnsi"/>
          <w:bCs/>
        </w:rPr>
      </w:pPr>
      <w:r w:rsidRPr="00AB52B8">
        <w:rPr>
          <w:rFonts w:asciiTheme="minorHAnsi" w:hAnsiTheme="minorHAnsi" w:cstheme="minorHAnsi"/>
          <w:bCs/>
        </w:rPr>
        <w:t>Zamawiający nie dopuszcza możliwości składania ofert częściowych.</w:t>
      </w:r>
    </w:p>
    <w:p w:rsidR="00DE7679" w:rsidRPr="00AB52B8" w:rsidRDefault="00DE7679" w:rsidP="00F31B42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8C6E0B" w:rsidRPr="00AB52B8" w:rsidRDefault="008C6E0B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Termin wykonania zamówienia:</w:t>
      </w:r>
    </w:p>
    <w:p w:rsidR="006C7957" w:rsidRPr="00AB52B8" w:rsidRDefault="00346B63" w:rsidP="00346B63">
      <w:pPr>
        <w:ind w:firstLine="360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Termin wykonania zamówienia</w:t>
      </w:r>
      <w:r w:rsidR="007271BC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6C7957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do </w:t>
      </w:r>
      <w:r w:rsidR="00994E7E">
        <w:rPr>
          <w:rFonts w:asciiTheme="minorHAnsi" w:hAnsiTheme="minorHAnsi" w:cstheme="minorHAnsi"/>
          <w:snapToGrid w:val="0"/>
          <w:sz w:val="24"/>
          <w:szCs w:val="24"/>
        </w:rPr>
        <w:t>60 dni od dnia podpisania umowy</w:t>
      </w:r>
      <w:r w:rsidR="006C7957" w:rsidRPr="00AB52B8">
        <w:rPr>
          <w:rFonts w:asciiTheme="minorHAnsi" w:hAnsiTheme="minorHAnsi" w:cstheme="minorHAnsi"/>
          <w:b/>
          <w:snapToGrid w:val="0"/>
          <w:sz w:val="24"/>
          <w:szCs w:val="24"/>
        </w:rPr>
        <w:t>.</w:t>
      </w:r>
    </w:p>
    <w:p w:rsidR="00DE7679" w:rsidRPr="00AB52B8" w:rsidRDefault="00DE7679" w:rsidP="00F31B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271BC" w:rsidRPr="00AB52B8" w:rsidRDefault="007271BC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lastRenderedPageBreak/>
        <w:t>Opis kryteriów, którymi Zamawiający będzie się kierował przy wyborze ofert, wraz z</w:t>
      </w:r>
      <w:r w:rsidR="00275B35" w:rsidRPr="00AB52B8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 </w:t>
      </w:r>
      <w:r w:rsidRPr="00AB52B8">
        <w:rPr>
          <w:rFonts w:asciiTheme="minorHAnsi" w:hAnsiTheme="minorHAnsi" w:cstheme="minorHAnsi"/>
          <w:b/>
          <w:snapToGrid w:val="0"/>
          <w:sz w:val="24"/>
          <w:szCs w:val="24"/>
          <w:u w:val="single"/>
        </w:rPr>
        <w:t>podaniem znaczenia tych kryteriów i sposobu oceny ofert:</w:t>
      </w:r>
    </w:p>
    <w:p w:rsidR="007271BC" w:rsidRPr="00AB52B8" w:rsidRDefault="007271BC" w:rsidP="007271BC">
      <w:pPr>
        <w:widowControl w:val="0"/>
        <w:rPr>
          <w:rFonts w:asciiTheme="minorHAnsi" w:hAnsiTheme="minorHAnsi" w:cstheme="minorHAnsi"/>
          <w:snapToGrid w:val="0"/>
          <w:sz w:val="24"/>
          <w:szCs w:val="24"/>
        </w:rPr>
      </w:pPr>
    </w:p>
    <w:p w:rsidR="006C7957" w:rsidRPr="00AB52B8" w:rsidRDefault="007271BC" w:rsidP="004937EB">
      <w:pPr>
        <w:widowControl w:val="0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Przy ocenie i wyborze najkorzystniejszej oferty Zamawiający weźmie pod uwagę jedynie cenę brutto, której waga wynosi 100%.</w:t>
      </w:r>
    </w:p>
    <w:p w:rsidR="009E1BFC" w:rsidRPr="00AB52B8" w:rsidRDefault="009E1BFC" w:rsidP="00941FFA">
      <w:pPr>
        <w:widowControl w:val="0"/>
        <w:ind w:left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7271BC" w:rsidRPr="00AB52B8" w:rsidRDefault="007271BC" w:rsidP="004937EB">
      <w:pPr>
        <w:pStyle w:val="Akapitzlist"/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Każdej ofercie zostanie przyznana ilość punktów obliczona następująco:</w:t>
      </w:r>
    </w:p>
    <w:p w:rsidR="007271BC" w:rsidRPr="00AB52B8" w:rsidRDefault="007271BC" w:rsidP="00941FFA">
      <w:pPr>
        <w:widowControl w:val="0"/>
        <w:ind w:left="709"/>
        <w:rPr>
          <w:rFonts w:asciiTheme="minorHAnsi" w:hAnsiTheme="minorHAnsi" w:cstheme="minorHAnsi"/>
          <w:snapToGrid w:val="0"/>
          <w:sz w:val="24"/>
          <w:szCs w:val="24"/>
        </w:rPr>
      </w:pPr>
    </w:p>
    <w:p w:rsidR="00346B63" w:rsidRPr="00AB52B8" w:rsidRDefault="00346B63" w:rsidP="00941FFA">
      <w:pPr>
        <w:widowControl w:val="0"/>
        <w:ind w:left="709" w:firstLine="708"/>
        <w:rPr>
          <w:rFonts w:asciiTheme="minorHAnsi" w:hAnsiTheme="minorHAnsi" w:cstheme="minorHAnsi"/>
          <w:snapToGrid w:val="0"/>
          <w:sz w:val="24"/>
          <w:szCs w:val="24"/>
        </w:rPr>
      </w:pPr>
    </w:p>
    <w:p w:rsidR="007271BC" w:rsidRPr="00AB52B8" w:rsidRDefault="007271BC" w:rsidP="00941FFA">
      <w:pPr>
        <w:widowControl w:val="0"/>
        <w:ind w:left="709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Cena ofertowa brutto – 100 punktów</w:t>
      </w:r>
    </w:p>
    <w:p w:rsidR="007271BC" w:rsidRPr="00AB52B8" w:rsidRDefault="007271BC" w:rsidP="00941FFA">
      <w:pPr>
        <w:widowControl w:val="0"/>
        <w:ind w:left="709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Cena najniższej oferty brutto</w:t>
      </w:r>
    </w:p>
    <w:p w:rsidR="007271BC" w:rsidRPr="00AB52B8" w:rsidRDefault="007271BC" w:rsidP="00941FFA">
      <w:pPr>
        <w:widowControl w:val="0"/>
        <w:ind w:left="709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------------------------------------------- x 100 = ….punkty</w:t>
      </w:r>
    </w:p>
    <w:p w:rsidR="007271BC" w:rsidRPr="00AB52B8" w:rsidRDefault="007271BC" w:rsidP="00941FFA">
      <w:pPr>
        <w:widowControl w:val="0"/>
        <w:ind w:left="709" w:firstLine="708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Cena badanej oferty brutto</w:t>
      </w:r>
    </w:p>
    <w:p w:rsidR="0097558B" w:rsidRPr="00AB52B8" w:rsidRDefault="0097558B" w:rsidP="007271BC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52B8">
        <w:rPr>
          <w:rFonts w:asciiTheme="minorHAnsi" w:hAnsiTheme="minorHAnsi" w:cstheme="minorHAnsi"/>
          <w:color w:val="000000"/>
          <w:sz w:val="24"/>
          <w:szCs w:val="24"/>
        </w:rPr>
        <w:t xml:space="preserve"> Jeżeli w postępowaniu nie będzie można dokonać wyboru oferty najkorzystniejszej ze względu na to, że zostały złożone oferty o takiej samej cenie</w:t>
      </w:r>
      <w:r w:rsidR="00354819" w:rsidRPr="00AB52B8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B52B8">
        <w:rPr>
          <w:rFonts w:asciiTheme="minorHAnsi" w:hAnsiTheme="minorHAnsi" w:cstheme="minorHAnsi"/>
          <w:color w:val="000000"/>
          <w:sz w:val="24"/>
          <w:szCs w:val="24"/>
        </w:rPr>
        <w:t xml:space="preserve"> Zamawiający wzywa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52B8">
        <w:rPr>
          <w:rFonts w:asciiTheme="minorHAnsi" w:hAnsiTheme="minorHAnsi" w:cstheme="minorHAnsi"/>
          <w:color w:val="000000"/>
          <w:sz w:val="24"/>
          <w:szCs w:val="24"/>
        </w:rPr>
        <w:t xml:space="preserve"> Zamawiający dokona oceny złożonych ofert zgodnie z przyjętymi kryteriami.</w:t>
      </w: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52B8">
        <w:rPr>
          <w:rFonts w:asciiTheme="minorHAnsi" w:hAnsiTheme="minorHAnsi" w:cstheme="minorHAnsi"/>
          <w:color w:val="000000"/>
          <w:sz w:val="24"/>
          <w:szCs w:val="24"/>
        </w:rPr>
        <w:t xml:space="preserve"> W toku dokonywania oceny złożonych ofert Zamawiający może żądać udzielenia przez Wykonawców dotyczących wyjaśnień treści złożonych przez nich ofert.</w:t>
      </w: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B52B8">
        <w:rPr>
          <w:rFonts w:asciiTheme="minorHAnsi" w:hAnsiTheme="minorHAnsi" w:cstheme="minorHAnsi"/>
          <w:color w:val="000000"/>
          <w:sz w:val="24"/>
          <w:szCs w:val="24"/>
        </w:rPr>
        <w:t xml:space="preserve"> Zamawiający może żądać, w wyznaczonym przez siebie terminie, uzupełnienia lub złożenia wyjaśnień dotyczących dokumentów potwierdzających spełnienie warunków.</w:t>
      </w: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Style w:val="FontStyle22"/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 xml:space="preserve"> Zamawiający zastrzega sobie prawo do podjęcia negocjacji w szczególności z</w:t>
      </w:r>
      <w:r w:rsidR="00275B35" w:rsidRPr="00AB52B8">
        <w:rPr>
          <w:rFonts w:asciiTheme="minorHAnsi" w:hAnsiTheme="minorHAnsi" w:cstheme="minorHAnsi"/>
          <w:sz w:val="24"/>
          <w:szCs w:val="24"/>
        </w:rPr>
        <w:t> </w:t>
      </w:r>
      <w:r w:rsidRPr="00AB52B8">
        <w:rPr>
          <w:rStyle w:val="FontStyle22"/>
          <w:rFonts w:asciiTheme="minorHAnsi" w:hAnsiTheme="minorHAnsi" w:cstheme="minorHAnsi"/>
          <w:sz w:val="24"/>
          <w:szCs w:val="24"/>
        </w:rPr>
        <w:t>Wykonawcą, którego oferta jest najkorzystniejsza.</w:t>
      </w:r>
    </w:p>
    <w:p w:rsidR="007271BC" w:rsidRPr="00AB52B8" w:rsidRDefault="007271BC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 xml:space="preserve"> Zamawiający zastrzega sobie prawo do podjęcia negocjacji</w:t>
      </w:r>
      <w:r w:rsidRPr="00AB52B8">
        <w:rPr>
          <w:rStyle w:val="FontStyle22"/>
          <w:rFonts w:asciiTheme="minorHAnsi" w:hAnsiTheme="minorHAnsi" w:cstheme="minorHAnsi"/>
          <w:sz w:val="24"/>
          <w:szCs w:val="24"/>
        </w:rPr>
        <w:t xml:space="preserve"> w przypadku, </w:t>
      </w:r>
      <w:r w:rsidRPr="00AB52B8">
        <w:rPr>
          <w:rFonts w:asciiTheme="minorHAnsi" w:hAnsiTheme="minorHAnsi" w:cstheme="minorHAnsi"/>
          <w:sz w:val="24"/>
          <w:szCs w:val="24"/>
        </w:rPr>
        <w:t>gdy cena oferowana brutto przekroczy kwotę, jaką Zamawiający zamierza przeznaczyć na</w:t>
      </w:r>
      <w:r w:rsidR="00664858" w:rsidRPr="00AB52B8">
        <w:rPr>
          <w:rFonts w:asciiTheme="minorHAnsi" w:hAnsiTheme="minorHAnsi" w:cstheme="minorHAnsi"/>
          <w:sz w:val="24"/>
          <w:szCs w:val="24"/>
        </w:rPr>
        <w:t> </w:t>
      </w:r>
      <w:r w:rsidRPr="00AB52B8">
        <w:rPr>
          <w:rFonts w:asciiTheme="minorHAnsi" w:hAnsiTheme="minorHAnsi" w:cstheme="minorHAnsi"/>
          <w:sz w:val="24"/>
          <w:szCs w:val="24"/>
        </w:rPr>
        <w:t>sfinansowanie zamówienia.</w:t>
      </w:r>
    </w:p>
    <w:p w:rsidR="005F69B0" w:rsidRPr="00AB52B8" w:rsidRDefault="005F69B0" w:rsidP="005F69B0">
      <w:pPr>
        <w:ind w:left="360"/>
        <w:jc w:val="both"/>
        <w:rPr>
          <w:rFonts w:asciiTheme="minorHAnsi" w:hAnsiTheme="minorHAnsi" w:cstheme="minorHAnsi"/>
          <w:b/>
          <w:color w:val="003333"/>
          <w:sz w:val="24"/>
          <w:szCs w:val="24"/>
          <w:u w:val="single"/>
        </w:rPr>
      </w:pPr>
    </w:p>
    <w:p w:rsidR="00275EF1" w:rsidRPr="00AB52B8" w:rsidRDefault="00275EF1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3333"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color w:val="003333"/>
          <w:sz w:val="24"/>
          <w:szCs w:val="24"/>
          <w:u w:val="single"/>
        </w:rPr>
        <w:t>Opis warunków udziału w postępowaniu oraz dokumenty wymagane w ofercie:</w:t>
      </w:r>
    </w:p>
    <w:p w:rsidR="00275EF1" w:rsidRPr="00AB52B8" w:rsidRDefault="00275EF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Warunki udziału w postępowaniu:</w:t>
      </w:r>
    </w:p>
    <w:p w:rsidR="00275EF1" w:rsidRPr="00AB52B8" w:rsidRDefault="00275EF1" w:rsidP="0097558B">
      <w:pPr>
        <w:ind w:firstLine="360"/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O udzielenie zamówienia mogą się ubiegać Wykonawcy, którzy:</w:t>
      </w:r>
    </w:p>
    <w:p w:rsidR="00275EF1" w:rsidRPr="00AB52B8" w:rsidRDefault="00275EF1" w:rsidP="004937EB">
      <w:pPr>
        <w:numPr>
          <w:ilvl w:val="2"/>
          <w:numId w:val="1"/>
        </w:numPr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Posiadają uprawnienia do wykonywania działalności lub czynności określonej przedmiotem niniejszego zamówienia,</w:t>
      </w:r>
    </w:p>
    <w:p w:rsidR="00275EF1" w:rsidRPr="00AB52B8" w:rsidRDefault="00275EF1" w:rsidP="004937EB">
      <w:pPr>
        <w:numPr>
          <w:ilvl w:val="2"/>
          <w:numId w:val="1"/>
        </w:numPr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Posiadają wiedzę i doświadczenie,</w:t>
      </w:r>
    </w:p>
    <w:p w:rsidR="00275EF1" w:rsidRPr="00AB52B8" w:rsidRDefault="00275EF1" w:rsidP="004937EB">
      <w:pPr>
        <w:numPr>
          <w:ilvl w:val="2"/>
          <w:numId w:val="1"/>
        </w:numPr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Dysponują odpowiednim potencjałem technicznym oraz osobami zdolnymi do</w:t>
      </w:r>
      <w:r w:rsidR="00664858" w:rsidRPr="00AB52B8">
        <w:rPr>
          <w:rFonts w:asciiTheme="minorHAnsi" w:hAnsiTheme="minorHAnsi" w:cstheme="minorHAnsi"/>
          <w:color w:val="003333"/>
          <w:sz w:val="24"/>
          <w:szCs w:val="24"/>
        </w:rPr>
        <w:t> </w:t>
      </w:r>
      <w:r w:rsidRPr="00AB52B8">
        <w:rPr>
          <w:rFonts w:asciiTheme="minorHAnsi" w:hAnsiTheme="minorHAnsi" w:cstheme="minorHAnsi"/>
          <w:color w:val="003333"/>
          <w:sz w:val="24"/>
          <w:szCs w:val="24"/>
        </w:rPr>
        <w:t>wykonania zamówienia,</w:t>
      </w:r>
    </w:p>
    <w:p w:rsidR="00275EF1" w:rsidRPr="00AB52B8" w:rsidRDefault="00275EF1" w:rsidP="004937EB">
      <w:pPr>
        <w:numPr>
          <w:ilvl w:val="2"/>
          <w:numId w:val="1"/>
        </w:numPr>
        <w:jc w:val="both"/>
        <w:rPr>
          <w:rFonts w:asciiTheme="minorHAnsi" w:hAnsiTheme="minorHAnsi" w:cstheme="minorHAnsi"/>
          <w:color w:val="003333"/>
          <w:sz w:val="24"/>
          <w:szCs w:val="24"/>
        </w:rPr>
      </w:pPr>
      <w:r w:rsidRPr="00AB52B8">
        <w:rPr>
          <w:rFonts w:asciiTheme="minorHAnsi" w:hAnsiTheme="minorHAnsi" w:cstheme="minorHAnsi"/>
          <w:color w:val="003333"/>
          <w:sz w:val="24"/>
          <w:szCs w:val="24"/>
        </w:rPr>
        <w:t>Znajdują się w sytuacji ekonomicznej i finansowej zapewniającej wykonanie zamówienia,</w:t>
      </w:r>
    </w:p>
    <w:p w:rsidR="00275EF1" w:rsidRPr="00AB52B8" w:rsidRDefault="00275EF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>Wykonawca winien przedstawić następujące oświadczenia i dokumenty:</w:t>
      </w:r>
    </w:p>
    <w:p w:rsidR="00275EF1" w:rsidRPr="00AB52B8" w:rsidRDefault="00275EF1" w:rsidP="002227E7">
      <w:pPr>
        <w:numPr>
          <w:ilvl w:val="1"/>
          <w:numId w:val="9"/>
        </w:numPr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>oświadczenie Wykonawcy o spełnianiu warunków udziału w postępowaniu, według wzoru stanowiącego załącznik nr 2 do niniejszego zapytania ofertowego,</w:t>
      </w:r>
    </w:p>
    <w:p w:rsidR="00A16C8D" w:rsidRPr="00AB52B8" w:rsidRDefault="00A16C8D" w:rsidP="002227E7">
      <w:pPr>
        <w:numPr>
          <w:ilvl w:val="1"/>
          <w:numId w:val="9"/>
        </w:numPr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>zaparafowaną klauzulę informacyjną odnośnie przetwarzania danych osobowych stanowiącą załącznik nr 4 do niniejszego zapytania ofertowego.</w:t>
      </w:r>
    </w:p>
    <w:p w:rsidR="00275EF1" w:rsidRPr="002B6CF3" w:rsidRDefault="00275EF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lastRenderedPageBreak/>
        <w:t xml:space="preserve">Złożone dokumenty mogą być przedstawione w formie </w:t>
      </w:r>
      <w:proofErr w:type="spellStart"/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skanu</w:t>
      </w:r>
      <w:proofErr w:type="spellEnd"/>
      <w:r w:rsidR="002B6CF3">
        <w:rPr>
          <w:rFonts w:asciiTheme="minorHAnsi" w:hAnsiTheme="minorHAnsi" w:cstheme="minorHAnsi"/>
          <w:bCs/>
          <w:snapToGrid w:val="0"/>
          <w:sz w:val="24"/>
          <w:szCs w:val="24"/>
        </w:rPr>
        <w:t>.</w:t>
      </w:r>
    </w:p>
    <w:p w:rsidR="00275EF1" w:rsidRPr="00AB52B8" w:rsidRDefault="00275EF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Zamawiający wezwie Wykonawców, którzy w określonym terminie nie złożyli wymaganych oświadczeń lub dokumentów potwierdzających spełnianie warunków udziału w postępowaniu, lub którzy nie złożyli pełnomocnictw, albo którzy złożyli</w:t>
      </w:r>
      <w:r w:rsidR="005F69B0" w:rsidRPr="00AB52B8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>oświadczenia i dokumenty zawierające błędy lub którzy złożyli wadliwe pełnomocnictwa, do ich z</w:t>
      </w:r>
      <w:r w:rsidR="009E1BFC" w:rsidRPr="00AB52B8">
        <w:rPr>
          <w:rFonts w:asciiTheme="minorHAnsi" w:hAnsiTheme="minorHAnsi" w:cstheme="minorHAnsi"/>
          <w:snapToGrid w:val="0"/>
          <w:sz w:val="24"/>
          <w:szCs w:val="24"/>
        </w:rPr>
        <w:t>łożenia w wyznaczonym terminie.</w:t>
      </w:r>
    </w:p>
    <w:p w:rsidR="00275EF1" w:rsidRPr="00AB52B8" w:rsidRDefault="00275EF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AB52B8">
        <w:rPr>
          <w:rFonts w:asciiTheme="minorHAnsi" w:hAnsiTheme="minorHAnsi" w:cstheme="minorHAnsi"/>
          <w:snapToGrid w:val="0"/>
          <w:sz w:val="24"/>
          <w:szCs w:val="24"/>
        </w:rPr>
        <w:t>Złożone na wezwanie Zamawiającego oświadczenia i dokumenty powinny potwierdzać spełnianie przez Wykonawcę warunków udziału w postępowaniu, nie</w:t>
      </w:r>
      <w:r w:rsidR="00664858" w:rsidRPr="00AB52B8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Pr="00AB52B8">
        <w:rPr>
          <w:rFonts w:asciiTheme="minorHAnsi" w:hAnsiTheme="minorHAnsi" w:cstheme="minorHAnsi"/>
          <w:snapToGrid w:val="0"/>
          <w:sz w:val="24"/>
          <w:szCs w:val="24"/>
        </w:rPr>
        <w:t>później niż w dniu, w którym upłynął termin składania ofert.</w:t>
      </w:r>
    </w:p>
    <w:p w:rsidR="005F69B0" w:rsidRPr="00AB52B8" w:rsidRDefault="005F69B0" w:rsidP="006C7957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DE7679" w:rsidRPr="00AB52B8" w:rsidRDefault="00DE7679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Opis sposobu przygotowania i złożenia ofert.</w:t>
      </w:r>
    </w:p>
    <w:p w:rsidR="0097558B" w:rsidRPr="002B6CF3" w:rsidRDefault="000D557D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6CF3">
        <w:rPr>
          <w:rFonts w:asciiTheme="minorHAnsi" w:hAnsiTheme="minorHAnsi" w:cstheme="minorHAnsi"/>
          <w:bCs/>
          <w:sz w:val="24"/>
          <w:szCs w:val="24"/>
        </w:rPr>
        <w:t xml:space="preserve">Ofertę </w:t>
      </w:r>
      <w:r w:rsidR="00FF6301" w:rsidRPr="002B6CF3">
        <w:rPr>
          <w:rFonts w:asciiTheme="minorHAnsi" w:hAnsiTheme="minorHAnsi" w:cstheme="minorHAnsi"/>
          <w:bCs/>
          <w:sz w:val="24"/>
          <w:szCs w:val="24"/>
        </w:rPr>
        <w:t xml:space="preserve">należy złożyć poprzez </w:t>
      </w:r>
      <w:r w:rsidRPr="002B6CF3">
        <w:rPr>
          <w:rFonts w:asciiTheme="minorHAnsi" w:hAnsiTheme="minorHAnsi" w:cstheme="minorHAnsi"/>
          <w:bCs/>
          <w:sz w:val="24"/>
          <w:szCs w:val="24"/>
        </w:rPr>
        <w:t>Platfor</w:t>
      </w:r>
      <w:r w:rsidR="00FF6301" w:rsidRPr="002B6CF3">
        <w:rPr>
          <w:rFonts w:asciiTheme="minorHAnsi" w:hAnsiTheme="minorHAnsi" w:cstheme="minorHAnsi"/>
          <w:bCs/>
          <w:sz w:val="24"/>
          <w:szCs w:val="24"/>
        </w:rPr>
        <w:t>mę Zakupową</w:t>
      </w:r>
      <w:r w:rsidRPr="002B6CF3">
        <w:rPr>
          <w:rFonts w:asciiTheme="minorHAnsi" w:hAnsiTheme="minorHAnsi" w:cstheme="minorHAnsi"/>
          <w:bCs/>
          <w:sz w:val="24"/>
          <w:szCs w:val="24"/>
        </w:rPr>
        <w:t xml:space="preserve"> pod adresem </w:t>
      </w:r>
      <w:hyperlink r:id="rId8" w:history="1">
        <w:r w:rsidR="00FF6301" w:rsidRPr="002B6CF3">
          <w:rPr>
            <w:rStyle w:val="Hipercze"/>
            <w:rFonts w:asciiTheme="minorHAnsi" w:hAnsiTheme="minorHAnsi" w:cstheme="minorHAnsi"/>
            <w:bCs/>
            <w:color w:val="auto"/>
            <w:sz w:val="24"/>
            <w:szCs w:val="24"/>
          </w:rPr>
          <w:t>https://platformazakupowa.pl/pn/lubawka</w:t>
        </w:r>
      </w:hyperlink>
      <w:r w:rsidR="00FF6301" w:rsidRPr="002B6CF3">
        <w:rPr>
          <w:rFonts w:asciiTheme="minorHAnsi" w:hAnsiTheme="minorHAnsi" w:cstheme="minorHAnsi"/>
          <w:bCs/>
          <w:sz w:val="24"/>
          <w:szCs w:val="24"/>
        </w:rPr>
        <w:t xml:space="preserve"> na stronie dotyczącej odpowiedniego postępowania.</w:t>
      </w:r>
    </w:p>
    <w:p w:rsidR="0097558B" w:rsidRPr="00AB52B8" w:rsidRDefault="0097558B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 xml:space="preserve">Do oferty należy dołączyć: dokumenty wymienione w pkt. </w:t>
      </w:r>
      <w:r w:rsidR="00275B35" w:rsidRPr="00AB52B8">
        <w:rPr>
          <w:rFonts w:asciiTheme="minorHAnsi" w:hAnsiTheme="minorHAnsi" w:cstheme="minorHAnsi"/>
          <w:bCs/>
          <w:sz w:val="24"/>
          <w:szCs w:val="24"/>
        </w:rPr>
        <w:t>6</w:t>
      </w:r>
      <w:r w:rsidRPr="00AB52B8">
        <w:rPr>
          <w:rFonts w:asciiTheme="minorHAnsi" w:hAnsiTheme="minorHAnsi" w:cstheme="minorHAnsi"/>
          <w:bCs/>
          <w:sz w:val="24"/>
          <w:szCs w:val="24"/>
        </w:rPr>
        <w:t>.</w:t>
      </w:r>
    </w:p>
    <w:p w:rsidR="0097558B" w:rsidRPr="00AB52B8" w:rsidRDefault="0097558B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Każdy Wykonawca może złożyć tylko jedna ofertę.</w:t>
      </w:r>
    </w:p>
    <w:p w:rsidR="0097558B" w:rsidRPr="002B6CF3" w:rsidRDefault="0097558B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6CF3">
        <w:rPr>
          <w:rFonts w:asciiTheme="minorHAnsi" w:hAnsiTheme="minorHAnsi" w:cstheme="minorHAnsi"/>
          <w:bCs/>
          <w:sz w:val="24"/>
          <w:szCs w:val="24"/>
        </w:rPr>
        <w:t>Złożenie przez jednego wykonawcę więcej niż jednej oferty lub oferty zawierającej alternatywy powoduje odrzucenie wszystkich ofert złożonych przez danego Wykonawcę.</w:t>
      </w:r>
    </w:p>
    <w:p w:rsidR="0097558B" w:rsidRPr="00AB52B8" w:rsidRDefault="0097558B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Wykonawca ponosi wszelkie koszty związane z przygotowaniem i złożeniem oferty.</w:t>
      </w:r>
    </w:p>
    <w:p w:rsidR="0097558B" w:rsidRPr="00AB52B8" w:rsidRDefault="0097558B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52B8">
        <w:rPr>
          <w:rFonts w:asciiTheme="minorHAnsi" w:hAnsiTheme="minorHAnsi" w:cstheme="minorHAnsi"/>
          <w:bCs/>
          <w:sz w:val="24"/>
          <w:szCs w:val="24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DE7679" w:rsidRPr="002B6CF3" w:rsidRDefault="00DE7679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B6CF3">
        <w:rPr>
          <w:rFonts w:asciiTheme="minorHAnsi" w:hAnsiTheme="minorHAnsi" w:cstheme="minorHAnsi"/>
          <w:bCs/>
          <w:sz w:val="24"/>
          <w:szCs w:val="24"/>
        </w:rPr>
        <w:t>Ofertę wraz z załącznikami należy złożyć w postaci elektronicznej</w:t>
      </w:r>
      <w:r w:rsidR="004A1F0D" w:rsidRPr="002B6CF3">
        <w:rPr>
          <w:rFonts w:asciiTheme="minorHAnsi" w:hAnsiTheme="minorHAnsi" w:cstheme="minorHAnsi"/>
          <w:bCs/>
          <w:sz w:val="24"/>
          <w:szCs w:val="24"/>
        </w:rPr>
        <w:t xml:space="preserve"> w sposób opisany w ust. 8</w:t>
      </w:r>
      <w:r w:rsidRPr="002B6CF3">
        <w:rPr>
          <w:rFonts w:asciiTheme="minorHAnsi" w:hAnsiTheme="minorHAnsi" w:cstheme="minorHAnsi"/>
          <w:bCs/>
          <w:sz w:val="24"/>
          <w:szCs w:val="24"/>
        </w:rPr>
        <w:t>.</w:t>
      </w:r>
    </w:p>
    <w:p w:rsidR="00AA2780" w:rsidRDefault="00AA2780" w:rsidP="00F31B42">
      <w:pPr>
        <w:widowControl w:val="0"/>
        <w:ind w:left="-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FF6301" w:rsidRPr="00AB52B8" w:rsidRDefault="00FF6301" w:rsidP="00F31B42">
      <w:pPr>
        <w:widowControl w:val="0"/>
        <w:ind w:left="-284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:rsidR="00AA2780" w:rsidRPr="00AB52B8" w:rsidRDefault="00AA278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Miejsce i termin składania ofert.</w:t>
      </w:r>
    </w:p>
    <w:p w:rsidR="00AA2780" w:rsidRPr="002B6CF3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B6CF3">
        <w:rPr>
          <w:rFonts w:asciiTheme="minorHAnsi" w:hAnsiTheme="minorHAnsi" w:cstheme="minorHAnsi"/>
          <w:sz w:val="24"/>
          <w:szCs w:val="24"/>
        </w:rPr>
        <w:t>Ofertę należy przesłać w terminie do dnia </w:t>
      </w:r>
      <w:r w:rsidR="00922741" w:rsidRPr="002B6CF3">
        <w:rPr>
          <w:rFonts w:asciiTheme="minorHAnsi" w:hAnsiTheme="minorHAnsi" w:cstheme="minorHAnsi"/>
          <w:b/>
          <w:sz w:val="24"/>
          <w:szCs w:val="24"/>
        </w:rPr>
        <w:t>23</w:t>
      </w:r>
      <w:r w:rsidR="005E7729" w:rsidRPr="002B6CF3">
        <w:rPr>
          <w:rFonts w:asciiTheme="minorHAnsi" w:hAnsiTheme="minorHAnsi" w:cstheme="minorHAnsi"/>
          <w:b/>
          <w:sz w:val="24"/>
          <w:szCs w:val="24"/>
        </w:rPr>
        <w:t>.</w:t>
      </w:r>
      <w:r w:rsidR="00922741" w:rsidRPr="002B6CF3">
        <w:rPr>
          <w:rFonts w:asciiTheme="minorHAnsi" w:hAnsiTheme="minorHAnsi" w:cstheme="minorHAnsi"/>
          <w:b/>
          <w:sz w:val="24"/>
          <w:szCs w:val="24"/>
        </w:rPr>
        <w:t>09</w:t>
      </w:r>
      <w:r w:rsidRPr="002B6CF3">
        <w:rPr>
          <w:rFonts w:asciiTheme="minorHAnsi" w:hAnsiTheme="minorHAnsi" w:cstheme="minorHAnsi"/>
          <w:b/>
          <w:bCs/>
          <w:sz w:val="24"/>
          <w:szCs w:val="24"/>
        </w:rPr>
        <w:t>.20</w:t>
      </w:r>
      <w:r w:rsidR="00922741" w:rsidRPr="002B6CF3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024715" w:rsidRPr="002B6C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6CF3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2B6CF3">
        <w:rPr>
          <w:rFonts w:asciiTheme="minorHAnsi" w:hAnsiTheme="minorHAnsi" w:cstheme="minorHAnsi"/>
          <w:sz w:val="24"/>
          <w:szCs w:val="24"/>
        </w:rPr>
        <w:t>, do godz. </w:t>
      </w:r>
      <w:r w:rsidRPr="002B6CF3">
        <w:rPr>
          <w:rFonts w:asciiTheme="minorHAnsi" w:hAnsiTheme="minorHAnsi" w:cstheme="minorHAnsi"/>
          <w:b/>
          <w:sz w:val="24"/>
          <w:szCs w:val="24"/>
        </w:rPr>
        <w:t>10</w:t>
      </w:r>
      <w:r w:rsidRPr="002B6CF3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FF6301" w:rsidRPr="002B6C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6CF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FF6301" w:rsidRPr="002B6CF3">
        <w:rPr>
          <w:rFonts w:asciiTheme="minorHAnsi" w:hAnsiTheme="minorHAnsi" w:cstheme="minorHAnsi"/>
          <w:bCs/>
          <w:sz w:val="24"/>
          <w:szCs w:val="24"/>
        </w:rPr>
        <w:t xml:space="preserve">poprzez wypełnienie formularza ofertowego na platformie zakupowej pod adresem </w:t>
      </w:r>
      <w:hyperlink r:id="rId9" w:history="1">
        <w:r w:rsidR="00FF6301" w:rsidRPr="002B6CF3">
          <w:rPr>
            <w:rStyle w:val="Hipercze"/>
            <w:rFonts w:asciiTheme="minorHAnsi" w:hAnsiTheme="minorHAnsi" w:cstheme="minorHAnsi"/>
            <w:bCs/>
            <w:color w:val="auto"/>
            <w:sz w:val="24"/>
            <w:szCs w:val="24"/>
          </w:rPr>
          <w:t>https://platformazakupowa.pl/pn/lubawka</w:t>
        </w:r>
      </w:hyperlink>
    </w:p>
    <w:p w:rsidR="00AA2780" w:rsidRPr="00AB52B8" w:rsidRDefault="00AA2780" w:rsidP="00F31B42">
      <w:pPr>
        <w:widowControl w:val="0"/>
        <w:ind w:left="-284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</w:p>
    <w:p w:rsidR="00AA2780" w:rsidRPr="00AB52B8" w:rsidRDefault="00AA278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Opis sposobu porozumienia się z Wykonawcami.</w:t>
      </w:r>
    </w:p>
    <w:p w:rsidR="00FF6301" w:rsidRPr="002B6CF3" w:rsidRDefault="00FF6301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W przypadku pytań: </w:t>
      </w:r>
    </w:p>
    <w:p w:rsidR="00FF6301" w:rsidRPr="002B6CF3" w:rsidRDefault="00FF6301" w:rsidP="00FF6301">
      <w:pPr>
        <w:ind w:left="1512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- merytorycznych, proszę o kontakt poprzez przycisk w prawym dolnym rogu formularza "Wyślij wiadomość" </w:t>
      </w:r>
    </w:p>
    <w:p w:rsidR="00FF6301" w:rsidRPr="002B6CF3" w:rsidRDefault="00FF6301" w:rsidP="00FF6301">
      <w:pPr>
        <w:ind w:left="1512"/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- związanych z obsługą platformy, proszę o kontakt z Centrum Wsparcia Klienta platformy zakupowej </w:t>
      </w:r>
      <w:proofErr w:type="spellStart"/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Open</w:t>
      </w:r>
      <w:proofErr w:type="spellEnd"/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proofErr w:type="spellStart"/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Nexus</w:t>
      </w:r>
      <w:proofErr w:type="spellEnd"/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czynnym od poniedziałku do piątku w dni robocze, w godzinach od  8:00 do 17:00. tel. 22 101 02 02, e-mail: </w:t>
      </w:r>
      <w:hyperlink r:id="rId10" w:history="1">
        <w:r w:rsidRPr="002B6CF3">
          <w:rPr>
            <w:rStyle w:val="Hipercze"/>
            <w:rFonts w:asciiTheme="minorHAnsi" w:hAnsiTheme="minorHAnsi" w:cstheme="minorHAnsi"/>
            <w:bCs/>
            <w:snapToGrid w:val="0"/>
            <w:color w:val="auto"/>
            <w:sz w:val="24"/>
            <w:szCs w:val="24"/>
          </w:rPr>
          <w:t>cwk@platformazakupowa.pl</w:t>
        </w:r>
      </w:hyperlink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</w:p>
    <w:p w:rsidR="00AA2780" w:rsidRPr="002B6CF3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snapToGrid w:val="0"/>
          <w:sz w:val="24"/>
          <w:szCs w:val="24"/>
        </w:rPr>
      </w:pP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Do kontaktów z Wykonawcami upoważnion</w:t>
      </w:r>
      <w:r w:rsidR="00BC1D08"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a</w:t>
      </w: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jest Pan</w:t>
      </w:r>
      <w:r w:rsidR="000D5A63"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i Joanna Górnik</w:t>
      </w: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, </w:t>
      </w:r>
      <w:r w:rsidR="00BC1D08"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podinspektor ds.</w:t>
      </w: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BC1D08"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gospodarki</w:t>
      </w: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</w:t>
      </w:r>
      <w:r w:rsidR="00BC1D08"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mieszkaniowej i zamówień publicznych</w:t>
      </w:r>
      <w:r w:rsidRPr="002B6CF3">
        <w:rPr>
          <w:rFonts w:asciiTheme="minorHAnsi" w:hAnsiTheme="minorHAnsi" w:cstheme="minorHAnsi"/>
          <w:bCs/>
          <w:snapToGrid w:val="0"/>
          <w:sz w:val="24"/>
          <w:szCs w:val="24"/>
        </w:rPr>
        <w:t>.</w:t>
      </w:r>
    </w:p>
    <w:p w:rsidR="00AA2780" w:rsidRPr="00AB52B8" w:rsidRDefault="00AA2780" w:rsidP="00F31B42">
      <w:pPr>
        <w:widowControl w:val="0"/>
        <w:ind w:left="360"/>
        <w:jc w:val="both"/>
        <w:rPr>
          <w:rFonts w:asciiTheme="minorHAnsi" w:hAnsiTheme="minorHAnsi" w:cstheme="minorHAnsi"/>
          <w:bCs/>
          <w:snapToGrid w:val="0"/>
          <w:color w:val="FF0000"/>
          <w:sz w:val="24"/>
          <w:szCs w:val="24"/>
        </w:rPr>
      </w:pPr>
    </w:p>
    <w:p w:rsidR="00AA2780" w:rsidRPr="00AB52B8" w:rsidRDefault="00AA278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Termin, do którego Wykonawca będzie związany złożoną ofertą.</w:t>
      </w:r>
    </w:p>
    <w:p w:rsidR="00AA2780" w:rsidRPr="00AB52B8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AB52B8">
        <w:rPr>
          <w:rFonts w:asciiTheme="minorHAnsi" w:hAnsiTheme="minorHAnsi" w:cstheme="minorHAnsi"/>
          <w:color w:val="333333"/>
          <w:sz w:val="24"/>
          <w:szCs w:val="24"/>
        </w:rPr>
        <w:t>Termin związania ofertą wynosi 30 dni. Bieg terminu rozpoczyna się wraz</w:t>
      </w:r>
      <w:r w:rsidRPr="00AB52B8">
        <w:rPr>
          <w:rFonts w:asciiTheme="minorHAnsi" w:hAnsiTheme="minorHAnsi" w:cstheme="minorHAnsi"/>
          <w:color w:val="333333"/>
          <w:sz w:val="24"/>
          <w:szCs w:val="24"/>
        </w:rPr>
        <w:br/>
        <w:t>z upływem terminu składania ofert.</w:t>
      </w:r>
    </w:p>
    <w:p w:rsidR="005F69B0" w:rsidRPr="00AB52B8" w:rsidRDefault="005F69B0" w:rsidP="00F31B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  <w:sectPr w:rsidR="005F69B0" w:rsidRPr="00AB52B8" w:rsidSect="003334B4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E7679" w:rsidRPr="00AB52B8" w:rsidRDefault="00DE7679" w:rsidP="00F31B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D5A63" w:rsidRPr="00AB52B8" w:rsidRDefault="000D5A63" w:rsidP="00F31B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D5A63" w:rsidRPr="00AB52B8" w:rsidRDefault="000D5A63" w:rsidP="00F31B4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A2780" w:rsidRPr="00AB52B8" w:rsidRDefault="00AA278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Informacja o wyniku.</w:t>
      </w:r>
    </w:p>
    <w:p w:rsidR="009E1BFC" w:rsidRPr="002B6CF3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B6CF3">
        <w:rPr>
          <w:rFonts w:asciiTheme="minorHAnsi" w:hAnsiTheme="minorHAnsi" w:cstheme="minorHAnsi"/>
          <w:sz w:val="24"/>
          <w:szCs w:val="24"/>
        </w:rPr>
        <w:t>Wykonawcy, którzy złożyli oferty zostaną poinformowani o wyniku zapytania</w:t>
      </w:r>
      <w:r w:rsidR="00FF6301" w:rsidRPr="002B6CF3">
        <w:rPr>
          <w:rFonts w:asciiTheme="minorHAnsi" w:hAnsiTheme="minorHAnsi" w:cstheme="minorHAnsi"/>
          <w:sz w:val="24"/>
          <w:szCs w:val="24"/>
        </w:rPr>
        <w:t xml:space="preserve"> poprzez wiadomość publiczną opublikowaną na platformie zakupowej pod adresem </w:t>
      </w:r>
      <w:hyperlink r:id="rId12" w:history="1">
        <w:r w:rsidR="00FF6301" w:rsidRPr="002B6CF3">
          <w:rPr>
            <w:rStyle w:val="Hipercze"/>
            <w:rFonts w:asciiTheme="minorHAnsi" w:hAnsiTheme="minorHAnsi" w:cstheme="minorHAnsi"/>
            <w:bCs/>
            <w:color w:val="auto"/>
            <w:sz w:val="24"/>
            <w:szCs w:val="24"/>
          </w:rPr>
          <w:t>https://platformazakupowa.pl/pn/lubawka</w:t>
        </w:r>
      </w:hyperlink>
      <w:r w:rsidR="00FF6301" w:rsidRPr="002B6CF3">
        <w:rPr>
          <w:rFonts w:asciiTheme="minorHAnsi" w:hAnsiTheme="minorHAnsi" w:cstheme="minorHAnsi"/>
          <w:bCs/>
          <w:sz w:val="24"/>
          <w:szCs w:val="24"/>
        </w:rPr>
        <w:t xml:space="preserve"> na stronie dotyczącej odpowiedniego postępowania</w:t>
      </w:r>
      <w:r w:rsidRPr="002B6CF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1BFC" w:rsidRPr="00AB52B8" w:rsidRDefault="00BC1D08" w:rsidP="005F69B0">
      <w:pPr>
        <w:ind w:left="79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B52B8">
        <w:rPr>
          <w:rFonts w:asciiTheme="minorHAnsi" w:hAnsiTheme="minorHAnsi" w:cstheme="minorHAnsi"/>
          <w:color w:val="FF0000"/>
          <w:sz w:val="24"/>
          <w:szCs w:val="24"/>
        </w:rPr>
        <w:br/>
      </w:r>
    </w:p>
    <w:p w:rsidR="00C732F0" w:rsidRPr="00AB52B8" w:rsidRDefault="00C732F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Opis sposobu obliczenia ceny:</w:t>
      </w:r>
    </w:p>
    <w:p w:rsidR="007C21CD" w:rsidRPr="00AB52B8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B52B8">
        <w:rPr>
          <w:rFonts w:asciiTheme="minorHAnsi" w:hAnsiTheme="minorHAnsi" w:cstheme="minorHAnsi"/>
          <w:sz w:val="24"/>
          <w:szCs w:val="24"/>
        </w:rPr>
        <w:t>Wykonawca określi cenę za wykonanie całego zamówienia. Cena ma charakter ryczałtowy i musi uwzględniać wszelkie koszty opłaty i podatki niezbędne do wykonania zamówienia. Tak określona cena stanowić będzie podstawę do dokonania oceny oferty oraz stanowić będzie podstawę określenia wysokości wynagrodzenia należnego wykonawcy.</w:t>
      </w:r>
    </w:p>
    <w:p w:rsidR="00076CCC" w:rsidRPr="00AB52B8" w:rsidRDefault="00AA2780" w:rsidP="004937EB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4"/>
          <w:szCs w:val="24"/>
        </w:rPr>
        <w:sectPr w:rsidR="00076CCC" w:rsidRPr="00AB52B8" w:rsidSect="003334B4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B52B8">
        <w:rPr>
          <w:rFonts w:asciiTheme="minorHAnsi" w:hAnsiTheme="minorHAnsi" w:cstheme="minorHAnsi"/>
          <w:sz w:val="24"/>
          <w:szCs w:val="24"/>
        </w:rPr>
        <w:t>Powyższa cena będzie ceną brutto w złotych polskich.</w:t>
      </w:r>
      <w:bookmarkStart w:id="1" w:name="_Hlk11661154"/>
    </w:p>
    <w:p w:rsidR="005F69B0" w:rsidRPr="00AB52B8" w:rsidRDefault="005F69B0" w:rsidP="00F31B4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F69B0" w:rsidRPr="00AB52B8" w:rsidRDefault="005F69B0" w:rsidP="00F31B42">
      <w:pPr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:rsidR="00AA2780" w:rsidRPr="00AB52B8" w:rsidRDefault="00AA2780" w:rsidP="004937E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B52B8">
        <w:rPr>
          <w:rFonts w:asciiTheme="minorHAnsi" w:hAnsiTheme="minorHAnsi" w:cstheme="minorHAnsi"/>
          <w:b/>
          <w:bCs/>
          <w:sz w:val="24"/>
          <w:szCs w:val="24"/>
          <w:u w:val="single"/>
        </w:rPr>
        <w:t>Prawo do unieważnienia postępowania.</w:t>
      </w:r>
    </w:p>
    <w:p w:rsidR="00AA2780" w:rsidRPr="00AB52B8" w:rsidRDefault="00AA2780" w:rsidP="00F31B42">
      <w:pPr>
        <w:pStyle w:val="NormalnyWeb"/>
        <w:spacing w:before="0" w:beforeAutospacing="0" w:after="150" w:afterAutospacing="0"/>
        <w:ind w:left="360"/>
        <w:jc w:val="both"/>
        <w:rPr>
          <w:rFonts w:asciiTheme="minorHAnsi" w:hAnsiTheme="minorHAnsi" w:cstheme="minorHAnsi"/>
          <w:color w:val="333333"/>
        </w:rPr>
      </w:pPr>
      <w:r w:rsidRPr="00AB52B8">
        <w:rPr>
          <w:rFonts w:asciiTheme="minorHAnsi" w:hAnsiTheme="minorHAnsi" w:cstheme="minorHAnsi"/>
          <w:color w:val="333333"/>
        </w:rPr>
        <w:t>Zamawiający zastrzega sobie prawo do unieważnienia zapytania ofertowego w każdym momencie bez podawania przyczyn.</w:t>
      </w:r>
    </w:p>
    <w:p w:rsidR="00B33E7B" w:rsidRPr="00AB52B8" w:rsidRDefault="00B33E7B" w:rsidP="00F31B42">
      <w:pPr>
        <w:widowControl w:val="0"/>
        <w:jc w:val="both"/>
        <w:rPr>
          <w:rFonts w:asciiTheme="minorHAnsi" w:hAnsiTheme="minorHAnsi" w:cstheme="minorHAnsi"/>
          <w:snapToGrid w:val="0"/>
          <w:sz w:val="24"/>
          <w:szCs w:val="24"/>
        </w:rPr>
        <w:sectPr w:rsidR="00B33E7B" w:rsidRPr="00AB52B8" w:rsidSect="003334B4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16C8D" w:rsidRPr="00AB52B8" w:rsidRDefault="00A16C8D" w:rsidP="005F69B0">
      <w:pPr>
        <w:jc w:val="both"/>
        <w:rPr>
          <w:rFonts w:asciiTheme="minorHAnsi" w:hAnsiTheme="minorHAnsi" w:cstheme="minorHAnsi"/>
          <w:snapToGrid w:val="0"/>
        </w:rPr>
      </w:pPr>
    </w:p>
    <w:p w:rsidR="00B33E7B" w:rsidRPr="00AB52B8" w:rsidRDefault="00B33E7B" w:rsidP="005F69B0">
      <w:pPr>
        <w:jc w:val="both"/>
        <w:rPr>
          <w:rFonts w:asciiTheme="minorHAnsi" w:hAnsiTheme="minorHAnsi" w:cstheme="minorHAnsi"/>
          <w:snapToGrid w:val="0"/>
        </w:rPr>
      </w:pPr>
      <w:r w:rsidRPr="00AB52B8">
        <w:rPr>
          <w:rFonts w:asciiTheme="minorHAnsi" w:hAnsiTheme="minorHAnsi" w:cstheme="minorHAnsi"/>
          <w:snapToGrid w:val="0"/>
        </w:rPr>
        <w:t>Załączniki:</w:t>
      </w:r>
    </w:p>
    <w:p w:rsidR="00B33E7B" w:rsidRPr="00AB52B8" w:rsidRDefault="0097558B" w:rsidP="004B21E4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</w:rPr>
      </w:pPr>
      <w:r w:rsidRPr="00AB52B8">
        <w:rPr>
          <w:rFonts w:asciiTheme="minorHAnsi" w:hAnsiTheme="minorHAnsi" w:cstheme="minorHAnsi"/>
          <w:snapToGrid w:val="0"/>
        </w:rPr>
        <w:t>Wzór oświadczenia o spełnianiu warunków udziału w postępowaniu,</w:t>
      </w:r>
    </w:p>
    <w:p w:rsidR="00AD6AAB" w:rsidRPr="00AB52B8" w:rsidRDefault="00AD6AAB" w:rsidP="004B21E4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</w:rPr>
      </w:pPr>
      <w:r w:rsidRPr="00AB52B8">
        <w:rPr>
          <w:rFonts w:asciiTheme="minorHAnsi" w:hAnsiTheme="minorHAnsi" w:cstheme="minorHAnsi"/>
          <w:snapToGrid w:val="0"/>
        </w:rPr>
        <w:t>Wzór umowy</w:t>
      </w:r>
    </w:p>
    <w:p w:rsidR="00AD6AAB" w:rsidRPr="00AB52B8" w:rsidRDefault="00AD6AAB" w:rsidP="004B21E4">
      <w:pPr>
        <w:numPr>
          <w:ilvl w:val="0"/>
          <w:numId w:val="6"/>
        </w:numPr>
        <w:jc w:val="both"/>
        <w:rPr>
          <w:rFonts w:asciiTheme="minorHAnsi" w:hAnsiTheme="minorHAnsi" w:cstheme="minorHAnsi"/>
          <w:snapToGrid w:val="0"/>
        </w:rPr>
      </w:pPr>
      <w:r w:rsidRPr="00AB52B8">
        <w:rPr>
          <w:rFonts w:asciiTheme="minorHAnsi" w:hAnsiTheme="minorHAnsi" w:cstheme="minorHAnsi"/>
          <w:snapToGrid w:val="0"/>
        </w:rPr>
        <w:t>Klauzula informacyjna RODO</w:t>
      </w:r>
    </w:p>
    <w:p w:rsidR="00B33E7B" w:rsidRPr="00AB52B8" w:rsidRDefault="00B33E7B" w:rsidP="00B33E7B">
      <w:pPr>
        <w:rPr>
          <w:rFonts w:asciiTheme="minorHAnsi" w:hAnsiTheme="minorHAnsi" w:cstheme="minorHAnsi"/>
          <w:snapToGrid w:val="0"/>
          <w:sz w:val="24"/>
          <w:szCs w:val="24"/>
        </w:rPr>
      </w:pPr>
      <w:bookmarkStart w:id="2" w:name="_GoBack"/>
      <w:bookmarkEnd w:id="2"/>
    </w:p>
    <w:p w:rsidR="00A40A91" w:rsidRPr="00AB52B8" w:rsidRDefault="00AE4C97" w:rsidP="00AE4C97">
      <w:pPr>
        <w:rPr>
          <w:rFonts w:asciiTheme="minorHAnsi" w:hAnsiTheme="minorHAnsi" w:cstheme="minorHAnsi"/>
          <w:b/>
          <w:bCs/>
          <w:i/>
          <w:sz w:val="22"/>
          <w:szCs w:val="22"/>
          <w:lang w:eastAsia="en-GB"/>
        </w:rPr>
      </w:pPr>
      <w:r w:rsidRPr="00AB52B8">
        <w:rPr>
          <w:rFonts w:asciiTheme="minorHAnsi" w:hAnsiTheme="minorHAnsi" w:cstheme="minorHAnsi"/>
          <w:b/>
          <w:bCs/>
          <w:i/>
          <w:sz w:val="22"/>
          <w:szCs w:val="22"/>
          <w:lang w:eastAsia="en-GB"/>
        </w:rPr>
        <w:t xml:space="preserve"> </w:t>
      </w:r>
    </w:p>
    <w:sectPr w:rsidR="00A40A91" w:rsidRPr="00AB52B8" w:rsidSect="00AE4C97">
      <w:footerReference w:type="default" r:id="rId15"/>
      <w:type w:val="continuous"/>
      <w:pgSz w:w="11906" w:h="16838"/>
      <w:pgMar w:top="765" w:right="720" w:bottom="720" w:left="993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F1" w:rsidRDefault="009400F1">
      <w:r>
        <w:separator/>
      </w:r>
    </w:p>
  </w:endnote>
  <w:endnote w:type="continuationSeparator" w:id="0">
    <w:p w:rsidR="009400F1" w:rsidRDefault="0094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4927A0">
    <w:pPr>
      <w:pStyle w:val="Stopka"/>
      <w:jc w:val="right"/>
    </w:pPr>
  </w:p>
  <w:p w:rsidR="004927A0" w:rsidRDefault="00506B0B">
    <w:pPr>
      <w:pStyle w:val="Stopka"/>
      <w:jc w:val="right"/>
    </w:pPr>
    <w:r>
      <w:fldChar w:fldCharType="begin"/>
    </w:r>
    <w:r w:rsidR="00FF6301">
      <w:instrText>PAGE   \* MERGEFORMAT</w:instrText>
    </w:r>
    <w:r>
      <w:fldChar w:fldCharType="separate"/>
    </w:r>
    <w:r w:rsidR="00994E7E">
      <w:rPr>
        <w:noProof/>
      </w:rPr>
      <w:t>3</w:t>
    </w:r>
    <w:r>
      <w:rPr>
        <w:noProof/>
      </w:rPr>
      <w:fldChar w:fldCharType="end"/>
    </w:r>
    <w:r w:rsidR="004927A0">
      <w:t xml:space="preserve"> z </w:t>
    </w:r>
    <w:fldSimple w:instr=" NUMPAGES   \* MERGEFORMAT ">
      <w:r w:rsidR="00994E7E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Joanna Górnik</w:t>
    </w:r>
  </w:p>
  <w:p w:rsidR="004927A0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Referat Inwestycji, Gospodarki Komunalnej</w:t>
    </w:r>
  </w:p>
  <w:p w:rsidR="000D5A63" w:rsidRPr="00590CD5" w:rsidRDefault="000D5A63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I Przestrzennej</w:t>
    </w:r>
  </w:p>
  <w:p w:rsidR="004927A0" w:rsidRPr="000D5A63" w:rsidRDefault="000D5A63" w:rsidP="004B21E4">
    <w:pPr>
      <w:jc w:val="both"/>
      <w:rPr>
        <w:rFonts w:ascii="Calibri" w:hAnsi="Calibri" w:cs="Calibri"/>
      </w:rPr>
    </w:pPr>
    <w:r w:rsidRPr="000D5A63">
      <w:rPr>
        <w:rFonts w:ascii="Calibri" w:hAnsi="Calibri" w:cs="Calibri"/>
      </w:rPr>
      <w:t>tel. 516 322 598</w:t>
    </w:r>
  </w:p>
  <w:p w:rsidR="004927A0" w:rsidRPr="00886FE6" w:rsidRDefault="004927A0" w:rsidP="004B21E4">
    <w:pPr>
      <w:jc w:val="both"/>
      <w:rPr>
        <w:rFonts w:ascii="Calibri" w:hAnsi="Calibri" w:cs="Calibri"/>
      </w:rPr>
    </w:pPr>
    <w:r w:rsidRPr="00886FE6">
      <w:rPr>
        <w:rFonts w:ascii="Calibri" w:hAnsi="Calibri" w:cs="Calibri"/>
      </w:rPr>
      <w:t xml:space="preserve">e-mail: </w:t>
    </w:r>
    <w:r w:rsidR="000D5A63" w:rsidRPr="00886FE6">
      <w:rPr>
        <w:rFonts w:ascii="Calibri" w:hAnsi="Calibri" w:cs="Calibri"/>
      </w:rPr>
      <w:t>gornik.joanna</w:t>
    </w:r>
    <w:r w:rsidRPr="00886FE6">
      <w:rPr>
        <w:rFonts w:ascii="Calibri" w:hAnsi="Calibri" w:cs="Calibri"/>
      </w:rPr>
      <w:t>@lubawka.eu</w:t>
    </w:r>
  </w:p>
  <w:p w:rsidR="004927A0" w:rsidRDefault="00506B0B">
    <w:pPr>
      <w:pStyle w:val="Stopka"/>
      <w:jc w:val="right"/>
    </w:pPr>
    <w:r>
      <w:fldChar w:fldCharType="begin"/>
    </w:r>
    <w:r w:rsidR="00FF6301">
      <w:instrText>PAGE   \* MERGEFORMAT</w:instrText>
    </w:r>
    <w:r>
      <w:fldChar w:fldCharType="separate"/>
    </w:r>
    <w:r w:rsidR="00994E7E">
      <w:rPr>
        <w:noProof/>
      </w:rPr>
      <w:t>6</w:t>
    </w:r>
    <w:r>
      <w:rPr>
        <w:noProof/>
      </w:rPr>
      <w:fldChar w:fldCharType="end"/>
    </w:r>
    <w:r w:rsidR="004927A0">
      <w:t xml:space="preserve"> z </w:t>
    </w:r>
    <w:fldSimple w:instr=" NUMPAGES   \* MERGEFORMAT ">
      <w:r w:rsidR="00994E7E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Sprawę prowadzi:</w:t>
    </w:r>
  </w:p>
  <w:p w:rsidR="004927A0" w:rsidRPr="00590CD5" w:rsidRDefault="004927A0" w:rsidP="004B21E4">
    <w:pPr>
      <w:jc w:val="both"/>
      <w:rPr>
        <w:rFonts w:ascii="Calibri" w:hAnsi="Calibri" w:cs="Calibri"/>
      </w:rPr>
    </w:pPr>
    <w:r w:rsidRPr="00590CD5">
      <w:rPr>
        <w:rFonts w:ascii="Calibri" w:hAnsi="Calibri" w:cs="Calibri"/>
      </w:rPr>
      <w:t>Michał Salata</w:t>
    </w:r>
  </w:p>
  <w:p w:rsidR="004927A0" w:rsidRPr="00590CD5" w:rsidRDefault="004927A0" w:rsidP="004B21E4">
    <w:pPr>
      <w:jc w:val="both"/>
      <w:rPr>
        <w:rFonts w:ascii="Calibri" w:hAnsi="Calibri" w:cs="Calibri"/>
      </w:rPr>
    </w:pPr>
    <w:r>
      <w:rPr>
        <w:rFonts w:ascii="Calibri" w:hAnsi="Calibri" w:cs="Calibri"/>
      </w:rPr>
      <w:t>pod</w:t>
    </w:r>
    <w:r w:rsidRPr="00590CD5">
      <w:rPr>
        <w:rFonts w:ascii="Calibri" w:hAnsi="Calibri" w:cs="Calibri"/>
      </w:rPr>
      <w:t>inspektor ds. budownictwa i architektury</w:t>
    </w:r>
  </w:p>
  <w:p w:rsidR="004927A0" w:rsidRPr="00C3675B" w:rsidRDefault="004927A0" w:rsidP="004B21E4">
    <w:pPr>
      <w:jc w:val="both"/>
      <w:rPr>
        <w:rFonts w:ascii="Calibri" w:hAnsi="Calibri" w:cs="Calibri"/>
        <w:lang w:val="en-US"/>
      </w:rPr>
    </w:pPr>
    <w:r w:rsidRPr="00C3675B">
      <w:rPr>
        <w:rFonts w:ascii="Calibri" w:hAnsi="Calibri" w:cs="Calibri"/>
        <w:lang w:val="en-US"/>
      </w:rPr>
      <w:t>tel. 516 322 378</w:t>
    </w:r>
  </w:p>
  <w:p w:rsidR="004927A0" w:rsidRPr="00590CD5" w:rsidRDefault="004927A0" w:rsidP="004B21E4">
    <w:pPr>
      <w:jc w:val="both"/>
      <w:rPr>
        <w:rFonts w:ascii="Calibri" w:hAnsi="Calibri" w:cs="Calibri"/>
        <w:lang w:val="en-US"/>
      </w:rPr>
    </w:pPr>
    <w:r w:rsidRPr="00590CD5">
      <w:rPr>
        <w:rFonts w:ascii="Calibri" w:hAnsi="Calibri" w:cs="Calibri"/>
        <w:lang w:val="en-US"/>
      </w:rPr>
      <w:t>e-mail: Salata.michal@lubawka.eu</w:t>
    </w:r>
  </w:p>
  <w:p w:rsidR="004927A0" w:rsidRDefault="00506B0B">
    <w:pPr>
      <w:pStyle w:val="Stopka"/>
      <w:jc w:val="right"/>
    </w:pPr>
    <w:r>
      <w:fldChar w:fldCharType="begin"/>
    </w:r>
    <w:r w:rsidR="00FF6301">
      <w:instrText>PAGE   \* MERGEFORMAT</w:instrText>
    </w:r>
    <w:r>
      <w:fldChar w:fldCharType="separate"/>
    </w:r>
    <w:r w:rsidR="00C55518">
      <w:rPr>
        <w:noProof/>
      </w:rPr>
      <w:t>6</w:t>
    </w:r>
    <w:r>
      <w:rPr>
        <w:noProof/>
      </w:rPr>
      <w:fldChar w:fldCharType="end"/>
    </w:r>
    <w:r w:rsidR="004927A0">
      <w:t xml:space="preserve"> z </w:t>
    </w:r>
    <w:fldSimple w:instr=" NUMPAGES   \* MERGEFORMAT ">
      <w:r w:rsidR="00C55518">
        <w:rPr>
          <w:noProof/>
        </w:rPr>
        <w:t>6</w:t>
      </w:r>
    </w:fldSimple>
  </w:p>
  <w:p w:rsidR="004927A0" w:rsidRDefault="004927A0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A0" w:rsidRDefault="00506B0B" w:rsidP="00024EA6">
    <w:pPr>
      <w:pStyle w:val="Stopka"/>
      <w:jc w:val="right"/>
    </w:pPr>
    <w:r>
      <w:fldChar w:fldCharType="begin"/>
    </w:r>
    <w:r w:rsidR="00FF6301">
      <w:instrText>PAGE   \* MERGEFORMAT</w:instrText>
    </w:r>
    <w:r>
      <w:fldChar w:fldCharType="separate"/>
    </w:r>
    <w:r w:rsidR="008F7BEE">
      <w:rPr>
        <w:noProof/>
      </w:rPr>
      <w:t>6</w:t>
    </w:r>
    <w:r>
      <w:rPr>
        <w:noProof/>
      </w:rPr>
      <w:fldChar w:fldCharType="end"/>
    </w:r>
    <w:r w:rsidR="004927A0">
      <w:t xml:space="preserve"> z </w:t>
    </w:r>
    <w:fldSimple w:instr=" NUMPAGES   \* MERGEFORMAT ">
      <w:r w:rsidR="008F7BEE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F1" w:rsidRDefault="009400F1">
      <w:r>
        <w:separator/>
      </w:r>
    </w:p>
  </w:footnote>
  <w:footnote w:type="continuationSeparator" w:id="0">
    <w:p w:rsidR="009400F1" w:rsidRDefault="00940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07399B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E08C5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657A21"/>
    <w:multiLevelType w:val="multilevel"/>
    <w:tmpl w:val="206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E866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B03668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E068B"/>
    <w:multiLevelType w:val="multilevel"/>
    <w:tmpl w:val="47782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4D3344"/>
    <w:multiLevelType w:val="hybridMultilevel"/>
    <w:tmpl w:val="55B0C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77E2D"/>
    <w:multiLevelType w:val="multilevel"/>
    <w:tmpl w:val="D02E13D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3D21CF"/>
    <w:multiLevelType w:val="hybridMultilevel"/>
    <w:tmpl w:val="6F80F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C0491"/>
    <w:multiLevelType w:val="multilevel"/>
    <w:tmpl w:val="CD7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40B3C"/>
    <w:multiLevelType w:val="multilevel"/>
    <w:tmpl w:val="6374D6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572AC5"/>
    <w:multiLevelType w:val="hybridMultilevel"/>
    <w:tmpl w:val="34DC6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A7629"/>
    <w:multiLevelType w:val="multilevel"/>
    <w:tmpl w:val="BAE0D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 w:val="0"/>
      </w:rPr>
    </w:lvl>
  </w:abstractNum>
  <w:abstractNum w:abstractNumId="19">
    <w:nsid w:val="3F6D66BE"/>
    <w:multiLevelType w:val="hybridMultilevel"/>
    <w:tmpl w:val="4172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903685"/>
    <w:multiLevelType w:val="hybridMultilevel"/>
    <w:tmpl w:val="BE54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3751F"/>
    <w:multiLevelType w:val="hybridMultilevel"/>
    <w:tmpl w:val="D27A1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4A3"/>
    <w:multiLevelType w:val="multilevel"/>
    <w:tmpl w:val="5F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90AF1"/>
    <w:multiLevelType w:val="hybridMultilevel"/>
    <w:tmpl w:val="7CE8325A"/>
    <w:lvl w:ilvl="0" w:tplc="7C983A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30F0A30"/>
    <w:multiLevelType w:val="hybridMultilevel"/>
    <w:tmpl w:val="B308E20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5803B8B"/>
    <w:multiLevelType w:val="multilevel"/>
    <w:tmpl w:val="F386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5B5043"/>
    <w:multiLevelType w:val="multilevel"/>
    <w:tmpl w:val="C666C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D12FDB"/>
    <w:multiLevelType w:val="multilevel"/>
    <w:tmpl w:val="3EF4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96029"/>
    <w:multiLevelType w:val="multilevel"/>
    <w:tmpl w:val="DF8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1755E11"/>
    <w:multiLevelType w:val="hybridMultilevel"/>
    <w:tmpl w:val="EC644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EF28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27"/>
  </w:num>
  <w:num w:numId="5">
    <w:abstractNumId w:val="22"/>
  </w:num>
  <w:num w:numId="6">
    <w:abstractNumId w:val="13"/>
  </w:num>
  <w:num w:numId="7">
    <w:abstractNumId w:val="31"/>
  </w:num>
  <w:num w:numId="8">
    <w:abstractNumId w:val="7"/>
  </w:num>
  <w:num w:numId="9">
    <w:abstractNumId w:val="2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8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4"/>
  </w:num>
  <w:num w:numId="21">
    <w:abstractNumId w:val="5"/>
  </w:num>
  <w:num w:numId="22">
    <w:abstractNumId w:val="10"/>
  </w:num>
  <w:num w:numId="23">
    <w:abstractNumId w:val="28"/>
  </w:num>
  <w:num w:numId="24">
    <w:abstractNumId w:val="30"/>
  </w:num>
  <w:num w:numId="25">
    <w:abstractNumId w:val="21"/>
  </w:num>
  <w:num w:numId="26">
    <w:abstractNumId w:val="19"/>
  </w:num>
  <w:num w:numId="27">
    <w:abstractNumId w:val="20"/>
  </w:num>
  <w:num w:numId="28">
    <w:abstractNumId w:val="9"/>
  </w:num>
  <w:num w:numId="29">
    <w:abstractNumId w:val="11"/>
  </w:num>
  <w:num w:numId="30">
    <w:abstractNumId w:val="29"/>
  </w:num>
  <w:num w:numId="31">
    <w:abstractNumId w:val="15"/>
  </w:num>
  <w:num w:numId="32">
    <w:abstractNumId w:val="1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50965"/>
    <w:rsid w:val="00021F1C"/>
    <w:rsid w:val="00024715"/>
    <w:rsid w:val="00024EA6"/>
    <w:rsid w:val="00036D84"/>
    <w:rsid w:val="00047FC9"/>
    <w:rsid w:val="00050D97"/>
    <w:rsid w:val="00076CCC"/>
    <w:rsid w:val="00080922"/>
    <w:rsid w:val="0009124B"/>
    <w:rsid w:val="00092B7B"/>
    <w:rsid w:val="00093936"/>
    <w:rsid w:val="00096CD3"/>
    <w:rsid w:val="000A0701"/>
    <w:rsid w:val="000A3043"/>
    <w:rsid w:val="000D557D"/>
    <w:rsid w:val="000D5A63"/>
    <w:rsid w:val="000D696C"/>
    <w:rsid w:val="000E6003"/>
    <w:rsid w:val="000E7FE2"/>
    <w:rsid w:val="00105189"/>
    <w:rsid w:val="00107A17"/>
    <w:rsid w:val="00107D5A"/>
    <w:rsid w:val="0011142C"/>
    <w:rsid w:val="001179D8"/>
    <w:rsid w:val="001259A7"/>
    <w:rsid w:val="00143254"/>
    <w:rsid w:val="001579E4"/>
    <w:rsid w:val="00163DEB"/>
    <w:rsid w:val="00187498"/>
    <w:rsid w:val="001A0E7E"/>
    <w:rsid w:val="001A58DD"/>
    <w:rsid w:val="001B3ED1"/>
    <w:rsid w:val="001B49A7"/>
    <w:rsid w:val="001D3FBF"/>
    <w:rsid w:val="001D435C"/>
    <w:rsid w:val="001D4A53"/>
    <w:rsid w:val="001D4B0D"/>
    <w:rsid w:val="001D7429"/>
    <w:rsid w:val="001E22A9"/>
    <w:rsid w:val="001E24F7"/>
    <w:rsid w:val="001F282B"/>
    <w:rsid w:val="00201D66"/>
    <w:rsid w:val="00212CE4"/>
    <w:rsid w:val="00216DA1"/>
    <w:rsid w:val="002227E7"/>
    <w:rsid w:val="00223E6F"/>
    <w:rsid w:val="00225AC7"/>
    <w:rsid w:val="00235A9F"/>
    <w:rsid w:val="002418D0"/>
    <w:rsid w:val="00247F27"/>
    <w:rsid w:val="00254397"/>
    <w:rsid w:val="00260FF3"/>
    <w:rsid w:val="00263D1D"/>
    <w:rsid w:val="00275B35"/>
    <w:rsid w:val="00275EF1"/>
    <w:rsid w:val="00285989"/>
    <w:rsid w:val="00287185"/>
    <w:rsid w:val="002944F8"/>
    <w:rsid w:val="002A064D"/>
    <w:rsid w:val="002A240C"/>
    <w:rsid w:val="002B11DB"/>
    <w:rsid w:val="002B3475"/>
    <w:rsid w:val="002B6CF3"/>
    <w:rsid w:val="002C0D2F"/>
    <w:rsid w:val="002D505F"/>
    <w:rsid w:val="002E1422"/>
    <w:rsid w:val="002E1C0A"/>
    <w:rsid w:val="002F6AE1"/>
    <w:rsid w:val="002F6E33"/>
    <w:rsid w:val="003003F9"/>
    <w:rsid w:val="003334B4"/>
    <w:rsid w:val="00346B63"/>
    <w:rsid w:val="00354819"/>
    <w:rsid w:val="003632FC"/>
    <w:rsid w:val="0036616F"/>
    <w:rsid w:val="003676AE"/>
    <w:rsid w:val="00372640"/>
    <w:rsid w:val="0038364E"/>
    <w:rsid w:val="00394A4A"/>
    <w:rsid w:val="00394E2A"/>
    <w:rsid w:val="003A42C7"/>
    <w:rsid w:val="003C27E1"/>
    <w:rsid w:val="003D40B6"/>
    <w:rsid w:val="003D4E2F"/>
    <w:rsid w:val="003E17A9"/>
    <w:rsid w:val="003F5610"/>
    <w:rsid w:val="00405389"/>
    <w:rsid w:val="00405D57"/>
    <w:rsid w:val="004118DD"/>
    <w:rsid w:val="0042077B"/>
    <w:rsid w:val="0043231D"/>
    <w:rsid w:val="004427EF"/>
    <w:rsid w:val="0046512C"/>
    <w:rsid w:val="0046775B"/>
    <w:rsid w:val="004714B6"/>
    <w:rsid w:val="00473941"/>
    <w:rsid w:val="004755B4"/>
    <w:rsid w:val="004925A5"/>
    <w:rsid w:val="004927A0"/>
    <w:rsid w:val="004937EB"/>
    <w:rsid w:val="004A118D"/>
    <w:rsid w:val="004A1F0D"/>
    <w:rsid w:val="004B21E4"/>
    <w:rsid w:val="004B3DCB"/>
    <w:rsid w:val="004B629A"/>
    <w:rsid w:val="004C0175"/>
    <w:rsid w:val="004E11B0"/>
    <w:rsid w:val="004F00F0"/>
    <w:rsid w:val="004F0684"/>
    <w:rsid w:val="00506B0B"/>
    <w:rsid w:val="00514F9A"/>
    <w:rsid w:val="00532CF5"/>
    <w:rsid w:val="00537F33"/>
    <w:rsid w:val="005579F1"/>
    <w:rsid w:val="00564380"/>
    <w:rsid w:val="0056768A"/>
    <w:rsid w:val="00570DFF"/>
    <w:rsid w:val="00570F08"/>
    <w:rsid w:val="00572C4B"/>
    <w:rsid w:val="00574C42"/>
    <w:rsid w:val="0057536D"/>
    <w:rsid w:val="0058512E"/>
    <w:rsid w:val="005A6F54"/>
    <w:rsid w:val="005B7C3F"/>
    <w:rsid w:val="005D1C02"/>
    <w:rsid w:val="005E3138"/>
    <w:rsid w:val="005E4F11"/>
    <w:rsid w:val="005E7729"/>
    <w:rsid w:val="005F3C83"/>
    <w:rsid w:val="005F5441"/>
    <w:rsid w:val="005F69B0"/>
    <w:rsid w:val="005F7508"/>
    <w:rsid w:val="0060156C"/>
    <w:rsid w:val="00613097"/>
    <w:rsid w:val="0061456A"/>
    <w:rsid w:val="00614F12"/>
    <w:rsid w:val="00617EC1"/>
    <w:rsid w:val="00635EA0"/>
    <w:rsid w:val="00641E2F"/>
    <w:rsid w:val="0064478C"/>
    <w:rsid w:val="00656793"/>
    <w:rsid w:val="00664858"/>
    <w:rsid w:val="00686B31"/>
    <w:rsid w:val="00690FE5"/>
    <w:rsid w:val="006935F8"/>
    <w:rsid w:val="0069599F"/>
    <w:rsid w:val="006A58E0"/>
    <w:rsid w:val="006A7E9D"/>
    <w:rsid w:val="006C14EA"/>
    <w:rsid w:val="006C317E"/>
    <w:rsid w:val="006C7957"/>
    <w:rsid w:val="006D2E0B"/>
    <w:rsid w:val="006D6FF9"/>
    <w:rsid w:val="006E64F0"/>
    <w:rsid w:val="006F15A7"/>
    <w:rsid w:val="006F47BF"/>
    <w:rsid w:val="006F58F1"/>
    <w:rsid w:val="00704EE7"/>
    <w:rsid w:val="0070648D"/>
    <w:rsid w:val="00714168"/>
    <w:rsid w:val="007229D7"/>
    <w:rsid w:val="00722C68"/>
    <w:rsid w:val="00722F6A"/>
    <w:rsid w:val="007249C9"/>
    <w:rsid w:val="00724C7D"/>
    <w:rsid w:val="007271BC"/>
    <w:rsid w:val="00737281"/>
    <w:rsid w:val="00746CF5"/>
    <w:rsid w:val="00752F98"/>
    <w:rsid w:val="007549B2"/>
    <w:rsid w:val="007752B0"/>
    <w:rsid w:val="00775AF5"/>
    <w:rsid w:val="0078727E"/>
    <w:rsid w:val="007A57B3"/>
    <w:rsid w:val="007C21CD"/>
    <w:rsid w:val="007C50A0"/>
    <w:rsid w:val="007D60A8"/>
    <w:rsid w:val="007D76CF"/>
    <w:rsid w:val="007E573F"/>
    <w:rsid w:val="007F0C8F"/>
    <w:rsid w:val="007F1206"/>
    <w:rsid w:val="007F618D"/>
    <w:rsid w:val="00801B4C"/>
    <w:rsid w:val="0082546F"/>
    <w:rsid w:val="00835CDD"/>
    <w:rsid w:val="0084089C"/>
    <w:rsid w:val="008416B0"/>
    <w:rsid w:val="0084214F"/>
    <w:rsid w:val="008454AA"/>
    <w:rsid w:val="008526DF"/>
    <w:rsid w:val="008709B3"/>
    <w:rsid w:val="00871054"/>
    <w:rsid w:val="00872EEE"/>
    <w:rsid w:val="00881302"/>
    <w:rsid w:val="00886FE6"/>
    <w:rsid w:val="008922D7"/>
    <w:rsid w:val="00895277"/>
    <w:rsid w:val="0089571A"/>
    <w:rsid w:val="008A4F6A"/>
    <w:rsid w:val="008C0842"/>
    <w:rsid w:val="008C100B"/>
    <w:rsid w:val="008C6E0B"/>
    <w:rsid w:val="008D74FB"/>
    <w:rsid w:val="008E0D40"/>
    <w:rsid w:val="008F7BEE"/>
    <w:rsid w:val="00902683"/>
    <w:rsid w:val="00905BA8"/>
    <w:rsid w:val="0091066C"/>
    <w:rsid w:val="00913B19"/>
    <w:rsid w:val="00922181"/>
    <w:rsid w:val="00922741"/>
    <w:rsid w:val="009352A0"/>
    <w:rsid w:val="009400F1"/>
    <w:rsid w:val="00940AAD"/>
    <w:rsid w:val="00941FFA"/>
    <w:rsid w:val="00970603"/>
    <w:rsid w:val="0097558B"/>
    <w:rsid w:val="00982355"/>
    <w:rsid w:val="00986785"/>
    <w:rsid w:val="00994E7E"/>
    <w:rsid w:val="00995A52"/>
    <w:rsid w:val="009A2A75"/>
    <w:rsid w:val="009B7A73"/>
    <w:rsid w:val="009D1EA7"/>
    <w:rsid w:val="009E0DD6"/>
    <w:rsid w:val="009E1BFC"/>
    <w:rsid w:val="009E5A40"/>
    <w:rsid w:val="00A00DF8"/>
    <w:rsid w:val="00A11E42"/>
    <w:rsid w:val="00A15604"/>
    <w:rsid w:val="00A16C8D"/>
    <w:rsid w:val="00A37777"/>
    <w:rsid w:val="00A40087"/>
    <w:rsid w:val="00A40A91"/>
    <w:rsid w:val="00A57359"/>
    <w:rsid w:val="00A7031D"/>
    <w:rsid w:val="00A807F2"/>
    <w:rsid w:val="00A81962"/>
    <w:rsid w:val="00A91884"/>
    <w:rsid w:val="00AA14B7"/>
    <w:rsid w:val="00AA2780"/>
    <w:rsid w:val="00AB4F27"/>
    <w:rsid w:val="00AB52B8"/>
    <w:rsid w:val="00AB5A32"/>
    <w:rsid w:val="00AC2532"/>
    <w:rsid w:val="00AC384C"/>
    <w:rsid w:val="00AD438E"/>
    <w:rsid w:val="00AD55D5"/>
    <w:rsid w:val="00AD6AAB"/>
    <w:rsid w:val="00AD6D58"/>
    <w:rsid w:val="00AE24FD"/>
    <w:rsid w:val="00AE4C97"/>
    <w:rsid w:val="00AF2270"/>
    <w:rsid w:val="00B12B0E"/>
    <w:rsid w:val="00B252BC"/>
    <w:rsid w:val="00B312F6"/>
    <w:rsid w:val="00B33E7B"/>
    <w:rsid w:val="00B377E0"/>
    <w:rsid w:val="00B41308"/>
    <w:rsid w:val="00B45388"/>
    <w:rsid w:val="00B63E18"/>
    <w:rsid w:val="00B808C4"/>
    <w:rsid w:val="00BA057F"/>
    <w:rsid w:val="00BA228A"/>
    <w:rsid w:val="00BB6C48"/>
    <w:rsid w:val="00BC1D08"/>
    <w:rsid w:val="00BC3585"/>
    <w:rsid w:val="00BD1175"/>
    <w:rsid w:val="00BF0229"/>
    <w:rsid w:val="00BF38FF"/>
    <w:rsid w:val="00C0615B"/>
    <w:rsid w:val="00C06918"/>
    <w:rsid w:val="00C32F27"/>
    <w:rsid w:val="00C3675B"/>
    <w:rsid w:val="00C3683B"/>
    <w:rsid w:val="00C47D0F"/>
    <w:rsid w:val="00C55518"/>
    <w:rsid w:val="00C65EE1"/>
    <w:rsid w:val="00C67D3A"/>
    <w:rsid w:val="00C72353"/>
    <w:rsid w:val="00C732F0"/>
    <w:rsid w:val="00C80411"/>
    <w:rsid w:val="00C92BA1"/>
    <w:rsid w:val="00C940D5"/>
    <w:rsid w:val="00CC221E"/>
    <w:rsid w:val="00CC5788"/>
    <w:rsid w:val="00CC5D67"/>
    <w:rsid w:val="00D04372"/>
    <w:rsid w:val="00D137E9"/>
    <w:rsid w:val="00D17A9D"/>
    <w:rsid w:val="00D227E0"/>
    <w:rsid w:val="00D32518"/>
    <w:rsid w:val="00D50965"/>
    <w:rsid w:val="00D70EC9"/>
    <w:rsid w:val="00D74310"/>
    <w:rsid w:val="00D8398F"/>
    <w:rsid w:val="00D945C9"/>
    <w:rsid w:val="00D97412"/>
    <w:rsid w:val="00DA1852"/>
    <w:rsid w:val="00DA1D67"/>
    <w:rsid w:val="00DB5375"/>
    <w:rsid w:val="00DD3A8C"/>
    <w:rsid w:val="00DD6848"/>
    <w:rsid w:val="00DE7679"/>
    <w:rsid w:val="00E0453F"/>
    <w:rsid w:val="00E051D8"/>
    <w:rsid w:val="00E175F8"/>
    <w:rsid w:val="00E26F4E"/>
    <w:rsid w:val="00E523F9"/>
    <w:rsid w:val="00E63710"/>
    <w:rsid w:val="00E63D79"/>
    <w:rsid w:val="00E65657"/>
    <w:rsid w:val="00E66AF7"/>
    <w:rsid w:val="00E71324"/>
    <w:rsid w:val="00E73090"/>
    <w:rsid w:val="00E862AB"/>
    <w:rsid w:val="00E8666A"/>
    <w:rsid w:val="00E86C11"/>
    <w:rsid w:val="00E909B8"/>
    <w:rsid w:val="00E9587B"/>
    <w:rsid w:val="00EA41D9"/>
    <w:rsid w:val="00EB29D8"/>
    <w:rsid w:val="00ED7BC8"/>
    <w:rsid w:val="00EE3363"/>
    <w:rsid w:val="00F063D2"/>
    <w:rsid w:val="00F07E0E"/>
    <w:rsid w:val="00F117E9"/>
    <w:rsid w:val="00F226AE"/>
    <w:rsid w:val="00F271C4"/>
    <w:rsid w:val="00F2729C"/>
    <w:rsid w:val="00F31414"/>
    <w:rsid w:val="00F31B42"/>
    <w:rsid w:val="00F400DB"/>
    <w:rsid w:val="00F406EC"/>
    <w:rsid w:val="00F46D81"/>
    <w:rsid w:val="00F53881"/>
    <w:rsid w:val="00F62A01"/>
    <w:rsid w:val="00F63114"/>
    <w:rsid w:val="00F64A63"/>
    <w:rsid w:val="00F8154F"/>
    <w:rsid w:val="00F81FDC"/>
    <w:rsid w:val="00F846E3"/>
    <w:rsid w:val="00FA1A62"/>
    <w:rsid w:val="00FA2D03"/>
    <w:rsid w:val="00FB0EB0"/>
    <w:rsid w:val="00FD5153"/>
    <w:rsid w:val="00FD5F7D"/>
    <w:rsid w:val="00FE45EB"/>
    <w:rsid w:val="00FF6301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locked/>
    <w:rsid w:val="00E0453F"/>
    <w:rPr>
      <w:sz w:val="28"/>
      <w:szCs w:val="28"/>
      <w:lang w:val="pl-PL" w:eastAsia="pl-PL" w:bidi="ar-SA"/>
    </w:rPr>
  </w:style>
  <w:style w:type="paragraph" w:customStyle="1" w:styleId="a"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1">
    <w:name w:val="Mapa dokumentu1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uiPriority w:val="99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3DE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iPriority w:val="99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locked/>
    <w:rsid w:val="003334B4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3334B4"/>
  </w:style>
  <w:style w:type="character" w:customStyle="1" w:styleId="FontStyle22">
    <w:name w:val="Font Style22"/>
    <w:uiPriority w:val="99"/>
    <w:rsid w:val="007271BC"/>
    <w:rPr>
      <w:rFonts w:ascii="Calibri" w:hAnsi="Calibri" w:cs="Calibri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7271BC"/>
    <w:pPr>
      <w:widowControl w:val="0"/>
      <w:adjustRightInd w:val="0"/>
      <w:spacing w:line="245" w:lineRule="exact"/>
      <w:jc w:val="both"/>
    </w:pPr>
    <w:rPr>
      <w:rFonts w:ascii="Calibri" w:hAnsi="Calibri"/>
      <w:sz w:val="24"/>
      <w:szCs w:val="24"/>
    </w:rPr>
  </w:style>
  <w:style w:type="paragraph" w:customStyle="1" w:styleId="Tekstpodstawowy21">
    <w:name w:val="Tekst podstawowy 21"/>
    <w:basedOn w:val="Normalny"/>
    <w:rsid w:val="00A40A91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A40A91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link w:val="Tytu"/>
    <w:rsid w:val="00A40A91"/>
    <w:rPr>
      <w:b/>
      <w:i/>
      <w:sz w:val="36"/>
    </w:rPr>
  </w:style>
  <w:style w:type="paragraph" w:styleId="Akapitzlist">
    <w:name w:val="List Paragraph"/>
    <w:basedOn w:val="Normalny"/>
    <w:uiPriority w:val="34"/>
    <w:qFormat/>
    <w:rsid w:val="00D50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32F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C732F0"/>
    <w:pPr>
      <w:keepNext/>
      <w:widowControl w:val="0"/>
      <w:jc w:val="center"/>
      <w:outlineLvl w:val="0"/>
    </w:pPr>
    <w:rPr>
      <w:b/>
      <w:bCs/>
      <w:i/>
      <w:iCs/>
      <w:sz w:val="32"/>
      <w:szCs w:val="32"/>
    </w:rPr>
  </w:style>
  <w:style w:type="paragraph" w:styleId="Nagwek4">
    <w:name w:val="heading 4"/>
    <w:basedOn w:val="Normalny"/>
    <w:next w:val="Normalny"/>
    <w:qFormat/>
    <w:rsid w:val="00C732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C732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32F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C732F0"/>
    <w:pPr>
      <w:widowControl w:val="0"/>
    </w:pPr>
    <w:rPr>
      <w:sz w:val="28"/>
      <w:szCs w:val="28"/>
    </w:rPr>
  </w:style>
  <w:style w:type="paragraph" w:styleId="Tekstdymka">
    <w:name w:val="Balloon Text"/>
    <w:basedOn w:val="Normalny"/>
    <w:semiHidden/>
    <w:rsid w:val="00AA14B7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locked/>
    <w:rsid w:val="00E0453F"/>
    <w:rPr>
      <w:sz w:val="28"/>
      <w:szCs w:val="28"/>
      <w:lang w:val="pl-PL" w:eastAsia="pl-PL" w:bidi="ar-SA"/>
    </w:rPr>
  </w:style>
  <w:style w:type="paragraph" w:customStyle="1" w:styleId="a">
    <w:basedOn w:val="Normalny"/>
    <w:rsid w:val="00260F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cxspdrugie">
    <w:name w:val="msonormalcxspdrugie"/>
    <w:basedOn w:val="Normalny"/>
    <w:rsid w:val="002859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C32F27"/>
  </w:style>
  <w:style w:type="character" w:styleId="Odwoanieprzypisukocowego">
    <w:name w:val="endnote reference"/>
    <w:semiHidden/>
    <w:rsid w:val="00C32F27"/>
    <w:rPr>
      <w:vertAlign w:val="superscript"/>
    </w:rPr>
  </w:style>
  <w:style w:type="paragraph" w:customStyle="1" w:styleId="Mapadokumentu1">
    <w:name w:val="Mapa dokumentu1"/>
    <w:basedOn w:val="Normalny"/>
    <w:semiHidden/>
    <w:rsid w:val="000E600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rsid w:val="004B3DCB"/>
    <w:pPr>
      <w:spacing w:after="120" w:line="480" w:lineRule="auto"/>
    </w:pPr>
  </w:style>
  <w:style w:type="paragraph" w:customStyle="1" w:styleId="Akapitzlist1">
    <w:name w:val="Akapit z listą1"/>
    <w:basedOn w:val="Normalny"/>
    <w:rsid w:val="005E3138"/>
    <w:pPr>
      <w:autoSpaceDE/>
      <w:autoSpaceDN/>
      <w:spacing w:afterAutospacing="1" w:line="276" w:lineRule="auto"/>
      <w:jc w:val="both"/>
    </w:pPr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570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0DFF"/>
  </w:style>
  <w:style w:type="paragraph" w:styleId="Stopka">
    <w:name w:val="footer"/>
    <w:basedOn w:val="Normalny"/>
    <w:link w:val="StopkaZnak"/>
    <w:uiPriority w:val="99"/>
    <w:rsid w:val="00570D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DFF"/>
  </w:style>
  <w:style w:type="character" w:styleId="Odwoaniedokomentarza">
    <w:name w:val="annotation reference"/>
    <w:uiPriority w:val="99"/>
    <w:rsid w:val="00163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3DE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DEB"/>
  </w:style>
  <w:style w:type="paragraph" w:styleId="Tematkomentarza">
    <w:name w:val="annotation subject"/>
    <w:basedOn w:val="Tekstkomentarza"/>
    <w:next w:val="Tekstkomentarza"/>
    <w:link w:val="TematkomentarzaZnak"/>
    <w:rsid w:val="00163DEB"/>
    <w:rPr>
      <w:b/>
      <w:bCs/>
    </w:rPr>
  </w:style>
  <w:style w:type="character" w:customStyle="1" w:styleId="TematkomentarzaZnak">
    <w:name w:val="Temat komentarza Znak"/>
    <w:link w:val="Tematkomentarza"/>
    <w:rsid w:val="00163DEB"/>
    <w:rPr>
      <w:b/>
      <w:bCs/>
    </w:rPr>
  </w:style>
  <w:style w:type="paragraph" w:styleId="NormalnyWeb">
    <w:name w:val="Normal (Web)"/>
    <w:basedOn w:val="Normalny"/>
    <w:uiPriority w:val="99"/>
    <w:unhideWhenUsed/>
    <w:rsid w:val="008709B3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ekstpodstawowyZnak1">
    <w:name w:val="Tekst podstawowy Znak1"/>
    <w:locked/>
    <w:rsid w:val="003334B4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3334B4"/>
  </w:style>
  <w:style w:type="character" w:customStyle="1" w:styleId="FontStyle22">
    <w:name w:val="Font Style22"/>
    <w:uiPriority w:val="99"/>
    <w:rsid w:val="007271BC"/>
    <w:rPr>
      <w:rFonts w:ascii="Calibri" w:hAnsi="Calibri" w:cs="Calibri"/>
      <w:color w:val="000000"/>
      <w:sz w:val="18"/>
      <w:szCs w:val="18"/>
    </w:rPr>
  </w:style>
  <w:style w:type="paragraph" w:customStyle="1" w:styleId="Style14">
    <w:name w:val="Style14"/>
    <w:basedOn w:val="Normalny"/>
    <w:uiPriority w:val="99"/>
    <w:rsid w:val="007271BC"/>
    <w:pPr>
      <w:widowControl w:val="0"/>
      <w:adjustRightInd w:val="0"/>
      <w:spacing w:line="245" w:lineRule="exact"/>
      <w:jc w:val="both"/>
    </w:pPr>
    <w:rPr>
      <w:rFonts w:ascii="Calibri" w:hAnsi="Calibri"/>
      <w:sz w:val="24"/>
      <w:szCs w:val="24"/>
    </w:rPr>
  </w:style>
  <w:style w:type="paragraph" w:customStyle="1" w:styleId="Tekstpodstawowy21">
    <w:name w:val="Tekst podstawowy 21"/>
    <w:basedOn w:val="Normalny"/>
    <w:rsid w:val="00A40A91"/>
    <w:pPr>
      <w:suppressAutoHyphens/>
      <w:overflowPunct w:val="0"/>
      <w:autoSpaceDN/>
      <w:jc w:val="both"/>
    </w:pPr>
    <w:rPr>
      <w:sz w:val="24"/>
      <w:lang w:eastAsia="ar-SA"/>
    </w:rPr>
  </w:style>
  <w:style w:type="paragraph" w:styleId="Tytu">
    <w:name w:val="Title"/>
    <w:basedOn w:val="Normalny"/>
    <w:link w:val="TytuZnak"/>
    <w:qFormat/>
    <w:rsid w:val="00A40A91"/>
    <w:pPr>
      <w:overflowPunct w:val="0"/>
      <w:adjustRightInd w:val="0"/>
      <w:jc w:val="center"/>
      <w:textAlignment w:val="baseline"/>
    </w:pPr>
    <w:rPr>
      <w:b/>
      <w:i/>
      <w:sz w:val="36"/>
    </w:rPr>
  </w:style>
  <w:style w:type="character" w:customStyle="1" w:styleId="TytuZnak">
    <w:name w:val="Tytuł Znak"/>
    <w:link w:val="Tytu"/>
    <w:rsid w:val="00A40A91"/>
    <w:rPr>
      <w:b/>
      <w:i/>
      <w:sz w:val="36"/>
    </w:rPr>
  </w:style>
  <w:style w:type="paragraph" w:styleId="Akapitzlist">
    <w:name w:val="List Paragraph"/>
    <w:basedOn w:val="Normalny"/>
    <w:uiPriority w:val="34"/>
    <w:qFormat/>
    <w:rsid w:val="00D50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ubawka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cwk@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lubawka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BK-2\Desktop\Asia\Zapytanie%20ofertowe%20-%20Wykonanie%20dok.%20proj-koszt.%20Miszkowice%2034%20(by&#322;a%20szko&#322;a)_19601175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Zapytanie ofertowe - Wykonanie dok. proj-koszt. Miszkowice 34 (była szkoła)_1960117524</Template>
  <TotalTime>13</TotalTime>
  <Pages>6</Pages>
  <Words>1586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IGKiP</vt:lpstr>
    </vt:vector>
  </TitlesOfParts>
  <Company>UM Lubawka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IGKiP</dc:title>
  <dc:creator>User_BK-2</dc:creator>
  <cp:lastModifiedBy>User_BK-2</cp:lastModifiedBy>
  <cp:revision>5</cp:revision>
  <cp:lastPrinted>2019-11-06T09:53:00Z</cp:lastPrinted>
  <dcterms:created xsi:type="dcterms:W3CDTF">2020-09-08T11:46:00Z</dcterms:created>
  <dcterms:modified xsi:type="dcterms:W3CDTF">2020-09-10T11:45:00Z</dcterms:modified>
</cp:coreProperties>
</file>