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34" w:rsidRPr="0013331B" w:rsidRDefault="00820734" w:rsidP="00820734">
      <w:pPr>
        <w:spacing w:line="276" w:lineRule="auto"/>
        <w:jc w:val="right"/>
        <w:rPr>
          <w:rFonts w:ascii="Arial" w:hAnsi="Arial" w:cs="Arial"/>
          <w:i/>
          <w:sz w:val="16"/>
          <w:szCs w:val="16"/>
          <w:lang w:val="en-GB"/>
        </w:rPr>
      </w:pPr>
      <w:r w:rsidRPr="0013331B">
        <w:rPr>
          <w:rFonts w:ascii="Arial" w:hAnsi="Arial" w:cs="Arial"/>
          <w:i/>
          <w:sz w:val="16"/>
          <w:szCs w:val="16"/>
          <w:lang w:val="en-GB"/>
        </w:rPr>
        <w:t>Attachment No. 5 to the tender inquiry</w:t>
      </w:r>
    </w:p>
    <w:p w:rsidR="00820734" w:rsidRPr="0013331B" w:rsidRDefault="00820734" w:rsidP="00820734">
      <w:pPr>
        <w:spacing w:line="276" w:lineRule="auto"/>
        <w:jc w:val="right"/>
        <w:rPr>
          <w:rFonts w:ascii="Arial" w:hAnsi="Arial" w:cs="Arial"/>
          <w:i/>
          <w:sz w:val="16"/>
          <w:szCs w:val="16"/>
          <w:lang w:val="en-GB"/>
        </w:rPr>
      </w:pPr>
    </w:p>
    <w:p w:rsidR="00820734" w:rsidRPr="0013331B" w:rsidRDefault="00820734" w:rsidP="00820734">
      <w:pPr>
        <w:spacing w:line="276" w:lineRule="auto"/>
        <w:jc w:val="both"/>
        <w:rPr>
          <w:rFonts w:ascii="Arial" w:hAnsi="Arial" w:cs="Arial"/>
          <w:sz w:val="18"/>
          <w:szCs w:val="18"/>
          <w:lang w:val="en-GB"/>
        </w:rPr>
      </w:pPr>
    </w:p>
    <w:p w:rsidR="00820734" w:rsidRPr="0013331B" w:rsidRDefault="00820734" w:rsidP="00820734">
      <w:pPr>
        <w:spacing w:line="276" w:lineRule="auto"/>
        <w:ind w:left="540"/>
        <w:jc w:val="center"/>
        <w:rPr>
          <w:rFonts w:ascii="Arial" w:hAnsi="Arial" w:cs="Arial"/>
          <w:b/>
          <w:sz w:val="18"/>
          <w:szCs w:val="18"/>
          <w:lang w:val="en-GB"/>
        </w:rPr>
      </w:pPr>
      <w:r w:rsidRPr="0013331B">
        <w:rPr>
          <w:rFonts w:ascii="Arial" w:hAnsi="Arial" w:cs="Arial"/>
          <w:b/>
          <w:sz w:val="18"/>
          <w:szCs w:val="18"/>
          <w:lang w:val="en-GB"/>
        </w:rPr>
        <w:t>LIST OF PERSONNEL DECLARED TO PERFORM THE SERVICE</w:t>
      </w:r>
    </w:p>
    <w:p w:rsidR="00820734" w:rsidRPr="0013331B" w:rsidRDefault="00820734" w:rsidP="00820734">
      <w:pPr>
        <w:spacing w:line="276" w:lineRule="auto"/>
        <w:ind w:left="540"/>
        <w:jc w:val="center"/>
        <w:rPr>
          <w:rFonts w:ascii="Arial" w:hAnsi="Arial" w:cs="Arial"/>
          <w:b/>
          <w:sz w:val="18"/>
          <w:szCs w:val="18"/>
          <w:lang w:val="en-GB"/>
        </w:rPr>
      </w:pPr>
    </w:p>
    <w:p w:rsidR="00820734" w:rsidRPr="0013331B" w:rsidRDefault="00820734" w:rsidP="00820734">
      <w:pPr>
        <w:adjustRightInd w:val="0"/>
        <w:spacing w:line="276" w:lineRule="auto"/>
        <w:ind w:right="-141"/>
        <w:jc w:val="both"/>
        <w:rPr>
          <w:rFonts w:ascii="Arial" w:hAnsi="Arial" w:cs="Arial"/>
          <w:sz w:val="18"/>
          <w:szCs w:val="18"/>
          <w:lang w:val="en-GB"/>
        </w:rPr>
      </w:pPr>
      <w:r w:rsidRPr="0013331B">
        <w:rPr>
          <w:rFonts w:ascii="Arial" w:hAnsi="Arial" w:cs="Arial"/>
          <w:sz w:val="18"/>
          <w:szCs w:val="18"/>
          <w:lang w:val="en-GB"/>
        </w:rPr>
        <w:t xml:space="preserve">Submitting our offer in the public procurement procedure entitled: </w:t>
      </w:r>
      <w:r w:rsidRPr="0013331B">
        <w:rPr>
          <w:rFonts w:ascii="Arial" w:hAnsi="Arial" w:cs="Arial"/>
          <w:b/>
          <w:sz w:val="18"/>
          <w:szCs w:val="18"/>
          <w:lang w:val="en-GB"/>
        </w:rPr>
        <w:t xml:space="preserve">Scientific and research service aiming at exploration and identification of areas of occurrence of </w:t>
      </w:r>
      <w:proofErr w:type="spellStart"/>
      <w:r w:rsidRPr="0013331B">
        <w:rPr>
          <w:rFonts w:ascii="Arial" w:hAnsi="Arial" w:cs="Arial"/>
          <w:b/>
          <w:sz w:val="18"/>
          <w:szCs w:val="18"/>
          <w:lang w:val="en-GB"/>
        </w:rPr>
        <w:t>polymetallic</w:t>
      </w:r>
      <w:proofErr w:type="spellEnd"/>
      <w:r w:rsidRPr="0013331B">
        <w:rPr>
          <w:rFonts w:ascii="Arial" w:hAnsi="Arial" w:cs="Arial"/>
          <w:b/>
          <w:sz w:val="18"/>
          <w:szCs w:val="18"/>
          <w:lang w:val="en-GB"/>
        </w:rPr>
        <w:t xml:space="preserve"> massive sulphide deposits on the Mid-Atlantic Ridge</w:t>
      </w:r>
      <w:r w:rsidRPr="0013331B">
        <w:rPr>
          <w:rFonts w:ascii="Arial" w:hAnsi="Arial" w:cs="Arial"/>
          <w:b/>
          <w:i/>
          <w:sz w:val="18"/>
          <w:szCs w:val="18"/>
          <w:lang w:val="en-GB"/>
        </w:rPr>
        <w:t>,</w:t>
      </w:r>
      <w:r w:rsidRPr="0013331B">
        <w:rPr>
          <w:rFonts w:ascii="Arial" w:hAnsi="Arial" w:cs="Arial"/>
          <w:sz w:val="18"/>
          <w:szCs w:val="18"/>
          <w:lang w:val="en-GB"/>
        </w:rPr>
        <w:t xml:space="preserve"> </w:t>
      </w:r>
    </w:p>
    <w:p w:rsidR="00820734" w:rsidRPr="0013331B" w:rsidRDefault="00820734" w:rsidP="00820734">
      <w:pPr>
        <w:adjustRightInd w:val="0"/>
        <w:spacing w:line="276" w:lineRule="auto"/>
        <w:ind w:right="-141"/>
        <w:jc w:val="both"/>
        <w:rPr>
          <w:rFonts w:ascii="Arial" w:hAnsi="Arial" w:cs="Arial"/>
          <w:sz w:val="18"/>
          <w:szCs w:val="18"/>
          <w:lang w:val="en-GB"/>
        </w:rPr>
      </w:pPr>
      <w:r w:rsidRPr="0013331B">
        <w:rPr>
          <w:rFonts w:ascii="Arial" w:hAnsi="Arial" w:cs="Arial"/>
          <w:sz w:val="18"/>
          <w:szCs w:val="18"/>
          <w:lang w:val="en-GB"/>
        </w:rPr>
        <w:t>we declare that to execute the contract we will dispose of personnel having education and professional experience necessary to execute the subject matter of the contract in accordance with the condition described in item 5 item 2 of the inquiry, including at least”</w:t>
      </w:r>
    </w:p>
    <w:p w:rsidR="00820734" w:rsidRPr="0013331B" w:rsidRDefault="00820734" w:rsidP="00820734">
      <w:pPr>
        <w:adjustRightInd w:val="0"/>
        <w:ind w:right="23"/>
        <w:jc w:val="both"/>
        <w:rPr>
          <w:rFonts w:ascii="Arial" w:hAnsi="Arial" w:cs="Arial"/>
          <w:sz w:val="18"/>
          <w:szCs w:val="18"/>
          <w:lang w:val="en-GB" w:eastAsia="en-US"/>
        </w:rPr>
      </w:pPr>
    </w:p>
    <w:tbl>
      <w:tblPr>
        <w:tblStyle w:val="Tabela-Siatka"/>
        <w:tblW w:w="0" w:type="auto"/>
        <w:tblInd w:w="108" w:type="dxa"/>
        <w:tblLook w:val="04A0" w:firstRow="1" w:lastRow="0" w:firstColumn="1" w:lastColumn="0" w:noHBand="0" w:noVBand="1"/>
      </w:tblPr>
      <w:tblGrid>
        <w:gridCol w:w="604"/>
        <w:gridCol w:w="2119"/>
        <w:gridCol w:w="1867"/>
        <w:gridCol w:w="2251"/>
        <w:gridCol w:w="2339"/>
      </w:tblGrid>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No.</w:t>
            </w:r>
          </w:p>
        </w:tc>
        <w:tc>
          <w:tcPr>
            <w:tcW w:w="2209"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Role in the team</w:t>
            </w:r>
          </w:p>
        </w:tc>
        <w:tc>
          <w:tcPr>
            <w:tcW w:w="1997" w:type="dxa"/>
            <w:vAlign w:val="center"/>
          </w:tcPr>
          <w:p w:rsidR="00820734" w:rsidRPr="0013331B" w:rsidRDefault="00820734" w:rsidP="00E91054">
            <w:pPr>
              <w:adjustRightInd w:val="0"/>
              <w:ind w:right="23"/>
              <w:jc w:val="center"/>
              <w:rPr>
                <w:rFonts w:ascii="Arial" w:hAnsi="Arial" w:cs="Arial"/>
                <w:b/>
                <w:sz w:val="18"/>
                <w:szCs w:val="18"/>
                <w:lang w:val="en-GB" w:eastAsia="en-US"/>
              </w:rPr>
            </w:pPr>
            <w:r w:rsidRPr="0013331B">
              <w:rPr>
                <w:rFonts w:ascii="Arial" w:hAnsi="Arial" w:cs="Arial"/>
                <w:b/>
                <w:iCs/>
                <w:sz w:val="18"/>
                <w:szCs w:val="18"/>
                <w:lang w:val="en-GB"/>
              </w:rPr>
              <w:t>First name and surname</w:t>
            </w:r>
          </w:p>
        </w:tc>
        <w:tc>
          <w:tcPr>
            <w:tcW w:w="2420" w:type="dxa"/>
            <w:vAlign w:val="center"/>
          </w:tcPr>
          <w:p w:rsidR="00820734" w:rsidRPr="0013331B" w:rsidRDefault="00820734" w:rsidP="00E91054">
            <w:pPr>
              <w:adjustRightInd w:val="0"/>
              <w:ind w:right="23"/>
              <w:jc w:val="center"/>
              <w:rPr>
                <w:rFonts w:ascii="Arial" w:hAnsi="Arial" w:cs="Arial"/>
                <w:b/>
                <w:sz w:val="18"/>
                <w:szCs w:val="18"/>
                <w:lang w:val="en-GB" w:eastAsia="en-US"/>
              </w:rPr>
            </w:pPr>
            <w:r w:rsidRPr="0013331B">
              <w:rPr>
                <w:rFonts w:ascii="Arial" w:hAnsi="Arial" w:cs="Arial"/>
                <w:b/>
                <w:sz w:val="18"/>
                <w:szCs w:val="18"/>
                <w:lang w:val="en-GB" w:eastAsia="en-US"/>
              </w:rPr>
              <w:t>Education</w:t>
            </w:r>
          </w:p>
        </w:tc>
        <w:tc>
          <w:tcPr>
            <w:tcW w:w="2507" w:type="dxa"/>
            <w:vAlign w:val="center"/>
          </w:tcPr>
          <w:p w:rsidR="00820734" w:rsidRPr="0013331B" w:rsidRDefault="00820734" w:rsidP="00E91054">
            <w:pPr>
              <w:adjustRightInd w:val="0"/>
              <w:ind w:right="23"/>
              <w:jc w:val="center"/>
              <w:rPr>
                <w:rFonts w:ascii="Arial" w:hAnsi="Arial" w:cs="Arial"/>
                <w:b/>
                <w:sz w:val="18"/>
                <w:szCs w:val="18"/>
                <w:lang w:val="en-GB" w:eastAsia="en-US"/>
              </w:rPr>
            </w:pPr>
            <w:r w:rsidRPr="0013331B">
              <w:rPr>
                <w:rFonts w:ascii="Arial" w:hAnsi="Arial" w:cs="Arial"/>
                <w:b/>
                <w:sz w:val="18"/>
                <w:szCs w:val="18"/>
                <w:lang w:val="en-GB" w:eastAsia="en-US"/>
              </w:rPr>
              <w:t>Experience</w:t>
            </w: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1</w:t>
            </w:r>
          </w:p>
        </w:tc>
        <w:tc>
          <w:tcPr>
            <w:tcW w:w="2209" w:type="dxa"/>
            <w:vAlign w:val="center"/>
          </w:tcPr>
          <w:p w:rsidR="00820734" w:rsidRPr="0013331B" w:rsidRDefault="00820734" w:rsidP="00E91054">
            <w:pPr>
              <w:adjustRightInd w:val="0"/>
              <w:ind w:right="23"/>
              <w:rPr>
                <w:rFonts w:ascii="Arial" w:hAnsi="Arial" w:cs="Arial"/>
                <w:b/>
                <w:sz w:val="18"/>
                <w:szCs w:val="18"/>
                <w:lang w:val="en-GB" w:eastAsia="en-US"/>
              </w:rPr>
            </w:pPr>
            <w:r w:rsidRPr="0013331B">
              <w:rPr>
                <w:rFonts w:ascii="Arial" w:hAnsi="Arial" w:cs="Arial"/>
                <w:b/>
                <w:iCs/>
                <w:sz w:val="18"/>
                <w:szCs w:val="18"/>
                <w:lang w:val="en-GB"/>
              </w:rPr>
              <w:t>Project Manager</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2</w:t>
            </w:r>
          </w:p>
        </w:tc>
        <w:tc>
          <w:tcPr>
            <w:tcW w:w="2209" w:type="dxa"/>
            <w:vAlign w:val="center"/>
          </w:tcPr>
          <w:p w:rsidR="00820734" w:rsidRPr="0013331B" w:rsidRDefault="00820734" w:rsidP="00E91054">
            <w:pPr>
              <w:adjustRightInd w:val="0"/>
              <w:ind w:right="23"/>
              <w:rPr>
                <w:rFonts w:ascii="Arial" w:hAnsi="Arial" w:cs="Arial"/>
                <w:b/>
                <w:sz w:val="18"/>
                <w:szCs w:val="18"/>
                <w:lang w:val="en-GB" w:eastAsia="en-US"/>
              </w:rPr>
            </w:pPr>
            <w:proofErr w:type="spellStart"/>
            <w:r w:rsidRPr="0013331B">
              <w:rPr>
                <w:rFonts w:ascii="Arial" w:hAnsi="Arial" w:cs="Arial"/>
                <w:b/>
                <w:iCs/>
                <w:sz w:val="18"/>
                <w:szCs w:val="18"/>
                <w:lang w:val="en-GB"/>
              </w:rPr>
              <w:t>Hydrographic</w:t>
            </w:r>
            <w:proofErr w:type="spellEnd"/>
            <w:r w:rsidRPr="0013331B">
              <w:rPr>
                <w:rFonts w:ascii="Arial" w:hAnsi="Arial" w:cs="Arial"/>
                <w:b/>
                <w:iCs/>
                <w:sz w:val="18"/>
                <w:szCs w:val="18"/>
                <w:lang w:val="en-GB"/>
              </w:rPr>
              <w:t xml:space="preserve"> and geophysical survey specialist</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3</w:t>
            </w:r>
          </w:p>
        </w:tc>
        <w:tc>
          <w:tcPr>
            <w:tcW w:w="2209" w:type="dxa"/>
            <w:vAlign w:val="center"/>
          </w:tcPr>
          <w:p w:rsidR="00820734" w:rsidRPr="0013331B" w:rsidRDefault="00820734" w:rsidP="00E91054">
            <w:pPr>
              <w:adjustRightInd w:val="0"/>
              <w:ind w:right="23"/>
              <w:rPr>
                <w:rFonts w:ascii="Arial" w:hAnsi="Arial" w:cs="Arial"/>
                <w:b/>
                <w:iCs/>
                <w:sz w:val="18"/>
                <w:szCs w:val="18"/>
                <w:lang w:val="en-GB"/>
              </w:rPr>
            </w:pPr>
            <w:proofErr w:type="spellStart"/>
            <w:r w:rsidRPr="0013331B">
              <w:rPr>
                <w:rFonts w:ascii="Arial" w:hAnsi="Arial" w:cs="Arial"/>
                <w:b/>
                <w:iCs/>
                <w:sz w:val="18"/>
                <w:szCs w:val="18"/>
                <w:lang w:val="en-GB"/>
              </w:rPr>
              <w:t>Hydrographic</w:t>
            </w:r>
            <w:proofErr w:type="spellEnd"/>
            <w:r w:rsidRPr="0013331B">
              <w:rPr>
                <w:rFonts w:ascii="Arial" w:hAnsi="Arial" w:cs="Arial"/>
                <w:b/>
                <w:iCs/>
                <w:sz w:val="18"/>
                <w:szCs w:val="18"/>
                <w:lang w:val="en-GB"/>
              </w:rPr>
              <w:t xml:space="preserve"> and geophysical survey specialist</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4</w:t>
            </w:r>
          </w:p>
        </w:tc>
        <w:tc>
          <w:tcPr>
            <w:tcW w:w="2209" w:type="dxa"/>
            <w:vAlign w:val="center"/>
          </w:tcPr>
          <w:p w:rsidR="00820734" w:rsidRPr="0013331B" w:rsidRDefault="00820734" w:rsidP="00E91054">
            <w:pPr>
              <w:adjustRightInd w:val="0"/>
              <w:ind w:right="23"/>
              <w:rPr>
                <w:rFonts w:ascii="Arial" w:hAnsi="Arial" w:cs="Arial"/>
                <w:b/>
                <w:iCs/>
                <w:sz w:val="18"/>
                <w:szCs w:val="18"/>
                <w:lang w:val="en-GB"/>
              </w:rPr>
            </w:pPr>
            <w:proofErr w:type="spellStart"/>
            <w:r w:rsidRPr="0013331B">
              <w:rPr>
                <w:rFonts w:ascii="Arial" w:hAnsi="Arial" w:cs="Arial"/>
                <w:b/>
                <w:iCs/>
                <w:sz w:val="18"/>
                <w:szCs w:val="18"/>
                <w:lang w:val="en-GB"/>
              </w:rPr>
              <w:t>Hydrographic</w:t>
            </w:r>
            <w:proofErr w:type="spellEnd"/>
            <w:r w:rsidRPr="0013331B">
              <w:rPr>
                <w:rFonts w:ascii="Arial" w:hAnsi="Arial" w:cs="Arial"/>
                <w:b/>
                <w:iCs/>
                <w:sz w:val="18"/>
                <w:szCs w:val="18"/>
                <w:lang w:val="en-GB"/>
              </w:rPr>
              <w:t xml:space="preserve"> and geophysical survey specialist</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iCs/>
                <w:sz w:val="18"/>
                <w:szCs w:val="18"/>
                <w:lang w:val="en-GB"/>
              </w:rPr>
            </w:pPr>
            <w:r w:rsidRPr="0013331B">
              <w:rPr>
                <w:rFonts w:ascii="Arial" w:hAnsi="Arial" w:cs="Arial"/>
                <w:b/>
                <w:iCs/>
                <w:sz w:val="18"/>
                <w:szCs w:val="18"/>
                <w:lang w:val="en-GB"/>
              </w:rPr>
              <w:t>5</w:t>
            </w:r>
          </w:p>
        </w:tc>
        <w:tc>
          <w:tcPr>
            <w:tcW w:w="2209" w:type="dxa"/>
            <w:vAlign w:val="center"/>
          </w:tcPr>
          <w:p w:rsidR="00820734" w:rsidRPr="0013331B" w:rsidRDefault="00820734" w:rsidP="00E91054">
            <w:pPr>
              <w:adjustRightInd w:val="0"/>
              <w:ind w:right="23"/>
              <w:rPr>
                <w:rFonts w:ascii="Arial" w:hAnsi="Arial" w:cs="Arial"/>
                <w:b/>
                <w:iCs/>
                <w:sz w:val="18"/>
                <w:szCs w:val="18"/>
                <w:lang w:val="en-GB"/>
              </w:rPr>
            </w:pPr>
            <w:proofErr w:type="spellStart"/>
            <w:r w:rsidRPr="0013331B">
              <w:rPr>
                <w:rFonts w:ascii="Arial" w:hAnsi="Arial" w:cs="Arial"/>
                <w:b/>
                <w:iCs/>
                <w:sz w:val="18"/>
                <w:szCs w:val="18"/>
                <w:lang w:val="en-GB"/>
              </w:rPr>
              <w:t>Hydrographic</w:t>
            </w:r>
            <w:proofErr w:type="spellEnd"/>
            <w:r w:rsidRPr="0013331B">
              <w:rPr>
                <w:rFonts w:ascii="Arial" w:hAnsi="Arial" w:cs="Arial"/>
                <w:b/>
                <w:iCs/>
                <w:sz w:val="18"/>
                <w:szCs w:val="18"/>
                <w:lang w:val="en-GB"/>
              </w:rPr>
              <w:t xml:space="preserve"> and geophysical survey specialist</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sz w:val="18"/>
                <w:szCs w:val="18"/>
                <w:lang w:val="en-GB"/>
              </w:rPr>
            </w:pPr>
            <w:r w:rsidRPr="0013331B">
              <w:rPr>
                <w:rFonts w:ascii="Arial" w:hAnsi="Arial" w:cs="Arial"/>
                <w:b/>
                <w:sz w:val="18"/>
                <w:szCs w:val="18"/>
                <w:lang w:val="en-GB"/>
              </w:rPr>
              <w:t>6</w:t>
            </w:r>
          </w:p>
        </w:tc>
        <w:tc>
          <w:tcPr>
            <w:tcW w:w="2209" w:type="dxa"/>
            <w:vAlign w:val="center"/>
          </w:tcPr>
          <w:p w:rsidR="00820734" w:rsidRPr="0013331B" w:rsidRDefault="00820734" w:rsidP="00E91054">
            <w:pPr>
              <w:adjustRightInd w:val="0"/>
              <w:ind w:right="23"/>
              <w:rPr>
                <w:rFonts w:ascii="Arial" w:hAnsi="Arial" w:cs="Arial"/>
                <w:b/>
                <w:sz w:val="18"/>
                <w:szCs w:val="18"/>
                <w:lang w:val="en-GB" w:eastAsia="en-US"/>
              </w:rPr>
            </w:pPr>
            <w:r w:rsidRPr="0013331B">
              <w:rPr>
                <w:rFonts w:ascii="Arial" w:hAnsi="Arial" w:cs="Arial"/>
                <w:b/>
                <w:sz w:val="18"/>
                <w:szCs w:val="18"/>
                <w:lang w:val="en-GB"/>
              </w:rPr>
              <w:t xml:space="preserve">Specialist in </w:t>
            </w:r>
            <w:proofErr w:type="spellStart"/>
            <w:r w:rsidRPr="0013331B">
              <w:rPr>
                <w:rFonts w:ascii="Arial" w:hAnsi="Arial" w:cs="Arial"/>
                <w:b/>
                <w:sz w:val="18"/>
                <w:szCs w:val="18"/>
                <w:lang w:val="en-GB"/>
              </w:rPr>
              <w:t>physico</w:t>
            </w:r>
            <w:proofErr w:type="spellEnd"/>
            <w:r w:rsidRPr="0013331B">
              <w:rPr>
                <w:rFonts w:ascii="Arial" w:hAnsi="Arial" w:cs="Arial"/>
                <w:b/>
                <w:sz w:val="18"/>
                <w:szCs w:val="18"/>
                <w:lang w:val="en-GB"/>
              </w:rPr>
              <w:t>-chemical measurements of water</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r w:rsidR="00820734" w:rsidRPr="0013331B" w:rsidTr="00E91054">
        <w:trPr>
          <w:trHeight w:val="851"/>
        </w:trPr>
        <w:tc>
          <w:tcPr>
            <w:tcW w:w="614" w:type="dxa"/>
            <w:vAlign w:val="center"/>
          </w:tcPr>
          <w:p w:rsidR="00820734" w:rsidRPr="0013331B" w:rsidRDefault="00820734" w:rsidP="00E91054">
            <w:pPr>
              <w:adjustRightInd w:val="0"/>
              <w:ind w:right="23"/>
              <w:jc w:val="center"/>
              <w:rPr>
                <w:rFonts w:ascii="Arial" w:hAnsi="Arial" w:cs="Arial"/>
                <w:b/>
                <w:sz w:val="18"/>
                <w:szCs w:val="18"/>
                <w:lang w:val="en-GB"/>
              </w:rPr>
            </w:pPr>
            <w:r w:rsidRPr="0013331B">
              <w:rPr>
                <w:rFonts w:ascii="Arial" w:hAnsi="Arial" w:cs="Arial"/>
                <w:b/>
                <w:sz w:val="18"/>
                <w:szCs w:val="18"/>
                <w:lang w:val="en-GB"/>
              </w:rPr>
              <w:t>7</w:t>
            </w:r>
          </w:p>
        </w:tc>
        <w:tc>
          <w:tcPr>
            <w:tcW w:w="2209" w:type="dxa"/>
            <w:vAlign w:val="center"/>
          </w:tcPr>
          <w:p w:rsidR="00820734" w:rsidRPr="0013331B" w:rsidRDefault="00820734" w:rsidP="00E91054">
            <w:pPr>
              <w:adjustRightInd w:val="0"/>
              <w:ind w:right="23"/>
              <w:rPr>
                <w:rFonts w:ascii="Arial" w:hAnsi="Arial" w:cs="Arial"/>
                <w:b/>
                <w:sz w:val="18"/>
                <w:szCs w:val="18"/>
                <w:lang w:val="en-GB" w:eastAsia="en-US"/>
              </w:rPr>
            </w:pPr>
            <w:r w:rsidRPr="0013331B">
              <w:rPr>
                <w:rFonts w:ascii="Arial" w:hAnsi="Arial" w:cs="Arial"/>
                <w:b/>
                <w:sz w:val="18"/>
                <w:szCs w:val="18"/>
                <w:lang w:val="en-GB"/>
              </w:rPr>
              <w:t xml:space="preserve">Specialist in </w:t>
            </w:r>
            <w:proofErr w:type="spellStart"/>
            <w:r w:rsidRPr="0013331B">
              <w:rPr>
                <w:rFonts w:ascii="Arial" w:hAnsi="Arial" w:cs="Arial"/>
                <w:b/>
                <w:sz w:val="18"/>
                <w:szCs w:val="18"/>
                <w:lang w:val="en-GB"/>
              </w:rPr>
              <w:t>physico</w:t>
            </w:r>
            <w:proofErr w:type="spellEnd"/>
            <w:r w:rsidRPr="0013331B">
              <w:rPr>
                <w:rFonts w:ascii="Arial" w:hAnsi="Arial" w:cs="Arial"/>
                <w:b/>
                <w:sz w:val="18"/>
                <w:szCs w:val="18"/>
                <w:lang w:val="en-GB"/>
              </w:rPr>
              <w:t>-chemical measurements of water</w:t>
            </w:r>
          </w:p>
        </w:tc>
        <w:tc>
          <w:tcPr>
            <w:tcW w:w="1997" w:type="dxa"/>
          </w:tcPr>
          <w:p w:rsidR="00820734" w:rsidRPr="0013331B" w:rsidRDefault="00820734" w:rsidP="00E91054">
            <w:pPr>
              <w:adjustRightInd w:val="0"/>
              <w:ind w:right="23"/>
              <w:jc w:val="both"/>
              <w:rPr>
                <w:rFonts w:ascii="Arial" w:hAnsi="Arial" w:cs="Arial"/>
                <w:sz w:val="18"/>
                <w:szCs w:val="18"/>
                <w:lang w:val="en-GB" w:eastAsia="en-US"/>
              </w:rPr>
            </w:pPr>
          </w:p>
        </w:tc>
        <w:tc>
          <w:tcPr>
            <w:tcW w:w="2420" w:type="dxa"/>
          </w:tcPr>
          <w:p w:rsidR="00820734" w:rsidRPr="0013331B" w:rsidRDefault="00820734" w:rsidP="00E91054">
            <w:pPr>
              <w:adjustRightInd w:val="0"/>
              <w:ind w:right="23"/>
              <w:jc w:val="both"/>
              <w:rPr>
                <w:rFonts w:ascii="Arial" w:hAnsi="Arial" w:cs="Arial"/>
                <w:sz w:val="18"/>
                <w:szCs w:val="18"/>
                <w:lang w:val="en-GB" w:eastAsia="en-US"/>
              </w:rPr>
            </w:pPr>
          </w:p>
        </w:tc>
        <w:tc>
          <w:tcPr>
            <w:tcW w:w="2507" w:type="dxa"/>
          </w:tcPr>
          <w:p w:rsidR="00820734" w:rsidRPr="0013331B" w:rsidRDefault="00820734" w:rsidP="00E91054">
            <w:pPr>
              <w:adjustRightInd w:val="0"/>
              <w:ind w:right="23"/>
              <w:jc w:val="both"/>
              <w:rPr>
                <w:rFonts w:ascii="Arial" w:hAnsi="Arial" w:cs="Arial"/>
                <w:sz w:val="18"/>
                <w:szCs w:val="18"/>
                <w:lang w:val="en-GB" w:eastAsia="en-US"/>
              </w:rPr>
            </w:pPr>
          </w:p>
        </w:tc>
      </w:tr>
    </w:tbl>
    <w:p w:rsidR="00820734" w:rsidRPr="0013331B" w:rsidRDefault="00820734" w:rsidP="00820734">
      <w:pPr>
        <w:adjustRightInd w:val="0"/>
        <w:ind w:right="23"/>
        <w:jc w:val="both"/>
        <w:rPr>
          <w:rFonts w:ascii="Arial" w:hAnsi="Arial" w:cs="Arial"/>
          <w:sz w:val="18"/>
          <w:szCs w:val="18"/>
          <w:lang w:val="en-GB" w:eastAsia="en-US"/>
        </w:rPr>
      </w:pPr>
    </w:p>
    <w:p w:rsidR="00820734" w:rsidRPr="0013331B" w:rsidRDefault="00820734" w:rsidP="00820734">
      <w:pPr>
        <w:adjustRightInd w:val="0"/>
        <w:ind w:right="23"/>
        <w:jc w:val="both"/>
        <w:rPr>
          <w:rFonts w:ascii="Arial" w:hAnsi="Arial" w:cs="Arial"/>
          <w:sz w:val="18"/>
          <w:szCs w:val="18"/>
          <w:lang w:val="en-GB"/>
        </w:rPr>
      </w:pPr>
    </w:p>
    <w:p w:rsidR="00820734" w:rsidRPr="0013331B" w:rsidRDefault="00820734" w:rsidP="00820734">
      <w:pPr>
        <w:tabs>
          <w:tab w:val="left" w:pos="3760"/>
        </w:tabs>
        <w:spacing w:before="120" w:after="120"/>
        <w:jc w:val="center"/>
        <w:rPr>
          <w:rFonts w:ascii="Arial" w:hAnsi="Arial" w:cs="Arial"/>
          <w:b/>
          <w:bCs/>
          <w:i/>
          <w:sz w:val="18"/>
          <w:szCs w:val="18"/>
          <w:lang w:val="en-GB"/>
        </w:rPr>
      </w:pPr>
    </w:p>
    <w:p w:rsidR="00820734" w:rsidRPr="0013331B" w:rsidRDefault="00820734" w:rsidP="00820734">
      <w:pPr>
        <w:overflowPunct w:val="0"/>
        <w:adjustRightInd w:val="0"/>
        <w:jc w:val="center"/>
        <w:textAlignment w:val="baseline"/>
        <w:rPr>
          <w:rFonts w:ascii="Arial" w:hAnsi="Arial" w:cs="Arial"/>
          <w:b/>
          <w:spacing w:val="-4"/>
          <w:sz w:val="18"/>
          <w:szCs w:val="18"/>
          <w:lang w:val="en-GB"/>
        </w:rPr>
      </w:pPr>
      <w:r w:rsidRPr="0013331B">
        <w:rPr>
          <w:rFonts w:ascii="Arial" w:hAnsi="Arial" w:cs="Arial"/>
          <w:b/>
          <w:sz w:val="18"/>
          <w:szCs w:val="18"/>
          <w:lang w:val="en-GB"/>
        </w:rPr>
        <w:t>This file must be signed with a qualified electronic signature.</w:t>
      </w:r>
    </w:p>
    <w:p w:rsidR="00820734" w:rsidRPr="0013331B" w:rsidRDefault="00820734" w:rsidP="00820734">
      <w:pPr>
        <w:autoSpaceDE/>
        <w:autoSpaceDN/>
        <w:rPr>
          <w:rFonts w:ascii="Arial" w:hAnsi="Arial" w:cs="Arial"/>
          <w:i/>
          <w:sz w:val="16"/>
          <w:szCs w:val="16"/>
          <w:lang w:val="en-GB"/>
        </w:rPr>
      </w:pPr>
    </w:p>
    <w:p w:rsidR="00EF4CCF" w:rsidRDefault="00EF4CCF">
      <w:bookmarkStart w:id="0" w:name="_GoBack"/>
      <w:bookmarkEnd w:id="0"/>
    </w:p>
    <w:sectPr w:rsidR="00EF4C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34" w:rsidRDefault="00820734" w:rsidP="00820734">
      <w:r>
        <w:separator/>
      </w:r>
    </w:p>
  </w:endnote>
  <w:endnote w:type="continuationSeparator" w:id="0">
    <w:p w:rsidR="00820734" w:rsidRDefault="00820734" w:rsidP="0082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34" w:rsidRDefault="00820734">
    <w:pPr>
      <w:pStyle w:val="Stopka"/>
    </w:pPr>
    <w:r>
      <w:rPr>
        <w:noProof/>
      </w:rPr>
      <w:drawing>
        <wp:anchor distT="0" distB="0" distL="114300" distR="114300" simplePos="0" relativeHeight="251659264" behindDoc="0" locked="0" layoutInCell="1" allowOverlap="1" wp14:anchorId="6DB53676" wp14:editId="5BF72F19">
          <wp:simplePos x="0" y="0"/>
          <wp:positionH relativeFrom="margin">
            <wp:posOffset>339090</wp:posOffset>
          </wp:positionH>
          <wp:positionV relativeFrom="margin">
            <wp:posOffset>9046845</wp:posOffset>
          </wp:positionV>
          <wp:extent cx="3491230" cy="36004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stopka_2_teraz polska_1.png"/>
                  <pic:cNvPicPr/>
                </pic:nvPicPr>
                <pic:blipFill rotWithShape="1">
                  <a:blip r:embed="rId1" cstate="print">
                    <a:extLst>
                      <a:ext uri="{28A0092B-C50C-407E-A947-70E740481C1C}">
                        <a14:useLocalDpi xmlns:a14="http://schemas.microsoft.com/office/drawing/2010/main" val="0"/>
                      </a:ext>
                    </a:extLst>
                  </a:blip>
                  <a:srcRect l="-754" t="29955" r="52777" b="38883"/>
                  <a:stretch/>
                </pic:blipFill>
                <pic:spPr bwMode="auto">
                  <a:xfrm>
                    <a:off x="0" y="0"/>
                    <a:ext cx="3491230"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34" w:rsidRDefault="00820734" w:rsidP="00820734">
      <w:r>
        <w:separator/>
      </w:r>
    </w:p>
  </w:footnote>
  <w:footnote w:type="continuationSeparator" w:id="0">
    <w:p w:rsidR="00820734" w:rsidRDefault="00820734" w:rsidP="0082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34" w:rsidRPr="00E048C1" w:rsidRDefault="00820734" w:rsidP="00820734">
    <w:pPr>
      <w:pStyle w:val="Nagwek"/>
      <w:jc w:val="right"/>
      <w:rPr>
        <w:lang w:val="en-US"/>
      </w:rPr>
    </w:pPr>
    <w:r w:rsidRPr="00E048C1">
      <w:rPr>
        <w:rFonts w:ascii="Arial" w:hAnsi="Arial" w:cs="Arial"/>
        <w:sz w:val="16"/>
        <w:szCs w:val="16"/>
        <w:lang w:val="en-US"/>
      </w:rPr>
      <w:t>Reference number of the case:  EZP.26</w:t>
    </w:r>
    <w:r>
      <w:rPr>
        <w:rFonts w:ascii="Arial" w:hAnsi="Arial" w:cs="Arial"/>
        <w:sz w:val="16"/>
        <w:szCs w:val="16"/>
        <w:lang w:val="en-US"/>
      </w:rPr>
      <w:t>.222.</w:t>
    </w:r>
    <w:r w:rsidRPr="00E048C1">
      <w:rPr>
        <w:rFonts w:ascii="Arial" w:hAnsi="Arial" w:cs="Arial"/>
        <w:sz w:val="16"/>
        <w:szCs w:val="16"/>
        <w:lang w:val="en-US"/>
      </w:rPr>
      <w:t>2021</w:t>
    </w:r>
  </w:p>
  <w:p w:rsidR="00820734" w:rsidRDefault="008207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83"/>
    <w:rsid w:val="00820734"/>
    <w:rsid w:val="00912D83"/>
    <w:rsid w:val="00EF4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34"/>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20734"/>
    <w:pPr>
      <w:autoSpaceDE w:val="0"/>
      <w:autoSpaceDN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20734"/>
    <w:pPr>
      <w:tabs>
        <w:tab w:val="center" w:pos="4536"/>
        <w:tab w:val="right" w:pos="9072"/>
      </w:tabs>
    </w:pPr>
  </w:style>
  <w:style w:type="character" w:customStyle="1" w:styleId="NagwekZnak">
    <w:name w:val="Nagłówek Znak"/>
    <w:basedOn w:val="Domylnaczcionkaakapitu"/>
    <w:link w:val="Nagwek"/>
    <w:uiPriority w:val="99"/>
    <w:rsid w:val="00820734"/>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820734"/>
    <w:pPr>
      <w:tabs>
        <w:tab w:val="center" w:pos="4536"/>
        <w:tab w:val="right" w:pos="9072"/>
      </w:tabs>
    </w:pPr>
  </w:style>
  <w:style w:type="character" w:customStyle="1" w:styleId="StopkaZnak">
    <w:name w:val="Stopka Znak"/>
    <w:basedOn w:val="Domylnaczcionkaakapitu"/>
    <w:link w:val="Stopka"/>
    <w:uiPriority w:val="99"/>
    <w:rsid w:val="00820734"/>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34"/>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20734"/>
    <w:pPr>
      <w:autoSpaceDE w:val="0"/>
      <w:autoSpaceDN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20734"/>
    <w:pPr>
      <w:tabs>
        <w:tab w:val="center" w:pos="4536"/>
        <w:tab w:val="right" w:pos="9072"/>
      </w:tabs>
    </w:pPr>
  </w:style>
  <w:style w:type="character" w:customStyle="1" w:styleId="NagwekZnak">
    <w:name w:val="Nagłówek Znak"/>
    <w:basedOn w:val="Domylnaczcionkaakapitu"/>
    <w:link w:val="Nagwek"/>
    <w:uiPriority w:val="99"/>
    <w:rsid w:val="00820734"/>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820734"/>
    <w:pPr>
      <w:tabs>
        <w:tab w:val="center" w:pos="4536"/>
        <w:tab w:val="right" w:pos="9072"/>
      </w:tabs>
    </w:pPr>
  </w:style>
  <w:style w:type="character" w:customStyle="1" w:styleId="StopkaZnak">
    <w:name w:val="Stopka Znak"/>
    <w:basedOn w:val="Domylnaczcionkaakapitu"/>
    <w:link w:val="Stopka"/>
    <w:uiPriority w:val="99"/>
    <w:rsid w:val="00820734"/>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925</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Mosiądz Natalia</dc:creator>
  <cp:keywords/>
  <dc:description/>
  <cp:lastModifiedBy>Mosiądz Natalia</cp:lastModifiedBy>
  <cp:revision>2</cp:revision>
  <dcterms:created xsi:type="dcterms:W3CDTF">2021-12-23T13:41:00Z</dcterms:created>
  <dcterms:modified xsi:type="dcterms:W3CDTF">2021-12-23T13:41:00Z</dcterms:modified>
</cp:coreProperties>
</file>