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95" w:rsidRPr="008F2A95" w:rsidRDefault="008F2A95" w:rsidP="008F2A95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8F2A95" w:rsidRPr="008F2A95" w:rsidRDefault="008F2A95" w:rsidP="008F2A95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8F2A95">
        <w:rPr>
          <w:rFonts w:ascii="Arial Narrow" w:eastAsia="Calibri" w:hAnsi="Arial Narrow" w:cs="Arial"/>
          <w:b/>
          <w:sz w:val="24"/>
          <w:szCs w:val="24"/>
        </w:rPr>
        <w:t>Gmina Nakło nad Notecią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8F2A95">
        <w:rPr>
          <w:rFonts w:ascii="Arial Narrow" w:eastAsia="Calibri" w:hAnsi="Arial Narrow" w:cs="Arial"/>
          <w:b/>
          <w:sz w:val="24"/>
          <w:szCs w:val="24"/>
        </w:rPr>
        <w:t>ul. Ks. Piotra Skargi 7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8F2A95">
        <w:rPr>
          <w:rFonts w:ascii="Arial Narrow" w:eastAsia="Calibri" w:hAnsi="Arial Narrow" w:cs="Arial"/>
          <w:b/>
          <w:sz w:val="24"/>
          <w:szCs w:val="24"/>
        </w:rPr>
        <w:t>89 – 100 Nakło nad Notecią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8F2A95">
        <w:rPr>
          <w:rFonts w:ascii="Arial Narrow" w:eastAsia="Calibri" w:hAnsi="Arial Narrow" w:cs="Arial"/>
          <w:b/>
          <w:sz w:val="24"/>
          <w:szCs w:val="24"/>
        </w:rPr>
        <w:tab/>
      </w:r>
      <w:r w:rsidRPr="008F2A95">
        <w:rPr>
          <w:rFonts w:ascii="Arial Narrow" w:eastAsia="Calibri" w:hAnsi="Arial Narrow" w:cs="Arial"/>
          <w:b/>
          <w:sz w:val="24"/>
          <w:szCs w:val="24"/>
        </w:rPr>
        <w:tab/>
      </w:r>
      <w:r w:rsidRPr="008F2A95">
        <w:rPr>
          <w:rFonts w:ascii="Arial Narrow" w:eastAsia="Calibri" w:hAnsi="Arial Narrow" w:cs="Arial"/>
          <w:b/>
          <w:sz w:val="24"/>
          <w:szCs w:val="24"/>
        </w:rPr>
        <w:tab/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4"/>
          <w:szCs w:val="24"/>
        </w:rPr>
      </w:pPr>
      <w:r w:rsidRPr="008F2A95">
        <w:rPr>
          <w:rFonts w:ascii="Arial Narrow" w:eastAsia="Calibri" w:hAnsi="Arial Narrow" w:cs="Times New Roman"/>
          <w:bCs/>
          <w:color w:val="000000"/>
          <w:sz w:val="24"/>
          <w:szCs w:val="24"/>
        </w:rPr>
        <w:t xml:space="preserve">Tryb podstawowy bez negocjacji </w:t>
      </w:r>
      <w:r w:rsidRPr="008F2A95">
        <w:rPr>
          <w:rFonts w:ascii="Arial Narrow" w:eastAsia="Calibri" w:hAnsi="Arial Narrow" w:cs="Century Gothic"/>
          <w:bCs/>
          <w:sz w:val="24"/>
          <w:szCs w:val="24"/>
        </w:rPr>
        <w:t xml:space="preserve">na </w:t>
      </w:r>
      <w:r w:rsidRPr="008F2A95">
        <w:rPr>
          <w:rFonts w:ascii="Arial Narrow" w:eastAsia="Calibri" w:hAnsi="Arial Narrow" w:cs="Times New Roman"/>
          <w:bCs/>
          <w:color w:val="000000"/>
          <w:sz w:val="24"/>
          <w:szCs w:val="24"/>
        </w:rPr>
        <w:t xml:space="preserve">realizację zadania pn.: </w:t>
      </w:r>
    </w:p>
    <w:p w:rsidR="008F2A95" w:rsidRPr="008F2A95" w:rsidRDefault="008F2A95" w:rsidP="008F2A95">
      <w:pPr>
        <w:keepLines/>
        <w:spacing w:after="0" w:line="240" w:lineRule="auto"/>
        <w:ind w:left="284"/>
        <w:contextualSpacing/>
        <w:jc w:val="center"/>
        <w:rPr>
          <w:rFonts w:ascii="Arial Narrow" w:eastAsia="Calibri" w:hAnsi="Arial Narrow" w:cs="Times New Roman"/>
          <w:iCs/>
          <w:color w:val="000000"/>
          <w:sz w:val="24"/>
          <w:lang w:val="x-none"/>
        </w:rPr>
      </w:pP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 xml:space="preserve">„Utworzenie Centrum Rozwoju Społecznego w Nakle nad Notecią”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br/>
        <w:t xml:space="preserve">w zakresie dostawy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</w:rPr>
        <w:t>wyposażenia biurowego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>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  <w:lang w:bidi="pl-PL"/>
        </w:rPr>
      </w:pP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…………………………………………………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8F2A95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8F2A95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8F2A95" w:rsidRPr="008F2A95" w:rsidRDefault="008F2A95" w:rsidP="008F2A95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8F2A95" w:rsidRPr="008F2A95" w:rsidRDefault="008F2A95" w:rsidP="008F2A95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8F2A95" w:rsidRPr="008F2A95" w:rsidRDefault="008F2A95" w:rsidP="008F2A95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8F2A95" w:rsidRDefault="008F2A95" w:rsidP="008F2A95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8F2A95" w:rsidRDefault="008F2A95" w:rsidP="008F2A95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8F2A95" w:rsidRPr="008F2A95" w:rsidRDefault="008F2A95" w:rsidP="008F2A95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8F2A95" w:rsidRPr="008F2A95" w:rsidRDefault="008F2A95" w:rsidP="008F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8F2A95" w:rsidRPr="008F2A95" w:rsidRDefault="008F2A95" w:rsidP="008F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8F2A95" w:rsidRPr="008F2A95" w:rsidRDefault="008F2A95" w:rsidP="008F2A95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8F2A95" w:rsidRPr="008F2A95" w:rsidRDefault="008F2A95" w:rsidP="008F2A9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95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8F2A95">
        <w:rPr>
          <w:rFonts w:ascii="Arial Narrow" w:eastAsia="Times New Roman" w:hAnsi="Arial Narrow" w:cs="Arial"/>
          <w:sz w:val="24"/>
          <w:szCs w:val="20"/>
          <w:lang w:eastAsia="pl-PL"/>
        </w:rPr>
        <w:t xml:space="preserve">Kompleksowe wykonanie przedmiotu zamówienia opisanego w Rozdziale III SWZ, zgodnie z wymaganiami specyfikacji warunków zamówienia oraz na warunkach przedstawionych w projekcie umowy, za wynagrodzeniem w wysokości: </w:t>
      </w: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8F2A95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W Części 1 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4"/>
        <w:gridCol w:w="812"/>
        <w:gridCol w:w="1126"/>
        <w:gridCol w:w="1935"/>
        <w:gridCol w:w="2396"/>
      </w:tblGrid>
      <w:tr w:rsidR="008F2A95" w:rsidRPr="008F2A95" w:rsidTr="008F2A95">
        <w:trPr>
          <w:trHeight w:val="17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:rsidR="008F2A95" w:rsidRPr="008F2A95" w:rsidRDefault="008F2A95" w:rsidP="008F2A95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8F2A95" w:rsidRPr="008F2A95" w:rsidTr="008F2A95">
        <w:trPr>
          <w:trHeight w:val="31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Komputer stacjonarny o podwyższonej specyfikacji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Oprogramowanie antywirusowe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Oprogramowanie biurowe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Lines="60" w:before="144" w:after="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:rsidR="008F2A95" w:rsidRPr="008F2A95" w:rsidRDefault="008F2A95" w:rsidP="008F2A95">
            <w:pPr>
              <w:spacing w:beforeLines="60" w:before="144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sz w:val="18"/>
                <w:szCs w:val="18"/>
              </w:rPr>
              <w:t xml:space="preserve">………………...…………………………………………………………………………………….…………………………… zł </w:t>
            </w:r>
          </w:p>
        </w:tc>
      </w:tr>
    </w:tbl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Arial"/>
          <w:b/>
          <w:bCs/>
          <w:sz w:val="24"/>
          <w:szCs w:val="24"/>
          <w:lang w:val="x-none"/>
        </w:rPr>
        <w:t>Oferowany okres Gwarancji wynosi: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31499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Calibri" w:hAnsi="Arial Narrow" w:cs="Times New Roman"/>
          <w:sz w:val="24"/>
          <w:szCs w:val="24"/>
        </w:rPr>
        <w:t xml:space="preserve"> 12 miesięcy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66417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24 miesiące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142445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36 miesięcy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2492"/>
        </w:tabs>
        <w:spacing w:after="0" w:line="240" w:lineRule="auto"/>
        <w:rPr>
          <w:rFonts w:ascii="Arial Narrow" w:eastAsia="MS Gothic" w:hAnsi="Arial Narrow" w:cs="Times New Roman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Times New Roman" w:hAnsi="Arial Narrow" w:cs="Arial"/>
          <w:b/>
          <w:sz w:val="24"/>
          <w:szCs w:val="24"/>
          <w:lang w:eastAsia="x-none"/>
        </w:rPr>
      </w:pPr>
      <w:r w:rsidRPr="008F2A95">
        <w:rPr>
          <w:rFonts w:ascii="Arial Narrow" w:eastAsia="Times New Roman" w:hAnsi="Arial Narrow" w:cs="Arial"/>
          <w:b/>
          <w:sz w:val="24"/>
          <w:szCs w:val="24"/>
          <w:lang w:eastAsia="x-none"/>
        </w:rPr>
        <w:lastRenderedPageBreak/>
        <w:t>W Części</w:t>
      </w:r>
      <w:r w:rsidRPr="008F2A95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2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4"/>
        <w:gridCol w:w="812"/>
        <w:gridCol w:w="1126"/>
        <w:gridCol w:w="1935"/>
        <w:gridCol w:w="2396"/>
      </w:tblGrid>
      <w:tr w:rsidR="008F2A95" w:rsidRPr="008F2A95" w:rsidTr="008F2A95">
        <w:trPr>
          <w:trHeight w:val="17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:rsidR="008F2A95" w:rsidRPr="008F2A95" w:rsidRDefault="008F2A95" w:rsidP="008F2A95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8F2A95" w:rsidRPr="008F2A95" w:rsidTr="008F2A95">
        <w:trPr>
          <w:trHeight w:val="31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Lines="60" w:before="144" w:after="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:rsidR="008F2A95" w:rsidRPr="008F2A95" w:rsidRDefault="008F2A95" w:rsidP="008F2A95">
            <w:pPr>
              <w:spacing w:beforeLines="60" w:before="144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sz w:val="18"/>
                <w:szCs w:val="18"/>
              </w:rPr>
              <w:t xml:space="preserve">………………...…………………………………………………………………………………….…………………………… zł </w:t>
            </w:r>
          </w:p>
        </w:tc>
      </w:tr>
    </w:tbl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Arial"/>
          <w:b/>
          <w:bCs/>
          <w:sz w:val="24"/>
          <w:szCs w:val="24"/>
          <w:lang w:val="x-none"/>
        </w:rPr>
        <w:t>Oferowany okres Gwarancji wynosi: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190087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Calibri" w:hAnsi="Arial Narrow" w:cs="Times New Roman"/>
          <w:sz w:val="24"/>
          <w:szCs w:val="24"/>
        </w:rPr>
        <w:t xml:space="preserve"> 12 miesięcy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210202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24 miesiące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77232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36 miesięcy </w:t>
      </w: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8F2A95">
        <w:rPr>
          <w:rFonts w:ascii="Arial Narrow" w:eastAsia="Times New Roman" w:hAnsi="Arial Narrow" w:cs="Arial"/>
          <w:b/>
          <w:sz w:val="24"/>
          <w:szCs w:val="24"/>
          <w:lang w:eastAsia="x-none"/>
        </w:rPr>
        <w:t>W Części</w:t>
      </w:r>
      <w:r w:rsidRPr="008F2A95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3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4"/>
        <w:gridCol w:w="812"/>
        <w:gridCol w:w="1126"/>
        <w:gridCol w:w="1935"/>
        <w:gridCol w:w="2396"/>
      </w:tblGrid>
      <w:tr w:rsidR="008F2A95" w:rsidRPr="008F2A95" w:rsidTr="008F2A95">
        <w:trPr>
          <w:trHeight w:val="17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:rsidR="008F2A95" w:rsidRPr="008F2A95" w:rsidRDefault="008F2A95" w:rsidP="008F2A95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8F2A95" w:rsidRPr="008F2A95" w:rsidTr="008F2A95">
        <w:trPr>
          <w:trHeight w:val="31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F2A95" w:rsidRPr="008F2A95" w:rsidTr="008F2A95">
        <w:trPr>
          <w:trHeight w:val="60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F2A95">
              <w:rPr>
                <w:rFonts w:ascii="Calibri" w:eastAsia="Calibri" w:hAnsi="Calibri" w:cs="Times New Roman"/>
                <w:b/>
                <w:sz w:val="20"/>
              </w:rPr>
              <w:t>Urządzenie wielofunkcyjne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  <w:sz w:val="20"/>
              </w:rPr>
              <w:t xml:space="preserve"> (drukarka-skaner)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Lines="60" w:before="144" w:after="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:rsidR="008F2A95" w:rsidRPr="008F2A95" w:rsidRDefault="008F2A95" w:rsidP="008F2A95">
            <w:pPr>
              <w:spacing w:beforeLines="60" w:before="144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sz w:val="18"/>
                <w:szCs w:val="18"/>
              </w:rPr>
              <w:t xml:space="preserve">………………...…………………………………………………………………………………….…………………………… zł </w:t>
            </w:r>
          </w:p>
        </w:tc>
      </w:tr>
    </w:tbl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Arial"/>
          <w:b/>
          <w:bCs/>
          <w:sz w:val="24"/>
          <w:szCs w:val="24"/>
          <w:lang w:val="x-none"/>
        </w:rPr>
        <w:t>Oferowany okres Gwarancji wynosi: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107317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Calibri" w:hAnsi="Arial Narrow" w:cs="Times New Roman"/>
          <w:sz w:val="24"/>
          <w:szCs w:val="24"/>
        </w:rPr>
        <w:t xml:space="preserve"> 12 miesięcy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204142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24 miesiące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195717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36 miesięcy</w:t>
      </w: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8F2A95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lastRenderedPageBreak/>
        <w:t>W Części 4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374"/>
        <w:gridCol w:w="812"/>
        <w:gridCol w:w="1126"/>
        <w:gridCol w:w="1935"/>
        <w:gridCol w:w="2398"/>
      </w:tblGrid>
      <w:tr w:rsidR="008F2A95" w:rsidRPr="008F2A95" w:rsidTr="008F2A95">
        <w:trPr>
          <w:trHeight w:val="17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:rsidR="008F2A95" w:rsidRPr="008F2A95" w:rsidRDefault="008F2A95" w:rsidP="008F2A95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8F2A95" w:rsidRPr="008F2A95" w:rsidTr="008F2A95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F2A95" w:rsidRPr="008F2A95" w:rsidRDefault="008F2A95" w:rsidP="008F2A95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F2A95">
              <w:rPr>
                <w:rFonts w:ascii="Calibri" w:eastAsia="Calibri" w:hAnsi="Calibri" w:cs="Calibri"/>
                <w:color w:val="000000"/>
              </w:rPr>
              <w:t>Ekran projekcyjny automatyczny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F2A95">
              <w:rPr>
                <w:rFonts w:ascii="Calibri" w:eastAsia="Calibri" w:hAnsi="Calibri" w:cs="Calibri"/>
              </w:rPr>
              <w:t>Ekran na trójnogu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8F2A95">
              <w:rPr>
                <w:rFonts w:ascii="Calibri" w:eastAsia="Calibri" w:hAnsi="Calibri" w:cs="Calibri"/>
              </w:rPr>
              <w:t xml:space="preserve">Ekran podwieszany sufitowy do sali wielofunkcyjnej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256" w:lineRule="auto"/>
              <w:jc w:val="center"/>
              <w:textAlignment w:val="top"/>
              <w:rPr>
                <w:rFonts w:ascii="Calibri" w:eastAsia="Calibri" w:hAnsi="Calibri" w:cs="Calibri"/>
              </w:rPr>
            </w:pPr>
          </w:p>
          <w:p w:rsidR="008F2A95" w:rsidRPr="008F2A95" w:rsidRDefault="008F2A95" w:rsidP="008F2A95">
            <w:pPr>
              <w:spacing w:line="256" w:lineRule="auto"/>
              <w:jc w:val="center"/>
              <w:textAlignment w:val="top"/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lang w:eastAsia="pl-PL"/>
              </w:rPr>
            </w:pPr>
            <w:r w:rsidRPr="008F2A95">
              <w:rPr>
                <w:rFonts w:ascii="Calibri" w:eastAsia="Calibri" w:hAnsi="Calibri" w:cs="Calibri"/>
              </w:rPr>
              <w:t>Projektor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F2A95">
              <w:rPr>
                <w:rFonts w:ascii="Calibri" w:eastAsia="Calibri" w:hAnsi="Calibri" w:cs="Calibri"/>
              </w:rPr>
              <w:t>Projektor do Sali wielofunkcyjnej z uchwytem sufitowym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………..…..…………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……………………………*)</w:t>
            </w:r>
          </w:p>
        </w:tc>
      </w:tr>
      <w:tr w:rsidR="008F2A95" w:rsidRPr="008F2A95" w:rsidTr="008F2A9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Lines="60" w:before="144" w:after="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RAZEM: </w:t>
            </w:r>
          </w:p>
          <w:p w:rsidR="008F2A95" w:rsidRPr="008F2A95" w:rsidRDefault="008F2A95" w:rsidP="008F2A95">
            <w:pPr>
              <w:spacing w:beforeLines="60" w:before="144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sz w:val="18"/>
                <w:szCs w:val="18"/>
              </w:rPr>
              <w:t xml:space="preserve">………………...…………………………………………………………………………………….…………………………… zł </w:t>
            </w:r>
          </w:p>
        </w:tc>
      </w:tr>
    </w:tbl>
    <w:p w:rsidR="008F2A95" w:rsidRPr="008F2A95" w:rsidRDefault="008F2A95" w:rsidP="008F2A95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Arial"/>
          <w:b/>
          <w:bCs/>
          <w:sz w:val="24"/>
          <w:szCs w:val="24"/>
          <w:lang w:val="x-none"/>
        </w:rPr>
        <w:t>Oferowany okres Gwarancji wynosi: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-20988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Calibri" w:hAnsi="Arial Narrow" w:cs="Times New Roman"/>
          <w:sz w:val="24"/>
          <w:szCs w:val="24"/>
        </w:rPr>
        <w:t xml:space="preserve"> 12 miesięcy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174945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24 miesiące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78342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36 miesięcy </w:t>
      </w: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F2A95" w:rsidRPr="008F2A95" w:rsidRDefault="008F2A95" w:rsidP="008F2A95">
      <w:pPr>
        <w:widowControl w:val="0"/>
        <w:autoSpaceDE w:val="0"/>
        <w:autoSpaceDN w:val="0"/>
        <w:adjustRightInd w:val="0"/>
        <w:spacing w:before="120" w:after="0" w:line="276" w:lineRule="auto"/>
        <w:ind w:right="68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8F2A95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lastRenderedPageBreak/>
        <w:t>W Części 5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374"/>
        <w:gridCol w:w="812"/>
        <w:gridCol w:w="1126"/>
        <w:gridCol w:w="1935"/>
        <w:gridCol w:w="2398"/>
      </w:tblGrid>
      <w:tr w:rsidR="008F2A95" w:rsidRPr="008F2A95" w:rsidTr="008F2A95">
        <w:trPr>
          <w:trHeight w:val="17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:rsidR="008F2A95" w:rsidRPr="008F2A95" w:rsidRDefault="008F2A95" w:rsidP="008F2A95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F2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8F2A95" w:rsidRPr="008F2A95" w:rsidTr="008F2A95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F2A95">
              <w:rPr>
                <w:rFonts w:ascii="Calibri" w:eastAsia="Calibri" w:hAnsi="Calibri" w:cs="Calibri"/>
                <w:color w:val="000000"/>
              </w:rPr>
              <w:t xml:space="preserve">                        Odtwarzacz CD/MPS/USB/TUNER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F2A95">
              <w:rPr>
                <w:rFonts w:ascii="Calibri" w:eastAsia="Calibri" w:hAnsi="Calibri" w:cs="Calibri"/>
              </w:rPr>
              <w:t>Mikser dwustrefowy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256" w:lineRule="auto"/>
              <w:jc w:val="center"/>
              <w:textAlignment w:val="top"/>
              <w:rPr>
                <w:rFonts w:ascii="Calibri" w:eastAsia="Calibri" w:hAnsi="Calibri" w:cs="Calibri"/>
              </w:rPr>
            </w:pPr>
          </w:p>
          <w:p w:rsidR="008F2A95" w:rsidRPr="008F2A95" w:rsidRDefault="008F2A95" w:rsidP="008F2A95">
            <w:pPr>
              <w:spacing w:line="256" w:lineRule="auto"/>
              <w:jc w:val="center"/>
              <w:textAlignment w:val="top"/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lang w:eastAsia="pl-PL"/>
              </w:rPr>
            </w:pPr>
            <w:r w:rsidRPr="008F2A95">
              <w:rPr>
                <w:rFonts w:ascii="Calibri" w:eastAsia="Calibri" w:hAnsi="Calibri" w:cs="Calibri"/>
              </w:rPr>
              <w:t xml:space="preserve">Panel sterujący na kabel UTP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…………………………*)</w:t>
            </w:r>
          </w:p>
        </w:tc>
      </w:tr>
      <w:tr w:rsidR="008F2A95" w:rsidRPr="008F2A95" w:rsidTr="008F2A95">
        <w:trPr>
          <w:trHeight w:val="60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8F2A95">
              <w:rPr>
                <w:rFonts w:ascii="Calibri" w:eastAsia="Calibri" w:hAnsi="Calibri" w:cs="Calibri"/>
              </w:rPr>
              <w:t>Matryca VIDEO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5" w:rsidRPr="008F2A95" w:rsidRDefault="008F2A95" w:rsidP="008F2A95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2A95" w:rsidRPr="008F2A95" w:rsidRDefault="008F2A95" w:rsidP="008F2A9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23 %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………..…………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F2A95" w:rsidRPr="008F2A95" w:rsidRDefault="008F2A95" w:rsidP="008F2A95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A95">
              <w:rPr>
                <w:rFonts w:ascii="Calibri" w:eastAsia="Calibri" w:hAnsi="Calibri" w:cs="Times New Roman"/>
                <w:b/>
              </w:rPr>
              <w:t>……………………………*)</w:t>
            </w:r>
          </w:p>
        </w:tc>
      </w:tr>
      <w:tr w:rsidR="008F2A95" w:rsidRPr="008F2A95" w:rsidTr="008F2A9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beforeLines="60" w:before="144" w:after="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RAZEM: </w:t>
            </w:r>
          </w:p>
          <w:p w:rsidR="008F2A95" w:rsidRPr="008F2A95" w:rsidRDefault="008F2A95" w:rsidP="008F2A95">
            <w:pPr>
              <w:spacing w:beforeLines="60" w:before="144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A95">
              <w:rPr>
                <w:rFonts w:ascii="Arial" w:eastAsia="Calibri" w:hAnsi="Arial" w:cs="Arial"/>
                <w:sz w:val="18"/>
                <w:szCs w:val="18"/>
              </w:rPr>
              <w:t xml:space="preserve">………………...…………………………………………………………………………………….…………………………… zł </w:t>
            </w:r>
          </w:p>
        </w:tc>
      </w:tr>
    </w:tbl>
    <w:p w:rsidR="008F2A95" w:rsidRPr="008F2A95" w:rsidRDefault="008F2A95" w:rsidP="008F2A95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8F2A95" w:rsidRPr="008F2A95" w:rsidRDefault="008F2A95" w:rsidP="008F2A95">
      <w:pPr>
        <w:spacing w:before="60" w:after="120" w:line="276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Arial"/>
          <w:b/>
          <w:bCs/>
          <w:sz w:val="24"/>
          <w:szCs w:val="24"/>
          <w:lang w:val="x-none"/>
        </w:rPr>
        <w:t>Oferowany okres Gwarancji wynosi: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-170702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Calibri" w:hAnsi="Arial Narrow" w:cs="Times New Roman"/>
          <w:sz w:val="24"/>
          <w:szCs w:val="24"/>
        </w:rPr>
        <w:t xml:space="preserve"> 12 miesięcy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32926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24 miesiące </w:t>
      </w:r>
    </w:p>
    <w:p w:rsidR="008F2A95" w:rsidRPr="008F2A95" w:rsidRDefault="008F2A95" w:rsidP="008F2A95">
      <w:pPr>
        <w:tabs>
          <w:tab w:val="left" w:pos="2492"/>
        </w:tabs>
        <w:spacing w:after="0" w:line="240" w:lineRule="auto"/>
        <w:ind w:left="284"/>
        <w:rPr>
          <w:rFonts w:ascii="Arial Narrow" w:eastAsia="MS Gothic" w:hAnsi="Arial Narrow" w:cs="Times New Roman"/>
          <w:sz w:val="24"/>
          <w:szCs w:val="24"/>
        </w:rPr>
      </w:pPr>
      <w:sdt>
        <w:sdtPr>
          <w:rPr>
            <w:rFonts w:ascii="Arial Narrow" w:eastAsia="MS Gothic" w:hAnsi="Arial Narrow" w:cs="Times New Roman"/>
            <w:sz w:val="24"/>
            <w:szCs w:val="24"/>
          </w:rPr>
          <w:id w:val="-70556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A95">
            <w:rPr>
              <w:rFonts w:ascii="Arial Narrow" w:eastAsia="MS Gothic" w:hAnsi="Arial Narrow" w:cs="Times New Roman" w:hint="eastAsia"/>
              <w:sz w:val="24"/>
              <w:szCs w:val="24"/>
            </w:rPr>
            <w:t>☐</w:t>
          </w:r>
        </w:sdtContent>
      </w:sdt>
      <w:r w:rsidRPr="008F2A95">
        <w:rPr>
          <w:rFonts w:ascii="Arial Narrow" w:eastAsia="MS Gothic" w:hAnsi="Arial Narrow" w:cs="Times New Roman"/>
          <w:sz w:val="24"/>
          <w:szCs w:val="24"/>
        </w:rPr>
        <w:t xml:space="preserve"> 36 miesięcy </w:t>
      </w:r>
    </w:p>
    <w:p w:rsidR="008F2A95" w:rsidRPr="008F2A95" w:rsidRDefault="008F2A95" w:rsidP="008F2A95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8F2A95" w:rsidRPr="008F2A95" w:rsidRDefault="008F2A95" w:rsidP="008F2A9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4"/>
          <w:szCs w:val="24"/>
          <w:lang w:val="x-none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  <w:lang w:val="x-none"/>
        </w:rPr>
        <w:t>Podwykonawcy</w:t>
      </w:r>
    </w:p>
    <w:p w:rsidR="008F2A95" w:rsidRPr="008F2A95" w:rsidRDefault="008F2A95" w:rsidP="008F2A95">
      <w:pPr>
        <w:spacing w:after="0" w:line="240" w:lineRule="auto"/>
        <w:ind w:left="720"/>
        <w:contextualSpacing/>
        <w:rPr>
          <w:rFonts w:ascii="Arial Narrow" w:eastAsia="Calibri" w:hAnsi="Arial Narrow" w:cs="Times New Roman"/>
          <w:b/>
          <w:sz w:val="24"/>
          <w:szCs w:val="24"/>
          <w:lang w:val="x-none"/>
        </w:rPr>
      </w:pP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8F2A95" w:rsidRPr="008F2A95" w:rsidTr="008F2A95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dostaw powierzanych podwykonawcy</w:t>
            </w:r>
          </w:p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dostaw)</w:t>
            </w:r>
          </w:p>
        </w:tc>
      </w:tr>
      <w:tr w:rsidR="008F2A95" w:rsidRPr="008F2A95" w:rsidTr="008F2A95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8F2A95" w:rsidRPr="008F2A95" w:rsidTr="008F2A9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8F2A95" w:rsidRPr="008F2A95" w:rsidRDefault="008F2A95" w:rsidP="008F2A95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8F2A95" w:rsidRPr="008F2A95" w:rsidRDefault="008F2A95" w:rsidP="008F2A95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contextualSpacing/>
        <w:jc w:val="both"/>
        <w:rPr>
          <w:rFonts w:ascii="Arial Narrow" w:eastAsia="Calibri" w:hAnsi="Arial Narrow" w:cs="Tahoma"/>
          <w:b/>
          <w:sz w:val="24"/>
          <w:szCs w:val="24"/>
          <w:lang w:val="x-none"/>
        </w:rPr>
      </w:pPr>
      <w:r w:rsidRPr="008F2A95">
        <w:rPr>
          <w:rFonts w:ascii="Arial Narrow" w:eastAsia="Calibri" w:hAnsi="Arial Narrow" w:cs="Tahoma"/>
          <w:b/>
          <w:sz w:val="24"/>
          <w:szCs w:val="24"/>
          <w:lang w:val="x-none"/>
        </w:rPr>
        <w:t>Oświadczenia</w:t>
      </w:r>
    </w:p>
    <w:p w:rsidR="008F2A95" w:rsidRPr="008F2A95" w:rsidRDefault="008F2A95" w:rsidP="008F2A95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</w:p>
    <w:p w:rsidR="008F2A95" w:rsidRPr="008F2A95" w:rsidRDefault="008F2A95" w:rsidP="008F2A95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8F2A95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8F2A95" w:rsidRPr="008F2A95" w:rsidRDefault="008F2A95" w:rsidP="008F2A95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8F2A95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(art. 225 ust. 2 </w:t>
      </w:r>
      <w:proofErr w:type="spellStart"/>
      <w:r w:rsidRPr="008F2A95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8F2A95">
        <w:rPr>
          <w:rFonts w:ascii="Arial Narrow" w:eastAsia="Calibri" w:hAnsi="Arial Narrow" w:cs="Tahoma"/>
          <w:sz w:val="24"/>
          <w:szCs w:val="24"/>
        </w:rPr>
        <w:t>):</w:t>
      </w:r>
    </w:p>
    <w:p w:rsidR="008F2A95" w:rsidRPr="008F2A95" w:rsidRDefault="008F2A95" w:rsidP="008F2A95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8F2A95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A95" w:rsidRPr="008F2A95" w:rsidRDefault="008F2A95" w:rsidP="008F2A95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8F2A95">
        <w:rPr>
          <w:rFonts w:ascii="Arial Narrow" w:eastAsia="Calibri" w:hAnsi="Arial Narrow" w:cs="Tahoma"/>
          <w:sz w:val="24"/>
          <w:szCs w:val="24"/>
        </w:rPr>
        <w:t>Wartość (w kwocie netto) ww. dostaw wynosi: ……………….…………………….……………… zł</w:t>
      </w:r>
    </w:p>
    <w:p w:rsidR="008F2A95" w:rsidRPr="008F2A95" w:rsidRDefault="008F2A95" w:rsidP="008F2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8F2A95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8F2A95" w:rsidRPr="008F2A95" w:rsidRDefault="008F2A95" w:rsidP="008F2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8F2A95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8F2A95" w:rsidRPr="008F2A95" w:rsidRDefault="008F2A95" w:rsidP="008F2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8F2A95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8F2A95" w:rsidRPr="008F2A95" w:rsidRDefault="008F2A95" w:rsidP="008F2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8F2A95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2A95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</w:p>
    <w:p w:rsidR="008F2A95" w:rsidRPr="008F2A95" w:rsidRDefault="008F2A95" w:rsidP="008F2A9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8F2A95">
        <w:rPr>
          <w:rFonts w:ascii="Arial Narrow" w:eastAsia="Calibri" w:hAnsi="Arial Narrow" w:cs="Arial"/>
          <w:sz w:val="24"/>
          <w:lang w:val="x-none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ind w:left="720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p w:rsidR="008F2A95" w:rsidRPr="008F2A95" w:rsidRDefault="008F2A95" w:rsidP="008F2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8F2A95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8F2A95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8F2A95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8F2A95" w:rsidRPr="008F2A95" w:rsidRDefault="008F2A95" w:rsidP="008F2A95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8F2A95" w:rsidRPr="008F2A95" w:rsidRDefault="008F2A95" w:rsidP="008F2A95">
      <w:pPr>
        <w:suppressAutoHyphens/>
        <w:spacing w:after="0" w:line="240" w:lineRule="auto"/>
        <w:ind w:left="284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MS Gothic" w:hAnsi="Arial Narrow" w:cs="MS Gothic" w:hint="eastAsia"/>
          <w:b/>
          <w:color w:val="000000"/>
          <w:kern w:val="2"/>
          <w:sz w:val="24"/>
          <w:szCs w:val="24"/>
          <w:lang w:eastAsia="zh-CN" w:bidi="hi-IN"/>
        </w:rPr>
        <w:t>☐</w:t>
      </w: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mikroprzedsiębiorstwo</w:t>
      </w:r>
    </w:p>
    <w:p w:rsidR="008F2A95" w:rsidRPr="008F2A95" w:rsidRDefault="008F2A95" w:rsidP="008F2A95">
      <w:pPr>
        <w:suppressAutoHyphens/>
        <w:spacing w:after="0" w:line="240" w:lineRule="auto"/>
        <w:ind w:left="284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MS Gothic" w:hAnsi="Arial Narrow" w:cs="MS Gothic" w:hint="eastAsia"/>
          <w:b/>
          <w:color w:val="000000"/>
          <w:kern w:val="2"/>
          <w:sz w:val="24"/>
          <w:szCs w:val="24"/>
          <w:lang w:eastAsia="zh-CN" w:bidi="hi-IN"/>
        </w:rPr>
        <w:t>☐</w:t>
      </w: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małe przedsiębiorstwo</w:t>
      </w:r>
    </w:p>
    <w:p w:rsidR="008F2A95" w:rsidRPr="008F2A95" w:rsidRDefault="008F2A95" w:rsidP="008F2A95">
      <w:pPr>
        <w:suppressAutoHyphens/>
        <w:spacing w:after="0" w:line="240" w:lineRule="auto"/>
        <w:ind w:left="284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MS Gothic" w:hAnsi="Arial Narrow" w:cs="MS Gothic" w:hint="eastAsia"/>
          <w:b/>
          <w:color w:val="000000"/>
          <w:kern w:val="2"/>
          <w:sz w:val="24"/>
          <w:szCs w:val="24"/>
          <w:lang w:eastAsia="zh-CN" w:bidi="hi-IN"/>
        </w:rPr>
        <w:t>☐</w:t>
      </w: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średnie przedsiębiorstwo</w:t>
      </w:r>
    </w:p>
    <w:p w:rsidR="008F2A95" w:rsidRPr="008F2A95" w:rsidRDefault="008F2A95" w:rsidP="008F2A95">
      <w:pPr>
        <w:suppressAutoHyphens/>
        <w:spacing w:after="0" w:line="240" w:lineRule="auto"/>
        <w:ind w:left="284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MS Gothic" w:hAnsi="Arial Narrow" w:cs="MS Gothic" w:hint="eastAsia"/>
          <w:b/>
          <w:color w:val="000000"/>
          <w:kern w:val="2"/>
          <w:sz w:val="24"/>
          <w:szCs w:val="24"/>
          <w:lang w:eastAsia="zh-CN" w:bidi="hi-IN"/>
        </w:rPr>
        <w:t>☐</w:t>
      </w: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jednoosobowa działalność gospodarcza</w:t>
      </w:r>
    </w:p>
    <w:p w:rsidR="008F2A95" w:rsidRPr="008F2A95" w:rsidRDefault="008F2A95" w:rsidP="008F2A95">
      <w:pPr>
        <w:suppressAutoHyphens/>
        <w:spacing w:after="0" w:line="240" w:lineRule="auto"/>
        <w:ind w:left="284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MS Gothic" w:hAnsi="Arial Narrow" w:cs="MS Gothic" w:hint="eastAsia"/>
          <w:b/>
          <w:color w:val="000000"/>
          <w:kern w:val="2"/>
          <w:sz w:val="24"/>
          <w:szCs w:val="24"/>
          <w:lang w:eastAsia="zh-CN" w:bidi="hi-IN"/>
        </w:rPr>
        <w:t>☐</w:t>
      </w:r>
      <w:r w:rsidRPr="008F2A95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osoba fizyczna nieprowadząca działalności gospodarczej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</w:p>
    <w:p w:rsidR="008F2A95" w:rsidRPr="008F2A95" w:rsidRDefault="008F2A95" w:rsidP="008F2A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  <w:lang w:val="x-none"/>
        </w:rPr>
      </w:pPr>
      <w:r w:rsidRPr="008F2A95">
        <w:rPr>
          <w:rFonts w:ascii="Arial Narrow" w:eastAsia="Calibri" w:hAnsi="Arial Narrow" w:cs="Calibri"/>
          <w:b/>
          <w:bCs/>
          <w:sz w:val="24"/>
          <w:szCs w:val="24"/>
          <w:lang w:val="x-none"/>
        </w:rPr>
        <w:t xml:space="preserve">Dokumenty </w:t>
      </w:r>
      <w:r w:rsidRPr="008F2A95">
        <w:rPr>
          <w:rFonts w:ascii="Arial Narrow" w:eastAsia="Calibri" w:hAnsi="Arial Narrow" w:cs="Calibri"/>
          <w:b/>
          <w:bCs/>
          <w:sz w:val="24"/>
          <w:szCs w:val="24"/>
        </w:rPr>
        <w:t>składane wraz z ofertą: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parametry techniczne oferowanego sprzętu dla Części 1– załącznik nr 1a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parametry techniczne oferowanego sprzętu dla Części 2– załącznik nr 1b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parametry techniczne oferowanego sprzętu dla Części 3– załącznik nr 1c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parametry techniczne oferowanego sprzętu dla Części 4– załącznik nr 1d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parametry techniczne oferowanego sprzętu dla Części 5– załącznik nr 1e</w:t>
      </w:r>
    </w:p>
    <w:p w:rsidR="008F2A95" w:rsidRPr="008F2A95" w:rsidRDefault="008F2A95" w:rsidP="008F2A95">
      <w:pPr>
        <w:numPr>
          <w:ilvl w:val="0"/>
          <w:numId w:val="4"/>
        </w:numPr>
        <w:spacing w:after="0" w:line="276" w:lineRule="auto"/>
        <w:contextualSpacing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>karty katalogowe producenta dla oferowanego sprzętu</w:t>
      </w:r>
    </w:p>
    <w:p w:rsidR="008F2A95" w:rsidRPr="008F2A95" w:rsidRDefault="008F2A95" w:rsidP="008F2A9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lastRenderedPageBreak/>
        <w:t>oświadczenie Wykonawcy potwierdzające, że Serwis urządzeń będzie realizowany bezpośrednio przez Producenta i/lub we współpracy z Autoryzowanym Partnerem Serwisowym Producenta – dot. cz. 1</w:t>
      </w:r>
    </w:p>
    <w:p w:rsidR="008F2A95" w:rsidRPr="008F2A95" w:rsidRDefault="008F2A95" w:rsidP="008F2A9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  <w:lang w:val="x-none"/>
        </w:rPr>
        <w:t>w przypadku zaoferowania produktu równoważnego w zakresie systemu operacyjnego i oprogramowania biurowego:</w:t>
      </w:r>
    </w:p>
    <w:p w:rsidR="008F2A95" w:rsidRPr="008F2A95" w:rsidRDefault="008F2A95" w:rsidP="008F2A95">
      <w:pPr>
        <w:numPr>
          <w:ilvl w:val="0"/>
          <w:numId w:val="5"/>
        </w:numPr>
        <w:spacing w:after="0" w:line="276" w:lineRule="auto"/>
        <w:ind w:right="23"/>
        <w:contextualSpacing/>
        <w:jc w:val="both"/>
        <w:rPr>
          <w:rFonts w:ascii="Arial Narrow" w:eastAsia="Calibri" w:hAnsi="Arial Narrow" w:cs="Times New Roman"/>
          <w:sz w:val="24"/>
          <w:szCs w:val="24"/>
          <w:lang w:val="x-none"/>
        </w:rPr>
      </w:pPr>
      <w:r w:rsidRPr="008F2A95">
        <w:rPr>
          <w:rFonts w:ascii="Arial Narrow" w:eastAsia="Calibri" w:hAnsi="Arial Narrow" w:cs="Times New Roman"/>
          <w:sz w:val="24"/>
          <w:szCs w:val="24"/>
          <w:lang w:val="x-none"/>
        </w:rPr>
        <w:t>dokumentację oprogramowania z zaznaczonymi odpowiednimi fragmentami potwierdzającymi spełnianie przez zaoferowane oprogramowanie opisanych w SWZ wymagań,</w:t>
      </w:r>
    </w:p>
    <w:p w:rsidR="008F2A95" w:rsidRPr="008F2A95" w:rsidRDefault="008F2A95" w:rsidP="008F2A95">
      <w:pPr>
        <w:numPr>
          <w:ilvl w:val="0"/>
          <w:numId w:val="5"/>
        </w:numPr>
        <w:spacing w:after="0" w:line="276" w:lineRule="auto"/>
        <w:ind w:right="23"/>
        <w:contextualSpacing/>
        <w:jc w:val="both"/>
        <w:rPr>
          <w:rFonts w:ascii="Arial Narrow" w:eastAsia="Calibri" w:hAnsi="Arial Narrow" w:cs="Times New Roman"/>
          <w:sz w:val="24"/>
          <w:szCs w:val="24"/>
          <w:lang w:val="x-none"/>
        </w:rPr>
      </w:pPr>
      <w:r w:rsidRPr="008F2A95">
        <w:rPr>
          <w:rFonts w:ascii="Arial Narrow" w:eastAsia="Calibri" w:hAnsi="Arial Narrow" w:cs="Times New Roman"/>
          <w:sz w:val="24"/>
          <w:szCs w:val="24"/>
          <w:lang w:val="x-none"/>
        </w:rPr>
        <w:t>zestawienie opisanych wymagań wraz ze wskazaniem miejsc w dokumentacji oprogramowania (numery stron), w których znajduje się potwierdzenie spełniania tych wymagań.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 xml:space="preserve">oświadczenia o braku podstaw wykluczenia; 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8F2A95" w:rsidRPr="008F2A95" w:rsidRDefault="008F2A95" w:rsidP="008F2A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8F2A95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8F2A95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8F2A95" w:rsidRPr="008F2A95" w:rsidRDefault="008F2A95" w:rsidP="008F2A95">
      <w:pPr>
        <w:numPr>
          <w:ilvl w:val="0"/>
          <w:numId w:val="4"/>
        </w:numPr>
        <w:spacing w:after="0" w:line="256" w:lineRule="auto"/>
        <w:ind w:right="23"/>
        <w:jc w:val="both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oświadczenie z art. 117 ust. 4 dot. podmiotów występujących wspólnie,</w:t>
      </w:r>
      <w:r w:rsidRPr="008F2A95">
        <w:rPr>
          <w:rFonts w:ascii="Arial Narrow" w:eastAsia="Calibri" w:hAnsi="Arial Narrow" w:cs="Century Gothic"/>
          <w:color w:val="000000"/>
          <w:sz w:val="24"/>
          <w:szCs w:val="24"/>
        </w:rPr>
        <w:t xml:space="preserve"> 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</w:p>
    <w:p w:rsidR="008F2A95" w:rsidRPr="008F2A95" w:rsidRDefault="008F2A95" w:rsidP="008F2A95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Cs w:val="24"/>
        </w:rPr>
      </w:pP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Cs w:val="24"/>
        </w:rPr>
      </w:pPr>
      <w:r w:rsidRPr="008F2A95">
        <w:rPr>
          <w:rFonts w:ascii="Arial Narrow" w:eastAsia="Calibri" w:hAnsi="Arial Narrow" w:cs="Open Sans"/>
          <w:b/>
          <w:i/>
          <w:color w:val="FF0000"/>
          <w:szCs w:val="24"/>
        </w:rPr>
        <w:t>Dokument należy wypełnić i podpisać kwalifikowanym podpisem elektronicznym lub podpisem zaufanym lub podpisem osobistym.</w:t>
      </w: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Cs w:val="24"/>
          <w:lang w:eastAsia="pl-PL"/>
        </w:rPr>
      </w:pPr>
      <w:r w:rsidRPr="008F2A95">
        <w:rPr>
          <w:rFonts w:ascii="Arial Narrow" w:eastAsia="Calibri" w:hAnsi="Arial Narrow" w:cs="Open Sans"/>
          <w:b/>
          <w:i/>
          <w:color w:val="FF0000"/>
          <w:szCs w:val="24"/>
        </w:rPr>
        <w:t>Zamawiający zaleca zapisanie dokumentu w formacie PDF.</w:t>
      </w: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b/>
          <w:szCs w:val="24"/>
        </w:rPr>
      </w:pP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b/>
          <w:szCs w:val="24"/>
        </w:rPr>
      </w:pPr>
      <w:r w:rsidRPr="008F2A95">
        <w:rPr>
          <w:rFonts w:ascii="Arial Narrow" w:eastAsia="Calibri" w:hAnsi="Arial Narrow" w:cs="Times New Roman"/>
          <w:b/>
          <w:szCs w:val="24"/>
        </w:rPr>
        <w:t xml:space="preserve">* - jeżeli nie dotyczy należy </w:t>
      </w:r>
      <w:r w:rsidRPr="008F2A95">
        <w:rPr>
          <w:rFonts w:ascii="Arial Narrow" w:eastAsia="Calibri" w:hAnsi="Arial Narrow" w:cs="Times New Roman"/>
          <w:b/>
          <w:szCs w:val="24"/>
          <w:u w:val="single"/>
        </w:rPr>
        <w:t>obowiązkowo</w:t>
      </w:r>
      <w:r w:rsidRPr="008F2A95">
        <w:rPr>
          <w:rFonts w:ascii="Arial Narrow" w:eastAsia="Calibri" w:hAnsi="Arial Narrow" w:cs="Times New Roman"/>
          <w:b/>
          <w:szCs w:val="24"/>
        </w:rPr>
        <w:t xml:space="preserve"> skreślić</w:t>
      </w:r>
    </w:p>
    <w:p w:rsidR="008F2A95" w:rsidRPr="008F2A95" w:rsidRDefault="008F2A95" w:rsidP="008F2A95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</w:pPr>
      <w:r w:rsidRPr="008F2A95">
        <w:rPr>
          <w:rFonts w:ascii="Trebuchet MS" w:eastAsia="Arial" w:hAnsi="Trebuchet MS" w:cs="Arial"/>
          <w:b/>
          <w:i/>
          <w:color w:val="000000"/>
          <w:kern w:val="2"/>
          <w:sz w:val="16"/>
          <w:szCs w:val="18"/>
          <w:vertAlign w:val="superscript"/>
          <w:lang w:eastAsia="zh-CN" w:bidi="hi-IN"/>
        </w:rPr>
        <w:t>(1)</w:t>
      </w:r>
      <w:r w:rsidRPr="008F2A95">
        <w:rPr>
          <w:rFonts w:ascii="Trebuchet MS" w:eastAsia="Arial" w:hAnsi="Trebuchet MS" w:cs="Arial"/>
          <w:b/>
          <w:i/>
          <w:color w:val="000000"/>
          <w:kern w:val="2"/>
          <w:sz w:val="16"/>
          <w:szCs w:val="18"/>
          <w:lang w:eastAsia="zh-CN" w:bidi="hi-IN"/>
        </w:rPr>
        <w:t xml:space="preserve"> W</w:t>
      </w:r>
      <w:r w:rsidRPr="008F2A95"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8F2A95" w:rsidRPr="008F2A95" w:rsidRDefault="008F2A95" w:rsidP="008F2A95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  <w:r w:rsidRPr="008F2A95">
        <w:rPr>
          <w:rFonts w:ascii="Trebuchet MS" w:eastAsia="Calibri" w:hAnsi="Trebuchet MS" w:cs="Arial"/>
          <w:b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F2A95" w:rsidRPr="008F2A95" w:rsidRDefault="008F2A95" w:rsidP="008F2A95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6"/>
          <w:szCs w:val="18"/>
          <w:lang w:eastAsia="pl-PL"/>
        </w:rPr>
      </w:pPr>
      <w:r w:rsidRPr="008F2A95">
        <w:rPr>
          <w:rFonts w:ascii="Trebuchet MS" w:eastAsia="Calibri" w:hAnsi="Trebuchet MS" w:cs="Arial"/>
          <w:b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F2A95" w:rsidRPr="008F2A95" w:rsidRDefault="008F2A95" w:rsidP="008F2A95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8F2A95">
        <w:rPr>
          <w:rFonts w:ascii="Trebuchet MS" w:eastAsia="Arial" w:hAnsi="Trebuchet MS" w:cs="Arial"/>
          <w:b/>
          <w:i/>
          <w:color w:val="000000"/>
          <w:kern w:val="2"/>
          <w:sz w:val="16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8F2A95"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8F2A95" w:rsidRPr="008F2A95" w:rsidRDefault="008F2A95" w:rsidP="008F2A95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</w:pPr>
      <w:r w:rsidRPr="008F2A95">
        <w:rPr>
          <w:rFonts w:ascii="Trebuchet MS" w:eastAsia="Calibri" w:hAnsi="Trebuchet MS" w:cs="Times New Roman"/>
          <w:i/>
          <w:sz w:val="16"/>
          <w:szCs w:val="18"/>
        </w:rPr>
        <w:br w:type="page"/>
      </w:r>
    </w:p>
    <w:p w:rsidR="008F2A95" w:rsidRPr="008F2A95" w:rsidRDefault="008F2A95" w:rsidP="008F2A95">
      <w:pPr>
        <w:spacing w:line="256" w:lineRule="auto"/>
        <w:ind w:left="5664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lastRenderedPageBreak/>
        <w:t>Wzór – załącznik nr 2 do SWZ</w:t>
      </w:r>
      <w:r w:rsidRPr="008F2A9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8F2A95" w:rsidRPr="008F2A95" w:rsidRDefault="008F2A95" w:rsidP="008F2A9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8F2A95" w:rsidRPr="008F2A95" w:rsidRDefault="008F2A95" w:rsidP="008F2A95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8F2A95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PRZESŁANEK WYKLUCZENIA Z POSTĘPOWANIA </w:t>
      </w:r>
    </w:p>
    <w:p w:rsidR="008F2A95" w:rsidRPr="008F2A95" w:rsidRDefault="008F2A95" w:rsidP="008F2A95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8F2A95">
        <w:rPr>
          <w:rFonts w:ascii="Arial Narrow" w:eastAsia="Calibri" w:hAnsi="Arial Narrow" w:cs="Times New Roman"/>
          <w:bCs/>
        </w:rPr>
        <w:t xml:space="preserve">Tryb podstawowy bez negocjacji </w:t>
      </w:r>
      <w:r w:rsidRPr="008F2A95">
        <w:rPr>
          <w:rFonts w:ascii="Arial Narrow" w:eastAsia="Calibri" w:hAnsi="Arial Narrow" w:cs="Century Gothic"/>
          <w:bCs/>
        </w:rPr>
        <w:t xml:space="preserve">na </w:t>
      </w:r>
      <w:r w:rsidRPr="008F2A95">
        <w:rPr>
          <w:rFonts w:ascii="Arial Narrow" w:eastAsia="Calibri" w:hAnsi="Arial Narrow" w:cs="Times New Roman"/>
          <w:bCs/>
        </w:rPr>
        <w:t>realizację zadania pn.</w:t>
      </w:r>
      <w:r w:rsidRPr="008F2A95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</w:t>
      </w:r>
    </w:p>
    <w:p w:rsidR="008F2A95" w:rsidRPr="008F2A95" w:rsidRDefault="008F2A95" w:rsidP="008F2A95">
      <w:pPr>
        <w:keepLines/>
        <w:spacing w:after="0" w:line="240" w:lineRule="auto"/>
        <w:ind w:left="284"/>
        <w:contextualSpacing/>
        <w:jc w:val="center"/>
        <w:rPr>
          <w:rFonts w:ascii="Arial Narrow" w:eastAsia="Calibri" w:hAnsi="Arial Narrow" w:cs="Times New Roman"/>
          <w:iCs/>
          <w:color w:val="000000"/>
          <w:sz w:val="24"/>
          <w:lang w:val="x-none"/>
        </w:rPr>
      </w:pP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 xml:space="preserve">„Utworzenie Centrum Rozwoju Społecznego w Nakle nad Notecią”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br/>
        <w:t xml:space="preserve">w zakresie dostawy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</w:rPr>
        <w:t>wyposażenia biurowego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>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  <w:lang w:bidi="pl-PL"/>
        </w:rPr>
      </w:pP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zasoby*: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8F2A95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…...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8F2A95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8F2A95" w:rsidRPr="008F2A95" w:rsidRDefault="008F2A95" w:rsidP="008F2A95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8F2A95" w:rsidRPr="008F2A95" w:rsidRDefault="008F2A95" w:rsidP="008F2A95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8F2A95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8F2A95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8F2A95" w:rsidRPr="008F2A95" w:rsidRDefault="008F2A95" w:rsidP="008F2A95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8F2A95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8F2A95" w:rsidRPr="008F2A95" w:rsidRDefault="008F2A95" w:rsidP="008F2A95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ab/>
        <w:t xml:space="preserve">           </w:t>
      </w:r>
    </w:p>
    <w:p w:rsidR="008F2A95" w:rsidRPr="008F2A95" w:rsidRDefault="008F2A95" w:rsidP="008F2A95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……………............. Ustawy </w:t>
      </w:r>
      <w:r w:rsidRPr="008F2A95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 4 Ustawy).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A95" w:rsidRPr="008F2A95" w:rsidRDefault="008F2A95" w:rsidP="008F2A95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ab/>
      </w:r>
      <w:r w:rsidRPr="008F2A95">
        <w:rPr>
          <w:rFonts w:ascii="Arial Narrow" w:eastAsia="Calibri" w:hAnsi="Arial Narrow" w:cs="Times New Roman"/>
          <w:sz w:val="24"/>
          <w:szCs w:val="24"/>
        </w:rPr>
        <w:tab/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8F2A95" w:rsidRPr="008F2A95" w:rsidRDefault="008F2A95" w:rsidP="008F2A9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– wypełnia tylko Wykonawca, który w celu wykazania spełnienia warunków udziału polega na zasobach podmiotu</w:t>
      </w: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bookmarkStart w:id="0" w:name="_Hlk69377733"/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  <w:r w:rsidRPr="008F2A95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bookmarkEnd w:id="0"/>
    <w:p w:rsidR="008F2A95" w:rsidRPr="008F2A95" w:rsidRDefault="008F2A95" w:rsidP="008F2A9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– załącznik nr 3 do SWZ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8F2A95" w:rsidRPr="008F2A95" w:rsidRDefault="008F2A95" w:rsidP="008F2A9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8F2A95" w:rsidRPr="008F2A95" w:rsidRDefault="008F2A95" w:rsidP="008F2A95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8F2A95" w:rsidRPr="008F2A95" w:rsidRDefault="008F2A95" w:rsidP="008F2A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8F2A95" w:rsidRPr="008F2A95" w:rsidRDefault="008F2A95" w:rsidP="008F2A95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r w:rsidRPr="008F2A95">
        <w:rPr>
          <w:rFonts w:ascii="Arial Narrow" w:eastAsia="Calibri" w:hAnsi="Arial Narrow" w:cs="Times New Roman"/>
          <w:bCs/>
        </w:rPr>
        <w:t xml:space="preserve">Tryb podstawowy bez negocjacji </w:t>
      </w:r>
      <w:r w:rsidRPr="008F2A95">
        <w:rPr>
          <w:rFonts w:ascii="Arial Narrow" w:eastAsia="Calibri" w:hAnsi="Arial Narrow" w:cs="Century Gothic"/>
          <w:bCs/>
        </w:rPr>
        <w:t xml:space="preserve">na </w:t>
      </w:r>
      <w:r w:rsidRPr="008F2A95">
        <w:rPr>
          <w:rFonts w:ascii="Arial Narrow" w:eastAsia="Calibri" w:hAnsi="Arial Narrow" w:cs="Times New Roman"/>
          <w:bCs/>
        </w:rPr>
        <w:t xml:space="preserve">realizację zadania pn. </w:t>
      </w:r>
    </w:p>
    <w:p w:rsidR="008F2A95" w:rsidRPr="008F2A95" w:rsidRDefault="008F2A95" w:rsidP="008F2A95">
      <w:pPr>
        <w:keepLines/>
        <w:spacing w:after="0" w:line="240" w:lineRule="auto"/>
        <w:ind w:left="284"/>
        <w:contextualSpacing/>
        <w:jc w:val="center"/>
        <w:rPr>
          <w:rFonts w:ascii="Arial Narrow" w:eastAsia="Calibri" w:hAnsi="Arial Narrow" w:cs="Times New Roman"/>
          <w:iCs/>
          <w:color w:val="000000"/>
          <w:sz w:val="24"/>
          <w:lang w:val="x-none"/>
        </w:rPr>
      </w:pP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 xml:space="preserve">„Utworzenie Centrum Rozwoju Społecznego w Nakle nad Notecią”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br/>
        <w:t xml:space="preserve">w zakresie dostawy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</w:rPr>
        <w:t>wyposażenia biurowego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>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  <w:lang w:bidi="pl-PL"/>
        </w:rPr>
      </w:pP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8F2A95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…...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8F2A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– partner: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8F2A95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>…...</w:t>
      </w:r>
    </w:p>
    <w:p w:rsidR="008F2A95" w:rsidRPr="008F2A95" w:rsidRDefault="008F2A95" w:rsidP="008F2A95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8F2A95" w:rsidRPr="008F2A95" w:rsidRDefault="008F2A95" w:rsidP="008F2A95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8F2A95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8F2A95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8F2A95">
        <w:rPr>
          <w:rFonts w:ascii="Arial Narrow" w:eastAsia="Calibri" w:hAnsi="Arial Narrow" w:cs="Arial"/>
          <w:bCs/>
          <w:sz w:val="24"/>
          <w:szCs w:val="24"/>
        </w:rPr>
        <w:t>następujące dostawy składające się na przedmiot zamówienia wykonają poszczególni wykonawcy: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tbl>
      <w:tblPr>
        <w:tblW w:w="9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8F2A95" w:rsidRPr="008F2A95" w:rsidTr="008F2A95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Pr="008F2A95" w:rsidRDefault="008F2A95" w:rsidP="008F2A95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2A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Dostawa składająca się na przedmiot zamówienia, która zostanie wykonana przez wykonawcę wskazanego w kol. 1</w:t>
            </w:r>
          </w:p>
        </w:tc>
      </w:tr>
      <w:tr w:rsidR="008F2A95" w:rsidRPr="008F2A95" w:rsidTr="008F2A95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8F2A95" w:rsidRPr="008F2A95" w:rsidTr="008F2A9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Pr="008F2A95" w:rsidRDefault="008F2A95" w:rsidP="008F2A95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8F2A95" w:rsidRPr="008F2A95" w:rsidRDefault="008F2A95" w:rsidP="008F2A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8F2A95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8F2A95" w:rsidRPr="008F2A95" w:rsidRDefault="008F2A95" w:rsidP="008F2A95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8F2A95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br w:type="page"/>
      </w:r>
    </w:p>
    <w:p w:rsidR="008F2A95" w:rsidRPr="008F2A95" w:rsidRDefault="008F2A95" w:rsidP="008F2A95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8F2A95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4 do SWZ</w:t>
      </w:r>
    </w:p>
    <w:p w:rsidR="008F2A95" w:rsidRPr="008F2A95" w:rsidRDefault="008F2A95" w:rsidP="008F2A95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8F2A95" w:rsidRPr="008F2A95" w:rsidRDefault="008F2A95" w:rsidP="008F2A95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8F2A95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 w:rsidRPr="008F2A95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8F2A95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8F2A95" w:rsidRPr="008F2A95" w:rsidRDefault="008F2A95" w:rsidP="008F2A95">
      <w:pPr>
        <w:spacing w:line="256" w:lineRule="auto"/>
        <w:jc w:val="center"/>
        <w:rPr>
          <w:rFonts w:ascii="Arial Narrow" w:eastAsia="SimSun" w:hAnsi="Arial Narrow" w:cs="Times New Roman"/>
          <w:b/>
          <w:sz w:val="24"/>
          <w:szCs w:val="24"/>
          <w:u w:val="single"/>
        </w:rPr>
      </w:pPr>
      <w:r w:rsidRPr="008F2A95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8F2A95" w:rsidRPr="008F2A95" w:rsidRDefault="008F2A95" w:rsidP="008F2A95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r w:rsidRPr="008F2A95">
        <w:rPr>
          <w:rFonts w:ascii="Arial Narrow" w:eastAsia="Calibri" w:hAnsi="Arial Narrow" w:cs="Times New Roman"/>
          <w:bCs/>
        </w:rPr>
        <w:t xml:space="preserve">Tryb podstawowy bez negocjacji </w:t>
      </w:r>
      <w:r w:rsidRPr="008F2A95">
        <w:rPr>
          <w:rFonts w:ascii="Arial Narrow" w:eastAsia="Calibri" w:hAnsi="Arial Narrow" w:cs="Century Gothic"/>
          <w:bCs/>
        </w:rPr>
        <w:t xml:space="preserve">na </w:t>
      </w:r>
      <w:r w:rsidRPr="008F2A95">
        <w:rPr>
          <w:rFonts w:ascii="Arial Narrow" w:eastAsia="Calibri" w:hAnsi="Arial Narrow" w:cs="Times New Roman"/>
          <w:bCs/>
        </w:rPr>
        <w:t xml:space="preserve">realizację zadania pn. </w:t>
      </w:r>
    </w:p>
    <w:p w:rsidR="008F2A95" w:rsidRPr="008F2A95" w:rsidRDefault="008F2A95" w:rsidP="008F2A95">
      <w:pPr>
        <w:keepLines/>
        <w:spacing w:after="0" w:line="240" w:lineRule="auto"/>
        <w:ind w:left="284"/>
        <w:contextualSpacing/>
        <w:jc w:val="center"/>
        <w:rPr>
          <w:rFonts w:ascii="Arial Narrow" w:eastAsia="Calibri" w:hAnsi="Arial Narrow" w:cs="Times New Roman"/>
          <w:iCs/>
          <w:color w:val="000000"/>
          <w:sz w:val="24"/>
          <w:lang w:val="x-none"/>
        </w:rPr>
      </w:pP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 xml:space="preserve">„Utworzenie Centrum Rozwoju Społecznego w Nakle nad Notecią”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br/>
        <w:t xml:space="preserve">w zakresie dostawy 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</w:rPr>
        <w:t>wyposażenia biurowego</w:t>
      </w:r>
      <w:r w:rsidRPr="008F2A95">
        <w:rPr>
          <w:rFonts w:ascii="Arial Narrow" w:eastAsia="Calibri" w:hAnsi="Arial Narrow" w:cs="Times New Roman"/>
          <w:b/>
          <w:iCs/>
          <w:color w:val="000000"/>
          <w:sz w:val="24"/>
          <w:lang w:val="x-none"/>
        </w:rPr>
        <w:t>.</w:t>
      </w:r>
    </w:p>
    <w:p w:rsidR="008F2A95" w:rsidRP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  <w:lang w:bidi="pl-PL"/>
        </w:rPr>
      </w:pPr>
    </w:p>
    <w:p w:rsidR="008F2A95" w:rsidRPr="008F2A95" w:rsidRDefault="008F2A95" w:rsidP="008F2A95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>…....................................................................................................................................................</w:t>
      </w:r>
      <w:r w:rsidRPr="008F2A95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8F2A95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Pr="008F2A95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8F2A95" w:rsidRPr="008F2A95" w:rsidRDefault="008F2A95" w:rsidP="008F2A95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8F2A95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8F2A95" w:rsidRPr="008F2A95" w:rsidRDefault="008F2A95" w:rsidP="008F2A9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8F2A95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8F2A95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8F2A95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Podwykonawcy/w innych charakterze</w:t>
      </w:r>
      <w:r w:rsidRPr="008F2A95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8F2A95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8F2A95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8F2A95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8F2A95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8F2A95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:rsidR="008F2A95" w:rsidRPr="008F2A95" w:rsidRDefault="008F2A95" w:rsidP="008F2A95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8F2A95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  <w:r w:rsidRPr="008F2A95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</w:t>
      </w:r>
    </w:p>
    <w:p w:rsidR="008F2A95" w:rsidRPr="008F2A95" w:rsidRDefault="008F2A95" w:rsidP="008F2A95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8F2A95" w:rsidRPr="008F2A95" w:rsidRDefault="008F2A95" w:rsidP="008F2A95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1– należy wypełnić</w:t>
      </w:r>
    </w:p>
    <w:p w:rsidR="008F2A95" w:rsidRPr="008F2A95" w:rsidRDefault="008F2A95" w:rsidP="008F2A95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F2A95">
        <w:rPr>
          <w:rFonts w:ascii="Arial Narrow" w:eastAsia="Calibri" w:hAnsi="Arial Narrow" w:cs="Times New Roman"/>
          <w:b/>
          <w:sz w:val="24"/>
          <w:szCs w:val="24"/>
        </w:rPr>
        <w:t>2– niepotrzebne skreślić</w:t>
      </w:r>
    </w:p>
    <w:p w:rsidR="008F2A95" w:rsidRPr="008F2A95" w:rsidRDefault="008F2A95" w:rsidP="008F2A9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8F2A95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49144A" w:rsidRPr="008F2A95" w:rsidRDefault="008F2A95" w:rsidP="008F2A95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8F2A95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  <w:bookmarkStart w:id="1" w:name="_GoBack"/>
      <w:bookmarkEnd w:id="1"/>
    </w:p>
    <w:sectPr w:rsidR="0049144A" w:rsidRPr="008F2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95" w:rsidRDefault="008F2A95" w:rsidP="008F2A95">
      <w:pPr>
        <w:spacing w:after="0" w:line="240" w:lineRule="auto"/>
      </w:pPr>
      <w:r>
        <w:separator/>
      </w:r>
    </w:p>
  </w:endnote>
  <w:endnote w:type="continuationSeparator" w:id="0">
    <w:p w:rsidR="008F2A95" w:rsidRDefault="008F2A95" w:rsidP="008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95" w:rsidRDefault="008F2A95" w:rsidP="008F2A95">
      <w:pPr>
        <w:spacing w:after="0" w:line="240" w:lineRule="auto"/>
      </w:pPr>
      <w:r>
        <w:separator/>
      </w:r>
    </w:p>
  </w:footnote>
  <w:footnote w:type="continuationSeparator" w:id="0">
    <w:p w:rsidR="008F2A95" w:rsidRDefault="008F2A95" w:rsidP="008F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95" w:rsidRDefault="008F2A95">
    <w:pPr>
      <w:pStyle w:val="Nagwek"/>
    </w:pPr>
    <w:r>
      <w:rPr>
        <w:noProof/>
        <w:lang w:eastAsia="pl-PL"/>
      </w:rPr>
      <w:drawing>
        <wp:inline distT="0" distB="0" distL="0" distR="0" wp14:anchorId="58E8D9AF">
          <wp:extent cx="5706110" cy="6032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28A5FCD"/>
    <w:multiLevelType w:val="hybridMultilevel"/>
    <w:tmpl w:val="1370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8867B8"/>
    <w:multiLevelType w:val="hybridMultilevel"/>
    <w:tmpl w:val="BC081772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0622A"/>
    <w:multiLevelType w:val="multilevel"/>
    <w:tmpl w:val="D012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5"/>
    <w:rsid w:val="0049144A"/>
    <w:rsid w:val="008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35B76E-427D-442C-8056-D24E455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95"/>
  </w:style>
  <w:style w:type="paragraph" w:styleId="Stopka">
    <w:name w:val="footer"/>
    <w:basedOn w:val="Normalny"/>
    <w:link w:val="Stopka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2022-04-07T06:57:00Z</dcterms:created>
  <dcterms:modified xsi:type="dcterms:W3CDTF">2022-04-07T06:59:00Z</dcterms:modified>
</cp:coreProperties>
</file>