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932C4F" w14:textId="77777777" w:rsidR="00741C09" w:rsidRPr="00A2753E" w:rsidRDefault="00741C09" w:rsidP="0054449B">
      <w:pPr>
        <w:jc w:val="both"/>
        <w:rPr>
          <w:color w:val="000000"/>
        </w:rPr>
      </w:pPr>
    </w:p>
    <w:p w14:paraId="2B681B7C" w14:textId="51EDCB9B" w:rsidR="00122386" w:rsidRPr="00122386" w:rsidRDefault="00122386" w:rsidP="00AE0FE6">
      <w:pPr>
        <w:widowControl w:val="0"/>
        <w:pBdr>
          <w:top w:val="none" w:sz="4" w:space="0" w:color="000000"/>
          <w:left w:val="none" w:sz="4" w:space="0" w:color="000000"/>
          <w:bottom w:val="none" w:sz="4" w:space="0" w:color="000000"/>
          <w:right w:val="none" w:sz="4" w:space="0" w:color="000000"/>
          <w:between w:val="none" w:sz="4" w:space="0" w:color="000000"/>
        </w:pBdr>
        <w:spacing w:after="120"/>
        <w:jc w:val="right"/>
        <w:rPr>
          <w:lang w:eastAsia="ar-SA" w:bidi="en-US"/>
        </w:rPr>
      </w:pPr>
      <w:r w:rsidRPr="00122386">
        <w:rPr>
          <w:lang w:eastAsia="ar-SA" w:bidi="en-US"/>
        </w:rPr>
        <w:t xml:space="preserve">   </w:t>
      </w:r>
      <w:r w:rsidRPr="00122386">
        <w:rPr>
          <w:b/>
          <w:sz w:val="32"/>
          <w:szCs w:val="32"/>
          <w:lang w:eastAsia="ar-SA" w:bidi="en-US"/>
        </w:rPr>
        <w:t>Załącznik nr 1</w:t>
      </w:r>
    </w:p>
    <w:p w14:paraId="313611B4" w14:textId="77777777" w:rsidR="00122386" w:rsidRPr="00122386" w:rsidRDefault="00122386" w:rsidP="00874192">
      <w:pPr>
        <w:widowControl w:val="0"/>
        <w:pBdr>
          <w:top w:val="none" w:sz="4" w:space="0" w:color="000000"/>
          <w:left w:val="none" w:sz="4" w:space="0" w:color="000000"/>
          <w:bottom w:val="none" w:sz="4" w:space="0" w:color="000000"/>
          <w:right w:val="none" w:sz="4" w:space="0" w:color="000000"/>
          <w:between w:val="none" w:sz="4" w:space="0" w:color="000000"/>
        </w:pBdr>
        <w:spacing w:after="120"/>
        <w:rPr>
          <w:lang w:eastAsia="ar-SA" w:bidi="en-US"/>
        </w:rPr>
      </w:pPr>
      <w:r w:rsidRPr="00122386">
        <w:rPr>
          <w:lang w:eastAsia="ar-SA" w:bidi="en-US"/>
        </w:rPr>
        <w:t xml:space="preserve">  </w:t>
      </w:r>
    </w:p>
    <w:p w14:paraId="5B06CFB4" w14:textId="0C735E84" w:rsidR="00874192" w:rsidRPr="00122386" w:rsidRDefault="00122386" w:rsidP="00EC46FF">
      <w:pPr>
        <w:widowControl w:val="0"/>
        <w:pBdr>
          <w:top w:val="none" w:sz="4" w:space="0" w:color="000000"/>
          <w:left w:val="none" w:sz="4" w:space="0" w:color="000000"/>
          <w:bottom w:val="none" w:sz="4" w:space="0" w:color="000000"/>
          <w:right w:val="none" w:sz="4" w:space="0" w:color="000000"/>
          <w:between w:val="none" w:sz="4" w:space="0" w:color="000000"/>
        </w:pBdr>
        <w:spacing w:after="120"/>
        <w:jc w:val="right"/>
        <w:rPr>
          <w:lang w:eastAsia="ar-SA" w:bidi="en-US"/>
        </w:rPr>
      </w:pPr>
      <w:r w:rsidRPr="00122386">
        <w:rPr>
          <w:lang w:eastAsia="ar-SA" w:bidi="en-US"/>
        </w:rPr>
        <w:t>....................................., dnia ...................................</w:t>
      </w:r>
    </w:p>
    <w:p w14:paraId="32FD2D87" w14:textId="77777777" w:rsidR="00122386" w:rsidRPr="00122386" w:rsidRDefault="00122386" w:rsidP="00E00872">
      <w:pPr>
        <w:widowControl w:val="0"/>
        <w:pBdr>
          <w:top w:val="none" w:sz="4" w:space="31" w:color="000000"/>
          <w:left w:val="none" w:sz="4" w:space="0" w:color="000000"/>
          <w:bottom w:val="none" w:sz="4" w:space="0" w:color="000000"/>
          <w:right w:val="none" w:sz="4" w:space="0" w:color="000000"/>
          <w:between w:val="none" w:sz="4" w:space="0" w:color="000000"/>
        </w:pBdr>
        <w:jc w:val="center"/>
        <w:rPr>
          <w:b/>
          <w:bCs/>
          <w:sz w:val="32"/>
          <w:lang w:eastAsia="ar-SA" w:bidi="en-US"/>
        </w:rPr>
      </w:pPr>
      <w:r w:rsidRPr="00122386">
        <w:rPr>
          <w:b/>
          <w:bCs/>
          <w:sz w:val="32"/>
          <w:lang w:eastAsia="ar-SA" w:bidi="en-US"/>
        </w:rPr>
        <w:t>O F E R T A</w:t>
      </w:r>
    </w:p>
    <w:p w14:paraId="143227BC" w14:textId="14CE1966" w:rsidR="00BC39ED" w:rsidRPr="00BC39ED" w:rsidRDefault="00122386" w:rsidP="00BC39ED">
      <w:pPr>
        <w:spacing w:line="276" w:lineRule="auto"/>
        <w:jc w:val="center"/>
        <w:rPr>
          <w:b/>
        </w:rPr>
      </w:pPr>
      <w:r w:rsidRPr="00DA3568">
        <w:rPr>
          <w:b/>
          <w:bCs/>
          <w:szCs w:val="22"/>
          <w:lang w:eastAsia="ar-SA" w:bidi="en-US"/>
        </w:rPr>
        <w:t xml:space="preserve">w postępowaniu o udzielenie zamówienia publicznego w trybie przetargu nieograniczonego </w:t>
      </w:r>
      <w:r w:rsidR="00A2753E">
        <w:rPr>
          <w:b/>
        </w:rPr>
        <w:t>na</w:t>
      </w:r>
      <w:r w:rsidR="00BC39ED" w:rsidRPr="00BC39ED">
        <w:rPr>
          <w:b/>
        </w:rPr>
        <w:t xml:space="preserve"> </w:t>
      </w:r>
      <w:bookmarkStart w:id="0" w:name="_Hlk175570590"/>
      <w:r w:rsidR="00BC39ED" w:rsidRPr="00BC39ED">
        <w:rPr>
          <w:b/>
        </w:rPr>
        <w:t xml:space="preserve">zabudowę mobilnego węzła łączności </w:t>
      </w:r>
    </w:p>
    <w:p w14:paraId="2BFDBED0" w14:textId="632B139D" w:rsidR="00EC5FEC" w:rsidRDefault="00BC39ED" w:rsidP="00BC39ED">
      <w:pPr>
        <w:spacing w:line="276" w:lineRule="auto"/>
        <w:jc w:val="center"/>
        <w:rPr>
          <w:b/>
        </w:rPr>
      </w:pPr>
      <w:r w:rsidRPr="00BC39ED">
        <w:rPr>
          <w:b/>
        </w:rPr>
        <w:t>- samochodu dowodzenia i łączności</w:t>
      </w:r>
    </w:p>
    <w:bookmarkEnd w:id="0"/>
    <w:p w14:paraId="2CB1106B" w14:textId="77777777" w:rsidR="00A64EAD" w:rsidRDefault="00A64EAD" w:rsidP="00506543">
      <w:pPr>
        <w:spacing w:line="276" w:lineRule="auto"/>
        <w:jc w:val="center"/>
        <w:rPr>
          <w:lang w:eastAsia="ar-SA" w:bidi="en-US"/>
        </w:rPr>
      </w:pPr>
    </w:p>
    <w:p w14:paraId="7029BEA3" w14:textId="77777777" w:rsidR="0054449B" w:rsidRDefault="0054449B" w:rsidP="00122386">
      <w:pPr>
        <w:widowControl w:val="0"/>
        <w:pBdr>
          <w:top w:val="none" w:sz="4" w:space="0" w:color="000000"/>
          <w:left w:val="none" w:sz="4" w:space="0" w:color="000000"/>
          <w:bottom w:val="none" w:sz="4" w:space="0" w:color="000000"/>
          <w:right w:val="none" w:sz="4" w:space="0" w:color="000000"/>
          <w:between w:val="none" w:sz="4" w:space="0" w:color="000000"/>
        </w:pBdr>
        <w:jc w:val="center"/>
        <w:rPr>
          <w:lang w:eastAsia="ar-SA" w:bidi="en-US"/>
        </w:rPr>
      </w:pPr>
    </w:p>
    <w:p w14:paraId="3C7670B1" w14:textId="77777777" w:rsidR="00277C53" w:rsidRPr="00122386" w:rsidRDefault="00277C53" w:rsidP="00122386">
      <w:pPr>
        <w:widowControl w:val="0"/>
        <w:pBdr>
          <w:top w:val="none" w:sz="4" w:space="0" w:color="000000"/>
          <w:left w:val="none" w:sz="4" w:space="0" w:color="000000"/>
          <w:bottom w:val="none" w:sz="4" w:space="0" w:color="000000"/>
          <w:right w:val="none" w:sz="4" w:space="0" w:color="000000"/>
          <w:between w:val="none" w:sz="4" w:space="0" w:color="000000"/>
        </w:pBdr>
        <w:jc w:val="center"/>
        <w:rPr>
          <w:lang w:eastAsia="ar-SA" w:bidi="en-US"/>
        </w:rPr>
      </w:pPr>
    </w:p>
    <w:p w14:paraId="38ABEA87" w14:textId="77777777" w:rsidR="00122386" w:rsidRDefault="00122386" w:rsidP="00122386">
      <w:pPr>
        <w:widowControl w:val="0"/>
        <w:pBdr>
          <w:top w:val="none" w:sz="4" w:space="0" w:color="000000"/>
          <w:left w:val="none" w:sz="4" w:space="0" w:color="000000"/>
          <w:bottom w:val="none" w:sz="4" w:space="0" w:color="000000"/>
          <w:right w:val="none" w:sz="4" w:space="0" w:color="000000"/>
          <w:between w:val="none" w:sz="4" w:space="0" w:color="000000"/>
        </w:pBdr>
        <w:jc w:val="both"/>
        <w:rPr>
          <w:lang w:eastAsia="ar-SA" w:bidi="en-US"/>
        </w:rPr>
      </w:pPr>
      <w:r w:rsidRPr="00122386">
        <w:rPr>
          <w:lang w:eastAsia="ar-SA" w:bidi="en-US"/>
        </w:rPr>
        <w:t xml:space="preserve">Przystępując do udziału w ww. postępowaniu  </w:t>
      </w:r>
    </w:p>
    <w:p w14:paraId="5A17BDFB" w14:textId="77777777" w:rsidR="009109A8" w:rsidRPr="00122386" w:rsidRDefault="009109A8" w:rsidP="00122386">
      <w:pPr>
        <w:widowControl w:val="0"/>
        <w:pBdr>
          <w:top w:val="none" w:sz="4" w:space="0" w:color="000000"/>
          <w:left w:val="none" w:sz="4" w:space="0" w:color="000000"/>
          <w:bottom w:val="none" w:sz="4" w:space="0" w:color="000000"/>
          <w:right w:val="none" w:sz="4" w:space="0" w:color="000000"/>
          <w:between w:val="none" w:sz="4" w:space="0" w:color="000000"/>
        </w:pBdr>
        <w:jc w:val="both"/>
        <w:rPr>
          <w:lang w:eastAsia="ar-SA" w:bidi="en-US"/>
        </w:rPr>
      </w:pPr>
    </w:p>
    <w:p w14:paraId="36510666" w14:textId="04CA47FF" w:rsidR="00122386" w:rsidRPr="00122386" w:rsidRDefault="00122386" w:rsidP="00122386">
      <w:pPr>
        <w:widowControl w:val="0"/>
        <w:pBdr>
          <w:top w:val="none" w:sz="4" w:space="0" w:color="000000"/>
          <w:left w:val="none" w:sz="4" w:space="0" w:color="000000"/>
          <w:bottom w:val="none" w:sz="4" w:space="0" w:color="000000"/>
          <w:right w:val="none" w:sz="4" w:space="0" w:color="000000"/>
          <w:between w:val="none" w:sz="4" w:space="0" w:color="000000"/>
        </w:pBdr>
        <w:jc w:val="both"/>
        <w:rPr>
          <w:lang w:eastAsia="ar-SA" w:bidi="en-US"/>
        </w:rPr>
      </w:pPr>
      <w:r w:rsidRPr="00122386">
        <w:rPr>
          <w:lang w:eastAsia="ar-SA" w:bidi="en-US"/>
        </w:rPr>
        <w:t xml:space="preserve"> ....................................................................................................................................................</w:t>
      </w:r>
    </w:p>
    <w:p w14:paraId="5D6F4A39" w14:textId="77777777" w:rsidR="00122386" w:rsidRPr="00122386" w:rsidRDefault="00122386" w:rsidP="00122386">
      <w:pPr>
        <w:widowControl w:val="0"/>
        <w:pBdr>
          <w:top w:val="none" w:sz="4" w:space="0" w:color="000000"/>
          <w:left w:val="none" w:sz="4" w:space="0" w:color="000000"/>
          <w:bottom w:val="none" w:sz="4" w:space="0" w:color="000000"/>
          <w:right w:val="none" w:sz="4" w:space="0" w:color="000000"/>
          <w:between w:val="none" w:sz="4" w:space="0" w:color="000000"/>
        </w:pBdr>
        <w:jc w:val="both"/>
        <w:rPr>
          <w:lang w:eastAsia="ar-SA" w:bidi="en-US"/>
        </w:rPr>
      </w:pPr>
    </w:p>
    <w:p w14:paraId="117F5E60" w14:textId="6C0B33AC" w:rsidR="00122386" w:rsidRPr="00122386" w:rsidRDefault="00122386" w:rsidP="00122386">
      <w:pPr>
        <w:widowControl w:val="0"/>
        <w:pBdr>
          <w:top w:val="none" w:sz="4" w:space="0" w:color="000000"/>
          <w:left w:val="none" w:sz="4" w:space="0" w:color="000000"/>
          <w:bottom w:val="none" w:sz="4" w:space="0" w:color="000000"/>
          <w:right w:val="none" w:sz="4" w:space="0" w:color="000000"/>
          <w:between w:val="none" w:sz="4" w:space="0" w:color="000000"/>
        </w:pBdr>
        <w:jc w:val="both"/>
        <w:rPr>
          <w:lang w:eastAsia="ar-SA" w:bidi="en-US"/>
        </w:rPr>
      </w:pPr>
      <w:r w:rsidRPr="00122386">
        <w:rPr>
          <w:lang w:eastAsia="ar-SA" w:bidi="en-US"/>
        </w:rPr>
        <w:t>....................................................................................................................................................</w:t>
      </w:r>
    </w:p>
    <w:p w14:paraId="5E545167" w14:textId="77777777" w:rsidR="00122386" w:rsidRPr="00122386" w:rsidRDefault="00122386" w:rsidP="00122386">
      <w:pPr>
        <w:widowControl w:val="0"/>
        <w:pBdr>
          <w:top w:val="none" w:sz="4" w:space="0" w:color="000000"/>
          <w:left w:val="none" w:sz="4" w:space="0" w:color="000000"/>
          <w:bottom w:val="none" w:sz="4" w:space="0" w:color="000000"/>
          <w:right w:val="none" w:sz="4" w:space="0" w:color="000000"/>
          <w:between w:val="none" w:sz="4" w:space="0" w:color="000000"/>
        </w:pBdr>
        <w:jc w:val="both"/>
        <w:rPr>
          <w:lang w:eastAsia="ar-SA" w:bidi="en-US"/>
        </w:rPr>
      </w:pPr>
    </w:p>
    <w:p w14:paraId="63C3D606" w14:textId="5F38B483" w:rsidR="00122386" w:rsidRPr="00122386" w:rsidRDefault="00122386" w:rsidP="00122386">
      <w:pPr>
        <w:widowControl w:val="0"/>
        <w:pBdr>
          <w:top w:val="none" w:sz="4" w:space="0" w:color="000000"/>
          <w:left w:val="none" w:sz="4" w:space="0" w:color="000000"/>
          <w:bottom w:val="none" w:sz="4" w:space="0" w:color="000000"/>
          <w:right w:val="none" w:sz="4" w:space="0" w:color="000000"/>
          <w:between w:val="none" w:sz="4" w:space="0" w:color="000000"/>
        </w:pBdr>
        <w:jc w:val="both"/>
        <w:rPr>
          <w:lang w:eastAsia="ar-SA" w:bidi="en-US"/>
        </w:rPr>
      </w:pPr>
      <w:r w:rsidRPr="00122386">
        <w:rPr>
          <w:lang w:eastAsia="ar-SA" w:bidi="en-US"/>
        </w:rPr>
        <w:t>..................................................................................................................................................</w:t>
      </w:r>
      <w:r w:rsidR="00A2753E">
        <w:rPr>
          <w:lang w:eastAsia="ar-SA" w:bidi="en-US"/>
        </w:rPr>
        <w:t>.</w:t>
      </w:r>
      <w:r w:rsidRPr="00122386">
        <w:rPr>
          <w:lang w:eastAsia="ar-SA" w:bidi="en-US"/>
        </w:rPr>
        <w:t>.</w:t>
      </w:r>
    </w:p>
    <w:p w14:paraId="6AF69CD0" w14:textId="48FF704E" w:rsidR="00122386" w:rsidRPr="00122386" w:rsidRDefault="00122386" w:rsidP="00122386">
      <w:pPr>
        <w:widowControl w:val="0"/>
        <w:pBdr>
          <w:top w:val="none" w:sz="4" w:space="0" w:color="000000"/>
          <w:left w:val="none" w:sz="4" w:space="0" w:color="000000"/>
          <w:bottom w:val="none" w:sz="4" w:space="0" w:color="000000"/>
          <w:right w:val="none" w:sz="4" w:space="0" w:color="000000"/>
          <w:between w:val="none" w:sz="4" w:space="0" w:color="000000"/>
        </w:pBdr>
        <w:jc w:val="center"/>
        <w:rPr>
          <w:i/>
          <w:sz w:val="20"/>
          <w:lang w:eastAsia="ar-SA" w:bidi="en-US"/>
        </w:rPr>
      </w:pPr>
      <w:r w:rsidRPr="00122386">
        <w:rPr>
          <w:i/>
          <w:sz w:val="20"/>
          <w:lang w:eastAsia="ar-SA" w:bidi="en-US"/>
        </w:rPr>
        <w:t xml:space="preserve">/nazwa i adres Wykonawcy, telefon, NIP, REGON, </w:t>
      </w:r>
      <w:r w:rsidR="00E00872">
        <w:rPr>
          <w:i/>
          <w:sz w:val="20"/>
          <w:lang w:eastAsia="ar-SA" w:bidi="en-US"/>
        </w:rPr>
        <w:t xml:space="preserve">KRS, </w:t>
      </w:r>
      <w:r w:rsidRPr="00BC39ED">
        <w:rPr>
          <w:i/>
          <w:sz w:val="20"/>
          <w:u w:val="single"/>
          <w:lang w:eastAsia="ar-SA" w:bidi="en-US"/>
        </w:rPr>
        <w:t>e-mail</w:t>
      </w:r>
      <w:r w:rsidR="00E00872">
        <w:rPr>
          <w:i/>
          <w:sz w:val="20"/>
          <w:lang w:eastAsia="ar-SA" w:bidi="en-US"/>
        </w:rPr>
        <w:t>,</w:t>
      </w:r>
      <w:r w:rsidRPr="00122386">
        <w:rPr>
          <w:i/>
          <w:sz w:val="20"/>
          <w:lang w:eastAsia="ar-SA" w:bidi="en-US"/>
        </w:rPr>
        <w:t>/</w:t>
      </w:r>
    </w:p>
    <w:p w14:paraId="11EAC257" w14:textId="77777777" w:rsidR="00122386" w:rsidRPr="00122386" w:rsidRDefault="00122386" w:rsidP="00122386">
      <w:pPr>
        <w:widowControl w:val="0"/>
        <w:pBdr>
          <w:top w:val="none" w:sz="4" w:space="0" w:color="000000"/>
          <w:left w:val="none" w:sz="4" w:space="0" w:color="000000"/>
          <w:bottom w:val="none" w:sz="4" w:space="0" w:color="000000"/>
          <w:right w:val="none" w:sz="4" w:space="0" w:color="000000"/>
          <w:between w:val="none" w:sz="4" w:space="0" w:color="000000"/>
        </w:pBdr>
        <w:jc w:val="both"/>
        <w:rPr>
          <w:lang w:eastAsia="ar-SA" w:bidi="en-US"/>
        </w:rPr>
      </w:pPr>
    </w:p>
    <w:p w14:paraId="762E30EF" w14:textId="77777777" w:rsidR="00122386" w:rsidRDefault="00122386" w:rsidP="00122386">
      <w:pPr>
        <w:widowControl w:val="0"/>
        <w:pBdr>
          <w:top w:val="none" w:sz="4" w:space="0" w:color="000000"/>
          <w:left w:val="none" w:sz="4" w:space="0" w:color="000000"/>
          <w:bottom w:val="none" w:sz="4" w:space="0" w:color="000000"/>
          <w:right w:val="none" w:sz="4" w:space="0" w:color="000000"/>
          <w:between w:val="none" w:sz="4" w:space="0" w:color="000000"/>
        </w:pBdr>
        <w:jc w:val="both"/>
        <w:rPr>
          <w:lang w:eastAsia="ar-SA" w:bidi="en-US"/>
        </w:rPr>
      </w:pPr>
    </w:p>
    <w:p w14:paraId="4998EEE6" w14:textId="77777777" w:rsidR="00277C53" w:rsidRPr="00122386" w:rsidRDefault="00277C53" w:rsidP="00122386">
      <w:pPr>
        <w:widowControl w:val="0"/>
        <w:pBdr>
          <w:top w:val="none" w:sz="4" w:space="0" w:color="000000"/>
          <w:left w:val="none" w:sz="4" w:space="0" w:color="000000"/>
          <w:bottom w:val="none" w:sz="4" w:space="0" w:color="000000"/>
          <w:right w:val="none" w:sz="4" w:space="0" w:color="000000"/>
          <w:between w:val="none" w:sz="4" w:space="0" w:color="000000"/>
        </w:pBdr>
        <w:jc w:val="both"/>
        <w:rPr>
          <w:lang w:eastAsia="ar-SA" w:bidi="en-US"/>
        </w:rPr>
      </w:pPr>
    </w:p>
    <w:p w14:paraId="62BEB21B" w14:textId="77777777" w:rsidR="00BC39ED" w:rsidRDefault="00A2753E" w:rsidP="00A2753E">
      <w:pPr>
        <w:spacing w:line="276" w:lineRule="auto"/>
        <w:jc w:val="both"/>
        <w:rPr>
          <w:lang w:eastAsia="ar-SA" w:bidi="en-US"/>
        </w:rPr>
      </w:pPr>
      <w:r w:rsidRPr="00122386">
        <w:rPr>
          <w:lang w:eastAsia="ar-SA" w:bidi="en-US"/>
        </w:rPr>
        <w:t>O</w:t>
      </w:r>
      <w:r w:rsidR="00122386" w:rsidRPr="00122386">
        <w:rPr>
          <w:lang w:eastAsia="ar-SA" w:bidi="en-US"/>
        </w:rPr>
        <w:t>ferujemy</w:t>
      </w:r>
      <w:r w:rsidR="009109A8">
        <w:rPr>
          <w:lang w:eastAsia="ar-SA" w:bidi="en-US"/>
        </w:rPr>
        <w:t xml:space="preserve"> wykonanie </w:t>
      </w:r>
      <w:r w:rsidR="00BC39ED">
        <w:rPr>
          <w:lang w:eastAsia="ar-SA" w:bidi="en-US"/>
        </w:rPr>
        <w:t xml:space="preserve">zabudowy mobilnego węzła łączności - samochodu dowodzenia i łączności </w:t>
      </w:r>
      <w:r w:rsidR="009109A8">
        <w:rPr>
          <w:lang w:eastAsia="ar-SA" w:bidi="en-US"/>
        </w:rPr>
        <w:t>za łączna kwotę</w:t>
      </w:r>
      <w:bookmarkStart w:id="1" w:name="_Hlk172722377"/>
      <w:r w:rsidR="00BC39ED">
        <w:rPr>
          <w:lang w:eastAsia="ar-SA" w:bidi="en-US"/>
        </w:rPr>
        <w:t>:</w:t>
      </w:r>
    </w:p>
    <w:p w14:paraId="356400E6" w14:textId="163BCD80" w:rsidR="009109A8" w:rsidRDefault="00BC39ED" w:rsidP="00A2753E">
      <w:pPr>
        <w:spacing w:line="276" w:lineRule="auto"/>
        <w:jc w:val="both"/>
        <w:rPr>
          <w:lang w:eastAsia="ar-SA" w:bidi="en-US"/>
        </w:rPr>
      </w:pPr>
      <w:r>
        <w:rPr>
          <w:lang w:eastAsia="ar-SA" w:bidi="en-US"/>
        </w:rPr>
        <w:t xml:space="preserve"> </w:t>
      </w:r>
    </w:p>
    <w:p w14:paraId="51D79855" w14:textId="112BC451" w:rsidR="009109A8" w:rsidRDefault="009109A8" w:rsidP="009109A8">
      <w:pPr>
        <w:spacing w:line="276" w:lineRule="auto"/>
        <w:jc w:val="both"/>
        <w:rPr>
          <w:lang w:eastAsia="ar-SA" w:bidi="en-US"/>
        </w:rPr>
      </w:pPr>
      <w:bookmarkStart w:id="2" w:name="_Hlk172804509"/>
      <w:r>
        <w:rPr>
          <w:lang w:eastAsia="ar-SA" w:bidi="en-US"/>
        </w:rPr>
        <w:t>…………………</w:t>
      </w:r>
      <w:r w:rsidR="00BC39ED">
        <w:rPr>
          <w:lang w:eastAsia="ar-SA" w:bidi="en-US"/>
        </w:rPr>
        <w:t>……………………………………………………………</w:t>
      </w:r>
      <w:r>
        <w:rPr>
          <w:lang w:eastAsia="ar-SA" w:bidi="en-US"/>
        </w:rPr>
        <w:t>…</w:t>
      </w:r>
      <w:r w:rsidR="00BC39ED">
        <w:rPr>
          <w:lang w:eastAsia="ar-SA" w:bidi="en-US"/>
        </w:rPr>
        <w:t>..</w:t>
      </w:r>
      <w:r>
        <w:rPr>
          <w:lang w:eastAsia="ar-SA" w:bidi="en-US"/>
        </w:rPr>
        <w:t>…….zł brutto</w:t>
      </w:r>
    </w:p>
    <w:p w14:paraId="381DFF37" w14:textId="77777777" w:rsidR="00BC39ED" w:rsidRDefault="00BC39ED" w:rsidP="009109A8">
      <w:pPr>
        <w:spacing w:line="276" w:lineRule="auto"/>
        <w:jc w:val="both"/>
        <w:rPr>
          <w:lang w:eastAsia="ar-SA" w:bidi="en-US"/>
        </w:rPr>
      </w:pPr>
    </w:p>
    <w:p w14:paraId="56FBE75E" w14:textId="36267EBB" w:rsidR="009109A8" w:rsidRDefault="009109A8" w:rsidP="009109A8">
      <w:pPr>
        <w:spacing w:line="276" w:lineRule="auto"/>
        <w:jc w:val="both"/>
        <w:rPr>
          <w:lang w:eastAsia="ar-SA" w:bidi="en-US"/>
        </w:rPr>
      </w:pPr>
      <w:r>
        <w:rPr>
          <w:lang w:eastAsia="ar-SA" w:bidi="en-US"/>
        </w:rPr>
        <w:t>……………</w:t>
      </w:r>
      <w:r w:rsidR="00BC39ED">
        <w:rPr>
          <w:lang w:eastAsia="ar-SA" w:bidi="en-US"/>
        </w:rPr>
        <w:t>…………………………………………………………….</w:t>
      </w:r>
      <w:r>
        <w:rPr>
          <w:lang w:eastAsia="ar-SA" w:bidi="en-US"/>
        </w:rPr>
        <w:t>………</w:t>
      </w:r>
      <w:r w:rsidR="00BC39ED">
        <w:rPr>
          <w:lang w:eastAsia="ar-SA" w:bidi="en-US"/>
        </w:rPr>
        <w:t>..</w:t>
      </w:r>
      <w:r>
        <w:rPr>
          <w:lang w:eastAsia="ar-SA" w:bidi="en-US"/>
        </w:rPr>
        <w:t>…….% VAT</w:t>
      </w:r>
    </w:p>
    <w:p w14:paraId="093AFA06" w14:textId="77777777" w:rsidR="00BC39ED" w:rsidRDefault="00BC39ED" w:rsidP="009109A8">
      <w:pPr>
        <w:spacing w:line="276" w:lineRule="auto"/>
        <w:jc w:val="both"/>
        <w:rPr>
          <w:lang w:eastAsia="ar-SA" w:bidi="en-US"/>
        </w:rPr>
      </w:pPr>
    </w:p>
    <w:p w14:paraId="18E7EFF8" w14:textId="601AD3B4" w:rsidR="009109A8" w:rsidRDefault="009109A8" w:rsidP="009109A8">
      <w:pPr>
        <w:spacing w:line="276" w:lineRule="auto"/>
        <w:jc w:val="both"/>
        <w:rPr>
          <w:lang w:eastAsia="ar-SA" w:bidi="en-US"/>
        </w:rPr>
      </w:pPr>
      <w:r>
        <w:rPr>
          <w:lang w:eastAsia="ar-SA" w:bidi="en-US"/>
        </w:rPr>
        <w:t>…………………</w:t>
      </w:r>
      <w:r w:rsidR="00BC39ED">
        <w:rPr>
          <w:lang w:eastAsia="ar-SA" w:bidi="en-US"/>
        </w:rPr>
        <w:t>………………………………………………………………</w:t>
      </w:r>
      <w:r>
        <w:rPr>
          <w:lang w:eastAsia="ar-SA" w:bidi="en-US"/>
        </w:rPr>
        <w:t>……….zł netto</w:t>
      </w:r>
    </w:p>
    <w:bookmarkEnd w:id="1"/>
    <w:bookmarkEnd w:id="2"/>
    <w:p w14:paraId="69FEC2F6" w14:textId="77777777" w:rsidR="008103F4" w:rsidRDefault="008103F4" w:rsidP="00A2753E">
      <w:pPr>
        <w:spacing w:line="276" w:lineRule="auto"/>
        <w:jc w:val="both"/>
        <w:rPr>
          <w:lang w:eastAsia="ar-SA" w:bidi="en-US"/>
        </w:rPr>
      </w:pPr>
    </w:p>
    <w:p w14:paraId="6C92F28B" w14:textId="0B65C9C1" w:rsidR="00BC39ED" w:rsidRPr="00BC39ED" w:rsidRDefault="00BC39ED" w:rsidP="00B70D31">
      <w:pPr>
        <w:spacing w:line="276" w:lineRule="auto"/>
        <w:rPr>
          <w:lang w:eastAsia="ar-SA" w:bidi="en-US"/>
        </w:rPr>
      </w:pPr>
      <w:r>
        <w:rPr>
          <w:lang w:eastAsia="ar-SA" w:bidi="en-US"/>
        </w:rPr>
        <w:t>Oferujemy g</w:t>
      </w:r>
      <w:r w:rsidR="003E7E32">
        <w:rPr>
          <w:lang w:eastAsia="ar-SA" w:bidi="en-US"/>
        </w:rPr>
        <w:t xml:space="preserve">warancję </w:t>
      </w:r>
      <w:r w:rsidR="003E7E32" w:rsidRPr="003E7E32">
        <w:rPr>
          <w:i/>
          <w:iCs/>
          <w:lang w:eastAsia="ar-SA" w:bidi="en-US"/>
        </w:rPr>
        <w:t>(podać ilość miesięcy)</w:t>
      </w:r>
      <w:r w:rsidR="00B70D31">
        <w:rPr>
          <w:i/>
          <w:iCs/>
          <w:lang w:eastAsia="ar-SA" w:bidi="en-US"/>
        </w:rPr>
        <w:t xml:space="preserve"> </w:t>
      </w:r>
      <w:r>
        <w:rPr>
          <w:lang w:eastAsia="ar-SA" w:bidi="en-US"/>
        </w:rPr>
        <w:t>na cały przedmiot umowy:</w:t>
      </w:r>
    </w:p>
    <w:p w14:paraId="43EB6242" w14:textId="77777777" w:rsidR="00BC39ED" w:rsidRDefault="00BC39ED" w:rsidP="00B70D31">
      <w:pPr>
        <w:spacing w:line="276" w:lineRule="auto"/>
        <w:rPr>
          <w:i/>
          <w:iCs/>
          <w:lang w:eastAsia="ar-SA" w:bidi="en-US"/>
        </w:rPr>
      </w:pPr>
    </w:p>
    <w:p w14:paraId="42095829" w14:textId="4AF32302" w:rsidR="00874192" w:rsidRDefault="003E7E32" w:rsidP="00B70D31">
      <w:pPr>
        <w:spacing w:line="276" w:lineRule="auto"/>
        <w:rPr>
          <w:lang w:eastAsia="ar-SA" w:bidi="en-US"/>
        </w:rPr>
      </w:pPr>
      <w:r>
        <w:rPr>
          <w:lang w:eastAsia="ar-SA" w:bidi="en-US"/>
        </w:rPr>
        <w:t>………</w:t>
      </w:r>
      <w:r w:rsidR="00BC39ED">
        <w:rPr>
          <w:lang w:eastAsia="ar-SA" w:bidi="en-US"/>
        </w:rPr>
        <w:t>……………………………………..</w:t>
      </w:r>
      <w:r>
        <w:rPr>
          <w:lang w:eastAsia="ar-SA" w:bidi="en-US"/>
        </w:rPr>
        <w:t>…………………………………………………</w:t>
      </w:r>
    </w:p>
    <w:p w14:paraId="1E8A3047" w14:textId="77777777" w:rsidR="00277C53" w:rsidRDefault="00277C53" w:rsidP="004D239E">
      <w:pPr>
        <w:widowControl w:val="0"/>
        <w:suppressAutoHyphens/>
        <w:overflowPunct w:val="0"/>
        <w:autoSpaceDE w:val="0"/>
        <w:spacing w:after="120"/>
        <w:rPr>
          <w:lang w:eastAsia="ar-SA" w:bidi="en-US"/>
        </w:rPr>
      </w:pPr>
    </w:p>
    <w:p w14:paraId="38E0C75C" w14:textId="77777777" w:rsidR="00BC39ED" w:rsidRDefault="00BC39ED" w:rsidP="004D239E">
      <w:pPr>
        <w:widowControl w:val="0"/>
        <w:suppressAutoHyphens/>
        <w:overflowPunct w:val="0"/>
        <w:autoSpaceDE w:val="0"/>
        <w:spacing w:after="120"/>
        <w:rPr>
          <w:lang w:eastAsia="ar-SA" w:bidi="en-US"/>
        </w:rPr>
      </w:pPr>
    </w:p>
    <w:p w14:paraId="7CEFEB6A" w14:textId="77777777" w:rsidR="00BC39ED" w:rsidRDefault="00BC39ED" w:rsidP="004D239E">
      <w:pPr>
        <w:widowControl w:val="0"/>
        <w:suppressAutoHyphens/>
        <w:overflowPunct w:val="0"/>
        <w:autoSpaceDE w:val="0"/>
        <w:spacing w:after="120"/>
        <w:rPr>
          <w:lang w:eastAsia="ar-SA" w:bidi="en-US"/>
        </w:rPr>
      </w:pPr>
    </w:p>
    <w:p w14:paraId="493F3540" w14:textId="77777777" w:rsidR="00BC39ED" w:rsidRDefault="00BC39ED" w:rsidP="004D239E">
      <w:pPr>
        <w:widowControl w:val="0"/>
        <w:suppressAutoHyphens/>
        <w:overflowPunct w:val="0"/>
        <w:autoSpaceDE w:val="0"/>
        <w:spacing w:after="120"/>
        <w:rPr>
          <w:lang w:eastAsia="ar-SA" w:bidi="en-US"/>
        </w:rPr>
      </w:pPr>
    </w:p>
    <w:p w14:paraId="7E771142" w14:textId="77777777" w:rsidR="00BC39ED" w:rsidRDefault="00BC39ED" w:rsidP="004D239E">
      <w:pPr>
        <w:widowControl w:val="0"/>
        <w:suppressAutoHyphens/>
        <w:overflowPunct w:val="0"/>
        <w:autoSpaceDE w:val="0"/>
        <w:spacing w:after="120"/>
        <w:rPr>
          <w:lang w:eastAsia="ar-SA" w:bidi="en-US"/>
        </w:rPr>
      </w:pPr>
    </w:p>
    <w:p w14:paraId="1A112FA4" w14:textId="77777777" w:rsidR="00BC39ED" w:rsidRDefault="00BC39ED" w:rsidP="004D239E">
      <w:pPr>
        <w:widowControl w:val="0"/>
        <w:suppressAutoHyphens/>
        <w:overflowPunct w:val="0"/>
        <w:autoSpaceDE w:val="0"/>
        <w:spacing w:after="120"/>
        <w:rPr>
          <w:lang w:eastAsia="ar-SA" w:bidi="en-US"/>
        </w:rPr>
      </w:pPr>
    </w:p>
    <w:p w14:paraId="5F054DD2" w14:textId="59E0DD45" w:rsidR="004D239E" w:rsidRPr="00727059" w:rsidRDefault="004D239E" w:rsidP="004D239E">
      <w:pPr>
        <w:widowControl w:val="0"/>
        <w:suppressAutoHyphens/>
        <w:overflowPunct w:val="0"/>
        <w:autoSpaceDE w:val="0"/>
        <w:spacing w:after="120"/>
        <w:rPr>
          <w:lang w:eastAsia="ar-SA"/>
        </w:rPr>
      </w:pPr>
      <w:r w:rsidRPr="00727059">
        <w:rPr>
          <w:lang w:eastAsia="ar-SA"/>
        </w:rPr>
        <w:t>Oświadczamy, że:</w:t>
      </w:r>
    </w:p>
    <w:p w14:paraId="69874AD3" w14:textId="77777777" w:rsidR="004D239E" w:rsidRDefault="004D239E">
      <w:pPr>
        <w:widowControl w:val="0"/>
        <w:numPr>
          <w:ilvl w:val="3"/>
          <w:numId w:val="6"/>
        </w:numPr>
        <w:suppressAutoHyphens/>
        <w:overflowPunct w:val="0"/>
        <w:autoSpaceDE w:val="0"/>
        <w:spacing w:after="120"/>
        <w:ind w:left="426" w:hanging="426"/>
        <w:jc w:val="both"/>
        <w:rPr>
          <w:lang w:eastAsia="ar-SA"/>
        </w:rPr>
      </w:pPr>
      <w:r w:rsidRPr="00727059">
        <w:rPr>
          <w:lang w:eastAsia="ar-SA"/>
        </w:rPr>
        <w:t>Zapoznaliśmy się ze SWZ i nie wnosimy do niej zastrzeżeń</w:t>
      </w:r>
      <w:r>
        <w:rPr>
          <w:lang w:eastAsia="ar-SA"/>
        </w:rPr>
        <w:t>.</w:t>
      </w:r>
    </w:p>
    <w:p w14:paraId="3F7D0AAD" w14:textId="548AB4F3" w:rsidR="003F00D5" w:rsidRDefault="003F00D5" w:rsidP="00E23DB2">
      <w:pPr>
        <w:widowControl w:val="0"/>
        <w:numPr>
          <w:ilvl w:val="3"/>
          <w:numId w:val="6"/>
        </w:numPr>
        <w:suppressAutoHyphens/>
        <w:overflowPunct w:val="0"/>
        <w:autoSpaceDE w:val="0"/>
        <w:spacing w:after="120"/>
        <w:ind w:left="426" w:hanging="426"/>
        <w:jc w:val="both"/>
        <w:rPr>
          <w:lang w:eastAsia="ar-SA"/>
        </w:rPr>
      </w:pPr>
      <w:r w:rsidRPr="009201C6">
        <w:rPr>
          <w:lang w:eastAsia="ar-SA"/>
        </w:rPr>
        <w:t xml:space="preserve">Składając ofertę w postępowaniu akceptujemy treść SWZ oraz wszystkich wyjaśnień złożonych </w:t>
      </w:r>
      <w:r w:rsidRPr="00E23DB2">
        <w:rPr>
          <w:lang w:eastAsia="ar-SA"/>
        </w:rPr>
        <w:t xml:space="preserve">podczas prowadzonego postępowania i zobowiązujemy </w:t>
      </w:r>
      <w:r w:rsidR="00E23DB2">
        <w:rPr>
          <w:lang w:eastAsia="ar-SA"/>
        </w:rPr>
        <w:t>wykonać</w:t>
      </w:r>
      <w:r w:rsidR="00E23DB2" w:rsidRPr="00E23DB2">
        <w:rPr>
          <w:lang w:eastAsia="ar-SA"/>
        </w:rPr>
        <w:t xml:space="preserve"> zabudowę mobilnego węzła łączności </w:t>
      </w:r>
      <w:r w:rsidR="00E23DB2">
        <w:rPr>
          <w:lang w:eastAsia="ar-SA"/>
        </w:rPr>
        <w:t xml:space="preserve"> </w:t>
      </w:r>
      <w:r w:rsidR="00E23DB2" w:rsidRPr="00E23DB2">
        <w:rPr>
          <w:lang w:eastAsia="ar-SA"/>
        </w:rPr>
        <w:t>- samochodu dowodzenia i łączności</w:t>
      </w:r>
      <w:r w:rsidR="00DD45AF">
        <w:rPr>
          <w:lang w:eastAsia="ar-SA"/>
        </w:rPr>
        <w:t>,</w:t>
      </w:r>
      <w:r>
        <w:rPr>
          <w:lang w:eastAsia="ar-SA"/>
        </w:rPr>
        <w:t xml:space="preserve"> zgod</w:t>
      </w:r>
      <w:r w:rsidR="00E23DB2">
        <w:rPr>
          <w:lang w:eastAsia="ar-SA"/>
        </w:rPr>
        <w:t xml:space="preserve">nie </w:t>
      </w:r>
      <w:r>
        <w:rPr>
          <w:lang w:eastAsia="ar-SA"/>
        </w:rPr>
        <w:t>z</w:t>
      </w:r>
      <w:r w:rsidR="00E23DB2">
        <w:rPr>
          <w:lang w:eastAsia="ar-SA"/>
        </w:rPr>
        <w:t> </w:t>
      </w:r>
      <w:r>
        <w:rPr>
          <w:lang w:eastAsia="ar-SA"/>
        </w:rPr>
        <w:t xml:space="preserve">dokumentami wymienionymi </w:t>
      </w:r>
      <w:r w:rsidR="00DD45AF">
        <w:rPr>
          <w:lang w:eastAsia="ar-SA"/>
        </w:rPr>
        <w:t xml:space="preserve">w SWZ, w tym w szczególności opisie przedmiotu zamówienia. </w:t>
      </w:r>
    </w:p>
    <w:p w14:paraId="0D0B3F3A" w14:textId="77777777" w:rsidR="004D239E" w:rsidRPr="00727059" w:rsidRDefault="004D239E">
      <w:pPr>
        <w:widowControl w:val="0"/>
        <w:numPr>
          <w:ilvl w:val="3"/>
          <w:numId w:val="6"/>
        </w:numPr>
        <w:suppressAutoHyphens/>
        <w:overflowPunct w:val="0"/>
        <w:autoSpaceDE w:val="0"/>
        <w:spacing w:after="120"/>
        <w:ind w:left="426" w:hanging="426"/>
        <w:jc w:val="both"/>
        <w:rPr>
          <w:lang w:eastAsia="ar-SA"/>
        </w:rPr>
      </w:pPr>
      <w:r w:rsidRPr="00727059">
        <w:rPr>
          <w:lang w:eastAsia="ar-SA"/>
        </w:rPr>
        <w:t xml:space="preserve">W przypadku uznania naszej oferty za </w:t>
      </w:r>
      <w:r w:rsidRPr="009946D4">
        <w:rPr>
          <w:lang w:eastAsia="ar-SA"/>
        </w:rPr>
        <w:t>najkorzystniejszą zobowiązujemy się zawrzeć umowę na warunkach zawartych w projekcie umowy st</w:t>
      </w:r>
      <w:r w:rsidRPr="00727059">
        <w:rPr>
          <w:lang w:eastAsia="ar-SA"/>
        </w:rPr>
        <w:t>anowiącym załącznik do SWZ</w:t>
      </w:r>
      <w:r>
        <w:rPr>
          <w:lang w:eastAsia="ar-SA"/>
        </w:rPr>
        <w:t xml:space="preserve"> oraz zgodnych z niniejszą ofertą.</w:t>
      </w:r>
    </w:p>
    <w:p w14:paraId="03853A70" w14:textId="77777777" w:rsidR="004D239E" w:rsidRPr="00727059" w:rsidRDefault="004D239E">
      <w:pPr>
        <w:widowControl w:val="0"/>
        <w:numPr>
          <w:ilvl w:val="3"/>
          <w:numId w:val="6"/>
        </w:numPr>
        <w:suppressAutoHyphens/>
        <w:overflowPunct w:val="0"/>
        <w:autoSpaceDE w:val="0"/>
        <w:spacing w:after="120"/>
        <w:ind w:left="426" w:hanging="426"/>
        <w:jc w:val="both"/>
        <w:rPr>
          <w:lang w:eastAsia="ar-SA"/>
        </w:rPr>
      </w:pPr>
      <w:r w:rsidRPr="00727059">
        <w:rPr>
          <w:lang w:eastAsia="ar-SA"/>
        </w:rPr>
        <w:t>Czujemy się związani ofertą przez 90 dni od dnia otwarcia ofert.</w:t>
      </w:r>
    </w:p>
    <w:p w14:paraId="291F8E2A" w14:textId="77777777" w:rsidR="004D239E" w:rsidRPr="00727059" w:rsidRDefault="004D239E">
      <w:pPr>
        <w:widowControl w:val="0"/>
        <w:numPr>
          <w:ilvl w:val="3"/>
          <w:numId w:val="6"/>
        </w:numPr>
        <w:suppressAutoHyphens/>
        <w:overflowPunct w:val="0"/>
        <w:autoSpaceDE w:val="0"/>
        <w:spacing w:after="120"/>
        <w:ind w:left="426" w:hanging="426"/>
        <w:jc w:val="both"/>
        <w:rPr>
          <w:lang w:eastAsia="ar-SA"/>
        </w:rPr>
      </w:pPr>
      <w:r w:rsidRPr="00727059">
        <w:rPr>
          <w:lang w:eastAsia="ar-SA"/>
        </w:rPr>
        <w:t>Zamówienie zrealizujemy w terminach przewidzianych w SWZ i ofercie.</w:t>
      </w:r>
    </w:p>
    <w:p w14:paraId="3A9DB2EE" w14:textId="77777777" w:rsidR="004D239E" w:rsidRPr="00727059" w:rsidRDefault="004D239E">
      <w:pPr>
        <w:widowControl w:val="0"/>
        <w:numPr>
          <w:ilvl w:val="3"/>
          <w:numId w:val="6"/>
        </w:numPr>
        <w:suppressAutoHyphens/>
        <w:overflowPunct w:val="0"/>
        <w:autoSpaceDE w:val="0"/>
        <w:spacing w:after="120"/>
        <w:ind w:left="426" w:hanging="426"/>
        <w:jc w:val="both"/>
        <w:rPr>
          <w:lang w:eastAsia="ar-SA"/>
        </w:rPr>
      </w:pPr>
      <w:r w:rsidRPr="00727059">
        <w:rPr>
          <w:lang w:eastAsia="ar-SA"/>
        </w:rPr>
        <w:t xml:space="preserve">W przypadku wniesienia wadium lub zabezpieczenia należytego wykonania umowy w formie wpłaty na rachunek bankowy Zamawiającego powyższe wadium lub zabezpieczenie należy zwrócić na  konto nr ………………………………………………. </w:t>
      </w:r>
      <w:r w:rsidRPr="00727059">
        <w:rPr>
          <w:i/>
          <w:lang w:eastAsia="ar-SA"/>
        </w:rPr>
        <w:t>(W przypadku, gdy Wykonawca nie poda numeru konta, o którym mowa powyżej wadium/ zabezpieczenie należytego wykonania umowy zostanie zwrócone na rachunek bankowy Wykonawcy z którego został zrealizowany przelew).</w:t>
      </w:r>
    </w:p>
    <w:p w14:paraId="4EE62DDA" w14:textId="77777777" w:rsidR="004D239E" w:rsidRDefault="004D239E">
      <w:pPr>
        <w:widowControl w:val="0"/>
        <w:numPr>
          <w:ilvl w:val="3"/>
          <w:numId w:val="6"/>
        </w:numPr>
        <w:suppressAutoHyphens/>
        <w:overflowPunct w:val="0"/>
        <w:autoSpaceDE w:val="0"/>
        <w:spacing w:after="120"/>
        <w:ind w:left="426" w:hanging="426"/>
        <w:jc w:val="both"/>
        <w:rPr>
          <w:lang w:eastAsia="ar-SA"/>
        </w:rPr>
      </w:pPr>
      <w:r w:rsidRPr="00727059">
        <w:rPr>
          <w:lang w:eastAsia="ar-SA"/>
        </w:rPr>
        <w:t>Wypełniliśmy obowiązki informacyjne przewidziane w art. 13 lub art. 14 RODO</w:t>
      </w:r>
      <w:r>
        <w:rPr>
          <w:vertAlign w:val="superscript"/>
          <w:lang w:eastAsia="ar-SA"/>
        </w:rPr>
        <w:footnoteReference w:id="1"/>
      </w:r>
      <w:r w:rsidRPr="00727059">
        <w:rPr>
          <w:lang w:eastAsia="ar-SA"/>
        </w:rPr>
        <w:t xml:space="preserve"> wobec osób fizycznych, od których dane osobowe bezpośrednio lub pośrednio pozyskałem w celu ubiegania się o udzielenie zamówienia publicznego w niniejszym postępowaniu.**</w:t>
      </w:r>
    </w:p>
    <w:p w14:paraId="6F79D26B" w14:textId="4C32D2EF" w:rsidR="004D239E" w:rsidRPr="00727059" w:rsidRDefault="004D239E">
      <w:pPr>
        <w:widowControl w:val="0"/>
        <w:numPr>
          <w:ilvl w:val="3"/>
          <w:numId w:val="6"/>
        </w:numPr>
        <w:suppressAutoHyphens/>
        <w:overflowPunct w:val="0"/>
        <w:autoSpaceDE w:val="0"/>
        <w:spacing w:after="120"/>
        <w:ind w:left="426" w:hanging="426"/>
        <w:jc w:val="both"/>
        <w:rPr>
          <w:lang w:eastAsia="ar-SA"/>
        </w:rPr>
      </w:pPr>
      <w:r w:rsidRPr="00842506">
        <w:rPr>
          <w:lang w:eastAsia="ar-SA"/>
        </w:rPr>
        <w:t xml:space="preserve">Jesteśmy </w:t>
      </w:r>
      <w:r w:rsidR="00041957">
        <w:rPr>
          <w:lang w:eastAsia="ar-SA"/>
        </w:rPr>
        <w:t>jednoosobową /</w:t>
      </w:r>
      <w:r w:rsidRPr="00842506">
        <w:rPr>
          <w:lang w:eastAsia="ar-SA"/>
        </w:rPr>
        <w:t>mikroprzedsiębiorstwem/ małym / średnim</w:t>
      </w:r>
      <w:r w:rsidR="00041957">
        <w:rPr>
          <w:lang w:eastAsia="ar-SA"/>
        </w:rPr>
        <w:t>/ dużym</w:t>
      </w:r>
      <w:r w:rsidRPr="00842506">
        <w:rPr>
          <w:lang w:eastAsia="ar-SA"/>
        </w:rPr>
        <w:t xml:space="preserve"> przedsiębiorstwem*)</w:t>
      </w:r>
    </w:p>
    <w:p w14:paraId="2F8A44FD" w14:textId="77777777" w:rsidR="004D239E" w:rsidRPr="00727059" w:rsidRDefault="004D239E">
      <w:pPr>
        <w:widowControl w:val="0"/>
        <w:numPr>
          <w:ilvl w:val="3"/>
          <w:numId w:val="6"/>
        </w:numPr>
        <w:suppressAutoHyphens/>
        <w:overflowPunct w:val="0"/>
        <w:autoSpaceDE w:val="0"/>
        <w:spacing w:after="120"/>
        <w:ind w:left="426" w:hanging="426"/>
        <w:jc w:val="both"/>
        <w:rPr>
          <w:lang w:eastAsia="ar-SA"/>
        </w:rPr>
      </w:pPr>
      <w:r w:rsidRPr="00727059">
        <w:rPr>
          <w:lang w:eastAsia="ar-SA"/>
        </w:rPr>
        <w:t xml:space="preserve">Przy realizacji zamówienia </w:t>
      </w:r>
      <w:r w:rsidRPr="00727059">
        <w:rPr>
          <w:lang w:eastAsia="ar-SA"/>
        </w:rPr>
        <w:tab/>
        <w:t>nie przewidujemy udziału podwykonawców. *)</w:t>
      </w:r>
    </w:p>
    <w:p w14:paraId="668569F6" w14:textId="77777777" w:rsidR="004D239E" w:rsidRPr="00727059" w:rsidRDefault="004D239E" w:rsidP="004D239E">
      <w:pPr>
        <w:widowControl w:val="0"/>
        <w:suppressAutoHyphens/>
        <w:overflowPunct w:val="0"/>
        <w:autoSpaceDE w:val="0"/>
        <w:spacing w:after="120"/>
        <w:ind w:left="3540" w:hanging="3114"/>
        <w:rPr>
          <w:lang w:eastAsia="ar-SA"/>
        </w:rPr>
      </w:pPr>
      <w:r w:rsidRPr="00727059">
        <w:rPr>
          <w:lang w:eastAsia="ar-SA"/>
        </w:rPr>
        <w:t xml:space="preserve">  </w:t>
      </w:r>
      <w:r w:rsidRPr="00727059">
        <w:rPr>
          <w:lang w:eastAsia="ar-SA"/>
        </w:rPr>
        <w:tab/>
        <w:t>przewidujemy udział podwykonawców, którym powierzone zostaną następujące części zamówienia: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4677"/>
        <w:gridCol w:w="4677"/>
      </w:tblGrid>
      <w:tr w:rsidR="004D239E" w14:paraId="70BCED0A" w14:textId="77777777" w:rsidTr="006375C7">
        <w:trPr>
          <w:cantSplit/>
          <w:trHeight w:val="392"/>
          <w:jc w:val="center"/>
        </w:trPr>
        <w:tc>
          <w:tcPr>
            <w:tcW w:w="4677" w:type="dxa"/>
            <w:tcBorders>
              <w:top w:val="single" w:sz="6" w:space="0" w:color="auto"/>
              <w:left w:val="single" w:sz="6" w:space="0" w:color="auto"/>
              <w:bottom w:val="single" w:sz="6" w:space="0" w:color="auto"/>
              <w:right w:val="single" w:sz="6" w:space="0" w:color="auto"/>
            </w:tcBorders>
            <w:shd w:val="pct20" w:color="auto" w:fill="auto"/>
            <w:vAlign w:val="center"/>
            <w:hideMark/>
          </w:tcPr>
          <w:p w14:paraId="273EEA38" w14:textId="77777777" w:rsidR="004D239E" w:rsidRPr="00727059" w:rsidRDefault="004D239E" w:rsidP="006375C7">
            <w:pPr>
              <w:widowControl w:val="0"/>
              <w:suppressAutoHyphens/>
              <w:overflowPunct w:val="0"/>
              <w:autoSpaceDE w:val="0"/>
              <w:ind w:left="3540" w:hanging="3114"/>
              <w:jc w:val="center"/>
              <w:rPr>
                <w:b/>
                <w:sz w:val="22"/>
                <w:szCs w:val="20"/>
                <w:lang w:eastAsia="ar-SA"/>
              </w:rPr>
            </w:pPr>
            <w:r w:rsidRPr="00727059">
              <w:rPr>
                <w:b/>
                <w:lang w:eastAsia="ar-SA"/>
              </w:rPr>
              <w:t>Rodzaj powierzonej części zamówienia</w:t>
            </w:r>
          </w:p>
        </w:tc>
        <w:tc>
          <w:tcPr>
            <w:tcW w:w="4677" w:type="dxa"/>
            <w:tcBorders>
              <w:top w:val="single" w:sz="6" w:space="0" w:color="auto"/>
              <w:left w:val="single" w:sz="6" w:space="0" w:color="auto"/>
              <w:bottom w:val="single" w:sz="6" w:space="0" w:color="auto"/>
              <w:right w:val="single" w:sz="6" w:space="0" w:color="auto"/>
            </w:tcBorders>
            <w:shd w:val="pct20" w:color="auto" w:fill="auto"/>
            <w:vAlign w:val="center"/>
            <w:hideMark/>
          </w:tcPr>
          <w:p w14:paraId="33AC36BE" w14:textId="77777777" w:rsidR="004D239E" w:rsidRPr="00727059" w:rsidRDefault="004D239E" w:rsidP="006375C7">
            <w:pPr>
              <w:widowControl w:val="0"/>
              <w:suppressAutoHyphens/>
              <w:overflowPunct w:val="0"/>
              <w:autoSpaceDE w:val="0"/>
              <w:ind w:left="3540" w:hanging="3114"/>
              <w:jc w:val="center"/>
              <w:rPr>
                <w:b/>
                <w:lang w:eastAsia="ar-SA"/>
              </w:rPr>
            </w:pPr>
            <w:r w:rsidRPr="00727059">
              <w:rPr>
                <w:b/>
                <w:lang w:eastAsia="ar-SA"/>
              </w:rPr>
              <w:t>Nazwa i adres podwykonawcy</w:t>
            </w:r>
          </w:p>
        </w:tc>
      </w:tr>
      <w:tr w:rsidR="004D239E" w14:paraId="60007D72" w14:textId="77777777" w:rsidTr="006375C7">
        <w:trPr>
          <w:cantSplit/>
          <w:trHeight w:val="340"/>
          <w:jc w:val="center"/>
        </w:trPr>
        <w:tc>
          <w:tcPr>
            <w:tcW w:w="4677" w:type="dxa"/>
            <w:tcBorders>
              <w:top w:val="single" w:sz="6" w:space="0" w:color="auto"/>
              <w:left w:val="single" w:sz="6" w:space="0" w:color="auto"/>
              <w:bottom w:val="single" w:sz="6" w:space="0" w:color="auto"/>
              <w:right w:val="single" w:sz="6" w:space="0" w:color="auto"/>
            </w:tcBorders>
          </w:tcPr>
          <w:p w14:paraId="1ADE868E" w14:textId="77777777" w:rsidR="004D239E" w:rsidRPr="00727059" w:rsidRDefault="004D239E" w:rsidP="006375C7">
            <w:pPr>
              <w:rPr>
                <w:sz w:val="22"/>
              </w:rPr>
            </w:pPr>
          </w:p>
        </w:tc>
        <w:tc>
          <w:tcPr>
            <w:tcW w:w="4677" w:type="dxa"/>
            <w:tcBorders>
              <w:top w:val="single" w:sz="6" w:space="0" w:color="auto"/>
              <w:left w:val="single" w:sz="6" w:space="0" w:color="auto"/>
              <w:bottom w:val="single" w:sz="6" w:space="0" w:color="auto"/>
              <w:right w:val="single" w:sz="6" w:space="0" w:color="auto"/>
            </w:tcBorders>
          </w:tcPr>
          <w:p w14:paraId="65DCBB0B" w14:textId="77777777" w:rsidR="004D239E" w:rsidRPr="00727059" w:rsidRDefault="004D239E" w:rsidP="006375C7">
            <w:pPr>
              <w:rPr>
                <w:sz w:val="22"/>
              </w:rPr>
            </w:pPr>
          </w:p>
        </w:tc>
      </w:tr>
      <w:tr w:rsidR="004D239E" w14:paraId="7249AD51" w14:textId="77777777" w:rsidTr="006375C7">
        <w:trPr>
          <w:cantSplit/>
          <w:trHeight w:val="340"/>
          <w:jc w:val="center"/>
        </w:trPr>
        <w:tc>
          <w:tcPr>
            <w:tcW w:w="4677" w:type="dxa"/>
            <w:tcBorders>
              <w:top w:val="single" w:sz="6" w:space="0" w:color="auto"/>
              <w:left w:val="single" w:sz="6" w:space="0" w:color="auto"/>
              <w:bottom w:val="single" w:sz="6" w:space="0" w:color="auto"/>
              <w:right w:val="single" w:sz="6" w:space="0" w:color="auto"/>
            </w:tcBorders>
          </w:tcPr>
          <w:p w14:paraId="0DD96033" w14:textId="77777777" w:rsidR="004D239E" w:rsidRPr="00727059" w:rsidRDefault="004D239E" w:rsidP="006375C7">
            <w:pPr>
              <w:rPr>
                <w:sz w:val="22"/>
              </w:rPr>
            </w:pPr>
          </w:p>
        </w:tc>
        <w:tc>
          <w:tcPr>
            <w:tcW w:w="4677" w:type="dxa"/>
            <w:tcBorders>
              <w:top w:val="single" w:sz="6" w:space="0" w:color="auto"/>
              <w:left w:val="single" w:sz="6" w:space="0" w:color="auto"/>
              <w:bottom w:val="single" w:sz="6" w:space="0" w:color="auto"/>
              <w:right w:val="single" w:sz="6" w:space="0" w:color="auto"/>
            </w:tcBorders>
          </w:tcPr>
          <w:p w14:paraId="674C3993" w14:textId="77777777" w:rsidR="004D239E" w:rsidRPr="00727059" w:rsidRDefault="004D239E" w:rsidP="006375C7">
            <w:pPr>
              <w:rPr>
                <w:sz w:val="22"/>
              </w:rPr>
            </w:pPr>
          </w:p>
        </w:tc>
      </w:tr>
    </w:tbl>
    <w:p w14:paraId="0F8AF25E" w14:textId="77777777" w:rsidR="004D239E" w:rsidRPr="00727059" w:rsidRDefault="004D239E" w:rsidP="004D239E">
      <w:pPr>
        <w:widowControl w:val="0"/>
        <w:suppressAutoHyphens/>
        <w:overflowPunct w:val="0"/>
        <w:autoSpaceDE w:val="0"/>
        <w:spacing w:after="120"/>
        <w:jc w:val="both"/>
        <w:rPr>
          <w:sz w:val="2"/>
          <w:szCs w:val="4"/>
          <w:lang w:eastAsia="ar-SA"/>
        </w:rPr>
      </w:pPr>
    </w:p>
    <w:p w14:paraId="6080B007" w14:textId="77777777" w:rsidR="004D239E" w:rsidRPr="00727059" w:rsidRDefault="004D239E" w:rsidP="004D239E">
      <w:pPr>
        <w:widowControl w:val="0"/>
        <w:suppressAutoHyphens/>
        <w:overflowPunct w:val="0"/>
        <w:autoSpaceDE w:val="0"/>
        <w:spacing w:after="120"/>
        <w:jc w:val="both"/>
        <w:rPr>
          <w:sz w:val="20"/>
          <w:lang w:eastAsia="ar-SA"/>
        </w:rPr>
      </w:pPr>
      <w:r w:rsidRPr="00727059">
        <w:rPr>
          <w:sz w:val="20"/>
          <w:lang w:eastAsia="ar-SA"/>
        </w:rPr>
        <w:t>*) niepotrzebne skreślić</w:t>
      </w:r>
    </w:p>
    <w:p w14:paraId="43EDD901" w14:textId="77777777" w:rsidR="004D239E" w:rsidRPr="00727059" w:rsidRDefault="004D239E" w:rsidP="004D239E">
      <w:pPr>
        <w:widowControl w:val="0"/>
        <w:suppressAutoHyphens/>
        <w:overflowPunct w:val="0"/>
        <w:autoSpaceDE w:val="0"/>
        <w:spacing w:after="120"/>
        <w:jc w:val="both"/>
        <w:rPr>
          <w:sz w:val="10"/>
          <w:szCs w:val="14"/>
          <w:lang w:eastAsia="ar-SA"/>
        </w:rPr>
      </w:pPr>
    </w:p>
    <w:p w14:paraId="16AADAC0" w14:textId="77777777" w:rsidR="004D239E" w:rsidRPr="004D239E" w:rsidRDefault="004D239E">
      <w:pPr>
        <w:pStyle w:val="Akapitzlist"/>
        <w:numPr>
          <w:ilvl w:val="0"/>
          <w:numId w:val="33"/>
        </w:numPr>
        <w:ind w:left="426" w:hanging="426"/>
        <w:rPr>
          <w:rFonts w:eastAsiaTheme="minorHAnsi"/>
        </w:rPr>
      </w:pPr>
      <w:r w:rsidRPr="004D239E">
        <w:rPr>
          <w:rFonts w:eastAsiaTheme="minorHAnsi"/>
        </w:rPr>
        <w:t>Na podstawie art. 225  ustawy PZP oświadczamy, że:</w:t>
      </w:r>
    </w:p>
    <w:p w14:paraId="3396B3FE" w14:textId="77777777" w:rsidR="004D239E" w:rsidRPr="00727059" w:rsidRDefault="004D239E">
      <w:pPr>
        <w:numPr>
          <w:ilvl w:val="0"/>
          <w:numId w:val="32"/>
        </w:numPr>
        <w:ind w:left="709" w:hanging="283"/>
        <w:jc w:val="both"/>
        <w:rPr>
          <w:snapToGrid w:val="0"/>
        </w:rPr>
      </w:pPr>
      <w:r w:rsidRPr="00727059">
        <w:rPr>
          <w:snapToGrid w:val="0"/>
        </w:rPr>
        <w:t>wybór oferty nie będzie prowadził do powstania u Zamawiającego obowiązku podatkowego zgodnie z przepisami o podatku od towarów i usług</w:t>
      </w:r>
      <w:r w:rsidRPr="001B75B2">
        <w:rPr>
          <w:snapToGrid w:val="0"/>
        </w:rPr>
        <w:t>*</w:t>
      </w:r>
    </w:p>
    <w:p w14:paraId="3783F29D" w14:textId="77777777" w:rsidR="004D239E" w:rsidRPr="00727059" w:rsidRDefault="004D239E">
      <w:pPr>
        <w:numPr>
          <w:ilvl w:val="0"/>
          <w:numId w:val="32"/>
        </w:numPr>
        <w:ind w:left="709" w:hanging="283"/>
        <w:jc w:val="both"/>
        <w:rPr>
          <w:snapToGrid w:val="0"/>
        </w:rPr>
      </w:pPr>
      <w:r w:rsidRPr="00727059">
        <w:rPr>
          <w:snapToGrid w:val="0"/>
        </w:rPr>
        <w:lastRenderedPageBreak/>
        <w:t>wybór oferty będzie prowadził do powstania u Zamawiającego obowiązku podatkowego zgodnie z przepisami o podatku od towarów i usług</w:t>
      </w:r>
      <w:r w:rsidRPr="001B75B2">
        <w:rPr>
          <w:snapToGrid w:val="0"/>
        </w:rPr>
        <w:t>*</w:t>
      </w:r>
    </w:p>
    <w:p w14:paraId="5BFF349E" w14:textId="77777777" w:rsidR="004D239E" w:rsidRDefault="004D239E" w:rsidP="004D239E">
      <w:pPr>
        <w:spacing w:after="120"/>
        <w:ind w:left="426"/>
        <w:jc w:val="both"/>
        <w:rPr>
          <w:snapToGrid w:val="0"/>
        </w:rPr>
      </w:pPr>
      <w:r w:rsidRPr="00727059">
        <w:rPr>
          <w:snapToGrid w:val="0"/>
        </w:rPr>
        <w:t>Powyższy obowiązek podatkowy będzie dotyczył ……………………………</w:t>
      </w:r>
      <w:r w:rsidRPr="00727059">
        <w:rPr>
          <w:snapToGrid w:val="0"/>
          <w:vertAlign w:val="superscript"/>
        </w:rPr>
        <w:t>1</w:t>
      </w:r>
      <w:r w:rsidRPr="00727059">
        <w:rPr>
          <w:snapToGrid w:val="0"/>
        </w:rPr>
        <w:t xml:space="preserve"> objętych przedmiotem zamówienia, a ich wartość netto (bez kwoty podatku) będzie wynosiła ……………………………………</w:t>
      </w:r>
      <w:r w:rsidRPr="00727059">
        <w:rPr>
          <w:snapToGrid w:val="0"/>
          <w:vertAlign w:val="superscript"/>
        </w:rPr>
        <w:t>2</w:t>
      </w:r>
      <w:r w:rsidRPr="00727059">
        <w:rPr>
          <w:snapToGrid w:val="0"/>
        </w:rPr>
        <w:t xml:space="preserve">  złotych. Stawka podatku wynosi………%</w:t>
      </w:r>
    </w:p>
    <w:p w14:paraId="23812947" w14:textId="5CF920A4" w:rsidR="00122386" w:rsidRPr="00D54906" w:rsidRDefault="004D239E" w:rsidP="00D54906">
      <w:pPr>
        <w:spacing w:after="120"/>
        <w:ind w:left="426"/>
        <w:jc w:val="both"/>
        <w:rPr>
          <w:i/>
          <w:iCs/>
          <w:snapToGrid w:val="0"/>
          <w:sz w:val="20"/>
          <w:szCs w:val="20"/>
        </w:rPr>
      </w:pPr>
      <w:r w:rsidRPr="001B75B2">
        <w:rPr>
          <w:i/>
          <w:iCs/>
          <w:snapToGrid w:val="0"/>
          <w:sz w:val="20"/>
          <w:szCs w:val="20"/>
        </w:rPr>
        <w:t>*) niepotrzebne skreślić</w:t>
      </w:r>
    </w:p>
    <w:p w14:paraId="17BA0273" w14:textId="77777777" w:rsidR="006A7E70" w:rsidRDefault="006A7E70" w:rsidP="00122386">
      <w:pPr>
        <w:widowControl w:val="0"/>
        <w:pBdr>
          <w:top w:val="none" w:sz="4" w:space="0" w:color="000000"/>
          <w:left w:val="none" w:sz="4" w:space="0" w:color="000000"/>
          <w:bottom w:val="none" w:sz="4" w:space="0" w:color="000000"/>
          <w:right w:val="none" w:sz="4" w:space="0" w:color="000000"/>
          <w:between w:val="none" w:sz="4" w:space="0" w:color="000000"/>
        </w:pBdr>
        <w:spacing w:after="120" w:line="276" w:lineRule="auto"/>
        <w:jc w:val="both"/>
        <w:rPr>
          <w:u w:val="single"/>
          <w:lang w:eastAsia="ar-SA" w:bidi="en-US"/>
        </w:rPr>
      </w:pPr>
    </w:p>
    <w:p w14:paraId="2D1957C5" w14:textId="5C788CAF" w:rsidR="00122386" w:rsidRPr="00122386" w:rsidRDefault="00122386" w:rsidP="00122386">
      <w:pPr>
        <w:widowControl w:val="0"/>
        <w:pBdr>
          <w:top w:val="none" w:sz="4" w:space="0" w:color="000000"/>
          <w:left w:val="none" w:sz="4" w:space="0" w:color="000000"/>
          <w:bottom w:val="none" w:sz="4" w:space="0" w:color="000000"/>
          <w:right w:val="none" w:sz="4" w:space="0" w:color="000000"/>
          <w:between w:val="none" w:sz="4" w:space="0" w:color="000000"/>
        </w:pBdr>
        <w:spacing w:after="120" w:line="276" w:lineRule="auto"/>
        <w:jc w:val="both"/>
        <w:rPr>
          <w:u w:val="single"/>
          <w:lang w:eastAsia="ar-SA" w:bidi="en-US"/>
        </w:rPr>
      </w:pPr>
      <w:r w:rsidRPr="00122386">
        <w:rPr>
          <w:u w:val="single"/>
          <w:lang w:eastAsia="ar-SA" w:bidi="en-US"/>
        </w:rPr>
        <w:t>Do oferty załączamy:</w:t>
      </w:r>
    </w:p>
    <w:p w14:paraId="742CFCB4" w14:textId="77777777" w:rsidR="00C67C6B" w:rsidRDefault="00C67C6B">
      <w:pPr>
        <w:widowControl w:val="0"/>
        <w:numPr>
          <w:ilvl w:val="0"/>
          <w:numId w:val="3"/>
        </w:numPr>
        <w:pBdr>
          <w:top w:val="none" w:sz="4" w:space="0" w:color="000000"/>
          <w:left w:val="none" w:sz="4" w:space="0" w:color="000000"/>
          <w:bottom w:val="none" w:sz="4" w:space="0" w:color="000000"/>
          <w:right w:val="none" w:sz="4" w:space="0" w:color="000000"/>
          <w:between w:val="none" w:sz="4" w:space="0" w:color="000000"/>
        </w:pBdr>
        <w:spacing w:line="276" w:lineRule="auto"/>
        <w:ind w:hanging="357"/>
        <w:jc w:val="both"/>
        <w:rPr>
          <w:lang w:eastAsia="ar-SA" w:bidi="en-US"/>
        </w:rPr>
      </w:pPr>
      <w:r>
        <w:rPr>
          <w:lang w:eastAsia="ar-SA" w:bidi="en-US"/>
        </w:rPr>
        <w:t>JEDZ.</w:t>
      </w:r>
    </w:p>
    <w:p w14:paraId="6C7B578B" w14:textId="583B04BF" w:rsidR="00122386" w:rsidRDefault="00122386">
      <w:pPr>
        <w:widowControl w:val="0"/>
        <w:numPr>
          <w:ilvl w:val="0"/>
          <w:numId w:val="3"/>
        </w:numPr>
        <w:pBdr>
          <w:top w:val="none" w:sz="4" w:space="0" w:color="000000"/>
          <w:left w:val="none" w:sz="4" w:space="0" w:color="000000"/>
          <w:bottom w:val="none" w:sz="4" w:space="0" w:color="000000"/>
          <w:right w:val="none" w:sz="4" w:space="0" w:color="000000"/>
          <w:between w:val="none" w:sz="4" w:space="0" w:color="000000"/>
        </w:pBdr>
        <w:spacing w:line="276" w:lineRule="auto"/>
        <w:ind w:hanging="357"/>
        <w:jc w:val="both"/>
        <w:rPr>
          <w:lang w:eastAsia="ar-SA" w:bidi="en-US"/>
        </w:rPr>
      </w:pPr>
      <w:r w:rsidRPr="00122386">
        <w:rPr>
          <w:lang w:eastAsia="ar-SA" w:bidi="en-US"/>
        </w:rPr>
        <w:t>..............................................</w:t>
      </w:r>
    </w:p>
    <w:p w14:paraId="78A8363C" w14:textId="14F3B85C" w:rsidR="00C67C6B" w:rsidRPr="00122386" w:rsidRDefault="00C67C6B">
      <w:pPr>
        <w:widowControl w:val="0"/>
        <w:numPr>
          <w:ilvl w:val="0"/>
          <w:numId w:val="3"/>
        </w:numPr>
        <w:pBdr>
          <w:top w:val="none" w:sz="4" w:space="0" w:color="000000"/>
          <w:left w:val="none" w:sz="4" w:space="0" w:color="000000"/>
          <w:bottom w:val="none" w:sz="4" w:space="0" w:color="000000"/>
          <w:right w:val="none" w:sz="4" w:space="0" w:color="000000"/>
          <w:between w:val="none" w:sz="4" w:space="0" w:color="000000"/>
        </w:pBdr>
        <w:spacing w:line="276" w:lineRule="auto"/>
        <w:ind w:hanging="357"/>
        <w:jc w:val="both"/>
        <w:rPr>
          <w:lang w:eastAsia="ar-SA" w:bidi="en-US"/>
        </w:rPr>
      </w:pPr>
      <w:r>
        <w:rPr>
          <w:lang w:eastAsia="ar-SA" w:bidi="en-US"/>
        </w:rPr>
        <w:t>…………………………….</w:t>
      </w:r>
    </w:p>
    <w:p w14:paraId="52DA73AB" w14:textId="77777777" w:rsidR="00122386" w:rsidRPr="00122386" w:rsidRDefault="00122386" w:rsidP="00122386">
      <w:pPr>
        <w:ind w:left="709" w:hanging="697"/>
        <w:jc w:val="both"/>
        <w:rPr>
          <w:color w:val="000000"/>
        </w:rPr>
      </w:pPr>
    </w:p>
    <w:p w14:paraId="219450D9" w14:textId="77777777" w:rsidR="00122386" w:rsidRPr="00122386" w:rsidRDefault="00122386" w:rsidP="00122386">
      <w:pPr>
        <w:jc w:val="both"/>
        <w:rPr>
          <w:color w:val="000000"/>
        </w:rPr>
      </w:pPr>
    </w:p>
    <w:p w14:paraId="51EE539F" w14:textId="77777777" w:rsidR="00122386" w:rsidRPr="00122386" w:rsidRDefault="00122386" w:rsidP="00122386"/>
    <w:p w14:paraId="3F0ADCD8" w14:textId="77777777" w:rsidR="00122386" w:rsidRPr="00122386" w:rsidRDefault="00122386" w:rsidP="00122386">
      <w:pPr>
        <w:keepNext/>
        <w:pBdr>
          <w:top w:val="none" w:sz="4" w:space="0" w:color="000000"/>
          <w:left w:val="none" w:sz="4" w:space="0" w:color="000000"/>
          <w:bottom w:val="none" w:sz="4" w:space="0" w:color="000000"/>
          <w:right w:val="none" w:sz="4" w:space="0" w:color="000000"/>
          <w:between w:val="none" w:sz="4" w:space="0" w:color="000000"/>
        </w:pBdr>
        <w:spacing w:before="240" w:after="60"/>
        <w:outlineLvl w:val="0"/>
        <w:rPr>
          <w:b/>
          <w:bCs/>
          <w:sz w:val="32"/>
          <w:szCs w:val="32"/>
          <w:lang w:eastAsia="en-US" w:bidi="en-US"/>
        </w:rPr>
      </w:pPr>
    </w:p>
    <w:p w14:paraId="1EC71B65" w14:textId="77777777" w:rsidR="00122386" w:rsidRPr="00122386" w:rsidRDefault="00122386" w:rsidP="00122386"/>
    <w:p w14:paraId="5772ABC2" w14:textId="77777777" w:rsidR="00122386" w:rsidRPr="00122386" w:rsidRDefault="00122386" w:rsidP="00122386"/>
    <w:p w14:paraId="653428E9" w14:textId="77777777" w:rsidR="00122386" w:rsidRPr="00122386" w:rsidRDefault="00122386" w:rsidP="00122386"/>
    <w:p w14:paraId="1D126104" w14:textId="77777777" w:rsidR="00122386" w:rsidRPr="00122386" w:rsidRDefault="00122386" w:rsidP="00122386"/>
    <w:p w14:paraId="65209F48" w14:textId="77777777" w:rsidR="00122386" w:rsidRPr="00122386" w:rsidRDefault="00122386" w:rsidP="00122386">
      <w:pPr>
        <w:jc w:val="right"/>
        <w:rPr>
          <w:b/>
          <w:sz w:val="32"/>
        </w:rPr>
      </w:pPr>
    </w:p>
    <w:p w14:paraId="2F8B7C47" w14:textId="77777777" w:rsidR="00122386" w:rsidRPr="00122386" w:rsidRDefault="00122386" w:rsidP="00122386">
      <w:pPr>
        <w:jc w:val="right"/>
        <w:rPr>
          <w:b/>
          <w:sz w:val="32"/>
        </w:rPr>
      </w:pPr>
    </w:p>
    <w:p w14:paraId="152B7195" w14:textId="77777777" w:rsidR="00122386" w:rsidRPr="00122386" w:rsidRDefault="00122386" w:rsidP="00122386">
      <w:pPr>
        <w:jc w:val="right"/>
        <w:rPr>
          <w:b/>
          <w:sz w:val="32"/>
        </w:rPr>
      </w:pPr>
    </w:p>
    <w:p w14:paraId="3EB1270A" w14:textId="77777777" w:rsidR="00122386" w:rsidRPr="00122386" w:rsidRDefault="00122386" w:rsidP="00122386">
      <w:pPr>
        <w:jc w:val="right"/>
        <w:rPr>
          <w:b/>
          <w:sz w:val="32"/>
        </w:rPr>
      </w:pPr>
    </w:p>
    <w:p w14:paraId="2D33702B" w14:textId="77777777" w:rsidR="00122386" w:rsidRPr="00122386" w:rsidRDefault="00122386" w:rsidP="00122386">
      <w:pPr>
        <w:jc w:val="right"/>
        <w:rPr>
          <w:b/>
          <w:sz w:val="32"/>
        </w:rPr>
      </w:pPr>
    </w:p>
    <w:p w14:paraId="2962EAAE" w14:textId="77777777" w:rsidR="00122386" w:rsidRDefault="00122386" w:rsidP="00122386">
      <w:pPr>
        <w:jc w:val="right"/>
        <w:rPr>
          <w:b/>
          <w:sz w:val="32"/>
        </w:rPr>
      </w:pPr>
    </w:p>
    <w:p w14:paraId="0EFC0F9D" w14:textId="77777777" w:rsidR="00C67C6B" w:rsidRDefault="00C67C6B" w:rsidP="00122386">
      <w:pPr>
        <w:jc w:val="right"/>
        <w:rPr>
          <w:b/>
          <w:sz w:val="32"/>
        </w:rPr>
      </w:pPr>
    </w:p>
    <w:p w14:paraId="661C5286" w14:textId="77777777" w:rsidR="00C67C6B" w:rsidRDefault="00C67C6B" w:rsidP="00122386">
      <w:pPr>
        <w:jc w:val="right"/>
        <w:rPr>
          <w:b/>
          <w:sz w:val="32"/>
        </w:rPr>
      </w:pPr>
    </w:p>
    <w:p w14:paraId="1FB82F62" w14:textId="77777777" w:rsidR="00C67C6B" w:rsidRDefault="00C67C6B" w:rsidP="00122386">
      <w:pPr>
        <w:jc w:val="right"/>
        <w:rPr>
          <w:b/>
          <w:sz w:val="32"/>
        </w:rPr>
      </w:pPr>
    </w:p>
    <w:p w14:paraId="79801DDD" w14:textId="77777777" w:rsidR="00C67C6B" w:rsidRDefault="00C67C6B" w:rsidP="00122386">
      <w:pPr>
        <w:jc w:val="right"/>
        <w:rPr>
          <w:b/>
          <w:sz w:val="32"/>
        </w:rPr>
      </w:pPr>
    </w:p>
    <w:p w14:paraId="70404492" w14:textId="77777777" w:rsidR="00C67C6B" w:rsidRDefault="00C67C6B" w:rsidP="00122386">
      <w:pPr>
        <w:jc w:val="right"/>
        <w:rPr>
          <w:b/>
          <w:sz w:val="32"/>
        </w:rPr>
      </w:pPr>
    </w:p>
    <w:p w14:paraId="71D77F9D" w14:textId="77777777" w:rsidR="00C67C6B" w:rsidRDefault="00C67C6B" w:rsidP="00122386">
      <w:pPr>
        <w:jc w:val="right"/>
        <w:rPr>
          <w:b/>
          <w:sz w:val="32"/>
        </w:rPr>
      </w:pPr>
    </w:p>
    <w:p w14:paraId="1E5243CF" w14:textId="77777777" w:rsidR="00C67C6B" w:rsidRDefault="00C67C6B" w:rsidP="00122386">
      <w:pPr>
        <w:jc w:val="right"/>
        <w:rPr>
          <w:b/>
          <w:sz w:val="32"/>
        </w:rPr>
      </w:pPr>
    </w:p>
    <w:p w14:paraId="7EB6ADE5" w14:textId="77777777" w:rsidR="00C67C6B" w:rsidRDefault="00C67C6B" w:rsidP="00122386">
      <w:pPr>
        <w:jc w:val="right"/>
        <w:rPr>
          <w:b/>
          <w:sz w:val="32"/>
        </w:rPr>
      </w:pPr>
    </w:p>
    <w:p w14:paraId="6F5C77BB" w14:textId="77777777" w:rsidR="00C67C6B" w:rsidRDefault="00C67C6B" w:rsidP="00122386">
      <w:pPr>
        <w:jc w:val="right"/>
        <w:rPr>
          <w:b/>
          <w:sz w:val="32"/>
        </w:rPr>
      </w:pPr>
    </w:p>
    <w:p w14:paraId="1F546012" w14:textId="77777777" w:rsidR="008E5694" w:rsidRDefault="008E5694" w:rsidP="00122386">
      <w:pPr>
        <w:jc w:val="right"/>
        <w:rPr>
          <w:b/>
          <w:sz w:val="32"/>
        </w:rPr>
      </w:pPr>
    </w:p>
    <w:p w14:paraId="3D7E5267" w14:textId="77777777" w:rsidR="008E5694" w:rsidRDefault="008E5694" w:rsidP="00122386">
      <w:pPr>
        <w:jc w:val="right"/>
        <w:rPr>
          <w:b/>
          <w:sz w:val="32"/>
        </w:rPr>
      </w:pPr>
    </w:p>
    <w:p w14:paraId="2BB2F3D9" w14:textId="77777777" w:rsidR="00D85EB9" w:rsidRDefault="00D85EB9" w:rsidP="00122386">
      <w:pPr>
        <w:jc w:val="right"/>
        <w:rPr>
          <w:b/>
          <w:sz w:val="32"/>
        </w:rPr>
      </w:pPr>
    </w:p>
    <w:p w14:paraId="1F9F9AD1" w14:textId="77777777" w:rsidR="00C67C6B" w:rsidRDefault="00C67C6B" w:rsidP="00594585">
      <w:pPr>
        <w:rPr>
          <w:b/>
          <w:sz w:val="32"/>
        </w:rPr>
      </w:pPr>
    </w:p>
    <w:p w14:paraId="468EAEFF" w14:textId="77777777" w:rsidR="00594585" w:rsidRDefault="00594585" w:rsidP="00594585">
      <w:pPr>
        <w:rPr>
          <w:b/>
          <w:sz w:val="32"/>
        </w:rPr>
      </w:pPr>
    </w:p>
    <w:p w14:paraId="093B9666" w14:textId="66B57B94" w:rsidR="00122386" w:rsidRPr="00122386" w:rsidRDefault="00122386" w:rsidP="00122386">
      <w:pPr>
        <w:jc w:val="right"/>
        <w:rPr>
          <w:b/>
          <w:sz w:val="32"/>
          <w:szCs w:val="32"/>
        </w:rPr>
      </w:pPr>
      <w:bookmarkStart w:id="3" w:name="_Hlk169266569"/>
      <w:bookmarkStart w:id="4" w:name="_Hlk142296773"/>
      <w:r w:rsidRPr="00122386">
        <w:rPr>
          <w:b/>
          <w:sz w:val="32"/>
          <w:szCs w:val="32"/>
        </w:rPr>
        <w:t xml:space="preserve">Załącznik nr </w:t>
      </w:r>
      <w:r w:rsidR="00D54906">
        <w:rPr>
          <w:b/>
          <w:sz w:val="32"/>
          <w:szCs w:val="32"/>
        </w:rPr>
        <w:t>2</w:t>
      </w:r>
    </w:p>
    <w:bookmarkEnd w:id="3"/>
    <w:p w14:paraId="4E058D30" w14:textId="77777777" w:rsidR="00122386" w:rsidRDefault="00122386" w:rsidP="00122386">
      <w:pPr>
        <w:jc w:val="center"/>
        <w:rPr>
          <w:b/>
          <w:sz w:val="32"/>
          <w:szCs w:val="32"/>
        </w:rPr>
      </w:pPr>
    </w:p>
    <w:p w14:paraId="0B2B0CB4" w14:textId="77777777" w:rsidR="009F7584" w:rsidRDefault="009F7584" w:rsidP="00FA27D1">
      <w:pPr>
        <w:rPr>
          <w:b/>
          <w:sz w:val="32"/>
          <w:szCs w:val="28"/>
        </w:rPr>
      </w:pPr>
    </w:p>
    <w:p w14:paraId="532FB7D0" w14:textId="77777777" w:rsidR="00C77A60" w:rsidRDefault="00C77A60" w:rsidP="00C77A60">
      <w:pPr>
        <w:jc w:val="right"/>
        <w:rPr>
          <w:b/>
          <w:sz w:val="32"/>
          <w:szCs w:val="28"/>
        </w:rPr>
      </w:pPr>
    </w:p>
    <w:p w14:paraId="1EA85215" w14:textId="77777777" w:rsidR="00594585" w:rsidRDefault="00594585" w:rsidP="00C77A60">
      <w:pPr>
        <w:jc w:val="right"/>
        <w:rPr>
          <w:b/>
          <w:sz w:val="32"/>
          <w:szCs w:val="28"/>
        </w:rPr>
      </w:pPr>
    </w:p>
    <w:p w14:paraId="5D43A41D" w14:textId="77777777" w:rsidR="00621957" w:rsidRDefault="00621957" w:rsidP="00C77A60">
      <w:pPr>
        <w:jc w:val="right"/>
        <w:rPr>
          <w:b/>
          <w:sz w:val="32"/>
          <w:szCs w:val="28"/>
        </w:rPr>
      </w:pPr>
    </w:p>
    <w:p w14:paraId="2A1786D5" w14:textId="77777777" w:rsidR="00621957" w:rsidRDefault="00621957" w:rsidP="00C77A60">
      <w:pPr>
        <w:jc w:val="right"/>
        <w:rPr>
          <w:b/>
          <w:sz w:val="32"/>
          <w:szCs w:val="28"/>
        </w:rPr>
      </w:pPr>
    </w:p>
    <w:p w14:paraId="01ACD7A9" w14:textId="77777777" w:rsidR="00621957" w:rsidRDefault="00621957" w:rsidP="00C77A60">
      <w:pPr>
        <w:jc w:val="right"/>
        <w:rPr>
          <w:b/>
          <w:sz w:val="32"/>
          <w:szCs w:val="28"/>
        </w:rPr>
      </w:pPr>
    </w:p>
    <w:p w14:paraId="71FEB1EC" w14:textId="77777777" w:rsidR="00621957" w:rsidRDefault="00621957" w:rsidP="00C77A60">
      <w:pPr>
        <w:jc w:val="right"/>
        <w:rPr>
          <w:b/>
          <w:sz w:val="32"/>
          <w:szCs w:val="28"/>
        </w:rPr>
      </w:pPr>
    </w:p>
    <w:p w14:paraId="4308616B" w14:textId="77777777" w:rsidR="00621957" w:rsidRDefault="00621957" w:rsidP="00C77A60">
      <w:pPr>
        <w:jc w:val="right"/>
        <w:rPr>
          <w:b/>
          <w:sz w:val="32"/>
          <w:szCs w:val="28"/>
        </w:rPr>
      </w:pPr>
    </w:p>
    <w:p w14:paraId="6F3AF116" w14:textId="7786D8F2" w:rsidR="00621957" w:rsidRDefault="00621957" w:rsidP="00621957">
      <w:pPr>
        <w:jc w:val="center"/>
        <w:rPr>
          <w:b/>
          <w:sz w:val="32"/>
          <w:szCs w:val="28"/>
        </w:rPr>
      </w:pPr>
      <w:r>
        <w:rPr>
          <w:b/>
          <w:sz w:val="32"/>
          <w:szCs w:val="28"/>
        </w:rPr>
        <w:t>OPIS PRZEDNIOTU ZAMÓWIENIA</w:t>
      </w:r>
    </w:p>
    <w:p w14:paraId="0317895E" w14:textId="77777777" w:rsidR="00621957" w:rsidRDefault="00621957" w:rsidP="00C77A60">
      <w:pPr>
        <w:jc w:val="right"/>
        <w:rPr>
          <w:b/>
          <w:sz w:val="32"/>
          <w:szCs w:val="28"/>
        </w:rPr>
      </w:pPr>
    </w:p>
    <w:p w14:paraId="70E2927B" w14:textId="77777777" w:rsidR="00621957" w:rsidRDefault="00621957" w:rsidP="00C77A60">
      <w:pPr>
        <w:jc w:val="right"/>
        <w:rPr>
          <w:b/>
          <w:sz w:val="32"/>
          <w:szCs w:val="28"/>
        </w:rPr>
      </w:pPr>
    </w:p>
    <w:p w14:paraId="726C12F0" w14:textId="77777777" w:rsidR="00621957" w:rsidRDefault="00621957" w:rsidP="00C77A60">
      <w:pPr>
        <w:jc w:val="right"/>
        <w:rPr>
          <w:b/>
          <w:sz w:val="32"/>
          <w:szCs w:val="28"/>
        </w:rPr>
      </w:pPr>
    </w:p>
    <w:p w14:paraId="4CD9607D" w14:textId="77777777" w:rsidR="00621957" w:rsidRDefault="00621957" w:rsidP="00C77A60">
      <w:pPr>
        <w:jc w:val="right"/>
        <w:rPr>
          <w:b/>
          <w:sz w:val="32"/>
          <w:szCs w:val="28"/>
        </w:rPr>
      </w:pPr>
    </w:p>
    <w:p w14:paraId="18AA04E1" w14:textId="77777777" w:rsidR="00621957" w:rsidRDefault="00621957" w:rsidP="00C77A60">
      <w:pPr>
        <w:jc w:val="right"/>
        <w:rPr>
          <w:b/>
          <w:sz w:val="32"/>
          <w:szCs w:val="28"/>
        </w:rPr>
      </w:pPr>
    </w:p>
    <w:p w14:paraId="41DCBDC2" w14:textId="77777777" w:rsidR="00621957" w:rsidRDefault="00621957" w:rsidP="00C77A60">
      <w:pPr>
        <w:jc w:val="right"/>
        <w:rPr>
          <w:b/>
          <w:sz w:val="32"/>
          <w:szCs w:val="28"/>
        </w:rPr>
      </w:pPr>
    </w:p>
    <w:p w14:paraId="6382B29B" w14:textId="77777777" w:rsidR="00621957" w:rsidRDefault="00621957" w:rsidP="00C77A60">
      <w:pPr>
        <w:jc w:val="right"/>
        <w:rPr>
          <w:b/>
          <w:sz w:val="32"/>
          <w:szCs w:val="28"/>
        </w:rPr>
      </w:pPr>
    </w:p>
    <w:p w14:paraId="3FAEE3A8" w14:textId="77777777" w:rsidR="00621957" w:rsidRDefault="00621957" w:rsidP="00C77A60">
      <w:pPr>
        <w:jc w:val="right"/>
        <w:rPr>
          <w:b/>
          <w:sz w:val="32"/>
          <w:szCs w:val="28"/>
        </w:rPr>
      </w:pPr>
    </w:p>
    <w:p w14:paraId="18ACBB78" w14:textId="77777777" w:rsidR="00621957" w:rsidRDefault="00621957" w:rsidP="00C77A60">
      <w:pPr>
        <w:jc w:val="right"/>
        <w:rPr>
          <w:b/>
          <w:sz w:val="32"/>
          <w:szCs w:val="28"/>
        </w:rPr>
      </w:pPr>
    </w:p>
    <w:p w14:paraId="70BFA8F9" w14:textId="77777777" w:rsidR="00621957" w:rsidRDefault="00621957" w:rsidP="00C77A60">
      <w:pPr>
        <w:jc w:val="right"/>
        <w:rPr>
          <w:b/>
          <w:sz w:val="32"/>
          <w:szCs w:val="28"/>
        </w:rPr>
      </w:pPr>
    </w:p>
    <w:p w14:paraId="4E40E636" w14:textId="77777777" w:rsidR="00621957" w:rsidRDefault="00621957" w:rsidP="00C77A60">
      <w:pPr>
        <w:jc w:val="right"/>
        <w:rPr>
          <w:b/>
          <w:sz w:val="32"/>
          <w:szCs w:val="28"/>
        </w:rPr>
      </w:pPr>
    </w:p>
    <w:p w14:paraId="04958269" w14:textId="77777777" w:rsidR="00621957" w:rsidRDefault="00621957" w:rsidP="00C77A60">
      <w:pPr>
        <w:jc w:val="right"/>
        <w:rPr>
          <w:b/>
          <w:sz w:val="32"/>
          <w:szCs w:val="28"/>
        </w:rPr>
      </w:pPr>
    </w:p>
    <w:p w14:paraId="23E2FADC" w14:textId="77777777" w:rsidR="00621957" w:rsidRDefault="00621957" w:rsidP="00C77A60">
      <w:pPr>
        <w:jc w:val="right"/>
        <w:rPr>
          <w:b/>
          <w:sz w:val="32"/>
          <w:szCs w:val="28"/>
        </w:rPr>
      </w:pPr>
    </w:p>
    <w:p w14:paraId="0B80D9D4" w14:textId="77777777" w:rsidR="00621957" w:rsidRDefault="00621957" w:rsidP="00C77A60">
      <w:pPr>
        <w:jc w:val="right"/>
        <w:rPr>
          <w:b/>
          <w:sz w:val="32"/>
          <w:szCs w:val="28"/>
        </w:rPr>
      </w:pPr>
    </w:p>
    <w:p w14:paraId="2484E04A" w14:textId="77777777" w:rsidR="00621957" w:rsidRDefault="00621957" w:rsidP="00C77A60">
      <w:pPr>
        <w:jc w:val="right"/>
        <w:rPr>
          <w:b/>
          <w:sz w:val="32"/>
          <w:szCs w:val="28"/>
        </w:rPr>
      </w:pPr>
    </w:p>
    <w:p w14:paraId="658DA21F" w14:textId="77777777" w:rsidR="00621957" w:rsidRDefault="00621957" w:rsidP="00C77A60">
      <w:pPr>
        <w:jc w:val="right"/>
        <w:rPr>
          <w:b/>
          <w:sz w:val="32"/>
          <w:szCs w:val="28"/>
        </w:rPr>
      </w:pPr>
    </w:p>
    <w:p w14:paraId="3419CBDC" w14:textId="77777777" w:rsidR="00621957" w:rsidRDefault="00621957" w:rsidP="00C77A60">
      <w:pPr>
        <w:jc w:val="right"/>
        <w:rPr>
          <w:b/>
          <w:sz w:val="32"/>
          <w:szCs w:val="28"/>
        </w:rPr>
      </w:pPr>
    </w:p>
    <w:p w14:paraId="2EA6E984" w14:textId="77777777" w:rsidR="00621957" w:rsidRDefault="00621957" w:rsidP="00C77A60">
      <w:pPr>
        <w:jc w:val="right"/>
        <w:rPr>
          <w:b/>
          <w:sz w:val="32"/>
          <w:szCs w:val="28"/>
        </w:rPr>
      </w:pPr>
    </w:p>
    <w:p w14:paraId="7CD30FE2" w14:textId="77777777" w:rsidR="00621957" w:rsidRDefault="00621957" w:rsidP="00C77A60">
      <w:pPr>
        <w:jc w:val="right"/>
        <w:rPr>
          <w:b/>
          <w:sz w:val="32"/>
          <w:szCs w:val="28"/>
        </w:rPr>
      </w:pPr>
    </w:p>
    <w:p w14:paraId="767ADC75" w14:textId="77777777" w:rsidR="00621957" w:rsidRDefault="00621957" w:rsidP="00C77A60">
      <w:pPr>
        <w:jc w:val="right"/>
        <w:rPr>
          <w:b/>
          <w:sz w:val="32"/>
          <w:szCs w:val="28"/>
        </w:rPr>
      </w:pPr>
    </w:p>
    <w:p w14:paraId="5A9A495C" w14:textId="77777777" w:rsidR="00621957" w:rsidRDefault="00621957" w:rsidP="00C77A60">
      <w:pPr>
        <w:jc w:val="right"/>
        <w:rPr>
          <w:b/>
          <w:sz w:val="32"/>
          <w:szCs w:val="28"/>
        </w:rPr>
      </w:pPr>
    </w:p>
    <w:p w14:paraId="6E84CFE4" w14:textId="77777777" w:rsidR="00621957" w:rsidRDefault="00621957" w:rsidP="00C77A60">
      <w:pPr>
        <w:jc w:val="right"/>
        <w:rPr>
          <w:b/>
          <w:sz w:val="32"/>
          <w:szCs w:val="28"/>
        </w:rPr>
      </w:pPr>
    </w:p>
    <w:p w14:paraId="3DF17E92" w14:textId="77777777" w:rsidR="00621957" w:rsidRDefault="00621957" w:rsidP="00C77A60">
      <w:pPr>
        <w:jc w:val="right"/>
        <w:rPr>
          <w:b/>
          <w:sz w:val="32"/>
          <w:szCs w:val="28"/>
        </w:rPr>
      </w:pPr>
    </w:p>
    <w:p w14:paraId="0B665C4C" w14:textId="77777777" w:rsidR="00621957" w:rsidRDefault="00621957" w:rsidP="00C77A60">
      <w:pPr>
        <w:jc w:val="right"/>
        <w:rPr>
          <w:b/>
          <w:sz w:val="32"/>
          <w:szCs w:val="28"/>
        </w:rPr>
      </w:pPr>
    </w:p>
    <w:p w14:paraId="32D8FAE2" w14:textId="77777777" w:rsidR="00CF60A4" w:rsidRPr="00CF60A4" w:rsidRDefault="00CF60A4" w:rsidP="00CF60A4">
      <w:pPr>
        <w:spacing w:after="160" w:line="259" w:lineRule="auto"/>
        <w:rPr>
          <w:rFonts w:ascii="Arial" w:eastAsia="Calibri" w:hAnsi="Arial" w:cs="Arial"/>
          <w:b/>
          <w:szCs w:val="22"/>
          <w:lang w:eastAsia="en-US"/>
        </w:rPr>
      </w:pPr>
    </w:p>
    <w:p w14:paraId="491D7CAE" w14:textId="77777777" w:rsidR="00CF60A4" w:rsidRPr="00CF60A4" w:rsidRDefault="00CF60A4" w:rsidP="00CF60A4">
      <w:pPr>
        <w:spacing w:after="160"/>
        <w:jc w:val="both"/>
        <w:rPr>
          <w:rFonts w:eastAsia="Calibri"/>
          <w:b/>
          <w:lang w:eastAsia="en-US"/>
        </w:rPr>
      </w:pPr>
      <w:r w:rsidRPr="00CF60A4">
        <w:rPr>
          <w:rFonts w:eastAsia="Calibri"/>
          <w:b/>
          <w:lang w:eastAsia="en-US"/>
        </w:rPr>
        <w:t>Zabudowa mobilnego węzła łączności – samochodu dowodzenia i łączności (pojazd bez wyposażenia znajduje się w zasobach Zamawiającego)</w:t>
      </w:r>
    </w:p>
    <w:p w14:paraId="0B44EB1E" w14:textId="7ED4DB8C" w:rsidR="00CF60A4" w:rsidRPr="00CF60A4" w:rsidRDefault="00CF60A4" w:rsidP="00CF60A4">
      <w:pPr>
        <w:spacing w:after="160"/>
        <w:jc w:val="both"/>
        <w:rPr>
          <w:rFonts w:eastAsia="Calibri"/>
          <w:b/>
          <w:lang w:eastAsia="en-US"/>
        </w:rPr>
      </w:pPr>
      <w:r w:rsidRPr="00CF60A4">
        <w:rPr>
          <w:rFonts w:eastAsia="Calibri"/>
          <w:lang w:eastAsia="ar-SA"/>
        </w:rPr>
        <w:t>Na wyposażeniu Komendy Powiatowej PSP w Zakopanem znajduje się pojazd przeznaczony na Samochód Dowodzenia i Łączności z częściowo funkcjonującą instalacją elektryczną, agregatem prądotwórczym, instalacją teletechniczną i</w:t>
      </w:r>
      <w:r w:rsidRPr="00AF2DEE">
        <w:rPr>
          <w:rFonts w:eastAsia="Calibri"/>
          <w:lang w:eastAsia="ar-SA"/>
        </w:rPr>
        <w:t> </w:t>
      </w:r>
      <w:r w:rsidRPr="00CF60A4">
        <w:rPr>
          <w:rFonts w:eastAsia="Calibri"/>
          <w:lang w:eastAsia="ar-SA"/>
        </w:rPr>
        <w:t xml:space="preserve">instalacja antenową. </w:t>
      </w:r>
    </w:p>
    <w:p w14:paraId="6DFC9172" w14:textId="46F790E1" w:rsidR="00CF60A4" w:rsidRPr="00CF60A4" w:rsidRDefault="00CF60A4" w:rsidP="00CF60A4">
      <w:pPr>
        <w:spacing w:after="160"/>
        <w:jc w:val="both"/>
        <w:rPr>
          <w:rFonts w:eastAsia="Calibri"/>
          <w:lang w:eastAsia="ar-SA"/>
        </w:rPr>
      </w:pPr>
      <w:r w:rsidRPr="00CF60A4">
        <w:rPr>
          <w:rFonts w:eastAsia="Calibri"/>
          <w:lang w:eastAsia="ar-SA"/>
        </w:rPr>
        <w:t>Wykonawca dostarczy i wdroży w pojeździe elementy i systemy opisane w Zadaniach A, B, C, które stworzą mobilny węzeł łączności z nowymi funkcjonalnościami umożliwiającymi współdziałania z budowaną i istniejącą infrastrukturą teleinformatyczną oraz radiową siecią votingową w powiecie tatrzańskim iwojewództwie małopolskim.</w:t>
      </w:r>
    </w:p>
    <w:p w14:paraId="76D373BF" w14:textId="77777777" w:rsidR="0007242C" w:rsidRPr="00AF2DEE" w:rsidRDefault="00CF60A4" w:rsidP="00EE1F68">
      <w:pPr>
        <w:tabs>
          <w:tab w:val="left" w:pos="7987"/>
        </w:tabs>
        <w:spacing w:after="160"/>
        <w:jc w:val="both"/>
        <w:rPr>
          <w:rFonts w:eastAsia="Calibri"/>
          <w:noProof/>
          <w:sz w:val="22"/>
          <w:szCs w:val="22"/>
          <w:lang w:eastAsia="ar-SA"/>
        </w:rPr>
      </w:pPr>
      <w:r w:rsidRPr="00CF60A4">
        <w:rPr>
          <w:rFonts w:eastAsia="Calibri"/>
          <w:lang w:eastAsia="ar-SA"/>
        </w:rPr>
        <w:t>Pojazd posiada wyposażenie przedstawione na poniższych zdjęciach:</w:t>
      </w:r>
      <w:r w:rsidR="00EE1F68" w:rsidRPr="00AF2DEE">
        <w:rPr>
          <w:rFonts w:eastAsia="Calibri"/>
          <w:noProof/>
          <w:sz w:val="22"/>
          <w:szCs w:val="22"/>
          <w:lang w:eastAsia="ar-SA"/>
        </w:rPr>
        <w:t xml:space="preserve"> </w:t>
      </w:r>
    </w:p>
    <w:p w14:paraId="5AEBDF7B" w14:textId="76BAC98F" w:rsidR="00CF60A4" w:rsidRPr="00CF60A4" w:rsidRDefault="00CF60A4" w:rsidP="00EE1F68">
      <w:pPr>
        <w:tabs>
          <w:tab w:val="left" w:pos="7987"/>
        </w:tabs>
        <w:spacing w:after="160"/>
        <w:jc w:val="both"/>
        <w:rPr>
          <w:rFonts w:ascii="Arial" w:eastAsia="Calibri" w:hAnsi="Arial" w:cs="Arial"/>
          <w:sz w:val="22"/>
          <w:szCs w:val="22"/>
          <w:lang w:eastAsia="ar-SA"/>
        </w:rPr>
      </w:pPr>
      <w:r w:rsidRPr="00CF60A4">
        <w:rPr>
          <w:rFonts w:ascii="Arial" w:eastAsia="Calibri" w:hAnsi="Arial" w:cs="Arial"/>
          <w:noProof/>
          <w:sz w:val="22"/>
          <w:szCs w:val="22"/>
          <w:lang w:eastAsia="ar-SA"/>
        </w:rPr>
        <w:drawing>
          <wp:inline distT="0" distB="0" distL="0" distR="0" wp14:anchorId="42240CAD" wp14:editId="47C95314">
            <wp:extent cx="3395133" cy="1736518"/>
            <wp:effectExtent l="0" t="0" r="0" b="0"/>
            <wp:docPr id="38470673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52083" cy="1765646"/>
                    </a:xfrm>
                    <a:prstGeom prst="rect">
                      <a:avLst/>
                    </a:prstGeom>
                    <a:noFill/>
                    <a:ln>
                      <a:noFill/>
                    </a:ln>
                    <a:effectLst>
                      <a:softEdge rad="76200"/>
                    </a:effectLst>
                  </pic:spPr>
                </pic:pic>
              </a:graphicData>
            </a:graphic>
          </wp:inline>
        </w:drawing>
      </w:r>
      <w:r w:rsidRPr="00CF60A4">
        <w:rPr>
          <w:rFonts w:ascii="Arial" w:eastAsia="Calibri" w:hAnsi="Arial" w:cs="Arial"/>
          <w:noProof/>
          <w:sz w:val="22"/>
          <w:szCs w:val="22"/>
          <w:lang w:eastAsia="ar-SA"/>
        </w:rPr>
        <w:drawing>
          <wp:inline distT="0" distB="0" distL="0" distR="0" wp14:anchorId="39D2FFB6" wp14:editId="1D1D590D">
            <wp:extent cx="1101756" cy="1743075"/>
            <wp:effectExtent l="0" t="0" r="3175" b="0"/>
            <wp:docPr id="136023682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01756" cy="1743075"/>
                    </a:xfrm>
                    <a:prstGeom prst="rect">
                      <a:avLst/>
                    </a:prstGeom>
                    <a:noFill/>
                    <a:ln>
                      <a:noFill/>
                    </a:ln>
                    <a:effectLst>
                      <a:softEdge rad="76200"/>
                    </a:effectLst>
                  </pic:spPr>
                </pic:pic>
              </a:graphicData>
            </a:graphic>
          </wp:inline>
        </w:drawing>
      </w:r>
      <w:r w:rsidRPr="00CF60A4">
        <w:rPr>
          <w:rFonts w:ascii="Arial" w:eastAsia="Calibri" w:hAnsi="Arial" w:cs="Arial"/>
          <w:noProof/>
          <w:sz w:val="22"/>
          <w:szCs w:val="22"/>
          <w:lang w:eastAsia="ar-SA"/>
        </w:rPr>
        <w:drawing>
          <wp:inline distT="0" distB="0" distL="0" distR="0" wp14:anchorId="5BECFB6F" wp14:editId="2D76AA44">
            <wp:extent cx="1138461" cy="1880235"/>
            <wp:effectExtent l="0" t="0" r="5080" b="5715"/>
            <wp:docPr id="1964503659"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49889" cy="1899110"/>
                    </a:xfrm>
                    <a:prstGeom prst="rect">
                      <a:avLst/>
                    </a:prstGeom>
                    <a:noFill/>
                    <a:ln>
                      <a:noFill/>
                    </a:ln>
                    <a:effectLst>
                      <a:softEdge rad="76200"/>
                    </a:effectLst>
                  </pic:spPr>
                </pic:pic>
              </a:graphicData>
            </a:graphic>
          </wp:inline>
        </w:drawing>
      </w:r>
      <w:r w:rsidRPr="00CF60A4">
        <w:rPr>
          <w:rFonts w:ascii="Arial" w:eastAsia="Calibri" w:hAnsi="Arial" w:cs="Arial"/>
          <w:noProof/>
          <w:sz w:val="22"/>
          <w:szCs w:val="22"/>
          <w:lang w:eastAsia="ar-SA"/>
        </w:rPr>
        <w:drawing>
          <wp:inline distT="0" distB="0" distL="0" distR="0" wp14:anchorId="3C6EBD7B" wp14:editId="7F67FC29">
            <wp:extent cx="3626326" cy="2468880"/>
            <wp:effectExtent l="0" t="0" r="0" b="7620"/>
            <wp:docPr id="80764875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3380"/>
                    <a:stretch/>
                  </pic:blipFill>
                  <pic:spPr bwMode="auto">
                    <a:xfrm>
                      <a:off x="0" y="0"/>
                      <a:ext cx="3685752" cy="2509339"/>
                    </a:xfrm>
                    <a:prstGeom prst="rect">
                      <a:avLst/>
                    </a:prstGeom>
                    <a:noFill/>
                    <a:ln>
                      <a:noFill/>
                    </a:ln>
                    <a:effectLst>
                      <a:softEdge rad="76200"/>
                    </a:effectLst>
                    <a:extLst>
                      <a:ext uri="{53640926-AAD7-44D8-BBD7-CCE9431645EC}">
                        <a14:shadowObscured xmlns:a14="http://schemas.microsoft.com/office/drawing/2010/main"/>
                      </a:ext>
                    </a:extLst>
                  </pic:spPr>
                </pic:pic>
              </a:graphicData>
            </a:graphic>
          </wp:inline>
        </w:drawing>
      </w:r>
      <w:r w:rsidRPr="00CF60A4">
        <w:rPr>
          <w:rFonts w:ascii="Arial" w:eastAsia="Calibri" w:hAnsi="Arial" w:cs="Arial"/>
          <w:noProof/>
          <w:sz w:val="22"/>
          <w:szCs w:val="22"/>
          <w:lang w:eastAsia="ar-SA"/>
        </w:rPr>
        <w:drawing>
          <wp:inline distT="0" distB="0" distL="0" distR="0" wp14:anchorId="5341A0FD" wp14:editId="17C9D990">
            <wp:extent cx="1501620" cy="2528702"/>
            <wp:effectExtent l="0" t="0" r="3810" b="5080"/>
            <wp:docPr id="21704120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03627" cy="2532081"/>
                    </a:xfrm>
                    <a:prstGeom prst="rect">
                      <a:avLst/>
                    </a:prstGeom>
                    <a:noFill/>
                    <a:ln>
                      <a:noFill/>
                    </a:ln>
                    <a:effectLst>
                      <a:softEdge rad="76200"/>
                    </a:effectLst>
                  </pic:spPr>
                </pic:pic>
              </a:graphicData>
            </a:graphic>
          </wp:inline>
        </w:drawing>
      </w:r>
      <w:r w:rsidRPr="00CF60A4">
        <w:rPr>
          <w:rFonts w:ascii="Arial" w:eastAsia="Calibri" w:hAnsi="Arial" w:cs="Arial"/>
          <w:noProof/>
          <w:sz w:val="22"/>
          <w:szCs w:val="22"/>
          <w:lang w:eastAsia="ar-SA"/>
        </w:rPr>
        <w:lastRenderedPageBreak/>
        <w:drawing>
          <wp:inline distT="0" distB="0" distL="0" distR="0" wp14:anchorId="35AC2003" wp14:editId="2754DD7F">
            <wp:extent cx="3525135" cy="1755562"/>
            <wp:effectExtent l="0" t="0" r="0" b="0"/>
            <wp:docPr id="749559643"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55788" cy="1770828"/>
                    </a:xfrm>
                    <a:prstGeom prst="rect">
                      <a:avLst/>
                    </a:prstGeom>
                    <a:noFill/>
                    <a:ln>
                      <a:noFill/>
                    </a:ln>
                    <a:effectLst>
                      <a:softEdge rad="76200"/>
                    </a:effectLst>
                  </pic:spPr>
                </pic:pic>
              </a:graphicData>
            </a:graphic>
          </wp:inline>
        </w:drawing>
      </w:r>
      <w:r w:rsidRPr="00CF60A4">
        <w:rPr>
          <w:rFonts w:ascii="Arial" w:eastAsia="Calibri" w:hAnsi="Arial" w:cs="Arial"/>
          <w:noProof/>
          <w:sz w:val="22"/>
          <w:szCs w:val="22"/>
          <w:lang w:eastAsia="ar-SA"/>
        </w:rPr>
        <w:drawing>
          <wp:inline distT="0" distB="0" distL="0" distR="0" wp14:anchorId="7DC212C5" wp14:editId="19571444">
            <wp:extent cx="2079704" cy="1812925"/>
            <wp:effectExtent l="0" t="0" r="0" b="0"/>
            <wp:docPr id="45354985"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664" r="8466" b="12900"/>
                    <a:stretch/>
                  </pic:blipFill>
                  <pic:spPr bwMode="auto">
                    <a:xfrm>
                      <a:off x="0" y="0"/>
                      <a:ext cx="2089303" cy="1821293"/>
                    </a:xfrm>
                    <a:prstGeom prst="rect">
                      <a:avLst/>
                    </a:prstGeom>
                    <a:noFill/>
                    <a:ln>
                      <a:noFill/>
                    </a:ln>
                    <a:effectLst>
                      <a:softEdge rad="76200"/>
                    </a:effectLst>
                    <a:extLst>
                      <a:ext uri="{53640926-AAD7-44D8-BBD7-CCE9431645EC}">
                        <a14:shadowObscured xmlns:a14="http://schemas.microsoft.com/office/drawing/2010/main"/>
                      </a:ext>
                    </a:extLst>
                  </pic:spPr>
                </pic:pic>
              </a:graphicData>
            </a:graphic>
          </wp:inline>
        </w:drawing>
      </w:r>
      <w:r w:rsidRPr="00CF60A4">
        <w:rPr>
          <w:rFonts w:ascii="Arial" w:eastAsia="Calibri" w:hAnsi="Arial" w:cs="Arial"/>
          <w:noProof/>
          <w:sz w:val="22"/>
          <w:szCs w:val="22"/>
          <w:lang w:eastAsia="ar-SA"/>
        </w:rPr>
        <w:drawing>
          <wp:inline distT="0" distB="0" distL="0" distR="0" wp14:anchorId="3CB1428E" wp14:editId="775310DB">
            <wp:extent cx="1915174" cy="2589923"/>
            <wp:effectExtent l="0" t="0" r="8890" b="1270"/>
            <wp:docPr id="108698330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21467" cy="2598433"/>
                    </a:xfrm>
                    <a:prstGeom prst="rect">
                      <a:avLst/>
                    </a:prstGeom>
                    <a:noFill/>
                    <a:ln>
                      <a:noFill/>
                    </a:ln>
                    <a:effectLst>
                      <a:softEdge rad="76200"/>
                    </a:effectLst>
                  </pic:spPr>
                </pic:pic>
              </a:graphicData>
            </a:graphic>
          </wp:inline>
        </w:drawing>
      </w:r>
      <w:r w:rsidRPr="00CF60A4">
        <w:rPr>
          <w:rFonts w:ascii="Arial" w:eastAsia="Calibri" w:hAnsi="Arial" w:cs="Arial"/>
          <w:noProof/>
          <w:sz w:val="22"/>
          <w:szCs w:val="22"/>
          <w:lang w:eastAsia="ar-SA"/>
        </w:rPr>
        <w:drawing>
          <wp:inline distT="0" distB="0" distL="0" distR="0" wp14:anchorId="48BAA881" wp14:editId="3BDF3BF3">
            <wp:extent cx="3634740" cy="2623752"/>
            <wp:effectExtent l="0" t="0" r="3810" b="5715"/>
            <wp:docPr id="1663416011"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40086" cy="2627611"/>
                    </a:xfrm>
                    <a:prstGeom prst="rect">
                      <a:avLst/>
                    </a:prstGeom>
                    <a:noFill/>
                    <a:ln>
                      <a:noFill/>
                    </a:ln>
                    <a:effectLst>
                      <a:softEdge rad="76200"/>
                    </a:effectLst>
                  </pic:spPr>
                </pic:pic>
              </a:graphicData>
            </a:graphic>
          </wp:inline>
        </w:drawing>
      </w:r>
    </w:p>
    <w:p w14:paraId="5D2CF090" w14:textId="77777777" w:rsidR="0007242C" w:rsidRDefault="0007242C" w:rsidP="00CF60A4">
      <w:pPr>
        <w:spacing w:after="160" w:line="259" w:lineRule="auto"/>
        <w:rPr>
          <w:rFonts w:ascii="Arial" w:eastAsia="Calibri" w:hAnsi="Arial" w:cs="Arial"/>
          <w:bCs/>
          <w:szCs w:val="22"/>
          <w:lang w:eastAsia="en-US"/>
        </w:rPr>
      </w:pPr>
    </w:p>
    <w:p w14:paraId="25E95DBB" w14:textId="290C6FE2" w:rsidR="00CF60A4" w:rsidRPr="00CF60A4" w:rsidRDefault="00CF60A4" w:rsidP="00AF2DEE">
      <w:pPr>
        <w:jc w:val="both"/>
        <w:rPr>
          <w:rFonts w:eastAsia="Calibri"/>
          <w:bCs/>
          <w:lang w:eastAsia="en-US"/>
        </w:rPr>
      </w:pPr>
      <w:r w:rsidRPr="00CF60A4">
        <w:rPr>
          <w:rFonts w:eastAsia="Calibri"/>
          <w:bCs/>
          <w:lang w:eastAsia="en-US"/>
        </w:rPr>
        <w:t>Wykonawca dostarczy i wdroży w pojeździe elementy w ramach trzech zadań dotyczących:</w:t>
      </w:r>
    </w:p>
    <w:p w14:paraId="615722FA" w14:textId="77777777" w:rsidR="00CE76A4" w:rsidRPr="00AF2DEE" w:rsidRDefault="00CF60A4">
      <w:pPr>
        <w:pStyle w:val="Akapitzlist"/>
        <w:numPr>
          <w:ilvl w:val="0"/>
          <w:numId w:val="131"/>
        </w:numPr>
        <w:jc w:val="both"/>
        <w:rPr>
          <w:rFonts w:eastAsia="Calibri"/>
          <w:bCs/>
          <w:lang w:eastAsia="en-US"/>
        </w:rPr>
      </w:pPr>
      <w:r w:rsidRPr="00AF2DEE">
        <w:rPr>
          <w:rFonts w:eastAsia="Calibri"/>
          <w:bCs/>
          <w:lang w:eastAsia="en-US"/>
        </w:rPr>
        <w:t>części informatycznej,</w:t>
      </w:r>
    </w:p>
    <w:p w14:paraId="75483F41" w14:textId="77777777" w:rsidR="00CE76A4" w:rsidRPr="00AF2DEE" w:rsidRDefault="00CF60A4">
      <w:pPr>
        <w:pStyle w:val="Akapitzlist"/>
        <w:numPr>
          <w:ilvl w:val="0"/>
          <w:numId w:val="131"/>
        </w:numPr>
        <w:jc w:val="both"/>
        <w:rPr>
          <w:rFonts w:eastAsia="Calibri"/>
          <w:bCs/>
          <w:lang w:eastAsia="en-US"/>
        </w:rPr>
      </w:pPr>
      <w:r w:rsidRPr="00AF2DEE">
        <w:rPr>
          <w:rFonts w:eastAsia="Calibri"/>
          <w:bCs/>
          <w:lang w:eastAsia="en-US"/>
        </w:rPr>
        <w:t>części łącznościowej,</w:t>
      </w:r>
    </w:p>
    <w:p w14:paraId="7F9E867C" w14:textId="3925AC1A" w:rsidR="00CF60A4" w:rsidRPr="00AF2DEE" w:rsidRDefault="00CF60A4">
      <w:pPr>
        <w:pStyle w:val="Akapitzlist"/>
        <w:numPr>
          <w:ilvl w:val="0"/>
          <w:numId w:val="131"/>
        </w:numPr>
        <w:jc w:val="both"/>
        <w:rPr>
          <w:rFonts w:eastAsia="Calibri"/>
          <w:bCs/>
          <w:lang w:eastAsia="en-US"/>
        </w:rPr>
      </w:pPr>
      <w:r w:rsidRPr="00AF2DEE">
        <w:rPr>
          <w:rFonts w:eastAsia="Calibri"/>
          <w:bCs/>
          <w:lang w:eastAsia="en-US"/>
        </w:rPr>
        <w:t>okablowania i instalacji prądowych.</w:t>
      </w:r>
    </w:p>
    <w:p w14:paraId="7F9A4FD5" w14:textId="77777777" w:rsidR="00CF60A4" w:rsidRPr="00AF2DEE" w:rsidRDefault="00CF60A4" w:rsidP="00AF2DEE">
      <w:pPr>
        <w:jc w:val="both"/>
        <w:rPr>
          <w:rFonts w:eastAsia="Calibri"/>
          <w:b/>
          <w:lang w:eastAsia="en-US"/>
        </w:rPr>
      </w:pPr>
    </w:p>
    <w:p w14:paraId="3FCD62D8" w14:textId="77777777" w:rsidR="00CE76A4" w:rsidRPr="00CF60A4" w:rsidRDefault="00CE76A4" w:rsidP="00AF2DEE">
      <w:pPr>
        <w:jc w:val="both"/>
        <w:rPr>
          <w:rFonts w:eastAsia="Calibri"/>
          <w:b/>
          <w:lang w:eastAsia="en-US"/>
        </w:rPr>
      </w:pPr>
    </w:p>
    <w:p w14:paraId="3491F7B4" w14:textId="4555C306" w:rsidR="00CF60A4" w:rsidRDefault="00CF60A4" w:rsidP="00AF2DEE">
      <w:pPr>
        <w:jc w:val="both"/>
        <w:rPr>
          <w:rFonts w:eastAsia="Calibri"/>
          <w:b/>
          <w:lang w:eastAsia="en-US"/>
        </w:rPr>
      </w:pPr>
      <w:r w:rsidRPr="00CF60A4">
        <w:rPr>
          <w:rFonts w:eastAsia="Calibri"/>
          <w:b/>
          <w:lang w:eastAsia="en-US"/>
        </w:rPr>
        <w:t>ZADANIE A Informatyka</w:t>
      </w:r>
    </w:p>
    <w:p w14:paraId="082C29F4" w14:textId="77777777" w:rsidR="00AF2DEE" w:rsidRPr="00CF60A4" w:rsidRDefault="00AF2DEE" w:rsidP="00AF2DEE">
      <w:pPr>
        <w:jc w:val="both"/>
        <w:rPr>
          <w:rFonts w:eastAsia="Calibri"/>
          <w:b/>
          <w:lang w:eastAsia="en-US"/>
        </w:rPr>
      </w:pPr>
    </w:p>
    <w:p w14:paraId="5ED877AD" w14:textId="77777777" w:rsidR="00CF60A4" w:rsidRPr="00CF60A4" w:rsidRDefault="00CF60A4">
      <w:pPr>
        <w:keepNext/>
        <w:widowControl w:val="0"/>
        <w:numPr>
          <w:ilvl w:val="1"/>
          <w:numId w:val="99"/>
        </w:numPr>
        <w:ind w:left="426"/>
        <w:jc w:val="both"/>
        <w:outlineLvl w:val="1"/>
        <w:rPr>
          <w:b/>
          <w:bCs/>
          <w:i/>
          <w:iCs/>
          <w:lang w:eastAsia="ar-SA"/>
        </w:rPr>
      </w:pPr>
      <w:r w:rsidRPr="00CF60A4">
        <w:rPr>
          <w:b/>
          <w:bCs/>
          <w:i/>
          <w:iCs/>
          <w:lang w:eastAsia="ar-SA"/>
        </w:rPr>
        <w:t xml:space="preserve">Wykonawca dostarczy urządzenie dostępowe </w:t>
      </w:r>
      <w:r w:rsidRPr="00CF60A4">
        <w:rPr>
          <w:i/>
          <w:iCs/>
          <w:lang w:eastAsia="ar-SA"/>
        </w:rPr>
        <w:t>(B One 5G Router z modem 5G - z licencją odnawialną- 1 sztuka) lub</w:t>
      </w:r>
      <w:r w:rsidRPr="00CF60A4">
        <w:rPr>
          <w:b/>
          <w:bCs/>
          <w:i/>
          <w:iCs/>
          <w:lang w:eastAsia="ar-SA"/>
        </w:rPr>
        <w:t xml:space="preserve"> równoważne zgodnie z poniższymi wymaganiami:</w:t>
      </w:r>
    </w:p>
    <w:p w14:paraId="31740609" w14:textId="77777777" w:rsidR="00CF60A4" w:rsidRPr="00CF60A4" w:rsidRDefault="00CF60A4" w:rsidP="00AF2DEE">
      <w:pPr>
        <w:keepNext/>
        <w:widowControl w:val="0"/>
        <w:ind w:left="360"/>
        <w:jc w:val="both"/>
        <w:outlineLvl w:val="1"/>
        <w:rPr>
          <w:b/>
          <w:bCs/>
          <w:i/>
          <w:iCs/>
          <w:lang w:eastAsia="ar-SA"/>
        </w:rPr>
      </w:pPr>
    </w:p>
    <w:p w14:paraId="4B18471C" w14:textId="77777777" w:rsidR="00CF60A4" w:rsidRPr="00CF60A4" w:rsidRDefault="00CF60A4" w:rsidP="00AF2DEE">
      <w:pPr>
        <w:ind w:firstLine="360"/>
        <w:jc w:val="both"/>
        <w:rPr>
          <w:rFonts w:eastAsia="Calibri"/>
          <w:lang w:eastAsia="ar-SA"/>
        </w:rPr>
      </w:pPr>
      <w:r w:rsidRPr="00CF60A4">
        <w:rPr>
          <w:rFonts w:eastAsia="Calibri"/>
          <w:lang w:eastAsia="ar-SA"/>
        </w:rPr>
        <w:t>Na wyposażeniu Komendy Wojewódzkiej PSP w istniejącej sieci votingowej znajdują się urządzenia MAX Transit Duo Pro oraz Peplink Balance 380. Zamawiający wymaga, aby dostarczony niżej wymienione urządzenie współpracowało w pełnym zakresie z posiadanymi przez Zamawiającego urządzeniami, w szczególności w zakresie połączenia PepVPN zapewniającego komunikację podsieci w warstwie drugiej modelu OSI z wykorzystaniem SpeedFusion.</w:t>
      </w:r>
    </w:p>
    <w:p w14:paraId="7D6CCDB7" w14:textId="198DE615" w:rsidR="00CF60A4" w:rsidRPr="00CF60A4" w:rsidRDefault="00CF60A4" w:rsidP="00AF2DEE">
      <w:pPr>
        <w:ind w:firstLine="360"/>
        <w:jc w:val="both"/>
        <w:rPr>
          <w:rFonts w:eastAsia="Calibri"/>
          <w:lang w:eastAsia="ar-SA"/>
        </w:rPr>
      </w:pPr>
      <w:r w:rsidRPr="00CF60A4">
        <w:rPr>
          <w:rFonts w:eastAsia="Calibri"/>
          <w:lang w:eastAsia="ar-SA"/>
        </w:rPr>
        <w:t>Wykonawca dostarczy urządzenia o następujących wymaganiach minimalnych  umożliwiające pełną integrację z posiadanymi urządzeniami, w szczególności w</w:t>
      </w:r>
      <w:r w:rsidR="00D17470" w:rsidRPr="00AF2DEE">
        <w:rPr>
          <w:rFonts w:eastAsia="Calibri"/>
          <w:lang w:eastAsia="ar-SA"/>
        </w:rPr>
        <w:t> </w:t>
      </w:r>
      <w:r w:rsidRPr="00CF60A4">
        <w:rPr>
          <w:rFonts w:eastAsia="Calibri"/>
          <w:lang w:eastAsia="ar-SA"/>
        </w:rPr>
        <w:t>zakresie technologii SpeedFusion.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2"/>
        <w:gridCol w:w="5885"/>
        <w:gridCol w:w="2122"/>
      </w:tblGrid>
      <w:tr w:rsidR="00CF60A4" w:rsidRPr="00EB7F3A" w14:paraId="21368F2D" w14:textId="77777777" w:rsidTr="006C1E0E">
        <w:tc>
          <w:tcPr>
            <w:tcW w:w="925" w:type="dxa"/>
            <w:shd w:val="clear" w:color="auto" w:fill="auto"/>
            <w:vAlign w:val="center"/>
          </w:tcPr>
          <w:p w14:paraId="521CEFCC" w14:textId="77777777" w:rsidR="00CF60A4" w:rsidRPr="00EB7F3A" w:rsidRDefault="00CF60A4" w:rsidP="00EB7F3A">
            <w:pPr>
              <w:jc w:val="center"/>
              <w:rPr>
                <w:rFonts w:eastAsia="Calibri"/>
                <w:b/>
                <w:lang w:eastAsia="en-US"/>
              </w:rPr>
            </w:pPr>
            <w:r w:rsidRPr="00EB7F3A">
              <w:rPr>
                <w:rFonts w:eastAsia="Calibri"/>
                <w:b/>
                <w:lang w:eastAsia="en-US"/>
              </w:rPr>
              <w:lastRenderedPageBreak/>
              <w:t>Lp.</w:t>
            </w:r>
          </w:p>
        </w:tc>
        <w:tc>
          <w:tcPr>
            <w:tcW w:w="5999" w:type="dxa"/>
            <w:shd w:val="clear" w:color="auto" w:fill="auto"/>
            <w:vAlign w:val="center"/>
          </w:tcPr>
          <w:p w14:paraId="3B284AF0" w14:textId="77777777" w:rsidR="00CF60A4" w:rsidRPr="00EB7F3A" w:rsidRDefault="00CF60A4" w:rsidP="00EB7F3A">
            <w:pPr>
              <w:jc w:val="center"/>
              <w:rPr>
                <w:rFonts w:eastAsia="Calibri"/>
                <w:b/>
                <w:lang w:eastAsia="en-US"/>
              </w:rPr>
            </w:pPr>
            <w:r w:rsidRPr="00EB7F3A">
              <w:rPr>
                <w:rFonts w:eastAsia="Calibri"/>
                <w:b/>
                <w:lang w:eastAsia="en-US"/>
              </w:rPr>
              <w:t>Minimalne wymagania techniczno-użytkowe</w:t>
            </w:r>
          </w:p>
        </w:tc>
        <w:tc>
          <w:tcPr>
            <w:tcW w:w="2138" w:type="dxa"/>
            <w:shd w:val="clear" w:color="auto" w:fill="auto"/>
            <w:vAlign w:val="center"/>
          </w:tcPr>
          <w:p w14:paraId="4E1FC050" w14:textId="77777777" w:rsidR="00BC7DAB" w:rsidRPr="00EB7F3A" w:rsidRDefault="00CF60A4" w:rsidP="00EB7F3A">
            <w:pPr>
              <w:jc w:val="center"/>
              <w:rPr>
                <w:rFonts w:eastAsia="Calibri"/>
                <w:b/>
                <w:lang w:eastAsia="en-US"/>
              </w:rPr>
            </w:pPr>
            <w:r w:rsidRPr="00EB7F3A">
              <w:rPr>
                <w:rFonts w:eastAsia="Calibri"/>
                <w:b/>
                <w:lang w:eastAsia="en-US"/>
              </w:rPr>
              <w:t>Potwierdzenie spełnienia wymagań</w:t>
            </w:r>
          </w:p>
          <w:p w14:paraId="2C7B7883" w14:textId="77777777" w:rsidR="00BC7DAB" w:rsidRPr="00EB7F3A" w:rsidRDefault="00BC7DAB" w:rsidP="00EB7F3A">
            <w:pPr>
              <w:jc w:val="center"/>
              <w:rPr>
                <w:rFonts w:eastAsia="Calibri"/>
                <w:b/>
                <w:lang w:eastAsia="en-US"/>
              </w:rPr>
            </w:pPr>
          </w:p>
          <w:p w14:paraId="13CFAD43" w14:textId="3321A31E" w:rsidR="00CF60A4" w:rsidRPr="00EB7F3A" w:rsidRDefault="00CF60A4" w:rsidP="00EB7F3A">
            <w:pPr>
              <w:jc w:val="center"/>
              <w:rPr>
                <w:rFonts w:eastAsia="Calibri"/>
                <w:b/>
                <w:i/>
                <w:iCs/>
                <w:lang w:eastAsia="en-US"/>
              </w:rPr>
            </w:pPr>
            <w:r w:rsidRPr="00EB7F3A">
              <w:rPr>
                <w:rFonts w:eastAsia="Calibri"/>
                <w:b/>
                <w:i/>
                <w:iCs/>
                <w:lang w:eastAsia="en-US"/>
              </w:rPr>
              <w:t xml:space="preserve"> </w:t>
            </w:r>
            <w:r w:rsidRPr="00EB7F3A">
              <w:rPr>
                <w:rFonts w:eastAsia="Calibri"/>
                <w:i/>
                <w:iCs/>
                <w:lang w:eastAsia="en-US"/>
              </w:rPr>
              <w:t>(* - niepotrzebne skreślić lub podać wartość)</w:t>
            </w:r>
          </w:p>
        </w:tc>
      </w:tr>
      <w:tr w:rsidR="00CF60A4" w:rsidRPr="00EB7F3A" w14:paraId="6B1DB6B0" w14:textId="77777777" w:rsidTr="006C1E0E">
        <w:tc>
          <w:tcPr>
            <w:tcW w:w="925" w:type="dxa"/>
            <w:shd w:val="clear" w:color="auto" w:fill="auto"/>
            <w:vAlign w:val="center"/>
          </w:tcPr>
          <w:p w14:paraId="451F6ECA" w14:textId="77777777" w:rsidR="00CF60A4" w:rsidRPr="00EB7F3A" w:rsidRDefault="00CF60A4" w:rsidP="00EB7F3A">
            <w:pPr>
              <w:shd w:val="clear" w:color="auto" w:fill="FFFFFF"/>
              <w:rPr>
                <w:rFonts w:eastAsia="Calibri"/>
                <w:b/>
                <w:lang w:eastAsia="en-US"/>
              </w:rPr>
            </w:pPr>
            <w:r w:rsidRPr="00EB7F3A">
              <w:rPr>
                <w:rFonts w:eastAsia="Calibri"/>
                <w:b/>
                <w:lang w:eastAsia="en-US"/>
              </w:rPr>
              <w:t>1.</w:t>
            </w:r>
          </w:p>
        </w:tc>
        <w:tc>
          <w:tcPr>
            <w:tcW w:w="5999" w:type="dxa"/>
            <w:shd w:val="clear" w:color="auto" w:fill="auto"/>
            <w:vAlign w:val="center"/>
          </w:tcPr>
          <w:p w14:paraId="61EA131F" w14:textId="77777777" w:rsidR="00CF60A4" w:rsidRPr="00EB7F3A" w:rsidRDefault="00CF60A4" w:rsidP="00EB7F3A">
            <w:pPr>
              <w:shd w:val="clear" w:color="auto" w:fill="FFFFFF"/>
              <w:ind w:right="50"/>
              <w:jc w:val="center"/>
              <w:rPr>
                <w:rFonts w:eastAsia="Calibri"/>
                <w:b/>
                <w:lang w:eastAsia="en-US"/>
              </w:rPr>
            </w:pPr>
            <w:r w:rsidRPr="00EB7F3A">
              <w:rPr>
                <w:rFonts w:eastAsia="Calibri"/>
                <w:b/>
                <w:lang w:eastAsia="en-US"/>
              </w:rPr>
              <w:t>Urządzenie brzegowe 1 szt.</w:t>
            </w:r>
          </w:p>
        </w:tc>
        <w:tc>
          <w:tcPr>
            <w:tcW w:w="2138" w:type="dxa"/>
            <w:shd w:val="clear" w:color="auto" w:fill="auto"/>
            <w:vAlign w:val="center"/>
          </w:tcPr>
          <w:p w14:paraId="6BEC80FF" w14:textId="77777777" w:rsidR="00CF60A4" w:rsidRPr="00EB7F3A" w:rsidRDefault="00CF60A4" w:rsidP="00EB7F3A">
            <w:pPr>
              <w:shd w:val="clear" w:color="auto" w:fill="FFFFFF"/>
              <w:ind w:right="50"/>
              <w:jc w:val="center"/>
              <w:rPr>
                <w:rFonts w:eastAsia="Calibri"/>
                <w:b/>
                <w:i/>
                <w:lang w:eastAsia="en-US"/>
              </w:rPr>
            </w:pPr>
            <w:r w:rsidRPr="00EB7F3A">
              <w:rPr>
                <w:rFonts w:eastAsia="Calibri"/>
                <w:b/>
                <w:i/>
                <w:lang w:eastAsia="en-US"/>
              </w:rPr>
              <w:t>Nazwa i model</w:t>
            </w:r>
          </w:p>
        </w:tc>
      </w:tr>
      <w:tr w:rsidR="00CF60A4" w:rsidRPr="00EB7F3A" w14:paraId="74257D68" w14:textId="77777777" w:rsidTr="006C1E0E">
        <w:tc>
          <w:tcPr>
            <w:tcW w:w="925" w:type="dxa"/>
            <w:shd w:val="clear" w:color="auto" w:fill="auto"/>
            <w:vAlign w:val="center"/>
          </w:tcPr>
          <w:p w14:paraId="6DF6681C" w14:textId="77777777" w:rsidR="00CF60A4" w:rsidRPr="00EB7F3A" w:rsidRDefault="00CF60A4" w:rsidP="00EB7F3A">
            <w:pPr>
              <w:numPr>
                <w:ilvl w:val="1"/>
                <w:numId w:val="97"/>
              </w:numPr>
              <w:shd w:val="clear" w:color="auto" w:fill="FFFFFF"/>
              <w:ind w:left="0" w:firstLine="0"/>
              <w:contextualSpacing/>
            </w:pPr>
          </w:p>
        </w:tc>
        <w:tc>
          <w:tcPr>
            <w:tcW w:w="5999" w:type="dxa"/>
            <w:shd w:val="clear" w:color="auto" w:fill="auto"/>
            <w:vAlign w:val="center"/>
          </w:tcPr>
          <w:p w14:paraId="2104E2D9" w14:textId="77777777" w:rsidR="00CF60A4" w:rsidRPr="00EB7F3A" w:rsidRDefault="00CF60A4" w:rsidP="00EB7F3A">
            <w:pPr>
              <w:rPr>
                <w:lang w:eastAsia="en-US"/>
              </w:rPr>
            </w:pPr>
            <w:r w:rsidRPr="00EB7F3A">
              <w:rPr>
                <w:lang w:eastAsia="en-US"/>
              </w:rPr>
              <w:t>Funkcje realizowane przez router: Agregacja łącz, Failover – przy agregacji łącz odłączenie dowolnego łącza nie przerywa połączenia i zapewnia przełączenie ruchu na pozostałe, pracujące łącza. Możliwość pracy w trybie Load Balancing połączeń zapewniającego podtrzymanie sesji i rozłożenie ruchu dla różnych usług. Możliwość wybrania różnych algorytmów rozłożenia ruchu.</w:t>
            </w:r>
          </w:p>
          <w:p w14:paraId="537F6F3B" w14:textId="77777777" w:rsidR="00CF60A4" w:rsidRPr="00EB7F3A" w:rsidRDefault="00CF60A4" w:rsidP="00EB7F3A">
            <w:pPr>
              <w:rPr>
                <w:lang w:eastAsia="en-US"/>
              </w:rPr>
            </w:pPr>
          </w:p>
          <w:p w14:paraId="5ADB0073" w14:textId="0289D854" w:rsidR="00CF60A4" w:rsidRPr="00EB7F3A" w:rsidRDefault="00CF60A4" w:rsidP="00EB7F3A">
            <w:pPr>
              <w:rPr>
                <w:lang w:eastAsia="en-US"/>
              </w:rPr>
            </w:pPr>
            <w:r w:rsidRPr="00EB7F3A">
              <w:rPr>
                <w:lang w:eastAsia="en-US"/>
              </w:rPr>
              <w:t>Urządzenie musi mieć możliwość zestawienia tunelu VPN z agregacją łącz dającą sumaryczną przepustowość na połączeniu VPN minimum 70% sumarycznej przepustowości podpiętych łącz WAN i</w:t>
            </w:r>
            <w:r w:rsidR="00BC7DAB" w:rsidRPr="00EB7F3A">
              <w:rPr>
                <w:lang w:eastAsia="en-US"/>
              </w:rPr>
              <w:t> </w:t>
            </w:r>
            <w:r w:rsidRPr="00EB7F3A">
              <w:rPr>
                <w:lang w:eastAsia="en-US"/>
              </w:rPr>
              <w:t>zapewniając komunikację podsieci w warstwie drugiej modelu OSI zarówno na urządzeniach Zamawiającego Peplink jak i</w:t>
            </w:r>
            <w:r w:rsidR="003C584F" w:rsidRPr="00EB7F3A">
              <w:rPr>
                <w:lang w:eastAsia="en-US"/>
              </w:rPr>
              <w:t> </w:t>
            </w:r>
            <w:r w:rsidRPr="00EB7F3A">
              <w:rPr>
                <w:lang w:eastAsia="en-US"/>
              </w:rPr>
              <w:t>dostarczonych urządzeniach.</w:t>
            </w:r>
          </w:p>
        </w:tc>
        <w:tc>
          <w:tcPr>
            <w:tcW w:w="2138" w:type="dxa"/>
            <w:shd w:val="clear" w:color="auto" w:fill="auto"/>
            <w:vAlign w:val="center"/>
          </w:tcPr>
          <w:p w14:paraId="1EAD29B3" w14:textId="77777777" w:rsidR="00CF60A4" w:rsidRPr="00EB7F3A" w:rsidRDefault="00CF60A4" w:rsidP="00EB7F3A">
            <w:pPr>
              <w:shd w:val="clear" w:color="auto" w:fill="FFFFFF"/>
              <w:ind w:right="50"/>
              <w:jc w:val="center"/>
              <w:rPr>
                <w:rFonts w:eastAsia="Calibri"/>
                <w:i/>
                <w:lang w:eastAsia="en-US"/>
              </w:rPr>
            </w:pPr>
            <w:r w:rsidRPr="00EB7F3A">
              <w:rPr>
                <w:rFonts w:eastAsia="Calibri"/>
                <w:i/>
                <w:lang w:eastAsia="en-US"/>
              </w:rPr>
              <w:t>Spełnia/nie spełnia*</w:t>
            </w:r>
          </w:p>
        </w:tc>
      </w:tr>
      <w:tr w:rsidR="00CF60A4" w:rsidRPr="00EB7F3A" w14:paraId="44F08264" w14:textId="77777777" w:rsidTr="006C1E0E">
        <w:tc>
          <w:tcPr>
            <w:tcW w:w="925" w:type="dxa"/>
            <w:shd w:val="clear" w:color="auto" w:fill="auto"/>
            <w:vAlign w:val="center"/>
          </w:tcPr>
          <w:p w14:paraId="5D4906A0" w14:textId="77777777" w:rsidR="00CF60A4" w:rsidRPr="00EB7F3A" w:rsidRDefault="00CF60A4" w:rsidP="00EB7F3A">
            <w:pPr>
              <w:numPr>
                <w:ilvl w:val="1"/>
                <w:numId w:val="97"/>
              </w:numPr>
              <w:shd w:val="clear" w:color="auto" w:fill="FFFFFF"/>
              <w:ind w:left="0" w:firstLine="0"/>
              <w:contextualSpacing/>
            </w:pPr>
          </w:p>
        </w:tc>
        <w:tc>
          <w:tcPr>
            <w:tcW w:w="5999" w:type="dxa"/>
            <w:shd w:val="clear" w:color="auto" w:fill="auto"/>
            <w:vAlign w:val="center"/>
          </w:tcPr>
          <w:p w14:paraId="55900E1A" w14:textId="77777777" w:rsidR="00CF60A4" w:rsidRPr="00EB7F3A" w:rsidRDefault="00CF60A4" w:rsidP="00EB7F3A">
            <w:pPr>
              <w:rPr>
                <w:lang w:eastAsia="en-US"/>
              </w:rPr>
            </w:pPr>
            <w:r w:rsidRPr="00EB7F3A">
              <w:rPr>
                <w:lang w:eastAsia="en-US"/>
              </w:rPr>
              <w:t>Funkcje zarządzania:</w:t>
            </w:r>
          </w:p>
          <w:p w14:paraId="1279DD74" w14:textId="77777777" w:rsidR="00CF60A4" w:rsidRPr="00EB7F3A" w:rsidRDefault="00000000" w:rsidP="00EB7F3A">
            <w:pPr>
              <w:numPr>
                <w:ilvl w:val="0"/>
                <w:numId w:val="92"/>
              </w:numPr>
              <w:ind w:left="374" w:hanging="204"/>
              <w:rPr>
                <w:lang w:val="en-US" w:eastAsia="en-US"/>
              </w:rPr>
            </w:pPr>
            <w:hyperlink r:id="rId17" w:history="1">
              <w:r w:rsidR="00CF60A4" w:rsidRPr="00EB7F3A">
                <w:rPr>
                  <w:lang w:val="en-US" w:eastAsia="en-US"/>
                </w:rPr>
                <w:t>Web Administrative Interface</w:t>
              </w:r>
            </w:hyperlink>
          </w:p>
          <w:p w14:paraId="68317518" w14:textId="77777777" w:rsidR="00CF60A4" w:rsidRPr="00EB7F3A" w:rsidRDefault="00CF60A4" w:rsidP="00EB7F3A">
            <w:pPr>
              <w:numPr>
                <w:ilvl w:val="0"/>
                <w:numId w:val="92"/>
              </w:numPr>
              <w:ind w:left="374" w:hanging="204"/>
              <w:rPr>
                <w:lang w:val="en-US" w:eastAsia="en-US"/>
              </w:rPr>
            </w:pPr>
            <w:r w:rsidRPr="00EB7F3A">
              <w:rPr>
                <w:lang w:val="en-US" w:eastAsia="en-US"/>
              </w:rPr>
              <w:t>CLI</w:t>
            </w:r>
          </w:p>
          <w:p w14:paraId="4C65FE46" w14:textId="77777777" w:rsidR="00CF60A4" w:rsidRPr="00EB7F3A" w:rsidRDefault="00000000" w:rsidP="00EB7F3A">
            <w:pPr>
              <w:numPr>
                <w:ilvl w:val="0"/>
                <w:numId w:val="92"/>
              </w:numPr>
              <w:ind w:left="374" w:hanging="204"/>
              <w:rPr>
                <w:lang w:eastAsia="en-US"/>
              </w:rPr>
            </w:pPr>
            <w:hyperlink r:id="rId18" w:history="1">
              <w:r w:rsidR="00CF60A4" w:rsidRPr="00EB7F3A">
                <w:rPr>
                  <w:lang w:eastAsia="en-US"/>
                </w:rPr>
                <w:t>Cloud Management</w:t>
              </w:r>
            </w:hyperlink>
          </w:p>
          <w:p w14:paraId="7FD89420" w14:textId="77777777" w:rsidR="00CF60A4" w:rsidRPr="00EB7F3A" w:rsidRDefault="00CF60A4" w:rsidP="00EB7F3A">
            <w:pPr>
              <w:numPr>
                <w:ilvl w:val="0"/>
                <w:numId w:val="92"/>
              </w:numPr>
              <w:ind w:left="374" w:hanging="204"/>
              <w:rPr>
                <w:lang w:eastAsia="en-US"/>
              </w:rPr>
            </w:pPr>
            <w:r w:rsidRPr="00EB7F3A">
              <w:rPr>
                <w:lang w:eastAsia="en-US"/>
              </w:rPr>
              <w:t>Powiadamianie przez email o zdarzeniach</w:t>
            </w:r>
          </w:p>
        </w:tc>
        <w:tc>
          <w:tcPr>
            <w:tcW w:w="2138" w:type="dxa"/>
            <w:shd w:val="clear" w:color="auto" w:fill="auto"/>
            <w:vAlign w:val="center"/>
          </w:tcPr>
          <w:p w14:paraId="32B78184" w14:textId="77777777" w:rsidR="00CF60A4" w:rsidRPr="00EB7F3A" w:rsidRDefault="00CF60A4" w:rsidP="00EB7F3A">
            <w:pPr>
              <w:jc w:val="center"/>
              <w:rPr>
                <w:rFonts w:eastAsia="Calibri"/>
                <w:i/>
                <w:lang w:eastAsia="en-US"/>
              </w:rPr>
            </w:pPr>
            <w:r w:rsidRPr="00EB7F3A">
              <w:rPr>
                <w:rFonts w:eastAsia="Calibri"/>
                <w:i/>
                <w:lang w:eastAsia="en-US"/>
              </w:rPr>
              <w:t>Spełnia/nie spełnia*</w:t>
            </w:r>
          </w:p>
        </w:tc>
      </w:tr>
      <w:tr w:rsidR="00CF60A4" w:rsidRPr="00EB7F3A" w14:paraId="30B7E124" w14:textId="77777777" w:rsidTr="006C1E0E">
        <w:tc>
          <w:tcPr>
            <w:tcW w:w="925" w:type="dxa"/>
            <w:shd w:val="clear" w:color="auto" w:fill="auto"/>
            <w:vAlign w:val="center"/>
          </w:tcPr>
          <w:p w14:paraId="59C6FD36" w14:textId="77777777" w:rsidR="00CF60A4" w:rsidRPr="00EB7F3A" w:rsidRDefault="00CF60A4" w:rsidP="00EB7F3A">
            <w:pPr>
              <w:numPr>
                <w:ilvl w:val="1"/>
                <w:numId w:val="97"/>
              </w:numPr>
              <w:shd w:val="clear" w:color="auto" w:fill="FFFFFF"/>
              <w:ind w:left="0" w:firstLine="0"/>
              <w:contextualSpacing/>
            </w:pPr>
          </w:p>
        </w:tc>
        <w:tc>
          <w:tcPr>
            <w:tcW w:w="5999" w:type="dxa"/>
            <w:shd w:val="clear" w:color="auto" w:fill="auto"/>
            <w:vAlign w:val="center"/>
          </w:tcPr>
          <w:p w14:paraId="41ECD403" w14:textId="77777777" w:rsidR="00CF60A4" w:rsidRPr="00EB7F3A" w:rsidRDefault="00CF60A4" w:rsidP="00EB7F3A">
            <w:pPr>
              <w:numPr>
                <w:ilvl w:val="0"/>
                <w:numId w:val="93"/>
              </w:numPr>
              <w:ind w:left="0"/>
              <w:rPr>
                <w:lang w:val="en-US" w:eastAsia="en-US"/>
              </w:rPr>
            </w:pPr>
            <w:r w:rsidRPr="00EB7F3A">
              <w:rPr>
                <w:lang w:eastAsia="en-US"/>
              </w:rPr>
              <w:t>Funkcja budowy sieci (bridge) w warstwie 2 OSI dająca pojedynczy VPN na wszystkich podłączonych, agregowanych łączach WAN.</w:t>
            </w:r>
          </w:p>
        </w:tc>
        <w:tc>
          <w:tcPr>
            <w:tcW w:w="2138" w:type="dxa"/>
            <w:shd w:val="clear" w:color="auto" w:fill="auto"/>
            <w:vAlign w:val="center"/>
          </w:tcPr>
          <w:p w14:paraId="358E574C" w14:textId="77777777" w:rsidR="00CF60A4" w:rsidRPr="00EB7F3A" w:rsidRDefault="00CF60A4" w:rsidP="00EB7F3A">
            <w:pPr>
              <w:jc w:val="center"/>
              <w:rPr>
                <w:rFonts w:eastAsia="Calibri"/>
                <w:i/>
                <w:lang w:eastAsia="en-US"/>
              </w:rPr>
            </w:pPr>
            <w:r w:rsidRPr="00EB7F3A">
              <w:rPr>
                <w:rFonts w:eastAsia="Calibri"/>
                <w:i/>
                <w:lang w:eastAsia="en-US"/>
              </w:rPr>
              <w:t>Spełnia/nie spełnia*</w:t>
            </w:r>
          </w:p>
        </w:tc>
      </w:tr>
      <w:tr w:rsidR="00CF60A4" w:rsidRPr="00EB7F3A" w14:paraId="6F43E063" w14:textId="77777777" w:rsidTr="006C1E0E">
        <w:tc>
          <w:tcPr>
            <w:tcW w:w="925" w:type="dxa"/>
            <w:shd w:val="clear" w:color="auto" w:fill="auto"/>
            <w:vAlign w:val="center"/>
          </w:tcPr>
          <w:p w14:paraId="1944F673" w14:textId="77777777" w:rsidR="00CF60A4" w:rsidRPr="00EB7F3A" w:rsidRDefault="00CF60A4" w:rsidP="00EB7F3A">
            <w:pPr>
              <w:numPr>
                <w:ilvl w:val="1"/>
                <w:numId w:val="97"/>
              </w:numPr>
              <w:shd w:val="clear" w:color="auto" w:fill="FFFFFF"/>
              <w:ind w:left="0" w:firstLine="0"/>
              <w:contextualSpacing/>
            </w:pPr>
          </w:p>
        </w:tc>
        <w:tc>
          <w:tcPr>
            <w:tcW w:w="5999" w:type="dxa"/>
            <w:shd w:val="clear" w:color="auto" w:fill="auto"/>
            <w:vAlign w:val="center"/>
          </w:tcPr>
          <w:p w14:paraId="05AF617D" w14:textId="1D97CE36" w:rsidR="00CF60A4" w:rsidRPr="00EB7F3A" w:rsidRDefault="00CF60A4" w:rsidP="00EB7F3A">
            <w:pPr>
              <w:rPr>
                <w:lang w:eastAsia="en-US"/>
              </w:rPr>
            </w:pPr>
            <w:r w:rsidRPr="00EB7F3A">
              <w:rPr>
                <w:lang w:eastAsia="en-US"/>
              </w:rPr>
              <w:t>Funkcja pozwala na połączenie odległych lokalizacji w</w:t>
            </w:r>
            <w:r w:rsidR="003C584F" w:rsidRPr="00EB7F3A">
              <w:rPr>
                <w:lang w:eastAsia="en-US"/>
              </w:rPr>
              <w:t> </w:t>
            </w:r>
            <w:r w:rsidRPr="00EB7F3A">
              <w:rPr>
                <w:lang w:eastAsia="en-US"/>
              </w:rPr>
              <w:t>trybie Ethernet LAN umożliwiając pracę aplikacji w</w:t>
            </w:r>
            <w:r w:rsidR="00BC7DAB" w:rsidRPr="00EB7F3A">
              <w:rPr>
                <w:lang w:eastAsia="en-US"/>
              </w:rPr>
              <w:t> </w:t>
            </w:r>
            <w:r w:rsidRPr="00EB7F3A">
              <w:rPr>
                <w:lang w:eastAsia="en-US"/>
              </w:rPr>
              <w:t>trybie LAN-only.</w:t>
            </w:r>
          </w:p>
        </w:tc>
        <w:tc>
          <w:tcPr>
            <w:tcW w:w="2138" w:type="dxa"/>
            <w:shd w:val="clear" w:color="auto" w:fill="auto"/>
            <w:vAlign w:val="center"/>
          </w:tcPr>
          <w:p w14:paraId="343BA55E" w14:textId="77777777" w:rsidR="00CF60A4" w:rsidRPr="00EB7F3A" w:rsidRDefault="00CF60A4" w:rsidP="00EB7F3A">
            <w:pPr>
              <w:jc w:val="center"/>
              <w:rPr>
                <w:rFonts w:eastAsia="Calibri"/>
                <w:i/>
                <w:lang w:eastAsia="en-US"/>
              </w:rPr>
            </w:pPr>
            <w:r w:rsidRPr="00EB7F3A">
              <w:rPr>
                <w:rFonts w:eastAsia="Calibri"/>
                <w:i/>
                <w:lang w:eastAsia="en-US"/>
              </w:rPr>
              <w:t>S</w:t>
            </w:r>
            <w:r w:rsidRPr="00EB7F3A">
              <w:rPr>
                <w:rFonts w:eastAsia="Calibri"/>
                <w:i/>
                <w:lang w:eastAsia="en-US"/>
              </w:rPr>
              <w:softHyphen/>
            </w:r>
            <w:r w:rsidRPr="00EB7F3A">
              <w:rPr>
                <w:rFonts w:eastAsia="Calibri"/>
                <w:i/>
                <w:lang w:eastAsia="en-US"/>
              </w:rPr>
              <w:softHyphen/>
            </w:r>
            <w:r w:rsidRPr="00EB7F3A">
              <w:rPr>
                <w:rFonts w:eastAsia="Calibri"/>
                <w:i/>
                <w:lang w:eastAsia="en-US"/>
              </w:rPr>
              <w:softHyphen/>
              <w:t>pełnia/nie spełnia*</w:t>
            </w:r>
          </w:p>
        </w:tc>
      </w:tr>
      <w:tr w:rsidR="00CF60A4" w:rsidRPr="00EB7F3A" w14:paraId="3BC80D77" w14:textId="77777777" w:rsidTr="006C1E0E">
        <w:tc>
          <w:tcPr>
            <w:tcW w:w="925" w:type="dxa"/>
            <w:shd w:val="clear" w:color="auto" w:fill="auto"/>
            <w:vAlign w:val="center"/>
          </w:tcPr>
          <w:p w14:paraId="1A041C9F" w14:textId="77777777" w:rsidR="00CF60A4" w:rsidRPr="00EB7F3A" w:rsidRDefault="00CF60A4" w:rsidP="00EB7F3A">
            <w:pPr>
              <w:numPr>
                <w:ilvl w:val="1"/>
                <w:numId w:val="97"/>
              </w:numPr>
              <w:shd w:val="clear" w:color="auto" w:fill="FFFFFF"/>
              <w:ind w:left="0" w:firstLine="0"/>
              <w:contextualSpacing/>
            </w:pPr>
          </w:p>
        </w:tc>
        <w:tc>
          <w:tcPr>
            <w:tcW w:w="5999" w:type="dxa"/>
            <w:shd w:val="clear" w:color="auto" w:fill="auto"/>
            <w:vAlign w:val="center"/>
          </w:tcPr>
          <w:p w14:paraId="2ACAAD8B" w14:textId="77777777" w:rsidR="00CF60A4" w:rsidRPr="00EB7F3A" w:rsidRDefault="00CF60A4" w:rsidP="00EB7F3A">
            <w:pPr>
              <w:rPr>
                <w:lang w:eastAsia="en-US"/>
              </w:rPr>
            </w:pPr>
            <w:r w:rsidRPr="00EB7F3A">
              <w:rPr>
                <w:lang w:eastAsia="en-US"/>
              </w:rPr>
              <w:t>Bezpieczeństwo:</w:t>
            </w:r>
          </w:p>
          <w:p w14:paraId="3C7086A9" w14:textId="77777777" w:rsidR="00CF60A4" w:rsidRPr="00EB7F3A" w:rsidRDefault="00CF60A4" w:rsidP="00EB7F3A">
            <w:pPr>
              <w:numPr>
                <w:ilvl w:val="0"/>
                <w:numId w:val="102"/>
              </w:numPr>
              <w:rPr>
                <w:lang w:eastAsia="en-US"/>
              </w:rPr>
            </w:pPr>
            <w:r w:rsidRPr="00EB7F3A">
              <w:rPr>
                <w:lang w:eastAsia="en-US"/>
              </w:rPr>
              <w:t>Praca w trybie IP-Sec z szyfrowaniem do AES-256 bit.</w:t>
            </w:r>
          </w:p>
          <w:p w14:paraId="43EAE114" w14:textId="77777777" w:rsidR="00CF60A4" w:rsidRPr="00EB7F3A" w:rsidRDefault="00CF60A4" w:rsidP="00EB7F3A">
            <w:pPr>
              <w:numPr>
                <w:ilvl w:val="0"/>
                <w:numId w:val="102"/>
              </w:numPr>
              <w:rPr>
                <w:lang w:val="en-US" w:eastAsia="en-US"/>
              </w:rPr>
            </w:pPr>
            <w:r w:rsidRPr="00EB7F3A">
              <w:rPr>
                <w:lang w:val="en-US" w:eastAsia="en-US"/>
              </w:rPr>
              <w:t>DoS Prevention</w:t>
            </w:r>
          </w:p>
          <w:p w14:paraId="24C99462" w14:textId="77777777" w:rsidR="00CF60A4" w:rsidRPr="00EB7F3A" w:rsidRDefault="00CF60A4" w:rsidP="00EB7F3A">
            <w:pPr>
              <w:numPr>
                <w:ilvl w:val="0"/>
                <w:numId w:val="102"/>
              </w:numPr>
              <w:rPr>
                <w:rFonts w:eastAsia="Calibri"/>
                <w:lang w:eastAsia="en-US"/>
              </w:rPr>
            </w:pPr>
            <w:r w:rsidRPr="00EB7F3A">
              <w:rPr>
                <w:lang w:val="en-US" w:eastAsia="en-US"/>
              </w:rPr>
              <w:t>Stateful Firewall</w:t>
            </w:r>
          </w:p>
          <w:p w14:paraId="644E3E74" w14:textId="77777777" w:rsidR="00CF60A4" w:rsidRPr="00EB7F3A" w:rsidRDefault="00CF60A4" w:rsidP="00EB7F3A">
            <w:pPr>
              <w:numPr>
                <w:ilvl w:val="0"/>
                <w:numId w:val="102"/>
              </w:numPr>
              <w:rPr>
                <w:rFonts w:eastAsia="Calibri"/>
                <w:lang w:eastAsia="en-US"/>
              </w:rPr>
            </w:pPr>
            <w:r w:rsidRPr="00EB7F3A">
              <w:rPr>
                <w:rFonts w:eastAsia="Calibri"/>
                <w:lang w:val="en-US" w:eastAsia="en-US"/>
              </w:rPr>
              <w:t>Web Blocking</w:t>
            </w:r>
          </w:p>
        </w:tc>
        <w:tc>
          <w:tcPr>
            <w:tcW w:w="2138" w:type="dxa"/>
            <w:shd w:val="clear" w:color="auto" w:fill="auto"/>
            <w:vAlign w:val="center"/>
          </w:tcPr>
          <w:p w14:paraId="28BED397" w14:textId="77777777" w:rsidR="00CF60A4" w:rsidRPr="00EB7F3A" w:rsidRDefault="00CF60A4" w:rsidP="00EB7F3A">
            <w:pPr>
              <w:jc w:val="center"/>
              <w:rPr>
                <w:rFonts w:eastAsia="Calibri"/>
                <w:i/>
                <w:lang w:eastAsia="en-US"/>
              </w:rPr>
            </w:pPr>
            <w:r w:rsidRPr="00EB7F3A">
              <w:rPr>
                <w:rFonts w:eastAsia="Calibri"/>
                <w:i/>
                <w:lang w:eastAsia="en-US"/>
              </w:rPr>
              <w:t>Spełnia/nie spełnia*</w:t>
            </w:r>
          </w:p>
        </w:tc>
      </w:tr>
      <w:tr w:rsidR="00CF60A4" w:rsidRPr="00EB7F3A" w14:paraId="798A1828" w14:textId="77777777" w:rsidTr="006C1E0E">
        <w:tc>
          <w:tcPr>
            <w:tcW w:w="925" w:type="dxa"/>
            <w:shd w:val="clear" w:color="auto" w:fill="auto"/>
            <w:vAlign w:val="center"/>
          </w:tcPr>
          <w:p w14:paraId="04B95E42" w14:textId="77777777" w:rsidR="00CF60A4" w:rsidRPr="00EB7F3A" w:rsidRDefault="00CF60A4" w:rsidP="00EB7F3A">
            <w:pPr>
              <w:numPr>
                <w:ilvl w:val="1"/>
                <w:numId w:val="97"/>
              </w:numPr>
              <w:shd w:val="clear" w:color="auto" w:fill="FFFFFF"/>
              <w:ind w:left="0" w:firstLine="0"/>
              <w:contextualSpacing/>
            </w:pPr>
          </w:p>
        </w:tc>
        <w:tc>
          <w:tcPr>
            <w:tcW w:w="5999" w:type="dxa"/>
            <w:shd w:val="clear" w:color="auto" w:fill="auto"/>
            <w:vAlign w:val="center"/>
          </w:tcPr>
          <w:p w14:paraId="5661BD27" w14:textId="77777777" w:rsidR="00CF60A4" w:rsidRPr="00EB7F3A" w:rsidRDefault="00CF60A4" w:rsidP="00EB7F3A">
            <w:pPr>
              <w:jc w:val="both"/>
              <w:rPr>
                <w:lang w:eastAsia="en-US"/>
              </w:rPr>
            </w:pPr>
            <w:r w:rsidRPr="00EB7F3A">
              <w:rPr>
                <w:lang w:eastAsia="en-US"/>
              </w:rPr>
              <w:t>Funkcje Wi-Fi:</w:t>
            </w:r>
          </w:p>
          <w:p w14:paraId="7EA25D54" w14:textId="77777777" w:rsidR="00CF60A4" w:rsidRPr="00EB7F3A" w:rsidRDefault="00CF60A4" w:rsidP="00EB7F3A">
            <w:pPr>
              <w:jc w:val="both"/>
              <w:rPr>
                <w:lang w:eastAsia="en-US"/>
              </w:rPr>
            </w:pPr>
          </w:p>
          <w:p w14:paraId="35E34964" w14:textId="77777777" w:rsidR="00CF60A4" w:rsidRPr="00EB7F3A" w:rsidRDefault="00CF60A4" w:rsidP="00EB7F3A">
            <w:pPr>
              <w:jc w:val="both"/>
              <w:rPr>
                <w:lang w:eastAsia="en-US"/>
              </w:rPr>
            </w:pPr>
            <w:r w:rsidRPr="00EB7F3A">
              <w:rPr>
                <w:lang w:eastAsia="en-US"/>
              </w:rPr>
              <w:t>Dual (2.4GHz + 5GHz)</w:t>
            </w:r>
          </w:p>
          <w:p w14:paraId="6B834E21" w14:textId="77777777" w:rsidR="00CF60A4" w:rsidRPr="00EB7F3A" w:rsidRDefault="00CF60A4" w:rsidP="00EB7F3A">
            <w:pPr>
              <w:jc w:val="both"/>
              <w:rPr>
                <w:lang w:eastAsia="en-US"/>
              </w:rPr>
            </w:pPr>
            <w:r w:rsidRPr="00EB7F3A">
              <w:rPr>
                <w:lang w:eastAsia="en-US"/>
              </w:rPr>
              <w:t>2x2 Wi-Fi 6</w:t>
            </w:r>
          </w:p>
          <w:p w14:paraId="275928CC" w14:textId="77777777" w:rsidR="00CF60A4" w:rsidRPr="00EB7F3A" w:rsidRDefault="00CF60A4" w:rsidP="00EB7F3A">
            <w:pPr>
              <w:numPr>
                <w:ilvl w:val="0"/>
                <w:numId w:val="94"/>
              </w:numPr>
              <w:ind w:left="0"/>
              <w:jc w:val="both"/>
              <w:rPr>
                <w:lang w:eastAsia="en-US"/>
              </w:rPr>
            </w:pPr>
            <w:r w:rsidRPr="00EB7F3A">
              <w:rPr>
                <w:lang w:eastAsia="en-US"/>
              </w:rPr>
              <w:t>Obsługa minimum 16 SSIDs</w:t>
            </w:r>
          </w:p>
        </w:tc>
        <w:tc>
          <w:tcPr>
            <w:tcW w:w="2138" w:type="dxa"/>
            <w:shd w:val="clear" w:color="auto" w:fill="auto"/>
            <w:vAlign w:val="center"/>
          </w:tcPr>
          <w:p w14:paraId="227EE7AA" w14:textId="77777777" w:rsidR="00CF60A4" w:rsidRPr="00EB7F3A" w:rsidRDefault="00CF60A4" w:rsidP="00EB7F3A">
            <w:pPr>
              <w:jc w:val="center"/>
              <w:rPr>
                <w:rFonts w:eastAsia="Calibri"/>
                <w:i/>
                <w:lang w:eastAsia="en-US"/>
              </w:rPr>
            </w:pPr>
            <w:r w:rsidRPr="00EB7F3A">
              <w:rPr>
                <w:rFonts w:eastAsia="Calibri"/>
                <w:i/>
                <w:lang w:eastAsia="en-US"/>
              </w:rPr>
              <w:t>Spełnia/nie spełnia*</w:t>
            </w:r>
          </w:p>
        </w:tc>
      </w:tr>
      <w:tr w:rsidR="00CF60A4" w:rsidRPr="00EB7F3A" w14:paraId="3FB7AA6C" w14:textId="77777777" w:rsidTr="006C1E0E">
        <w:tc>
          <w:tcPr>
            <w:tcW w:w="925" w:type="dxa"/>
            <w:shd w:val="clear" w:color="auto" w:fill="auto"/>
            <w:vAlign w:val="center"/>
          </w:tcPr>
          <w:p w14:paraId="41CDA799" w14:textId="77777777" w:rsidR="00CF60A4" w:rsidRPr="00EB7F3A" w:rsidRDefault="00CF60A4" w:rsidP="00EB7F3A">
            <w:pPr>
              <w:numPr>
                <w:ilvl w:val="1"/>
                <w:numId w:val="97"/>
              </w:numPr>
              <w:shd w:val="clear" w:color="auto" w:fill="FFFFFF"/>
              <w:ind w:left="0" w:firstLine="0"/>
              <w:contextualSpacing/>
            </w:pPr>
          </w:p>
        </w:tc>
        <w:tc>
          <w:tcPr>
            <w:tcW w:w="5999" w:type="dxa"/>
            <w:shd w:val="clear" w:color="auto" w:fill="auto"/>
            <w:vAlign w:val="center"/>
          </w:tcPr>
          <w:p w14:paraId="09A3762C" w14:textId="77777777" w:rsidR="00CF60A4" w:rsidRPr="00EB7F3A" w:rsidRDefault="00CF60A4" w:rsidP="00EB7F3A">
            <w:pPr>
              <w:jc w:val="both"/>
              <w:rPr>
                <w:lang w:eastAsia="en-US"/>
              </w:rPr>
            </w:pPr>
            <w:r w:rsidRPr="00EB7F3A">
              <w:rPr>
                <w:lang w:eastAsia="en-US"/>
              </w:rPr>
              <w:t>Funkcje sieciowe:</w:t>
            </w:r>
          </w:p>
          <w:p w14:paraId="5EF92470" w14:textId="77777777" w:rsidR="00CF60A4" w:rsidRPr="00EB7F3A" w:rsidRDefault="00CF60A4" w:rsidP="00EB7F3A">
            <w:pPr>
              <w:jc w:val="both"/>
              <w:rPr>
                <w:lang w:eastAsia="en-US"/>
              </w:rPr>
            </w:pPr>
            <w:r w:rsidRPr="00EB7F3A">
              <w:rPr>
                <w:lang w:eastAsia="en-US"/>
              </w:rPr>
              <w:t>- NAT i IP Forwarding</w:t>
            </w:r>
          </w:p>
          <w:p w14:paraId="16F7CE35" w14:textId="77777777" w:rsidR="00CF60A4" w:rsidRPr="00EB7F3A" w:rsidRDefault="00CF60A4" w:rsidP="00EB7F3A">
            <w:pPr>
              <w:jc w:val="both"/>
              <w:rPr>
                <w:lang w:eastAsia="en-US"/>
              </w:rPr>
            </w:pPr>
            <w:r w:rsidRPr="00EB7F3A">
              <w:rPr>
                <w:lang w:eastAsia="en-US"/>
              </w:rPr>
              <w:lastRenderedPageBreak/>
              <w:t>- Static Routes</w:t>
            </w:r>
          </w:p>
          <w:p w14:paraId="3BAE81D9" w14:textId="77777777" w:rsidR="00CF60A4" w:rsidRPr="00EB7F3A" w:rsidRDefault="00CF60A4" w:rsidP="00EB7F3A">
            <w:pPr>
              <w:jc w:val="both"/>
              <w:rPr>
                <w:lang w:eastAsia="en-US"/>
              </w:rPr>
            </w:pPr>
            <w:r w:rsidRPr="00EB7F3A">
              <w:rPr>
                <w:lang w:eastAsia="en-US"/>
              </w:rPr>
              <w:t>- Port Forwarding</w:t>
            </w:r>
          </w:p>
          <w:p w14:paraId="30B83D52" w14:textId="77777777" w:rsidR="00CF60A4" w:rsidRPr="00EB7F3A" w:rsidRDefault="00CF60A4" w:rsidP="00EB7F3A">
            <w:pPr>
              <w:jc w:val="both"/>
              <w:rPr>
                <w:lang w:eastAsia="en-US"/>
              </w:rPr>
            </w:pPr>
            <w:r w:rsidRPr="00EB7F3A">
              <w:rPr>
                <w:lang w:eastAsia="en-US"/>
              </w:rPr>
              <w:t>- Wiele do Jednego, Jeden do Jednego NAT</w:t>
            </w:r>
          </w:p>
          <w:p w14:paraId="27154450" w14:textId="77777777" w:rsidR="00CF60A4" w:rsidRPr="00EB7F3A" w:rsidRDefault="00CF60A4" w:rsidP="00EB7F3A">
            <w:pPr>
              <w:jc w:val="both"/>
              <w:rPr>
                <w:lang w:eastAsia="en-US"/>
              </w:rPr>
            </w:pPr>
            <w:r w:rsidRPr="00EB7F3A">
              <w:rPr>
                <w:lang w:eastAsia="en-US"/>
              </w:rPr>
              <w:t>- NAT Pool</w:t>
            </w:r>
          </w:p>
        </w:tc>
        <w:tc>
          <w:tcPr>
            <w:tcW w:w="2138" w:type="dxa"/>
            <w:shd w:val="clear" w:color="auto" w:fill="auto"/>
            <w:vAlign w:val="center"/>
          </w:tcPr>
          <w:p w14:paraId="75EA7C83" w14:textId="77777777" w:rsidR="00CF60A4" w:rsidRPr="00EB7F3A" w:rsidRDefault="00CF60A4" w:rsidP="00EB7F3A">
            <w:pPr>
              <w:jc w:val="center"/>
              <w:rPr>
                <w:rFonts w:eastAsia="Calibri"/>
                <w:i/>
                <w:lang w:eastAsia="en-US"/>
              </w:rPr>
            </w:pPr>
            <w:r w:rsidRPr="00EB7F3A">
              <w:rPr>
                <w:rFonts w:eastAsia="Calibri"/>
                <w:i/>
                <w:lang w:eastAsia="en-US"/>
              </w:rPr>
              <w:lastRenderedPageBreak/>
              <w:t>Spełnia/nie spełnia*</w:t>
            </w:r>
          </w:p>
        </w:tc>
      </w:tr>
      <w:tr w:rsidR="00CF60A4" w:rsidRPr="00EB7F3A" w14:paraId="3C8193CC" w14:textId="77777777" w:rsidTr="006C1E0E">
        <w:tc>
          <w:tcPr>
            <w:tcW w:w="925" w:type="dxa"/>
            <w:shd w:val="clear" w:color="auto" w:fill="auto"/>
            <w:vAlign w:val="center"/>
          </w:tcPr>
          <w:p w14:paraId="0411BC64" w14:textId="77777777" w:rsidR="00CF60A4" w:rsidRPr="00EB7F3A" w:rsidRDefault="00CF60A4" w:rsidP="00EB7F3A">
            <w:pPr>
              <w:numPr>
                <w:ilvl w:val="1"/>
                <w:numId w:val="97"/>
              </w:numPr>
              <w:shd w:val="clear" w:color="auto" w:fill="FFFFFF"/>
              <w:ind w:left="0" w:firstLine="0"/>
              <w:contextualSpacing/>
            </w:pPr>
          </w:p>
        </w:tc>
        <w:tc>
          <w:tcPr>
            <w:tcW w:w="5999" w:type="dxa"/>
            <w:shd w:val="clear" w:color="auto" w:fill="auto"/>
            <w:vAlign w:val="center"/>
          </w:tcPr>
          <w:p w14:paraId="377502EC" w14:textId="77777777" w:rsidR="00CF60A4" w:rsidRPr="00EB7F3A" w:rsidRDefault="00CF60A4" w:rsidP="00EB7F3A">
            <w:pPr>
              <w:rPr>
                <w:lang w:eastAsia="en-US"/>
              </w:rPr>
            </w:pPr>
            <w:r w:rsidRPr="00EB7F3A">
              <w:rPr>
                <w:lang w:eastAsia="en-US"/>
              </w:rPr>
              <w:t>Funkcje VPN:</w:t>
            </w:r>
          </w:p>
          <w:p w14:paraId="1EFDF339" w14:textId="77777777" w:rsidR="00CF60A4" w:rsidRPr="00EB7F3A" w:rsidRDefault="00CF60A4" w:rsidP="00EB7F3A">
            <w:pPr>
              <w:numPr>
                <w:ilvl w:val="0"/>
                <w:numId w:val="103"/>
              </w:numPr>
              <w:ind w:left="378"/>
              <w:rPr>
                <w:lang w:eastAsia="en-US"/>
              </w:rPr>
            </w:pPr>
            <w:r w:rsidRPr="00EB7F3A">
              <w:rPr>
                <w:lang w:eastAsia="en-US"/>
              </w:rPr>
              <w:t>Agregacja łącz w ramach VPN</w:t>
            </w:r>
          </w:p>
          <w:p w14:paraId="0F68A33B" w14:textId="77777777" w:rsidR="00CF60A4" w:rsidRPr="00EB7F3A" w:rsidRDefault="00CF60A4" w:rsidP="00EB7F3A">
            <w:pPr>
              <w:numPr>
                <w:ilvl w:val="0"/>
                <w:numId w:val="103"/>
              </w:numPr>
              <w:ind w:left="378"/>
              <w:rPr>
                <w:lang w:val="en-US" w:eastAsia="en-US"/>
              </w:rPr>
            </w:pPr>
            <w:r w:rsidRPr="00EB7F3A">
              <w:rPr>
                <w:lang w:val="en-US" w:eastAsia="en-US"/>
              </w:rPr>
              <w:t>Site-to-Site VPN</w:t>
            </w:r>
          </w:p>
          <w:p w14:paraId="3C4AD9E3" w14:textId="77777777" w:rsidR="00CF60A4" w:rsidRPr="00EB7F3A" w:rsidRDefault="00CF60A4" w:rsidP="00EB7F3A">
            <w:pPr>
              <w:numPr>
                <w:ilvl w:val="0"/>
                <w:numId w:val="103"/>
              </w:numPr>
              <w:ind w:left="378"/>
              <w:rPr>
                <w:lang w:val="en-US" w:eastAsia="en-US"/>
              </w:rPr>
            </w:pPr>
            <w:r w:rsidRPr="00EB7F3A">
              <w:rPr>
                <w:lang w:val="en-US" w:eastAsia="en-US"/>
              </w:rPr>
              <w:t>Bandwidth Aggregation</w:t>
            </w:r>
          </w:p>
          <w:p w14:paraId="1E95AFEF" w14:textId="77777777" w:rsidR="00CF60A4" w:rsidRPr="00EB7F3A" w:rsidRDefault="00000000" w:rsidP="00EB7F3A">
            <w:pPr>
              <w:numPr>
                <w:ilvl w:val="0"/>
                <w:numId w:val="103"/>
              </w:numPr>
              <w:ind w:left="378"/>
              <w:rPr>
                <w:lang w:val="en-US" w:eastAsia="en-US"/>
              </w:rPr>
            </w:pPr>
            <w:hyperlink r:id="rId19" w:history="1">
              <w:r w:rsidR="00CF60A4" w:rsidRPr="00EB7F3A">
                <w:rPr>
                  <w:lang w:val="en-US" w:eastAsia="en-US"/>
                </w:rPr>
                <w:t>Hot Failover</w:t>
              </w:r>
            </w:hyperlink>
          </w:p>
          <w:p w14:paraId="6F8B2ED3" w14:textId="77777777" w:rsidR="00CF60A4" w:rsidRPr="00EB7F3A" w:rsidRDefault="00CF60A4" w:rsidP="00EB7F3A">
            <w:pPr>
              <w:numPr>
                <w:ilvl w:val="0"/>
                <w:numId w:val="103"/>
              </w:numPr>
              <w:ind w:left="378"/>
              <w:rPr>
                <w:lang w:val="en-US" w:eastAsia="en-US"/>
              </w:rPr>
            </w:pPr>
            <w:r w:rsidRPr="00EB7F3A">
              <w:rPr>
                <w:lang w:val="en-US" w:eastAsia="en-US"/>
              </w:rPr>
              <w:t>256-bit AES Encryption</w:t>
            </w:r>
          </w:p>
          <w:p w14:paraId="49904E09" w14:textId="77777777" w:rsidR="00CF60A4" w:rsidRPr="00EB7F3A" w:rsidRDefault="00CF60A4" w:rsidP="00EB7F3A">
            <w:pPr>
              <w:numPr>
                <w:ilvl w:val="0"/>
                <w:numId w:val="103"/>
              </w:numPr>
              <w:ind w:left="378"/>
              <w:rPr>
                <w:lang w:val="en-US" w:eastAsia="en-US"/>
              </w:rPr>
            </w:pPr>
            <w:r w:rsidRPr="00EB7F3A">
              <w:rPr>
                <w:lang w:val="en-US" w:eastAsia="en-US"/>
              </w:rPr>
              <w:t>Pre-shared Key Authentication</w:t>
            </w:r>
          </w:p>
          <w:p w14:paraId="400E9300" w14:textId="77777777" w:rsidR="00CF60A4" w:rsidRPr="00EB7F3A" w:rsidRDefault="00CF60A4" w:rsidP="00EB7F3A">
            <w:pPr>
              <w:numPr>
                <w:ilvl w:val="0"/>
                <w:numId w:val="103"/>
              </w:numPr>
              <w:ind w:left="378"/>
              <w:rPr>
                <w:lang w:val="en-US" w:eastAsia="en-US"/>
              </w:rPr>
            </w:pPr>
            <w:r w:rsidRPr="00EB7F3A">
              <w:rPr>
                <w:lang w:val="en-US" w:eastAsia="en-US"/>
              </w:rPr>
              <w:t>Dynamic Routing</w:t>
            </w:r>
          </w:p>
          <w:p w14:paraId="0A2A37C7" w14:textId="77777777" w:rsidR="00CF60A4" w:rsidRPr="00EB7F3A" w:rsidRDefault="00CF60A4" w:rsidP="00EB7F3A">
            <w:pPr>
              <w:numPr>
                <w:ilvl w:val="0"/>
                <w:numId w:val="103"/>
              </w:numPr>
              <w:ind w:left="378"/>
              <w:rPr>
                <w:lang w:val="en-US" w:eastAsia="en-US"/>
              </w:rPr>
            </w:pPr>
            <w:r w:rsidRPr="00EB7F3A">
              <w:rPr>
                <w:lang w:val="en-US" w:eastAsia="en-US"/>
              </w:rPr>
              <w:t>X.509 Certificate Support8</w:t>
            </w:r>
          </w:p>
          <w:p w14:paraId="10AA796E" w14:textId="77777777" w:rsidR="00CF60A4" w:rsidRPr="00EB7F3A" w:rsidRDefault="00CF60A4" w:rsidP="00EB7F3A">
            <w:pPr>
              <w:numPr>
                <w:ilvl w:val="0"/>
                <w:numId w:val="103"/>
              </w:numPr>
              <w:ind w:left="378"/>
              <w:rPr>
                <w:lang w:val="en-US" w:eastAsia="en-US"/>
              </w:rPr>
            </w:pPr>
            <w:r w:rsidRPr="00EB7F3A">
              <w:rPr>
                <w:lang w:val="en-US" w:eastAsia="en-US"/>
              </w:rPr>
              <w:t>PPTP VPN Server</w:t>
            </w:r>
          </w:p>
          <w:p w14:paraId="770123E9" w14:textId="77777777" w:rsidR="00CF60A4" w:rsidRPr="00EB7F3A" w:rsidRDefault="00CF60A4" w:rsidP="00EB7F3A">
            <w:pPr>
              <w:numPr>
                <w:ilvl w:val="0"/>
                <w:numId w:val="103"/>
              </w:numPr>
              <w:ind w:left="378"/>
              <w:rPr>
                <w:lang w:val="en-US" w:eastAsia="en-US"/>
              </w:rPr>
            </w:pPr>
            <w:r w:rsidRPr="00EB7F3A">
              <w:rPr>
                <w:lang w:val="en-US" w:eastAsia="en-US"/>
              </w:rPr>
              <w:t>RADIUS, LDAP Authentication </w:t>
            </w:r>
          </w:p>
          <w:p w14:paraId="01CB8F45" w14:textId="77777777" w:rsidR="00CF60A4" w:rsidRPr="00EB7F3A" w:rsidRDefault="00CF60A4" w:rsidP="00EB7F3A">
            <w:pPr>
              <w:numPr>
                <w:ilvl w:val="0"/>
                <w:numId w:val="103"/>
              </w:numPr>
              <w:ind w:left="378"/>
              <w:rPr>
                <w:lang w:val="en-US" w:eastAsia="en-US"/>
              </w:rPr>
            </w:pPr>
            <w:r w:rsidRPr="00EB7F3A">
              <w:rPr>
                <w:lang w:val="en-US" w:eastAsia="en-US"/>
              </w:rPr>
              <w:t>IPsec VPN (Network-to-Network)</w:t>
            </w:r>
          </w:p>
          <w:p w14:paraId="7943F3A6" w14:textId="77777777" w:rsidR="00CF60A4" w:rsidRPr="00EB7F3A" w:rsidRDefault="00CF60A4" w:rsidP="00EB7F3A">
            <w:pPr>
              <w:numPr>
                <w:ilvl w:val="0"/>
                <w:numId w:val="103"/>
              </w:numPr>
              <w:ind w:left="378"/>
              <w:rPr>
                <w:lang w:eastAsia="en-US"/>
              </w:rPr>
            </w:pPr>
            <w:r w:rsidRPr="00EB7F3A">
              <w:rPr>
                <w:lang w:eastAsia="en-US"/>
              </w:rPr>
              <w:t xml:space="preserve">Certyfikat X.509 </w:t>
            </w:r>
          </w:p>
          <w:p w14:paraId="3EE7203E" w14:textId="77777777" w:rsidR="00CF60A4" w:rsidRPr="00EB7F3A" w:rsidRDefault="00CF60A4" w:rsidP="00EB7F3A">
            <w:pPr>
              <w:numPr>
                <w:ilvl w:val="0"/>
                <w:numId w:val="103"/>
              </w:numPr>
              <w:ind w:left="378"/>
              <w:rPr>
                <w:lang w:eastAsia="en-US"/>
              </w:rPr>
            </w:pPr>
            <w:r w:rsidRPr="00EB7F3A">
              <w:rPr>
                <w:lang w:eastAsia="en-US"/>
              </w:rPr>
              <w:t xml:space="preserve">Możliwość budowy połączeń z urządzeniami pracującymi </w:t>
            </w:r>
            <w:r w:rsidRPr="00EB7F3A">
              <w:rPr>
                <w:lang w:eastAsia="en-US"/>
              </w:rPr>
              <w:br/>
              <w:t>z dynamicznym adresem IP,</w:t>
            </w:r>
          </w:p>
          <w:p w14:paraId="43CCBB85" w14:textId="26BDF1D3" w:rsidR="00CF60A4" w:rsidRPr="00EB7F3A" w:rsidRDefault="00CF60A4" w:rsidP="00EB7F3A">
            <w:pPr>
              <w:numPr>
                <w:ilvl w:val="0"/>
                <w:numId w:val="95"/>
              </w:numPr>
              <w:ind w:left="380"/>
              <w:rPr>
                <w:lang w:eastAsia="en-US"/>
              </w:rPr>
            </w:pPr>
            <w:r w:rsidRPr="00EB7F3A">
              <w:rPr>
                <w:lang w:eastAsia="en-US"/>
              </w:rPr>
              <w:t>Możliwość pracy z urządzeniami pracującymi w</w:t>
            </w:r>
            <w:r w:rsidR="00BC7DAB" w:rsidRPr="00EB7F3A">
              <w:rPr>
                <w:lang w:eastAsia="en-US"/>
              </w:rPr>
              <w:t> </w:t>
            </w:r>
            <w:r w:rsidRPr="00EB7F3A">
              <w:rPr>
                <w:lang w:eastAsia="en-US"/>
              </w:rPr>
              <w:t>sieciach lokalnych z NAT i Firewall.</w:t>
            </w:r>
          </w:p>
        </w:tc>
        <w:tc>
          <w:tcPr>
            <w:tcW w:w="2138" w:type="dxa"/>
            <w:shd w:val="clear" w:color="auto" w:fill="auto"/>
            <w:vAlign w:val="center"/>
          </w:tcPr>
          <w:p w14:paraId="2042C4B8" w14:textId="77777777" w:rsidR="00CF60A4" w:rsidRPr="00EB7F3A" w:rsidRDefault="00CF60A4" w:rsidP="00EB7F3A">
            <w:pPr>
              <w:jc w:val="center"/>
              <w:rPr>
                <w:rFonts w:eastAsia="Calibri"/>
                <w:i/>
                <w:lang w:eastAsia="en-US"/>
              </w:rPr>
            </w:pPr>
            <w:r w:rsidRPr="00EB7F3A">
              <w:rPr>
                <w:rFonts w:eastAsia="Calibri"/>
                <w:i/>
                <w:lang w:eastAsia="en-US"/>
              </w:rPr>
              <w:t>Spełnia/nie spełnia*</w:t>
            </w:r>
          </w:p>
        </w:tc>
      </w:tr>
      <w:tr w:rsidR="00CF60A4" w:rsidRPr="00EB7F3A" w14:paraId="048CC66C" w14:textId="77777777" w:rsidTr="006C1E0E">
        <w:tc>
          <w:tcPr>
            <w:tcW w:w="925" w:type="dxa"/>
            <w:shd w:val="clear" w:color="auto" w:fill="auto"/>
            <w:vAlign w:val="center"/>
          </w:tcPr>
          <w:p w14:paraId="520FC17D" w14:textId="77777777" w:rsidR="00CF60A4" w:rsidRPr="00EB7F3A" w:rsidRDefault="00CF60A4" w:rsidP="00EB7F3A">
            <w:pPr>
              <w:numPr>
                <w:ilvl w:val="1"/>
                <w:numId w:val="97"/>
              </w:numPr>
              <w:shd w:val="clear" w:color="auto" w:fill="FFFFFF"/>
              <w:ind w:left="0" w:firstLine="0"/>
              <w:contextualSpacing/>
            </w:pPr>
          </w:p>
        </w:tc>
        <w:tc>
          <w:tcPr>
            <w:tcW w:w="5999" w:type="dxa"/>
            <w:shd w:val="clear" w:color="auto" w:fill="auto"/>
            <w:vAlign w:val="center"/>
          </w:tcPr>
          <w:p w14:paraId="417EC415" w14:textId="77777777" w:rsidR="00CF60A4" w:rsidRPr="00EB7F3A" w:rsidRDefault="00CF60A4" w:rsidP="00EB7F3A">
            <w:pPr>
              <w:rPr>
                <w:lang w:eastAsia="en-US"/>
              </w:rPr>
            </w:pPr>
            <w:r w:rsidRPr="00EB7F3A">
              <w:rPr>
                <w:lang w:eastAsia="en-US"/>
              </w:rPr>
              <w:t>Funkcje WAN:</w:t>
            </w:r>
          </w:p>
          <w:p w14:paraId="37353425" w14:textId="77777777" w:rsidR="00CF60A4" w:rsidRPr="00EB7F3A" w:rsidRDefault="00CF60A4" w:rsidP="00EB7F3A">
            <w:pPr>
              <w:rPr>
                <w:lang w:eastAsia="en-US"/>
              </w:rPr>
            </w:pPr>
            <w:r w:rsidRPr="00EB7F3A">
              <w:rPr>
                <w:lang w:eastAsia="en-US"/>
              </w:rPr>
              <w:t>-</w:t>
            </w:r>
            <w:r w:rsidRPr="00EB7F3A">
              <w:rPr>
                <w:lang w:eastAsia="en-US"/>
              </w:rPr>
              <w:tab/>
              <w:t>Obsługa dla PPPoE, Static IP, DHCP</w:t>
            </w:r>
          </w:p>
          <w:p w14:paraId="0F1E331B" w14:textId="77777777" w:rsidR="00CF60A4" w:rsidRPr="00EB7F3A" w:rsidRDefault="00CF60A4" w:rsidP="00EB7F3A">
            <w:pPr>
              <w:rPr>
                <w:lang w:eastAsia="en-US"/>
              </w:rPr>
            </w:pPr>
            <w:r w:rsidRPr="00EB7F3A">
              <w:rPr>
                <w:lang w:eastAsia="en-US"/>
              </w:rPr>
              <w:t>-</w:t>
            </w:r>
            <w:r w:rsidRPr="00EB7F3A">
              <w:rPr>
                <w:lang w:eastAsia="en-US"/>
              </w:rPr>
              <w:tab/>
              <w:t>Obsługa monitoringu jakości łączy WAN</w:t>
            </w:r>
          </w:p>
          <w:p w14:paraId="149B471D" w14:textId="77777777" w:rsidR="00CF60A4" w:rsidRPr="00EB7F3A" w:rsidRDefault="00CF60A4" w:rsidP="00EB7F3A">
            <w:pPr>
              <w:rPr>
                <w:lang w:eastAsia="en-US"/>
              </w:rPr>
            </w:pPr>
            <w:r w:rsidRPr="00EB7F3A">
              <w:rPr>
                <w:lang w:eastAsia="en-US"/>
              </w:rPr>
              <w:t>-</w:t>
            </w:r>
            <w:r w:rsidRPr="00EB7F3A">
              <w:rPr>
                <w:lang w:eastAsia="en-US"/>
              </w:rPr>
              <w:tab/>
              <w:t>PING</w:t>
            </w:r>
          </w:p>
          <w:p w14:paraId="2403CEC5" w14:textId="77777777" w:rsidR="00CF60A4" w:rsidRPr="00EB7F3A" w:rsidRDefault="00CF60A4" w:rsidP="00EB7F3A">
            <w:pPr>
              <w:rPr>
                <w:lang w:eastAsia="en-US"/>
              </w:rPr>
            </w:pPr>
            <w:r w:rsidRPr="00EB7F3A">
              <w:rPr>
                <w:lang w:eastAsia="en-US"/>
              </w:rPr>
              <w:t>-</w:t>
            </w:r>
            <w:r w:rsidRPr="00EB7F3A">
              <w:rPr>
                <w:lang w:eastAsia="en-US"/>
              </w:rPr>
              <w:tab/>
              <w:t>DNS Lookup</w:t>
            </w:r>
          </w:p>
          <w:p w14:paraId="41202DFD" w14:textId="77777777" w:rsidR="00CF60A4" w:rsidRPr="00EB7F3A" w:rsidRDefault="00CF60A4" w:rsidP="00EB7F3A">
            <w:pPr>
              <w:rPr>
                <w:lang w:eastAsia="en-US"/>
              </w:rPr>
            </w:pPr>
            <w:r w:rsidRPr="00EB7F3A">
              <w:rPr>
                <w:lang w:eastAsia="en-US"/>
              </w:rPr>
              <w:t>-</w:t>
            </w:r>
            <w:r w:rsidRPr="00EB7F3A">
              <w:rPr>
                <w:lang w:eastAsia="en-US"/>
              </w:rPr>
              <w:tab/>
              <w:t>HTTP</w:t>
            </w:r>
          </w:p>
          <w:p w14:paraId="0A911543" w14:textId="77777777" w:rsidR="00CF60A4" w:rsidRPr="00EB7F3A" w:rsidRDefault="00CF60A4" w:rsidP="00EB7F3A">
            <w:pPr>
              <w:rPr>
                <w:lang w:eastAsia="en-US"/>
              </w:rPr>
            </w:pPr>
            <w:r w:rsidRPr="00EB7F3A">
              <w:rPr>
                <w:lang w:eastAsia="en-US"/>
              </w:rPr>
              <w:t>-</w:t>
            </w:r>
            <w:r w:rsidRPr="00EB7F3A">
              <w:rPr>
                <w:lang w:eastAsia="en-US"/>
              </w:rPr>
              <w:tab/>
              <w:t xml:space="preserve">Monitoring dopuszczalnych przepustowości </w:t>
            </w:r>
          </w:p>
          <w:p w14:paraId="7AE9505A" w14:textId="77777777" w:rsidR="00CF60A4" w:rsidRPr="00EB7F3A" w:rsidRDefault="00CF60A4" w:rsidP="00EB7F3A">
            <w:pPr>
              <w:rPr>
                <w:lang w:eastAsia="en-US"/>
              </w:rPr>
            </w:pPr>
            <w:r w:rsidRPr="00EB7F3A">
              <w:rPr>
                <w:lang w:eastAsia="en-US"/>
              </w:rPr>
              <w:t>-</w:t>
            </w:r>
            <w:r w:rsidRPr="00EB7F3A">
              <w:rPr>
                <w:lang w:eastAsia="en-US"/>
              </w:rPr>
              <w:tab/>
              <w:t>Obsługa dla IP v6</w:t>
            </w:r>
          </w:p>
          <w:p w14:paraId="63BC828E" w14:textId="77777777" w:rsidR="00CF60A4" w:rsidRPr="00EB7F3A" w:rsidRDefault="00CF60A4" w:rsidP="00EB7F3A">
            <w:pPr>
              <w:rPr>
                <w:lang w:eastAsia="en-US"/>
              </w:rPr>
            </w:pPr>
            <w:r w:rsidRPr="00EB7F3A">
              <w:rPr>
                <w:lang w:eastAsia="en-US"/>
              </w:rPr>
              <w:t>-           Obsługa usług Dynamic DNS.</w:t>
            </w:r>
          </w:p>
        </w:tc>
        <w:tc>
          <w:tcPr>
            <w:tcW w:w="2138" w:type="dxa"/>
            <w:shd w:val="clear" w:color="auto" w:fill="auto"/>
            <w:vAlign w:val="center"/>
          </w:tcPr>
          <w:p w14:paraId="51E97726" w14:textId="77777777" w:rsidR="00CF60A4" w:rsidRPr="00EB7F3A" w:rsidRDefault="00CF60A4" w:rsidP="00EB7F3A">
            <w:pPr>
              <w:jc w:val="center"/>
              <w:rPr>
                <w:rFonts w:eastAsia="Calibri"/>
                <w:i/>
                <w:lang w:eastAsia="en-US"/>
              </w:rPr>
            </w:pPr>
            <w:r w:rsidRPr="00EB7F3A">
              <w:rPr>
                <w:rFonts w:eastAsia="Calibri"/>
                <w:i/>
                <w:lang w:eastAsia="en-US"/>
              </w:rPr>
              <w:t>Spełnia/nie spełnia*</w:t>
            </w:r>
          </w:p>
        </w:tc>
      </w:tr>
      <w:tr w:rsidR="00CF60A4" w:rsidRPr="00EB7F3A" w14:paraId="5F58712B" w14:textId="77777777" w:rsidTr="006C1E0E">
        <w:tc>
          <w:tcPr>
            <w:tcW w:w="925" w:type="dxa"/>
            <w:shd w:val="clear" w:color="auto" w:fill="auto"/>
            <w:vAlign w:val="center"/>
          </w:tcPr>
          <w:p w14:paraId="27A4DA01" w14:textId="77777777" w:rsidR="00CF60A4" w:rsidRPr="00EB7F3A" w:rsidRDefault="00CF60A4" w:rsidP="00EB7F3A">
            <w:pPr>
              <w:numPr>
                <w:ilvl w:val="1"/>
                <w:numId w:val="97"/>
              </w:numPr>
              <w:shd w:val="clear" w:color="auto" w:fill="FFFFFF"/>
              <w:ind w:left="0" w:firstLine="0"/>
              <w:contextualSpacing/>
            </w:pPr>
          </w:p>
        </w:tc>
        <w:tc>
          <w:tcPr>
            <w:tcW w:w="5999" w:type="dxa"/>
            <w:shd w:val="clear" w:color="auto" w:fill="auto"/>
            <w:vAlign w:val="center"/>
          </w:tcPr>
          <w:p w14:paraId="7A4C17C0" w14:textId="77777777" w:rsidR="00CF60A4" w:rsidRPr="00EB7F3A" w:rsidRDefault="00CF60A4" w:rsidP="00EB7F3A">
            <w:pPr>
              <w:rPr>
                <w:lang w:eastAsia="en-US"/>
              </w:rPr>
            </w:pPr>
            <w:r w:rsidRPr="00EB7F3A">
              <w:rPr>
                <w:lang w:eastAsia="en-US"/>
              </w:rPr>
              <w:t>Funkcje QoS</w:t>
            </w:r>
          </w:p>
          <w:p w14:paraId="54381437" w14:textId="77777777" w:rsidR="00CF60A4" w:rsidRPr="00EB7F3A" w:rsidRDefault="00CF60A4" w:rsidP="00EB7F3A">
            <w:pPr>
              <w:numPr>
                <w:ilvl w:val="0"/>
                <w:numId w:val="104"/>
              </w:numPr>
              <w:ind w:left="374" w:hanging="204"/>
              <w:rPr>
                <w:lang w:eastAsia="en-US"/>
              </w:rPr>
            </w:pPr>
            <w:r w:rsidRPr="00EB7F3A">
              <w:rPr>
                <w:lang w:eastAsia="en-US"/>
              </w:rPr>
              <w:t>User Groups</w:t>
            </w:r>
          </w:p>
          <w:p w14:paraId="066C5860" w14:textId="77777777" w:rsidR="00CF60A4" w:rsidRPr="00EB7F3A" w:rsidRDefault="00CF60A4" w:rsidP="00EB7F3A">
            <w:pPr>
              <w:numPr>
                <w:ilvl w:val="0"/>
                <w:numId w:val="104"/>
              </w:numPr>
              <w:ind w:left="374" w:hanging="204"/>
              <w:rPr>
                <w:lang w:eastAsia="en-US"/>
              </w:rPr>
            </w:pPr>
            <w:r w:rsidRPr="00EB7F3A">
              <w:rPr>
                <w:lang w:eastAsia="en-US"/>
              </w:rPr>
              <w:t xml:space="preserve">Rezerwacja przepustowości </w:t>
            </w:r>
          </w:p>
          <w:p w14:paraId="05871EEA" w14:textId="77777777" w:rsidR="00CF60A4" w:rsidRPr="00EB7F3A" w:rsidRDefault="00CF60A4" w:rsidP="00EB7F3A">
            <w:pPr>
              <w:numPr>
                <w:ilvl w:val="0"/>
                <w:numId w:val="104"/>
              </w:numPr>
              <w:ind w:left="374" w:hanging="204"/>
              <w:rPr>
                <w:lang w:eastAsia="en-US"/>
              </w:rPr>
            </w:pPr>
            <w:r w:rsidRPr="00EB7F3A">
              <w:rPr>
                <w:lang w:eastAsia="en-US"/>
              </w:rPr>
              <w:t xml:space="preserve">Indywidualne limity przepustowości </w:t>
            </w:r>
          </w:p>
          <w:p w14:paraId="2BB9A7CA" w14:textId="77777777" w:rsidR="00CF60A4" w:rsidRPr="00EB7F3A" w:rsidRDefault="00CF60A4" w:rsidP="00EB7F3A">
            <w:pPr>
              <w:numPr>
                <w:ilvl w:val="0"/>
                <w:numId w:val="104"/>
              </w:numPr>
              <w:ind w:left="374" w:hanging="204"/>
              <w:rPr>
                <w:lang w:eastAsia="en-US"/>
              </w:rPr>
            </w:pPr>
            <w:r w:rsidRPr="00EB7F3A">
              <w:rPr>
                <w:lang w:eastAsia="en-US"/>
              </w:rPr>
              <w:t>QoS dla aplikacji</w:t>
            </w:r>
          </w:p>
          <w:p w14:paraId="0C66AD61" w14:textId="77777777" w:rsidR="00CF60A4" w:rsidRPr="00EB7F3A" w:rsidRDefault="00CF60A4" w:rsidP="00EB7F3A">
            <w:pPr>
              <w:numPr>
                <w:ilvl w:val="0"/>
                <w:numId w:val="104"/>
              </w:numPr>
              <w:ind w:left="374" w:hanging="204"/>
              <w:rPr>
                <w:lang w:eastAsia="en-US"/>
              </w:rPr>
            </w:pPr>
            <w:r w:rsidRPr="00EB7F3A">
              <w:rPr>
                <w:lang w:eastAsia="en-US"/>
              </w:rPr>
              <w:t>Dla różnych Grup użytkowników</w:t>
            </w:r>
          </w:p>
          <w:p w14:paraId="5A16102B" w14:textId="77777777" w:rsidR="00CF60A4" w:rsidRPr="00EB7F3A" w:rsidRDefault="00CF60A4" w:rsidP="00EB7F3A">
            <w:pPr>
              <w:numPr>
                <w:ilvl w:val="0"/>
                <w:numId w:val="104"/>
              </w:numPr>
              <w:ind w:left="374" w:hanging="204"/>
              <w:rPr>
                <w:lang w:eastAsia="en-US"/>
              </w:rPr>
            </w:pPr>
            <w:r w:rsidRPr="00EB7F3A">
              <w:rPr>
                <w:lang w:eastAsia="en-US"/>
              </w:rPr>
              <w:t>SIP, HTTPS, VPN QoS</w:t>
            </w:r>
          </w:p>
          <w:p w14:paraId="1B7728BA" w14:textId="77777777" w:rsidR="00CF60A4" w:rsidRPr="00EB7F3A" w:rsidRDefault="00CF60A4" w:rsidP="00EB7F3A">
            <w:pPr>
              <w:numPr>
                <w:ilvl w:val="0"/>
                <w:numId w:val="96"/>
              </w:numPr>
              <w:ind w:left="380" w:hanging="290"/>
              <w:rPr>
                <w:lang w:eastAsia="en-US"/>
              </w:rPr>
            </w:pPr>
            <w:r w:rsidRPr="00EB7F3A">
              <w:rPr>
                <w:lang w:eastAsia="en-US"/>
              </w:rPr>
              <w:t>QoS dla różnych typów aplikacji w tym VoIP, video etc.</w:t>
            </w:r>
          </w:p>
        </w:tc>
        <w:tc>
          <w:tcPr>
            <w:tcW w:w="2138" w:type="dxa"/>
            <w:shd w:val="clear" w:color="auto" w:fill="auto"/>
            <w:vAlign w:val="center"/>
          </w:tcPr>
          <w:p w14:paraId="456218A6" w14:textId="77777777" w:rsidR="00CF60A4" w:rsidRPr="00EB7F3A" w:rsidRDefault="00CF60A4" w:rsidP="00EB7F3A">
            <w:pPr>
              <w:jc w:val="center"/>
              <w:rPr>
                <w:rFonts w:eastAsia="Calibri"/>
                <w:i/>
                <w:lang w:eastAsia="en-US"/>
              </w:rPr>
            </w:pPr>
            <w:r w:rsidRPr="00EB7F3A">
              <w:rPr>
                <w:rFonts w:eastAsia="Calibri"/>
                <w:i/>
                <w:lang w:eastAsia="en-US"/>
              </w:rPr>
              <w:t>Spełnia/nie spełnia*</w:t>
            </w:r>
          </w:p>
        </w:tc>
      </w:tr>
      <w:tr w:rsidR="00CF60A4" w:rsidRPr="00EB7F3A" w14:paraId="61653B97" w14:textId="77777777" w:rsidTr="006C1E0E">
        <w:tc>
          <w:tcPr>
            <w:tcW w:w="925" w:type="dxa"/>
            <w:shd w:val="clear" w:color="auto" w:fill="auto"/>
            <w:vAlign w:val="center"/>
          </w:tcPr>
          <w:p w14:paraId="5EFA68CB" w14:textId="77777777" w:rsidR="00CF60A4" w:rsidRPr="00EB7F3A" w:rsidRDefault="00CF60A4" w:rsidP="00EB7F3A">
            <w:pPr>
              <w:numPr>
                <w:ilvl w:val="1"/>
                <w:numId w:val="97"/>
              </w:numPr>
              <w:shd w:val="clear" w:color="auto" w:fill="FFFFFF"/>
              <w:ind w:left="0" w:firstLine="0"/>
              <w:contextualSpacing/>
            </w:pPr>
          </w:p>
        </w:tc>
        <w:tc>
          <w:tcPr>
            <w:tcW w:w="5999" w:type="dxa"/>
            <w:shd w:val="clear" w:color="auto" w:fill="auto"/>
            <w:vAlign w:val="center"/>
          </w:tcPr>
          <w:p w14:paraId="71B34BAF" w14:textId="7E5001D8" w:rsidR="00CF60A4" w:rsidRPr="00EB7F3A" w:rsidRDefault="00CF60A4" w:rsidP="00EB7F3A">
            <w:pPr>
              <w:rPr>
                <w:lang w:eastAsia="en-US"/>
              </w:rPr>
            </w:pPr>
            <w:r w:rsidRPr="00EB7F3A">
              <w:rPr>
                <w:lang w:eastAsia="en-US"/>
              </w:rPr>
              <w:t>Wewnętrzny modem 5G lub jako dedykowany wewnętrzny moduł rozbudowy dostarczony wraz z</w:t>
            </w:r>
            <w:r w:rsidR="00BC7DAB" w:rsidRPr="00EB7F3A">
              <w:rPr>
                <w:lang w:eastAsia="en-US"/>
              </w:rPr>
              <w:t> </w:t>
            </w:r>
            <w:r w:rsidRPr="00EB7F3A">
              <w:rPr>
                <w:lang w:eastAsia="en-US"/>
              </w:rPr>
              <w:t>antenami zewnętrznymi umożliwiające korzystanie z</w:t>
            </w:r>
            <w:r w:rsidR="003C584F" w:rsidRPr="00EB7F3A">
              <w:rPr>
                <w:lang w:eastAsia="en-US"/>
              </w:rPr>
              <w:t> </w:t>
            </w:r>
            <w:r w:rsidRPr="00EB7F3A">
              <w:rPr>
                <w:lang w:eastAsia="en-US"/>
              </w:rPr>
              <w:t>dwóch slotów SIM zarządzanych z interfejsu administracyjnego głównego urządzenia</w:t>
            </w:r>
          </w:p>
          <w:p w14:paraId="3348E57A" w14:textId="77777777" w:rsidR="003C584F" w:rsidRPr="00EB7F3A" w:rsidRDefault="003C584F" w:rsidP="00EB7F3A">
            <w:pPr>
              <w:rPr>
                <w:lang w:eastAsia="en-US"/>
              </w:rPr>
            </w:pPr>
          </w:p>
          <w:p w14:paraId="066B721D" w14:textId="77777777" w:rsidR="00CF60A4" w:rsidRPr="00EB7F3A" w:rsidRDefault="00CF60A4" w:rsidP="00EB7F3A">
            <w:pPr>
              <w:rPr>
                <w:lang w:val="en-US" w:eastAsia="en-US"/>
              </w:rPr>
            </w:pPr>
            <w:r w:rsidRPr="00EB7F3A">
              <w:rPr>
                <w:lang w:eastAsia="en-US"/>
              </w:rPr>
              <w:lastRenderedPageBreak/>
              <w:t xml:space="preserve">Modem nie może zostać uzyskany przy pomocy adapterów, przejściówek oraz dodatkowych kart lub urządzeń zewnętrznych. Modem do podstawowej funkcjonalności nie może wymagać wykupienia dodatkowej licencji dotyczy to również okresu po gwarancyjnego. </w:t>
            </w:r>
          </w:p>
        </w:tc>
        <w:tc>
          <w:tcPr>
            <w:tcW w:w="2138" w:type="dxa"/>
            <w:shd w:val="clear" w:color="auto" w:fill="auto"/>
            <w:vAlign w:val="center"/>
          </w:tcPr>
          <w:p w14:paraId="6305679F" w14:textId="77777777" w:rsidR="00CF60A4" w:rsidRPr="00EB7F3A" w:rsidRDefault="00CF60A4" w:rsidP="00EB7F3A">
            <w:pPr>
              <w:jc w:val="center"/>
              <w:rPr>
                <w:rFonts w:eastAsia="Calibri"/>
                <w:i/>
                <w:lang w:eastAsia="en-US"/>
              </w:rPr>
            </w:pPr>
            <w:r w:rsidRPr="00EB7F3A">
              <w:rPr>
                <w:rFonts w:eastAsia="Calibri"/>
                <w:i/>
                <w:lang w:eastAsia="en-US"/>
              </w:rPr>
              <w:lastRenderedPageBreak/>
              <w:t>Spełnia/nie spełnia*</w:t>
            </w:r>
          </w:p>
        </w:tc>
      </w:tr>
      <w:tr w:rsidR="00CF60A4" w:rsidRPr="00EB7F3A" w14:paraId="47D2814E" w14:textId="77777777" w:rsidTr="006C1E0E">
        <w:tc>
          <w:tcPr>
            <w:tcW w:w="925" w:type="dxa"/>
            <w:shd w:val="clear" w:color="auto" w:fill="auto"/>
            <w:vAlign w:val="center"/>
          </w:tcPr>
          <w:p w14:paraId="03AC013A" w14:textId="77777777" w:rsidR="00CF60A4" w:rsidRPr="00EB7F3A" w:rsidRDefault="00CF60A4" w:rsidP="00EB7F3A">
            <w:pPr>
              <w:numPr>
                <w:ilvl w:val="1"/>
                <w:numId w:val="97"/>
              </w:numPr>
              <w:shd w:val="clear" w:color="auto" w:fill="FFFFFF"/>
              <w:ind w:left="0" w:firstLine="0"/>
              <w:contextualSpacing/>
            </w:pPr>
          </w:p>
        </w:tc>
        <w:tc>
          <w:tcPr>
            <w:tcW w:w="5999" w:type="dxa"/>
            <w:shd w:val="clear" w:color="auto" w:fill="auto"/>
            <w:vAlign w:val="center"/>
          </w:tcPr>
          <w:p w14:paraId="78B7BAB9" w14:textId="02625899" w:rsidR="00CF60A4" w:rsidRPr="00EB7F3A" w:rsidRDefault="00CF60A4" w:rsidP="00EB7F3A">
            <w:pPr>
              <w:rPr>
                <w:lang w:eastAsia="en-US"/>
              </w:rPr>
            </w:pPr>
            <w:r w:rsidRPr="00EB7F3A">
              <w:rPr>
                <w:lang w:eastAsia="en-US"/>
              </w:rPr>
              <w:t>Wewnętrzny modem 5G lub jako dedykowany wewnętrzny moduł rozbudowy dostarczony wraz z</w:t>
            </w:r>
            <w:r w:rsidR="00BC7DAB" w:rsidRPr="00EB7F3A">
              <w:rPr>
                <w:lang w:eastAsia="en-US"/>
              </w:rPr>
              <w:t> </w:t>
            </w:r>
            <w:r w:rsidRPr="00EB7F3A">
              <w:rPr>
                <w:lang w:eastAsia="en-US"/>
              </w:rPr>
              <w:t>antenami zewnętrznymi umożliwiające korzystanie z</w:t>
            </w:r>
            <w:r w:rsidR="003C584F" w:rsidRPr="00EB7F3A">
              <w:rPr>
                <w:lang w:eastAsia="en-US"/>
              </w:rPr>
              <w:t> </w:t>
            </w:r>
            <w:r w:rsidRPr="00EB7F3A">
              <w:rPr>
                <w:lang w:eastAsia="en-US"/>
              </w:rPr>
              <w:t>dwóch slotów SIM zarządzanych z interfejsu administracyjnego głównego urządzenia</w:t>
            </w:r>
          </w:p>
          <w:p w14:paraId="3B83554D" w14:textId="77777777" w:rsidR="00CF60A4" w:rsidRPr="00EB7F3A" w:rsidRDefault="00CF60A4" w:rsidP="00EB7F3A">
            <w:pPr>
              <w:rPr>
                <w:lang w:eastAsia="en-US"/>
              </w:rPr>
            </w:pPr>
          </w:p>
          <w:p w14:paraId="386C3BD2" w14:textId="77777777" w:rsidR="00CF60A4" w:rsidRPr="00EB7F3A" w:rsidRDefault="00CF60A4" w:rsidP="00EB7F3A">
            <w:pPr>
              <w:rPr>
                <w:lang w:val="en-US" w:eastAsia="en-US"/>
              </w:rPr>
            </w:pPr>
            <w:r w:rsidRPr="00EB7F3A">
              <w:rPr>
                <w:lang w:eastAsia="en-US"/>
              </w:rPr>
              <w:t xml:space="preserve">Modem nie może zostać uzyskany przy pomocy adapterów, przejściówek oraz dodatkowych kart lub urządzeń zewnętrznych. Modem do podstawowej funkcjonalności nie może wymagać wykupienia dodatkowej licencji dotyczy to również okresu po gwarancyjnego. </w:t>
            </w:r>
          </w:p>
        </w:tc>
        <w:tc>
          <w:tcPr>
            <w:tcW w:w="2138" w:type="dxa"/>
            <w:shd w:val="clear" w:color="auto" w:fill="auto"/>
            <w:vAlign w:val="center"/>
          </w:tcPr>
          <w:p w14:paraId="2B3FC0C1" w14:textId="77777777" w:rsidR="00CF60A4" w:rsidRPr="00EB7F3A" w:rsidRDefault="00CF60A4" w:rsidP="00EB7F3A">
            <w:pPr>
              <w:jc w:val="center"/>
              <w:rPr>
                <w:rFonts w:eastAsia="Calibri"/>
                <w:i/>
                <w:lang w:eastAsia="en-US"/>
              </w:rPr>
            </w:pPr>
            <w:r w:rsidRPr="00EB7F3A">
              <w:rPr>
                <w:rFonts w:eastAsia="Calibri"/>
                <w:i/>
                <w:lang w:eastAsia="en-US"/>
              </w:rPr>
              <w:t>Spełnia/nie spełnia*</w:t>
            </w:r>
          </w:p>
        </w:tc>
      </w:tr>
      <w:tr w:rsidR="00CF60A4" w:rsidRPr="00EB7F3A" w14:paraId="74A78DE4" w14:textId="77777777" w:rsidTr="006C1E0E">
        <w:tc>
          <w:tcPr>
            <w:tcW w:w="925" w:type="dxa"/>
            <w:shd w:val="clear" w:color="auto" w:fill="auto"/>
            <w:vAlign w:val="center"/>
          </w:tcPr>
          <w:p w14:paraId="71B77B54" w14:textId="77777777" w:rsidR="00CF60A4" w:rsidRPr="00EB7F3A" w:rsidRDefault="00CF60A4" w:rsidP="00EB7F3A">
            <w:pPr>
              <w:numPr>
                <w:ilvl w:val="1"/>
                <w:numId w:val="97"/>
              </w:numPr>
              <w:shd w:val="clear" w:color="auto" w:fill="FFFFFF"/>
              <w:ind w:left="0" w:firstLine="0"/>
              <w:contextualSpacing/>
            </w:pPr>
          </w:p>
        </w:tc>
        <w:tc>
          <w:tcPr>
            <w:tcW w:w="5999" w:type="dxa"/>
            <w:shd w:val="clear" w:color="auto" w:fill="auto"/>
            <w:vAlign w:val="center"/>
          </w:tcPr>
          <w:p w14:paraId="2703383C" w14:textId="77777777" w:rsidR="00CF60A4" w:rsidRPr="00EB7F3A" w:rsidRDefault="00CF60A4" w:rsidP="00EB7F3A">
            <w:pPr>
              <w:rPr>
                <w:lang w:val="en-US" w:eastAsia="en-US"/>
              </w:rPr>
            </w:pPr>
            <w:r w:rsidRPr="00EB7F3A">
              <w:t>Przepustowość routera min. 1 Gbps</w:t>
            </w:r>
          </w:p>
        </w:tc>
        <w:tc>
          <w:tcPr>
            <w:tcW w:w="2138" w:type="dxa"/>
            <w:shd w:val="clear" w:color="auto" w:fill="auto"/>
            <w:vAlign w:val="center"/>
          </w:tcPr>
          <w:p w14:paraId="41910CDF" w14:textId="77777777" w:rsidR="00CF60A4" w:rsidRPr="00EB7F3A" w:rsidRDefault="00CF60A4" w:rsidP="00EB7F3A">
            <w:pPr>
              <w:jc w:val="center"/>
              <w:rPr>
                <w:rFonts w:eastAsia="Calibri"/>
                <w:i/>
                <w:lang w:eastAsia="en-US"/>
              </w:rPr>
            </w:pPr>
            <w:r w:rsidRPr="00EB7F3A">
              <w:rPr>
                <w:rFonts w:eastAsia="Calibri"/>
                <w:i/>
                <w:lang w:eastAsia="en-US"/>
              </w:rPr>
              <w:t>Spełnia/nie spełnia*</w:t>
            </w:r>
          </w:p>
        </w:tc>
      </w:tr>
      <w:tr w:rsidR="00CF60A4" w:rsidRPr="00EB7F3A" w14:paraId="2877E836" w14:textId="77777777" w:rsidTr="006C1E0E">
        <w:tc>
          <w:tcPr>
            <w:tcW w:w="925" w:type="dxa"/>
            <w:shd w:val="clear" w:color="auto" w:fill="auto"/>
            <w:vAlign w:val="center"/>
          </w:tcPr>
          <w:p w14:paraId="5AFB5D96" w14:textId="77777777" w:rsidR="00CF60A4" w:rsidRPr="00EB7F3A" w:rsidRDefault="00CF60A4" w:rsidP="00EB7F3A">
            <w:pPr>
              <w:numPr>
                <w:ilvl w:val="1"/>
                <w:numId w:val="97"/>
              </w:numPr>
              <w:shd w:val="clear" w:color="auto" w:fill="FFFFFF"/>
              <w:ind w:left="0" w:firstLine="0"/>
              <w:contextualSpacing/>
            </w:pPr>
          </w:p>
        </w:tc>
        <w:tc>
          <w:tcPr>
            <w:tcW w:w="5999" w:type="dxa"/>
            <w:shd w:val="clear" w:color="auto" w:fill="auto"/>
            <w:vAlign w:val="center"/>
          </w:tcPr>
          <w:p w14:paraId="784223C6" w14:textId="77777777" w:rsidR="00CF60A4" w:rsidRPr="00EB7F3A" w:rsidRDefault="00CF60A4" w:rsidP="00EB7F3A">
            <w:pPr>
              <w:rPr>
                <w:lang w:eastAsia="en-US"/>
              </w:rPr>
            </w:pPr>
            <w:r w:rsidRPr="00EB7F3A">
              <w:rPr>
                <w:lang w:eastAsia="en-US"/>
              </w:rPr>
              <w:t>Przepustowość VPN min. 400 Mbps bez szyfrowania oraz min. 200 Mbps z szyfrowaniem 256-bit AES</w:t>
            </w:r>
          </w:p>
        </w:tc>
        <w:tc>
          <w:tcPr>
            <w:tcW w:w="2138" w:type="dxa"/>
            <w:shd w:val="clear" w:color="auto" w:fill="auto"/>
            <w:vAlign w:val="center"/>
          </w:tcPr>
          <w:p w14:paraId="1C634C6E" w14:textId="77777777" w:rsidR="00CF60A4" w:rsidRPr="00EB7F3A" w:rsidRDefault="00CF60A4" w:rsidP="00EB7F3A">
            <w:pPr>
              <w:jc w:val="center"/>
              <w:rPr>
                <w:rFonts w:eastAsia="Calibri"/>
                <w:i/>
                <w:lang w:eastAsia="en-US"/>
              </w:rPr>
            </w:pPr>
            <w:r w:rsidRPr="00EB7F3A">
              <w:rPr>
                <w:rFonts w:eastAsia="Calibri"/>
                <w:i/>
                <w:lang w:eastAsia="en-US"/>
              </w:rPr>
              <w:t>Spełnia/nie spełnia*</w:t>
            </w:r>
          </w:p>
        </w:tc>
      </w:tr>
      <w:tr w:rsidR="00CF60A4" w:rsidRPr="00EB7F3A" w14:paraId="743E82D4" w14:textId="77777777" w:rsidTr="006C1E0E">
        <w:tc>
          <w:tcPr>
            <w:tcW w:w="925" w:type="dxa"/>
            <w:shd w:val="clear" w:color="auto" w:fill="auto"/>
            <w:vAlign w:val="center"/>
          </w:tcPr>
          <w:p w14:paraId="1B1427B3" w14:textId="77777777" w:rsidR="00CF60A4" w:rsidRPr="00EB7F3A" w:rsidRDefault="00CF60A4" w:rsidP="00EB7F3A">
            <w:pPr>
              <w:numPr>
                <w:ilvl w:val="1"/>
                <w:numId w:val="97"/>
              </w:numPr>
              <w:shd w:val="clear" w:color="auto" w:fill="FFFFFF"/>
              <w:ind w:left="0" w:firstLine="0"/>
              <w:contextualSpacing/>
            </w:pPr>
          </w:p>
        </w:tc>
        <w:tc>
          <w:tcPr>
            <w:tcW w:w="5999" w:type="dxa"/>
            <w:shd w:val="clear" w:color="auto" w:fill="auto"/>
            <w:vAlign w:val="center"/>
          </w:tcPr>
          <w:p w14:paraId="6F43CDD3" w14:textId="77777777" w:rsidR="00CF60A4" w:rsidRPr="00EB7F3A" w:rsidRDefault="00CF60A4" w:rsidP="00EB7F3A">
            <w:pPr>
              <w:rPr>
                <w:lang w:val="en-US" w:eastAsia="en-US"/>
              </w:rPr>
            </w:pPr>
            <w:r w:rsidRPr="00EB7F3A">
              <w:rPr>
                <w:lang w:val="en-US" w:eastAsia="en-US"/>
              </w:rPr>
              <w:t>IP Sec VPN – Network-to-Network</w:t>
            </w:r>
          </w:p>
        </w:tc>
        <w:tc>
          <w:tcPr>
            <w:tcW w:w="2138" w:type="dxa"/>
            <w:shd w:val="clear" w:color="auto" w:fill="auto"/>
            <w:vAlign w:val="center"/>
          </w:tcPr>
          <w:p w14:paraId="173C02A7" w14:textId="77777777" w:rsidR="00CF60A4" w:rsidRPr="00EB7F3A" w:rsidRDefault="00CF60A4" w:rsidP="00EB7F3A">
            <w:pPr>
              <w:jc w:val="center"/>
              <w:rPr>
                <w:rFonts w:eastAsia="Calibri"/>
                <w:i/>
                <w:lang w:eastAsia="en-US"/>
              </w:rPr>
            </w:pPr>
            <w:r w:rsidRPr="00EB7F3A">
              <w:rPr>
                <w:rFonts w:eastAsia="Calibri"/>
                <w:i/>
                <w:lang w:eastAsia="en-US"/>
              </w:rPr>
              <w:t>Spełnia/nie spełnia*</w:t>
            </w:r>
          </w:p>
        </w:tc>
      </w:tr>
      <w:tr w:rsidR="00CF60A4" w:rsidRPr="00EB7F3A" w14:paraId="26DDBC03" w14:textId="77777777" w:rsidTr="006C1E0E">
        <w:tc>
          <w:tcPr>
            <w:tcW w:w="925" w:type="dxa"/>
            <w:shd w:val="clear" w:color="auto" w:fill="auto"/>
            <w:vAlign w:val="center"/>
          </w:tcPr>
          <w:p w14:paraId="1D2DE7C5" w14:textId="77777777" w:rsidR="00CF60A4" w:rsidRPr="00EB7F3A" w:rsidRDefault="00CF60A4" w:rsidP="00EB7F3A">
            <w:pPr>
              <w:numPr>
                <w:ilvl w:val="1"/>
                <w:numId w:val="97"/>
              </w:numPr>
              <w:shd w:val="clear" w:color="auto" w:fill="FFFFFF"/>
              <w:ind w:left="0" w:firstLine="0"/>
              <w:contextualSpacing/>
            </w:pPr>
          </w:p>
        </w:tc>
        <w:tc>
          <w:tcPr>
            <w:tcW w:w="5999" w:type="dxa"/>
            <w:shd w:val="clear" w:color="auto" w:fill="auto"/>
            <w:vAlign w:val="center"/>
          </w:tcPr>
          <w:p w14:paraId="052121A6" w14:textId="77777777" w:rsidR="00CF60A4" w:rsidRPr="00EB7F3A" w:rsidRDefault="00CF60A4" w:rsidP="00EB7F3A">
            <w:pPr>
              <w:rPr>
                <w:lang w:val="en-US" w:eastAsia="en-US"/>
              </w:rPr>
            </w:pPr>
            <w:r w:rsidRPr="00EB7F3A">
              <w:rPr>
                <w:lang w:eastAsia="en-US"/>
              </w:rPr>
              <w:t>Ilość tuneli VPN min. 2</w:t>
            </w:r>
          </w:p>
        </w:tc>
        <w:tc>
          <w:tcPr>
            <w:tcW w:w="2138" w:type="dxa"/>
            <w:shd w:val="clear" w:color="auto" w:fill="auto"/>
            <w:vAlign w:val="center"/>
          </w:tcPr>
          <w:p w14:paraId="63148FCE" w14:textId="77777777" w:rsidR="00CF60A4" w:rsidRPr="00EB7F3A" w:rsidRDefault="00CF60A4" w:rsidP="00EB7F3A">
            <w:pPr>
              <w:jc w:val="center"/>
              <w:rPr>
                <w:rFonts w:eastAsia="Calibri"/>
                <w:i/>
                <w:lang w:eastAsia="en-US"/>
              </w:rPr>
            </w:pPr>
            <w:r w:rsidRPr="00EB7F3A">
              <w:rPr>
                <w:rFonts w:eastAsia="Calibri"/>
                <w:i/>
                <w:lang w:eastAsia="en-US"/>
              </w:rPr>
              <w:t>Spełnia/nie spełnia*</w:t>
            </w:r>
          </w:p>
        </w:tc>
      </w:tr>
      <w:tr w:rsidR="00CF60A4" w:rsidRPr="00EB7F3A" w14:paraId="34777861" w14:textId="77777777" w:rsidTr="006C1E0E">
        <w:tc>
          <w:tcPr>
            <w:tcW w:w="925" w:type="dxa"/>
            <w:shd w:val="clear" w:color="auto" w:fill="auto"/>
            <w:vAlign w:val="center"/>
          </w:tcPr>
          <w:p w14:paraId="23828154" w14:textId="77777777" w:rsidR="00CF60A4" w:rsidRPr="00EB7F3A" w:rsidRDefault="00CF60A4" w:rsidP="00EB7F3A">
            <w:pPr>
              <w:numPr>
                <w:ilvl w:val="1"/>
                <w:numId w:val="97"/>
              </w:numPr>
              <w:shd w:val="clear" w:color="auto" w:fill="FFFFFF"/>
              <w:ind w:left="0" w:firstLine="0"/>
              <w:contextualSpacing/>
            </w:pPr>
          </w:p>
        </w:tc>
        <w:tc>
          <w:tcPr>
            <w:tcW w:w="5999" w:type="dxa"/>
            <w:shd w:val="clear" w:color="auto" w:fill="auto"/>
            <w:vAlign w:val="center"/>
          </w:tcPr>
          <w:p w14:paraId="60A83CDE" w14:textId="77777777" w:rsidR="00CF60A4" w:rsidRPr="00EB7F3A" w:rsidRDefault="00CF60A4" w:rsidP="00EB7F3A">
            <w:pPr>
              <w:rPr>
                <w:lang w:val="en-US" w:eastAsia="en-US"/>
              </w:rPr>
            </w:pPr>
            <w:r w:rsidRPr="00EB7F3A">
              <w:rPr>
                <w:lang w:eastAsia="en-US"/>
              </w:rPr>
              <w:t>ilość użytkowników PPTP/L2TP/OpenVPN min. 15</w:t>
            </w:r>
          </w:p>
        </w:tc>
        <w:tc>
          <w:tcPr>
            <w:tcW w:w="2138" w:type="dxa"/>
            <w:shd w:val="clear" w:color="auto" w:fill="auto"/>
            <w:vAlign w:val="center"/>
          </w:tcPr>
          <w:p w14:paraId="31340A2F" w14:textId="77777777" w:rsidR="00CF60A4" w:rsidRPr="00EB7F3A" w:rsidRDefault="00CF60A4" w:rsidP="00EB7F3A">
            <w:pPr>
              <w:jc w:val="center"/>
              <w:rPr>
                <w:rFonts w:eastAsia="Calibri"/>
                <w:i/>
                <w:lang w:eastAsia="en-US"/>
              </w:rPr>
            </w:pPr>
          </w:p>
        </w:tc>
      </w:tr>
      <w:tr w:rsidR="00CF60A4" w:rsidRPr="00EB7F3A" w14:paraId="498E644D" w14:textId="77777777" w:rsidTr="006C1E0E">
        <w:tc>
          <w:tcPr>
            <w:tcW w:w="925" w:type="dxa"/>
            <w:shd w:val="clear" w:color="auto" w:fill="auto"/>
            <w:vAlign w:val="center"/>
          </w:tcPr>
          <w:p w14:paraId="6651E9C4" w14:textId="77777777" w:rsidR="00CF60A4" w:rsidRPr="00EB7F3A" w:rsidRDefault="00CF60A4" w:rsidP="00EB7F3A">
            <w:pPr>
              <w:numPr>
                <w:ilvl w:val="1"/>
                <w:numId w:val="97"/>
              </w:numPr>
              <w:shd w:val="clear" w:color="auto" w:fill="FFFFFF"/>
              <w:ind w:left="0" w:firstLine="0"/>
              <w:contextualSpacing/>
            </w:pPr>
          </w:p>
        </w:tc>
        <w:tc>
          <w:tcPr>
            <w:tcW w:w="5999" w:type="dxa"/>
            <w:shd w:val="clear" w:color="auto" w:fill="auto"/>
            <w:vAlign w:val="center"/>
          </w:tcPr>
          <w:p w14:paraId="6F81FDCF" w14:textId="77777777" w:rsidR="00CF60A4" w:rsidRPr="00EB7F3A" w:rsidRDefault="00CF60A4" w:rsidP="00EB7F3A">
            <w:pPr>
              <w:rPr>
                <w:lang w:eastAsia="en-US"/>
              </w:rPr>
            </w:pPr>
            <w:r w:rsidRPr="00EB7F3A">
              <w:t>Urządzenie dostarczone z półką do szafy typu RACK 19”  nie zajmujące więcej niż 1U</w:t>
            </w:r>
          </w:p>
        </w:tc>
        <w:tc>
          <w:tcPr>
            <w:tcW w:w="2138" w:type="dxa"/>
            <w:shd w:val="clear" w:color="auto" w:fill="auto"/>
            <w:vAlign w:val="center"/>
          </w:tcPr>
          <w:p w14:paraId="68F2E6D5" w14:textId="77777777" w:rsidR="00CF60A4" w:rsidRPr="00EB7F3A" w:rsidRDefault="00CF60A4" w:rsidP="00EB7F3A">
            <w:pPr>
              <w:jc w:val="center"/>
              <w:rPr>
                <w:rFonts w:eastAsia="Calibri"/>
                <w:i/>
                <w:lang w:eastAsia="en-US"/>
              </w:rPr>
            </w:pPr>
            <w:r w:rsidRPr="00EB7F3A">
              <w:rPr>
                <w:rFonts w:eastAsia="Calibri"/>
                <w:i/>
                <w:lang w:eastAsia="en-US"/>
              </w:rPr>
              <w:t>Spełnia/nie spełnia*</w:t>
            </w:r>
          </w:p>
        </w:tc>
      </w:tr>
      <w:tr w:rsidR="00CF60A4" w:rsidRPr="00EB7F3A" w14:paraId="1B44776C" w14:textId="77777777" w:rsidTr="006C1E0E">
        <w:tc>
          <w:tcPr>
            <w:tcW w:w="925" w:type="dxa"/>
            <w:shd w:val="clear" w:color="auto" w:fill="auto"/>
            <w:vAlign w:val="center"/>
          </w:tcPr>
          <w:p w14:paraId="76AABF87" w14:textId="77777777" w:rsidR="00CF60A4" w:rsidRPr="00EB7F3A" w:rsidRDefault="00CF60A4" w:rsidP="00EB7F3A">
            <w:pPr>
              <w:numPr>
                <w:ilvl w:val="1"/>
                <w:numId w:val="97"/>
              </w:numPr>
              <w:shd w:val="clear" w:color="auto" w:fill="FFFFFF"/>
              <w:ind w:left="0" w:firstLine="0"/>
              <w:contextualSpacing/>
            </w:pPr>
          </w:p>
        </w:tc>
        <w:tc>
          <w:tcPr>
            <w:tcW w:w="5999" w:type="dxa"/>
            <w:shd w:val="clear" w:color="auto" w:fill="auto"/>
            <w:vAlign w:val="center"/>
          </w:tcPr>
          <w:p w14:paraId="0F828AEB" w14:textId="77777777" w:rsidR="00CF60A4" w:rsidRPr="00EB7F3A" w:rsidRDefault="00CF60A4" w:rsidP="00EB7F3A">
            <w:pPr>
              <w:rPr>
                <w:lang w:eastAsia="en-US"/>
              </w:rPr>
            </w:pPr>
            <w:r w:rsidRPr="00EB7F3A">
              <w:rPr>
                <w:lang w:eastAsia="en-US"/>
              </w:rPr>
              <w:t>Obudowa o wysokości max. 1U przeznaczona do montażu w szafie RACK 19” (Wykonawca dostarczy niezbędne akcesoria umożliwiające montaż w szafie typu RACK).</w:t>
            </w:r>
          </w:p>
        </w:tc>
        <w:tc>
          <w:tcPr>
            <w:tcW w:w="2138" w:type="dxa"/>
            <w:shd w:val="clear" w:color="auto" w:fill="auto"/>
            <w:vAlign w:val="center"/>
          </w:tcPr>
          <w:p w14:paraId="1E180A01" w14:textId="77777777" w:rsidR="00CF60A4" w:rsidRPr="00EB7F3A" w:rsidRDefault="00CF60A4" w:rsidP="00EB7F3A">
            <w:pPr>
              <w:jc w:val="center"/>
              <w:rPr>
                <w:rFonts w:eastAsia="Calibri"/>
                <w:i/>
                <w:lang w:eastAsia="en-US"/>
              </w:rPr>
            </w:pPr>
            <w:r w:rsidRPr="00EB7F3A">
              <w:rPr>
                <w:rFonts w:eastAsia="Calibri"/>
                <w:i/>
                <w:lang w:eastAsia="en-US"/>
              </w:rPr>
              <w:t>Spełnia/nie spełnia*</w:t>
            </w:r>
          </w:p>
        </w:tc>
      </w:tr>
      <w:tr w:rsidR="00CF60A4" w:rsidRPr="00EB7F3A" w14:paraId="785F4787" w14:textId="77777777" w:rsidTr="006C1E0E">
        <w:tc>
          <w:tcPr>
            <w:tcW w:w="925" w:type="dxa"/>
            <w:shd w:val="clear" w:color="auto" w:fill="auto"/>
            <w:vAlign w:val="center"/>
          </w:tcPr>
          <w:p w14:paraId="2CA62069" w14:textId="77777777" w:rsidR="00CF60A4" w:rsidRPr="00EB7F3A" w:rsidRDefault="00CF60A4" w:rsidP="00EB7F3A">
            <w:pPr>
              <w:numPr>
                <w:ilvl w:val="1"/>
                <w:numId w:val="97"/>
              </w:numPr>
              <w:shd w:val="clear" w:color="auto" w:fill="FFFFFF"/>
              <w:ind w:left="0" w:firstLine="0"/>
              <w:contextualSpacing/>
            </w:pPr>
          </w:p>
        </w:tc>
        <w:tc>
          <w:tcPr>
            <w:tcW w:w="5999" w:type="dxa"/>
            <w:shd w:val="clear" w:color="auto" w:fill="auto"/>
            <w:vAlign w:val="center"/>
          </w:tcPr>
          <w:p w14:paraId="7C361C21" w14:textId="270EEE0E" w:rsidR="00CF60A4" w:rsidRPr="00EB7F3A" w:rsidRDefault="00CF60A4" w:rsidP="00EB7F3A">
            <w:pPr>
              <w:rPr>
                <w:lang w:eastAsia="en-US"/>
              </w:rPr>
            </w:pPr>
            <w:r w:rsidRPr="00EB7F3A">
              <w:rPr>
                <w:lang w:eastAsia="en-US"/>
              </w:rPr>
              <w:t>Gwarancja:</w:t>
            </w:r>
            <w:r w:rsidR="00BC7DAB" w:rsidRPr="00EB7F3A">
              <w:rPr>
                <w:lang w:eastAsia="en-US"/>
              </w:rPr>
              <w:t xml:space="preserve"> </w:t>
            </w:r>
            <w:r w:rsidRPr="00EB7F3A">
              <w:rPr>
                <w:lang w:eastAsia="en-US"/>
              </w:rPr>
              <w:t>oparta oświadczenia serwisowe producenta urządzeń, niezależnie od statusu partnerskiego Wykonawcy</w:t>
            </w:r>
          </w:p>
        </w:tc>
        <w:tc>
          <w:tcPr>
            <w:tcW w:w="2138" w:type="dxa"/>
            <w:shd w:val="clear" w:color="auto" w:fill="auto"/>
            <w:vAlign w:val="center"/>
          </w:tcPr>
          <w:p w14:paraId="42E222D6" w14:textId="77777777" w:rsidR="00CF60A4" w:rsidRPr="00EB7F3A" w:rsidRDefault="00CF60A4" w:rsidP="00EB7F3A">
            <w:pPr>
              <w:jc w:val="center"/>
              <w:rPr>
                <w:rFonts w:eastAsia="Calibri"/>
                <w:i/>
                <w:lang w:eastAsia="en-US"/>
              </w:rPr>
            </w:pPr>
            <w:r w:rsidRPr="00EB7F3A">
              <w:rPr>
                <w:rFonts w:eastAsia="Calibri"/>
                <w:i/>
                <w:lang w:eastAsia="en-US"/>
              </w:rPr>
              <w:t>Spełnia/nie spełnia*</w:t>
            </w:r>
          </w:p>
        </w:tc>
      </w:tr>
      <w:tr w:rsidR="00CF60A4" w:rsidRPr="00EB7F3A" w14:paraId="3B7AB804" w14:textId="77777777" w:rsidTr="006C1E0E">
        <w:tc>
          <w:tcPr>
            <w:tcW w:w="925" w:type="dxa"/>
            <w:shd w:val="clear" w:color="auto" w:fill="auto"/>
            <w:vAlign w:val="center"/>
          </w:tcPr>
          <w:p w14:paraId="7A47F36F" w14:textId="77777777" w:rsidR="00CF60A4" w:rsidRPr="00EB7F3A" w:rsidRDefault="00CF60A4" w:rsidP="00EB7F3A">
            <w:pPr>
              <w:numPr>
                <w:ilvl w:val="1"/>
                <w:numId w:val="97"/>
              </w:numPr>
              <w:shd w:val="clear" w:color="auto" w:fill="FFFFFF"/>
              <w:ind w:left="0" w:firstLine="0"/>
              <w:contextualSpacing/>
            </w:pPr>
          </w:p>
        </w:tc>
        <w:tc>
          <w:tcPr>
            <w:tcW w:w="5999" w:type="dxa"/>
            <w:shd w:val="clear" w:color="auto" w:fill="auto"/>
            <w:vAlign w:val="center"/>
          </w:tcPr>
          <w:p w14:paraId="3552F105" w14:textId="77777777" w:rsidR="00CF60A4" w:rsidRPr="00EB7F3A" w:rsidRDefault="00CF60A4" w:rsidP="00EB7F3A">
            <w:pPr>
              <w:rPr>
                <w:lang w:eastAsia="en-US"/>
              </w:rPr>
            </w:pPr>
            <w:r w:rsidRPr="00EB7F3A">
              <w:rPr>
                <w:lang w:eastAsia="en-US"/>
              </w:rPr>
              <w:t>Warunki gwarancji i serwisu: Oferowany serwis gwarancyjny musi zapewniać Zamawiającemu przez cały okres trwania gwarancji:</w:t>
            </w:r>
          </w:p>
          <w:p w14:paraId="49F524DB" w14:textId="77777777" w:rsidR="00CF60A4" w:rsidRPr="00EB7F3A" w:rsidRDefault="00CF60A4" w:rsidP="00EB7F3A">
            <w:pPr>
              <w:numPr>
                <w:ilvl w:val="0"/>
                <w:numId w:val="59"/>
              </w:numPr>
              <w:ind w:left="516" w:hanging="204"/>
              <w:rPr>
                <w:lang w:eastAsia="en-US"/>
              </w:rPr>
            </w:pPr>
            <w:r w:rsidRPr="00EB7F3A">
              <w:rPr>
                <w:lang w:eastAsia="en-US"/>
              </w:rPr>
              <w:t xml:space="preserve">możliwość pobierania bezpośrednio od producenta nowych wydań oprogramowania zgodnie z zapotrzebowaniem Zamawiającego, </w:t>
            </w:r>
          </w:p>
          <w:p w14:paraId="5C93CFCE" w14:textId="77777777" w:rsidR="00CF60A4" w:rsidRPr="00EB7F3A" w:rsidRDefault="00CF60A4" w:rsidP="00EB7F3A">
            <w:pPr>
              <w:rPr>
                <w:lang w:eastAsia="en-US"/>
              </w:rPr>
            </w:pPr>
            <w:r w:rsidRPr="00EB7F3A">
              <w:rPr>
                <w:lang w:eastAsia="en-US"/>
              </w:rPr>
              <w:t>Po wygaśnięciu gwarancji router zachowa podstawowe funkcjonalności</w:t>
            </w:r>
          </w:p>
        </w:tc>
        <w:tc>
          <w:tcPr>
            <w:tcW w:w="2138" w:type="dxa"/>
            <w:shd w:val="clear" w:color="auto" w:fill="auto"/>
            <w:vAlign w:val="center"/>
          </w:tcPr>
          <w:p w14:paraId="2D980168" w14:textId="77777777" w:rsidR="00CF60A4" w:rsidRPr="00EB7F3A" w:rsidRDefault="00CF60A4" w:rsidP="00EB7F3A">
            <w:pPr>
              <w:jc w:val="center"/>
              <w:rPr>
                <w:rFonts w:eastAsia="Calibri"/>
                <w:i/>
                <w:lang w:eastAsia="en-US"/>
              </w:rPr>
            </w:pPr>
            <w:r w:rsidRPr="00EB7F3A">
              <w:rPr>
                <w:rFonts w:eastAsia="Calibri"/>
                <w:i/>
                <w:lang w:eastAsia="en-US"/>
              </w:rPr>
              <w:t>Spełnia/nie spełnia*</w:t>
            </w:r>
          </w:p>
        </w:tc>
      </w:tr>
      <w:tr w:rsidR="00CF60A4" w:rsidRPr="00EB7F3A" w14:paraId="4487BAC7" w14:textId="77777777" w:rsidTr="006C1E0E">
        <w:tc>
          <w:tcPr>
            <w:tcW w:w="925" w:type="dxa"/>
            <w:shd w:val="clear" w:color="auto" w:fill="auto"/>
            <w:vAlign w:val="center"/>
          </w:tcPr>
          <w:p w14:paraId="6DF244FF" w14:textId="77777777" w:rsidR="00CF60A4" w:rsidRPr="00EB7F3A" w:rsidRDefault="00CF60A4" w:rsidP="00EB7F3A">
            <w:pPr>
              <w:numPr>
                <w:ilvl w:val="1"/>
                <w:numId w:val="97"/>
              </w:numPr>
              <w:shd w:val="clear" w:color="auto" w:fill="FFFFFF"/>
              <w:ind w:left="0" w:firstLine="0"/>
              <w:contextualSpacing/>
            </w:pPr>
          </w:p>
        </w:tc>
        <w:tc>
          <w:tcPr>
            <w:tcW w:w="5999" w:type="dxa"/>
            <w:shd w:val="clear" w:color="auto" w:fill="auto"/>
            <w:vAlign w:val="center"/>
          </w:tcPr>
          <w:p w14:paraId="024DD8C9" w14:textId="7F06E7F0" w:rsidR="00CF60A4" w:rsidRPr="00EB7F3A" w:rsidRDefault="00CF60A4" w:rsidP="00EB7F3A">
            <w:pPr>
              <w:rPr>
                <w:rFonts w:eastAsia="Calibri"/>
                <w:lang w:eastAsia="en-US"/>
              </w:rPr>
            </w:pPr>
            <w:r w:rsidRPr="00EB7F3A">
              <w:rPr>
                <w:rFonts w:eastAsia="Calibri"/>
                <w:lang w:eastAsia="en-US"/>
              </w:rPr>
              <w:t>Dostarczony sprzęt musi być fabrycznie nowy, dostarczony w oryginalnych opakowaniach producenta, musi pochodzić z oficjalnego kanału sprzedaży producenta na terenie Polski</w:t>
            </w:r>
            <w:r w:rsidR="00BC7DAB" w:rsidRPr="00EB7F3A">
              <w:rPr>
                <w:rFonts w:eastAsia="Calibri"/>
                <w:lang w:eastAsia="en-US"/>
              </w:rPr>
              <w:t xml:space="preserve"> lub Unii Europejskiej.</w:t>
            </w:r>
          </w:p>
        </w:tc>
        <w:tc>
          <w:tcPr>
            <w:tcW w:w="2138" w:type="dxa"/>
            <w:shd w:val="clear" w:color="auto" w:fill="auto"/>
            <w:vAlign w:val="center"/>
          </w:tcPr>
          <w:p w14:paraId="7F824B17" w14:textId="77777777" w:rsidR="00CF60A4" w:rsidRPr="00EB7F3A" w:rsidRDefault="00CF60A4" w:rsidP="00EB7F3A">
            <w:pPr>
              <w:shd w:val="clear" w:color="auto" w:fill="FFFFFF"/>
              <w:jc w:val="center"/>
              <w:rPr>
                <w:rFonts w:eastAsia="Calibri"/>
                <w:i/>
                <w:lang w:eastAsia="en-US"/>
              </w:rPr>
            </w:pPr>
            <w:r w:rsidRPr="00EB7F3A">
              <w:rPr>
                <w:rFonts w:eastAsia="Calibri"/>
                <w:i/>
                <w:lang w:eastAsia="en-US"/>
              </w:rPr>
              <w:t>Spełnia/nie spełnia*</w:t>
            </w:r>
          </w:p>
        </w:tc>
      </w:tr>
    </w:tbl>
    <w:p w14:paraId="261533CB" w14:textId="77777777" w:rsidR="00CF60A4" w:rsidRPr="00CF60A4" w:rsidRDefault="00CF60A4" w:rsidP="00AF2DEE">
      <w:pPr>
        <w:rPr>
          <w:rFonts w:eastAsia="Calibri"/>
          <w:lang w:eastAsia="ar-SA"/>
        </w:rPr>
      </w:pPr>
    </w:p>
    <w:p w14:paraId="1670C1E0" w14:textId="77777777" w:rsidR="00CF60A4" w:rsidRPr="00CF60A4" w:rsidRDefault="00CF60A4">
      <w:pPr>
        <w:keepNext/>
        <w:widowControl w:val="0"/>
        <w:numPr>
          <w:ilvl w:val="1"/>
          <w:numId w:val="99"/>
        </w:numPr>
        <w:ind w:left="426"/>
        <w:outlineLvl w:val="1"/>
        <w:rPr>
          <w:b/>
          <w:bCs/>
          <w:i/>
          <w:iCs/>
          <w:lang w:eastAsia="ar-SA"/>
        </w:rPr>
      </w:pPr>
      <w:r w:rsidRPr="00CF60A4">
        <w:rPr>
          <w:b/>
          <w:bCs/>
          <w:i/>
          <w:iCs/>
          <w:lang w:eastAsia="ar-SA"/>
        </w:rPr>
        <w:lastRenderedPageBreak/>
        <w:t>Przełączniki sieciowe 2 szt</w:t>
      </w:r>
      <w:r w:rsidRPr="00CF60A4">
        <w:rPr>
          <w:i/>
          <w:iCs/>
          <w:lang w:eastAsia="ar-SA"/>
        </w:rPr>
        <w:t>.</w:t>
      </w:r>
      <w:r w:rsidRPr="00CF60A4">
        <w:rPr>
          <w:b/>
          <w:bCs/>
          <w:i/>
          <w:iCs/>
          <w:lang w:eastAsia="ar-SA"/>
        </w:rPr>
        <w:t xml:space="preserve"> równoważne zgodnie z poniższymi wymaganiami:</w:t>
      </w:r>
    </w:p>
    <w:p w14:paraId="7ECA5AA7" w14:textId="77777777" w:rsidR="00CF60A4" w:rsidRPr="00CF60A4" w:rsidRDefault="00CF60A4" w:rsidP="00AF2DEE">
      <w:pPr>
        <w:rPr>
          <w:rFonts w:eastAsia="Calibri"/>
          <w:lang w:eastAsia="ar-SA"/>
        </w:rPr>
      </w:pPr>
    </w:p>
    <w:tbl>
      <w:tblPr>
        <w:tblW w:w="90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3"/>
        <w:gridCol w:w="6"/>
        <w:gridCol w:w="6231"/>
        <w:gridCol w:w="2046"/>
      </w:tblGrid>
      <w:tr w:rsidR="00CF60A4" w:rsidRPr="00CF60A4" w14:paraId="1B002D37" w14:textId="77777777" w:rsidTr="006C1E0E">
        <w:trPr>
          <w:jc w:val="center"/>
        </w:trPr>
        <w:tc>
          <w:tcPr>
            <w:tcW w:w="773" w:type="dxa"/>
            <w:shd w:val="clear" w:color="auto" w:fill="auto"/>
            <w:vAlign w:val="center"/>
          </w:tcPr>
          <w:p w14:paraId="3404C649" w14:textId="77777777" w:rsidR="00CF60A4" w:rsidRPr="00CF60A4" w:rsidRDefault="00CF60A4" w:rsidP="00AF2DEE">
            <w:pPr>
              <w:jc w:val="center"/>
              <w:rPr>
                <w:rFonts w:eastAsia="Calibri"/>
                <w:lang w:eastAsia="en-US"/>
              </w:rPr>
            </w:pPr>
            <w:r w:rsidRPr="00CF60A4">
              <w:rPr>
                <w:rFonts w:eastAsia="Calibri"/>
                <w:b/>
                <w:lang w:eastAsia="en-US"/>
              </w:rPr>
              <w:t>Lp.</w:t>
            </w:r>
          </w:p>
        </w:tc>
        <w:tc>
          <w:tcPr>
            <w:tcW w:w="6237" w:type="dxa"/>
            <w:gridSpan w:val="2"/>
            <w:shd w:val="clear" w:color="auto" w:fill="auto"/>
            <w:vAlign w:val="center"/>
          </w:tcPr>
          <w:p w14:paraId="36379DAF" w14:textId="77777777" w:rsidR="00CF60A4" w:rsidRPr="00CF60A4" w:rsidRDefault="00CF60A4" w:rsidP="00AF2DEE">
            <w:pPr>
              <w:jc w:val="center"/>
              <w:rPr>
                <w:rFonts w:eastAsia="Calibri"/>
                <w:b/>
                <w:lang w:eastAsia="en-US"/>
              </w:rPr>
            </w:pPr>
            <w:r w:rsidRPr="00CF60A4">
              <w:rPr>
                <w:rFonts w:eastAsia="Calibri"/>
                <w:b/>
                <w:lang w:eastAsia="en-US"/>
              </w:rPr>
              <w:t>Wymagania</w:t>
            </w:r>
          </w:p>
        </w:tc>
        <w:tc>
          <w:tcPr>
            <w:tcW w:w="2046" w:type="dxa"/>
            <w:shd w:val="clear" w:color="auto" w:fill="auto"/>
            <w:vAlign w:val="center"/>
          </w:tcPr>
          <w:p w14:paraId="0EA92123" w14:textId="77777777" w:rsidR="00CF60A4" w:rsidRPr="00AF2DEE" w:rsidRDefault="00CF60A4" w:rsidP="00AF2DEE">
            <w:pPr>
              <w:jc w:val="center"/>
              <w:rPr>
                <w:rFonts w:eastAsia="Calibri"/>
                <w:lang w:eastAsia="en-US"/>
              </w:rPr>
            </w:pPr>
            <w:r w:rsidRPr="00CF60A4">
              <w:rPr>
                <w:rFonts w:eastAsia="Calibri"/>
                <w:b/>
                <w:lang w:eastAsia="en-US"/>
              </w:rPr>
              <w:t>Potwierdzenie spełnienia wymagań</w:t>
            </w:r>
            <w:r w:rsidRPr="00CF60A4">
              <w:rPr>
                <w:rFonts w:eastAsia="Calibri"/>
                <w:lang w:eastAsia="en-US"/>
              </w:rPr>
              <w:t>:</w:t>
            </w:r>
          </w:p>
          <w:p w14:paraId="3004295A" w14:textId="77777777" w:rsidR="00AF4493" w:rsidRPr="00CF60A4" w:rsidRDefault="00AF4493" w:rsidP="00AF2DEE">
            <w:pPr>
              <w:jc w:val="center"/>
              <w:rPr>
                <w:rFonts w:eastAsia="Calibri"/>
                <w:b/>
                <w:lang w:eastAsia="en-US"/>
              </w:rPr>
            </w:pPr>
          </w:p>
          <w:p w14:paraId="0968F809" w14:textId="77777777" w:rsidR="00CF60A4" w:rsidRPr="00CF60A4" w:rsidRDefault="00CF60A4" w:rsidP="00AF2DEE">
            <w:pPr>
              <w:jc w:val="center"/>
              <w:rPr>
                <w:rFonts w:eastAsia="Calibri"/>
                <w:i/>
                <w:iCs/>
                <w:lang w:eastAsia="en-US"/>
              </w:rPr>
            </w:pPr>
            <w:r w:rsidRPr="00CF60A4">
              <w:rPr>
                <w:rFonts w:eastAsia="Calibri"/>
                <w:i/>
                <w:iCs/>
                <w:lang w:eastAsia="en-US"/>
              </w:rPr>
              <w:t>(* - niepotrzebne skreślić lub podać wartość)</w:t>
            </w:r>
          </w:p>
        </w:tc>
      </w:tr>
      <w:tr w:rsidR="00CF60A4" w:rsidRPr="00CF60A4" w14:paraId="069FF826" w14:textId="77777777" w:rsidTr="006C1E0E">
        <w:trPr>
          <w:jc w:val="center"/>
        </w:trPr>
        <w:tc>
          <w:tcPr>
            <w:tcW w:w="779" w:type="dxa"/>
            <w:gridSpan w:val="2"/>
            <w:shd w:val="clear" w:color="auto" w:fill="auto"/>
            <w:tcMar>
              <w:right w:w="284" w:type="dxa"/>
            </w:tcMar>
            <w:vAlign w:val="center"/>
          </w:tcPr>
          <w:p w14:paraId="70D35671" w14:textId="77777777" w:rsidR="00CF60A4" w:rsidRPr="00CF60A4" w:rsidRDefault="00CF60A4">
            <w:pPr>
              <w:numPr>
                <w:ilvl w:val="0"/>
                <w:numId w:val="98"/>
              </w:numPr>
              <w:contextualSpacing/>
              <w:rPr>
                <w:b/>
              </w:rPr>
            </w:pPr>
          </w:p>
        </w:tc>
        <w:tc>
          <w:tcPr>
            <w:tcW w:w="6231" w:type="dxa"/>
            <w:shd w:val="clear" w:color="auto" w:fill="auto"/>
            <w:vAlign w:val="center"/>
          </w:tcPr>
          <w:p w14:paraId="76A8277B" w14:textId="77777777" w:rsidR="00CF60A4" w:rsidRPr="00CF60A4" w:rsidRDefault="00CF60A4" w:rsidP="00AF2DEE">
            <w:pPr>
              <w:outlineLvl w:val="1"/>
              <w:rPr>
                <w:b/>
              </w:rPr>
            </w:pPr>
            <w:r w:rsidRPr="00CF60A4">
              <w:rPr>
                <w:b/>
              </w:rPr>
              <w:t>Nazwa: producent, model</w:t>
            </w:r>
          </w:p>
        </w:tc>
        <w:tc>
          <w:tcPr>
            <w:tcW w:w="2046" w:type="dxa"/>
            <w:shd w:val="clear" w:color="auto" w:fill="auto"/>
            <w:vAlign w:val="center"/>
          </w:tcPr>
          <w:p w14:paraId="2BFF9265" w14:textId="77777777" w:rsidR="00CF60A4" w:rsidRPr="00CF60A4" w:rsidRDefault="00CF60A4" w:rsidP="00AF2DEE">
            <w:pPr>
              <w:jc w:val="center"/>
              <w:outlineLvl w:val="1"/>
              <w:rPr>
                <w:bCs/>
                <w:i/>
              </w:rPr>
            </w:pPr>
            <w:r w:rsidRPr="00CF60A4">
              <w:rPr>
                <w:b/>
                <w:i/>
              </w:rPr>
              <w:t>Nazwa i model</w:t>
            </w:r>
          </w:p>
        </w:tc>
      </w:tr>
      <w:tr w:rsidR="00CF60A4" w:rsidRPr="00CF60A4" w14:paraId="47F8D4E2" w14:textId="77777777" w:rsidTr="006C1E0E">
        <w:trPr>
          <w:jc w:val="center"/>
        </w:trPr>
        <w:tc>
          <w:tcPr>
            <w:tcW w:w="779" w:type="dxa"/>
            <w:gridSpan w:val="2"/>
            <w:shd w:val="clear" w:color="auto" w:fill="auto"/>
            <w:tcMar>
              <w:right w:w="284" w:type="dxa"/>
            </w:tcMar>
            <w:vAlign w:val="center"/>
          </w:tcPr>
          <w:p w14:paraId="41FF79E9" w14:textId="77777777" w:rsidR="00CF60A4" w:rsidRPr="00CF60A4" w:rsidRDefault="00CF60A4">
            <w:pPr>
              <w:numPr>
                <w:ilvl w:val="0"/>
                <w:numId w:val="98"/>
              </w:numPr>
              <w:contextualSpacing/>
            </w:pPr>
          </w:p>
        </w:tc>
        <w:tc>
          <w:tcPr>
            <w:tcW w:w="6231" w:type="dxa"/>
            <w:shd w:val="clear" w:color="auto" w:fill="auto"/>
            <w:vAlign w:val="center"/>
          </w:tcPr>
          <w:p w14:paraId="00F4AAA7" w14:textId="77777777" w:rsidR="00CF60A4" w:rsidRPr="00CF60A4" w:rsidRDefault="00CF60A4" w:rsidP="00AF2DEE">
            <w:pPr>
              <w:rPr>
                <w:rFonts w:eastAsia="Calibri"/>
                <w:lang w:eastAsia="en-US"/>
              </w:rPr>
            </w:pPr>
            <w:r w:rsidRPr="00CF60A4">
              <w:rPr>
                <w:rFonts w:eastAsia="Calibri"/>
                <w:lang w:eastAsia="en-US"/>
              </w:rPr>
              <w:t>Stan urządzenia: fabrycznie nowe</w:t>
            </w:r>
          </w:p>
        </w:tc>
        <w:tc>
          <w:tcPr>
            <w:tcW w:w="2046" w:type="dxa"/>
            <w:shd w:val="clear" w:color="auto" w:fill="auto"/>
            <w:vAlign w:val="center"/>
          </w:tcPr>
          <w:p w14:paraId="45437553" w14:textId="77777777" w:rsidR="00CF60A4" w:rsidRPr="00CF60A4" w:rsidRDefault="00CF60A4" w:rsidP="00AF2DEE">
            <w:pPr>
              <w:jc w:val="center"/>
              <w:outlineLvl w:val="1"/>
              <w:rPr>
                <w:bCs/>
                <w:i/>
              </w:rPr>
            </w:pPr>
            <w:r w:rsidRPr="00CF60A4">
              <w:rPr>
                <w:bCs/>
                <w:i/>
              </w:rPr>
              <w:t>Spełnia/nie spełnia*</w:t>
            </w:r>
          </w:p>
        </w:tc>
      </w:tr>
      <w:tr w:rsidR="00CF60A4" w:rsidRPr="00CF60A4" w14:paraId="0E6935CD" w14:textId="77777777" w:rsidTr="006C1E0E">
        <w:trPr>
          <w:jc w:val="center"/>
        </w:trPr>
        <w:tc>
          <w:tcPr>
            <w:tcW w:w="779" w:type="dxa"/>
            <w:gridSpan w:val="2"/>
            <w:shd w:val="clear" w:color="auto" w:fill="auto"/>
            <w:tcMar>
              <w:right w:w="284" w:type="dxa"/>
            </w:tcMar>
            <w:vAlign w:val="center"/>
          </w:tcPr>
          <w:p w14:paraId="300BBE57" w14:textId="77777777" w:rsidR="00CF60A4" w:rsidRPr="00CF60A4" w:rsidRDefault="00CF60A4">
            <w:pPr>
              <w:numPr>
                <w:ilvl w:val="0"/>
                <w:numId w:val="98"/>
              </w:numPr>
              <w:contextualSpacing/>
            </w:pPr>
          </w:p>
        </w:tc>
        <w:tc>
          <w:tcPr>
            <w:tcW w:w="6231" w:type="dxa"/>
            <w:shd w:val="clear" w:color="auto" w:fill="auto"/>
            <w:vAlign w:val="center"/>
          </w:tcPr>
          <w:p w14:paraId="4D91DA15" w14:textId="77777777" w:rsidR="00CF60A4" w:rsidRPr="00CF60A4" w:rsidRDefault="00CF60A4" w:rsidP="00AF2DEE">
            <w:pPr>
              <w:rPr>
                <w:rFonts w:eastAsia="Calibri"/>
                <w:lang w:eastAsia="en-US"/>
              </w:rPr>
            </w:pPr>
            <w:r w:rsidRPr="00CF60A4">
              <w:rPr>
                <w:rFonts w:eastAsia="Calibri"/>
                <w:lang w:eastAsia="en-US"/>
              </w:rPr>
              <w:t>Minimum 24 porty 100BaseTX/1000BaseT ze wsparciem dla standardu 802.3at (PoE+)</w:t>
            </w:r>
          </w:p>
        </w:tc>
        <w:tc>
          <w:tcPr>
            <w:tcW w:w="2046" w:type="dxa"/>
            <w:shd w:val="clear" w:color="auto" w:fill="auto"/>
            <w:vAlign w:val="center"/>
          </w:tcPr>
          <w:p w14:paraId="6F684698" w14:textId="77777777" w:rsidR="00CF60A4" w:rsidRPr="00CF60A4" w:rsidRDefault="00CF60A4" w:rsidP="00AF2DEE">
            <w:pPr>
              <w:jc w:val="center"/>
              <w:rPr>
                <w:rFonts w:eastAsia="Calibri"/>
                <w:i/>
                <w:lang w:eastAsia="en-US"/>
              </w:rPr>
            </w:pPr>
            <w:r w:rsidRPr="00CF60A4">
              <w:rPr>
                <w:rFonts w:eastAsia="Calibri"/>
                <w:bCs/>
                <w:i/>
                <w:lang w:eastAsia="en-US"/>
              </w:rPr>
              <w:t>Spełnia/nie spełnia*</w:t>
            </w:r>
          </w:p>
        </w:tc>
      </w:tr>
      <w:tr w:rsidR="00CF60A4" w:rsidRPr="00CF60A4" w14:paraId="5D615488" w14:textId="77777777" w:rsidTr="006C1E0E">
        <w:trPr>
          <w:jc w:val="center"/>
        </w:trPr>
        <w:tc>
          <w:tcPr>
            <w:tcW w:w="779" w:type="dxa"/>
            <w:gridSpan w:val="2"/>
            <w:shd w:val="clear" w:color="auto" w:fill="auto"/>
            <w:tcMar>
              <w:right w:w="284" w:type="dxa"/>
            </w:tcMar>
            <w:vAlign w:val="center"/>
          </w:tcPr>
          <w:p w14:paraId="7541A142" w14:textId="77777777" w:rsidR="00CF60A4" w:rsidRPr="00CF60A4" w:rsidRDefault="00CF60A4">
            <w:pPr>
              <w:numPr>
                <w:ilvl w:val="0"/>
                <w:numId w:val="98"/>
              </w:numPr>
              <w:contextualSpacing/>
            </w:pPr>
          </w:p>
        </w:tc>
        <w:tc>
          <w:tcPr>
            <w:tcW w:w="6231" w:type="dxa"/>
            <w:shd w:val="clear" w:color="auto" w:fill="auto"/>
            <w:vAlign w:val="center"/>
          </w:tcPr>
          <w:p w14:paraId="71D44C1F" w14:textId="77777777" w:rsidR="00CF60A4" w:rsidRPr="00CF60A4" w:rsidRDefault="00CF60A4" w:rsidP="00AF2DEE">
            <w:pPr>
              <w:rPr>
                <w:rFonts w:eastAsia="Calibri"/>
                <w:lang w:eastAsia="en-US"/>
              </w:rPr>
            </w:pPr>
            <w:r w:rsidRPr="00CF60A4">
              <w:rPr>
                <w:rFonts w:eastAsia="Calibri"/>
                <w:lang w:eastAsia="en-US"/>
              </w:rPr>
              <w:t xml:space="preserve">Minimum 4 sloty na moduły pozwalające na rozbudowę </w:t>
            </w:r>
            <w:r w:rsidRPr="00CF60A4">
              <w:rPr>
                <w:rFonts w:eastAsia="Calibri"/>
                <w:lang w:eastAsia="en-US"/>
              </w:rPr>
              <w:br/>
              <w:t xml:space="preserve">o dodatkowe porty liniowe min. 10Gb. </w:t>
            </w:r>
          </w:p>
        </w:tc>
        <w:tc>
          <w:tcPr>
            <w:tcW w:w="2046" w:type="dxa"/>
            <w:shd w:val="clear" w:color="auto" w:fill="auto"/>
            <w:vAlign w:val="center"/>
          </w:tcPr>
          <w:p w14:paraId="787937DF" w14:textId="77777777" w:rsidR="00CF60A4" w:rsidRPr="00CF60A4" w:rsidRDefault="00CF60A4" w:rsidP="00AF2DEE">
            <w:pPr>
              <w:jc w:val="center"/>
              <w:rPr>
                <w:rFonts w:eastAsia="Calibri"/>
                <w:i/>
                <w:lang w:eastAsia="en-US"/>
              </w:rPr>
            </w:pPr>
            <w:r w:rsidRPr="00CF60A4">
              <w:rPr>
                <w:rFonts w:eastAsia="Calibri"/>
                <w:bCs/>
                <w:i/>
                <w:lang w:eastAsia="en-US"/>
              </w:rPr>
              <w:t>Spełnia/nie spełnia*</w:t>
            </w:r>
          </w:p>
        </w:tc>
      </w:tr>
      <w:tr w:rsidR="00CF60A4" w:rsidRPr="00CF60A4" w14:paraId="7E646775" w14:textId="77777777" w:rsidTr="006C1E0E">
        <w:trPr>
          <w:jc w:val="center"/>
        </w:trPr>
        <w:tc>
          <w:tcPr>
            <w:tcW w:w="779" w:type="dxa"/>
            <w:gridSpan w:val="2"/>
            <w:shd w:val="clear" w:color="auto" w:fill="auto"/>
            <w:tcMar>
              <w:right w:w="284" w:type="dxa"/>
            </w:tcMar>
            <w:vAlign w:val="center"/>
          </w:tcPr>
          <w:p w14:paraId="79F4BC3F" w14:textId="77777777" w:rsidR="00CF60A4" w:rsidRPr="00CF60A4" w:rsidRDefault="00CF60A4">
            <w:pPr>
              <w:numPr>
                <w:ilvl w:val="0"/>
                <w:numId w:val="98"/>
              </w:numPr>
              <w:contextualSpacing/>
            </w:pPr>
          </w:p>
        </w:tc>
        <w:tc>
          <w:tcPr>
            <w:tcW w:w="6231" w:type="dxa"/>
            <w:shd w:val="clear" w:color="auto" w:fill="auto"/>
            <w:vAlign w:val="center"/>
          </w:tcPr>
          <w:p w14:paraId="3CE6AABB" w14:textId="77777777" w:rsidR="00CF60A4" w:rsidRPr="00CF60A4" w:rsidRDefault="00CF60A4" w:rsidP="00AF2DEE">
            <w:pPr>
              <w:rPr>
                <w:rFonts w:eastAsia="Calibri"/>
                <w:lang w:eastAsia="en-US"/>
              </w:rPr>
            </w:pPr>
            <w:r w:rsidRPr="00CF60A4">
              <w:rPr>
                <w:rFonts w:eastAsia="Calibri"/>
                <w:lang w:eastAsia="en-US"/>
              </w:rPr>
              <w:t>Przepustowość: minimum 80 Gb/s</w:t>
            </w:r>
          </w:p>
        </w:tc>
        <w:tc>
          <w:tcPr>
            <w:tcW w:w="2046" w:type="dxa"/>
            <w:shd w:val="clear" w:color="auto" w:fill="auto"/>
            <w:vAlign w:val="center"/>
          </w:tcPr>
          <w:p w14:paraId="7830ACDC" w14:textId="77777777" w:rsidR="00CF60A4" w:rsidRPr="00CF60A4" w:rsidRDefault="00CF60A4" w:rsidP="00AF2DEE">
            <w:pPr>
              <w:jc w:val="center"/>
              <w:outlineLvl w:val="1"/>
              <w:rPr>
                <w:bCs/>
                <w:i/>
              </w:rPr>
            </w:pPr>
            <w:r w:rsidRPr="00CF60A4">
              <w:rPr>
                <w:bCs/>
                <w:i/>
              </w:rPr>
              <w:t>Spełnia/nie spełnia*</w:t>
            </w:r>
          </w:p>
        </w:tc>
      </w:tr>
      <w:tr w:rsidR="00CF60A4" w:rsidRPr="00CF60A4" w14:paraId="63C3B9A1" w14:textId="77777777" w:rsidTr="006C1E0E">
        <w:trPr>
          <w:jc w:val="center"/>
        </w:trPr>
        <w:tc>
          <w:tcPr>
            <w:tcW w:w="779" w:type="dxa"/>
            <w:gridSpan w:val="2"/>
            <w:shd w:val="clear" w:color="auto" w:fill="auto"/>
            <w:tcMar>
              <w:right w:w="284" w:type="dxa"/>
            </w:tcMar>
            <w:vAlign w:val="center"/>
          </w:tcPr>
          <w:p w14:paraId="6CE1F74D" w14:textId="77777777" w:rsidR="00CF60A4" w:rsidRPr="00CF60A4" w:rsidRDefault="00CF60A4">
            <w:pPr>
              <w:numPr>
                <w:ilvl w:val="0"/>
                <w:numId w:val="98"/>
              </w:numPr>
              <w:contextualSpacing/>
            </w:pPr>
          </w:p>
        </w:tc>
        <w:tc>
          <w:tcPr>
            <w:tcW w:w="6231" w:type="dxa"/>
            <w:shd w:val="clear" w:color="auto" w:fill="auto"/>
            <w:vAlign w:val="center"/>
          </w:tcPr>
          <w:p w14:paraId="33D9324B" w14:textId="77777777" w:rsidR="00CF60A4" w:rsidRPr="00CF60A4" w:rsidRDefault="00CF60A4" w:rsidP="00AF2DEE">
            <w:pPr>
              <w:rPr>
                <w:rFonts w:eastAsia="Calibri"/>
                <w:lang w:eastAsia="en-US"/>
              </w:rPr>
            </w:pPr>
            <w:r w:rsidRPr="00CF60A4">
              <w:rPr>
                <w:rFonts w:eastAsia="Calibri"/>
                <w:lang w:eastAsia="en-US"/>
              </w:rPr>
              <w:t>Wydajność: minimum 60 Mbps</w:t>
            </w:r>
          </w:p>
        </w:tc>
        <w:tc>
          <w:tcPr>
            <w:tcW w:w="2046" w:type="dxa"/>
            <w:shd w:val="clear" w:color="auto" w:fill="auto"/>
            <w:vAlign w:val="center"/>
          </w:tcPr>
          <w:p w14:paraId="2E6B41B0" w14:textId="77777777" w:rsidR="00CF60A4" w:rsidRPr="00CF60A4" w:rsidRDefault="00CF60A4" w:rsidP="00AF2DEE">
            <w:pPr>
              <w:jc w:val="center"/>
              <w:rPr>
                <w:rFonts w:eastAsia="Calibri"/>
                <w:i/>
                <w:lang w:eastAsia="en-US"/>
              </w:rPr>
            </w:pPr>
            <w:r w:rsidRPr="00CF60A4">
              <w:rPr>
                <w:rFonts w:eastAsia="Calibri"/>
                <w:bCs/>
                <w:i/>
                <w:lang w:eastAsia="en-US"/>
              </w:rPr>
              <w:t>Spełnia/nie spełnia*</w:t>
            </w:r>
          </w:p>
        </w:tc>
      </w:tr>
      <w:tr w:rsidR="00CF60A4" w:rsidRPr="00CF60A4" w14:paraId="309975A0" w14:textId="77777777" w:rsidTr="006C1E0E">
        <w:trPr>
          <w:jc w:val="center"/>
        </w:trPr>
        <w:tc>
          <w:tcPr>
            <w:tcW w:w="779" w:type="dxa"/>
            <w:gridSpan w:val="2"/>
            <w:shd w:val="clear" w:color="auto" w:fill="auto"/>
            <w:tcMar>
              <w:right w:w="284" w:type="dxa"/>
            </w:tcMar>
            <w:vAlign w:val="center"/>
          </w:tcPr>
          <w:p w14:paraId="66B53445" w14:textId="77777777" w:rsidR="00CF60A4" w:rsidRPr="00CF60A4" w:rsidRDefault="00CF60A4">
            <w:pPr>
              <w:numPr>
                <w:ilvl w:val="0"/>
                <w:numId w:val="98"/>
              </w:numPr>
              <w:contextualSpacing/>
            </w:pPr>
          </w:p>
        </w:tc>
        <w:tc>
          <w:tcPr>
            <w:tcW w:w="6231" w:type="dxa"/>
            <w:shd w:val="clear" w:color="auto" w:fill="auto"/>
            <w:vAlign w:val="center"/>
          </w:tcPr>
          <w:p w14:paraId="50A332A7" w14:textId="77777777" w:rsidR="00CF60A4" w:rsidRPr="00CF60A4" w:rsidRDefault="00CF60A4" w:rsidP="00AF2DEE">
            <w:pPr>
              <w:rPr>
                <w:rFonts w:eastAsia="Calibri"/>
                <w:lang w:eastAsia="en-US"/>
              </w:rPr>
            </w:pPr>
            <w:r w:rsidRPr="00CF60A4">
              <w:rPr>
                <w:rFonts w:eastAsia="Calibri"/>
                <w:lang w:eastAsia="en-US"/>
              </w:rPr>
              <w:t>Bufor pakietów: minimum 10 MB</w:t>
            </w:r>
          </w:p>
        </w:tc>
        <w:tc>
          <w:tcPr>
            <w:tcW w:w="2046" w:type="dxa"/>
            <w:shd w:val="clear" w:color="auto" w:fill="auto"/>
            <w:vAlign w:val="center"/>
          </w:tcPr>
          <w:p w14:paraId="1FDB069D" w14:textId="77777777" w:rsidR="00CF60A4" w:rsidRPr="00CF60A4" w:rsidRDefault="00CF60A4" w:rsidP="00AF2DEE">
            <w:pPr>
              <w:jc w:val="center"/>
              <w:rPr>
                <w:rFonts w:eastAsia="Calibri"/>
                <w:i/>
                <w:lang w:eastAsia="en-US"/>
              </w:rPr>
            </w:pPr>
            <w:r w:rsidRPr="00CF60A4">
              <w:rPr>
                <w:rFonts w:eastAsia="Calibri"/>
                <w:bCs/>
                <w:i/>
                <w:lang w:eastAsia="en-US"/>
              </w:rPr>
              <w:t>Spełnia/nie spełnia*</w:t>
            </w:r>
          </w:p>
        </w:tc>
      </w:tr>
      <w:tr w:rsidR="00CF60A4" w:rsidRPr="00CF60A4" w14:paraId="28729039" w14:textId="77777777" w:rsidTr="006C1E0E">
        <w:trPr>
          <w:jc w:val="center"/>
        </w:trPr>
        <w:tc>
          <w:tcPr>
            <w:tcW w:w="779" w:type="dxa"/>
            <w:gridSpan w:val="2"/>
            <w:shd w:val="clear" w:color="auto" w:fill="auto"/>
            <w:tcMar>
              <w:right w:w="284" w:type="dxa"/>
            </w:tcMar>
            <w:vAlign w:val="center"/>
          </w:tcPr>
          <w:p w14:paraId="0A4244A2" w14:textId="77777777" w:rsidR="00CF60A4" w:rsidRPr="00CF60A4" w:rsidRDefault="00CF60A4">
            <w:pPr>
              <w:numPr>
                <w:ilvl w:val="0"/>
                <w:numId w:val="98"/>
              </w:numPr>
              <w:contextualSpacing/>
            </w:pPr>
          </w:p>
        </w:tc>
        <w:tc>
          <w:tcPr>
            <w:tcW w:w="6231" w:type="dxa"/>
            <w:shd w:val="clear" w:color="auto" w:fill="auto"/>
            <w:vAlign w:val="center"/>
          </w:tcPr>
          <w:p w14:paraId="2B4FB599" w14:textId="77777777" w:rsidR="00CF60A4" w:rsidRPr="00CF60A4" w:rsidRDefault="00CF60A4" w:rsidP="00AF2DEE">
            <w:pPr>
              <w:rPr>
                <w:rFonts w:eastAsia="Calibri"/>
                <w:lang w:eastAsia="en-US"/>
              </w:rPr>
            </w:pPr>
            <w:r w:rsidRPr="00CF60A4">
              <w:rPr>
                <w:rFonts w:eastAsia="Calibri"/>
                <w:lang w:eastAsia="en-US"/>
              </w:rPr>
              <w:t>Dedykowany port do zarządzania poza pasmowego (Ethernet, RJ-45), w pełni niezależny od portów liniowych</w:t>
            </w:r>
          </w:p>
        </w:tc>
        <w:tc>
          <w:tcPr>
            <w:tcW w:w="2046" w:type="dxa"/>
            <w:shd w:val="clear" w:color="auto" w:fill="auto"/>
            <w:vAlign w:val="center"/>
          </w:tcPr>
          <w:p w14:paraId="2BF671A5" w14:textId="77777777" w:rsidR="00CF60A4" w:rsidRPr="00CF60A4" w:rsidRDefault="00CF60A4" w:rsidP="00AF2DEE">
            <w:pPr>
              <w:jc w:val="center"/>
              <w:outlineLvl w:val="1"/>
              <w:rPr>
                <w:bCs/>
                <w:i/>
              </w:rPr>
            </w:pPr>
            <w:r w:rsidRPr="00CF60A4">
              <w:rPr>
                <w:bCs/>
                <w:i/>
              </w:rPr>
              <w:t>Spełnia/nie spełnia*</w:t>
            </w:r>
          </w:p>
        </w:tc>
      </w:tr>
      <w:tr w:rsidR="00CF60A4" w:rsidRPr="00CF60A4" w14:paraId="48C01D6E" w14:textId="77777777" w:rsidTr="006C1E0E">
        <w:trPr>
          <w:jc w:val="center"/>
        </w:trPr>
        <w:tc>
          <w:tcPr>
            <w:tcW w:w="779" w:type="dxa"/>
            <w:gridSpan w:val="2"/>
            <w:shd w:val="clear" w:color="auto" w:fill="auto"/>
            <w:tcMar>
              <w:right w:w="284" w:type="dxa"/>
            </w:tcMar>
            <w:vAlign w:val="center"/>
          </w:tcPr>
          <w:p w14:paraId="4E13A6E9" w14:textId="77777777" w:rsidR="00CF60A4" w:rsidRPr="00CF60A4" w:rsidRDefault="00CF60A4">
            <w:pPr>
              <w:numPr>
                <w:ilvl w:val="0"/>
                <w:numId w:val="98"/>
              </w:numPr>
              <w:contextualSpacing/>
            </w:pPr>
          </w:p>
        </w:tc>
        <w:tc>
          <w:tcPr>
            <w:tcW w:w="6231" w:type="dxa"/>
            <w:shd w:val="clear" w:color="auto" w:fill="auto"/>
            <w:vAlign w:val="center"/>
          </w:tcPr>
          <w:p w14:paraId="62F70811" w14:textId="77777777" w:rsidR="00CF60A4" w:rsidRPr="00CF60A4" w:rsidRDefault="00CF60A4" w:rsidP="00AF2DEE">
            <w:pPr>
              <w:rPr>
                <w:rFonts w:eastAsia="Calibri"/>
                <w:lang w:eastAsia="en-US"/>
              </w:rPr>
            </w:pPr>
            <w:r w:rsidRPr="00CF60A4">
              <w:rPr>
                <w:rFonts w:eastAsia="Calibri"/>
                <w:lang w:eastAsia="en-US"/>
              </w:rPr>
              <w:t xml:space="preserve">Dwa wbudowane (wewnętrzne, modularne) zasilacze AC dla zapewnienia redundancji zasilania, wymieniane podczas pracy urządzenia. </w:t>
            </w:r>
          </w:p>
        </w:tc>
        <w:tc>
          <w:tcPr>
            <w:tcW w:w="2046" w:type="dxa"/>
            <w:shd w:val="clear" w:color="auto" w:fill="auto"/>
            <w:vAlign w:val="center"/>
          </w:tcPr>
          <w:p w14:paraId="39FD62B2" w14:textId="77777777" w:rsidR="00CF60A4" w:rsidRPr="00CF60A4" w:rsidRDefault="00CF60A4" w:rsidP="00AF2DEE">
            <w:pPr>
              <w:jc w:val="center"/>
              <w:rPr>
                <w:rFonts w:eastAsia="Calibri"/>
                <w:i/>
                <w:lang w:eastAsia="en-US"/>
              </w:rPr>
            </w:pPr>
            <w:r w:rsidRPr="00CF60A4">
              <w:rPr>
                <w:rFonts w:eastAsia="Calibri"/>
                <w:bCs/>
                <w:i/>
                <w:lang w:eastAsia="en-US"/>
              </w:rPr>
              <w:t>Spełnia/nie spełnia*</w:t>
            </w:r>
          </w:p>
        </w:tc>
      </w:tr>
      <w:tr w:rsidR="00CF60A4" w:rsidRPr="00CF60A4" w14:paraId="2B2040E3" w14:textId="77777777" w:rsidTr="006C1E0E">
        <w:trPr>
          <w:jc w:val="center"/>
        </w:trPr>
        <w:tc>
          <w:tcPr>
            <w:tcW w:w="779" w:type="dxa"/>
            <w:gridSpan w:val="2"/>
            <w:shd w:val="clear" w:color="auto" w:fill="auto"/>
            <w:tcMar>
              <w:right w:w="284" w:type="dxa"/>
            </w:tcMar>
            <w:vAlign w:val="center"/>
          </w:tcPr>
          <w:p w14:paraId="0D35EBD7" w14:textId="77777777" w:rsidR="00CF60A4" w:rsidRPr="00CF60A4" w:rsidRDefault="00CF60A4">
            <w:pPr>
              <w:numPr>
                <w:ilvl w:val="0"/>
                <w:numId w:val="98"/>
              </w:numPr>
              <w:contextualSpacing/>
            </w:pPr>
          </w:p>
        </w:tc>
        <w:tc>
          <w:tcPr>
            <w:tcW w:w="6231" w:type="dxa"/>
            <w:shd w:val="clear" w:color="auto" w:fill="auto"/>
            <w:vAlign w:val="center"/>
          </w:tcPr>
          <w:p w14:paraId="68A559A4" w14:textId="77777777" w:rsidR="00CF60A4" w:rsidRPr="00CF60A4" w:rsidRDefault="00CF60A4" w:rsidP="00AF2DEE">
            <w:pPr>
              <w:rPr>
                <w:rFonts w:eastAsia="Calibri"/>
                <w:lang w:eastAsia="en-US"/>
              </w:rPr>
            </w:pPr>
            <w:r w:rsidRPr="00CF60A4">
              <w:rPr>
                <w:rFonts w:eastAsia="Calibri"/>
                <w:lang w:eastAsia="en-US"/>
              </w:rPr>
              <w:t>Budżet mocy PoE na dwóch zasilaczach nie mniejszy niż 720W</w:t>
            </w:r>
          </w:p>
        </w:tc>
        <w:tc>
          <w:tcPr>
            <w:tcW w:w="2046" w:type="dxa"/>
            <w:shd w:val="clear" w:color="auto" w:fill="auto"/>
            <w:vAlign w:val="center"/>
          </w:tcPr>
          <w:p w14:paraId="2A6CCDCF" w14:textId="77777777" w:rsidR="00CF60A4" w:rsidRPr="00CF60A4" w:rsidRDefault="00CF60A4" w:rsidP="00AF2DEE">
            <w:pPr>
              <w:jc w:val="center"/>
              <w:outlineLvl w:val="1"/>
              <w:rPr>
                <w:bCs/>
                <w:i/>
              </w:rPr>
            </w:pPr>
            <w:r w:rsidRPr="00CF60A4">
              <w:rPr>
                <w:bCs/>
                <w:i/>
              </w:rPr>
              <w:t>Spełnia/nie spełnia*</w:t>
            </w:r>
          </w:p>
        </w:tc>
      </w:tr>
      <w:tr w:rsidR="00CF60A4" w:rsidRPr="00CF60A4" w14:paraId="4F443FD7" w14:textId="77777777" w:rsidTr="006C1E0E">
        <w:trPr>
          <w:jc w:val="center"/>
        </w:trPr>
        <w:tc>
          <w:tcPr>
            <w:tcW w:w="779" w:type="dxa"/>
            <w:gridSpan w:val="2"/>
            <w:shd w:val="clear" w:color="auto" w:fill="auto"/>
            <w:tcMar>
              <w:right w:w="284" w:type="dxa"/>
            </w:tcMar>
            <w:vAlign w:val="center"/>
          </w:tcPr>
          <w:p w14:paraId="0F661145" w14:textId="77777777" w:rsidR="00CF60A4" w:rsidRPr="00CF60A4" w:rsidRDefault="00CF60A4">
            <w:pPr>
              <w:numPr>
                <w:ilvl w:val="0"/>
                <w:numId w:val="98"/>
              </w:numPr>
              <w:contextualSpacing/>
            </w:pPr>
          </w:p>
        </w:tc>
        <w:tc>
          <w:tcPr>
            <w:tcW w:w="6231" w:type="dxa"/>
            <w:shd w:val="clear" w:color="auto" w:fill="auto"/>
            <w:vAlign w:val="center"/>
          </w:tcPr>
          <w:p w14:paraId="59B13E82" w14:textId="77777777" w:rsidR="00CF60A4" w:rsidRPr="00CF60A4" w:rsidRDefault="00CF60A4" w:rsidP="00AF2DEE">
            <w:pPr>
              <w:rPr>
                <w:rFonts w:eastAsia="Calibri"/>
                <w:lang w:eastAsia="en-US"/>
              </w:rPr>
            </w:pPr>
            <w:r w:rsidRPr="00CF60A4">
              <w:rPr>
                <w:rFonts w:eastAsia="Calibri"/>
                <w:lang w:eastAsia="en-US"/>
              </w:rPr>
              <w:t>Modularne, redundantne wentylatory. Moduł wentylatorów musi mieć możliwość wymiany „na gorąco” (na działającym urządzeniu)</w:t>
            </w:r>
          </w:p>
        </w:tc>
        <w:tc>
          <w:tcPr>
            <w:tcW w:w="2046" w:type="dxa"/>
            <w:shd w:val="clear" w:color="auto" w:fill="auto"/>
            <w:vAlign w:val="center"/>
          </w:tcPr>
          <w:p w14:paraId="7FB7F523" w14:textId="77777777" w:rsidR="00CF60A4" w:rsidRPr="00CF60A4" w:rsidRDefault="00CF60A4" w:rsidP="00AF2DEE">
            <w:pPr>
              <w:jc w:val="center"/>
              <w:rPr>
                <w:rFonts w:eastAsia="Calibri"/>
                <w:i/>
                <w:lang w:eastAsia="en-US"/>
              </w:rPr>
            </w:pPr>
            <w:r w:rsidRPr="00CF60A4">
              <w:rPr>
                <w:rFonts w:eastAsia="Calibri"/>
                <w:bCs/>
                <w:i/>
                <w:lang w:eastAsia="en-US"/>
              </w:rPr>
              <w:t>Spełnia/nie spełnia*</w:t>
            </w:r>
          </w:p>
        </w:tc>
      </w:tr>
      <w:tr w:rsidR="00CF60A4" w:rsidRPr="00CF60A4" w14:paraId="479BD397" w14:textId="77777777" w:rsidTr="006C1E0E">
        <w:trPr>
          <w:jc w:val="center"/>
        </w:trPr>
        <w:tc>
          <w:tcPr>
            <w:tcW w:w="779" w:type="dxa"/>
            <w:gridSpan w:val="2"/>
            <w:shd w:val="clear" w:color="auto" w:fill="auto"/>
            <w:tcMar>
              <w:right w:w="284" w:type="dxa"/>
            </w:tcMar>
            <w:vAlign w:val="center"/>
          </w:tcPr>
          <w:p w14:paraId="08520C53" w14:textId="77777777" w:rsidR="00CF60A4" w:rsidRPr="00CF60A4" w:rsidRDefault="00CF60A4">
            <w:pPr>
              <w:numPr>
                <w:ilvl w:val="0"/>
                <w:numId w:val="98"/>
              </w:numPr>
              <w:contextualSpacing/>
            </w:pPr>
          </w:p>
        </w:tc>
        <w:tc>
          <w:tcPr>
            <w:tcW w:w="6231" w:type="dxa"/>
            <w:shd w:val="clear" w:color="auto" w:fill="auto"/>
            <w:vAlign w:val="center"/>
          </w:tcPr>
          <w:p w14:paraId="4EAF913C" w14:textId="77777777" w:rsidR="00CF60A4" w:rsidRPr="00CF60A4" w:rsidRDefault="00CF60A4" w:rsidP="00AF2DEE">
            <w:pPr>
              <w:rPr>
                <w:rFonts w:eastAsia="Calibri"/>
                <w:lang w:eastAsia="en-US"/>
              </w:rPr>
            </w:pPr>
            <w:r w:rsidRPr="00CF60A4">
              <w:rPr>
                <w:rFonts w:eastAsia="Calibri"/>
                <w:lang w:eastAsia="en-US"/>
              </w:rPr>
              <w:t>Wielkość tablicy routingu: minimum 10000 wpisów</w:t>
            </w:r>
          </w:p>
        </w:tc>
        <w:tc>
          <w:tcPr>
            <w:tcW w:w="2046" w:type="dxa"/>
            <w:shd w:val="clear" w:color="auto" w:fill="auto"/>
            <w:vAlign w:val="center"/>
          </w:tcPr>
          <w:p w14:paraId="406396C5" w14:textId="77777777" w:rsidR="00CF60A4" w:rsidRPr="00CF60A4" w:rsidRDefault="00CF60A4" w:rsidP="00AF2DEE">
            <w:pPr>
              <w:jc w:val="center"/>
              <w:rPr>
                <w:rFonts w:eastAsia="Calibri"/>
                <w:i/>
                <w:lang w:eastAsia="en-US"/>
              </w:rPr>
            </w:pPr>
            <w:r w:rsidRPr="00CF60A4">
              <w:rPr>
                <w:rFonts w:eastAsia="Calibri"/>
                <w:bCs/>
                <w:i/>
                <w:lang w:eastAsia="en-US"/>
              </w:rPr>
              <w:t>Spełnia/nie spełnia*</w:t>
            </w:r>
          </w:p>
        </w:tc>
      </w:tr>
      <w:tr w:rsidR="00CF60A4" w:rsidRPr="00CF60A4" w14:paraId="095AB358" w14:textId="77777777" w:rsidTr="006C1E0E">
        <w:trPr>
          <w:jc w:val="center"/>
        </w:trPr>
        <w:tc>
          <w:tcPr>
            <w:tcW w:w="779" w:type="dxa"/>
            <w:gridSpan w:val="2"/>
            <w:shd w:val="clear" w:color="auto" w:fill="auto"/>
            <w:tcMar>
              <w:right w:w="284" w:type="dxa"/>
            </w:tcMar>
            <w:vAlign w:val="center"/>
          </w:tcPr>
          <w:p w14:paraId="40112165" w14:textId="77777777" w:rsidR="00CF60A4" w:rsidRPr="00CF60A4" w:rsidRDefault="00CF60A4">
            <w:pPr>
              <w:numPr>
                <w:ilvl w:val="0"/>
                <w:numId w:val="98"/>
              </w:numPr>
              <w:contextualSpacing/>
            </w:pPr>
          </w:p>
        </w:tc>
        <w:tc>
          <w:tcPr>
            <w:tcW w:w="6231" w:type="dxa"/>
            <w:shd w:val="clear" w:color="auto" w:fill="auto"/>
            <w:vAlign w:val="center"/>
          </w:tcPr>
          <w:p w14:paraId="6C3AFBDA" w14:textId="77777777" w:rsidR="00CF60A4" w:rsidRPr="00CF60A4" w:rsidRDefault="00CF60A4" w:rsidP="00AF2DEE">
            <w:pPr>
              <w:rPr>
                <w:rFonts w:eastAsia="Calibri"/>
                <w:lang w:eastAsia="en-US"/>
              </w:rPr>
            </w:pPr>
            <w:r w:rsidRPr="00CF60A4">
              <w:rPr>
                <w:rFonts w:eastAsia="Calibri"/>
                <w:lang w:eastAsia="en-US"/>
              </w:rPr>
              <w:t>Tablica adresów MAC o wielkości minimum 32000 pozycji</w:t>
            </w:r>
          </w:p>
        </w:tc>
        <w:tc>
          <w:tcPr>
            <w:tcW w:w="2046" w:type="dxa"/>
            <w:shd w:val="clear" w:color="auto" w:fill="auto"/>
            <w:vAlign w:val="center"/>
          </w:tcPr>
          <w:p w14:paraId="2DDCC412" w14:textId="77777777" w:rsidR="00CF60A4" w:rsidRPr="00CF60A4" w:rsidRDefault="00CF60A4" w:rsidP="00AF2DEE">
            <w:pPr>
              <w:jc w:val="center"/>
              <w:outlineLvl w:val="1"/>
              <w:rPr>
                <w:bCs/>
                <w:i/>
              </w:rPr>
            </w:pPr>
            <w:r w:rsidRPr="00CF60A4">
              <w:rPr>
                <w:bCs/>
                <w:i/>
              </w:rPr>
              <w:t>Spełnia/nie spełnia*</w:t>
            </w:r>
          </w:p>
        </w:tc>
      </w:tr>
      <w:tr w:rsidR="00CF60A4" w:rsidRPr="00CF60A4" w14:paraId="1A22E28F" w14:textId="77777777" w:rsidTr="006C1E0E">
        <w:trPr>
          <w:jc w:val="center"/>
        </w:trPr>
        <w:tc>
          <w:tcPr>
            <w:tcW w:w="779" w:type="dxa"/>
            <w:gridSpan w:val="2"/>
            <w:shd w:val="clear" w:color="auto" w:fill="auto"/>
            <w:tcMar>
              <w:right w:w="284" w:type="dxa"/>
            </w:tcMar>
            <w:vAlign w:val="center"/>
          </w:tcPr>
          <w:p w14:paraId="779EF169" w14:textId="77777777" w:rsidR="00CF60A4" w:rsidRPr="00CF60A4" w:rsidRDefault="00CF60A4">
            <w:pPr>
              <w:numPr>
                <w:ilvl w:val="0"/>
                <w:numId w:val="98"/>
              </w:numPr>
              <w:contextualSpacing/>
            </w:pPr>
          </w:p>
        </w:tc>
        <w:tc>
          <w:tcPr>
            <w:tcW w:w="6231" w:type="dxa"/>
            <w:shd w:val="clear" w:color="auto" w:fill="auto"/>
            <w:vAlign w:val="center"/>
          </w:tcPr>
          <w:p w14:paraId="27A03D0F" w14:textId="77777777" w:rsidR="00CF60A4" w:rsidRPr="00CF60A4" w:rsidRDefault="00CF60A4" w:rsidP="00AF2DEE">
            <w:pPr>
              <w:rPr>
                <w:rFonts w:eastAsia="Calibri"/>
                <w:lang w:eastAsia="en-US"/>
              </w:rPr>
            </w:pPr>
            <w:r w:rsidRPr="00CF60A4">
              <w:rPr>
                <w:rFonts w:eastAsia="Calibri"/>
                <w:lang w:eastAsia="en-US"/>
              </w:rPr>
              <w:t>Obsługa Jumbo Frames</w:t>
            </w:r>
          </w:p>
        </w:tc>
        <w:tc>
          <w:tcPr>
            <w:tcW w:w="2046" w:type="dxa"/>
            <w:shd w:val="clear" w:color="auto" w:fill="auto"/>
            <w:vAlign w:val="center"/>
          </w:tcPr>
          <w:p w14:paraId="4953424A" w14:textId="77777777" w:rsidR="00CF60A4" w:rsidRPr="00CF60A4" w:rsidRDefault="00CF60A4" w:rsidP="00AF2DEE">
            <w:pPr>
              <w:jc w:val="center"/>
              <w:rPr>
                <w:rFonts w:eastAsia="Calibri"/>
                <w:i/>
                <w:lang w:eastAsia="en-US"/>
              </w:rPr>
            </w:pPr>
            <w:r w:rsidRPr="00CF60A4">
              <w:rPr>
                <w:rFonts w:eastAsia="Calibri"/>
                <w:bCs/>
                <w:i/>
                <w:lang w:eastAsia="en-US"/>
              </w:rPr>
              <w:t>Spełnia/nie spełnia*</w:t>
            </w:r>
          </w:p>
        </w:tc>
      </w:tr>
      <w:tr w:rsidR="00CF60A4" w:rsidRPr="00CF60A4" w14:paraId="3C6AAB97" w14:textId="77777777" w:rsidTr="006C1E0E">
        <w:trPr>
          <w:jc w:val="center"/>
        </w:trPr>
        <w:tc>
          <w:tcPr>
            <w:tcW w:w="779" w:type="dxa"/>
            <w:gridSpan w:val="2"/>
            <w:shd w:val="clear" w:color="auto" w:fill="auto"/>
            <w:tcMar>
              <w:right w:w="284" w:type="dxa"/>
            </w:tcMar>
            <w:vAlign w:val="center"/>
          </w:tcPr>
          <w:p w14:paraId="475A3AFA" w14:textId="77777777" w:rsidR="00CF60A4" w:rsidRPr="00CF60A4" w:rsidRDefault="00CF60A4">
            <w:pPr>
              <w:numPr>
                <w:ilvl w:val="0"/>
                <w:numId w:val="98"/>
              </w:numPr>
              <w:contextualSpacing/>
            </w:pPr>
          </w:p>
        </w:tc>
        <w:tc>
          <w:tcPr>
            <w:tcW w:w="6231" w:type="dxa"/>
            <w:shd w:val="clear" w:color="auto" w:fill="auto"/>
            <w:vAlign w:val="center"/>
          </w:tcPr>
          <w:p w14:paraId="6B95570B" w14:textId="77777777" w:rsidR="00CF60A4" w:rsidRPr="00CF60A4" w:rsidRDefault="00CF60A4" w:rsidP="00AF2DEE">
            <w:pPr>
              <w:rPr>
                <w:rFonts w:eastAsia="Calibri"/>
                <w:lang w:eastAsia="en-US"/>
              </w:rPr>
            </w:pPr>
            <w:r w:rsidRPr="00CF60A4">
              <w:rPr>
                <w:rFonts w:eastAsia="Calibri"/>
                <w:lang w:eastAsia="en-US"/>
              </w:rPr>
              <w:t>Obsługa sFlow lub NetFlow</w:t>
            </w:r>
          </w:p>
        </w:tc>
        <w:tc>
          <w:tcPr>
            <w:tcW w:w="2046" w:type="dxa"/>
            <w:shd w:val="clear" w:color="auto" w:fill="auto"/>
            <w:vAlign w:val="center"/>
          </w:tcPr>
          <w:p w14:paraId="5B39331C" w14:textId="77777777" w:rsidR="00CF60A4" w:rsidRPr="00CF60A4" w:rsidRDefault="00CF60A4" w:rsidP="00AF2DEE">
            <w:pPr>
              <w:jc w:val="center"/>
              <w:rPr>
                <w:rFonts w:eastAsia="Calibri"/>
                <w:i/>
                <w:lang w:eastAsia="en-US"/>
              </w:rPr>
            </w:pPr>
            <w:r w:rsidRPr="00CF60A4">
              <w:rPr>
                <w:rFonts w:eastAsia="Calibri"/>
                <w:bCs/>
                <w:i/>
                <w:lang w:eastAsia="en-US"/>
              </w:rPr>
              <w:t>Spełnia/nie spełnia*</w:t>
            </w:r>
          </w:p>
        </w:tc>
      </w:tr>
      <w:tr w:rsidR="00CF60A4" w:rsidRPr="00CF60A4" w14:paraId="7C707A2D" w14:textId="77777777" w:rsidTr="006C1E0E">
        <w:trPr>
          <w:jc w:val="center"/>
        </w:trPr>
        <w:tc>
          <w:tcPr>
            <w:tcW w:w="779" w:type="dxa"/>
            <w:gridSpan w:val="2"/>
            <w:shd w:val="clear" w:color="auto" w:fill="auto"/>
            <w:tcMar>
              <w:right w:w="284" w:type="dxa"/>
            </w:tcMar>
            <w:vAlign w:val="center"/>
          </w:tcPr>
          <w:p w14:paraId="63458157" w14:textId="77777777" w:rsidR="00CF60A4" w:rsidRPr="00CF60A4" w:rsidRDefault="00CF60A4">
            <w:pPr>
              <w:numPr>
                <w:ilvl w:val="0"/>
                <w:numId w:val="98"/>
              </w:numPr>
              <w:contextualSpacing/>
            </w:pPr>
          </w:p>
        </w:tc>
        <w:tc>
          <w:tcPr>
            <w:tcW w:w="6231" w:type="dxa"/>
            <w:shd w:val="clear" w:color="auto" w:fill="auto"/>
            <w:vAlign w:val="center"/>
          </w:tcPr>
          <w:p w14:paraId="7C7FDD5D" w14:textId="77777777" w:rsidR="00CF60A4" w:rsidRPr="00CF60A4" w:rsidRDefault="00CF60A4" w:rsidP="00AF2DEE">
            <w:pPr>
              <w:rPr>
                <w:rFonts w:eastAsia="Calibri"/>
                <w:lang w:eastAsia="en-US"/>
              </w:rPr>
            </w:pPr>
            <w:r w:rsidRPr="00CF60A4">
              <w:rPr>
                <w:rFonts w:eastAsia="Calibri"/>
                <w:lang w:eastAsia="en-US"/>
              </w:rPr>
              <w:t>Obsługa minimum 4k tagów IEEE 802.1Q oraz 4k jednoczesnych sieci VLAN</w:t>
            </w:r>
          </w:p>
        </w:tc>
        <w:tc>
          <w:tcPr>
            <w:tcW w:w="2046" w:type="dxa"/>
            <w:shd w:val="clear" w:color="auto" w:fill="auto"/>
            <w:vAlign w:val="center"/>
          </w:tcPr>
          <w:p w14:paraId="505C352A" w14:textId="77777777" w:rsidR="00CF60A4" w:rsidRPr="00CF60A4" w:rsidRDefault="00CF60A4" w:rsidP="00AF2DEE">
            <w:pPr>
              <w:jc w:val="center"/>
              <w:outlineLvl w:val="1"/>
              <w:rPr>
                <w:bCs/>
                <w:i/>
              </w:rPr>
            </w:pPr>
            <w:r w:rsidRPr="00CF60A4">
              <w:rPr>
                <w:bCs/>
                <w:i/>
              </w:rPr>
              <w:t>Spełnia/nie spełnia*</w:t>
            </w:r>
          </w:p>
        </w:tc>
      </w:tr>
      <w:tr w:rsidR="00CF60A4" w:rsidRPr="00CF60A4" w14:paraId="65BA19C8" w14:textId="77777777" w:rsidTr="006C1E0E">
        <w:trPr>
          <w:jc w:val="center"/>
        </w:trPr>
        <w:tc>
          <w:tcPr>
            <w:tcW w:w="779" w:type="dxa"/>
            <w:gridSpan w:val="2"/>
            <w:shd w:val="clear" w:color="auto" w:fill="auto"/>
            <w:tcMar>
              <w:right w:w="284" w:type="dxa"/>
            </w:tcMar>
            <w:vAlign w:val="center"/>
          </w:tcPr>
          <w:p w14:paraId="020BFC19" w14:textId="77777777" w:rsidR="00CF60A4" w:rsidRPr="00CF60A4" w:rsidRDefault="00CF60A4">
            <w:pPr>
              <w:numPr>
                <w:ilvl w:val="0"/>
                <w:numId w:val="98"/>
              </w:numPr>
              <w:contextualSpacing/>
            </w:pPr>
          </w:p>
        </w:tc>
        <w:tc>
          <w:tcPr>
            <w:tcW w:w="6231" w:type="dxa"/>
            <w:shd w:val="clear" w:color="auto" w:fill="auto"/>
            <w:vAlign w:val="center"/>
          </w:tcPr>
          <w:p w14:paraId="20D3065A" w14:textId="77777777" w:rsidR="00CF60A4" w:rsidRPr="00CF60A4" w:rsidRDefault="00CF60A4" w:rsidP="00AF2DEE">
            <w:pPr>
              <w:rPr>
                <w:rFonts w:eastAsia="Calibri"/>
                <w:lang w:eastAsia="en-US"/>
              </w:rPr>
            </w:pPr>
            <w:r w:rsidRPr="00CF60A4">
              <w:rPr>
                <w:rFonts w:eastAsia="Calibri"/>
                <w:lang w:eastAsia="en-US"/>
              </w:rPr>
              <w:t xml:space="preserve">Dostęp do urządzenia przez konsolę szeregową (RS-232 i USB), HTTPS, SSHv2 i SNMPv3 </w:t>
            </w:r>
          </w:p>
        </w:tc>
        <w:tc>
          <w:tcPr>
            <w:tcW w:w="2046" w:type="dxa"/>
            <w:shd w:val="clear" w:color="auto" w:fill="auto"/>
            <w:vAlign w:val="center"/>
          </w:tcPr>
          <w:p w14:paraId="5AA7782C" w14:textId="77777777" w:rsidR="00CF60A4" w:rsidRPr="00CF60A4" w:rsidRDefault="00CF60A4" w:rsidP="00AF2DEE">
            <w:pPr>
              <w:jc w:val="center"/>
              <w:outlineLvl w:val="1"/>
              <w:rPr>
                <w:bCs/>
                <w:i/>
              </w:rPr>
            </w:pPr>
            <w:r w:rsidRPr="00CF60A4">
              <w:rPr>
                <w:bCs/>
                <w:i/>
              </w:rPr>
              <w:t>Spełnia/nie spełnia*</w:t>
            </w:r>
          </w:p>
        </w:tc>
      </w:tr>
      <w:tr w:rsidR="00CF60A4" w:rsidRPr="00CF60A4" w14:paraId="76DD6A8D" w14:textId="77777777" w:rsidTr="006C1E0E">
        <w:trPr>
          <w:jc w:val="center"/>
        </w:trPr>
        <w:tc>
          <w:tcPr>
            <w:tcW w:w="779" w:type="dxa"/>
            <w:gridSpan w:val="2"/>
            <w:shd w:val="clear" w:color="auto" w:fill="auto"/>
            <w:tcMar>
              <w:right w:w="284" w:type="dxa"/>
            </w:tcMar>
            <w:vAlign w:val="center"/>
          </w:tcPr>
          <w:p w14:paraId="2F7BF9C7" w14:textId="77777777" w:rsidR="00CF60A4" w:rsidRPr="00CF60A4" w:rsidRDefault="00CF60A4">
            <w:pPr>
              <w:numPr>
                <w:ilvl w:val="0"/>
                <w:numId w:val="98"/>
              </w:numPr>
              <w:contextualSpacing/>
            </w:pPr>
          </w:p>
        </w:tc>
        <w:tc>
          <w:tcPr>
            <w:tcW w:w="6231" w:type="dxa"/>
            <w:shd w:val="clear" w:color="auto" w:fill="auto"/>
            <w:vAlign w:val="center"/>
          </w:tcPr>
          <w:p w14:paraId="422A2541" w14:textId="77777777" w:rsidR="00CF60A4" w:rsidRPr="00CF60A4" w:rsidRDefault="00CF60A4" w:rsidP="00AF2DEE">
            <w:pPr>
              <w:rPr>
                <w:rFonts w:eastAsia="Calibri"/>
                <w:lang w:val="en-US" w:eastAsia="en-US"/>
              </w:rPr>
            </w:pPr>
            <w:r w:rsidRPr="00CF60A4">
              <w:rPr>
                <w:rFonts w:eastAsia="Calibri"/>
                <w:lang w:val="en-US" w:eastAsia="en-US"/>
              </w:rPr>
              <w:t>Obsługa Rapid Spanning Tree (802.1w) i Multiple Spanning Tree (802.1s)</w:t>
            </w:r>
          </w:p>
        </w:tc>
        <w:tc>
          <w:tcPr>
            <w:tcW w:w="2046" w:type="dxa"/>
            <w:shd w:val="clear" w:color="auto" w:fill="auto"/>
            <w:vAlign w:val="center"/>
          </w:tcPr>
          <w:p w14:paraId="65E3FFE9" w14:textId="77777777" w:rsidR="00CF60A4" w:rsidRPr="00CF60A4" w:rsidRDefault="00CF60A4" w:rsidP="00AF2DEE">
            <w:pPr>
              <w:jc w:val="center"/>
              <w:rPr>
                <w:rFonts w:eastAsia="Calibri"/>
                <w:i/>
                <w:lang w:eastAsia="en-US"/>
              </w:rPr>
            </w:pPr>
            <w:r w:rsidRPr="00CF60A4">
              <w:rPr>
                <w:rFonts w:eastAsia="Calibri"/>
                <w:bCs/>
                <w:i/>
                <w:lang w:eastAsia="en-US"/>
              </w:rPr>
              <w:t>Spełnia/nie spełnia*</w:t>
            </w:r>
          </w:p>
        </w:tc>
      </w:tr>
      <w:tr w:rsidR="00CF60A4" w:rsidRPr="00CF60A4" w14:paraId="0B4196F5" w14:textId="77777777" w:rsidTr="006C1E0E">
        <w:trPr>
          <w:jc w:val="center"/>
        </w:trPr>
        <w:tc>
          <w:tcPr>
            <w:tcW w:w="779" w:type="dxa"/>
            <w:gridSpan w:val="2"/>
            <w:shd w:val="clear" w:color="auto" w:fill="auto"/>
            <w:tcMar>
              <w:right w:w="284" w:type="dxa"/>
            </w:tcMar>
            <w:vAlign w:val="center"/>
          </w:tcPr>
          <w:p w14:paraId="274DAC6B" w14:textId="77777777" w:rsidR="00CF60A4" w:rsidRPr="00CF60A4" w:rsidRDefault="00CF60A4">
            <w:pPr>
              <w:numPr>
                <w:ilvl w:val="0"/>
                <w:numId w:val="98"/>
              </w:numPr>
              <w:contextualSpacing/>
            </w:pPr>
          </w:p>
        </w:tc>
        <w:tc>
          <w:tcPr>
            <w:tcW w:w="6231" w:type="dxa"/>
            <w:shd w:val="clear" w:color="auto" w:fill="auto"/>
            <w:vAlign w:val="center"/>
          </w:tcPr>
          <w:p w14:paraId="69DC4ED3" w14:textId="77777777" w:rsidR="00CF60A4" w:rsidRPr="00CF60A4" w:rsidRDefault="00CF60A4" w:rsidP="00AF2DEE">
            <w:pPr>
              <w:rPr>
                <w:rFonts w:eastAsia="Calibri"/>
                <w:lang w:eastAsia="en-US"/>
              </w:rPr>
            </w:pPr>
            <w:r w:rsidRPr="00CF60A4">
              <w:rPr>
                <w:rFonts w:eastAsia="Calibri"/>
                <w:lang w:eastAsia="en-US"/>
              </w:rPr>
              <w:t>Obsługa Secure FTP lub SCP</w:t>
            </w:r>
          </w:p>
        </w:tc>
        <w:tc>
          <w:tcPr>
            <w:tcW w:w="2046" w:type="dxa"/>
            <w:shd w:val="clear" w:color="auto" w:fill="auto"/>
            <w:vAlign w:val="center"/>
          </w:tcPr>
          <w:p w14:paraId="43C8D935" w14:textId="77777777" w:rsidR="00CF60A4" w:rsidRPr="00CF60A4" w:rsidRDefault="00CF60A4" w:rsidP="00AF2DEE">
            <w:pPr>
              <w:jc w:val="center"/>
              <w:rPr>
                <w:rFonts w:eastAsia="Calibri"/>
                <w:i/>
                <w:lang w:eastAsia="en-US"/>
              </w:rPr>
            </w:pPr>
            <w:r w:rsidRPr="00CF60A4">
              <w:rPr>
                <w:rFonts w:eastAsia="Calibri"/>
                <w:bCs/>
                <w:i/>
                <w:lang w:eastAsia="en-US"/>
              </w:rPr>
              <w:t>Spełnia/nie spełnia*</w:t>
            </w:r>
          </w:p>
        </w:tc>
      </w:tr>
      <w:tr w:rsidR="00CF60A4" w:rsidRPr="00CF60A4" w14:paraId="5EADE738" w14:textId="77777777" w:rsidTr="006C1E0E">
        <w:trPr>
          <w:jc w:val="center"/>
        </w:trPr>
        <w:tc>
          <w:tcPr>
            <w:tcW w:w="779" w:type="dxa"/>
            <w:gridSpan w:val="2"/>
            <w:shd w:val="clear" w:color="auto" w:fill="auto"/>
            <w:tcMar>
              <w:right w:w="284" w:type="dxa"/>
            </w:tcMar>
            <w:vAlign w:val="center"/>
          </w:tcPr>
          <w:p w14:paraId="6E48DA2A" w14:textId="77777777" w:rsidR="00CF60A4" w:rsidRPr="00CF60A4" w:rsidRDefault="00CF60A4">
            <w:pPr>
              <w:numPr>
                <w:ilvl w:val="0"/>
                <w:numId w:val="98"/>
              </w:numPr>
              <w:contextualSpacing/>
            </w:pPr>
          </w:p>
        </w:tc>
        <w:tc>
          <w:tcPr>
            <w:tcW w:w="6231" w:type="dxa"/>
            <w:shd w:val="clear" w:color="auto" w:fill="auto"/>
            <w:vAlign w:val="center"/>
          </w:tcPr>
          <w:p w14:paraId="7BE6810E" w14:textId="77777777" w:rsidR="00CF60A4" w:rsidRPr="00CF60A4" w:rsidRDefault="00CF60A4" w:rsidP="00AF2DEE">
            <w:pPr>
              <w:rPr>
                <w:rFonts w:eastAsia="Calibri"/>
                <w:lang w:eastAsia="en-US"/>
              </w:rPr>
            </w:pPr>
            <w:r w:rsidRPr="00CF60A4">
              <w:rPr>
                <w:rFonts w:eastAsia="Calibri"/>
                <w:lang w:eastAsia="en-US"/>
              </w:rPr>
              <w:t>Obsługa łączy agregowanych zgodnie ze standardem 802.3ad Link Aggregation Protocol (LACP)</w:t>
            </w:r>
          </w:p>
        </w:tc>
        <w:tc>
          <w:tcPr>
            <w:tcW w:w="2046" w:type="dxa"/>
            <w:shd w:val="clear" w:color="auto" w:fill="auto"/>
            <w:vAlign w:val="center"/>
          </w:tcPr>
          <w:p w14:paraId="54F1E368" w14:textId="77777777" w:rsidR="00CF60A4" w:rsidRPr="00CF60A4" w:rsidRDefault="00CF60A4" w:rsidP="00AF2DEE">
            <w:pPr>
              <w:jc w:val="center"/>
              <w:outlineLvl w:val="1"/>
              <w:rPr>
                <w:bCs/>
                <w:i/>
              </w:rPr>
            </w:pPr>
            <w:r w:rsidRPr="00CF60A4">
              <w:rPr>
                <w:bCs/>
                <w:i/>
              </w:rPr>
              <w:t>Spełnia/nie spełnia*</w:t>
            </w:r>
          </w:p>
        </w:tc>
      </w:tr>
      <w:tr w:rsidR="00CF60A4" w:rsidRPr="00CF60A4" w14:paraId="247E4A76" w14:textId="77777777" w:rsidTr="006C1E0E">
        <w:trPr>
          <w:jc w:val="center"/>
        </w:trPr>
        <w:tc>
          <w:tcPr>
            <w:tcW w:w="779" w:type="dxa"/>
            <w:gridSpan w:val="2"/>
            <w:shd w:val="clear" w:color="auto" w:fill="auto"/>
            <w:tcMar>
              <w:right w:w="284" w:type="dxa"/>
            </w:tcMar>
            <w:vAlign w:val="center"/>
          </w:tcPr>
          <w:p w14:paraId="508C3266" w14:textId="77777777" w:rsidR="00CF60A4" w:rsidRPr="00CF60A4" w:rsidRDefault="00CF60A4">
            <w:pPr>
              <w:numPr>
                <w:ilvl w:val="0"/>
                <w:numId w:val="98"/>
              </w:numPr>
              <w:contextualSpacing/>
            </w:pPr>
          </w:p>
        </w:tc>
        <w:tc>
          <w:tcPr>
            <w:tcW w:w="6231" w:type="dxa"/>
            <w:shd w:val="clear" w:color="auto" w:fill="auto"/>
            <w:vAlign w:val="center"/>
          </w:tcPr>
          <w:p w14:paraId="2D7651D7" w14:textId="77777777" w:rsidR="00CF60A4" w:rsidRPr="00CF60A4" w:rsidRDefault="00CF60A4" w:rsidP="00AF2DEE">
            <w:pPr>
              <w:rPr>
                <w:rFonts w:eastAsia="Calibri"/>
                <w:lang w:val="en-US" w:eastAsia="en-US"/>
              </w:rPr>
            </w:pPr>
            <w:r w:rsidRPr="00CF60A4">
              <w:rPr>
                <w:rFonts w:eastAsia="Calibri"/>
                <w:lang w:val="en-US" w:eastAsia="en-US"/>
              </w:rPr>
              <w:t>Obsługa Simple Network Time Protocol (SNTP) v4 lub NTP</w:t>
            </w:r>
          </w:p>
        </w:tc>
        <w:tc>
          <w:tcPr>
            <w:tcW w:w="2046" w:type="dxa"/>
            <w:shd w:val="clear" w:color="auto" w:fill="auto"/>
            <w:vAlign w:val="center"/>
          </w:tcPr>
          <w:p w14:paraId="2F2E7654" w14:textId="77777777" w:rsidR="00CF60A4" w:rsidRPr="00CF60A4" w:rsidRDefault="00CF60A4" w:rsidP="00AF2DEE">
            <w:pPr>
              <w:jc w:val="center"/>
              <w:rPr>
                <w:rFonts w:eastAsia="Calibri"/>
                <w:i/>
                <w:lang w:eastAsia="en-US"/>
              </w:rPr>
            </w:pPr>
            <w:r w:rsidRPr="00CF60A4">
              <w:rPr>
                <w:rFonts w:eastAsia="Calibri"/>
                <w:bCs/>
                <w:i/>
                <w:lang w:eastAsia="en-US"/>
              </w:rPr>
              <w:t>Spełnia/nie spełnia*</w:t>
            </w:r>
          </w:p>
        </w:tc>
      </w:tr>
      <w:tr w:rsidR="00CF60A4" w:rsidRPr="00CF60A4" w14:paraId="652D24CD" w14:textId="77777777" w:rsidTr="006C1E0E">
        <w:trPr>
          <w:jc w:val="center"/>
        </w:trPr>
        <w:tc>
          <w:tcPr>
            <w:tcW w:w="779" w:type="dxa"/>
            <w:gridSpan w:val="2"/>
            <w:shd w:val="clear" w:color="auto" w:fill="auto"/>
            <w:tcMar>
              <w:right w:w="284" w:type="dxa"/>
            </w:tcMar>
            <w:vAlign w:val="center"/>
          </w:tcPr>
          <w:p w14:paraId="1BFB5175" w14:textId="77777777" w:rsidR="00CF60A4" w:rsidRPr="00CF60A4" w:rsidRDefault="00CF60A4">
            <w:pPr>
              <w:numPr>
                <w:ilvl w:val="0"/>
                <w:numId w:val="98"/>
              </w:numPr>
              <w:contextualSpacing/>
            </w:pPr>
          </w:p>
        </w:tc>
        <w:tc>
          <w:tcPr>
            <w:tcW w:w="6231" w:type="dxa"/>
            <w:shd w:val="clear" w:color="auto" w:fill="auto"/>
            <w:vAlign w:val="center"/>
          </w:tcPr>
          <w:p w14:paraId="1370BF03" w14:textId="77777777" w:rsidR="00CF60A4" w:rsidRPr="00CF60A4" w:rsidRDefault="00CF60A4" w:rsidP="00AF2DEE">
            <w:pPr>
              <w:rPr>
                <w:rFonts w:eastAsia="Calibri"/>
                <w:lang w:val="en-US" w:eastAsia="en-US"/>
              </w:rPr>
            </w:pPr>
            <w:r w:rsidRPr="00CF60A4">
              <w:rPr>
                <w:rFonts w:eastAsia="Calibri"/>
                <w:lang w:eastAsia="en-US"/>
              </w:rPr>
              <w:t xml:space="preserve">Wsparcie dla IPv6 (IPv6 host, dual </w:t>
            </w:r>
            <w:r w:rsidRPr="00CF60A4">
              <w:rPr>
                <w:rFonts w:eastAsia="Calibri"/>
                <w:lang w:val="en-US" w:eastAsia="en-US"/>
              </w:rPr>
              <w:t>stack, MLD snooping)</w:t>
            </w:r>
          </w:p>
        </w:tc>
        <w:tc>
          <w:tcPr>
            <w:tcW w:w="2046" w:type="dxa"/>
            <w:shd w:val="clear" w:color="auto" w:fill="auto"/>
            <w:vAlign w:val="center"/>
          </w:tcPr>
          <w:p w14:paraId="675C90D5" w14:textId="77777777" w:rsidR="00CF60A4" w:rsidRPr="00CF60A4" w:rsidRDefault="00CF60A4" w:rsidP="00AF2DEE">
            <w:pPr>
              <w:jc w:val="center"/>
              <w:outlineLvl w:val="1"/>
              <w:rPr>
                <w:bCs/>
                <w:i/>
              </w:rPr>
            </w:pPr>
            <w:r w:rsidRPr="00CF60A4">
              <w:rPr>
                <w:bCs/>
                <w:i/>
              </w:rPr>
              <w:t>Spełnia/nie spełnia*</w:t>
            </w:r>
          </w:p>
        </w:tc>
      </w:tr>
      <w:tr w:rsidR="00CF60A4" w:rsidRPr="00CF60A4" w14:paraId="435B262B" w14:textId="77777777" w:rsidTr="006C1E0E">
        <w:trPr>
          <w:jc w:val="center"/>
        </w:trPr>
        <w:tc>
          <w:tcPr>
            <w:tcW w:w="779" w:type="dxa"/>
            <w:gridSpan w:val="2"/>
            <w:shd w:val="clear" w:color="auto" w:fill="auto"/>
            <w:tcMar>
              <w:right w:w="284" w:type="dxa"/>
            </w:tcMar>
            <w:vAlign w:val="center"/>
          </w:tcPr>
          <w:p w14:paraId="0FE9BC1E" w14:textId="77777777" w:rsidR="00CF60A4" w:rsidRPr="00CF60A4" w:rsidRDefault="00CF60A4">
            <w:pPr>
              <w:numPr>
                <w:ilvl w:val="0"/>
                <w:numId w:val="98"/>
              </w:numPr>
              <w:contextualSpacing/>
            </w:pPr>
          </w:p>
        </w:tc>
        <w:tc>
          <w:tcPr>
            <w:tcW w:w="6231" w:type="dxa"/>
            <w:shd w:val="clear" w:color="auto" w:fill="auto"/>
            <w:vAlign w:val="center"/>
          </w:tcPr>
          <w:p w14:paraId="14E2971A" w14:textId="77777777" w:rsidR="00CF60A4" w:rsidRPr="00CF60A4" w:rsidRDefault="00CF60A4" w:rsidP="00AF2DEE">
            <w:pPr>
              <w:rPr>
                <w:rFonts w:eastAsia="Calibri"/>
                <w:lang w:eastAsia="en-US"/>
              </w:rPr>
            </w:pPr>
            <w:r w:rsidRPr="00CF60A4">
              <w:rPr>
                <w:rFonts w:eastAsia="Calibri"/>
                <w:lang w:eastAsia="en-US"/>
              </w:rPr>
              <w:t>Obsługa protokołów routingu: routing statyczny, RIP v1, RIP v2, OSPF, OSPFv3, VRRP, PIM-SM, PIM-DM, BGP</w:t>
            </w:r>
          </w:p>
        </w:tc>
        <w:tc>
          <w:tcPr>
            <w:tcW w:w="2046" w:type="dxa"/>
            <w:shd w:val="clear" w:color="auto" w:fill="auto"/>
            <w:vAlign w:val="center"/>
          </w:tcPr>
          <w:p w14:paraId="53CB8FDE" w14:textId="77777777" w:rsidR="00CF60A4" w:rsidRPr="00CF60A4" w:rsidRDefault="00CF60A4" w:rsidP="00AF2DEE">
            <w:pPr>
              <w:jc w:val="center"/>
              <w:rPr>
                <w:rFonts w:eastAsia="Calibri"/>
                <w:i/>
                <w:lang w:eastAsia="en-US"/>
              </w:rPr>
            </w:pPr>
            <w:r w:rsidRPr="00CF60A4">
              <w:rPr>
                <w:rFonts w:eastAsia="Calibri"/>
                <w:bCs/>
                <w:i/>
                <w:lang w:eastAsia="en-US"/>
              </w:rPr>
              <w:t>Spełnia/nie spełnia*</w:t>
            </w:r>
          </w:p>
        </w:tc>
      </w:tr>
      <w:tr w:rsidR="00CF60A4" w:rsidRPr="00CF60A4" w14:paraId="0D3F1298" w14:textId="77777777" w:rsidTr="006C1E0E">
        <w:trPr>
          <w:jc w:val="center"/>
        </w:trPr>
        <w:tc>
          <w:tcPr>
            <w:tcW w:w="779" w:type="dxa"/>
            <w:gridSpan w:val="2"/>
            <w:shd w:val="clear" w:color="auto" w:fill="auto"/>
            <w:tcMar>
              <w:right w:w="284" w:type="dxa"/>
            </w:tcMar>
            <w:vAlign w:val="center"/>
          </w:tcPr>
          <w:p w14:paraId="1AD41664" w14:textId="77777777" w:rsidR="00CF60A4" w:rsidRPr="00CF60A4" w:rsidRDefault="00CF60A4">
            <w:pPr>
              <w:numPr>
                <w:ilvl w:val="0"/>
                <w:numId w:val="98"/>
              </w:numPr>
              <w:contextualSpacing/>
            </w:pPr>
          </w:p>
        </w:tc>
        <w:tc>
          <w:tcPr>
            <w:tcW w:w="6231" w:type="dxa"/>
            <w:shd w:val="clear" w:color="auto" w:fill="auto"/>
            <w:vAlign w:val="center"/>
          </w:tcPr>
          <w:p w14:paraId="556BBAD7" w14:textId="77777777" w:rsidR="00CF60A4" w:rsidRPr="00CF60A4" w:rsidRDefault="00CF60A4" w:rsidP="00AF2DEE">
            <w:pPr>
              <w:rPr>
                <w:rFonts w:eastAsia="Calibri"/>
                <w:lang w:val="en-US" w:eastAsia="en-US"/>
              </w:rPr>
            </w:pPr>
            <w:r w:rsidRPr="00CF60A4">
              <w:rPr>
                <w:rFonts w:eastAsia="Calibri"/>
                <w:lang w:val="en-US" w:eastAsia="en-US"/>
              </w:rPr>
              <w:t>Obsługa 802.1ad (Q-in-Q)</w:t>
            </w:r>
          </w:p>
        </w:tc>
        <w:tc>
          <w:tcPr>
            <w:tcW w:w="2046" w:type="dxa"/>
            <w:shd w:val="clear" w:color="auto" w:fill="auto"/>
            <w:vAlign w:val="center"/>
          </w:tcPr>
          <w:p w14:paraId="20EBB302" w14:textId="77777777" w:rsidR="00CF60A4" w:rsidRPr="00CF60A4" w:rsidRDefault="00CF60A4" w:rsidP="00AF2DEE">
            <w:pPr>
              <w:jc w:val="center"/>
              <w:rPr>
                <w:rFonts w:eastAsia="Calibri"/>
                <w:i/>
                <w:lang w:eastAsia="en-US"/>
              </w:rPr>
            </w:pPr>
            <w:r w:rsidRPr="00CF60A4">
              <w:rPr>
                <w:rFonts w:eastAsia="Calibri"/>
                <w:bCs/>
                <w:i/>
                <w:lang w:eastAsia="en-US"/>
              </w:rPr>
              <w:t>Spełnia/nie spełnia*</w:t>
            </w:r>
          </w:p>
        </w:tc>
      </w:tr>
      <w:tr w:rsidR="00CF60A4" w:rsidRPr="00CF60A4" w14:paraId="1CAEFC3E" w14:textId="77777777" w:rsidTr="006C1E0E">
        <w:trPr>
          <w:jc w:val="center"/>
        </w:trPr>
        <w:tc>
          <w:tcPr>
            <w:tcW w:w="779" w:type="dxa"/>
            <w:gridSpan w:val="2"/>
            <w:shd w:val="clear" w:color="auto" w:fill="auto"/>
            <w:tcMar>
              <w:right w:w="284" w:type="dxa"/>
            </w:tcMar>
            <w:vAlign w:val="center"/>
          </w:tcPr>
          <w:p w14:paraId="47B913E8" w14:textId="77777777" w:rsidR="00CF60A4" w:rsidRPr="00CF60A4" w:rsidRDefault="00CF60A4">
            <w:pPr>
              <w:numPr>
                <w:ilvl w:val="0"/>
                <w:numId w:val="98"/>
              </w:numPr>
              <w:contextualSpacing/>
            </w:pPr>
          </w:p>
        </w:tc>
        <w:tc>
          <w:tcPr>
            <w:tcW w:w="6231" w:type="dxa"/>
            <w:shd w:val="clear" w:color="auto" w:fill="auto"/>
            <w:vAlign w:val="center"/>
          </w:tcPr>
          <w:p w14:paraId="223D7816" w14:textId="77777777" w:rsidR="00CF60A4" w:rsidRPr="00CF60A4" w:rsidRDefault="00CF60A4" w:rsidP="00AF2DEE">
            <w:pPr>
              <w:rPr>
                <w:rFonts w:eastAsia="Calibri"/>
                <w:lang w:val="en-US" w:eastAsia="en-US"/>
              </w:rPr>
            </w:pPr>
            <w:r w:rsidRPr="00CF60A4">
              <w:rPr>
                <w:rFonts w:eastAsia="Calibri"/>
                <w:lang w:val="en-US" w:eastAsia="en-US"/>
              </w:rPr>
              <w:t>Obsługa IEEE 802.1AB Link Layer Discovery Protocol (LLDP)</w:t>
            </w:r>
            <w:r w:rsidRPr="00CF60A4">
              <w:rPr>
                <w:rFonts w:eastAsia="Calibri"/>
                <w:lang w:val="en-US" w:eastAsia="en-US"/>
              </w:rPr>
              <w:br/>
              <w:t xml:space="preserve"> i LLDP Media Endpoint Discovery (LLDP-MED)</w:t>
            </w:r>
          </w:p>
        </w:tc>
        <w:tc>
          <w:tcPr>
            <w:tcW w:w="2046" w:type="dxa"/>
            <w:shd w:val="clear" w:color="auto" w:fill="auto"/>
            <w:vAlign w:val="center"/>
          </w:tcPr>
          <w:p w14:paraId="2B349E70" w14:textId="77777777" w:rsidR="00CF60A4" w:rsidRPr="00CF60A4" w:rsidRDefault="00CF60A4" w:rsidP="00AF2DEE">
            <w:pPr>
              <w:jc w:val="center"/>
              <w:outlineLvl w:val="1"/>
              <w:rPr>
                <w:bCs/>
                <w:i/>
              </w:rPr>
            </w:pPr>
            <w:r w:rsidRPr="00CF60A4">
              <w:rPr>
                <w:bCs/>
                <w:i/>
              </w:rPr>
              <w:t>Spełnia/nie spełnia*</w:t>
            </w:r>
          </w:p>
        </w:tc>
      </w:tr>
      <w:tr w:rsidR="00CF60A4" w:rsidRPr="00CF60A4" w14:paraId="34FEAB2F" w14:textId="77777777" w:rsidTr="006C1E0E">
        <w:trPr>
          <w:jc w:val="center"/>
        </w:trPr>
        <w:tc>
          <w:tcPr>
            <w:tcW w:w="779" w:type="dxa"/>
            <w:gridSpan w:val="2"/>
            <w:shd w:val="clear" w:color="auto" w:fill="auto"/>
            <w:tcMar>
              <w:right w:w="284" w:type="dxa"/>
            </w:tcMar>
            <w:vAlign w:val="center"/>
          </w:tcPr>
          <w:p w14:paraId="000F89EE" w14:textId="77777777" w:rsidR="00CF60A4" w:rsidRPr="00CF60A4" w:rsidRDefault="00CF60A4">
            <w:pPr>
              <w:numPr>
                <w:ilvl w:val="0"/>
                <w:numId w:val="98"/>
              </w:numPr>
              <w:contextualSpacing/>
            </w:pPr>
          </w:p>
        </w:tc>
        <w:tc>
          <w:tcPr>
            <w:tcW w:w="6231" w:type="dxa"/>
            <w:shd w:val="clear" w:color="auto" w:fill="auto"/>
            <w:vAlign w:val="center"/>
          </w:tcPr>
          <w:p w14:paraId="6F2B13CC" w14:textId="77777777" w:rsidR="00CF60A4" w:rsidRPr="00CF60A4" w:rsidRDefault="00CF60A4" w:rsidP="00AF2DEE">
            <w:pPr>
              <w:rPr>
                <w:rFonts w:eastAsia="Calibri"/>
                <w:lang w:eastAsia="en-US"/>
              </w:rPr>
            </w:pPr>
            <w:r w:rsidRPr="00CF60A4">
              <w:rPr>
                <w:rFonts w:eastAsia="Calibri"/>
                <w:lang w:eastAsia="en-US"/>
              </w:rPr>
              <w:t xml:space="preserve">Automatyczna konfiguracja VLAN dla urządzeń VoIP oparta co najmniej o: RADIUS VLAN (użycie atrybutów RADIUS </w:t>
            </w:r>
            <w:r w:rsidRPr="00CF60A4">
              <w:rPr>
                <w:rFonts w:eastAsia="Calibri"/>
                <w:lang w:eastAsia="en-US"/>
              </w:rPr>
              <w:br/>
              <w:t>i mechanizmu LLDP-MED)</w:t>
            </w:r>
          </w:p>
        </w:tc>
        <w:tc>
          <w:tcPr>
            <w:tcW w:w="2046" w:type="dxa"/>
            <w:shd w:val="clear" w:color="auto" w:fill="auto"/>
            <w:vAlign w:val="center"/>
          </w:tcPr>
          <w:p w14:paraId="62A37CFC" w14:textId="77777777" w:rsidR="00CF60A4" w:rsidRPr="00CF60A4" w:rsidRDefault="00CF60A4" w:rsidP="00AF2DEE">
            <w:pPr>
              <w:jc w:val="center"/>
              <w:rPr>
                <w:rFonts w:eastAsia="Calibri"/>
                <w:i/>
                <w:lang w:eastAsia="en-US"/>
              </w:rPr>
            </w:pPr>
            <w:r w:rsidRPr="00CF60A4">
              <w:rPr>
                <w:rFonts w:eastAsia="Calibri"/>
                <w:bCs/>
                <w:i/>
                <w:lang w:eastAsia="en-US"/>
              </w:rPr>
              <w:t>Spełnia/nie spełnia*</w:t>
            </w:r>
          </w:p>
        </w:tc>
      </w:tr>
      <w:tr w:rsidR="00CF60A4" w:rsidRPr="00CF60A4" w14:paraId="1F579E61" w14:textId="77777777" w:rsidTr="006C1E0E">
        <w:trPr>
          <w:jc w:val="center"/>
        </w:trPr>
        <w:tc>
          <w:tcPr>
            <w:tcW w:w="779" w:type="dxa"/>
            <w:gridSpan w:val="2"/>
            <w:shd w:val="clear" w:color="auto" w:fill="auto"/>
            <w:tcMar>
              <w:right w:w="284" w:type="dxa"/>
            </w:tcMar>
            <w:vAlign w:val="center"/>
          </w:tcPr>
          <w:p w14:paraId="28FA0989" w14:textId="77777777" w:rsidR="00CF60A4" w:rsidRPr="00CF60A4" w:rsidRDefault="00CF60A4">
            <w:pPr>
              <w:numPr>
                <w:ilvl w:val="0"/>
                <w:numId w:val="98"/>
              </w:numPr>
              <w:contextualSpacing/>
            </w:pPr>
          </w:p>
        </w:tc>
        <w:tc>
          <w:tcPr>
            <w:tcW w:w="6231" w:type="dxa"/>
            <w:shd w:val="clear" w:color="auto" w:fill="auto"/>
            <w:vAlign w:val="center"/>
          </w:tcPr>
          <w:p w14:paraId="1B4C8FFC" w14:textId="755647AC" w:rsidR="00CF60A4" w:rsidRPr="00CF60A4" w:rsidRDefault="00CF60A4" w:rsidP="00AF2DEE">
            <w:pPr>
              <w:rPr>
                <w:rFonts w:eastAsia="Calibri"/>
                <w:lang w:eastAsia="en-US"/>
              </w:rPr>
            </w:pPr>
            <w:r w:rsidRPr="00CF60A4">
              <w:rPr>
                <w:rFonts w:eastAsia="Calibri"/>
                <w:lang w:eastAsia="en-US"/>
              </w:rPr>
              <w:t>Mechanizmy związane z zapewnieniem jakości usług w</w:t>
            </w:r>
            <w:r w:rsidR="009105D8" w:rsidRPr="00AF2DEE">
              <w:rPr>
                <w:rFonts w:eastAsia="Calibri"/>
                <w:lang w:eastAsia="en-US"/>
              </w:rPr>
              <w:t> </w:t>
            </w:r>
            <w:r w:rsidRPr="00CF60A4">
              <w:rPr>
                <w:rFonts w:eastAsia="Calibri"/>
                <w:lang w:eastAsia="en-US"/>
              </w:rPr>
              <w:t>sieci: priorytetyzacja zgodna z 802.1p, ToS, TCP/UDP, DiffServ, wsparcie dla 8 kolejek sprzętowych, rate-limiting</w:t>
            </w:r>
          </w:p>
        </w:tc>
        <w:tc>
          <w:tcPr>
            <w:tcW w:w="2046" w:type="dxa"/>
            <w:shd w:val="clear" w:color="auto" w:fill="auto"/>
            <w:vAlign w:val="center"/>
          </w:tcPr>
          <w:p w14:paraId="633C6766" w14:textId="77777777" w:rsidR="00CF60A4" w:rsidRPr="00CF60A4" w:rsidRDefault="00CF60A4" w:rsidP="00AF2DEE">
            <w:pPr>
              <w:jc w:val="center"/>
              <w:rPr>
                <w:rFonts w:eastAsia="Calibri"/>
                <w:i/>
                <w:lang w:eastAsia="en-US"/>
              </w:rPr>
            </w:pPr>
            <w:r w:rsidRPr="00CF60A4">
              <w:rPr>
                <w:rFonts w:eastAsia="Calibri"/>
                <w:bCs/>
                <w:i/>
                <w:lang w:eastAsia="en-US"/>
              </w:rPr>
              <w:t>Spełnia/nie spełnia*</w:t>
            </w:r>
          </w:p>
        </w:tc>
      </w:tr>
      <w:tr w:rsidR="00CF60A4" w:rsidRPr="00CF60A4" w14:paraId="4A423EB4" w14:textId="77777777" w:rsidTr="006C1E0E">
        <w:trPr>
          <w:jc w:val="center"/>
        </w:trPr>
        <w:tc>
          <w:tcPr>
            <w:tcW w:w="779" w:type="dxa"/>
            <w:gridSpan w:val="2"/>
            <w:shd w:val="clear" w:color="auto" w:fill="auto"/>
            <w:tcMar>
              <w:right w:w="284" w:type="dxa"/>
            </w:tcMar>
            <w:vAlign w:val="center"/>
          </w:tcPr>
          <w:p w14:paraId="7F63BF68" w14:textId="77777777" w:rsidR="00CF60A4" w:rsidRPr="00CF60A4" w:rsidRDefault="00CF60A4">
            <w:pPr>
              <w:numPr>
                <w:ilvl w:val="0"/>
                <w:numId w:val="98"/>
              </w:numPr>
              <w:contextualSpacing/>
            </w:pPr>
          </w:p>
        </w:tc>
        <w:tc>
          <w:tcPr>
            <w:tcW w:w="6231" w:type="dxa"/>
            <w:shd w:val="clear" w:color="auto" w:fill="auto"/>
            <w:vAlign w:val="center"/>
          </w:tcPr>
          <w:p w14:paraId="30B3069F" w14:textId="0220C8D9" w:rsidR="00CF60A4" w:rsidRPr="00CF60A4" w:rsidRDefault="00CF60A4" w:rsidP="00AF2DEE">
            <w:pPr>
              <w:rPr>
                <w:rFonts w:eastAsia="Calibri"/>
                <w:lang w:eastAsia="en-US"/>
              </w:rPr>
            </w:pPr>
            <w:r w:rsidRPr="00CF60A4">
              <w:rPr>
                <w:rFonts w:eastAsia="Calibri"/>
                <w:lang w:eastAsia="en-US"/>
              </w:rPr>
              <w:t>Obsługa uwierzytelniania użytkowników zgodna z</w:t>
            </w:r>
            <w:r w:rsidR="009105D8" w:rsidRPr="00AF2DEE">
              <w:rPr>
                <w:rFonts w:eastAsia="Calibri"/>
                <w:lang w:eastAsia="en-US"/>
              </w:rPr>
              <w:t> </w:t>
            </w:r>
            <w:r w:rsidRPr="00CF60A4">
              <w:rPr>
                <w:rFonts w:eastAsia="Calibri"/>
                <w:lang w:eastAsia="en-US"/>
              </w:rPr>
              <w:t xml:space="preserve">802.1x </w:t>
            </w:r>
          </w:p>
        </w:tc>
        <w:tc>
          <w:tcPr>
            <w:tcW w:w="2046" w:type="dxa"/>
            <w:shd w:val="clear" w:color="auto" w:fill="auto"/>
            <w:vAlign w:val="center"/>
          </w:tcPr>
          <w:p w14:paraId="5F11D5C1" w14:textId="77777777" w:rsidR="00CF60A4" w:rsidRPr="00CF60A4" w:rsidRDefault="00CF60A4" w:rsidP="00AF2DEE">
            <w:pPr>
              <w:jc w:val="center"/>
              <w:outlineLvl w:val="1"/>
              <w:rPr>
                <w:bCs/>
                <w:i/>
              </w:rPr>
            </w:pPr>
            <w:r w:rsidRPr="00CF60A4">
              <w:rPr>
                <w:bCs/>
                <w:i/>
              </w:rPr>
              <w:t>Spełnia/nie spełnia*</w:t>
            </w:r>
          </w:p>
        </w:tc>
      </w:tr>
      <w:tr w:rsidR="00CF60A4" w:rsidRPr="00CF60A4" w14:paraId="4BACF7DF" w14:textId="77777777" w:rsidTr="006C1E0E">
        <w:trPr>
          <w:jc w:val="center"/>
        </w:trPr>
        <w:tc>
          <w:tcPr>
            <w:tcW w:w="779" w:type="dxa"/>
            <w:gridSpan w:val="2"/>
            <w:shd w:val="clear" w:color="auto" w:fill="auto"/>
            <w:tcMar>
              <w:right w:w="284" w:type="dxa"/>
            </w:tcMar>
            <w:vAlign w:val="center"/>
          </w:tcPr>
          <w:p w14:paraId="6A6C6750" w14:textId="77777777" w:rsidR="00CF60A4" w:rsidRPr="00CF60A4" w:rsidRDefault="00CF60A4">
            <w:pPr>
              <w:numPr>
                <w:ilvl w:val="0"/>
                <w:numId w:val="98"/>
              </w:numPr>
              <w:contextualSpacing/>
            </w:pPr>
          </w:p>
        </w:tc>
        <w:tc>
          <w:tcPr>
            <w:tcW w:w="6231" w:type="dxa"/>
            <w:shd w:val="clear" w:color="auto" w:fill="auto"/>
            <w:vAlign w:val="center"/>
          </w:tcPr>
          <w:p w14:paraId="5BC465CA" w14:textId="4951DBD4" w:rsidR="00CF60A4" w:rsidRPr="00CF60A4" w:rsidRDefault="00CF60A4" w:rsidP="00AF2DEE">
            <w:pPr>
              <w:rPr>
                <w:rFonts w:eastAsia="Calibri"/>
                <w:lang w:eastAsia="en-US"/>
              </w:rPr>
            </w:pPr>
            <w:r w:rsidRPr="00CF60A4">
              <w:rPr>
                <w:rFonts w:eastAsia="Calibri"/>
                <w:lang w:eastAsia="en-US"/>
              </w:rPr>
              <w:t>Obsługa uwierzytelniania użytkowników w oparciu o</w:t>
            </w:r>
            <w:r w:rsidR="009105D8" w:rsidRPr="00AF2DEE">
              <w:rPr>
                <w:rFonts w:eastAsia="Calibri"/>
                <w:lang w:eastAsia="en-US"/>
              </w:rPr>
              <w:t> </w:t>
            </w:r>
            <w:r w:rsidRPr="00CF60A4">
              <w:rPr>
                <w:rFonts w:eastAsia="Calibri"/>
                <w:lang w:eastAsia="en-US"/>
              </w:rPr>
              <w:t>lokalną bazę adresów MAC</w:t>
            </w:r>
          </w:p>
        </w:tc>
        <w:tc>
          <w:tcPr>
            <w:tcW w:w="2046" w:type="dxa"/>
            <w:shd w:val="clear" w:color="auto" w:fill="auto"/>
            <w:vAlign w:val="center"/>
          </w:tcPr>
          <w:p w14:paraId="1881EEA5" w14:textId="77777777" w:rsidR="00CF60A4" w:rsidRPr="00CF60A4" w:rsidRDefault="00CF60A4" w:rsidP="00AF2DEE">
            <w:pPr>
              <w:jc w:val="center"/>
              <w:rPr>
                <w:rFonts w:eastAsia="Calibri"/>
                <w:i/>
                <w:lang w:eastAsia="en-US"/>
              </w:rPr>
            </w:pPr>
            <w:r w:rsidRPr="00CF60A4">
              <w:rPr>
                <w:rFonts w:eastAsia="Calibri"/>
                <w:bCs/>
                <w:i/>
                <w:lang w:eastAsia="en-US"/>
              </w:rPr>
              <w:t>Spełnia/nie spełnia*</w:t>
            </w:r>
          </w:p>
        </w:tc>
      </w:tr>
      <w:tr w:rsidR="00CF60A4" w:rsidRPr="00CF60A4" w14:paraId="345FB1CA" w14:textId="77777777" w:rsidTr="006C1E0E">
        <w:trPr>
          <w:jc w:val="center"/>
        </w:trPr>
        <w:tc>
          <w:tcPr>
            <w:tcW w:w="779" w:type="dxa"/>
            <w:gridSpan w:val="2"/>
            <w:shd w:val="clear" w:color="auto" w:fill="auto"/>
            <w:tcMar>
              <w:right w:w="284" w:type="dxa"/>
            </w:tcMar>
            <w:vAlign w:val="center"/>
          </w:tcPr>
          <w:p w14:paraId="45AE0E3D" w14:textId="77777777" w:rsidR="00CF60A4" w:rsidRPr="00CF60A4" w:rsidRDefault="00CF60A4">
            <w:pPr>
              <w:numPr>
                <w:ilvl w:val="0"/>
                <w:numId w:val="98"/>
              </w:numPr>
              <w:contextualSpacing/>
            </w:pPr>
          </w:p>
        </w:tc>
        <w:tc>
          <w:tcPr>
            <w:tcW w:w="6231" w:type="dxa"/>
            <w:shd w:val="clear" w:color="auto" w:fill="auto"/>
            <w:vAlign w:val="center"/>
          </w:tcPr>
          <w:p w14:paraId="41650709" w14:textId="57E2CF6B" w:rsidR="00CF60A4" w:rsidRPr="00CF60A4" w:rsidRDefault="00CF60A4" w:rsidP="00AF2DEE">
            <w:pPr>
              <w:rPr>
                <w:rFonts w:eastAsia="Calibri"/>
                <w:lang w:eastAsia="en-US"/>
              </w:rPr>
            </w:pPr>
            <w:r w:rsidRPr="00CF60A4">
              <w:rPr>
                <w:rFonts w:eastAsia="Calibri"/>
                <w:lang w:eastAsia="en-US"/>
              </w:rPr>
              <w:t>Obsługa uwierzytelniania użytkowników w oparciu o</w:t>
            </w:r>
            <w:r w:rsidR="009105D8" w:rsidRPr="00AF2DEE">
              <w:rPr>
                <w:rFonts w:eastAsia="Calibri"/>
                <w:lang w:eastAsia="en-US"/>
              </w:rPr>
              <w:t> </w:t>
            </w:r>
            <w:r w:rsidRPr="00CF60A4">
              <w:rPr>
                <w:rFonts w:eastAsia="Calibri"/>
                <w:lang w:eastAsia="en-US"/>
              </w:rPr>
              <w:t>adres MAC i serwer RADIUS</w:t>
            </w:r>
          </w:p>
        </w:tc>
        <w:tc>
          <w:tcPr>
            <w:tcW w:w="2046" w:type="dxa"/>
            <w:shd w:val="clear" w:color="auto" w:fill="auto"/>
            <w:vAlign w:val="center"/>
          </w:tcPr>
          <w:p w14:paraId="5BCBCC0B" w14:textId="77777777" w:rsidR="00CF60A4" w:rsidRPr="00CF60A4" w:rsidRDefault="00CF60A4" w:rsidP="00AF2DEE">
            <w:pPr>
              <w:jc w:val="center"/>
              <w:rPr>
                <w:rFonts w:eastAsia="Calibri"/>
                <w:i/>
                <w:lang w:eastAsia="en-US"/>
              </w:rPr>
            </w:pPr>
            <w:r w:rsidRPr="00CF60A4">
              <w:rPr>
                <w:rFonts w:eastAsia="Calibri"/>
                <w:bCs/>
                <w:i/>
                <w:lang w:eastAsia="en-US"/>
              </w:rPr>
              <w:t>Spełnia/nie spełnia*</w:t>
            </w:r>
          </w:p>
        </w:tc>
      </w:tr>
      <w:tr w:rsidR="00CF60A4" w:rsidRPr="00CF60A4" w14:paraId="65EC2186" w14:textId="77777777" w:rsidTr="006C1E0E">
        <w:trPr>
          <w:jc w:val="center"/>
        </w:trPr>
        <w:tc>
          <w:tcPr>
            <w:tcW w:w="779" w:type="dxa"/>
            <w:gridSpan w:val="2"/>
            <w:shd w:val="clear" w:color="auto" w:fill="auto"/>
            <w:tcMar>
              <w:right w:w="284" w:type="dxa"/>
            </w:tcMar>
            <w:vAlign w:val="center"/>
          </w:tcPr>
          <w:p w14:paraId="56346C85" w14:textId="77777777" w:rsidR="00CF60A4" w:rsidRPr="00CF60A4" w:rsidRDefault="00CF60A4">
            <w:pPr>
              <w:numPr>
                <w:ilvl w:val="0"/>
                <w:numId w:val="98"/>
              </w:numPr>
              <w:contextualSpacing/>
            </w:pPr>
          </w:p>
        </w:tc>
        <w:tc>
          <w:tcPr>
            <w:tcW w:w="6231" w:type="dxa"/>
            <w:shd w:val="clear" w:color="auto" w:fill="auto"/>
            <w:vAlign w:val="center"/>
          </w:tcPr>
          <w:p w14:paraId="343417DD" w14:textId="26331519" w:rsidR="00CF60A4" w:rsidRPr="00CF60A4" w:rsidRDefault="00CF60A4" w:rsidP="00AF2DEE">
            <w:pPr>
              <w:rPr>
                <w:rFonts w:eastAsia="Calibri"/>
                <w:lang w:eastAsia="en-US"/>
              </w:rPr>
            </w:pPr>
            <w:r w:rsidRPr="00CF60A4">
              <w:rPr>
                <w:rFonts w:eastAsia="Calibri"/>
                <w:lang w:eastAsia="en-US"/>
              </w:rPr>
              <w:t>Obsługa uwierzytelniania użytkowników w oparciu o</w:t>
            </w:r>
            <w:r w:rsidR="009105D8" w:rsidRPr="00AF2DEE">
              <w:rPr>
                <w:rFonts w:eastAsia="Calibri"/>
                <w:lang w:eastAsia="en-US"/>
              </w:rPr>
              <w:t> </w:t>
            </w:r>
            <w:r w:rsidRPr="00CF60A4">
              <w:rPr>
                <w:rFonts w:eastAsia="Calibri"/>
                <w:lang w:eastAsia="en-US"/>
              </w:rPr>
              <w:t>stronę WWW</w:t>
            </w:r>
          </w:p>
        </w:tc>
        <w:tc>
          <w:tcPr>
            <w:tcW w:w="2046" w:type="dxa"/>
            <w:shd w:val="clear" w:color="auto" w:fill="auto"/>
            <w:vAlign w:val="center"/>
          </w:tcPr>
          <w:p w14:paraId="4D844231" w14:textId="77777777" w:rsidR="00CF60A4" w:rsidRPr="00CF60A4" w:rsidRDefault="00CF60A4" w:rsidP="00AF2DEE">
            <w:pPr>
              <w:jc w:val="center"/>
              <w:outlineLvl w:val="1"/>
              <w:rPr>
                <w:bCs/>
                <w:i/>
              </w:rPr>
            </w:pPr>
            <w:r w:rsidRPr="00CF60A4">
              <w:rPr>
                <w:bCs/>
                <w:i/>
              </w:rPr>
              <w:t>Spełnia/nie spełnia*</w:t>
            </w:r>
          </w:p>
        </w:tc>
      </w:tr>
      <w:tr w:rsidR="00CF60A4" w:rsidRPr="00CF60A4" w14:paraId="036158C7" w14:textId="77777777" w:rsidTr="006C1E0E">
        <w:trPr>
          <w:jc w:val="center"/>
        </w:trPr>
        <w:tc>
          <w:tcPr>
            <w:tcW w:w="779" w:type="dxa"/>
            <w:gridSpan w:val="2"/>
            <w:shd w:val="clear" w:color="auto" w:fill="auto"/>
            <w:tcMar>
              <w:right w:w="284" w:type="dxa"/>
            </w:tcMar>
            <w:vAlign w:val="center"/>
          </w:tcPr>
          <w:p w14:paraId="2ECEF5B6" w14:textId="77777777" w:rsidR="00CF60A4" w:rsidRPr="00CF60A4" w:rsidRDefault="00CF60A4">
            <w:pPr>
              <w:numPr>
                <w:ilvl w:val="0"/>
                <w:numId w:val="98"/>
              </w:numPr>
              <w:contextualSpacing/>
            </w:pPr>
          </w:p>
        </w:tc>
        <w:tc>
          <w:tcPr>
            <w:tcW w:w="6231" w:type="dxa"/>
            <w:shd w:val="clear" w:color="auto" w:fill="auto"/>
            <w:vAlign w:val="center"/>
          </w:tcPr>
          <w:p w14:paraId="54B50D66" w14:textId="77777777" w:rsidR="00CF60A4" w:rsidRPr="00CF60A4" w:rsidRDefault="00CF60A4" w:rsidP="00AF2DEE">
            <w:pPr>
              <w:rPr>
                <w:rFonts w:eastAsia="Calibri"/>
                <w:lang w:eastAsia="en-US"/>
              </w:rPr>
            </w:pPr>
            <w:r w:rsidRPr="00CF60A4">
              <w:rPr>
                <w:rFonts w:eastAsia="Calibri"/>
                <w:lang w:eastAsia="en-US"/>
              </w:rPr>
              <w:t>Obsługa różnych metod uwierzytelniania (802.1x, MAC, WWW) w tym samym czasie na tym samym porcie</w:t>
            </w:r>
          </w:p>
        </w:tc>
        <w:tc>
          <w:tcPr>
            <w:tcW w:w="2046" w:type="dxa"/>
            <w:shd w:val="clear" w:color="auto" w:fill="auto"/>
            <w:vAlign w:val="center"/>
          </w:tcPr>
          <w:p w14:paraId="40CFEA6E" w14:textId="77777777" w:rsidR="00CF60A4" w:rsidRPr="00CF60A4" w:rsidRDefault="00CF60A4" w:rsidP="00AF2DEE">
            <w:pPr>
              <w:jc w:val="center"/>
              <w:rPr>
                <w:rFonts w:eastAsia="Calibri"/>
                <w:i/>
                <w:lang w:eastAsia="en-US"/>
              </w:rPr>
            </w:pPr>
            <w:r w:rsidRPr="00CF60A4">
              <w:rPr>
                <w:rFonts w:eastAsia="Calibri"/>
                <w:bCs/>
                <w:i/>
                <w:lang w:eastAsia="en-US"/>
              </w:rPr>
              <w:t>Spełnia/nie spełnia*</w:t>
            </w:r>
          </w:p>
        </w:tc>
      </w:tr>
      <w:tr w:rsidR="00CF60A4" w:rsidRPr="00CF60A4" w14:paraId="7B6B67EE" w14:textId="77777777" w:rsidTr="006C1E0E">
        <w:trPr>
          <w:jc w:val="center"/>
        </w:trPr>
        <w:tc>
          <w:tcPr>
            <w:tcW w:w="779" w:type="dxa"/>
            <w:gridSpan w:val="2"/>
            <w:shd w:val="clear" w:color="auto" w:fill="auto"/>
            <w:tcMar>
              <w:right w:w="284" w:type="dxa"/>
            </w:tcMar>
            <w:vAlign w:val="center"/>
          </w:tcPr>
          <w:p w14:paraId="48978377" w14:textId="77777777" w:rsidR="00CF60A4" w:rsidRPr="00CF60A4" w:rsidRDefault="00CF60A4">
            <w:pPr>
              <w:numPr>
                <w:ilvl w:val="0"/>
                <w:numId w:val="98"/>
              </w:numPr>
              <w:contextualSpacing/>
            </w:pPr>
          </w:p>
        </w:tc>
        <w:tc>
          <w:tcPr>
            <w:tcW w:w="6231" w:type="dxa"/>
            <w:shd w:val="clear" w:color="auto" w:fill="auto"/>
            <w:vAlign w:val="center"/>
          </w:tcPr>
          <w:p w14:paraId="779B3668" w14:textId="77777777" w:rsidR="00CF60A4" w:rsidRPr="00CF60A4" w:rsidRDefault="00CF60A4" w:rsidP="00AF2DEE">
            <w:pPr>
              <w:rPr>
                <w:rFonts w:eastAsia="Calibri"/>
                <w:lang w:eastAsia="en-US"/>
              </w:rPr>
            </w:pPr>
            <w:r w:rsidRPr="00CF60A4">
              <w:rPr>
                <w:rFonts w:eastAsia="Calibri"/>
                <w:lang w:eastAsia="en-US"/>
              </w:rPr>
              <w:t>Obsługa uwierzytelniania wielu użytkowników na tym samym porcie w tym samym czasie</w:t>
            </w:r>
          </w:p>
        </w:tc>
        <w:tc>
          <w:tcPr>
            <w:tcW w:w="2046" w:type="dxa"/>
            <w:shd w:val="clear" w:color="auto" w:fill="auto"/>
            <w:vAlign w:val="center"/>
          </w:tcPr>
          <w:p w14:paraId="18832D3E" w14:textId="77777777" w:rsidR="00CF60A4" w:rsidRPr="00CF60A4" w:rsidRDefault="00CF60A4" w:rsidP="00AF2DEE">
            <w:pPr>
              <w:jc w:val="center"/>
              <w:rPr>
                <w:rFonts w:eastAsia="Calibri"/>
                <w:i/>
                <w:lang w:eastAsia="en-US"/>
              </w:rPr>
            </w:pPr>
            <w:r w:rsidRPr="00CF60A4">
              <w:rPr>
                <w:rFonts w:eastAsia="Calibri"/>
                <w:bCs/>
                <w:i/>
                <w:lang w:eastAsia="en-US"/>
              </w:rPr>
              <w:t>Spełnia/nie spełnia*</w:t>
            </w:r>
          </w:p>
        </w:tc>
      </w:tr>
      <w:tr w:rsidR="00CF60A4" w:rsidRPr="00CF60A4" w14:paraId="4CF57717" w14:textId="77777777" w:rsidTr="006C1E0E">
        <w:trPr>
          <w:jc w:val="center"/>
        </w:trPr>
        <w:tc>
          <w:tcPr>
            <w:tcW w:w="779" w:type="dxa"/>
            <w:gridSpan w:val="2"/>
            <w:shd w:val="clear" w:color="auto" w:fill="auto"/>
            <w:tcMar>
              <w:right w:w="284" w:type="dxa"/>
            </w:tcMar>
            <w:vAlign w:val="center"/>
          </w:tcPr>
          <w:p w14:paraId="627F0F71" w14:textId="77777777" w:rsidR="00CF60A4" w:rsidRPr="00CF60A4" w:rsidRDefault="00CF60A4">
            <w:pPr>
              <w:numPr>
                <w:ilvl w:val="0"/>
                <w:numId w:val="98"/>
              </w:numPr>
              <w:contextualSpacing/>
            </w:pPr>
          </w:p>
        </w:tc>
        <w:tc>
          <w:tcPr>
            <w:tcW w:w="6231" w:type="dxa"/>
            <w:shd w:val="clear" w:color="auto" w:fill="auto"/>
            <w:vAlign w:val="center"/>
          </w:tcPr>
          <w:p w14:paraId="3F80572A" w14:textId="77777777" w:rsidR="00CF60A4" w:rsidRPr="00CF60A4" w:rsidRDefault="00CF60A4" w:rsidP="00AF2DEE">
            <w:pPr>
              <w:rPr>
                <w:rFonts w:eastAsia="Calibri"/>
                <w:lang w:eastAsia="en-US"/>
              </w:rPr>
            </w:pPr>
            <w:r w:rsidRPr="00CF60A4">
              <w:rPr>
                <w:rFonts w:eastAsia="Calibri"/>
                <w:lang w:eastAsia="en-US"/>
              </w:rPr>
              <w:t>Obsługa autoryzacji logowania do urządzenia za pomocą serwerów RADIUS albo TACACS+</w:t>
            </w:r>
          </w:p>
        </w:tc>
        <w:tc>
          <w:tcPr>
            <w:tcW w:w="2046" w:type="dxa"/>
            <w:shd w:val="clear" w:color="auto" w:fill="auto"/>
            <w:vAlign w:val="center"/>
          </w:tcPr>
          <w:p w14:paraId="399CBC6D" w14:textId="77777777" w:rsidR="00CF60A4" w:rsidRPr="00CF60A4" w:rsidRDefault="00CF60A4" w:rsidP="00AF2DEE">
            <w:pPr>
              <w:jc w:val="center"/>
              <w:outlineLvl w:val="1"/>
              <w:rPr>
                <w:bCs/>
                <w:i/>
              </w:rPr>
            </w:pPr>
            <w:r w:rsidRPr="00CF60A4">
              <w:rPr>
                <w:bCs/>
                <w:i/>
              </w:rPr>
              <w:t>Spełnia/nie spełnia*</w:t>
            </w:r>
          </w:p>
        </w:tc>
      </w:tr>
      <w:tr w:rsidR="00CF60A4" w:rsidRPr="00CF60A4" w14:paraId="5EFA399A" w14:textId="77777777" w:rsidTr="006C1E0E">
        <w:trPr>
          <w:jc w:val="center"/>
        </w:trPr>
        <w:tc>
          <w:tcPr>
            <w:tcW w:w="779" w:type="dxa"/>
            <w:gridSpan w:val="2"/>
            <w:shd w:val="clear" w:color="auto" w:fill="auto"/>
            <w:tcMar>
              <w:right w:w="284" w:type="dxa"/>
            </w:tcMar>
            <w:vAlign w:val="center"/>
          </w:tcPr>
          <w:p w14:paraId="7FE690DB" w14:textId="77777777" w:rsidR="00CF60A4" w:rsidRPr="00CF60A4" w:rsidRDefault="00CF60A4">
            <w:pPr>
              <w:numPr>
                <w:ilvl w:val="0"/>
                <w:numId w:val="98"/>
              </w:numPr>
              <w:contextualSpacing/>
            </w:pPr>
          </w:p>
        </w:tc>
        <w:tc>
          <w:tcPr>
            <w:tcW w:w="6231" w:type="dxa"/>
            <w:shd w:val="clear" w:color="auto" w:fill="auto"/>
            <w:vAlign w:val="center"/>
          </w:tcPr>
          <w:p w14:paraId="4B502A27" w14:textId="77777777" w:rsidR="00CF60A4" w:rsidRPr="00CF60A4" w:rsidRDefault="00CF60A4" w:rsidP="00AF2DEE">
            <w:pPr>
              <w:rPr>
                <w:rFonts w:eastAsia="Calibri"/>
                <w:lang w:eastAsia="en-US"/>
              </w:rPr>
            </w:pPr>
            <w:r w:rsidRPr="00CF60A4">
              <w:rPr>
                <w:rFonts w:eastAsia="Calibri"/>
                <w:lang w:eastAsia="en-US"/>
              </w:rPr>
              <w:t>Obsługa autoryzacji komend wydawanych do urządzenia za pomocą serwerów RADIUS albo TACACS+</w:t>
            </w:r>
          </w:p>
        </w:tc>
        <w:tc>
          <w:tcPr>
            <w:tcW w:w="2046" w:type="dxa"/>
            <w:shd w:val="clear" w:color="auto" w:fill="auto"/>
            <w:vAlign w:val="center"/>
          </w:tcPr>
          <w:p w14:paraId="5D6DF91A" w14:textId="77777777" w:rsidR="00CF60A4" w:rsidRPr="00CF60A4" w:rsidRDefault="00CF60A4" w:rsidP="00AF2DEE">
            <w:pPr>
              <w:jc w:val="center"/>
              <w:rPr>
                <w:rFonts w:eastAsia="Calibri"/>
                <w:i/>
                <w:lang w:eastAsia="en-US"/>
              </w:rPr>
            </w:pPr>
            <w:r w:rsidRPr="00CF60A4">
              <w:rPr>
                <w:rFonts w:eastAsia="Calibri"/>
                <w:bCs/>
                <w:i/>
                <w:lang w:eastAsia="en-US"/>
              </w:rPr>
              <w:t>Spełnia/nie spełnia*</w:t>
            </w:r>
          </w:p>
        </w:tc>
      </w:tr>
      <w:tr w:rsidR="00CF60A4" w:rsidRPr="00CF60A4" w14:paraId="31DE187F" w14:textId="77777777" w:rsidTr="006C1E0E">
        <w:trPr>
          <w:jc w:val="center"/>
        </w:trPr>
        <w:tc>
          <w:tcPr>
            <w:tcW w:w="779" w:type="dxa"/>
            <w:gridSpan w:val="2"/>
            <w:shd w:val="clear" w:color="auto" w:fill="auto"/>
            <w:tcMar>
              <w:right w:w="284" w:type="dxa"/>
            </w:tcMar>
            <w:vAlign w:val="center"/>
          </w:tcPr>
          <w:p w14:paraId="4080BD02" w14:textId="77777777" w:rsidR="00CF60A4" w:rsidRPr="00CF60A4" w:rsidRDefault="00CF60A4">
            <w:pPr>
              <w:numPr>
                <w:ilvl w:val="0"/>
                <w:numId w:val="98"/>
              </w:numPr>
              <w:contextualSpacing/>
            </w:pPr>
          </w:p>
        </w:tc>
        <w:tc>
          <w:tcPr>
            <w:tcW w:w="6231" w:type="dxa"/>
            <w:shd w:val="clear" w:color="auto" w:fill="auto"/>
            <w:vAlign w:val="center"/>
          </w:tcPr>
          <w:p w14:paraId="25DFDD6E" w14:textId="77777777" w:rsidR="00CF60A4" w:rsidRPr="00CF60A4" w:rsidRDefault="00CF60A4" w:rsidP="00AF2DEE">
            <w:pPr>
              <w:rPr>
                <w:rFonts w:eastAsia="Calibri"/>
                <w:lang w:eastAsia="en-US"/>
              </w:rPr>
            </w:pPr>
            <w:r w:rsidRPr="00CF60A4">
              <w:rPr>
                <w:rFonts w:eastAsia="Calibri"/>
                <w:lang w:eastAsia="en-US"/>
              </w:rPr>
              <w:t>Wbudowany serwer DHCP</w:t>
            </w:r>
          </w:p>
        </w:tc>
        <w:tc>
          <w:tcPr>
            <w:tcW w:w="2046" w:type="dxa"/>
            <w:shd w:val="clear" w:color="auto" w:fill="auto"/>
            <w:vAlign w:val="center"/>
          </w:tcPr>
          <w:p w14:paraId="183E876D" w14:textId="77777777" w:rsidR="00CF60A4" w:rsidRPr="00CF60A4" w:rsidRDefault="00CF60A4" w:rsidP="00AF2DEE">
            <w:pPr>
              <w:jc w:val="center"/>
              <w:rPr>
                <w:rFonts w:eastAsia="Calibri"/>
                <w:i/>
                <w:lang w:eastAsia="en-US"/>
              </w:rPr>
            </w:pPr>
            <w:r w:rsidRPr="00CF60A4">
              <w:rPr>
                <w:rFonts w:eastAsia="Calibri"/>
                <w:bCs/>
                <w:i/>
                <w:lang w:eastAsia="en-US"/>
              </w:rPr>
              <w:t>Spełnia/nie spełnia*</w:t>
            </w:r>
          </w:p>
        </w:tc>
      </w:tr>
      <w:tr w:rsidR="00CF60A4" w:rsidRPr="00CF60A4" w14:paraId="0BA7F9FC" w14:textId="77777777" w:rsidTr="006C1E0E">
        <w:trPr>
          <w:jc w:val="center"/>
        </w:trPr>
        <w:tc>
          <w:tcPr>
            <w:tcW w:w="779" w:type="dxa"/>
            <w:gridSpan w:val="2"/>
            <w:shd w:val="clear" w:color="auto" w:fill="auto"/>
            <w:tcMar>
              <w:right w:w="284" w:type="dxa"/>
            </w:tcMar>
            <w:vAlign w:val="center"/>
          </w:tcPr>
          <w:p w14:paraId="305E86F2" w14:textId="77777777" w:rsidR="00CF60A4" w:rsidRPr="00CF60A4" w:rsidRDefault="00CF60A4">
            <w:pPr>
              <w:numPr>
                <w:ilvl w:val="0"/>
                <w:numId w:val="98"/>
              </w:numPr>
              <w:contextualSpacing/>
            </w:pPr>
          </w:p>
        </w:tc>
        <w:tc>
          <w:tcPr>
            <w:tcW w:w="6231" w:type="dxa"/>
            <w:shd w:val="clear" w:color="auto" w:fill="auto"/>
            <w:vAlign w:val="center"/>
          </w:tcPr>
          <w:p w14:paraId="356BBE58" w14:textId="77777777" w:rsidR="00CF60A4" w:rsidRPr="00CF60A4" w:rsidRDefault="00CF60A4" w:rsidP="00AF2DEE">
            <w:pPr>
              <w:rPr>
                <w:rFonts w:eastAsia="Calibri"/>
                <w:lang w:eastAsia="en-US"/>
              </w:rPr>
            </w:pPr>
            <w:r w:rsidRPr="00CF60A4">
              <w:rPr>
                <w:rFonts w:eastAsia="Calibri"/>
                <w:lang w:eastAsia="en-US"/>
              </w:rPr>
              <w:t>Obsługa blokowania nieautoryzowanych serwerów DHCP</w:t>
            </w:r>
          </w:p>
        </w:tc>
        <w:tc>
          <w:tcPr>
            <w:tcW w:w="2046" w:type="dxa"/>
            <w:shd w:val="clear" w:color="auto" w:fill="auto"/>
            <w:vAlign w:val="center"/>
          </w:tcPr>
          <w:p w14:paraId="0171F3F0" w14:textId="77777777" w:rsidR="00CF60A4" w:rsidRPr="00CF60A4" w:rsidRDefault="00CF60A4" w:rsidP="00AF2DEE">
            <w:pPr>
              <w:jc w:val="center"/>
              <w:rPr>
                <w:rFonts w:eastAsia="Calibri"/>
                <w:i/>
                <w:lang w:eastAsia="en-US"/>
              </w:rPr>
            </w:pPr>
            <w:r w:rsidRPr="00CF60A4">
              <w:rPr>
                <w:rFonts w:eastAsia="Calibri"/>
                <w:bCs/>
                <w:i/>
                <w:lang w:eastAsia="en-US"/>
              </w:rPr>
              <w:t>Spełnia/nie spełnia*</w:t>
            </w:r>
          </w:p>
        </w:tc>
      </w:tr>
      <w:tr w:rsidR="00CF60A4" w:rsidRPr="00CF60A4" w14:paraId="2FE070BA" w14:textId="77777777" w:rsidTr="006C1E0E">
        <w:trPr>
          <w:jc w:val="center"/>
        </w:trPr>
        <w:tc>
          <w:tcPr>
            <w:tcW w:w="779" w:type="dxa"/>
            <w:gridSpan w:val="2"/>
            <w:shd w:val="clear" w:color="auto" w:fill="auto"/>
            <w:tcMar>
              <w:right w:w="284" w:type="dxa"/>
            </w:tcMar>
            <w:vAlign w:val="center"/>
          </w:tcPr>
          <w:p w14:paraId="462DEA13" w14:textId="77777777" w:rsidR="00CF60A4" w:rsidRPr="00CF60A4" w:rsidRDefault="00CF60A4">
            <w:pPr>
              <w:numPr>
                <w:ilvl w:val="0"/>
                <w:numId w:val="98"/>
              </w:numPr>
              <w:contextualSpacing/>
            </w:pPr>
          </w:p>
        </w:tc>
        <w:tc>
          <w:tcPr>
            <w:tcW w:w="6231" w:type="dxa"/>
            <w:shd w:val="clear" w:color="auto" w:fill="auto"/>
            <w:vAlign w:val="center"/>
          </w:tcPr>
          <w:p w14:paraId="6A79C2B7" w14:textId="77777777" w:rsidR="00CF60A4" w:rsidRPr="00CF60A4" w:rsidRDefault="00CF60A4" w:rsidP="00AF2DEE">
            <w:pPr>
              <w:rPr>
                <w:rFonts w:eastAsia="Calibri"/>
                <w:lang w:eastAsia="en-US"/>
              </w:rPr>
            </w:pPr>
            <w:r w:rsidRPr="00CF60A4">
              <w:rPr>
                <w:rFonts w:eastAsia="Calibri"/>
                <w:lang w:eastAsia="en-US"/>
              </w:rPr>
              <w:t>Ochrona przed rekonfiguracją struktury topologii Spanning Tree (BPDU port protection)</w:t>
            </w:r>
          </w:p>
        </w:tc>
        <w:tc>
          <w:tcPr>
            <w:tcW w:w="2046" w:type="dxa"/>
            <w:shd w:val="clear" w:color="auto" w:fill="auto"/>
            <w:vAlign w:val="center"/>
          </w:tcPr>
          <w:p w14:paraId="5C2FC68A" w14:textId="77777777" w:rsidR="00CF60A4" w:rsidRPr="00CF60A4" w:rsidRDefault="00CF60A4" w:rsidP="00AF2DEE">
            <w:pPr>
              <w:jc w:val="center"/>
              <w:rPr>
                <w:rFonts w:eastAsia="Calibri"/>
                <w:i/>
                <w:lang w:eastAsia="en-US"/>
              </w:rPr>
            </w:pPr>
            <w:r w:rsidRPr="00CF60A4">
              <w:rPr>
                <w:rFonts w:eastAsia="Calibri"/>
                <w:bCs/>
                <w:i/>
                <w:lang w:eastAsia="en-US"/>
              </w:rPr>
              <w:t>Spełnia/nie spełnia*</w:t>
            </w:r>
          </w:p>
        </w:tc>
      </w:tr>
      <w:tr w:rsidR="00CF60A4" w:rsidRPr="00CF60A4" w14:paraId="49B0EA27" w14:textId="77777777" w:rsidTr="006C1E0E">
        <w:trPr>
          <w:jc w:val="center"/>
        </w:trPr>
        <w:tc>
          <w:tcPr>
            <w:tcW w:w="779" w:type="dxa"/>
            <w:gridSpan w:val="2"/>
            <w:shd w:val="clear" w:color="auto" w:fill="auto"/>
            <w:tcMar>
              <w:right w:w="284" w:type="dxa"/>
            </w:tcMar>
            <w:vAlign w:val="center"/>
          </w:tcPr>
          <w:p w14:paraId="50516C2E" w14:textId="77777777" w:rsidR="00CF60A4" w:rsidRPr="00CF60A4" w:rsidRDefault="00CF60A4">
            <w:pPr>
              <w:numPr>
                <w:ilvl w:val="0"/>
                <w:numId w:val="98"/>
              </w:numPr>
              <w:contextualSpacing/>
            </w:pPr>
          </w:p>
        </w:tc>
        <w:tc>
          <w:tcPr>
            <w:tcW w:w="6231" w:type="dxa"/>
            <w:shd w:val="clear" w:color="auto" w:fill="auto"/>
            <w:vAlign w:val="center"/>
          </w:tcPr>
          <w:p w14:paraId="5EB00E08" w14:textId="77777777" w:rsidR="00CF60A4" w:rsidRPr="00CF60A4" w:rsidRDefault="00CF60A4" w:rsidP="00AF2DEE">
            <w:pPr>
              <w:rPr>
                <w:rFonts w:eastAsia="Calibri"/>
                <w:lang w:eastAsia="en-US"/>
              </w:rPr>
            </w:pPr>
            <w:r w:rsidRPr="00CF60A4">
              <w:rPr>
                <w:rFonts w:eastAsia="Calibri"/>
                <w:lang w:eastAsia="en-US"/>
              </w:rPr>
              <w:t xml:space="preserve">Obsługa list kontroli dostępu (ACL) bazujących na porcie lub na VLAN z uwzględnieniem adresów, MAC, IP i portów TCP/UDP </w:t>
            </w:r>
          </w:p>
        </w:tc>
        <w:tc>
          <w:tcPr>
            <w:tcW w:w="2046" w:type="dxa"/>
            <w:shd w:val="clear" w:color="auto" w:fill="auto"/>
            <w:vAlign w:val="center"/>
          </w:tcPr>
          <w:p w14:paraId="23172346" w14:textId="77777777" w:rsidR="00CF60A4" w:rsidRPr="00CF60A4" w:rsidRDefault="00CF60A4" w:rsidP="00AF2DEE">
            <w:pPr>
              <w:jc w:val="center"/>
              <w:outlineLvl w:val="1"/>
              <w:rPr>
                <w:bCs/>
                <w:i/>
              </w:rPr>
            </w:pPr>
            <w:r w:rsidRPr="00CF60A4">
              <w:rPr>
                <w:bCs/>
                <w:i/>
              </w:rPr>
              <w:t>Spełnia/nie spełnia*</w:t>
            </w:r>
          </w:p>
        </w:tc>
      </w:tr>
      <w:tr w:rsidR="00CF60A4" w:rsidRPr="00CF60A4" w14:paraId="6EE9382C" w14:textId="77777777" w:rsidTr="006C1E0E">
        <w:trPr>
          <w:jc w:val="center"/>
        </w:trPr>
        <w:tc>
          <w:tcPr>
            <w:tcW w:w="779" w:type="dxa"/>
            <w:gridSpan w:val="2"/>
            <w:shd w:val="clear" w:color="auto" w:fill="auto"/>
            <w:tcMar>
              <w:right w:w="284" w:type="dxa"/>
            </w:tcMar>
            <w:vAlign w:val="center"/>
          </w:tcPr>
          <w:p w14:paraId="2313BD13" w14:textId="77777777" w:rsidR="00CF60A4" w:rsidRPr="00CF60A4" w:rsidRDefault="00CF60A4">
            <w:pPr>
              <w:numPr>
                <w:ilvl w:val="0"/>
                <w:numId w:val="98"/>
              </w:numPr>
              <w:contextualSpacing/>
            </w:pPr>
          </w:p>
        </w:tc>
        <w:tc>
          <w:tcPr>
            <w:tcW w:w="6231" w:type="dxa"/>
            <w:shd w:val="clear" w:color="auto" w:fill="auto"/>
            <w:vAlign w:val="center"/>
          </w:tcPr>
          <w:p w14:paraId="474952C0" w14:textId="77777777" w:rsidR="00CF60A4" w:rsidRPr="00CF60A4" w:rsidRDefault="00CF60A4" w:rsidP="00AF2DEE">
            <w:pPr>
              <w:rPr>
                <w:rFonts w:eastAsia="Calibri"/>
                <w:lang w:val="en-US" w:eastAsia="en-US"/>
              </w:rPr>
            </w:pPr>
            <w:r w:rsidRPr="00CF60A4">
              <w:rPr>
                <w:rFonts w:eastAsia="Calibri"/>
                <w:lang w:val="en-US" w:eastAsia="en-US"/>
              </w:rPr>
              <w:t>Obsługa standardu 802.3az Energy Efficient Ethernet</w:t>
            </w:r>
          </w:p>
        </w:tc>
        <w:tc>
          <w:tcPr>
            <w:tcW w:w="2046" w:type="dxa"/>
            <w:shd w:val="clear" w:color="auto" w:fill="auto"/>
            <w:vAlign w:val="center"/>
          </w:tcPr>
          <w:p w14:paraId="62F86936" w14:textId="77777777" w:rsidR="00CF60A4" w:rsidRPr="00CF60A4" w:rsidRDefault="00CF60A4" w:rsidP="00AF2DEE">
            <w:pPr>
              <w:jc w:val="center"/>
              <w:outlineLvl w:val="1"/>
              <w:rPr>
                <w:bCs/>
                <w:i/>
              </w:rPr>
            </w:pPr>
            <w:r w:rsidRPr="00CF60A4">
              <w:rPr>
                <w:bCs/>
                <w:i/>
              </w:rPr>
              <w:t>Spełnia/nie spełnia*</w:t>
            </w:r>
          </w:p>
        </w:tc>
      </w:tr>
      <w:tr w:rsidR="00CF60A4" w:rsidRPr="00CF60A4" w14:paraId="1C834B45" w14:textId="77777777" w:rsidTr="006C1E0E">
        <w:trPr>
          <w:jc w:val="center"/>
        </w:trPr>
        <w:tc>
          <w:tcPr>
            <w:tcW w:w="779" w:type="dxa"/>
            <w:gridSpan w:val="2"/>
            <w:shd w:val="clear" w:color="auto" w:fill="auto"/>
            <w:tcMar>
              <w:right w:w="284" w:type="dxa"/>
            </w:tcMar>
            <w:vAlign w:val="center"/>
          </w:tcPr>
          <w:p w14:paraId="041CDDFC" w14:textId="77777777" w:rsidR="00CF60A4" w:rsidRPr="00CF60A4" w:rsidRDefault="00CF60A4">
            <w:pPr>
              <w:numPr>
                <w:ilvl w:val="0"/>
                <w:numId w:val="98"/>
              </w:numPr>
              <w:contextualSpacing/>
            </w:pPr>
          </w:p>
        </w:tc>
        <w:tc>
          <w:tcPr>
            <w:tcW w:w="6231" w:type="dxa"/>
            <w:shd w:val="clear" w:color="auto" w:fill="auto"/>
            <w:vAlign w:val="center"/>
          </w:tcPr>
          <w:p w14:paraId="627CB289" w14:textId="77777777" w:rsidR="00CF60A4" w:rsidRPr="00CF60A4" w:rsidRDefault="00CF60A4" w:rsidP="00AF2DEE">
            <w:pPr>
              <w:rPr>
                <w:rFonts w:eastAsia="Calibri"/>
                <w:lang w:eastAsia="en-US"/>
              </w:rPr>
            </w:pPr>
            <w:r w:rsidRPr="00CF60A4">
              <w:rPr>
                <w:rFonts w:eastAsia="Calibri"/>
                <w:lang w:eastAsia="en-US"/>
              </w:rPr>
              <w:t>Obsługa standardu 802.1AE MACsec</w:t>
            </w:r>
          </w:p>
        </w:tc>
        <w:tc>
          <w:tcPr>
            <w:tcW w:w="2046" w:type="dxa"/>
            <w:shd w:val="clear" w:color="auto" w:fill="auto"/>
            <w:vAlign w:val="center"/>
          </w:tcPr>
          <w:p w14:paraId="64DA0F21" w14:textId="77777777" w:rsidR="00CF60A4" w:rsidRPr="00CF60A4" w:rsidRDefault="00CF60A4" w:rsidP="00AF2DEE">
            <w:pPr>
              <w:jc w:val="center"/>
              <w:rPr>
                <w:rFonts w:eastAsia="Calibri"/>
                <w:i/>
                <w:lang w:eastAsia="en-US"/>
              </w:rPr>
            </w:pPr>
            <w:r w:rsidRPr="00CF60A4">
              <w:rPr>
                <w:rFonts w:eastAsia="Calibri"/>
                <w:bCs/>
                <w:i/>
                <w:lang w:eastAsia="en-US"/>
              </w:rPr>
              <w:t>Spełnia/nie spełnia*</w:t>
            </w:r>
          </w:p>
        </w:tc>
      </w:tr>
      <w:tr w:rsidR="00CF60A4" w:rsidRPr="00CF60A4" w14:paraId="26906CE7" w14:textId="77777777" w:rsidTr="006C1E0E">
        <w:trPr>
          <w:jc w:val="center"/>
        </w:trPr>
        <w:tc>
          <w:tcPr>
            <w:tcW w:w="779" w:type="dxa"/>
            <w:gridSpan w:val="2"/>
            <w:shd w:val="clear" w:color="auto" w:fill="auto"/>
            <w:tcMar>
              <w:right w:w="284" w:type="dxa"/>
            </w:tcMar>
            <w:vAlign w:val="center"/>
          </w:tcPr>
          <w:p w14:paraId="73EB4737" w14:textId="77777777" w:rsidR="00CF60A4" w:rsidRPr="00CF60A4" w:rsidRDefault="00CF60A4">
            <w:pPr>
              <w:numPr>
                <w:ilvl w:val="0"/>
                <w:numId w:val="98"/>
              </w:numPr>
              <w:contextualSpacing/>
            </w:pPr>
          </w:p>
        </w:tc>
        <w:tc>
          <w:tcPr>
            <w:tcW w:w="6231" w:type="dxa"/>
            <w:shd w:val="clear" w:color="auto" w:fill="auto"/>
            <w:vAlign w:val="center"/>
          </w:tcPr>
          <w:p w14:paraId="24180F2E" w14:textId="77777777" w:rsidR="00CF60A4" w:rsidRPr="00CF60A4" w:rsidRDefault="00CF60A4" w:rsidP="00AF2DEE">
            <w:pPr>
              <w:rPr>
                <w:rFonts w:eastAsia="Calibri"/>
                <w:lang w:eastAsia="en-US"/>
              </w:rPr>
            </w:pPr>
            <w:r w:rsidRPr="00CF60A4">
              <w:rPr>
                <w:rFonts w:eastAsia="Calibri"/>
                <w:lang w:eastAsia="en-US"/>
              </w:rPr>
              <w:t>Zakres pracy od 0 do 45°C</w:t>
            </w:r>
          </w:p>
        </w:tc>
        <w:tc>
          <w:tcPr>
            <w:tcW w:w="2046" w:type="dxa"/>
            <w:shd w:val="clear" w:color="auto" w:fill="auto"/>
            <w:vAlign w:val="center"/>
          </w:tcPr>
          <w:p w14:paraId="4A0B177A" w14:textId="77777777" w:rsidR="00CF60A4" w:rsidRPr="00CF60A4" w:rsidRDefault="00CF60A4" w:rsidP="00AF2DEE">
            <w:pPr>
              <w:jc w:val="center"/>
              <w:rPr>
                <w:rFonts w:eastAsia="Calibri"/>
                <w:i/>
                <w:lang w:eastAsia="en-US"/>
              </w:rPr>
            </w:pPr>
            <w:r w:rsidRPr="00CF60A4">
              <w:rPr>
                <w:rFonts w:eastAsia="Calibri"/>
                <w:bCs/>
                <w:i/>
                <w:lang w:eastAsia="en-US"/>
              </w:rPr>
              <w:t>Spełnia/nie spełnia*</w:t>
            </w:r>
          </w:p>
        </w:tc>
      </w:tr>
      <w:tr w:rsidR="00CF60A4" w:rsidRPr="00CF60A4" w14:paraId="31EF6D2D" w14:textId="77777777" w:rsidTr="006C1E0E">
        <w:trPr>
          <w:jc w:val="center"/>
        </w:trPr>
        <w:tc>
          <w:tcPr>
            <w:tcW w:w="779" w:type="dxa"/>
            <w:gridSpan w:val="2"/>
            <w:shd w:val="clear" w:color="auto" w:fill="auto"/>
            <w:tcMar>
              <w:right w:w="284" w:type="dxa"/>
            </w:tcMar>
            <w:vAlign w:val="center"/>
          </w:tcPr>
          <w:p w14:paraId="0DAE9BA2" w14:textId="77777777" w:rsidR="00CF60A4" w:rsidRPr="00CF60A4" w:rsidRDefault="00CF60A4">
            <w:pPr>
              <w:numPr>
                <w:ilvl w:val="0"/>
                <w:numId w:val="98"/>
              </w:numPr>
              <w:contextualSpacing/>
            </w:pPr>
          </w:p>
        </w:tc>
        <w:tc>
          <w:tcPr>
            <w:tcW w:w="6231" w:type="dxa"/>
            <w:shd w:val="clear" w:color="auto" w:fill="auto"/>
            <w:vAlign w:val="center"/>
          </w:tcPr>
          <w:p w14:paraId="7E9554CA" w14:textId="77777777" w:rsidR="00CF60A4" w:rsidRPr="00CF60A4" w:rsidRDefault="00CF60A4" w:rsidP="00AF2DEE">
            <w:pPr>
              <w:rPr>
                <w:rFonts w:eastAsia="Calibri"/>
                <w:lang w:eastAsia="en-US"/>
              </w:rPr>
            </w:pPr>
            <w:r w:rsidRPr="00CF60A4">
              <w:rPr>
                <w:rFonts w:eastAsia="Calibri"/>
                <w:lang w:eastAsia="en-US"/>
              </w:rPr>
              <w:t>Przełącznik w obudowie 19”. Maksymalna wysokość obudowy 1U, maksymalna głębokość obudowy 45 cm</w:t>
            </w:r>
          </w:p>
        </w:tc>
        <w:tc>
          <w:tcPr>
            <w:tcW w:w="2046" w:type="dxa"/>
            <w:shd w:val="clear" w:color="auto" w:fill="auto"/>
            <w:vAlign w:val="center"/>
          </w:tcPr>
          <w:p w14:paraId="41E2B967" w14:textId="77777777" w:rsidR="00CF60A4" w:rsidRPr="00CF60A4" w:rsidRDefault="00CF60A4" w:rsidP="00AF2DEE">
            <w:pPr>
              <w:jc w:val="center"/>
              <w:outlineLvl w:val="1"/>
              <w:rPr>
                <w:bCs/>
                <w:i/>
              </w:rPr>
            </w:pPr>
            <w:r w:rsidRPr="00CF60A4">
              <w:rPr>
                <w:bCs/>
                <w:i/>
              </w:rPr>
              <w:t>Spełnia/nie spełnia*</w:t>
            </w:r>
          </w:p>
        </w:tc>
      </w:tr>
      <w:tr w:rsidR="00CF60A4" w:rsidRPr="00CF60A4" w14:paraId="72A72072" w14:textId="77777777" w:rsidTr="006C1E0E">
        <w:trPr>
          <w:jc w:val="center"/>
        </w:trPr>
        <w:tc>
          <w:tcPr>
            <w:tcW w:w="779" w:type="dxa"/>
            <w:gridSpan w:val="2"/>
            <w:shd w:val="clear" w:color="auto" w:fill="auto"/>
            <w:tcMar>
              <w:right w:w="284" w:type="dxa"/>
            </w:tcMar>
            <w:vAlign w:val="center"/>
          </w:tcPr>
          <w:p w14:paraId="493C1922" w14:textId="77777777" w:rsidR="00CF60A4" w:rsidRPr="00CF60A4" w:rsidRDefault="00CF60A4">
            <w:pPr>
              <w:numPr>
                <w:ilvl w:val="0"/>
                <w:numId w:val="98"/>
              </w:numPr>
              <w:contextualSpacing/>
            </w:pPr>
          </w:p>
        </w:tc>
        <w:tc>
          <w:tcPr>
            <w:tcW w:w="6231" w:type="dxa"/>
            <w:shd w:val="clear" w:color="auto" w:fill="auto"/>
            <w:vAlign w:val="center"/>
          </w:tcPr>
          <w:p w14:paraId="219D19A0" w14:textId="68467420" w:rsidR="00CF60A4" w:rsidRPr="00CF60A4" w:rsidRDefault="00CF60A4" w:rsidP="00AF2DEE">
            <w:r w:rsidRPr="00CF60A4">
              <w:t>Gwarancja: gwarancja (serwis) producenta obejmująca wszystkie elementy przełącznika (również zasilacze i</w:t>
            </w:r>
            <w:r w:rsidR="009105D8" w:rsidRPr="00AF2DEE">
              <w:t> </w:t>
            </w:r>
            <w:r w:rsidRPr="00CF60A4">
              <w:t>wentylatory) zapewniająca wysyłkę sprawnego sprzętu na podmianę na następny dzień roboczy po zgłoszeniu awarii. Gwarancja musi zapewniać również dostęp do poprawek oprogramowania urządzenia oraz wsparcia technicznego. Całość świadczeń gwarancyjnych musi być realizowana bezpośrednio przez producenta sprzętu. Zamawiający musi mieć bezpośredni dostęp do wsparcia technicznego producenta.</w:t>
            </w:r>
          </w:p>
        </w:tc>
        <w:tc>
          <w:tcPr>
            <w:tcW w:w="2046" w:type="dxa"/>
            <w:shd w:val="clear" w:color="auto" w:fill="auto"/>
            <w:vAlign w:val="center"/>
          </w:tcPr>
          <w:p w14:paraId="22ECD4A9" w14:textId="77777777" w:rsidR="00CF60A4" w:rsidRPr="00CF60A4" w:rsidRDefault="00CF60A4" w:rsidP="00AF2DEE">
            <w:pPr>
              <w:jc w:val="center"/>
              <w:outlineLvl w:val="1"/>
              <w:rPr>
                <w:bCs/>
                <w:i/>
                <w:lang w:eastAsia="en-US"/>
              </w:rPr>
            </w:pPr>
            <w:r w:rsidRPr="00CF60A4">
              <w:rPr>
                <w:bCs/>
                <w:i/>
                <w:lang w:eastAsia="en-US"/>
              </w:rPr>
              <w:t xml:space="preserve">Podać ilość miesięcy </w:t>
            </w:r>
            <w:r w:rsidRPr="00CF60A4">
              <w:rPr>
                <w:bCs/>
                <w:i/>
                <w:lang w:eastAsia="en-US"/>
              </w:rPr>
              <w:br/>
              <w:t>i rodzaj gwarancji</w:t>
            </w:r>
          </w:p>
        </w:tc>
      </w:tr>
    </w:tbl>
    <w:p w14:paraId="349AD9A0" w14:textId="77777777" w:rsidR="00CF60A4" w:rsidRPr="00CF60A4" w:rsidRDefault="00CF60A4" w:rsidP="00AF2DEE">
      <w:pPr>
        <w:shd w:val="clear" w:color="auto" w:fill="FFFFFF"/>
        <w:tabs>
          <w:tab w:val="left" w:pos="350"/>
        </w:tabs>
        <w:jc w:val="both"/>
        <w:rPr>
          <w:rFonts w:eastAsia="Calibri"/>
          <w:b/>
          <w:lang w:eastAsia="en-US"/>
        </w:rPr>
      </w:pPr>
    </w:p>
    <w:p w14:paraId="339BA418" w14:textId="77777777" w:rsidR="00CF60A4" w:rsidRPr="00CF60A4" w:rsidRDefault="00CF60A4">
      <w:pPr>
        <w:keepNext/>
        <w:widowControl w:val="0"/>
        <w:numPr>
          <w:ilvl w:val="1"/>
          <w:numId w:val="99"/>
        </w:numPr>
        <w:ind w:left="426"/>
        <w:jc w:val="both"/>
        <w:outlineLvl w:val="1"/>
        <w:rPr>
          <w:b/>
          <w:bCs/>
          <w:i/>
          <w:iCs/>
          <w:lang w:eastAsia="ar-SA"/>
        </w:rPr>
      </w:pPr>
      <w:r w:rsidRPr="00CF60A4">
        <w:rPr>
          <w:b/>
          <w:bCs/>
          <w:i/>
          <w:iCs/>
          <w:lang w:eastAsia="ar-SA"/>
        </w:rPr>
        <w:t xml:space="preserve">Stacja robocza wraz z systemem operacyjnym, oprogramowaniem biurowym oraz stacją dokującą - 2 szt. </w:t>
      </w:r>
      <w:r w:rsidRPr="00CF60A4">
        <w:rPr>
          <w:i/>
          <w:iCs/>
          <w:lang w:eastAsia="ar-SA"/>
        </w:rPr>
        <w:t>(Notebook Dell Latitude 7430 + MS Office 2021 + Stacja dokująca) lub</w:t>
      </w:r>
      <w:r w:rsidRPr="00CF60A4">
        <w:rPr>
          <w:b/>
          <w:bCs/>
          <w:i/>
          <w:iCs/>
          <w:lang w:eastAsia="ar-SA"/>
        </w:rPr>
        <w:t xml:space="preserve"> równoważne zgodnie z poniższymi wymaganiami:</w:t>
      </w:r>
    </w:p>
    <w:p w14:paraId="74F305CE" w14:textId="77777777" w:rsidR="00CF60A4" w:rsidRPr="00CF60A4" w:rsidRDefault="00CF60A4" w:rsidP="00AF2DEE">
      <w:pPr>
        <w:shd w:val="clear" w:color="auto" w:fill="FFFFFF"/>
        <w:tabs>
          <w:tab w:val="left" w:pos="350"/>
        </w:tabs>
        <w:rPr>
          <w:rFonts w:eastAsia="Calibri"/>
          <w:b/>
          <w:lang w:eastAsia="en-US"/>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
        <w:gridCol w:w="1966"/>
        <w:gridCol w:w="4833"/>
        <w:gridCol w:w="1795"/>
      </w:tblGrid>
      <w:tr w:rsidR="00CF60A4" w:rsidRPr="00EB7F3A" w14:paraId="0B632E26" w14:textId="77777777" w:rsidTr="00EB7F3A">
        <w:tc>
          <w:tcPr>
            <w:tcW w:w="694" w:type="dxa"/>
            <w:shd w:val="clear" w:color="auto" w:fill="auto"/>
            <w:vAlign w:val="center"/>
          </w:tcPr>
          <w:p w14:paraId="2A32AEEA" w14:textId="77777777" w:rsidR="00CF60A4" w:rsidRPr="00EB7F3A" w:rsidRDefault="00CF60A4" w:rsidP="00EB7F3A">
            <w:pPr>
              <w:rPr>
                <w:rFonts w:eastAsia="Calibri"/>
                <w:b/>
                <w:lang w:eastAsia="en-US"/>
              </w:rPr>
            </w:pPr>
            <w:r w:rsidRPr="00EB7F3A">
              <w:rPr>
                <w:rFonts w:eastAsia="Calibri"/>
                <w:b/>
                <w:lang w:eastAsia="en-US"/>
              </w:rPr>
              <w:t>Lp.</w:t>
            </w:r>
          </w:p>
        </w:tc>
        <w:tc>
          <w:tcPr>
            <w:tcW w:w="1966" w:type="dxa"/>
            <w:tcBorders>
              <w:top w:val="single" w:sz="4" w:space="0" w:color="auto"/>
              <w:left w:val="single" w:sz="4" w:space="0" w:color="auto"/>
              <w:bottom w:val="single" w:sz="4" w:space="0" w:color="auto"/>
              <w:right w:val="single" w:sz="4" w:space="0" w:color="auto"/>
            </w:tcBorders>
            <w:vAlign w:val="center"/>
          </w:tcPr>
          <w:p w14:paraId="756D233E" w14:textId="77777777" w:rsidR="00CF60A4" w:rsidRPr="00EB7F3A" w:rsidRDefault="00CF60A4" w:rsidP="00EB7F3A">
            <w:pPr>
              <w:rPr>
                <w:rFonts w:eastAsia="Calibri"/>
                <w:b/>
                <w:lang w:eastAsia="en-US"/>
              </w:rPr>
            </w:pPr>
            <w:r w:rsidRPr="00EB7F3A">
              <w:rPr>
                <w:rFonts w:eastAsia="Calibri"/>
                <w:b/>
                <w:lang w:eastAsia="en-US"/>
              </w:rPr>
              <w:t>Parametr:</w:t>
            </w:r>
          </w:p>
        </w:tc>
        <w:tc>
          <w:tcPr>
            <w:tcW w:w="4833" w:type="dxa"/>
            <w:shd w:val="clear" w:color="auto" w:fill="auto"/>
            <w:vAlign w:val="center"/>
          </w:tcPr>
          <w:p w14:paraId="76EDF25D" w14:textId="77777777" w:rsidR="00CF60A4" w:rsidRPr="00EB7F3A" w:rsidRDefault="00CF60A4" w:rsidP="00EB7F3A">
            <w:pPr>
              <w:rPr>
                <w:rFonts w:eastAsia="Calibri"/>
                <w:b/>
                <w:lang w:eastAsia="en-US"/>
              </w:rPr>
            </w:pPr>
            <w:r w:rsidRPr="00EB7F3A">
              <w:rPr>
                <w:rFonts w:eastAsia="Calibri"/>
                <w:b/>
                <w:lang w:eastAsia="en-US"/>
              </w:rPr>
              <w:t>Wymagane minimalne parametry techniczne komputerów</w:t>
            </w:r>
          </w:p>
        </w:tc>
        <w:tc>
          <w:tcPr>
            <w:tcW w:w="1795" w:type="dxa"/>
            <w:shd w:val="clear" w:color="auto" w:fill="auto"/>
            <w:vAlign w:val="center"/>
          </w:tcPr>
          <w:p w14:paraId="659C6906" w14:textId="77777777" w:rsidR="003C584F" w:rsidRPr="00EB7F3A" w:rsidRDefault="00CF60A4" w:rsidP="00EB7F3A">
            <w:pPr>
              <w:jc w:val="center"/>
              <w:rPr>
                <w:rFonts w:eastAsia="Calibri"/>
                <w:b/>
                <w:lang w:eastAsia="en-US"/>
              </w:rPr>
            </w:pPr>
            <w:r w:rsidRPr="00EB7F3A">
              <w:rPr>
                <w:rFonts w:eastAsia="Calibri"/>
                <w:b/>
                <w:lang w:eastAsia="en-US"/>
              </w:rPr>
              <w:t>Potwierdzenie spełnienia wymagań</w:t>
            </w:r>
          </w:p>
          <w:p w14:paraId="1446E6D1" w14:textId="77777777" w:rsidR="003C584F" w:rsidRPr="00EB7F3A" w:rsidRDefault="003C584F" w:rsidP="00EB7F3A">
            <w:pPr>
              <w:jc w:val="center"/>
              <w:rPr>
                <w:rFonts w:eastAsia="Calibri"/>
                <w:b/>
                <w:lang w:eastAsia="en-US"/>
              </w:rPr>
            </w:pPr>
          </w:p>
          <w:p w14:paraId="2177C8E8" w14:textId="3C75F50E" w:rsidR="00CF60A4" w:rsidRPr="00EB7F3A" w:rsidRDefault="00CF60A4" w:rsidP="00EB7F3A">
            <w:pPr>
              <w:jc w:val="center"/>
              <w:rPr>
                <w:rFonts w:eastAsia="Calibri"/>
                <w:b/>
                <w:lang w:eastAsia="en-US"/>
              </w:rPr>
            </w:pPr>
            <w:r w:rsidRPr="00EB7F3A">
              <w:rPr>
                <w:rFonts w:eastAsia="Calibri"/>
                <w:b/>
                <w:lang w:eastAsia="en-US"/>
              </w:rPr>
              <w:t xml:space="preserve"> </w:t>
            </w:r>
            <w:r w:rsidRPr="00EB7F3A">
              <w:rPr>
                <w:rFonts w:eastAsia="Calibri"/>
                <w:lang w:eastAsia="en-US"/>
              </w:rPr>
              <w:t>(* - niepotrzebne skreślić lub podać wartość)</w:t>
            </w:r>
          </w:p>
        </w:tc>
      </w:tr>
      <w:tr w:rsidR="00CF60A4" w:rsidRPr="00EB7F3A" w14:paraId="46476B89" w14:textId="77777777" w:rsidTr="00EB7F3A">
        <w:tc>
          <w:tcPr>
            <w:tcW w:w="694" w:type="dxa"/>
            <w:shd w:val="clear" w:color="auto" w:fill="auto"/>
            <w:vAlign w:val="center"/>
          </w:tcPr>
          <w:p w14:paraId="76EE0E51" w14:textId="77777777" w:rsidR="00CF60A4" w:rsidRPr="00EB7F3A" w:rsidRDefault="00CF60A4" w:rsidP="00EB7F3A">
            <w:pPr>
              <w:rPr>
                <w:rFonts w:eastAsia="Calibri"/>
                <w:bCs/>
                <w:lang w:eastAsia="en-US"/>
              </w:rPr>
            </w:pPr>
            <w:r w:rsidRPr="00EB7F3A">
              <w:rPr>
                <w:rFonts w:eastAsia="Calibri"/>
                <w:bCs/>
                <w:lang w:eastAsia="en-US"/>
              </w:rPr>
              <w:t>1.</w:t>
            </w:r>
          </w:p>
        </w:tc>
        <w:tc>
          <w:tcPr>
            <w:tcW w:w="1966" w:type="dxa"/>
            <w:tcBorders>
              <w:top w:val="single" w:sz="4" w:space="0" w:color="auto"/>
              <w:left w:val="single" w:sz="4" w:space="0" w:color="auto"/>
              <w:bottom w:val="single" w:sz="4" w:space="0" w:color="auto"/>
              <w:right w:val="single" w:sz="4" w:space="0" w:color="auto"/>
            </w:tcBorders>
            <w:vAlign w:val="center"/>
          </w:tcPr>
          <w:p w14:paraId="25A82134" w14:textId="77777777" w:rsidR="00CF60A4" w:rsidRPr="00EB7F3A" w:rsidRDefault="00CF60A4" w:rsidP="00EB7F3A">
            <w:pPr>
              <w:rPr>
                <w:rFonts w:eastAsia="Calibri"/>
                <w:b/>
                <w:lang w:eastAsia="en-US"/>
              </w:rPr>
            </w:pPr>
            <w:r w:rsidRPr="00EB7F3A">
              <w:rPr>
                <w:b/>
                <w:bCs/>
                <w:lang w:eastAsia="en-US"/>
              </w:rPr>
              <w:t>Nazwa</w:t>
            </w:r>
          </w:p>
        </w:tc>
        <w:tc>
          <w:tcPr>
            <w:tcW w:w="4833" w:type="dxa"/>
            <w:tcBorders>
              <w:top w:val="single" w:sz="4" w:space="0" w:color="auto"/>
              <w:left w:val="single" w:sz="4" w:space="0" w:color="auto"/>
              <w:bottom w:val="single" w:sz="4" w:space="0" w:color="auto"/>
              <w:right w:val="single" w:sz="4" w:space="0" w:color="auto"/>
            </w:tcBorders>
            <w:vAlign w:val="center"/>
          </w:tcPr>
          <w:p w14:paraId="3E0E9165" w14:textId="77777777" w:rsidR="00CF60A4" w:rsidRPr="00EB7F3A" w:rsidRDefault="00CF60A4" w:rsidP="00EB7F3A">
            <w:pPr>
              <w:rPr>
                <w:rFonts w:eastAsia="Calibri"/>
                <w:b/>
                <w:lang w:eastAsia="en-US"/>
              </w:rPr>
            </w:pPr>
            <w:r w:rsidRPr="00EB7F3A">
              <w:rPr>
                <w:bCs/>
                <w:lang w:eastAsia="en-US"/>
              </w:rPr>
              <w:t>Podać nazwę producenta, model</w:t>
            </w:r>
          </w:p>
        </w:tc>
        <w:tc>
          <w:tcPr>
            <w:tcW w:w="1795" w:type="dxa"/>
            <w:shd w:val="clear" w:color="auto" w:fill="auto"/>
          </w:tcPr>
          <w:p w14:paraId="4FECB0CC" w14:textId="679253CB" w:rsidR="00CF60A4" w:rsidRPr="00EB7F3A" w:rsidRDefault="00CF60A4" w:rsidP="00EB7F3A">
            <w:pPr>
              <w:jc w:val="center"/>
              <w:rPr>
                <w:rFonts w:eastAsia="Calibri"/>
                <w:b/>
                <w:lang w:eastAsia="en-US"/>
              </w:rPr>
            </w:pPr>
            <w:r w:rsidRPr="00EB7F3A">
              <w:rPr>
                <w:rFonts w:eastAsia="Calibri"/>
                <w:b/>
                <w:i/>
                <w:lang w:eastAsia="en-US"/>
              </w:rPr>
              <w:t>Nazwa i</w:t>
            </w:r>
            <w:r w:rsidR="009105D8" w:rsidRPr="00EB7F3A">
              <w:rPr>
                <w:rFonts w:eastAsia="Calibri"/>
                <w:b/>
                <w:i/>
                <w:lang w:eastAsia="en-US"/>
              </w:rPr>
              <w:t> </w:t>
            </w:r>
            <w:r w:rsidRPr="00EB7F3A">
              <w:rPr>
                <w:rFonts w:eastAsia="Calibri"/>
                <w:b/>
                <w:i/>
                <w:lang w:eastAsia="en-US"/>
              </w:rPr>
              <w:t>model</w:t>
            </w:r>
          </w:p>
        </w:tc>
      </w:tr>
      <w:tr w:rsidR="00CF60A4" w:rsidRPr="00EB7F3A" w14:paraId="5A32E582" w14:textId="77777777" w:rsidTr="00EB7F3A">
        <w:tc>
          <w:tcPr>
            <w:tcW w:w="694" w:type="dxa"/>
            <w:shd w:val="clear" w:color="auto" w:fill="auto"/>
            <w:vAlign w:val="center"/>
          </w:tcPr>
          <w:p w14:paraId="3CF5300D" w14:textId="77777777" w:rsidR="00CF60A4" w:rsidRPr="00EB7F3A" w:rsidRDefault="00CF60A4" w:rsidP="00EB7F3A">
            <w:pPr>
              <w:rPr>
                <w:rFonts w:eastAsia="Calibri"/>
                <w:bCs/>
                <w:lang w:eastAsia="en-US"/>
              </w:rPr>
            </w:pPr>
            <w:r w:rsidRPr="00EB7F3A">
              <w:rPr>
                <w:rFonts w:eastAsia="Calibri"/>
                <w:bCs/>
                <w:lang w:eastAsia="en-US"/>
              </w:rPr>
              <w:t>2.</w:t>
            </w:r>
          </w:p>
        </w:tc>
        <w:tc>
          <w:tcPr>
            <w:tcW w:w="1966" w:type="dxa"/>
            <w:tcBorders>
              <w:top w:val="single" w:sz="4" w:space="0" w:color="auto"/>
              <w:left w:val="single" w:sz="4" w:space="0" w:color="auto"/>
              <w:bottom w:val="single" w:sz="4" w:space="0" w:color="auto"/>
              <w:right w:val="single" w:sz="4" w:space="0" w:color="auto"/>
            </w:tcBorders>
            <w:vAlign w:val="center"/>
          </w:tcPr>
          <w:p w14:paraId="25412EED" w14:textId="77777777" w:rsidR="00CF60A4" w:rsidRPr="00EB7F3A" w:rsidRDefault="00CF60A4" w:rsidP="00EB7F3A">
            <w:pPr>
              <w:rPr>
                <w:rFonts w:eastAsia="Calibri"/>
                <w:b/>
                <w:lang w:eastAsia="en-US"/>
              </w:rPr>
            </w:pPr>
            <w:r w:rsidRPr="00EB7F3A">
              <w:rPr>
                <w:rFonts w:eastAsia="Calibri"/>
                <w:b/>
                <w:lang w:eastAsia="en-US"/>
              </w:rPr>
              <w:t>Stan urządzenia</w:t>
            </w:r>
          </w:p>
        </w:tc>
        <w:tc>
          <w:tcPr>
            <w:tcW w:w="4833" w:type="dxa"/>
            <w:tcBorders>
              <w:top w:val="single" w:sz="4" w:space="0" w:color="auto"/>
              <w:left w:val="single" w:sz="4" w:space="0" w:color="auto"/>
              <w:bottom w:val="single" w:sz="4" w:space="0" w:color="auto"/>
              <w:right w:val="single" w:sz="4" w:space="0" w:color="auto"/>
            </w:tcBorders>
            <w:vAlign w:val="center"/>
          </w:tcPr>
          <w:p w14:paraId="50B20985" w14:textId="77777777" w:rsidR="00CF60A4" w:rsidRPr="00EB7F3A" w:rsidRDefault="00CF60A4" w:rsidP="00EB7F3A">
            <w:pPr>
              <w:rPr>
                <w:rFonts w:eastAsia="Calibri"/>
                <w:b/>
                <w:lang w:eastAsia="en-US"/>
              </w:rPr>
            </w:pPr>
            <w:r w:rsidRPr="00EB7F3A">
              <w:rPr>
                <w:rFonts w:eastAsia="Calibri"/>
                <w:lang w:eastAsia="en-US"/>
              </w:rPr>
              <w:t>Fabrycznie nowe</w:t>
            </w:r>
          </w:p>
        </w:tc>
        <w:tc>
          <w:tcPr>
            <w:tcW w:w="1795" w:type="dxa"/>
            <w:shd w:val="clear" w:color="auto" w:fill="auto"/>
            <w:vAlign w:val="center"/>
          </w:tcPr>
          <w:p w14:paraId="592421D6" w14:textId="77777777" w:rsidR="00CF60A4" w:rsidRPr="00EB7F3A" w:rsidRDefault="00CF60A4" w:rsidP="00EB7F3A">
            <w:pPr>
              <w:jc w:val="center"/>
              <w:rPr>
                <w:rFonts w:eastAsia="Calibri"/>
                <w:b/>
                <w:lang w:eastAsia="en-US"/>
              </w:rPr>
            </w:pPr>
            <w:r w:rsidRPr="00EB7F3A">
              <w:rPr>
                <w:rFonts w:eastAsia="Calibri"/>
                <w:i/>
                <w:lang w:eastAsia="en-US"/>
              </w:rPr>
              <w:t>Spełnia/nie spełnia*</w:t>
            </w:r>
          </w:p>
        </w:tc>
      </w:tr>
      <w:tr w:rsidR="00CF60A4" w:rsidRPr="00EB7F3A" w14:paraId="132FFBC9" w14:textId="77777777" w:rsidTr="00EB7F3A">
        <w:tc>
          <w:tcPr>
            <w:tcW w:w="694" w:type="dxa"/>
            <w:shd w:val="clear" w:color="auto" w:fill="auto"/>
            <w:vAlign w:val="center"/>
          </w:tcPr>
          <w:p w14:paraId="6D9B931A" w14:textId="77777777" w:rsidR="00CF60A4" w:rsidRPr="00EB7F3A" w:rsidRDefault="00CF60A4" w:rsidP="00EB7F3A">
            <w:pPr>
              <w:rPr>
                <w:rFonts w:eastAsia="Calibri"/>
                <w:bCs/>
                <w:lang w:eastAsia="en-US"/>
              </w:rPr>
            </w:pPr>
            <w:r w:rsidRPr="00EB7F3A">
              <w:rPr>
                <w:rFonts w:eastAsia="Calibri"/>
                <w:bCs/>
                <w:lang w:eastAsia="en-US"/>
              </w:rPr>
              <w:t>3.</w:t>
            </w:r>
          </w:p>
        </w:tc>
        <w:tc>
          <w:tcPr>
            <w:tcW w:w="1966" w:type="dxa"/>
            <w:tcBorders>
              <w:top w:val="single" w:sz="4" w:space="0" w:color="auto"/>
              <w:left w:val="single" w:sz="4" w:space="0" w:color="auto"/>
              <w:bottom w:val="single" w:sz="4" w:space="0" w:color="auto"/>
              <w:right w:val="single" w:sz="4" w:space="0" w:color="auto"/>
            </w:tcBorders>
            <w:vAlign w:val="center"/>
          </w:tcPr>
          <w:p w14:paraId="04673559" w14:textId="77777777" w:rsidR="00CF60A4" w:rsidRPr="00EB7F3A" w:rsidRDefault="00CF60A4" w:rsidP="00EB7F3A">
            <w:pPr>
              <w:rPr>
                <w:rFonts w:eastAsia="Calibri"/>
                <w:b/>
                <w:lang w:eastAsia="en-US"/>
              </w:rPr>
            </w:pPr>
            <w:r w:rsidRPr="00EB7F3A">
              <w:rPr>
                <w:rFonts w:eastAsia="Calibri"/>
                <w:b/>
                <w:lang w:eastAsia="en-US"/>
              </w:rPr>
              <w:t>Kolor dominujący</w:t>
            </w:r>
          </w:p>
        </w:tc>
        <w:tc>
          <w:tcPr>
            <w:tcW w:w="4833" w:type="dxa"/>
            <w:tcBorders>
              <w:top w:val="single" w:sz="4" w:space="0" w:color="auto"/>
              <w:left w:val="single" w:sz="4" w:space="0" w:color="auto"/>
              <w:bottom w:val="single" w:sz="4" w:space="0" w:color="auto"/>
              <w:right w:val="single" w:sz="4" w:space="0" w:color="auto"/>
            </w:tcBorders>
            <w:vAlign w:val="center"/>
          </w:tcPr>
          <w:p w14:paraId="06765633" w14:textId="77777777" w:rsidR="00CF60A4" w:rsidRPr="00EB7F3A" w:rsidRDefault="00CF60A4" w:rsidP="00EB7F3A">
            <w:pPr>
              <w:rPr>
                <w:rFonts w:eastAsia="Calibri"/>
                <w:b/>
                <w:lang w:eastAsia="en-US"/>
              </w:rPr>
            </w:pPr>
            <w:r w:rsidRPr="00EB7F3A">
              <w:rPr>
                <w:rFonts w:eastAsia="Calibri"/>
                <w:lang w:eastAsia="en-US"/>
              </w:rPr>
              <w:t>Czarny lub szary</w:t>
            </w:r>
          </w:p>
        </w:tc>
        <w:tc>
          <w:tcPr>
            <w:tcW w:w="1795" w:type="dxa"/>
            <w:shd w:val="clear" w:color="auto" w:fill="auto"/>
            <w:vAlign w:val="center"/>
          </w:tcPr>
          <w:p w14:paraId="04D5A538" w14:textId="77777777" w:rsidR="00CF60A4" w:rsidRPr="00EB7F3A" w:rsidRDefault="00CF60A4" w:rsidP="00EB7F3A">
            <w:pPr>
              <w:jc w:val="center"/>
              <w:rPr>
                <w:rFonts w:eastAsia="Calibri"/>
                <w:b/>
                <w:lang w:eastAsia="en-US"/>
              </w:rPr>
            </w:pPr>
            <w:r w:rsidRPr="00EB7F3A">
              <w:rPr>
                <w:rFonts w:eastAsia="Calibri"/>
                <w:i/>
                <w:lang w:eastAsia="en-US"/>
              </w:rPr>
              <w:t>Spełnia/nie spełnia*</w:t>
            </w:r>
          </w:p>
        </w:tc>
      </w:tr>
      <w:tr w:rsidR="00CF60A4" w:rsidRPr="00EB7F3A" w14:paraId="0288DDB4" w14:textId="77777777" w:rsidTr="00EB7F3A">
        <w:tc>
          <w:tcPr>
            <w:tcW w:w="694" w:type="dxa"/>
            <w:shd w:val="clear" w:color="auto" w:fill="auto"/>
            <w:vAlign w:val="center"/>
          </w:tcPr>
          <w:p w14:paraId="32DB0877" w14:textId="77777777" w:rsidR="00CF60A4" w:rsidRPr="00EB7F3A" w:rsidRDefault="00CF60A4" w:rsidP="00EB7F3A">
            <w:pPr>
              <w:rPr>
                <w:rFonts w:eastAsia="Calibri"/>
                <w:bCs/>
                <w:lang w:eastAsia="en-US"/>
              </w:rPr>
            </w:pPr>
            <w:r w:rsidRPr="00EB7F3A">
              <w:rPr>
                <w:rFonts w:eastAsia="Calibri"/>
                <w:bCs/>
                <w:lang w:eastAsia="en-US"/>
              </w:rPr>
              <w:t>4.</w:t>
            </w:r>
          </w:p>
        </w:tc>
        <w:tc>
          <w:tcPr>
            <w:tcW w:w="1966" w:type="dxa"/>
            <w:tcBorders>
              <w:top w:val="single" w:sz="4" w:space="0" w:color="auto"/>
              <w:left w:val="single" w:sz="4" w:space="0" w:color="auto"/>
              <w:bottom w:val="single" w:sz="4" w:space="0" w:color="auto"/>
              <w:right w:val="single" w:sz="4" w:space="0" w:color="auto"/>
            </w:tcBorders>
            <w:vAlign w:val="center"/>
          </w:tcPr>
          <w:p w14:paraId="17E08AC9" w14:textId="77777777" w:rsidR="00CF60A4" w:rsidRPr="00EB7F3A" w:rsidRDefault="00CF60A4" w:rsidP="00EB7F3A">
            <w:pPr>
              <w:rPr>
                <w:rFonts w:eastAsia="Calibri"/>
                <w:b/>
                <w:lang w:eastAsia="en-US"/>
              </w:rPr>
            </w:pPr>
            <w:r w:rsidRPr="00EB7F3A">
              <w:rPr>
                <w:rFonts w:eastAsia="Calibri"/>
                <w:b/>
                <w:lang w:eastAsia="en-US"/>
              </w:rPr>
              <w:t>Zastosowanie</w:t>
            </w:r>
          </w:p>
        </w:tc>
        <w:tc>
          <w:tcPr>
            <w:tcW w:w="4833" w:type="dxa"/>
            <w:tcBorders>
              <w:top w:val="single" w:sz="4" w:space="0" w:color="auto"/>
              <w:left w:val="single" w:sz="4" w:space="0" w:color="auto"/>
              <w:bottom w:val="single" w:sz="4" w:space="0" w:color="auto"/>
              <w:right w:val="single" w:sz="4" w:space="0" w:color="auto"/>
            </w:tcBorders>
            <w:vAlign w:val="center"/>
          </w:tcPr>
          <w:p w14:paraId="1C38F46C" w14:textId="77777777" w:rsidR="00CF60A4" w:rsidRPr="00EB7F3A" w:rsidRDefault="00CF60A4" w:rsidP="00EB7F3A">
            <w:pPr>
              <w:rPr>
                <w:rFonts w:eastAsia="Calibri"/>
                <w:b/>
                <w:lang w:eastAsia="en-US"/>
              </w:rPr>
            </w:pPr>
            <w:r w:rsidRPr="00EB7F3A">
              <w:rPr>
                <w:rFonts w:eastAsia="Calibri"/>
                <w:lang w:eastAsia="en-US"/>
              </w:rPr>
              <w:t xml:space="preserve">Wykorzystywane na potrzeby: aplikacji biurowych, aplikacji obliczeniowych, dostępu do Internetu oraz poczty elektronicznej, jako lokalna baza danych, stacja programistyczna do stanowiska badawczego i obsługi systemu wspomagania decyzji „SWD-ST” </w:t>
            </w:r>
            <w:r w:rsidRPr="00EB7F3A">
              <w:rPr>
                <w:rFonts w:eastAsia="Calibri"/>
                <w:spacing w:val="-1"/>
                <w:lang w:eastAsia="en-US"/>
              </w:rPr>
              <w:t>firmy Abakus</w:t>
            </w:r>
          </w:p>
        </w:tc>
        <w:tc>
          <w:tcPr>
            <w:tcW w:w="1795" w:type="dxa"/>
            <w:shd w:val="clear" w:color="auto" w:fill="auto"/>
            <w:vAlign w:val="center"/>
          </w:tcPr>
          <w:p w14:paraId="50059DF0" w14:textId="77777777" w:rsidR="00CF60A4" w:rsidRPr="00EB7F3A" w:rsidRDefault="00CF60A4" w:rsidP="00EB7F3A">
            <w:pPr>
              <w:jc w:val="center"/>
              <w:rPr>
                <w:rFonts w:eastAsia="Calibri"/>
                <w:b/>
                <w:lang w:eastAsia="en-US"/>
              </w:rPr>
            </w:pPr>
            <w:r w:rsidRPr="00EB7F3A">
              <w:rPr>
                <w:rFonts w:eastAsia="Calibri"/>
                <w:i/>
                <w:lang w:eastAsia="en-US"/>
              </w:rPr>
              <w:t>Spełnia/nie spełnia*</w:t>
            </w:r>
          </w:p>
        </w:tc>
      </w:tr>
      <w:tr w:rsidR="00CF60A4" w:rsidRPr="00EB7F3A" w14:paraId="47F0BC69" w14:textId="77777777" w:rsidTr="00EB7F3A">
        <w:trPr>
          <w:trHeight w:val="1336"/>
        </w:trPr>
        <w:tc>
          <w:tcPr>
            <w:tcW w:w="694" w:type="dxa"/>
            <w:shd w:val="clear" w:color="auto" w:fill="auto"/>
            <w:vAlign w:val="center"/>
          </w:tcPr>
          <w:p w14:paraId="57ADE9E0" w14:textId="77777777" w:rsidR="00CF60A4" w:rsidRPr="00EB7F3A" w:rsidRDefault="00CF60A4" w:rsidP="00EB7F3A">
            <w:pPr>
              <w:shd w:val="clear" w:color="auto" w:fill="FFFFFF"/>
              <w:rPr>
                <w:rFonts w:eastAsia="Calibri"/>
                <w:bCs/>
                <w:lang w:eastAsia="en-US"/>
              </w:rPr>
            </w:pPr>
            <w:r w:rsidRPr="00EB7F3A">
              <w:rPr>
                <w:rFonts w:eastAsia="Calibri"/>
                <w:bCs/>
                <w:lang w:eastAsia="en-US"/>
              </w:rPr>
              <w:t>5.</w:t>
            </w:r>
          </w:p>
        </w:tc>
        <w:tc>
          <w:tcPr>
            <w:tcW w:w="1966" w:type="dxa"/>
            <w:tcBorders>
              <w:top w:val="single" w:sz="4" w:space="0" w:color="auto"/>
              <w:left w:val="single" w:sz="4" w:space="0" w:color="auto"/>
              <w:bottom w:val="single" w:sz="4" w:space="0" w:color="auto"/>
              <w:right w:val="single" w:sz="4" w:space="0" w:color="auto"/>
            </w:tcBorders>
            <w:vAlign w:val="center"/>
          </w:tcPr>
          <w:p w14:paraId="45F22C04" w14:textId="77777777" w:rsidR="00CF60A4" w:rsidRPr="00EB7F3A" w:rsidRDefault="00CF60A4" w:rsidP="00EB7F3A">
            <w:pPr>
              <w:rPr>
                <w:rFonts w:eastAsia="Calibri"/>
                <w:color w:val="000000"/>
                <w:lang w:eastAsia="en-US"/>
              </w:rPr>
            </w:pPr>
            <w:r w:rsidRPr="00EB7F3A">
              <w:rPr>
                <w:rFonts w:eastAsia="Calibri"/>
                <w:b/>
                <w:bCs/>
                <w:lang w:eastAsia="en-US"/>
              </w:rPr>
              <w:t>Obudowa</w:t>
            </w:r>
          </w:p>
        </w:tc>
        <w:tc>
          <w:tcPr>
            <w:tcW w:w="4833" w:type="dxa"/>
            <w:tcBorders>
              <w:top w:val="single" w:sz="4" w:space="0" w:color="auto"/>
              <w:left w:val="single" w:sz="4" w:space="0" w:color="auto"/>
              <w:bottom w:val="single" w:sz="4" w:space="0" w:color="auto"/>
              <w:right w:val="single" w:sz="4" w:space="0" w:color="auto"/>
            </w:tcBorders>
            <w:vAlign w:val="center"/>
          </w:tcPr>
          <w:p w14:paraId="768F66AC" w14:textId="77777777" w:rsidR="00CF60A4" w:rsidRPr="00EB7F3A" w:rsidRDefault="00CF60A4" w:rsidP="00EB7F3A">
            <w:pPr>
              <w:rPr>
                <w:rFonts w:eastAsia="Calibri"/>
                <w:b/>
                <w:lang w:eastAsia="en-US"/>
              </w:rPr>
            </w:pPr>
            <w:r w:rsidRPr="00EB7F3A">
              <w:rPr>
                <w:rFonts w:eastAsia="Calibri"/>
                <w:lang w:eastAsia="en-US"/>
              </w:rPr>
              <w:t>Komputer przenośny (laptop) w trwałej obudowie – preferowany materiał: stop metali lekkich, włókno węglowe. Obudowa nie może posiadać plomb gwarancyjnych ograniczających dostęp do celów diagnostycznych dla Zamawiającego.</w:t>
            </w:r>
          </w:p>
        </w:tc>
        <w:tc>
          <w:tcPr>
            <w:tcW w:w="1795" w:type="dxa"/>
            <w:shd w:val="clear" w:color="auto" w:fill="auto"/>
            <w:vAlign w:val="center"/>
          </w:tcPr>
          <w:p w14:paraId="7662D0CA" w14:textId="77777777" w:rsidR="00CF60A4" w:rsidRPr="00EB7F3A" w:rsidRDefault="00CF60A4" w:rsidP="00EB7F3A">
            <w:pPr>
              <w:shd w:val="clear" w:color="auto" w:fill="FFFFFF"/>
              <w:ind w:right="50"/>
              <w:jc w:val="center"/>
              <w:rPr>
                <w:rFonts w:eastAsia="Calibri"/>
                <w:i/>
                <w:lang w:eastAsia="en-US"/>
              </w:rPr>
            </w:pPr>
            <w:r w:rsidRPr="00EB7F3A">
              <w:rPr>
                <w:rFonts w:eastAsia="Calibri"/>
                <w:i/>
                <w:lang w:eastAsia="en-US"/>
              </w:rPr>
              <w:t>Spełnia/nie spełnia*</w:t>
            </w:r>
          </w:p>
        </w:tc>
      </w:tr>
      <w:tr w:rsidR="00CF60A4" w:rsidRPr="00EB7F3A" w14:paraId="7315B375" w14:textId="77777777" w:rsidTr="00EB7F3A">
        <w:trPr>
          <w:trHeight w:val="158"/>
        </w:trPr>
        <w:tc>
          <w:tcPr>
            <w:tcW w:w="694" w:type="dxa"/>
            <w:shd w:val="clear" w:color="auto" w:fill="auto"/>
            <w:vAlign w:val="center"/>
          </w:tcPr>
          <w:p w14:paraId="7978D8B0" w14:textId="77777777" w:rsidR="00CF60A4" w:rsidRPr="00EB7F3A" w:rsidRDefault="00CF60A4" w:rsidP="00EB7F3A">
            <w:pPr>
              <w:shd w:val="clear" w:color="auto" w:fill="FFFFFF"/>
              <w:ind w:right="-250"/>
              <w:contextualSpacing/>
              <w:rPr>
                <w:rFonts w:eastAsia="Calibri"/>
                <w:bCs/>
                <w:lang w:eastAsia="en-US"/>
              </w:rPr>
            </w:pPr>
            <w:r w:rsidRPr="00EB7F3A">
              <w:rPr>
                <w:rFonts w:eastAsia="Calibri"/>
                <w:bCs/>
                <w:lang w:eastAsia="en-US"/>
              </w:rPr>
              <w:lastRenderedPageBreak/>
              <w:t>6.</w:t>
            </w:r>
          </w:p>
        </w:tc>
        <w:tc>
          <w:tcPr>
            <w:tcW w:w="1966" w:type="dxa"/>
            <w:tcBorders>
              <w:top w:val="single" w:sz="4" w:space="0" w:color="auto"/>
              <w:left w:val="single" w:sz="4" w:space="0" w:color="auto"/>
              <w:bottom w:val="single" w:sz="4" w:space="0" w:color="auto"/>
              <w:right w:val="single" w:sz="4" w:space="0" w:color="auto"/>
            </w:tcBorders>
            <w:vAlign w:val="center"/>
          </w:tcPr>
          <w:p w14:paraId="2C1DE242" w14:textId="77777777" w:rsidR="00CF60A4" w:rsidRPr="00EB7F3A" w:rsidRDefault="00CF60A4" w:rsidP="00EB7F3A">
            <w:pPr>
              <w:rPr>
                <w:rFonts w:eastAsia="Calibri"/>
                <w:color w:val="000000"/>
                <w:lang w:eastAsia="en-US"/>
              </w:rPr>
            </w:pPr>
            <w:r w:rsidRPr="00EB7F3A">
              <w:rPr>
                <w:rFonts w:eastAsia="Calibri"/>
                <w:b/>
                <w:lang w:eastAsia="en-US"/>
              </w:rPr>
              <w:t>Przekątna i typ ekranu wbudowanego</w:t>
            </w:r>
          </w:p>
        </w:tc>
        <w:tc>
          <w:tcPr>
            <w:tcW w:w="4833" w:type="dxa"/>
            <w:shd w:val="clear" w:color="auto" w:fill="auto"/>
          </w:tcPr>
          <w:p w14:paraId="117DBD72" w14:textId="6050A817" w:rsidR="00CF60A4" w:rsidRPr="00EB7F3A" w:rsidRDefault="00CF60A4" w:rsidP="00EB7F3A">
            <w:pPr>
              <w:rPr>
                <w:rFonts w:eastAsia="Calibri"/>
                <w:lang w:eastAsia="en-US"/>
              </w:rPr>
            </w:pPr>
            <w:r w:rsidRPr="00EB7F3A">
              <w:rPr>
                <w:rFonts w:eastAsia="Calibri"/>
                <w:color w:val="000000"/>
                <w:lang w:eastAsia="en-US"/>
              </w:rPr>
              <w:t>Komputer przenośny typu notebook z</w:t>
            </w:r>
            <w:r w:rsidR="009105D8" w:rsidRPr="00EB7F3A">
              <w:rPr>
                <w:rFonts w:eastAsia="Calibri"/>
                <w:color w:val="000000"/>
                <w:lang w:eastAsia="en-US"/>
              </w:rPr>
              <w:t> </w:t>
            </w:r>
            <w:r w:rsidRPr="00EB7F3A">
              <w:rPr>
                <w:rFonts w:eastAsia="Calibri"/>
                <w:color w:val="000000"/>
                <w:lang w:eastAsia="en-US"/>
              </w:rPr>
              <w:t>ekranem matowym - antyrefleksyjnym o</w:t>
            </w:r>
            <w:r w:rsidR="009105D8" w:rsidRPr="00EB7F3A">
              <w:rPr>
                <w:rFonts w:eastAsia="Calibri"/>
                <w:color w:val="000000"/>
                <w:lang w:eastAsia="en-US"/>
              </w:rPr>
              <w:t> </w:t>
            </w:r>
            <w:r w:rsidRPr="00EB7F3A">
              <w:rPr>
                <w:rFonts w:eastAsia="Calibri"/>
                <w:color w:val="000000"/>
                <w:lang w:eastAsia="en-US"/>
              </w:rPr>
              <w:t>rozmiarze minimum 14" oraz maksimum 15,6" o</w:t>
            </w:r>
            <w:r w:rsidR="003C584F" w:rsidRPr="00EB7F3A">
              <w:rPr>
                <w:rFonts w:eastAsia="Calibri"/>
                <w:color w:val="000000"/>
                <w:lang w:eastAsia="en-US"/>
              </w:rPr>
              <w:t> </w:t>
            </w:r>
            <w:r w:rsidRPr="00EB7F3A">
              <w:rPr>
                <w:rFonts w:eastAsia="Calibri"/>
                <w:color w:val="000000"/>
                <w:lang w:eastAsia="en-US"/>
              </w:rPr>
              <w:t>rozdzielczości minimum 1920 x 1080 wykonany w technologii IPS lub równoważnej o jasności min. 300 nitów.</w:t>
            </w:r>
          </w:p>
        </w:tc>
        <w:tc>
          <w:tcPr>
            <w:tcW w:w="1795" w:type="dxa"/>
            <w:shd w:val="clear" w:color="auto" w:fill="auto"/>
            <w:vAlign w:val="center"/>
          </w:tcPr>
          <w:p w14:paraId="1FD96C1F" w14:textId="77777777" w:rsidR="00CF60A4" w:rsidRPr="00EB7F3A" w:rsidRDefault="00CF60A4" w:rsidP="00EB7F3A">
            <w:pPr>
              <w:jc w:val="center"/>
              <w:rPr>
                <w:rFonts w:eastAsia="Calibri"/>
                <w:i/>
                <w:lang w:eastAsia="en-US"/>
              </w:rPr>
            </w:pPr>
            <w:r w:rsidRPr="00EB7F3A">
              <w:rPr>
                <w:rFonts w:eastAsia="Calibri"/>
                <w:i/>
                <w:lang w:eastAsia="en-US"/>
              </w:rPr>
              <w:t>Spełnia/nie spełnia*</w:t>
            </w:r>
          </w:p>
        </w:tc>
      </w:tr>
      <w:tr w:rsidR="00CF60A4" w:rsidRPr="00EB7F3A" w14:paraId="4ACE9B9E" w14:textId="77777777" w:rsidTr="00EB7F3A">
        <w:trPr>
          <w:trHeight w:val="158"/>
        </w:trPr>
        <w:tc>
          <w:tcPr>
            <w:tcW w:w="694" w:type="dxa"/>
            <w:shd w:val="clear" w:color="auto" w:fill="auto"/>
            <w:vAlign w:val="center"/>
          </w:tcPr>
          <w:p w14:paraId="2292734F" w14:textId="77777777" w:rsidR="00CF60A4" w:rsidRPr="00EB7F3A" w:rsidRDefault="00CF60A4" w:rsidP="00EB7F3A">
            <w:pPr>
              <w:shd w:val="clear" w:color="auto" w:fill="FFFFFF"/>
              <w:ind w:right="-250"/>
              <w:contextualSpacing/>
              <w:rPr>
                <w:rFonts w:eastAsia="Calibri"/>
                <w:bCs/>
                <w:lang w:eastAsia="en-US"/>
              </w:rPr>
            </w:pPr>
            <w:r w:rsidRPr="00EB7F3A">
              <w:rPr>
                <w:rFonts w:eastAsia="Calibri"/>
                <w:bCs/>
                <w:lang w:eastAsia="en-US"/>
              </w:rPr>
              <w:t>7.</w:t>
            </w:r>
          </w:p>
        </w:tc>
        <w:tc>
          <w:tcPr>
            <w:tcW w:w="1966" w:type="dxa"/>
            <w:tcBorders>
              <w:top w:val="single" w:sz="4" w:space="0" w:color="auto"/>
              <w:left w:val="single" w:sz="4" w:space="0" w:color="auto"/>
              <w:bottom w:val="single" w:sz="4" w:space="0" w:color="auto"/>
              <w:right w:val="single" w:sz="4" w:space="0" w:color="auto"/>
            </w:tcBorders>
            <w:vAlign w:val="center"/>
          </w:tcPr>
          <w:p w14:paraId="675E7570" w14:textId="77777777" w:rsidR="00CF60A4" w:rsidRPr="00EB7F3A" w:rsidRDefault="00CF60A4" w:rsidP="00EB7F3A">
            <w:pPr>
              <w:rPr>
                <w:rFonts w:eastAsia="Calibri"/>
                <w:b/>
                <w:lang w:eastAsia="en-US"/>
              </w:rPr>
            </w:pPr>
            <w:r w:rsidRPr="00EB7F3A">
              <w:rPr>
                <w:rFonts w:eastAsia="Calibri"/>
                <w:b/>
                <w:bCs/>
                <w:lang w:eastAsia="en-US"/>
              </w:rPr>
              <w:t>Klawiatura i sterowanie</w:t>
            </w:r>
          </w:p>
        </w:tc>
        <w:tc>
          <w:tcPr>
            <w:tcW w:w="4833" w:type="dxa"/>
            <w:shd w:val="clear" w:color="auto" w:fill="auto"/>
          </w:tcPr>
          <w:p w14:paraId="2DCC3E6D" w14:textId="77777777" w:rsidR="00CF60A4" w:rsidRPr="00EB7F3A" w:rsidRDefault="00CF60A4" w:rsidP="00EB7F3A">
            <w:pPr>
              <w:rPr>
                <w:rFonts w:eastAsia="Calibri"/>
                <w:lang w:eastAsia="en-US"/>
              </w:rPr>
            </w:pPr>
            <w:r w:rsidRPr="00EB7F3A">
              <w:rPr>
                <w:rFonts w:eastAsia="Calibri"/>
                <w:lang w:eastAsia="en-US"/>
              </w:rPr>
              <w:t>Wbudowana podświetlana klawiatura układ QWERTY PL (US Międzynarodowa), wbudowany wielodotykowy touchpad. Układ klawiatury nie można uzyskać poprzez naklejki spolszczające.</w:t>
            </w:r>
          </w:p>
        </w:tc>
        <w:tc>
          <w:tcPr>
            <w:tcW w:w="1795" w:type="dxa"/>
            <w:shd w:val="clear" w:color="auto" w:fill="auto"/>
            <w:vAlign w:val="center"/>
          </w:tcPr>
          <w:p w14:paraId="0F83B54A" w14:textId="25DDAD72" w:rsidR="00CF60A4" w:rsidRPr="00EB7F3A" w:rsidRDefault="00EB7F3A" w:rsidP="00EB7F3A">
            <w:pPr>
              <w:jc w:val="center"/>
              <w:rPr>
                <w:rFonts w:eastAsia="Calibri"/>
                <w:i/>
                <w:lang w:eastAsia="en-US"/>
              </w:rPr>
            </w:pPr>
            <w:r w:rsidRPr="00EB7F3A">
              <w:rPr>
                <w:rFonts w:eastAsia="Calibri"/>
                <w:i/>
                <w:lang w:eastAsia="en-US"/>
              </w:rPr>
              <w:t>Spełnia/nie spełnia*</w:t>
            </w:r>
          </w:p>
        </w:tc>
      </w:tr>
      <w:tr w:rsidR="00CF60A4" w:rsidRPr="00EB7F3A" w14:paraId="1CAE13A8" w14:textId="77777777" w:rsidTr="00EB7F3A">
        <w:trPr>
          <w:trHeight w:val="158"/>
        </w:trPr>
        <w:tc>
          <w:tcPr>
            <w:tcW w:w="694" w:type="dxa"/>
            <w:shd w:val="clear" w:color="auto" w:fill="auto"/>
            <w:vAlign w:val="center"/>
          </w:tcPr>
          <w:p w14:paraId="7334DE07" w14:textId="77777777" w:rsidR="00CF60A4" w:rsidRPr="00EB7F3A" w:rsidRDefault="00CF60A4" w:rsidP="00EB7F3A">
            <w:pPr>
              <w:shd w:val="clear" w:color="auto" w:fill="FFFFFF"/>
              <w:ind w:right="-250"/>
              <w:contextualSpacing/>
              <w:rPr>
                <w:rFonts w:eastAsia="Calibri"/>
                <w:bCs/>
                <w:lang w:eastAsia="en-US"/>
              </w:rPr>
            </w:pPr>
            <w:r w:rsidRPr="00EB7F3A">
              <w:rPr>
                <w:rFonts w:eastAsia="Calibri"/>
                <w:bCs/>
                <w:lang w:eastAsia="en-US"/>
              </w:rPr>
              <w:t>8.</w:t>
            </w:r>
          </w:p>
        </w:tc>
        <w:tc>
          <w:tcPr>
            <w:tcW w:w="1966" w:type="dxa"/>
            <w:tcBorders>
              <w:top w:val="single" w:sz="4" w:space="0" w:color="auto"/>
              <w:left w:val="single" w:sz="4" w:space="0" w:color="auto"/>
              <w:bottom w:val="single" w:sz="4" w:space="0" w:color="auto"/>
              <w:right w:val="single" w:sz="4" w:space="0" w:color="auto"/>
            </w:tcBorders>
            <w:vAlign w:val="center"/>
          </w:tcPr>
          <w:p w14:paraId="4E36A662" w14:textId="77777777" w:rsidR="00CF60A4" w:rsidRPr="00EB7F3A" w:rsidRDefault="00CF60A4" w:rsidP="00EB7F3A">
            <w:pPr>
              <w:rPr>
                <w:rFonts w:eastAsia="Calibri"/>
                <w:b/>
                <w:lang w:eastAsia="en-US"/>
              </w:rPr>
            </w:pPr>
            <w:r w:rsidRPr="00EB7F3A">
              <w:rPr>
                <w:rFonts w:eastAsia="Calibri"/>
                <w:b/>
                <w:bCs/>
                <w:lang w:eastAsia="en-US"/>
              </w:rPr>
              <w:t>Dodatkowa Mysz i klawiatura</w:t>
            </w:r>
          </w:p>
        </w:tc>
        <w:tc>
          <w:tcPr>
            <w:tcW w:w="4833" w:type="dxa"/>
            <w:shd w:val="clear" w:color="auto" w:fill="auto"/>
          </w:tcPr>
          <w:p w14:paraId="2199D08D" w14:textId="77777777" w:rsidR="00CF60A4" w:rsidRPr="00EB7F3A" w:rsidRDefault="00CF60A4" w:rsidP="00EB7F3A">
            <w:pPr>
              <w:rPr>
                <w:rFonts w:eastAsia="Calibri"/>
                <w:lang w:eastAsia="en-US"/>
              </w:rPr>
            </w:pPr>
            <w:r w:rsidRPr="00EB7F3A">
              <w:rPr>
                <w:rFonts w:eastAsia="Calibri"/>
                <w:lang w:eastAsia="en-US"/>
              </w:rPr>
              <w:t>Dodatkowo oryginalny nowy bezprzewodowy zewnętrzny zestaw klawiatury i myszy zgodny  z  zaproponowanym laptopem – pochodzącym od tego samego producenta, z wspólnym odbiornikiem bezprzewodowym USB. Układ QWERTY PL (US Międzynarodowa) pełnowymiarowa klawiatura z osobną klawiaturą numeryczną i klawiszami funkcyjnymi. Układ klawiatury nie można uzyskać poprzez naklejki spolszczające.</w:t>
            </w:r>
          </w:p>
        </w:tc>
        <w:tc>
          <w:tcPr>
            <w:tcW w:w="1795" w:type="dxa"/>
            <w:shd w:val="clear" w:color="auto" w:fill="auto"/>
            <w:vAlign w:val="center"/>
          </w:tcPr>
          <w:p w14:paraId="24E2679F" w14:textId="77777777" w:rsidR="00CF60A4" w:rsidRPr="00EB7F3A" w:rsidRDefault="00CF60A4" w:rsidP="00EB7F3A">
            <w:pPr>
              <w:jc w:val="center"/>
              <w:rPr>
                <w:rFonts w:eastAsia="Calibri"/>
                <w:i/>
                <w:lang w:eastAsia="en-US"/>
              </w:rPr>
            </w:pPr>
            <w:r w:rsidRPr="00EB7F3A">
              <w:rPr>
                <w:rFonts w:eastAsia="Calibri"/>
                <w:i/>
                <w:lang w:eastAsia="en-US"/>
              </w:rPr>
              <w:t>Spełnia/nie spełnia*</w:t>
            </w:r>
          </w:p>
        </w:tc>
      </w:tr>
      <w:tr w:rsidR="00CF60A4" w:rsidRPr="00EB7F3A" w14:paraId="6CE893BF" w14:textId="77777777" w:rsidTr="00EB7F3A">
        <w:trPr>
          <w:trHeight w:val="158"/>
        </w:trPr>
        <w:tc>
          <w:tcPr>
            <w:tcW w:w="694" w:type="dxa"/>
            <w:shd w:val="clear" w:color="auto" w:fill="auto"/>
            <w:vAlign w:val="center"/>
          </w:tcPr>
          <w:p w14:paraId="5D34E627" w14:textId="77777777" w:rsidR="00CF60A4" w:rsidRPr="00EB7F3A" w:rsidRDefault="00CF60A4" w:rsidP="00EB7F3A">
            <w:pPr>
              <w:shd w:val="clear" w:color="auto" w:fill="FFFFFF"/>
              <w:ind w:right="-250"/>
              <w:contextualSpacing/>
              <w:rPr>
                <w:rFonts w:eastAsia="Calibri"/>
                <w:bCs/>
                <w:lang w:eastAsia="en-US"/>
              </w:rPr>
            </w:pPr>
            <w:r w:rsidRPr="00EB7F3A">
              <w:rPr>
                <w:rFonts w:eastAsia="Calibri"/>
                <w:bCs/>
                <w:lang w:eastAsia="en-US"/>
              </w:rPr>
              <w:t>9.</w:t>
            </w:r>
          </w:p>
        </w:tc>
        <w:tc>
          <w:tcPr>
            <w:tcW w:w="1966" w:type="dxa"/>
            <w:tcBorders>
              <w:top w:val="single" w:sz="4" w:space="0" w:color="auto"/>
              <w:left w:val="single" w:sz="4" w:space="0" w:color="auto"/>
              <w:bottom w:val="single" w:sz="4" w:space="0" w:color="auto"/>
              <w:right w:val="single" w:sz="4" w:space="0" w:color="auto"/>
            </w:tcBorders>
            <w:vAlign w:val="center"/>
          </w:tcPr>
          <w:p w14:paraId="516E4301" w14:textId="77777777" w:rsidR="00CF60A4" w:rsidRPr="00EB7F3A" w:rsidRDefault="00CF60A4" w:rsidP="00EB7F3A">
            <w:pPr>
              <w:rPr>
                <w:rFonts w:eastAsia="Calibri"/>
                <w:b/>
                <w:lang w:eastAsia="en-US"/>
              </w:rPr>
            </w:pPr>
            <w:r w:rsidRPr="00EB7F3A">
              <w:rPr>
                <w:rFonts w:eastAsia="Calibri"/>
                <w:b/>
                <w:bCs/>
                <w:lang w:eastAsia="en-US"/>
              </w:rPr>
              <w:t>Procesor</w:t>
            </w:r>
          </w:p>
        </w:tc>
        <w:tc>
          <w:tcPr>
            <w:tcW w:w="4833" w:type="dxa"/>
            <w:shd w:val="clear" w:color="auto" w:fill="auto"/>
          </w:tcPr>
          <w:p w14:paraId="680BFA19" w14:textId="77777777" w:rsidR="00CF60A4" w:rsidRPr="00EB7F3A" w:rsidRDefault="00CF60A4" w:rsidP="00EB7F3A">
            <w:pPr>
              <w:rPr>
                <w:rFonts w:eastAsia="Calibri"/>
                <w:color w:val="FF0000"/>
                <w:u w:val="single"/>
                <w:lang w:eastAsia="en-US"/>
              </w:rPr>
            </w:pPr>
            <w:r w:rsidRPr="00EB7F3A">
              <w:rPr>
                <w:rFonts w:eastAsia="Calibri"/>
                <w:lang w:eastAsia="en-US"/>
              </w:rPr>
              <w:t xml:space="preserve">Procesor wielordzeniowy, (min 10 rdzeni, 12 wątków) osiągający w teście PassMark CPU Mark wynik co najmniej 15,500 punktów według wyników opublikowanych na stronie: </w:t>
            </w:r>
          </w:p>
          <w:p w14:paraId="0E0D593B" w14:textId="435BBDF6" w:rsidR="00915919" w:rsidRPr="00EB7F3A" w:rsidRDefault="00915919" w:rsidP="00EB7F3A">
            <w:pPr>
              <w:rPr>
                <w:rFonts w:eastAsia="Calibri"/>
                <w:lang w:eastAsia="en-US"/>
              </w:rPr>
            </w:pPr>
            <w:r w:rsidRPr="00EB7F3A">
              <w:rPr>
                <w:rFonts w:eastAsia="Calibri"/>
                <w:lang w:eastAsia="en-US"/>
              </w:rPr>
              <w:t>https://www.cpubenchmark.net/cpu_list.php</w:t>
            </w:r>
          </w:p>
        </w:tc>
        <w:tc>
          <w:tcPr>
            <w:tcW w:w="1795" w:type="dxa"/>
            <w:shd w:val="clear" w:color="auto" w:fill="auto"/>
            <w:vAlign w:val="center"/>
          </w:tcPr>
          <w:p w14:paraId="3124D412" w14:textId="77777777" w:rsidR="00CF60A4" w:rsidRPr="00EB7F3A" w:rsidRDefault="00CF60A4" w:rsidP="00EB7F3A">
            <w:pPr>
              <w:jc w:val="center"/>
              <w:rPr>
                <w:rFonts w:eastAsia="Calibri"/>
                <w:i/>
                <w:lang w:eastAsia="en-US"/>
              </w:rPr>
            </w:pPr>
            <w:r w:rsidRPr="00EB7F3A">
              <w:rPr>
                <w:rFonts w:eastAsia="Calibri"/>
                <w:i/>
                <w:lang w:eastAsia="en-US"/>
              </w:rPr>
              <w:t>Spełnia/nie spełnia*</w:t>
            </w:r>
          </w:p>
        </w:tc>
      </w:tr>
      <w:tr w:rsidR="00CF60A4" w:rsidRPr="00EB7F3A" w14:paraId="7AE4EDCB" w14:textId="77777777" w:rsidTr="00EB7F3A">
        <w:trPr>
          <w:trHeight w:val="158"/>
        </w:trPr>
        <w:tc>
          <w:tcPr>
            <w:tcW w:w="694" w:type="dxa"/>
            <w:shd w:val="clear" w:color="auto" w:fill="auto"/>
            <w:vAlign w:val="center"/>
          </w:tcPr>
          <w:p w14:paraId="31790517" w14:textId="77777777" w:rsidR="00CF60A4" w:rsidRPr="00EB7F3A" w:rsidRDefault="00CF60A4" w:rsidP="00EB7F3A">
            <w:pPr>
              <w:shd w:val="clear" w:color="auto" w:fill="FFFFFF"/>
              <w:ind w:right="-250"/>
              <w:contextualSpacing/>
              <w:rPr>
                <w:rFonts w:eastAsia="Calibri"/>
                <w:bCs/>
                <w:lang w:eastAsia="en-US"/>
              </w:rPr>
            </w:pPr>
            <w:r w:rsidRPr="00EB7F3A">
              <w:rPr>
                <w:rFonts w:eastAsia="Calibri"/>
                <w:bCs/>
                <w:lang w:eastAsia="en-US"/>
              </w:rPr>
              <w:t>10.</w:t>
            </w:r>
          </w:p>
        </w:tc>
        <w:tc>
          <w:tcPr>
            <w:tcW w:w="1966" w:type="dxa"/>
            <w:tcBorders>
              <w:top w:val="single" w:sz="4" w:space="0" w:color="auto"/>
              <w:left w:val="single" w:sz="4" w:space="0" w:color="auto"/>
              <w:bottom w:val="single" w:sz="4" w:space="0" w:color="auto"/>
              <w:right w:val="single" w:sz="4" w:space="0" w:color="auto"/>
            </w:tcBorders>
            <w:vAlign w:val="center"/>
          </w:tcPr>
          <w:p w14:paraId="0AC52331" w14:textId="77777777" w:rsidR="00CF60A4" w:rsidRPr="00EB7F3A" w:rsidRDefault="00CF60A4" w:rsidP="00EB7F3A">
            <w:pPr>
              <w:rPr>
                <w:rFonts w:eastAsia="Calibri"/>
                <w:b/>
                <w:lang w:eastAsia="en-US"/>
              </w:rPr>
            </w:pPr>
            <w:r w:rsidRPr="00EB7F3A">
              <w:rPr>
                <w:rFonts w:eastAsia="Calibri"/>
                <w:b/>
                <w:bCs/>
                <w:lang w:eastAsia="en-US"/>
              </w:rPr>
              <w:t>Pamięć RAM</w:t>
            </w:r>
          </w:p>
        </w:tc>
        <w:tc>
          <w:tcPr>
            <w:tcW w:w="4833" w:type="dxa"/>
            <w:shd w:val="clear" w:color="auto" w:fill="auto"/>
          </w:tcPr>
          <w:p w14:paraId="47E3CE7D" w14:textId="77777777" w:rsidR="00CF60A4" w:rsidRPr="00EB7F3A" w:rsidRDefault="00CF60A4" w:rsidP="00EB7F3A">
            <w:pPr>
              <w:rPr>
                <w:rFonts w:eastAsia="Calibri"/>
                <w:color w:val="000000"/>
                <w:lang w:eastAsia="en-US"/>
              </w:rPr>
            </w:pPr>
            <w:r w:rsidRPr="00EB7F3A">
              <w:rPr>
                <w:rFonts w:eastAsia="Calibri"/>
                <w:lang w:eastAsia="en-US"/>
              </w:rPr>
              <w:t>Minimum 16 GB (DDR4, 3200 MHz), Płyta gówna umożliwiająca rozbudowę pamięci RAM do min. 64GB.</w:t>
            </w:r>
          </w:p>
        </w:tc>
        <w:tc>
          <w:tcPr>
            <w:tcW w:w="1795" w:type="dxa"/>
            <w:shd w:val="clear" w:color="auto" w:fill="auto"/>
            <w:vAlign w:val="center"/>
          </w:tcPr>
          <w:p w14:paraId="09757A63" w14:textId="77777777" w:rsidR="00CF60A4" w:rsidRPr="00EB7F3A" w:rsidRDefault="00CF60A4" w:rsidP="00EB7F3A">
            <w:pPr>
              <w:jc w:val="center"/>
              <w:rPr>
                <w:rFonts w:eastAsia="Calibri"/>
                <w:i/>
                <w:lang w:eastAsia="en-US"/>
              </w:rPr>
            </w:pPr>
            <w:r w:rsidRPr="00EB7F3A">
              <w:rPr>
                <w:rFonts w:eastAsia="Calibri"/>
                <w:i/>
                <w:lang w:eastAsia="en-US"/>
              </w:rPr>
              <w:t>Spełnia/nie spełnia*</w:t>
            </w:r>
          </w:p>
        </w:tc>
      </w:tr>
      <w:tr w:rsidR="00CF60A4" w:rsidRPr="00EB7F3A" w14:paraId="7DAA037D" w14:textId="77777777" w:rsidTr="00EB7F3A">
        <w:trPr>
          <w:trHeight w:val="158"/>
        </w:trPr>
        <w:tc>
          <w:tcPr>
            <w:tcW w:w="694" w:type="dxa"/>
            <w:shd w:val="clear" w:color="auto" w:fill="auto"/>
            <w:vAlign w:val="center"/>
          </w:tcPr>
          <w:p w14:paraId="3B83900A" w14:textId="77777777" w:rsidR="00CF60A4" w:rsidRPr="00EB7F3A" w:rsidRDefault="00CF60A4" w:rsidP="00EB7F3A">
            <w:pPr>
              <w:shd w:val="clear" w:color="auto" w:fill="FFFFFF"/>
              <w:ind w:right="-250"/>
              <w:contextualSpacing/>
              <w:rPr>
                <w:rFonts w:eastAsia="Calibri"/>
                <w:bCs/>
                <w:lang w:eastAsia="en-US"/>
              </w:rPr>
            </w:pPr>
            <w:r w:rsidRPr="00EB7F3A">
              <w:rPr>
                <w:rFonts w:eastAsia="Calibri"/>
                <w:bCs/>
                <w:lang w:eastAsia="en-US"/>
              </w:rPr>
              <w:t>11.</w:t>
            </w:r>
          </w:p>
        </w:tc>
        <w:tc>
          <w:tcPr>
            <w:tcW w:w="1966" w:type="dxa"/>
            <w:tcBorders>
              <w:top w:val="single" w:sz="4" w:space="0" w:color="auto"/>
              <w:left w:val="single" w:sz="4" w:space="0" w:color="auto"/>
              <w:bottom w:val="single" w:sz="4" w:space="0" w:color="auto"/>
              <w:right w:val="single" w:sz="4" w:space="0" w:color="auto"/>
            </w:tcBorders>
            <w:vAlign w:val="center"/>
          </w:tcPr>
          <w:p w14:paraId="41399CE2" w14:textId="77777777" w:rsidR="00CF60A4" w:rsidRPr="00EB7F3A" w:rsidRDefault="00CF60A4" w:rsidP="00EB7F3A">
            <w:pPr>
              <w:rPr>
                <w:rFonts w:eastAsia="Calibri"/>
                <w:bCs/>
                <w:color w:val="000000"/>
                <w:lang w:eastAsia="en-US"/>
              </w:rPr>
            </w:pPr>
            <w:r w:rsidRPr="00EB7F3A">
              <w:rPr>
                <w:rFonts w:eastAsia="Calibri"/>
                <w:b/>
                <w:bCs/>
                <w:lang w:eastAsia="en-US"/>
              </w:rPr>
              <w:t>Dysk twardy</w:t>
            </w:r>
          </w:p>
        </w:tc>
        <w:tc>
          <w:tcPr>
            <w:tcW w:w="4833" w:type="dxa"/>
            <w:shd w:val="clear" w:color="auto" w:fill="auto"/>
          </w:tcPr>
          <w:p w14:paraId="5A446E5B" w14:textId="77777777" w:rsidR="00CF60A4" w:rsidRPr="00EB7F3A" w:rsidRDefault="00CF60A4" w:rsidP="00EB7F3A">
            <w:pPr>
              <w:rPr>
                <w:rFonts w:eastAsia="Calibri"/>
                <w:lang w:eastAsia="en-US"/>
              </w:rPr>
            </w:pPr>
            <w:r w:rsidRPr="00EB7F3A">
              <w:rPr>
                <w:rFonts w:eastAsia="Calibri"/>
                <w:lang w:eastAsia="en-US"/>
              </w:rPr>
              <w:t>Typ: SSD - M.2 Pojemość min. 512 GB</w:t>
            </w:r>
          </w:p>
          <w:p w14:paraId="0E4A7440" w14:textId="77777777" w:rsidR="00CF60A4" w:rsidRPr="00EB7F3A" w:rsidRDefault="00CF60A4" w:rsidP="00EB7F3A">
            <w:pPr>
              <w:rPr>
                <w:rFonts w:eastAsia="Calibri"/>
                <w:lang w:eastAsia="en-US"/>
              </w:rPr>
            </w:pPr>
            <w:r w:rsidRPr="00EB7F3A">
              <w:rPr>
                <w:rFonts w:eastAsia="Calibri"/>
                <w:lang w:eastAsia="en-US"/>
              </w:rPr>
              <w:t>Dyski muszą zostać zamontowane wewnątrz obudowy co nie może zostać uzyskane przy pomocy adapterów, przejściówek oraz dodatkowych kart.</w:t>
            </w:r>
          </w:p>
        </w:tc>
        <w:tc>
          <w:tcPr>
            <w:tcW w:w="1795" w:type="dxa"/>
            <w:shd w:val="clear" w:color="auto" w:fill="auto"/>
            <w:vAlign w:val="center"/>
          </w:tcPr>
          <w:p w14:paraId="595A70E6" w14:textId="77777777" w:rsidR="00CF60A4" w:rsidRPr="00EB7F3A" w:rsidRDefault="00CF60A4" w:rsidP="00EB7F3A">
            <w:pPr>
              <w:jc w:val="center"/>
              <w:rPr>
                <w:rFonts w:eastAsia="Calibri"/>
                <w:lang w:eastAsia="en-US"/>
              </w:rPr>
            </w:pPr>
            <w:r w:rsidRPr="00EB7F3A">
              <w:rPr>
                <w:rFonts w:eastAsia="Calibri"/>
                <w:i/>
                <w:lang w:eastAsia="en-US"/>
              </w:rPr>
              <w:t>Spełnia/nie spełnia*</w:t>
            </w:r>
          </w:p>
        </w:tc>
      </w:tr>
      <w:tr w:rsidR="00CF60A4" w:rsidRPr="00EB7F3A" w14:paraId="0479C730" w14:textId="77777777" w:rsidTr="00EB7F3A">
        <w:trPr>
          <w:trHeight w:val="158"/>
        </w:trPr>
        <w:tc>
          <w:tcPr>
            <w:tcW w:w="694" w:type="dxa"/>
            <w:shd w:val="clear" w:color="auto" w:fill="auto"/>
            <w:vAlign w:val="center"/>
          </w:tcPr>
          <w:p w14:paraId="7E54CDBD" w14:textId="77777777" w:rsidR="00CF60A4" w:rsidRPr="00EB7F3A" w:rsidRDefault="00CF60A4" w:rsidP="00EB7F3A">
            <w:pPr>
              <w:shd w:val="clear" w:color="auto" w:fill="FFFFFF"/>
              <w:ind w:right="-250"/>
              <w:contextualSpacing/>
              <w:rPr>
                <w:rFonts w:eastAsia="Calibri"/>
                <w:bCs/>
                <w:lang w:eastAsia="en-US"/>
              </w:rPr>
            </w:pPr>
            <w:r w:rsidRPr="00EB7F3A">
              <w:rPr>
                <w:rFonts w:eastAsia="Calibri"/>
                <w:bCs/>
                <w:lang w:eastAsia="en-US"/>
              </w:rPr>
              <w:t>12.</w:t>
            </w:r>
          </w:p>
        </w:tc>
        <w:tc>
          <w:tcPr>
            <w:tcW w:w="1966" w:type="dxa"/>
            <w:tcBorders>
              <w:top w:val="single" w:sz="4" w:space="0" w:color="auto"/>
              <w:left w:val="single" w:sz="4" w:space="0" w:color="auto"/>
              <w:bottom w:val="single" w:sz="4" w:space="0" w:color="auto"/>
              <w:right w:val="single" w:sz="4" w:space="0" w:color="auto"/>
            </w:tcBorders>
            <w:vAlign w:val="center"/>
          </w:tcPr>
          <w:p w14:paraId="1665CB44" w14:textId="77777777" w:rsidR="00CF60A4" w:rsidRPr="00EB7F3A" w:rsidRDefault="00CF60A4" w:rsidP="00EB7F3A">
            <w:pPr>
              <w:rPr>
                <w:rFonts w:eastAsia="Calibri"/>
                <w:bCs/>
                <w:color w:val="000000"/>
                <w:lang w:eastAsia="en-US"/>
              </w:rPr>
            </w:pPr>
            <w:r w:rsidRPr="00EB7F3A">
              <w:rPr>
                <w:rFonts w:eastAsia="Calibri"/>
                <w:b/>
                <w:bCs/>
                <w:lang w:eastAsia="en-US"/>
              </w:rPr>
              <w:t>Karta graficzna</w:t>
            </w:r>
          </w:p>
        </w:tc>
        <w:tc>
          <w:tcPr>
            <w:tcW w:w="4833" w:type="dxa"/>
            <w:shd w:val="clear" w:color="auto" w:fill="auto"/>
          </w:tcPr>
          <w:p w14:paraId="5A33B011" w14:textId="113A0BC7" w:rsidR="00CF60A4" w:rsidRPr="00EB7F3A" w:rsidRDefault="00CF60A4" w:rsidP="00EB7F3A">
            <w:pPr>
              <w:rPr>
                <w:rFonts w:eastAsia="Calibri"/>
                <w:lang w:eastAsia="en-US"/>
              </w:rPr>
            </w:pPr>
            <w:r w:rsidRPr="00EB7F3A">
              <w:rPr>
                <w:rFonts w:eastAsia="Calibri"/>
                <w:lang w:eastAsia="en-US"/>
              </w:rPr>
              <w:t>Zintegrowana lub dedykowana ze sprzętowym wsparciem dla DirectX 12.1 i</w:t>
            </w:r>
            <w:r w:rsidR="0014766C" w:rsidRPr="00EB7F3A">
              <w:rPr>
                <w:rFonts w:eastAsia="Calibri"/>
                <w:lang w:eastAsia="en-US"/>
              </w:rPr>
              <w:t> </w:t>
            </w:r>
            <w:r w:rsidRPr="00EB7F3A">
              <w:rPr>
                <w:rFonts w:eastAsia="Calibri"/>
                <w:lang w:eastAsia="en-US"/>
              </w:rPr>
              <w:t>OpenGL4.4, osiągający w teście 3DMark: Fire Strike (Graphics) – co najmniej 3200 pkt</w:t>
            </w:r>
          </w:p>
        </w:tc>
        <w:tc>
          <w:tcPr>
            <w:tcW w:w="1795" w:type="dxa"/>
            <w:shd w:val="clear" w:color="auto" w:fill="auto"/>
            <w:vAlign w:val="center"/>
          </w:tcPr>
          <w:p w14:paraId="0BF65724" w14:textId="77777777" w:rsidR="00CF60A4" w:rsidRPr="00EB7F3A" w:rsidRDefault="00CF60A4" w:rsidP="00EB7F3A">
            <w:pPr>
              <w:jc w:val="center"/>
              <w:rPr>
                <w:rFonts w:eastAsia="Calibri"/>
                <w:lang w:eastAsia="en-US"/>
              </w:rPr>
            </w:pPr>
            <w:r w:rsidRPr="00EB7F3A">
              <w:rPr>
                <w:rFonts w:eastAsia="Calibri"/>
                <w:i/>
                <w:lang w:eastAsia="en-US"/>
              </w:rPr>
              <w:t>Spełnia/nie spełnia*</w:t>
            </w:r>
          </w:p>
        </w:tc>
      </w:tr>
      <w:tr w:rsidR="00CF60A4" w:rsidRPr="00EB7F3A" w14:paraId="130FF0F5" w14:textId="77777777" w:rsidTr="00EB7F3A">
        <w:trPr>
          <w:trHeight w:val="158"/>
        </w:trPr>
        <w:tc>
          <w:tcPr>
            <w:tcW w:w="694" w:type="dxa"/>
            <w:shd w:val="clear" w:color="auto" w:fill="auto"/>
            <w:vAlign w:val="center"/>
          </w:tcPr>
          <w:p w14:paraId="4EDB3E60" w14:textId="77777777" w:rsidR="00CF60A4" w:rsidRPr="00EB7F3A" w:rsidRDefault="00CF60A4" w:rsidP="00EB7F3A">
            <w:pPr>
              <w:shd w:val="clear" w:color="auto" w:fill="FFFFFF"/>
              <w:ind w:right="-250"/>
              <w:contextualSpacing/>
              <w:rPr>
                <w:rFonts w:eastAsia="Calibri"/>
                <w:bCs/>
                <w:lang w:eastAsia="en-US"/>
              </w:rPr>
            </w:pPr>
            <w:r w:rsidRPr="00EB7F3A">
              <w:rPr>
                <w:rFonts w:eastAsia="Calibri"/>
                <w:bCs/>
                <w:lang w:eastAsia="en-US"/>
              </w:rPr>
              <w:t>13.</w:t>
            </w:r>
          </w:p>
        </w:tc>
        <w:tc>
          <w:tcPr>
            <w:tcW w:w="1966" w:type="dxa"/>
            <w:tcBorders>
              <w:top w:val="single" w:sz="4" w:space="0" w:color="auto"/>
              <w:left w:val="single" w:sz="4" w:space="0" w:color="auto"/>
              <w:bottom w:val="single" w:sz="4" w:space="0" w:color="auto"/>
              <w:right w:val="single" w:sz="4" w:space="0" w:color="auto"/>
            </w:tcBorders>
            <w:vAlign w:val="center"/>
          </w:tcPr>
          <w:p w14:paraId="4BF4BCB8" w14:textId="77777777" w:rsidR="00CF60A4" w:rsidRPr="00EB7F3A" w:rsidRDefault="00CF60A4" w:rsidP="00EB7F3A">
            <w:pPr>
              <w:rPr>
                <w:rFonts w:eastAsia="Calibri"/>
                <w:bCs/>
                <w:color w:val="000000"/>
                <w:lang w:eastAsia="en-US"/>
              </w:rPr>
            </w:pPr>
            <w:r w:rsidRPr="00EB7F3A">
              <w:rPr>
                <w:rFonts w:eastAsia="Calibri"/>
                <w:b/>
                <w:bCs/>
                <w:lang w:eastAsia="en-US"/>
              </w:rPr>
              <w:t>Dźwięk</w:t>
            </w:r>
          </w:p>
        </w:tc>
        <w:tc>
          <w:tcPr>
            <w:tcW w:w="4833" w:type="dxa"/>
            <w:shd w:val="clear" w:color="auto" w:fill="auto"/>
          </w:tcPr>
          <w:p w14:paraId="06F8C281" w14:textId="77777777" w:rsidR="00CF60A4" w:rsidRPr="00EB7F3A" w:rsidRDefault="00CF60A4" w:rsidP="00EB7F3A">
            <w:pPr>
              <w:rPr>
                <w:rFonts w:eastAsia="Calibri"/>
                <w:lang w:eastAsia="en-US"/>
              </w:rPr>
            </w:pPr>
            <w:r w:rsidRPr="00EB7F3A">
              <w:rPr>
                <w:rFonts w:eastAsia="Calibri"/>
                <w:bCs/>
                <w:color w:val="000000"/>
                <w:lang w:eastAsia="en-US"/>
              </w:rPr>
              <w:t>Zintegrowana karta dźwiękowa, wbudowane głośniki stereo, wbudowane dwa mikrofony</w:t>
            </w:r>
          </w:p>
        </w:tc>
        <w:tc>
          <w:tcPr>
            <w:tcW w:w="1795" w:type="dxa"/>
            <w:shd w:val="clear" w:color="auto" w:fill="auto"/>
            <w:vAlign w:val="center"/>
          </w:tcPr>
          <w:p w14:paraId="104A724F" w14:textId="77777777" w:rsidR="00CF60A4" w:rsidRPr="00EB7F3A" w:rsidRDefault="00CF60A4" w:rsidP="00EB7F3A">
            <w:pPr>
              <w:jc w:val="center"/>
              <w:rPr>
                <w:rFonts w:eastAsia="Calibri"/>
                <w:lang w:eastAsia="en-US"/>
              </w:rPr>
            </w:pPr>
            <w:r w:rsidRPr="00EB7F3A">
              <w:rPr>
                <w:rFonts w:eastAsia="Calibri"/>
                <w:i/>
                <w:lang w:eastAsia="en-US"/>
              </w:rPr>
              <w:t>Spełnia/nie spełnia*</w:t>
            </w:r>
          </w:p>
        </w:tc>
      </w:tr>
      <w:tr w:rsidR="00CF60A4" w:rsidRPr="00EB7F3A" w14:paraId="09AB2A01" w14:textId="77777777" w:rsidTr="00EB7F3A">
        <w:trPr>
          <w:trHeight w:val="158"/>
        </w:trPr>
        <w:tc>
          <w:tcPr>
            <w:tcW w:w="694" w:type="dxa"/>
            <w:shd w:val="clear" w:color="auto" w:fill="auto"/>
            <w:vAlign w:val="center"/>
          </w:tcPr>
          <w:p w14:paraId="659B9994" w14:textId="77777777" w:rsidR="00CF60A4" w:rsidRPr="00EB7F3A" w:rsidRDefault="00CF60A4" w:rsidP="00EB7F3A">
            <w:pPr>
              <w:shd w:val="clear" w:color="auto" w:fill="FFFFFF"/>
              <w:ind w:right="-250"/>
              <w:contextualSpacing/>
              <w:rPr>
                <w:rFonts w:eastAsia="Calibri"/>
                <w:bCs/>
                <w:lang w:eastAsia="en-US"/>
              </w:rPr>
            </w:pPr>
            <w:r w:rsidRPr="00EB7F3A">
              <w:rPr>
                <w:rFonts w:eastAsia="Calibri"/>
                <w:bCs/>
                <w:lang w:eastAsia="en-US"/>
              </w:rPr>
              <w:t>14.</w:t>
            </w:r>
          </w:p>
        </w:tc>
        <w:tc>
          <w:tcPr>
            <w:tcW w:w="1966" w:type="dxa"/>
            <w:tcBorders>
              <w:top w:val="single" w:sz="4" w:space="0" w:color="auto"/>
              <w:left w:val="single" w:sz="4" w:space="0" w:color="auto"/>
              <w:bottom w:val="single" w:sz="4" w:space="0" w:color="auto"/>
              <w:right w:val="single" w:sz="4" w:space="0" w:color="auto"/>
            </w:tcBorders>
            <w:vAlign w:val="center"/>
          </w:tcPr>
          <w:p w14:paraId="1D5FB3E9" w14:textId="77777777" w:rsidR="00CF60A4" w:rsidRPr="00EB7F3A" w:rsidRDefault="00CF60A4" w:rsidP="00EB7F3A">
            <w:pPr>
              <w:rPr>
                <w:rFonts w:eastAsia="Calibri"/>
                <w:color w:val="000000"/>
                <w:lang w:eastAsia="en-US"/>
              </w:rPr>
            </w:pPr>
            <w:r w:rsidRPr="00EB7F3A">
              <w:rPr>
                <w:rFonts w:eastAsia="Calibri"/>
                <w:b/>
                <w:bCs/>
                <w:lang w:eastAsia="en-US"/>
              </w:rPr>
              <w:t>Kamera wbudowana</w:t>
            </w:r>
          </w:p>
        </w:tc>
        <w:tc>
          <w:tcPr>
            <w:tcW w:w="4833" w:type="dxa"/>
            <w:shd w:val="clear" w:color="auto" w:fill="auto"/>
          </w:tcPr>
          <w:p w14:paraId="7B85AFC2" w14:textId="62B840F2" w:rsidR="00CF60A4" w:rsidRPr="00EB7F3A" w:rsidRDefault="00CF60A4" w:rsidP="00EB7F3A">
            <w:pPr>
              <w:rPr>
                <w:rFonts w:eastAsia="Calibri"/>
                <w:color w:val="000000"/>
                <w:lang w:eastAsia="en-US"/>
              </w:rPr>
            </w:pPr>
            <w:r w:rsidRPr="00EB7F3A">
              <w:rPr>
                <w:rFonts w:eastAsia="Calibri"/>
                <w:color w:val="000000"/>
                <w:lang w:eastAsia="en-US"/>
              </w:rPr>
              <w:t>Kamery wbudowane w laptop o</w:t>
            </w:r>
            <w:r w:rsidR="0014766C" w:rsidRPr="00EB7F3A">
              <w:rPr>
                <w:rFonts w:eastAsia="Calibri"/>
                <w:color w:val="000000"/>
                <w:lang w:eastAsia="en-US"/>
              </w:rPr>
              <w:t> </w:t>
            </w:r>
            <w:r w:rsidRPr="00EB7F3A">
              <w:rPr>
                <w:rFonts w:eastAsia="Calibri"/>
                <w:color w:val="000000"/>
                <w:lang w:eastAsia="en-US"/>
              </w:rPr>
              <w:t>parametrach:</w:t>
            </w:r>
          </w:p>
          <w:p w14:paraId="52B49592" w14:textId="77777777" w:rsidR="00CF60A4" w:rsidRPr="00EB7F3A" w:rsidRDefault="00CF60A4" w:rsidP="00EB7F3A">
            <w:pPr>
              <w:rPr>
                <w:rFonts w:eastAsia="Calibri"/>
                <w:lang w:eastAsia="en-US"/>
              </w:rPr>
            </w:pPr>
            <w:r w:rsidRPr="00EB7F3A">
              <w:rPr>
                <w:rFonts w:eastAsia="Calibri"/>
                <w:color w:val="000000"/>
                <w:lang w:eastAsia="en-US"/>
              </w:rPr>
              <w:t>HD o rozdzielczości min. 1920 x 1080 (standard) oraz min. 640 x 360 (podczerwień)</w:t>
            </w:r>
          </w:p>
        </w:tc>
        <w:tc>
          <w:tcPr>
            <w:tcW w:w="1795" w:type="dxa"/>
            <w:shd w:val="clear" w:color="auto" w:fill="auto"/>
            <w:vAlign w:val="center"/>
          </w:tcPr>
          <w:p w14:paraId="74DAD1AF" w14:textId="77777777" w:rsidR="00CF60A4" w:rsidRPr="00EB7F3A" w:rsidRDefault="00CF60A4" w:rsidP="00EB7F3A">
            <w:pPr>
              <w:jc w:val="center"/>
              <w:rPr>
                <w:rFonts w:eastAsia="Calibri"/>
                <w:i/>
                <w:lang w:eastAsia="en-US"/>
              </w:rPr>
            </w:pPr>
            <w:r w:rsidRPr="00EB7F3A">
              <w:rPr>
                <w:rFonts w:eastAsia="Calibri"/>
                <w:i/>
                <w:lang w:eastAsia="en-US"/>
              </w:rPr>
              <w:t>Spełnia/nie spełnia*</w:t>
            </w:r>
          </w:p>
        </w:tc>
      </w:tr>
      <w:tr w:rsidR="00CF60A4" w:rsidRPr="00EB7F3A" w14:paraId="6E24A3AC" w14:textId="77777777" w:rsidTr="00EB7F3A">
        <w:trPr>
          <w:trHeight w:val="158"/>
        </w:trPr>
        <w:tc>
          <w:tcPr>
            <w:tcW w:w="694" w:type="dxa"/>
            <w:shd w:val="clear" w:color="auto" w:fill="auto"/>
            <w:vAlign w:val="center"/>
          </w:tcPr>
          <w:p w14:paraId="06770C8F" w14:textId="77777777" w:rsidR="00CF60A4" w:rsidRPr="00EB7F3A" w:rsidRDefault="00CF60A4" w:rsidP="00EB7F3A">
            <w:pPr>
              <w:shd w:val="clear" w:color="auto" w:fill="FFFFFF"/>
              <w:ind w:right="-250"/>
              <w:contextualSpacing/>
              <w:rPr>
                <w:rFonts w:eastAsia="Calibri"/>
                <w:bCs/>
                <w:lang w:eastAsia="en-US"/>
              </w:rPr>
            </w:pPr>
            <w:r w:rsidRPr="00EB7F3A">
              <w:rPr>
                <w:rFonts w:eastAsia="Calibri"/>
                <w:bCs/>
                <w:lang w:eastAsia="en-US"/>
              </w:rPr>
              <w:t>15.</w:t>
            </w:r>
          </w:p>
        </w:tc>
        <w:tc>
          <w:tcPr>
            <w:tcW w:w="1966" w:type="dxa"/>
            <w:tcBorders>
              <w:top w:val="single" w:sz="4" w:space="0" w:color="auto"/>
              <w:left w:val="single" w:sz="4" w:space="0" w:color="auto"/>
              <w:bottom w:val="single" w:sz="4" w:space="0" w:color="auto"/>
              <w:right w:val="single" w:sz="4" w:space="0" w:color="auto"/>
            </w:tcBorders>
            <w:vAlign w:val="center"/>
          </w:tcPr>
          <w:p w14:paraId="20297329" w14:textId="77777777" w:rsidR="00CF60A4" w:rsidRPr="00EB7F3A" w:rsidRDefault="00CF60A4" w:rsidP="00EB7F3A">
            <w:pPr>
              <w:rPr>
                <w:rFonts w:eastAsia="Calibri"/>
                <w:bCs/>
                <w:color w:val="000000"/>
                <w:lang w:eastAsia="en-US"/>
              </w:rPr>
            </w:pPr>
            <w:r w:rsidRPr="00EB7F3A">
              <w:rPr>
                <w:rFonts w:eastAsia="Calibri"/>
                <w:b/>
                <w:bCs/>
                <w:lang w:eastAsia="en-US"/>
              </w:rPr>
              <w:t>Komunikacja</w:t>
            </w:r>
          </w:p>
        </w:tc>
        <w:tc>
          <w:tcPr>
            <w:tcW w:w="4833" w:type="dxa"/>
            <w:shd w:val="clear" w:color="auto" w:fill="auto"/>
          </w:tcPr>
          <w:p w14:paraId="7133C1FC" w14:textId="77777777" w:rsidR="00CF60A4" w:rsidRPr="00EB7F3A" w:rsidRDefault="00CF60A4" w:rsidP="00EB7F3A">
            <w:pPr>
              <w:rPr>
                <w:rFonts w:eastAsia="Calibri"/>
                <w:lang w:eastAsia="en-US"/>
              </w:rPr>
            </w:pPr>
            <w:r w:rsidRPr="00EB7F3A">
              <w:rPr>
                <w:rFonts w:eastAsia="Calibri"/>
                <w:lang w:eastAsia="en-US"/>
              </w:rPr>
              <w:t>LAN 1 Gb/s</w:t>
            </w:r>
          </w:p>
          <w:p w14:paraId="69A5D56F" w14:textId="77777777" w:rsidR="00CF60A4" w:rsidRPr="00EB7F3A" w:rsidRDefault="00CF60A4" w:rsidP="00EB7F3A">
            <w:pPr>
              <w:rPr>
                <w:rFonts w:eastAsia="Calibri"/>
                <w:lang w:eastAsia="en-US"/>
              </w:rPr>
            </w:pPr>
            <w:r w:rsidRPr="00EB7F3A">
              <w:rPr>
                <w:rFonts w:eastAsia="Calibri"/>
                <w:lang w:eastAsia="en-US"/>
              </w:rPr>
              <w:t>Wi-Fi 6E</w:t>
            </w:r>
          </w:p>
          <w:p w14:paraId="19F9EAF4" w14:textId="77777777" w:rsidR="00CF60A4" w:rsidRPr="00EB7F3A" w:rsidRDefault="00CF60A4" w:rsidP="00EB7F3A">
            <w:pPr>
              <w:rPr>
                <w:rFonts w:eastAsia="Calibri"/>
                <w:lang w:eastAsia="en-US"/>
              </w:rPr>
            </w:pPr>
            <w:r w:rsidRPr="00EB7F3A">
              <w:rPr>
                <w:rFonts w:eastAsia="Calibri"/>
                <w:lang w:eastAsia="en-US"/>
              </w:rPr>
              <w:t>Moduł Bluetooth 5.2</w:t>
            </w:r>
          </w:p>
          <w:p w14:paraId="23B74E23" w14:textId="77777777" w:rsidR="00CF60A4" w:rsidRPr="00EB7F3A" w:rsidRDefault="00CF60A4" w:rsidP="00EB7F3A">
            <w:pPr>
              <w:rPr>
                <w:rFonts w:eastAsia="Calibri"/>
                <w:lang w:eastAsia="en-US"/>
              </w:rPr>
            </w:pPr>
            <w:r w:rsidRPr="00EB7F3A">
              <w:rPr>
                <w:rFonts w:eastAsia="Calibri"/>
                <w:lang w:eastAsia="en-US"/>
              </w:rPr>
              <w:t>Thunderbolt 4</w:t>
            </w:r>
          </w:p>
          <w:p w14:paraId="4A3D50BB" w14:textId="77777777" w:rsidR="00CF60A4" w:rsidRPr="00EB7F3A" w:rsidRDefault="00CF60A4" w:rsidP="00EB7F3A">
            <w:pPr>
              <w:rPr>
                <w:rFonts w:eastAsia="Calibri"/>
                <w:lang w:eastAsia="en-US"/>
              </w:rPr>
            </w:pPr>
            <w:r w:rsidRPr="00EB7F3A">
              <w:rPr>
                <w:rFonts w:eastAsia="Calibri"/>
                <w:lang w:eastAsia="en-US"/>
              </w:rPr>
              <w:lastRenderedPageBreak/>
              <w:t xml:space="preserve">Dostarczony laptop musi być w pełni kompatybilny z posiadanymi przez zamawiającego stacjami dokującymi Dell Thunderbolt 4 Dock Model WD22TB4 </w:t>
            </w:r>
          </w:p>
          <w:p w14:paraId="2D4F02BB" w14:textId="77777777" w:rsidR="00CF60A4" w:rsidRPr="00EB7F3A" w:rsidRDefault="00CF60A4" w:rsidP="00EB7F3A">
            <w:pPr>
              <w:rPr>
                <w:rFonts w:eastAsia="Calibri"/>
                <w:lang w:eastAsia="en-US"/>
              </w:rPr>
            </w:pPr>
            <w:r w:rsidRPr="00EB7F3A">
              <w:rPr>
                <w:rFonts w:eastAsia="Calibri"/>
                <w:lang w:eastAsia="en-US"/>
              </w:rPr>
              <w:t>Powyższe złącza i porty nie mogą zostać uzyskane przy pomocy adapterów, przejściówek oraz dodatkowych kart.</w:t>
            </w:r>
          </w:p>
        </w:tc>
        <w:tc>
          <w:tcPr>
            <w:tcW w:w="1795" w:type="dxa"/>
            <w:shd w:val="clear" w:color="auto" w:fill="auto"/>
            <w:vAlign w:val="center"/>
          </w:tcPr>
          <w:p w14:paraId="4B288FE2" w14:textId="77777777" w:rsidR="00CF60A4" w:rsidRPr="00EB7F3A" w:rsidRDefault="00CF60A4" w:rsidP="00EB7F3A">
            <w:pPr>
              <w:jc w:val="center"/>
              <w:rPr>
                <w:rFonts w:eastAsia="Calibri"/>
                <w:lang w:eastAsia="en-US"/>
              </w:rPr>
            </w:pPr>
            <w:r w:rsidRPr="00EB7F3A">
              <w:rPr>
                <w:rFonts w:eastAsia="Calibri"/>
                <w:i/>
                <w:lang w:eastAsia="en-US"/>
              </w:rPr>
              <w:lastRenderedPageBreak/>
              <w:t>Spełnia/nie spełnia*</w:t>
            </w:r>
          </w:p>
        </w:tc>
      </w:tr>
      <w:tr w:rsidR="00CF60A4" w:rsidRPr="00EB7F3A" w14:paraId="3AABFDD8" w14:textId="77777777" w:rsidTr="00EB7F3A">
        <w:trPr>
          <w:trHeight w:val="158"/>
        </w:trPr>
        <w:tc>
          <w:tcPr>
            <w:tcW w:w="694" w:type="dxa"/>
            <w:shd w:val="clear" w:color="auto" w:fill="auto"/>
            <w:vAlign w:val="center"/>
          </w:tcPr>
          <w:p w14:paraId="0EA7DDC5" w14:textId="77777777" w:rsidR="00CF60A4" w:rsidRPr="00EB7F3A" w:rsidRDefault="00CF60A4" w:rsidP="00EB7F3A">
            <w:pPr>
              <w:shd w:val="clear" w:color="auto" w:fill="FFFFFF"/>
              <w:ind w:right="-250"/>
              <w:contextualSpacing/>
              <w:rPr>
                <w:rFonts w:eastAsia="Calibri"/>
                <w:bCs/>
                <w:lang w:eastAsia="en-US"/>
              </w:rPr>
            </w:pPr>
            <w:r w:rsidRPr="00EB7F3A">
              <w:rPr>
                <w:rFonts w:eastAsia="Calibri"/>
                <w:bCs/>
                <w:lang w:eastAsia="en-US"/>
              </w:rPr>
              <w:t>16.</w:t>
            </w:r>
          </w:p>
        </w:tc>
        <w:tc>
          <w:tcPr>
            <w:tcW w:w="1966" w:type="dxa"/>
            <w:tcBorders>
              <w:top w:val="single" w:sz="4" w:space="0" w:color="auto"/>
              <w:left w:val="single" w:sz="4" w:space="0" w:color="auto"/>
              <w:bottom w:val="single" w:sz="4" w:space="0" w:color="auto"/>
              <w:right w:val="single" w:sz="4" w:space="0" w:color="auto"/>
            </w:tcBorders>
            <w:vAlign w:val="center"/>
          </w:tcPr>
          <w:p w14:paraId="58F391C7" w14:textId="77777777" w:rsidR="00CF60A4" w:rsidRPr="00EB7F3A" w:rsidRDefault="00CF60A4" w:rsidP="00EB7F3A">
            <w:pPr>
              <w:rPr>
                <w:rFonts w:eastAsia="Calibri"/>
                <w:bCs/>
                <w:color w:val="000000"/>
                <w:lang w:eastAsia="en-US"/>
              </w:rPr>
            </w:pPr>
            <w:r w:rsidRPr="00EB7F3A">
              <w:rPr>
                <w:rFonts w:eastAsia="Calibri"/>
                <w:b/>
                <w:bCs/>
                <w:lang w:eastAsia="en-US"/>
              </w:rPr>
              <w:t>Rodzaje wejść / wyjść</w:t>
            </w:r>
          </w:p>
        </w:tc>
        <w:tc>
          <w:tcPr>
            <w:tcW w:w="4833" w:type="dxa"/>
            <w:tcBorders>
              <w:top w:val="single" w:sz="4" w:space="0" w:color="auto"/>
              <w:left w:val="single" w:sz="4" w:space="0" w:color="auto"/>
              <w:bottom w:val="single" w:sz="4" w:space="0" w:color="auto"/>
              <w:right w:val="single" w:sz="4" w:space="0" w:color="auto"/>
            </w:tcBorders>
            <w:vAlign w:val="center"/>
          </w:tcPr>
          <w:p w14:paraId="132C5683" w14:textId="77777777" w:rsidR="00CF60A4" w:rsidRPr="00EB7F3A" w:rsidRDefault="00CF60A4" w:rsidP="00EB7F3A">
            <w:pPr>
              <w:rPr>
                <w:rFonts w:eastAsia="Calibri"/>
                <w:lang w:eastAsia="en-US"/>
              </w:rPr>
            </w:pPr>
            <w:r w:rsidRPr="00EB7F3A">
              <w:rPr>
                <w:rFonts w:eastAsia="Calibri"/>
                <w:lang w:eastAsia="en-US"/>
              </w:rPr>
              <w:t>USB 3.2 Gen. 1 - 1 szt.</w:t>
            </w:r>
          </w:p>
          <w:p w14:paraId="26FFA38D" w14:textId="77777777" w:rsidR="00CF60A4" w:rsidRPr="00EB7F3A" w:rsidRDefault="00CF60A4" w:rsidP="00EB7F3A">
            <w:pPr>
              <w:rPr>
                <w:rFonts w:eastAsia="Calibri"/>
                <w:lang w:eastAsia="en-US"/>
              </w:rPr>
            </w:pPr>
            <w:r w:rsidRPr="00EB7F3A">
              <w:rPr>
                <w:rFonts w:eastAsia="Calibri"/>
                <w:lang w:eastAsia="en-US"/>
              </w:rPr>
              <w:t>USB 3.2 Gen. 1 (z PowerShare) - 1 szt.</w:t>
            </w:r>
          </w:p>
          <w:p w14:paraId="38322866" w14:textId="77777777" w:rsidR="00CF60A4" w:rsidRPr="00EB7F3A" w:rsidRDefault="00CF60A4" w:rsidP="00EB7F3A">
            <w:pPr>
              <w:rPr>
                <w:rFonts w:eastAsia="Calibri"/>
                <w:lang w:eastAsia="en-US"/>
              </w:rPr>
            </w:pPr>
            <w:r w:rsidRPr="00EB7F3A">
              <w:rPr>
                <w:rFonts w:eastAsia="Calibri"/>
                <w:lang w:eastAsia="en-US"/>
              </w:rPr>
              <w:t>USB Typu-C z Thunderbolt 4, DisplayPort 1.4 Alt Mode, (Power Delivery) - 2 szt.</w:t>
            </w:r>
          </w:p>
          <w:p w14:paraId="7744922A" w14:textId="77777777" w:rsidR="00CF60A4" w:rsidRPr="00EB7F3A" w:rsidRDefault="00CF60A4" w:rsidP="00EB7F3A">
            <w:pPr>
              <w:rPr>
                <w:rFonts w:eastAsia="Calibri"/>
                <w:lang w:eastAsia="en-US"/>
              </w:rPr>
            </w:pPr>
            <w:r w:rsidRPr="00EB7F3A">
              <w:rPr>
                <w:rFonts w:eastAsia="Calibri"/>
                <w:lang w:eastAsia="en-US"/>
              </w:rPr>
              <w:t>HDMI 2.0 - 1 szt.</w:t>
            </w:r>
          </w:p>
          <w:p w14:paraId="1CA84F8B" w14:textId="77777777" w:rsidR="00CF60A4" w:rsidRPr="00EB7F3A" w:rsidRDefault="00CF60A4" w:rsidP="00EB7F3A">
            <w:pPr>
              <w:rPr>
                <w:rFonts w:eastAsia="Calibri"/>
                <w:lang w:eastAsia="en-US"/>
              </w:rPr>
            </w:pPr>
            <w:r w:rsidRPr="00EB7F3A">
              <w:rPr>
                <w:rFonts w:eastAsia="Calibri"/>
                <w:lang w:eastAsia="en-US"/>
              </w:rPr>
              <w:t>RJ-45 (LAN) - 1 szt.</w:t>
            </w:r>
          </w:p>
          <w:p w14:paraId="00004BC3" w14:textId="77777777" w:rsidR="00CF60A4" w:rsidRPr="00EB7F3A" w:rsidRDefault="00CF60A4" w:rsidP="00EB7F3A">
            <w:pPr>
              <w:rPr>
                <w:rFonts w:eastAsia="Calibri"/>
                <w:lang w:eastAsia="en-US"/>
              </w:rPr>
            </w:pPr>
            <w:r w:rsidRPr="00EB7F3A">
              <w:rPr>
                <w:rFonts w:eastAsia="Calibri"/>
                <w:lang w:eastAsia="en-US"/>
              </w:rPr>
              <w:t>Wyjście słuchawkowe/wejście mikrofonowe - 1szt.</w:t>
            </w:r>
          </w:p>
          <w:p w14:paraId="26671729" w14:textId="77777777" w:rsidR="00CF60A4" w:rsidRPr="00EB7F3A" w:rsidRDefault="00CF60A4" w:rsidP="00EB7F3A">
            <w:pPr>
              <w:rPr>
                <w:rFonts w:eastAsia="Calibri"/>
                <w:lang w:eastAsia="en-US"/>
              </w:rPr>
            </w:pPr>
            <w:r w:rsidRPr="00EB7F3A">
              <w:rPr>
                <w:rFonts w:eastAsia="Calibri"/>
                <w:lang w:eastAsia="en-US"/>
              </w:rPr>
              <w:t>Czytnik Smart Card - 1 szt.</w:t>
            </w:r>
          </w:p>
          <w:p w14:paraId="5BF056E3" w14:textId="77777777" w:rsidR="00CF60A4" w:rsidRPr="00EB7F3A" w:rsidRDefault="00CF60A4" w:rsidP="00EB7F3A">
            <w:pPr>
              <w:rPr>
                <w:rFonts w:eastAsia="Calibri"/>
                <w:bCs/>
                <w:color w:val="000000"/>
                <w:lang w:eastAsia="en-US"/>
              </w:rPr>
            </w:pPr>
            <w:r w:rsidRPr="00EB7F3A">
              <w:rPr>
                <w:rFonts w:eastAsia="Calibri"/>
                <w:lang w:eastAsia="en-US"/>
              </w:rPr>
              <w:t>Powyższe złącza i porty nie mogą zostać uzyskane przy pomocy adapterów, przejściówek oraz dodatkowych kart.</w:t>
            </w:r>
          </w:p>
        </w:tc>
        <w:tc>
          <w:tcPr>
            <w:tcW w:w="1795" w:type="dxa"/>
            <w:shd w:val="clear" w:color="auto" w:fill="auto"/>
            <w:vAlign w:val="center"/>
          </w:tcPr>
          <w:p w14:paraId="2E4225AC" w14:textId="77777777" w:rsidR="00CF60A4" w:rsidRPr="00EB7F3A" w:rsidRDefault="00CF60A4" w:rsidP="00EB7F3A">
            <w:pPr>
              <w:jc w:val="center"/>
              <w:rPr>
                <w:rFonts w:eastAsia="Calibri"/>
                <w:i/>
                <w:lang w:eastAsia="en-US"/>
              </w:rPr>
            </w:pPr>
            <w:r w:rsidRPr="00EB7F3A">
              <w:rPr>
                <w:rFonts w:eastAsia="Calibri"/>
                <w:i/>
                <w:lang w:eastAsia="en-US"/>
              </w:rPr>
              <w:t>Spełnia/nie spełnia*</w:t>
            </w:r>
          </w:p>
        </w:tc>
      </w:tr>
      <w:tr w:rsidR="00CF60A4" w:rsidRPr="00EB7F3A" w14:paraId="4B3848EE" w14:textId="77777777" w:rsidTr="00EB7F3A">
        <w:trPr>
          <w:trHeight w:val="158"/>
        </w:trPr>
        <w:tc>
          <w:tcPr>
            <w:tcW w:w="694" w:type="dxa"/>
            <w:shd w:val="clear" w:color="auto" w:fill="auto"/>
            <w:vAlign w:val="center"/>
          </w:tcPr>
          <w:p w14:paraId="73361072" w14:textId="77777777" w:rsidR="00CF60A4" w:rsidRPr="00EB7F3A" w:rsidRDefault="00CF60A4" w:rsidP="00EB7F3A">
            <w:pPr>
              <w:shd w:val="clear" w:color="auto" w:fill="FFFFFF"/>
              <w:ind w:right="-250"/>
              <w:contextualSpacing/>
              <w:rPr>
                <w:rFonts w:eastAsia="Calibri"/>
                <w:bCs/>
                <w:lang w:eastAsia="en-US"/>
              </w:rPr>
            </w:pPr>
            <w:r w:rsidRPr="00EB7F3A">
              <w:rPr>
                <w:rFonts w:eastAsia="Calibri"/>
                <w:bCs/>
                <w:lang w:eastAsia="en-US"/>
              </w:rPr>
              <w:t>17.</w:t>
            </w:r>
          </w:p>
        </w:tc>
        <w:tc>
          <w:tcPr>
            <w:tcW w:w="1966" w:type="dxa"/>
            <w:tcBorders>
              <w:top w:val="single" w:sz="4" w:space="0" w:color="auto"/>
              <w:left w:val="single" w:sz="4" w:space="0" w:color="auto"/>
              <w:bottom w:val="single" w:sz="4" w:space="0" w:color="auto"/>
              <w:right w:val="single" w:sz="4" w:space="0" w:color="auto"/>
            </w:tcBorders>
            <w:vAlign w:val="center"/>
          </w:tcPr>
          <w:p w14:paraId="7C21E277" w14:textId="77777777" w:rsidR="00CF60A4" w:rsidRPr="00EB7F3A" w:rsidRDefault="00CF60A4" w:rsidP="00EB7F3A">
            <w:pPr>
              <w:rPr>
                <w:rFonts w:eastAsia="Calibri"/>
                <w:bCs/>
                <w:color w:val="000000"/>
                <w:lang w:eastAsia="en-US"/>
              </w:rPr>
            </w:pPr>
            <w:r w:rsidRPr="00EB7F3A">
              <w:rPr>
                <w:rFonts w:eastAsia="Calibri"/>
                <w:b/>
                <w:lang w:eastAsia="en-US"/>
              </w:rPr>
              <w:t>Zabezpieczenia</w:t>
            </w:r>
          </w:p>
        </w:tc>
        <w:tc>
          <w:tcPr>
            <w:tcW w:w="4833" w:type="dxa"/>
            <w:shd w:val="clear" w:color="auto" w:fill="auto"/>
          </w:tcPr>
          <w:p w14:paraId="3AF9F594" w14:textId="77777777" w:rsidR="00CF60A4" w:rsidRPr="00EB7F3A" w:rsidRDefault="00CF60A4" w:rsidP="00EB7F3A">
            <w:pPr>
              <w:rPr>
                <w:rFonts w:eastAsia="Calibri"/>
                <w:lang w:eastAsia="en-US"/>
              </w:rPr>
            </w:pPr>
            <w:r w:rsidRPr="00EB7F3A">
              <w:rPr>
                <w:rFonts w:eastAsia="Calibri"/>
                <w:lang w:eastAsia="en-US"/>
              </w:rPr>
              <w:t>Możliwość zabezpieczenia laptopa linką poprzez rozwiązanie dedykowane przez producenta laptopa, szyfrowanie TPM 2.0, kamera z wbudowaną zaślepką, czytnik linii papilarnych.</w:t>
            </w:r>
          </w:p>
        </w:tc>
        <w:tc>
          <w:tcPr>
            <w:tcW w:w="1795" w:type="dxa"/>
            <w:shd w:val="clear" w:color="auto" w:fill="auto"/>
            <w:vAlign w:val="center"/>
          </w:tcPr>
          <w:p w14:paraId="224EFC78" w14:textId="77777777" w:rsidR="00CF60A4" w:rsidRPr="00EB7F3A" w:rsidRDefault="00CF60A4" w:rsidP="00EB7F3A">
            <w:pPr>
              <w:jc w:val="center"/>
              <w:rPr>
                <w:rFonts w:eastAsia="Calibri"/>
                <w:i/>
                <w:lang w:eastAsia="en-US"/>
              </w:rPr>
            </w:pPr>
            <w:r w:rsidRPr="00EB7F3A">
              <w:rPr>
                <w:rFonts w:eastAsia="Calibri"/>
                <w:i/>
                <w:lang w:eastAsia="en-US"/>
              </w:rPr>
              <w:t>Spełnia/nie spełnia*</w:t>
            </w:r>
          </w:p>
        </w:tc>
      </w:tr>
      <w:tr w:rsidR="00CF60A4" w:rsidRPr="00EB7F3A" w14:paraId="55EE365C" w14:textId="77777777" w:rsidTr="00EB7F3A">
        <w:trPr>
          <w:trHeight w:val="158"/>
        </w:trPr>
        <w:tc>
          <w:tcPr>
            <w:tcW w:w="694" w:type="dxa"/>
            <w:shd w:val="clear" w:color="auto" w:fill="auto"/>
            <w:vAlign w:val="center"/>
          </w:tcPr>
          <w:p w14:paraId="4952BB49" w14:textId="77777777" w:rsidR="00CF60A4" w:rsidRPr="00EB7F3A" w:rsidRDefault="00CF60A4" w:rsidP="00EB7F3A">
            <w:pPr>
              <w:shd w:val="clear" w:color="auto" w:fill="FFFFFF"/>
              <w:ind w:right="-250"/>
              <w:contextualSpacing/>
              <w:rPr>
                <w:rFonts w:eastAsia="Calibri"/>
                <w:bCs/>
                <w:lang w:eastAsia="en-US"/>
              </w:rPr>
            </w:pPr>
            <w:r w:rsidRPr="00EB7F3A">
              <w:rPr>
                <w:rFonts w:eastAsia="Calibri"/>
                <w:bCs/>
                <w:lang w:eastAsia="en-US"/>
              </w:rPr>
              <w:t>18.</w:t>
            </w:r>
          </w:p>
        </w:tc>
        <w:tc>
          <w:tcPr>
            <w:tcW w:w="1966" w:type="dxa"/>
            <w:tcBorders>
              <w:top w:val="single" w:sz="4" w:space="0" w:color="auto"/>
              <w:left w:val="single" w:sz="4" w:space="0" w:color="auto"/>
              <w:bottom w:val="single" w:sz="4" w:space="0" w:color="auto"/>
              <w:right w:val="single" w:sz="4" w:space="0" w:color="auto"/>
            </w:tcBorders>
            <w:vAlign w:val="center"/>
          </w:tcPr>
          <w:p w14:paraId="05E7BDC8" w14:textId="77777777" w:rsidR="00CF60A4" w:rsidRPr="00EB7F3A" w:rsidRDefault="00CF60A4" w:rsidP="00EB7F3A">
            <w:pPr>
              <w:rPr>
                <w:rFonts w:eastAsia="Calibri"/>
                <w:bCs/>
                <w:color w:val="000000"/>
                <w:lang w:eastAsia="en-US"/>
              </w:rPr>
            </w:pPr>
            <w:r w:rsidRPr="00EB7F3A">
              <w:rPr>
                <w:rFonts w:eastAsia="Calibri"/>
                <w:b/>
                <w:lang w:eastAsia="en-US"/>
              </w:rPr>
              <w:t>Zasilanie</w:t>
            </w:r>
          </w:p>
        </w:tc>
        <w:tc>
          <w:tcPr>
            <w:tcW w:w="4833" w:type="dxa"/>
            <w:shd w:val="clear" w:color="auto" w:fill="auto"/>
          </w:tcPr>
          <w:p w14:paraId="26686877" w14:textId="77777777" w:rsidR="00CF60A4" w:rsidRPr="00EB7F3A" w:rsidRDefault="00CF60A4" w:rsidP="00EB7F3A">
            <w:pPr>
              <w:rPr>
                <w:rFonts w:eastAsia="Calibri"/>
                <w:lang w:eastAsia="en-US"/>
              </w:rPr>
            </w:pPr>
            <w:r w:rsidRPr="00EB7F3A">
              <w:rPr>
                <w:rFonts w:eastAsia="Calibri"/>
                <w:lang w:eastAsia="en-US"/>
              </w:rPr>
              <w:t>Poprzez dostarczony dedykowany oryginalny zasilacz na zasilanie sieciowe 220V-240V 50 Hz, Wtyk: USB-C , wbudowana oryginalna bateria.</w:t>
            </w:r>
          </w:p>
        </w:tc>
        <w:tc>
          <w:tcPr>
            <w:tcW w:w="1795" w:type="dxa"/>
            <w:shd w:val="clear" w:color="auto" w:fill="auto"/>
            <w:vAlign w:val="center"/>
          </w:tcPr>
          <w:p w14:paraId="0E7C69A9" w14:textId="77777777" w:rsidR="00CF60A4" w:rsidRPr="00EB7F3A" w:rsidRDefault="00CF60A4" w:rsidP="00EB7F3A">
            <w:pPr>
              <w:jc w:val="center"/>
              <w:rPr>
                <w:rFonts w:eastAsia="Calibri"/>
                <w:i/>
                <w:lang w:eastAsia="en-US"/>
              </w:rPr>
            </w:pPr>
            <w:r w:rsidRPr="00EB7F3A">
              <w:rPr>
                <w:rFonts w:eastAsia="Calibri"/>
                <w:i/>
                <w:lang w:eastAsia="en-US"/>
              </w:rPr>
              <w:t>Spełnia/nie spełnia*</w:t>
            </w:r>
          </w:p>
        </w:tc>
      </w:tr>
      <w:tr w:rsidR="00CF60A4" w:rsidRPr="00EB7F3A" w14:paraId="5B90ED5B" w14:textId="77777777" w:rsidTr="00EB7F3A">
        <w:trPr>
          <w:trHeight w:val="158"/>
        </w:trPr>
        <w:tc>
          <w:tcPr>
            <w:tcW w:w="694" w:type="dxa"/>
            <w:shd w:val="clear" w:color="auto" w:fill="auto"/>
            <w:vAlign w:val="center"/>
          </w:tcPr>
          <w:p w14:paraId="2EA84994" w14:textId="77777777" w:rsidR="00CF60A4" w:rsidRPr="00EB7F3A" w:rsidRDefault="00CF60A4" w:rsidP="00EB7F3A">
            <w:pPr>
              <w:shd w:val="clear" w:color="auto" w:fill="FFFFFF"/>
              <w:ind w:right="-250"/>
              <w:contextualSpacing/>
              <w:rPr>
                <w:rFonts w:eastAsia="Calibri"/>
                <w:bCs/>
                <w:lang w:eastAsia="en-US"/>
              </w:rPr>
            </w:pPr>
            <w:r w:rsidRPr="00EB7F3A">
              <w:rPr>
                <w:rFonts w:eastAsia="Calibri"/>
                <w:bCs/>
                <w:lang w:eastAsia="en-US"/>
              </w:rPr>
              <w:t>19.</w:t>
            </w:r>
          </w:p>
        </w:tc>
        <w:tc>
          <w:tcPr>
            <w:tcW w:w="1966" w:type="dxa"/>
            <w:tcBorders>
              <w:top w:val="single" w:sz="4" w:space="0" w:color="auto"/>
              <w:left w:val="single" w:sz="4" w:space="0" w:color="auto"/>
              <w:bottom w:val="single" w:sz="4" w:space="0" w:color="auto"/>
              <w:right w:val="single" w:sz="4" w:space="0" w:color="auto"/>
            </w:tcBorders>
            <w:vAlign w:val="center"/>
          </w:tcPr>
          <w:p w14:paraId="091B8AA9" w14:textId="77777777" w:rsidR="00CF60A4" w:rsidRPr="00EB7F3A" w:rsidRDefault="00CF60A4" w:rsidP="00EB7F3A">
            <w:pPr>
              <w:rPr>
                <w:rFonts w:eastAsia="Calibri"/>
                <w:bCs/>
                <w:color w:val="000000"/>
                <w:lang w:eastAsia="en-US"/>
              </w:rPr>
            </w:pPr>
            <w:r w:rsidRPr="00EB7F3A">
              <w:rPr>
                <w:rFonts w:eastAsia="Calibri"/>
                <w:b/>
                <w:bCs/>
                <w:lang w:eastAsia="en-US"/>
              </w:rPr>
              <w:t>Certyfikaty i standardy</w:t>
            </w:r>
          </w:p>
        </w:tc>
        <w:tc>
          <w:tcPr>
            <w:tcW w:w="4833" w:type="dxa"/>
            <w:shd w:val="clear" w:color="auto" w:fill="auto"/>
          </w:tcPr>
          <w:p w14:paraId="00A32B59" w14:textId="5E98545A" w:rsidR="00CF60A4" w:rsidRPr="00EB7F3A" w:rsidRDefault="00CF60A4" w:rsidP="00EB7F3A">
            <w:pPr>
              <w:rPr>
                <w:rFonts w:eastAsia="Calibri"/>
                <w:lang w:eastAsia="en-US"/>
              </w:rPr>
            </w:pPr>
            <w:r w:rsidRPr="00EB7F3A">
              <w:rPr>
                <w:rFonts w:eastAsia="Calibri"/>
                <w:lang w:eastAsia="en-US"/>
              </w:rPr>
              <w:t>Urządzenie posiada deklarację zgodności CE i</w:t>
            </w:r>
            <w:r w:rsidR="003C584F" w:rsidRPr="00EB7F3A">
              <w:rPr>
                <w:rFonts w:eastAsia="Calibri"/>
                <w:lang w:eastAsia="en-US"/>
              </w:rPr>
              <w:t> </w:t>
            </w:r>
            <w:r w:rsidRPr="00EB7F3A">
              <w:rPr>
                <w:rFonts w:eastAsia="Calibri"/>
                <w:lang w:eastAsia="en-US"/>
              </w:rPr>
              <w:t xml:space="preserve">spełnia kryteria środowiskowe na terenie unii europejskiej, </w:t>
            </w:r>
          </w:p>
        </w:tc>
        <w:tc>
          <w:tcPr>
            <w:tcW w:w="1795" w:type="dxa"/>
            <w:shd w:val="clear" w:color="auto" w:fill="auto"/>
            <w:vAlign w:val="center"/>
          </w:tcPr>
          <w:p w14:paraId="0EC2A06B" w14:textId="77777777" w:rsidR="00CF60A4" w:rsidRPr="00EB7F3A" w:rsidRDefault="00CF60A4" w:rsidP="00EB7F3A">
            <w:pPr>
              <w:jc w:val="center"/>
              <w:rPr>
                <w:rFonts w:eastAsia="Calibri"/>
                <w:i/>
                <w:lang w:eastAsia="en-US"/>
              </w:rPr>
            </w:pPr>
            <w:r w:rsidRPr="00EB7F3A">
              <w:rPr>
                <w:rFonts w:eastAsia="Calibri"/>
                <w:i/>
                <w:lang w:eastAsia="en-US"/>
              </w:rPr>
              <w:t>Spełnia/nie spełnia*</w:t>
            </w:r>
          </w:p>
        </w:tc>
      </w:tr>
      <w:tr w:rsidR="00CF60A4" w:rsidRPr="00EB7F3A" w14:paraId="4F8BEE67" w14:textId="77777777" w:rsidTr="00EB7F3A">
        <w:trPr>
          <w:trHeight w:val="158"/>
        </w:trPr>
        <w:tc>
          <w:tcPr>
            <w:tcW w:w="694" w:type="dxa"/>
            <w:shd w:val="clear" w:color="auto" w:fill="auto"/>
            <w:vAlign w:val="center"/>
          </w:tcPr>
          <w:p w14:paraId="61EEA226" w14:textId="77777777" w:rsidR="00CF60A4" w:rsidRPr="00EB7F3A" w:rsidRDefault="00CF60A4" w:rsidP="00EB7F3A">
            <w:pPr>
              <w:shd w:val="clear" w:color="auto" w:fill="FFFFFF"/>
              <w:ind w:right="-250"/>
              <w:contextualSpacing/>
              <w:rPr>
                <w:rFonts w:eastAsia="Calibri"/>
                <w:bCs/>
                <w:lang w:eastAsia="en-US"/>
              </w:rPr>
            </w:pPr>
            <w:r w:rsidRPr="00EB7F3A">
              <w:rPr>
                <w:rFonts w:eastAsia="Calibri"/>
                <w:bCs/>
                <w:lang w:eastAsia="en-US"/>
              </w:rPr>
              <w:t>20.</w:t>
            </w:r>
          </w:p>
        </w:tc>
        <w:tc>
          <w:tcPr>
            <w:tcW w:w="1966" w:type="dxa"/>
            <w:tcBorders>
              <w:top w:val="single" w:sz="4" w:space="0" w:color="auto"/>
              <w:left w:val="single" w:sz="4" w:space="0" w:color="auto"/>
              <w:bottom w:val="single" w:sz="4" w:space="0" w:color="auto"/>
              <w:right w:val="single" w:sz="4" w:space="0" w:color="auto"/>
            </w:tcBorders>
            <w:vAlign w:val="center"/>
          </w:tcPr>
          <w:p w14:paraId="1ACF651F" w14:textId="77777777" w:rsidR="00CF60A4" w:rsidRPr="00EB7F3A" w:rsidRDefault="00CF60A4" w:rsidP="00EB7F3A">
            <w:pPr>
              <w:rPr>
                <w:rFonts w:eastAsia="Calibri"/>
                <w:bCs/>
                <w:color w:val="000000"/>
                <w:lang w:eastAsia="en-US"/>
              </w:rPr>
            </w:pPr>
            <w:r w:rsidRPr="00EB7F3A">
              <w:rPr>
                <w:rFonts w:eastAsia="Calibri"/>
                <w:b/>
                <w:bCs/>
                <w:lang w:eastAsia="en-US"/>
              </w:rPr>
              <w:t>Wsparcie techniczne producenta</w:t>
            </w:r>
          </w:p>
        </w:tc>
        <w:tc>
          <w:tcPr>
            <w:tcW w:w="4833" w:type="dxa"/>
            <w:shd w:val="clear" w:color="auto" w:fill="auto"/>
          </w:tcPr>
          <w:p w14:paraId="21671D85" w14:textId="3B6351FE" w:rsidR="00CF60A4" w:rsidRPr="00EB7F3A" w:rsidRDefault="00CF60A4" w:rsidP="00EB7F3A">
            <w:pPr>
              <w:rPr>
                <w:rFonts w:eastAsia="Calibri"/>
                <w:lang w:eastAsia="en-US"/>
              </w:rPr>
            </w:pPr>
            <w:r w:rsidRPr="00EB7F3A">
              <w:rPr>
                <w:rFonts w:eastAsia="Calibri"/>
                <w:lang w:eastAsia="en-US"/>
              </w:rPr>
              <w:t>Możliwość sprawdzenia warunków i</w:t>
            </w:r>
            <w:r w:rsidR="0014766C" w:rsidRPr="00EB7F3A">
              <w:rPr>
                <w:rFonts w:eastAsia="Calibri"/>
                <w:lang w:eastAsia="en-US"/>
              </w:rPr>
              <w:t> </w:t>
            </w:r>
            <w:r w:rsidRPr="00EB7F3A">
              <w:rPr>
                <w:rFonts w:eastAsia="Calibri"/>
                <w:lang w:eastAsia="en-US"/>
              </w:rPr>
              <w:t>terminu upływu gwarancji po podaniu numeru identyfikacyjnego urządzenia bezpośrednio na stronie producenta. Dostęp do najnowszych sterowników i</w:t>
            </w:r>
            <w:r w:rsidR="0014766C" w:rsidRPr="00EB7F3A">
              <w:rPr>
                <w:rFonts w:eastAsia="Calibri"/>
                <w:lang w:eastAsia="en-US"/>
              </w:rPr>
              <w:t> </w:t>
            </w:r>
            <w:r w:rsidRPr="00EB7F3A">
              <w:rPr>
                <w:rFonts w:eastAsia="Calibri"/>
                <w:lang w:eastAsia="en-US"/>
              </w:rPr>
              <w:t>uaktualnień na stronie producenta.</w:t>
            </w:r>
          </w:p>
        </w:tc>
        <w:tc>
          <w:tcPr>
            <w:tcW w:w="1795" w:type="dxa"/>
            <w:shd w:val="clear" w:color="auto" w:fill="auto"/>
            <w:vAlign w:val="center"/>
          </w:tcPr>
          <w:p w14:paraId="0BE44732" w14:textId="77777777" w:rsidR="00CF60A4" w:rsidRPr="00EB7F3A" w:rsidRDefault="00CF60A4" w:rsidP="00EB7F3A">
            <w:pPr>
              <w:jc w:val="center"/>
              <w:rPr>
                <w:rFonts w:eastAsia="Calibri"/>
                <w:i/>
                <w:lang w:eastAsia="en-US"/>
              </w:rPr>
            </w:pPr>
            <w:r w:rsidRPr="00EB7F3A">
              <w:rPr>
                <w:rFonts w:eastAsia="Calibri"/>
                <w:i/>
                <w:lang w:eastAsia="en-US"/>
              </w:rPr>
              <w:t>Spełnia/nie spełnia*</w:t>
            </w:r>
          </w:p>
        </w:tc>
      </w:tr>
      <w:tr w:rsidR="00CF60A4" w:rsidRPr="00EB7F3A" w14:paraId="6F156059" w14:textId="77777777" w:rsidTr="00EB7F3A">
        <w:trPr>
          <w:trHeight w:val="158"/>
        </w:trPr>
        <w:tc>
          <w:tcPr>
            <w:tcW w:w="694" w:type="dxa"/>
            <w:shd w:val="clear" w:color="auto" w:fill="auto"/>
            <w:vAlign w:val="center"/>
          </w:tcPr>
          <w:p w14:paraId="4645C9D2" w14:textId="77777777" w:rsidR="00CF60A4" w:rsidRPr="00EB7F3A" w:rsidRDefault="00CF60A4" w:rsidP="00EB7F3A">
            <w:pPr>
              <w:shd w:val="clear" w:color="auto" w:fill="FFFFFF"/>
              <w:ind w:right="-250"/>
              <w:contextualSpacing/>
              <w:rPr>
                <w:rFonts w:eastAsia="Calibri"/>
                <w:bCs/>
                <w:lang w:eastAsia="en-US"/>
              </w:rPr>
            </w:pPr>
            <w:r w:rsidRPr="00EB7F3A">
              <w:rPr>
                <w:rFonts w:eastAsia="Calibri"/>
                <w:bCs/>
                <w:lang w:eastAsia="en-US"/>
              </w:rPr>
              <w:t>21.</w:t>
            </w:r>
          </w:p>
        </w:tc>
        <w:tc>
          <w:tcPr>
            <w:tcW w:w="1966" w:type="dxa"/>
            <w:tcBorders>
              <w:top w:val="single" w:sz="4" w:space="0" w:color="auto"/>
              <w:left w:val="single" w:sz="4" w:space="0" w:color="auto"/>
              <w:bottom w:val="single" w:sz="4" w:space="0" w:color="auto"/>
              <w:right w:val="single" w:sz="4" w:space="0" w:color="auto"/>
            </w:tcBorders>
            <w:vAlign w:val="center"/>
          </w:tcPr>
          <w:p w14:paraId="7E5C6669" w14:textId="77777777" w:rsidR="00CF60A4" w:rsidRPr="00EB7F3A" w:rsidRDefault="00CF60A4" w:rsidP="00EB7F3A">
            <w:pPr>
              <w:tabs>
                <w:tab w:val="left" w:pos="1272"/>
              </w:tabs>
              <w:rPr>
                <w:rFonts w:eastAsia="Calibri"/>
                <w:bCs/>
                <w:color w:val="000000"/>
                <w:lang w:eastAsia="en-US"/>
              </w:rPr>
            </w:pPr>
            <w:r w:rsidRPr="00EB7F3A">
              <w:rPr>
                <w:rFonts w:eastAsia="Calibri"/>
                <w:b/>
                <w:bCs/>
                <w:lang w:eastAsia="en-US"/>
              </w:rPr>
              <w:t>System operacyjny*</w:t>
            </w:r>
          </w:p>
        </w:tc>
        <w:tc>
          <w:tcPr>
            <w:tcW w:w="4833" w:type="dxa"/>
            <w:shd w:val="clear" w:color="auto" w:fill="auto"/>
          </w:tcPr>
          <w:p w14:paraId="39D1C447" w14:textId="77777777" w:rsidR="00CF60A4" w:rsidRPr="00EB7F3A" w:rsidRDefault="00CF60A4" w:rsidP="00EB7F3A">
            <w:pPr>
              <w:tabs>
                <w:tab w:val="left" w:pos="1272"/>
              </w:tabs>
              <w:rPr>
                <w:rFonts w:eastAsia="Calibri"/>
                <w:bCs/>
                <w:color w:val="000000"/>
                <w:lang w:eastAsia="en-US"/>
              </w:rPr>
            </w:pPr>
            <w:r w:rsidRPr="00EB7F3A">
              <w:rPr>
                <w:rFonts w:eastAsia="Calibri"/>
                <w:lang w:eastAsia="en-US"/>
              </w:rPr>
              <w:t>Microsoft Windows 11 PRO lub równoważny zgodnie z wymaganiami poniżej</w:t>
            </w:r>
          </w:p>
        </w:tc>
        <w:tc>
          <w:tcPr>
            <w:tcW w:w="1795" w:type="dxa"/>
            <w:shd w:val="clear" w:color="auto" w:fill="auto"/>
            <w:vAlign w:val="center"/>
          </w:tcPr>
          <w:p w14:paraId="3F63B4A1" w14:textId="77777777" w:rsidR="00CF60A4" w:rsidRPr="00EB7F3A" w:rsidRDefault="00CF60A4" w:rsidP="00EB7F3A">
            <w:pPr>
              <w:jc w:val="center"/>
              <w:rPr>
                <w:rFonts w:eastAsia="Calibri"/>
                <w:i/>
                <w:lang w:eastAsia="en-US"/>
              </w:rPr>
            </w:pPr>
            <w:r w:rsidRPr="00EB7F3A">
              <w:rPr>
                <w:rFonts w:eastAsia="Calibri"/>
                <w:i/>
                <w:lang w:eastAsia="en-US"/>
              </w:rPr>
              <w:t>Spełnia/nie spełnia*</w:t>
            </w:r>
          </w:p>
        </w:tc>
      </w:tr>
      <w:tr w:rsidR="00CF60A4" w:rsidRPr="00EB7F3A" w14:paraId="7C975772" w14:textId="77777777" w:rsidTr="00EB7F3A">
        <w:trPr>
          <w:trHeight w:val="158"/>
        </w:trPr>
        <w:tc>
          <w:tcPr>
            <w:tcW w:w="694" w:type="dxa"/>
            <w:shd w:val="clear" w:color="auto" w:fill="auto"/>
            <w:vAlign w:val="center"/>
          </w:tcPr>
          <w:p w14:paraId="221E2AB3" w14:textId="77777777" w:rsidR="00CF60A4" w:rsidRPr="00EB7F3A" w:rsidRDefault="00CF60A4" w:rsidP="00EB7F3A">
            <w:pPr>
              <w:shd w:val="clear" w:color="auto" w:fill="FFFFFF"/>
              <w:ind w:right="-250"/>
              <w:contextualSpacing/>
              <w:rPr>
                <w:rFonts w:eastAsia="Calibri"/>
                <w:bCs/>
                <w:lang w:eastAsia="en-US"/>
              </w:rPr>
            </w:pPr>
            <w:r w:rsidRPr="00EB7F3A">
              <w:rPr>
                <w:rFonts w:eastAsia="Calibri"/>
                <w:bCs/>
                <w:lang w:eastAsia="en-US"/>
              </w:rPr>
              <w:t>22.</w:t>
            </w:r>
          </w:p>
        </w:tc>
        <w:tc>
          <w:tcPr>
            <w:tcW w:w="1966" w:type="dxa"/>
            <w:tcBorders>
              <w:top w:val="single" w:sz="4" w:space="0" w:color="auto"/>
              <w:left w:val="single" w:sz="4" w:space="0" w:color="auto"/>
              <w:bottom w:val="single" w:sz="4" w:space="0" w:color="auto"/>
              <w:right w:val="single" w:sz="4" w:space="0" w:color="auto"/>
            </w:tcBorders>
            <w:vAlign w:val="center"/>
          </w:tcPr>
          <w:p w14:paraId="7A58CBF2" w14:textId="77777777" w:rsidR="00CF60A4" w:rsidRPr="00EB7F3A" w:rsidRDefault="00CF60A4" w:rsidP="00EB7F3A">
            <w:pPr>
              <w:tabs>
                <w:tab w:val="left" w:pos="1272"/>
              </w:tabs>
              <w:rPr>
                <w:rFonts w:eastAsia="Calibri"/>
                <w:b/>
                <w:bCs/>
                <w:lang w:eastAsia="en-US"/>
              </w:rPr>
            </w:pPr>
            <w:r w:rsidRPr="00EB7F3A">
              <w:rPr>
                <w:rFonts w:eastAsia="Calibri"/>
                <w:b/>
                <w:bCs/>
                <w:lang w:eastAsia="en-US"/>
              </w:rPr>
              <w:t xml:space="preserve">Dodatkowe oprogramowanie </w:t>
            </w:r>
          </w:p>
        </w:tc>
        <w:tc>
          <w:tcPr>
            <w:tcW w:w="4833" w:type="dxa"/>
            <w:shd w:val="clear" w:color="auto" w:fill="auto"/>
          </w:tcPr>
          <w:p w14:paraId="3B950896" w14:textId="77777777" w:rsidR="00CF60A4" w:rsidRPr="00EB7F3A" w:rsidRDefault="00CF60A4" w:rsidP="00EB7F3A">
            <w:pPr>
              <w:tabs>
                <w:tab w:val="left" w:pos="1272"/>
              </w:tabs>
              <w:rPr>
                <w:rFonts w:eastAsia="Calibri"/>
                <w:lang w:eastAsia="en-US"/>
              </w:rPr>
            </w:pPr>
            <w:r w:rsidRPr="00EB7F3A">
              <w:rPr>
                <w:rFonts w:eastAsia="Calibri"/>
                <w:lang w:eastAsia="en-US"/>
              </w:rPr>
              <w:t>Pakiet oprogramowania biurowego MICROSOFT Office Home &amp; Business 2021 PL zawierający programy Excel, Outlook, PowerPoint, Word</w:t>
            </w:r>
          </w:p>
        </w:tc>
        <w:tc>
          <w:tcPr>
            <w:tcW w:w="1795" w:type="dxa"/>
            <w:shd w:val="clear" w:color="auto" w:fill="auto"/>
            <w:vAlign w:val="center"/>
          </w:tcPr>
          <w:p w14:paraId="5F773E21" w14:textId="77777777" w:rsidR="00CF60A4" w:rsidRPr="00EB7F3A" w:rsidRDefault="00CF60A4" w:rsidP="00EB7F3A">
            <w:pPr>
              <w:jc w:val="center"/>
              <w:rPr>
                <w:rFonts w:eastAsia="Calibri"/>
                <w:i/>
                <w:lang w:eastAsia="en-US"/>
              </w:rPr>
            </w:pPr>
            <w:r w:rsidRPr="00EB7F3A">
              <w:rPr>
                <w:rFonts w:eastAsia="Calibri"/>
                <w:i/>
                <w:lang w:eastAsia="en-US"/>
              </w:rPr>
              <w:t>Spełnia/nie spełnia*</w:t>
            </w:r>
          </w:p>
        </w:tc>
      </w:tr>
      <w:tr w:rsidR="00CF60A4" w:rsidRPr="00EB7F3A" w14:paraId="00E45076" w14:textId="77777777" w:rsidTr="00EB7F3A">
        <w:trPr>
          <w:trHeight w:val="158"/>
        </w:trPr>
        <w:tc>
          <w:tcPr>
            <w:tcW w:w="694" w:type="dxa"/>
            <w:shd w:val="clear" w:color="auto" w:fill="auto"/>
            <w:vAlign w:val="center"/>
          </w:tcPr>
          <w:p w14:paraId="550299FD" w14:textId="77777777" w:rsidR="00CF60A4" w:rsidRPr="00EB7F3A" w:rsidRDefault="00CF60A4" w:rsidP="00EB7F3A">
            <w:pPr>
              <w:shd w:val="clear" w:color="auto" w:fill="FFFFFF"/>
              <w:ind w:right="-250"/>
              <w:contextualSpacing/>
              <w:rPr>
                <w:rFonts w:eastAsia="Calibri"/>
                <w:bCs/>
                <w:lang w:eastAsia="en-US"/>
              </w:rPr>
            </w:pPr>
            <w:r w:rsidRPr="00EB7F3A">
              <w:rPr>
                <w:rFonts w:eastAsia="Calibri"/>
                <w:bCs/>
                <w:lang w:eastAsia="en-US"/>
              </w:rPr>
              <w:t>23.</w:t>
            </w:r>
          </w:p>
        </w:tc>
        <w:tc>
          <w:tcPr>
            <w:tcW w:w="1966" w:type="dxa"/>
            <w:tcBorders>
              <w:top w:val="single" w:sz="4" w:space="0" w:color="auto"/>
              <w:left w:val="single" w:sz="4" w:space="0" w:color="auto"/>
              <w:bottom w:val="single" w:sz="4" w:space="0" w:color="auto"/>
              <w:right w:val="single" w:sz="4" w:space="0" w:color="auto"/>
            </w:tcBorders>
            <w:vAlign w:val="center"/>
          </w:tcPr>
          <w:p w14:paraId="5FDA5633" w14:textId="77777777" w:rsidR="00CF60A4" w:rsidRPr="00EB7F3A" w:rsidRDefault="00CF60A4" w:rsidP="00EB7F3A">
            <w:pPr>
              <w:tabs>
                <w:tab w:val="left" w:pos="1272"/>
              </w:tabs>
              <w:rPr>
                <w:rFonts w:eastAsia="Calibri"/>
                <w:b/>
                <w:bCs/>
                <w:lang w:eastAsia="en-US"/>
              </w:rPr>
            </w:pPr>
            <w:r w:rsidRPr="00EB7F3A">
              <w:rPr>
                <w:rFonts w:eastAsia="Calibri"/>
                <w:b/>
                <w:bCs/>
                <w:lang w:eastAsia="en-US"/>
              </w:rPr>
              <w:t xml:space="preserve">Stacja dokująca </w:t>
            </w:r>
          </w:p>
        </w:tc>
        <w:tc>
          <w:tcPr>
            <w:tcW w:w="4833" w:type="dxa"/>
            <w:shd w:val="clear" w:color="auto" w:fill="auto"/>
          </w:tcPr>
          <w:p w14:paraId="5629D3D1" w14:textId="77777777" w:rsidR="00CF60A4" w:rsidRPr="00EB7F3A" w:rsidRDefault="00CF60A4" w:rsidP="00EB7F3A">
            <w:pPr>
              <w:tabs>
                <w:tab w:val="left" w:pos="1272"/>
              </w:tabs>
              <w:rPr>
                <w:rFonts w:eastAsia="Calibri"/>
                <w:bCs/>
                <w:color w:val="000000"/>
                <w:lang w:eastAsia="en-US"/>
              </w:rPr>
            </w:pPr>
            <w:r w:rsidRPr="00EB7F3A">
              <w:rPr>
                <w:rFonts w:eastAsia="Calibri"/>
                <w:bCs/>
                <w:color w:val="000000"/>
                <w:lang w:eastAsia="en-US"/>
              </w:rPr>
              <w:t xml:space="preserve">Kompatybilna z zamawianym komputerem stacja dokująca posiadająca następujące złącza: min. 1 x USB Typu-C (Thunderbolt3), min. 2 x DisplayPort, min. 1 x HDMI, min 3 x USB 3.x, </w:t>
            </w:r>
            <w:r w:rsidRPr="00EB7F3A">
              <w:rPr>
                <w:rFonts w:eastAsia="Calibri"/>
                <w:bCs/>
                <w:color w:val="000000"/>
                <w:lang w:eastAsia="en-US"/>
              </w:rPr>
              <w:lastRenderedPageBreak/>
              <w:t>min. 1 x gniazdo słuchawkowe, min. 1 x wyjście audio, min. 1 x RJ45</w:t>
            </w:r>
          </w:p>
        </w:tc>
        <w:tc>
          <w:tcPr>
            <w:tcW w:w="1795" w:type="dxa"/>
            <w:shd w:val="clear" w:color="auto" w:fill="auto"/>
            <w:vAlign w:val="center"/>
          </w:tcPr>
          <w:p w14:paraId="1DAFEB58" w14:textId="77777777" w:rsidR="00CF60A4" w:rsidRPr="00EB7F3A" w:rsidRDefault="00CF60A4" w:rsidP="00EB7F3A">
            <w:pPr>
              <w:jc w:val="center"/>
              <w:rPr>
                <w:rFonts w:eastAsia="Calibri"/>
                <w:i/>
                <w:lang w:eastAsia="en-US"/>
              </w:rPr>
            </w:pPr>
            <w:r w:rsidRPr="00EB7F3A">
              <w:rPr>
                <w:rFonts w:eastAsia="Calibri"/>
                <w:i/>
                <w:lang w:eastAsia="en-US"/>
              </w:rPr>
              <w:lastRenderedPageBreak/>
              <w:t>Spełnia/nie spełnia*</w:t>
            </w:r>
          </w:p>
        </w:tc>
      </w:tr>
      <w:tr w:rsidR="00CF60A4" w:rsidRPr="00EB7F3A" w14:paraId="37BD5952" w14:textId="77777777" w:rsidTr="00EB7F3A">
        <w:trPr>
          <w:trHeight w:val="158"/>
        </w:trPr>
        <w:tc>
          <w:tcPr>
            <w:tcW w:w="694" w:type="dxa"/>
            <w:shd w:val="clear" w:color="auto" w:fill="auto"/>
            <w:vAlign w:val="center"/>
          </w:tcPr>
          <w:p w14:paraId="51EF68E7" w14:textId="77777777" w:rsidR="00CF60A4" w:rsidRPr="00EB7F3A" w:rsidRDefault="00CF60A4" w:rsidP="00EB7F3A">
            <w:pPr>
              <w:shd w:val="clear" w:color="auto" w:fill="FFFFFF"/>
              <w:ind w:right="-250"/>
              <w:contextualSpacing/>
              <w:rPr>
                <w:rFonts w:eastAsia="Calibri"/>
                <w:bCs/>
                <w:lang w:eastAsia="en-US"/>
              </w:rPr>
            </w:pPr>
            <w:r w:rsidRPr="00EB7F3A">
              <w:rPr>
                <w:rFonts w:eastAsia="Calibri"/>
                <w:bCs/>
                <w:lang w:eastAsia="en-US"/>
              </w:rPr>
              <w:t>24.</w:t>
            </w:r>
          </w:p>
        </w:tc>
        <w:tc>
          <w:tcPr>
            <w:tcW w:w="1966" w:type="dxa"/>
            <w:tcBorders>
              <w:top w:val="single" w:sz="4" w:space="0" w:color="auto"/>
              <w:left w:val="single" w:sz="4" w:space="0" w:color="auto"/>
              <w:bottom w:val="single" w:sz="4" w:space="0" w:color="auto"/>
              <w:right w:val="single" w:sz="4" w:space="0" w:color="auto"/>
            </w:tcBorders>
            <w:vAlign w:val="center"/>
          </w:tcPr>
          <w:p w14:paraId="68983BEF" w14:textId="77777777" w:rsidR="00CF60A4" w:rsidRPr="00EB7F3A" w:rsidRDefault="00CF60A4" w:rsidP="00EB7F3A">
            <w:pPr>
              <w:tabs>
                <w:tab w:val="left" w:pos="1272"/>
              </w:tabs>
              <w:rPr>
                <w:rFonts w:eastAsia="Calibri"/>
                <w:bCs/>
                <w:color w:val="000000"/>
                <w:lang w:eastAsia="en-US"/>
              </w:rPr>
            </w:pPr>
            <w:r w:rsidRPr="00EB7F3A">
              <w:rPr>
                <w:rFonts w:eastAsia="Calibri"/>
                <w:b/>
                <w:bCs/>
                <w:lang w:eastAsia="en-US"/>
              </w:rPr>
              <w:t>Torba</w:t>
            </w:r>
          </w:p>
        </w:tc>
        <w:tc>
          <w:tcPr>
            <w:tcW w:w="4833" w:type="dxa"/>
            <w:shd w:val="clear" w:color="auto" w:fill="auto"/>
          </w:tcPr>
          <w:p w14:paraId="33403936" w14:textId="77777777" w:rsidR="00CF60A4" w:rsidRPr="00EB7F3A" w:rsidRDefault="00CF60A4" w:rsidP="00EB7F3A">
            <w:pPr>
              <w:tabs>
                <w:tab w:val="left" w:pos="1272"/>
              </w:tabs>
              <w:rPr>
                <w:rFonts w:eastAsia="Calibri"/>
                <w:bCs/>
                <w:color w:val="000000"/>
                <w:lang w:eastAsia="en-US"/>
              </w:rPr>
            </w:pPr>
            <w:r w:rsidRPr="00EB7F3A">
              <w:rPr>
                <w:rFonts w:eastAsia="Calibri"/>
                <w:bCs/>
                <w:color w:val="000000"/>
                <w:lang w:eastAsia="en-US"/>
              </w:rPr>
              <w:t>Torba o wzmocnionej konstrukcji do transportu notebooka (posiadająca min. usztywnione boki i spód, przegrodę na notebooka zabezpieczoną pianką)</w:t>
            </w:r>
          </w:p>
        </w:tc>
        <w:tc>
          <w:tcPr>
            <w:tcW w:w="1795" w:type="dxa"/>
            <w:shd w:val="clear" w:color="auto" w:fill="auto"/>
            <w:vAlign w:val="center"/>
          </w:tcPr>
          <w:p w14:paraId="41DF89FC" w14:textId="77777777" w:rsidR="00CF60A4" w:rsidRPr="00EB7F3A" w:rsidRDefault="00CF60A4" w:rsidP="00EB7F3A">
            <w:pPr>
              <w:jc w:val="center"/>
              <w:rPr>
                <w:rFonts w:eastAsia="Calibri"/>
                <w:i/>
                <w:lang w:eastAsia="en-US"/>
              </w:rPr>
            </w:pPr>
            <w:r w:rsidRPr="00EB7F3A">
              <w:rPr>
                <w:rFonts w:eastAsia="Calibri"/>
                <w:i/>
                <w:lang w:eastAsia="en-US"/>
              </w:rPr>
              <w:t>Spełnia/nie spełnia*</w:t>
            </w:r>
          </w:p>
        </w:tc>
      </w:tr>
      <w:tr w:rsidR="00CF60A4" w:rsidRPr="00EB7F3A" w14:paraId="55E51EFA" w14:textId="77777777" w:rsidTr="00EB7F3A">
        <w:trPr>
          <w:trHeight w:val="158"/>
        </w:trPr>
        <w:tc>
          <w:tcPr>
            <w:tcW w:w="694" w:type="dxa"/>
            <w:shd w:val="clear" w:color="auto" w:fill="auto"/>
            <w:vAlign w:val="center"/>
          </w:tcPr>
          <w:p w14:paraId="76187148" w14:textId="77777777" w:rsidR="00CF60A4" w:rsidRPr="00EB7F3A" w:rsidRDefault="00CF60A4" w:rsidP="00EB7F3A">
            <w:pPr>
              <w:shd w:val="clear" w:color="auto" w:fill="FFFFFF"/>
              <w:ind w:right="-250"/>
              <w:contextualSpacing/>
              <w:rPr>
                <w:rFonts w:eastAsia="Calibri"/>
                <w:bCs/>
                <w:lang w:eastAsia="en-US"/>
              </w:rPr>
            </w:pPr>
            <w:r w:rsidRPr="00EB7F3A">
              <w:rPr>
                <w:rFonts w:eastAsia="Calibri"/>
                <w:bCs/>
                <w:lang w:eastAsia="en-US"/>
              </w:rPr>
              <w:t>25.</w:t>
            </w:r>
          </w:p>
        </w:tc>
        <w:tc>
          <w:tcPr>
            <w:tcW w:w="1966" w:type="dxa"/>
            <w:tcBorders>
              <w:top w:val="single" w:sz="4" w:space="0" w:color="auto"/>
              <w:left w:val="single" w:sz="4" w:space="0" w:color="auto"/>
              <w:bottom w:val="single" w:sz="4" w:space="0" w:color="auto"/>
              <w:right w:val="single" w:sz="4" w:space="0" w:color="auto"/>
            </w:tcBorders>
            <w:vAlign w:val="center"/>
          </w:tcPr>
          <w:p w14:paraId="22BED6D6" w14:textId="77777777" w:rsidR="00CF60A4" w:rsidRPr="00EB7F3A" w:rsidRDefault="00CF60A4" w:rsidP="00EB7F3A">
            <w:pPr>
              <w:tabs>
                <w:tab w:val="left" w:pos="1272"/>
              </w:tabs>
              <w:rPr>
                <w:rFonts w:eastAsia="Calibri"/>
                <w:bCs/>
                <w:color w:val="000000"/>
                <w:lang w:eastAsia="en-US"/>
              </w:rPr>
            </w:pPr>
            <w:r w:rsidRPr="00EB7F3A">
              <w:rPr>
                <w:rFonts w:eastAsia="Calibri"/>
                <w:b/>
                <w:bCs/>
                <w:lang w:eastAsia="en-US"/>
              </w:rPr>
              <w:t>Podstawka</w:t>
            </w:r>
          </w:p>
        </w:tc>
        <w:tc>
          <w:tcPr>
            <w:tcW w:w="4833" w:type="dxa"/>
            <w:tcBorders>
              <w:top w:val="single" w:sz="4" w:space="0" w:color="auto"/>
              <w:left w:val="single" w:sz="4" w:space="0" w:color="auto"/>
              <w:bottom w:val="single" w:sz="4" w:space="0" w:color="auto"/>
              <w:right w:val="single" w:sz="4" w:space="0" w:color="auto"/>
            </w:tcBorders>
            <w:vAlign w:val="center"/>
          </w:tcPr>
          <w:p w14:paraId="0E449701" w14:textId="467BAFC4" w:rsidR="00CF60A4" w:rsidRPr="00EB7F3A" w:rsidRDefault="00CF60A4" w:rsidP="00EB7F3A">
            <w:pPr>
              <w:tabs>
                <w:tab w:val="left" w:pos="1272"/>
              </w:tabs>
              <w:rPr>
                <w:rFonts w:eastAsia="Calibri"/>
                <w:bCs/>
                <w:color w:val="000000"/>
                <w:lang w:eastAsia="en-US"/>
              </w:rPr>
            </w:pPr>
            <w:r w:rsidRPr="00EB7F3A">
              <w:rPr>
                <w:rFonts w:eastAsia="Calibri"/>
                <w:lang w:eastAsia="en-US"/>
              </w:rPr>
              <w:t>Podstawka pod laptopa pozwalająca na regulacje nachylenia podstawki. Wyposażona w min. 1 wentylator pozwalający na wydajne chłodzenie laptopa. Podstawka kompatybilna z</w:t>
            </w:r>
            <w:r w:rsidR="003C584F" w:rsidRPr="00EB7F3A">
              <w:rPr>
                <w:rFonts w:eastAsia="Calibri"/>
                <w:lang w:eastAsia="en-US"/>
              </w:rPr>
              <w:t> </w:t>
            </w:r>
            <w:r w:rsidRPr="00EB7F3A">
              <w:rPr>
                <w:rFonts w:eastAsia="Calibri"/>
                <w:lang w:eastAsia="en-US"/>
              </w:rPr>
              <w:t>zaproponowanym laptopem</w:t>
            </w:r>
          </w:p>
        </w:tc>
        <w:tc>
          <w:tcPr>
            <w:tcW w:w="1795" w:type="dxa"/>
            <w:shd w:val="clear" w:color="auto" w:fill="auto"/>
            <w:vAlign w:val="center"/>
          </w:tcPr>
          <w:p w14:paraId="7861AADF" w14:textId="77777777" w:rsidR="00CF60A4" w:rsidRPr="00EB7F3A" w:rsidRDefault="00CF60A4" w:rsidP="00EB7F3A">
            <w:pPr>
              <w:jc w:val="center"/>
              <w:rPr>
                <w:rFonts w:eastAsia="Calibri"/>
                <w:i/>
                <w:lang w:eastAsia="en-US"/>
              </w:rPr>
            </w:pPr>
            <w:r w:rsidRPr="00EB7F3A">
              <w:rPr>
                <w:rFonts w:eastAsia="Calibri"/>
                <w:i/>
                <w:lang w:eastAsia="en-US"/>
              </w:rPr>
              <w:t>Spełnia/nie spełnia*</w:t>
            </w:r>
          </w:p>
        </w:tc>
      </w:tr>
      <w:tr w:rsidR="00CF60A4" w:rsidRPr="00EB7F3A" w14:paraId="2CDB43F1" w14:textId="77777777" w:rsidTr="00EB7F3A">
        <w:trPr>
          <w:trHeight w:val="158"/>
        </w:trPr>
        <w:tc>
          <w:tcPr>
            <w:tcW w:w="694" w:type="dxa"/>
            <w:shd w:val="clear" w:color="auto" w:fill="auto"/>
            <w:vAlign w:val="center"/>
          </w:tcPr>
          <w:p w14:paraId="51E2414C" w14:textId="77777777" w:rsidR="00CF60A4" w:rsidRPr="00EB7F3A" w:rsidRDefault="00CF60A4" w:rsidP="00EB7F3A">
            <w:pPr>
              <w:shd w:val="clear" w:color="auto" w:fill="FFFFFF"/>
              <w:ind w:right="-250"/>
              <w:contextualSpacing/>
              <w:rPr>
                <w:rFonts w:eastAsia="Calibri"/>
                <w:bCs/>
                <w:lang w:eastAsia="en-US"/>
              </w:rPr>
            </w:pPr>
            <w:r w:rsidRPr="00EB7F3A">
              <w:rPr>
                <w:rFonts w:eastAsia="Calibri"/>
                <w:bCs/>
                <w:lang w:eastAsia="en-US"/>
              </w:rPr>
              <w:t>26.</w:t>
            </w:r>
          </w:p>
        </w:tc>
        <w:tc>
          <w:tcPr>
            <w:tcW w:w="1966" w:type="dxa"/>
            <w:tcBorders>
              <w:top w:val="single" w:sz="4" w:space="0" w:color="auto"/>
              <w:left w:val="single" w:sz="4" w:space="0" w:color="auto"/>
              <w:bottom w:val="single" w:sz="4" w:space="0" w:color="auto"/>
              <w:right w:val="single" w:sz="4" w:space="0" w:color="auto"/>
            </w:tcBorders>
            <w:vAlign w:val="center"/>
          </w:tcPr>
          <w:p w14:paraId="6FEFF0B3" w14:textId="77777777" w:rsidR="00CF60A4" w:rsidRPr="00EB7F3A" w:rsidRDefault="00CF60A4" w:rsidP="00EB7F3A">
            <w:pPr>
              <w:rPr>
                <w:rFonts w:eastAsia="Calibri"/>
                <w:bCs/>
                <w:color w:val="000000"/>
                <w:lang w:eastAsia="en-US"/>
              </w:rPr>
            </w:pPr>
            <w:r w:rsidRPr="00EB7F3A">
              <w:rPr>
                <w:rFonts w:eastAsia="Calibri"/>
                <w:b/>
                <w:bCs/>
                <w:lang w:eastAsia="en-US"/>
              </w:rPr>
              <w:t>Gwarancja</w:t>
            </w:r>
          </w:p>
        </w:tc>
        <w:tc>
          <w:tcPr>
            <w:tcW w:w="4833" w:type="dxa"/>
            <w:shd w:val="clear" w:color="auto" w:fill="auto"/>
          </w:tcPr>
          <w:p w14:paraId="62F1F90A" w14:textId="77777777" w:rsidR="00CF60A4" w:rsidRPr="00EB7F3A" w:rsidRDefault="00CF60A4" w:rsidP="00EB7F3A">
            <w:pPr>
              <w:rPr>
                <w:rFonts w:eastAsia="Calibri"/>
                <w:bCs/>
                <w:color w:val="000000"/>
                <w:lang w:eastAsia="en-US"/>
              </w:rPr>
            </w:pPr>
            <w:r w:rsidRPr="00EB7F3A">
              <w:rPr>
                <w:rFonts w:eastAsia="Calibri"/>
                <w:bCs/>
                <w:color w:val="000000"/>
                <w:lang w:eastAsia="en-US"/>
              </w:rPr>
              <w:t>Producent musi mieć wdrożony system zarządzania jakością.</w:t>
            </w:r>
          </w:p>
        </w:tc>
        <w:tc>
          <w:tcPr>
            <w:tcW w:w="1795" w:type="dxa"/>
            <w:shd w:val="clear" w:color="auto" w:fill="auto"/>
            <w:vAlign w:val="center"/>
          </w:tcPr>
          <w:p w14:paraId="77EBD1C4" w14:textId="77777777" w:rsidR="00CF60A4" w:rsidRPr="00EB7F3A" w:rsidRDefault="00CF60A4" w:rsidP="00EB7F3A">
            <w:pPr>
              <w:jc w:val="center"/>
              <w:rPr>
                <w:rFonts w:eastAsia="Calibri"/>
                <w:i/>
                <w:lang w:eastAsia="en-US"/>
              </w:rPr>
            </w:pPr>
            <w:r w:rsidRPr="00EB7F3A">
              <w:rPr>
                <w:rFonts w:eastAsia="Calibri"/>
                <w:i/>
                <w:lang w:eastAsia="en-US"/>
              </w:rPr>
              <w:t>Spełnia/nie spełnia*</w:t>
            </w:r>
          </w:p>
        </w:tc>
      </w:tr>
    </w:tbl>
    <w:p w14:paraId="72CA3237" w14:textId="77777777" w:rsidR="00CF60A4" w:rsidRPr="00CF60A4" w:rsidRDefault="00CF60A4" w:rsidP="00AF2DEE">
      <w:pPr>
        <w:rPr>
          <w:rFonts w:eastAsia="Calibri"/>
          <w:lang w:eastAsia="en-US"/>
        </w:rPr>
      </w:pPr>
    </w:p>
    <w:p w14:paraId="51F554A0" w14:textId="77777777" w:rsidR="00CF60A4" w:rsidRDefault="00CF60A4" w:rsidP="00AF2DEE">
      <w:pPr>
        <w:jc w:val="both"/>
        <w:rPr>
          <w:rFonts w:eastAsia="Calibri"/>
          <w:b/>
          <w:lang w:eastAsia="en-US"/>
        </w:rPr>
      </w:pPr>
      <w:r w:rsidRPr="00CF60A4">
        <w:rPr>
          <w:rFonts w:eastAsia="Calibri"/>
          <w:b/>
          <w:lang w:eastAsia="en-US"/>
        </w:rPr>
        <w:t>*Na stacjach roboczych Zamawiający wymaga zainstalowania następującego systemu operacyjnego wraz z licencją:</w:t>
      </w:r>
    </w:p>
    <w:p w14:paraId="762A93AA" w14:textId="77777777" w:rsidR="003C584F" w:rsidRPr="00CF60A4" w:rsidRDefault="003C584F" w:rsidP="00AF2DEE">
      <w:pPr>
        <w:jc w:val="both"/>
        <w:rPr>
          <w:rFonts w:eastAsia="Calibri"/>
          <w:b/>
          <w:lang w:eastAsia="en-US"/>
        </w:rPr>
      </w:pPr>
    </w:p>
    <w:p w14:paraId="4BBC66A6" w14:textId="77777777" w:rsidR="00CF60A4" w:rsidRPr="00CF60A4" w:rsidRDefault="00CF60A4">
      <w:pPr>
        <w:widowControl w:val="0"/>
        <w:numPr>
          <w:ilvl w:val="0"/>
          <w:numId w:val="105"/>
        </w:numPr>
        <w:shd w:val="clear" w:color="auto" w:fill="FFFFFF"/>
        <w:autoSpaceDE w:val="0"/>
        <w:autoSpaceDN w:val="0"/>
        <w:adjustRightInd w:val="0"/>
        <w:spacing w:before="254"/>
        <w:contextualSpacing/>
        <w:jc w:val="both"/>
      </w:pPr>
      <w:r w:rsidRPr="00CF60A4">
        <w:t>System operacyjny w najnowszej wersji</w:t>
      </w:r>
      <w:r w:rsidRPr="00CF60A4">
        <w:rPr>
          <w:spacing w:val="-1"/>
        </w:rPr>
        <w:t xml:space="preserve">, w celu zapewnienia współpracy ze środowiskiem </w:t>
      </w:r>
      <w:r w:rsidRPr="00CF60A4">
        <w:t>sieciowym oraz aplikacjami funkcjonującymi w strukturze Zamawiającego, spełniający następujące warunki:</w:t>
      </w:r>
    </w:p>
    <w:p w14:paraId="15BAD70F" w14:textId="77777777" w:rsidR="00CF60A4" w:rsidRPr="00CF60A4" w:rsidRDefault="00CF60A4">
      <w:pPr>
        <w:widowControl w:val="0"/>
        <w:numPr>
          <w:ilvl w:val="0"/>
          <w:numId w:val="106"/>
        </w:numPr>
        <w:shd w:val="clear" w:color="auto" w:fill="FFFFFF"/>
        <w:autoSpaceDE w:val="0"/>
        <w:autoSpaceDN w:val="0"/>
        <w:adjustRightInd w:val="0"/>
        <w:ind w:left="1134" w:hanging="567"/>
        <w:contextualSpacing/>
        <w:jc w:val="both"/>
      </w:pPr>
      <w:r w:rsidRPr="00CF60A4">
        <w:rPr>
          <w:spacing w:val="-1"/>
        </w:rPr>
        <w:t xml:space="preserve">umożliwia dostęp do zasobów Zamawiającego udostępnianych przez </w:t>
      </w:r>
      <w:r w:rsidRPr="00CF60A4">
        <w:t>serwery Microsoft Server 2012, 2016, 2019 i 2021.</w:t>
      </w:r>
    </w:p>
    <w:p w14:paraId="3BD90B61" w14:textId="77777777" w:rsidR="00CF60A4" w:rsidRPr="00CF60A4" w:rsidRDefault="00CF60A4">
      <w:pPr>
        <w:widowControl w:val="0"/>
        <w:numPr>
          <w:ilvl w:val="0"/>
          <w:numId w:val="106"/>
        </w:numPr>
        <w:shd w:val="clear" w:color="auto" w:fill="FFFFFF"/>
        <w:autoSpaceDE w:val="0"/>
        <w:autoSpaceDN w:val="0"/>
        <w:adjustRightInd w:val="0"/>
        <w:ind w:left="1134" w:hanging="567"/>
        <w:contextualSpacing/>
        <w:jc w:val="both"/>
        <w:rPr>
          <w:spacing w:val="-1"/>
        </w:rPr>
      </w:pPr>
      <w:r w:rsidRPr="00CF60A4">
        <w:rPr>
          <w:spacing w:val="-1"/>
        </w:rPr>
        <w:t xml:space="preserve">zapewnia pełen zakres dostępu do usług, zasobów i obiektów Active </w:t>
      </w:r>
      <w:r w:rsidRPr="00CF60A4">
        <w:t>Directory, będących w dyspozycji Zamawiającego oraz poprawną</w:t>
      </w:r>
      <w:r w:rsidRPr="00CF60A4">
        <w:rPr>
          <w:spacing w:val="-1"/>
        </w:rPr>
        <w:t xml:space="preserve"> współpracę z tymi usługami, zasobami i obiektami,</w:t>
      </w:r>
    </w:p>
    <w:p w14:paraId="1096532B" w14:textId="77777777" w:rsidR="00CF60A4" w:rsidRPr="00CF60A4" w:rsidRDefault="00CF60A4">
      <w:pPr>
        <w:widowControl w:val="0"/>
        <w:numPr>
          <w:ilvl w:val="0"/>
          <w:numId w:val="106"/>
        </w:numPr>
        <w:shd w:val="clear" w:color="auto" w:fill="FFFFFF"/>
        <w:tabs>
          <w:tab w:val="left" w:pos="163"/>
          <w:tab w:val="left" w:leader="underscore" w:pos="6038"/>
        </w:tabs>
        <w:autoSpaceDE w:val="0"/>
        <w:autoSpaceDN w:val="0"/>
        <w:adjustRightInd w:val="0"/>
        <w:ind w:left="1134" w:hanging="567"/>
        <w:jc w:val="both"/>
        <w:rPr>
          <w:rFonts w:eastAsia="Arial"/>
          <w:spacing w:val="-11"/>
          <w:lang w:eastAsia="en-US"/>
        </w:rPr>
      </w:pPr>
      <w:r w:rsidRPr="00CF60A4">
        <w:rPr>
          <w:rFonts w:eastAsia="Calibri"/>
          <w:lang w:eastAsia="en-US"/>
        </w:rPr>
        <w:t xml:space="preserve">umożliwia zainstalowanie oraz użytkowanie aplikacji wykorzystywanych przez Zamawiającego, w tym Systemu Wspomagania Decyzji SWD-ST </w:t>
      </w:r>
      <w:r w:rsidRPr="00CF60A4">
        <w:rPr>
          <w:rFonts w:eastAsia="Calibri"/>
          <w:spacing w:val="-1"/>
          <w:lang w:eastAsia="en-US"/>
        </w:rPr>
        <w:t>firmy Abakus,</w:t>
      </w:r>
    </w:p>
    <w:p w14:paraId="720164AC" w14:textId="77777777" w:rsidR="00CF60A4" w:rsidRPr="00CF60A4" w:rsidRDefault="00CF60A4">
      <w:pPr>
        <w:widowControl w:val="0"/>
        <w:numPr>
          <w:ilvl w:val="0"/>
          <w:numId w:val="106"/>
        </w:numPr>
        <w:shd w:val="clear" w:color="auto" w:fill="FFFFFF"/>
        <w:tabs>
          <w:tab w:val="left" w:pos="163"/>
          <w:tab w:val="left" w:leader="underscore" w:pos="6038"/>
        </w:tabs>
        <w:autoSpaceDE w:val="0"/>
        <w:autoSpaceDN w:val="0"/>
        <w:adjustRightInd w:val="0"/>
        <w:ind w:left="1134" w:hanging="567"/>
        <w:jc w:val="both"/>
        <w:rPr>
          <w:rFonts w:eastAsia="Arial"/>
          <w:spacing w:val="-12"/>
          <w:lang w:eastAsia="en-US"/>
        </w:rPr>
      </w:pPr>
      <w:r w:rsidRPr="00CF60A4">
        <w:rPr>
          <w:rFonts w:eastAsia="Calibri"/>
          <w:spacing w:val="-1"/>
          <w:lang w:eastAsia="en-US"/>
        </w:rPr>
        <w:t>umożliwia udostępnianie i przejmowanie pulpitu zdalnego,</w:t>
      </w:r>
    </w:p>
    <w:p w14:paraId="3A800256" w14:textId="77777777" w:rsidR="00CF60A4" w:rsidRPr="00CF60A4" w:rsidRDefault="00CF60A4">
      <w:pPr>
        <w:widowControl w:val="0"/>
        <w:numPr>
          <w:ilvl w:val="0"/>
          <w:numId w:val="106"/>
        </w:numPr>
        <w:shd w:val="clear" w:color="auto" w:fill="FFFFFF"/>
        <w:tabs>
          <w:tab w:val="left" w:pos="163"/>
          <w:tab w:val="left" w:leader="underscore" w:pos="6038"/>
        </w:tabs>
        <w:autoSpaceDE w:val="0"/>
        <w:autoSpaceDN w:val="0"/>
        <w:adjustRightInd w:val="0"/>
        <w:ind w:left="1134" w:hanging="567"/>
        <w:jc w:val="both"/>
        <w:rPr>
          <w:spacing w:val="-12"/>
          <w:lang w:eastAsia="en-US"/>
        </w:rPr>
      </w:pPr>
      <w:r w:rsidRPr="00CF60A4">
        <w:rPr>
          <w:rFonts w:eastAsia="Calibri"/>
          <w:lang w:eastAsia="en-US"/>
        </w:rPr>
        <w:t xml:space="preserve">umożliwia szyfrowanie plików na podstawie skojarzonego z nimi konta </w:t>
      </w:r>
      <w:r w:rsidRPr="00CF60A4">
        <w:rPr>
          <w:rFonts w:eastAsia="Calibri"/>
          <w:spacing w:val="-2"/>
          <w:lang w:eastAsia="en-US"/>
        </w:rPr>
        <w:t>użytkownika,</w:t>
      </w:r>
    </w:p>
    <w:p w14:paraId="5BE66DCA" w14:textId="77777777" w:rsidR="00CF60A4" w:rsidRPr="00CF60A4" w:rsidRDefault="00CF60A4">
      <w:pPr>
        <w:widowControl w:val="0"/>
        <w:numPr>
          <w:ilvl w:val="0"/>
          <w:numId w:val="106"/>
        </w:numPr>
        <w:shd w:val="clear" w:color="auto" w:fill="FFFFFF"/>
        <w:tabs>
          <w:tab w:val="left" w:pos="216"/>
        </w:tabs>
        <w:autoSpaceDE w:val="0"/>
        <w:autoSpaceDN w:val="0"/>
        <w:adjustRightInd w:val="0"/>
        <w:ind w:left="1134" w:hanging="567"/>
        <w:contextualSpacing/>
        <w:jc w:val="both"/>
      </w:pPr>
      <w:r w:rsidRPr="00CF60A4">
        <w:t>umożliwia udostępnianie plików i drukarek dla systemów Windows,</w:t>
      </w:r>
    </w:p>
    <w:p w14:paraId="320EC257" w14:textId="77777777" w:rsidR="00CF60A4" w:rsidRPr="00CF60A4" w:rsidRDefault="00CF60A4">
      <w:pPr>
        <w:widowControl w:val="0"/>
        <w:numPr>
          <w:ilvl w:val="0"/>
          <w:numId w:val="106"/>
        </w:numPr>
        <w:shd w:val="clear" w:color="auto" w:fill="FFFFFF"/>
        <w:tabs>
          <w:tab w:val="left" w:leader="underscore" w:pos="6034"/>
        </w:tabs>
        <w:autoSpaceDE w:val="0"/>
        <w:autoSpaceDN w:val="0"/>
        <w:adjustRightInd w:val="0"/>
        <w:ind w:left="1134" w:hanging="567"/>
        <w:contextualSpacing/>
        <w:jc w:val="both"/>
      </w:pPr>
      <w:r w:rsidRPr="00CF60A4">
        <w:t>wbudowane rozwiązanie pozwalające na kontrolowanie szyfrowania dysku oraz szyfrowanie nośników wymiennych z wykorzystaniem układu szyfrującego TPM 2.0</w:t>
      </w:r>
    </w:p>
    <w:p w14:paraId="7B4242EB" w14:textId="77777777" w:rsidR="00CF60A4" w:rsidRPr="00CF60A4" w:rsidRDefault="00CF60A4">
      <w:pPr>
        <w:widowControl w:val="0"/>
        <w:numPr>
          <w:ilvl w:val="0"/>
          <w:numId w:val="106"/>
        </w:numPr>
        <w:shd w:val="clear" w:color="auto" w:fill="FFFFFF"/>
        <w:tabs>
          <w:tab w:val="left" w:leader="underscore" w:pos="6034"/>
        </w:tabs>
        <w:autoSpaceDE w:val="0"/>
        <w:autoSpaceDN w:val="0"/>
        <w:adjustRightInd w:val="0"/>
        <w:ind w:left="1134" w:hanging="567"/>
        <w:contextualSpacing/>
        <w:jc w:val="both"/>
      </w:pPr>
      <w:r w:rsidRPr="00CF60A4">
        <w:rPr>
          <w:spacing w:val="-1"/>
        </w:rPr>
        <w:t>licencja pochodząca z rynku pierwotnego,</w:t>
      </w:r>
    </w:p>
    <w:p w14:paraId="109CA817" w14:textId="01419536" w:rsidR="00CF60A4" w:rsidRPr="00CF60A4" w:rsidRDefault="00CF60A4">
      <w:pPr>
        <w:widowControl w:val="0"/>
        <w:numPr>
          <w:ilvl w:val="0"/>
          <w:numId w:val="106"/>
        </w:numPr>
        <w:shd w:val="clear" w:color="auto" w:fill="FFFFFF"/>
        <w:tabs>
          <w:tab w:val="left" w:leader="underscore" w:pos="6038"/>
        </w:tabs>
        <w:autoSpaceDE w:val="0"/>
        <w:autoSpaceDN w:val="0"/>
        <w:adjustRightInd w:val="0"/>
        <w:ind w:left="1134" w:hanging="567"/>
        <w:contextualSpacing/>
        <w:jc w:val="both"/>
        <w:rPr>
          <w:spacing w:val="-2"/>
        </w:rPr>
      </w:pPr>
      <w:r w:rsidRPr="00CF60A4">
        <w:t xml:space="preserve">umieszczony na obudowie Certyfikat Autentyczności w postaci specjalnej naklejki lub załączone potwierdzenie </w:t>
      </w:r>
      <w:r w:rsidRPr="00CF60A4">
        <w:rPr>
          <w:spacing w:val="-1"/>
        </w:rPr>
        <w:t xml:space="preserve">producenta komputera o legalności dostarczonego oprogramowania </w:t>
      </w:r>
      <w:r w:rsidRPr="00CF60A4">
        <w:rPr>
          <w:spacing w:val="-2"/>
        </w:rPr>
        <w:t>systemowego.</w:t>
      </w:r>
    </w:p>
    <w:p w14:paraId="64E9370C" w14:textId="77777777" w:rsidR="00CF60A4" w:rsidRPr="00CF60A4" w:rsidRDefault="00CF60A4">
      <w:pPr>
        <w:widowControl w:val="0"/>
        <w:numPr>
          <w:ilvl w:val="0"/>
          <w:numId w:val="107"/>
        </w:numPr>
        <w:shd w:val="clear" w:color="auto" w:fill="FFFFFF"/>
        <w:tabs>
          <w:tab w:val="left" w:pos="216"/>
        </w:tabs>
        <w:autoSpaceDE w:val="0"/>
        <w:autoSpaceDN w:val="0"/>
        <w:adjustRightInd w:val="0"/>
        <w:contextualSpacing/>
        <w:jc w:val="both"/>
      </w:pPr>
      <w:r w:rsidRPr="00CF60A4">
        <w:t xml:space="preserve">Odzyskiwanie systemu operacyjnego w formie partycji lub oryginalnego nośnika wersji instalacyjnej stworzonej przez producenta komputera pozwalającym na ponowną instalację systemu nie wymagającą wpisywania klucza </w:t>
      </w:r>
      <w:r w:rsidRPr="00CF60A4">
        <w:rPr>
          <w:spacing w:val="-1"/>
        </w:rPr>
        <w:t>rejestracyjnego lub rejestracji.</w:t>
      </w:r>
    </w:p>
    <w:p w14:paraId="61F1A624" w14:textId="64D43EAA" w:rsidR="00CF60A4" w:rsidRPr="00CF60A4" w:rsidRDefault="00CF60A4">
      <w:pPr>
        <w:widowControl w:val="0"/>
        <w:numPr>
          <w:ilvl w:val="0"/>
          <w:numId w:val="107"/>
        </w:numPr>
        <w:shd w:val="clear" w:color="auto" w:fill="FFFFFF"/>
        <w:tabs>
          <w:tab w:val="left" w:pos="283"/>
          <w:tab w:val="left" w:leader="underscore" w:pos="5990"/>
        </w:tabs>
        <w:autoSpaceDE w:val="0"/>
        <w:autoSpaceDN w:val="0"/>
        <w:adjustRightInd w:val="0"/>
        <w:ind w:right="48"/>
        <w:jc w:val="both"/>
        <w:rPr>
          <w:rFonts w:eastAsia="Calibri"/>
          <w:lang w:eastAsia="en-US"/>
        </w:rPr>
      </w:pPr>
      <w:r w:rsidRPr="00CF60A4">
        <w:rPr>
          <w:rFonts w:eastAsia="Calibri"/>
          <w:lang w:eastAsia="en-US"/>
        </w:rPr>
        <w:t xml:space="preserve">Aplikacja lub funkcja aplikacji do wykonywania diagnostyki całego komputera lub poszczególnych komponentów we własnym niezależnym </w:t>
      </w:r>
      <w:r w:rsidRPr="00CF60A4">
        <w:rPr>
          <w:rFonts w:eastAsia="Calibri"/>
          <w:spacing w:val="-1"/>
          <w:lang w:eastAsia="en-US"/>
        </w:rPr>
        <w:t>systemie lub w</w:t>
      </w:r>
      <w:r w:rsidR="0014766C" w:rsidRPr="00AF2DEE">
        <w:rPr>
          <w:rFonts w:eastAsia="Calibri"/>
          <w:spacing w:val="-1"/>
          <w:lang w:eastAsia="en-US"/>
        </w:rPr>
        <w:t> </w:t>
      </w:r>
      <w:r w:rsidRPr="00CF60A4">
        <w:rPr>
          <w:rFonts w:eastAsia="Calibri"/>
          <w:spacing w:val="-1"/>
          <w:lang w:eastAsia="en-US"/>
        </w:rPr>
        <w:t>środowisku systemowym.</w:t>
      </w:r>
    </w:p>
    <w:p w14:paraId="52C311B3" w14:textId="36F76E9D" w:rsidR="00CF60A4" w:rsidRPr="00CF60A4" w:rsidRDefault="00CF60A4">
      <w:pPr>
        <w:widowControl w:val="0"/>
        <w:numPr>
          <w:ilvl w:val="0"/>
          <w:numId w:val="107"/>
        </w:numPr>
        <w:shd w:val="clear" w:color="auto" w:fill="FFFFFF"/>
        <w:tabs>
          <w:tab w:val="left" w:pos="283"/>
        </w:tabs>
        <w:autoSpaceDE w:val="0"/>
        <w:autoSpaceDN w:val="0"/>
        <w:adjustRightInd w:val="0"/>
        <w:ind w:right="43"/>
        <w:jc w:val="both"/>
        <w:rPr>
          <w:rFonts w:eastAsia="Arial"/>
          <w:lang w:eastAsia="en-US"/>
        </w:rPr>
      </w:pPr>
      <w:r w:rsidRPr="00CF60A4">
        <w:rPr>
          <w:rFonts w:eastAsia="Calibri"/>
          <w:lang w:eastAsia="en-US"/>
        </w:rPr>
        <w:t>Aplikacja lub funkcja zapewniająca automatyczną instalację sterowników do poszczególnych komponentów komputera, umożliwiająca aktualizację i</w:t>
      </w:r>
      <w:r w:rsidR="0014766C" w:rsidRPr="00AF2DEE">
        <w:rPr>
          <w:rFonts w:eastAsia="Calibri"/>
          <w:lang w:eastAsia="en-US"/>
        </w:rPr>
        <w:t> </w:t>
      </w:r>
      <w:r w:rsidRPr="00CF60A4">
        <w:rPr>
          <w:rFonts w:eastAsia="Calibri"/>
          <w:lang w:eastAsia="en-US"/>
        </w:rPr>
        <w:t>pobranie sterowników w najnowszych certyfikowanych wersjach</w:t>
      </w:r>
      <w:r w:rsidR="007B4CCB" w:rsidRPr="00AF2DEE">
        <w:rPr>
          <w:rFonts w:eastAsia="Calibri"/>
          <w:lang w:eastAsia="en-US"/>
        </w:rPr>
        <w:t xml:space="preserve"> </w:t>
      </w:r>
      <w:r w:rsidRPr="00CF60A4">
        <w:rPr>
          <w:rFonts w:eastAsia="Calibri"/>
          <w:lang w:eastAsia="en-US"/>
        </w:rPr>
        <w:t>bezpośrednio z sieci Internet.</w:t>
      </w:r>
    </w:p>
    <w:p w14:paraId="0BCBF4B1" w14:textId="3A2EBCFE" w:rsidR="00CF60A4" w:rsidRDefault="00CF60A4" w:rsidP="00AF2DEE">
      <w:pPr>
        <w:rPr>
          <w:rFonts w:eastAsia="Calibri"/>
          <w:b/>
          <w:lang w:eastAsia="en-US"/>
        </w:rPr>
      </w:pPr>
      <w:r w:rsidRPr="00CF60A4">
        <w:rPr>
          <w:rFonts w:eastAsia="Calibri"/>
          <w:b/>
          <w:lang w:eastAsia="en-US"/>
        </w:rPr>
        <w:lastRenderedPageBreak/>
        <w:t>Wymagania szczegółowe w zakresie gwarancji:</w:t>
      </w:r>
    </w:p>
    <w:p w14:paraId="41CABBF2" w14:textId="77777777" w:rsidR="003C584F" w:rsidRPr="00CF60A4" w:rsidRDefault="003C584F" w:rsidP="00AF2DEE">
      <w:pPr>
        <w:rPr>
          <w:rFonts w:eastAsia="Calibri"/>
          <w:b/>
          <w:lang w:eastAsia="en-US"/>
        </w:rPr>
      </w:pPr>
    </w:p>
    <w:p w14:paraId="2E3DC06C" w14:textId="00D4D669" w:rsidR="00CF60A4" w:rsidRPr="00AF2DEE" w:rsidRDefault="00CF60A4" w:rsidP="00AF2DEE">
      <w:pPr>
        <w:ind w:firstLine="708"/>
        <w:jc w:val="both"/>
        <w:rPr>
          <w:rFonts w:eastAsia="Calibri"/>
          <w:b/>
          <w:lang w:eastAsia="en-US"/>
        </w:rPr>
      </w:pPr>
      <w:r w:rsidRPr="00CF60A4">
        <w:rPr>
          <w:rFonts w:eastAsia="Calibri"/>
          <w:lang w:eastAsia="en-US"/>
        </w:rPr>
        <w:t xml:space="preserve">Minimum 36 miesięcy gwarancji realizowanej w miejscu instalacji sprzętu, producent powinien gwarantować czas reakcji do następnego dnia roboczego od przyjęcia zgłoszenia oraz możliwość zgłaszania awarii w trybie 5x8 (od poniedziałku do piątku przez osiem godzin dziennie) do polskojęzycznej obsługi serwisu producenta </w:t>
      </w:r>
    </w:p>
    <w:p w14:paraId="1D1D2244" w14:textId="77777777" w:rsidR="007B4CCB" w:rsidRPr="00AF2DEE" w:rsidRDefault="007B4CCB" w:rsidP="00AF2DEE">
      <w:pPr>
        <w:ind w:firstLine="708"/>
        <w:jc w:val="both"/>
        <w:rPr>
          <w:rFonts w:eastAsia="Calibri"/>
          <w:b/>
          <w:lang w:eastAsia="en-US"/>
        </w:rPr>
      </w:pPr>
    </w:p>
    <w:p w14:paraId="247E70BE" w14:textId="77777777" w:rsidR="007B4CCB" w:rsidRPr="00CF60A4" w:rsidRDefault="007B4CCB" w:rsidP="00AF2DEE">
      <w:pPr>
        <w:ind w:firstLine="708"/>
        <w:jc w:val="both"/>
        <w:rPr>
          <w:rFonts w:eastAsia="Calibri"/>
          <w:b/>
          <w:lang w:eastAsia="en-US"/>
        </w:rPr>
      </w:pPr>
    </w:p>
    <w:p w14:paraId="120BB884" w14:textId="2ADFAF22" w:rsidR="00CF60A4" w:rsidRPr="00CF60A4" w:rsidRDefault="00CF60A4">
      <w:pPr>
        <w:keepNext/>
        <w:widowControl w:val="0"/>
        <w:numPr>
          <w:ilvl w:val="1"/>
          <w:numId w:val="99"/>
        </w:numPr>
        <w:ind w:left="426"/>
        <w:jc w:val="both"/>
        <w:outlineLvl w:val="1"/>
        <w:rPr>
          <w:b/>
          <w:bCs/>
          <w:i/>
          <w:iCs/>
          <w:lang w:eastAsia="ar-SA"/>
        </w:rPr>
      </w:pPr>
      <w:r w:rsidRPr="00CF60A4">
        <w:rPr>
          <w:b/>
          <w:bCs/>
          <w:i/>
          <w:iCs/>
          <w:lang w:eastAsia="ar-SA"/>
        </w:rPr>
        <w:t>Monitor 2 szt.</w:t>
      </w:r>
      <w:r w:rsidRPr="00CF60A4">
        <w:rPr>
          <w:i/>
          <w:iCs/>
          <w:lang w:eastAsia="ar-SA"/>
        </w:rPr>
        <w:t xml:space="preserve"> (LG UltraWide 29WQ600-W) lub</w:t>
      </w:r>
      <w:r w:rsidRPr="00CF60A4">
        <w:rPr>
          <w:b/>
          <w:bCs/>
          <w:i/>
          <w:iCs/>
          <w:lang w:eastAsia="ar-SA"/>
        </w:rPr>
        <w:t xml:space="preserve"> równoważne zgodnie z</w:t>
      </w:r>
      <w:r w:rsidR="007B4CCB" w:rsidRPr="003C584F">
        <w:rPr>
          <w:b/>
          <w:bCs/>
          <w:i/>
          <w:iCs/>
          <w:lang w:eastAsia="ar-SA"/>
        </w:rPr>
        <w:t> </w:t>
      </w:r>
      <w:r w:rsidRPr="00CF60A4">
        <w:rPr>
          <w:b/>
          <w:bCs/>
          <w:i/>
          <w:iCs/>
          <w:lang w:eastAsia="ar-SA"/>
        </w:rPr>
        <w:t>poniższymi wymaganiami:</w:t>
      </w:r>
    </w:p>
    <w:p w14:paraId="66B26C27" w14:textId="77777777" w:rsidR="00CF60A4" w:rsidRPr="00CF60A4" w:rsidRDefault="00CF60A4" w:rsidP="003C584F">
      <w:pPr>
        <w:rPr>
          <w:rFonts w:eastAsia="Calibri"/>
          <w:lang w:eastAsia="en-US"/>
        </w:rPr>
      </w:pPr>
    </w:p>
    <w:tbl>
      <w:tblPr>
        <w:tblW w:w="9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6175"/>
        <w:gridCol w:w="2171"/>
      </w:tblGrid>
      <w:tr w:rsidR="00CF60A4" w:rsidRPr="00CF60A4" w14:paraId="37914D46" w14:textId="77777777" w:rsidTr="006C1E0E">
        <w:tc>
          <w:tcPr>
            <w:tcW w:w="704" w:type="dxa"/>
            <w:shd w:val="clear" w:color="auto" w:fill="auto"/>
            <w:vAlign w:val="center"/>
          </w:tcPr>
          <w:p w14:paraId="65EC09F4" w14:textId="77777777" w:rsidR="00CF60A4" w:rsidRPr="00CF60A4" w:rsidRDefault="00CF60A4" w:rsidP="003C584F">
            <w:pPr>
              <w:ind w:right="-113"/>
              <w:jc w:val="center"/>
              <w:rPr>
                <w:rFonts w:eastAsia="Calibri"/>
                <w:b/>
                <w:lang w:eastAsia="en-US"/>
              </w:rPr>
            </w:pPr>
            <w:r w:rsidRPr="00CF60A4">
              <w:rPr>
                <w:rFonts w:eastAsia="Calibri"/>
                <w:b/>
                <w:lang w:eastAsia="en-US"/>
              </w:rPr>
              <w:t>Lp.</w:t>
            </w:r>
          </w:p>
        </w:tc>
        <w:tc>
          <w:tcPr>
            <w:tcW w:w="6175" w:type="dxa"/>
            <w:shd w:val="clear" w:color="auto" w:fill="auto"/>
            <w:vAlign w:val="center"/>
          </w:tcPr>
          <w:p w14:paraId="2B46C429" w14:textId="77777777" w:rsidR="00CF60A4" w:rsidRPr="00CF60A4" w:rsidRDefault="00CF60A4" w:rsidP="003C584F">
            <w:pPr>
              <w:jc w:val="center"/>
              <w:rPr>
                <w:rFonts w:eastAsia="Calibri"/>
                <w:b/>
                <w:bCs/>
                <w:lang w:eastAsia="en-US"/>
              </w:rPr>
            </w:pPr>
            <w:r w:rsidRPr="00CF60A4">
              <w:rPr>
                <w:rFonts w:eastAsia="Calibri"/>
                <w:b/>
                <w:bCs/>
                <w:lang w:eastAsia="en-US"/>
              </w:rPr>
              <w:t>Wymagania</w:t>
            </w:r>
          </w:p>
        </w:tc>
        <w:tc>
          <w:tcPr>
            <w:tcW w:w="2171" w:type="dxa"/>
            <w:shd w:val="clear" w:color="auto" w:fill="auto"/>
            <w:vAlign w:val="center"/>
          </w:tcPr>
          <w:p w14:paraId="41185B19" w14:textId="77777777" w:rsidR="007B4CCB" w:rsidRDefault="00CF60A4" w:rsidP="003C584F">
            <w:pPr>
              <w:jc w:val="center"/>
              <w:rPr>
                <w:rFonts w:eastAsia="Calibri"/>
                <w:b/>
                <w:lang w:eastAsia="en-US"/>
              </w:rPr>
            </w:pPr>
            <w:r w:rsidRPr="00CF60A4">
              <w:rPr>
                <w:rFonts w:eastAsia="Calibri"/>
                <w:b/>
                <w:lang w:eastAsia="en-US"/>
              </w:rPr>
              <w:t xml:space="preserve">Potwierdzenie spełnienia wymagań </w:t>
            </w:r>
          </w:p>
          <w:p w14:paraId="580ED2A5" w14:textId="77777777" w:rsidR="00EB7F3A" w:rsidRPr="003C584F" w:rsidRDefault="00EB7F3A" w:rsidP="003C584F">
            <w:pPr>
              <w:jc w:val="center"/>
              <w:rPr>
                <w:rFonts w:eastAsia="Calibri"/>
                <w:b/>
                <w:lang w:eastAsia="en-US"/>
              </w:rPr>
            </w:pPr>
          </w:p>
          <w:p w14:paraId="54E02FA9" w14:textId="0AF3ABF4" w:rsidR="00CF60A4" w:rsidRPr="00CF60A4" w:rsidRDefault="00CF60A4" w:rsidP="003C584F">
            <w:pPr>
              <w:jc w:val="center"/>
              <w:rPr>
                <w:rFonts w:eastAsia="Calibri"/>
                <w:b/>
                <w:i/>
                <w:iCs/>
                <w:lang w:eastAsia="en-US"/>
              </w:rPr>
            </w:pPr>
            <w:r w:rsidRPr="00CF60A4">
              <w:rPr>
                <w:rFonts w:eastAsia="Calibri"/>
                <w:i/>
                <w:iCs/>
                <w:lang w:eastAsia="en-US"/>
              </w:rPr>
              <w:t>(* - niepotrzebne skreślić lub podać wartość)</w:t>
            </w:r>
          </w:p>
        </w:tc>
      </w:tr>
      <w:tr w:rsidR="00CF60A4" w:rsidRPr="00CF60A4" w14:paraId="359445E3" w14:textId="77777777" w:rsidTr="006C1E0E">
        <w:tc>
          <w:tcPr>
            <w:tcW w:w="704" w:type="dxa"/>
            <w:shd w:val="clear" w:color="auto" w:fill="auto"/>
            <w:vAlign w:val="center"/>
          </w:tcPr>
          <w:p w14:paraId="5C4E38F7" w14:textId="77777777" w:rsidR="00CF60A4" w:rsidRPr="00CF60A4" w:rsidRDefault="00CF60A4">
            <w:pPr>
              <w:numPr>
                <w:ilvl w:val="0"/>
                <w:numId w:val="108"/>
              </w:numPr>
              <w:ind w:left="0" w:right="-113" w:firstLine="0"/>
              <w:rPr>
                <w:b/>
              </w:rPr>
            </w:pPr>
          </w:p>
        </w:tc>
        <w:tc>
          <w:tcPr>
            <w:tcW w:w="6175" w:type="dxa"/>
            <w:shd w:val="clear" w:color="auto" w:fill="auto"/>
            <w:vAlign w:val="center"/>
          </w:tcPr>
          <w:p w14:paraId="3FEC40F5" w14:textId="77777777" w:rsidR="00CF60A4" w:rsidRPr="00CF60A4" w:rsidRDefault="00CF60A4" w:rsidP="003C584F">
            <w:pPr>
              <w:rPr>
                <w:rFonts w:eastAsia="Calibri"/>
                <w:b/>
                <w:lang w:eastAsia="en-US"/>
              </w:rPr>
            </w:pPr>
            <w:r w:rsidRPr="00CF60A4">
              <w:rPr>
                <w:b/>
                <w:lang w:eastAsia="en-US"/>
              </w:rPr>
              <w:t>Podać nazwę producenta, model</w:t>
            </w:r>
          </w:p>
        </w:tc>
        <w:tc>
          <w:tcPr>
            <w:tcW w:w="2171" w:type="dxa"/>
            <w:shd w:val="clear" w:color="auto" w:fill="auto"/>
            <w:vAlign w:val="center"/>
          </w:tcPr>
          <w:p w14:paraId="6584E00D" w14:textId="77777777" w:rsidR="00CF60A4" w:rsidRPr="00CF60A4" w:rsidRDefault="00CF60A4" w:rsidP="003C584F">
            <w:pPr>
              <w:jc w:val="center"/>
              <w:rPr>
                <w:rFonts w:eastAsia="Calibri"/>
                <w:b/>
                <w:lang w:eastAsia="en-US"/>
              </w:rPr>
            </w:pPr>
            <w:r w:rsidRPr="00CF60A4">
              <w:rPr>
                <w:rFonts w:eastAsia="Calibri"/>
                <w:b/>
                <w:i/>
                <w:lang w:eastAsia="en-US"/>
              </w:rPr>
              <w:t>Nazwa i model</w:t>
            </w:r>
          </w:p>
        </w:tc>
      </w:tr>
      <w:tr w:rsidR="00CF60A4" w:rsidRPr="00CF60A4" w14:paraId="1696FB22" w14:textId="77777777" w:rsidTr="006C1E0E">
        <w:tc>
          <w:tcPr>
            <w:tcW w:w="704" w:type="dxa"/>
            <w:shd w:val="clear" w:color="auto" w:fill="auto"/>
            <w:vAlign w:val="center"/>
          </w:tcPr>
          <w:p w14:paraId="1449F646" w14:textId="77777777" w:rsidR="00CF60A4" w:rsidRPr="00CF60A4" w:rsidRDefault="00CF60A4">
            <w:pPr>
              <w:numPr>
                <w:ilvl w:val="0"/>
                <w:numId w:val="108"/>
              </w:numPr>
              <w:shd w:val="clear" w:color="auto" w:fill="FFFFFF"/>
              <w:ind w:left="0" w:right="-113" w:firstLine="0"/>
              <w:rPr>
                <w:bCs/>
              </w:rPr>
            </w:pPr>
          </w:p>
        </w:tc>
        <w:tc>
          <w:tcPr>
            <w:tcW w:w="6175" w:type="dxa"/>
            <w:shd w:val="clear" w:color="auto" w:fill="auto"/>
            <w:vAlign w:val="center"/>
          </w:tcPr>
          <w:p w14:paraId="7479A8FA" w14:textId="77777777" w:rsidR="00CF60A4" w:rsidRPr="00CF60A4" w:rsidRDefault="00CF60A4" w:rsidP="003C584F">
            <w:pPr>
              <w:rPr>
                <w:rFonts w:eastAsia="Calibri"/>
                <w:b/>
                <w:lang w:eastAsia="en-US"/>
              </w:rPr>
            </w:pPr>
            <w:r w:rsidRPr="00CF60A4">
              <w:rPr>
                <w:rFonts w:eastAsia="Calibri"/>
                <w:lang w:eastAsia="en-US"/>
              </w:rPr>
              <w:t>Ekran: Matowy LED, IPS</w:t>
            </w:r>
          </w:p>
        </w:tc>
        <w:tc>
          <w:tcPr>
            <w:tcW w:w="2171" w:type="dxa"/>
            <w:shd w:val="clear" w:color="auto" w:fill="auto"/>
            <w:vAlign w:val="center"/>
          </w:tcPr>
          <w:p w14:paraId="7A547EF2" w14:textId="77777777" w:rsidR="00CF60A4" w:rsidRPr="00CF60A4" w:rsidRDefault="00CF60A4" w:rsidP="003C584F">
            <w:pPr>
              <w:shd w:val="clear" w:color="auto" w:fill="FFFFFF"/>
              <w:ind w:right="16"/>
              <w:jc w:val="center"/>
              <w:rPr>
                <w:rFonts w:eastAsia="Calibri"/>
                <w:i/>
                <w:lang w:eastAsia="en-US"/>
              </w:rPr>
            </w:pPr>
            <w:r w:rsidRPr="00CF60A4">
              <w:rPr>
                <w:rFonts w:eastAsia="Calibri"/>
                <w:i/>
                <w:lang w:eastAsia="en-US"/>
              </w:rPr>
              <w:t>Spełnia/nie spełnia*</w:t>
            </w:r>
          </w:p>
        </w:tc>
      </w:tr>
      <w:tr w:rsidR="00CF60A4" w:rsidRPr="00CF60A4" w14:paraId="4F19B198" w14:textId="77777777" w:rsidTr="006C1E0E">
        <w:trPr>
          <w:trHeight w:val="158"/>
        </w:trPr>
        <w:tc>
          <w:tcPr>
            <w:tcW w:w="704" w:type="dxa"/>
            <w:shd w:val="clear" w:color="auto" w:fill="auto"/>
            <w:vAlign w:val="center"/>
          </w:tcPr>
          <w:p w14:paraId="392D0C83" w14:textId="77777777" w:rsidR="00CF60A4" w:rsidRPr="00CF60A4" w:rsidRDefault="00CF60A4">
            <w:pPr>
              <w:numPr>
                <w:ilvl w:val="0"/>
                <w:numId w:val="108"/>
              </w:numPr>
              <w:ind w:left="0" w:right="-113" w:firstLine="0"/>
            </w:pPr>
          </w:p>
        </w:tc>
        <w:tc>
          <w:tcPr>
            <w:tcW w:w="6175" w:type="dxa"/>
            <w:shd w:val="clear" w:color="auto" w:fill="auto"/>
            <w:vAlign w:val="center"/>
          </w:tcPr>
          <w:p w14:paraId="1045CA2B" w14:textId="77777777" w:rsidR="00CF60A4" w:rsidRPr="00CF60A4" w:rsidRDefault="00CF60A4" w:rsidP="003C584F">
            <w:pPr>
              <w:jc w:val="both"/>
              <w:rPr>
                <w:rFonts w:eastAsia="Calibri"/>
                <w:lang w:eastAsia="en-US"/>
              </w:rPr>
            </w:pPr>
            <w:r w:rsidRPr="00CF60A4">
              <w:rPr>
                <w:rFonts w:eastAsia="Calibri"/>
                <w:lang w:eastAsia="en-US"/>
              </w:rPr>
              <w:t>Przekątna ekranu: 29”</w:t>
            </w:r>
          </w:p>
        </w:tc>
        <w:tc>
          <w:tcPr>
            <w:tcW w:w="2171" w:type="dxa"/>
            <w:shd w:val="clear" w:color="auto" w:fill="auto"/>
            <w:vAlign w:val="center"/>
          </w:tcPr>
          <w:p w14:paraId="60699F86" w14:textId="77777777" w:rsidR="00CF60A4" w:rsidRPr="00CF60A4" w:rsidRDefault="00CF60A4" w:rsidP="003C584F">
            <w:pPr>
              <w:jc w:val="center"/>
              <w:rPr>
                <w:rFonts w:eastAsia="Calibri"/>
                <w:i/>
                <w:lang w:eastAsia="en-US"/>
              </w:rPr>
            </w:pPr>
            <w:r w:rsidRPr="00CF60A4">
              <w:rPr>
                <w:rFonts w:eastAsia="Calibri"/>
                <w:i/>
                <w:lang w:eastAsia="en-US"/>
              </w:rPr>
              <w:t>Spełnia/nie spełnia*</w:t>
            </w:r>
          </w:p>
        </w:tc>
      </w:tr>
      <w:tr w:rsidR="00CF60A4" w:rsidRPr="00CF60A4" w14:paraId="7C7B96A5" w14:textId="77777777" w:rsidTr="006C1E0E">
        <w:trPr>
          <w:trHeight w:val="158"/>
        </w:trPr>
        <w:tc>
          <w:tcPr>
            <w:tcW w:w="704" w:type="dxa"/>
            <w:shd w:val="clear" w:color="auto" w:fill="auto"/>
            <w:vAlign w:val="center"/>
          </w:tcPr>
          <w:p w14:paraId="27BEECDC" w14:textId="77777777" w:rsidR="00CF60A4" w:rsidRPr="00CF60A4" w:rsidRDefault="00CF60A4">
            <w:pPr>
              <w:numPr>
                <w:ilvl w:val="0"/>
                <w:numId w:val="108"/>
              </w:numPr>
              <w:ind w:left="0" w:right="-113" w:firstLine="0"/>
            </w:pPr>
          </w:p>
        </w:tc>
        <w:tc>
          <w:tcPr>
            <w:tcW w:w="6175" w:type="dxa"/>
            <w:shd w:val="clear" w:color="auto" w:fill="auto"/>
            <w:vAlign w:val="center"/>
          </w:tcPr>
          <w:p w14:paraId="62918930" w14:textId="77777777" w:rsidR="00CF60A4" w:rsidRPr="00CF60A4" w:rsidRDefault="00CF60A4" w:rsidP="003C584F">
            <w:pPr>
              <w:jc w:val="both"/>
              <w:rPr>
                <w:rFonts w:eastAsia="Calibri"/>
                <w:lang w:eastAsia="en-US"/>
              </w:rPr>
            </w:pPr>
            <w:r w:rsidRPr="00CF60A4">
              <w:rPr>
                <w:rFonts w:eastAsia="Calibri"/>
                <w:lang w:eastAsia="en-US"/>
              </w:rPr>
              <w:t>Format: 21:9</w:t>
            </w:r>
          </w:p>
        </w:tc>
        <w:tc>
          <w:tcPr>
            <w:tcW w:w="2171" w:type="dxa"/>
            <w:shd w:val="clear" w:color="auto" w:fill="auto"/>
            <w:vAlign w:val="center"/>
          </w:tcPr>
          <w:p w14:paraId="0448EB68" w14:textId="77777777" w:rsidR="00CF60A4" w:rsidRPr="00CF60A4" w:rsidRDefault="00CF60A4" w:rsidP="003C584F">
            <w:pPr>
              <w:jc w:val="center"/>
              <w:rPr>
                <w:rFonts w:eastAsia="Calibri"/>
                <w:lang w:eastAsia="en-US"/>
              </w:rPr>
            </w:pPr>
            <w:r w:rsidRPr="00CF60A4">
              <w:rPr>
                <w:rFonts w:eastAsia="Calibri"/>
                <w:i/>
                <w:lang w:eastAsia="en-US"/>
              </w:rPr>
              <w:t>Spełnia/nie spełnia*</w:t>
            </w:r>
          </w:p>
        </w:tc>
      </w:tr>
      <w:tr w:rsidR="00CF60A4" w:rsidRPr="00CF60A4" w14:paraId="33DBF0E9" w14:textId="77777777" w:rsidTr="006C1E0E">
        <w:trPr>
          <w:trHeight w:val="158"/>
        </w:trPr>
        <w:tc>
          <w:tcPr>
            <w:tcW w:w="704" w:type="dxa"/>
            <w:shd w:val="clear" w:color="auto" w:fill="auto"/>
            <w:vAlign w:val="center"/>
          </w:tcPr>
          <w:p w14:paraId="2C4F3C0B" w14:textId="77777777" w:rsidR="00CF60A4" w:rsidRPr="00CF60A4" w:rsidRDefault="00CF60A4">
            <w:pPr>
              <w:numPr>
                <w:ilvl w:val="0"/>
                <w:numId w:val="108"/>
              </w:numPr>
              <w:ind w:left="0" w:right="-113" w:firstLine="0"/>
            </w:pPr>
          </w:p>
        </w:tc>
        <w:tc>
          <w:tcPr>
            <w:tcW w:w="6175" w:type="dxa"/>
            <w:shd w:val="clear" w:color="auto" w:fill="auto"/>
            <w:vAlign w:val="center"/>
          </w:tcPr>
          <w:p w14:paraId="76BF2E76" w14:textId="77777777" w:rsidR="00CF60A4" w:rsidRPr="00CF60A4" w:rsidRDefault="00CF60A4" w:rsidP="003C584F">
            <w:pPr>
              <w:jc w:val="both"/>
              <w:rPr>
                <w:rFonts w:eastAsia="Calibri"/>
                <w:lang w:eastAsia="en-US"/>
              </w:rPr>
            </w:pPr>
            <w:r w:rsidRPr="00CF60A4">
              <w:rPr>
                <w:rFonts w:eastAsia="Calibri"/>
                <w:lang w:eastAsia="en-US"/>
              </w:rPr>
              <w:t xml:space="preserve">Rozdzielczość: min. </w:t>
            </w:r>
            <w:r w:rsidRPr="00CF60A4">
              <w:rPr>
                <w:rFonts w:eastAsia="Calibri"/>
                <w:shd w:val="clear" w:color="auto" w:fill="FFFFFF"/>
                <w:lang w:eastAsia="en-US"/>
              </w:rPr>
              <w:t>2560 x 1080</w:t>
            </w:r>
          </w:p>
        </w:tc>
        <w:tc>
          <w:tcPr>
            <w:tcW w:w="2171" w:type="dxa"/>
            <w:shd w:val="clear" w:color="auto" w:fill="auto"/>
            <w:vAlign w:val="center"/>
          </w:tcPr>
          <w:p w14:paraId="1F66551D" w14:textId="77777777" w:rsidR="00CF60A4" w:rsidRPr="00CF60A4" w:rsidRDefault="00CF60A4" w:rsidP="003C584F">
            <w:pPr>
              <w:jc w:val="center"/>
              <w:rPr>
                <w:rFonts w:eastAsia="Calibri"/>
                <w:lang w:eastAsia="en-US"/>
              </w:rPr>
            </w:pPr>
            <w:r w:rsidRPr="00CF60A4">
              <w:rPr>
                <w:rFonts w:eastAsia="Calibri"/>
                <w:i/>
                <w:lang w:eastAsia="en-US"/>
              </w:rPr>
              <w:t>Spełnia/nie spełnia*</w:t>
            </w:r>
          </w:p>
        </w:tc>
      </w:tr>
      <w:tr w:rsidR="00CF60A4" w:rsidRPr="00CF60A4" w14:paraId="35C8C256" w14:textId="77777777" w:rsidTr="006C1E0E">
        <w:trPr>
          <w:trHeight w:val="158"/>
        </w:trPr>
        <w:tc>
          <w:tcPr>
            <w:tcW w:w="704" w:type="dxa"/>
            <w:shd w:val="clear" w:color="auto" w:fill="auto"/>
            <w:vAlign w:val="center"/>
          </w:tcPr>
          <w:p w14:paraId="17B5D70A" w14:textId="77777777" w:rsidR="00CF60A4" w:rsidRPr="00CF60A4" w:rsidRDefault="00CF60A4">
            <w:pPr>
              <w:numPr>
                <w:ilvl w:val="0"/>
                <w:numId w:val="108"/>
              </w:numPr>
              <w:ind w:left="0" w:right="-113" w:firstLine="0"/>
            </w:pPr>
          </w:p>
        </w:tc>
        <w:tc>
          <w:tcPr>
            <w:tcW w:w="6175" w:type="dxa"/>
            <w:shd w:val="clear" w:color="auto" w:fill="auto"/>
            <w:vAlign w:val="center"/>
          </w:tcPr>
          <w:p w14:paraId="36075D8B" w14:textId="77777777" w:rsidR="00CF60A4" w:rsidRPr="00CF60A4" w:rsidRDefault="00CF60A4" w:rsidP="003C584F">
            <w:pPr>
              <w:rPr>
                <w:rFonts w:eastAsia="Calibri"/>
                <w:lang w:eastAsia="en-US"/>
              </w:rPr>
            </w:pPr>
            <w:r w:rsidRPr="00CF60A4">
              <w:rPr>
                <w:rFonts w:eastAsia="Calibri"/>
                <w:lang w:eastAsia="en-US"/>
              </w:rPr>
              <w:t>Kolory: min. 16 mln</w:t>
            </w:r>
          </w:p>
        </w:tc>
        <w:tc>
          <w:tcPr>
            <w:tcW w:w="2171" w:type="dxa"/>
            <w:shd w:val="clear" w:color="auto" w:fill="auto"/>
            <w:vAlign w:val="center"/>
          </w:tcPr>
          <w:p w14:paraId="539C7F34" w14:textId="77777777" w:rsidR="00CF60A4" w:rsidRPr="00CF60A4" w:rsidRDefault="00CF60A4" w:rsidP="003C584F">
            <w:pPr>
              <w:jc w:val="center"/>
              <w:rPr>
                <w:rFonts w:eastAsia="Calibri"/>
                <w:lang w:eastAsia="en-US"/>
              </w:rPr>
            </w:pPr>
            <w:r w:rsidRPr="00CF60A4">
              <w:rPr>
                <w:rFonts w:eastAsia="Calibri"/>
                <w:i/>
                <w:lang w:eastAsia="en-US"/>
              </w:rPr>
              <w:t>Spełnia/nie spełnia*</w:t>
            </w:r>
          </w:p>
        </w:tc>
      </w:tr>
      <w:tr w:rsidR="00CF60A4" w:rsidRPr="00CF60A4" w14:paraId="5141E8BE" w14:textId="77777777" w:rsidTr="006C1E0E">
        <w:trPr>
          <w:trHeight w:val="158"/>
        </w:trPr>
        <w:tc>
          <w:tcPr>
            <w:tcW w:w="704" w:type="dxa"/>
            <w:shd w:val="clear" w:color="auto" w:fill="auto"/>
            <w:vAlign w:val="center"/>
          </w:tcPr>
          <w:p w14:paraId="71D42BEA" w14:textId="77777777" w:rsidR="00CF60A4" w:rsidRPr="00CF60A4" w:rsidRDefault="00CF60A4">
            <w:pPr>
              <w:numPr>
                <w:ilvl w:val="0"/>
                <w:numId w:val="108"/>
              </w:numPr>
              <w:ind w:left="0" w:right="-113" w:firstLine="0"/>
            </w:pPr>
          </w:p>
        </w:tc>
        <w:tc>
          <w:tcPr>
            <w:tcW w:w="6175" w:type="dxa"/>
            <w:shd w:val="clear" w:color="auto" w:fill="auto"/>
            <w:vAlign w:val="center"/>
          </w:tcPr>
          <w:p w14:paraId="73A5A591" w14:textId="77777777" w:rsidR="00CF60A4" w:rsidRPr="00CF60A4" w:rsidRDefault="00CF60A4" w:rsidP="003C584F">
            <w:pPr>
              <w:jc w:val="both"/>
              <w:rPr>
                <w:rFonts w:eastAsia="Calibri"/>
                <w:lang w:eastAsia="en-US"/>
              </w:rPr>
            </w:pPr>
            <w:r w:rsidRPr="00CF60A4">
              <w:rPr>
                <w:rFonts w:eastAsia="Calibri"/>
                <w:lang w:eastAsia="en-US"/>
              </w:rPr>
              <w:t>Jasność: min. 250 cd/m2</w:t>
            </w:r>
          </w:p>
        </w:tc>
        <w:tc>
          <w:tcPr>
            <w:tcW w:w="2171" w:type="dxa"/>
            <w:shd w:val="clear" w:color="auto" w:fill="auto"/>
            <w:vAlign w:val="center"/>
          </w:tcPr>
          <w:p w14:paraId="34CDABBB" w14:textId="77777777" w:rsidR="00CF60A4" w:rsidRPr="00CF60A4" w:rsidRDefault="00CF60A4" w:rsidP="003C584F">
            <w:pPr>
              <w:jc w:val="center"/>
              <w:rPr>
                <w:rFonts w:eastAsia="Calibri"/>
                <w:i/>
                <w:lang w:eastAsia="en-US"/>
              </w:rPr>
            </w:pPr>
            <w:r w:rsidRPr="00CF60A4">
              <w:rPr>
                <w:rFonts w:eastAsia="Calibri"/>
                <w:i/>
                <w:lang w:eastAsia="en-US"/>
              </w:rPr>
              <w:t>Spełnia/nie spełnia*</w:t>
            </w:r>
          </w:p>
        </w:tc>
      </w:tr>
      <w:tr w:rsidR="00CF60A4" w:rsidRPr="00CF60A4" w14:paraId="33BFA1DD" w14:textId="77777777" w:rsidTr="006C1E0E">
        <w:trPr>
          <w:trHeight w:val="158"/>
        </w:trPr>
        <w:tc>
          <w:tcPr>
            <w:tcW w:w="704" w:type="dxa"/>
            <w:shd w:val="clear" w:color="auto" w:fill="auto"/>
            <w:vAlign w:val="center"/>
          </w:tcPr>
          <w:p w14:paraId="688AA99F" w14:textId="77777777" w:rsidR="00CF60A4" w:rsidRPr="00CF60A4" w:rsidRDefault="00CF60A4">
            <w:pPr>
              <w:numPr>
                <w:ilvl w:val="0"/>
                <w:numId w:val="108"/>
              </w:numPr>
              <w:ind w:left="0" w:right="-113" w:firstLine="0"/>
            </w:pPr>
          </w:p>
        </w:tc>
        <w:tc>
          <w:tcPr>
            <w:tcW w:w="6175" w:type="dxa"/>
            <w:shd w:val="clear" w:color="auto" w:fill="auto"/>
            <w:vAlign w:val="center"/>
          </w:tcPr>
          <w:p w14:paraId="2A9A287B" w14:textId="77777777" w:rsidR="00CF60A4" w:rsidRPr="00CF60A4" w:rsidRDefault="00CF60A4" w:rsidP="003C584F">
            <w:pPr>
              <w:rPr>
                <w:rFonts w:eastAsia="Calibri"/>
                <w:lang w:eastAsia="en-US"/>
              </w:rPr>
            </w:pPr>
            <w:r w:rsidRPr="00CF60A4">
              <w:rPr>
                <w:rFonts w:eastAsia="Calibri"/>
                <w:lang w:eastAsia="en-US"/>
              </w:rPr>
              <w:t>Kontrast: min. 1000:1</w:t>
            </w:r>
          </w:p>
        </w:tc>
        <w:tc>
          <w:tcPr>
            <w:tcW w:w="2171" w:type="dxa"/>
            <w:shd w:val="clear" w:color="auto" w:fill="auto"/>
            <w:vAlign w:val="center"/>
          </w:tcPr>
          <w:p w14:paraId="770FC9DA" w14:textId="77777777" w:rsidR="00CF60A4" w:rsidRPr="00CF60A4" w:rsidRDefault="00CF60A4" w:rsidP="003C584F">
            <w:pPr>
              <w:jc w:val="center"/>
              <w:rPr>
                <w:rFonts w:eastAsia="Calibri"/>
                <w:lang w:eastAsia="en-US"/>
              </w:rPr>
            </w:pPr>
            <w:r w:rsidRPr="00CF60A4">
              <w:rPr>
                <w:rFonts w:eastAsia="Calibri"/>
                <w:i/>
                <w:lang w:eastAsia="en-US"/>
              </w:rPr>
              <w:t>Spełnia/nie spełnia*</w:t>
            </w:r>
          </w:p>
        </w:tc>
      </w:tr>
      <w:tr w:rsidR="00CF60A4" w:rsidRPr="00CF60A4" w14:paraId="4CF57697" w14:textId="77777777" w:rsidTr="006C1E0E">
        <w:trPr>
          <w:trHeight w:val="158"/>
        </w:trPr>
        <w:tc>
          <w:tcPr>
            <w:tcW w:w="704" w:type="dxa"/>
            <w:shd w:val="clear" w:color="auto" w:fill="auto"/>
            <w:vAlign w:val="center"/>
          </w:tcPr>
          <w:p w14:paraId="59B163E4" w14:textId="77777777" w:rsidR="00CF60A4" w:rsidRPr="00CF60A4" w:rsidRDefault="00CF60A4">
            <w:pPr>
              <w:numPr>
                <w:ilvl w:val="0"/>
                <w:numId w:val="108"/>
              </w:numPr>
              <w:ind w:left="0" w:right="-113" w:firstLine="0"/>
            </w:pPr>
          </w:p>
        </w:tc>
        <w:tc>
          <w:tcPr>
            <w:tcW w:w="6175" w:type="dxa"/>
            <w:shd w:val="clear" w:color="auto" w:fill="auto"/>
            <w:vAlign w:val="center"/>
          </w:tcPr>
          <w:p w14:paraId="0551FC0C" w14:textId="77777777" w:rsidR="00CF60A4" w:rsidRPr="00CF60A4" w:rsidRDefault="00CF60A4" w:rsidP="003C584F">
            <w:pPr>
              <w:rPr>
                <w:rFonts w:eastAsia="Calibri"/>
                <w:bCs/>
                <w:color w:val="000000"/>
                <w:lang w:eastAsia="en-US"/>
              </w:rPr>
            </w:pPr>
            <w:r w:rsidRPr="00CF60A4">
              <w:rPr>
                <w:rFonts w:eastAsia="Calibri"/>
                <w:lang w:eastAsia="en-US"/>
              </w:rPr>
              <w:t>Odświeżanie: max. 5 ms</w:t>
            </w:r>
          </w:p>
        </w:tc>
        <w:tc>
          <w:tcPr>
            <w:tcW w:w="2171" w:type="dxa"/>
            <w:shd w:val="clear" w:color="auto" w:fill="auto"/>
            <w:vAlign w:val="center"/>
          </w:tcPr>
          <w:p w14:paraId="353F0026" w14:textId="77777777" w:rsidR="00CF60A4" w:rsidRPr="00CF60A4" w:rsidRDefault="00CF60A4" w:rsidP="003C584F">
            <w:pPr>
              <w:jc w:val="center"/>
              <w:rPr>
                <w:rFonts w:eastAsia="Calibri"/>
                <w:i/>
                <w:lang w:eastAsia="en-US"/>
              </w:rPr>
            </w:pPr>
            <w:r w:rsidRPr="00CF60A4">
              <w:rPr>
                <w:rFonts w:eastAsia="Calibri"/>
                <w:i/>
                <w:lang w:eastAsia="en-US"/>
              </w:rPr>
              <w:t>Spełnia/nie spełnia*</w:t>
            </w:r>
          </w:p>
        </w:tc>
      </w:tr>
      <w:tr w:rsidR="00CF60A4" w:rsidRPr="00CF60A4" w14:paraId="388E4CB8" w14:textId="77777777" w:rsidTr="006C1E0E">
        <w:trPr>
          <w:trHeight w:val="158"/>
        </w:trPr>
        <w:tc>
          <w:tcPr>
            <w:tcW w:w="704" w:type="dxa"/>
            <w:shd w:val="clear" w:color="auto" w:fill="auto"/>
            <w:vAlign w:val="center"/>
          </w:tcPr>
          <w:p w14:paraId="7FD34EF3" w14:textId="77777777" w:rsidR="00CF60A4" w:rsidRPr="00CF60A4" w:rsidRDefault="00CF60A4">
            <w:pPr>
              <w:numPr>
                <w:ilvl w:val="0"/>
                <w:numId w:val="108"/>
              </w:numPr>
              <w:ind w:left="0" w:right="-113" w:firstLine="0"/>
            </w:pPr>
          </w:p>
        </w:tc>
        <w:tc>
          <w:tcPr>
            <w:tcW w:w="6175" w:type="dxa"/>
            <w:shd w:val="clear" w:color="auto" w:fill="auto"/>
            <w:vAlign w:val="center"/>
          </w:tcPr>
          <w:p w14:paraId="6888C725" w14:textId="77777777" w:rsidR="00CF60A4" w:rsidRPr="00CF60A4" w:rsidRDefault="00CF60A4" w:rsidP="003C584F">
            <w:pPr>
              <w:rPr>
                <w:rFonts w:eastAsia="Calibri"/>
                <w:bCs/>
                <w:color w:val="000000"/>
                <w:lang w:eastAsia="en-US"/>
              </w:rPr>
            </w:pPr>
            <w:r w:rsidRPr="00CF60A4">
              <w:rPr>
                <w:rFonts w:eastAsia="Calibri"/>
                <w:lang w:eastAsia="en-US"/>
              </w:rPr>
              <w:t>Możliwość regulacji obrotu, pochylenia i wysokości</w:t>
            </w:r>
          </w:p>
        </w:tc>
        <w:tc>
          <w:tcPr>
            <w:tcW w:w="2171" w:type="dxa"/>
            <w:shd w:val="clear" w:color="auto" w:fill="auto"/>
            <w:vAlign w:val="center"/>
          </w:tcPr>
          <w:p w14:paraId="624CD4D8" w14:textId="77777777" w:rsidR="00CF60A4" w:rsidRPr="00CF60A4" w:rsidRDefault="00CF60A4" w:rsidP="003C584F">
            <w:pPr>
              <w:jc w:val="center"/>
              <w:rPr>
                <w:rFonts w:eastAsia="Calibri"/>
                <w:i/>
                <w:lang w:eastAsia="en-US"/>
              </w:rPr>
            </w:pPr>
            <w:r w:rsidRPr="00CF60A4">
              <w:rPr>
                <w:rFonts w:eastAsia="Calibri"/>
                <w:i/>
                <w:lang w:eastAsia="en-US"/>
              </w:rPr>
              <w:t>Spełnia/nie spełnia*</w:t>
            </w:r>
          </w:p>
        </w:tc>
      </w:tr>
      <w:tr w:rsidR="00CF60A4" w:rsidRPr="00CF60A4" w14:paraId="4BAF9201" w14:textId="77777777" w:rsidTr="006C1E0E">
        <w:trPr>
          <w:trHeight w:val="158"/>
        </w:trPr>
        <w:tc>
          <w:tcPr>
            <w:tcW w:w="704" w:type="dxa"/>
            <w:shd w:val="clear" w:color="auto" w:fill="auto"/>
            <w:vAlign w:val="center"/>
          </w:tcPr>
          <w:p w14:paraId="4621F80C" w14:textId="77777777" w:rsidR="00CF60A4" w:rsidRPr="00CF60A4" w:rsidRDefault="00CF60A4">
            <w:pPr>
              <w:numPr>
                <w:ilvl w:val="0"/>
                <w:numId w:val="108"/>
              </w:numPr>
              <w:ind w:left="0" w:right="-113" w:firstLine="0"/>
            </w:pPr>
          </w:p>
        </w:tc>
        <w:tc>
          <w:tcPr>
            <w:tcW w:w="6175" w:type="dxa"/>
            <w:shd w:val="clear" w:color="auto" w:fill="auto"/>
            <w:vAlign w:val="center"/>
          </w:tcPr>
          <w:p w14:paraId="2035CFF5" w14:textId="77777777" w:rsidR="00CF60A4" w:rsidRPr="00CF60A4" w:rsidRDefault="00CF60A4" w:rsidP="003C584F">
            <w:pPr>
              <w:rPr>
                <w:rFonts w:eastAsia="Calibri"/>
                <w:bCs/>
                <w:color w:val="000000"/>
                <w:lang w:eastAsia="en-US"/>
              </w:rPr>
            </w:pPr>
            <w:r w:rsidRPr="00CF60A4">
              <w:rPr>
                <w:rFonts w:eastAsia="Calibri"/>
                <w:lang w:eastAsia="en-US"/>
              </w:rPr>
              <w:t>Kąt patrzenia: min. 178⁰/178⁰</w:t>
            </w:r>
          </w:p>
        </w:tc>
        <w:tc>
          <w:tcPr>
            <w:tcW w:w="2171" w:type="dxa"/>
            <w:shd w:val="clear" w:color="auto" w:fill="auto"/>
            <w:vAlign w:val="center"/>
          </w:tcPr>
          <w:p w14:paraId="4B77BD8C" w14:textId="77777777" w:rsidR="00CF60A4" w:rsidRPr="00CF60A4" w:rsidRDefault="00CF60A4" w:rsidP="003C584F">
            <w:pPr>
              <w:jc w:val="center"/>
              <w:rPr>
                <w:rFonts w:eastAsia="Calibri"/>
                <w:i/>
                <w:lang w:eastAsia="en-US"/>
              </w:rPr>
            </w:pPr>
            <w:r w:rsidRPr="00CF60A4">
              <w:rPr>
                <w:rFonts w:eastAsia="Calibri"/>
                <w:i/>
                <w:lang w:eastAsia="en-US"/>
              </w:rPr>
              <w:t>Spełnia/nie spełnia*</w:t>
            </w:r>
          </w:p>
        </w:tc>
      </w:tr>
      <w:tr w:rsidR="00CF60A4" w:rsidRPr="00CF60A4" w14:paraId="6250EFD5" w14:textId="77777777" w:rsidTr="006C1E0E">
        <w:trPr>
          <w:trHeight w:val="158"/>
        </w:trPr>
        <w:tc>
          <w:tcPr>
            <w:tcW w:w="704" w:type="dxa"/>
            <w:shd w:val="clear" w:color="auto" w:fill="auto"/>
            <w:vAlign w:val="center"/>
          </w:tcPr>
          <w:p w14:paraId="29810AA7" w14:textId="77777777" w:rsidR="00CF60A4" w:rsidRPr="00CF60A4" w:rsidRDefault="00CF60A4">
            <w:pPr>
              <w:numPr>
                <w:ilvl w:val="0"/>
                <w:numId w:val="108"/>
              </w:numPr>
              <w:ind w:left="0" w:right="-113" w:firstLine="0"/>
            </w:pPr>
          </w:p>
        </w:tc>
        <w:tc>
          <w:tcPr>
            <w:tcW w:w="6175" w:type="dxa"/>
            <w:shd w:val="clear" w:color="auto" w:fill="auto"/>
            <w:vAlign w:val="center"/>
          </w:tcPr>
          <w:p w14:paraId="56827DC9" w14:textId="77777777" w:rsidR="00CF60A4" w:rsidRPr="00CF60A4" w:rsidRDefault="00CF60A4" w:rsidP="003C584F">
            <w:pPr>
              <w:rPr>
                <w:rFonts w:eastAsia="Calibri"/>
                <w:lang w:eastAsia="en-US"/>
              </w:rPr>
            </w:pPr>
            <w:r w:rsidRPr="00CF60A4">
              <w:rPr>
                <w:rFonts w:eastAsia="Calibri"/>
                <w:lang w:eastAsia="en-US"/>
              </w:rPr>
              <w:t>Możliwość zawieszenia na ścianie</w:t>
            </w:r>
          </w:p>
        </w:tc>
        <w:tc>
          <w:tcPr>
            <w:tcW w:w="2171" w:type="dxa"/>
            <w:shd w:val="clear" w:color="auto" w:fill="auto"/>
          </w:tcPr>
          <w:p w14:paraId="67206F0B" w14:textId="77777777" w:rsidR="00CF60A4" w:rsidRPr="00CF60A4" w:rsidRDefault="00CF60A4" w:rsidP="003C584F">
            <w:pPr>
              <w:jc w:val="center"/>
              <w:rPr>
                <w:rFonts w:eastAsia="Calibri"/>
                <w:i/>
                <w:lang w:eastAsia="en-US"/>
              </w:rPr>
            </w:pPr>
            <w:r w:rsidRPr="00CF60A4">
              <w:rPr>
                <w:rFonts w:eastAsia="Calibri"/>
                <w:i/>
                <w:lang w:eastAsia="en-US"/>
              </w:rPr>
              <w:t>Spełnia/nie spełnia*</w:t>
            </w:r>
          </w:p>
        </w:tc>
      </w:tr>
      <w:tr w:rsidR="00CF60A4" w:rsidRPr="00CF60A4" w14:paraId="440A1D36" w14:textId="77777777" w:rsidTr="006C1E0E">
        <w:trPr>
          <w:trHeight w:val="158"/>
        </w:trPr>
        <w:tc>
          <w:tcPr>
            <w:tcW w:w="704" w:type="dxa"/>
            <w:shd w:val="clear" w:color="auto" w:fill="auto"/>
            <w:vAlign w:val="center"/>
          </w:tcPr>
          <w:p w14:paraId="560D9B5D" w14:textId="77777777" w:rsidR="00CF60A4" w:rsidRPr="00CF60A4" w:rsidRDefault="00CF60A4">
            <w:pPr>
              <w:numPr>
                <w:ilvl w:val="0"/>
                <w:numId w:val="108"/>
              </w:numPr>
              <w:ind w:left="0" w:right="-113" w:firstLine="0"/>
            </w:pPr>
          </w:p>
        </w:tc>
        <w:tc>
          <w:tcPr>
            <w:tcW w:w="6175" w:type="dxa"/>
            <w:shd w:val="clear" w:color="auto" w:fill="auto"/>
            <w:vAlign w:val="center"/>
          </w:tcPr>
          <w:p w14:paraId="630E2895" w14:textId="77777777" w:rsidR="00CF60A4" w:rsidRPr="00CF60A4" w:rsidRDefault="00CF60A4" w:rsidP="003C584F">
            <w:pPr>
              <w:rPr>
                <w:rFonts w:eastAsia="Calibri"/>
                <w:lang w:eastAsia="en-US"/>
              </w:rPr>
            </w:pPr>
            <w:r w:rsidRPr="00CF60A4">
              <w:rPr>
                <w:rFonts w:eastAsia="Calibri"/>
                <w:lang w:eastAsia="en-US"/>
              </w:rPr>
              <w:t>Standard VESA [mm]: 100 x 100</w:t>
            </w:r>
          </w:p>
        </w:tc>
        <w:tc>
          <w:tcPr>
            <w:tcW w:w="2171" w:type="dxa"/>
            <w:shd w:val="clear" w:color="auto" w:fill="auto"/>
          </w:tcPr>
          <w:p w14:paraId="3137C840" w14:textId="77777777" w:rsidR="00CF60A4" w:rsidRPr="00CF60A4" w:rsidRDefault="00CF60A4" w:rsidP="003C584F">
            <w:pPr>
              <w:jc w:val="center"/>
              <w:rPr>
                <w:rFonts w:eastAsia="Calibri"/>
                <w:i/>
                <w:lang w:eastAsia="en-US"/>
              </w:rPr>
            </w:pPr>
            <w:r w:rsidRPr="00CF60A4">
              <w:rPr>
                <w:rFonts w:eastAsia="Calibri"/>
                <w:i/>
                <w:lang w:eastAsia="en-US"/>
              </w:rPr>
              <w:t>Spełnia/nie spełnia*</w:t>
            </w:r>
          </w:p>
        </w:tc>
      </w:tr>
      <w:tr w:rsidR="00CF60A4" w:rsidRPr="00CF60A4" w14:paraId="7F9950C4" w14:textId="77777777" w:rsidTr="006C1E0E">
        <w:trPr>
          <w:trHeight w:val="158"/>
        </w:trPr>
        <w:tc>
          <w:tcPr>
            <w:tcW w:w="704" w:type="dxa"/>
            <w:shd w:val="clear" w:color="auto" w:fill="auto"/>
            <w:vAlign w:val="center"/>
          </w:tcPr>
          <w:p w14:paraId="530F71EA" w14:textId="77777777" w:rsidR="00CF60A4" w:rsidRPr="00CF60A4" w:rsidRDefault="00CF60A4">
            <w:pPr>
              <w:numPr>
                <w:ilvl w:val="0"/>
                <w:numId w:val="108"/>
              </w:numPr>
              <w:ind w:left="0" w:right="-113" w:firstLine="0"/>
            </w:pPr>
          </w:p>
        </w:tc>
        <w:tc>
          <w:tcPr>
            <w:tcW w:w="6175" w:type="dxa"/>
            <w:shd w:val="clear" w:color="auto" w:fill="auto"/>
            <w:vAlign w:val="center"/>
          </w:tcPr>
          <w:p w14:paraId="1291FAEC" w14:textId="77777777" w:rsidR="00CF60A4" w:rsidRPr="00CF60A4" w:rsidRDefault="00CF60A4" w:rsidP="003C584F">
            <w:pPr>
              <w:rPr>
                <w:rFonts w:eastAsia="Calibri"/>
                <w:lang w:val="en-US" w:eastAsia="en-US"/>
              </w:rPr>
            </w:pPr>
            <w:r w:rsidRPr="00CF60A4">
              <w:rPr>
                <w:rFonts w:eastAsia="Calibri"/>
                <w:lang w:val="en-US" w:eastAsia="en-US"/>
              </w:rPr>
              <w:t>Porty min. DisplayPort x1, HDMI x1, USB-C x1</w:t>
            </w:r>
          </w:p>
        </w:tc>
        <w:tc>
          <w:tcPr>
            <w:tcW w:w="2171" w:type="dxa"/>
            <w:shd w:val="clear" w:color="auto" w:fill="auto"/>
            <w:vAlign w:val="center"/>
          </w:tcPr>
          <w:p w14:paraId="0553EC35" w14:textId="77777777" w:rsidR="00CF60A4" w:rsidRPr="00CF60A4" w:rsidRDefault="00CF60A4" w:rsidP="003C584F">
            <w:pPr>
              <w:jc w:val="center"/>
              <w:rPr>
                <w:rFonts w:eastAsia="Calibri"/>
                <w:i/>
                <w:lang w:eastAsia="en-US"/>
              </w:rPr>
            </w:pPr>
            <w:r w:rsidRPr="00CF60A4">
              <w:rPr>
                <w:rFonts w:eastAsia="Calibri"/>
                <w:i/>
                <w:lang w:eastAsia="en-US"/>
              </w:rPr>
              <w:t>Spełnia/nie spełnia*</w:t>
            </w:r>
          </w:p>
        </w:tc>
      </w:tr>
      <w:tr w:rsidR="00CF60A4" w:rsidRPr="00CF60A4" w14:paraId="69CABCA8" w14:textId="77777777" w:rsidTr="006C1E0E">
        <w:trPr>
          <w:trHeight w:val="158"/>
        </w:trPr>
        <w:tc>
          <w:tcPr>
            <w:tcW w:w="704" w:type="dxa"/>
            <w:shd w:val="clear" w:color="auto" w:fill="auto"/>
            <w:vAlign w:val="center"/>
          </w:tcPr>
          <w:p w14:paraId="37BC7327" w14:textId="77777777" w:rsidR="00CF60A4" w:rsidRPr="00CF60A4" w:rsidRDefault="00CF60A4">
            <w:pPr>
              <w:numPr>
                <w:ilvl w:val="0"/>
                <w:numId w:val="108"/>
              </w:numPr>
              <w:ind w:left="0" w:right="-113" w:firstLine="0"/>
            </w:pPr>
          </w:p>
        </w:tc>
        <w:tc>
          <w:tcPr>
            <w:tcW w:w="6175" w:type="dxa"/>
            <w:shd w:val="clear" w:color="auto" w:fill="auto"/>
            <w:vAlign w:val="center"/>
          </w:tcPr>
          <w:p w14:paraId="539A7410" w14:textId="77777777" w:rsidR="00CF60A4" w:rsidRPr="00CF60A4" w:rsidRDefault="00CF60A4" w:rsidP="003C584F">
            <w:pPr>
              <w:tabs>
                <w:tab w:val="left" w:pos="1272"/>
              </w:tabs>
              <w:rPr>
                <w:rFonts w:eastAsia="Calibri"/>
                <w:bCs/>
                <w:color w:val="000000"/>
                <w:lang w:eastAsia="en-US"/>
              </w:rPr>
            </w:pPr>
            <w:r w:rsidRPr="00CF60A4">
              <w:rPr>
                <w:rFonts w:eastAsia="Calibri"/>
                <w:lang w:eastAsia="en-US"/>
              </w:rPr>
              <w:t xml:space="preserve">Kabel: zasilający, </w:t>
            </w:r>
            <w:r w:rsidRPr="00CF60A4">
              <w:rPr>
                <w:rFonts w:eastAsia="Calibri"/>
                <w:lang w:val="en-US" w:eastAsia="en-US"/>
              </w:rPr>
              <w:t>DisplayPort</w:t>
            </w:r>
          </w:p>
        </w:tc>
        <w:tc>
          <w:tcPr>
            <w:tcW w:w="2171" w:type="dxa"/>
            <w:shd w:val="clear" w:color="auto" w:fill="auto"/>
            <w:vAlign w:val="center"/>
          </w:tcPr>
          <w:p w14:paraId="67635BEF" w14:textId="77777777" w:rsidR="00CF60A4" w:rsidRPr="00CF60A4" w:rsidRDefault="00CF60A4" w:rsidP="003C584F">
            <w:pPr>
              <w:jc w:val="center"/>
              <w:rPr>
                <w:rFonts w:eastAsia="Calibri"/>
                <w:i/>
                <w:lang w:eastAsia="en-US"/>
              </w:rPr>
            </w:pPr>
            <w:r w:rsidRPr="00CF60A4">
              <w:rPr>
                <w:rFonts w:eastAsia="Calibri"/>
                <w:i/>
                <w:lang w:eastAsia="en-US"/>
              </w:rPr>
              <w:t>Spełnia/nie spełnia*</w:t>
            </w:r>
          </w:p>
        </w:tc>
      </w:tr>
    </w:tbl>
    <w:p w14:paraId="23E960FB" w14:textId="77777777" w:rsidR="00CF60A4" w:rsidRPr="00CF60A4" w:rsidRDefault="00CF60A4" w:rsidP="003C584F">
      <w:pPr>
        <w:rPr>
          <w:rFonts w:eastAsia="Calibri"/>
          <w:lang w:eastAsia="en-US"/>
        </w:rPr>
      </w:pPr>
    </w:p>
    <w:p w14:paraId="14E99BA1" w14:textId="4AED8C39" w:rsidR="005600A9" w:rsidRPr="003C584F" w:rsidRDefault="00CF60A4">
      <w:pPr>
        <w:keepNext/>
        <w:widowControl w:val="0"/>
        <w:numPr>
          <w:ilvl w:val="1"/>
          <w:numId w:val="99"/>
        </w:numPr>
        <w:ind w:left="426"/>
        <w:jc w:val="both"/>
        <w:outlineLvl w:val="1"/>
        <w:rPr>
          <w:b/>
          <w:bCs/>
          <w:i/>
          <w:iCs/>
          <w:lang w:eastAsia="ar-SA"/>
        </w:rPr>
      </w:pPr>
      <w:r w:rsidRPr="00CF60A4">
        <w:rPr>
          <w:b/>
          <w:bCs/>
          <w:i/>
          <w:iCs/>
          <w:lang w:eastAsia="ar-SA"/>
        </w:rPr>
        <w:t>Uchwyt ścienny do monitora 2 szt.</w:t>
      </w:r>
      <w:r w:rsidRPr="00CF60A4">
        <w:rPr>
          <w:i/>
          <w:iCs/>
          <w:lang w:eastAsia="ar-SA"/>
        </w:rPr>
        <w:t xml:space="preserve"> </w:t>
      </w:r>
      <w:r w:rsidRPr="00CF60A4">
        <w:rPr>
          <w:b/>
          <w:bCs/>
          <w:i/>
          <w:iCs/>
          <w:lang w:eastAsia="ar-SA"/>
        </w:rPr>
        <w:t>zgodnie z poniższymi wymaganiami:</w:t>
      </w:r>
    </w:p>
    <w:p w14:paraId="4A5B6CFA" w14:textId="77777777" w:rsidR="005600A9" w:rsidRPr="00CF60A4" w:rsidRDefault="005600A9" w:rsidP="003C584F">
      <w:pPr>
        <w:keepNext/>
        <w:widowControl w:val="0"/>
        <w:ind w:left="426"/>
        <w:outlineLvl w:val="1"/>
        <w:rPr>
          <w:b/>
          <w:bCs/>
          <w:i/>
          <w:iCs/>
          <w:lang w:eastAsia="ar-SA"/>
        </w:rPr>
      </w:pPr>
    </w:p>
    <w:tbl>
      <w:tblPr>
        <w:tblW w:w="9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6175"/>
        <w:gridCol w:w="2171"/>
      </w:tblGrid>
      <w:tr w:rsidR="00CF60A4" w:rsidRPr="00CF60A4" w14:paraId="73CEE040" w14:textId="77777777" w:rsidTr="006C1E0E">
        <w:trPr>
          <w:trHeight w:val="1715"/>
        </w:trPr>
        <w:tc>
          <w:tcPr>
            <w:tcW w:w="704" w:type="dxa"/>
            <w:shd w:val="clear" w:color="auto" w:fill="auto"/>
            <w:vAlign w:val="center"/>
          </w:tcPr>
          <w:p w14:paraId="59E923A5" w14:textId="77777777" w:rsidR="00CF60A4" w:rsidRPr="00CF60A4" w:rsidRDefault="00CF60A4" w:rsidP="003C584F">
            <w:pPr>
              <w:ind w:left="-1"/>
              <w:jc w:val="center"/>
              <w:rPr>
                <w:rFonts w:eastAsia="Calibri"/>
                <w:b/>
                <w:lang w:eastAsia="en-US"/>
              </w:rPr>
            </w:pPr>
            <w:r w:rsidRPr="00CF60A4">
              <w:rPr>
                <w:rFonts w:eastAsia="Calibri"/>
                <w:b/>
                <w:lang w:eastAsia="en-US"/>
              </w:rPr>
              <w:t>Lp.</w:t>
            </w:r>
          </w:p>
        </w:tc>
        <w:tc>
          <w:tcPr>
            <w:tcW w:w="6175" w:type="dxa"/>
            <w:shd w:val="clear" w:color="auto" w:fill="auto"/>
            <w:vAlign w:val="center"/>
          </w:tcPr>
          <w:p w14:paraId="60095006" w14:textId="77777777" w:rsidR="00CF60A4" w:rsidRPr="00CF60A4" w:rsidRDefault="00CF60A4" w:rsidP="003C584F">
            <w:pPr>
              <w:jc w:val="center"/>
              <w:rPr>
                <w:rFonts w:eastAsia="Calibri"/>
                <w:b/>
                <w:lang w:eastAsia="en-US"/>
              </w:rPr>
            </w:pPr>
            <w:r w:rsidRPr="00CF60A4">
              <w:rPr>
                <w:rFonts w:eastAsia="Calibri"/>
                <w:lang w:eastAsia="en-US"/>
              </w:rPr>
              <w:t>Wymagania</w:t>
            </w:r>
          </w:p>
        </w:tc>
        <w:tc>
          <w:tcPr>
            <w:tcW w:w="2171" w:type="dxa"/>
            <w:shd w:val="clear" w:color="auto" w:fill="auto"/>
            <w:vAlign w:val="center"/>
          </w:tcPr>
          <w:p w14:paraId="0AE52A69" w14:textId="77777777" w:rsidR="00AF2DEE" w:rsidRDefault="00CF60A4" w:rsidP="003C584F">
            <w:pPr>
              <w:jc w:val="center"/>
              <w:rPr>
                <w:rFonts w:eastAsia="Calibri"/>
                <w:b/>
                <w:lang w:eastAsia="en-US"/>
              </w:rPr>
            </w:pPr>
            <w:r w:rsidRPr="00CF60A4">
              <w:rPr>
                <w:rFonts w:eastAsia="Calibri"/>
                <w:b/>
                <w:lang w:eastAsia="en-US"/>
              </w:rPr>
              <w:t xml:space="preserve">Potwierdzenie spełnienia wymagań </w:t>
            </w:r>
          </w:p>
          <w:p w14:paraId="5A26391E" w14:textId="77777777" w:rsidR="003C584F" w:rsidRPr="003C584F" w:rsidRDefault="003C584F" w:rsidP="003C584F">
            <w:pPr>
              <w:jc w:val="center"/>
              <w:rPr>
                <w:rFonts w:eastAsia="Calibri"/>
                <w:b/>
                <w:lang w:eastAsia="en-US"/>
              </w:rPr>
            </w:pPr>
          </w:p>
          <w:p w14:paraId="604FE346" w14:textId="0056541A" w:rsidR="00CF60A4" w:rsidRPr="00CF60A4" w:rsidRDefault="00CF60A4" w:rsidP="003C584F">
            <w:pPr>
              <w:jc w:val="center"/>
              <w:rPr>
                <w:rFonts w:eastAsia="Calibri"/>
                <w:b/>
                <w:i/>
                <w:iCs/>
                <w:lang w:eastAsia="en-US"/>
              </w:rPr>
            </w:pPr>
            <w:r w:rsidRPr="00CF60A4">
              <w:rPr>
                <w:rFonts w:eastAsia="Calibri"/>
                <w:i/>
                <w:iCs/>
                <w:lang w:eastAsia="en-US"/>
              </w:rPr>
              <w:t>(* - niepotrzebne skreślić lub podać wartość)</w:t>
            </w:r>
          </w:p>
        </w:tc>
      </w:tr>
      <w:tr w:rsidR="00CF60A4" w:rsidRPr="00CF60A4" w14:paraId="579F345E" w14:textId="77777777" w:rsidTr="006C1E0E">
        <w:tc>
          <w:tcPr>
            <w:tcW w:w="704" w:type="dxa"/>
            <w:shd w:val="clear" w:color="auto" w:fill="auto"/>
            <w:vAlign w:val="center"/>
          </w:tcPr>
          <w:p w14:paraId="627DDFB3" w14:textId="77777777" w:rsidR="00CF60A4" w:rsidRPr="00CF60A4" w:rsidRDefault="00CF60A4">
            <w:pPr>
              <w:numPr>
                <w:ilvl w:val="0"/>
                <w:numId w:val="109"/>
              </w:numPr>
              <w:ind w:left="-1" w:firstLine="0"/>
              <w:jc w:val="center"/>
              <w:rPr>
                <w:b/>
              </w:rPr>
            </w:pPr>
          </w:p>
        </w:tc>
        <w:tc>
          <w:tcPr>
            <w:tcW w:w="6175" w:type="dxa"/>
            <w:shd w:val="clear" w:color="auto" w:fill="auto"/>
            <w:vAlign w:val="center"/>
          </w:tcPr>
          <w:p w14:paraId="11FBB7F6" w14:textId="77777777" w:rsidR="00CF60A4" w:rsidRPr="00CF60A4" w:rsidRDefault="00CF60A4" w:rsidP="003C584F">
            <w:pPr>
              <w:rPr>
                <w:rFonts w:eastAsia="Calibri"/>
                <w:lang w:eastAsia="en-US"/>
              </w:rPr>
            </w:pPr>
            <w:r w:rsidRPr="00CF60A4">
              <w:rPr>
                <w:bCs/>
                <w:lang w:eastAsia="en-US"/>
              </w:rPr>
              <w:t>Podać nazwę producenta, model</w:t>
            </w:r>
          </w:p>
        </w:tc>
        <w:tc>
          <w:tcPr>
            <w:tcW w:w="2171" w:type="dxa"/>
            <w:shd w:val="clear" w:color="auto" w:fill="auto"/>
            <w:vAlign w:val="center"/>
          </w:tcPr>
          <w:p w14:paraId="00CD1B5B" w14:textId="77777777" w:rsidR="00CF60A4" w:rsidRPr="00CF60A4" w:rsidRDefault="00CF60A4" w:rsidP="003C584F">
            <w:pPr>
              <w:jc w:val="center"/>
              <w:rPr>
                <w:rFonts w:eastAsia="Calibri"/>
                <w:b/>
                <w:lang w:eastAsia="en-US"/>
              </w:rPr>
            </w:pPr>
            <w:r w:rsidRPr="00CF60A4">
              <w:rPr>
                <w:rFonts w:eastAsia="Calibri"/>
                <w:b/>
                <w:i/>
                <w:lang w:eastAsia="en-US"/>
              </w:rPr>
              <w:t>Nazwa i model</w:t>
            </w:r>
          </w:p>
        </w:tc>
      </w:tr>
      <w:tr w:rsidR="00CF60A4" w:rsidRPr="00CF60A4" w14:paraId="0777EEE2" w14:textId="77777777" w:rsidTr="006C1E0E">
        <w:tc>
          <w:tcPr>
            <w:tcW w:w="704" w:type="dxa"/>
            <w:shd w:val="clear" w:color="auto" w:fill="auto"/>
            <w:vAlign w:val="center"/>
          </w:tcPr>
          <w:p w14:paraId="11A8F0D7" w14:textId="77777777" w:rsidR="00CF60A4" w:rsidRPr="00CF60A4" w:rsidRDefault="00CF60A4">
            <w:pPr>
              <w:numPr>
                <w:ilvl w:val="0"/>
                <w:numId w:val="109"/>
              </w:numPr>
              <w:shd w:val="clear" w:color="auto" w:fill="FFFFFF"/>
              <w:ind w:left="-1" w:firstLine="0"/>
              <w:rPr>
                <w:bCs/>
              </w:rPr>
            </w:pPr>
          </w:p>
        </w:tc>
        <w:tc>
          <w:tcPr>
            <w:tcW w:w="6175" w:type="dxa"/>
            <w:shd w:val="clear" w:color="auto" w:fill="auto"/>
            <w:vAlign w:val="center"/>
          </w:tcPr>
          <w:p w14:paraId="192C1C42" w14:textId="77777777" w:rsidR="00CF60A4" w:rsidRPr="00CF60A4" w:rsidRDefault="00CF60A4" w:rsidP="003C584F">
            <w:pPr>
              <w:rPr>
                <w:rFonts w:eastAsia="Calibri"/>
                <w:bCs/>
                <w:lang w:eastAsia="en-US"/>
              </w:rPr>
            </w:pPr>
            <w:r w:rsidRPr="00CF60A4">
              <w:rPr>
                <w:rFonts w:eastAsia="Calibri"/>
                <w:bCs/>
                <w:lang w:eastAsia="en-US"/>
              </w:rPr>
              <w:t>Możliwość montażu monitora 17-32”</w:t>
            </w:r>
          </w:p>
        </w:tc>
        <w:tc>
          <w:tcPr>
            <w:tcW w:w="2171" w:type="dxa"/>
            <w:shd w:val="clear" w:color="auto" w:fill="auto"/>
            <w:vAlign w:val="center"/>
          </w:tcPr>
          <w:p w14:paraId="4C44D3A3" w14:textId="77777777" w:rsidR="00CF60A4" w:rsidRPr="00CF60A4" w:rsidRDefault="00CF60A4" w:rsidP="003C584F">
            <w:pPr>
              <w:shd w:val="clear" w:color="auto" w:fill="FFFFFF"/>
              <w:ind w:right="15"/>
              <w:jc w:val="center"/>
              <w:rPr>
                <w:rFonts w:eastAsia="Calibri"/>
                <w:i/>
                <w:lang w:eastAsia="en-US"/>
              </w:rPr>
            </w:pPr>
            <w:r w:rsidRPr="00CF60A4">
              <w:rPr>
                <w:rFonts w:eastAsia="Calibri"/>
                <w:i/>
                <w:lang w:eastAsia="en-US"/>
              </w:rPr>
              <w:t>Spełnia/nie spełnia*</w:t>
            </w:r>
          </w:p>
        </w:tc>
      </w:tr>
      <w:tr w:rsidR="00CF60A4" w:rsidRPr="00CF60A4" w14:paraId="5BAE8B2F" w14:textId="77777777" w:rsidTr="006C1E0E">
        <w:trPr>
          <w:trHeight w:val="158"/>
        </w:trPr>
        <w:tc>
          <w:tcPr>
            <w:tcW w:w="704" w:type="dxa"/>
            <w:shd w:val="clear" w:color="auto" w:fill="auto"/>
            <w:vAlign w:val="center"/>
          </w:tcPr>
          <w:p w14:paraId="1F13FF56" w14:textId="77777777" w:rsidR="00CF60A4" w:rsidRPr="00CF60A4" w:rsidRDefault="00CF60A4">
            <w:pPr>
              <w:numPr>
                <w:ilvl w:val="0"/>
                <w:numId w:val="109"/>
              </w:numPr>
              <w:ind w:left="-1" w:firstLine="0"/>
            </w:pPr>
          </w:p>
        </w:tc>
        <w:tc>
          <w:tcPr>
            <w:tcW w:w="6175" w:type="dxa"/>
            <w:shd w:val="clear" w:color="auto" w:fill="auto"/>
            <w:vAlign w:val="center"/>
          </w:tcPr>
          <w:p w14:paraId="5D3758A9" w14:textId="77777777" w:rsidR="00CF60A4" w:rsidRPr="00CF60A4" w:rsidRDefault="00CF60A4" w:rsidP="003C584F">
            <w:pPr>
              <w:jc w:val="both"/>
              <w:rPr>
                <w:rFonts w:eastAsia="Calibri"/>
                <w:lang w:eastAsia="en-US"/>
              </w:rPr>
            </w:pPr>
            <w:r w:rsidRPr="00CF60A4">
              <w:rPr>
                <w:rFonts w:eastAsia="Calibri"/>
                <w:lang w:eastAsia="en-US"/>
              </w:rPr>
              <w:t>Możliwa waga monitora do 20 kg</w:t>
            </w:r>
          </w:p>
        </w:tc>
        <w:tc>
          <w:tcPr>
            <w:tcW w:w="2171" w:type="dxa"/>
            <w:shd w:val="clear" w:color="auto" w:fill="auto"/>
            <w:vAlign w:val="center"/>
          </w:tcPr>
          <w:p w14:paraId="2F51441B" w14:textId="77777777" w:rsidR="00CF60A4" w:rsidRPr="00CF60A4" w:rsidRDefault="00CF60A4" w:rsidP="003C584F">
            <w:pPr>
              <w:jc w:val="center"/>
              <w:rPr>
                <w:rFonts w:eastAsia="Calibri"/>
                <w:i/>
                <w:lang w:eastAsia="en-US"/>
              </w:rPr>
            </w:pPr>
            <w:r w:rsidRPr="00CF60A4">
              <w:rPr>
                <w:rFonts w:eastAsia="Calibri"/>
                <w:i/>
                <w:lang w:eastAsia="en-US"/>
              </w:rPr>
              <w:t>Spełnia/nie spełnia*</w:t>
            </w:r>
          </w:p>
        </w:tc>
      </w:tr>
      <w:tr w:rsidR="00CF60A4" w:rsidRPr="00CF60A4" w14:paraId="522F2B14" w14:textId="77777777" w:rsidTr="006C1E0E">
        <w:trPr>
          <w:trHeight w:val="158"/>
        </w:trPr>
        <w:tc>
          <w:tcPr>
            <w:tcW w:w="704" w:type="dxa"/>
            <w:shd w:val="clear" w:color="auto" w:fill="auto"/>
            <w:vAlign w:val="center"/>
          </w:tcPr>
          <w:p w14:paraId="521E7FF0" w14:textId="77777777" w:rsidR="00CF60A4" w:rsidRPr="00CF60A4" w:rsidRDefault="00CF60A4">
            <w:pPr>
              <w:numPr>
                <w:ilvl w:val="0"/>
                <w:numId w:val="109"/>
              </w:numPr>
              <w:ind w:left="-1" w:firstLine="0"/>
            </w:pPr>
          </w:p>
        </w:tc>
        <w:tc>
          <w:tcPr>
            <w:tcW w:w="6175" w:type="dxa"/>
            <w:shd w:val="clear" w:color="auto" w:fill="auto"/>
            <w:vAlign w:val="center"/>
          </w:tcPr>
          <w:p w14:paraId="771EE94F" w14:textId="77777777" w:rsidR="00CF60A4" w:rsidRPr="00CF60A4" w:rsidRDefault="00CF60A4" w:rsidP="003C584F">
            <w:pPr>
              <w:jc w:val="both"/>
              <w:rPr>
                <w:rFonts w:eastAsia="Calibri"/>
                <w:lang w:eastAsia="en-US"/>
              </w:rPr>
            </w:pPr>
            <w:r w:rsidRPr="00CF60A4">
              <w:rPr>
                <w:rFonts w:eastAsia="Calibri"/>
                <w:lang w:eastAsia="en-US"/>
              </w:rPr>
              <w:t>Standard VESA [mm]: 100 x 100</w:t>
            </w:r>
          </w:p>
        </w:tc>
        <w:tc>
          <w:tcPr>
            <w:tcW w:w="2171" w:type="dxa"/>
            <w:shd w:val="clear" w:color="auto" w:fill="auto"/>
            <w:vAlign w:val="center"/>
          </w:tcPr>
          <w:p w14:paraId="77E974B5" w14:textId="77777777" w:rsidR="00CF60A4" w:rsidRPr="00CF60A4" w:rsidRDefault="00CF60A4" w:rsidP="003C584F">
            <w:pPr>
              <w:jc w:val="center"/>
              <w:rPr>
                <w:rFonts w:eastAsia="Calibri"/>
                <w:lang w:eastAsia="en-US"/>
              </w:rPr>
            </w:pPr>
            <w:r w:rsidRPr="00CF60A4">
              <w:rPr>
                <w:rFonts w:eastAsia="Calibri"/>
                <w:i/>
                <w:lang w:eastAsia="en-US"/>
              </w:rPr>
              <w:t>Spełnia/nie spełnia*</w:t>
            </w:r>
          </w:p>
        </w:tc>
      </w:tr>
      <w:tr w:rsidR="00CF60A4" w:rsidRPr="00CF60A4" w14:paraId="191D1E28" w14:textId="77777777" w:rsidTr="006C1E0E">
        <w:trPr>
          <w:trHeight w:val="158"/>
        </w:trPr>
        <w:tc>
          <w:tcPr>
            <w:tcW w:w="704" w:type="dxa"/>
            <w:shd w:val="clear" w:color="auto" w:fill="auto"/>
            <w:vAlign w:val="center"/>
          </w:tcPr>
          <w:p w14:paraId="76948AAF" w14:textId="77777777" w:rsidR="00CF60A4" w:rsidRPr="00CF60A4" w:rsidRDefault="00CF60A4">
            <w:pPr>
              <w:numPr>
                <w:ilvl w:val="0"/>
                <w:numId w:val="109"/>
              </w:numPr>
              <w:ind w:left="-1" w:firstLine="0"/>
            </w:pPr>
          </w:p>
        </w:tc>
        <w:tc>
          <w:tcPr>
            <w:tcW w:w="6175" w:type="dxa"/>
            <w:shd w:val="clear" w:color="auto" w:fill="auto"/>
            <w:vAlign w:val="center"/>
          </w:tcPr>
          <w:p w14:paraId="3B995569" w14:textId="77777777" w:rsidR="00CF60A4" w:rsidRPr="00CF60A4" w:rsidRDefault="00CF60A4" w:rsidP="003C584F">
            <w:pPr>
              <w:rPr>
                <w:rFonts w:eastAsia="Calibri"/>
                <w:lang w:eastAsia="en-US"/>
              </w:rPr>
            </w:pPr>
            <w:r w:rsidRPr="00CF60A4">
              <w:rPr>
                <w:rFonts w:eastAsia="Calibri"/>
                <w:lang w:eastAsia="en-US"/>
              </w:rPr>
              <w:t>Zakres pochylenia +12°/-12°</w:t>
            </w:r>
          </w:p>
        </w:tc>
        <w:tc>
          <w:tcPr>
            <w:tcW w:w="2171" w:type="dxa"/>
            <w:shd w:val="clear" w:color="auto" w:fill="auto"/>
            <w:vAlign w:val="center"/>
          </w:tcPr>
          <w:p w14:paraId="046E5E1C" w14:textId="77777777" w:rsidR="00CF60A4" w:rsidRPr="00CF60A4" w:rsidRDefault="00CF60A4" w:rsidP="003C584F">
            <w:pPr>
              <w:jc w:val="center"/>
              <w:rPr>
                <w:rFonts w:eastAsia="Calibri"/>
                <w:lang w:eastAsia="en-US"/>
              </w:rPr>
            </w:pPr>
            <w:r w:rsidRPr="00CF60A4">
              <w:rPr>
                <w:rFonts w:eastAsia="Calibri"/>
                <w:i/>
                <w:lang w:eastAsia="en-US"/>
              </w:rPr>
              <w:t>Spełnia/nie spełnia*</w:t>
            </w:r>
          </w:p>
        </w:tc>
      </w:tr>
      <w:tr w:rsidR="00CF60A4" w:rsidRPr="00CF60A4" w14:paraId="0DAA675E" w14:textId="77777777" w:rsidTr="006C1E0E">
        <w:trPr>
          <w:trHeight w:val="158"/>
        </w:trPr>
        <w:tc>
          <w:tcPr>
            <w:tcW w:w="704" w:type="dxa"/>
            <w:shd w:val="clear" w:color="auto" w:fill="auto"/>
            <w:vAlign w:val="center"/>
          </w:tcPr>
          <w:p w14:paraId="0D1AB109" w14:textId="77777777" w:rsidR="00CF60A4" w:rsidRPr="00CF60A4" w:rsidRDefault="00CF60A4">
            <w:pPr>
              <w:numPr>
                <w:ilvl w:val="0"/>
                <w:numId w:val="109"/>
              </w:numPr>
              <w:ind w:left="-1" w:firstLine="0"/>
            </w:pPr>
          </w:p>
        </w:tc>
        <w:tc>
          <w:tcPr>
            <w:tcW w:w="6175" w:type="dxa"/>
            <w:shd w:val="clear" w:color="auto" w:fill="auto"/>
            <w:vAlign w:val="center"/>
          </w:tcPr>
          <w:p w14:paraId="54066B34" w14:textId="77777777" w:rsidR="00CF60A4" w:rsidRPr="00CF60A4" w:rsidRDefault="00CF60A4" w:rsidP="003C584F">
            <w:pPr>
              <w:rPr>
                <w:rFonts w:eastAsia="Calibri"/>
                <w:bCs/>
                <w:color w:val="000000"/>
                <w:lang w:eastAsia="en-US"/>
              </w:rPr>
            </w:pPr>
            <w:r w:rsidRPr="00CF60A4">
              <w:rPr>
                <w:rFonts w:eastAsia="Calibri"/>
                <w:lang w:eastAsia="en-US"/>
              </w:rPr>
              <w:t>Materiały Aluminium, stal, plastik</w:t>
            </w:r>
          </w:p>
        </w:tc>
        <w:tc>
          <w:tcPr>
            <w:tcW w:w="2171" w:type="dxa"/>
            <w:shd w:val="clear" w:color="auto" w:fill="auto"/>
            <w:vAlign w:val="center"/>
          </w:tcPr>
          <w:p w14:paraId="154B87EE" w14:textId="77777777" w:rsidR="00CF60A4" w:rsidRPr="00CF60A4" w:rsidRDefault="00CF60A4" w:rsidP="003C584F">
            <w:pPr>
              <w:jc w:val="center"/>
              <w:rPr>
                <w:rFonts w:eastAsia="Calibri"/>
                <w:i/>
                <w:lang w:eastAsia="en-US"/>
              </w:rPr>
            </w:pPr>
            <w:r w:rsidRPr="00CF60A4">
              <w:rPr>
                <w:rFonts w:eastAsia="Calibri"/>
                <w:i/>
                <w:lang w:eastAsia="en-US"/>
              </w:rPr>
              <w:t>Spełnia/nie spełnia*</w:t>
            </w:r>
          </w:p>
        </w:tc>
      </w:tr>
      <w:tr w:rsidR="00CF60A4" w:rsidRPr="00CF60A4" w14:paraId="637ADFE2" w14:textId="77777777" w:rsidTr="006C1E0E">
        <w:trPr>
          <w:trHeight w:val="158"/>
        </w:trPr>
        <w:tc>
          <w:tcPr>
            <w:tcW w:w="704" w:type="dxa"/>
            <w:shd w:val="clear" w:color="auto" w:fill="auto"/>
            <w:vAlign w:val="center"/>
          </w:tcPr>
          <w:p w14:paraId="5D4C3393" w14:textId="77777777" w:rsidR="00CF60A4" w:rsidRPr="00CF60A4" w:rsidRDefault="00CF60A4">
            <w:pPr>
              <w:numPr>
                <w:ilvl w:val="0"/>
                <w:numId w:val="109"/>
              </w:numPr>
              <w:ind w:left="-1" w:firstLine="0"/>
            </w:pPr>
          </w:p>
        </w:tc>
        <w:tc>
          <w:tcPr>
            <w:tcW w:w="6175" w:type="dxa"/>
            <w:shd w:val="clear" w:color="auto" w:fill="auto"/>
            <w:vAlign w:val="center"/>
          </w:tcPr>
          <w:p w14:paraId="4F63719B" w14:textId="77777777" w:rsidR="00CF60A4" w:rsidRPr="00CF60A4" w:rsidRDefault="00CF60A4" w:rsidP="003C584F">
            <w:pPr>
              <w:rPr>
                <w:rFonts w:eastAsia="Calibri"/>
                <w:bCs/>
                <w:color w:val="000000"/>
                <w:lang w:eastAsia="en-US"/>
              </w:rPr>
            </w:pPr>
            <w:r w:rsidRPr="00CF60A4">
              <w:rPr>
                <w:rFonts w:eastAsia="Calibri"/>
                <w:lang w:eastAsia="en-US"/>
              </w:rPr>
              <w:t>Metody instalacji - mocowanie ścienne</w:t>
            </w:r>
          </w:p>
        </w:tc>
        <w:tc>
          <w:tcPr>
            <w:tcW w:w="2171" w:type="dxa"/>
            <w:shd w:val="clear" w:color="auto" w:fill="auto"/>
            <w:vAlign w:val="center"/>
          </w:tcPr>
          <w:p w14:paraId="350A3408" w14:textId="77777777" w:rsidR="00CF60A4" w:rsidRPr="00CF60A4" w:rsidRDefault="00CF60A4" w:rsidP="003C584F">
            <w:pPr>
              <w:jc w:val="center"/>
              <w:rPr>
                <w:rFonts w:eastAsia="Calibri"/>
                <w:i/>
                <w:lang w:eastAsia="en-US"/>
              </w:rPr>
            </w:pPr>
            <w:r w:rsidRPr="00CF60A4">
              <w:rPr>
                <w:rFonts w:eastAsia="Calibri"/>
                <w:i/>
                <w:lang w:eastAsia="en-US"/>
              </w:rPr>
              <w:t>Spełnia/nie spełnia*</w:t>
            </w:r>
          </w:p>
        </w:tc>
      </w:tr>
      <w:tr w:rsidR="00CF60A4" w:rsidRPr="00CF60A4" w14:paraId="5A92699B" w14:textId="77777777" w:rsidTr="006C1E0E">
        <w:trPr>
          <w:trHeight w:val="158"/>
        </w:trPr>
        <w:tc>
          <w:tcPr>
            <w:tcW w:w="704" w:type="dxa"/>
            <w:shd w:val="clear" w:color="auto" w:fill="auto"/>
            <w:vAlign w:val="center"/>
          </w:tcPr>
          <w:p w14:paraId="7BEBDE27" w14:textId="77777777" w:rsidR="00CF60A4" w:rsidRPr="00CF60A4" w:rsidRDefault="00CF60A4">
            <w:pPr>
              <w:numPr>
                <w:ilvl w:val="0"/>
                <w:numId w:val="109"/>
              </w:numPr>
              <w:ind w:left="-1" w:firstLine="0"/>
            </w:pPr>
          </w:p>
        </w:tc>
        <w:tc>
          <w:tcPr>
            <w:tcW w:w="6175" w:type="dxa"/>
            <w:shd w:val="clear" w:color="auto" w:fill="auto"/>
            <w:vAlign w:val="center"/>
          </w:tcPr>
          <w:p w14:paraId="22B68471" w14:textId="77777777" w:rsidR="00CF60A4" w:rsidRPr="00CF60A4" w:rsidRDefault="00CF60A4" w:rsidP="003C584F">
            <w:pPr>
              <w:tabs>
                <w:tab w:val="left" w:pos="1272"/>
              </w:tabs>
              <w:rPr>
                <w:rFonts w:eastAsia="Calibri"/>
                <w:bCs/>
                <w:color w:val="000000"/>
                <w:lang w:eastAsia="en-US"/>
              </w:rPr>
            </w:pPr>
            <w:r w:rsidRPr="00CF60A4">
              <w:rPr>
                <w:rFonts w:eastAsia="Calibri"/>
                <w:lang w:eastAsia="en-US"/>
              </w:rPr>
              <w:t xml:space="preserve">Zestaw montażowy wraz z instrukcją </w:t>
            </w:r>
          </w:p>
        </w:tc>
        <w:tc>
          <w:tcPr>
            <w:tcW w:w="2171" w:type="dxa"/>
            <w:shd w:val="clear" w:color="auto" w:fill="auto"/>
            <w:vAlign w:val="center"/>
          </w:tcPr>
          <w:p w14:paraId="4F03A9B5" w14:textId="77777777" w:rsidR="00CF60A4" w:rsidRPr="00CF60A4" w:rsidRDefault="00CF60A4" w:rsidP="003C584F">
            <w:pPr>
              <w:jc w:val="center"/>
              <w:rPr>
                <w:rFonts w:eastAsia="Calibri"/>
                <w:i/>
                <w:lang w:eastAsia="en-US"/>
              </w:rPr>
            </w:pPr>
            <w:r w:rsidRPr="00CF60A4">
              <w:rPr>
                <w:rFonts w:eastAsia="Calibri"/>
                <w:i/>
                <w:lang w:eastAsia="en-US"/>
              </w:rPr>
              <w:t>Spełnia/nie spełnia*</w:t>
            </w:r>
          </w:p>
        </w:tc>
      </w:tr>
    </w:tbl>
    <w:p w14:paraId="3DEA4BE1" w14:textId="77777777" w:rsidR="00CF60A4" w:rsidRPr="00CF60A4" w:rsidRDefault="00CF60A4" w:rsidP="003C584F">
      <w:pPr>
        <w:jc w:val="both"/>
        <w:rPr>
          <w:rFonts w:eastAsia="Calibri"/>
          <w:lang w:eastAsia="en-US"/>
        </w:rPr>
      </w:pPr>
    </w:p>
    <w:p w14:paraId="16CF4233" w14:textId="43E11B64" w:rsidR="00AF2DEE" w:rsidRDefault="00CF60A4">
      <w:pPr>
        <w:keepNext/>
        <w:widowControl w:val="0"/>
        <w:numPr>
          <w:ilvl w:val="1"/>
          <w:numId w:val="99"/>
        </w:numPr>
        <w:ind w:left="426"/>
        <w:jc w:val="both"/>
        <w:outlineLvl w:val="1"/>
        <w:rPr>
          <w:b/>
          <w:bCs/>
          <w:i/>
          <w:iCs/>
          <w:lang w:eastAsia="ar-SA"/>
        </w:rPr>
      </w:pPr>
      <w:r w:rsidRPr="00CF60A4">
        <w:rPr>
          <w:b/>
          <w:bCs/>
          <w:i/>
          <w:iCs/>
          <w:lang w:eastAsia="ar-SA"/>
        </w:rPr>
        <w:t xml:space="preserve">Telefony IP 3 szt. </w:t>
      </w:r>
      <w:r w:rsidRPr="00CF60A4">
        <w:rPr>
          <w:i/>
          <w:iCs/>
          <w:lang w:eastAsia="ar-SA"/>
        </w:rPr>
        <w:t>(1 x Cisco 8865 i 2 x Cisco 8811) lub</w:t>
      </w:r>
      <w:r w:rsidRPr="00CF60A4">
        <w:rPr>
          <w:b/>
          <w:bCs/>
          <w:i/>
          <w:iCs/>
          <w:lang w:eastAsia="ar-SA"/>
        </w:rPr>
        <w:t xml:space="preserve"> równoważne zgodnie z</w:t>
      </w:r>
      <w:r w:rsidR="003C584F">
        <w:rPr>
          <w:b/>
          <w:bCs/>
          <w:i/>
          <w:iCs/>
          <w:lang w:eastAsia="ar-SA"/>
        </w:rPr>
        <w:t> </w:t>
      </w:r>
      <w:r w:rsidRPr="00CF60A4">
        <w:rPr>
          <w:b/>
          <w:bCs/>
          <w:i/>
          <w:iCs/>
          <w:lang w:eastAsia="ar-SA"/>
        </w:rPr>
        <w:t>poniższymi wymaganiami:</w:t>
      </w:r>
    </w:p>
    <w:p w14:paraId="0D723CBF" w14:textId="77777777" w:rsidR="003C584F" w:rsidRPr="00CF60A4" w:rsidRDefault="003C584F" w:rsidP="003C584F">
      <w:pPr>
        <w:keepNext/>
        <w:widowControl w:val="0"/>
        <w:ind w:left="426"/>
        <w:jc w:val="both"/>
        <w:outlineLvl w:val="1"/>
        <w:rPr>
          <w:b/>
          <w:bCs/>
          <w:i/>
          <w:iCs/>
          <w:lang w:eastAsia="ar-SA"/>
        </w:rPr>
      </w:pPr>
    </w:p>
    <w:p w14:paraId="233E5C09" w14:textId="36CED988" w:rsidR="00CF60A4" w:rsidRDefault="00CF60A4" w:rsidP="003C584F">
      <w:pPr>
        <w:jc w:val="both"/>
        <w:rPr>
          <w:rFonts w:eastAsia="Calibri"/>
          <w:color w:val="000000"/>
          <w:lang w:eastAsia="en-US"/>
        </w:rPr>
      </w:pPr>
      <w:r w:rsidRPr="00CF60A4">
        <w:rPr>
          <w:rFonts w:eastAsia="Calibri"/>
          <w:lang w:eastAsia="en-US"/>
        </w:rPr>
        <w:t xml:space="preserve">Aparaty mają współpracować z systemem zamawiającego wykorzystywanym do codziennej pracy wraz z pełną </w:t>
      </w:r>
      <w:r w:rsidRPr="00CF60A4">
        <w:rPr>
          <w:rFonts w:eastAsia="Calibri"/>
          <w:color w:val="000000"/>
          <w:lang w:eastAsia="en-US"/>
        </w:rPr>
        <w:t xml:space="preserve">funkcjonalnością tj. Cisco Unified Communications Manager w wersji 12.5 (niezbędne licencje posiada </w:t>
      </w:r>
      <w:r w:rsidR="003C584F">
        <w:rPr>
          <w:rFonts w:eastAsia="Calibri"/>
          <w:color w:val="000000"/>
          <w:lang w:eastAsia="en-US"/>
        </w:rPr>
        <w:t>Z</w:t>
      </w:r>
      <w:r w:rsidRPr="00CF60A4">
        <w:rPr>
          <w:rFonts w:eastAsia="Calibri"/>
          <w:color w:val="000000"/>
          <w:lang w:eastAsia="en-US"/>
        </w:rPr>
        <w:t>amawiający).</w:t>
      </w:r>
    </w:p>
    <w:p w14:paraId="34C15567" w14:textId="77777777" w:rsidR="003C584F" w:rsidRPr="00CF60A4" w:rsidRDefault="003C584F" w:rsidP="003C584F">
      <w:pPr>
        <w:jc w:val="both"/>
        <w:rPr>
          <w:rFonts w:eastAsia="Calibri"/>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5891"/>
        <w:gridCol w:w="2458"/>
      </w:tblGrid>
      <w:tr w:rsidR="00CF60A4" w:rsidRPr="00EB7F3A" w14:paraId="32B116B5" w14:textId="77777777" w:rsidTr="006C1E0E">
        <w:tc>
          <w:tcPr>
            <w:tcW w:w="0" w:type="auto"/>
            <w:shd w:val="clear" w:color="auto" w:fill="auto"/>
            <w:vAlign w:val="center"/>
          </w:tcPr>
          <w:p w14:paraId="2A5D931F" w14:textId="77777777" w:rsidR="00CF60A4" w:rsidRPr="00EB7F3A" w:rsidRDefault="00CF60A4" w:rsidP="00EB7F3A">
            <w:pPr>
              <w:jc w:val="center"/>
              <w:rPr>
                <w:rFonts w:eastAsia="Calibri"/>
                <w:b/>
                <w:lang w:eastAsia="en-US"/>
              </w:rPr>
            </w:pPr>
            <w:r w:rsidRPr="00EB7F3A">
              <w:rPr>
                <w:rFonts w:eastAsia="Calibri"/>
                <w:b/>
                <w:lang w:eastAsia="en-US"/>
              </w:rPr>
              <w:t>Lp.</w:t>
            </w:r>
          </w:p>
        </w:tc>
        <w:tc>
          <w:tcPr>
            <w:tcW w:w="0" w:type="auto"/>
            <w:shd w:val="clear" w:color="auto" w:fill="auto"/>
            <w:vAlign w:val="center"/>
          </w:tcPr>
          <w:p w14:paraId="62E1DB89" w14:textId="77777777" w:rsidR="00CF60A4" w:rsidRPr="00EB7F3A" w:rsidRDefault="00CF60A4" w:rsidP="00EB7F3A">
            <w:pPr>
              <w:jc w:val="center"/>
              <w:rPr>
                <w:rFonts w:eastAsia="Calibri"/>
                <w:b/>
                <w:bCs/>
                <w:lang w:eastAsia="en-US"/>
              </w:rPr>
            </w:pPr>
            <w:r w:rsidRPr="00EB7F3A">
              <w:rPr>
                <w:rFonts w:eastAsia="Calibri"/>
                <w:b/>
                <w:bCs/>
                <w:lang w:eastAsia="en-US"/>
              </w:rPr>
              <w:t>Wymagania</w:t>
            </w:r>
          </w:p>
        </w:tc>
        <w:tc>
          <w:tcPr>
            <w:tcW w:w="0" w:type="auto"/>
            <w:shd w:val="clear" w:color="auto" w:fill="auto"/>
            <w:vAlign w:val="center"/>
          </w:tcPr>
          <w:p w14:paraId="0B4B89C5" w14:textId="77777777" w:rsidR="003C584F" w:rsidRPr="00EB7F3A" w:rsidRDefault="00CF60A4" w:rsidP="00EB7F3A">
            <w:pPr>
              <w:jc w:val="center"/>
              <w:rPr>
                <w:rFonts w:eastAsia="Calibri"/>
                <w:b/>
                <w:lang w:eastAsia="en-US"/>
              </w:rPr>
            </w:pPr>
            <w:r w:rsidRPr="00EB7F3A">
              <w:rPr>
                <w:rFonts w:eastAsia="Calibri"/>
                <w:b/>
                <w:lang w:eastAsia="en-US"/>
              </w:rPr>
              <w:t>Potwierdzenie spełnienia wymagań</w:t>
            </w:r>
          </w:p>
          <w:p w14:paraId="157D129F" w14:textId="77777777" w:rsidR="003C584F" w:rsidRPr="00EB7F3A" w:rsidRDefault="003C584F" w:rsidP="00EB7F3A">
            <w:pPr>
              <w:jc w:val="center"/>
              <w:rPr>
                <w:rFonts w:eastAsia="Calibri"/>
                <w:b/>
                <w:lang w:eastAsia="en-US"/>
              </w:rPr>
            </w:pPr>
          </w:p>
          <w:p w14:paraId="0DAFF75B" w14:textId="6BF0F1E7" w:rsidR="00CF60A4" w:rsidRPr="00EB7F3A" w:rsidRDefault="00CF60A4" w:rsidP="00EB7F3A">
            <w:pPr>
              <w:jc w:val="center"/>
              <w:rPr>
                <w:rFonts w:eastAsia="Calibri"/>
                <w:b/>
                <w:lang w:eastAsia="en-US"/>
              </w:rPr>
            </w:pPr>
            <w:r w:rsidRPr="00EB7F3A">
              <w:rPr>
                <w:rFonts w:eastAsia="Calibri"/>
                <w:b/>
                <w:lang w:eastAsia="en-US"/>
              </w:rPr>
              <w:t xml:space="preserve"> </w:t>
            </w:r>
            <w:r w:rsidRPr="00EB7F3A">
              <w:rPr>
                <w:rFonts w:eastAsia="Calibri"/>
                <w:lang w:eastAsia="en-US"/>
              </w:rPr>
              <w:t>(* - niepotrzebne skreślić lub podać wartość)</w:t>
            </w:r>
          </w:p>
        </w:tc>
      </w:tr>
      <w:tr w:rsidR="00CF60A4" w:rsidRPr="00EB7F3A" w14:paraId="57FF00E5" w14:textId="77777777" w:rsidTr="006C1E0E">
        <w:trPr>
          <w:trHeight w:val="100"/>
        </w:trPr>
        <w:tc>
          <w:tcPr>
            <w:tcW w:w="0" w:type="auto"/>
            <w:gridSpan w:val="3"/>
          </w:tcPr>
          <w:p w14:paraId="4EC0DD84" w14:textId="77777777" w:rsidR="00CF60A4" w:rsidRPr="00EB7F3A" w:rsidRDefault="00CF60A4" w:rsidP="00EB7F3A">
            <w:pPr>
              <w:rPr>
                <w:rFonts w:eastAsia="Calibri"/>
                <w:b/>
                <w:lang w:eastAsia="en-US"/>
              </w:rPr>
            </w:pPr>
          </w:p>
        </w:tc>
      </w:tr>
      <w:tr w:rsidR="00CF60A4" w:rsidRPr="00EB7F3A" w14:paraId="7221D947" w14:textId="77777777" w:rsidTr="006C1E0E">
        <w:trPr>
          <w:trHeight w:val="516"/>
        </w:trPr>
        <w:tc>
          <w:tcPr>
            <w:tcW w:w="0" w:type="auto"/>
            <w:shd w:val="clear" w:color="auto" w:fill="auto"/>
            <w:vAlign w:val="center"/>
          </w:tcPr>
          <w:p w14:paraId="6CD23944" w14:textId="77777777" w:rsidR="00CF60A4" w:rsidRPr="00EB7F3A" w:rsidRDefault="00CF60A4" w:rsidP="00EB7F3A">
            <w:pPr>
              <w:shd w:val="clear" w:color="auto" w:fill="FFFFFF"/>
              <w:rPr>
                <w:rFonts w:eastAsia="Calibri"/>
                <w:bCs/>
                <w:lang w:eastAsia="en-US"/>
              </w:rPr>
            </w:pPr>
            <w:r w:rsidRPr="00EB7F3A">
              <w:rPr>
                <w:rFonts w:eastAsia="Calibri"/>
                <w:bCs/>
                <w:lang w:eastAsia="en-US"/>
              </w:rPr>
              <w:t>1.1</w:t>
            </w:r>
          </w:p>
        </w:tc>
        <w:tc>
          <w:tcPr>
            <w:tcW w:w="0" w:type="auto"/>
            <w:shd w:val="clear" w:color="auto" w:fill="auto"/>
            <w:vAlign w:val="center"/>
          </w:tcPr>
          <w:p w14:paraId="57EBCB01" w14:textId="77777777" w:rsidR="00CF60A4" w:rsidRPr="00EB7F3A" w:rsidRDefault="00CF60A4" w:rsidP="00EB7F3A">
            <w:pPr>
              <w:rPr>
                <w:rFonts w:eastAsia="Calibri"/>
                <w:lang w:eastAsia="en-US"/>
              </w:rPr>
            </w:pPr>
            <w:r w:rsidRPr="00EB7F3A">
              <w:rPr>
                <w:rFonts w:eastAsia="Calibri"/>
                <w:lang w:eastAsia="en-US"/>
              </w:rPr>
              <w:t xml:space="preserve">Aparat z kamerą </w:t>
            </w:r>
            <w:r w:rsidRPr="00EB7F3A">
              <w:rPr>
                <w:rFonts w:eastAsia="Calibri"/>
                <w:color w:val="111111"/>
                <w:shd w:val="clear" w:color="auto" w:fill="FFFFFF"/>
                <w:lang w:eastAsia="en-US"/>
              </w:rPr>
              <w:t>Wideo: 720p HD, H.264 AVC</w:t>
            </w:r>
          </w:p>
        </w:tc>
        <w:tc>
          <w:tcPr>
            <w:tcW w:w="0" w:type="auto"/>
            <w:shd w:val="clear" w:color="auto" w:fill="auto"/>
            <w:vAlign w:val="center"/>
          </w:tcPr>
          <w:p w14:paraId="0BD7D562" w14:textId="77777777" w:rsidR="00CF60A4" w:rsidRPr="00EB7F3A" w:rsidRDefault="00CF60A4" w:rsidP="00EB7F3A">
            <w:pPr>
              <w:shd w:val="clear" w:color="auto" w:fill="FFFFFF"/>
              <w:ind w:right="50"/>
              <w:jc w:val="center"/>
              <w:rPr>
                <w:rFonts w:eastAsia="Calibri"/>
                <w:b/>
                <w:i/>
                <w:lang w:eastAsia="en-US"/>
              </w:rPr>
            </w:pPr>
            <w:r w:rsidRPr="00EB7F3A">
              <w:rPr>
                <w:rFonts w:eastAsia="Calibri"/>
                <w:b/>
                <w:i/>
                <w:lang w:eastAsia="en-US"/>
              </w:rPr>
              <w:t>Nazwa i model</w:t>
            </w:r>
          </w:p>
        </w:tc>
      </w:tr>
      <w:tr w:rsidR="00CF60A4" w:rsidRPr="00EB7F3A" w14:paraId="125DEE58" w14:textId="77777777" w:rsidTr="006C1E0E">
        <w:trPr>
          <w:trHeight w:val="602"/>
        </w:trPr>
        <w:tc>
          <w:tcPr>
            <w:tcW w:w="0" w:type="auto"/>
            <w:shd w:val="clear" w:color="auto" w:fill="auto"/>
            <w:vAlign w:val="center"/>
          </w:tcPr>
          <w:p w14:paraId="17998057" w14:textId="77777777" w:rsidR="00CF60A4" w:rsidRPr="00EB7F3A" w:rsidRDefault="00CF60A4" w:rsidP="00EB7F3A">
            <w:pPr>
              <w:shd w:val="clear" w:color="auto" w:fill="FFFFFF"/>
              <w:rPr>
                <w:rFonts w:eastAsia="Calibri"/>
                <w:bCs/>
                <w:lang w:eastAsia="en-US"/>
              </w:rPr>
            </w:pPr>
            <w:r w:rsidRPr="00EB7F3A">
              <w:rPr>
                <w:rFonts w:eastAsia="Calibri"/>
                <w:bCs/>
                <w:lang w:eastAsia="en-US"/>
              </w:rPr>
              <w:t>1.2</w:t>
            </w:r>
          </w:p>
        </w:tc>
        <w:tc>
          <w:tcPr>
            <w:tcW w:w="0" w:type="auto"/>
            <w:shd w:val="clear" w:color="auto" w:fill="auto"/>
            <w:vAlign w:val="center"/>
          </w:tcPr>
          <w:p w14:paraId="76DD53B5" w14:textId="77777777" w:rsidR="00CF60A4" w:rsidRPr="00EB7F3A" w:rsidRDefault="00CF60A4" w:rsidP="00EB7F3A">
            <w:pPr>
              <w:rPr>
                <w:rFonts w:eastAsia="Calibri"/>
                <w:lang w:eastAsia="en-US"/>
              </w:rPr>
            </w:pPr>
            <w:r w:rsidRPr="00EB7F3A">
              <w:rPr>
                <w:rFonts w:eastAsia="Calibri"/>
                <w:color w:val="111111"/>
                <w:shd w:val="clear" w:color="auto" w:fill="FFFFFF"/>
                <w:lang w:eastAsia="en-US"/>
              </w:rPr>
              <w:t>Ekran: 5-calowy, panoramiczny ekran VGA (800x480 pikseli), 24-bitowy kolor</w:t>
            </w:r>
          </w:p>
        </w:tc>
        <w:tc>
          <w:tcPr>
            <w:tcW w:w="0" w:type="auto"/>
            <w:shd w:val="clear" w:color="auto" w:fill="auto"/>
            <w:vAlign w:val="center"/>
          </w:tcPr>
          <w:p w14:paraId="23E1393F" w14:textId="77777777" w:rsidR="00CF60A4" w:rsidRPr="00EB7F3A" w:rsidRDefault="00CF60A4" w:rsidP="00EB7F3A">
            <w:pPr>
              <w:shd w:val="clear" w:color="auto" w:fill="FFFFFF"/>
              <w:ind w:right="50"/>
              <w:jc w:val="center"/>
              <w:rPr>
                <w:rFonts w:eastAsia="Calibri"/>
                <w:i/>
                <w:lang w:eastAsia="en-US"/>
              </w:rPr>
            </w:pPr>
            <w:r w:rsidRPr="00EB7F3A">
              <w:rPr>
                <w:rFonts w:eastAsia="Calibri"/>
                <w:i/>
                <w:lang w:eastAsia="en-US"/>
              </w:rPr>
              <w:t>Spełnia/nie spełnia*</w:t>
            </w:r>
          </w:p>
        </w:tc>
      </w:tr>
      <w:tr w:rsidR="00CF60A4" w:rsidRPr="00EB7F3A" w14:paraId="3372BDF2" w14:textId="77777777" w:rsidTr="006C1E0E">
        <w:trPr>
          <w:trHeight w:val="637"/>
        </w:trPr>
        <w:tc>
          <w:tcPr>
            <w:tcW w:w="0" w:type="auto"/>
            <w:shd w:val="clear" w:color="auto" w:fill="auto"/>
            <w:vAlign w:val="center"/>
          </w:tcPr>
          <w:p w14:paraId="388D723F" w14:textId="77777777" w:rsidR="00CF60A4" w:rsidRPr="00EB7F3A" w:rsidRDefault="00CF60A4" w:rsidP="00EB7F3A">
            <w:pPr>
              <w:shd w:val="clear" w:color="auto" w:fill="FFFFFF"/>
              <w:rPr>
                <w:rFonts w:eastAsia="Calibri"/>
                <w:bCs/>
                <w:lang w:eastAsia="en-US"/>
              </w:rPr>
            </w:pPr>
            <w:r w:rsidRPr="00EB7F3A">
              <w:rPr>
                <w:rFonts w:eastAsia="Calibri"/>
                <w:bCs/>
                <w:lang w:eastAsia="en-US"/>
              </w:rPr>
              <w:t>1.3</w:t>
            </w:r>
          </w:p>
        </w:tc>
        <w:tc>
          <w:tcPr>
            <w:tcW w:w="0" w:type="auto"/>
            <w:shd w:val="clear" w:color="auto" w:fill="auto"/>
            <w:vAlign w:val="center"/>
          </w:tcPr>
          <w:p w14:paraId="2564B148" w14:textId="77777777" w:rsidR="00CF60A4" w:rsidRPr="00EB7F3A" w:rsidRDefault="00CF60A4" w:rsidP="00EB7F3A">
            <w:pPr>
              <w:rPr>
                <w:rFonts w:eastAsia="Calibri"/>
                <w:color w:val="111111"/>
                <w:shd w:val="clear" w:color="auto" w:fill="FFFFFF"/>
                <w:lang w:eastAsia="en-US"/>
              </w:rPr>
            </w:pPr>
            <w:r w:rsidRPr="00EB7F3A">
              <w:rPr>
                <w:rFonts w:eastAsia="Calibri"/>
                <w:color w:val="111111"/>
                <w:shd w:val="clear" w:color="auto" w:fill="FFFFFF"/>
                <w:lang w:eastAsia="en-US"/>
              </w:rPr>
              <w:t>Zintegrowany przełącznik: 10/100/1000</w:t>
            </w:r>
          </w:p>
        </w:tc>
        <w:tc>
          <w:tcPr>
            <w:tcW w:w="0" w:type="auto"/>
            <w:shd w:val="clear" w:color="auto" w:fill="auto"/>
            <w:vAlign w:val="center"/>
          </w:tcPr>
          <w:p w14:paraId="22F1DB31" w14:textId="77777777" w:rsidR="00CF60A4" w:rsidRPr="00EB7F3A" w:rsidRDefault="00CF60A4" w:rsidP="00EB7F3A">
            <w:pPr>
              <w:shd w:val="clear" w:color="auto" w:fill="FFFFFF"/>
              <w:ind w:right="50"/>
              <w:jc w:val="center"/>
              <w:rPr>
                <w:rFonts w:eastAsia="Calibri"/>
                <w:i/>
                <w:lang w:eastAsia="en-US"/>
              </w:rPr>
            </w:pPr>
            <w:r w:rsidRPr="00EB7F3A">
              <w:rPr>
                <w:rFonts w:eastAsia="Calibri"/>
                <w:i/>
                <w:lang w:eastAsia="en-US"/>
              </w:rPr>
              <w:t>Spełnia/nie spełnia*</w:t>
            </w:r>
          </w:p>
        </w:tc>
      </w:tr>
      <w:tr w:rsidR="00CF60A4" w:rsidRPr="00EB7F3A" w14:paraId="2467474E" w14:textId="77777777" w:rsidTr="006C1E0E">
        <w:trPr>
          <w:trHeight w:val="418"/>
        </w:trPr>
        <w:tc>
          <w:tcPr>
            <w:tcW w:w="0" w:type="auto"/>
            <w:shd w:val="clear" w:color="auto" w:fill="auto"/>
            <w:vAlign w:val="center"/>
          </w:tcPr>
          <w:p w14:paraId="53EDA9E8" w14:textId="77777777" w:rsidR="00CF60A4" w:rsidRPr="00EB7F3A" w:rsidRDefault="00CF60A4" w:rsidP="00EB7F3A">
            <w:pPr>
              <w:shd w:val="clear" w:color="auto" w:fill="FFFFFF"/>
              <w:rPr>
                <w:rFonts w:eastAsia="Calibri"/>
                <w:bCs/>
                <w:lang w:eastAsia="en-US"/>
              </w:rPr>
            </w:pPr>
            <w:r w:rsidRPr="00EB7F3A">
              <w:rPr>
                <w:rFonts w:eastAsia="Calibri"/>
                <w:bCs/>
                <w:lang w:eastAsia="en-US"/>
              </w:rPr>
              <w:t>1.4</w:t>
            </w:r>
          </w:p>
        </w:tc>
        <w:tc>
          <w:tcPr>
            <w:tcW w:w="0" w:type="auto"/>
            <w:shd w:val="clear" w:color="auto" w:fill="auto"/>
            <w:vAlign w:val="center"/>
          </w:tcPr>
          <w:p w14:paraId="5F9BFD93" w14:textId="77777777" w:rsidR="00CF60A4" w:rsidRPr="00EB7F3A" w:rsidRDefault="00CF60A4" w:rsidP="00EB7F3A">
            <w:pPr>
              <w:rPr>
                <w:rFonts w:eastAsia="Calibri"/>
                <w:color w:val="111111"/>
                <w:shd w:val="clear" w:color="auto" w:fill="FFFFFF"/>
                <w:lang w:eastAsia="en-US"/>
              </w:rPr>
            </w:pPr>
            <w:r w:rsidRPr="00EB7F3A">
              <w:rPr>
                <w:rFonts w:eastAsia="Calibri"/>
                <w:color w:val="111111"/>
                <w:shd w:val="clear" w:color="auto" w:fill="FFFFFF"/>
                <w:lang w:eastAsia="en-US"/>
              </w:rPr>
              <w:t>Wireless Fidelity (Wi-Fi): Tak, 802.11a / b / g / n / ac</w:t>
            </w:r>
          </w:p>
        </w:tc>
        <w:tc>
          <w:tcPr>
            <w:tcW w:w="0" w:type="auto"/>
            <w:shd w:val="clear" w:color="auto" w:fill="auto"/>
            <w:vAlign w:val="center"/>
          </w:tcPr>
          <w:p w14:paraId="7E5BD780" w14:textId="77777777" w:rsidR="00CF60A4" w:rsidRPr="00EB7F3A" w:rsidRDefault="00CF60A4" w:rsidP="00EB7F3A">
            <w:pPr>
              <w:shd w:val="clear" w:color="auto" w:fill="FFFFFF"/>
              <w:ind w:right="50"/>
              <w:jc w:val="center"/>
              <w:rPr>
                <w:rFonts w:eastAsia="Calibri"/>
                <w:i/>
                <w:lang w:eastAsia="en-US"/>
              </w:rPr>
            </w:pPr>
            <w:r w:rsidRPr="00EB7F3A">
              <w:rPr>
                <w:rFonts w:eastAsia="Calibri"/>
                <w:i/>
                <w:lang w:eastAsia="en-US"/>
              </w:rPr>
              <w:t>Spełnia/nie spełnia*</w:t>
            </w:r>
          </w:p>
        </w:tc>
      </w:tr>
      <w:tr w:rsidR="0056636A" w:rsidRPr="00EB7F3A" w14:paraId="314BDB02" w14:textId="77777777" w:rsidTr="0056636A">
        <w:trPr>
          <w:trHeight w:val="550"/>
        </w:trPr>
        <w:tc>
          <w:tcPr>
            <w:tcW w:w="0" w:type="auto"/>
            <w:gridSpan w:val="3"/>
            <w:shd w:val="clear" w:color="auto" w:fill="auto"/>
            <w:vAlign w:val="center"/>
          </w:tcPr>
          <w:p w14:paraId="71DEAF84" w14:textId="77777777" w:rsidR="0056636A" w:rsidRPr="00EB7F3A" w:rsidRDefault="0056636A" w:rsidP="00EB7F3A">
            <w:pPr>
              <w:shd w:val="clear" w:color="auto" w:fill="FFFFFF"/>
              <w:ind w:right="50"/>
              <w:jc w:val="center"/>
              <w:rPr>
                <w:rFonts w:eastAsia="Calibri"/>
                <w:i/>
                <w:lang w:eastAsia="en-US"/>
              </w:rPr>
            </w:pPr>
          </w:p>
          <w:p w14:paraId="07004B0D" w14:textId="77777777" w:rsidR="0056636A" w:rsidRPr="00EB7F3A" w:rsidRDefault="0056636A" w:rsidP="00EB7F3A">
            <w:pPr>
              <w:shd w:val="clear" w:color="auto" w:fill="FFFFFF"/>
              <w:ind w:right="50"/>
              <w:jc w:val="center"/>
              <w:rPr>
                <w:rFonts w:eastAsia="Calibri"/>
                <w:i/>
                <w:lang w:eastAsia="en-US"/>
              </w:rPr>
            </w:pPr>
          </w:p>
        </w:tc>
      </w:tr>
      <w:tr w:rsidR="00CF60A4" w:rsidRPr="00EB7F3A" w14:paraId="6AEF8826" w14:textId="77777777" w:rsidTr="006C1E0E">
        <w:trPr>
          <w:trHeight w:val="158"/>
        </w:trPr>
        <w:tc>
          <w:tcPr>
            <w:tcW w:w="0" w:type="auto"/>
            <w:shd w:val="clear" w:color="auto" w:fill="auto"/>
            <w:vAlign w:val="center"/>
          </w:tcPr>
          <w:p w14:paraId="461DB8CA" w14:textId="77777777" w:rsidR="00CF60A4" w:rsidRPr="00EB7F3A" w:rsidRDefault="00CF60A4" w:rsidP="00EB7F3A">
            <w:pPr>
              <w:shd w:val="clear" w:color="auto" w:fill="FFFFFF"/>
              <w:ind w:right="-250"/>
              <w:contextualSpacing/>
              <w:rPr>
                <w:rFonts w:eastAsia="Calibri"/>
                <w:bCs/>
                <w:lang w:eastAsia="en-US"/>
              </w:rPr>
            </w:pPr>
            <w:bookmarkStart w:id="5" w:name="_Hlk109207100"/>
            <w:r w:rsidRPr="00EB7F3A">
              <w:rPr>
                <w:rFonts w:eastAsia="Calibri"/>
                <w:bCs/>
                <w:lang w:eastAsia="en-US"/>
              </w:rPr>
              <w:t>2.1</w:t>
            </w:r>
          </w:p>
        </w:tc>
        <w:tc>
          <w:tcPr>
            <w:tcW w:w="0" w:type="auto"/>
            <w:shd w:val="clear" w:color="auto" w:fill="auto"/>
            <w:vAlign w:val="center"/>
          </w:tcPr>
          <w:p w14:paraId="7D46E7C8" w14:textId="77777777" w:rsidR="00CF60A4" w:rsidRPr="00EB7F3A" w:rsidRDefault="00CF60A4" w:rsidP="00EB7F3A">
            <w:pPr>
              <w:jc w:val="both"/>
              <w:rPr>
                <w:rFonts w:eastAsia="Calibri"/>
                <w:lang w:eastAsia="en-US"/>
              </w:rPr>
            </w:pPr>
            <w:r w:rsidRPr="00EB7F3A">
              <w:rPr>
                <w:rFonts w:eastAsia="Calibri"/>
                <w:lang w:eastAsia="en-US"/>
              </w:rPr>
              <w:t>Aparat bez kamery</w:t>
            </w:r>
          </w:p>
        </w:tc>
        <w:tc>
          <w:tcPr>
            <w:tcW w:w="0" w:type="auto"/>
            <w:shd w:val="clear" w:color="auto" w:fill="auto"/>
            <w:vAlign w:val="center"/>
          </w:tcPr>
          <w:p w14:paraId="2436F206" w14:textId="77777777" w:rsidR="00CF60A4" w:rsidRPr="00EB7F3A" w:rsidRDefault="00CF60A4" w:rsidP="00EB7F3A">
            <w:pPr>
              <w:jc w:val="center"/>
              <w:rPr>
                <w:rFonts w:eastAsia="Calibri"/>
                <w:b/>
                <w:i/>
                <w:lang w:eastAsia="en-US"/>
              </w:rPr>
            </w:pPr>
            <w:r w:rsidRPr="00EB7F3A">
              <w:rPr>
                <w:rFonts w:eastAsia="Calibri"/>
                <w:b/>
                <w:i/>
                <w:lang w:eastAsia="en-US"/>
              </w:rPr>
              <w:t>Nazwa i model</w:t>
            </w:r>
          </w:p>
        </w:tc>
      </w:tr>
      <w:tr w:rsidR="00CF60A4" w:rsidRPr="00EB7F3A" w14:paraId="3F16C7DA" w14:textId="77777777" w:rsidTr="006C1E0E">
        <w:trPr>
          <w:trHeight w:val="158"/>
        </w:trPr>
        <w:tc>
          <w:tcPr>
            <w:tcW w:w="0" w:type="auto"/>
            <w:shd w:val="clear" w:color="auto" w:fill="auto"/>
            <w:vAlign w:val="center"/>
          </w:tcPr>
          <w:p w14:paraId="02470DF3" w14:textId="77777777" w:rsidR="00CF60A4" w:rsidRPr="00EB7F3A" w:rsidRDefault="00CF60A4" w:rsidP="00EB7F3A">
            <w:pPr>
              <w:shd w:val="clear" w:color="auto" w:fill="FFFFFF"/>
              <w:ind w:right="-250"/>
              <w:contextualSpacing/>
              <w:rPr>
                <w:rFonts w:eastAsia="Calibri"/>
                <w:bCs/>
                <w:lang w:eastAsia="en-US"/>
              </w:rPr>
            </w:pPr>
            <w:bookmarkStart w:id="6" w:name="_Hlk109207214"/>
            <w:bookmarkEnd w:id="5"/>
            <w:r w:rsidRPr="00EB7F3A">
              <w:rPr>
                <w:rFonts w:eastAsia="Calibri"/>
                <w:bCs/>
                <w:lang w:eastAsia="en-US"/>
              </w:rPr>
              <w:t>2.2</w:t>
            </w:r>
          </w:p>
        </w:tc>
        <w:tc>
          <w:tcPr>
            <w:tcW w:w="0" w:type="auto"/>
            <w:shd w:val="clear" w:color="auto" w:fill="auto"/>
            <w:vAlign w:val="center"/>
          </w:tcPr>
          <w:p w14:paraId="7AEEC55E" w14:textId="77777777" w:rsidR="00CF60A4" w:rsidRPr="00EB7F3A" w:rsidRDefault="00CF60A4" w:rsidP="00EB7F3A">
            <w:pPr>
              <w:rPr>
                <w:color w:val="111111"/>
              </w:rPr>
            </w:pPr>
            <w:r w:rsidRPr="00EB7F3A">
              <w:rPr>
                <w:color w:val="111111"/>
              </w:rPr>
              <w:t>obsługa protokołu multiple VoIP, zintegrowany przełącznik Ethernetu</w:t>
            </w:r>
          </w:p>
        </w:tc>
        <w:tc>
          <w:tcPr>
            <w:tcW w:w="0" w:type="auto"/>
            <w:shd w:val="clear" w:color="auto" w:fill="auto"/>
            <w:vAlign w:val="center"/>
          </w:tcPr>
          <w:p w14:paraId="351699CB" w14:textId="77777777" w:rsidR="00CF60A4" w:rsidRPr="00EB7F3A" w:rsidRDefault="00CF60A4" w:rsidP="00EB7F3A">
            <w:pPr>
              <w:jc w:val="center"/>
              <w:rPr>
                <w:rFonts w:eastAsia="Calibri"/>
                <w:i/>
                <w:lang w:eastAsia="en-US"/>
              </w:rPr>
            </w:pPr>
            <w:r w:rsidRPr="00EB7F3A">
              <w:rPr>
                <w:rFonts w:eastAsia="Calibri"/>
                <w:i/>
                <w:lang w:eastAsia="en-US"/>
              </w:rPr>
              <w:t>Spełnia/nie spełnia*</w:t>
            </w:r>
          </w:p>
        </w:tc>
      </w:tr>
      <w:tr w:rsidR="00CF60A4" w:rsidRPr="00EB7F3A" w14:paraId="089CCAEA" w14:textId="77777777" w:rsidTr="006C1E0E">
        <w:trPr>
          <w:trHeight w:val="158"/>
        </w:trPr>
        <w:tc>
          <w:tcPr>
            <w:tcW w:w="0" w:type="auto"/>
            <w:shd w:val="clear" w:color="auto" w:fill="auto"/>
            <w:vAlign w:val="center"/>
          </w:tcPr>
          <w:p w14:paraId="67FDDE7E" w14:textId="77777777" w:rsidR="00CF60A4" w:rsidRPr="00EB7F3A" w:rsidRDefault="00CF60A4" w:rsidP="00EB7F3A">
            <w:pPr>
              <w:shd w:val="clear" w:color="auto" w:fill="FFFFFF"/>
              <w:ind w:right="-250"/>
              <w:contextualSpacing/>
              <w:rPr>
                <w:rFonts w:eastAsia="Calibri"/>
                <w:bCs/>
                <w:lang w:eastAsia="en-US"/>
              </w:rPr>
            </w:pPr>
            <w:r w:rsidRPr="00EB7F3A">
              <w:rPr>
                <w:rFonts w:eastAsia="Calibri"/>
                <w:bCs/>
                <w:lang w:eastAsia="en-US"/>
              </w:rPr>
              <w:t>2.3</w:t>
            </w:r>
          </w:p>
        </w:tc>
        <w:tc>
          <w:tcPr>
            <w:tcW w:w="0" w:type="auto"/>
            <w:shd w:val="clear" w:color="auto" w:fill="auto"/>
            <w:vAlign w:val="center"/>
          </w:tcPr>
          <w:p w14:paraId="114D81FC" w14:textId="77777777" w:rsidR="00CF60A4" w:rsidRPr="00EB7F3A" w:rsidRDefault="00CF60A4" w:rsidP="00EB7F3A">
            <w:pPr>
              <w:rPr>
                <w:color w:val="111111"/>
              </w:rPr>
            </w:pPr>
            <w:r w:rsidRPr="00EB7F3A">
              <w:rPr>
                <w:color w:val="111111"/>
              </w:rPr>
              <w:t>protokoły VoIP: SIP, RTCP, RTP, SRTP, SDP</w:t>
            </w:r>
          </w:p>
        </w:tc>
        <w:tc>
          <w:tcPr>
            <w:tcW w:w="0" w:type="auto"/>
            <w:shd w:val="clear" w:color="auto" w:fill="auto"/>
            <w:vAlign w:val="center"/>
          </w:tcPr>
          <w:p w14:paraId="65805DD6" w14:textId="77777777" w:rsidR="00CF60A4" w:rsidRPr="00EB7F3A" w:rsidRDefault="00CF60A4" w:rsidP="00EB7F3A">
            <w:pPr>
              <w:jc w:val="center"/>
              <w:rPr>
                <w:rFonts w:eastAsia="Calibri"/>
                <w:i/>
                <w:lang w:eastAsia="en-US"/>
              </w:rPr>
            </w:pPr>
            <w:r w:rsidRPr="00EB7F3A">
              <w:rPr>
                <w:rFonts w:eastAsia="Calibri"/>
                <w:i/>
                <w:lang w:eastAsia="en-US"/>
              </w:rPr>
              <w:t>Spełnia/nie spełnia*</w:t>
            </w:r>
            <w:bookmarkEnd w:id="6"/>
          </w:p>
        </w:tc>
      </w:tr>
      <w:tr w:rsidR="00CF60A4" w:rsidRPr="00EB7F3A" w14:paraId="41467A4E" w14:textId="77777777" w:rsidTr="006C1E0E">
        <w:trPr>
          <w:trHeight w:val="158"/>
        </w:trPr>
        <w:tc>
          <w:tcPr>
            <w:tcW w:w="0" w:type="auto"/>
            <w:shd w:val="clear" w:color="auto" w:fill="auto"/>
            <w:vAlign w:val="center"/>
          </w:tcPr>
          <w:p w14:paraId="02212344" w14:textId="77777777" w:rsidR="00CF60A4" w:rsidRPr="00EB7F3A" w:rsidRDefault="00CF60A4" w:rsidP="00EB7F3A">
            <w:pPr>
              <w:shd w:val="clear" w:color="auto" w:fill="FFFFFF"/>
              <w:ind w:right="-250"/>
              <w:contextualSpacing/>
              <w:rPr>
                <w:rFonts w:eastAsia="Calibri"/>
                <w:bCs/>
                <w:lang w:eastAsia="en-US"/>
              </w:rPr>
            </w:pPr>
            <w:r w:rsidRPr="00EB7F3A">
              <w:rPr>
                <w:rFonts w:eastAsia="Calibri"/>
                <w:bCs/>
                <w:lang w:eastAsia="en-US"/>
              </w:rPr>
              <w:t>2.4</w:t>
            </w:r>
          </w:p>
        </w:tc>
        <w:tc>
          <w:tcPr>
            <w:tcW w:w="0" w:type="auto"/>
            <w:shd w:val="clear" w:color="auto" w:fill="auto"/>
            <w:vAlign w:val="center"/>
          </w:tcPr>
          <w:p w14:paraId="4C529A48" w14:textId="77777777" w:rsidR="00CF60A4" w:rsidRPr="00EB7F3A" w:rsidRDefault="00CF60A4" w:rsidP="00EB7F3A">
            <w:pPr>
              <w:rPr>
                <w:color w:val="111111"/>
              </w:rPr>
            </w:pPr>
            <w:r w:rsidRPr="00EB7F3A">
              <w:rPr>
                <w:color w:val="111111"/>
              </w:rPr>
              <w:t>Power Over Ethernet (PoE)</w:t>
            </w:r>
          </w:p>
        </w:tc>
        <w:tc>
          <w:tcPr>
            <w:tcW w:w="0" w:type="auto"/>
            <w:shd w:val="clear" w:color="auto" w:fill="auto"/>
          </w:tcPr>
          <w:p w14:paraId="17F586F1" w14:textId="77777777" w:rsidR="00CF60A4" w:rsidRPr="00EB7F3A" w:rsidRDefault="00CF60A4" w:rsidP="00EB7F3A">
            <w:pPr>
              <w:jc w:val="center"/>
              <w:rPr>
                <w:rFonts w:eastAsia="Calibri"/>
                <w:i/>
                <w:lang w:eastAsia="en-US"/>
              </w:rPr>
            </w:pPr>
            <w:r w:rsidRPr="00EB7F3A">
              <w:rPr>
                <w:rFonts w:eastAsia="Calibri"/>
                <w:i/>
                <w:lang w:eastAsia="en-US"/>
              </w:rPr>
              <w:t>Spełnia/nie spełnia*</w:t>
            </w:r>
          </w:p>
        </w:tc>
      </w:tr>
      <w:tr w:rsidR="00CF60A4" w:rsidRPr="00EB7F3A" w14:paraId="32C8D42B" w14:textId="77777777" w:rsidTr="006C1E0E">
        <w:trPr>
          <w:trHeight w:val="158"/>
        </w:trPr>
        <w:tc>
          <w:tcPr>
            <w:tcW w:w="0" w:type="auto"/>
            <w:shd w:val="clear" w:color="auto" w:fill="auto"/>
            <w:vAlign w:val="center"/>
          </w:tcPr>
          <w:p w14:paraId="47CEE95D" w14:textId="77777777" w:rsidR="00CF60A4" w:rsidRPr="00EB7F3A" w:rsidRDefault="00CF60A4" w:rsidP="00EB7F3A">
            <w:pPr>
              <w:shd w:val="clear" w:color="auto" w:fill="FFFFFF"/>
              <w:ind w:right="-250"/>
              <w:contextualSpacing/>
              <w:rPr>
                <w:rFonts w:eastAsia="Calibri"/>
                <w:bCs/>
                <w:lang w:eastAsia="en-US"/>
              </w:rPr>
            </w:pPr>
            <w:r w:rsidRPr="00EB7F3A">
              <w:rPr>
                <w:rFonts w:eastAsia="Calibri"/>
                <w:bCs/>
                <w:lang w:eastAsia="en-US"/>
              </w:rPr>
              <w:t>2.5</w:t>
            </w:r>
          </w:p>
        </w:tc>
        <w:tc>
          <w:tcPr>
            <w:tcW w:w="0" w:type="auto"/>
            <w:shd w:val="clear" w:color="auto" w:fill="auto"/>
            <w:vAlign w:val="center"/>
          </w:tcPr>
          <w:p w14:paraId="67DB6542" w14:textId="77777777" w:rsidR="00CF60A4" w:rsidRPr="00EB7F3A" w:rsidRDefault="00CF60A4" w:rsidP="00EB7F3A">
            <w:pPr>
              <w:rPr>
                <w:color w:val="111111"/>
              </w:rPr>
            </w:pPr>
            <w:r w:rsidRPr="00EB7F3A">
              <w:rPr>
                <w:color w:val="111111"/>
              </w:rPr>
              <w:t>protokoły sieciowe: IP, TFTP, UDP, Cisco Discovery Protocol (CDP), HTTP, DNS, SRTP, Link Layer Discovery Protocol - Media Endpoint Discovery (LLDP-MED), RTCP, RTP</w:t>
            </w:r>
          </w:p>
        </w:tc>
        <w:tc>
          <w:tcPr>
            <w:tcW w:w="0" w:type="auto"/>
            <w:shd w:val="clear" w:color="auto" w:fill="auto"/>
          </w:tcPr>
          <w:p w14:paraId="66C871F6" w14:textId="77777777" w:rsidR="00CF60A4" w:rsidRPr="00EB7F3A" w:rsidRDefault="00CF60A4" w:rsidP="00EB7F3A">
            <w:pPr>
              <w:jc w:val="center"/>
              <w:rPr>
                <w:rFonts w:eastAsia="Calibri"/>
                <w:i/>
                <w:lang w:eastAsia="en-US"/>
              </w:rPr>
            </w:pPr>
            <w:r w:rsidRPr="00EB7F3A">
              <w:rPr>
                <w:rFonts w:eastAsia="Calibri"/>
                <w:i/>
                <w:lang w:eastAsia="en-US"/>
              </w:rPr>
              <w:t>Spełnia/nie spełnia*</w:t>
            </w:r>
          </w:p>
        </w:tc>
      </w:tr>
      <w:tr w:rsidR="00CF60A4" w:rsidRPr="00EB7F3A" w14:paraId="7A21028F" w14:textId="77777777" w:rsidTr="006C1E0E">
        <w:trPr>
          <w:trHeight w:val="158"/>
        </w:trPr>
        <w:tc>
          <w:tcPr>
            <w:tcW w:w="0" w:type="auto"/>
            <w:shd w:val="clear" w:color="auto" w:fill="auto"/>
            <w:vAlign w:val="center"/>
          </w:tcPr>
          <w:p w14:paraId="5D803B61" w14:textId="77777777" w:rsidR="00CF60A4" w:rsidRPr="00EB7F3A" w:rsidRDefault="00CF60A4" w:rsidP="00EB7F3A">
            <w:pPr>
              <w:shd w:val="clear" w:color="auto" w:fill="FFFFFF"/>
              <w:ind w:right="-250"/>
              <w:contextualSpacing/>
              <w:rPr>
                <w:rFonts w:eastAsia="Calibri"/>
                <w:bCs/>
                <w:lang w:eastAsia="en-US"/>
              </w:rPr>
            </w:pPr>
            <w:r w:rsidRPr="00EB7F3A">
              <w:rPr>
                <w:rFonts w:eastAsia="Calibri"/>
                <w:bCs/>
                <w:lang w:eastAsia="en-US"/>
              </w:rPr>
              <w:t>2.6</w:t>
            </w:r>
          </w:p>
        </w:tc>
        <w:tc>
          <w:tcPr>
            <w:tcW w:w="0" w:type="auto"/>
            <w:shd w:val="clear" w:color="auto" w:fill="auto"/>
            <w:vAlign w:val="center"/>
          </w:tcPr>
          <w:p w14:paraId="1B72D633" w14:textId="77777777" w:rsidR="00CF60A4" w:rsidRPr="00EB7F3A" w:rsidRDefault="00CF60A4" w:rsidP="00EB7F3A">
            <w:pPr>
              <w:rPr>
                <w:color w:val="111111"/>
              </w:rPr>
            </w:pPr>
            <w:r w:rsidRPr="00EB7F3A">
              <w:rPr>
                <w:color w:val="111111"/>
              </w:rPr>
              <w:t>porty sieciowe: 2x Ethernet 10Base-T/ 100Base-TX/ 1000Base-T</w:t>
            </w:r>
          </w:p>
        </w:tc>
        <w:tc>
          <w:tcPr>
            <w:tcW w:w="0" w:type="auto"/>
            <w:shd w:val="clear" w:color="auto" w:fill="auto"/>
          </w:tcPr>
          <w:p w14:paraId="1F9033D4" w14:textId="77777777" w:rsidR="00CF60A4" w:rsidRPr="00EB7F3A" w:rsidRDefault="00CF60A4" w:rsidP="00EB7F3A">
            <w:pPr>
              <w:jc w:val="center"/>
              <w:rPr>
                <w:rFonts w:eastAsia="Calibri"/>
                <w:i/>
                <w:lang w:eastAsia="en-US"/>
              </w:rPr>
            </w:pPr>
            <w:r w:rsidRPr="00EB7F3A">
              <w:rPr>
                <w:rFonts w:eastAsia="Calibri"/>
                <w:i/>
                <w:lang w:eastAsia="en-US"/>
              </w:rPr>
              <w:t>Spełnia/nie spełnia*</w:t>
            </w:r>
          </w:p>
        </w:tc>
      </w:tr>
    </w:tbl>
    <w:p w14:paraId="5F6C3124" w14:textId="77777777" w:rsidR="00CF60A4" w:rsidRPr="00CF60A4" w:rsidRDefault="00CF60A4" w:rsidP="003C584F">
      <w:pPr>
        <w:rPr>
          <w:rFonts w:eastAsia="Calibri"/>
          <w:lang w:eastAsia="en-US"/>
        </w:rPr>
      </w:pPr>
    </w:p>
    <w:p w14:paraId="54A62265" w14:textId="77777777" w:rsidR="00CF60A4" w:rsidRDefault="00CF60A4" w:rsidP="003C584F">
      <w:pPr>
        <w:rPr>
          <w:rFonts w:eastAsia="Calibri"/>
          <w:lang w:eastAsia="en-US"/>
        </w:rPr>
      </w:pPr>
    </w:p>
    <w:p w14:paraId="344C5056" w14:textId="77777777" w:rsidR="00EB7F3A" w:rsidRDefault="00EB7F3A" w:rsidP="003C584F">
      <w:pPr>
        <w:rPr>
          <w:rFonts w:eastAsia="Calibri"/>
          <w:lang w:eastAsia="en-US"/>
        </w:rPr>
      </w:pPr>
    </w:p>
    <w:p w14:paraId="5C2A9388" w14:textId="77777777" w:rsidR="00EB7F3A" w:rsidRDefault="00EB7F3A" w:rsidP="003C584F">
      <w:pPr>
        <w:rPr>
          <w:rFonts w:eastAsia="Calibri"/>
          <w:lang w:eastAsia="en-US"/>
        </w:rPr>
      </w:pPr>
    </w:p>
    <w:p w14:paraId="61C1AFCF" w14:textId="77777777" w:rsidR="00EB7F3A" w:rsidRDefault="00EB7F3A" w:rsidP="003C584F">
      <w:pPr>
        <w:rPr>
          <w:rFonts w:eastAsia="Calibri"/>
          <w:lang w:eastAsia="en-US"/>
        </w:rPr>
      </w:pPr>
    </w:p>
    <w:p w14:paraId="521504FD" w14:textId="77777777" w:rsidR="00EB7F3A" w:rsidRPr="00CF60A4" w:rsidRDefault="00EB7F3A" w:rsidP="003C584F">
      <w:pPr>
        <w:rPr>
          <w:rFonts w:eastAsia="Calibri"/>
          <w:lang w:eastAsia="en-US"/>
        </w:rPr>
      </w:pPr>
    </w:p>
    <w:p w14:paraId="04826140" w14:textId="77777777" w:rsidR="00CF60A4" w:rsidRPr="00CF60A4" w:rsidRDefault="00CF60A4">
      <w:pPr>
        <w:keepNext/>
        <w:widowControl w:val="0"/>
        <w:numPr>
          <w:ilvl w:val="1"/>
          <w:numId w:val="99"/>
        </w:numPr>
        <w:ind w:left="426"/>
        <w:outlineLvl w:val="1"/>
        <w:rPr>
          <w:b/>
          <w:bCs/>
          <w:i/>
          <w:iCs/>
          <w:lang w:eastAsia="ar-SA"/>
        </w:rPr>
      </w:pPr>
      <w:r w:rsidRPr="00CF60A4">
        <w:rPr>
          <w:b/>
          <w:bCs/>
          <w:i/>
          <w:iCs/>
          <w:lang w:eastAsia="ar-SA"/>
        </w:rPr>
        <w:lastRenderedPageBreak/>
        <w:t>Drukarka sieciowa laserowa kolorowa 1 szt.</w:t>
      </w:r>
      <w:r w:rsidRPr="00CF60A4">
        <w:rPr>
          <w:i/>
          <w:iCs/>
          <w:lang w:eastAsia="ar-SA"/>
        </w:rPr>
        <w:t xml:space="preserve"> (HP - Color Laser MFP M183fw) lub</w:t>
      </w:r>
      <w:r w:rsidRPr="00CF60A4">
        <w:rPr>
          <w:b/>
          <w:bCs/>
          <w:i/>
          <w:iCs/>
          <w:lang w:eastAsia="ar-SA"/>
        </w:rPr>
        <w:t xml:space="preserve"> równoważne zgodnie z poniższymi wymaganiami:</w:t>
      </w:r>
    </w:p>
    <w:p w14:paraId="18D97E96" w14:textId="77777777" w:rsidR="00CF60A4" w:rsidRPr="00CF60A4" w:rsidRDefault="00CF60A4" w:rsidP="003C584F">
      <w:pPr>
        <w:rPr>
          <w:rFonts w:eastAsia="Calibri"/>
          <w:lang w:eastAsia="en-US"/>
        </w:rPr>
      </w:pPr>
    </w:p>
    <w:tbl>
      <w:tblPr>
        <w:tblW w:w="90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6"/>
        <w:gridCol w:w="6078"/>
        <w:gridCol w:w="2156"/>
      </w:tblGrid>
      <w:tr w:rsidR="00CF60A4" w:rsidRPr="0076018D" w14:paraId="0B243068" w14:textId="77777777" w:rsidTr="006C1E0E">
        <w:tc>
          <w:tcPr>
            <w:tcW w:w="704" w:type="dxa"/>
            <w:shd w:val="clear" w:color="FFFFFF" w:fill="FFFFFF"/>
            <w:vAlign w:val="center"/>
          </w:tcPr>
          <w:p w14:paraId="6ADA0C05" w14:textId="77777777" w:rsidR="00CF60A4" w:rsidRPr="0076018D" w:rsidRDefault="00CF60A4" w:rsidP="003C584F">
            <w:pPr>
              <w:jc w:val="center"/>
              <w:rPr>
                <w:rFonts w:eastAsia="Calibri"/>
                <w:lang w:eastAsia="en-US"/>
              </w:rPr>
            </w:pPr>
            <w:r w:rsidRPr="0076018D">
              <w:rPr>
                <w:rFonts w:eastAsia="Calibri"/>
                <w:b/>
                <w:lang w:eastAsia="en-US"/>
              </w:rPr>
              <w:t>Lp.</w:t>
            </w:r>
          </w:p>
        </w:tc>
        <w:tc>
          <w:tcPr>
            <w:tcW w:w="6175" w:type="dxa"/>
            <w:shd w:val="clear" w:color="FFFFFF" w:fill="FFFFFF"/>
            <w:vAlign w:val="center"/>
          </w:tcPr>
          <w:p w14:paraId="4A0BF940" w14:textId="77777777" w:rsidR="00CF60A4" w:rsidRPr="0076018D" w:rsidRDefault="00CF60A4" w:rsidP="0056636A">
            <w:pPr>
              <w:jc w:val="center"/>
              <w:rPr>
                <w:rFonts w:eastAsia="Calibri"/>
                <w:lang w:eastAsia="en-US"/>
              </w:rPr>
            </w:pPr>
            <w:r w:rsidRPr="0076018D">
              <w:rPr>
                <w:rFonts w:eastAsia="Calibri"/>
                <w:lang w:eastAsia="en-US"/>
              </w:rPr>
              <w:t>Wymagania</w:t>
            </w:r>
          </w:p>
        </w:tc>
        <w:tc>
          <w:tcPr>
            <w:tcW w:w="2171" w:type="dxa"/>
            <w:shd w:val="clear" w:color="FFFFFF" w:fill="FFFFFF"/>
            <w:vAlign w:val="center"/>
          </w:tcPr>
          <w:p w14:paraId="26AAB82A" w14:textId="77777777" w:rsidR="0056636A" w:rsidRPr="0076018D" w:rsidRDefault="00CF60A4" w:rsidP="003C584F">
            <w:pPr>
              <w:jc w:val="center"/>
              <w:rPr>
                <w:rFonts w:eastAsia="Calibri"/>
                <w:b/>
                <w:lang w:eastAsia="en-US"/>
              </w:rPr>
            </w:pPr>
            <w:r w:rsidRPr="0076018D">
              <w:rPr>
                <w:rFonts w:eastAsia="Calibri"/>
                <w:b/>
                <w:lang w:eastAsia="en-US"/>
              </w:rPr>
              <w:t xml:space="preserve">Potwierdzenie spełnienia wymagań </w:t>
            </w:r>
          </w:p>
          <w:p w14:paraId="70E21940" w14:textId="77777777" w:rsidR="0056636A" w:rsidRPr="0076018D" w:rsidRDefault="0056636A" w:rsidP="003C584F">
            <w:pPr>
              <w:jc w:val="center"/>
              <w:rPr>
                <w:rFonts w:eastAsia="Calibri"/>
                <w:b/>
                <w:lang w:eastAsia="en-US"/>
              </w:rPr>
            </w:pPr>
          </w:p>
          <w:p w14:paraId="4865F992" w14:textId="3E60E7D5" w:rsidR="00CF60A4" w:rsidRPr="0076018D" w:rsidRDefault="00CF60A4" w:rsidP="003C584F">
            <w:pPr>
              <w:jc w:val="center"/>
              <w:rPr>
                <w:rFonts w:eastAsia="Calibri"/>
                <w:i/>
                <w:iCs/>
                <w:lang w:eastAsia="en-US"/>
              </w:rPr>
            </w:pPr>
            <w:r w:rsidRPr="0076018D">
              <w:rPr>
                <w:rFonts w:eastAsia="Calibri"/>
                <w:i/>
                <w:iCs/>
                <w:lang w:eastAsia="en-US"/>
              </w:rPr>
              <w:t>(* - niepotrzebne skreślić lub podać wartość)</w:t>
            </w:r>
          </w:p>
        </w:tc>
      </w:tr>
      <w:tr w:rsidR="00CF60A4" w:rsidRPr="0076018D" w14:paraId="7B28D00B" w14:textId="77777777" w:rsidTr="006C1E0E">
        <w:tc>
          <w:tcPr>
            <w:tcW w:w="704" w:type="dxa"/>
            <w:shd w:val="clear" w:color="FFFFFF" w:fill="FFFFFF"/>
            <w:vAlign w:val="center"/>
          </w:tcPr>
          <w:p w14:paraId="0661BB82" w14:textId="77777777" w:rsidR="00CF60A4" w:rsidRPr="0076018D" w:rsidRDefault="00CF60A4" w:rsidP="003C584F">
            <w:pPr>
              <w:shd w:val="clear" w:color="auto" w:fill="FFFFFF"/>
              <w:rPr>
                <w:rFonts w:eastAsia="Calibri"/>
                <w:lang w:eastAsia="en-US"/>
              </w:rPr>
            </w:pPr>
          </w:p>
        </w:tc>
        <w:tc>
          <w:tcPr>
            <w:tcW w:w="6175" w:type="dxa"/>
            <w:shd w:val="clear" w:color="FFFFFF" w:fill="FFFFFF"/>
            <w:vAlign w:val="center"/>
          </w:tcPr>
          <w:p w14:paraId="6E6326C4" w14:textId="77777777" w:rsidR="00CF60A4" w:rsidRPr="0076018D" w:rsidRDefault="00CF60A4" w:rsidP="0056636A">
            <w:pPr>
              <w:rPr>
                <w:rFonts w:eastAsia="Calibri"/>
                <w:lang w:eastAsia="en-US"/>
              </w:rPr>
            </w:pPr>
            <w:r w:rsidRPr="0076018D">
              <w:rPr>
                <w:rFonts w:eastAsia="Calibri"/>
                <w:b/>
                <w:lang w:eastAsia="en-US"/>
              </w:rPr>
              <w:t xml:space="preserve">Urządzenie wielofunkcyjne </w:t>
            </w:r>
          </w:p>
        </w:tc>
        <w:tc>
          <w:tcPr>
            <w:tcW w:w="2171" w:type="dxa"/>
            <w:shd w:val="clear" w:color="FFFFFF" w:fill="FFFFFF"/>
            <w:vAlign w:val="center"/>
          </w:tcPr>
          <w:p w14:paraId="6CD32469" w14:textId="77777777" w:rsidR="00CF60A4" w:rsidRPr="0076018D" w:rsidRDefault="00CF60A4" w:rsidP="003C584F">
            <w:pPr>
              <w:shd w:val="clear" w:color="auto" w:fill="FFFFFF"/>
              <w:ind w:right="50"/>
              <w:jc w:val="center"/>
              <w:rPr>
                <w:rFonts w:eastAsia="Calibri"/>
                <w:b/>
                <w:lang w:eastAsia="en-US"/>
              </w:rPr>
            </w:pPr>
            <w:r w:rsidRPr="0076018D">
              <w:rPr>
                <w:rFonts w:eastAsia="Calibri"/>
                <w:b/>
                <w:i/>
                <w:lang w:eastAsia="en-US"/>
              </w:rPr>
              <w:t>Nazwa i model</w:t>
            </w:r>
          </w:p>
        </w:tc>
      </w:tr>
      <w:tr w:rsidR="00CF60A4" w:rsidRPr="0076018D" w14:paraId="7F2992F9" w14:textId="77777777" w:rsidTr="006C1E0E">
        <w:trPr>
          <w:trHeight w:val="158"/>
        </w:trPr>
        <w:tc>
          <w:tcPr>
            <w:tcW w:w="704" w:type="dxa"/>
            <w:shd w:val="clear" w:color="FFFFFF" w:fill="FFFFFF"/>
            <w:vAlign w:val="center"/>
          </w:tcPr>
          <w:p w14:paraId="67C23898" w14:textId="77777777" w:rsidR="00CF60A4" w:rsidRPr="0076018D" w:rsidRDefault="00CF60A4" w:rsidP="003C584F">
            <w:pPr>
              <w:shd w:val="clear" w:color="auto" w:fill="FFFFFF"/>
              <w:ind w:left="360" w:right="-250"/>
              <w:contextualSpacing/>
              <w:rPr>
                <w:rFonts w:eastAsia="Calibri"/>
                <w:lang w:eastAsia="en-US"/>
              </w:rPr>
            </w:pPr>
            <w:r w:rsidRPr="0076018D">
              <w:rPr>
                <w:rFonts w:eastAsia="Calibri"/>
                <w:lang w:eastAsia="en-US"/>
              </w:rPr>
              <w:t>1</w:t>
            </w:r>
          </w:p>
        </w:tc>
        <w:tc>
          <w:tcPr>
            <w:tcW w:w="6175" w:type="dxa"/>
            <w:shd w:val="clear" w:color="FFFFFF" w:fill="FFFFFF"/>
            <w:vAlign w:val="center"/>
          </w:tcPr>
          <w:p w14:paraId="21021023" w14:textId="77777777" w:rsidR="00CF60A4" w:rsidRPr="0076018D" w:rsidRDefault="00CF60A4" w:rsidP="0056636A">
            <w:pPr>
              <w:rPr>
                <w:rFonts w:eastAsia="Calibri"/>
                <w:lang w:eastAsia="en-US"/>
              </w:rPr>
            </w:pPr>
            <w:r w:rsidRPr="0076018D">
              <w:rPr>
                <w:rFonts w:eastAsia="Calibri"/>
                <w:lang w:eastAsia="en-US"/>
              </w:rPr>
              <w:t>Wbudowany Moduł WiFi</w:t>
            </w:r>
          </w:p>
        </w:tc>
        <w:tc>
          <w:tcPr>
            <w:tcW w:w="2171" w:type="dxa"/>
            <w:shd w:val="clear" w:color="FFFFFF" w:fill="FFFFFF"/>
            <w:vAlign w:val="center"/>
          </w:tcPr>
          <w:p w14:paraId="6731DE49" w14:textId="77777777" w:rsidR="00CF60A4" w:rsidRPr="0076018D" w:rsidRDefault="00CF60A4" w:rsidP="003C584F">
            <w:pPr>
              <w:jc w:val="center"/>
              <w:rPr>
                <w:rFonts w:eastAsia="Calibri"/>
                <w:lang w:eastAsia="en-US"/>
              </w:rPr>
            </w:pPr>
            <w:r w:rsidRPr="0076018D">
              <w:rPr>
                <w:rFonts w:eastAsia="Calibri"/>
                <w:i/>
                <w:lang w:eastAsia="en-US"/>
              </w:rPr>
              <w:t>Spełnia/nie spełnia*</w:t>
            </w:r>
          </w:p>
        </w:tc>
      </w:tr>
      <w:tr w:rsidR="00CF60A4" w:rsidRPr="0076018D" w14:paraId="6D259A27" w14:textId="77777777" w:rsidTr="006C1E0E">
        <w:trPr>
          <w:trHeight w:val="158"/>
        </w:trPr>
        <w:tc>
          <w:tcPr>
            <w:tcW w:w="704" w:type="dxa"/>
            <w:shd w:val="clear" w:color="FFFFFF" w:fill="FFFFFF"/>
            <w:vAlign w:val="center"/>
          </w:tcPr>
          <w:p w14:paraId="78F84F58" w14:textId="77777777" w:rsidR="00CF60A4" w:rsidRPr="0076018D" w:rsidRDefault="00CF60A4" w:rsidP="003C584F">
            <w:pPr>
              <w:shd w:val="clear" w:color="auto" w:fill="FFFFFF"/>
              <w:ind w:left="360" w:right="-250"/>
              <w:contextualSpacing/>
              <w:rPr>
                <w:rFonts w:eastAsia="Calibri"/>
                <w:lang w:eastAsia="en-US"/>
              </w:rPr>
            </w:pPr>
            <w:r w:rsidRPr="0076018D">
              <w:rPr>
                <w:rFonts w:eastAsia="Calibri"/>
                <w:lang w:eastAsia="en-US"/>
              </w:rPr>
              <w:t>2</w:t>
            </w:r>
          </w:p>
        </w:tc>
        <w:tc>
          <w:tcPr>
            <w:tcW w:w="6175" w:type="dxa"/>
            <w:shd w:val="clear" w:color="FFFFFF" w:fill="FFFFFF"/>
            <w:vAlign w:val="center"/>
          </w:tcPr>
          <w:p w14:paraId="6908CA98" w14:textId="77777777" w:rsidR="00CF60A4" w:rsidRPr="0076018D" w:rsidRDefault="00CF60A4" w:rsidP="0056636A">
            <w:pPr>
              <w:pBdr>
                <w:top w:val="none" w:sz="4" w:space="0" w:color="000000"/>
                <w:left w:val="none" w:sz="4" w:space="0" w:color="000000"/>
                <w:bottom w:val="none" w:sz="4" w:space="0" w:color="000000"/>
                <w:right w:val="none" w:sz="4" w:space="0" w:color="000000"/>
              </w:pBdr>
              <w:spacing w:before="240"/>
              <w:rPr>
                <w:rFonts w:eastAsia="Calibri"/>
                <w:lang w:eastAsia="en-US"/>
              </w:rPr>
            </w:pPr>
            <w:r w:rsidRPr="0076018D">
              <w:rPr>
                <w:rFonts w:eastAsia="Calibri"/>
                <w:lang w:eastAsia="en-US"/>
              </w:rPr>
              <w:t>rodzaj urządzenia wielofunkcyjne - druk/skan/kopia</w:t>
            </w:r>
          </w:p>
        </w:tc>
        <w:tc>
          <w:tcPr>
            <w:tcW w:w="2171" w:type="dxa"/>
            <w:shd w:val="clear" w:color="FFFFFF" w:fill="FFFFFF"/>
            <w:vAlign w:val="center"/>
          </w:tcPr>
          <w:p w14:paraId="11510B27" w14:textId="77777777" w:rsidR="00CF60A4" w:rsidRPr="0076018D" w:rsidRDefault="00CF60A4" w:rsidP="003C584F">
            <w:pPr>
              <w:jc w:val="center"/>
              <w:rPr>
                <w:rFonts w:eastAsia="Calibri"/>
                <w:i/>
                <w:lang w:eastAsia="en-US"/>
              </w:rPr>
            </w:pPr>
            <w:r w:rsidRPr="0076018D">
              <w:rPr>
                <w:rFonts w:eastAsia="Calibri"/>
                <w:i/>
                <w:lang w:eastAsia="en-US"/>
              </w:rPr>
              <w:t>Spełnia/nie spełnia*</w:t>
            </w:r>
          </w:p>
        </w:tc>
      </w:tr>
      <w:tr w:rsidR="00CF60A4" w:rsidRPr="0076018D" w14:paraId="403771AE" w14:textId="77777777" w:rsidTr="006C1E0E">
        <w:trPr>
          <w:trHeight w:val="298"/>
        </w:trPr>
        <w:tc>
          <w:tcPr>
            <w:tcW w:w="704" w:type="dxa"/>
            <w:vMerge w:val="restart"/>
            <w:shd w:val="clear" w:color="FFFFFF" w:fill="FFFFFF"/>
            <w:vAlign w:val="center"/>
          </w:tcPr>
          <w:p w14:paraId="5697B2D7" w14:textId="77777777" w:rsidR="00CF60A4" w:rsidRPr="0076018D" w:rsidRDefault="00CF60A4" w:rsidP="003C584F">
            <w:pPr>
              <w:shd w:val="clear" w:color="auto" w:fill="FFFFFF"/>
              <w:ind w:left="360" w:right="-250"/>
              <w:contextualSpacing/>
              <w:rPr>
                <w:rFonts w:eastAsia="Calibri"/>
                <w:lang w:eastAsia="en-US"/>
              </w:rPr>
            </w:pPr>
            <w:r w:rsidRPr="0076018D">
              <w:rPr>
                <w:rFonts w:eastAsia="Calibri"/>
                <w:lang w:eastAsia="en-US"/>
              </w:rPr>
              <w:t>3</w:t>
            </w:r>
          </w:p>
        </w:tc>
        <w:tc>
          <w:tcPr>
            <w:tcW w:w="6175" w:type="dxa"/>
            <w:vMerge w:val="restart"/>
            <w:shd w:val="clear" w:color="FFFFFF" w:fill="FFFFFF"/>
            <w:vAlign w:val="center"/>
          </w:tcPr>
          <w:p w14:paraId="14B4D8DF" w14:textId="77777777" w:rsidR="00CF60A4" w:rsidRPr="0076018D" w:rsidRDefault="00CF60A4" w:rsidP="0056636A">
            <w:pPr>
              <w:pBdr>
                <w:top w:val="none" w:sz="4" w:space="0" w:color="000000"/>
                <w:left w:val="none" w:sz="4" w:space="0" w:color="000000"/>
                <w:bottom w:val="none" w:sz="4" w:space="0" w:color="000000"/>
                <w:right w:val="none" w:sz="4" w:space="0" w:color="000000"/>
              </w:pBdr>
              <w:spacing w:before="240"/>
              <w:rPr>
                <w:rFonts w:eastAsia="Calibri"/>
                <w:lang w:eastAsia="en-US"/>
              </w:rPr>
            </w:pPr>
            <w:r w:rsidRPr="0076018D">
              <w:rPr>
                <w:rFonts w:eastAsia="Calibri"/>
                <w:lang w:eastAsia="en-US"/>
              </w:rPr>
              <w:t>technologia druku laserowa kolorowa</w:t>
            </w:r>
          </w:p>
        </w:tc>
        <w:tc>
          <w:tcPr>
            <w:tcW w:w="2171" w:type="dxa"/>
            <w:vMerge w:val="restart"/>
            <w:shd w:val="clear" w:color="FFFFFF" w:fill="FFFFFF"/>
            <w:vAlign w:val="center"/>
          </w:tcPr>
          <w:p w14:paraId="78F092AA" w14:textId="77777777" w:rsidR="00CF60A4" w:rsidRPr="0076018D" w:rsidRDefault="00CF60A4" w:rsidP="0056636A">
            <w:pPr>
              <w:jc w:val="center"/>
              <w:rPr>
                <w:rFonts w:eastAsia="Calibri"/>
                <w:lang w:eastAsia="en-US"/>
              </w:rPr>
            </w:pPr>
            <w:r w:rsidRPr="0076018D">
              <w:rPr>
                <w:rFonts w:eastAsia="Calibri"/>
                <w:i/>
                <w:lang w:eastAsia="en-US"/>
              </w:rPr>
              <w:t>Spełnia/nie spełnia*</w:t>
            </w:r>
          </w:p>
        </w:tc>
      </w:tr>
      <w:tr w:rsidR="00CF60A4" w:rsidRPr="0076018D" w14:paraId="44ED0976" w14:textId="77777777" w:rsidTr="006C1E0E">
        <w:trPr>
          <w:trHeight w:val="298"/>
        </w:trPr>
        <w:tc>
          <w:tcPr>
            <w:tcW w:w="704" w:type="dxa"/>
            <w:vMerge w:val="restart"/>
            <w:shd w:val="clear" w:color="FFFFFF" w:fill="FFFFFF"/>
            <w:vAlign w:val="center"/>
          </w:tcPr>
          <w:p w14:paraId="2A10E5AC" w14:textId="77777777" w:rsidR="00CF60A4" w:rsidRPr="0076018D" w:rsidRDefault="00CF60A4" w:rsidP="003C584F">
            <w:pPr>
              <w:shd w:val="clear" w:color="auto" w:fill="FFFFFF"/>
              <w:ind w:left="360" w:right="-250"/>
              <w:contextualSpacing/>
              <w:rPr>
                <w:rFonts w:eastAsia="Calibri"/>
                <w:lang w:eastAsia="en-US"/>
              </w:rPr>
            </w:pPr>
            <w:r w:rsidRPr="0076018D">
              <w:rPr>
                <w:rFonts w:eastAsia="Calibri"/>
                <w:lang w:eastAsia="en-US"/>
              </w:rPr>
              <w:t>4</w:t>
            </w:r>
          </w:p>
        </w:tc>
        <w:tc>
          <w:tcPr>
            <w:tcW w:w="6175" w:type="dxa"/>
            <w:vMerge w:val="restart"/>
            <w:shd w:val="clear" w:color="FFFFFF" w:fill="FFFFFF"/>
            <w:vAlign w:val="center"/>
          </w:tcPr>
          <w:p w14:paraId="6547B992" w14:textId="77777777" w:rsidR="00CF60A4" w:rsidRPr="0076018D" w:rsidRDefault="00CF60A4" w:rsidP="0056636A">
            <w:pPr>
              <w:rPr>
                <w:rFonts w:eastAsia="Calibri"/>
                <w:lang w:eastAsia="en-US"/>
              </w:rPr>
            </w:pPr>
            <w:r w:rsidRPr="0076018D">
              <w:rPr>
                <w:rFonts w:eastAsia="Calibri"/>
                <w:lang w:eastAsia="en-US"/>
              </w:rPr>
              <w:t>Parametry podstawowe:</w:t>
            </w:r>
          </w:p>
          <w:p w14:paraId="0BA6F7D3" w14:textId="77777777" w:rsidR="00CF60A4" w:rsidRPr="0076018D" w:rsidRDefault="00CF60A4" w:rsidP="0056636A">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miejsce użytkowania dom/małe biuro</w:t>
            </w:r>
          </w:p>
          <w:p w14:paraId="1F7E0EB4" w14:textId="77777777" w:rsidR="00CF60A4" w:rsidRPr="0076018D" w:rsidRDefault="00CF60A4" w:rsidP="0056636A">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przeznaczenie do druku mono/kolor - tekst i grafika</w:t>
            </w:r>
          </w:p>
          <w:p w14:paraId="4206D9F2" w14:textId="77777777" w:rsidR="00CF60A4" w:rsidRPr="0076018D" w:rsidRDefault="00CF60A4" w:rsidP="0056636A">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rodzaj urządzenia wielofunkcyjne - druk/skan/kopia</w:t>
            </w:r>
          </w:p>
          <w:p w14:paraId="1BE3E87E" w14:textId="77777777" w:rsidR="00CF60A4" w:rsidRPr="0076018D" w:rsidRDefault="00CF60A4" w:rsidP="0056636A">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koszt wydruku w czerni (wkład oryginalny) 23.31 gr/str. A4 (pokrycie 5%)</w:t>
            </w:r>
          </w:p>
          <w:p w14:paraId="115AD982" w14:textId="77777777" w:rsidR="00CF60A4" w:rsidRPr="0076018D" w:rsidRDefault="00CF60A4" w:rsidP="0056636A">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koszt wydruku w czerni (dowolny wkład) 23.31 gr/str. A4 (pokrycie 5%)</w:t>
            </w:r>
          </w:p>
          <w:p w14:paraId="6556F863" w14:textId="77777777" w:rsidR="00CF60A4" w:rsidRPr="0076018D" w:rsidRDefault="00CF60A4" w:rsidP="0056636A">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koszt wydruku w kolorze (wkłady oryginalne) 117.57 gr/str. A4 (pokrycie 5%)</w:t>
            </w:r>
          </w:p>
          <w:p w14:paraId="5483D597" w14:textId="77777777" w:rsidR="00CF60A4" w:rsidRPr="0076018D" w:rsidRDefault="00CF60A4" w:rsidP="0056636A">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koszt wydruku w kolorze (dowolne wkłady) 117.57 gr/str. A4 (pokrycie 5%)</w:t>
            </w:r>
          </w:p>
          <w:p w14:paraId="60A5E3B6" w14:textId="77777777" w:rsidR="00CF60A4" w:rsidRPr="0076018D" w:rsidRDefault="00CF60A4" w:rsidP="0056636A">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technologia druku laserowa kolorowa</w:t>
            </w:r>
          </w:p>
          <w:p w14:paraId="571D9F7F" w14:textId="77777777" w:rsidR="00CF60A4" w:rsidRPr="0076018D" w:rsidRDefault="00CF60A4" w:rsidP="0056636A">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format A4</w:t>
            </w:r>
          </w:p>
          <w:p w14:paraId="267CB7EF" w14:textId="77777777" w:rsidR="00CF60A4" w:rsidRPr="0076018D" w:rsidRDefault="00CF60A4" w:rsidP="0056636A">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drukowanie poufne nie</w:t>
            </w:r>
          </w:p>
          <w:p w14:paraId="19A91BC6" w14:textId="77777777" w:rsidR="00CF60A4" w:rsidRPr="0076018D" w:rsidRDefault="00CF60A4" w:rsidP="0056636A">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wydajność tonera startowego (mono) do 800 str. A4 (wg normy producenta, wydruk ciągły)</w:t>
            </w:r>
          </w:p>
          <w:p w14:paraId="079B4D81" w14:textId="77777777" w:rsidR="00CF60A4" w:rsidRPr="0076018D" w:rsidRDefault="00CF60A4" w:rsidP="0056636A">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wydajność tonera startowego (kolor) do 700 str. A4 (wg normy producenta, wydruk ciągły)</w:t>
            </w:r>
          </w:p>
          <w:p w14:paraId="6BF907C8" w14:textId="77777777" w:rsidR="00CF60A4" w:rsidRPr="0076018D" w:rsidRDefault="00CF60A4" w:rsidP="0056636A">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wydajność tonera standardowego (mono) do 1050 str. A4 (wg normy producenta, wydruk ciągły)</w:t>
            </w:r>
          </w:p>
          <w:p w14:paraId="4BAC6D28" w14:textId="77777777" w:rsidR="00CF60A4" w:rsidRPr="0076018D" w:rsidRDefault="00CF60A4" w:rsidP="0056636A">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wydajność tonera standardowego (kolor) do 850 str. A4 (wg normy producenta, wydruk ciągły)</w:t>
            </w:r>
          </w:p>
          <w:p w14:paraId="30E467C8" w14:textId="77777777" w:rsidR="00CF60A4" w:rsidRPr="0076018D" w:rsidRDefault="00CF60A4" w:rsidP="0056636A">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funkcja oszczędzania tonera nie</w:t>
            </w:r>
          </w:p>
          <w:p w14:paraId="456E2BBD" w14:textId="77777777" w:rsidR="00CF60A4" w:rsidRPr="0076018D" w:rsidRDefault="00CF60A4" w:rsidP="0056636A">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standardowa pamięć 256 MB (pamięci DDR, 128 MB pamięci flash)</w:t>
            </w:r>
          </w:p>
          <w:p w14:paraId="2E90C176" w14:textId="77777777" w:rsidR="00CF60A4" w:rsidRPr="0076018D" w:rsidRDefault="00CF60A4" w:rsidP="0056636A">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maksymalna pamięć 256 MB (pamięci DDR, 128 MB pamięci flash)</w:t>
            </w:r>
          </w:p>
          <w:p w14:paraId="025A9081" w14:textId="77777777" w:rsidR="00CF60A4" w:rsidRPr="0076018D" w:rsidRDefault="00CF60A4" w:rsidP="0056636A">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pojemność dysku twardego 0 GB</w:t>
            </w:r>
          </w:p>
          <w:p w14:paraId="67666706" w14:textId="77777777" w:rsidR="00CF60A4" w:rsidRPr="0076018D" w:rsidRDefault="00CF60A4" w:rsidP="0056636A">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miesięczne obciążenie do 30000 stron</w:t>
            </w:r>
          </w:p>
          <w:p w14:paraId="5E8B39EE" w14:textId="77777777" w:rsidR="00CF60A4" w:rsidRPr="0076018D" w:rsidRDefault="00CF60A4" w:rsidP="0056636A">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szybkość procesora 800 MHz</w:t>
            </w:r>
          </w:p>
          <w:p w14:paraId="3DC5CD57" w14:textId="697B36B1" w:rsidR="00CF60A4" w:rsidRPr="0076018D" w:rsidRDefault="00CF60A4" w:rsidP="0056636A">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lastRenderedPageBreak/>
              <w:t>poziom hałasu max 49 dB</w:t>
            </w:r>
          </w:p>
        </w:tc>
        <w:tc>
          <w:tcPr>
            <w:tcW w:w="2171" w:type="dxa"/>
            <w:vMerge w:val="restart"/>
            <w:shd w:val="clear" w:color="FFFFFF" w:fill="FFFFFF"/>
            <w:vAlign w:val="center"/>
          </w:tcPr>
          <w:p w14:paraId="68634F7B" w14:textId="77777777" w:rsidR="00CF60A4" w:rsidRPr="0076018D" w:rsidRDefault="00CF60A4" w:rsidP="0056636A">
            <w:pPr>
              <w:jc w:val="center"/>
              <w:rPr>
                <w:rFonts w:eastAsia="Calibri"/>
                <w:lang w:eastAsia="en-US"/>
              </w:rPr>
            </w:pPr>
            <w:r w:rsidRPr="0076018D">
              <w:rPr>
                <w:rFonts w:eastAsia="Calibri"/>
                <w:i/>
                <w:lang w:eastAsia="en-US"/>
              </w:rPr>
              <w:lastRenderedPageBreak/>
              <w:t>Spełnia/nie spełnia*</w:t>
            </w:r>
          </w:p>
        </w:tc>
      </w:tr>
      <w:tr w:rsidR="00CF60A4" w:rsidRPr="0076018D" w14:paraId="2C6B0657" w14:textId="77777777" w:rsidTr="006C1E0E">
        <w:trPr>
          <w:trHeight w:val="298"/>
        </w:trPr>
        <w:tc>
          <w:tcPr>
            <w:tcW w:w="704" w:type="dxa"/>
            <w:vMerge w:val="restart"/>
            <w:shd w:val="clear" w:color="FFFFFF" w:fill="FFFFFF"/>
            <w:vAlign w:val="center"/>
          </w:tcPr>
          <w:p w14:paraId="5490BD4C" w14:textId="77777777" w:rsidR="00CF60A4" w:rsidRPr="0076018D" w:rsidRDefault="00CF60A4" w:rsidP="003C584F">
            <w:pPr>
              <w:shd w:val="clear" w:color="auto" w:fill="FFFFFF"/>
              <w:ind w:left="360" w:right="-250"/>
              <w:contextualSpacing/>
              <w:rPr>
                <w:rFonts w:eastAsia="Calibri"/>
                <w:lang w:eastAsia="en-US"/>
              </w:rPr>
            </w:pPr>
            <w:r w:rsidRPr="0076018D">
              <w:rPr>
                <w:rFonts w:eastAsia="Calibri"/>
                <w:lang w:eastAsia="en-US"/>
              </w:rPr>
              <w:t>5</w:t>
            </w:r>
          </w:p>
        </w:tc>
        <w:tc>
          <w:tcPr>
            <w:tcW w:w="6175" w:type="dxa"/>
            <w:vMerge w:val="restart"/>
            <w:shd w:val="clear" w:color="FFFFFF" w:fill="FFFFFF"/>
            <w:vAlign w:val="center"/>
          </w:tcPr>
          <w:p w14:paraId="4FBAE6BF" w14:textId="77777777" w:rsidR="00CF60A4" w:rsidRPr="0076018D" w:rsidRDefault="00CF60A4" w:rsidP="003C584F">
            <w:pPr>
              <w:jc w:val="both"/>
              <w:rPr>
                <w:rFonts w:eastAsia="Calibri"/>
                <w:lang w:eastAsia="en-US"/>
              </w:rPr>
            </w:pPr>
            <w:r w:rsidRPr="0076018D">
              <w:rPr>
                <w:rFonts w:eastAsia="Calibri"/>
                <w:lang w:eastAsia="en-US"/>
              </w:rPr>
              <w:t>Parametry druku:</w:t>
            </w:r>
          </w:p>
          <w:p w14:paraId="50331AEE" w14:textId="77777777" w:rsidR="00CF60A4" w:rsidRPr="0076018D" w:rsidRDefault="00CF60A4" w:rsidP="003C584F">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rozdzielczość druku mono do 600x600 dpi</w:t>
            </w:r>
          </w:p>
          <w:p w14:paraId="539D0BBB" w14:textId="77777777" w:rsidR="00CF60A4" w:rsidRPr="0076018D" w:rsidRDefault="00CF60A4" w:rsidP="003C584F">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rozdzielczość druku kolorowego do 600x600 dpi</w:t>
            </w:r>
          </w:p>
          <w:p w14:paraId="4AD7D4A8" w14:textId="77777777" w:rsidR="00CF60A4" w:rsidRPr="0076018D" w:rsidRDefault="00CF60A4" w:rsidP="003C584F">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szybkość drukowania mono do 16 stron A4/min</w:t>
            </w:r>
          </w:p>
          <w:p w14:paraId="5506150F" w14:textId="77777777" w:rsidR="00CF60A4" w:rsidRPr="0076018D" w:rsidRDefault="00CF60A4" w:rsidP="003C584F">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szybkość drukowania w kolorze do 16 stron A4/min</w:t>
            </w:r>
          </w:p>
          <w:p w14:paraId="6562CD18" w14:textId="77777777" w:rsidR="00CF60A4" w:rsidRPr="0076018D" w:rsidRDefault="00CF60A4" w:rsidP="003C584F">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czas do wydruku pierwszej strony mono do 13.4 sekund (tryb uśpienia)</w:t>
            </w:r>
          </w:p>
          <w:p w14:paraId="1A62FA19" w14:textId="77777777" w:rsidR="00CF60A4" w:rsidRPr="0076018D" w:rsidRDefault="00CF60A4" w:rsidP="003C584F">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czas do wydruku pierwszej strony w kolorze do 14.8 sekund (tryb uśpienia)</w:t>
            </w:r>
          </w:p>
          <w:p w14:paraId="62214588" w14:textId="77777777" w:rsidR="00CF60A4" w:rsidRPr="0076018D" w:rsidRDefault="00CF60A4" w:rsidP="003C584F">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automatyczny druk dwustronny nie</w:t>
            </w:r>
          </w:p>
          <w:p w14:paraId="317551F1" w14:textId="77777777" w:rsidR="00CF60A4" w:rsidRPr="0076018D" w:rsidRDefault="00CF60A4" w:rsidP="003C584F">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marginesy Górny: 5 mm</w:t>
            </w:r>
          </w:p>
          <w:p w14:paraId="7CD554BA" w14:textId="77777777" w:rsidR="00CF60A4" w:rsidRPr="0076018D" w:rsidRDefault="00CF60A4" w:rsidP="003C584F">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Dolny: 5 mm</w:t>
            </w:r>
          </w:p>
          <w:p w14:paraId="1F205D08" w14:textId="77777777" w:rsidR="00CF60A4" w:rsidRPr="0076018D" w:rsidRDefault="00CF60A4" w:rsidP="003C584F">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Lewy: 5 mm</w:t>
            </w:r>
          </w:p>
          <w:p w14:paraId="39E7B70C" w14:textId="0030C17B" w:rsidR="00CF60A4" w:rsidRPr="0076018D" w:rsidRDefault="00CF60A4" w:rsidP="0056636A">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Prawy: 5 mm</w:t>
            </w:r>
          </w:p>
        </w:tc>
        <w:tc>
          <w:tcPr>
            <w:tcW w:w="2171" w:type="dxa"/>
            <w:vMerge w:val="restart"/>
            <w:shd w:val="clear" w:color="FFFFFF" w:fill="FFFFFF"/>
            <w:vAlign w:val="center"/>
          </w:tcPr>
          <w:p w14:paraId="0966161D" w14:textId="77777777" w:rsidR="00CF60A4" w:rsidRPr="0076018D" w:rsidRDefault="00CF60A4" w:rsidP="0056636A">
            <w:pPr>
              <w:jc w:val="center"/>
              <w:rPr>
                <w:rFonts w:eastAsia="Calibri"/>
                <w:lang w:eastAsia="en-US"/>
              </w:rPr>
            </w:pPr>
            <w:r w:rsidRPr="0076018D">
              <w:rPr>
                <w:rFonts w:eastAsia="Calibri"/>
                <w:i/>
                <w:lang w:eastAsia="en-US"/>
              </w:rPr>
              <w:t>Spełnia/nie spełnia*</w:t>
            </w:r>
          </w:p>
        </w:tc>
      </w:tr>
      <w:tr w:rsidR="00CF60A4" w:rsidRPr="0076018D" w14:paraId="17FAEEAC" w14:textId="77777777" w:rsidTr="006C1E0E">
        <w:trPr>
          <w:trHeight w:val="298"/>
        </w:trPr>
        <w:tc>
          <w:tcPr>
            <w:tcW w:w="704" w:type="dxa"/>
            <w:vMerge w:val="restart"/>
            <w:shd w:val="clear" w:color="FFFFFF" w:fill="FFFFFF"/>
            <w:vAlign w:val="center"/>
          </w:tcPr>
          <w:p w14:paraId="20DF0D1A" w14:textId="77777777" w:rsidR="00CF60A4" w:rsidRPr="0076018D" w:rsidRDefault="00CF60A4" w:rsidP="003C584F">
            <w:pPr>
              <w:shd w:val="clear" w:color="auto" w:fill="FFFFFF"/>
              <w:ind w:left="360" w:right="-250"/>
              <w:contextualSpacing/>
              <w:rPr>
                <w:rFonts w:eastAsia="Calibri"/>
                <w:lang w:eastAsia="en-US"/>
              </w:rPr>
            </w:pPr>
            <w:r w:rsidRPr="0076018D">
              <w:rPr>
                <w:rFonts w:eastAsia="Calibri"/>
                <w:lang w:eastAsia="en-US"/>
              </w:rPr>
              <w:t>6</w:t>
            </w:r>
          </w:p>
        </w:tc>
        <w:tc>
          <w:tcPr>
            <w:tcW w:w="6175" w:type="dxa"/>
            <w:vMerge w:val="restart"/>
            <w:shd w:val="clear" w:color="FFFFFF" w:fill="FFFFFF"/>
            <w:vAlign w:val="center"/>
          </w:tcPr>
          <w:p w14:paraId="28065B97" w14:textId="77777777" w:rsidR="00CF60A4" w:rsidRPr="0076018D" w:rsidRDefault="00CF60A4" w:rsidP="003C584F">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Parametry Faksu</w:t>
            </w:r>
          </w:p>
          <w:p w14:paraId="16F46BBA" w14:textId="77777777" w:rsidR="00CF60A4" w:rsidRPr="0076018D" w:rsidRDefault="00CF60A4" w:rsidP="003C584F">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możliwość wysyłania/odbierania faksów tak</w:t>
            </w:r>
          </w:p>
          <w:p w14:paraId="39D57711" w14:textId="77777777" w:rsidR="00CF60A4" w:rsidRPr="0076018D" w:rsidRDefault="00CF60A4" w:rsidP="003C584F">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modem 33.6 kbps</w:t>
            </w:r>
          </w:p>
          <w:p w14:paraId="4D459F5E" w14:textId="77777777" w:rsidR="00CF60A4" w:rsidRPr="0076018D" w:rsidRDefault="00CF60A4" w:rsidP="003C584F">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pamięć faksu do 1300 stron A4</w:t>
            </w:r>
          </w:p>
          <w:p w14:paraId="02FFAAF9" w14:textId="77777777" w:rsidR="00CF60A4" w:rsidRPr="0076018D" w:rsidRDefault="00CF60A4" w:rsidP="003C584F">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automatyczne powtarzanie numeru tak</w:t>
            </w:r>
          </w:p>
          <w:p w14:paraId="254ED36C" w14:textId="77777777" w:rsidR="00CF60A4" w:rsidRPr="0076018D" w:rsidRDefault="00CF60A4" w:rsidP="003C584F">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wysyłanie faksów z opóźnieniem tak</w:t>
            </w:r>
          </w:p>
          <w:p w14:paraId="5C119C38" w14:textId="77777777" w:rsidR="00CF60A4" w:rsidRPr="0076018D" w:rsidRDefault="00CF60A4" w:rsidP="003C584F">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szybkie wybieranie do 120 lokacji</w:t>
            </w:r>
          </w:p>
          <w:p w14:paraId="2AA2F3DA" w14:textId="77777777" w:rsidR="00CF60A4" w:rsidRPr="0076018D" w:rsidRDefault="00CF60A4" w:rsidP="003C584F">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przekazywanie faksu tak</w:t>
            </w:r>
          </w:p>
          <w:p w14:paraId="4C2F7AAC" w14:textId="2CEFA243" w:rsidR="00CF60A4" w:rsidRPr="0076018D" w:rsidRDefault="00CF60A4" w:rsidP="0056636A">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typ lini telefonicznej analogowa</w:t>
            </w:r>
          </w:p>
        </w:tc>
        <w:tc>
          <w:tcPr>
            <w:tcW w:w="2171" w:type="dxa"/>
            <w:vMerge w:val="restart"/>
            <w:shd w:val="clear" w:color="FFFFFF" w:fill="FFFFFF"/>
            <w:vAlign w:val="center"/>
          </w:tcPr>
          <w:p w14:paraId="5481F0AD" w14:textId="77777777" w:rsidR="00CF60A4" w:rsidRPr="0076018D" w:rsidRDefault="00CF60A4" w:rsidP="0056636A">
            <w:pPr>
              <w:jc w:val="center"/>
              <w:rPr>
                <w:rFonts w:eastAsia="Calibri"/>
                <w:lang w:eastAsia="en-US"/>
              </w:rPr>
            </w:pPr>
            <w:r w:rsidRPr="0076018D">
              <w:rPr>
                <w:rFonts w:eastAsia="Calibri"/>
                <w:i/>
                <w:lang w:eastAsia="en-US"/>
              </w:rPr>
              <w:t>Spełnia/nie spełnia*</w:t>
            </w:r>
          </w:p>
        </w:tc>
      </w:tr>
      <w:tr w:rsidR="00CF60A4" w:rsidRPr="0076018D" w14:paraId="1A6395F7" w14:textId="77777777" w:rsidTr="006C1E0E">
        <w:trPr>
          <w:trHeight w:val="298"/>
        </w:trPr>
        <w:tc>
          <w:tcPr>
            <w:tcW w:w="704" w:type="dxa"/>
            <w:vMerge w:val="restart"/>
            <w:shd w:val="clear" w:color="FFFFFF" w:fill="FFFFFF"/>
            <w:vAlign w:val="center"/>
          </w:tcPr>
          <w:p w14:paraId="10A2FD73" w14:textId="77777777" w:rsidR="00CF60A4" w:rsidRPr="0076018D" w:rsidRDefault="00CF60A4" w:rsidP="003C584F">
            <w:pPr>
              <w:shd w:val="clear" w:color="auto" w:fill="FFFFFF"/>
              <w:ind w:left="360" w:right="-250"/>
              <w:contextualSpacing/>
              <w:rPr>
                <w:rFonts w:eastAsia="Calibri"/>
                <w:lang w:eastAsia="en-US"/>
              </w:rPr>
            </w:pPr>
            <w:r w:rsidRPr="0076018D">
              <w:rPr>
                <w:rFonts w:eastAsia="Calibri"/>
                <w:lang w:eastAsia="en-US"/>
              </w:rPr>
              <w:t>7</w:t>
            </w:r>
          </w:p>
        </w:tc>
        <w:tc>
          <w:tcPr>
            <w:tcW w:w="6175" w:type="dxa"/>
            <w:vMerge w:val="restart"/>
            <w:shd w:val="clear" w:color="FFFFFF" w:fill="FFFFFF"/>
            <w:vAlign w:val="center"/>
          </w:tcPr>
          <w:p w14:paraId="57E1EAC2" w14:textId="77777777" w:rsidR="00CF60A4" w:rsidRPr="0076018D" w:rsidRDefault="00CF60A4" w:rsidP="003C584F">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Parametry Skanera</w:t>
            </w:r>
          </w:p>
          <w:p w14:paraId="10F80758" w14:textId="77777777" w:rsidR="00CF60A4" w:rsidRPr="0076018D" w:rsidRDefault="00CF60A4" w:rsidP="003C584F">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technologia skanowania CIS</w:t>
            </w:r>
          </w:p>
          <w:p w14:paraId="163E7FE8" w14:textId="77777777" w:rsidR="00CF60A4" w:rsidRPr="0076018D" w:rsidRDefault="00CF60A4" w:rsidP="003C584F">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skanowanie w kolorze tak</w:t>
            </w:r>
          </w:p>
          <w:p w14:paraId="76BD9EF3" w14:textId="77777777" w:rsidR="00CF60A4" w:rsidRPr="0076018D" w:rsidRDefault="00CF60A4" w:rsidP="003C584F">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skanowanie dwustronne nie</w:t>
            </w:r>
          </w:p>
          <w:p w14:paraId="6387CEE8" w14:textId="77777777" w:rsidR="00CF60A4" w:rsidRPr="0076018D" w:rsidRDefault="00CF60A4" w:rsidP="003C584F">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skanowanie do e-maila tak</w:t>
            </w:r>
          </w:p>
          <w:p w14:paraId="6C197338" w14:textId="77777777" w:rsidR="00CF60A4" w:rsidRPr="0076018D" w:rsidRDefault="00CF60A4" w:rsidP="003C584F">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optyczna rozdzielczość skanowania do 1200x1200 dpi</w:t>
            </w:r>
          </w:p>
          <w:p w14:paraId="27661C7D" w14:textId="77777777" w:rsidR="00CF60A4" w:rsidRPr="0076018D" w:rsidRDefault="00CF60A4" w:rsidP="003C584F">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kodowanie koloru 24 bit</w:t>
            </w:r>
          </w:p>
          <w:p w14:paraId="135FA5AE" w14:textId="77777777" w:rsidR="00CF60A4" w:rsidRPr="0076018D" w:rsidRDefault="00CF60A4" w:rsidP="003C584F">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skala szarości 256 poziomy</w:t>
            </w:r>
          </w:p>
          <w:p w14:paraId="5763B583" w14:textId="77777777" w:rsidR="00CF60A4" w:rsidRPr="0076018D" w:rsidRDefault="00CF60A4" w:rsidP="003C584F">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wersja sterownika Twain 2.1</w:t>
            </w:r>
          </w:p>
          <w:p w14:paraId="2737505D" w14:textId="77777777" w:rsidR="00CF60A4" w:rsidRPr="0076018D" w:rsidRDefault="00CF60A4" w:rsidP="003C584F">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skanowanie do plików w formacie JPG</w:t>
            </w:r>
          </w:p>
          <w:p w14:paraId="1012B73C" w14:textId="77777777" w:rsidR="00CF60A4" w:rsidRPr="0076018D" w:rsidRDefault="00CF60A4" w:rsidP="003C584F">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RAW (BMP)</w:t>
            </w:r>
          </w:p>
          <w:p w14:paraId="390C3C28" w14:textId="77777777" w:rsidR="00CF60A4" w:rsidRPr="0076018D" w:rsidRDefault="00CF60A4" w:rsidP="003C584F">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PNG</w:t>
            </w:r>
          </w:p>
          <w:p w14:paraId="256CAFB0" w14:textId="77777777" w:rsidR="00CF60A4" w:rsidRPr="0076018D" w:rsidRDefault="00CF60A4" w:rsidP="003C584F">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TIFF</w:t>
            </w:r>
          </w:p>
          <w:p w14:paraId="559CAEA8" w14:textId="77777777" w:rsidR="00CF60A4" w:rsidRPr="0076018D" w:rsidRDefault="00CF60A4" w:rsidP="003C584F">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PDF</w:t>
            </w:r>
          </w:p>
          <w:p w14:paraId="76E533F3" w14:textId="77777777" w:rsidR="00CF60A4" w:rsidRPr="0076018D" w:rsidRDefault="00CF60A4" w:rsidP="003C584F">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skanowanie do chmury tak</w:t>
            </w:r>
          </w:p>
          <w:p w14:paraId="5206F813" w14:textId="77777777" w:rsidR="00CF60A4" w:rsidRPr="0076018D" w:rsidRDefault="00CF60A4" w:rsidP="003C584F">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inne cechy Oprogramowanie HP Scanning; Automatyczny podajnik</w:t>
            </w:r>
          </w:p>
          <w:p w14:paraId="7067C20C" w14:textId="77777777" w:rsidR="00CF60A4" w:rsidRPr="0076018D" w:rsidRDefault="00CF60A4" w:rsidP="003C584F">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dokumentów na 35 arkuszy (ADF) do bezobsługowego</w:t>
            </w:r>
          </w:p>
          <w:p w14:paraId="578C3BB2" w14:textId="77777777" w:rsidR="00CF60A4" w:rsidRPr="0076018D" w:rsidRDefault="00CF60A4" w:rsidP="003C584F">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skanowania wielu stron; Automatyczne przycinanie</w:t>
            </w:r>
          </w:p>
          <w:p w14:paraId="39DB06E3" w14:textId="77777777" w:rsidR="00CF60A4" w:rsidRPr="0076018D" w:rsidRDefault="00CF60A4" w:rsidP="003C584F">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skanów; Skanowanie do usług Dysk Google / Dropbox</w:t>
            </w:r>
          </w:p>
          <w:p w14:paraId="22A40989" w14:textId="77777777" w:rsidR="00CF60A4" w:rsidRPr="0076018D" w:rsidRDefault="00CF60A4" w:rsidP="003C584F">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(PC);</w:t>
            </w:r>
          </w:p>
          <w:p w14:paraId="0A0E82CC" w14:textId="77777777" w:rsidR="00CF60A4" w:rsidRPr="0076018D" w:rsidRDefault="00CF60A4" w:rsidP="003C584F">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Skanowanie na serwer FTP (PC); Skanowanie do</w:t>
            </w:r>
          </w:p>
          <w:p w14:paraId="74B69BB9" w14:textId="3730FFA9" w:rsidR="00CF60A4" w:rsidRPr="0076018D" w:rsidRDefault="00CF60A4" w:rsidP="0056636A">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Microsoft One Drive, Share Point (PC); Zapisywanie w</w:t>
            </w:r>
            <w:r w:rsidR="0056636A" w:rsidRPr="0076018D">
              <w:rPr>
                <w:rFonts w:eastAsia="Calibri"/>
                <w:lang w:eastAsia="en-US"/>
              </w:rPr>
              <w:t> </w:t>
            </w:r>
            <w:r w:rsidRPr="0076018D">
              <w:rPr>
                <w:rFonts w:eastAsia="Calibri"/>
                <w:lang w:eastAsia="en-US"/>
              </w:rPr>
              <w:t>postaci plików edytowalnych (tekstowych, PDF)</w:t>
            </w:r>
          </w:p>
        </w:tc>
        <w:tc>
          <w:tcPr>
            <w:tcW w:w="2171" w:type="dxa"/>
            <w:vMerge w:val="restart"/>
            <w:shd w:val="clear" w:color="FFFFFF" w:fill="FFFFFF"/>
            <w:vAlign w:val="center"/>
          </w:tcPr>
          <w:p w14:paraId="1C80F5D4" w14:textId="77777777" w:rsidR="00CF60A4" w:rsidRPr="0076018D" w:rsidRDefault="00CF60A4" w:rsidP="0056636A">
            <w:pPr>
              <w:jc w:val="center"/>
              <w:rPr>
                <w:rFonts w:eastAsia="Calibri"/>
                <w:lang w:eastAsia="en-US"/>
              </w:rPr>
            </w:pPr>
            <w:r w:rsidRPr="0076018D">
              <w:rPr>
                <w:rFonts w:eastAsia="Calibri"/>
                <w:i/>
                <w:lang w:eastAsia="en-US"/>
              </w:rPr>
              <w:t>Spełnia/nie spełnia*</w:t>
            </w:r>
          </w:p>
        </w:tc>
      </w:tr>
      <w:tr w:rsidR="00CF60A4" w:rsidRPr="0076018D" w14:paraId="16AD71F0" w14:textId="77777777" w:rsidTr="006C1E0E">
        <w:trPr>
          <w:trHeight w:val="298"/>
        </w:trPr>
        <w:tc>
          <w:tcPr>
            <w:tcW w:w="704" w:type="dxa"/>
            <w:vMerge w:val="restart"/>
            <w:shd w:val="clear" w:color="FFFFFF" w:fill="FFFFFF"/>
            <w:vAlign w:val="center"/>
          </w:tcPr>
          <w:p w14:paraId="797CF74C" w14:textId="77777777" w:rsidR="00CF60A4" w:rsidRPr="0076018D" w:rsidRDefault="00CF60A4" w:rsidP="003C584F">
            <w:pPr>
              <w:shd w:val="clear" w:color="auto" w:fill="FFFFFF"/>
              <w:ind w:left="360" w:right="-250"/>
              <w:contextualSpacing/>
              <w:rPr>
                <w:rFonts w:eastAsia="Calibri"/>
                <w:lang w:eastAsia="en-US"/>
              </w:rPr>
            </w:pPr>
            <w:r w:rsidRPr="0076018D">
              <w:rPr>
                <w:rFonts w:eastAsia="Calibri"/>
                <w:lang w:eastAsia="en-US"/>
              </w:rPr>
              <w:lastRenderedPageBreak/>
              <w:t>8</w:t>
            </w:r>
          </w:p>
        </w:tc>
        <w:tc>
          <w:tcPr>
            <w:tcW w:w="6175" w:type="dxa"/>
            <w:vMerge w:val="restart"/>
            <w:shd w:val="clear" w:color="FFFFFF" w:fill="FFFFFF"/>
            <w:vAlign w:val="center"/>
          </w:tcPr>
          <w:p w14:paraId="4A282541" w14:textId="77777777" w:rsidR="00CF60A4" w:rsidRPr="0076018D" w:rsidRDefault="00CF60A4" w:rsidP="003C584F">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Parametry Kopiowania</w:t>
            </w:r>
          </w:p>
          <w:p w14:paraId="012A1831" w14:textId="77777777" w:rsidR="00CF60A4" w:rsidRPr="0076018D" w:rsidRDefault="00CF60A4" w:rsidP="003C584F">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rozdzielczość kopiowania 600x600 dpi</w:t>
            </w:r>
          </w:p>
          <w:p w14:paraId="46EEC0A7" w14:textId="77777777" w:rsidR="00CF60A4" w:rsidRPr="0076018D" w:rsidRDefault="00CF60A4" w:rsidP="003C584F">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kopiowanie w kolorze tak</w:t>
            </w:r>
          </w:p>
          <w:p w14:paraId="5061B0FE" w14:textId="77777777" w:rsidR="00CF60A4" w:rsidRPr="0076018D" w:rsidRDefault="00CF60A4" w:rsidP="003C584F">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szybkość kopiowania monochromatycznego do 16 kopii/min</w:t>
            </w:r>
          </w:p>
          <w:p w14:paraId="4ECFDBE9" w14:textId="77777777" w:rsidR="00CF60A4" w:rsidRPr="0076018D" w:rsidRDefault="00CF60A4" w:rsidP="003C584F">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szybkość kopiowania w kolorze do 16 kopii/min</w:t>
            </w:r>
          </w:p>
          <w:p w14:paraId="1734591B" w14:textId="77777777" w:rsidR="00CF60A4" w:rsidRPr="0076018D" w:rsidRDefault="00CF60A4" w:rsidP="003C584F">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zakres skalowania min 25 %</w:t>
            </w:r>
          </w:p>
          <w:p w14:paraId="4E4B2405" w14:textId="77777777" w:rsidR="00CF60A4" w:rsidRPr="0076018D" w:rsidRDefault="00CF60A4" w:rsidP="003C584F">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max 400 %</w:t>
            </w:r>
          </w:p>
          <w:p w14:paraId="33B1AB09" w14:textId="77777777" w:rsidR="00CF60A4" w:rsidRPr="0076018D" w:rsidRDefault="00CF60A4" w:rsidP="003C584F">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maksymalna liczba kopii 99</w:t>
            </w:r>
          </w:p>
          <w:p w14:paraId="41FB3C3B" w14:textId="77777777" w:rsidR="00CF60A4" w:rsidRPr="0076018D" w:rsidRDefault="00CF60A4" w:rsidP="003C584F">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automatyczne kopiowanie dwustronne nie</w:t>
            </w:r>
          </w:p>
          <w:p w14:paraId="5E42739B" w14:textId="77777777" w:rsidR="00CF60A4" w:rsidRPr="0076018D" w:rsidRDefault="00CF60A4" w:rsidP="003C584F">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inne funkcje Liczba kopii; Zmniejszanie/powiększanie;</w:t>
            </w:r>
          </w:p>
          <w:p w14:paraId="3659E8C9" w14:textId="77777777" w:rsidR="00CF60A4" w:rsidRPr="0076018D" w:rsidRDefault="00CF60A4" w:rsidP="003C584F">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Przyciemnianie/rozjaśnianie; Optymalizacja; Papier;</w:t>
            </w:r>
          </w:p>
          <w:p w14:paraId="32443AF1" w14:textId="77777777" w:rsidR="00CF60A4" w:rsidRPr="0076018D" w:rsidRDefault="00CF60A4" w:rsidP="003C584F">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Kopiowanie dokumentów wielostronicowych; Sortowanie;</w:t>
            </w:r>
          </w:p>
          <w:p w14:paraId="7E95F3CF" w14:textId="77777777" w:rsidR="00CF60A4" w:rsidRPr="0076018D" w:rsidRDefault="00CF60A4" w:rsidP="003C584F">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 xml:space="preserve">Tryb kopii roboczej; </w:t>
            </w:r>
          </w:p>
          <w:p w14:paraId="59B7383F" w14:textId="77777777" w:rsidR="00CF60A4" w:rsidRPr="0076018D" w:rsidRDefault="00CF60A4" w:rsidP="003C584F">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Dopasowanie obrazu; Ustawianie nowych wartości</w:t>
            </w:r>
          </w:p>
          <w:p w14:paraId="3E090FE6" w14:textId="0DFC5FCD" w:rsidR="00CF60A4" w:rsidRPr="0076018D" w:rsidRDefault="00CF60A4" w:rsidP="0076018D">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domyślnych; Przywracanie ustawień domyślnych</w:t>
            </w:r>
          </w:p>
        </w:tc>
        <w:tc>
          <w:tcPr>
            <w:tcW w:w="2171" w:type="dxa"/>
            <w:vMerge w:val="restart"/>
            <w:shd w:val="clear" w:color="FFFFFF" w:fill="FFFFFF"/>
            <w:vAlign w:val="center"/>
          </w:tcPr>
          <w:p w14:paraId="7CB3BED8" w14:textId="77777777" w:rsidR="00CF60A4" w:rsidRPr="0076018D" w:rsidRDefault="00CF60A4" w:rsidP="0056636A">
            <w:pPr>
              <w:jc w:val="center"/>
              <w:rPr>
                <w:rFonts w:eastAsia="Calibri"/>
                <w:lang w:eastAsia="en-US"/>
              </w:rPr>
            </w:pPr>
            <w:r w:rsidRPr="0076018D">
              <w:rPr>
                <w:rFonts w:eastAsia="Calibri"/>
                <w:i/>
                <w:lang w:eastAsia="en-US"/>
              </w:rPr>
              <w:t>Spełnia/nie spełnia*</w:t>
            </w:r>
          </w:p>
        </w:tc>
      </w:tr>
      <w:tr w:rsidR="00CF60A4" w:rsidRPr="0076018D" w14:paraId="10030AFE" w14:textId="77777777" w:rsidTr="006C1E0E">
        <w:trPr>
          <w:trHeight w:val="298"/>
        </w:trPr>
        <w:tc>
          <w:tcPr>
            <w:tcW w:w="704" w:type="dxa"/>
            <w:vMerge w:val="restart"/>
            <w:shd w:val="clear" w:color="FFFFFF" w:fill="FFFFFF"/>
            <w:vAlign w:val="center"/>
          </w:tcPr>
          <w:p w14:paraId="16F8B545" w14:textId="77777777" w:rsidR="00CF60A4" w:rsidRPr="0076018D" w:rsidRDefault="00CF60A4" w:rsidP="003C584F">
            <w:pPr>
              <w:shd w:val="clear" w:color="auto" w:fill="FFFFFF"/>
              <w:ind w:left="360" w:right="-250"/>
              <w:contextualSpacing/>
              <w:rPr>
                <w:rFonts w:eastAsia="Calibri"/>
                <w:lang w:eastAsia="en-US"/>
              </w:rPr>
            </w:pPr>
            <w:r w:rsidRPr="0076018D">
              <w:rPr>
                <w:rFonts w:eastAsia="Calibri"/>
                <w:lang w:eastAsia="en-US"/>
              </w:rPr>
              <w:t>9</w:t>
            </w:r>
          </w:p>
        </w:tc>
        <w:tc>
          <w:tcPr>
            <w:tcW w:w="6175" w:type="dxa"/>
            <w:vMerge w:val="restart"/>
            <w:shd w:val="clear" w:color="FFFFFF" w:fill="FFFFFF"/>
            <w:vAlign w:val="center"/>
          </w:tcPr>
          <w:p w14:paraId="5E4ECA91" w14:textId="77777777" w:rsidR="00CF60A4" w:rsidRPr="0076018D" w:rsidRDefault="00CF60A4" w:rsidP="003C584F">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Obsługa Nośników</w:t>
            </w:r>
          </w:p>
          <w:p w14:paraId="0FBE06DA" w14:textId="77777777" w:rsidR="00CF60A4" w:rsidRPr="0076018D" w:rsidRDefault="00CF60A4" w:rsidP="003C584F">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maksymalna gramatura nośników do 163 g/m² (papier zwykły, do 220 g/m2 papier błyszczący)</w:t>
            </w:r>
          </w:p>
          <w:p w14:paraId="08199B70" w14:textId="77777777" w:rsidR="00CF60A4" w:rsidRPr="0076018D" w:rsidRDefault="00CF60A4" w:rsidP="003C584F">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ilość podajników w standardzie 2</w:t>
            </w:r>
          </w:p>
          <w:p w14:paraId="596CBAAE" w14:textId="77777777" w:rsidR="00CF60A4" w:rsidRPr="0076018D" w:rsidRDefault="00CF60A4" w:rsidP="003C584F">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automatyczny podajnik dokumentów (ADF) tak</w:t>
            </w:r>
          </w:p>
          <w:p w14:paraId="3B427862" w14:textId="77777777" w:rsidR="00CF60A4" w:rsidRPr="0076018D" w:rsidRDefault="00CF60A4" w:rsidP="003C584F">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podajnik na pojedyncze arkusze nie</w:t>
            </w:r>
          </w:p>
          <w:p w14:paraId="001112E9" w14:textId="77777777" w:rsidR="00CF60A4" w:rsidRPr="0076018D" w:rsidRDefault="00CF60A4" w:rsidP="003C584F">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opcjonalny podajnik papieru nie</w:t>
            </w:r>
          </w:p>
          <w:p w14:paraId="2A0F16D0" w14:textId="77777777" w:rsidR="00CF60A4" w:rsidRPr="0076018D" w:rsidRDefault="00CF60A4" w:rsidP="003C584F">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pojemność podajnika głównego do 150 arkuszy</w:t>
            </w:r>
          </w:p>
          <w:p w14:paraId="1FEAFCD0" w14:textId="77777777" w:rsidR="00CF60A4" w:rsidRPr="0076018D" w:rsidRDefault="00CF60A4" w:rsidP="003C584F">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pojemność podajnika automatycznego (ADF) do 35 arkuszy</w:t>
            </w:r>
          </w:p>
          <w:p w14:paraId="14F1711C" w14:textId="77777777" w:rsidR="00CF60A4" w:rsidRPr="0076018D" w:rsidRDefault="00CF60A4" w:rsidP="003C584F">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maksymalna pojemność podajników do 185 arkuszy</w:t>
            </w:r>
          </w:p>
          <w:p w14:paraId="0D8D05D5" w14:textId="77777777" w:rsidR="00CF60A4" w:rsidRPr="0076018D" w:rsidRDefault="00CF60A4" w:rsidP="003C584F">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pojemność odbiornika papieru do 100 arkuszy</w:t>
            </w:r>
          </w:p>
          <w:p w14:paraId="76257ADE" w14:textId="77777777" w:rsidR="00CF60A4" w:rsidRPr="0076018D" w:rsidRDefault="00CF60A4" w:rsidP="003C584F">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możliwość drukowania kopert tak</w:t>
            </w:r>
          </w:p>
          <w:p w14:paraId="16E78339" w14:textId="77777777" w:rsidR="00CF60A4" w:rsidRPr="0076018D" w:rsidRDefault="00CF60A4" w:rsidP="003C584F">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pojemność podajnika (koperty) do 5 sztuk</w:t>
            </w:r>
          </w:p>
          <w:p w14:paraId="4AA1DCD3" w14:textId="77777777" w:rsidR="00CF60A4" w:rsidRPr="0076018D" w:rsidRDefault="00CF60A4" w:rsidP="003C584F">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niestandardowe wymiary nośników (szerokość) min 76 mm</w:t>
            </w:r>
          </w:p>
          <w:p w14:paraId="3EA1708E" w14:textId="77777777" w:rsidR="00CF60A4" w:rsidRPr="0076018D" w:rsidRDefault="00CF60A4" w:rsidP="003C584F">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max 216 mm</w:t>
            </w:r>
          </w:p>
          <w:p w14:paraId="5267D29F" w14:textId="77777777" w:rsidR="00CF60A4" w:rsidRPr="0076018D" w:rsidRDefault="00CF60A4" w:rsidP="003C584F">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niestandardowe wymiary nośników (długość) min 127 mm</w:t>
            </w:r>
          </w:p>
          <w:p w14:paraId="74081233" w14:textId="77777777" w:rsidR="00CF60A4" w:rsidRPr="0076018D" w:rsidRDefault="00CF60A4" w:rsidP="003C584F">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max 356 mm</w:t>
            </w:r>
          </w:p>
          <w:p w14:paraId="74AF12B4" w14:textId="77777777" w:rsidR="00CF60A4" w:rsidRPr="0076018D" w:rsidRDefault="00CF60A4" w:rsidP="003C584F">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obsługiwane rodzaje nośników papier zwykły</w:t>
            </w:r>
          </w:p>
          <w:p w14:paraId="7B6D7E0C" w14:textId="77777777" w:rsidR="00CF60A4" w:rsidRPr="0076018D" w:rsidRDefault="00CF60A4" w:rsidP="003C584F">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papier bond</w:t>
            </w:r>
          </w:p>
          <w:p w14:paraId="32897989" w14:textId="77777777" w:rsidR="00CF60A4" w:rsidRPr="0076018D" w:rsidRDefault="00CF60A4" w:rsidP="003C584F">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papier broszurowy</w:t>
            </w:r>
          </w:p>
          <w:p w14:paraId="5F085B41" w14:textId="77777777" w:rsidR="00CF60A4" w:rsidRPr="0076018D" w:rsidRDefault="00CF60A4" w:rsidP="003C584F">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papier kolorowy</w:t>
            </w:r>
          </w:p>
          <w:p w14:paraId="5EA1A853" w14:textId="77777777" w:rsidR="00CF60A4" w:rsidRPr="0076018D" w:rsidRDefault="00CF60A4" w:rsidP="003C584F">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papier błyszczący</w:t>
            </w:r>
          </w:p>
          <w:p w14:paraId="7AC35E93" w14:textId="77777777" w:rsidR="00CF60A4" w:rsidRPr="0076018D" w:rsidRDefault="00CF60A4" w:rsidP="003C584F">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papier o wysokiej gramaturze</w:t>
            </w:r>
          </w:p>
          <w:p w14:paraId="34103938" w14:textId="77777777" w:rsidR="00CF60A4" w:rsidRPr="0076018D" w:rsidRDefault="00CF60A4" w:rsidP="003C584F">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papier firmowy</w:t>
            </w:r>
          </w:p>
          <w:p w14:paraId="6D6FF115" w14:textId="77777777" w:rsidR="00CF60A4" w:rsidRPr="0076018D" w:rsidRDefault="00CF60A4" w:rsidP="003C584F">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papier o niskiej gramaturze</w:t>
            </w:r>
          </w:p>
          <w:p w14:paraId="7A80A75D" w14:textId="77777777" w:rsidR="00CF60A4" w:rsidRPr="0076018D" w:rsidRDefault="00CF60A4" w:rsidP="003C584F">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papier fotograficzny</w:t>
            </w:r>
          </w:p>
          <w:p w14:paraId="34A19AFD" w14:textId="77777777" w:rsidR="00CF60A4" w:rsidRPr="0076018D" w:rsidRDefault="00CF60A4" w:rsidP="003C584F">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papier wstępnie zadrukowany</w:t>
            </w:r>
          </w:p>
          <w:p w14:paraId="36C3ADA8" w14:textId="77777777" w:rsidR="00CF60A4" w:rsidRPr="0076018D" w:rsidRDefault="00CF60A4" w:rsidP="003C584F">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papier dziurkowany</w:t>
            </w:r>
          </w:p>
          <w:p w14:paraId="0BE9E664" w14:textId="77777777" w:rsidR="00CF60A4" w:rsidRPr="0076018D" w:rsidRDefault="00CF60A4" w:rsidP="003C584F">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papier makulaturowy</w:t>
            </w:r>
          </w:p>
          <w:p w14:paraId="2738546F" w14:textId="77777777" w:rsidR="00CF60A4" w:rsidRPr="0076018D" w:rsidRDefault="00CF60A4" w:rsidP="003C584F">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papier szorstki</w:t>
            </w:r>
          </w:p>
          <w:p w14:paraId="370BF274" w14:textId="77777777" w:rsidR="00CF60A4" w:rsidRPr="0076018D" w:rsidRDefault="00CF60A4" w:rsidP="003C584F">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folie</w:t>
            </w:r>
          </w:p>
          <w:p w14:paraId="60611498" w14:textId="77777777" w:rsidR="00CF60A4" w:rsidRPr="0076018D" w:rsidRDefault="00CF60A4" w:rsidP="003C584F">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etykiety</w:t>
            </w:r>
          </w:p>
          <w:p w14:paraId="075FFDDD" w14:textId="77777777" w:rsidR="00CF60A4" w:rsidRPr="0076018D" w:rsidRDefault="00CF60A4" w:rsidP="003C584F">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kartki</w:t>
            </w:r>
          </w:p>
          <w:p w14:paraId="089AB751" w14:textId="77777777" w:rsidR="00CF60A4" w:rsidRPr="0076018D" w:rsidRDefault="00CF60A4" w:rsidP="003C584F">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lastRenderedPageBreak/>
              <w:t>koperty</w:t>
            </w:r>
          </w:p>
          <w:p w14:paraId="32776276" w14:textId="77777777" w:rsidR="00CF60A4" w:rsidRPr="0076018D" w:rsidRDefault="00CF60A4" w:rsidP="003C584F">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obsługiwane formaty nośników A4</w:t>
            </w:r>
          </w:p>
          <w:p w14:paraId="29092003" w14:textId="77777777" w:rsidR="00CF60A4" w:rsidRPr="0076018D" w:rsidRDefault="00CF60A4" w:rsidP="003C584F">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A5</w:t>
            </w:r>
          </w:p>
          <w:p w14:paraId="5E1DD014" w14:textId="77777777" w:rsidR="00CF60A4" w:rsidRPr="0076018D" w:rsidRDefault="00CF60A4" w:rsidP="003C584F">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A6</w:t>
            </w:r>
          </w:p>
          <w:p w14:paraId="38C489ED" w14:textId="77777777" w:rsidR="00CF60A4" w:rsidRPr="0076018D" w:rsidRDefault="00CF60A4" w:rsidP="003C584F">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B5 (JIS)</w:t>
            </w:r>
          </w:p>
          <w:p w14:paraId="66EC09D5" w14:textId="77777777" w:rsidR="00CF60A4" w:rsidRPr="0076018D" w:rsidRDefault="00CF60A4" w:rsidP="003C584F">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B6 (JIS)</w:t>
            </w:r>
          </w:p>
          <w:p w14:paraId="08422E30" w14:textId="77777777" w:rsidR="00CF60A4" w:rsidRPr="0076018D" w:rsidRDefault="00CF60A4" w:rsidP="003C584F">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100 x 150 mm</w:t>
            </w:r>
          </w:p>
          <w:p w14:paraId="6DF299F0" w14:textId="77777777" w:rsidR="00CF60A4" w:rsidRPr="0076018D" w:rsidRDefault="00CF60A4" w:rsidP="003C584F">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Oficio</w:t>
            </w:r>
          </w:p>
          <w:p w14:paraId="0F08765D" w14:textId="77777777" w:rsidR="00CF60A4" w:rsidRPr="0076018D" w:rsidRDefault="00CF60A4" w:rsidP="003C584F">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16K</w:t>
            </w:r>
          </w:p>
          <w:p w14:paraId="52B19019" w14:textId="77777777" w:rsidR="00CF60A4" w:rsidRPr="0076018D" w:rsidRDefault="00CF60A4" w:rsidP="003C584F">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pocztówki (JIS)</w:t>
            </w:r>
          </w:p>
          <w:p w14:paraId="00F1DF69" w14:textId="77777777" w:rsidR="00CF60A4" w:rsidRPr="0076018D" w:rsidRDefault="00CF60A4" w:rsidP="003C584F">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Executive</w:t>
            </w:r>
          </w:p>
          <w:p w14:paraId="5A1467D4" w14:textId="77777777" w:rsidR="00CF60A4" w:rsidRPr="0076018D" w:rsidRDefault="00CF60A4" w:rsidP="003C584F">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A5-R</w:t>
            </w:r>
          </w:p>
          <w:p w14:paraId="5BE0220E" w14:textId="77777777" w:rsidR="00CF60A4" w:rsidRPr="0076018D" w:rsidRDefault="00CF60A4" w:rsidP="003C584F">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Letter (z ADF)</w:t>
            </w:r>
          </w:p>
          <w:p w14:paraId="408769EC" w14:textId="77777777" w:rsidR="00CF60A4" w:rsidRPr="0076018D" w:rsidRDefault="00CF60A4" w:rsidP="003C584F">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Legal (z ADF)</w:t>
            </w:r>
          </w:p>
          <w:p w14:paraId="1E1FFFA5" w14:textId="25F3EFD9" w:rsidR="00CF60A4" w:rsidRPr="0076018D" w:rsidRDefault="00CF60A4" w:rsidP="0076018D">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koperty (nr 10, Monarch, B5, C5, DL)</w:t>
            </w:r>
          </w:p>
        </w:tc>
        <w:tc>
          <w:tcPr>
            <w:tcW w:w="2171" w:type="dxa"/>
            <w:vMerge w:val="restart"/>
            <w:shd w:val="clear" w:color="FFFFFF" w:fill="FFFFFF"/>
            <w:vAlign w:val="center"/>
          </w:tcPr>
          <w:p w14:paraId="4C9F22B3" w14:textId="77777777" w:rsidR="00CF60A4" w:rsidRPr="0076018D" w:rsidRDefault="00CF60A4" w:rsidP="003C584F">
            <w:pPr>
              <w:rPr>
                <w:rFonts w:eastAsia="Calibri"/>
                <w:lang w:eastAsia="en-US"/>
              </w:rPr>
            </w:pPr>
            <w:r w:rsidRPr="0076018D">
              <w:rPr>
                <w:rFonts w:eastAsia="Calibri"/>
                <w:i/>
                <w:lang w:eastAsia="en-US"/>
              </w:rPr>
              <w:lastRenderedPageBreak/>
              <w:t>Spełnia/nie spełnia*</w:t>
            </w:r>
          </w:p>
        </w:tc>
      </w:tr>
      <w:tr w:rsidR="00CF60A4" w:rsidRPr="0076018D" w14:paraId="345CD9E3" w14:textId="77777777" w:rsidTr="006C1E0E">
        <w:trPr>
          <w:trHeight w:val="298"/>
        </w:trPr>
        <w:tc>
          <w:tcPr>
            <w:tcW w:w="704" w:type="dxa"/>
            <w:vMerge w:val="restart"/>
            <w:shd w:val="clear" w:color="FFFFFF" w:fill="FFFFFF"/>
            <w:vAlign w:val="center"/>
          </w:tcPr>
          <w:p w14:paraId="5FC95D35" w14:textId="77777777" w:rsidR="00CF60A4" w:rsidRPr="0076018D" w:rsidRDefault="00CF60A4" w:rsidP="003C584F">
            <w:pPr>
              <w:shd w:val="clear" w:color="auto" w:fill="FFFFFF"/>
              <w:ind w:left="360" w:right="-250"/>
              <w:contextualSpacing/>
              <w:rPr>
                <w:rFonts w:eastAsia="Calibri"/>
                <w:lang w:eastAsia="en-US"/>
              </w:rPr>
            </w:pPr>
            <w:r w:rsidRPr="0076018D">
              <w:rPr>
                <w:rFonts w:eastAsia="Calibri"/>
                <w:lang w:eastAsia="en-US"/>
              </w:rPr>
              <w:t>10</w:t>
            </w:r>
          </w:p>
        </w:tc>
        <w:tc>
          <w:tcPr>
            <w:tcW w:w="6175" w:type="dxa"/>
            <w:vMerge w:val="restart"/>
            <w:shd w:val="clear" w:color="FFFFFF" w:fill="FFFFFF"/>
            <w:vAlign w:val="center"/>
          </w:tcPr>
          <w:p w14:paraId="4B09972A" w14:textId="77777777" w:rsidR="00CF60A4" w:rsidRPr="0076018D" w:rsidRDefault="00CF60A4" w:rsidP="003C584F">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Języki i Emulacje</w:t>
            </w:r>
          </w:p>
          <w:p w14:paraId="49F90917" w14:textId="77777777" w:rsidR="00CF60A4" w:rsidRPr="0076018D" w:rsidRDefault="00CF60A4" w:rsidP="003C584F">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standardowe języki drukarki PCL 6</w:t>
            </w:r>
          </w:p>
          <w:p w14:paraId="71DE813B" w14:textId="77777777" w:rsidR="00CF60A4" w:rsidRPr="0076018D" w:rsidRDefault="00CF60A4" w:rsidP="003C584F">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PCL 5c</w:t>
            </w:r>
          </w:p>
          <w:p w14:paraId="0010B863" w14:textId="77777777" w:rsidR="00CF60A4" w:rsidRPr="0076018D" w:rsidRDefault="00CF60A4" w:rsidP="003C584F">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PWG Raster</w:t>
            </w:r>
          </w:p>
          <w:p w14:paraId="1C7E5C7F" w14:textId="77777777" w:rsidR="00CF60A4" w:rsidRPr="0076018D" w:rsidRDefault="00CF60A4" w:rsidP="003C584F">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PDF</w:t>
            </w:r>
          </w:p>
          <w:p w14:paraId="36AF4643" w14:textId="77777777" w:rsidR="00CF60A4" w:rsidRPr="0076018D" w:rsidRDefault="00CF60A4" w:rsidP="003C584F">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PCLm</w:t>
            </w:r>
          </w:p>
          <w:p w14:paraId="7D273C72" w14:textId="77777777" w:rsidR="00CF60A4" w:rsidRPr="0076018D" w:rsidRDefault="00CF60A4" w:rsidP="003C584F">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PCLm-S</w:t>
            </w:r>
          </w:p>
          <w:p w14:paraId="6546E5E3" w14:textId="77777777" w:rsidR="00CF60A4" w:rsidRPr="0076018D" w:rsidRDefault="00CF60A4" w:rsidP="003C584F">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URF</w:t>
            </w:r>
          </w:p>
          <w:p w14:paraId="6BEE14B2" w14:textId="77777777" w:rsidR="00CF60A4" w:rsidRPr="0076018D" w:rsidRDefault="00CF60A4" w:rsidP="003C584F">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emulacja Postscript 3</w:t>
            </w:r>
          </w:p>
          <w:p w14:paraId="279CEBB3" w14:textId="77777777" w:rsidR="00CF60A4" w:rsidRPr="0076018D" w:rsidRDefault="00CF60A4" w:rsidP="003C584F">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czcionki i znaki 84 skalowalne czcionki TrueType (Dodatkowe czcionki są</w:t>
            </w:r>
          </w:p>
          <w:p w14:paraId="208EC677" w14:textId="65312194" w:rsidR="00CF60A4" w:rsidRPr="0076018D" w:rsidRDefault="00CF60A4" w:rsidP="0076018D">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dostępne na stronie hp.com/go/laserjetfonts )</w:t>
            </w:r>
          </w:p>
        </w:tc>
        <w:tc>
          <w:tcPr>
            <w:tcW w:w="2171" w:type="dxa"/>
            <w:vMerge w:val="restart"/>
            <w:shd w:val="clear" w:color="FFFFFF" w:fill="FFFFFF"/>
            <w:vAlign w:val="center"/>
          </w:tcPr>
          <w:p w14:paraId="206095BB" w14:textId="77777777" w:rsidR="00CF60A4" w:rsidRPr="0076018D" w:rsidRDefault="00CF60A4" w:rsidP="003C584F">
            <w:pPr>
              <w:rPr>
                <w:rFonts w:eastAsia="Calibri"/>
                <w:lang w:eastAsia="en-US"/>
              </w:rPr>
            </w:pPr>
            <w:r w:rsidRPr="0076018D">
              <w:rPr>
                <w:rFonts w:eastAsia="Calibri"/>
                <w:i/>
                <w:lang w:eastAsia="en-US"/>
              </w:rPr>
              <w:t>Spełnia/nie spełnia*</w:t>
            </w:r>
          </w:p>
        </w:tc>
      </w:tr>
      <w:tr w:rsidR="00CF60A4" w:rsidRPr="0076018D" w14:paraId="7DCEEF1B" w14:textId="77777777" w:rsidTr="006C1E0E">
        <w:trPr>
          <w:trHeight w:val="298"/>
        </w:trPr>
        <w:tc>
          <w:tcPr>
            <w:tcW w:w="704" w:type="dxa"/>
            <w:vMerge w:val="restart"/>
            <w:shd w:val="clear" w:color="FFFFFF" w:fill="FFFFFF"/>
            <w:vAlign w:val="center"/>
          </w:tcPr>
          <w:p w14:paraId="691FA0B8" w14:textId="77777777" w:rsidR="00CF60A4" w:rsidRPr="0076018D" w:rsidRDefault="00CF60A4" w:rsidP="003C584F">
            <w:pPr>
              <w:shd w:val="clear" w:color="auto" w:fill="FFFFFF"/>
              <w:ind w:left="360" w:right="-250"/>
              <w:contextualSpacing/>
              <w:rPr>
                <w:rFonts w:eastAsia="Calibri"/>
                <w:lang w:eastAsia="en-US"/>
              </w:rPr>
            </w:pPr>
            <w:r w:rsidRPr="0076018D">
              <w:rPr>
                <w:rFonts w:eastAsia="Calibri"/>
                <w:lang w:eastAsia="en-US"/>
              </w:rPr>
              <w:t>11</w:t>
            </w:r>
          </w:p>
        </w:tc>
        <w:tc>
          <w:tcPr>
            <w:tcW w:w="6175" w:type="dxa"/>
            <w:vMerge w:val="restart"/>
            <w:shd w:val="clear" w:color="FFFFFF" w:fill="FFFFFF"/>
            <w:vAlign w:val="center"/>
          </w:tcPr>
          <w:p w14:paraId="7D65A914" w14:textId="77777777" w:rsidR="00CF60A4" w:rsidRPr="0076018D" w:rsidRDefault="00CF60A4" w:rsidP="003C584F">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Komunikacja</w:t>
            </w:r>
          </w:p>
          <w:p w14:paraId="4014563B" w14:textId="77777777" w:rsidR="00CF60A4" w:rsidRPr="0076018D" w:rsidRDefault="00CF60A4" w:rsidP="003C584F">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ethernet - druk w sieci LAN tak</w:t>
            </w:r>
          </w:p>
          <w:p w14:paraId="673CF9E9" w14:textId="77777777" w:rsidR="00CF60A4" w:rsidRPr="0076018D" w:rsidRDefault="00CF60A4" w:rsidP="003C584F">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wireless - druk przez WiFi tak</w:t>
            </w:r>
          </w:p>
          <w:p w14:paraId="294C4FBD" w14:textId="77777777" w:rsidR="00CF60A4" w:rsidRPr="0076018D" w:rsidRDefault="00CF60A4" w:rsidP="003C584F">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NFC nie</w:t>
            </w:r>
          </w:p>
          <w:p w14:paraId="6F9BD54E" w14:textId="77777777" w:rsidR="00CF60A4" w:rsidRPr="0076018D" w:rsidRDefault="00CF60A4" w:rsidP="003C584F">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standardowe rozwiązania komunikacyjne USB (2.0 Hi-Speed)</w:t>
            </w:r>
          </w:p>
          <w:p w14:paraId="485314C3" w14:textId="77777777" w:rsidR="00CF60A4" w:rsidRPr="0076018D" w:rsidRDefault="00CF60A4" w:rsidP="003C584F">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Ethernet (Fast Ethernet 10/100 Base-TX)</w:t>
            </w:r>
          </w:p>
          <w:p w14:paraId="36504765" w14:textId="77777777" w:rsidR="00CF60A4" w:rsidRPr="0076018D" w:rsidRDefault="00CF60A4" w:rsidP="003C584F">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Wireless (802.11n 2,4/5 GHz)</w:t>
            </w:r>
          </w:p>
          <w:p w14:paraId="40CFBD44" w14:textId="77777777" w:rsidR="00CF60A4" w:rsidRPr="0076018D" w:rsidRDefault="00CF60A4" w:rsidP="003C584F">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Wi-Fi Direct</w:t>
            </w:r>
          </w:p>
          <w:p w14:paraId="7C9CAFCB" w14:textId="77777777" w:rsidR="00CF60A4" w:rsidRPr="0076018D" w:rsidRDefault="00CF60A4" w:rsidP="003C584F">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drukowanie z chmury tak (Google Cloud Print)</w:t>
            </w:r>
          </w:p>
          <w:p w14:paraId="2210F3A3" w14:textId="77777777" w:rsidR="00CF60A4" w:rsidRPr="0076018D" w:rsidRDefault="00CF60A4" w:rsidP="003C584F">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drukowanie z urządzeń mobilnych tak (HP ePrint, Apple AirPrint, Certyfikat Mopria, aplikacja HP</w:t>
            </w:r>
          </w:p>
          <w:p w14:paraId="0C2AAB2E" w14:textId="28E20548" w:rsidR="00CF60A4" w:rsidRPr="0076018D" w:rsidRDefault="00CF60A4" w:rsidP="0076018D">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Smart,)</w:t>
            </w:r>
          </w:p>
        </w:tc>
        <w:tc>
          <w:tcPr>
            <w:tcW w:w="2171" w:type="dxa"/>
            <w:vMerge w:val="restart"/>
            <w:shd w:val="clear" w:color="FFFFFF" w:fill="FFFFFF"/>
            <w:vAlign w:val="center"/>
          </w:tcPr>
          <w:p w14:paraId="5BF5BFE1" w14:textId="77777777" w:rsidR="00CF60A4" w:rsidRPr="0076018D" w:rsidRDefault="00CF60A4" w:rsidP="003C584F">
            <w:pPr>
              <w:rPr>
                <w:rFonts w:eastAsia="Calibri"/>
                <w:lang w:eastAsia="en-US"/>
              </w:rPr>
            </w:pPr>
            <w:r w:rsidRPr="0076018D">
              <w:rPr>
                <w:rFonts w:eastAsia="Calibri"/>
                <w:i/>
                <w:lang w:eastAsia="en-US"/>
              </w:rPr>
              <w:t>Spełnia/nie spełnia*</w:t>
            </w:r>
          </w:p>
        </w:tc>
      </w:tr>
      <w:tr w:rsidR="00CF60A4" w:rsidRPr="0076018D" w14:paraId="6614BFCE" w14:textId="77777777" w:rsidTr="006C1E0E">
        <w:trPr>
          <w:trHeight w:val="298"/>
        </w:trPr>
        <w:tc>
          <w:tcPr>
            <w:tcW w:w="704" w:type="dxa"/>
            <w:vMerge w:val="restart"/>
            <w:shd w:val="clear" w:color="FFFFFF" w:fill="FFFFFF"/>
            <w:vAlign w:val="center"/>
          </w:tcPr>
          <w:p w14:paraId="06B7CCE2" w14:textId="77777777" w:rsidR="00CF60A4" w:rsidRPr="0076018D" w:rsidRDefault="00CF60A4" w:rsidP="003C584F">
            <w:pPr>
              <w:shd w:val="clear" w:color="auto" w:fill="FFFFFF"/>
              <w:ind w:left="360" w:right="-250"/>
              <w:contextualSpacing/>
              <w:rPr>
                <w:rFonts w:eastAsia="Calibri"/>
                <w:lang w:eastAsia="en-US"/>
              </w:rPr>
            </w:pPr>
            <w:r w:rsidRPr="0076018D">
              <w:rPr>
                <w:rFonts w:eastAsia="Calibri"/>
                <w:lang w:eastAsia="en-US"/>
              </w:rPr>
              <w:t>12</w:t>
            </w:r>
          </w:p>
        </w:tc>
        <w:tc>
          <w:tcPr>
            <w:tcW w:w="6175" w:type="dxa"/>
            <w:vMerge w:val="restart"/>
            <w:shd w:val="clear" w:color="FFFFFF" w:fill="FFFFFF"/>
            <w:vAlign w:val="center"/>
          </w:tcPr>
          <w:p w14:paraId="543BA722" w14:textId="77777777" w:rsidR="00CF60A4" w:rsidRPr="0076018D" w:rsidRDefault="00CF60A4" w:rsidP="003C584F">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Wymiary i Waga</w:t>
            </w:r>
          </w:p>
          <w:p w14:paraId="0F87A390" w14:textId="77777777" w:rsidR="00CF60A4" w:rsidRPr="0076018D" w:rsidRDefault="00CF60A4" w:rsidP="003C584F">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szerokość opakowania 497 mm</w:t>
            </w:r>
          </w:p>
          <w:p w14:paraId="619A877A" w14:textId="77777777" w:rsidR="00CF60A4" w:rsidRPr="0076018D" w:rsidRDefault="00CF60A4" w:rsidP="003C584F">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głębokość opakowania 398 mm</w:t>
            </w:r>
          </w:p>
          <w:p w14:paraId="004C4E0F" w14:textId="77777777" w:rsidR="00CF60A4" w:rsidRPr="0076018D" w:rsidRDefault="00CF60A4" w:rsidP="003C584F">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wysokość opakowania 466 mm</w:t>
            </w:r>
          </w:p>
          <w:p w14:paraId="0A5B36CC" w14:textId="77777777" w:rsidR="00CF60A4" w:rsidRPr="0076018D" w:rsidRDefault="00CF60A4" w:rsidP="003C584F">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waga produktu (netto) ok. 16.3 kg</w:t>
            </w:r>
          </w:p>
          <w:p w14:paraId="6851DD11" w14:textId="77777777" w:rsidR="00CF60A4" w:rsidRPr="0076018D" w:rsidRDefault="00CF60A4" w:rsidP="003C584F">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waga w opakowaniu ok. 19.5 kg</w:t>
            </w:r>
          </w:p>
          <w:p w14:paraId="279ABCCB" w14:textId="77777777" w:rsidR="00CF60A4" w:rsidRPr="0076018D" w:rsidRDefault="00CF60A4" w:rsidP="003C584F">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szerokość produktu 420 mm (maks. 435 mm)</w:t>
            </w:r>
          </w:p>
          <w:p w14:paraId="76498A50" w14:textId="77777777" w:rsidR="00CF60A4" w:rsidRPr="0076018D" w:rsidRDefault="00CF60A4" w:rsidP="003C584F">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głębokość produktu 380 mm (maks. 435 mm)</w:t>
            </w:r>
          </w:p>
          <w:p w14:paraId="7E4C25B5" w14:textId="77777777" w:rsidR="00CF60A4" w:rsidRPr="0076018D" w:rsidRDefault="00CF60A4" w:rsidP="003C584F">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lastRenderedPageBreak/>
              <w:t>wysokość produktu 341.2 mm (maks. 343 mm)</w:t>
            </w:r>
          </w:p>
        </w:tc>
        <w:tc>
          <w:tcPr>
            <w:tcW w:w="2171" w:type="dxa"/>
            <w:vMerge w:val="restart"/>
            <w:shd w:val="clear" w:color="FFFFFF" w:fill="FFFFFF"/>
            <w:vAlign w:val="center"/>
          </w:tcPr>
          <w:p w14:paraId="4A4F7A54" w14:textId="77777777" w:rsidR="00CF60A4" w:rsidRPr="0076018D" w:rsidRDefault="00CF60A4" w:rsidP="003C584F">
            <w:pPr>
              <w:rPr>
                <w:rFonts w:eastAsia="Calibri"/>
                <w:lang w:eastAsia="en-US"/>
              </w:rPr>
            </w:pPr>
            <w:r w:rsidRPr="0076018D">
              <w:rPr>
                <w:rFonts w:eastAsia="Calibri"/>
                <w:i/>
                <w:lang w:eastAsia="en-US"/>
              </w:rPr>
              <w:lastRenderedPageBreak/>
              <w:t>Spełnia/nie spełnia*</w:t>
            </w:r>
          </w:p>
        </w:tc>
      </w:tr>
      <w:tr w:rsidR="00CF60A4" w:rsidRPr="0076018D" w14:paraId="0F04582C" w14:textId="77777777" w:rsidTr="006C1E0E">
        <w:trPr>
          <w:trHeight w:val="298"/>
        </w:trPr>
        <w:tc>
          <w:tcPr>
            <w:tcW w:w="704" w:type="dxa"/>
            <w:vMerge w:val="restart"/>
            <w:shd w:val="clear" w:color="FFFFFF" w:fill="FFFFFF"/>
            <w:vAlign w:val="center"/>
          </w:tcPr>
          <w:p w14:paraId="450F3321" w14:textId="77777777" w:rsidR="00CF60A4" w:rsidRPr="0076018D" w:rsidRDefault="00CF60A4" w:rsidP="003C584F">
            <w:pPr>
              <w:shd w:val="clear" w:color="auto" w:fill="FFFFFF"/>
              <w:ind w:left="360" w:right="-250"/>
              <w:contextualSpacing/>
              <w:rPr>
                <w:rFonts w:eastAsia="Calibri"/>
                <w:lang w:eastAsia="en-US"/>
              </w:rPr>
            </w:pPr>
            <w:r w:rsidRPr="0076018D">
              <w:rPr>
                <w:rFonts w:eastAsia="Calibri"/>
                <w:lang w:eastAsia="en-US"/>
              </w:rPr>
              <w:t>13</w:t>
            </w:r>
          </w:p>
        </w:tc>
        <w:tc>
          <w:tcPr>
            <w:tcW w:w="6175" w:type="dxa"/>
            <w:vMerge w:val="restart"/>
            <w:shd w:val="clear" w:color="FFFFFF" w:fill="FFFFFF"/>
            <w:vAlign w:val="center"/>
          </w:tcPr>
          <w:p w14:paraId="7329450A" w14:textId="77777777" w:rsidR="00CF60A4" w:rsidRPr="0076018D" w:rsidRDefault="00CF60A4" w:rsidP="003C584F">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Warunki Środowiskowe</w:t>
            </w:r>
          </w:p>
          <w:p w14:paraId="114A787D" w14:textId="77777777" w:rsidR="00CF60A4" w:rsidRPr="0076018D" w:rsidRDefault="00CF60A4" w:rsidP="003C584F">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dopuszczalna wilgotność względna podczas eksploatacji min 30 %</w:t>
            </w:r>
          </w:p>
          <w:p w14:paraId="70FCFD98" w14:textId="77777777" w:rsidR="00CF60A4" w:rsidRPr="0076018D" w:rsidRDefault="00CF60A4" w:rsidP="003C584F">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max 70 %</w:t>
            </w:r>
          </w:p>
          <w:p w14:paraId="3499942D" w14:textId="77777777" w:rsidR="00CF60A4" w:rsidRPr="0076018D" w:rsidRDefault="00CF60A4" w:rsidP="003C584F">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zalecany zakres temperatur podczas eksploatacji min 10 °C</w:t>
            </w:r>
          </w:p>
          <w:p w14:paraId="70A79CA1" w14:textId="01F15ED2" w:rsidR="00CF60A4" w:rsidRPr="0076018D" w:rsidRDefault="00CF60A4" w:rsidP="0076018D">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max 32.5 °C</w:t>
            </w:r>
          </w:p>
        </w:tc>
        <w:tc>
          <w:tcPr>
            <w:tcW w:w="2171" w:type="dxa"/>
            <w:vMerge w:val="restart"/>
            <w:shd w:val="clear" w:color="FFFFFF" w:fill="FFFFFF"/>
            <w:vAlign w:val="center"/>
          </w:tcPr>
          <w:p w14:paraId="6930C50C" w14:textId="77777777" w:rsidR="00CF60A4" w:rsidRPr="0076018D" w:rsidRDefault="00CF60A4" w:rsidP="003C584F">
            <w:pPr>
              <w:rPr>
                <w:rFonts w:eastAsia="Calibri"/>
                <w:lang w:eastAsia="en-US"/>
              </w:rPr>
            </w:pPr>
            <w:r w:rsidRPr="0076018D">
              <w:rPr>
                <w:rFonts w:eastAsia="Calibri"/>
                <w:i/>
                <w:lang w:eastAsia="en-US"/>
              </w:rPr>
              <w:t>Spełnia/nie spełnia*</w:t>
            </w:r>
          </w:p>
        </w:tc>
      </w:tr>
      <w:tr w:rsidR="00CF60A4" w:rsidRPr="0076018D" w14:paraId="2EF6CAD2" w14:textId="77777777" w:rsidTr="006C1E0E">
        <w:trPr>
          <w:trHeight w:val="298"/>
        </w:trPr>
        <w:tc>
          <w:tcPr>
            <w:tcW w:w="704" w:type="dxa"/>
            <w:vMerge w:val="restart"/>
            <w:shd w:val="clear" w:color="FFFFFF" w:fill="FFFFFF"/>
            <w:vAlign w:val="center"/>
          </w:tcPr>
          <w:p w14:paraId="34B7384C" w14:textId="77777777" w:rsidR="00CF60A4" w:rsidRPr="0076018D" w:rsidRDefault="00CF60A4" w:rsidP="003C584F">
            <w:pPr>
              <w:shd w:val="clear" w:color="auto" w:fill="FFFFFF"/>
              <w:ind w:left="360" w:right="-250"/>
              <w:contextualSpacing/>
              <w:rPr>
                <w:rFonts w:eastAsia="Calibri"/>
                <w:lang w:eastAsia="en-US"/>
              </w:rPr>
            </w:pPr>
            <w:r w:rsidRPr="0076018D">
              <w:rPr>
                <w:rFonts w:eastAsia="Calibri"/>
                <w:lang w:eastAsia="en-US"/>
              </w:rPr>
              <w:t>14</w:t>
            </w:r>
          </w:p>
        </w:tc>
        <w:tc>
          <w:tcPr>
            <w:tcW w:w="6175" w:type="dxa"/>
            <w:vMerge w:val="restart"/>
            <w:shd w:val="clear" w:color="FFFFFF" w:fill="FFFFFF"/>
            <w:vAlign w:val="center"/>
          </w:tcPr>
          <w:p w14:paraId="73F78ACE" w14:textId="77777777" w:rsidR="00CF60A4" w:rsidRPr="0076018D" w:rsidRDefault="00CF60A4" w:rsidP="003C584F">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Zasilanie</w:t>
            </w:r>
          </w:p>
          <w:p w14:paraId="7A9500CF" w14:textId="77777777" w:rsidR="00CF60A4" w:rsidRPr="0076018D" w:rsidRDefault="00CF60A4" w:rsidP="003C584F">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rodzaj zasilania sieciowe AC (220-240V)</w:t>
            </w:r>
          </w:p>
          <w:p w14:paraId="414D0EB1" w14:textId="77777777" w:rsidR="00CF60A4" w:rsidRPr="0076018D" w:rsidRDefault="00CF60A4" w:rsidP="003C584F">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zużycie energii średnio 313 W</w:t>
            </w:r>
          </w:p>
          <w:p w14:paraId="6D42000E" w14:textId="23CF5297" w:rsidR="00CF60A4" w:rsidRPr="0076018D" w:rsidRDefault="00CF60A4" w:rsidP="0076018D">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Energy Star tak</w:t>
            </w:r>
          </w:p>
        </w:tc>
        <w:tc>
          <w:tcPr>
            <w:tcW w:w="2171" w:type="dxa"/>
            <w:vMerge w:val="restart"/>
            <w:shd w:val="clear" w:color="FFFFFF" w:fill="FFFFFF"/>
            <w:vAlign w:val="center"/>
          </w:tcPr>
          <w:p w14:paraId="180911A6" w14:textId="77777777" w:rsidR="00CF60A4" w:rsidRPr="0076018D" w:rsidRDefault="00CF60A4" w:rsidP="003C584F">
            <w:pPr>
              <w:rPr>
                <w:rFonts w:eastAsia="Calibri"/>
                <w:lang w:eastAsia="en-US"/>
              </w:rPr>
            </w:pPr>
            <w:r w:rsidRPr="0076018D">
              <w:rPr>
                <w:rFonts w:eastAsia="Calibri"/>
                <w:i/>
                <w:lang w:eastAsia="en-US"/>
              </w:rPr>
              <w:t>Spełnia/nie spełnia*</w:t>
            </w:r>
          </w:p>
        </w:tc>
      </w:tr>
      <w:tr w:rsidR="00CF60A4" w:rsidRPr="0076018D" w14:paraId="280B0B1E" w14:textId="77777777" w:rsidTr="006C1E0E">
        <w:trPr>
          <w:trHeight w:val="298"/>
        </w:trPr>
        <w:tc>
          <w:tcPr>
            <w:tcW w:w="704" w:type="dxa"/>
            <w:vMerge w:val="restart"/>
            <w:shd w:val="clear" w:color="FFFFFF" w:fill="FFFFFF"/>
            <w:vAlign w:val="center"/>
          </w:tcPr>
          <w:p w14:paraId="4CCFB8FF" w14:textId="77777777" w:rsidR="00CF60A4" w:rsidRPr="0076018D" w:rsidRDefault="00CF60A4" w:rsidP="003C584F">
            <w:pPr>
              <w:shd w:val="clear" w:color="auto" w:fill="FFFFFF"/>
              <w:ind w:left="360" w:right="-250"/>
              <w:contextualSpacing/>
              <w:rPr>
                <w:rFonts w:eastAsia="Calibri"/>
                <w:lang w:eastAsia="en-US"/>
              </w:rPr>
            </w:pPr>
            <w:r w:rsidRPr="0076018D">
              <w:rPr>
                <w:rFonts w:eastAsia="Calibri"/>
                <w:lang w:eastAsia="en-US"/>
              </w:rPr>
              <w:t>15</w:t>
            </w:r>
          </w:p>
        </w:tc>
        <w:tc>
          <w:tcPr>
            <w:tcW w:w="6175" w:type="dxa"/>
            <w:vMerge w:val="restart"/>
            <w:shd w:val="clear" w:color="FFFFFF" w:fill="FFFFFF"/>
            <w:vAlign w:val="center"/>
          </w:tcPr>
          <w:p w14:paraId="57F8FF41" w14:textId="77777777" w:rsidR="00CF60A4" w:rsidRPr="0076018D" w:rsidRDefault="00CF60A4" w:rsidP="003C584F">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Wymagania Systemowe</w:t>
            </w:r>
          </w:p>
          <w:p w14:paraId="06653AAE" w14:textId="77777777" w:rsidR="00CF60A4" w:rsidRPr="0076018D" w:rsidRDefault="00CF60A4" w:rsidP="003C584F">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Windows Windows 10, 8.1, 8, 7: 32/64-bitowy</w:t>
            </w:r>
          </w:p>
          <w:p w14:paraId="3352F07A" w14:textId="2C77A5AE" w:rsidR="00CF60A4" w:rsidRPr="0076018D" w:rsidRDefault="00CF60A4" w:rsidP="003C584F">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Mac OS Apple macOS Sierra (v 10.12), macOS High Sierra (v</w:t>
            </w:r>
            <w:r w:rsidR="0076018D">
              <w:rPr>
                <w:rFonts w:eastAsia="Calibri"/>
                <w:lang w:eastAsia="en-US"/>
              </w:rPr>
              <w:t xml:space="preserve"> </w:t>
            </w:r>
            <w:r w:rsidRPr="0076018D">
              <w:rPr>
                <w:rFonts w:eastAsia="Calibri"/>
                <w:lang w:eastAsia="en-US"/>
              </w:rPr>
              <w:t>10.13), macOS Mojave (v 10.14), macOS Catalina (v</w:t>
            </w:r>
            <w:r w:rsidR="0076018D">
              <w:rPr>
                <w:rFonts w:eastAsia="Calibri"/>
                <w:lang w:eastAsia="en-US"/>
              </w:rPr>
              <w:t xml:space="preserve"> </w:t>
            </w:r>
            <w:r w:rsidRPr="0076018D">
              <w:rPr>
                <w:rFonts w:eastAsia="Calibri"/>
                <w:lang w:eastAsia="en-US"/>
              </w:rPr>
              <w:t>10.15)</w:t>
            </w:r>
          </w:p>
        </w:tc>
        <w:tc>
          <w:tcPr>
            <w:tcW w:w="2171" w:type="dxa"/>
            <w:vMerge w:val="restart"/>
            <w:shd w:val="clear" w:color="FFFFFF" w:fill="FFFFFF"/>
            <w:vAlign w:val="center"/>
          </w:tcPr>
          <w:p w14:paraId="0FE03983" w14:textId="77777777" w:rsidR="00CF60A4" w:rsidRPr="0076018D" w:rsidRDefault="00CF60A4" w:rsidP="003C584F">
            <w:pPr>
              <w:rPr>
                <w:rFonts w:eastAsia="Calibri"/>
                <w:lang w:eastAsia="en-US"/>
              </w:rPr>
            </w:pPr>
            <w:r w:rsidRPr="0076018D">
              <w:rPr>
                <w:rFonts w:eastAsia="Calibri"/>
                <w:i/>
                <w:lang w:eastAsia="en-US"/>
              </w:rPr>
              <w:t>Spełnia/nie spełnia*</w:t>
            </w:r>
          </w:p>
        </w:tc>
      </w:tr>
      <w:tr w:rsidR="00CF60A4" w:rsidRPr="0076018D" w14:paraId="01D024BF" w14:textId="77777777" w:rsidTr="006C1E0E">
        <w:trPr>
          <w:trHeight w:val="298"/>
        </w:trPr>
        <w:tc>
          <w:tcPr>
            <w:tcW w:w="704" w:type="dxa"/>
            <w:vMerge w:val="restart"/>
            <w:shd w:val="clear" w:color="FFFFFF" w:fill="FFFFFF"/>
            <w:vAlign w:val="center"/>
          </w:tcPr>
          <w:p w14:paraId="4AB63E09" w14:textId="77777777" w:rsidR="00CF60A4" w:rsidRPr="0076018D" w:rsidRDefault="00CF60A4" w:rsidP="003C584F">
            <w:pPr>
              <w:shd w:val="clear" w:color="auto" w:fill="FFFFFF"/>
              <w:ind w:left="360" w:right="-250"/>
              <w:contextualSpacing/>
              <w:rPr>
                <w:rFonts w:eastAsia="Calibri"/>
                <w:lang w:eastAsia="en-US"/>
              </w:rPr>
            </w:pPr>
            <w:r w:rsidRPr="0076018D">
              <w:rPr>
                <w:rFonts w:eastAsia="Calibri"/>
                <w:lang w:eastAsia="en-US"/>
              </w:rPr>
              <w:t>16</w:t>
            </w:r>
          </w:p>
        </w:tc>
        <w:tc>
          <w:tcPr>
            <w:tcW w:w="6175" w:type="dxa"/>
            <w:vMerge w:val="restart"/>
            <w:shd w:val="clear" w:color="FFFFFF" w:fill="FFFFFF"/>
            <w:vAlign w:val="center"/>
          </w:tcPr>
          <w:p w14:paraId="4C76CBB1" w14:textId="77777777" w:rsidR="00CF60A4" w:rsidRPr="0076018D" w:rsidRDefault="00CF60A4" w:rsidP="003C584F">
            <w:pPr>
              <w:pBdr>
                <w:top w:val="none" w:sz="4" w:space="0" w:color="000000"/>
                <w:left w:val="none" w:sz="4" w:space="0" w:color="000000"/>
                <w:bottom w:val="none" w:sz="4" w:space="0" w:color="000000"/>
                <w:right w:val="none" w:sz="4" w:space="0" w:color="000000"/>
              </w:pBdr>
              <w:rPr>
                <w:rFonts w:eastAsia="Calibri"/>
                <w:lang w:eastAsia="en-US"/>
              </w:rPr>
            </w:pPr>
            <w:r w:rsidRPr="0076018D">
              <w:rPr>
                <w:rFonts w:eastAsia="Calibri"/>
                <w:lang w:eastAsia="en-US"/>
              </w:rPr>
              <w:t xml:space="preserve">Zestaw tonerów na wymianę </w:t>
            </w:r>
          </w:p>
        </w:tc>
        <w:tc>
          <w:tcPr>
            <w:tcW w:w="2171" w:type="dxa"/>
            <w:vMerge w:val="restart"/>
            <w:shd w:val="clear" w:color="FFFFFF" w:fill="FFFFFF"/>
            <w:vAlign w:val="center"/>
          </w:tcPr>
          <w:p w14:paraId="047118C6" w14:textId="77777777" w:rsidR="00CF60A4" w:rsidRPr="0076018D" w:rsidRDefault="00CF60A4" w:rsidP="003C584F">
            <w:pPr>
              <w:rPr>
                <w:rFonts w:eastAsia="Calibri"/>
                <w:lang w:eastAsia="en-US"/>
              </w:rPr>
            </w:pPr>
            <w:r w:rsidRPr="0076018D">
              <w:rPr>
                <w:rFonts w:eastAsia="Calibri"/>
                <w:i/>
                <w:lang w:eastAsia="en-US"/>
              </w:rPr>
              <w:t>Spełnia/nie spełnia*</w:t>
            </w:r>
          </w:p>
        </w:tc>
      </w:tr>
    </w:tbl>
    <w:p w14:paraId="291E6B6F" w14:textId="77777777" w:rsidR="00CF60A4" w:rsidRPr="00CF60A4" w:rsidRDefault="00CF60A4" w:rsidP="0076018D">
      <w:pPr>
        <w:jc w:val="both"/>
        <w:rPr>
          <w:rFonts w:eastAsia="Calibri"/>
          <w:lang w:eastAsia="en-US"/>
        </w:rPr>
      </w:pPr>
    </w:p>
    <w:p w14:paraId="0F0C5613" w14:textId="77777777" w:rsidR="00CF60A4" w:rsidRPr="00CF60A4" w:rsidRDefault="00CF60A4" w:rsidP="0076018D">
      <w:pPr>
        <w:keepNext/>
        <w:widowControl w:val="0"/>
        <w:numPr>
          <w:ilvl w:val="1"/>
          <w:numId w:val="99"/>
        </w:numPr>
        <w:ind w:left="426"/>
        <w:jc w:val="both"/>
        <w:outlineLvl w:val="1"/>
        <w:rPr>
          <w:b/>
          <w:bCs/>
          <w:i/>
          <w:iCs/>
          <w:lang w:eastAsia="ar-SA"/>
        </w:rPr>
      </w:pPr>
      <w:r w:rsidRPr="00CF60A4">
        <w:rPr>
          <w:b/>
          <w:bCs/>
          <w:i/>
          <w:iCs/>
          <w:lang w:eastAsia="ar-SA"/>
        </w:rPr>
        <w:t>Kamera szybkoobrotowa IP 2 szt</w:t>
      </w:r>
      <w:r w:rsidRPr="00CF60A4">
        <w:rPr>
          <w:i/>
          <w:iCs/>
          <w:lang w:eastAsia="ar-SA"/>
        </w:rPr>
        <w:t>. (HikVision DS-2DE4425IW-DE)</w:t>
      </w:r>
      <w:r w:rsidRPr="00CF60A4">
        <w:rPr>
          <w:b/>
          <w:bCs/>
          <w:i/>
          <w:iCs/>
          <w:lang w:eastAsia="ar-SA"/>
        </w:rPr>
        <w:t xml:space="preserve"> </w:t>
      </w:r>
      <w:r w:rsidRPr="00CF60A4">
        <w:rPr>
          <w:i/>
          <w:iCs/>
          <w:lang w:eastAsia="ar-SA"/>
        </w:rPr>
        <w:t>lub</w:t>
      </w:r>
      <w:r w:rsidRPr="00CF60A4">
        <w:rPr>
          <w:b/>
          <w:bCs/>
          <w:i/>
          <w:iCs/>
          <w:lang w:eastAsia="ar-SA"/>
        </w:rPr>
        <w:t xml:space="preserve"> równoważne zgodnie z poniższymi wymaganiami:</w:t>
      </w:r>
    </w:p>
    <w:p w14:paraId="674ECBBA" w14:textId="77777777" w:rsidR="00CF60A4" w:rsidRPr="00CF60A4" w:rsidRDefault="00CF60A4" w:rsidP="003C584F">
      <w:pPr>
        <w:rPr>
          <w:rFonts w:eastAsia="Calibri"/>
          <w:lang w:eastAsia="en-US"/>
        </w:rPr>
      </w:pPr>
    </w:p>
    <w:tbl>
      <w:tblPr>
        <w:tblW w:w="90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4"/>
        <w:gridCol w:w="6175"/>
        <w:gridCol w:w="2171"/>
      </w:tblGrid>
      <w:tr w:rsidR="00CF60A4" w:rsidRPr="0076018D" w14:paraId="3703B388" w14:textId="77777777" w:rsidTr="006C1E0E">
        <w:tc>
          <w:tcPr>
            <w:tcW w:w="704" w:type="dxa"/>
            <w:shd w:val="clear" w:color="FFFFFF" w:fill="FFFFFF"/>
            <w:vAlign w:val="center"/>
          </w:tcPr>
          <w:p w14:paraId="54EA7A95" w14:textId="77777777" w:rsidR="00CF60A4" w:rsidRPr="0076018D" w:rsidRDefault="00CF60A4" w:rsidP="0076018D">
            <w:pPr>
              <w:jc w:val="center"/>
              <w:rPr>
                <w:rFonts w:eastAsia="Calibri"/>
                <w:lang w:eastAsia="en-US"/>
              </w:rPr>
            </w:pPr>
            <w:r w:rsidRPr="0076018D">
              <w:rPr>
                <w:rFonts w:eastAsia="Calibri"/>
                <w:b/>
                <w:lang w:eastAsia="en-US"/>
              </w:rPr>
              <w:t>Lp.</w:t>
            </w:r>
          </w:p>
        </w:tc>
        <w:tc>
          <w:tcPr>
            <w:tcW w:w="6175" w:type="dxa"/>
            <w:shd w:val="clear" w:color="FFFFFF" w:fill="FFFFFF"/>
            <w:vAlign w:val="center"/>
          </w:tcPr>
          <w:p w14:paraId="426D8211" w14:textId="77777777" w:rsidR="00CF60A4" w:rsidRPr="0076018D" w:rsidRDefault="00CF60A4" w:rsidP="0076018D">
            <w:pPr>
              <w:jc w:val="center"/>
              <w:rPr>
                <w:rFonts w:eastAsia="Calibri"/>
                <w:lang w:eastAsia="en-US"/>
              </w:rPr>
            </w:pPr>
            <w:r w:rsidRPr="0076018D">
              <w:rPr>
                <w:rFonts w:eastAsia="Calibri"/>
                <w:lang w:eastAsia="en-US"/>
              </w:rPr>
              <w:t>Wymagania</w:t>
            </w:r>
          </w:p>
        </w:tc>
        <w:tc>
          <w:tcPr>
            <w:tcW w:w="2171" w:type="dxa"/>
            <w:shd w:val="clear" w:color="FFFFFF" w:fill="FFFFFF"/>
            <w:vAlign w:val="center"/>
          </w:tcPr>
          <w:p w14:paraId="190130AC" w14:textId="77777777" w:rsidR="0076018D" w:rsidRDefault="00CF60A4" w:rsidP="0076018D">
            <w:pPr>
              <w:jc w:val="center"/>
              <w:rPr>
                <w:rFonts w:eastAsia="Calibri"/>
                <w:b/>
                <w:lang w:eastAsia="en-US"/>
              </w:rPr>
            </w:pPr>
            <w:r w:rsidRPr="0076018D">
              <w:rPr>
                <w:rFonts w:eastAsia="Calibri"/>
                <w:b/>
                <w:lang w:eastAsia="en-US"/>
              </w:rPr>
              <w:t xml:space="preserve">Potwierdzenie spełnienia wymagań </w:t>
            </w:r>
          </w:p>
          <w:p w14:paraId="031E2447" w14:textId="77777777" w:rsidR="0076018D" w:rsidRDefault="0076018D" w:rsidP="0076018D">
            <w:pPr>
              <w:jc w:val="center"/>
              <w:rPr>
                <w:rFonts w:eastAsia="Calibri"/>
                <w:b/>
                <w:lang w:eastAsia="en-US"/>
              </w:rPr>
            </w:pPr>
          </w:p>
          <w:p w14:paraId="7E239B24" w14:textId="5DB4FB6B" w:rsidR="00CF60A4" w:rsidRPr="0076018D" w:rsidRDefault="00CF60A4" w:rsidP="0076018D">
            <w:pPr>
              <w:jc w:val="center"/>
              <w:rPr>
                <w:rFonts w:eastAsia="Calibri"/>
                <w:lang w:eastAsia="en-US"/>
              </w:rPr>
            </w:pPr>
            <w:r w:rsidRPr="0076018D">
              <w:rPr>
                <w:rFonts w:eastAsia="Calibri"/>
                <w:lang w:eastAsia="en-US"/>
              </w:rPr>
              <w:t>(* - niepotrzebne skreślić lub podać wartość)</w:t>
            </w:r>
          </w:p>
        </w:tc>
      </w:tr>
      <w:tr w:rsidR="00CF60A4" w:rsidRPr="0076018D" w14:paraId="35E75BFE" w14:textId="77777777" w:rsidTr="006C1E0E">
        <w:tc>
          <w:tcPr>
            <w:tcW w:w="704" w:type="dxa"/>
            <w:shd w:val="clear" w:color="FFFFFF" w:fill="FFFFFF"/>
            <w:vAlign w:val="center"/>
          </w:tcPr>
          <w:p w14:paraId="240B4133" w14:textId="77777777" w:rsidR="00CF60A4" w:rsidRPr="0076018D" w:rsidRDefault="00CF60A4" w:rsidP="0076018D">
            <w:pPr>
              <w:numPr>
                <w:ilvl w:val="0"/>
                <w:numId w:val="110"/>
              </w:numPr>
              <w:shd w:val="clear" w:color="auto" w:fill="FFFFFF"/>
              <w:ind w:left="0" w:firstLine="0"/>
              <w:jc w:val="center"/>
            </w:pPr>
          </w:p>
        </w:tc>
        <w:tc>
          <w:tcPr>
            <w:tcW w:w="6175" w:type="dxa"/>
            <w:shd w:val="clear" w:color="FFFFFF" w:fill="FFFFFF"/>
          </w:tcPr>
          <w:p w14:paraId="5ED0FE5E" w14:textId="77777777" w:rsidR="00CF60A4" w:rsidRPr="0076018D" w:rsidRDefault="00CF60A4" w:rsidP="0076018D">
            <w:pPr>
              <w:rPr>
                <w:rFonts w:eastAsia="Calibri"/>
                <w:lang w:eastAsia="en-US"/>
              </w:rPr>
            </w:pPr>
            <w:r w:rsidRPr="0076018D">
              <w:rPr>
                <w:rFonts w:eastAsia="Calibri"/>
                <w:lang w:eastAsia="en-US"/>
              </w:rPr>
              <w:t>Kamera obrotowa IP</w:t>
            </w:r>
          </w:p>
        </w:tc>
        <w:tc>
          <w:tcPr>
            <w:tcW w:w="2171" w:type="dxa"/>
            <w:shd w:val="clear" w:color="FFFFFF" w:fill="FFFFFF"/>
            <w:vAlign w:val="center"/>
          </w:tcPr>
          <w:p w14:paraId="12BB48DF" w14:textId="77777777" w:rsidR="00CF60A4" w:rsidRPr="0076018D" w:rsidRDefault="00CF60A4" w:rsidP="0076018D">
            <w:pPr>
              <w:shd w:val="clear" w:color="auto" w:fill="FFFFFF"/>
              <w:ind w:right="50"/>
              <w:jc w:val="center"/>
              <w:rPr>
                <w:rFonts w:eastAsia="Calibri"/>
                <w:b/>
                <w:lang w:eastAsia="en-US"/>
              </w:rPr>
            </w:pPr>
            <w:r w:rsidRPr="0076018D">
              <w:rPr>
                <w:rFonts w:eastAsia="Calibri"/>
                <w:b/>
                <w:i/>
                <w:lang w:eastAsia="en-US"/>
              </w:rPr>
              <w:t>Nazwa i model</w:t>
            </w:r>
          </w:p>
        </w:tc>
      </w:tr>
      <w:tr w:rsidR="00CF60A4" w:rsidRPr="0076018D" w14:paraId="63F298A6" w14:textId="77777777" w:rsidTr="006C1E0E">
        <w:trPr>
          <w:trHeight w:val="158"/>
        </w:trPr>
        <w:tc>
          <w:tcPr>
            <w:tcW w:w="704" w:type="dxa"/>
            <w:shd w:val="clear" w:color="FFFFFF" w:fill="FFFFFF"/>
            <w:vAlign w:val="center"/>
          </w:tcPr>
          <w:p w14:paraId="07C0F5F8" w14:textId="77777777" w:rsidR="00CF60A4" w:rsidRPr="0076018D" w:rsidRDefault="00CF60A4" w:rsidP="0076018D">
            <w:pPr>
              <w:numPr>
                <w:ilvl w:val="0"/>
                <w:numId w:val="110"/>
              </w:numPr>
              <w:shd w:val="clear" w:color="auto" w:fill="FFFFFF"/>
              <w:ind w:left="0" w:firstLine="0"/>
              <w:contextualSpacing/>
              <w:jc w:val="center"/>
            </w:pPr>
          </w:p>
        </w:tc>
        <w:tc>
          <w:tcPr>
            <w:tcW w:w="6175" w:type="dxa"/>
            <w:shd w:val="clear" w:color="FFFFFF" w:fill="FFFFFF"/>
          </w:tcPr>
          <w:p w14:paraId="10A8E4A4" w14:textId="77777777" w:rsidR="00CF60A4" w:rsidRPr="0076018D" w:rsidRDefault="00CF60A4" w:rsidP="0076018D">
            <w:pPr>
              <w:rPr>
                <w:rFonts w:eastAsia="Calibri"/>
                <w:lang w:eastAsia="en-US"/>
              </w:rPr>
            </w:pPr>
            <w:r w:rsidRPr="0076018D">
              <w:rPr>
                <w:rFonts w:eastAsia="Calibri"/>
                <w:lang w:eastAsia="en-US"/>
              </w:rPr>
              <w:t>Wyposażona w uchwyt</w:t>
            </w:r>
          </w:p>
        </w:tc>
        <w:tc>
          <w:tcPr>
            <w:tcW w:w="2171" w:type="dxa"/>
            <w:shd w:val="clear" w:color="FFFFFF" w:fill="FFFFFF"/>
            <w:vAlign w:val="center"/>
          </w:tcPr>
          <w:p w14:paraId="3A582E3C" w14:textId="77777777" w:rsidR="00CF60A4" w:rsidRPr="0076018D" w:rsidRDefault="00CF60A4" w:rsidP="0076018D">
            <w:pPr>
              <w:jc w:val="center"/>
              <w:rPr>
                <w:rFonts w:eastAsia="Calibri"/>
                <w:lang w:eastAsia="en-US"/>
              </w:rPr>
            </w:pPr>
            <w:r w:rsidRPr="0076018D">
              <w:rPr>
                <w:rFonts w:eastAsia="Calibri"/>
                <w:i/>
                <w:lang w:eastAsia="en-US"/>
              </w:rPr>
              <w:t>Spełnia/nie spełnia*</w:t>
            </w:r>
          </w:p>
        </w:tc>
      </w:tr>
      <w:tr w:rsidR="00CF60A4" w:rsidRPr="0076018D" w14:paraId="6C923103" w14:textId="77777777" w:rsidTr="006C1E0E">
        <w:trPr>
          <w:trHeight w:val="158"/>
        </w:trPr>
        <w:tc>
          <w:tcPr>
            <w:tcW w:w="704" w:type="dxa"/>
            <w:shd w:val="clear" w:color="FFFFFF" w:fill="FFFFFF"/>
            <w:vAlign w:val="center"/>
          </w:tcPr>
          <w:p w14:paraId="6CD704E0" w14:textId="77777777" w:rsidR="00CF60A4" w:rsidRPr="0076018D" w:rsidRDefault="00CF60A4" w:rsidP="0076018D">
            <w:pPr>
              <w:numPr>
                <w:ilvl w:val="0"/>
                <w:numId w:val="110"/>
              </w:numPr>
              <w:shd w:val="clear" w:color="auto" w:fill="FFFFFF"/>
              <w:ind w:left="0" w:firstLine="0"/>
              <w:contextualSpacing/>
              <w:jc w:val="center"/>
            </w:pPr>
            <w:bookmarkStart w:id="7" w:name="_Hlk109207857"/>
          </w:p>
        </w:tc>
        <w:tc>
          <w:tcPr>
            <w:tcW w:w="6175" w:type="dxa"/>
            <w:shd w:val="clear" w:color="FFFFFF" w:fill="FFFFFF"/>
          </w:tcPr>
          <w:p w14:paraId="0FE2E6C9" w14:textId="77777777" w:rsidR="00CF60A4" w:rsidRPr="0076018D" w:rsidRDefault="00CF60A4" w:rsidP="0076018D">
            <w:pPr>
              <w:rPr>
                <w:color w:val="000000"/>
              </w:rPr>
            </w:pPr>
            <w:r w:rsidRPr="0076018D">
              <w:rPr>
                <w:color w:val="000000"/>
              </w:rPr>
              <w:t>Rozdzielczość maksymalna: 4 MP</w:t>
            </w:r>
          </w:p>
        </w:tc>
        <w:tc>
          <w:tcPr>
            <w:tcW w:w="2171" w:type="dxa"/>
            <w:shd w:val="clear" w:color="FFFFFF" w:fill="FFFFFF"/>
            <w:vAlign w:val="center"/>
          </w:tcPr>
          <w:p w14:paraId="0EBC6598" w14:textId="77777777" w:rsidR="00CF60A4" w:rsidRPr="0076018D" w:rsidRDefault="00CF60A4" w:rsidP="0076018D">
            <w:pPr>
              <w:jc w:val="center"/>
              <w:rPr>
                <w:rFonts w:eastAsia="Calibri"/>
                <w:lang w:eastAsia="en-US"/>
              </w:rPr>
            </w:pPr>
            <w:r w:rsidRPr="0076018D">
              <w:rPr>
                <w:rFonts w:eastAsia="Calibri"/>
                <w:i/>
                <w:lang w:eastAsia="en-US"/>
              </w:rPr>
              <w:t>Spełnia/nie spełnia*</w:t>
            </w:r>
            <w:bookmarkEnd w:id="7"/>
          </w:p>
        </w:tc>
      </w:tr>
      <w:tr w:rsidR="00CF60A4" w:rsidRPr="0076018D" w14:paraId="5760BE1B" w14:textId="77777777" w:rsidTr="006C1E0E">
        <w:trPr>
          <w:trHeight w:val="158"/>
        </w:trPr>
        <w:tc>
          <w:tcPr>
            <w:tcW w:w="704" w:type="dxa"/>
            <w:shd w:val="clear" w:color="FFFFFF" w:fill="FFFFFF"/>
            <w:vAlign w:val="center"/>
          </w:tcPr>
          <w:p w14:paraId="3F6F3427" w14:textId="77777777" w:rsidR="00CF60A4" w:rsidRPr="0076018D" w:rsidRDefault="00CF60A4" w:rsidP="0076018D">
            <w:pPr>
              <w:numPr>
                <w:ilvl w:val="0"/>
                <w:numId w:val="110"/>
              </w:numPr>
              <w:shd w:val="clear" w:color="auto" w:fill="FFFFFF"/>
              <w:ind w:left="0" w:firstLine="0"/>
              <w:contextualSpacing/>
              <w:jc w:val="center"/>
            </w:pPr>
          </w:p>
        </w:tc>
        <w:tc>
          <w:tcPr>
            <w:tcW w:w="6175" w:type="dxa"/>
            <w:shd w:val="clear" w:color="FFFFFF" w:fill="FFFFFF"/>
          </w:tcPr>
          <w:p w14:paraId="2830A3F2" w14:textId="77777777" w:rsidR="00CF60A4" w:rsidRPr="0076018D" w:rsidRDefault="00CF60A4" w:rsidP="0076018D">
            <w:pPr>
              <w:rPr>
                <w:rFonts w:eastAsia="Calibri"/>
                <w:lang w:eastAsia="en-US"/>
              </w:rPr>
            </w:pPr>
            <w:r w:rsidRPr="0076018D">
              <w:rPr>
                <w:rFonts w:eastAsia="Calibri"/>
                <w:color w:val="000000"/>
                <w:shd w:val="clear" w:color="auto" w:fill="FFFFFF"/>
                <w:lang w:eastAsia="en-US"/>
              </w:rPr>
              <w:t>Czas otwarcia migawki: 1/3 s do 1/30,000 s</w:t>
            </w:r>
          </w:p>
        </w:tc>
        <w:tc>
          <w:tcPr>
            <w:tcW w:w="2171" w:type="dxa"/>
            <w:shd w:val="clear" w:color="FFFFFF" w:fill="FFFFFF"/>
            <w:vAlign w:val="center"/>
          </w:tcPr>
          <w:p w14:paraId="6D0E4457" w14:textId="77777777" w:rsidR="00CF60A4" w:rsidRPr="0076018D" w:rsidRDefault="00CF60A4" w:rsidP="0076018D">
            <w:pPr>
              <w:jc w:val="center"/>
              <w:rPr>
                <w:rFonts w:eastAsia="Calibri"/>
                <w:lang w:eastAsia="en-US"/>
              </w:rPr>
            </w:pPr>
            <w:r w:rsidRPr="0076018D">
              <w:rPr>
                <w:rFonts w:eastAsia="Calibri"/>
                <w:i/>
                <w:lang w:eastAsia="en-US"/>
              </w:rPr>
              <w:t>Spełnia/nie spełnia*</w:t>
            </w:r>
          </w:p>
        </w:tc>
      </w:tr>
      <w:tr w:rsidR="00CF60A4" w:rsidRPr="0076018D" w14:paraId="09DD3B60" w14:textId="77777777" w:rsidTr="006C1E0E">
        <w:trPr>
          <w:trHeight w:val="158"/>
        </w:trPr>
        <w:tc>
          <w:tcPr>
            <w:tcW w:w="704" w:type="dxa"/>
            <w:shd w:val="clear" w:color="FFFFFF" w:fill="FFFFFF"/>
            <w:vAlign w:val="center"/>
          </w:tcPr>
          <w:p w14:paraId="3569FF6E" w14:textId="77777777" w:rsidR="00CF60A4" w:rsidRPr="0076018D" w:rsidRDefault="00CF60A4" w:rsidP="0076018D">
            <w:pPr>
              <w:numPr>
                <w:ilvl w:val="0"/>
                <w:numId w:val="110"/>
              </w:numPr>
              <w:shd w:val="clear" w:color="auto" w:fill="FFFFFF"/>
              <w:ind w:left="0" w:firstLine="0"/>
              <w:contextualSpacing/>
              <w:jc w:val="center"/>
            </w:pPr>
          </w:p>
        </w:tc>
        <w:tc>
          <w:tcPr>
            <w:tcW w:w="6175" w:type="dxa"/>
            <w:shd w:val="clear" w:color="FFFFFF" w:fill="FFFFFF"/>
          </w:tcPr>
          <w:p w14:paraId="3E78EED6" w14:textId="77777777" w:rsidR="00CF60A4" w:rsidRPr="0076018D" w:rsidRDefault="00CF60A4" w:rsidP="0076018D">
            <w:pPr>
              <w:rPr>
                <w:rFonts w:eastAsia="Calibri"/>
                <w:color w:val="000000"/>
                <w:shd w:val="clear" w:color="auto" w:fill="FFFFFF"/>
                <w:lang w:eastAsia="en-US"/>
              </w:rPr>
            </w:pPr>
            <w:r w:rsidRPr="0076018D">
              <w:rPr>
                <w:rFonts w:eastAsia="Calibri"/>
                <w:color w:val="000000"/>
                <w:shd w:val="clear" w:color="auto" w:fill="FFFFFF"/>
                <w:lang w:eastAsia="en-US"/>
              </w:rPr>
              <w:t>Przetwornik: 1/2.8" Progressive Scan CMOS</w:t>
            </w:r>
          </w:p>
        </w:tc>
        <w:tc>
          <w:tcPr>
            <w:tcW w:w="2171" w:type="dxa"/>
            <w:shd w:val="clear" w:color="FFFFFF" w:fill="FFFFFF"/>
            <w:vAlign w:val="center"/>
          </w:tcPr>
          <w:p w14:paraId="406F5358" w14:textId="77777777" w:rsidR="00CF60A4" w:rsidRPr="0076018D" w:rsidRDefault="00CF60A4" w:rsidP="0076018D">
            <w:pPr>
              <w:jc w:val="center"/>
              <w:rPr>
                <w:rFonts w:eastAsia="Calibri"/>
                <w:i/>
                <w:lang w:eastAsia="en-US"/>
              </w:rPr>
            </w:pPr>
            <w:r w:rsidRPr="0076018D">
              <w:rPr>
                <w:rFonts w:eastAsia="Calibri"/>
                <w:i/>
                <w:lang w:eastAsia="en-US"/>
              </w:rPr>
              <w:t>Spełnia/nie spełnia*</w:t>
            </w:r>
          </w:p>
        </w:tc>
      </w:tr>
      <w:tr w:rsidR="00CF60A4" w:rsidRPr="0076018D" w14:paraId="3C830FB9" w14:textId="77777777" w:rsidTr="006C1E0E">
        <w:trPr>
          <w:trHeight w:val="158"/>
        </w:trPr>
        <w:tc>
          <w:tcPr>
            <w:tcW w:w="704" w:type="dxa"/>
            <w:shd w:val="clear" w:color="FFFFFF" w:fill="FFFFFF"/>
            <w:vAlign w:val="center"/>
          </w:tcPr>
          <w:p w14:paraId="073B94A4" w14:textId="77777777" w:rsidR="00CF60A4" w:rsidRPr="0076018D" w:rsidRDefault="00CF60A4" w:rsidP="0076018D">
            <w:pPr>
              <w:numPr>
                <w:ilvl w:val="0"/>
                <w:numId w:val="110"/>
              </w:numPr>
              <w:shd w:val="clear" w:color="auto" w:fill="FFFFFF"/>
              <w:ind w:left="0" w:firstLine="0"/>
              <w:contextualSpacing/>
              <w:jc w:val="center"/>
            </w:pPr>
          </w:p>
        </w:tc>
        <w:tc>
          <w:tcPr>
            <w:tcW w:w="6175" w:type="dxa"/>
            <w:shd w:val="clear" w:color="FFFFFF" w:fill="FFFFFF"/>
          </w:tcPr>
          <w:p w14:paraId="13C204FD" w14:textId="77777777" w:rsidR="00CF60A4" w:rsidRPr="0076018D" w:rsidRDefault="00CF60A4" w:rsidP="0076018D">
            <w:pPr>
              <w:rPr>
                <w:color w:val="000000"/>
              </w:rPr>
            </w:pPr>
            <w:r w:rsidRPr="0076018D">
              <w:rPr>
                <w:color w:val="000000"/>
              </w:rPr>
              <w:t>Obiektyw motozoom 4.8~120mm (zoom optyczny x25)</w:t>
            </w:r>
          </w:p>
        </w:tc>
        <w:tc>
          <w:tcPr>
            <w:tcW w:w="2171" w:type="dxa"/>
            <w:shd w:val="clear" w:color="FFFFFF" w:fill="FFFFFF"/>
            <w:vAlign w:val="center"/>
          </w:tcPr>
          <w:p w14:paraId="1546143C" w14:textId="77777777" w:rsidR="00CF60A4" w:rsidRPr="0076018D" w:rsidRDefault="00CF60A4" w:rsidP="0076018D">
            <w:pPr>
              <w:jc w:val="center"/>
              <w:rPr>
                <w:rFonts w:eastAsia="Calibri"/>
                <w:lang w:eastAsia="en-US"/>
              </w:rPr>
            </w:pPr>
            <w:r w:rsidRPr="0076018D">
              <w:rPr>
                <w:rFonts w:eastAsia="Calibri"/>
                <w:i/>
                <w:lang w:eastAsia="en-US"/>
              </w:rPr>
              <w:t>Spełnia/nie spełnia*</w:t>
            </w:r>
          </w:p>
        </w:tc>
      </w:tr>
      <w:tr w:rsidR="00CF60A4" w:rsidRPr="0076018D" w14:paraId="3776B02D" w14:textId="77777777" w:rsidTr="006C1E0E">
        <w:trPr>
          <w:trHeight w:val="158"/>
        </w:trPr>
        <w:tc>
          <w:tcPr>
            <w:tcW w:w="704" w:type="dxa"/>
            <w:shd w:val="clear" w:color="FFFFFF" w:fill="FFFFFF"/>
            <w:vAlign w:val="center"/>
          </w:tcPr>
          <w:p w14:paraId="0AFF0274" w14:textId="77777777" w:rsidR="00CF60A4" w:rsidRPr="0076018D" w:rsidRDefault="00CF60A4" w:rsidP="0076018D">
            <w:pPr>
              <w:numPr>
                <w:ilvl w:val="0"/>
                <w:numId w:val="110"/>
              </w:numPr>
              <w:shd w:val="clear" w:color="auto" w:fill="FFFFFF"/>
              <w:ind w:left="0" w:firstLine="0"/>
              <w:contextualSpacing/>
              <w:jc w:val="center"/>
            </w:pPr>
          </w:p>
        </w:tc>
        <w:tc>
          <w:tcPr>
            <w:tcW w:w="6175" w:type="dxa"/>
            <w:shd w:val="clear" w:color="FFFFFF" w:fill="FFFFFF"/>
          </w:tcPr>
          <w:p w14:paraId="740DD23C" w14:textId="77777777" w:rsidR="00CF60A4" w:rsidRPr="0076018D" w:rsidRDefault="00CF60A4" w:rsidP="0076018D">
            <w:pPr>
              <w:rPr>
                <w:color w:val="000000"/>
              </w:rPr>
            </w:pPr>
            <w:r w:rsidRPr="0076018D">
              <w:rPr>
                <w:color w:val="000000"/>
              </w:rPr>
              <w:t>Obsługa kompresji H.265+ / H.265 / H.264+ / H.264 / MPJEG</w:t>
            </w:r>
          </w:p>
        </w:tc>
        <w:tc>
          <w:tcPr>
            <w:tcW w:w="2171" w:type="dxa"/>
            <w:shd w:val="clear" w:color="FFFFFF" w:fill="FFFFFF"/>
            <w:vAlign w:val="center"/>
          </w:tcPr>
          <w:p w14:paraId="51474D8B" w14:textId="77777777" w:rsidR="00CF60A4" w:rsidRPr="0076018D" w:rsidRDefault="00CF60A4" w:rsidP="0076018D">
            <w:pPr>
              <w:jc w:val="center"/>
              <w:rPr>
                <w:rFonts w:eastAsia="Calibri"/>
                <w:lang w:eastAsia="en-US"/>
              </w:rPr>
            </w:pPr>
            <w:r w:rsidRPr="0076018D">
              <w:rPr>
                <w:rFonts w:eastAsia="Calibri"/>
                <w:i/>
                <w:lang w:eastAsia="en-US"/>
              </w:rPr>
              <w:t>Spełnia/nie spełnia*</w:t>
            </w:r>
          </w:p>
        </w:tc>
      </w:tr>
      <w:tr w:rsidR="00CF60A4" w:rsidRPr="0076018D" w14:paraId="5969CB73" w14:textId="77777777" w:rsidTr="006C1E0E">
        <w:trPr>
          <w:trHeight w:val="158"/>
        </w:trPr>
        <w:tc>
          <w:tcPr>
            <w:tcW w:w="704" w:type="dxa"/>
            <w:shd w:val="clear" w:color="FFFFFF" w:fill="FFFFFF"/>
            <w:vAlign w:val="center"/>
          </w:tcPr>
          <w:p w14:paraId="5F5190A7" w14:textId="77777777" w:rsidR="00CF60A4" w:rsidRPr="0076018D" w:rsidRDefault="00CF60A4" w:rsidP="0076018D">
            <w:pPr>
              <w:numPr>
                <w:ilvl w:val="0"/>
                <w:numId w:val="110"/>
              </w:numPr>
              <w:shd w:val="clear" w:color="auto" w:fill="FFFFFF"/>
              <w:ind w:left="0" w:firstLine="0"/>
              <w:contextualSpacing/>
              <w:jc w:val="center"/>
            </w:pPr>
          </w:p>
        </w:tc>
        <w:tc>
          <w:tcPr>
            <w:tcW w:w="6175" w:type="dxa"/>
            <w:shd w:val="clear" w:color="FFFFFF" w:fill="FFFFFF"/>
          </w:tcPr>
          <w:p w14:paraId="57273C7F" w14:textId="77777777" w:rsidR="00CF60A4" w:rsidRPr="0076018D" w:rsidRDefault="00CF60A4" w:rsidP="0076018D">
            <w:pPr>
              <w:rPr>
                <w:color w:val="000000"/>
              </w:rPr>
            </w:pPr>
            <w:r w:rsidRPr="0076018D">
              <w:rPr>
                <w:color w:val="000000"/>
              </w:rPr>
              <w:t>Park-Action - powrót kamery do wybranej pozycji lub trasy po braku aktywności ze strony operatora</w:t>
            </w:r>
          </w:p>
        </w:tc>
        <w:tc>
          <w:tcPr>
            <w:tcW w:w="2171" w:type="dxa"/>
            <w:shd w:val="clear" w:color="FFFFFF" w:fill="FFFFFF"/>
            <w:vAlign w:val="center"/>
          </w:tcPr>
          <w:p w14:paraId="1748A836" w14:textId="77777777" w:rsidR="00CF60A4" w:rsidRPr="0076018D" w:rsidRDefault="00CF60A4" w:rsidP="0076018D">
            <w:pPr>
              <w:jc w:val="center"/>
              <w:rPr>
                <w:rFonts w:eastAsia="Calibri"/>
                <w:lang w:eastAsia="en-US"/>
              </w:rPr>
            </w:pPr>
            <w:r w:rsidRPr="0076018D">
              <w:rPr>
                <w:rFonts w:eastAsia="Calibri"/>
                <w:i/>
                <w:lang w:eastAsia="en-US"/>
              </w:rPr>
              <w:t>Spełnia/nie spełnia*</w:t>
            </w:r>
          </w:p>
        </w:tc>
      </w:tr>
      <w:tr w:rsidR="00CF60A4" w:rsidRPr="0076018D" w14:paraId="3E927DA8" w14:textId="77777777" w:rsidTr="006C1E0E">
        <w:trPr>
          <w:trHeight w:val="158"/>
        </w:trPr>
        <w:tc>
          <w:tcPr>
            <w:tcW w:w="704" w:type="dxa"/>
            <w:shd w:val="clear" w:color="FFFFFF" w:fill="FFFFFF"/>
            <w:vAlign w:val="center"/>
          </w:tcPr>
          <w:p w14:paraId="4AAEDE95" w14:textId="77777777" w:rsidR="00CF60A4" w:rsidRPr="0076018D" w:rsidRDefault="00CF60A4" w:rsidP="0076018D">
            <w:pPr>
              <w:numPr>
                <w:ilvl w:val="0"/>
                <w:numId w:val="110"/>
              </w:numPr>
              <w:shd w:val="clear" w:color="auto" w:fill="FFFFFF"/>
              <w:ind w:left="0" w:firstLine="0"/>
              <w:contextualSpacing/>
              <w:jc w:val="center"/>
            </w:pPr>
          </w:p>
        </w:tc>
        <w:tc>
          <w:tcPr>
            <w:tcW w:w="6175" w:type="dxa"/>
            <w:shd w:val="clear" w:color="FFFFFF" w:fill="FFFFFF"/>
          </w:tcPr>
          <w:p w14:paraId="319DD1DF" w14:textId="77777777" w:rsidR="00CF60A4" w:rsidRPr="0076018D" w:rsidRDefault="00CF60A4" w:rsidP="0076018D">
            <w:pPr>
              <w:rPr>
                <w:color w:val="000000"/>
              </w:rPr>
            </w:pPr>
            <w:r w:rsidRPr="0076018D">
              <w:rPr>
                <w:color w:val="000000"/>
              </w:rPr>
              <w:t xml:space="preserve">Zdalny dostęp przez aplikację mobilną P2P </w:t>
            </w:r>
          </w:p>
        </w:tc>
        <w:tc>
          <w:tcPr>
            <w:tcW w:w="2171" w:type="dxa"/>
            <w:shd w:val="clear" w:color="FFFFFF" w:fill="FFFFFF"/>
            <w:vAlign w:val="center"/>
          </w:tcPr>
          <w:p w14:paraId="0E892664" w14:textId="77777777" w:rsidR="00CF60A4" w:rsidRPr="0076018D" w:rsidRDefault="00CF60A4" w:rsidP="0076018D">
            <w:pPr>
              <w:jc w:val="center"/>
              <w:rPr>
                <w:rFonts w:eastAsia="Calibri"/>
                <w:lang w:eastAsia="en-US"/>
              </w:rPr>
            </w:pPr>
            <w:r w:rsidRPr="0076018D">
              <w:rPr>
                <w:rFonts w:eastAsia="Calibri"/>
                <w:i/>
                <w:lang w:eastAsia="en-US"/>
              </w:rPr>
              <w:t>Spełnia/nie spełnia*</w:t>
            </w:r>
          </w:p>
        </w:tc>
      </w:tr>
      <w:tr w:rsidR="00CF60A4" w:rsidRPr="0076018D" w14:paraId="0A093725" w14:textId="77777777" w:rsidTr="006C1E0E">
        <w:trPr>
          <w:trHeight w:val="158"/>
        </w:trPr>
        <w:tc>
          <w:tcPr>
            <w:tcW w:w="704" w:type="dxa"/>
            <w:shd w:val="clear" w:color="FFFFFF" w:fill="FFFFFF"/>
            <w:vAlign w:val="center"/>
          </w:tcPr>
          <w:p w14:paraId="14EB59C5" w14:textId="77777777" w:rsidR="00CF60A4" w:rsidRPr="0076018D" w:rsidRDefault="00CF60A4" w:rsidP="0076018D">
            <w:pPr>
              <w:numPr>
                <w:ilvl w:val="0"/>
                <w:numId w:val="110"/>
              </w:numPr>
              <w:shd w:val="clear" w:color="auto" w:fill="FFFFFF"/>
              <w:ind w:left="0" w:firstLine="0"/>
              <w:contextualSpacing/>
              <w:jc w:val="center"/>
            </w:pPr>
          </w:p>
        </w:tc>
        <w:tc>
          <w:tcPr>
            <w:tcW w:w="6175" w:type="dxa"/>
            <w:shd w:val="clear" w:color="FFFFFF" w:fill="FFFFFF"/>
          </w:tcPr>
          <w:p w14:paraId="23DF95D6" w14:textId="77777777" w:rsidR="00CF60A4" w:rsidRPr="0076018D" w:rsidRDefault="00CF60A4" w:rsidP="0076018D">
            <w:pPr>
              <w:rPr>
                <w:color w:val="000000"/>
              </w:rPr>
            </w:pPr>
            <w:r w:rsidRPr="0076018D">
              <w:rPr>
                <w:color w:val="000000"/>
              </w:rPr>
              <w:t>Wsparcie zasilania PoE 802.3af</w:t>
            </w:r>
          </w:p>
        </w:tc>
        <w:tc>
          <w:tcPr>
            <w:tcW w:w="2171" w:type="dxa"/>
            <w:shd w:val="clear" w:color="FFFFFF" w:fill="FFFFFF"/>
            <w:vAlign w:val="center"/>
          </w:tcPr>
          <w:p w14:paraId="53840038" w14:textId="77777777" w:rsidR="00CF60A4" w:rsidRPr="0076018D" w:rsidRDefault="00CF60A4" w:rsidP="0076018D">
            <w:pPr>
              <w:jc w:val="center"/>
              <w:rPr>
                <w:rFonts w:eastAsia="Calibri"/>
                <w:lang w:eastAsia="en-US"/>
              </w:rPr>
            </w:pPr>
            <w:r w:rsidRPr="0076018D">
              <w:rPr>
                <w:rFonts w:eastAsia="Calibri"/>
                <w:i/>
                <w:lang w:eastAsia="en-US"/>
              </w:rPr>
              <w:t>Spełnia/nie spełnia*</w:t>
            </w:r>
          </w:p>
        </w:tc>
      </w:tr>
      <w:tr w:rsidR="00CF60A4" w:rsidRPr="0076018D" w14:paraId="6035E762" w14:textId="77777777" w:rsidTr="006C1E0E">
        <w:trPr>
          <w:trHeight w:val="158"/>
        </w:trPr>
        <w:tc>
          <w:tcPr>
            <w:tcW w:w="704" w:type="dxa"/>
            <w:shd w:val="clear" w:color="FFFFFF" w:fill="FFFFFF"/>
            <w:vAlign w:val="center"/>
          </w:tcPr>
          <w:p w14:paraId="1E952EE8" w14:textId="77777777" w:rsidR="00CF60A4" w:rsidRPr="0076018D" w:rsidRDefault="00CF60A4" w:rsidP="0076018D">
            <w:pPr>
              <w:numPr>
                <w:ilvl w:val="0"/>
                <w:numId w:val="110"/>
              </w:numPr>
              <w:shd w:val="clear" w:color="auto" w:fill="FFFFFF"/>
              <w:ind w:left="0" w:firstLine="0"/>
              <w:contextualSpacing/>
              <w:jc w:val="center"/>
            </w:pPr>
          </w:p>
        </w:tc>
        <w:tc>
          <w:tcPr>
            <w:tcW w:w="6175" w:type="dxa"/>
            <w:shd w:val="clear" w:color="FFFFFF" w:fill="FFFFFF"/>
          </w:tcPr>
          <w:p w14:paraId="5C35310D" w14:textId="77777777" w:rsidR="00CF60A4" w:rsidRPr="0076018D" w:rsidRDefault="00CF60A4" w:rsidP="0076018D">
            <w:pPr>
              <w:rPr>
                <w:color w:val="000000"/>
              </w:rPr>
            </w:pPr>
            <w:r w:rsidRPr="0076018D">
              <w:rPr>
                <w:color w:val="000000"/>
              </w:rPr>
              <w:t>Klasa szczelności: IP66, przeciwprzepięciowa</w:t>
            </w:r>
          </w:p>
        </w:tc>
        <w:tc>
          <w:tcPr>
            <w:tcW w:w="2171" w:type="dxa"/>
            <w:shd w:val="clear" w:color="FFFFFF" w:fill="FFFFFF"/>
            <w:vAlign w:val="center"/>
          </w:tcPr>
          <w:p w14:paraId="7FA7B774" w14:textId="77777777" w:rsidR="00CF60A4" w:rsidRPr="0076018D" w:rsidRDefault="00CF60A4" w:rsidP="0076018D">
            <w:pPr>
              <w:jc w:val="center"/>
              <w:rPr>
                <w:rFonts w:eastAsia="Calibri"/>
                <w:i/>
                <w:lang w:eastAsia="en-US"/>
              </w:rPr>
            </w:pPr>
            <w:r w:rsidRPr="0076018D">
              <w:rPr>
                <w:rFonts w:eastAsia="Calibri"/>
                <w:i/>
                <w:lang w:eastAsia="en-US"/>
              </w:rPr>
              <w:t>Spełnia/nie spełnia*</w:t>
            </w:r>
          </w:p>
        </w:tc>
      </w:tr>
      <w:tr w:rsidR="00CF60A4" w:rsidRPr="0076018D" w14:paraId="6AD97730" w14:textId="77777777" w:rsidTr="006C1E0E">
        <w:trPr>
          <w:trHeight w:val="158"/>
        </w:trPr>
        <w:tc>
          <w:tcPr>
            <w:tcW w:w="704" w:type="dxa"/>
            <w:shd w:val="clear" w:color="FFFFFF" w:fill="FFFFFF"/>
            <w:vAlign w:val="center"/>
          </w:tcPr>
          <w:p w14:paraId="0EFA7964" w14:textId="77777777" w:rsidR="00CF60A4" w:rsidRPr="0076018D" w:rsidRDefault="00CF60A4" w:rsidP="0076018D">
            <w:pPr>
              <w:numPr>
                <w:ilvl w:val="0"/>
                <w:numId w:val="110"/>
              </w:numPr>
              <w:shd w:val="clear" w:color="auto" w:fill="FFFFFF"/>
              <w:ind w:left="0" w:firstLine="0"/>
              <w:contextualSpacing/>
              <w:jc w:val="center"/>
            </w:pPr>
          </w:p>
        </w:tc>
        <w:tc>
          <w:tcPr>
            <w:tcW w:w="6175" w:type="dxa"/>
            <w:shd w:val="clear" w:color="FFFFFF" w:fill="FFFFFF"/>
          </w:tcPr>
          <w:p w14:paraId="3A0F9C30" w14:textId="77777777" w:rsidR="00CF60A4" w:rsidRPr="0076018D" w:rsidRDefault="00CF60A4" w:rsidP="0076018D">
            <w:pPr>
              <w:rPr>
                <w:color w:val="000000"/>
              </w:rPr>
            </w:pPr>
            <w:r w:rsidRPr="0076018D">
              <w:rPr>
                <w:color w:val="000000"/>
              </w:rPr>
              <w:t>Tryb dzień/noc: ICR</w:t>
            </w:r>
          </w:p>
        </w:tc>
        <w:tc>
          <w:tcPr>
            <w:tcW w:w="2171" w:type="dxa"/>
            <w:shd w:val="clear" w:color="FFFFFF" w:fill="FFFFFF"/>
            <w:vAlign w:val="center"/>
          </w:tcPr>
          <w:p w14:paraId="03E7B362" w14:textId="77777777" w:rsidR="00CF60A4" w:rsidRPr="0076018D" w:rsidRDefault="00CF60A4" w:rsidP="0076018D">
            <w:pPr>
              <w:jc w:val="center"/>
              <w:rPr>
                <w:rFonts w:eastAsia="Calibri"/>
                <w:i/>
                <w:lang w:eastAsia="en-US"/>
              </w:rPr>
            </w:pPr>
            <w:r w:rsidRPr="0076018D">
              <w:rPr>
                <w:rFonts w:eastAsia="Calibri"/>
                <w:i/>
                <w:lang w:eastAsia="en-US"/>
              </w:rPr>
              <w:t>Spełnia/nie spełnia*</w:t>
            </w:r>
          </w:p>
        </w:tc>
      </w:tr>
    </w:tbl>
    <w:p w14:paraId="33BE5C4E" w14:textId="77777777" w:rsidR="00CF60A4" w:rsidRDefault="00CF60A4" w:rsidP="003C584F">
      <w:pPr>
        <w:rPr>
          <w:rFonts w:eastAsia="Calibri"/>
          <w:lang w:eastAsia="en-US"/>
        </w:rPr>
      </w:pPr>
    </w:p>
    <w:p w14:paraId="78F38527" w14:textId="77777777" w:rsidR="0076018D" w:rsidRDefault="0076018D" w:rsidP="003C584F">
      <w:pPr>
        <w:rPr>
          <w:rFonts w:eastAsia="Calibri"/>
          <w:lang w:eastAsia="en-US"/>
        </w:rPr>
      </w:pPr>
    </w:p>
    <w:p w14:paraId="352EF84D" w14:textId="77777777" w:rsidR="0076018D" w:rsidRPr="00CF60A4" w:rsidRDefault="0076018D" w:rsidP="003C584F">
      <w:pPr>
        <w:rPr>
          <w:rFonts w:eastAsia="Calibri"/>
          <w:lang w:eastAsia="en-US"/>
        </w:rPr>
      </w:pPr>
    </w:p>
    <w:p w14:paraId="28E7FD85" w14:textId="77777777" w:rsidR="00CF60A4" w:rsidRPr="00CF60A4" w:rsidRDefault="00CF60A4" w:rsidP="003C584F">
      <w:pPr>
        <w:rPr>
          <w:rFonts w:eastAsia="Calibri"/>
          <w:lang w:eastAsia="en-US"/>
        </w:rPr>
      </w:pPr>
    </w:p>
    <w:p w14:paraId="66F5A158" w14:textId="07A75844" w:rsidR="00CF60A4" w:rsidRPr="00CF60A4" w:rsidRDefault="00CF60A4" w:rsidP="0076018D">
      <w:pPr>
        <w:keepNext/>
        <w:widowControl w:val="0"/>
        <w:jc w:val="both"/>
        <w:outlineLvl w:val="1"/>
        <w:rPr>
          <w:b/>
          <w:bCs/>
          <w:i/>
          <w:iCs/>
          <w:lang w:eastAsia="ar-SA"/>
        </w:rPr>
      </w:pPr>
      <w:r w:rsidRPr="00CF60A4">
        <w:rPr>
          <w:b/>
          <w:bCs/>
          <w:i/>
          <w:iCs/>
          <w:lang w:eastAsia="ar-SA"/>
        </w:rPr>
        <w:lastRenderedPageBreak/>
        <w:t xml:space="preserve">1.9 Rejestrator Video IP 1 szt. </w:t>
      </w:r>
      <w:r w:rsidRPr="00CF60A4">
        <w:rPr>
          <w:i/>
          <w:iCs/>
          <w:lang w:eastAsia="ar-SA"/>
        </w:rPr>
        <w:t xml:space="preserve">(HikVision </w:t>
      </w:r>
      <w:r w:rsidRPr="00CF60A4">
        <w:rPr>
          <w:rFonts w:eastAsia="Arial"/>
          <w:i/>
          <w:iCs/>
          <w:color w:val="000000"/>
          <w:highlight w:val="white"/>
          <w:lang w:eastAsia="ar-SA"/>
        </w:rPr>
        <w:t>NVR2104HS-P-4KS2</w:t>
      </w:r>
      <w:r w:rsidRPr="00CF60A4">
        <w:rPr>
          <w:i/>
          <w:iCs/>
          <w:lang w:eastAsia="ar-SA"/>
        </w:rPr>
        <w:t>)</w:t>
      </w:r>
      <w:r w:rsidRPr="00CF60A4">
        <w:rPr>
          <w:b/>
          <w:bCs/>
          <w:i/>
          <w:iCs/>
          <w:lang w:eastAsia="ar-SA"/>
        </w:rPr>
        <w:t xml:space="preserve"> </w:t>
      </w:r>
      <w:r w:rsidRPr="00CF60A4">
        <w:rPr>
          <w:i/>
          <w:iCs/>
          <w:lang w:eastAsia="ar-SA"/>
        </w:rPr>
        <w:t>lub</w:t>
      </w:r>
      <w:r w:rsidRPr="00CF60A4">
        <w:rPr>
          <w:b/>
          <w:bCs/>
          <w:i/>
          <w:iCs/>
          <w:lang w:eastAsia="ar-SA"/>
        </w:rPr>
        <w:t xml:space="preserve"> równoważne zgodnie z</w:t>
      </w:r>
      <w:r w:rsidR="0076018D">
        <w:rPr>
          <w:b/>
          <w:bCs/>
          <w:i/>
          <w:iCs/>
          <w:lang w:eastAsia="ar-SA"/>
        </w:rPr>
        <w:t> </w:t>
      </w:r>
      <w:r w:rsidRPr="00CF60A4">
        <w:rPr>
          <w:b/>
          <w:bCs/>
          <w:i/>
          <w:iCs/>
          <w:lang w:eastAsia="ar-SA"/>
        </w:rPr>
        <w:t>poniższymi wymaganiami:</w:t>
      </w:r>
    </w:p>
    <w:p w14:paraId="783B987D" w14:textId="77777777" w:rsidR="00CF60A4" w:rsidRPr="00CF60A4" w:rsidRDefault="00CF60A4" w:rsidP="003C584F">
      <w:pPr>
        <w:rPr>
          <w:rFonts w:eastAsia="Calibri"/>
          <w:lang w:eastAsia="en-US"/>
        </w:rPr>
      </w:pPr>
    </w:p>
    <w:p w14:paraId="2155E65A" w14:textId="77777777" w:rsidR="00CF60A4" w:rsidRPr="00CF60A4" w:rsidRDefault="00CF60A4" w:rsidP="003C584F">
      <w:pPr>
        <w:rPr>
          <w:rFonts w:eastAsia="Calibri"/>
          <w:lang w:eastAsia="en-US"/>
        </w:r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6230"/>
        <w:gridCol w:w="2267"/>
      </w:tblGrid>
      <w:tr w:rsidR="00CF60A4" w:rsidRPr="0076018D" w14:paraId="580DD4B5" w14:textId="77777777" w:rsidTr="006C1E0E">
        <w:tc>
          <w:tcPr>
            <w:tcW w:w="562" w:type="dxa"/>
            <w:shd w:val="clear" w:color="FFFFFF" w:fill="FFFFFF"/>
            <w:vAlign w:val="center"/>
          </w:tcPr>
          <w:p w14:paraId="7772D6BF" w14:textId="77777777" w:rsidR="00CF60A4" w:rsidRPr="0076018D" w:rsidRDefault="00CF60A4" w:rsidP="0076018D">
            <w:pPr>
              <w:jc w:val="center"/>
              <w:rPr>
                <w:rFonts w:eastAsia="Calibri"/>
                <w:lang w:eastAsia="en-US"/>
              </w:rPr>
            </w:pPr>
            <w:r w:rsidRPr="0076018D">
              <w:rPr>
                <w:rFonts w:eastAsia="Calibri"/>
                <w:b/>
                <w:lang w:eastAsia="en-US"/>
              </w:rPr>
              <w:t>Lp.</w:t>
            </w:r>
          </w:p>
        </w:tc>
        <w:tc>
          <w:tcPr>
            <w:tcW w:w="6237" w:type="dxa"/>
            <w:shd w:val="clear" w:color="FFFFFF" w:fill="FFFFFF"/>
            <w:vAlign w:val="center"/>
          </w:tcPr>
          <w:p w14:paraId="0BA5453E" w14:textId="77777777" w:rsidR="00CF60A4" w:rsidRPr="0076018D" w:rsidRDefault="00CF60A4" w:rsidP="0076018D">
            <w:pPr>
              <w:jc w:val="center"/>
              <w:rPr>
                <w:rFonts w:eastAsia="Calibri"/>
                <w:lang w:eastAsia="en-US"/>
              </w:rPr>
            </w:pPr>
            <w:r w:rsidRPr="0076018D">
              <w:rPr>
                <w:rFonts w:eastAsia="Calibri"/>
                <w:lang w:eastAsia="en-US"/>
              </w:rPr>
              <w:t>Wymagania</w:t>
            </w:r>
          </w:p>
        </w:tc>
        <w:tc>
          <w:tcPr>
            <w:tcW w:w="2268" w:type="dxa"/>
            <w:shd w:val="clear" w:color="FFFFFF" w:fill="FFFFFF"/>
            <w:vAlign w:val="center"/>
          </w:tcPr>
          <w:p w14:paraId="4A637712" w14:textId="77777777" w:rsidR="0076018D" w:rsidRDefault="00CF60A4" w:rsidP="0076018D">
            <w:pPr>
              <w:jc w:val="center"/>
              <w:rPr>
                <w:rFonts w:eastAsia="Calibri"/>
                <w:b/>
                <w:lang w:eastAsia="en-US"/>
              </w:rPr>
            </w:pPr>
            <w:r w:rsidRPr="0076018D">
              <w:rPr>
                <w:rFonts w:eastAsia="Calibri"/>
                <w:b/>
                <w:lang w:eastAsia="en-US"/>
              </w:rPr>
              <w:t>Potwierdzenie spełnienia wymagań</w:t>
            </w:r>
          </w:p>
          <w:p w14:paraId="5DB92EB4" w14:textId="77777777" w:rsidR="0076018D" w:rsidRDefault="0076018D" w:rsidP="0076018D">
            <w:pPr>
              <w:jc w:val="center"/>
              <w:rPr>
                <w:rFonts w:eastAsia="Calibri"/>
                <w:b/>
                <w:lang w:eastAsia="en-US"/>
              </w:rPr>
            </w:pPr>
          </w:p>
          <w:p w14:paraId="5E5E05B5" w14:textId="64DBC248" w:rsidR="00CF60A4" w:rsidRPr="0076018D" w:rsidRDefault="00CF60A4" w:rsidP="0076018D">
            <w:pPr>
              <w:jc w:val="center"/>
              <w:rPr>
                <w:rFonts w:eastAsia="Calibri"/>
                <w:lang w:eastAsia="en-US"/>
              </w:rPr>
            </w:pPr>
            <w:r w:rsidRPr="0076018D">
              <w:rPr>
                <w:rFonts w:eastAsia="Calibri"/>
                <w:b/>
                <w:lang w:eastAsia="en-US"/>
              </w:rPr>
              <w:t xml:space="preserve"> </w:t>
            </w:r>
            <w:r w:rsidRPr="0076018D">
              <w:rPr>
                <w:rFonts w:eastAsia="Calibri"/>
                <w:lang w:eastAsia="en-US"/>
              </w:rPr>
              <w:t>(* - niepotrzebne skreślić lub podać wartość)</w:t>
            </w:r>
          </w:p>
        </w:tc>
      </w:tr>
      <w:tr w:rsidR="00CF60A4" w:rsidRPr="0076018D" w14:paraId="6DEB6FAE" w14:textId="77777777" w:rsidTr="006C1E0E">
        <w:tc>
          <w:tcPr>
            <w:tcW w:w="562" w:type="dxa"/>
            <w:shd w:val="clear" w:color="FFFFFF" w:fill="FFFFFF"/>
            <w:vAlign w:val="center"/>
          </w:tcPr>
          <w:p w14:paraId="25A6096F" w14:textId="77777777" w:rsidR="00CF60A4" w:rsidRPr="0076018D" w:rsidRDefault="00CF60A4" w:rsidP="0076018D">
            <w:pPr>
              <w:numPr>
                <w:ilvl w:val="0"/>
                <w:numId w:val="111"/>
              </w:numPr>
              <w:shd w:val="clear" w:color="auto" w:fill="FFFFFF"/>
              <w:ind w:left="0" w:firstLine="0"/>
            </w:pPr>
          </w:p>
        </w:tc>
        <w:tc>
          <w:tcPr>
            <w:tcW w:w="6237" w:type="dxa"/>
            <w:shd w:val="clear" w:color="FFFFFF" w:fill="FFFFFF"/>
            <w:vAlign w:val="center"/>
          </w:tcPr>
          <w:p w14:paraId="6DC4AD74" w14:textId="77777777" w:rsidR="00CF60A4" w:rsidRPr="0076018D" w:rsidRDefault="00CF60A4" w:rsidP="0076018D">
            <w:pPr>
              <w:rPr>
                <w:rFonts w:eastAsia="Calibri"/>
                <w:lang w:eastAsia="en-US"/>
              </w:rPr>
            </w:pPr>
            <w:r w:rsidRPr="0076018D">
              <w:rPr>
                <w:bCs/>
                <w:lang w:eastAsia="en-US"/>
              </w:rPr>
              <w:t>Podać nazwę producenta, model</w:t>
            </w:r>
          </w:p>
        </w:tc>
        <w:tc>
          <w:tcPr>
            <w:tcW w:w="2268" w:type="dxa"/>
            <w:shd w:val="clear" w:color="FFFFFF" w:fill="FFFFFF"/>
            <w:vAlign w:val="center"/>
          </w:tcPr>
          <w:p w14:paraId="2D3F3BF2" w14:textId="77777777" w:rsidR="00CF60A4" w:rsidRPr="0076018D" w:rsidRDefault="00CF60A4" w:rsidP="0076018D">
            <w:pPr>
              <w:shd w:val="clear" w:color="auto" w:fill="FFFFFF"/>
              <w:ind w:right="50"/>
              <w:jc w:val="center"/>
              <w:rPr>
                <w:rFonts w:eastAsia="Calibri"/>
                <w:b/>
                <w:lang w:eastAsia="en-US"/>
              </w:rPr>
            </w:pPr>
            <w:r w:rsidRPr="0076018D">
              <w:rPr>
                <w:rFonts w:eastAsia="Calibri"/>
                <w:b/>
                <w:i/>
                <w:lang w:eastAsia="en-US"/>
              </w:rPr>
              <w:t>Nazwa i model</w:t>
            </w:r>
          </w:p>
        </w:tc>
      </w:tr>
      <w:tr w:rsidR="00CF60A4" w:rsidRPr="0076018D" w14:paraId="01DAA248" w14:textId="77777777" w:rsidTr="006C1E0E">
        <w:trPr>
          <w:trHeight w:val="158"/>
        </w:trPr>
        <w:tc>
          <w:tcPr>
            <w:tcW w:w="562" w:type="dxa"/>
            <w:shd w:val="clear" w:color="FFFFFF" w:fill="FFFFFF"/>
            <w:vAlign w:val="center"/>
          </w:tcPr>
          <w:p w14:paraId="7C284BF6" w14:textId="77777777" w:rsidR="00CF60A4" w:rsidRPr="0076018D" w:rsidRDefault="00CF60A4" w:rsidP="0076018D">
            <w:pPr>
              <w:numPr>
                <w:ilvl w:val="0"/>
                <w:numId w:val="111"/>
              </w:numPr>
              <w:shd w:val="clear" w:color="auto" w:fill="FFFFFF"/>
              <w:ind w:left="0" w:firstLine="0"/>
              <w:contextualSpacing/>
            </w:pPr>
          </w:p>
        </w:tc>
        <w:tc>
          <w:tcPr>
            <w:tcW w:w="6237" w:type="dxa"/>
            <w:shd w:val="clear" w:color="FFFFFF" w:fill="FFFFFF"/>
            <w:vAlign w:val="center"/>
          </w:tcPr>
          <w:p w14:paraId="30F70FFC" w14:textId="77777777" w:rsidR="00CF60A4" w:rsidRPr="0076018D" w:rsidRDefault="00CF60A4" w:rsidP="0076018D">
            <w:pPr>
              <w:rPr>
                <w:rFonts w:eastAsia="Calibri"/>
                <w:color w:val="000000"/>
                <w:lang w:eastAsia="en-US"/>
              </w:rPr>
            </w:pPr>
            <w:r w:rsidRPr="0076018D">
              <w:rPr>
                <w:rFonts w:eastAsia="Calibri"/>
                <w:color w:val="000000"/>
                <w:lang w:eastAsia="en-US"/>
              </w:rPr>
              <w:t>Wyposażony w switch 4 portowy</w:t>
            </w:r>
            <w:r w:rsidRPr="0076018D">
              <w:rPr>
                <w:rFonts w:eastAsia="Calibri"/>
                <w:b/>
                <w:color w:val="000000"/>
                <w:lang w:eastAsia="en-US"/>
              </w:rPr>
              <w:t xml:space="preserve"> </w:t>
            </w:r>
          </w:p>
          <w:p w14:paraId="112CF484" w14:textId="77777777" w:rsidR="00CF60A4" w:rsidRPr="0076018D" w:rsidRDefault="00CF60A4" w:rsidP="0076018D">
            <w:pPr>
              <w:rPr>
                <w:rFonts w:eastAsia="Calibri"/>
                <w:color w:val="000000"/>
                <w:lang w:eastAsia="en-US"/>
              </w:rPr>
            </w:pPr>
            <w:r w:rsidRPr="0076018D">
              <w:rPr>
                <w:rFonts w:eastAsia="Arial"/>
                <w:color w:val="000000"/>
                <w:highlight w:val="white"/>
                <w:lang w:eastAsia="en-US"/>
              </w:rPr>
              <w:t>PoE: maks. 25.5W (na pojedyńczy port), 50W (moc całego zasilacza)</w:t>
            </w:r>
          </w:p>
        </w:tc>
        <w:tc>
          <w:tcPr>
            <w:tcW w:w="2268" w:type="dxa"/>
            <w:shd w:val="clear" w:color="FFFFFF" w:fill="FFFFFF"/>
            <w:vAlign w:val="center"/>
          </w:tcPr>
          <w:p w14:paraId="04AD27C0" w14:textId="77777777" w:rsidR="00CF60A4" w:rsidRPr="0076018D" w:rsidRDefault="00CF60A4" w:rsidP="0076018D">
            <w:pPr>
              <w:jc w:val="center"/>
              <w:rPr>
                <w:rFonts w:eastAsia="Calibri"/>
                <w:lang w:eastAsia="en-US"/>
              </w:rPr>
            </w:pPr>
            <w:r w:rsidRPr="0076018D">
              <w:rPr>
                <w:rFonts w:eastAsia="Calibri"/>
                <w:i/>
                <w:lang w:eastAsia="en-US"/>
              </w:rPr>
              <w:t>Spełnia/nie spełnia*</w:t>
            </w:r>
          </w:p>
        </w:tc>
      </w:tr>
      <w:tr w:rsidR="00CF60A4" w:rsidRPr="0076018D" w14:paraId="074450C2" w14:textId="77777777" w:rsidTr="006C1E0E">
        <w:trPr>
          <w:trHeight w:val="158"/>
        </w:trPr>
        <w:tc>
          <w:tcPr>
            <w:tcW w:w="562" w:type="dxa"/>
            <w:shd w:val="clear" w:color="FFFFFF" w:fill="FFFFFF"/>
            <w:vAlign w:val="center"/>
          </w:tcPr>
          <w:p w14:paraId="3B905A1B" w14:textId="77777777" w:rsidR="00CF60A4" w:rsidRPr="0076018D" w:rsidRDefault="00CF60A4" w:rsidP="0076018D">
            <w:pPr>
              <w:numPr>
                <w:ilvl w:val="0"/>
                <w:numId w:val="111"/>
              </w:numPr>
              <w:shd w:val="clear" w:color="auto" w:fill="FFFFFF"/>
              <w:ind w:left="0" w:firstLine="0"/>
              <w:contextualSpacing/>
            </w:pPr>
          </w:p>
        </w:tc>
        <w:tc>
          <w:tcPr>
            <w:tcW w:w="6237" w:type="dxa"/>
            <w:shd w:val="clear" w:color="FFFFFF" w:fill="FFFFFF"/>
            <w:vAlign w:val="center"/>
          </w:tcPr>
          <w:p w14:paraId="2BDD8F42" w14:textId="77777777" w:rsidR="00CF60A4" w:rsidRPr="0076018D" w:rsidRDefault="00CF60A4" w:rsidP="0076018D">
            <w:pPr>
              <w:shd w:val="clear" w:color="auto" w:fill="FFFFFF"/>
              <w:spacing w:before="100" w:beforeAutospacing="1"/>
              <w:rPr>
                <w:color w:val="000000"/>
              </w:rPr>
            </w:pPr>
            <w:r w:rsidRPr="0076018D">
              <w:rPr>
                <w:color w:val="000000"/>
              </w:rPr>
              <w:t>wejścia wideo: 4x kanały IP</w:t>
            </w:r>
          </w:p>
        </w:tc>
        <w:tc>
          <w:tcPr>
            <w:tcW w:w="2268" w:type="dxa"/>
            <w:shd w:val="clear" w:color="FFFFFF" w:fill="FFFFFF"/>
            <w:vAlign w:val="center"/>
          </w:tcPr>
          <w:p w14:paraId="6DCDB276" w14:textId="77777777" w:rsidR="00CF60A4" w:rsidRPr="0076018D" w:rsidRDefault="00CF60A4" w:rsidP="0076018D">
            <w:pPr>
              <w:jc w:val="center"/>
              <w:rPr>
                <w:rFonts w:eastAsia="Calibri"/>
                <w:lang w:eastAsia="en-US"/>
              </w:rPr>
            </w:pPr>
            <w:r w:rsidRPr="0076018D">
              <w:rPr>
                <w:rFonts w:eastAsia="Calibri"/>
                <w:i/>
                <w:lang w:eastAsia="en-US"/>
              </w:rPr>
              <w:t>Spełnia/nie spełnia*</w:t>
            </w:r>
          </w:p>
        </w:tc>
      </w:tr>
      <w:tr w:rsidR="00CF60A4" w:rsidRPr="0076018D" w14:paraId="0A79E283" w14:textId="77777777" w:rsidTr="006C1E0E">
        <w:trPr>
          <w:trHeight w:val="158"/>
        </w:trPr>
        <w:tc>
          <w:tcPr>
            <w:tcW w:w="562" w:type="dxa"/>
            <w:shd w:val="clear" w:color="FFFFFF" w:fill="FFFFFF"/>
            <w:vAlign w:val="center"/>
          </w:tcPr>
          <w:p w14:paraId="62DAC790" w14:textId="77777777" w:rsidR="00CF60A4" w:rsidRPr="0076018D" w:rsidRDefault="00CF60A4" w:rsidP="0076018D">
            <w:pPr>
              <w:numPr>
                <w:ilvl w:val="0"/>
                <w:numId w:val="111"/>
              </w:numPr>
              <w:shd w:val="clear" w:color="auto" w:fill="FFFFFF"/>
              <w:ind w:left="0" w:firstLine="0"/>
              <w:contextualSpacing/>
            </w:pPr>
          </w:p>
        </w:tc>
        <w:tc>
          <w:tcPr>
            <w:tcW w:w="6237" w:type="dxa"/>
            <w:shd w:val="clear" w:color="FFFFFF" w:fill="FFFFFF"/>
            <w:vAlign w:val="center"/>
          </w:tcPr>
          <w:p w14:paraId="7E26DC24" w14:textId="77777777" w:rsidR="00CF60A4" w:rsidRPr="0076018D" w:rsidRDefault="00CF60A4" w:rsidP="0076018D">
            <w:pPr>
              <w:shd w:val="clear" w:color="auto" w:fill="FFFFFF"/>
              <w:spacing w:before="100" w:beforeAutospacing="1"/>
              <w:rPr>
                <w:color w:val="000000"/>
              </w:rPr>
            </w:pPr>
            <w:r w:rsidRPr="0076018D">
              <w:rPr>
                <w:color w:val="000000"/>
              </w:rPr>
              <w:t>wyjścia wideo: 1x VGA, 1x HDMI (4K UHD)</w:t>
            </w:r>
          </w:p>
        </w:tc>
        <w:tc>
          <w:tcPr>
            <w:tcW w:w="2268" w:type="dxa"/>
            <w:shd w:val="clear" w:color="FFFFFF" w:fill="FFFFFF"/>
          </w:tcPr>
          <w:p w14:paraId="33D84272" w14:textId="77777777" w:rsidR="00CF60A4" w:rsidRPr="0076018D" w:rsidRDefault="00CF60A4" w:rsidP="0076018D">
            <w:pPr>
              <w:jc w:val="center"/>
              <w:rPr>
                <w:rFonts w:eastAsia="Calibri"/>
                <w:lang w:eastAsia="en-US"/>
              </w:rPr>
            </w:pPr>
            <w:r w:rsidRPr="0076018D">
              <w:rPr>
                <w:rFonts w:eastAsia="Calibri"/>
                <w:i/>
                <w:lang w:eastAsia="en-US"/>
              </w:rPr>
              <w:t>Spełnia/nie spełnia*</w:t>
            </w:r>
          </w:p>
        </w:tc>
      </w:tr>
      <w:tr w:rsidR="00CF60A4" w:rsidRPr="0076018D" w14:paraId="46C9380E" w14:textId="77777777" w:rsidTr="006C1E0E">
        <w:trPr>
          <w:trHeight w:val="158"/>
        </w:trPr>
        <w:tc>
          <w:tcPr>
            <w:tcW w:w="562" w:type="dxa"/>
            <w:shd w:val="clear" w:color="FFFFFF" w:fill="FFFFFF"/>
            <w:vAlign w:val="center"/>
          </w:tcPr>
          <w:p w14:paraId="00F37FEE" w14:textId="77777777" w:rsidR="00CF60A4" w:rsidRPr="0076018D" w:rsidRDefault="00CF60A4" w:rsidP="0076018D">
            <w:pPr>
              <w:numPr>
                <w:ilvl w:val="0"/>
                <w:numId w:val="111"/>
              </w:numPr>
              <w:shd w:val="clear" w:color="auto" w:fill="FFFFFF"/>
              <w:ind w:left="0" w:firstLine="0"/>
              <w:contextualSpacing/>
            </w:pPr>
          </w:p>
        </w:tc>
        <w:tc>
          <w:tcPr>
            <w:tcW w:w="6237" w:type="dxa"/>
            <w:shd w:val="clear" w:color="FFFFFF" w:fill="FFFFFF"/>
            <w:vAlign w:val="center"/>
          </w:tcPr>
          <w:p w14:paraId="187F73C1" w14:textId="77777777" w:rsidR="00CF60A4" w:rsidRPr="0076018D" w:rsidRDefault="00CF60A4" w:rsidP="0076018D">
            <w:pPr>
              <w:shd w:val="clear" w:color="auto" w:fill="FFFFFF"/>
              <w:spacing w:before="100" w:beforeAutospacing="1"/>
              <w:rPr>
                <w:color w:val="000000"/>
              </w:rPr>
            </w:pPr>
            <w:r w:rsidRPr="0076018D">
              <w:rPr>
                <w:color w:val="000000"/>
              </w:rPr>
              <w:t>maks. rozdzielczość nagrywania: 3840x2160 (8Mpx)</w:t>
            </w:r>
          </w:p>
        </w:tc>
        <w:tc>
          <w:tcPr>
            <w:tcW w:w="2268" w:type="dxa"/>
            <w:shd w:val="clear" w:color="FFFFFF" w:fill="FFFFFF"/>
          </w:tcPr>
          <w:p w14:paraId="6C885F9F" w14:textId="77777777" w:rsidR="00CF60A4" w:rsidRPr="0076018D" w:rsidRDefault="00CF60A4" w:rsidP="0076018D">
            <w:pPr>
              <w:jc w:val="center"/>
              <w:rPr>
                <w:rFonts w:eastAsia="Calibri"/>
                <w:lang w:eastAsia="en-US"/>
              </w:rPr>
            </w:pPr>
            <w:r w:rsidRPr="0076018D">
              <w:rPr>
                <w:rFonts w:eastAsia="Calibri"/>
                <w:i/>
                <w:lang w:eastAsia="en-US"/>
              </w:rPr>
              <w:t>Spełnia/nie spełnia*</w:t>
            </w:r>
          </w:p>
        </w:tc>
      </w:tr>
      <w:tr w:rsidR="00CF60A4" w:rsidRPr="0076018D" w14:paraId="05D91FF3" w14:textId="77777777" w:rsidTr="006C1E0E">
        <w:trPr>
          <w:trHeight w:val="158"/>
        </w:trPr>
        <w:tc>
          <w:tcPr>
            <w:tcW w:w="562" w:type="dxa"/>
            <w:shd w:val="clear" w:color="FFFFFF" w:fill="FFFFFF"/>
            <w:vAlign w:val="center"/>
          </w:tcPr>
          <w:p w14:paraId="307858DD" w14:textId="77777777" w:rsidR="00CF60A4" w:rsidRPr="0076018D" w:rsidRDefault="00CF60A4" w:rsidP="0076018D">
            <w:pPr>
              <w:numPr>
                <w:ilvl w:val="0"/>
                <w:numId w:val="111"/>
              </w:numPr>
              <w:shd w:val="clear" w:color="auto" w:fill="FFFFFF"/>
              <w:ind w:left="0" w:firstLine="0"/>
              <w:contextualSpacing/>
            </w:pPr>
          </w:p>
        </w:tc>
        <w:tc>
          <w:tcPr>
            <w:tcW w:w="6237" w:type="dxa"/>
            <w:shd w:val="clear" w:color="FFFFFF" w:fill="FFFFFF"/>
            <w:vAlign w:val="center"/>
          </w:tcPr>
          <w:p w14:paraId="13F5DFB8" w14:textId="77777777" w:rsidR="00CF60A4" w:rsidRPr="0076018D" w:rsidRDefault="00CF60A4" w:rsidP="0076018D">
            <w:pPr>
              <w:shd w:val="clear" w:color="auto" w:fill="FFFFFF"/>
              <w:spacing w:before="100" w:beforeAutospacing="1"/>
              <w:rPr>
                <w:color w:val="000000"/>
              </w:rPr>
            </w:pPr>
            <w:r w:rsidRPr="0076018D">
              <w:rPr>
                <w:color w:val="000000"/>
              </w:rPr>
              <w:t>maks. bitrate: 80Mbit (wej.), 80Mbit (wyj.)</w:t>
            </w:r>
          </w:p>
        </w:tc>
        <w:tc>
          <w:tcPr>
            <w:tcW w:w="2268" w:type="dxa"/>
            <w:shd w:val="clear" w:color="FFFFFF" w:fill="FFFFFF"/>
          </w:tcPr>
          <w:p w14:paraId="5A94499E" w14:textId="77777777" w:rsidR="00CF60A4" w:rsidRPr="0076018D" w:rsidRDefault="00CF60A4" w:rsidP="0076018D">
            <w:pPr>
              <w:jc w:val="center"/>
              <w:rPr>
                <w:rFonts w:eastAsia="Calibri"/>
                <w:lang w:eastAsia="en-US"/>
              </w:rPr>
            </w:pPr>
            <w:r w:rsidRPr="0076018D">
              <w:rPr>
                <w:rFonts w:eastAsia="Calibri"/>
                <w:i/>
                <w:lang w:eastAsia="en-US"/>
              </w:rPr>
              <w:t>Spełnia/nie spełnia*</w:t>
            </w:r>
          </w:p>
        </w:tc>
      </w:tr>
      <w:tr w:rsidR="00CF60A4" w:rsidRPr="0076018D" w14:paraId="67D1198B" w14:textId="77777777" w:rsidTr="006C1E0E">
        <w:trPr>
          <w:trHeight w:val="158"/>
        </w:trPr>
        <w:tc>
          <w:tcPr>
            <w:tcW w:w="562" w:type="dxa"/>
            <w:shd w:val="clear" w:color="FFFFFF" w:fill="FFFFFF"/>
            <w:vAlign w:val="center"/>
          </w:tcPr>
          <w:p w14:paraId="75AB4FD1" w14:textId="77777777" w:rsidR="00CF60A4" w:rsidRPr="0076018D" w:rsidRDefault="00CF60A4" w:rsidP="0076018D">
            <w:pPr>
              <w:numPr>
                <w:ilvl w:val="0"/>
                <w:numId w:val="111"/>
              </w:numPr>
              <w:shd w:val="clear" w:color="auto" w:fill="FFFFFF"/>
              <w:ind w:left="0" w:firstLine="0"/>
              <w:contextualSpacing/>
            </w:pPr>
          </w:p>
        </w:tc>
        <w:tc>
          <w:tcPr>
            <w:tcW w:w="6237" w:type="dxa"/>
            <w:shd w:val="clear" w:color="FFFFFF" w:fill="FFFFFF"/>
            <w:vAlign w:val="center"/>
          </w:tcPr>
          <w:p w14:paraId="4821FB03" w14:textId="77777777" w:rsidR="00CF60A4" w:rsidRPr="0076018D" w:rsidRDefault="00CF60A4" w:rsidP="0076018D">
            <w:pPr>
              <w:shd w:val="clear" w:color="auto" w:fill="FFFFFF"/>
              <w:spacing w:before="100" w:beforeAutospacing="1"/>
              <w:rPr>
                <w:color w:val="000000"/>
              </w:rPr>
            </w:pPr>
            <w:r w:rsidRPr="0076018D">
              <w:rPr>
                <w:rFonts w:eastAsia="Calibri"/>
                <w:color w:val="000000"/>
                <w:shd w:val="clear" w:color="auto" w:fill="FFFFFF"/>
                <w:lang w:eastAsia="en-US"/>
              </w:rPr>
              <w:t>format kompresji: H.265/H.264 dual-stream</w:t>
            </w:r>
          </w:p>
        </w:tc>
        <w:tc>
          <w:tcPr>
            <w:tcW w:w="2268" w:type="dxa"/>
            <w:shd w:val="clear" w:color="FFFFFF" w:fill="FFFFFF"/>
          </w:tcPr>
          <w:p w14:paraId="5AA7861E" w14:textId="77777777" w:rsidR="00CF60A4" w:rsidRPr="0076018D" w:rsidRDefault="00CF60A4" w:rsidP="0076018D">
            <w:pPr>
              <w:jc w:val="center"/>
              <w:rPr>
                <w:rFonts w:eastAsia="Calibri"/>
                <w:lang w:eastAsia="en-US"/>
              </w:rPr>
            </w:pPr>
            <w:r w:rsidRPr="0076018D">
              <w:rPr>
                <w:rFonts w:eastAsia="Calibri"/>
                <w:i/>
                <w:lang w:eastAsia="en-US"/>
              </w:rPr>
              <w:t>Spełnia/nie spełnia*</w:t>
            </w:r>
          </w:p>
        </w:tc>
      </w:tr>
      <w:tr w:rsidR="00CF60A4" w:rsidRPr="0076018D" w14:paraId="6984039E" w14:textId="77777777" w:rsidTr="006C1E0E">
        <w:trPr>
          <w:trHeight w:val="158"/>
        </w:trPr>
        <w:tc>
          <w:tcPr>
            <w:tcW w:w="562" w:type="dxa"/>
            <w:shd w:val="clear" w:color="FFFFFF" w:fill="FFFFFF"/>
            <w:vAlign w:val="center"/>
          </w:tcPr>
          <w:p w14:paraId="5BCDD1DF" w14:textId="77777777" w:rsidR="00CF60A4" w:rsidRPr="0076018D" w:rsidRDefault="00CF60A4" w:rsidP="0076018D">
            <w:pPr>
              <w:numPr>
                <w:ilvl w:val="0"/>
                <w:numId w:val="111"/>
              </w:numPr>
              <w:shd w:val="clear" w:color="auto" w:fill="FFFFFF"/>
              <w:ind w:left="0" w:firstLine="0"/>
              <w:contextualSpacing/>
            </w:pPr>
          </w:p>
        </w:tc>
        <w:tc>
          <w:tcPr>
            <w:tcW w:w="6237" w:type="dxa"/>
            <w:shd w:val="clear" w:color="FFFFFF" w:fill="FFFFFF"/>
            <w:vAlign w:val="center"/>
          </w:tcPr>
          <w:p w14:paraId="01F932D4" w14:textId="77777777" w:rsidR="00CF60A4" w:rsidRPr="0076018D" w:rsidRDefault="00CF60A4" w:rsidP="0076018D">
            <w:pPr>
              <w:shd w:val="clear" w:color="auto" w:fill="FFFFFF"/>
              <w:spacing w:before="100" w:beforeAutospacing="1"/>
              <w:rPr>
                <w:color w:val="000000"/>
              </w:rPr>
            </w:pPr>
            <w:r w:rsidRPr="0076018D">
              <w:rPr>
                <w:color w:val="000000"/>
              </w:rPr>
              <w:t>wejście/wyjście audio: 1/1 (RCA) </w:t>
            </w:r>
          </w:p>
        </w:tc>
        <w:tc>
          <w:tcPr>
            <w:tcW w:w="2268" w:type="dxa"/>
            <w:shd w:val="clear" w:color="FFFFFF" w:fill="FFFFFF"/>
          </w:tcPr>
          <w:p w14:paraId="501FA82F" w14:textId="77777777" w:rsidR="00CF60A4" w:rsidRPr="0076018D" w:rsidRDefault="00CF60A4" w:rsidP="0076018D">
            <w:pPr>
              <w:jc w:val="center"/>
              <w:rPr>
                <w:rFonts w:eastAsia="Calibri"/>
                <w:lang w:eastAsia="en-US"/>
              </w:rPr>
            </w:pPr>
            <w:r w:rsidRPr="0076018D">
              <w:rPr>
                <w:rFonts w:eastAsia="Calibri"/>
                <w:i/>
                <w:lang w:eastAsia="en-US"/>
              </w:rPr>
              <w:t>Spełnia/nie spełnia*</w:t>
            </w:r>
          </w:p>
        </w:tc>
      </w:tr>
      <w:tr w:rsidR="00CF60A4" w:rsidRPr="0076018D" w14:paraId="287DF6F2" w14:textId="77777777" w:rsidTr="006C1E0E">
        <w:trPr>
          <w:trHeight w:val="158"/>
        </w:trPr>
        <w:tc>
          <w:tcPr>
            <w:tcW w:w="562" w:type="dxa"/>
            <w:shd w:val="clear" w:color="FFFFFF" w:fill="FFFFFF"/>
            <w:vAlign w:val="center"/>
          </w:tcPr>
          <w:p w14:paraId="088BAE80" w14:textId="77777777" w:rsidR="00CF60A4" w:rsidRPr="0076018D" w:rsidRDefault="00CF60A4" w:rsidP="0076018D">
            <w:pPr>
              <w:numPr>
                <w:ilvl w:val="0"/>
                <w:numId w:val="111"/>
              </w:numPr>
              <w:shd w:val="clear" w:color="auto" w:fill="FFFFFF"/>
              <w:ind w:left="0" w:firstLine="0"/>
              <w:contextualSpacing/>
            </w:pPr>
          </w:p>
        </w:tc>
        <w:tc>
          <w:tcPr>
            <w:tcW w:w="6237" w:type="dxa"/>
            <w:shd w:val="clear" w:color="FFFFFF" w:fill="FFFFFF"/>
            <w:vAlign w:val="center"/>
          </w:tcPr>
          <w:p w14:paraId="71B21FC4" w14:textId="77777777" w:rsidR="00CF60A4" w:rsidRPr="0076018D" w:rsidRDefault="00CF60A4" w:rsidP="0076018D">
            <w:pPr>
              <w:shd w:val="clear" w:color="auto" w:fill="FFFFFF"/>
              <w:spacing w:before="100" w:beforeAutospacing="1"/>
              <w:rPr>
                <w:color w:val="000000"/>
              </w:rPr>
            </w:pPr>
            <w:r w:rsidRPr="0076018D">
              <w:rPr>
                <w:color w:val="000000"/>
              </w:rPr>
              <w:t>interfejs sieciowy: 1x Ethernet RJ45 10/100Mbps</w:t>
            </w:r>
          </w:p>
        </w:tc>
        <w:tc>
          <w:tcPr>
            <w:tcW w:w="2268" w:type="dxa"/>
            <w:shd w:val="clear" w:color="FFFFFF" w:fill="FFFFFF"/>
          </w:tcPr>
          <w:p w14:paraId="5979960B" w14:textId="77777777" w:rsidR="00CF60A4" w:rsidRPr="0076018D" w:rsidRDefault="00CF60A4" w:rsidP="0076018D">
            <w:pPr>
              <w:jc w:val="center"/>
              <w:rPr>
                <w:rFonts w:eastAsia="Calibri"/>
                <w:lang w:eastAsia="en-US"/>
              </w:rPr>
            </w:pPr>
            <w:r w:rsidRPr="0076018D">
              <w:rPr>
                <w:rFonts w:eastAsia="Calibri"/>
                <w:i/>
                <w:lang w:eastAsia="en-US"/>
              </w:rPr>
              <w:t>Spełnia/nie spełnia*</w:t>
            </w:r>
          </w:p>
        </w:tc>
      </w:tr>
      <w:tr w:rsidR="00CF60A4" w:rsidRPr="0076018D" w14:paraId="34443E76" w14:textId="77777777" w:rsidTr="006C1E0E">
        <w:trPr>
          <w:trHeight w:val="158"/>
        </w:trPr>
        <w:tc>
          <w:tcPr>
            <w:tcW w:w="562" w:type="dxa"/>
            <w:shd w:val="clear" w:color="FFFFFF" w:fill="FFFFFF"/>
            <w:vAlign w:val="center"/>
          </w:tcPr>
          <w:p w14:paraId="03775851" w14:textId="77777777" w:rsidR="00CF60A4" w:rsidRPr="0076018D" w:rsidRDefault="00CF60A4" w:rsidP="0076018D">
            <w:pPr>
              <w:numPr>
                <w:ilvl w:val="0"/>
                <w:numId w:val="111"/>
              </w:numPr>
              <w:shd w:val="clear" w:color="auto" w:fill="FFFFFF"/>
              <w:ind w:left="0" w:firstLine="0"/>
              <w:contextualSpacing/>
            </w:pPr>
          </w:p>
        </w:tc>
        <w:tc>
          <w:tcPr>
            <w:tcW w:w="6237" w:type="dxa"/>
            <w:shd w:val="clear" w:color="FFFFFF" w:fill="FFFFFF"/>
            <w:vAlign w:val="center"/>
          </w:tcPr>
          <w:p w14:paraId="1483C9F6" w14:textId="77777777" w:rsidR="00CF60A4" w:rsidRPr="0076018D" w:rsidRDefault="00CF60A4" w:rsidP="0076018D">
            <w:pPr>
              <w:shd w:val="clear" w:color="auto" w:fill="FFFFFF"/>
              <w:spacing w:before="100" w:beforeAutospacing="1"/>
              <w:rPr>
                <w:color w:val="000000"/>
              </w:rPr>
            </w:pPr>
            <w:r w:rsidRPr="0076018D">
              <w:rPr>
                <w:color w:val="000000"/>
              </w:rPr>
              <w:t>obsługa dysków: 1x </w:t>
            </w:r>
            <w:hyperlink r:id="rId20" w:tooltip="https://www.napad.pl/p-153-rejestratory-cyfrowe-dyski-hdd.html" w:history="1">
              <w:r w:rsidRPr="0076018D">
                <w:rPr>
                  <w:color w:val="000000"/>
                </w:rPr>
                <w:t>HDD Sata III</w:t>
              </w:r>
            </w:hyperlink>
            <w:r w:rsidRPr="0076018D">
              <w:rPr>
                <w:color w:val="000000"/>
              </w:rPr>
              <w:t> (max. 6TB)</w:t>
            </w:r>
          </w:p>
        </w:tc>
        <w:tc>
          <w:tcPr>
            <w:tcW w:w="2268" w:type="dxa"/>
            <w:shd w:val="clear" w:color="FFFFFF" w:fill="FFFFFF"/>
          </w:tcPr>
          <w:p w14:paraId="1EE78E21" w14:textId="77777777" w:rsidR="00CF60A4" w:rsidRPr="0076018D" w:rsidRDefault="00CF60A4" w:rsidP="0076018D">
            <w:pPr>
              <w:jc w:val="center"/>
              <w:rPr>
                <w:rFonts w:eastAsia="Calibri"/>
                <w:lang w:eastAsia="en-US"/>
              </w:rPr>
            </w:pPr>
            <w:r w:rsidRPr="0076018D">
              <w:rPr>
                <w:rFonts w:eastAsia="Calibri"/>
                <w:i/>
                <w:lang w:eastAsia="en-US"/>
              </w:rPr>
              <w:t>Spełnia/nie spełnia*</w:t>
            </w:r>
          </w:p>
        </w:tc>
      </w:tr>
      <w:tr w:rsidR="00CF60A4" w:rsidRPr="0076018D" w14:paraId="1B77629D" w14:textId="77777777" w:rsidTr="006C1E0E">
        <w:trPr>
          <w:trHeight w:val="158"/>
        </w:trPr>
        <w:tc>
          <w:tcPr>
            <w:tcW w:w="562" w:type="dxa"/>
            <w:shd w:val="clear" w:color="FFFFFF" w:fill="FFFFFF"/>
            <w:vAlign w:val="center"/>
          </w:tcPr>
          <w:p w14:paraId="391D10BB" w14:textId="77777777" w:rsidR="00CF60A4" w:rsidRPr="0076018D" w:rsidRDefault="00CF60A4" w:rsidP="0076018D">
            <w:pPr>
              <w:numPr>
                <w:ilvl w:val="0"/>
                <w:numId w:val="111"/>
              </w:numPr>
              <w:shd w:val="clear" w:color="auto" w:fill="FFFFFF"/>
              <w:ind w:left="0" w:firstLine="0"/>
              <w:contextualSpacing/>
            </w:pPr>
          </w:p>
        </w:tc>
        <w:tc>
          <w:tcPr>
            <w:tcW w:w="6237" w:type="dxa"/>
            <w:shd w:val="clear" w:color="FFFFFF" w:fill="FFFFFF"/>
            <w:vAlign w:val="center"/>
          </w:tcPr>
          <w:p w14:paraId="2B17A3F0" w14:textId="77777777" w:rsidR="00CF60A4" w:rsidRPr="0076018D" w:rsidRDefault="00CF60A4" w:rsidP="0076018D">
            <w:pPr>
              <w:shd w:val="clear" w:color="auto" w:fill="FFFFFF"/>
              <w:spacing w:before="100" w:beforeAutospacing="1"/>
              <w:rPr>
                <w:color w:val="000000"/>
              </w:rPr>
            </w:pPr>
            <w:r w:rsidRPr="0076018D">
              <w:rPr>
                <w:color w:val="000000"/>
              </w:rPr>
              <w:t>zainstalowany dysk twardy HDD Sata III o pojemności min. 4TB</w:t>
            </w:r>
          </w:p>
        </w:tc>
        <w:tc>
          <w:tcPr>
            <w:tcW w:w="2268" w:type="dxa"/>
            <w:shd w:val="clear" w:color="FFFFFF" w:fill="FFFFFF"/>
          </w:tcPr>
          <w:p w14:paraId="44F8E509" w14:textId="77777777" w:rsidR="00CF60A4" w:rsidRPr="0076018D" w:rsidRDefault="00CF60A4" w:rsidP="0076018D">
            <w:pPr>
              <w:jc w:val="center"/>
              <w:rPr>
                <w:rFonts w:eastAsia="Calibri"/>
                <w:i/>
                <w:lang w:eastAsia="en-US"/>
              </w:rPr>
            </w:pPr>
            <w:r w:rsidRPr="0076018D">
              <w:rPr>
                <w:rFonts w:eastAsia="Calibri"/>
                <w:i/>
                <w:lang w:eastAsia="en-US"/>
              </w:rPr>
              <w:t>Spełnia/nie spełnia*</w:t>
            </w:r>
          </w:p>
        </w:tc>
      </w:tr>
      <w:tr w:rsidR="00CF60A4" w:rsidRPr="0076018D" w14:paraId="43037A2D" w14:textId="77777777" w:rsidTr="006C1E0E">
        <w:trPr>
          <w:trHeight w:val="158"/>
        </w:trPr>
        <w:tc>
          <w:tcPr>
            <w:tcW w:w="562" w:type="dxa"/>
            <w:shd w:val="clear" w:color="FFFFFF" w:fill="FFFFFF"/>
            <w:vAlign w:val="center"/>
          </w:tcPr>
          <w:p w14:paraId="4E0EDA6E" w14:textId="77777777" w:rsidR="00CF60A4" w:rsidRPr="0076018D" w:rsidRDefault="00CF60A4" w:rsidP="0076018D">
            <w:pPr>
              <w:numPr>
                <w:ilvl w:val="0"/>
                <w:numId w:val="111"/>
              </w:numPr>
              <w:shd w:val="clear" w:color="auto" w:fill="FFFFFF"/>
              <w:ind w:left="0" w:firstLine="0"/>
              <w:contextualSpacing/>
            </w:pPr>
          </w:p>
        </w:tc>
        <w:tc>
          <w:tcPr>
            <w:tcW w:w="6237" w:type="dxa"/>
            <w:shd w:val="clear" w:color="FFFFFF" w:fill="FFFFFF"/>
            <w:vAlign w:val="center"/>
          </w:tcPr>
          <w:p w14:paraId="2ADE8D0C" w14:textId="77777777" w:rsidR="00CF60A4" w:rsidRPr="0076018D" w:rsidRDefault="00CF60A4" w:rsidP="0076018D">
            <w:pPr>
              <w:shd w:val="clear" w:color="auto" w:fill="FFFFFF"/>
              <w:spacing w:before="100" w:beforeAutospacing="1"/>
              <w:rPr>
                <w:color w:val="000000"/>
              </w:rPr>
            </w:pPr>
            <w:r w:rsidRPr="0076018D">
              <w:rPr>
                <w:color w:val="000000"/>
              </w:rPr>
              <w:t>dwustrumieniowość: główny i extra</w:t>
            </w:r>
          </w:p>
        </w:tc>
        <w:tc>
          <w:tcPr>
            <w:tcW w:w="2268" w:type="dxa"/>
            <w:shd w:val="clear" w:color="FFFFFF" w:fill="FFFFFF"/>
          </w:tcPr>
          <w:p w14:paraId="36D5CC18" w14:textId="77777777" w:rsidR="00CF60A4" w:rsidRPr="0076018D" w:rsidRDefault="00CF60A4" w:rsidP="0076018D">
            <w:pPr>
              <w:jc w:val="center"/>
              <w:rPr>
                <w:rFonts w:eastAsia="Calibri"/>
                <w:lang w:eastAsia="en-US"/>
              </w:rPr>
            </w:pPr>
            <w:r w:rsidRPr="0076018D">
              <w:rPr>
                <w:rFonts w:eastAsia="Calibri"/>
                <w:i/>
                <w:lang w:eastAsia="en-US"/>
              </w:rPr>
              <w:t>Spełnia/nie spełnia*</w:t>
            </w:r>
          </w:p>
        </w:tc>
      </w:tr>
      <w:tr w:rsidR="00CF60A4" w:rsidRPr="0076018D" w14:paraId="3B1545F3" w14:textId="77777777" w:rsidTr="006C1E0E">
        <w:trPr>
          <w:trHeight w:val="158"/>
        </w:trPr>
        <w:tc>
          <w:tcPr>
            <w:tcW w:w="562" w:type="dxa"/>
            <w:shd w:val="clear" w:color="FFFFFF" w:fill="FFFFFF"/>
            <w:vAlign w:val="center"/>
          </w:tcPr>
          <w:p w14:paraId="7772F8CB" w14:textId="77777777" w:rsidR="00CF60A4" w:rsidRPr="0076018D" w:rsidRDefault="00CF60A4" w:rsidP="0076018D">
            <w:pPr>
              <w:numPr>
                <w:ilvl w:val="0"/>
                <w:numId w:val="111"/>
              </w:numPr>
              <w:shd w:val="clear" w:color="auto" w:fill="FFFFFF"/>
              <w:ind w:left="0" w:firstLine="0"/>
              <w:contextualSpacing/>
            </w:pPr>
          </w:p>
        </w:tc>
        <w:tc>
          <w:tcPr>
            <w:tcW w:w="6237" w:type="dxa"/>
            <w:shd w:val="clear" w:color="FFFFFF" w:fill="FFFFFF"/>
            <w:vAlign w:val="center"/>
          </w:tcPr>
          <w:p w14:paraId="10BF8BE5" w14:textId="77777777" w:rsidR="00CF60A4" w:rsidRPr="0076018D" w:rsidRDefault="00CF60A4" w:rsidP="0076018D">
            <w:pPr>
              <w:shd w:val="clear" w:color="auto" w:fill="FFFFFF"/>
              <w:spacing w:before="100" w:beforeAutospacing="1"/>
              <w:rPr>
                <w:color w:val="000000"/>
              </w:rPr>
            </w:pPr>
            <w:r w:rsidRPr="0076018D">
              <w:rPr>
                <w:color w:val="000000"/>
              </w:rPr>
              <w:t>podział okien w trybie lokalnym: 1/4</w:t>
            </w:r>
          </w:p>
        </w:tc>
        <w:tc>
          <w:tcPr>
            <w:tcW w:w="2268" w:type="dxa"/>
            <w:shd w:val="clear" w:color="FFFFFF" w:fill="FFFFFF"/>
          </w:tcPr>
          <w:p w14:paraId="1F668551" w14:textId="77777777" w:rsidR="00CF60A4" w:rsidRPr="0076018D" w:rsidRDefault="00CF60A4" w:rsidP="0076018D">
            <w:pPr>
              <w:jc w:val="center"/>
              <w:rPr>
                <w:rFonts w:eastAsia="Calibri"/>
                <w:lang w:eastAsia="en-US"/>
              </w:rPr>
            </w:pPr>
            <w:r w:rsidRPr="0076018D">
              <w:rPr>
                <w:rFonts w:eastAsia="Calibri"/>
                <w:i/>
                <w:lang w:eastAsia="en-US"/>
              </w:rPr>
              <w:t>Spełnia/nie spełnia*</w:t>
            </w:r>
          </w:p>
        </w:tc>
      </w:tr>
      <w:tr w:rsidR="00CF60A4" w:rsidRPr="0076018D" w14:paraId="59F92E41" w14:textId="77777777" w:rsidTr="006C1E0E">
        <w:trPr>
          <w:trHeight w:val="158"/>
        </w:trPr>
        <w:tc>
          <w:tcPr>
            <w:tcW w:w="562" w:type="dxa"/>
            <w:shd w:val="clear" w:color="FFFFFF" w:fill="FFFFFF"/>
            <w:vAlign w:val="center"/>
          </w:tcPr>
          <w:p w14:paraId="3A2946BB" w14:textId="77777777" w:rsidR="00CF60A4" w:rsidRPr="0076018D" w:rsidRDefault="00CF60A4" w:rsidP="0076018D">
            <w:pPr>
              <w:numPr>
                <w:ilvl w:val="0"/>
                <w:numId w:val="111"/>
              </w:numPr>
              <w:shd w:val="clear" w:color="auto" w:fill="FFFFFF"/>
              <w:ind w:left="0" w:firstLine="0"/>
              <w:contextualSpacing/>
            </w:pPr>
          </w:p>
        </w:tc>
        <w:tc>
          <w:tcPr>
            <w:tcW w:w="6237" w:type="dxa"/>
            <w:shd w:val="clear" w:color="FFFFFF" w:fill="FFFFFF"/>
            <w:vAlign w:val="center"/>
          </w:tcPr>
          <w:p w14:paraId="5C8B4A66" w14:textId="77777777" w:rsidR="00CF60A4" w:rsidRPr="0076018D" w:rsidRDefault="00CF60A4" w:rsidP="0076018D">
            <w:pPr>
              <w:shd w:val="clear" w:color="auto" w:fill="FFFFFF"/>
              <w:spacing w:before="100" w:beforeAutospacing="1"/>
              <w:rPr>
                <w:color w:val="000000"/>
              </w:rPr>
            </w:pPr>
            <w:r w:rsidRPr="0076018D">
              <w:rPr>
                <w:color w:val="000000"/>
              </w:rPr>
              <w:t>odtwarzanie w trybie lokalnym do 4 kanałów (1 kan.@8Mpx lub 4 kan.@2Mpx)</w:t>
            </w:r>
          </w:p>
        </w:tc>
        <w:tc>
          <w:tcPr>
            <w:tcW w:w="2268" w:type="dxa"/>
            <w:shd w:val="clear" w:color="FFFFFF" w:fill="FFFFFF"/>
          </w:tcPr>
          <w:p w14:paraId="66B21C6B" w14:textId="77777777" w:rsidR="00CF60A4" w:rsidRPr="0076018D" w:rsidRDefault="00CF60A4" w:rsidP="0076018D">
            <w:pPr>
              <w:jc w:val="center"/>
              <w:rPr>
                <w:rFonts w:eastAsia="Calibri"/>
                <w:lang w:eastAsia="en-US"/>
              </w:rPr>
            </w:pPr>
            <w:r w:rsidRPr="0076018D">
              <w:rPr>
                <w:rFonts w:eastAsia="Calibri"/>
                <w:i/>
                <w:lang w:eastAsia="en-US"/>
              </w:rPr>
              <w:t>Spełnia/nie spełnia*</w:t>
            </w:r>
          </w:p>
        </w:tc>
      </w:tr>
      <w:tr w:rsidR="00CF60A4" w:rsidRPr="0076018D" w14:paraId="71D6B9A1" w14:textId="77777777" w:rsidTr="006C1E0E">
        <w:trPr>
          <w:trHeight w:val="158"/>
        </w:trPr>
        <w:tc>
          <w:tcPr>
            <w:tcW w:w="562" w:type="dxa"/>
            <w:shd w:val="clear" w:color="FFFFFF" w:fill="FFFFFF"/>
            <w:vAlign w:val="center"/>
          </w:tcPr>
          <w:p w14:paraId="47705758" w14:textId="77777777" w:rsidR="00CF60A4" w:rsidRPr="0076018D" w:rsidRDefault="00CF60A4" w:rsidP="0076018D">
            <w:pPr>
              <w:numPr>
                <w:ilvl w:val="0"/>
                <w:numId w:val="111"/>
              </w:numPr>
              <w:shd w:val="clear" w:color="auto" w:fill="FFFFFF"/>
              <w:ind w:left="0" w:firstLine="0"/>
              <w:contextualSpacing/>
            </w:pPr>
          </w:p>
        </w:tc>
        <w:tc>
          <w:tcPr>
            <w:tcW w:w="6237" w:type="dxa"/>
            <w:shd w:val="clear" w:color="FFFFFF" w:fill="FFFFFF"/>
            <w:vAlign w:val="center"/>
          </w:tcPr>
          <w:p w14:paraId="3BD39BBE" w14:textId="77777777" w:rsidR="00CF60A4" w:rsidRPr="0076018D" w:rsidRDefault="00CF60A4" w:rsidP="0076018D">
            <w:pPr>
              <w:shd w:val="clear" w:color="auto" w:fill="FFFFFF"/>
              <w:spacing w:before="100" w:beforeAutospacing="1"/>
              <w:rPr>
                <w:color w:val="000000"/>
              </w:rPr>
            </w:pPr>
            <w:r w:rsidRPr="0076018D">
              <w:rPr>
                <w:color w:val="000000"/>
              </w:rPr>
              <w:t>zgodność ze standardem: ONVIF, RTSP, SDK, CGI</w:t>
            </w:r>
          </w:p>
        </w:tc>
        <w:tc>
          <w:tcPr>
            <w:tcW w:w="2268" w:type="dxa"/>
            <w:shd w:val="clear" w:color="FFFFFF" w:fill="FFFFFF"/>
          </w:tcPr>
          <w:p w14:paraId="400A9A85" w14:textId="77777777" w:rsidR="00CF60A4" w:rsidRPr="0076018D" w:rsidRDefault="00CF60A4" w:rsidP="0076018D">
            <w:pPr>
              <w:jc w:val="center"/>
              <w:rPr>
                <w:rFonts w:eastAsia="Calibri"/>
                <w:lang w:eastAsia="en-US"/>
              </w:rPr>
            </w:pPr>
            <w:r w:rsidRPr="0076018D">
              <w:rPr>
                <w:rFonts w:eastAsia="Calibri"/>
                <w:i/>
                <w:lang w:eastAsia="en-US"/>
              </w:rPr>
              <w:t>Spełnia/nie spełnia*</w:t>
            </w:r>
          </w:p>
        </w:tc>
      </w:tr>
      <w:tr w:rsidR="00CF60A4" w:rsidRPr="0076018D" w14:paraId="4E68E7A9" w14:textId="77777777" w:rsidTr="006C1E0E">
        <w:trPr>
          <w:trHeight w:val="158"/>
        </w:trPr>
        <w:tc>
          <w:tcPr>
            <w:tcW w:w="562" w:type="dxa"/>
            <w:shd w:val="clear" w:color="FFFFFF" w:fill="FFFFFF"/>
            <w:vAlign w:val="center"/>
          </w:tcPr>
          <w:p w14:paraId="559C431B" w14:textId="77777777" w:rsidR="00CF60A4" w:rsidRPr="0076018D" w:rsidRDefault="00CF60A4" w:rsidP="0076018D">
            <w:pPr>
              <w:numPr>
                <w:ilvl w:val="0"/>
                <w:numId w:val="111"/>
              </w:numPr>
              <w:shd w:val="clear" w:color="auto" w:fill="FFFFFF"/>
              <w:ind w:left="0" w:firstLine="0"/>
              <w:contextualSpacing/>
            </w:pPr>
          </w:p>
        </w:tc>
        <w:tc>
          <w:tcPr>
            <w:tcW w:w="6237" w:type="dxa"/>
            <w:shd w:val="clear" w:color="FFFFFF" w:fill="FFFFFF"/>
            <w:vAlign w:val="center"/>
          </w:tcPr>
          <w:p w14:paraId="66C7591E" w14:textId="77777777" w:rsidR="00CF60A4" w:rsidRPr="0076018D" w:rsidRDefault="00CF60A4" w:rsidP="0076018D">
            <w:pPr>
              <w:shd w:val="clear" w:color="auto" w:fill="FFFFFF"/>
              <w:spacing w:before="100" w:beforeAutospacing="1"/>
              <w:rPr>
                <w:color w:val="000000"/>
              </w:rPr>
            </w:pPr>
            <w:r w:rsidRPr="0076018D">
              <w:rPr>
                <w:color w:val="000000"/>
              </w:rPr>
              <w:t>obsługa połączeń P2P</w:t>
            </w:r>
          </w:p>
        </w:tc>
        <w:tc>
          <w:tcPr>
            <w:tcW w:w="2268" w:type="dxa"/>
            <w:shd w:val="clear" w:color="FFFFFF" w:fill="FFFFFF"/>
          </w:tcPr>
          <w:p w14:paraId="08B2CCD6" w14:textId="77777777" w:rsidR="00CF60A4" w:rsidRPr="0076018D" w:rsidRDefault="00CF60A4" w:rsidP="0076018D">
            <w:pPr>
              <w:jc w:val="center"/>
              <w:rPr>
                <w:rFonts w:eastAsia="Calibri"/>
                <w:lang w:eastAsia="en-US"/>
              </w:rPr>
            </w:pPr>
            <w:r w:rsidRPr="0076018D">
              <w:rPr>
                <w:rFonts w:eastAsia="Calibri"/>
                <w:i/>
                <w:lang w:eastAsia="en-US"/>
              </w:rPr>
              <w:t>Spełnia/nie spełnia*</w:t>
            </w:r>
          </w:p>
        </w:tc>
      </w:tr>
    </w:tbl>
    <w:p w14:paraId="298C27E5" w14:textId="77777777" w:rsidR="00CF60A4" w:rsidRDefault="00CF60A4" w:rsidP="003C584F">
      <w:pPr>
        <w:rPr>
          <w:rFonts w:eastAsia="Calibri"/>
          <w:lang w:eastAsia="en-US"/>
        </w:rPr>
      </w:pPr>
    </w:p>
    <w:p w14:paraId="02E99AB6" w14:textId="77777777" w:rsidR="0076018D" w:rsidRPr="00CF60A4" w:rsidRDefault="0076018D" w:rsidP="003C584F">
      <w:pPr>
        <w:rPr>
          <w:rFonts w:eastAsia="Calibri"/>
          <w:lang w:eastAsia="en-US"/>
        </w:rPr>
      </w:pPr>
    </w:p>
    <w:p w14:paraId="00E34C72" w14:textId="77777777" w:rsidR="00CF60A4" w:rsidRPr="00CF60A4" w:rsidRDefault="00CF60A4" w:rsidP="0076018D">
      <w:pPr>
        <w:keepNext/>
        <w:widowControl w:val="0"/>
        <w:jc w:val="both"/>
        <w:outlineLvl w:val="1"/>
        <w:rPr>
          <w:b/>
          <w:bCs/>
          <w:i/>
          <w:iCs/>
          <w:lang w:eastAsia="ar-SA"/>
        </w:rPr>
      </w:pPr>
      <w:r w:rsidRPr="00CF60A4">
        <w:rPr>
          <w:b/>
          <w:bCs/>
          <w:i/>
          <w:iCs/>
          <w:lang w:eastAsia="ar-SA"/>
        </w:rPr>
        <w:t>1.10 Telewizor 55” 1szt</w:t>
      </w:r>
      <w:r w:rsidRPr="00CF60A4">
        <w:rPr>
          <w:i/>
          <w:iCs/>
          <w:lang w:eastAsia="ar-SA"/>
        </w:rPr>
        <w:t>. (SAMSUNG QE55Q67AAUXXH 55" QLED 4K Tizen TV DVB-T2/HEVC/H.265)</w:t>
      </w:r>
      <w:r w:rsidRPr="00CF60A4">
        <w:rPr>
          <w:b/>
          <w:bCs/>
          <w:i/>
          <w:iCs/>
          <w:lang w:eastAsia="ar-SA"/>
        </w:rPr>
        <w:t xml:space="preserve"> </w:t>
      </w:r>
      <w:r w:rsidRPr="00CF60A4">
        <w:rPr>
          <w:i/>
          <w:iCs/>
          <w:lang w:eastAsia="ar-SA"/>
        </w:rPr>
        <w:t>lub</w:t>
      </w:r>
      <w:r w:rsidRPr="00CF60A4">
        <w:rPr>
          <w:b/>
          <w:bCs/>
          <w:i/>
          <w:iCs/>
          <w:lang w:eastAsia="ar-SA"/>
        </w:rPr>
        <w:t xml:space="preserve"> równoważny zgodnie z poniższymi wymaganiami:</w:t>
      </w:r>
    </w:p>
    <w:p w14:paraId="2AF85322" w14:textId="77777777" w:rsidR="00CF60A4" w:rsidRPr="00CF60A4" w:rsidRDefault="00CF60A4" w:rsidP="003C584F">
      <w:pPr>
        <w:rPr>
          <w:rFonts w:eastAsia="Calibri"/>
          <w:lang w:eastAsia="en-US"/>
        </w:r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9"/>
        <w:gridCol w:w="6514"/>
        <w:gridCol w:w="1984"/>
      </w:tblGrid>
      <w:tr w:rsidR="00CF60A4" w:rsidRPr="00CF60A4" w14:paraId="1087849B" w14:textId="77777777" w:rsidTr="006C1E0E">
        <w:tc>
          <w:tcPr>
            <w:tcW w:w="562" w:type="dxa"/>
            <w:shd w:val="clear" w:color="FFFFFF" w:fill="FFFFFF"/>
            <w:vAlign w:val="center"/>
          </w:tcPr>
          <w:p w14:paraId="139A0F28" w14:textId="77777777" w:rsidR="00CF60A4" w:rsidRPr="00CF60A4" w:rsidRDefault="00CF60A4" w:rsidP="003C584F">
            <w:pPr>
              <w:ind w:hanging="1"/>
              <w:jc w:val="center"/>
              <w:rPr>
                <w:rFonts w:eastAsia="Calibri"/>
                <w:lang w:eastAsia="en-US"/>
              </w:rPr>
            </w:pPr>
            <w:r w:rsidRPr="00CF60A4">
              <w:rPr>
                <w:rFonts w:eastAsia="Calibri"/>
                <w:b/>
                <w:lang w:eastAsia="en-US"/>
              </w:rPr>
              <w:t>Lp.</w:t>
            </w:r>
          </w:p>
        </w:tc>
        <w:tc>
          <w:tcPr>
            <w:tcW w:w="6521" w:type="dxa"/>
            <w:shd w:val="clear" w:color="FFFFFF" w:fill="FFFFFF"/>
            <w:vAlign w:val="center"/>
          </w:tcPr>
          <w:p w14:paraId="18441B4E" w14:textId="77777777" w:rsidR="00CF60A4" w:rsidRPr="00CF60A4" w:rsidRDefault="00CF60A4" w:rsidP="003C584F">
            <w:pPr>
              <w:jc w:val="center"/>
              <w:rPr>
                <w:rFonts w:eastAsia="Calibri"/>
                <w:lang w:eastAsia="en-US"/>
              </w:rPr>
            </w:pPr>
            <w:r w:rsidRPr="00CF60A4">
              <w:rPr>
                <w:rFonts w:eastAsia="Calibri"/>
                <w:lang w:eastAsia="en-US"/>
              </w:rPr>
              <w:t>Wymagania</w:t>
            </w:r>
          </w:p>
        </w:tc>
        <w:tc>
          <w:tcPr>
            <w:tcW w:w="1984" w:type="dxa"/>
            <w:shd w:val="clear" w:color="FFFFFF" w:fill="FFFFFF"/>
            <w:vAlign w:val="center"/>
          </w:tcPr>
          <w:p w14:paraId="0AB14B76" w14:textId="77777777" w:rsidR="00C11AFD" w:rsidRDefault="00CF60A4" w:rsidP="003C584F">
            <w:pPr>
              <w:jc w:val="center"/>
              <w:rPr>
                <w:rFonts w:eastAsia="Calibri"/>
                <w:b/>
                <w:lang w:eastAsia="en-US"/>
              </w:rPr>
            </w:pPr>
            <w:r w:rsidRPr="00CF60A4">
              <w:rPr>
                <w:rFonts w:eastAsia="Calibri"/>
                <w:b/>
                <w:lang w:eastAsia="en-US"/>
              </w:rPr>
              <w:t xml:space="preserve">Potwierdzenie spełnienia wymagań </w:t>
            </w:r>
          </w:p>
          <w:p w14:paraId="38EE9FDD" w14:textId="77777777" w:rsidR="00C11AFD" w:rsidRDefault="00C11AFD" w:rsidP="003C584F">
            <w:pPr>
              <w:jc w:val="center"/>
              <w:rPr>
                <w:rFonts w:eastAsia="Calibri"/>
                <w:lang w:eastAsia="en-US"/>
              </w:rPr>
            </w:pPr>
          </w:p>
          <w:p w14:paraId="07D85026" w14:textId="4EA8B32D" w:rsidR="00CF60A4" w:rsidRPr="00CF60A4" w:rsidRDefault="00CF60A4" w:rsidP="003C584F">
            <w:pPr>
              <w:jc w:val="center"/>
              <w:rPr>
                <w:rFonts w:eastAsia="Calibri"/>
                <w:lang w:eastAsia="en-US"/>
              </w:rPr>
            </w:pPr>
            <w:r w:rsidRPr="00CF60A4">
              <w:rPr>
                <w:rFonts w:eastAsia="Calibri"/>
                <w:lang w:eastAsia="en-US"/>
              </w:rPr>
              <w:t>(* - niepotrzebne skreślić lub podać wartość)</w:t>
            </w:r>
          </w:p>
        </w:tc>
      </w:tr>
      <w:tr w:rsidR="00CF60A4" w:rsidRPr="00CF60A4" w14:paraId="7795A180" w14:textId="77777777" w:rsidTr="006C1E0E">
        <w:tc>
          <w:tcPr>
            <w:tcW w:w="562" w:type="dxa"/>
            <w:shd w:val="clear" w:color="FFFFFF" w:fill="FFFFFF"/>
            <w:vAlign w:val="center"/>
          </w:tcPr>
          <w:p w14:paraId="39F6F262" w14:textId="77777777" w:rsidR="00CF60A4" w:rsidRPr="00CF60A4" w:rsidRDefault="00CF60A4">
            <w:pPr>
              <w:numPr>
                <w:ilvl w:val="0"/>
                <w:numId w:val="112"/>
              </w:numPr>
              <w:shd w:val="clear" w:color="auto" w:fill="FFFFFF"/>
              <w:ind w:left="0" w:hanging="1"/>
            </w:pPr>
          </w:p>
        </w:tc>
        <w:tc>
          <w:tcPr>
            <w:tcW w:w="6521" w:type="dxa"/>
            <w:shd w:val="clear" w:color="FFFFFF" w:fill="FFFFFF"/>
            <w:vAlign w:val="center"/>
          </w:tcPr>
          <w:p w14:paraId="51BD610C" w14:textId="77777777" w:rsidR="00CF60A4" w:rsidRPr="00CF60A4" w:rsidRDefault="00CF60A4" w:rsidP="003C584F">
            <w:pPr>
              <w:rPr>
                <w:rFonts w:eastAsia="Calibri"/>
                <w:lang w:eastAsia="en-US"/>
              </w:rPr>
            </w:pPr>
            <w:r w:rsidRPr="00CF60A4">
              <w:rPr>
                <w:bCs/>
                <w:lang w:eastAsia="en-US"/>
              </w:rPr>
              <w:t>Podać nazwę producenta, model</w:t>
            </w:r>
          </w:p>
        </w:tc>
        <w:tc>
          <w:tcPr>
            <w:tcW w:w="1984" w:type="dxa"/>
            <w:shd w:val="clear" w:color="FFFFFF" w:fill="FFFFFF"/>
            <w:vAlign w:val="center"/>
          </w:tcPr>
          <w:p w14:paraId="6940D76F" w14:textId="77777777" w:rsidR="00CF60A4" w:rsidRPr="00CF60A4" w:rsidRDefault="00CF60A4" w:rsidP="003C584F">
            <w:pPr>
              <w:shd w:val="clear" w:color="auto" w:fill="FFFFFF"/>
              <w:ind w:right="50"/>
              <w:jc w:val="center"/>
              <w:rPr>
                <w:rFonts w:eastAsia="Calibri"/>
                <w:b/>
                <w:lang w:eastAsia="en-US"/>
              </w:rPr>
            </w:pPr>
            <w:r w:rsidRPr="00CF60A4">
              <w:rPr>
                <w:rFonts w:eastAsia="Calibri"/>
                <w:b/>
                <w:i/>
                <w:lang w:eastAsia="en-US"/>
              </w:rPr>
              <w:t>Nazwa i model</w:t>
            </w:r>
          </w:p>
        </w:tc>
      </w:tr>
      <w:tr w:rsidR="00CF60A4" w:rsidRPr="00CF60A4" w14:paraId="70B44DCA" w14:textId="77777777" w:rsidTr="006C1E0E">
        <w:trPr>
          <w:trHeight w:val="158"/>
        </w:trPr>
        <w:tc>
          <w:tcPr>
            <w:tcW w:w="562" w:type="dxa"/>
            <w:shd w:val="clear" w:color="FFFFFF" w:fill="FFFFFF"/>
            <w:vAlign w:val="center"/>
          </w:tcPr>
          <w:p w14:paraId="4261A615" w14:textId="77777777" w:rsidR="00CF60A4" w:rsidRPr="00CF60A4" w:rsidRDefault="00CF60A4">
            <w:pPr>
              <w:numPr>
                <w:ilvl w:val="0"/>
                <w:numId w:val="112"/>
              </w:numPr>
              <w:shd w:val="clear" w:color="auto" w:fill="FFFFFF"/>
              <w:ind w:left="0" w:hanging="1"/>
              <w:contextualSpacing/>
            </w:pPr>
          </w:p>
        </w:tc>
        <w:tc>
          <w:tcPr>
            <w:tcW w:w="6521" w:type="dxa"/>
            <w:shd w:val="clear" w:color="FFFFFF" w:fill="FFFFFF"/>
            <w:vAlign w:val="center"/>
          </w:tcPr>
          <w:p w14:paraId="372D53C3" w14:textId="77777777" w:rsidR="00CF60A4" w:rsidRPr="00CF60A4" w:rsidRDefault="00CF60A4">
            <w:pPr>
              <w:numPr>
                <w:ilvl w:val="0"/>
                <w:numId w:val="128"/>
              </w:numPr>
              <w:ind w:left="179" w:hanging="284"/>
            </w:pPr>
            <w:r w:rsidRPr="00CF60A4">
              <w:t>Ekran 55” UHD/4K, 3840 x 2160 px</w:t>
            </w:r>
          </w:p>
          <w:p w14:paraId="60F33B67" w14:textId="77777777" w:rsidR="00CF60A4" w:rsidRPr="00CF60A4" w:rsidRDefault="00CF60A4">
            <w:pPr>
              <w:numPr>
                <w:ilvl w:val="0"/>
                <w:numId w:val="128"/>
              </w:numPr>
              <w:ind w:left="179" w:hanging="284"/>
            </w:pPr>
            <w:r w:rsidRPr="00CF60A4">
              <w:t>Smart TV</w:t>
            </w:r>
          </w:p>
          <w:p w14:paraId="6E3AB6E8" w14:textId="77777777" w:rsidR="00CF60A4" w:rsidRPr="00CF60A4" w:rsidRDefault="00CF60A4">
            <w:pPr>
              <w:numPr>
                <w:ilvl w:val="0"/>
                <w:numId w:val="128"/>
              </w:numPr>
              <w:ind w:left="179" w:hanging="284"/>
            </w:pPr>
            <w:r w:rsidRPr="00CF60A4">
              <w:t>Tuner DVB-C, DVB-S2, DVB-T2</w:t>
            </w:r>
          </w:p>
          <w:p w14:paraId="5D87CFFA" w14:textId="77777777" w:rsidR="00CF60A4" w:rsidRPr="00CF60A4" w:rsidRDefault="00CF60A4">
            <w:pPr>
              <w:numPr>
                <w:ilvl w:val="0"/>
                <w:numId w:val="128"/>
              </w:numPr>
              <w:ind w:left="179" w:hanging="284"/>
            </w:pPr>
            <w:r w:rsidRPr="00CF60A4">
              <w:lastRenderedPageBreak/>
              <w:t>Częstotliwość odświeżania ekranu: min. 50 Hz</w:t>
            </w:r>
          </w:p>
          <w:p w14:paraId="3E4280AA" w14:textId="77777777" w:rsidR="00CF60A4" w:rsidRPr="00CF60A4" w:rsidRDefault="00CF60A4">
            <w:pPr>
              <w:numPr>
                <w:ilvl w:val="0"/>
                <w:numId w:val="128"/>
              </w:numPr>
              <w:ind w:left="179" w:hanging="284"/>
            </w:pPr>
            <w:r w:rsidRPr="00CF60A4">
              <w:t>Złącza HDMI x 3, Złącza USB x 2</w:t>
            </w:r>
          </w:p>
          <w:p w14:paraId="184EC13E" w14:textId="77777777" w:rsidR="00CF60A4" w:rsidRPr="00CF60A4" w:rsidRDefault="00CF60A4">
            <w:pPr>
              <w:numPr>
                <w:ilvl w:val="0"/>
                <w:numId w:val="128"/>
              </w:numPr>
              <w:ind w:left="179" w:hanging="284"/>
            </w:pPr>
            <w:r w:rsidRPr="00CF60A4">
              <w:t>Funkcje Wi-Fi, DLNA, Bluetooth, Nagrywanie na USB</w:t>
            </w:r>
          </w:p>
        </w:tc>
        <w:tc>
          <w:tcPr>
            <w:tcW w:w="1984" w:type="dxa"/>
            <w:shd w:val="clear" w:color="FFFFFF" w:fill="FFFFFF"/>
            <w:vAlign w:val="center"/>
          </w:tcPr>
          <w:p w14:paraId="205825F1" w14:textId="77777777" w:rsidR="00CF60A4" w:rsidRPr="00CF60A4" w:rsidRDefault="00CF60A4" w:rsidP="003C584F">
            <w:pPr>
              <w:jc w:val="center"/>
              <w:rPr>
                <w:rFonts w:eastAsia="Calibri"/>
                <w:lang w:eastAsia="en-US"/>
              </w:rPr>
            </w:pPr>
            <w:r w:rsidRPr="00CF60A4">
              <w:rPr>
                <w:rFonts w:eastAsia="Calibri"/>
                <w:i/>
                <w:lang w:eastAsia="en-US"/>
              </w:rPr>
              <w:lastRenderedPageBreak/>
              <w:t>Spełnia/nie spełnia*</w:t>
            </w:r>
          </w:p>
        </w:tc>
      </w:tr>
    </w:tbl>
    <w:p w14:paraId="501923E9" w14:textId="77777777" w:rsidR="00CF60A4" w:rsidRDefault="00CF60A4" w:rsidP="003C584F">
      <w:pPr>
        <w:rPr>
          <w:rFonts w:eastAsia="Calibri"/>
          <w:lang w:eastAsia="en-US"/>
        </w:rPr>
      </w:pPr>
    </w:p>
    <w:p w14:paraId="4D743BCF" w14:textId="77777777" w:rsidR="00420A12" w:rsidRPr="00CF60A4" w:rsidRDefault="00420A12" w:rsidP="003C584F">
      <w:pPr>
        <w:rPr>
          <w:rFonts w:eastAsia="Calibri"/>
          <w:lang w:eastAsia="en-US"/>
        </w:rPr>
      </w:pPr>
    </w:p>
    <w:p w14:paraId="6F838047" w14:textId="77777777" w:rsidR="00CF60A4" w:rsidRPr="00CF60A4" w:rsidRDefault="00CF60A4" w:rsidP="00420A12">
      <w:pPr>
        <w:keepNext/>
        <w:widowControl w:val="0"/>
        <w:jc w:val="both"/>
        <w:outlineLvl w:val="1"/>
        <w:rPr>
          <w:b/>
          <w:bCs/>
          <w:i/>
          <w:iCs/>
          <w:lang w:eastAsia="ar-SA"/>
        </w:rPr>
      </w:pPr>
      <w:r w:rsidRPr="00CF60A4">
        <w:rPr>
          <w:b/>
          <w:bCs/>
          <w:i/>
          <w:iCs/>
          <w:lang w:eastAsia="ar-SA"/>
        </w:rPr>
        <w:t xml:space="preserve">1.11 Matryca HDMI </w:t>
      </w:r>
      <w:r w:rsidRPr="00CF60A4">
        <w:rPr>
          <w:i/>
          <w:iCs/>
          <w:lang w:eastAsia="ar-SA"/>
        </w:rPr>
        <w:t>(Aten Matrix Switch, 4x4)</w:t>
      </w:r>
      <w:r w:rsidRPr="00CF60A4">
        <w:rPr>
          <w:b/>
          <w:bCs/>
          <w:i/>
          <w:iCs/>
          <w:lang w:eastAsia="ar-SA"/>
        </w:rPr>
        <w:t xml:space="preserve"> </w:t>
      </w:r>
      <w:r w:rsidRPr="00CF60A4">
        <w:rPr>
          <w:i/>
          <w:iCs/>
          <w:lang w:eastAsia="ar-SA"/>
        </w:rPr>
        <w:t>lub</w:t>
      </w:r>
      <w:r w:rsidRPr="00CF60A4">
        <w:rPr>
          <w:b/>
          <w:bCs/>
          <w:i/>
          <w:iCs/>
          <w:lang w:eastAsia="ar-SA"/>
        </w:rPr>
        <w:t xml:space="preserve"> równoważne zgodnie z poniższymi wymaganiami:</w:t>
      </w:r>
    </w:p>
    <w:p w14:paraId="22DD0D72" w14:textId="77777777" w:rsidR="00CF60A4" w:rsidRPr="00CF60A4" w:rsidRDefault="00CF60A4" w:rsidP="003C584F">
      <w:pPr>
        <w:rPr>
          <w:rFonts w:eastAsia="Calibri"/>
          <w:lang w:eastAsia="en-US"/>
        </w:r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9"/>
        <w:gridCol w:w="6373"/>
        <w:gridCol w:w="2125"/>
      </w:tblGrid>
      <w:tr w:rsidR="00CF60A4" w:rsidRPr="00CF60A4" w14:paraId="3335B138" w14:textId="77777777" w:rsidTr="006C1E0E">
        <w:tc>
          <w:tcPr>
            <w:tcW w:w="562" w:type="dxa"/>
            <w:shd w:val="clear" w:color="FFFFFF" w:fill="FFFFFF"/>
            <w:vAlign w:val="center"/>
          </w:tcPr>
          <w:p w14:paraId="15598663" w14:textId="77777777" w:rsidR="00CF60A4" w:rsidRPr="00CF60A4" w:rsidRDefault="00CF60A4" w:rsidP="003C584F">
            <w:pPr>
              <w:ind w:left="-1"/>
              <w:jc w:val="center"/>
              <w:rPr>
                <w:rFonts w:eastAsia="Calibri"/>
                <w:lang w:eastAsia="en-US"/>
              </w:rPr>
            </w:pPr>
            <w:r w:rsidRPr="00CF60A4">
              <w:rPr>
                <w:rFonts w:eastAsia="Calibri"/>
                <w:b/>
                <w:lang w:eastAsia="en-US"/>
              </w:rPr>
              <w:t>Lp.</w:t>
            </w:r>
          </w:p>
        </w:tc>
        <w:tc>
          <w:tcPr>
            <w:tcW w:w="6379" w:type="dxa"/>
            <w:shd w:val="clear" w:color="FFFFFF" w:fill="FFFFFF"/>
            <w:vAlign w:val="center"/>
          </w:tcPr>
          <w:p w14:paraId="268551BE" w14:textId="77777777" w:rsidR="00CF60A4" w:rsidRPr="00CF60A4" w:rsidRDefault="00CF60A4" w:rsidP="003C584F">
            <w:pPr>
              <w:jc w:val="center"/>
              <w:rPr>
                <w:rFonts w:eastAsia="Calibri"/>
                <w:lang w:eastAsia="en-US"/>
              </w:rPr>
            </w:pPr>
            <w:r w:rsidRPr="00CF60A4">
              <w:rPr>
                <w:rFonts w:eastAsia="Calibri"/>
                <w:lang w:eastAsia="en-US"/>
              </w:rPr>
              <w:t>Wymagania</w:t>
            </w:r>
          </w:p>
        </w:tc>
        <w:tc>
          <w:tcPr>
            <w:tcW w:w="2126" w:type="dxa"/>
            <w:shd w:val="clear" w:color="FFFFFF" w:fill="FFFFFF"/>
            <w:vAlign w:val="center"/>
          </w:tcPr>
          <w:p w14:paraId="2057396A" w14:textId="77777777" w:rsidR="00420A12" w:rsidRDefault="00CF60A4" w:rsidP="003C584F">
            <w:pPr>
              <w:jc w:val="center"/>
              <w:rPr>
                <w:rFonts w:eastAsia="Calibri"/>
                <w:b/>
                <w:lang w:eastAsia="en-US"/>
              </w:rPr>
            </w:pPr>
            <w:r w:rsidRPr="00CF60A4">
              <w:rPr>
                <w:rFonts w:eastAsia="Calibri"/>
                <w:b/>
                <w:lang w:eastAsia="en-US"/>
              </w:rPr>
              <w:t xml:space="preserve">Potwierdzenie spełnienia wymagań </w:t>
            </w:r>
          </w:p>
          <w:p w14:paraId="03717527" w14:textId="77777777" w:rsidR="00420A12" w:rsidRDefault="00420A12" w:rsidP="003C584F">
            <w:pPr>
              <w:jc w:val="center"/>
              <w:rPr>
                <w:rFonts w:eastAsia="Calibri"/>
                <w:lang w:eastAsia="en-US"/>
              </w:rPr>
            </w:pPr>
          </w:p>
          <w:p w14:paraId="639DAE54" w14:textId="4D424C2F" w:rsidR="00CF60A4" w:rsidRPr="00CF60A4" w:rsidRDefault="00CF60A4" w:rsidP="003C584F">
            <w:pPr>
              <w:jc w:val="center"/>
              <w:rPr>
                <w:rFonts w:eastAsia="Calibri"/>
                <w:lang w:eastAsia="en-US"/>
              </w:rPr>
            </w:pPr>
            <w:r w:rsidRPr="00CF60A4">
              <w:rPr>
                <w:rFonts w:eastAsia="Calibri"/>
                <w:lang w:eastAsia="en-US"/>
              </w:rPr>
              <w:t>(* - niepotrzebne skreślić lub podać wartość)</w:t>
            </w:r>
          </w:p>
        </w:tc>
      </w:tr>
      <w:tr w:rsidR="00CF60A4" w:rsidRPr="00CF60A4" w14:paraId="4709B87F" w14:textId="77777777" w:rsidTr="006C1E0E">
        <w:tc>
          <w:tcPr>
            <w:tcW w:w="562" w:type="dxa"/>
            <w:shd w:val="clear" w:color="FFFFFF" w:fill="FFFFFF"/>
            <w:vAlign w:val="center"/>
          </w:tcPr>
          <w:p w14:paraId="2DDC8FFB" w14:textId="77777777" w:rsidR="00CF60A4" w:rsidRPr="00CF60A4" w:rsidRDefault="00CF60A4">
            <w:pPr>
              <w:numPr>
                <w:ilvl w:val="0"/>
                <w:numId w:val="113"/>
              </w:numPr>
              <w:shd w:val="clear" w:color="auto" w:fill="FFFFFF"/>
              <w:ind w:left="-1" w:firstLine="0"/>
            </w:pPr>
          </w:p>
        </w:tc>
        <w:tc>
          <w:tcPr>
            <w:tcW w:w="6379" w:type="dxa"/>
            <w:shd w:val="clear" w:color="FFFFFF" w:fill="FFFFFF"/>
            <w:vAlign w:val="center"/>
          </w:tcPr>
          <w:p w14:paraId="018C5379" w14:textId="77777777" w:rsidR="00CF60A4" w:rsidRPr="00CF60A4" w:rsidRDefault="00CF60A4" w:rsidP="00AD6E41">
            <w:pPr>
              <w:rPr>
                <w:rFonts w:eastAsia="Calibri"/>
                <w:lang w:eastAsia="en-US"/>
              </w:rPr>
            </w:pPr>
            <w:r w:rsidRPr="00CF60A4">
              <w:rPr>
                <w:bCs/>
                <w:lang w:eastAsia="en-US"/>
              </w:rPr>
              <w:t>Podać nazwę producenta, model</w:t>
            </w:r>
          </w:p>
        </w:tc>
        <w:tc>
          <w:tcPr>
            <w:tcW w:w="2126" w:type="dxa"/>
            <w:shd w:val="clear" w:color="FFFFFF" w:fill="FFFFFF"/>
            <w:vAlign w:val="center"/>
          </w:tcPr>
          <w:p w14:paraId="7F6B00C6" w14:textId="77777777" w:rsidR="00CF60A4" w:rsidRPr="00CF60A4" w:rsidRDefault="00CF60A4" w:rsidP="003C584F">
            <w:pPr>
              <w:shd w:val="clear" w:color="auto" w:fill="FFFFFF"/>
              <w:ind w:right="50"/>
              <w:jc w:val="center"/>
              <w:rPr>
                <w:rFonts w:eastAsia="Calibri"/>
                <w:b/>
                <w:lang w:eastAsia="en-US"/>
              </w:rPr>
            </w:pPr>
            <w:r w:rsidRPr="00CF60A4">
              <w:rPr>
                <w:rFonts w:eastAsia="Calibri"/>
                <w:b/>
                <w:i/>
                <w:lang w:eastAsia="en-US"/>
              </w:rPr>
              <w:t>Nazwa i model</w:t>
            </w:r>
          </w:p>
        </w:tc>
      </w:tr>
      <w:tr w:rsidR="00CF60A4" w:rsidRPr="00CF60A4" w14:paraId="47FF82EA" w14:textId="77777777" w:rsidTr="006C1E0E">
        <w:trPr>
          <w:trHeight w:val="158"/>
        </w:trPr>
        <w:tc>
          <w:tcPr>
            <w:tcW w:w="562" w:type="dxa"/>
            <w:shd w:val="clear" w:color="FFFFFF" w:fill="FFFFFF"/>
            <w:vAlign w:val="center"/>
          </w:tcPr>
          <w:p w14:paraId="5AF7BC39" w14:textId="77777777" w:rsidR="00CF60A4" w:rsidRPr="00CF60A4" w:rsidRDefault="00CF60A4">
            <w:pPr>
              <w:numPr>
                <w:ilvl w:val="0"/>
                <w:numId w:val="113"/>
              </w:numPr>
              <w:shd w:val="clear" w:color="auto" w:fill="FFFFFF"/>
              <w:ind w:left="-1" w:firstLine="0"/>
              <w:contextualSpacing/>
              <w:rPr>
                <w:color w:val="000000"/>
              </w:rPr>
            </w:pPr>
          </w:p>
        </w:tc>
        <w:tc>
          <w:tcPr>
            <w:tcW w:w="6379" w:type="dxa"/>
            <w:shd w:val="clear" w:color="FFFFFF" w:fill="FFFFFF"/>
            <w:vAlign w:val="center"/>
          </w:tcPr>
          <w:p w14:paraId="6CFCB99C" w14:textId="77777777" w:rsidR="00CF60A4" w:rsidRPr="00CF60A4" w:rsidRDefault="00CF60A4" w:rsidP="00AD6E41">
            <w:pPr>
              <w:numPr>
                <w:ilvl w:val="0"/>
                <w:numId w:val="129"/>
              </w:numPr>
              <w:ind w:left="321" w:hanging="283"/>
              <w:rPr>
                <w:color w:val="000000"/>
              </w:rPr>
            </w:pPr>
            <w:r w:rsidRPr="00CF60A4">
              <w:rPr>
                <w:color w:val="000000"/>
              </w:rPr>
              <w:t>Z</w:t>
            </w:r>
            <w:r w:rsidRPr="00CF60A4">
              <w:rPr>
                <w:rFonts w:eastAsia="Arial"/>
                <w:color w:val="000000"/>
                <w:highlight w:val="white"/>
              </w:rPr>
              <w:t xml:space="preserve">łącza wejściowe: </w:t>
            </w:r>
            <w:r w:rsidRPr="00CF60A4">
              <w:rPr>
                <w:color w:val="000000"/>
              </w:rPr>
              <w:t xml:space="preserve"> Interface 4 x HDMI Typ A Female</w:t>
            </w:r>
          </w:p>
          <w:p w14:paraId="36698CE2" w14:textId="77777777" w:rsidR="00CF60A4" w:rsidRPr="00CF60A4" w:rsidRDefault="00CF60A4" w:rsidP="00AD6E41">
            <w:pPr>
              <w:numPr>
                <w:ilvl w:val="0"/>
                <w:numId w:val="129"/>
              </w:numPr>
              <w:ind w:left="321" w:hanging="283"/>
              <w:rPr>
                <w:color w:val="000000"/>
              </w:rPr>
            </w:pPr>
            <w:r w:rsidRPr="00CF60A4">
              <w:rPr>
                <w:rFonts w:eastAsia="Arial"/>
                <w:color w:val="000000"/>
                <w:highlight w:val="white"/>
              </w:rPr>
              <w:t xml:space="preserve">Złącza wyjściowe: </w:t>
            </w:r>
            <w:r w:rsidRPr="00CF60A4">
              <w:rPr>
                <w:color w:val="000000"/>
              </w:rPr>
              <w:t>Interface 4 x HDMI Typ A Female</w:t>
            </w:r>
          </w:p>
          <w:p w14:paraId="0A4E93A5" w14:textId="77777777" w:rsidR="00CF60A4" w:rsidRPr="00CF60A4" w:rsidRDefault="00CF60A4" w:rsidP="00AD6E41">
            <w:pPr>
              <w:numPr>
                <w:ilvl w:val="0"/>
                <w:numId w:val="129"/>
              </w:numPr>
              <w:ind w:left="321" w:hanging="283"/>
              <w:rPr>
                <w:color w:val="000000"/>
              </w:rPr>
            </w:pPr>
            <w:r w:rsidRPr="00CF60A4">
              <w:rPr>
                <w:color w:val="000000"/>
              </w:rPr>
              <w:t xml:space="preserve">Obsługuje rozdzielczości wideo True 4K do 4096 x 2160 przy 60 Hz (4:4:4) </w:t>
            </w:r>
          </w:p>
          <w:p w14:paraId="0382D6BE" w14:textId="77777777" w:rsidR="00CF60A4" w:rsidRPr="00CF60A4" w:rsidRDefault="00CF60A4" w:rsidP="00AD6E41">
            <w:pPr>
              <w:numPr>
                <w:ilvl w:val="0"/>
                <w:numId w:val="129"/>
              </w:numPr>
              <w:ind w:left="321" w:hanging="283"/>
              <w:rPr>
                <w:color w:val="000000"/>
              </w:rPr>
            </w:pPr>
            <w:r w:rsidRPr="00CF60A4">
              <w:rPr>
                <w:color w:val="000000"/>
              </w:rPr>
              <w:t>Obsługuje Dolby True HD i DTS HD Master Audio</w:t>
            </w:r>
          </w:p>
          <w:p w14:paraId="4D74FA89" w14:textId="77777777" w:rsidR="00CF60A4" w:rsidRPr="00CF60A4" w:rsidRDefault="00CF60A4" w:rsidP="00AD6E41">
            <w:pPr>
              <w:numPr>
                <w:ilvl w:val="0"/>
                <w:numId w:val="129"/>
              </w:numPr>
              <w:ind w:left="321" w:hanging="283"/>
              <w:rPr>
                <w:color w:val="000000"/>
              </w:rPr>
            </w:pPr>
            <w:r w:rsidRPr="00CF60A4">
              <w:rPr>
                <w:color w:val="000000"/>
              </w:rPr>
              <w:t>HDMI (3D, Deep Color, 4K) i HDCP 2.2 kompatybilne</w:t>
            </w:r>
          </w:p>
          <w:p w14:paraId="1BBC2680" w14:textId="77777777" w:rsidR="00CF60A4" w:rsidRPr="00CF60A4" w:rsidRDefault="00CF60A4" w:rsidP="00AD6E41">
            <w:pPr>
              <w:numPr>
                <w:ilvl w:val="0"/>
                <w:numId w:val="129"/>
              </w:numPr>
              <w:ind w:left="321" w:hanging="283"/>
              <w:rPr>
                <w:color w:val="000000"/>
              </w:rPr>
            </w:pPr>
            <w:r w:rsidRPr="00CF60A4">
              <w:rPr>
                <w:color w:val="000000"/>
              </w:rPr>
              <w:t>Metody sterowania: za pomocą przycisków na przednim panelu, połączenie za pomocą pilota IR, RS-232 i Ethernet (Telnet / Web GUI)</w:t>
            </w:r>
          </w:p>
          <w:p w14:paraId="1C1DAFFA" w14:textId="77777777" w:rsidR="00CF60A4" w:rsidRPr="00CF60A4" w:rsidRDefault="00CF60A4" w:rsidP="00AD6E41">
            <w:pPr>
              <w:numPr>
                <w:ilvl w:val="0"/>
                <w:numId w:val="129"/>
              </w:numPr>
              <w:ind w:left="321" w:hanging="283"/>
              <w:rPr>
                <w:color w:val="000000"/>
              </w:rPr>
            </w:pPr>
            <w:r w:rsidRPr="00CF60A4">
              <w:rPr>
                <w:color w:val="000000"/>
              </w:rPr>
              <w:t>Możliwość montażu w szafie (konstrukcja 1U)</w:t>
            </w:r>
          </w:p>
          <w:p w14:paraId="39F4DB7E" w14:textId="77777777" w:rsidR="00CF60A4" w:rsidRPr="00CF60A4" w:rsidRDefault="00CF60A4" w:rsidP="00AD6E41">
            <w:pPr>
              <w:numPr>
                <w:ilvl w:val="0"/>
                <w:numId w:val="129"/>
              </w:numPr>
              <w:ind w:left="321" w:hanging="283"/>
              <w:rPr>
                <w:color w:val="000000"/>
              </w:rPr>
            </w:pPr>
            <w:r w:rsidRPr="00CF60A4">
              <w:rPr>
                <w:color w:val="000000"/>
              </w:rPr>
              <w:t>Warunki środowiskowe: Temperatura pracy w przedziale 0° do 40°C</w:t>
            </w:r>
          </w:p>
          <w:p w14:paraId="01954A2B" w14:textId="77777777" w:rsidR="00CF60A4" w:rsidRPr="00CF60A4" w:rsidRDefault="00CF60A4" w:rsidP="00AD6E41">
            <w:pPr>
              <w:numPr>
                <w:ilvl w:val="0"/>
                <w:numId w:val="129"/>
              </w:numPr>
              <w:ind w:left="321" w:hanging="283"/>
              <w:rPr>
                <w:color w:val="000000"/>
              </w:rPr>
            </w:pPr>
            <w:r w:rsidRPr="00CF60A4">
              <w:rPr>
                <w:color w:val="000000"/>
              </w:rPr>
              <w:t>Dostarczenie 8 kabli HDMI 2.0 o długościach: 4x5m, 2x10m, 2x15m</w:t>
            </w:r>
          </w:p>
          <w:p w14:paraId="574AFB7B" w14:textId="77777777" w:rsidR="00CF60A4" w:rsidRPr="00CF60A4" w:rsidRDefault="00CF60A4" w:rsidP="00AD6E41">
            <w:pPr>
              <w:numPr>
                <w:ilvl w:val="0"/>
                <w:numId w:val="129"/>
              </w:numPr>
              <w:ind w:left="321" w:hanging="283"/>
              <w:rPr>
                <w:color w:val="000000"/>
              </w:rPr>
            </w:pPr>
            <w:r w:rsidRPr="00CF60A4">
              <w:rPr>
                <w:color w:val="000000"/>
              </w:rPr>
              <w:t>Miejsce poprowadzenia przewodów, wybór źródeł i odbiorników sygnałów uzgodnić z Zamawiającym</w:t>
            </w:r>
          </w:p>
        </w:tc>
        <w:tc>
          <w:tcPr>
            <w:tcW w:w="2126" w:type="dxa"/>
            <w:shd w:val="clear" w:color="FFFFFF" w:fill="FFFFFF"/>
            <w:vAlign w:val="center"/>
          </w:tcPr>
          <w:p w14:paraId="729E8FCC" w14:textId="77777777" w:rsidR="00CF60A4" w:rsidRPr="00CF60A4" w:rsidRDefault="00CF60A4" w:rsidP="003C584F">
            <w:pPr>
              <w:jc w:val="center"/>
              <w:rPr>
                <w:rFonts w:eastAsia="Calibri"/>
                <w:color w:val="000000"/>
                <w:lang w:eastAsia="en-US"/>
              </w:rPr>
            </w:pPr>
            <w:r w:rsidRPr="00CF60A4">
              <w:rPr>
                <w:rFonts w:eastAsia="Calibri"/>
                <w:i/>
                <w:color w:val="000000"/>
                <w:lang w:eastAsia="en-US"/>
              </w:rPr>
              <w:t>Spełnia/nie spełnia*</w:t>
            </w:r>
          </w:p>
        </w:tc>
      </w:tr>
    </w:tbl>
    <w:p w14:paraId="3E6F4210" w14:textId="77777777" w:rsidR="0040213B" w:rsidRDefault="0040213B" w:rsidP="0040213B">
      <w:pPr>
        <w:rPr>
          <w:rFonts w:eastAsia="Calibri"/>
          <w:b/>
          <w:lang w:eastAsia="en-US"/>
        </w:rPr>
      </w:pPr>
    </w:p>
    <w:p w14:paraId="1BFE97BF" w14:textId="77777777" w:rsidR="0040213B" w:rsidRDefault="0040213B" w:rsidP="0040213B">
      <w:pPr>
        <w:rPr>
          <w:rFonts w:eastAsia="Calibri"/>
          <w:b/>
          <w:lang w:eastAsia="en-US"/>
        </w:rPr>
      </w:pPr>
    </w:p>
    <w:p w14:paraId="350425BA" w14:textId="77777777" w:rsidR="0040213B" w:rsidRDefault="0040213B" w:rsidP="0040213B">
      <w:pPr>
        <w:rPr>
          <w:rFonts w:eastAsia="Calibri"/>
          <w:b/>
          <w:lang w:eastAsia="en-US"/>
        </w:rPr>
      </w:pPr>
    </w:p>
    <w:p w14:paraId="4AED9DFC" w14:textId="77777777" w:rsidR="0040213B" w:rsidRDefault="0040213B" w:rsidP="0040213B">
      <w:pPr>
        <w:rPr>
          <w:rFonts w:eastAsia="Calibri"/>
          <w:b/>
          <w:lang w:eastAsia="en-US"/>
        </w:rPr>
      </w:pPr>
    </w:p>
    <w:p w14:paraId="663A1F22" w14:textId="77777777" w:rsidR="0040213B" w:rsidRDefault="0040213B" w:rsidP="0040213B">
      <w:pPr>
        <w:rPr>
          <w:rFonts w:eastAsia="Calibri"/>
          <w:b/>
          <w:lang w:eastAsia="en-US"/>
        </w:rPr>
      </w:pPr>
    </w:p>
    <w:p w14:paraId="69BF56D0" w14:textId="77777777" w:rsidR="0040213B" w:rsidRDefault="0040213B" w:rsidP="0040213B">
      <w:pPr>
        <w:rPr>
          <w:rFonts w:eastAsia="Calibri"/>
          <w:b/>
          <w:lang w:eastAsia="en-US"/>
        </w:rPr>
      </w:pPr>
    </w:p>
    <w:p w14:paraId="7A5C2C60" w14:textId="77777777" w:rsidR="0040213B" w:rsidRDefault="0040213B" w:rsidP="0040213B">
      <w:pPr>
        <w:rPr>
          <w:rFonts w:eastAsia="Calibri"/>
          <w:b/>
          <w:lang w:eastAsia="en-US"/>
        </w:rPr>
      </w:pPr>
    </w:p>
    <w:p w14:paraId="75B7E938" w14:textId="77777777" w:rsidR="0040213B" w:rsidRDefault="0040213B" w:rsidP="0040213B">
      <w:pPr>
        <w:rPr>
          <w:rFonts w:eastAsia="Calibri"/>
          <w:b/>
          <w:lang w:eastAsia="en-US"/>
        </w:rPr>
      </w:pPr>
    </w:p>
    <w:p w14:paraId="28F0BFC8" w14:textId="77777777" w:rsidR="0040213B" w:rsidRDefault="0040213B" w:rsidP="0040213B">
      <w:pPr>
        <w:rPr>
          <w:rFonts w:eastAsia="Calibri"/>
          <w:b/>
          <w:lang w:eastAsia="en-US"/>
        </w:rPr>
      </w:pPr>
    </w:p>
    <w:p w14:paraId="327C7904" w14:textId="77777777" w:rsidR="0040213B" w:rsidRDefault="0040213B" w:rsidP="0040213B">
      <w:pPr>
        <w:rPr>
          <w:rFonts w:eastAsia="Calibri"/>
          <w:b/>
          <w:lang w:eastAsia="en-US"/>
        </w:rPr>
      </w:pPr>
    </w:p>
    <w:p w14:paraId="3C25CD8D" w14:textId="77777777" w:rsidR="0040213B" w:rsidRDefault="0040213B" w:rsidP="0040213B">
      <w:pPr>
        <w:rPr>
          <w:rFonts w:eastAsia="Calibri"/>
          <w:b/>
          <w:lang w:eastAsia="en-US"/>
        </w:rPr>
      </w:pPr>
    </w:p>
    <w:p w14:paraId="1579E974" w14:textId="77777777" w:rsidR="0040213B" w:rsidRDefault="0040213B" w:rsidP="0040213B">
      <w:pPr>
        <w:rPr>
          <w:rFonts w:eastAsia="Calibri"/>
          <w:b/>
          <w:lang w:eastAsia="en-US"/>
        </w:rPr>
      </w:pPr>
    </w:p>
    <w:p w14:paraId="24512A04" w14:textId="77777777" w:rsidR="0040213B" w:rsidRDefault="0040213B" w:rsidP="0040213B">
      <w:pPr>
        <w:rPr>
          <w:rFonts w:eastAsia="Calibri"/>
          <w:b/>
          <w:lang w:eastAsia="en-US"/>
        </w:rPr>
      </w:pPr>
    </w:p>
    <w:p w14:paraId="312DF96D" w14:textId="77777777" w:rsidR="0040213B" w:rsidRDefault="0040213B" w:rsidP="0040213B">
      <w:pPr>
        <w:rPr>
          <w:rFonts w:eastAsia="Calibri"/>
          <w:b/>
          <w:lang w:eastAsia="en-US"/>
        </w:rPr>
      </w:pPr>
    </w:p>
    <w:p w14:paraId="1A8BBD4F" w14:textId="77777777" w:rsidR="0040213B" w:rsidRDefault="0040213B" w:rsidP="0040213B">
      <w:pPr>
        <w:rPr>
          <w:rFonts w:eastAsia="Calibri"/>
          <w:b/>
          <w:lang w:eastAsia="en-US"/>
        </w:rPr>
      </w:pPr>
    </w:p>
    <w:p w14:paraId="40C5EC0E" w14:textId="4BC6893D" w:rsidR="00CF60A4" w:rsidRPr="00CF60A4" w:rsidRDefault="00CF60A4" w:rsidP="0040213B">
      <w:pPr>
        <w:rPr>
          <w:rFonts w:eastAsia="Calibri"/>
          <w:lang w:eastAsia="en-US"/>
        </w:rPr>
      </w:pPr>
      <w:r w:rsidRPr="00CF60A4">
        <w:rPr>
          <w:rFonts w:eastAsia="Calibri"/>
          <w:b/>
          <w:lang w:eastAsia="en-US"/>
        </w:rPr>
        <w:lastRenderedPageBreak/>
        <w:t>ZADANIE B Łączność radiowa</w:t>
      </w:r>
      <w:r w:rsidRPr="00CF60A4">
        <w:rPr>
          <w:rFonts w:eastAsia="Calibri"/>
          <w:lang w:eastAsia="en-US"/>
        </w:rPr>
        <w:t xml:space="preserve"> </w:t>
      </w:r>
    </w:p>
    <w:p w14:paraId="03FDB992" w14:textId="77777777" w:rsidR="00CF60A4" w:rsidRPr="00CF60A4" w:rsidRDefault="00CF60A4" w:rsidP="00AD6E41">
      <w:pPr>
        <w:spacing w:after="160"/>
        <w:jc w:val="both"/>
        <w:rPr>
          <w:rFonts w:eastAsia="Calibri"/>
          <w:lang w:eastAsia="en-US"/>
        </w:rPr>
      </w:pPr>
    </w:p>
    <w:p w14:paraId="37C4B968" w14:textId="77777777" w:rsidR="00CF60A4" w:rsidRPr="00CF60A4" w:rsidRDefault="00CF60A4" w:rsidP="00AD6E41">
      <w:pPr>
        <w:keepNext/>
        <w:widowControl w:val="0"/>
        <w:jc w:val="both"/>
        <w:outlineLvl w:val="1"/>
        <w:rPr>
          <w:b/>
          <w:bCs/>
          <w:i/>
          <w:iCs/>
          <w:lang w:eastAsia="ar-SA"/>
        </w:rPr>
      </w:pPr>
      <w:r w:rsidRPr="00CF60A4">
        <w:rPr>
          <w:b/>
          <w:bCs/>
          <w:i/>
          <w:iCs/>
          <w:lang w:eastAsia="ar-SA"/>
        </w:rPr>
        <w:t>1.1 Instalacja łączności radiowej 1 sztuka lub równoważne zgodnie z poniższymi wymaganiami:</w:t>
      </w:r>
    </w:p>
    <w:p w14:paraId="11099A6F" w14:textId="77777777" w:rsidR="00CF60A4" w:rsidRPr="00CF60A4" w:rsidRDefault="00CF60A4" w:rsidP="00AD6E41">
      <w:pPr>
        <w:keepNext/>
        <w:widowControl w:val="0"/>
        <w:ind w:left="360"/>
        <w:jc w:val="both"/>
        <w:outlineLvl w:val="1"/>
        <w:rPr>
          <w:b/>
          <w:bCs/>
          <w:i/>
          <w:iCs/>
          <w:lang w:eastAsia="ar-SA"/>
        </w:rPr>
      </w:pPr>
    </w:p>
    <w:p w14:paraId="38764B06" w14:textId="6B0BAA25" w:rsidR="00CF60A4" w:rsidRPr="00CF60A4" w:rsidRDefault="00CF60A4" w:rsidP="00AD6E41">
      <w:pPr>
        <w:spacing w:after="160"/>
        <w:ind w:firstLine="709"/>
        <w:jc w:val="both"/>
        <w:rPr>
          <w:rFonts w:eastAsia="Calibri"/>
          <w:lang w:eastAsia="ar-SA"/>
        </w:rPr>
      </w:pPr>
      <w:r w:rsidRPr="00CF60A4">
        <w:rPr>
          <w:rFonts w:eastAsia="Calibri"/>
          <w:lang w:eastAsia="ar-SA"/>
        </w:rPr>
        <w:t>Wykonawca dostarczy, zamontuje i skonfiguruje urządzenia systemu łączności</w:t>
      </w:r>
      <w:r w:rsidR="00AD6E41">
        <w:rPr>
          <w:rFonts w:eastAsia="Calibri"/>
          <w:lang w:eastAsia="ar-SA"/>
        </w:rPr>
        <w:t> </w:t>
      </w:r>
      <w:r w:rsidRPr="00CF60A4">
        <w:rPr>
          <w:rFonts w:eastAsia="Calibri"/>
          <w:lang w:eastAsia="ar-SA"/>
        </w:rPr>
        <w:t>radiowej o następujących wymaganiach minimalnych  umożliwiające pełną integrację z posiadanymi urządzeniami znajdującymi się w KP PSP w Zakopane oraz KW PSP w Krakowie tj. System Multikom IP, w szczególności: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5999"/>
        <w:gridCol w:w="2138"/>
      </w:tblGrid>
      <w:tr w:rsidR="00CF60A4" w:rsidRPr="00CF60A4" w14:paraId="04EC94EF" w14:textId="77777777" w:rsidTr="006C1E0E">
        <w:tc>
          <w:tcPr>
            <w:tcW w:w="562" w:type="dxa"/>
            <w:shd w:val="clear" w:color="auto" w:fill="auto"/>
            <w:vAlign w:val="center"/>
          </w:tcPr>
          <w:p w14:paraId="2D28EF96" w14:textId="77777777" w:rsidR="00CF60A4" w:rsidRPr="00CF60A4" w:rsidRDefault="00CF60A4" w:rsidP="00AD6E41">
            <w:pPr>
              <w:ind w:left="-1"/>
              <w:jc w:val="center"/>
              <w:rPr>
                <w:rFonts w:eastAsia="Calibri"/>
                <w:bCs/>
                <w:lang w:eastAsia="en-US"/>
              </w:rPr>
            </w:pPr>
            <w:r w:rsidRPr="00CF60A4">
              <w:rPr>
                <w:rFonts w:eastAsia="Calibri"/>
                <w:bCs/>
                <w:lang w:eastAsia="en-US"/>
              </w:rPr>
              <w:t>Lp.</w:t>
            </w:r>
          </w:p>
        </w:tc>
        <w:tc>
          <w:tcPr>
            <w:tcW w:w="5999" w:type="dxa"/>
            <w:shd w:val="clear" w:color="auto" w:fill="auto"/>
            <w:vAlign w:val="center"/>
          </w:tcPr>
          <w:p w14:paraId="167C0F22" w14:textId="77777777" w:rsidR="00CF60A4" w:rsidRPr="00CF60A4" w:rsidRDefault="00CF60A4" w:rsidP="00AD6E41">
            <w:pPr>
              <w:jc w:val="center"/>
              <w:rPr>
                <w:rFonts w:eastAsia="Calibri"/>
                <w:b/>
                <w:lang w:eastAsia="en-US"/>
              </w:rPr>
            </w:pPr>
            <w:r w:rsidRPr="00CF60A4">
              <w:rPr>
                <w:rFonts w:eastAsia="Calibri"/>
                <w:b/>
                <w:lang w:eastAsia="en-US"/>
              </w:rPr>
              <w:t>Minimalne wymagania techniczno-użytkowe</w:t>
            </w:r>
          </w:p>
        </w:tc>
        <w:tc>
          <w:tcPr>
            <w:tcW w:w="2138" w:type="dxa"/>
            <w:shd w:val="clear" w:color="auto" w:fill="auto"/>
            <w:vAlign w:val="center"/>
          </w:tcPr>
          <w:p w14:paraId="4B467B7B" w14:textId="77777777" w:rsidR="00AD6E41" w:rsidRDefault="00CF60A4" w:rsidP="00AD6E41">
            <w:pPr>
              <w:jc w:val="center"/>
              <w:rPr>
                <w:rFonts w:eastAsia="Calibri"/>
                <w:b/>
                <w:lang w:eastAsia="en-US"/>
              </w:rPr>
            </w:pPr>
            <w:r w:rsidRPr="00CF60A4">
              <w:rPr>
                <w:rFonts w:eastAsia="Calibri"/>
                <w:b/>
                <w:lang w:eastAsia="en-US"/>
              </w:rPr>
              <w:t xml:space="preserve">Potwierdzenie spełnienia wymagań </w:t>
            </w:r>
          </w:p>
          <w:p w14:paraId="02733FEF" w14:textId="77777777" w:rsidR="00AD6E41" w:rsidRDefault="00AD6E41" w:rsidP="00AD6E41">
            <w:pPr>
              <w:jc w:val="center"/>
              <w:rPr>
                <w:rFonts w:eastAsia="Calibri"/>
                <w:b/>
                <w:lang w:eastAsia="en-US"/>
              </w:rPr>
            </w:pPr>
          </w:p>
          <w:p w14:paraId="305D4353" w14:textId="69FBF858" w:rsidR="00CF60A4" w:rsidRPr="00CF60A4" w:rsidRDefault="00CF60A4" w:rsidP="00AD6E41">
            <w:pPr>
              <w:jc w:val="center"/>
              <w:rPr>
                <w:rFonts w:eastAsia="Calibri"/>
                <w:b/>
                <w:lang w:eastAsia="en-US"/>
              </w:rPr>
            </w:pPr>
            <w:r w:rsidRPr="00CF60A4">
              <w:rPr>
                <w:rFonts w:eastAsia="Calibri"/>
                <w:lang w:eastAsia="en-US"/>
              </w:rPr>
              <w:t>(* - niepotrzebne skreślić lub podać wartość)</w:t>
            </w:r>
          </w:p>
        </w:tc>
      </w:tr>
      <w:tr w:rsidR="00CF60A4" w:rsidRPr="00CF60A4" w14:paraId="1DE294A9" w14:textId="77777777" w:rsidTr="006C1E0E">
        <w:tc>
          <w:tcPr>
            <w:tcW w:w="562" w:type="dxa"/>
            <w:shd w:val="clear" w:color="auto" w:fill="auto"/>
            <w:vAlign w:val="center"/>
          </w:tcPr>
          <w:p w14:paraId="031A36C5" w14:textId="77777777" w:rsidR="00CF60A4" w:rsidRPr="00CF60A4" w:rsidRDefault="00CF60A4" w:rsidP="00AD6E41">
            <w:pPr>
              <w:numPr>
                <w:ilvl w:val="0"/>
                <w:numId w:val="118"/>
              </w:numPr>
              <w:shd w:val="clear" w:color="auto" w:fill="FFFFFF"/>
              <w:rPr>
                <w:bCs/>
              </w:rPr>
            </w:pPr>
          </w:p>
        </w:tc>
        <w:tc>
          <w:tcPr>
            <w:tcW w:w="5999" w:type="dxa"/>
            <w:shd w:val="clear" w:color="auto" w:fill="auto"/>
            <w:vAlign w:val="center"/>
          </w:tcPr>
          <w:p w14:paraId="1FB3E1E9" w14:textId="77777777" w:rsidR="00CF60A4" w:rsidRPr="00CF60A4" w:rsidRDefault="00CF60A4" w:rsidP="00AD6E41">
            <w:pPr>
              <w:shd w:val="clear" w:color="auto" w:fill="FFFFFF"/>
              <w:ind w:right="50"/>
              <w:rPr>
                <w:rFonts w:eastAsia="Calibri"/>
                <w:bCs/>
                <w:lang w:eastAsia="en-US"/>
              </w:rPr>
            </w:pPr>
            <w:r w:rsidRPr="00CF60A4">
              <w:rPr>
                <w:rFonts w:eastAsia="Calibri"/>
                <w:bCs/>
                <w:lang w:eastAsia="en-US"/>
              </w:rPr>
              <w:t>Podać nazwę producenta, model</w:t>
            </w:r>
          </w:p>
        </w:tc>
        <w:tc>
          <w:tcPr>
            <w:tcW w:w="2138" w:type="dxa"/>
            <w:shd w:val="clear" w:color="auto" w:fill="auto"/>
            <w:vAlign w:val="center"/>
          </w:tcPr>
          <w:p w14:paraId="52EE5FEB" w14:textId="77777777" w:rsidR="00CF60A4" w:rsidRPr="00CF60A4" w:rsidRDefault="00CF60A4" w:rsidP="00AD6E41">
            <w:pPr>
              <w:shd w:val="clear" w:color="auto" w:fill="FFFFFF"/>
              <w:ind w:right="50"/>
              <w:jc w:val="center"/>
              <w:rPr>
                <w:rFonts w:eastAsia="Calibri"/>
                <w:b/>
                <w:i/>
                <w:lang w:eastAsia="en-US"/>
              </w:rPr>
            </w:pPr>
            <w:r w:rsidRPr="00CF60A4">
              <w:rPr>
                <w:rFonts w:eastAsia="Calibri"/>
                <w:b/>
                <w:i/>
                <w:lang w:eastAsia="en-US"/>
              </w:rPr>
              <w:t>Nazwa i model</w:t>
            </w:r>
          </w:p>
        </w:tc>
      </w:tr>
      <w:tr w:rsidR="00CF60A4" w:rsidRPr="00CF60A4" w14:paraId="12106470" w14:textId="77777777" w:rsidTr="006C1E0E">
        <w:trPr>
          <w:trHeight w:val="450"/>
        </w:trPr>
        <w:tc>
          <w:tcPr>
            <w:tcW w:w="562" w:type="dxa"/>
            <w:shd w:val="clear" w:color="FFFFFF" w:fill="FFFFFF"/>
            <w:vAlign w:val="center"/>
          </w:tcPr>
          <w:p w14:paraId="186DEC84" w14:textId="77777777" w:rsidR="00CF60A4" w:rsidRPr="00CF60A4" w:rsidRDefault="00CF60A4" w:rsidP="00AD6E41">
            <w:pPr>
              <w:numPr>
                <w:ilvl w:val="0"/>
                <w:numId w:val="118"/>
              </w:numPr>
              <w:shd w:val="clear" w:color="auto" w:fill="FFFFFF"/>
              <w:contextualSpacing/>
              <w:rPr>
                <w:bCs/>
              </w:rPr>
            </w:pPr>
          </w:p>
        </w:tc>
        <w:tc>
          <w:tcPr>
            <w:tcW w:w="5999" w:type="dxa"/>
            <w:shd w:val="clear" w:color="FFFFFF" w:fill="FFFFFF"/>
            <w:vAlign w:val="center"/>
          </w:tcPr>
          <w:p w14:paraId="4C17449E" w14:textId="77777777" w:rsidR="00CF60A4" w:rsidRPr="00CF60A4" w:rsidRDefault="00CF60A4" w:rsidP="00AD6E41">
            <w:pPr>
              <w:numPr>
                <w:ilvl w:val="0"/>
                <w:numId w:val="101"/>
              </w:numPr>
              <w:ind w:left="0"/>
              <w:rPr>
                <w:color w:val="000000"/>
              </w:rPr>
            </w:pPr>
            <w:r w:rsidRPr="00CF60A4">
              <w:rPr>
                <w:color w:val="000000"/>
              </w:rPr>
              <w:t>Jednostka centralna umożliwiająca podpięcie i sterowanie  radiotelefonami zainstalowanymi lokalnie oraz radiotelefonami wyniesionymi po sieci IP funkcjonującymi na obszarze powiatu tatrzańskiego w systemie Multikom używanym przez Zamawiającego.</w:t>
            </w:r>
          </w:p>
        </w:tc>
        <w:tc>
          <w:tcPr>
            <w:tcW w:w="2138" w:type="dxa"/>
            <w:shd w:val="clear" w:color="FFFFFF" w:fill="FFFFFF"/>
            <w:vAlign w:val="center"/>
          </w:tcPr>
          <w:p w14:paraId="33B031DF" w14:textId="77777777" w:rsidR="00CF60A4" w:rsidRPr="00CF60A4" w:rsidRDefault="00CF60A4" w:rsidP="00AD6E41">
            <w:pPr>
              <w:shd w:val="clear" w:color="auto" w:fill="FFFFFF"/>
              <w:ind w:right="50"/>
              <w:jc w:val="center"/>
              <w:rPr>
                <w:rFonts w:eastAsia="Calibri"/>
                <w:lang w:eastAsia="en-US"/>
              </w:rPr>
            </w:pPr>
            <w:r w:rsidRPr="00CF60A4">
              <w:rPr>
                <w:rFonts w:eastAsia="Calibri"/>
                <w:i/>
                <w:lang w:eastAsia="en-US"/>
              </w:rPr>
              <w:t>Spełnia/nie spełnia*</w:t>
            </w:r>
          </w:p>
          <w:p w14:paraId="09761500" w14:textId="77777777" w:rsidR="00CF60A4" w:rsidRPr="00CF60A4" w:rsidRDefault="00CF60A4" w:rsidP="00AD6E41">
            <w:pPr>
              <w:shd w:val="clear" w:color="auto" w:fill="FFFFFF"/>
              <w:ind w:right="50"/>
              <w:jc w:val="center"/>
              <w:rPr>
                <w:rFonts w:eastAsia="Calibri"/>
                <w:i/>
                <w:lang w:eastAsia="en-US"/>
              </w:rPr>
            </w:pPr>
          </w:p>
        </w:tc>
      </w:tr>
      <w:tr w:rsidR="00CF60A4" w:rsidRPr="00CF60A4" w14:paraId="31B98DE6" w14:textId="77777777" w:rsidTr="006C1E0E">
        <w:tc>
          <w:tcPr>
            <w:tcW w:w="562" w:type="dxa"/>
            <w:shd w:val="clear" w:color="auto" w:fill="auto"/>
            <w:vAlign w:val="center"/>
          </w:tcPr>
          <w:p w14:paraId="19E9E273" w14:textId="77777777" w:rsidR="00CF60A4" w:rsidRPr="00CF60A4" w:rsidRDefault="00CF60A4" w:rsidP="00AD6E41">
            <w:pPr>
              <w:numPr>
                <w:ilvl w:val="0"/>
                <w:numId w:val="118"/>
              </w:numPr>
              <w:shd w:val="clear" w:color="auto" w:fill="FFFFFF"/>
              <w:contextualSpacing/>
              <w:rPr>
                <w:bCs/>
              </w:rPr>
            </w:pPr>
          </w:p>
        </w:tc>
        <w:tc>
          <w:tcPr>
            <w:tcW w:w="5999" w:type="dxa"/>
            <w:shd w:val="clear" w:color="auto" w:fill="auto"/>
            <w:vAlign w:val="center"/>
          </w:tcPr>
          <w:p w14:paraId="3CA10D60" w14:textId="77777777" w:rsidR="00CF60A4" w:rsidRPr="00CF60A4" w:rsidRDefault="00CF60A4" w:rsidP="00AD6E41">
            <w:pPr>
              <w:numPr>
                <w:ilvl w:val="0"/>
                <w:numId w:val="101"/>
              </w:numPr>
              <w:ind w:left="0"/>
              <w:rPr>
                <w:color w:val="000000"/>
              </w:rPr>
            </w:pPr>
            <w:r w:rsidRPr="00CF60A4">
              <w:rPr>
                <w:color w:val="000000"/>
              </w:rPr>
              <w:t xml:space="preserve">Konsola dyspozytorska dotykowa 15’’, w zestawie z mikrofonem i głośnikami połączona z systemem poprzez sieć IP. </w:t>
            </w:r>
          </w:p>
        </w:tc>
        <w:tc>
          <w:tcPr>
            <w:tcW w:w="2138" w:type="dxa"/>
            <w:shd w:val="clear" w:color="auto" w:fill="auto"/>
            <w:vAlign w:val="center"/>
          </w:tcPr>
          <w:p w14:paraId="098AED2D" w14:textId="77777777" w:rsidR="00CF60A4" w:rsidRPr="00CF60A4" w:rsidRDefault="00CF60A4" w:rsidP="00AD6E41">
            <w:pPr>
              <w:shd w:val="clear" w:color="auto" w:fill="FFFFFF"/>
              <w:ind w:right="50"/>
              <w:jc w:val="center"/>
              <w:rPr>
                <w:rFonts w:eastAsia="Calibri"/>
                <w:i/>
                <w:lang w:eastAsia="en-US"/>
              </w:rPr>
            </w:pPr>
            <w:r w:rsidRPr="00CF60A4">
              <w:rPr>
                <w:rFonts w:eastAsia="Calibri"/>
                <w:i/>
                <w:lang w:eastAsia="en-US"/>
              </w:rPr>
              <w:t>Spełnia/nie spełnia*</w:t>
            </w:r>
          </w:p>
        </w:tc>
      </w:tr>
      <w:tr w:rsidR="00CF60A4" w:rsidRPr="00CF60A4" w14:paraId="7B4C0816" w14:textId="77777777" w:rsidTr="006C1E0E">
        <w:tc>
          <w:tcPr>
            <w:tcW w:w="562" w:type="dxa"/>
            <w:shd w:val="clear" w:color="auto" w:fill="auto"/>
            <w:vAlign w:val="center"/>
          </w:tcPr>
          <w:p w14:paraId="36856D06" w14:textId="77777777" w:rsidR="00CF60A4" w:rsidRPr="00CF60A4" w:rsidRDefault="00CF60A4" w:rsidP="00AD6E41">
            <w:pPr>
              <w:numPr>
                <w:ilvl w:val="0"/>
                <w:numId w:val="118"/>
              </w:numPr>
              <w:shd w:val="clear" w:color="auto" w:fill="FFFFFF"/>
              <w:contextualSpacing/>
              <w:rPr>
                <w:bCs/>
              </w:rPr>
            </w:pPr>
          </w:p>
        </w:tc>
        <w:tc>
          <w:tcPr>
            <w:tcW w:w="5999" w:type="dxa"/>
            <w:shd w:val="clear" w:color="auto" w:fill="auto"/>
            <w:vAlign w:val="center"/>
          </w:tcPr>
          <w:p w14:paraId="37B4490F" w14:textId="77777777" w:rsidR="00CF60A4" w:rsidRPr="00CF60A4" w:rsidRDefault="00CF60A4" w:rsidP="00AD6E41">
            <w:pPr>
              <w:rPr>
                <w:rFonts w:eastAsia="Calibri"/>
                <w:lang w:eastAsia="en-US"/>
              </w:rPr>
            </w:pPr>
            <w:r w:rsidRPr="00CF60A4">
              <w:rPr>
                <w:rFonts w:eastAsia="Calibri"/>
                <w:lang w:eastAsia="en-US"/>
              </w:rPr>
              <w:t>Możliwość nagrywania rozmów z minimum 1 kanału głosowego.</w:t>
            </w:r>
          </w:p>
        </w:tc>
        <w:tc>
          <w:tcPr>
            <w:tcW w:w="2138" w:type="dxa"/>
            <w:shd w:val="clear" w:color="auto" w:fill="auto"/>
            <w:vAlign w:val="center"/>
          </w:tcPr>
          <w:p w14:paraId="1A63A20A" w14:textId="77777777" w:rsidR="00CF60A4" w:rsidRPr="00CF60A4" w:rsidRDefault="00CF60A4" w:rsidP="00AD6E41">
            <w:pPr>
              <w:jc w:val="center"/>
              <w:rPr>
                <w:rFonts w:eastAsia="Calibri"/>
                <w:i/>
                <w:lang w:eastAsia="en-US"/>
              </w:rPr>
            </w:pPr>
            <w:r w:rsidRPr="00CF60A4">
              <w:rPr>
                <w:rFonts w:eastAsia="Calibri"/>
                <w:i/>
                <w:lang w:eastAsia="en-US"/>
              </w:rPr>
              <w:t>Spełnia/nie spełnia*</w:t>
            </w:r>
          </w:p>
        </w:tc>
      </w:tr>
      <w:tr w:rsidR="00CF60A4" w:rsidRPr="00CF60A4" w14:paraId="665F52B9" w14:textId="77777777" w:rsidTr="006C1E0E">
        <w:tc>
          <w:tcPr>
            <w:tcW w:w="562" w:type="dxa"/>
            <w:shd w:val="clear" w:color="auto" w:fill="auto"/>
            <w:vAlign w:val="center"/>
          </w:tcPr>
          <w:p w14:paraId="2EDF2583" w14:textId="77777777" w:rsidR="00CF60A4" w:rsidRPr="00CF60A4" w:rsidRDefault="00CF60A4" w:rsidP="00AD6E41">
            <w:pPr>
              <w:numPr>
                <w:ilvl w:val="0"/>
                <w:numId w:val="118"/>
              </w:numPr>
              <w:rPr>
                <w:bCs/>
              </w:rPr>
            </w:pPr>
          </w:p>
        </w:tc>
        <w:tc>
          <w:tcPr>
            <w:tcW w:w="5999" w:type="dxa"/>
            <w:shd w:val="clear" w:color="auto" w:fill="auto"/>
            <w:vAlign w:val="center"/>
          </w:tcPr>
          <w:p w14:paraId="41AECD42" w14:textId="77777777" w:rsidR="00CF60A4" w:rsidRPr="00CF60A4" w:rsidRDefault="00CF60A4" w:rsidP="00AD6E41">
            <w:pPr>
              <w:rPr>
                <w:rFonts w:eastAsia="Calibri"/>
                <w:lang w:eastAsia="en-US"/>
              </w:rPr>
            </w:pPr>
            <w:r w:rsidRPr="00CF60A4">
              <w:rPr>
                <w:rFonts w:eastAsia="Calibri"/>
                <w:lang w:eastAsia="en-US"/>
              </w:rPr>
              <w:t>Kontroler IP z możliwością zdalnego sterowania radiotelefonami - 4 szt. (3x DMR, 1xTETRA)</w:t>
            </w:r>
          </w:p>
        </w:tc>
        <w:tc>
          <w:tcPr>
            <w:tcW w:w="2138" w:type="dxa"/>
            <w:shd w:val="clear" w:color="auto" w:fill="auto"/>
            <w:vAlign w:val="center"/>
          </w:tcPr>
          <w:p w14:paraId="6A053F6E" w14:textId="77777777" w:rsidR="00CF60A4" w:rsidRPr="00CF60A4" w:rsidRDefault="00CF60A4" w:rsidP="00AD6E41">
            <w:pPr>
              <w:shd w:val="clear" w:color="auto" w:fill="FFFFFF"/>
              <w:ind w:right="50"/>
              <w:jc w:val="center"/>
              <w:rPr>
                <w:rFonts w:eastAsia="Calibri"/>
                <w:lang w:eastAsia="en-US"/>
              </w:rPr>
            </w:pPr>
            <w:r w:rsidRPr="00CF60A4">
              <w:rPr>
                <w:rFonts w:eastAsia="Calibri"/>
                <w:i/>
                <w:lang w:eastAsia="en-US"/>
              </w:rPr>
              <w:t>Spełnia/nie spełnia*</w:t>
            </w:r>
          </w:p>
        </w:tc>
      </w:tr>
      <w:tr w:rsidR="00CF60A4" w:rsidRPr="00CF60A4" w14:paraId="31721EAE" w14:textId="77777777" w:rsidTr="006C1E0E">
        <w:tc>
          <w:tcPr>
            <w:tcW w:w="562" w:type="dxa"/>
            <w:shd w:val="clear" w:color="auto" w:fill="auto"/>
            <w:vAlign w:val="center"/>
          </w:tcPr>
          <w:p w14:paraId="71F57565" w14:textId="77777777" w:rsidR="00CF60A4" w:rsidRPr="00CF60A4" w:rsidRDefault="00CF60A4" w:rsidP="00AD6E41">
            <w:pPr>
              <w:numPr>
                <w:ilvl w:val="0"/>
                <w:numId w:val="118"/>
              </w:numPr>
              <w:shd w:val="clear" w:color="auto" w:fill="FFFFFF"/>
              <w:contextualSpacing/>
              <w:rPr>
                <w:bCs/>
              </w:rPr>
            </w:pPr>
          </w:p>
        </w:tc>
        <w:tc>
          <w:tcPr>
            <w:tcW w:w="5999" w:type="dxa"/>
            <w:shd w:val="clear" w:color="auto" w:fill="auto"/>
            <w:vAlign w:val="center"/>
          </w:tcPr>
          <w:p w14:paraId="70A59CFF" w14:textId="77777777" w:rsidR="00CF60A4" w:rsidRPr="00CF60A4" w:rsidRDefault="00CF60A4" w:rsidP="00AD6E41">
            <w:pPr>
              <w:numPr>
                <w:ilvl w:val="0"/>
                <w:numId w:val="93"/>
              </w:numPr>
              <w:ind w:left="0"/>
              <w:rPr>
                <w:color w:val="000000"/>
              </w:rPr>
            </w:pPr>
            <w:r w:rsidRPr="00CF60A4">
              <w:rPr>
                <w:color w:val="000000"/>
              </w:rPr>
              <w:t xml:space="preserve">Dostęp poprzez aplikację mobilną do prowadzenia korespondencji radiowej z minimum czterech urządzeń mobilnych. </w:t>
            </w:r>
          </w:p>
        </w:tc>
        <w:tc>
          <w:tcPr>
            <w:tcW w:w="2138" w:type="dxa"/>
            <w:shd w:val="clear" w:color="auto" w:fill="auto"/>
            <w:vAlign w:val="center"/>
          </w:tcPr>
          <w:p w14:paraId="1C84E5D7" w14:textId="77777777" w:rsidR="00CF60A4" w:rsidRPr="00CF60A4" w:rsidRDefault="00CF60A4" w:rsidP="00AD6E41">
            <w:pPr>
              <w:jc w:val="center"/>
              <w:rPr>
                <w:rFonts w:eastAsia="Calibri"/>
                <w:i/>
                <w:lang w:eastAsia="en-US"/>
              </w:rPr>
            </w:pPr>
            <w:r w:rsidRPr="00CF60A4">
              <w:rPr>
                <w:rFonts w:eastAsia="Calibri"/>
                <w:i/>
                <w:lang w:eastAsia="en-US"/>
              </w:rPr>
              <w:t>Spełnia/nie spełnia*</w:t>
            </w:r>
          </w:p>
        </w:tc>
      </w:tr>
      <w:tr w:rsidR="00CF60A4" w:rsidRPr="00CF60A4" w14:paraId="76B53CAD" w14:textId="77777777" w:rsidTr="006C1E0E">
        <w:tc>
          <w:tcPr>
            <w:tcW w:w="562" w:type="dxa"/>
            <w:shd w:val="clear" w:color="auto" w:fill="auto"/>
            <w:vAlign w:val="center"/>
          </w:tcPr>
          <w:p w14:paraId="020FCE2F" w14:textId="77777777" w:rsidR="00CF60A4" w:rsidRPr="00CF60A4" w:rsidRDefault="00CF60A4" w:rsidP="00AD6E41">
            <w:pPr>
              <w:numPr>
                <w:ilvl w:val="0"/>
                <w:numId w:val="118"/>
              </w:numPr>
              <w:shd w:val="clear" w:color="auto" w:fill="FFFFFF"/>
              <w:contextualSpacing/>
              <w:rPr>
                <w:bCs/>
              </w:rPr>
            </w:pPr>
          </w:p>
        </w:tc>
        <w:tc>
          <w:tcPr>
            <w:tcW w:w="5999" w:type="dxa"/>
            <w:shd w:val="clear" w:color="auto" w:fill="auto"/>
            <w:vAlign w:val="center"/>
          </w:tcPr>
          <w:p w14:paraId="336593CD" w14:textId="77777777" w:rsidR="00CF60A4" w:rsidRPr="00CF60A4" w:rsidRDefault="00CF60A4" w:rsidP="00AD6E41">
            <w:pPr>
              <w:rPr>
                <w:rFonts w:eastAsia="Calibri"/>
                <w:lang w:eastAsia="en-US"/>
              </w:rPr>
            </w:pPr>
            <w:r w:rsidRPr="00CF60A4">
              <w:rPr>
                <w:rFonts w:eastAsia="Calibri"/>
                <w:lang w:eastAsia="en-US"/>
              </w:rPr>
              <w:t>Konfiguracja i uruchomienie systemu.</w:t>
            </w:r>
          </w:p>
        </w:tc>
        <w:tc>
          <w:tcPr>
            <w:tcW w:w="2138" w:type="dxa"/>
            <w:shd w:val="clear" w:color="auto" w:fill="auto"/>
            <w:vAlign w:val="center"/>
          </w:tcPr>
          <w:p w14:paraId="5AE3F830" w14:textId="77777777" w:rsidR="00CF60A4" w:rsidRPr="00CF60A4" w:rsidRDefault="00CF60A4" w:rsidP="00AD6E41">
            <w:pPr>
              <w:jc w:val="center"/>
              <w:rPr>
                <w:rFonts w:eastAsia="Calibri"/>
                <w:i/>
                <w:lang w:eastAsia="en-US"/>
              </w:rPr>
            </w:pPr>
            <w:r w:rsidRPr="00CF60A4">
              <w:rPr>
                <w:rFonts w:eastAsia="Calibri"/>
                <w:i/>
                <w:lang w:eastAsia="en-US"/>
              </w:rPr>
              <w:t>Spełnia/nie spełnia*</w:t>
            </w:r>
          </w:p>
        </w:tc>
      </w:tr>
    </w:tbl>
    <w:p w14:paraId="14B30761" w14:textId="77777777" w:rsidR="0040213B" w:rsidRDefault="0040213B" w:rsidP="003C584F">
      <w:pPr>
        <w:spacing w:after="160"/>
        <w:rPr>
          <w:rFonts w:eastAsia="Calibri"/>
          <w:lang w:eastAsia="en-US"/>
        </w:rPr>
      </w:pPr>
    </w:p>
    <w:p w14:paraId="1CA03830" w14:textId="77777777" w:rsidR="0040213B" w:rsidRDefault="0040213B" w:rsidP="003C584F">
      <w:pPr>
        <w:spacing w:after="160"/>
        <w:rPr>
          <w:rFonts w:eastAsia="Calibri"/>
          <w:lang w:eastAsia="en-US"/>
        </w:rPr>
      </w:pPr>
    </w:p>
    <w:p w14:paraId="70267186" w14:textId="77777777" w:rsidR="0040213B" w:rsidRDefault="0040213B" w:rsidP="003C584F">
      <w:pPr>
        <w:spacing w:after="160"/>
        <w:rPr>
          <w:rFonts w:eastAsia="Calibri"/>
          <w:lang w:eastAsia="en-US"/>
        </w:rPr>
      </w:pPr>
    </w:p>
    <w:p w14:paraId="1A0C57CA" w14:textId="77777777" w:rsidR="0040213B" w:rsidRDefault="0040213B" w:rsidP="003C584F">
      <w:pPr>
        <w:spacing w:after="160"/>
        <w:rPr>
          <w:rFonts w:eastAsia="Calibri"/>
          <w:lang w:eastAsia="en-US"/>
        </w:rPr>
      </w:pPr>
    </w:p>
    <w:p w14:paraId="5290DB96" w14:textId="77777777" w:rsidR="0040213B" w:rsidRDefault="0040213B" w:rsidP="003C584F">
      <w:pPr>
        <w:spacing w:after="160"/>
        <w:rPr>
          <w:rFonts w:eastAsia="Calibri"/>
          <w:lang w:eastAsia="en-US"/>
        </w:rPr>
      </w:pPr>
    </w:p>
    <w:p w14:paraId="60815DA9" w14:textId="77777777" w:rsidR="0040213B" w:rsidRDefault="0040213B" w:rsidP="003C584F">
      <w:pPr>
        <w:spacing w:after="160"/>
        <w:rPr>
          <w:rFonts w:eastAsia="Calibri"/>
          <w:lang w:eastAsia="en-US"/>
        </w:rPr>
      </w:pPr>
    </w:p>
    <w:p w14:paraId="4F5E30A1" w14:textId="77777777" w:rsidR="0040213B" w:rsidRDefault="0040213B" w:rsidP="003C584F">
      <w:pPr>
        <w:spacing w:after="160"/>
        <w:rPr>
          <w:rFonts w:eastAsia="Calibri"/>
          <w:lang w:eastAsia="en-US"/>
        </w:rPr>
      </w:pPr>
    </w:p>
    <w:p w14:paraId="246B8C42" w14:textId="77777777" w:rsidR="0040213B" w:rsidRPr="00CF60A4" w:rsidRDefault="0040213B" w:rsidP="003C584F">
      <w:pPr>
        <w:spacing w:after="160"/>
        <w:rPr>
          <w:rFonts w:eastAsia="Calibri"/>
          <w:lang w:eastAsia="en-US"/>
        </w:rPr>
      </w:pPr>
    </w:p>
    <w:p w14:paraId="17D1285E" w14:textId="77777777" w:rsidR="00CF60A4" w:rsidRPr="00CF60A4" w:rsidRDefault="00CF60A4" w:rsidP="0040213B">
      <w:pPr>
        <w:keepNext/>
        <w:widowControl w:val="0"/>
        <w:jc w:val="both"/>
        <w:outlineLvl w:val="1"/>
        <w:rPr>
          <w:bCs/>
          <w:iCs/>
          <w:lang w:eastAsia="ar-SA"/>
        </w:rPr>
      </w:pPr>
      <w:r w:rsidRPr="00CF60A4">
        <w:rPr>
          <w:b/>
          <w:bCs/>
          <w:i/>
          <w:iCs/>
          <w:lang w:eastAsia="ar-SA"/>
        </w:rPr>
        <w:lastRenderedPageBreak/>
        <w:t xml:space="preserve">1.2 </w:t>
      </w:r>
      <w:r w:rsidRPr="00CF60A4">
        <w:rPr>
          <w:b/>
          <w:iCs/>
          <w:color w:val="000000"/>
        </w:rPr>
        <w:t>Radiotelefon przewoźny 3 szt.</w:t>
      </w:r>
      <w:r w:rsidRPr="00CF60A4">
        <w:rPr>
          <w:bCs/>
          <w:iCs/>
          <w:color w:val="000000"/>
        </w:rPr>
        <w:t xml:space="preserve"> (Motorola DM4600e 2 szt. przy stanowiskach i 1szt. dla sztabu)</w:t>
      </w:r>
      <w:r w:rsidRPr="00CF60A4">
        <w:rPr>
          <w:b/>
          <w:iCs/>
          <w:color w:val="000000"/>
        </w:rPr>
        <w:t xml:space="preserve"> </w:t>
      </w:r>
      <w:r w:rsidRPr="00CF60A4">
        <w:rPr>
          <w:b/>
          <w:iCs/>
          <w:lang w:eastAsia="ar-SA"/>
        </w:rPr>
        <w:t>lub</w:t>
      </w:r>
      <w:r w:rsidRPr="00CF60A4">
        <w:rPr>
          <w:bCs/>
          <w:iCs/>
          <w:lang w:eastAsia="ar-SA"/>
        </w:rPr>
        <w:t xml:space="preserve"> </w:t>
      </w:r>
      <w:r w:rsidRPr="00CF60A4">
        <w:rPr>
          <w:b/>
          <w:iCs/>
          <w:lang w:eastAsia="ar-SA"/>
        </w:rPr>
        <w:t>równoważne zgodnie z poniższymi wymaganiami:</w:t>
      </w:r>
      <w:r w:rsidRPr="00CF60A4">
        <w:rPr>
          <w:bCs/>
          <w:iCs/>
          <w:lang w:eastAsia="ar-SA"/>
        </w:rPr>
        <w:t xml:space="preserve"> </w:t>
      </w:r>
    </w:p>
    <w:p w14:paraId="4E06584B" w14:textId="77777777" w:rsidR="00CF60A4" w:rsidRPr="00CF60A4" w:rsidRDefault="00CF60A4" w:rsidP="003C584F">
      <w:pPr>
        <w:spacing w:after="160"/>
        <w:rPr>
          <w:rFonts w:eastAsia="Calibri"/>
          <w:lang w:eastAsia="ar-SA"/>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6656"/>
        <w:gridCol w:w="2125"/>
      </w:tblGrid>
      <w:tr w:rsidR="00CF60A4" w:rsidRPr="00CF60A4" w14:paraId="037448CF" w14:textId="77777777" w:rsidTr="006C1E0E">
        <w:trPr>
          <w:jc w:val="center"/>
        </w:trPr>
        <w:tc>
          <w:tcPr>
            <w:tcW w:w="562" w:type="dxa"/>
            <w:shd w:val="clear" w:color="auto" w:fill="auto"/>
            <w:vAlign w:val="center"/>
          </w:tcPr>
          <w:p w14:paraId="64760D49" w14:textId="77777777" w:rsidR="00CF60A4" w:rsidRPr="00CF60A4" w:rsidRDefault="00CF60A4" w:rsidP="0040213B">
            <w:pPr>
              <w:jc w:val="center"/>
              <w:rPr>
                <w:rFonts w:eastAsia="Calibri"/>
                <w:lang w:eastAsia="en-US"/>
              </w:rPr>
            </w:pPr>
            <w:r w:rsidRPr="00CF60A4">
              <w:rPr>
                <w:rFonts w:eastAsia="Calibri"/>
                <w:b/>
                <w:lang w:eastAsia="en-US"/>
              </w:rPr>
              <w:t>Lp.</w:t>
            </w:r>
          </w:p>
        </w:tc>
        <w:tc>
          <w:tcPr>
            <w:tcW w:w="6663" w:type="dxa"/>
            <w:shd w:val="clear" w:color="auto" w:fill="auto"/>
            <w:vAlign w:val="center"/>
          </w:tcPr>
          <w:p w14:paraId="1FE893C5" w14:textId="77777777" w:rsidR="00CF60A4" w:rsidRPr="00CF60A4" w:rsidRDefault="00CF60A4" w:rsidP="0040213B">
            <w:pPr>
              <w:jc w:val="center"/>
              <w:rPr>
                <w:rFonts w:eastAsia="Calibri"/>
                <w:b/>
                <w:lang w:eastAsia="en-US"/>
              </w:rPr>
            </w:pPr>
            <w:r w:rsidRPr="00CF60A4">
              <w:rPr>
                <w:rFonts w:eastAsia="Calibri"/>
                <w:b/>
                <w:lang w:eastAsia="en-US"/>
              </w:rPr>
              <w:t>Wymagania</w:t>
            </w:r>
          </w:p>
        </w:tc>
        <w:tc>
          <w:tcPr>
            <w:tcW w:w="2126" w:type="dxa"/>
            <w:shd w:val="clear" w:color="auto" w:fill="auto"/>
            <w:vAlign w:val="center"/>
          </w:tcPr>
          <w:p w14:paraId="3879B5C6" w14:textId="77777777" w:rsidR="00CF60A4" w:rsidRDefault="00CF60A4" w:rsidP="0040213B">
            <w:pPr>
              <w:jc w:val="center"/>
              <w:rPr>
                <w:rFonts w:eastAsia="Calibri"/>
                <w:lang w:eastAsia="en-US"/>
              </w:rPr>
            </w:pPr>
            <w:r w:rsidRPr="00CF60A4">
              <w:rPr>
                <w:rFonts w:eastAsia="Calibri"/>
                <w:b/>
                <w:lang w:eastAsia="en-US"/>
              </w:rPr>
              <w:t>Potwierdzenie spełnienia wymagań</w:t>
            </w:r>
            <w:r w:rsidRPr="00CF60A4">
              <w:rPr>
                <w:rFonts w:eastAsia="Calibri"/>
                <w:lang w:eastAsia="en-US"/>
              </w:rPr>
              <w:t>:</w:t>
            </w:r>
          </w:p>
          <w:p w14:paraId="382986F5" w14:textId="77777777" w:rsidR="0040213B" w:rsidRPr="00CF60A4" w:rsidRDefault="0040213B" w:rsidP="0040213B">
            <w:pPr>
              <w:jc w:val="center"/>
              <w:rPr>
                <w:rFonts w:eastAsia="Calibri"/>
                <w:b/>
                <w:lang w:eastAsia="en-US"/>
              </w:rPr>
            </w:pPr>
          </w:p>
          <w:p w14:paraId="303F322A" w14:textId="77777777" w:rsidR="00CF60A4" w:rsidRPr="00CF60A4" w:rsidRDefault="00CF60A4" w:rsidP="0040213B">
            <w:pPr>
              <w:jc w:val="center"/>
              <w:rPr>
                <w:rFonts w:eastAsia="Calibri"/>
                <w:lang w:eastAsia="en-US"/>
              </w:rPr>
            </w:pPr>
            <w:r w:rsidRPr="00CF60A4">
              <w:rPr>
                <w:rFonts w:eastAsia="Calibri"/>
                <w:lang w:eastAsia="en-US"/>
              </w:rPr>
              <w:t>(* - niepotrzebne skreślić lub podać wartość)</w:t>
            </w:r>
          </w:p>
        </w:tc>
      </w:tr>
      <w:tr w:rsidR="00CF60A4" w:rsidRPr="00CF60A4" w14:paraId="58F5461C" w14:textId="77777777" w:rsidTr="006C1E0E">
        <w:trPr>
          <w:jc w:val="center"/>
        </w:trPr>
        <w:tc>
          <w:tcPr>
            <w:tcW w:w="562" w:type="dxa"/>
            <w:shd w:val="clear" w:color="auto" w:fill="auto"/>
            <w:tcMar>
              <w:right w:w="284" w:type="dxa"/>
            </w:tcMar>
            <w:vAlign w:val="center"/>
          </w:tcPr>
          <w:p w14:paraId="1F19CE9F" w14:textId="77777777" w:rsidR="00CF60A4" w:rsidRPr="00CF60A4" w:rsidRDefault="00CF60A4" w:rsidP="0040213B">
            <w:pPr>
              <w:numPr>
                <w:ilvl w:val="0"/>
                <w:numId w:val="114"/>
              </w:numPr>
              <w:ind w:left="0" w:firstLine="0"/>
              <w:contextualSpacing/>
              <w:jc w:val="center"/>
            </w:pPr>
          </w:p>
        </w:tc>
        <w:tc>
          <w:tcPr>
            <w:tcW w:w="6663" w:type="dxa"/>
            <w:shd w:val="clear" w:color="auto" w:fill="auto"/>
            <w:vAlign w:val="center"/>
          </w:tcPr>
          <w:p w14:paraId="3C185DB0" w14:textId="77777777" w:rsidR="00CF60A4" w:rsidRPr="00CF60A4" w:rsidRDefault="00CF60A4" w:rsidP="0040213B">
            <w:pPr>
              <w:outlineLvl w:val="1"/>
              <w:rPr>
                <w:bCs/>
              </w:rPr>
            </w:pPr>
            <w:r w:rsidRPr="00CF60A4">
              <w:rPr>
                <w:bCs/>
              </w:rPr>
              <w:t>Nazwa: producent, model</w:t>
            </w:r>
          </w:p>
        </w:tc>
        <w:tc>
          <w:tcPr>
            <w:tcW w:w="2126" w:type="dxa"/>
            <w:shd w:val="clear" w:color="auto" w:fill="auto"/>
            <w:vAlign w:val="center"/>
          </w:tcPr>
          <w:p w14:paraId="0DCEFE0F" w14:textId="77777777" w:rsidR="00CF60A4" w:rsidRPr="00CF60A4" w:rsidRDefault="00CF60A4" w:rsidP="0040213B">
            <w:pPr>
              <w:jc w:val="center"/>
              <w:outlineLvl w:val="1"/>
              <w:rPr>
                <w:b/>
                <w:i/>
              </w:rPr>
            </w:pPr>
            <w:r w:rsidRPr="00CF60A4">
              <w:rPr>
                <w:b/>
                <w:i/>
              </w:rPr>
              <w:t>Nazwa i model</w:t>
            </w:r>
          </w:p>
        </w:tc>
      </w:tr>
      <w:tr w:rsidR="00CF60A4" w:rsidRPr="00CF60A4" w14:paraId="472C485B" w14:textId="77777777" w:rsidTr="006C1E0E">
        <w:trPr>
          <w:trHeight w:val="290"/>
          <w:jc w:val="center"/>
        </w:trPr>
        <w:tc>
          <w:tcPr>
            <w:tcW w:w="562" w:type="dxa"/>
            <w:shd w:val="clear" w:color="FFFFFF" w:fill="FFFFFF"/>
            <w:tcMar>
              <w:top w:w="0" w:type="dxa"/>
              <w:left w:w="108" w:type="dxa"/>
              <w:bottom w:w="0" w:type="dxa"/>
              <w:right w:w="284" w:type="dxa"/>
            </w:tcMar>
            <w:vAlign w:val="center"/>
          </w:tcPr>
          <w:p w14:paraId="548F9702" w14:textId="77777777" w:rsidR="00CF60A4" w:rsidRPr="00CF60A4" w:rsidRDefault="00CF60A4" w:rsidP="0040213B">
            <w:pPr>
              <w:numPr>
                <w:ilvl w:val="0"/>
                <w:numId w:val="114"/>
              </w:numPr>
              <w:ind w:left="0" w:firstLine="0"/>
              <w:contextualSpacing/>
              <w:jc w:val="center"/>
            </w:pPr>
          </w:p>
        </w:tc>
        <w:tc>
          <w:tcPr>
            <w:tcW w:w="6663" w:type="dxa"/>
            <w:shd w:val="clear" w:color="FFFFFF" w:fill="FFFFFF"/>
            <w:vAlign w:val="center"/>
          </w:tcPr>
          <w:p w14:paraId="23A104B7" w14:textId="77777777" w:rsidR="00CF60A4" w:rsidRPr="00CF60A4" w:rsidRDefault="00CF60A4" w:rsidP="0040213B">
            <w:pPr>
              <w:pBdr>
                <w:top w:val="none" w:sz="4" w:space="0" w:color="000000"/>
                <w:left w:val="none" w:sz="4" w:space="0" w:color="000000"/>
                <w:bottom w:val="none" w:sz="4" w:space="0" w:color="000000"/>
                <w:right w:val="none" w:sz="4" w:space="0" w:color="000000"/>
              </w:pBdr>
              <w:rPr>
                <w:rFonts w:eastAsia="Calibri"/>
                <w:lang w:eastAsia="en-US"/>
              </w:rPr>
            </w:pPr>
            <w:r w:rsidRPr="00CF60A4">
              <w:rPr>
                <w:color w:val="000000"/>
                <w:lang w:eastAsia="en-US"/>
              </w:rPr>
              <w:t>Radiotelefony przewoźne dwusystemowe (łącznie 3 sztuki) muszą spełniać następujące wymagania:</w:t>
            </w:r>
          </w:p>
          <w:p w14:paraId="733EA3EA" w14:textId="1250338F" w:rsidR="00CF60A4" w:rsidRPr="00CF60A4" w:rsidRDefault="00CF60A4" w:rsidP="0040213B">
            <w:pPr>
              <w:pBdr>
                <w:top w:val="none" w:sz="4" w:space="0" w:color="000000"/>
                <w:left w:val="none" w:sz="4" w:space="0" w:color="000000"/>
                <w:bottom w:val="none" w:sz="4" w:space="0" w:color="000000"/>
                <w:right w:val="none" w:sz="4" w:space="0" w:color="000000"/>
              </w:pBdr>
              <w:rPr>
                <w:color w:val="000000"/>
                <w:lang w:eastAsia="en-US"/>
              </w:rPr>
            </w:pPr>
            <w:r w:rsidRPr="00CF60A4">
              <w:rPr>
                <w:color w:val="000000"/>
                <w:lang w:eastAsia="en-US"/>
              </w:rPr>
              <w:t>Radiotelefony muszą spełniać minimalne wymagania techniczno-funkcjonalne określone w Załączniku 3 Instrukcji, stanowiącej załącznik do Rozkazu Nr 8 Komendanta Głównego Państwowej Straży Pożarnej z dnia 5 kwietnia 2019 roku w sprawie wprowadzenia nowych zasad organizacji łączności radiowej (Dz.</w:t>
            </w:r>
            <w:r w:rsidR="0040213B">
              <w:rPr>
                <w:color w:val="000000"/>
                <w:lang w:eastAsia="en-US"/>
              </w:rPr>
              <w:t> </w:t>
            </w:r>
            <w:r w:rsidRPr="00CF60A4">
              <w:rPr>
                <w:color w:val="000000"/>
                <w:lang w:eastAsia="en-US"/>
              </w:rPr>
              <w:t xml:space="preserve">Urz. KGPSP.2019.7); </w:t>
            </w:r>
          </w:p>
          <w:p w14:paraId="45233421" w14:textId="77777777" w:rsidR="00CF60A4" w:rsidRPr="00CF60A4" w:rsidRDefault="00CF60A4" w:rsidP="0040213B">
            <w:pPr>
              <w:pBdr>
                <w:top w:val="none" w:sz="4" w:space="0" w:color="000000"/>
                <w:left w:val="none" w:sz="4" w:space="0" w:color="000000"/>
                <w:bottom w:val="none" w:sz="4" w:space="0" w:color="000000"/>
                <w:right w:val="none" w:sz="4" w:space="0" w:color="000000"/>
              </w:pBdr>
              <w:rPr>
                <w:color w:val="000000"/>
                <w:lang w:eastAsia="en-US"/>
              </w:rPr>
            </w:pPr>
            <w:r w:rsidRPr="00CF60A4">
              <w:rPr>
                <w:color w:val="000000"/>
                <w:lang w:eastAsia="en-US"/>
              </w:rPr>
              <w:t>Nie jest wymagane oznakowanie w wyróżniającym się kolorze dedykowanego przycisku funkcyjnego umożliwiającego włączenie trybu alarmowego.</w:t>
            </w:r>
          </w:p>
          <w:p w14:paraId="7293B405" w14:textId="2A1C79E0" w:rsidR="00CF60A4" w:rsidRPr="00CF60A4" w:rsidRDefault="00CF60A4" w:rsidP="0040213B">
            <w:pPr>
              <w:pBdr>
                <w:top w:val="none" w:sz="4" w:space="0" w:color="000000"/>
                <w:left w:val="none" w:sz="4" w:space="0" w:color="000000"/>
                <w:bottom w:val="none" w:sz="4" w:space="0" w:color="000000"/>
                <w:right w:val="none" w:sz="4" w:space="0" w:color="000000"/>
              </w:pBdr>
              <w:rPr>
                <w:rFonts w:eastAsia="Calibri"/>
                <w:lang w:eastAsia="en-US"/>
              </w:rPr>
            </w:pPr>
            <w:r w:rsidRPr="00CF60A4">
              <w:rPr>
                <w:color w:val="000000"/>
                <w:lang w:eastAsia="en-US"/>
              </w:rPr>
              <w:t>Muszą mieć możliwość  szyfrowania kluczem ARC40 bit i być w</w:t>
            </w:r>
            <w:r w:rsidR="0040213B">
              <w:rPr>
                <w:color w:val="000000"/>
                <w:lang w:eastAsia="en-US"/>
              </w:rPr>
              <w:t> </w:t>
            </w:r>
            <w:r w:rsidRPr="00CF60A4">
              <w:rPr>
                <w:color w:val="000000"/>
                <w:lang w:eastAsia="en-US"/>
              </w:rPr>
              <w:t>pełni kompatybilne do pracy z posiadanym przez Zamawiającego przemiennikiem Motorola SLR5500.</w:t>
            </w:r>
          </w:p>
        </w:tc>
        <w:tc>
          <w:tcPr>
            <w:tcW w:w="2126" w:type="dxa"/>
            <w:shd w:val="clear" w:color="FFFFFF" w:fill="FFFFFF"/>
            <w:vAlign w:val="center"/>
          </w:tcPr>
          <w:p w14:paraId="276E2272" w14:textId="77777777" w:rsidR="00CF60A4" w:rsidRPr="00CF60A4" w:rsidRDefault="00CF60A4" w:rsidP="0040213B">
            <w:pPr>
              <w:jc w:val="center"/>
              <w:outlineLvl w:val="1"/>
              <w:rPr>
                <w:bCs/>
                <w:i/>
              </w:rPr>
            </w:pPr>
            <w:r w:rsidRPr="00CF60A4">
              <w:rPr>
                <w:bCs/>
                <w:i/>
              </w:rPr>
              <w:t>Spełnia/nie spełnia*</w:t>
            </w:r>
          </w:p>
        </w:tc>
      </w:tr>
      <w:tr w:rsidR="00CF60A4" w:rsidRPr="00CF60A4" w14:paraId="1E0B2B57" w14:textId="77777777" w:rsidTr="006C1E0E">
        <w:trPr>
          <w:trHeight w:val="290"/>
          <w:jc w:val="center"/>
        </w:trPr>
        <w:tc>
          <w:tcPr>
            <w:tcW w:w="562" w:type="dxa"/>
            <w:shd w:val="clear" w:color="FFFFFF" w:fill="FFFFFF"/>
            <w:tcMar>
              <w:top w:w="0" w:type="dxa"/>
              <w:left w:w="108" w:type="dxa"/>
              <w:bottom w:w="0" w:type="dxa"/>
              <w:right w:w="284" w:type="dxa"/>
            </w:tcMar>
            <w:vAlign w:val="center"/>
          </w:tcPr>
          <w:p w14:paraId="08E095D7" w14:textId="77777777" w:rsidR="00CF60A4" w:rsidRPr="00CF60A4" w:rsidRDefault="00CF60A4" w:rsidP="0040213B">
            <w:pPr>
              <w:numPr>
                <w:ilvl w:val="0"/>
                <w:numId w:val="114"/>
              </w:numPr>
              <w:ind w:left="0" w:firstLine="0"/>
              <w:contextualSpacing/>
              <w:jc w:val="center"/>
            </w:pPr>
          </w:p>
        </w:tc>
        <w:tc>
          <w:tcPr>
            <w:tcW w:w="6663" w:type="dxa"/>
            <w:shd w:val="clear" w:color="FFFFFF" w:fill="FFFFFF"/>
            <w:vAlign w:val="center"/>
          </w:tcPr>
          <w:p w14:paraId="2AE11739" w14:textId="77777777" w:rsidR="00CF60A4" w:rsidRPr="00CF60A4" w:rsidRDefault="00CF60A4" w:rsidP="0040213B">
            <w:pPr>
              <w:pBdr>
                <w:top w:val="none" w:sz="4" w:space="0" w:color="000000"/>
                <w:left w:val="none" w:sz="4" w:space="0" w:color="000000"/>
                <w:bottom w:val="none" w:sz="4" w:space="0" w:color="000000"/>
                <w:right w:val="none" w:sz="4" w:space="0" w:color="000000"/>
              </w:pBdr>
              <w:rPr>
                <w:color w:val="000000"/>
                <w:lang w:eastAsia="en-US"/>
              </w:rPr>
            </w:pPr>
            <w:r w:rsidRPr="00CF60A4">
              <w:rPr>
                <w:color w:val="000000"/>
                <w:lang w:eastAsia="en-US"/>
              </w:rPr>
              <w:t>Radiotelefony przewoźne posiadające wyniesione panele zainstalowane w przedziale operacyjno-sztabowym. Radiotelefony muszą być podłączone przez koncentryczne przełączniki antenowe do anten zamocowanych na dachu oraz maszcie. Miejsce instalacji przełączników oraz ich opis uzgodnić z Zamawiającym. Wszystkie zainstalowane anteny wraz z instalacjami należy wykonać w taki sposób, aby zminimalizować wzajemne oddziaływanie (interferencję) fal radiowych. Do każdego radiotelefonu przewoźnego zamontowana niezależna antena na dachu pojazdu oraz na maszcie jedna antena bazowa;</w:t>
            </w:r>
          </w:p>
        </w:tc>
        <w:tc>
          <w:tcPr>
            <w:tcW w:w="2126" w:type="dxa"/>
            <w:shd w:val="clear" w:color="FFFFFF" w:fill="FFFFFF"/>
            <w:vAlign w:val="center"/>
          </w:tcPr>
          <w:p w14:paraId="1844AF70" w14:textId="77777777" w:rsidR="00CF60A4" w:rsidRPr="00CF60A4" w:rsidRDefault="00CF60A4" w:rsidP="0040213B">
            <w:pPr>
              <w:jc w:val="center"/>
              <w:outlineLvl w:val="1"/>
              <w:rPr>
                <w:bCs/>
                <w:i/>
              </w:rPr>
            </w:pPr>
            <w:r w:rsidRPr="00CF60A4">
              <w:rPr>
                <w:bCs/>
                <w:i/>
              </w:rPr>
              <w:t>Spełnia/nie spełnia*</w:t>
            </w:r>
          </w:p>
        </w:tc>
      </w:tr>
      <w:tr w:rsidR="00CF60A4" w:rsidRPr="00CF60A4" w14:paraId="75A7FEEF" w14:textId="77777777" w:rsidTr="006C1E0E">
        <w:trPr>
          <w:trHeight w:val="290"/>
          <w:jc w:val="center"/>
        </w:trPr>
        <w:tc>
          <w:tcPr>
            <w:tcW w:w="562" w:type="dxa"/>
            <w:shd w:val="clear" w:color="FFFFFF" w:fill="FFFFFF"/>
            <w:tcMar>
              <w:top w:w="0" w:type="dxa"/>
              <w:left w:w="108" w:type="dxa"/>
              <w:bottom w:w="0" w:type="dxa"/>
              <w:right w:w="284" w:type="dxa"/>
            </w:tcMar>
            <w:vAlign w:val="center"/>
          </w:tcPr>
          <w:p w14:paraId="2D8A5F4E" w14:textId="77777777" w:rsidR="00CF60A4" w:rsidRPr="00CF60A4" w:rsidRDefault="00CF60A4" w:rsidP="0040213B">
            <w:pPr>
              <w:numPr>
                <w:ilvl w:val="0"/>
                <w:numId w:val="114"/>
              </w:numPr>
              <w:ind w:left="0" w:firstLine="0"/>
              <w:contextualSpacing/>
              <w:jc w:val="center"/>
            </w:pPr>
          </w:p>
        </w:tc>
        <w:tc>
          <w:tcPr>
            <w:tcW w:w="6663" w:type="dxa"/>
            <w:shd w:val="clear" w:color="FFFFFF" w:fill="FFFFFF"/>
            <w:vAlign w:val="center"/>
          </w:tcPr>
          <w:p w14:paraId="3076FDBE" w14:textId="77777777" w:rsidR="00CF60A4" w:rsidRPr="00CF60A4" w:rsidRDefault="00CF60A4" w:rsidP="0040213B">
            <w:pPr>
              <w:pBdr>
                <w:top w:val="none" w:sz="4" w:space="0" w:color="000000"/>
                <w:left w:val="none" w:sz="4" w:space="0" w:color="000000"/>
                <w:bottom w:val="none" w:sz="4" w:space="0" w:color="000000"/>
                <w:right w:val="none" w:sz="4" w:space="0" w:color="000000"/>
              </w:pBdr>
              <w:rPr>
                <w:rFonts w:eastAsia="Calibri"/>
                <w:color w:val="000000"/>
                <w:lang w:eastAsia="en-US"/>
              </w:rPr>
            </w:pPr>
            <w:r w:rsidRPr="00CF60A4">
              <w:rPr>
                <w:rFonts w:eastAsia="Calibri"/>
                <w:color w:val="000000"/>
                <w:lang w:eastAsia="en-US"/>
              </w:rPr>
              <w:t>Ukompletowanie zestawu:</w:t>
            </w:r>
          </w:p>
          <w:p w14:paraId="5FF123A9" w14:textId="77777777" w:rsidR="00CF60A4" w:rsidRPr="00CF60A4" w:rsidRDefault="00CF60A4" w:rsidP="0040213B">
            <w:pPr>
              <w:numPr>
                <w:ilvl w:val="0"/>
                <w:numId w:val="115"/>
              </w:numPr>
              <w:pBdr>
                <w:top w:val="none" w:sz="4" w:space="0" w:color="000000"/>
                <w:left w:val="none" w:sz="4" w:space="0" w:color="000000"/>
                <w:bottom w:val="none" w:sz="4" w:space="0" w:color="000000"/>
                <w:right w:val="none" w:sz="4" w:space="0" w:color="000000"/>
              </w:pBdr>
              <w:ind w:left="462"/>
              <w:rPr>
                <w:color w:val="000000"/>
              </w:rPr>
            </w:pPr>
            <w:r w:rsidRPr="00CF60A4">
              <w:rPr>
                <w:color w:val="000000"/>
              </w:rPr>
              <w:t>Radiotelefon;</w:t>
            </w:r>
          </w:p>
          <w:p w14:paraId="40F1E8BB" w14:textId="77777777" w:rsidR="00CF60A4" w:rsidRPr="00CF60A4" w:rsidRDefault="00CF60A4" w:rsidP="0040213B">
            <w:pPr>
              <w:numPr>
                <w:ilvl w:val="0"/>
                <w:numId w:val="115"/>
              </w:numPr>
              <w:pBdr>
                <w:top w:val="none" w:sz="4" w:space="0" w:color="000000"/>
                <w:left w:val="none" w:sz="4" w:space="0" w:color="000000"/>
                <w:bottom w:val="none" w:sz="4" w:space="0" w:color="000000"/>
                <w:right w:val="none" w:sz="4" w:space="0" w:color="000000"/>
              </w:pBdr>
              <w:ind w:left="462"/>
              <w:rPr>
                <w:color w:val="000000"/>
              </w:rPr>
            </w:pPr>
            <w:r w:rsidRPr="00CF60A4">
              <w:rPr>
                <w:color w:val="000000"/>
              </w:rPr>
              <w:t>Oryginalny, Mikrofonogłośnik producenta radiotelefonu z zaczepem i przyciskiem PTT;</w:t>
            </w:r>
          </w:p>
          <w:p w14:paraId="1B7A1BB6" w14:textId="77777777" w:rsidR="00CF60A4" w:rsidRPr="00CF60A4" w:rsidRDefault="00CF60A4" w:rsidP="0040213B">
            <w:pPr>
              <w:numPr>
                <w:ilvl w:val="0"/>
                <w:numId w:val="115"/>
              </w:numPr>
              <w:pBdr>
                <w:top w:val="none" w:sz="4" w:space="0" w:color="000000"/>
                <w:left w:val="none" w:sz="4" w:space="0" w:color="000000"/>
                <w:bottom w:val="none" w:sz="4" w:space="0" w:color="000000"/>
                <w:right w:val="none" w:sz="4" w:space="0" w:color="000000"/>
              </w:pBdr>
              <w:ind w:left="462"/>
              <w:rPr>
                <w:color w:val="000000"/>
              </w:rPr>
            </w:pPr>
            <w:r w:rsidRPr="00CF60A4">
              <w:rPr>
                <w:color w:val="000000"/>
              </w:rPr>
              <w:t>Przewód zasilający o długości umożliwiającej podłączenie radiotelefonu;</w:t>
            </w:r>
          </w:p>
          <w:p w14:paraId="3685DD6D" w14:textId="77777777" w:rsidR="00CF60A4" w:rsidRPr="00CF60A4" w:rsidRDefault="00CF60A4" w:rsidP="0040213B">
            <w:pPr>
              <w:numPr>
                <w:ilvl w:val="0"/>
                <w:numId w:val="115"/>
              </w:numPr>
              <w:pBdr>
                <w:top w:val="none" w:sz="4" w:space="0" w:color="000000"/>
                <w:left w:val="none" w:sz="4" w:space="0" w:color="000000"/>
                <w:bottom w:val="none" w:sz="4" w:space="0" w:color="000000"/>
                <w:right w:val="none" w:sz="4" w:space="0" w:color="000000"/>
              </w:pBdr>
              <w:ind w:left="462"/>
              <w:rPr>
                <w:color w:val="000000"/>
              </w:rPr>
            </w:pPr>
            <w:r w:rsidRPr="00CF60A4">
              <w:rPr>
                <w:color w:val="000000"/>
              </w:rPr>
              <w:t>Niezbędne przewody, złącza uchwyty i inne elementy umożliwiające bezpieczne zamontowanie i poprawną pracę radiotelefonu;</w:t>
            </w:r>
          </w:p>
          <w:p w14:paraId="488C5CF0" w14:textId="77777777" w:rsidR="00CF60A4" w:rsidRPr="00CF60A4" w:rsidRDefault="00CF60A4" w:rsidP="0040213B">
            <w:pPr>
              <w:numPr>
                <w:ilvl w:val="0"/>
                <w:numId w:val="115"/>
              </w:numPr>
              <w:pBdr>
                <w:top w:val="none" w:sz="4" w:space="0" w:color="000000"/>
                <w:left w:val="none" w:sz="4" w:space="0" w:color="000000"/>
                <w:bottom w:val="none" w:sz="4" w:space="0" w:color="000000"/>
                <w:right w:val="none" w:sz="4" w:space="0" w:color="000000"/>
              </w:pBdr>
              <w:ind w:left="462"/>
              <w:rPr>
                <w:color w:val="000000"/>
              </w:rPr>
            </w:pPr>
            <w:r w:rsidRPr="00CF60A4">
              <w:rPr>
                <w:color w:val="000000"/>
              </w:rPr>
              <w:t>Instrukcja obsługi radiotelefonu w języku polskim, ew. inne elementy zestawu dołączane.</w:t>
            </w:r>
          </w:p>
        </w:tc>
        <w:tc>
          <w:tcPr>
            <w:tcW w:w="2126" w:type="dxa"/>
            <w:shd w:val="clear" w:color="FFFFFF" w:fill="FFFFFF"/>
            <w:vAlign w:val="center"/>
          </w:tcPr>
          <w:p w14:paraId="4BD641D2" w14:textId="77777777" w:rsidR="00CF60A4" w:rsidRPr="00CF60A4" w:rsidRDefault="00CF60A4" w:rsidP="0040213B">
            <w:pPr>
              <w:jc w:val="center"/>
              <w:outlineLvl w:val="1"/>
              <w:rPr>
                <w:bCs/>
                <w:i/>
              </w:rPr>
            </w:pPr>
            <w:r w:rsidRPr="00CF60A4">
              <w:rPr>
                <w:bCs/>
                <w:i/>
              </w:rPr>
              <w:t>Spełnia/nie spełnia*</w:t>
            </w:r>
          </w:p>
        </w:tc>
      </w:tr>
    </w:tbl>
    <w:p w14:paraId="48EC1B5F" w14:textId="77777777" w:rsidR="00CF60A4" w:rsidRPr="00CF60A4" w:rsidRDefault="00CF60A4" w:rsidP="003C584F">
      <w:pPr>
        <w:shd w:val="clear" w:color="auto" w:fill="FFFFFF"/>
        <w:tabs>
          <w:tab w:val="left" w:pos="350"/>
        </w:tabs>
        <w:spacing w:after="160"/>
        <w:rPr>
          <w:rFonts w:eastAsia="Calibri"/>
          <w:b/>
          <w:lang w:eastAsia="en-US"/>
        </w:rPr>
      </w:pPr>
    </w:p>
    <w:p w14:paraId="24E2F1CA" w14:textId="77777777" w:rsidR="00CF60A4" w:rsidRPr="00CF60A4" w:rsidRDefault="00CF60A4" w:rsidP="0040213B">
      <w:pPr>
        <w:keepNext/>
        <w:widowControl w:val="0"/>
        <w:jc w:val="both"/>
        <w:outlineLvl w:val="1"/>
        <w:rPr>
          <w:b/>
          <w:bCs/>
          <w:lang w:eastAsia="ar-SA"/>
        </w:rPr>
      </w:pPr>
      <w:r w:rsidRPr="00CF60A4">
        <w:rPr>
          <w:b/>
          <w:bCs/>
          <w:i/>
          <w:iCs/>
          <w:lang w:eastAsia="ar-SA"/>
        </w:rPr>
        <w:lastRenderedPageBreak/>
        <w:t xml:space="preserve">1.3 </w:t>
      </w:r>
      <w:r w:rsidRPr="00CF60A4">
        <w:rPr>
          <w:b/>
          <w:bCs/>
          <w:lang w:eastAsia="ar-SA"/>
        </w:rPr>
        <w:t xml:space="preserve">Radiotelefon noszony szt. 6 wraz z ładowarką wielostanowiskową </w:t>
      </w:r>
      <w:r w:rsidRPr="00CF60A4">
        <w:rPr>
          <w:lang w:eastAsia="ar-SA"/>
        </w:rPr>
        <w:t>(Motorola DP4601e</w:t>
      </w:r>
      <w:r w:rsidRPr="00CF60A4">
        <w:rPr>
          <w:b/>
          <w:bCs/>
          <w:lang w:eastAsia="ar-SA"/>
        </w:rPr>
        <w:t>) lub równoważne zgodnie z poniższymi wymaganiami:</w:t>
      </w:r>
    </w:p>
    <w:p w14:paraId="3162A9E6" w14:textId="77777777" w:rsidR="00CF60A4" w:rsidRPr="00CF60A4" w:rsidRDefault="00CF60A4" w:rsidP="003C584F">
      <w:pPr>
        <w:shd w:val="clear" w:color="auto" w:fill="FFFFFF"/>
        <w:tabs>
          <w:tab w:val="left" w:pos="350"/>
        </w:tabs>
        <w:spacing w:after="160"/>
        <w:rPr>
          <w:rFonts w:eastAsia="Calibri"/>
          <w:b/>
          <w:lang w:eastAsia="en-US"/>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
        <w:gridCol w:w="6678"/>
        <w:gridCol w:w="2124"/>
      </w:tblGrid>
      <w:tr w:rsidR="00CF60A4" w:rsidRPr="00CF60A4" w14:paraId="5353C3CB" w14:textId="77777777" w:rsidTr="006C1E0E">
        <w:tc>
          <w:tcPr>
            <w:tcW w:w="525" w:type="dxa"/>
            <w:shd w:val="clear" w:color="auto" w:fill="auto"/>
            <w:vAlign w:val="center"/>
          </w:tcPr>
          <w:p w14:paraId="311CBC64" w14:textId="77777777" w:rsidR="00CF60A4" w:rsidRPr="00CF60A4" w:rsidRDefault="00CF60A4" w:rsidP="0040213B">
            <w:pPr>
              <w:ind w:hanging="21"/>
              <w:jc w:val="center"/>
              <w:rPr>
                <w:rFonts w:eastAsia="Calibri"/>
                <w:b/>
                <w:lang w:eastAsia="en-US"/>
              </w:rPr>
            </w:pPr>
            <w:r w:rsidRPr="00CF60A4">
              <w:rPr>
                <w:rFonts w:eastAsia="Calibri"/>
                <w:b/>
                <w:lang w:eastAsia="en-US"/>
              </w:rPr>
              <w:t>Lp.</w:t>
            </w:r>
          </w:p>
        </w:tc>
        <w:tc>
          <w:tcPr>
            <w:tcW w:w="6700" w:type="dxa"/>
            <w:shd w:val="clear" w:color="auto" w:fill="auto"/>
            <w:vAlign w:val="center"/>
          </w:tcPr>
          <w:p w14:paraId="36740805" w14:textId="77777777" w:rsidR="00CF60A4" w:rsidRPr="00CF60A4" w:rsidRDefault="00CF60A4" w:rsidP="0040213B">
            <w:pPr>
              <w:jc w:val="center"/>
              <w:rPr>
                <w:rFonts w:eastAsia="Calibri"/>
                <w:b/>
                <w:lang w:eastAsia="en-US"/>
              </w:rPr>
            </w:pPr>
            <w:r w:rsidRPr="00CF60A4">
              <w:rPr>
                <w:rFonts w:eastAsia="Calibri"/>
                <w:b/>
                <w:lang w:eastAsia="en-US"/>
              </w:rPr>
              <w:t xml:space="preserve">Wymagane minimalne parametry techniczne </w:t>
            </w:r>
          </w:p>
        </w:tc>
        <w:tc>
          <w:tcPr>
            <w:tcW w:w="2126" w:type="dxa"/>
            <w:shd w:val="clear" w:color="auto" w:fill="auto"/>
            <w:vAlign w:val="center"/>
          </w:tcPr>
          <w:p w14:paraId="71BA05C9" w14:textId="77777777" w:rsidR="0040213B" w:rsidRDefault="00CF60A4" w:rsidP="0040213B">
            <w:pPr>
              <w:jc w:val="center"/>
              <w:rPr>
                <w:rFonts w:eastAsia="Calibri"/>
                <w:b/>
                <w:lang w:eastAsia="en-US"/>
              </w:rPr>
            </w:pPr>
            <w:r w:rsidRPr="00CF60A4">
              <w:rPr>
                <w:rFonts w:eastAsia="Calibri"/>
                <w:b/>
                <w:lang w:eastAsia="en-US"/>
              </w:rPr>
              <w:t>Potwierdzenie spełnienia wymagań</w:t>
            </w:r>
          </w:p>
          <w:p w14:paraId="385B5798" w14:textId="77777777" w:rsidR="0040213B" w:rsidRDefault="0040213B" w:rsidP="0040213B">
            <w:pPr>
              <w:jc w:val="center"/>
              <w:rPr>
                <w:rFonts w:eastAsia="Calibri"/>
                <w:b/>
                <w:lang w:eastAsia="en-US"/>
              </w:rPr>
            </w:pPr>
          </w:p>
          <w:p w14:paraId="1C646A6E" w14:textId="087CD746" w:rsidR="00CF60A4" w:rsidRPr="00CF60A4" w:rsidRDefault="00CF60A4" w:rsidP="0040213B">
            <w:pPr>
              <w:jc w:val="center"/>
              <w:rPr>
                <w:rFonts w:eastAsia="Calibri"/>
                <w:b/>
                <w:lang w:eastAsia="en-US"/>
              </w:rPr>
            </w:pPr>
            <w:r w:rsidRPr="00CF60A4">
              <w:rPr>
                <w:rFonts w:eastAsia="Calibri"/>
                <w:b/>
                <w:lang w:eastAsia="en-US"/>
              </w:rPr>
              <w:t xml:space="preserve"> </w:t>
            </w:r>
            <w:r w:rsidRPr="00CF60A4">
              <w:rPr>
                <w:rFonts w:eastAsia="Calibri"/>
                <w:lang w:eastAsia="en-US"/>
              </w:rPr>
              <w:t>(* - niepotrzebne skreślić lub podać wartość)</w:t>
            </w:r>
          </w:p>
        </w:tc>
      </w:tr>
      <w:tr w:rsidR="00CF60A4" w:rsidRPr="00CF60A4" w14:paraId="11FA588B" w14:textId="77777777" w:rsidTr="006C1E0E">
        <w:tc>
          <w:tcPr>
            <w:tcW w:w="525" w:type="dxa"/>
            <w:shd w:val="clear" w:color="auto" w:fill="auto"/>
            <w:vAlign w:val="center"/>
          </w:tcPr>
          <w:p w14:paraId="4F8B27AD" w14:textId="77777777" w:rsidR="00CF60A4" w:rsidRPr="00CF60A4" w:rsidRDefault="00CF60A4" w:rsidP="0040213B">
            <w:pPr>
              <w:numPr>
                <w:ilvl w:val="0"/>
                <w:numId w:val="116"/>
              </w:numPr>
              <w:shd w:val="clear" w:color="auto" w:fill="FFFFFF"/>
              <w:ind w:left="0" w:hanging="21"/>
              <w:rPr>
                <w:b/>
              </w:rPr>
            </w:pPr>
          </w:p>
        </w:tc>
        <w:tc>
          <w:tcPr>
            <w:tcW w:w="6700" w:type="dxa"/>
            <w:shd w:val="clear" w:color="auto" w:fill="auto"/>
          </w:tcPr>
          <w:p w14:paraId="287DE507" w14:textId="77777777" w:rsidR="00CF60A4" w:rsidRPr="00CF60A4" w:rsidRDefault="00CF60A4" w:rsidP="0040213B">
            <w:pPr>
              <w:rPr>
                <w:rFonts w:eastAsia="Calibri"/>
                <w:b/>
                <w:lang w:eastAsia="en-US"/>
              </w:rPr>
            </w:pPr>
            <w:r w:rsidRPr="00CF60A4">
              <w:rPr>
                <w:rFonts w:eastAsia="Calibri"/>
                <w:bCs/>
                <w:lang w:eastAsia="en-US"/>
              </w:rPr>
              <w:t>Nazwa: producent, model</w:t>
            </w:r>
          </w:p>
        </w:tc>
        <w:tc>
          <w:tcPr>
            <w:tcW w:w="2126" w:type="dxa"/>
            <w:shd w:val="clear" w:color="auto" w:fill="auto"/>
            <w:vAlign w:val="center"/>
          </w:tcPr>
          <w:p w14:paraId="00C7F478" w14:textId="77777777" w:rsidR="00CF60A4" w:rsidRPr="00CF60A4" w:rsidRDefault="00CF60A4" w:rsidP="0040213B">
            <w:pPr>
              <w:shd w:val="clear" w:color="auto" w:fill="FFFFFF"/>
              <w:ind w:right="50"/>
              <w:jc w:val="center"/>
              <w:rPr>
                <w:rFonts w:eastAsia="Calibri"/>
                <w:b/>
                <w:i/>
                <w:lang w:eastAsia="en-US"/>
              </w:rPr>
            </w:pPr>
            <w:r w:rsidRPr="00CF60A4">
              <w:rPr>
                <w:rFonts w:eastAsia="Calibri"/>
                <w:b/>
                <w:i/>
                <w:lang w:eastAsia="en-US"/>
              </w:rPr>
              <w:t>Nazwa i model</w:t>
            </w:r>
          </w:p>
        </w:tc>
      </w:tr>
      <w:tr w:rsidR="00CF60A4" w:rsidRPr="00CF60A4" w14:paraId="2372D69D" w14:textId="77777777" w:rsidTr="006C1E0E">
        <w:trPr>
          <w:trHeight w:val="158"/>
        </w:trPr>
        <w:tc>
          <w:tcPr>
            <w:tcW w:w="525" w:type="dxa"/>
            <w:shd w:val="clear" w:color="auto" w:fill="auto"/>
            <w:vAlign w:val="center"/>
          </w:tcPr>
          <w:p w14:paraId="4C2381C5" w14:textId="77777777" w:rsidR="00CF60A4" w:rsidRPr="00CF60A4" w:rsidRDefault="00CF60A4" w:rsidP="0040213B">
            <w:pPr>
              <w:numPr>
                <w:ilvl w:val="0"/>
                <w:numId w:val="116"/>
              </w:numPr>
              <w:shd w:val="clear" w:color="auto" w:fill="FFFFFF"/>
              <w:ind w:left="0" w:hanging="21"/>
              <w:contextualSpacing/>
              <w:jc w:val="center"/>
            </w:pPr>
          </w:p>
        </w:tc>
        <w:tc>
          <w:tcPr>
            <w:tcW w:w="6700" w:type="dxa"/>
            <w:shd w:val="clear" w:color="auto" w:fill="auto"/>
          </w:tcPr>
          <w:p w14:paraId="09364D88" w14:textId="196ADCAC" w:rsidR="00CF60A4" w:rsidRPr="00CF60A4" w:rsidRDefault="00CF60A4" w:rsidP="0040213B">
            <w:pPr>
              <w:pBdr>
                <w:top w:val="none" w:sz="4" w:space="0" w:color="000000"/>
                <w:left w:val="none" w:sz="4" w:space="0" w:color="000000"/>
                <w:bottom w:val="none" w:sz="4" w:space="0" w:color="000000"/>
                <w:right w:val="none" w:sz="4" w:space="0" w:color="000000"/>
              </w:pBdr>
              <w:rPr>
                <w:color w:val="000000"/>
                <w:lang w:eastAsia="en-US"/>
              </w:rPr>
            </w:pPr>
            <w:r w:rsidRPr="00CF60A4">
              <w:rPr>
                <w:color w:val="000000"/>
                <w:lang w:eastAsia="en-US"/>
              </w:rPr>
              <w:t>W przedziale dyspozytorskim zamontowane 6 szt. dwusystemowych radiotelefonów noszonych z modułem GPS oraz oryginalną baterią producenta radiotelefonu o pojemności min. 2000 mAh spełniających minimalne wymagania techniczno-funkcjonalne określone w załączniku nr 4 do instrukcji stanowiącej załącznik do Rozkazu Nr 8 Komendanta Głównego Państwowej Straży Pożarnej z dnia 5 kwietnia 2019 r. w sprawie wprowadzenia nowych zasad organizacji łączności radiowej (Dz.</w:t>
            </w:r>
            <w:r w:rsidR="0040213B">
              <w:rPr>
                <w:color w:val="000000"/>
                <w:lang w:eastAsia="en-US"/>
              </w:rPr>
              <w:t> </w:t>
            </w:r>
            <w:r w:rsidRPr="00CF60A4">
              <w:rPr>
                <w:color w:val="000000"/>
                <w:lang w:eastAsia="en-US"/>
              </w:rPr>
              <w:t>Urz. KG PSP poz. 7). Radiotelefony muszą mieć możliwość  szyfrowania kluczem ARC40 bit i być w pełni kompatybilne do pracy z posiadanym przez Zamawiającego przemiennikiem Motorola SLR5500. Radiotelefony noszone wyposażone w</w:t>
            </w:r>
            <w:r w:rsidR="0040213B">
              <w:rPr>
                <w:color w:val="000000"/>
                <w:lang w:eastAsia="en-US"/>
              </w:rPr>
              <w:t> </w:t>
            </w:r>
            <w:r w:rsidRPr="00CF60A4">
              <w:rPr>
                <w:color w:val="000000"/>
                <w:lang w:eastAsia="en-US"/>
              </w:rPr>
              <w:t xml:space="preserve">mikrofonogłośniki. </w:t>
            </w:r>
          </w:p>
        </w:tc>
        <w:tc>
          <w:tcPr>
            <w:tcW w:w="2126" w:type="dxa"/>
            <w:shd w:val="clear" w:color="auto" w:fill="auto"/>
            <w:vAlign w:val="center"/>
          </w:tcPr>
          <w:p w14:paraId="034905DE" w14:textId="77777777" w:rsidR="00CF60A4" w:rsidRPr="00CF60A4" w:rsidRDefault="00CF60A4" w:rsidP="0040213B">
            <w:pPr>
              <w:jc w:val="center"/>
              <w:rPr>
                <w:rFonts w:eastAsia="Calibri"/>
                <w:i/>
                <w:lang w:eastAsia="en-US"/>
              </w:rPr>
            </w:pPr>
            <w:r w:rsidRPr="00CF60A4">
              <w:rPr>
                <w:rFonts w:eastAsia="Calibri"/>
                <w:i/>
                <w:lang w:eastAsia="en-US"/>
              </w:rPr>
              <w:t>Spełnia/nie spełnia*</w:t>
            </w:r>
          </w:p>
        </w:tc>
      </w:tr>
      <w:tr w:rsidR="00CF60A4" w:rsidRPr="00CF60A4" w14:paraId="5B7ECCAD" w14:textId="77777777" w:rsidTr="006C1E0E">
        <w:trPr>
          <w:trHeight w:val="158"/>
        </w:trPr>
        <w:tc>
          <w:tcPr>
            <w:tcW w:w="525" w:type="dxa"/>
            <w:shd w:val="clear" w:color="auto" w:fill="auto"/>
            <w:vAlign w:val="center"/>
          </w:tcPr>
          <w:p w14:paraId="07A00B06" w14:textId="77777777" w:rsidR="00CF60A4" w:rsidRPr="00CF60A4" w:rsidRDefault="00CF60A4" w:rsidP="0040213B">
            <w:pPr>
              <w:numPr>
                <w:ilvl w:val="0"/>
                <w:numId w:val="116"/>
              </w:numPr>
              <w:shd w:val="clear" w:color="auto" w:fill="FFFFFF"/>
              <w:ind w:left="0" w:hanging="21"/>
              <w:contextualSpacing/>
              <w:jc w:val="center"/>
            </w:pPr>
          </w:p>
        </w:tc>
        <w:tc>
          <w:tcPr>
            <w:tcW w:w="6700" w:type="dxa"/>
            <w:shd w:val="clear" w:color="auto" w:fill="auto"/>
          </w:tcPr>
          <w:p w14:paraId="21D3A253" w14:textId="77777777" w:rsidR="00CF60A4" w:rsidRPr="00CF60A4" w:rsidRDefault="00CF60A4" w:rsidP="0040213B">
            <w:pPr>
              <w:pBdr>
                <w:top w:val="none" w:sz="4" w:space="0" w:color="000000"/>
                <w:left w:val="none" w:sz="4" w:space="0" w:color="000000"/>
                <w:bottom w:val="none" w:sz="4" w:space="0" w:color="000000"/>
                <w:right w:val="none" w:sz="4" w:space="0" w:color="000000"/>
              </w:pBdr>
              <w:rPr>
                <w:rFonts w:eastAsia="Calibri"/>
                <w:lang w:eastAsia="en-US"/>
              </w:rPr>
            </w:pPr>
            <w:r w:rsidRPr="00CF60A4">
              <w:rPr>
                <w:rFonts w:eastAsia="Calibri"/>
                <w:lang w:eastAsia="en-US"/>
              </w:rPr>
              <w:t>Miejsce montażu radiotelefonów wraz z systemem ładowania zostanie ustalone podczas inspekcji produkcyjnej.</w:t>
            </w:r>
          </w:p>
        </w:tc>
        <w:tc>
          <w:tcPr>
            <w:tcW w:w="2126" w:type="dxa"/>
            <w:shd w:val="clear" w:color="auto" w:fill="auto"/>
            <w:vAlign w:val="center"/>
          </w:tcPr>
          <w:p w14:paraId="4F070605" w14:textId="77777777" w:rsidR="00CF60A4" w:rsidRPr="00CF60A4" w:rsidRDefault="00CF60A4" w:rsidP="0040213B">
            <w:pPr>
              <w:jc w:val="center"/>
              <w:rPr>
                <w:rFonts w:eastAsia="Calibri"/>
                <w:lang w:eastAsia="en-US"/>
              </w:rPr>
            </w:pPr>
            <w:r w:rsidRPr="00CF60A4">
              <w:rPr>
                <w:rFonts w:eastAsia="Calibri"/>
                <w:i/>
                <w:lang w:eastAsia="en-US"/>
              </w:rPr>
              <w:t>Spełnia/nie spełnia*</w:t>
            </w:r>
          </w:p>
        </w:tc>
      </w:tr>
      <w:tr w:rsidR="00CF60A4" w:rsidRPr="00CF60A4" w14:paraId="1A424494" w14:textId="77777777" w:rsidTr="006C1E0E">
        <w:trPr>
          <w:trHeight w:val="158"/>
        </w:trPr>
        <w:tc>
          <w:tcPr>
            <w:tcW w:w="525" w:type="dxa"/>
            <w:shd w:val="clear" w:color="auto" w:fill="auto"/>
            <w:vAlign w:val="center"/>
          </w:tcPr>
          <w:p w14:paraId="2A7EE10A" w14:textId="77777777" w:rsidR="00CF60A4" w:rsidRPr="00CF60A4" w:rsidRDefault="00CF60A4" w:rsidP="0040213B">
            <w:pPr>
              <w:numPr>
                <w:ilvl w:val="0"/>
                <w:numId w:val="116"/>
              </w:numPr>
              <w:shd w:val="clear" w:color="auto" w:fill="FFFFFF"/>
              <w:ind w:left="0" w:hanging="21"/>
              <w:contextualSpacing/>
              <w:jc w:val="center"/>
            </w:pPr>
          </w:p>
        </w:tc>
        <w:tc>
          <w:tcPr>
            <w:tcW w:w="6700" w:type="dxa"/>
            <w:shd w:val="clear" w:color="auto" w:fill="auto"/>
          </w:tcPr>
          <w:p w14:paraId="608C0E74" w14:textId="77777777" w:rsidR="00CF60A4" w:rsidRPr="00CF60A4" w:rsidRDefault="00CF60A4" w:rsidP="0040213B">
            <w:pPr>
              <w:pBdr>
                <w:top w:val="none" w:sz="4" w:space="0" w:color="000000"/>
                <w:left w:val="none" w:sz="4" w:space="0" w:color="000000"/>
                <w:bottom w:val="none" w:sz="4" w:space="0" w:color="000000"/>
                <w:right w:val="none" w:sz="4" w:space="0" w:color="000000"/>
              </w:pBdr>
              <w:rPr>
                <w:rFonts w:eastAsia="Calibri"/>
                <w:lang w:eastAsia="en-US"/>
              </w:rPr>
            </w:pPr>
            <w:r w:rsidRPr="00CF60A4">
              <w:rPr>
                <w:rFonts w:eastAsia="Calibri"/>
                <w:lang w:eastAsia="en-US"/>
              </w:rPr>
              <w:t>Do każdego radiotelefonu należy dostarczyć dodatkową baterię producenta radiotelefonu min. 2000 mAh wraz z klipsem na pasek (w sumie 6 szt.)</w:t>
            </w:r>
          </w:p>
        </w:tc>
        <w:tc>
          <w:tcPr>
            <w:tcW w:w="2126" w:type="dxa"/>
            <w:shd w:val="clear" w:color="auto" w:fill="auto"/>
            <w:vAlign w:val="center"/>
          </w:tcPr>
          <w:p w14:paraId="78135F77" w14:textId="77777777" w:rsidR="00CF60A4" w:rsidRPr="00CF60A4" w:rsidRDefault="00CF60A4" w:rsidP="0040213B">
            <w:pPr>
              <w:jc w:val="center"/>
              <w:rPr>
                <w:rFonts w:eastAsia="Calibri"/>
                <w:i/>
                <w:lang w:eastAsia="en-US"/>
              </w:rPr>
            </w:pPr>
            <w:r w:rsidRPr="00CF60A4">
              <w:rPr>
                <w:rFonts w:eastAsia="Calibri"/>
                <w:i/>
                <w:lang w:eastAsia="en-US"/>
              </w:rPr>
              <w:t>Spełnia/nie spełnia*</w:t>
            </w:r>
          </w:p>
        </w:tc>
      </w:tr>
    </w:tbl>
    <w:p w14:paraId="7B4DAE6A" w14:textId="77777777" w:rsidR="00CF60A4" w:rsidRPr="00CF60A4" w:rsidRDefault="00CF60A4" w:rsidP="003C584F">
      <w:pPr>
        <w:spacing w:after="160"/>
        <w:rPr>
          <w:rFonts w:eastAsia="Calibri"/>
          <w:lang w:eastAsia="en-US"/>
        </w:rPr>
      </w:pPr>
    </w:p>
    <w:p w14:paraId="6E2911BD" w14:textId="77777777" w:rsidR="00CF60A4" w:rsidRPr="00CF60A4" w:rsidRDefault="00CF60A4" w:rsidP="0040213B">
      <w:pPr>
        <w:keepNext/>
        <w:widowControl w:val="0"/>
        <w:jc w:val="both"/>
        <w:outlineLvl w:val="1"/>
        <w:rPr>
          <w:b/>
          <w:bCs/>
          <w:i/>
          <w:iCs/>
          <w:lang w:eastAsia="ar-SA"/>
        </w:rPr>
      </w:pPr>
      <w:r w:rsidRPr="00CF60A4">
        <w:rPr>
          <w:b/>
          <w:bCs/>
          <w:i/>
          <w:iCs/>
          <w:lang w:eastAsia="ar-SA"/>
        </w:rPr>
        <w:t xml:space="preserve">1.4 </w:t>
      </w:r>
      <w:r w:rsidRPr="00CF60A4">
        <w:rPr>
          <w:b/>
          <w:bCs/>
          <w:i/>
          <w:iCs/>
          <w:color w:val="000000"/>
        </w:rPr>
        <w:t xml:space="preserve">Przemiennik (repeater) </w:t>
      </w:r>
      <w:r w:rsidRPr="00CF60A4">
        <w:rPr>
          <w:b/>
          <w:bCs/>
          <w:i/>
          <w:iCs/>
          <w:lang w:eastAsia="ar-SA"/>
        </w:rPr>
        <w:t>wraz z duplekserem 149/164 MHz</w:t>
      </w:r>
      <w:r w:rsidRPr="00CF60A4">
        <w:rPr>
          <w:b/>
          <w:bCs/>
          <w:i/>
          <w:iCs/>
          <w:color w:val="000000"/>
        </w:rPr>
        <w:t xml:space="preserve"> (</w:t>
      </w:r>
      <w:r w:rsidRPr="00CF60A4">
        <w:rPr>
          <w:i/>
          <w:iCs/>
          <w:color w:val="000000"/>
        </w:rPr>
        <w:t>MOTOROLA SLR5500</w:t>
      </w:r>
      <w:r w:rsidRPr="00CF60A4">
        <w:rPr>
          <w:b/>
          <w:bCs/>
          <w:i/>
          <w:iCs/>
          <w:color w:val="000000"/>
        </w:rPr>
        <w:t xml:space="preserve">) </w:t>
      </w:r>
      <w:r w:rsidRPr="00CF60A4">
        <w:rPr>
          <w:b/>
          <w:bCs/>
          <w:i/>
          <w:iCs/>
          <w:lang w:eastAsia="ar-SA"/>
        </w:rPr>
        <w:t>lub równoważne zgodnie z poniższymi wymaganiami:</w:t>
      </w:r>
    </w:p>
    <w:p w14:paraId="389A7BF8" w14:textId="77777777" w:rsidR="00CF60A4" w:rsidRPr="00CF60A4" w:rsidRDefault="00CF60A4" w:rsidP="003C584F">
      <w:pPr>
        <w:spacing w:after="160"/>
        <w:rPr>
          <w:rFonts w:eastAsia="Calibri"/>
          <w:lang w:eastAsia="en-US"/>
        </w:rPr>
      </w:pPr>
    </w:p>
    <w:tbl>
      <w:tblPr>
        <w:tblW w:w="9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6946"/>
        <w:gridCol w:w="1967"/>
      </w:tblGrid>
      <w:tr w:rsidR="00CF60A4" w:rsidRPr="00CF60A4" w14:paraId="4CA92E23" w14:textId="77777777" w:rsidTr="006C1E0E">
        <w:tc>
          <w:tcPr>
            <w:tcW w:w="704" w:type="dxa"/>
            <w:shd w:val="clear" w:color="auto" w:fill="auto"/>
            <w:vAlign w:val="center"/>
          </w:tcPr>
          <w:p w14:paraId="199299C2" w14:textId="77777777" w:rsidR="00CF60A4" w:rsidRPr="00CF60A4" w:rsidRDefault="00CF60A4" w:rsidP="0040213B">
            <w:pPr>
              <w:jc w:val="center"/>
              <w:rPr>
                <w:rFonts w:eastAsia="Calibri"/>
                <w:b/>
                <w:lang w:eastAsia="en-US"/>
              </w:rPr>
            </w:pPr>
            <w:r w:rsidRPr="00CF60A4">
              <w:rPr>
                <w:rFonts w:eastAsia="Calibri"/>
                <w:b/>
                <w:lang w:eastAsia="en-US"/>
              </w:rPr>
              <w:t>Lp.</w:t>
            </w:r>
          </w:p>
        </w:tc>
        <w:tc>
          <w:tcPr>
            <w:tcW w:w="6946" w:type="dxa"/>
            <w:shd w:val="clear" w:color="auto" w:fill="auto"/>
            <w:vAlign w:val="center"/>
          </w:tcPr>
          <w:p w14:paraId="282177F4" w14:textId="77777777" w:rsidR="00CF60A4" w:rsidRPr="00CF60A4" w:rsidRDefault="00CF60A4" w:rsidP="0040213B">
            <w:pPr>
              <w:jc w:val="center"/>
              <w:rPr>
                <w:rFonts w:eastAsia="Calibri"/>
                <w:b/>
                <w:lang w:eastAsia="en-US"/>
              </w:rPr>
            </w:pPr>
            <w:r w:rsidRPr="00CF60A4">
              <w:rPr>
                <w:rFonts w:eastAsia="Calibri"/>
                <w:lang w:eastAsia="en-US"/>
              </w:rPr>
              <w:t>Wymagania</w:t>
            </w:r>
          </w:p>
        </w:tc>
        <w:tc>
          <w:tcPr>
            <w:tcW w:w="1967" w:type="dxa"/>
            <w:shd w:val="clear" w:color="auto" w:fill="auto"/>
            <w:vAlign w:val="center"/>
          </w:tcPr>
          <w:p w14:paraId="2C07DDE8" w14:textId="77777777" w:rsidR="0040213B" w:rsidRDefault="00CF60A4" w:rsidP="0040213B">
            <w:pPr>
              <w:jc w:val="center"/>
              <w:rPr>
                <w:rFonts w:eastAsia="Calibri"/>
                <w:b/>
                <w:lang w:eastAsia="en-US"/>
              </w:rPr>
            </w:pPr>
            <w:r w:rsidRPr="00CF60A4">
              <w:rPr>
                <w:rFonts w:eastAsia="Calibri"/>
                <w:b/>
                <w:lang w:eastAsia="en-US"/>
              </w:rPr>
              <w:t xml:space="preserve">Potwierdzenie spełnienia wymagań </w:t>
            </w:r>
          </w:p>
          <w:p w14:paraId="4DC8DD39" w14:textId="77777777" w:rsidR="0040213B" w:rsidRDefault="0040213B" w:rsidP="0040213B">
            <w:pPr>
              <w:jc w:val="center"/>
              <w:rPr>
                <w:rFonts w:eastAsia="Calibri"/>
                <w:b/>
                <w:lang w:eastAsia="en-US"/>
              </w:rPr>
            </w:pPr>
          </w:p>
          <w:p w14:paraId="27038244" w14:textId="44D8D74F" w:rsidR="00CF60A4" w:rsidRPr="00CF60A4" w:rsidRDefault="00CF60A4" w:rsidP="0040213B">
            <w:pPr>
              <w:jc w:val="center"/>
              <w:rPr>
                <w:rFonts w:eastAsia="Calibri"/>
                <w:b/>
                <w:lang w:eastAsia="en-US"/>
              </w:rPr>
            </w:pPr>
            <w:r w:rsidRPr="00CF60A4">
              <w:rPr>
                <w:rFonts w:eastAsia="Calibri"/>
                <w:lang w:eastAsia="en-US"/>
              </w:rPr>
              <w:t>(* - niepotrzebne skreślić lub podać wartość)</w:t>
            </w:r>
          </w:p>
        </w:tc>
      </w:tr>
      <w:tr w:rsidR="00CF60A4" w:rsidRPr="00CF60A4" w14:paraId="721DA5D9" w14:textId="77777777" w:rsidTr="006C1E0E">
        <w:tc>
          <w:tcPr>
            <w:tcW w:w="704" w:type="dxa"/>
            <w:shd w:val="clear" w:color="auto" w:fill="auto"/>
            <w:vAlign w:val="center"/>
          </w:tcPr>
          <w:p w14:paraId="115BE0D7" w14:textId="77777777" w:rsidR="00CF60A4" w:rsidRPr="00CF60A4" w:rsidRDefault="00CF60A4" w:rsidP="0040213B">
            <w:pPr>
              <w:numPr>
                <w:ilvl w:val="0"/>
                <w:numId w:val="127"/>
              </w:numPr>
              <w:ind w:left="459"/>
              <w:rPr>
                <w:bCs/>
              </w:rPr>
            </w:pPr>
          </w:p>
        </w:tc>
        <w:tc>
          <w:tcPr>
            <w:tcW w:w="6946" w:type="dxa"/>
            <w:shd w:val="clear" w:color="auto" w:fill="auto"/>
            <w:vAlign w:val="center"/>
          </w:tcPr>
          <w:p w14:paraId="0CCD4FB5" w14:textId="77777777" w:rsidR="00CF60A4" w:rsidRPr="00CF60A4" w:rsidRDefault="00CF60A4" w:rsidP="0040213B">
            <w:pPr>
              <w:rPr>
                <w:rFonts w:eastAsia="Calibri"/>
                <w:lang w:eastAsia="en-US"/>
              </w:rPr>
            </w:pPr>
            <w:r w:rsidRPr="00CF60A4">
              <w:rPr>
                <w:color w:val="000000"/>
                <w:lang w:eastAsia="en-US"/>
              </w:rPr>
              <w:t>Przemiennik musi być w pełni kompatybilny do pracy z posiadanym przez Zamawiającego przemiennikami Motorola SLR5500. Podać nazwę i model.</w:t>
            </w:r>
          </w:p>
        </w:tc>
        <w:tc>
          <w:tcPr>
            <w:tcW w:w="1967" w:type="dxa"/>
            <w:shd w:val="clear" w:color="auto" w:fill="auto"/>
            <w:vAlign w:val="center"/>
          </w:tcPr>
          <w:p w14:paraId="3B777DB0" w14:textId="77777777" w:rsidR="00CF60A4" w:rsidRPr="00CF60A4" w:rsidRDefault="00CF60A4" w:rsidP="0040213B">
            <w:pPr>
              <w:jc w:val="center"/>
              <w:rPr>
                <w:rFonts w:eastAsia="Calibri"/>
                <w:b/>
                <w:i/>
                <w:lang w:eastAsia="en-US"/>
              </w:rPr>
            </w:pPr>
            <w:r w:rsidRPr="00CF60A4">
              <w:rPr>
                <w:rFonts w:eastAsia="Calibri"/>
                <w:b/>
                <w:i/>
                <w:lang w:eastAsia="en-US"/>
              </w:rPr>
              <w:t>Nazwa i model</w:t>
            </w:r>
          </w:p>
        </w:tc>
      </w:tr>
      <w:tr w:rsidR="00CF60A4" w:rsidRPr="00CF60A4" w14:paraId="483CD9AB" w14:textId="77777777" w:rsidTr="006C1E0E">
        <w:tc>
          <w:tcPr>
            <w:tcW w:w="704" w:type="dxa"/>
            <w:shd w:val="clear" w:color="auto" w:fill="auto"/>
            <w:vAlign w:val="center"/>
          </w:tcPr>
          <w:p w14:paraId="767058A9" w14:textId="77777777" w:rsidR="00CF60A4" w:rsidRPr="00CF60A4" w:rsidRDefault="00CF60A4" w:rsidP="0040213B">
            <w:pPr>
              <w:numPr>
                <w:ilvl w:val="0"/>
                <w:numId w:val="127"/>
              </w:numPr>
              <w:ind w:left="459"/>
              <w:rPr>
                <w:bCs/>
              </w:rPr>
            </w:pPr>
          </w:p>
        </w:tc>
        <w:tc>
          <w:tcPr>
            <w:tcW w:w="6946" w:type="dxa"/>
            <w:shd w:val="clear" w:color="auto" w:fill="auto"/>
            <w:vAlign w:val="center"/>
          </w:tcPr>
          <w:p w14:paraId="4F063BB6" w14:textId="77777777" w:rsidR="00CF60A4" w:rsidRPr="00CF60A4" w:rsidRDefault="00CF60A4" w:rsidP="0040213B">
            <w:pPr>
              <w:numPr>
                <w:ilvl w:val="0"/>
                <w:numId w:val="130"/>
              </w:numPr>
              <w:ind w:left="318" w:hanging="260"/>
            </w:pPr>
            <w:r w:rsidRPr="00CF60A4">
              <w:t xml:space="preserve">Zakres częstotliwości: VHF 136-174 MHz </w:t>
            </w:r>
          </w:p>
          <w:p w14:paraId="3D2D99BF" w14:textId="77777777" w:rsidR="00CF60A4" w:rsidRPr="00CF60A4" w:rsidRDefault="00CF60A4" w:rsidP="0040213B">
            <w:pPr>
              <w:numPr>
                <w:ilvl w:val="0"/>
                <w:numId w:val="130"/>
              </w:numPr>
              <w:ind w:left="318" w:hanging="260"/>
            </w:pPr>
            <w:r w:rsidRPr="00CF60A4">
              <w:t>Liczba kanałów 64</w:t>
            </w:r>
          </w:p>
          <w:p w14:paraId="19700C0E" w14:textId="77777777" w:rsidR="00CF60A4" w:rsidRPr="00CF60A4" w:rsidRDefault="00CF60A4" w:rsidP="0040213B">
            <w:pPr>
              <w:numPr>
                <w:ilvl w:val="0"/>
                <w:numId w:val="130"/>
              </w:numPr>
              <w:ind w:left="318" w:hanging="260"/>
            </w:pPr>
            <w:r w:rsidRPr="00CF60A4">
              <w:t>Moc wyjściowa RF 1-50 W</w:t>
            </w:r>
          </w:p>
          <w:p w14:paraId="7A8B3C7D" w14:textId="77777777" w:rsidR="00CF60A4" w:rsidRPr="00CF60A4" w:rsidRDefault="00CF60A4" w:rsidP="0040213B">
            <w:pPr>
              <w:numPr>
                <w:ilvl w:val="0"/>
                <w:numId w:val="130"/>
              </w:numPr>
              <w:ind w:left="318" w:hanging="260"/>
            </w:pPr>
            <w:r w:rsidRPr="00CF60A4">
              <w:lastRenderedPageBreak/>
              <w:t>Wymiary (wys. x szer. x dł.) 44 x 483 x 370 mm</w:t>
            </w:r>
          </w:p>
          <w:p w14:paraId="4A9C8B95" w14:textId="77777777" w:rsidR="00CF60A4" w:rsidRPr="00CF60A4" w:rsidRDefault="00CF60A4" w:rsidP="0040213B">
            <w:pPr>
              <w:numPr>
                <w:ilvl w:val="0"/>
                <w:numId w:val="130"/>
              </w:numPr>
              <w:ind w:left="318" w:hanging="260"/>
            </w:pPr>
            <w:r w:rsidRPr="00CF60A4">
              <w:t>Masa 8,6 kg</w:t>
            </w:r>
          </w:p>
          <w:p w14:paraId="72A3BCDA" w14:textId="77777777" w:rsidR="00CF60A4" w:rsidRPr="00CF60A4" w:rsidRDefault="00CF60A4" w:rsidP="0040213B">
            <w:pPr>
              <w:numPr>
                <w:ilvl w:val="0"/>
                <w:numId w:val="130"/>
              </w:numPr>
              <w:ind w:left="318" w:hanging="260"/>
            </w:pPr>
            <w:r w:rsidRPr="00CF60A4">
              <w:t>Napięcie wejściowe (AC) 100–240 V AC, 47-63 Hz</w:t>
            </w:r>
          </w:p>
          <w:p w14:paraId="0E90DC5A" w14:textId="77777777" w:rsidR="00CF60A4" w:rsidRPr="00CF60A4" w:rsidRDefault="00CF60A4" w:rsidP="0040213B">
            <w:pPr>
              <w:numPr>
                <w:ilvl w:val="0"/>
                <w:numId w:val="130"/>
              </w:numPr>
              <w:ind w:left="318" w:hanging="260"/>
            </w:pPr>
            <w:r w:rsidRPr="00CF60A4">
              <w:t>Prąd (tryb gotowości), 110 / 240 V 0,18 / 0,25 A</w:t>
            </w:r>
          </w:p>
          <w:p w14:paraId="66622490" w14:textId="77777777" w:rsidR="00CF60A4" w:rsidRPr="00CF60A4" w:rsidRDefault="00CF60A4" w:rsidP="0040213B">
            <w:pPr>
              <w:numPr>
                <w:ilvl w:val="0"/>
                <w:numId w:val="130"/>
              </w:numPr>
              <w:ind w:left="318" w:hanging="260"/>
            </w:pPr>
            <w:r w:rsidRPr="00CF60A4">
              <w:t>Prąd (nadawanie), 110 / 240 V 1,5 / 0,9 A</w:t>
            </w:r>
          </w:p>
          <w:p w14:paraId="5E21872C" w14:textId="77777777" w:rsidR="00CF60A4" w:rsidRPr="00CF60A4" w:rsidRDefault="00CF60A4" w:rsidP="0040213B">
            <w:pPr>
              <w:numPr>
                <w:ilvl w:val="0"/>
                <w:numId w:val="130"/>
              </w:numPr>
              <w:ind w:left="318" w:hanging="260"/>
            </w:pPr>
            <w:r w:rsidRPr="00CF60A4">
              <w:t>Napięcie wejściowe (DC) 11,0–14,4 V</w:t>
            </w:r>
          </w:p>
          <w:p w14:paraId="474B7B2D" w14:textId="77777777" w:rsidR="00CF60A4" w:rsidRPr="00CF60A4" w:rsidRDefault="00CF60A4" w:rsidP="0040213B">
            <w:pPr>
              <w:numPr>
                <w:ilvl w:val="0"/>
                <w:numId w:val="130"/>
              </w:numPr>
              <w:ind w:left="318" w:hanging="260"/>
            </w:pPr>
            <w:r w:rsidRPr="00CF60A4">
              <w:t>Prąd (tryb gotowości) 0,7 A</w:t>
            </w:r>
          </w:p>
          <w:p w14:paraId="35C13F2C" w14:textId="77777777" w:rsidR="00CF60A4" w:rsidRPr="00CF60A4" w:rsidRDefault="00CF60A4" w:rsidP="0040213B">
            <w:pPr>
              <w:numPr>
                <w:ilvl w:val="0"/>
                <w:numId w:val="130"/>
              </w:numPr>
              <w:ind w:left="318" w:hanging="260"/>
            </w:pPr>
            <w:r w:rsidRPr="00CF60A4">
              <w:t>Prąd (nadawanie) 9,5 A</w:t>
            </w:r>
          </w:p>
          <w:p w14:paraId="51A13BF2" w14:textId="77777777" w:rsidR="00CF60A4" w:rsidRPr="00CF60A4" w:rsidRDefault="00CF60A4" w:rsidP="0040213B">
            <w:pPr>
              <w:numPr>
                <w:ilvl w:val="0"/>
                <w:numId w:val="130"/>
              </w:numPr>
              <w:ind w:left="318" w:hanging="260"/>
            </w:pPr>
            <w:r w:rsidRPr="00CF60A4">
              <w:t>Zakres temperatur pracy od -30ºC do +60ºC</w:t>
            </w:r>
          </w:p>
          <w:p w14:paraId="31859F43" w14:textId="77777777" w:rsidR="00CF60A4" w:rsidRPr="00CF60A4" w:rsidRDefault="00CF60A4" w:rsidP="0040213B">
            <w:pPr>
              <w:numPr>
                <w:ilvl w:val="0"/>
                <w:numId w:val="130"/>
              </w:numPr>
              <w:ind w:left="318" w:hanging="260"/>
            </w:pPr>
            <w:r w:rsidRPr="00CF60A4">
              <w:t>Wilgotność względna na poziomie 95%, brak kondensacji przy 50°C</w:t>
            </w:r>
          </w:p>
          <w:p w14:paraId="6E3B99D7" w14:textId="77777777" w:rsidR="00CF60A4" w:rsidRPr="00CF60A4" w:rsidRDefault="00CF60A4" w:rsidP="0040213B">
            <w:pPr>
              <w:numPr>
                <w:ilvl w:val="0"/>
                <w:numId w:val="130"/>
              </w:numPr>
              <w:ind w:left="318" w:hanging="260"/>
            </w:pPr>
            <w:r w:rsidRPr="00CF60A4">
              <w:t>Maks. cykl pracy 100%</w:t>
            </w:r>
          </w:p>
          <w:p w14:paraId="7F89B866" w14:textId="77777777" w:rsidR="00CF60A4" w:rsidRPr="00CF60A4" w:rsidRDefault="00CF60A4" w:rsidP="0040213B">
            <w:pPr>
              <w:numPr>
                <w:ilvl w:val="0"/>
                <w:numId w:val="130"/>
              </w:numPr>
              <w:ind w:left="318" w:hanging="260"/>
            </w:pPr>
            <w:r w:rsidRPr="00CF60A4">
              <w:t>Opis FCC ABZ99FT3094 ABZ99FT4096</w:t>
            </w:r>
          </w:p>
          <w:p w14:paraId="61742574" w14:textId="77777777" w:rsidR="00CF60A4" w:rsidRPr="00CF60A4" w:rsidRDefault="00CF60A4" w:rsidP="0040213B">
            <w:pPr>
              <w:numPr>
                <w:ilvl w:val="0"/>
                <w:numId w:val="130"/>
              </w:numPr>
              <w:ind w:left="318" w:hanging="260"/>
            </w:pPr>
            <w:r w:rsidRPr="00CF60A4">
              <w:t>Opis IC 109AB-99FT3094 109AB-99FT4096</w:t>
            </w:r>
          </w:p>
          <w:p w14:paraId="3FCDAB7B" w14:textId="77777777" w:rsidR="00CF60A4" w:rsidRPr="00CF60A4" w:rsidRDefault="00CF60A4" w:rsidP="0040213B">
            <w:pPr>
              <w:numPr>
                <w:ilvl w:val="0"/>
                <w:numId w:val="130"/>
              </w:numPr>
              <w:ind w:left="318" w:hanging="260"/>
            </w:pPr>
            <w:r w:rsidRPr="00CF60A4">
              <w:t>Typ wokodera cyfrowego AMBE+2™</w:t>
            </w:r>
          </w:p>
          <w:p w14:paraId="50386D71" w14:textId="77777777" w:rsidR="00CF60A4" w:rsidRPr="00CF60A4" w:rsidRDefault="00CF60A4" w:rsidP="0040213B">
            <w:pPr>
              <w:numPr>
                <w:ilvl w:val="0"/>
                <w:numId w:val="130"/>
              </w:numPr>
              <w:ind w:left="318" w:hanging="260"/>
            </w:pPr>
            <w:r w:rsidRPr="00CF60A4">
              <w:t>Parametry pracy ładowarki 12 V, 3 A</w:t>
            </w:r>
          </w:p>
          <w:p w14:paraId="1FCB6723" w14:textId="77777777" w:rsidR="00CF60A4" w:rsidRPr="00CF60A4" w:rsidRDefault="00CF60A4" w:rsidP="0040213B">
            <w:pPr>
              <w:numPr>
                <w:ilvl w:val="0"/>
                <w:numId w:val="130"/>
              </w:numPr>
              <w:ind w:left="318" w:hanging="260"/>
            </w:pPr>
            <w:r w:rsidRPr="00CF60A4">
              <w:t>Łączność Tx (żeńskie N), Rx (żeńskie BNC), gniazdo USB, 2 gniazda Ethernet</w:t>
            </w:r>
          </w:p>
          <w:p w14:paraId="59407072" w14:textId="77777777" w:rsidR="00CF60A4" w:rsidRPr="00CF60A4" w:rsidRDefault="00CF60A4" w:rsidP="0040213B">
            <w:pPr>
              <w:numPr>
                <w:ilvl w:val="0"/>
                <w:numId w:val="130"/>
              </w:numPr>
              <w:ind w:left="318" w:hanging="260"/>
            </w:pPr>
            <w:r w:rsidRPr="00CF60A4">
              <w:t xml:space="preserve">Obsługiwane systemy Cyfrowe konwencjonalne, IP Site Connect, Capacity Plus, Linked Capacity Plus, </w:t>
            </w:r>
          </w:p>
          <w:p w14:paraId="1826B13D" w14:textId="77777777" w:rsidR="00CF60A4" w:rsidRPr="00CF60A4" w:rsidRDefault="00CF60A4" w:rsidP="0040213B">
            <w:pPr>
              <w:numPr>
                <w:ilvl w:val="0"/>
                <w:numId w:val="130"/>
              </w:numPr>
              <w:ind w:left="318" w:hanging="260"/>
            </w:pPr>
            <w:r w:rsidRPr="00CF60A4">
              <w:t>Connect Plus, analogowe konwencjonalne, MPT 1327</w:t>
            </w:r>
          </w:p>
        </w:tc>
        <w:tc>
          <w:tcPr>
            <w:tcW w:w="1967" w:type="dxa"/>
            <w:shd w:val="clear" w:color="auto" w:fill="auto"/>
            <w:vAlign w:val="center"/>
          </w:tcPr>
          <w:p w14:paraId="1F6A3340" w14:textId="77777777" w:rsidR="00CF60A4" w:rsidRPr="00CF60A4" w:rsidRDefault="00CF60A4" w:rsidP="0040213B">
            <w:pPr>
              <w:jc w:val="center"/>
              <w:rPr>
                <w:rFonts w:eastAsia="Calibri"/>
                <w:b/>
                <w:lang w:eastAsia="en-US"/>
              </w:rPr>
            </w:pPr>
            <w:r w:rsidRPr="00CF60A4">
              <w:rPr>
                <w:rFonts w:eastAsia="Calibri"/>
                <w:i/>
                <w:lang w:eastAsia="en-US"/>
              </w:rPr>
              <w:lastRenderedPageBreak/>
              <w:t>Spełnia/nie spełnia*</w:t>
            </w:r>
          </w:p>
        </w:tc>
      </w:tr>
    </w:tbl>
    <w:p w14:paraId="75CB69C1" w14:textId="77777777" w:rsidR="0040213B" w:rsidRDefault="0040213B" w:rsidP="0040213B">
      <w:pPr>
        <w:spacing w:after="160"/>
        <w:rPr>
          <w:b/>
          <w:bCs/>
          <w:i/>
          <w:iCs/>
          <w:lang w:eastAsia="ar-SA"/>
        </w:rPr>
      </w:pPr>
    </w:p>
    <w:p w14:paraId="31F2499F" w14:textId="77777777" w:rsidR="0040213B" w:rsidRDefault="0040213B" w:rsidP="0040213B">
      <w:pPr>
        <w:spacing w:after="160"/>
        <w:jc w:val="both"/>
        <w:rPr>
          <w:b/>
          <w:bCs/>
          <w:i/>
          <w:iCs/>
          <w:lang w:eastAsia="ar-SA"/>
        </w:rPr>
      </w:pPr>
    </w:p>
    <w:p w14:paraId="55368AA9" w14:textId="17A50D0C" w:rsidR="00CF60A4" w:rsidRPr="00CF60A4" w:rsidRDefault="00CF60A4" w:rsidP="0040213B">
      <w:pPr>
        <w:spacing w:after="160"/>
        <w:jc w:val="both"/>
        <w:rPr>
          <w:b/>
          <w:bCs/>
          <w:i/>
          <w:iCs/>
          <w:lang w:eastAsia="ar-SA"/>
        </w:rPr>
      </w:pPr>
      <w:r w:rsidRPr="00CF60A4">
        <w:rPr>
          <w:b/>
          <w:bCs/>
          <w:i/>
          <w:iCs/>
          <w:lang w:eastAsia="ar-SA"/>
        </w:rPr>
        <w:t xml:space="preserve">1.5 </w:t>
      </w:r>
      <w:r w:rsidRPr="00CF60A4">
        <w:rPr>
          <w:b/>
          <w:bCs/>
          <w:i/>
          <w:iCs/>
        </w:rPr>
        <w:t xml:space="preserve">Terminal stacjonarny TETRA w pełni kompatybilny z systemem radiokomunikacyjnym Policji TETRA TEA2 1 kpl. </w:t>
      </w:r>
      <w:r w:rsidRPr="00CF60A4">
        <w:rPr>
          <w:b/>
          <w:bCs/>
          <w:i/>
          <w:iCs/>
          <w:lang w:eastAsia="ar-SA"/>
        </w:rPr>
        <w:t>zgodnie z poniższymi wymaganiami:</w:t>
      </w:r>
    </w:p>
    <w:p w14:paraId="28726A49" w14:textId="77777777" w:rsidR="00CF60A4" w:rsidRPr="00CF60A4" w:rsidRDefault="00CF60A4" w:rsidP="003C584F">
      <w:pPr>
        <w:spacing w:after="160"/>
        <w:rPr>
          <w:rFonts w:eastAsia="Calibri"/>
          <w:lang w:eastAsia="en-US"/>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
        <w:gridCol w:w="6247"/>
        <w:gridCol w:w="2263"/>
      </w:tblGrid>
      <w:tr w:rsidR="00CF60A4" w:rsidRPr="00CF60A4" w14:paraId="21D7D6E4" w14:textId="77777777" w:rsidTr="006C1E0E">
        <w:tc>
          <w:tcPr>
            <w:tcW w:w="699" w:type="dxa"/>
            <w:shd w:val="clear" w:color="auto" w:fill="auto"/>
            <w:vAlign w:val="center"/>
          </w:tcPr>
          <w:p w14:paraId="486433C8" w14:textId="77777777" w:rsidR="00CF60A4" w:rsidRPr="00CF60A4" w:rsidRDefault="00CF60A4" w:rsidP="0040213B">
            <w:pPr>
              <w:jc w:val="center"/>
              <w:rPr>
                <w:rFonts w:eastAsia="Calibri"/>
                <w:b/>
                <w:lang w:eastAsia="en-US"/>
              </w:rPr>
            </w:pPr>
            <w:r w:rsidRPr="00CF60A4">
              <w:rPr>
                <w:rFonts w:eastAsia="Calibri"/>
                <w:b/>
                <w:lang w:eastAsia="en-US"/>
              </w:rPr>
              <w:t>Lp.</w:t>
            </w:r>
          </w:p>
        </w:tc>
        <w:tc>
          <w:tcPr>
            <w:tcW w:w="6247" w:type="dxa"/>
            <w:shd w:val="clear" w:color="auto" w:fill="auto"/>
            <w:vAlign w:val="center"/>
          </w:tcPr>
          <w:p w14:paraId="47236183" w14:textId="77777777" w:rsidR="00CF60A4" w:rsidRPr="00CF60A4" w:rsidRDefault="00CF60A4" w:rsidP="0040213B">
            <w:pPr>
              <w:jc w:val="center"/>
              <w:rPr>
                <w:rFonts w:eastAsia="Calibri"/>
                <w:b/>
                <w:lang w:eastAsia="en-US"/>
              </w:rPr>
            </w:pPr>
            <w:r w:rsidRPr="00CF60A4">
              <w:rPr>
                <w:rFonts w:eastAsia="Calibri"/>
                <w:lang w:eastAsia="en-US"/>
              </w:rPr>
              <w:t>Wymagania</w:t>
            </w:r>
          </w:p>
        </w:tc>
        <w:tc>
          <w:tcPr>
            <w:tcW w:w="2263" w:type="dxa"/>
            <w:shd w:val="clear" w:color="auto" w:fill="auto"/>
            <w:vAlign w:val="center"/>
          </w:tcPr>
          <w:p w14:paraId="7161EC7B" w14:textId="77777777" w:rsidR="0040213B" w:rsidRDefault="00CF60A4" w:rsidP="0040213B">
            <w:pPr>
              <w:jc w:val="center"/>
              <w:rPr>
                <w:rFonts w:eastAsia="Calibri"/>
                <w:b/>
                <w:lang w:eastAsia="en-US"/>
              </w:rPr>
            </w:pPr>
            <w:r w:rsidRPr="00CF60A4">
              <w:rPr>
                <w:rFonts w:eastAsia="Calibri"/>
                <w:b/>
                <w:lang w:eastAsia="en-US"/>
              </w:rPr>
              <w:t xml:space="preserve">Potwierdzenie spełnienia wymagań </w:t>
            </w:r>
          </w:p>
          <w:p w14:paraId="03A4C875" w14:textId="77777777" w:rsidR="0040213B" w:rsidRDefault="0040213B" w:rsidP="0040213B">
            <w:pPr>
              <w:jc w:val="center"/>
              <w:rPr>
                <w:rFonts w:eastAsia="Calibri"/>
                <w:b/>
                <w:lang w:eastAsia="en-US"/>
              </w:rPr>
            </w:pPr>
          </w:p>
          <w:p w14:paraId="3360C0F9" w14:textId="54BA2185" w:rsidR="00CF60A4" w:rsidRPr="00CF60A4" w:rsidRDefault="00CF60A4" w:rsidP="0040213B">
            <w:pPr>
              <w:jc w:val="center"/>
              <w:rPr>
                <w:rFonts w:eastAsia="Calibri"/>
                <w:b/>
                <w:lang w:eastAsia="en-US"/>
              </w:rPr>
            </w:pPr>
            <w:r w:rsidRPr="00CF60A4">
              <w:rPr>
                <w:rFonts w:eastAsia="Calibri"/>
                <w:lang w:eastAsia="en-US"/>
              </w:rPr>
              <w:t>(* - niepotrzebne skreślić lub podać wartość)</w:t>
            </w:r>
          </w:p>
        </w:tc>
      </w:tr>
      <w:tr w:rsidR="00CF60A4" w:rsidRPr="00CF60A4" w14:paraId="6B0ED060" w14:textId="77777777" w:rsidTr="006C1E0E">
        <w:tc>
          <w:tcPr>
            <w:tcW w:w="699" w:type="dxa"/>
            <w:shd w:val="clear" w:color="auto" w:fill="auto"/>
            <w:vAlign w:val="center"/>
          </w:tcPr>
          <w:p w14:paraId="705BB8C6" w14:textId="77777777" w:rsidR="00CF60A4" w:rsidRPr="00CF60A4" w:rsidRDefault="00CF60A4" w:rsidP="0040213B">
            <w:pPr>
              <w:numPr>
                <w:ilvl w:val="0"/>
                <w:numId w:val="119"/>
              </w:numPr>
              <w:rPr>
                <w:b/>
              </w:rPr>
            </w:pPr>
          </w:p>
        </w:tc>
        <w:tc>
          <w:tcPr>
            <w:tcW w:w="6247" w:type="dxa"/>
            <w:shd w:val="clear" w:color="auto" w:fill="auto"/>
            <w:vAlign w:val="center"/>
          </w:tcPr>
          <w:p w14:paraId="09CC7CDE" w14:textId="2CB41479" w:rsidR="00CF60A4" w:rsidRPr="00CF60A4" w:rsidRDefault="00CF60A4" w:rsidP="0040213B">
            <w:pPr>
              <w:rPr>
                <w:rFonts w:eastAsia="Calibri"/>
                <w:lang w:eastAsia="en-US"/>
              </w:rPr>
            </w:pPr>
            <w:r w:rsidRPr="00CF60A4">
              <w:rPr>
                <w:rFonts w:eastAsia="Calibri"/>
                <w:lang w:eastAsia="en-US"/>
              </w:rPr>
              <w:t>Terminal stacjonarny TETRA w pełni kompatybilny z</w:t>
            </w:r>
            <w:r w:rsidR="0040213B">
              <w:rPr>
                <w:rFonts w:eastAsia="Calibri"/>
                <w:lang w:eastAsia="en-US"/>
              </w:rPr>
              <w:t> </w:t>
            </w:r>
            <w:r w:rsidRPr="00CF60A4">
              <w:rPr>
                <w:rFonts w:eastAsia="Calibri"/>
                <w:lang w:eastAsia="en-US"/>
              </w:rPr>
              <w:t>systemem radiokomunikacyjnym Policji TETRA TEA2 podłączony do kontrolera IP wymienionym w pkt 1.1 (ppkt 5)</w:t>
            </w:r>
          </w:p>
        </w:tc>
        <w:tc>
          <w:tcPr>
            <w:tcW w:w="2263" w:type="dxa"/>
            <w:shd w:val="clear" w:color="auto" w:fill="auto"/>
            <w:vAlign w:val="center"/>
          </w:tcPr>
          <w:p w14:paraId="04DF0AB9" w14:textId="77777777" w:rsidR="00CF60A4" w:rsidRPr="00CF60A4" w:rsidRDefault="00CF60A4" w:rsidP="0040213B">
            <w:pPr>
              <w:jc w:val="center"/>
              <w:rPr>
                <w:rFonts w:eastAsia="Calibri"/>
                <w:b/>
                <w:i/>
                <w:lang w:eastAsia="en-US"/>
              </w:rPr>
            </w:pPr>
            <w:r w:rsidRPr="00CF60A4">
              <w:rPr>
                <w:rFonts w:eastAsia="Calibri"/>
                <w:b/>
                <w:i/>
                <w:lang w:eastAsia="en-US"/>
              </w:rPr>
              <w:t>Nazwa i model</w:t>
            </w:r>
          </w:p>
          <w:p w14:paraId="7BAB05EA" w14:textId="77777777" w:rsidR="00CF60A4" w:rsidRPr="00CF60A4" w:rsidRDefault="00CF60A4" w:rsidP="0040213B">
            <w:pPr>
              <w:jc w:val="center"/>
              <w:rPr>
                <w:rFonts w:eastAsia="Calibri"/>
                <w:b/>
                <w:lang w:eastAsia="en-US"/>
              </w:rPr>
            </w:pPr>
          </w:p>
        </w:tc>
      </w:tr>
      <w:tr w:rsidR="00CF60A4" w:rsidRPr="00CF60A4" w14:paraId="19D1FCD7" w14:textId="77777777" w:rsidTr="006C1E0E">
        <w:tc>
          <w:tcPr>
            <w:tcW w:w="699" w:type="dxa"/>
            <w:shd w:val="clear" w:color="auto" w:fill="auto"/>
            <w:vAlign w:val="center"/>
          </w:tcPr>
          <w:p w14:paraId="325CE225" w14:textId="77777777" w:rsidR="00CF60A4" w:rsidRPr="00CF60A4" w:rsidRDefault="00CF60A4" w:rsidP="0040213B">
            <w:pPr>
              <w:numPr>
                <w:ilvl w:val="0"/>
                <w:numId w:val="119"/>
              </w:numPr>
              <w:rPr>
                <w:bCs/>
              </w:rPr>
            </w:pPr>
          </w:p>
        </w:tc>
        <w:tc>
          <w:tcPr>
            <w:tcW w:w="6247" w:type="dxa"/>
            <w:shd w:val="clear" w:color="auto" w:fill="auto"/>
            <w:vAlign w:val="center"/>
          </w:tcPr>
          <w:p w14:paraId="305C753E" w14:textId="77777777" w:rsidR="00CF60A4" w:rsidRPr="00CF60A4" w:rsidRDefault="00CF60A4" w:rsidP="0040213B">
            <w:pPr>
              <w:rPr>
                <w:rFonts w:eastAsia="Calibri"/>
                <w:lang w:eastAsia="en-US"/>
              </w:rPr>
            </w:pPr>
            <w:r w:rsidRPr="00CF60A4">
              <w:rPr>
                <w:rFonts w:eastAsia="Calibri"/>
                <w:lang w:eastAsia="en-US"/>
              </w:rPr>
              <w:t>Antena stacjonarna, dookólna o zysku ≥ 3dBd na wymagane pasmo częstotliwości pracy systemu TETRA, o impedancji 50 Ω wraz z uchwytami do montażu:</w:t>
            </w:r>
          </w:p>
          <w:p w14:paraId="660A9028" w14:textId="77777777" w:rsidR="00CF60A4" w:rsidRPr="00CF60A4" w:rsidRDefault="00CF60A4" w:rsidP="0040213B">
            <w:pPr>
              <w:rPr>
                <w:rFonts w:eastAsia="Calibri"/>
                <w:lang w:eastAsia="en-US"/>
              </w:rPr>
            </w:pPr>
            <w:r w:rsidRPr="00CF60A4">
              <w:rPr>
                <w:rFonts w:eastAsia="Calibri"/>
                <w:lang w:eastAsia="en-US"/>
              </w:rPr>
              <w:t xml:space="preserve">- na trapie dachowym pojazdu, </w:t>
            </w:r>
          </w:p>
        </w:tc>
        <w:tc>
          <w:tcPr>
            <w:tcW w:w="2263" w:type="dxa"/>
            <w:shd w:val="clear" w:color="auto" w:fill="auto"/>
            <w:vAlign w:val="center"/>
          </w:tcPr>
          <w:p w14:paraId="3E49370F" w14:textId="77777777" w:rsidR="00CF60A4" w:rsidRPr="00CF60A4" w:rsidRDefault="00CF60A4" w:rsidP="0040213B">
            <w:pPr>
              <w:jc w:val="center"/>
              <w:rPr>
                <w:rFonts w:eastAsia="Calibri"/>
                <w:b/>
                <w:lang w:eastAsia="en-US"/>
              </w:rPr>
            </w:pPr>
            <w:r w:rsidRPr="00CF60A4">
              <w:rPr>
                <w:rFonts w:eastAsia="Calibri"/>
                <w:i/>
                <w:lang w:eastAsia="en-US"/>
              </w:rPr>
              <w:t>Spełnia/nie spełnia*</w:t>
            </w:r>
          </w:p>
        </w:tc>
      </w:tr>
      <w:tr w:rsidR="00CF60A4" w:rsidRPr="00CF60A4" w14:paraId="3E9952B1" w14:textId="77777777" w:rsidTr="006C1E0E">
        <w:tc>
          <w:tcPr>
            <w:tcW w:w="699" w:type="dxa"/>
            <w:shd w:val="clear" w:color="auto" w:fill="auto"/>
            <w:vAlign w:val="center"/>
          </w:tcPr>
          <w:p w14:paraId="27DD7509" w14:textId="77777777" w:rsidR="00CF60A4" w:rsidRPr="00CF60A4" w:rsidRDefault="00CF60A4" w:rsidP="0040213B">
            <w:pPr>
              <w:numPr>
                <w:ilvl w:val="0"/>
                <w:numId w:val="119"/>
              </w:numPr>
              <w:rPr>
                <w:bCs/>
              </w:rPr>
            </w:pPr>
          </w:p>
        </w:tc>
        <w:tc>
          <w:tcPr>
            <w:tcW w:w="6247" w:type="dxa"/>
            <w:shd w:val="clear" w:color="auto" w:fill="auto"/>
            <w:vAlign w:val="center"/>
          </w:tcPr>
          <w:p w14:paraId="75DFA532" w14:textId="77777777" w:rsidR="00CF60A4" w:rsidRPr="00CF60A4" w:rsidRDefault="00CF60A4" w:rsidP="0040213B">
            <w:pPr>
              <w:rPr>
                <w:rFonts w:eastAsia="Calibri"/>
                <w:lang w:eastAsia="en-US"/>
              </w:rPr>
            </w:pPr>
            <w:r w:rsidRPr="00CF60A4">
              <w:rPr>
                <w:rFonts w:eastAsia="Calibri"/>
                <w:lang w:eastAsia="en-US"/>
              </w:rPr>
              <w:t xml:space="preserve">Wykonanie bezpośredniego połączenia przewodem jumper od terminalu anteny umiejscowionej na trapie dachowym </w:t>
            </w:r>
          </w:p>
        </w:tc>
        <w:tc>
          <w:tcPr>
            <w:tcW w:w="2263" w:type="dxa"/>
            <w:shd w:val="clear" w:color="auto" w:fill="auto"/>
            <w:vAlign w:val="center"/>
          </w:tcPr>
          <w:p w14:paraId="1FD16195" w14:textId="77777777" w:rsidR="00CF60A4" w:rsidRPr="00CF60A4" w:rsidRDefault="00CF60A4" w:rsidP="0040213B">
            <w:pPr>
              <w:jc w:val="center"/>
              <w:rPr>
                <w:rFonts w:eastAsia="Calibri"/>
                <w:bCs/>
                <w:i/>
                <w:lang w:eastAsia="en-US"/>
              </w:rPr>
            </w:pPr>
            <w:r w:rsidRPr="00CF60A4">
              <w:rPr>
                <w:rFonts w:eastAsia="Calibri"/>
                <w:i/>
                <w:lang w:eastAsia="en-US"/>
              </w:rPr>
              <w:t>Spełnia/nie spełnia*</w:t>
            </w:r>
          </w:p>
        </w:tc>
      </w:tr>
      <w:tr w:rsidR="00CF60A4" w:rsidRPr="00CF60A4" w14:paraId="7F0405BC" w14:textId="77777777" w:rsidTr="006C1E0E">
        <w:tc>
          <w:tcPr>
            <w:tcW w:w="699" w:type="dxa"/>
            <w:shd w:val="clear" w:color="auto" w:fill="auto"/>
            <w:vAlign w:val="center"/>
          </w:tcPr>
          <w:p w14:paraId="1B0627AB" w14:textId="77777777" w:rsidR="00CF60A4" w:rsidRPr="00CF60A4" w:rsidRDefault="00CF60A4" w:rsidP="0040213B">
            <w:pPr>
              <w:numPr>
                <w:ilvl w:val="0"/>
                <w:numId w:val="119"/>
              </w:numPr>
              <w:rPr>
                <w:bCs/>
              </w:rPr>
            </w:pPr>
          </w:p>
        </w:tc>
        <w:tc>
          <w:tcPr>
            <w:tcW w:w="6247" w:type="dxa"/>
            <w:shd w:val="clear" w:color="auto" w:fill="auto"/>
            <w:vAlign w:val="center"/>
          </w:tcPr>
          <w:p w14:paraId="562C9D04" w14:textId="01D16098" w:rsidR="00CF60A4" w:rsidRPr="00CF60A4" w:rsidRDefault="00CF60A4" w:rsidP="0040213B">
            <w:pPr>
              <w:pBdr>
                <w:top w:val="none" w:sz="4" w:space="0" w:color="000000"/>
                <w:left w:val="none" w:sz="4" w:space="0" w:color="000000"/>
                <w:bottom w:val="none" w:sz="4" w:space="0" w:color="000000"/>
                <w:right w:val="none" w:sz="4" w:space="0" w:color="000000"/>
              </w:pBdr>
              <w:rPr>
                <w:lang w:eastAsia="en-US"/>
              </w:rPr>
            </w:pPr>
            <w:r w:rsidRPr="00CF60A4">
              <w:rPr>
                <w:lang w:eastAsia="en-US"/>
              </w:rPr>
              <w:t xml:space="preserve">Miejsce instalacji ww. elementów uzgodnić z Zamawiającym na etapie realizacji. Wszystkie zainstalowane anteny wraz </w:t>
            </w:r>
            <w:r w:rsidRPr="00CF60A4">
              <w:rPr>
                <w:lang w:eastAsia="en-US"/>
              </w:rPr>
              <w:lastRenderedPageBreak/>
              <w:t>z</w:t>
            </w:r>
            <w:r w:rsidR="0040213B">
              <w:rPr>
                <w:lang w:eastAsia="en-US"/>
              </w:rPr>
              <w:t> </w:t>
            </w:r>
            <w:r w:rsidRPr="00CF60A4">
              <w:rPr>
                <w:lang w:eastAsia="en-US"/>
              </w:rPr>
              <w:t>instalacjami należy wykonać w taki sposób, aby zminimalizować wzajemne oddziaływanie (interferencję) fal radiowych:</w:t>
            </w:r>
          </w:p>
          <w:p w14:paraId="089090C0" w14:textId="77777777" w:rsidR="00CF60A4" w:rsidRPr="00CF60A4" w:rsidRDefault="00CF60A4" w:rsidP="0040213B">
            <w:pPr>
              <w:pBdr>
                <w:top w:val="none" w:sz="4" w:space="0" w:color="000000"/>
                <w:left w:val="none" w:sz="4" w:space="0" w:color="000000"/>
                <w:bottom w:val="none" w:sz="4" w:space="0" w:color="000000"/>
                <w:right w:val="none" w:sz="4" w:space="0" w:color="000000"/>
              </w:pBdr>
              <w:rPr>
                <w:lang w:eastAsia="en-US"/>
              </w:rPr>
            </w:pPr>
          </w:p>
          <w:p w14:paraId="2D0DD79D" w14:textId="77777777" w:rsidR="00CF60A4" w:rsidRPr="00CF60A4" w:rsidRDefault="00CF60A4" w:rsidP="0040213B">
            <w:pPr>
              <w:pBdr>
                <w:top w:val="none" w:sz="4" w:space="0" w:color="000000"/>
                <w:left w:val="none" w:sz="4" w:space="0" w:color="000000"/>
                <w:bottom w:val="none" w:sz="4" w:space="0" w:color="000000"/>
                <w:right w:val="none" w:sz="4" w:space="0" w:color="000000"/>
              </w:pBdr>
              <w:rPr>
                <w:lang w:eastAsia="en-US"/>
              </w:rPr>
            </w:pPr>
            <w:r w:rsidRPr="00CF60A4">
              <w:rPr>
                <w:lang w:eastAsia="en-US"/>
              </w:rPr>
              <w:t>Minimalne wymagania dla instalacji antenowej:</w:t>
            </w:r>
          </w:p>
          <w:p w14:paraId="07156EEA" w14:textId="77777777" w:rsidR="00CF60A4" w:rsidRPr="00CF60A4" w:rsidRDefault="00CF60A4" w:rsidP="0040213B">
            <w:pPr>
              <w:numPr>
                <w:ilvl w:val="0"/>
                <w:numId w:val="100"/>
              </w:numPr>
              <w:pBdr>
                <w:top w:val="none" w:sz="4" w:space="0" w:color="000000"/>
                <w:left w:val="none" w:sz="4" w:space="0" w:color="000000"/>
                <w:bottom w:val="none" w:sz="4" w:space="0" w:color="000000"/>
                <w:right w:val="none" w:sz="4" w:space="0" w:color="000000"/>
              </w:pBdr>
              <w:ind w:left="320" w:hanging="218"/>
              <w:rPr>
                <w:lang w:eastAsia="en-US"/>
              </w:rPr>
            </w:pPr>
            <w:r w:rsidRPr="00CF60A4">
              <w:rPr>
                <w:lang w:eastAsia="en-US"/>
              </w:rPr>
              <w:t xml:space="preserve">wymagany WFS dla f=400,0000 mniejszy lub równy 1,4. </w:t>
            </w:r>
          </w:p>
          <w:p w14:paraId="5C4CC86B" w14:textId="77777777" w:rsidR="00CF60A4" w:rsidRPr="00CF60A4" w:rsidRDefault="00CF60A4" w:rsidP="0040213B">
            <w:pPr>
              <w:numPr>
                <w:ilvl w:val="0"/>
                <w:numId w:val="100"/>
              </w:numPr>
              <w:pBdr>
                <w:top w:val="none" w:sz="4" w:space="0" w:color="000000"/>
                <w:left w:val="none" w:sz="4" w:space="0" w:color="000000"/>
                <w:bottom w:val="none" w:sz="4" w:space="0" w:color="000000"/>
                <w:right w:val="none" w:sz="4" w:space="0" w:color="000000"/>
              </w:pBdr>
              <w:ind w:left="320" w:hanging="218"/>
              <w:rPr>
                <w:lang w:eastAsia="en-US"/>
              </w:rPr>
            </w:pPr>
            <w:r w:rsidRPr="00CF60A4">
              <w:rPr>
                <w:lang w:eastAsia="en-US"/>
              </w:rPr>
              <w:t>należy dostarczyć wykresy WFS dla f=400,0000 i szerokości pasma 20 kHz, potwierdzony oświadczeniem Wykonawcy</w:t>
            </w:r>
          </w:p>
          <w:p w14:paraId="08B1A0AB" w14:textId="77777777" w:rsidR="00CF60A4" w:rsidRPr="00CF60A4" w:rsidRDefault="00CF60A4" w:rsidP="0040213B">
            <w:pPr>
              <w:rPr>
                <w:rFonts w:eastAsia="Calibri"/>
                <w:lang w:eastAsia="en-US"/>
              </w:rPr>
            </w:pPr>
          </w:p>
        </w:tc>
        <w:tc>
          <w:tcPr>
            <w:tcW w:w="2263" w:type="dxa"/>
            <w:shd w:val="clear" w:color="auto" w:fill="auto"/>
            <w:vAlign w:val="center"/>
          </w:tcPr>
          <w:p w14:paraId="216D73E6" w14:textId="77777777" w:rsidR="00CF60A4" w:rsidRPr="00CF60A4" w:rsidRDefault="00CF60A4" w:rsidP="0040213B">
            <w:pPr>
              <w:jc w:val="center"/>
              <w:rPr>
                <w:rFonts w:eastAsia="Calibri"/>
                <w:i/>
                <w:lang w:eastAsia="en-US"/>
              </w:rPr>
            </w:pPr>
            <w:r w:rsidRPr="00CF60A4">
              <w:rPr>
                <w:rFonts w:eastAsia="Calibri"/>
                <w:i/>
                <w:lang w:eastAsia="en-US"/>
              </w:rPr>
              <w:lastRenderedPageBreak/>
              <w:t>Spełnia/nie spełnia*</w:t>
            </w:r>
          </w:p>
        </w:tc>
      </w:tr>
    </w:tbl>
    <w:p w14:paraId="585CEC90" w14:textId="77777777" w:rsidR="00CF60A4" w:rsidRPr="00CF60A4" w:rsidRDefault="00CF60A4" w:rsidP="003C584F">
      <w:pPr>
        <w:spacing w:after="160"/>
        <w:rPr>
          <w:rFonts w:eastAsia="Calibri"/>
          <w:lang w:eastAsia="en-US"/>
        </w:rPr>
      </w:pPr>
    </w:p>
    <w:p w14:paraId="7FEC4679" w14:textId="61FD814E" w:rsidR="00CF60A4" w:rsidRPr="0040213B" w:rsidRDefault="00CF60A4" w:rsidP="0040213B">
      <w:pPr>
        <w:pStyle w:val="Akapitzlist"/>
        <w:keepNext/>
        <w:widowControl w:val="0"/>
        <w:numPr>
          <w:ilvl w:val="1"/>
          <w:numId w:val="91"/>
        </w:numPr>
        <w:jc w:val="both"/>
        <w:outlineLvl w:val="1"/>
        <w:rPr>
          <w:b/>
          <w:bCs/>
          <w:i/>
          <w:iCs/>
          <w:lang w:eastAsia="ar-SA"/>
        </w:rPr>
      </w:pPr>
      <w:r w:rsidRPr="0040213B">
        <w:rPr>
          <w:b/>
          <w:bCs/>
          <w:i/>
          <w:iCs/>
        </w:rPr>
        <w:t xml:space="preserve">Terminal noszony LTE/TETRA w pełni kompatybilny z systemem radiokomunikacyjnym Policji TETRA TEA2 1 kpl. </w:t>
      </w:r>
      <w:r w:rsidRPr="0040213B">
        <w:rPr>
          <w:b/>
          <w:bCs/>
          <w:i/>
          <w:iCs/>
          <w:lang w:eastAsia="ar-SA"/>
        </w:rPr>
        <w:t>zgodnie z poniższymi wymaganiami:</w:t>
      </w:r>
    </w:p>
    <w:p w14:paraId="5C73CFF3" w14:textId="77777777" w:rsidR="0040213B" w:rsidRPr="0040213B" w:rsidRDefault="0040213B" w:rsidP="0040213B">
      <w:pPr>
        <w:pStyle w:val="Akapitzlist"/>
        <w:keepNext/>
        <w:widowControl w:val="0"/>
        <w:ind w:left="984"/>
        <w:jc w:val="both"/>
        <w:outlineLvl w:val="1"/>
        <w:rPr>
          <w:b/>
          <w:bCs/>
          <w:i/>
          <w:iCs/>
          <w:lang w:eastAsia="ar-S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
        <w:gridCol w:w="6247"/>
        <w:gridCol w:w="2263"/>
      </w:tblGrid>
      <w:tr w:rsidR="00CF60A4" w:rsidRPr="00CF60A4" w14:paraId="5EF66B04" w14:textId="77777777" w:rsidTr="006C1E0E">
        <w:tc>
          <w:tcPr>
            <w:tcW w:w="699" w:type="dxa"/>
            <w:shd w:val="clear" w:color="auto" w:fill="auto"/>
            <w:vAlign w:val="center"/>
          </w:tcPr>
          <w:p w14:paraId="26587AF5" w14:textId="77777777" w:rsidR="00CF60A4" w:rsidRPr="00CF60A4" w:rsidRDefault="00CF60A4" w:rsidP="0040213B">
            <w:pPr>
              <w:jc w:val="center"/>
              <w:rPr>
                <w:rFonts w:eastAsia="Calibri"/>
                <w:b/>
                <w:lang w:eastAsia="en-US"/>
              </w:rPr>
            </w:pPr>
            <w:r w:rsidRPr="00CF60A4">
              <w:rPr>
                <w:rFonts w:eastAsia="Calibri"/>
                <w:b/>
                <w:lang w:eastAsia="en-US"/>
              </w:rPr>
              <w:t>Lp.</w:t>
            </w:r>
          </w:p>
        </w:tc>
        <w:tc>
          <w:tcPr>
            <w:tcW w:w="6247" w:type="dxa"/>
            <w:shd w:val="clear" w:color="auto" w:fill="auto"/>
            <w:vAlign w:val="center"/>
          </w:tcPr>
          <w:p w14:paraId="2B71CB2B" w14:textId="77777777" w:rsidR="00CF60A4" w:rsidRPr="00CF60A4" w:rsidRDefault="00CF60A4" w:rsidP="0040213B">
            <w:pPr>
              <w:jc w:val="center"/>
              <w:rPr>
                <w:rFonts w:eastAsia="Calibri"/>
                <w:b/>
                <w:lang w:eastAsia="en-US"/>
              </w:rPr>
            </w:pPr>
            <w:r w:rsidRPr="00CF60A4">
              <w:rPr>
                <w:rFonts w:eastAsia="Calibri"/>
                <w:lang w:eastAsia="en-US"/>
              </w:rPr>
              <w:t>Wymagania</w:t>
            </w:r>
          </w:p>
        </w:tc>
        <w:tc>
          <w:tcPr>
            <w:tcW w:w="2263" w:type="dxa"/>
            <w:shd w:val="clear" w:color="auto" w:fill="auto"/>
            <w:vAlign w:val="center"/>
          </w:tcPr>
          <w:p w14:paraId="3F803B67" w14:textId="77777777" w:rsidR="0040213B" w:rsidRDefault="00CF60A4" w:rsidP="0040213B">
            <w:pPr>
              <w:jc w:val="center"/>
              <w:rPr>
                <w:rFonts w:eastAsia="Calibri"/>
                <w:b/>
                <w:lang w:eastAsia="en-US"/>
              </w:rPr>
            </w:pPr>
            <w:r w:rsidRPr="00CF60A4">
              <w:rPr>
                <w:rFonts w:eastAsia="Calibri"/>
                <w:b/>
                <w:lang w:eastAsia="en-US"/>
              </w:rPr>
              <w:t>Potwierdzenie spełnienia wymagań</w:t>
            </w:r>
          </w:p>
          <w:p w14:paraId="3026538B" w14:textId="77777777" w:rsidR="0040213B" w:rsidRDefault="0040213B" w:rsidP="0040213B">
            <w:pPr>
              <w:jc w:val="center"/>
              <w:rPr>
                <w:rFonts w:eastAsia="Calibri"/>
                <w:b/>
                <w:lang w:eastAsia="en-US"/>
              </w:rPr>
            </w:pPr>
          </w:p>
          <w:p w14:paraId="478BF302" w14:textId="3573A24E" w:rsidR="00CF60A4" w:rsidRPr="00CF60A4" w:rsidRDefault="00CF60A4" w:rsidP="0040213B">
            <w:pPr>
              <w:jc w:val="center"/>
              <w:rPr>
                <w:rFonts w:eastAsia="Calibri"/>
                <w:b/>
                <w:lang w:eastAsia="en-US"/>
              </w:rPr>
            </w:pPr>
            <w:r w:rsidRPr="00CF60A4">
              <w:rPr>
                <w:rFonts w:eastAsia="Calibri"/>
                <w:b/>
                <w:lang w:eastAsia="en-US"/>
              </w:rPr>
              <w:t xml:space="preserve"> </w:t>
            </w:r>
            <w:r w:rsidRPr="00CF60A4">
              <w:rPr>
                <w:rFonts w:eastAsia="Calibri"/>
                <w:lang w:eastAsia="en-US"/>
              </w:rPr>
              <w:t>(* - niepotrzebne skreślić lub podać wartość)</w:t>
            </w:r>
          </w:p>
        </w:tc>
      </w:tr>
      <w:tr w:rsidR="00CF60A4" w:rsidRPr="00CF60A4" w14:paraId="3961F1FE" w14:textId="77777777" w:rsidTr="006C1E0E">
        <w:tc>
          <w:tcPr>
            <w:tcW w:w="699" w:type="dxa"/>
            <w:shd w:val="clear" w:color="auto" w:fill="auto"/>
            <w:vAlign w:val="center"/>
          </w:tcPr>
          <w:p w14:paraId="2E7469BF" w14:textId="77777777" w:rsidR="00CF60A4" w:rsidRPr="00CF60A4" w:rsidRDefault="00CF60A4" w:rsidP="0040213B">
            <w:pPr>
              <w:numPr>
                <w:ilvl w:val="0"/>
                <w:numId w:val="125"/>
              </w:numPr>
              <w:rPr>
                <w:b/>
              </w:rPr>
            </w:pPr>
          </w:p>
        </w:tc>
        <w:tc>
          <w:tcPr>
            <w:tcW w:w="6247" w:type="dxa"/>
            <w:shd w:val="clear" w:color="auto" w:fill="auto"/>
            <w:vAlign w:val="center"/>
          </w:tcPr>
          <w:p w14:paraId="43099070" w14:textId="77777777" w:rsidR="00CF60A4" w:rsidRPr="00CF60A4" w:rsidRDefault="00CF60A4" w:rsidP="0095552A">
            <w:pPr>
              <w:rPr>
                <w:rFonts w:eastAsia="Calibri"/>
                <w:lang w:eastAsia="en-US"/>
              </w:rPr>
            </w:pPr>
            <w:r w:rsidRPr="00CF60A4">
              <w:rPr>
                <w:rFonts w:eastAsia="Calibri"/>
                <w:lang w:eastAsia="en-US"/>
              </w:rPr>
              <w:t xml:space="preserve">Terminal obsługujący standard TETRA oraz LTE. Zakres częstotliwości pracy w trybie trankingowym (TMO) 380-430 MHz. Zakres częstotliwości pracy w trybie bezpośrednim (DMO) 380-430 MHz. Wymagane tryby pracy: tryb trankingowy (TMO), tryb bezpośredni (DMO). </w:t>
            </w:r>
          </w:p>
          <w:p w14:paraId="60F70089" w14:textId="77777777" w:rsidR="00CF60A4" w:rsidRPr="00CF60A4" w:rsidRDefault="00CF60A4" w:rsidP="0095552A">
            <w:pPr>
              <w:rPr>
                <w:rFonts w:eastAsia="Calibri"/>
                <w:lang w:eastAsia="en-US"/>
              </w:rPr>
            </w:pPr>
            <w:r w:rsidRPr="00CF60A4">
              <w:rPr>
                <w:rFonts w:eastAsia="Calibri"/>
                <w:lang w:eastAsia="en-US"/>
              </w:rPr>
              <w:t>W zakresie bezpieczeństwa: terminal musi zapewniać szyfrowanie zgodnie z algorytmem TEA2 i w tym zakresie musi mieć uaktywnione wymagane licencje.</w:t>
            </w:r>
          </w:p>
          <w:p w14:paraId="7EDC7E87" w14:textId="77777777" w:rsidR="00CF60A4" w:rsidRPr="00CF60A4" w:rsidRDefault="00CF60A4" w:rsidP="0095552A">
            <w:pPr>
              <w:rPr>
                <w:rFonts w:eastAsia="Calibri"/>
                <w:lang w:eastAsia="en-US"/>
              </w:rPr>
            </w:pPr>
            <w:r w:rsidRPr="00CF60A4">
              <w:rPr>
                <w:rFonts w:eastAsia="Calibri"/>
                <w:lang w:eastAsia="en-US"/>
              </w:rPr>
              <w:t xml:space="preserve"> Ekran dotykowy o wielkości min. 4,5 " max. 5,5". Port-USB C. Obsługiwane tryby: Gateway, Repeater z niezbędnymi licencjami. Wbudowany i uaktywniony moduł GPS. Moduł Wi-Fi 2.4 GHz i 5 GHz. Kontrola dostępu do funkcji radiotelefonu za pomocą indywidualnego kodu użytkownika (PIN). Pokrętło lub przyciski regulacji głośności. Dedykowany przycisk funkcyjny w wyróżniającym się kolorze, umożliwiający włączenie trybu alarmowego, umieszczony na obudowie w sposób zapewniający łatwy dostęp. Dwie kamery: jedna z przodu urządzenia min. 8 MP, jedna z tyłu min. 13 MP. </w:t>
            </w:r>
            <w:r w:rsidRPr="00CF60A4">
              <w:rPr>
                <w:rFonts w:eastAsia="Calibri"/>
                <w:u w:val="single"/>
                <w:lang w:eastAsia="en-US"/>
              </w:rPr>
              <w:t>Ukompletowanie:</w:t>
            </w:r>
            <w:r w:rsidRPr="00CF60A4">
              <w:rPr>
                <w:rFonts w:eastAsia="Calibri"/>
                <w:lang w:eastAsia="en-US"/>
              </w:rPr>
              <w:t xml:space="preserve"> dodatkowa dedykowana bateria do terminala, mikrofon typu gruszka na kablu, dedykowana ładowarka. Praca w trybie DMO z kluczami SCK. Praca w klasach bezpieczeństwa: min. SC1, SC2, SC3. Możliwość stosowania dynamicznej zmiany kluczy szyfrujących (GCK, CCK, SCK) drogą radiową (OTAR).</w:t>
            </w:r>
          </w:p>
        </w:tc>
        <w:tc>
          <w:tcPr>
            <w:tcW w:w="2263" w:type="dxa"/>
            <w:shd w:val="clear" w:color="auto" w:fill="auto"/>
            <w:vAlign w:val="center"/>
          </w:tcPr>
          <w:p w14:paraId="6BEEFD6C" w14:textId="77777777" w:rsidR="00CF60A4" w:rsidRPr="00CF60A4" w:rsidRDefault="00CF60A4" w:rsidP="0040213B">
            <w:pPr>
              <w:jc w:val="center"/>
              <w:rPr>
                <w:rFonts w:eastAsia="Calibri"/>
                <w:b/>
                <w:i/>
                <w:lang w:eastAsia="en-US"/>
              </w:rPr>
            </w:pPr>
            <w:r w:rsidRPr="00CF60A4">
              <w:rPr>
                <w:rFonts w:eastAsia="Calibri"/>
                <w:b/>
                <w:i/>
                <w:lang w:eastAsia="en-US"/>
              </w:rPr>
              <w:t>Nazwa i model</w:t>
            </w:r>
          </w:p>
          <w:p w14:paraId="4A7D0627" w14:textId="77777777" w:rsidR="00CF60A4" w:rsidRPr="00CF60A4" w:rsidRDefault="00CF60A4" w:rsidP="0040213B">
            <w:pPr>
              <w:jc w:val="center"/>
              <w:rPr>
                <w:rFonts w:eastAsia="Calibri"/>
                <w:b/>
                <w:lang w:eastAsia="en-US"/>
              </w:rPr>
            </w:pPr>
          </w:p>
        </w:tc>
      </w:tr>
    </w:tbl>
    <w:p w14:paraId="7D8D5F5B" w14:textId="77777777" w:rsidR="00CF60A4" w:rsidRPr="00CF60A4" w:rsidRDefault="00CF60A4" w:rsidP="003C584F">
      <w:pPr>
        <w:spacing w:after="160"/>
        <w:rPr>
          <w:rFonts w:eastAsia="Calibri"/>
          <w:lang w:eastAsia="en-US"/>
        </w:rPr>
      </w:pPr>
    </w:p>
    <w:p w14:paraId="33902E34" w14:textId="5C2CCDE3" w:rsidR="00CF60A4" w:rsidRPr="00CF60A4" w:rsidRDefault="00CF60A4" w:rsidP="003C584F">
      <w:pPr>
        <w:keepNext/>
        <w:widowControl w:val="0"/>
        <w:jc w:val="both"/>
        <w:outlineLvl w:val="1"/>
        <w:rPr>
          <w:b/>
          <w:bCs/>
          <w:i/>
          <w:iCs/>
          <w:lang w:eastAsia="ar-SA"/>
        </w:rPr>
      </w:pPr>
      <w:r w:rsidRPr="00CF60A4">
        <w:rPr>
          <w:b/>
          <w:bCs/>
          <w:i/>
          <w:iCs/>
          <w:lang w:eastAsia="ar-SA"/>
        </w:rPr>
        <w:lastRenderedPageBreak/>
        <w:t xml:space="preserve">1.7 </w:t>
      </w:r>
      <w:r w:rsidRPr="00CF60A4">
        <w:rPr>
          <w:b/>
          <w:bCs/>
          <w:i/>
          <w:iCs/>
        </w:rPr>
        <w:t xml:space="preserve">Antena 5G (698-3800 MHz) kierunkowa MIMO 2x2 plus okablowanie 5m. </w:t>
      </w:r>
      <w:r w:rsidRPr="00CF60A4">
        <w:rPr>
          <w:b/>
          <w:bCs/>
          <w:i/>
          <w:iCs/>
          <w:lang w:eastAsia="ar-SA"/>
        </w:rPr>
        <w:t>zgodnie z</w:t>
      </w:r>
      <w:r w:rsidR="0095552A">
        <w:rPr>
          <w:b/>
          <w:bCs/>
          <w:i/>
          <w:iCs/>
          <w:lang w:eastAsia="ar-SA"/>
        </w:rPr>
        <w:t> </w:t>
      </w:r>
      <w:r w:rsidRPr="00CF60A4">
        <w:rPr>
          <w:b/>
          <w:bCs/>
          <w:i/>
          <w:iCs/>
          <w:lang w:eastAsia="ar-SA"/>
        </w:rPr>
        <w:t>poniższymi wymaganiami:</w:t>
      </w:r>
    </w:p>
    <w:p w14:paraId="3D495C61" w14:textId="77777777" w:rsidR="00CF60A4" w:rsidRPr="00CF60A4" w:rsidRDefault="00CF60A4" w:rsidP="003C584F">
      <w:pPr>
        <w:spacing w:after="160"/>
        <w:rPr>
          <w:rFonts w:eastAsia="Calibri"/>
          <w:lang w:eastAsia="ar-SA"/>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6372"/>
        <w:gridCol w:w="2409"/>
      </w:tblGrid>
      <w:tr w:rsidR="00CF60A4" w:rsidRPr="00CF60A4" w14:paraId="7B6B20A1" w14:textId="77777777" w:rsidTr="006C1E0E">
        <w:tc>
          <w:tcPr>
            <w:tcW w:w="562" w:type="dxa"/>
            <w:shd w:val="clear" w:color="auto" w:fill="auto"/>
            <w:vAlign w:val="center"/>
          </w:tcPr>
          <w:p w14:paraId="4269C6C3" w14:textId="77777777" w:rsidR="00CF60A4" w:rsidRPr="00CF60A4" w:rsidRDefault="00CF60A4" w:rsidP="0095552A">
            <w:pPr>
              <w:jc w:val="center"/>
              <w:rPr>
                <w:rFonts w:eastAsia="Calibri"/>
                <w:b/>
                <w:lang w:eastAsia="en-US"/>
              </w:rPr>
            </w:pPr>
            <w:r w:rsidRPr="00CF60A4">
              <w:rPr>
                <w:rFonts w:eastAsia="Calibri"/>
                <w:b/>
                <w:lang w:eastAsia="en-US"/>
              </w:rPr>
              <w:t>Lp.</w:t>
            </w:r>
          </w:p>
        </w:tc>
        <w:tc>
          <w:tcPr>
            <w:tcW w:w="6379" w:type="dxa"/>
            <w:shd w:val="clear" w:color="auto" w:fill="auto"/>
            <w:vAlign w:val="center"/>
          </w:tcPr>
          <w:p w14:paraId="6EFAF24A" w14:textId="77777777" w:rsidR="00CF60A4" w:rsidRPr="00CF60A4" w:rsidRDefault="00CF60A4" w:rsidP="0095552A">
            <w:pPr>
              <w:jc w:val="center"/>
              <w:rPr>
                <w:rFonts w:eastAsia="Calibri"/>
                <w:b/>
                <w:lang w:eastAsia="en-US"/>
              </w:rPr>
            </w:pPr>
            <w:r w:rsidRPr="00CF60A4">
              <w:rPr>
                <w:rFonts w:eastAsia="Calibri"/>
                <w:b/>
                <w:lang w:eastAsia="en-US"/>
              </w:rPr>
              <w:t>Minimalne wymagania techniczno-użytkowe</w:t>
            </w:r>
          </w:p>
        </w:tc>
        <w:tc>
          <w:tcPr>
            <w:tcW w:w="2410" w:type="dxa"/>
            <w:shd w:val="clear" w:color="auto" w:fill="auto"/>
            <w:vAlign w:val="center"/>
          </w:tcPr>
          <w:p w14:paraId="2A3DB8A2" w14:textId="77777777" w:rsidR="0095552A" w:rsidRDefault="00CF60A4" w:rsidP="0095552A">
            <w:pPr>
              <w:jc w:val="center"/>
              <w:rPr>
                <w:rFonts w:eastAsia="Calibri"/>
                <w:b/>
                <w:lang w:eastAsia="en-US"/>
              </w:rPr>
            </w:pPr>
            <w:r w:rsidRPr="00CF60A4">
              <w:rPr>
                <w:rFonts w:eastAsia="Calibri"/>
                <w:b/>
                <w:lang w:eastAsia="en-US"/>
              </w:rPr>
              <w:t xml:space="preserve">Potwierdzenie spełnienia wymagań </w:t>
            </w:r>
          </w:p>
          <w:p w14:paraId="7892AAF1" w14:textId="77777777" w:rsidR="0095552A" w:rsidRDefault="0095552A" w:rsidP="0095552A">
            <w:pPr>
              <w:jc w:val="center"/>
              <w:rPr>
                <w:rFonts w:eastAsia="Calibri"/>
                <w:lang w:eastAsia="en-US"/>
              </w:rPr>
            </w:pPr>
          </w:p>
          <w:p w14:paraId="2C2DFDB7" w14:textId="1CE0D687" w:rsidR="00CF60A4" w:rsidRPr="00CF60A4" w:rsidRDefault="00CF60A4" w:rsidP="0095552A">
            <w:pPr>
              <w:jc w:val="center"/>
              <w:rPr>
                <w:rFonts w:eastAsia="Calibri"/>
                <w:b/>
                <w:lang w:eastAsia="en-US"/>
              </w:rPr>
            </w:pPr>
            <w:r w:rsidRPr="00CF60A4">
              <w:rPr>
                <w:rFonts w:eastAsia="Calibri"/>
                <w:lang w:eastAsia="en-US"/>
              </w:rPr>
              <w:t>(* - niepotrzebne skreślić lub podać wartość)</w:t>
            </w:r>
          </w:p>
        </w:tc>
      </w:tr>
      <w:tr w:rsidR="00CF60A4" w:rsidRPr="00CF60A4" w14:paraId="0F87DE1B" w14:textId="77777777" w:rsidTr="006C1E0E">
        <w:trPr>
          <w:trHeight w:val="269"/>
        </w:trPr>
        <w:tc>
          <w:tcPr>
            <w:tcW w:w="562" w:type="dxa"/>
            <w:shd w:val="clear" w:color="FFFFFF" w:fill="FFFFFF"/>
            <w:vAlign w:val="center"/>
          </w:tcPr>
          <w:p w14:paraId="57CFC7CF" w14:textId="77777777" w:rsidR="00CF60A4" w:rsidRPr="00CF60A4" w:rsidRDefault="00CF60A4" w:rsidP="0095552A">
            <w:pPr>
              <w:numPr>
                <w:ilvl w:val="0"/>
                <w:numId w:val="117"/>
              </w:numPr>
              <w:shd w:val="clear" w:color="auto" w:fill="FFFFFF"/>
              <w:ind w:left="0" w:firstLine="0"/>
              <w:contextualSpacing/>
            </w:pPr>
          </w:p>
        </w:tc>
        <w:tc>
          <w:tcPr>
            <w:tcW w:w="6379" w:type="dxa"/>
            <w:shd w:val="clear" w:color="FFFFFF" w:fill="FFFFFF"/>
            <w:vAlign w:val="center"/>
          </w:tcPr>
          <w:p w14:paraId="59312BD6" w14:textId="77777777" w:rsidR="00CF60A4" w:rsidRPr="00CF60A4" w:rsidRDefault="00CF60A4" w:rsidP="0095552A">
            <w:pPr>
              <w:rPr>
                <w:lang w:eastAsia="en-US"/>
              </w:rPr>
            </w:pPr>
            <w:r w:rsidRPr="00CF60A4">
              <w:t>Antena 5G (698-3800 MHz) kierunkowa MIMO 2x2 plus okablowanie 5m</w:t>
            </w:r>
          </w:p>
        </w:tc>
        <w:tc>
          <w:tcPr>
            <w:tcW w:w="2410" w:type="dxa"/>
            <w:shd w:val="clear" w:color="FFFFFF" w:fill="FFFFFF"/>
            <w:vAlign w:val="center"/>
          </w:tcPr>
          <w:p w14:paraId="4E6B9033" w14:textId="77777777" w:rsidR="00CF60A4" w:rsidRPr="00CF60A4" w:rsidRDefault="00CF60A4" w:rsidP="0095552A">
            <w:pPr>
              <w:jc w:val="center"/>
              <w:rPr>
                <w:rFonts w:eastAsia="Calibri"/>
                <w:lang w:eastAsia="en-US"/>
              </w:rPr>
            </w:pPr>
            <w:r w:rsidRPr="00CF60A4">
              <w:rPr>
                <w:rFonts w:eastAsia="Calibri"/>
                <w:i/>
                <w:lang w:eastAsia="en-US"/>
              </w:rPr>
              <w:t>Spełnia/nie spełnia*</w:t>
            </w:r>
          </w:p>
        </w:tc>
      </w:tr>
      <w:tr w:rsidR="00CF60A4" w:rsidRPr="00CF60A4" w14:paraId="7F69EC74" w14:textId="77777777" w:rsidTr="006C1E0E">
        <w:trPr>
          <w:trHeight w:val="269"/>
        </w:trPr>
        <w:tc>
          <w:tcPr>
            <w:tcW w:w="562" w:type="dxa"/>
            <w:shd w:val="clear" w:color="FFFFFF" w:fill="FFFFFF"/>
            <w:vAlign w:val="center"/>
          </w:tcPr>
          <w:p w14:paraId="6A6062A9" w14:textId="77777777" w:rsidR="00CF60A4" w:rsidRPr="00CF60A4" w:rsidRDefault="00CF60A4" w:rsidP="0095552A">
            <w:pPr>
              <w:numPr>
                <w:ilvl w:val="0"/>
                <w:numId w:val="117"/>
              </w:numPr>
              <w:shd w:val="clear" w:color="auto" w:fill="FFFFFF"/>
              <w:ind w:left="0" w:firstLine="0"/>
              <w:contextualSpacing/>
            </w:pPr>
          </w:p>
        </w:tc>
        <w:tc>
          <w:tcPr>
            <w:tcW w:w="6379" w:type="dxa"/>
            <w:shd w:val="clear" w:color="FFFFFF" w:fill="FFFFFF"/>
            <w:vAlign w:val="center"/>
          </w:tcPr>
          <w:p w14:paraId="0EB5D7B9" w14:textId="41B1696C" w:rsidR="00CF60A4" w:rsidRPr="00CF60A4" w:rsidRDefault="00CF60A4" w:rsidP="0095552A">
            <w:pPr>
              <w:pBdr>
                <w:top w:val="none" w:sz="4" w:space="0" w:color="000000"/>
                <w:left w:val="none" w:sz="4" w:space="0" w:color="000000"/>
                <w:bottom w:val="none" w:sz="4" w:space="0" w:color="000000"/>
                <w:right w:val="none" w:sz="4" w:space="0" w:color="000000"/>
              </w:pBdr>
              <w:rPr>
                <w:lang w:eastAsia="en-US"/>
              </w:rPr>
            </w:pPr>
            <w:r w:rsidRPr="00CF60A4">
              <w:rPr>
                <w:lang w:eastAsia="en-US"/>
              </w:rPr>
              <w:t>Miejsce instalacji ww. elementów uzgodnić z Zamawiającym na etapie realizacji. Wszystkie zainstalowane anteny wraz z</w:t>
            </w:r>
            <w:r w:rsidR="0095552A">
              <w:rPr>
                <w:lang w:eastAsia="en-US"/>
              </w:rPr>
              <w:t> </w:t>
            </w:r>
            <w:r w:rsidRPr="00CF60A4">
              <w:rPr>
                <w:lang w:eastAsia="en-US"/>
              </w:rPr>
              <w:t>instalacjami należy wykonać w taki sposób, aby</w:t>
            </w:r>
            <w:r w:rsidR="0095552A">
              <w:rPr>
                <w:lang w:eastAsia="en-US"/>
              </w:rPr>
              <w:t xml:space="preserve"> </w:t>
            </w:r>
            <w:r w:rsidRPr="00CF60A4">
              <w:rPr>
                <w:lang w:eastAsia="en-US"/>
              </w:rPr>
              <w:t>zminimalizować wzajemne oddziaływanie (interferencję) fal radiowych:</w:t>
            </w:r>
          </w:p>
        </w:tc>
        <w:tc>
          <w:tcPr>
            <w:tcW w:w="2410" w:type="dxa"/>
            <w:shd w:val="clear" w:color="FFFFFF" w:fill="FFFFFF"/>
            <w:vAlign w:val="center"/>
          </w:tcPr>
          <w:p w14:paraId="71217E04" w14:textId="77777777" w:rsidR="00CF60A4" w:rsidRPr="00CF60A4" w:rsidRDefault="00CF60A4" w:rsidP="0095552A">
            <w:pPr>
              <w:jc w:val="center"/>
              <w:rPr>
                <w:rFonts w:eastAsia="Calibri"/>
                <w:lang w:eastAsia="en-US"/>
              </w:rPr>
            </w:pPr>
            <w:r w:rsidRPr="00CF60A4">
              <w:rPr>
                <w:rFonts w:eastAsia="Calibri"/>
                <w:i/>
                <w:lang w:eastAsia="en-US"/>
              </w:rPr>
              <w:t>Spełnia/nie spełnia*</w:t>
            </w:r>
          </w:p>
          <w:p w14:paraId="2CEC46EE" w14:textId="77777777" w:rsidR="00CF60A4" w:rsidRPr="00CF60A4" w:rsidRDefault="00CF60A4" w:rsidP="0095552A">
            <w:pPr>
              <w:jc w:val="center"/>
              <w:rPr>
                <w:rFonts w:eastAsia="Calibri"/>
                <w:i/>
                <w:lang w:eastAsia="en-US"/>
              </w:rPr>
            </w:pPr>
          </w:p>
        </w:tc>
      </w:tr>
    </w:tbl>
    <w:p w14:paraId="1DA10FBC" w14:textId="77777777" w:rsidR="00CF60A4" w:rsidRPr="00CF60A4" w:rsidRDefault="00CF60A4" w:rsidP="003C584F">
      <w:pPr>
        <w:spacing w:after="160"/>
        <w:rPr>
          <w:rFonts w:eastAsia="Calibri"/>
          <w:lang w:eastAsia="ar-SA"/>
        </w:rPr>
      </w:pPr>
    </w:p>
    <w:p w14:paraId="46E560DC" w14:textId="77777777" w:rsidR="00CF60A4" w:rsidRPr="00CF60A4" w:rsidRDefault="00CF60A4" w:rsidP="003C584F">
      <w:pPr>
        <w:keepNext/>
        <w:widowControl w:val="0"/>
        <w:jc w:val="both"/>
        <w:outlineLvl w:val="1"/>
        <w:rPr>
          <w:b/>
          <w:bCs/>
          <w:i/>
          <w:iCs/>
          <w:lang w:eastAsia="ar-SA"/>
        </w:rPr>
      </w:pPr>
      <w:r w:rsidRPr="00CF60A4">
        <w:rPr>
          <w:b/>
          <w:bCs/>
          <w:i/>
          <w:iCs/>
          <w:lang w:eastAsia="ar-SA"/>
        </w:rPr>
        <w:t>1.8</w:t>
      </w:r>
      <w:r w:rsidRPr="00CF60A4">
        <w:rPr>
          <w:b/>
          <w:bCs/>
          <w:i/>
          <w:iCs/>
        </w:rPr>
        <w:t xml:space="preserve">. Modem radiowy 2 kpl. w skrzynce/walizce do transportu na pasmo 400 – 470 MHZ </w:t>
      </w:r>
      <w:r w:rsidRPr="00CF60A4">
        <w:rPr>
          <w:b/>
          <w:bCs/>
          <w:i/>
          <w:iCs/>
          <w:lang w:eastAsia="ar-SA"/>
        </w:rPr>
        <w:t>zgodnie z poniższymi wymaganiami:</w:t>
      </w:r>
    </w:p>
    <w:p w14:paraId="68C1AF49" w14:textId="77777777" w:rsidR="00CF60A4" w:rsidRPr="00CF60A4" w:rsidRDefault="00CF60A4" w:rsidP="003C584F">
      <w:pPr>
        <w:spacing w:after="160"/>
        <w:rPr>
          <w:rFonts w:eastAsia="Calibri"/>
          <w:lang w:eastAsia="ar-S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6372"/>
        <w:gridCol w:w="2267"/>
      </w:tblGrid>
      <w:tr w:rsidR="00CF60A4" w:rsidRPr="00CF60A4" w14:paraId="1C2020B9" w14:textId="77777777" w:rsidTr="006C1E0E">
        <w:tc>
          <w:tcPr>
            <w:tcW w:w="562" w:type="dxa"/>
            <w:shd w:val="clear" w:color="auto" w:fill="auto"/>
            <w:vAlign w:val="center"/>
          </w:tcPr>
          <w:p w14:paraId="696E7BC7" w14:textId="77777777" w:rsidR="00CF60A4" w:rsidRPr="00CF60A4" w:rsidRDefault="00CF60A4" w:rsidP="0095552A">
            <w:pPr>
              <w:jc w:val="center"/>
              <w:rPr>
                <w:rFonts w:eastAsia="Calibri"/>
                <w:b/>
                <w:lang w:eastAsia="en-US"/>
              </w:rPr>
            </w:pPr>
            <w:r w:rsidRPr="00CF60A4">
              <w:rPr>
                <w:rFonts w:eastAsia="Calibri"/>
                <w:b/>
                <w:lang w:eastAsia="en-US"/>
              </w:rPr>
              <w:t>Lp.</w:t>
            </w:r>
          </w:p>
        </w:tc>
        <w:tc>
          <w:tcPr>
            <w:tcW w:w="6379" w:type="dxa"/>
            <w:shd w:val="clear" w:color="auto" w:fill="auto"/>
            <w:vAlign w:val="center"/>
          </w:tcPr>
          <w:p w14:paraId="4E8F6F96" w14:textId="77777777" w:rsidR="00CF60A4" w:rsidRPr="00CF60A4" w:rsidRDefault="00CF60A4" w:rsidP="0095552A">
            <w:pPr>
              <w:jc w:val="center"/>
              <w:rPr>
                <w:rFonts w:eastAsia="Calibri"/>
                <w:b/>
                <w:lang w:eastAsia="en-US"/>
              </w:rPr>
            </w:pPr>
            <w:r w:rsidRPr="00CF60A4">
              <w:rPr>
                <w:rFonts w:eastAsia="Calibri"/>
                <w:b/>
                <w:lang w:eastAsia="en-US"/>
              </w:rPr>
              <w:t>Minimalne wymagania techniczno-użytkowe</w:t>
            </w:r>
          </w:p>
        </w:tc>
        <w:tc>
          <w:tcPr>
            <w:tcW w:w="2268" w:type="dxa"/>
            <w:shd w:val="clear" w:color="auto" w:fill="auto"/>
            <w:vAlign w:val="center"/>
          </w:tcPr>
          <w:p w14:paraId="34344579" w14:textId="77777777" w:rsidR="0095552A" w:rsidRDefault="00CF60A4" w:rsidP="0095552A">
            <w:pPr>
              <w:jc w:val="center"/>
              <w:rPr>
                <w:rFonts w:eastAsia="Calibri"/>
                <w:b/>
                <w:lang w:eastAsia="en-US"/>
              </w:rPr>
            </w:pPr>
            <w:r w:rsidRPr="00CF60A4">
              <w:rPr>
                <w:rFonts w:eastAsia="Calibri"/>
                <w:b/>
                <w:lang w:eastAsia="en-US"/>
              </w:rPr>
              <w:t xml:space="preserve">Potwierdzenie spełnienia wymagań </w:t>
            </w:r>
          </w:p>
          <w:p w14:paraId="1E92954F" w14:textId="77777777" w:rsidR="0095552A" w:rsidRDefault="0095552A" w:rsidP="0095552A">
            <w:pPr>
              <w:jc w:val="center"/>
              <w:rPr>
                <w:rFonts w:eastAsia="Calibri"/>
                <w:b/>
                <w:lang w:eastAsia="en-US"/>
              </w:rPr>
            </w:pPr>
          </w:p>
          <w:p w14:paraId="6FB8B5B7" w14:textId="545A12DD" w:rsidR="00CF60A4" w:rsidRPr="00CF60A4" w:rsidRDefault="00CF60A4" w:rsidP="0095552A">
            <w:pPr>
              <w:jc w:val="center"/>
              <w:rPr>
                <w:rFonts w:eastAsia="Calibri"/>
                <w:b/>
                <w:lang w:eastAsia="en-US"/>
              </w:rPr>
            </w:pPr>
            <w:r w:rsidRPr="00CF60A4">
              <w:rPr>
                <w:rFonts w:eastAsia="Calibri"/>
                <w:lang w:eastAsia="en-US"/>
              </w:rPr>
              <w:t>(* - niepotrzebne skreślić lub podać wartość)</w:t>
            </w:r>
          </w:p>
        </w:tc>
      </w:tr>
      <w:tr w:rsidR="00CF60A4" w:rsidRPr="00CF60A4" w14:paraId="024ED277" w14:textId="77777777" w:rsidTr="006C1E0E">
        <w:trPr>
          <w:trHeight w:val="269"/>
        </w:trPr>
        <w:tc>
          <w:tcPr>
            <w:tcW w:w="562" w:type="dxa"/>
            <w:shd w:val="clear" w:color="FFFFFF" w:fill="FFFFFF"/>
            <w:vAlign w:val="center"/>
          </w:tcPr>
          <w:p w14:paraId="17941AC6" w14:textId="77777777" w:rsidR="00CF60A4" w:rsidRPr="00CF60A4" w:rsidRDefault="00CF60A4" w:rsidP="0095552A">
            <w:pPr>
              <w:numPr>
                <w:ilvl w:val="0"/>
                <w:numId w:val="123"/>
              </w:numPr>
              <w:shd w:val="clear" w:color="auto" w:fill="FFFFFF"/>
              <w:ind w:left="459"/>
              <w:contextualSpacing/>
            </w:pPr>
          </w:p>
        </w:tc>
        <w:tc>
          <w:tcPr>
            <w:tcW w:w="6379" w:type="dxa"/>
            <w:shd w:val="clear" w:color="FFFFFF" w:fill="FFFFFF"/>
            <w:vAlign w:val="center"/>
          </w:tcPr>
          <w:p w14:paraId="27D3CEEF" w14:textId="77777777" w:rsidR="00CF60A4" w:rsidRPr="00CF60A4" w:rsidRDefault="00CF60A4" w:rsidP="0095552A">
            <w:pPr>
              <w:rPr>
                <w:lang w:eastAsia="en-US"/>
              </w:rPr>
            </w:pPr>
            <w:r w:rsidRPr="00CF60A4">
              <w:rPr>
                <w:lang w:eastAsia="en-US"/>
              </w:rPr>
              <w:t xml:space="preserve">Modem radiowy w skrzynce/walizce do transportu min. IP 67. Podczas transportu modem musi być tak zamontowany, aby nie przesuwał się, a jednocześnie, aby łatwo go można było odczepić z miejsca instalacji. Radiomodem IP z kompletem anten - dookólna i kierunkowa. Zakres pracy w paśmie 400 – 470 MHZ. Pracujący jako zwykły router IP dla wszystkich interfejsów (radio i portów ETH) oraz wszystkich portów COM. Każdy z interfejsów ETH w modemie może zostać konfigurowany w trybie switch i router. Możliwość zestawienia linku radiowego na odległość na około 50 km. Odstępy między kanałami: 6.25; 12.5; 25; 50; 100; 150; 200; 250; 300 kHz. Stabilność częstotliwości: ±0,5 ppm, ±0,01 ppm z wewnętrznym (opcjonalnym) odbiornikiem GNSS (GPS) lub zewnętrzną synchronizacją czasu, Modulacja: QAM: 256QAM; 64QAM; 16DEQAM; D8PSK; π/4DQPSK; DPSK; FSK: 4CPFSK; 2CPFSK; FEC (korekcja błędów do przodu): on/off, 2/3; 3/4; 5/6; </w:t>
            </w:r>
          </w:p>
          <w:p w14:paraId="03B678BA" w14:textId="77777777" w:rsidR="00CF60A4" w:rsidRPr="00CF60A4" w:rsidRDefault="00CF60A4" w:rsidP="0095552A">
            <w:pPr>
              <w:rPr>
                <w:lang w:eastAsia="en-US"/>
              </w:rPr>
            </w:pPr>
            <w:r w:rsidRPr="00CF60A4">
              <w:rPr>
                <w:u w:val="single"/>
                <w:lang w:eastAsia="en-US"/>
              </w:rPr>
              <w:t>Tryb pracy:</w:t>
            </w:r>
            <w:r w:rsidRPr="00CF60A4">
              <w:rPr>
                <w:lang w:eastAsia="en-US"/>
              </w:rPr>
              <w:t xml:space="preserve"> mostek / router, Nadajnik: Moc wyjściowa RF: 20 – 40 dBm (w krokach co 1 dB), Cykl: ciągły, Czas od Rx do </w:t>
            </w:r>
            <w:r w:rsidRPr="00CF60A4">
              <w:rPr>
                <w:lang w:eastAsia="en-US"/>
              </w:rPr>
              <w:lastRenderedPageBreak/>
              <w:t xml:space="preserve">Tx: &lt; 0.7 ms @ 25 kHz kanał, Emisje niepożądane: &lt; -36 dBm, Odbiornik Czułość: - 93 dBm dla 256QAM / 25 kHz, FEC 3/4, BER 10 ^-6, Maksymalna moc wejściowa odbiornika: 20 dBm (100 mW), </w:t>
            </w:r>
          </w:p>
          <w:p w14:paraId="0A421924" w14:textId="77777777" w:rsidR="00CF60A4" w:rsidRPr="00CF60A4" w:rsidRDefault="00CF60A4" w:rsidP="0095552A">
            <w:pPr>
              <w:rPr>
                <w:lang w:eastAsia="en-US"/>
              </w:rPr>
            </w:pPr>
            <w:r w:rsidRPr="00CF60A4">
              <w:rPr>
                <w:u w:val="single"/>
                <w:lang w:eastAsia="en-US"/>
              </w:rPr>
              <w:t>Parametry elektryczne:</w:t>
            </w:r>
            <w:r w:rsidRPr="00CF60A4">
              <w:rPr>
                <w:lang w:eastAsia="en-US"/>
              </w:rPr>
              <w:t xml:space="preserve"> Zasilanie: 10 do 30 VDC z zasilaczem umożliwiającym podłączenie do źródła zasilania 230VAC, ujemna masa RX: 8 W / 13,8 V, TX: 12 – 40 W, Tryb uśpienia: 0,01 W</w:t>
            </w:r>
          </w:p>
          <w:p w14:paraId="24CB3BF1" w14:textId="77777777" w:rsidR="00CF60A4" w:rsidRPr="00CF60A4" w:rsidRDefault="00CF60A4" w:rsidP="0095552A">
            <w:pPr>
              <w:rPr>
                <w:u w:val="single"/>
                <w:lang w:eastAsia="en-US"/>
              </w:rPr>
            </w:pPr>
            <w:r w:rsidRPr="00CF60A4">
              <w:rPr>
                <w:u w:val="single"/>
                <w:lang w:eastAsia="en-US"/>
              </w:rPr>
              <w:t xml:space="preserve">Interfejsy: </w:t>
            </w:r>
          </w:p>
          <w:p w14:paraId="23C7596E" w14:textId="77777777" w:rsidR="00CF60A4" w:rsidRPr="00CF60A4" w:rsidRDefault="00CF60A4" w:rsidP="0095552A">
            <w:pPr>
              <w:ind w:left="26"/>
              <w:rPr>
                <w:lang w:eastAsia="en-US"/>
              </w:rPr>
            </w:pPr>
            <w:r w:rsidRPr="00CF60A4">
              <w:rPr>
                <w:lang w:eastAsia="en-US"/>
              </w:rPr>
              <w:t xml:space="preserve">Ethernet: 10/100/1000 Base-T, Automatyczne krosowanie MDI/MDIX; 4×RJ45; SFP (Sieć SFP): SFP 10/100/1000Base-T lub 1000Base-SX lub 1000Base-LX z możliwością wymiany przez użytkownika o maksymalnym poborze mocy 1,25 W; 1× SFP; </w:t>
            </w:r>
          </w:p>
          <w:p w14:paraId="31BE9260" w14:textId="77777777" w:rsidR="00CF60A4" w:rsidRPr="00CF60A4" w:rsidRDefault="00CF60A4" w:rsidP="0095552A">
            <w:pPr>
              <w:ind w:left="26"/>
              <w:rPr>
                <w:lang w:eastAsia="en-US"/>
              </w:rPr>
            </w:pPr>
            <w:r w:rsidRPr="00CF60A4">
              <w:rPr>
                <w:lang w:eastAsia="en-US"/>
              </w:rPr>
              <w:t>COM: Konfigurowalny RS232 / RS485 SW, 600 b/s – 1 Mb/s; USB: Złącze USB 3.0</w:t>
            </w:r>
          </w:p>
          <w:p w14:paraId="7702364D" w14:textId="77777777" w:rsidR="00CF60A4" w:rsidRPr="00CF60A4" w:rsidRDefault="00CF60A4" w:rsidP="0095552A">
            <w:pPr>
              <w:ind w:left="26"/>
              <w:rPr>
                <w:lang w:eastAsia="en-US"/>
              </w:rPr>
            </w:pPr>
            <w:r w:rsidRPr="00CF60A4">
              <w:rPr>
                <w:u w:val="single"/>
                <w:lang w:eastAsia="en-US"/>
              </w:rPr>
              <w:t>Bezpieczeństwo</w:t>
            </w:r>
            <w:r w:rsidRPr="00CF60A4">
              <w:rPr>
                <w:lang w:eastAsia="en-US"/>
              </w:rPr>
              <w:t>: IPSec, GRE, AES256, Layer 2 - MAC, Layer 3 - IP, Layer 4 - TCP/UDP, VLAN, HTTPS, SSH</w:t>
            </w:r>
          </w:p>
          <w:p w14:paraId="2AEA287A" w14:textId="77777777" w:rsidR="00CF60A4" w:rsidRPr="00CF60A4" w:rsidRDefault="00CF60A4" w:rsidP="0095552A">
            <w:pPr>
              <w:rPr>
                <w:lang w:eastAsia="en-US"/>
              </w:rPr>
            </w:pPr>
            <w:r w:rsidRPr="00CF60A4">
              <w:rPr>
                <w:u w:val="single"/>
                <w:lang w:eastAsia="en-US"/>
              </w:rPr>
              <w:t>Antena:</w:t>
            </w:r>
            <w:r w:rsidRPr="00CF60A4">
              <w:rPr>
                <w:lang w:eastAsia="en-US"/>
              </w:rPr>
              <w:t xml:space="preserve"> 50 Ω Konfigurowalne oprogramowanie 1× Tx / Rx lub 1× Rx + 1× Tx,</w:t>
            </w:r>
          </w:p>
          <w:p w14:paraId="741F9793" w14:textId="77777777" w:rsidR="00CF60A4" w:rsidRPr="00CF60A4" w:rsidRDefault="00CF60A4" w:rsidP="0095552A">
            <w:pPr>
              <w:rPr>
                <w:lang w:eastAsia="en-US"/>
              </w:rPr>
            </w:pPr>
            <w:r w:rsidRPr="00CF60A4">
              <w:rPr>
                <w:u w:val="single"/>
                <w:lang w:eastAsia="en-US"/>
              </w:rPr>
              <w:t>Środowiskowe:</w:t>
            </w:r>
            <w:r w:rsidRPr="00CF60A4">
              <w:rPr>
                <w:lang w:eastAsia="en-US"/>
              </w:rPr>
              <w:t xml:space="preserve"> Kod IP (ochrona przed wnikaniem): IP41, IP42, IP52 MTBF (średni czas między awariami): &gt; 900 000 godzin (&gt; 100 lat),</w:t>
            </w:r>
          </w:p>
          <w:p w14:paraId="7B06D8A3" w14:textId="77777777" w:rsidR="00CF60A4" w:rsidRPr="00CF60A4" w:rsidRDefault="00CF60A4" w:rsidP="0095552A">
            <w:pPr>
              <w:rPr>
                <w:lang w:eastAsia="en-US"/>
              </w:rPr>
            </w:pPr>
            <w:r w:rsidRPr="00CF60A4">
              <w:rPr>
                <w:lang w:eastAsia="en-US"/>
              </w:rPr>
              <w:t>Temperatura: Od -40 do +70 °C, Wilgotność: 5 do 95 % bez kondensacji.</w:t>
            </w:r>
          </w:p>
          <w:p w14:paraId="50B1D754" w14:textId="77777777" w:rsidR="00CF60A4" w:rsidRPr="00CF60A4" w:rsidRDefault="00CF60A4" w:rsidP="0095552A">
            <w:pPr>
              <w:rPr>
                <w:lang w:eastAsia="en-US"/>
              </w:rPr>
            </w:pPr>
            <w:r w:rsidRPr="00CF60A4">
              <w:rPr>
                <w:lang w:eastAsia="en-US"/>
              </w:rPr>
              <w:t>Urządzenie dostarczone z niezbędnym softem do programowania oraz niezbędne przewody do tego celu.</w:t>
            </w:r>
          </w:p>
          <w:p w14:paraId="519EA3EE" w14:textId="77777777" w:rsidR="00CF60A4" w:rsidRPr="00CF60A4" w:rsidRDefault="00CF60A4" w:rsidP="0095552A">
            <w:pPr>
              <w:rPr>
                <w:lang w:eastAsia="en-US"/>
              </w:rPr>
            </w:pPr>
            <w:r w:rsidRPr="00CF60A4">
              <w:rPr>
                <w:lang w:eastAsia="en-US"/>
              </w:rPr>
              <w:t>Modem radiowy powinien posiadać wszelkie niezbędne licencje do poprawnego działania.</w:t>
            </w:r>
          </w:p>
        </w:tc>
        <w:tc>
          <w:tcPr>
            <w:tcW w:w="2268" w:type="dxa"/>
            <w:shd w:val="clear" w:color="FFFFFF" w:fill="FFFFFF"/>
            <w:vAlign w:val="center"/>
          </w:tcPr>
          <w:p w14:paraId="4E03C950" w14:textId="77777777" w:rsidR="00CF60A4" w:rsidRPr="00CF60A4" w:rsidRDefault="00CF60A4" w:rsidP="0095552A">
            <w:pPr>
              <w:jc w:val="center"/>
              <w:rPr>
                <w:rFonts w:eastAsia="Calibri"/>
                <w:b/>
                <w:i/>
                <w:lang w:eastAsia="en-US"/>
              </w:rPr>
            </w:pPr>
            <w:r w:rsidRPr="00CF60A4">
              <w:rPr>
                <w:rFonts w:eastAsia="Calibri"/>
                <w:b/>
                <w:i/>
                <w:lang w:eastAsia="en-US"/>
              </w:rPr>
              <w:lastRenderedPageBreak/>
              <w:t>Nazwa i model</w:t>
            </w:r>
          </w:p>
        </w:tc>
      </w:tr>
      <w:tr w:rsidR="00CF60A4" w:rsidRPr="00CF60A4" w14:paraId="23F93C16" w14:textId="77777777" w:rsidTr="006C1E0E">
        <w:trPr>
          <w:trHeight w:val="269"/>
        </w:trPr>
        <w:tc>
          <w:tcPr>
            <w:tcW w:w="562" w:type="dxa"/>
            <w:shd w:val="clear" w:color="FFFFFF" w:fill="FFFFFF"/>
            <w:vAlign w:val="center"/>
          </w:tcPr>
          <w:p w14:paraId="24ECCEE3" w14:textId="77777777" w:rsidR="00CF60A4" w:rsidRPr="00CF60A4" w:rsidRDefault="00CF60A4" w:rsidP="0095552A">
            <w:pPr>
              <w:numPr>
                <w:ilvl w:val="0"/>
                <w:numId w:val="123"/>
              </w:numPr>
              <w:shd w:val="clear" w:color="auto" w:fill="FFFFFF"/>
              <w:ind w:left="459"/>
              <w:contextualSpacing/>
            </w:pPr>
          </w:p>
        </w:tc>
        <w:tc>
          <w:tcPr>
            <w:tcW w:w="6379" w:type="dxa"/>
            <w:shd w:val="clear" w:color="FFFFFF" w:fill="FFFFFF"/>
            <w:vAlign w:val="center"/>
          </w:tcPr>
          <w:p w14:paraId="2BC9A206" w14:textId="77777777" w:rsidR="00CF60A4" w:rsidRPr="00CF60A4" w:rsidRDefault="00CF60A4" w:rsidP="0095552A">
            <w:pPr>
              <w:pBdr>
                <w:top w:val="none" w:sz="4" w:space="0" w:color="000000"/>
                <w:left w:val="none" w:sz="4" w:space="0" w:color="000000"/>
                <w:bottom w:val="none" w:sz="4" w:space="0" w:color="000000"/>
                <w:right w:val="none" w:sz="4" w:space="0" w:color="000000"/>
              </w:pBdr>
              <w:rPr>
                <w:lang w:eastAsia="en-US"/>
              </w:rPr>
            </w:pPr>
            <w:r w:rsidRPr="00CF60A4">
              <w:rPr>
                <w:lang w:eastAsia="en-US"/>
              </w:rPr>
              <w:t>Antena kierunkowa Yagi, Pasmo: min. 440 – 470 MHz, Impedancja: 50Ω, SWR: &lt; 1,5, Zysk energetyczny: ≥ 12 dBi, Polaryzacja pionowa/pozioma, Kabel antenowy długości 20 m, Załącze antenowe odpowiednie do radiomodemu.</w:t>
            </w:r>
          </w:p>
        </w:tc>
        <w:tc>
          <w:tcPr>
            <w:tcW w:w="2268" w:type="dxa"/>
            <w:shd w:val="clear" w:color="FFFFFF" w:fill="FFFFFF"/>
            <w:vAlign w:val="center"/>
          </w:tcPr>
          <w:p w14:paraId="71599C90" w14:textId="77777777" w:rsidR="00CF60A4" w:rsidRPr="00CF60A4" w:rsidRDefault="00CF60A4" w:rsidP="0095552A">
            <w:pPr>
              <w:jc w:val="center"/>
              <w:rPr>
                <w:rFonts w:eastAsia="Calibri"/>
                <w:lang w:eastAsia="en-US"/>
              </w:rPr>
            </w:pPr>
            <w:r w:rsidRPr="00CF60A4">
              <w:rPr>
                <w:rFonts w:eastAsia="Calibri"/>
                <w:i/>
                <w:lang w:eastAsia="en-US"/>
              </w:rPr>
              <w:t>Spełnia/nie spełnia*</w:t>
            </w:r>
          </w:p>
          <w:p w14:paraId="15D83F18" w14:textId="77777777" w:rsidR="00CF60A4" w:rsidRPr="00CF60A4" w:rsidRDefault="00CF60A4" w:rsidP="0095552A">
            <w:pPr>
              <w:jc w:val="center"/>
              <w:rPr>
                <w:rFonts w:eastAsia="Calibri"/>
                <w:i/>
                <w:lang w:eastAsia="en-US"/>
              </w:rPr>
            </w:pPr>
          </w:p>
        </w:tc>
      </w:tr>
      <w:tr w:rsidR="00CF60A4" w:rsidRPr="00CF60A4" w14:paraId="14665234" w14:textId="77777777" w:rsidTr="006C1E0E">
        <w:trPr>
          <w:trHeight w:val="269"/>
        </w:trPr>
        <w:tc>
          <w:tcPr>
            <w:tcW w:w="562" w:type="dxa"/>
            <w:shd w:val="clear" w:color="FFFFFF" w:fill="FFFFFF"/>
            <w:vAlign w:val="center"/>
          </w:tcPr>
          <w:p w14:paraId="2B82CC98" w14:textId="77777777" w:rsidR="00CF60A4" w:rsidRPr="00CF60A4" w:rsidRDefault="00CF60A4" w:rsidP="0095552A">
            <w:pPr>
              <w:numPr>
                <w:ilvl w:val="0"/>
                <w:numId w:val="123"/>
              </w:numPr>
              <w:shd w:val="clear" w:color="auto" w:fill="FFFFFF"/>
              <w:ind w:left="459"/>
              <w:contextualSpacing/>
            </w:pPr>
          </w:p>
        </w:tc>
        <w:tc>
          <w:tcPr>
            <w:tcW w:w="6379" w:type="dxa"/>
            <w:shd w:val="clear" w:color="FFFFFF" w:fill="FFFFFF"/>
            <w:vAlign w:val="center"/>
          </w:tcPr>
          <w:p w14:paraId="53EFAA53" w14:textId="77777777" w:rsidR="00CF60A4" w:rsidRPr="00CF60A4" w:rsidRDefault="00CF60A4" w:rsidP="0095552A">
            <w:pPr>
              <w:pBdr>
                <w:top w:val="none" w:sz="4" w:space="0" w:color="000000"/>
                <w:left w:val="none" w:sz="4" w:space="0" w:color="000000"/>
                <w:bottom w:val="none" w:sz="4" w:space="0" w:color="000000"/>
                <w:right w:val="none" w:sz="4" w:space="0" w:color="000000"/>
              </w:pBdr>
              <w:rPr>
                <w:lang w:eastAsia="en-US"/>
              </w:rPr>
            </w:pPr>
            <w:r w:rsidRPr="00CF60A4">
              <w:rPr>
                <w:lang w:eastAsia="en-US"/>
              </w:rPr>
              <w:t xml:space="preserve">Antena dookólna, Pasmo: min. 440 – 470 MHz, Impedancja: 50Ω SWR: &lt; 1,5 Zysk energetyczny: ≥ 2 dBi, Polaryzacja pionowa, Kabel antenowy długości min. 20 m, Załącze antenowe odpowiednie do radiomodemu. </w:t>
            </w:r>
          </w:p>
        </w:tc>
        <w:tc>
          <w:tcPr>
            <w:tcW w:w="2268" w:type="dxa"/>
            <w:shd w:val="clear" w:color="FFFFFF" w:fill="FFFFFF"/>
            <w:vAlign w:val="center"/>
          </w:tcPr>
          <w:p w14:paraId="2C661A74" w14:textId="77777777" w:rsidR="00CF60A4" w:rsidRPr="00CF60A4" w:rsidRDefault="00CF60A4" w:rsidP="0095552A">
            <w:pPr>
              <w:jc w:val="center"/>
              <w:rPr>
                <w:rFonts w:eastAsia="Calibri"/>
                <w:lang w:eastAsia="en-US"/>
              </w:rPr>
            </w:pPr>
            <w:r w:rsidRPr="00CF60A4">
              <w:rPr>
                <w:rFonts w:eastAsia="Calibri"/>
                <w:i/>
                <w:lang w:eastAsia="en-US"/>
              </w:rPr>
              <w:t>Spełnia/nie spełnia*</w:t>
            </w:r>
          </w:p>
          <w:p w14:paraId="6411A7FC" w14:textId="77777777" w:rsidR="00CF60A4" w:rsidRPr="00CF60A4" w:rsidRDefault="00CF60A4" w:rsidP="0095552A">
            <w:pPr>
              <w:jc w:val="center"/>
              <w:rPr>
                <w:rFonts w:eastAsia="Calibri"/>
                <w:i/>
                <w:lang w:eastAsia="en-US"/>
              </w:rPr>
            </w:pPr>
          </w:p>
        </w:tc>
      </w:tr>
    </w:tbl>
    <w:p w14:paraId="346C5EB2" w14:textId="77777777" w:rsidR="00CF60A4" w:rsidRDefault="00CF60A4" w:rsidP="003C584F">
      <w:pPr>
        <w:spacing w:after="160"/>
        <w:rPr>
          <w:rFonts w:eastAsia="Calibri"/>
          <w:lang w:eastAsia="ar-SA"/>
        </w:rPr>
      </w:pPr>
    </w:p>
    <w:p w14:paraId="7D25A93A" w14:textId="77777777" w:rsidR="0095552A" w:rsidRDefault="0095552A" w:rsidP="003C584F">
      <w:pPr>
        <w:spacing w:after="160"/>
        <w:rPr>
          <w:rFonts w:eastAsia="Calibri"/>
          <w:lang w:eastAsia="ar-SA"/>
        </w:rPr>
      </w:pPr>
    </w:p>
    <w:p w14:paraId="52D17EF3" w14:textId="77777777" w:rsidR="0095552A" w:rsidRDefault="0095552A" w:rsidP="003C584F">
      <w:pPr>
        <w:spacing w:after="160"/>
        <w:rPr>
          <w:rFonts w:eastAsia="Calibri"/>
          <w:lang w:eastAsia="ar-SA"/>
        </w:rPr>
      </w:pPr>
    </w:p>
    <w:p w14:paraId="00993B2B" w14:textId="77777777" w:rsidR="0095552A" w:rsidRDefault="0095552A" w:rsidP="003C584F">
      <w:pPr>
        <w:spacing w:after="160"/>
        <w:rPr>
          <w:rFonts w:eastAsia="Calibri"/>
          <w:lang w:eastAsia="ar-SA"/>
        </w:rPr>
      </w:pPr>
    </w:p>
    <w:p w14:paraId="63C392E3" w14:textId="77777777" w:rsidR="0095552A" w:rsidRDefault="0095552A" w:rsidP="003C584F">
      <w:pPr>
        <w:spacing w:after="160"/>
        <w:rPr>
          <w:rFonts w:eastAsia="Calibri"/>
          <w:lang w:eastAsia="ar-SA"/>
        </w:rPr>
      </w:pPr>
    </w:p>
    <w:p w14:paraId="173DE4F5" w14:textId="77777777" w:rsidR="0095552A" w:rsidRDefault="0095552A" w:rsidP="003C584F">
      <w:pPr>
        <w:spacing w:after="160"/>
        <w:rPr>
          <w:rFonts w:eastAsia="Calibri"/>
          <w:lang w:eastAsia="ar-SA"/>
        </w:rPr>
      </w:pPr>
    </w:p>
    <w:p w14:paraId="61446920" w14:textId="77777777" w:rsidR="0095552A" w:rsidRPr="00CF60A4" w:rsidRDefault="0095552A" w:rsidP="003C584F">
      <w:pPr>
        <w:spacing w:after="160"/>
        <w:rPr>
          <w:rFonts w:eastAsia="Calibri"/>
          <w:lang w:eastAsia="ar-SA"/>
        </w:rPr>
      </w:pPr>
    </w:p>
    <w:p w14:paraId="3C79A948" w14:textId="7D383C01" w:rsidR="00CF60A4" w:rsidRPr="00CF60A4" w:rsidRDefault="00CF60A4" w:rsidP="003C584F">
      <w:pPr>
        <w:keepNext/>
        <w:widowControl w:val="0"/>
        <w:jc w:val="both"/>
        <w:outlineLvl w:val="1"/>
        <w:rPr>
          <w:b/>
          <w:bCs/>
          <w:i/>
          <w:iCs/>
          <w:lang w:eastAsia="ar-SA"/>
        </w:rPr>
      </w:pPr>
      <w:r w:rsidRPr="00CF60A4">
        <w:rPr>
          <w:b/>
          <w:bCs/>
          <w:i/>
          <w:iCs/>
          <w:lang w:eastAsia="ar-SA"/>
        </w:rPr>
        <w:lastRenderedPageBreak/>
        <w:t>1.9. Przenośny analizator antenowy dla zakresu VHF i UHF (0,1 – 650 MHz) zgodnie z</w:t>
      </w:r>
      <w:r w:rsidR="0095552A">
        <w:rPr>
          <w:b/>
          <w:bCs/>
          <w:i/>
          <w:iCs/>
          <w:lang w:eastAsia="ar-SA"/>
        </w:rPr>
        <w:t> </w:t>
      </w:r>
      <w:r w:rsidRPr="00CF60A4">
        <w:rPr>
          <w:b/>
          <w:bCs/>
          <w:i/>
          <w:iCs/>
          <w:lang w:eastAsia="ar-SA"/>
        </w:rPr>
        <w:t>poniższymi wymaganiami:</w:t>
      </w:r>
    </w:p>
    <w:p w14:paraId="22600819" w14:textId="77777777" w:rsidR="00CF60A4" w:rsidRPr="00CF60A4" w:rsidRDefault="00CF60A4" w:rsidP="003C584F">
      <w:pPr>
        <w:spacing w:after="160"/>
        <w:rPr>
          <w:rFonts w:eastAsia="Calibri"/>
          <w:lang w:eastAsia="ar-S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6372"/>
        <w:gridCol w:w="2267"/>
      </w:tblGrid>
      <w:tr w:rsidR="00CF60A4" w:rsidRPr="00CF60A4" w14:paraId="0C302775" w14:textId="77777777" w:rsidTr="006C1E0E">
        <w:tc>
          <w:tcPr>
            <w:tcW w:w="562" w:type="dxa"/>
            <w:shd w:val="clear" w:color="auto" w:fill="auto"/>
            <w:vAlign w:val="center"/>
          </w:tcPr>
          <w:p w14:paraId="592371DC" w14:textId="77777777" w:rsidR="00CF60A4" w:rsidRPr="00CF60A4" w:rsidRDefault="00CF60A4" w:rsidP="0095552A">
            <w:pPr>
              <w:jc w:val="center"/>
              <w:rPr>
                <w:rFonts w:eastAsia="Calibri"/>
                <w:b/>
                <w:lang w:eastAsia="en-US"/>
              </w:rPr>
            </w:pPr>
            <w:r w:rsidRPr="00CF60A4">
              <w:rPr>
                <w:rFonts w:eastAsia="Calibri"/>
                <w:b/>
                <w:lang w:eastAsia="en-US"/>
              </w:rPr>
              <w:t>Lp.</w:t>
            </w:r>
          </w:p>
        </w:tc>
        <w:tc>
          <w:tcPr>
            <w:tcW w:w="6379" w:type="dxa"/>
            <w:shd w:val="clear" w:color="auto" w:fill="auto"/>
            <w:vAlign w:val="center"/>
          </w:tcPr>
          <w:p w14:paraId="3FD3E967" w14:textId="77777777" w:rsidR="00CF60A4" w:rsidRPr="00CF60A4" w:rsidRDefault="00CF60A4" w:rsidP="0095552A">
            <w:pPr>
              <w:jc w:val="center"/>
              <w:rPr>
                <w:rFonts w:eastAsia="Calibri"/>
                <w:b/>
                <w:lang w:eastAsia="en-US"/>
              </w:rPr>
            </w:pPr>
            <w:r w:rsidRPr="00CF60A4">
              <w:rPr>
                <w:rFonts w:eastAsia="Calibri"/>
                <w:b/>
                <w:lang w:eastAsia="en-US"/>
              </w:rPr>
              <w:t>Minimalne wymagania techniczno-użytkowe</w:t>
            </w:r>
          </w:p>
        </w:tc>
        <w:tc>
          <w:tcPr>
            <w:tcW w:w="2268" w:type="dxa"/>
            <w:shd w:val="clear" w:color="auto" w:fill="auto"/>
            <w:vAlign w:val="center"/>
          </w:tcPr>
          <w:p w14:paraId="7601B32F" w14:textId="77777777" w:rsidR="0095552A" w:rsidRDefault="00CF60A4" w:rsidP="0095552A">
            <w:pPr>
              <w:jc w:val="center"/>
              <w:rPr>
                <w:rFonts w:eastAsia="Calibri"/>
                <w:b/>
                <w:lang w:eastAsia="en-US"/>
              </w:rPr>
            </w:pPr>
            <w:r w:rsidRPr="00CF60A4">
              <w:rPr>
                <w:rFonts w:eastAsia="Calibri"/>
                <w:b/>
                <w:lang w:eastAsia="en-US"/>
              </w:rPr>
              <w:t xml:space="preserve">Potwierdzenie spełnienia wymagań </w:t>
            </w:r>
          </w:p>
          <w:p w14:paraId="603EC262" w14:textId="77777777" w:rsidR="0095552A" w:rsidRDefault="0095552A" w:rsidP="0095552A">
            <w:pPr>
              <w:jc w:val="center"/>
              <w:rPr>
                <w:rFonts w:eastAsia="Calibri"/>
                <w:lang w:eastAsia="en-US"/>
              </w:rPr>
            </w:pPr>
          </w:p>
          <w:p w14:paraId="3FADDE26" w14:textId="3A4410A1" w:rsidR="00CF60A4" w:rsidRPr="00CF60A4" w:rsidRDefault="00CF60A4" w:rsidP="0095552A">
            <w:pPr>
              <w:jc w:val="center"/>
              <w:rPr>
                <w:rFonts w:eastAsia="Calibri"/>
                <w:b/>
                <w:lang w:eastAsia="en-US"/>
              </w:rPr>
            </w:pPr>
            <w:r w:rsidRPr="00CF60A4">
              <w:rPr>
                <w:rFonts w:eastAsia="Calibri"/>
                <w:lang w:eastAsia="en-US"/>
              </w:rPr>
              <w:t>(* - niepotrzebne skreślić lub podać wartość)</w:t>
            </w:r>
          </w:p>
        </w:tc>
      </w:tr>
      <w:tr w:rsidR="00CF60A4" w:rsidRPr="00CF60A4" w14:paraId="7153CF38" w14:textId="77777777" w:rsidTr="006C1E0E">
        <w:trPr>
          <w:trHeight w:val="269"/>
        </w:trPr>
        <w:tc>
          <w:tcPr>
            <w:tcW w:w="562" w:type="dxa"/>
            <w:shd w:val="clear" w:color="FFFFFF" w:fill="FFFFFF"/>
            <w:vAlign w:val="center"/>
          </w:tcPr>
          <w:p w14:paraId="2E666A34" w14:textId="77777777" w:rsidR="00CF60A4" w:rsidRPr="00CF60A4" w:rsidRDefault="00CF60A4" w:rsidP="0095552A">
            <w:pPr>
              <w:numPr>
                <w:ilvl w:val="0"/>
                <w:numId w:val="124"/>
              </w:numPr>
              <w:shd w:val="clear" w:color="auto" w:fill="FFFFFF"/>
              <w:ind w:left="318"/>
              <w:contextualSpacing/>
            </w:pPr>
          </w:p>
        </w:tc>
        <w:tc>
          <w:tcPr>
            <w:tcW w:w="6379" w:type="dxa"/>
            <w:shd w:val="clear" w:color="FFFFFF" w:fill="FFFFFF"/>
            <w:vAlign w:val="center"/>
          </w:tcPr>
          <w:p w14:paraId="2A05174C" w14:textId="77777777" w:rsidR="00CF60A4" w:rsidRPr="00CF60A4" w:rsidRDefault="00CF60A4" w:rsidP="0095552A">
            <w:pPr>
              <w:rPr>
                <w:lang w:eastAsia="en-US"/>
              </w:rPr>
            </w:pPr>
            <w:r w:rsidRPr="00CF60A4">
              <w:rPr>
                <w:lang w:eastAsia="en-US"/>
              </w:rPr>
              <w:t>Przenośny analizator antenowy dla zakresu VHF i UHF (0,1 – 650 MHz), umożliwiający pomiar parametrów instalacji antenowej o impedancji 50 Ω w postaci SWR w zadanym paśmie i dla konkretnej częstotliwości, oraz pomiaru kabla antenowego – lokalizacja uszkodzonego miejsca w linii antenowej, pomiar długości linii zgodnie z zapisanymi fabrycznie w urządzeniu typami kabli koncentrycznych. Wyświetlenie na kolorowym wyświetlaczu wyników numeryczne i graficzne. Wyposażony w gniazdo typu N, zasilanie akumulatorowe z możliwością ładowania, obsługa bezprzewodowa Bluetooth, ładowarka, instrukcja obsługi.</w:t>
            </w:r>
          </w:p>
        </w:tc>
        <w:tc>
          <w:tcPr>
            <w:tcW w:w="2268" w:type="dxa"/>
            <w:shd w:val="clear" w:color="FFFFFF" w:fill="FFFFFF"/>
            <w:vAlign w:val="center"/>
          </w:tcPr>
          <w:p w14:paraId="205B8040" w14:textId="77777777" w:rsidR="00CF60A4" w:rsidRPr="00CF60A4" w:rsidRDefault="00CF60A4" w:rsidP="0095552A">
            <w:pPr>
              <w:jc w:val="center"/>
              <w:rPr>
                <w:rFonts w:eastAsia="Calibri"/>
                <w:lang w:eastAsia="en-US"/>
              </w:rPr>
            </w:pPr>
            <w:r w:rsidRPr="00CF60A4">
              <w:rPr>
                <w:rFonts w:eastAsia="Calibri"/>
                <w:i/>
                <w:lang w:eastAsia="en-US"/>
              </w:rPr>
              <w:t>Spełnia/nie spełnia*</w:t>
            </w:r>
          </w:p>
        </w:tc>
      </w:tr>
    </w:tbl>
    <w:p w14:paraId="37418B7C" w14:textId="77777777" w:rsidR="00CF60A4" w:rsidRPr="00CF60A4" w:rsidRDefault="00CF60A4" w:rsidP="003C584F">
      <w:pPr>
        <w:spacing w:after="160"/>
        <w:rPr>
          <w:rFonts w:eastAsia="Calibri"/>
          <w:lang w:eastAsia="ar-SA"/>
        </w:rPr>
      </w:pPr>
    </w:p>
    <w:p w14:paraId="6890DC80" w14:textId="77777777" w:rsidR="00CF60A4" w:rsidRPr="00CF60A4" w:rsidRDefault="00CF60A4" w:rsidP="003C584F">
      <w:pPr>
        <w:keepNext/>
        <w:widowControl w:val="0"/>
        <w:jc w:val="both"/>
        <w:outlineLvl w:val="1"/>
        <w:rPr>
          <w:b/>
          <w:bCs/>
          <w:i/>
          <w:iCs/>
          <w:lang w:eastAsia="ar-SA"/>
        </w:rPr>
      </w:pPr>
      <w:r w:rsidRPr="00CF60A4">
        <w:rPr>
          <w:b/>
          <w:bCs/>
          <w:i/>
          <w:iCs/>
          <w:lang w:eastAsia="ar-SA"/>
        </w:rPr>
        <w:t>1.10 Zestaw do programowania radiotelefonów/terminali zgodnie z poniższymi wymaganiami:</w:t>
      </w:r>
    </w:p>
    <w:p w14:paraId="18680D25" w14:textId="77777777" w:rsidR="00CF60A4" w:rsidRPr="00CF60A4" w:rsidRDefault="00CF60A4" w:rsidP="003C584F">
      <w:pPr>
        <w:spacing w:after="160"/>
        <w:rPr>
          <w:rFonts w:eastAsia="Calibri"/>
          <w:lang w:eastAsia="ar-SA"/>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6514"/>
        <w:gridCol w:w="2267"/>
      </w:tblGrid>
      <w:tr w:rsidR="00CF60A4" w:rsidRPr="00CF60A4" w14:paraId="50D841DD" w14:textId="77777777" w:rsidTr="006C1E0E">
        <w:tc>
          <w:tcPr>
            <w:tcW w:w="562" w:type="dxa"/>
            <w:shd w:val="clear" w:color="auto" w:fill="auto"/>
            <w:vAlign w:val="center"/>
          </w:tcPr>
          <w:p w14:paraId="6ACCF478" w14:textId="77777777" w:rsidR="00CF60A4" w:rsidRPr="00CF60A4" w:rsidRDefault="00CF60A4" w:rsidP="0095552A">
            <w:pPr>
              <w:jc w:val="center"/>
              <w:rPr>
                <w:rFonts w:eastAsia="Calibri"/>
                <w:b/>
                <w:lang w:eastAsia="en-US"/>
              </w:rPr>
            </w:pPr>
            <w:r w:rsidRPr="00CF60A4">
              <w:rPr>
                <w:rFonts w:eastAsia="Calibri"/>
                <w:b/>
                <w:lang w:eastAsia="en-US"/>
              </w:rPr>
              <w:t>Lp.</w:t>
            </w:r>
          </w:p>
        </w:tc>
        <w:tc>
          <w:tcPr>
            <w:tcW w:w="6521" w:type="dxa"/>
            <w:shd w:val="clear" w:color="auto" w:fill="auto"/>
            <w:vAlign w:val="center"/>
          </w:tcPr>
          <w:p w14:paraId="53CB89FE" w14:textId="77777777" w:rsidR="00CF60A4" w:rsidRPr="00CF60A4" w:rsidRDefault="00CF60A4" w:rsidP="0095552A">
            <w:pPr>
              <w:jc w:val="center"/>
              <w:rPr>
                <w:rFonts w:eastAsia="Calibri"/>
                <w:b/>
                <w:lang w:eastAsia="en-US"/>
              </w:rPr>
            </w:pPr>
            <w:r w:rsidRPr="00CF60A4">
              <w:rPr>
                <w:rFonts w:eastAsia="Calibri"/>
                <w:b/>
                <w:lang w:eastAsia="en-US"/>
              </w:rPr>
              <w:t>Minimalne wymagania techniczno-użytkowe</w:t>
            </w:r>
          </w:p>
        </w:tc>
        <w:tc>
          <w:tcPr>
            <w:tcW w:w="2268" w:type="dxa"/>
            <w:shd w:val="clear" w:color="auto" w:fill="auto"/>
            <w:vAlign w:val="center"/>
          </w:tcPr>
          <w:p w14:paraId="1265CFCE" w14:textId="77777777" w:rsidR="0095552A" w:rsidRDefault="00CF60A4" w:rsidP="0095552A">
            <w:pPr>
              <w:jc w:val="center"/>
              <w:rPr>
                <w:rFonts w:eastAsia="Calibri"/>
                <w:b/>
                <w:lang w:eastAsia="en-US"/>
              </w:rPr>
            </w:pPr>
            <w:r w:rsidRPr="00CF60A4">
              <w:rPr>
                <w:rFonts w:eastAsia="Calibri"/>
                <w:b/>
                <w:lang w:eastAsia="en-US"/>
              </w:rPr>
              <w:t xml:space="preserve">Potwierdzenie spełnienia wymagań </w:t>
            </w:r>
          </w:p>
          <w:p w14:paraId="01B9B8F1" w14:textId="77777777" w:rsidR="0095552A" w:rsidRDefault="0095552A" w:rsidP="0095552A">
            <w:pPr>
              <w:jc w:val="center"/>
              <w:rPr>
                <w:rFonts w:eastAsia="Calibri"/>
                <w:lang w:eastAsia="en-US"/>
              </w:rPr>
            </w:pPr>
          </w:p>
          <w:p w14:paraId="4279AC6A" w14:textId="66E1DBCA" w:rsidR="00CF60A4" w:rsidRPr="00CF60A4" w:rsidRDefault="00CF60A4" w:rsidP="0095552A">
            <w:pPr>
              <w:jc w:val="center"/>
              <w:rPr>
                <w:rFonts w:eastAsia="Calibri"/>
                <w:b/>
                <w:lang w:eastAsia="en-US"/>
              </w:rPr>
            </w:pPr>
            <w:r w:rsidRPr="00CF60A4">
              <w:rPr>
                <w:rFonts w:eastAsia="Calibri"/>
                <w:lang w:eastAsia="en-US"/>
              </w:rPr>
              <w:t>(* - niepotrzebne skreślić lub podać wartość)</w:t>
            </w:r>
          </w:p>
        </w:tc>
      </w:tr>
      <w:tr w:rsidR="00CF60A4" w:rsidRPr="00CF60A4" w14:paraId="78F0F64B" w14:textId="77777777" w:rsidTr="006C1E0E">
        <w:trPr>
          <w:trHeight w:val="269"/>
        </w:trPr>
        <w:tc>
          <w:tcPr>
            <w:tcW w:w="562" w:type="dxa"/>
            <w:shd w:val="clear" w:color="FFFFFF" w:fill="FFFFFF"/>
            <w:vAlign w:val="center"/>
          </w:tcPr>
          <w:p w14:paraId="13638F95" w14:textId="77777777" w:rsidR="00CF60A4" w:rsidRPr="00CF60A4" w:rsidRDefault="00CF60A4" w:rsidP="0095552A">
            <w:pPr>
              <w:numPr>
                <w:ilvl w:val="0"/>
                <w:numId w:val="126"/>
              </w:numPr>
              <w:shd w:val="clear" w:color="auto" w:fill="FFFFFF"/>
              <w:ind w:left="459"/>
              <w:contextualSpacing/>
            </w:pPr>
          </w:p>
        </w:tc>
        <w:tc>
          <w:tcPr>
            <w:tcW w:w="6521" w:type="dxa"/>
            <w:shd w:val="clear" w:color="FFFFFF" w:fill="FFFFFF"/>
            <w:vAlign w:val="center"/>
          </w:tcPr>
          <w:p w14:paraId="6D8807DD" w14:textId="791A92FE" w:rsidR="00CF60A4" w:rsidRPr="00CF60A4" w:rsidRDefault="00CF60A4" w:rsidP="0095552A">
            <w:pPr>
              <w:rPr>
                <w:lang w:eastAsia="en-US"/>
              </w:rPr>
            </w:pPr>
            <w:r w:rsidRPr="00CF60A4">
              <w:rPr>
                <w:lang w:eastAsia="en-US"/>
              </w:rPr>
              <w:t>Wykonawca dostarczy Zamawiającemu zestawy do programowania, niezbędne dla realizacji wymagań w odniesieniu do wszystkich konfiguracji radiotelefonów/terminali objętych Umową. Oprogramowanie typu CPS do radiotelefonów we wszystkich typach objętych dostawą, z bezterminową licencją pozwalającą na instalację na komputerach Zamawiającego z</w:t>
            </w:r>
            <w:r w:rsidR="0095552A">
              <w:rPr>
                <w:lang w:eastAsia="en-US"/>
              </w:rPr>
              <w:t> </w:t>
            </w:r>
            <w:r w:rsidRPr="00CF60A4">
              <w:rPr>
                <w:lang w:eastAsia="en-US"/>
              </w:rPr>
              <w:t xml:space="preserve">systemem operacyjnym Microsoft Windows 10 lub 11. Licencja musi pozwalać na przenoszenie instalacji pomiędzy komputerami. Zestaw urządzeń i kabli niezbędnych do programowania radiotelefonów we wszystkich typach objętych dostawą. Urządzenia i/lub oprogramowanie, okablowanie oraz inne elementy niezbędne do wgrywania do dostarczonych radiotelefonów wszystkich wymaganych kluczy szyfrujących. Zestaw do programowania musi zapewniać wielokrotną zmianę </w:t>
            </w:r>
            <w:r w:rsidRPr="00CF60A4">
              <w:rPr>
                <w:lang w:eastAsia="en-US"/>
              </w:rPr>
              <w:lastRenderedPageBreak/>
              <w:t>zaprogramowanych w radiotelefonach danych. W okresie gwarancji Wykonawca będzie bezpłatnie dostarczał Zamawiającemu aktualizacje firmware dostarczonych przez siebie radiotelefonów/terminali. W przypadku, gdyby zaprogramowanie w radiotelefonach nowego firmware wymagało dostaw elementów lub modyfikacji zestawów do programowania, Wykonawca dostarczy te elementy lub zmodyfikuje zestawy.</w:t>
            </w:r>
          </w:p>
        </w:tc>
        <w:tc>
          <w:tcPr>
            <w:tcW w:w="2268" w:type="dxa"/>
            <w:shd w:val="clear" w:color="FFFFFF" w:fill="FFFFFF"/>
            <w:vAlign w:val="center"/>
          </w:tcPr>
          <w:p w14:paraId="16A2A718" w14:textId="77777777" w:rsidR="00CF60A4" w:rsidRPr="00CF60A4" w:rsidRDefault="00CF60A4" w:rsidP="0095552A">
            <w:pPr>
              <w:jc w:val="center"/>
              <w:rPr>
                <w:rFonts w:eastAsia="Calibri"/>
                <w:lang w:eastAsia="en-US"/>
              </w:rPr>
            </w:pPr>
            <w:r w:rsidRPr="00CF60A4">
              <w:rPr>
                <w:rFonts w:eastAsia="Calibri"/>
                <w:i/>
                <w:lang w:eastAsia="en-US"/>
              </w:rPr>
              <w:lastRenderedPageBreak/>
              <w:t>Spełnia/nie spełnia*</w:t>
            </w:r>
          </w:p>
        </w:tc>
      </w:tr>
    </w:tbl>
    <w:p w14:paraId="4F258C63" w14:textId="77777777" w:rsidR="00CF60A4" w:rsidRPr="00CF60A4" w:rsidRDefault="00CF60A4" w:rsidP="003C584F">
      <w:pPr>
        <w:spacing w:after="160"/>
        <w:rPr>
          <w:rFonts w:eastAsia="Calibri"/>
          <w:lang w:eastAsia="ar-SA"/>
        </w:rPr>
      </w:pPr>
    </w:p>
    <w:p w14:paraId="6E879697" w14:textId="77777777" w:rsidR="00CF60A4" w:rsidRDefault="00CF60A4" w:rsidP="003C584F">
      <w:pPr>
        <w:spacing w:after="160"/>
        <w:rPr>
          <w:rFonts w:eastAsia="Calibri"/>
          <w:lang w:eastAsia="ar-SA"/>
        </w:rPr>
      </w:pPr>
    </w:p>
    <w:p w14:paraId="30EF4073" w14:textId="77777777" w:rsidR="0095552A" w:rsidRDefault="0095552A" w:rsidP="003C584F">
      <w:pPr>
        <w:spacing w:after="160"/>
        <w:rPr>
          <w:rFonts w:eastAsia="Calibri"/>
          <w:lang w:eastAsia="ar-SA"/>
        </w:rPr>
      </w:pPr>
    </w:p>
    <w:p w14:paraId="35C8B3EE" w14:textId="77777777" w:rsidR="0095552A" w:rsidRDefault="0095552A" w:rsidP="003C584F">
      <w:pPr>
        <w:spacing w:after="160"/>
        <w:rPr>
          <w:rFonts w:eastAsia="Calibri"/>
          <w:lang w:eastAsia="ar-SA"/>
        </w:rPr>
      </w:pPr>
    </w:p>
    <w:p w14:paraId="236AB661" w14:textId="77777777" w:rsidR="0095552A" w:rsidRDefault="0095552A" w:rsidP="003C584F">
      <w:pPr>
        <w:spacing w:after="160"/>
        <w:rPr>
          <w:rFonts w:eastAsia="Calibri"/>
          <w:lang w:eastAsia="ar-SA"/>
        </w:rPr>
      </w:pPr>
    </w:p>
    <w:p w14:paraId="62AB52AA" w14:textId="77777777" w:rsidR="0095552A" w:rsidRDefault="0095552A" w:rsidP="003C584F">
      <w:pPr>
        <w:spacing w:after="160"/>
        <w:rPr>
          <w:rFonts w:eastAsia="Calibri"/>
          <w:lang w:eastAsia="ar-SA"/>
        </w:rPr>
      </w:pPr>
    </w:p>
    <w:p w14:paraId="4D496768" w14:textId="77777777" w:rsidR="0095552A" w:rsidRDefault="0095552A" w:rsidP="003C584F">
      <w:pPr>
        <w:spacing w:after="160"/>
        <w:rPr>
          <w:rFonts w:eastAsia="Calibri"/>
          <w:lang w:eastAsia="ar-SA"/>
        </w:rPr>
      </w:pPr>
    </w:p>
    <w:p w14:paraId="63EAEB17" w14:textId="77777777" w:rsidR="0095552A" w:rsidRDefault="0095552A" w:rsidP="003C584F">
      <w:pPr>
        <w:spacing w:after="160"/>
        <w:rPr>
          <w:rFonts w:eastAsia="Calibri"/>
          <w:lang w:eastAsia="ar-SA"/>
        </w:rPr>
      </w:pPr>
    </w:p>
    <w:p w14:paraId="150B19E3" w14:textId="77777777" w:rsidR="0095552A" w:rsidRDefault="0095552A" w:rsidP="003C584F">
      <w:pPr>
        <w:spacing w:after="160"/>
        <w:rPr>
          <w:rFonts w:eastAsia="Calibri"/>
          <w:lang w:eastAsia="ar-SA"/>
        </w:rPr>
      </w:pPr>
    </w:p>
    <w:p w14:paraId="4BDD646D" w14:textId="77777777" w:rsidR="0095552A" w:rsidRDefault="0095552A" w:rsidP="003C584F">
      <w:pPr>
        <w:spacing w:after="160"/>
        <w:rPr>
          <w:rFonts w:eastAsia="Calibri"/>
          <w:lang w:eastAsia="ar-SA"/>
        </w:rPr>
      </w:pPr>
    </w:p>
    <w:p w14:paraId="67FA8123" w14:textId="77777777" w:rsidR="0095552A" w:rsidRDefault="0095552A" w:rsidP="003C584F">
      <w:pPr>
        <w:spacing w:after="160"/>
        <w:rPr>
          <w:rFonts w:eastAsia="Calibri"/>
          <w:lang w:eastAsia="ar-SA"/>
        </w:rPr>
      </w:pPr>
    </w:p>
    <w:p w14:paraId="74BB140C" w14:textId="77777777" w:rsidR="0095552A" w:rsidRDefault="0095552A" w:rsidP="003C584F">
      <w:pPr>
        <w:spacing w:after="160"/>
        <w:rPr>
          <w:rFonts w:eastAsia="Calibri"/>
          <w:lang w:eastAsia="ar-SA"/>
        </w:rPr>
      </w:pPr>
    </w:p>
    <w:p w14:paraId="517A012E" w14:textId="77777777" w:rsidR="0095552A" w:rsidRDefault="0095552A" w:rsidP="003C584F">
      <w:pPr>
        <w:spacing w:after="160"/>
        <w:rPr>
          <w:rFonts w:eastAsia="Calibri"/>
          <w:lang w:eastAsia="ar-SA"/>
        </w:rPr>
      </w:pPr>
    </w:p>
    <w:p w14:paraId="2C6286DE" w14:textId="77777777" w:rsidR="0095552A" w:rsidRDefault="0095552A" w:rsidP="003C584F">
      <w:pPr>
        <w:spacing w:after="160"/>
        <w:rPr>
          <w:rFonts w:eastAsia="Calibri"/>
          <w:lang w:eastAsia="ar-SA"/>
        </w:rPr>
      </w:pPr>
    </w:p>
    <w:p w14:paraId="60F467BB" w14:textId="77777777" w:rsidR="0095552A" w:rsidRDefault="0095552A" w:rsidP="003C584F">
      <w:pPr>
        <w:spacing w:after="160"/>
        <w:rPr>
          <w:rFonts w:eastAsia="Calibri"/>
          <w:lang w:eastAsia="ar-SA"/>
        </w:rPr>
      </w:pPr>
    </w:p>
    <w:p w14:paraId="759FA1FC" w14:textId="77777777" w:rsidR="0095552A" w:rsidRDefault="0095552A" w:rsidP="003C584F">
      <w:pPr>
        <w:spacing w:after="160"/>
        <w:rPr>
          <w:rFonts w:eastAsia="Calibri"/>
          <w:lang w:eastAsia="ar-SA"/>
        </w:rPr>
      </w:pPr>
    </w:p>
    <w:p w14:paraId="553B200D" w14:textId="77777777" w:rsidR="0095552A" w:rsidRDefault="0095552A" w:rsidP="003C584F">
      <w:pPr>
        <w:spacing w:after="160"/>
        <w:rPr>
          <w:rFonts w:eastAsia="Calibri"/>
          <w:lang w:eastAsia="ar-SA"/>
        </w:rPr>
      </w:pPr>
    </w:p>
    <w:p w14:paraId="13B143AB" w14:textId="77777777" w:rsidR="0095552A" w:rsidRDefault="0095552A" w:rsidP="003C584F">
      <w:pPr>
        <w:spacing w:after="160"/>
        <w:rPr>
          <w:rFonts w:eastAsia="Calibri"/>
          <w:lang w:eastAsia="ar-SA"/>
        </w:rPr>
      </w:pPr>
    </w:p>
    <w:p w14:paraId="7C3CC7C6" w14:textId="77777777" w:rsidR="0095552A" w:rsidRDefault="0095552A" w:rsidP="003C584F">
      <w:pPr>
        <w:spacing w:after="160"/>
        <w:rPr>
          <w:rFonts w:eastAsia="Calibri"/>
          <w:lang w:eastAsia="ar-SA"/>
        </w:rPr>
      </w:pPr>
    </w:p>
    <w:p w14:paraId="31BDD0AF" w14:textId="77777777" w:rsidR="0095552A" w:rsidRDefault="0095552A" w:rsidP="003C584F">
      <w:pPr>
        <w:spacing w:after="160"/>
        <w:rPr>
          <w:rFonts w:eastAsia="Calibri"/>
          <w:lang w:eastAsia="ar-SA"/>
        </w:rPr>
      </w:pPr>
    </w:p>
    <w:p w14:paraId="25379100" w14:textId="77777777" w:rsidR="0095552A" w:rsidRDefault="0095552A" w:rsidP="003C584F">
      <w:pPr>
        <w:spacing w:after="160"/>
        <w:rPr>
          <w:rFonts w:eastAsia="Calibri"/>
          <w:lang w:eastAsia="ar-SA"/>
        </w:rPr>
      </w:pPr>
    </w:p>
    <w:p w14:paraId="43B6238C" w14:textId="77777777" w:rsidR="0095552A" w:rsidRDefault="0095552A" w:rsidP="003C584F">
      <w:pPr>
        <w:spacing w:after="160"/>
        <w:rPr>
          <w:rFonts w:eastAsia="Calibri"/>
          <w:lang w:eastAsia="ar-SA"/>
        </w:rPr>
      </w:pPr>
    </w:p>
    <w:p w14:paraId="39665359" w14:textId="77777777" w:rsidR="0095552A" w:rsidRDefault="0095552A" w:rsidP="003C584F">
      <w:pPr>
        <w:spacing w:after="160"/>
        <w:rPr>
          <w:rFonts w:eastAsia="Calibri"/>
          <w:lang w:eastAsia="ar-SA"/>
        </w:rPr>
      </w:pPr>
    </w:p>
    <w:p w14:paraId="6040E58F" w14:textId="77777777" w:rsidR="0095552A" w:rsidRDefault="0095552A" w:rsidP="003C584F">
      <w:pPr>
        <w:spacing w:after="160"/>
        <w:rPr>
          <w:rFonts w:eastAsia="Calibri"/>
          <w:lang w:eastAsia="ar-SA"/>
        </w:rPr>
      </w:pPr>
    </w:p>
    <w:p w14:paraId="686F1E0A" w14:textId="77777777" w:rsidR="0095552A" w:rsidRDefault="0095552A" w:rsidP="003C584F">
      <w:pPr>
        <w:spacing w:after="160"/>
        <w:rPr>
          <w:rFonts w:eastAsia="Calibri"/>
          <w:lang w:eastAsia="ar-SA"/>
        </w:rPr>
      </w:pPr>
    </w:p>
    <w:p w14:paraId="7C852464" w14:textId="77777777" w:rsidR="0095552A" w:rsidRPr="00CF60A4" w:rsidRDefault="0095552A" w:rsidP="003C584F">
      <w:pPr>
        <w:spacing w:after="160"/>
        <w:rPr>
          <w:rFonts w:eastAsia="Calibri"/>
          <w:lang w:eastAsia="ar-SA"/>
        </w:rPr>
      </w:pPr>
    </w:p>
    <w:p w14:paraId="62A91CE2" w14:textId="77777777" w:rsidR="00CF60A4" w:rsidRPr="00CF60A4" w:rsidRDefault="00CF60A4" w:rsidP="003C584F">
      <w:pPr>
        <w:spacing w:after="160"/>
        <w:rPr>
          <w:rFonts w:eastAsia="Calibri"/>
          <w:lang w:eastAsia="en-US"/>
        </w:rPr>
      </w:pPr>
      <w:r w:rsidRPr="00CF60A4">
        <w:rPr>
          <w:rFonts w:eastAsia="Calibri"/>
          <w:b/>
          <w:lang w:eastAsia="en-US"/>
        </w:rPr>
        <w:lastRenderedPageBreak/>
        <w:t>ZADANIE C Dostosowanie zabudowy pojazdu. Elektryka i okablowanie</w:t>
      </w:r>
      <w:r w:rsidRPr="00CF60A4">
        <w:rPr>
          <w:rFonts w:eastAsia="Calibri"/>
          <w:lang w:eastAsia="en-US"/>
        </w:rPr>
        <w:t xml:space="preserve"> </w:t>
      </w:r>
    </w:p>
    <w:p w14:paraId="0CC5F806" w14:textId="77777777" w:rsidR="00CF60A4" w:rsidRPr="00CF60A4" w:rsidRDefault="00CF60A4" w:rsidP="003C584F">
      <w:pPr>
        <w:spacing w:after="160"/>
        <w:rPr>
          <w:rFonts w:eastAsia="Calibri"/>
          <w:lang w:eastAsia="en-US"/>
        </w:rPr>
      </w:pPr>
    </w:p>
    <w:p w14:paraId="21C8C391" w14:textId="77777777" w:rsidR="00CF60A4" w:rsidRPr="00CF60A4" w:rsidRDefault="00CF60A4" w:rsidP="0095552A">
      <w:pPr>
        <w:keepNext/>
        <w:widowControl w:val="0"/>
        <w:jc w:val="both"/>
        <w:outlineLvl w:val="1"/>
        <w:rPr>
          <w:b/>
          <w:bCs/>
          <w:i/>
          <w:iCs/>
          <w:lang w:eastAsia="ar-SA"/>
        </w:rPr>
      </w:pPr>
      <w:r w:rsidRPr="00CF60A4">
        <w:rPr>
          <w:b/>
          <w:bCs/>
          <w:i/>
          <w:iCs/>
          <w:lang w:eastAsia="ar-SA"/>
        </w:rPr>
        <w:t xml:space="preserve">1.1 </w:t>
      </w:r>
      <w:bookmarkStart w:id="8" w:name="_Hlk106966186"/>
      <w:r w:rsidRPr="00CF60A4">
        <w:rPr>
          <w:b/>
          <w:bCs/>
          <w:i/>
          <w:iCs/>
          <w:lang w:eastAsia="ar-SA"/>
        </w:rPr>
        <w:t>Konserwacja przepustów kablowych,  zgodnie z poniższymi wymaganiami:</w:t>
      </w:r>
    </w:p>
    <w:p w14:paraId="2E034CCC" w14:textId="77777777" w:rsidR="00CF60A4" w:rsidRPr="00CF60A4" w:rsidRDefault="00CF60A4" w:rsidP="003C584F">
      <w:pPr>
        <w:spacing w:after="160"/>
        <w:rPr>
          <w:rFonts w:eastAsia="Calibri"/>
          <w:lang w:eastAsia="ar-SA"/>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6230"/>
        <w:gridCol w:w="2267"/>
      </w:tblGrid>
      <w:tr w:rsidR="00CF60A4" w:rsidRPr="00CF60A4" w14:paraId="0648442E" w14:textId="77777777" w:rsidTr="006C1E0E">
        <w:tc>
          <w:tcPr>
            <w:tcW w:w="562" w:type="dxa"/>
            <w:shd w:val="clear" w:color="auto" w:fill="auto"/>
            <w:vAlign w:val="center"/>
          </w:tcPr>
          <w:p w14:paraId="4FA5EDA6" w14:textId="77777777" w:rsidR="00CF60A4" w:rsidRPr="00CF60A4" w:rsidRDefault="00CF60A4" w:rsidP="0095552A">
            <w:pPr>
              <w:jc w:val="center"/>
              <w:rPr>
                <w:rFonts w:eastAsia="Calibri"/>
                <w:b/>
                <w:lang w:eastAsia="en-US"/>
              </w:rPr>
            </w:pPr>
            <w:r w:rsidRPr="00CF60A4">
              <w:rPr>
                <w:rFonts w:eastAsia="Calibri"/>
                <w:b/>
                <w:lang w:eastAsia="en-US"/>
              </w:rPr>
              <w:t>Lp.</w:t>
            </w:r>
          </w:p>
        </w:tc>
        <w:tc>
          <w:tcPr>
            <w:tcW w:w="6237" w:type="dxa"/>
            <w:shd w:val="clear" w:color="auto" w:fill="auto"/>
            <w:vAlign w:val="center"/>
          </w:tcPr>
          <w:p w14:paraId="2B9AD458" w14:textId="77777777" w:rsidR="00CF60A4" w:rsidRPr="00CF60A4" w:rsidRDefault="00CF60A4" w:rsidP="0095552A">
            <w:pPr>
              <w:jc w:val="center"/>
              <w:rPr>
                <w:rFonts w:eastAsia="Calibri"/>
                <w:b/>
                <w:lang w:eastAsia="en-US"/>
              </w:rPr>
            </w:pPr>
            <w:r w:rsidRPr="00CF60A4">
              <w:rPr>
                <w:rFonts w:eastAsia="Calibri"/>
                <w:b/>
                <w:lang w:eastAsia="en-US"/>
              </w:rPr>
              <w:t>Minimalne wymagania techniczno-użytkowe</w:t>
            </w:r>
          </w:p>
        </w:tc>
        <w:tc>
          <w:tcPr>
            <w:tcW w:w="2268" w:type="dxa"/>
            <w:shd w:val="clear" w:color="auto" w:fill="auto"/>
            <w:vAlign w:val="center"/>
          </w:tcPr>
          <w:p w14:paraId="211B5FA7" w14:textId="77777777" w:rsidR="0095552A" w:rsidRDefault="00CF60A4" w:rsidP="0095552A">
            <w:pPr>
              <w:jc w:val="center"/>
              <w:rPr>
                <w:rFonts w:eastAsia="Calibri"/>
                <w:b/>
                <w:lang w:eastAsia="en-US"/>
              </w:rPr>
            </w:pPr>
            <w:r w:rsidRPr="00CF60A4">
              <w:rPr>
                <w:rFonts w:eastAsia="Calibri"/>
                <w:b/>
                <w:lang w:eastAsia="en-US"/>
              </w:rPr>
              <w:t xml:space="preserve">Potwierdzenie spełnienia wymagań </w:t>
            </w:r>
          </w:p>
          <w:p w14:paraId="2A1CB6E9" w14:textId="77777777" w:rsidR="0095552A" w:rsidRDefault="0095552A" w:rsidP="0095552A">
            <w:pPr>
              <w:jc w:val="center"/>
              <w:rPr>
                <w:rFonts w:eastAsia="Calibri"/>
                <w:b/>
                <w:lang w:eastAsia="en-US"/>
              </w:rPr>
            </w:pPr>
          </w:p>
          <w:p w14:paraId="6DD1020B" w14:textId="3231587E" w:rsidR="00CF60A4" w:rsidRPr="00CF60A4" w:rsidRDefault="00CF60A4" w:rsidP="0095552A">
            <w:pPr>
              <w:jc w:val="center"/>
              <w:rPr>
                <w:rFonts w:eastAsia="Calibri"/>
                <w:b/>
                <w:lang w:eastAsia="en-US"/>
              </w:rPr>
            </w:pPr>
            <w:r w:rsidRPr="00CF60A4">
              <w:rPr>
                <w:rFonts w:eastAsia="Calibri"/>
                <w:lang w:eastAsia="en-US"/>
              </w:rPr>
              <w:t>(* - niepotrzebne skreślić lub podać wartość)</w:t>
            </w:r>
          </w:p>
        </w:tc>
      </w:tr>
      <w:tr w:rsidR="00CF60A4" w:rsidRPr="00CF60A4" w14:paraId="6BE79094" w14:textId="77777777" w:rsidTr="006C1E0E">
        <w:tc>
          <w:tcPr>
            <w:tcW w:w="562" w:type="dxa"/>
            <w:shd w:val="clear" w:color="auto" w:fill="auto"/>
            <w:vAlign w:val="center"/>
          </w:tcPr>
          <w:p w14:paraId="1D6C46A5" w14:textId="77777777" w:rsidR="00CF60A4" w:rsidRPr="00CF60A4" w:rsidRDefault="00CF60A4" w:rsidP="0095552A">
            <w:pPr>
              <w:numPr>
                <w:ilvl w:val="0"/>
                <w:numId w:val="120"/>
              </w:numPr>
              <w:shd w:val="clear" w:color="auto" w:fill="FFFFFF"/>
              <w:contextualSpacing/>
            </w:pPr>
          </w:p>
        </w:tc>
        <w:tc>
          <w:tcPr>
            <w:tcW w:w="6237" w:type="dxa"/>
            <w:shd w:val="clear" w:color="auto" w:fill="auto"/>
            <w:vAlign w:val="center"/>
          </w:tcPr>
          <w:p w14:paraId="4B9132A7" w14:textId="258BF99E" w:rsidR="00CF60A4" w:rsidRPr="0095552A" w:rsidRDefault="00CF60A4" w:rsidP="0095552A">
            <w:pPr>
              <w:rPr>
                <w:rFonts w:eastAsia="Calibri"/>
                <w:color w:val="222222"/>
                <w:shd w:val="clear" w:color="auto" w:fill="FFFFFF"/>
                <w:lang w:eastAsia="en-US"/>
              </w:rPr>
            </w:pPr>
            <w:r w:rsidRPr="00CF60A4">
              <w:rPr>
                <w:rFonts w:eastAsia="Calibri"/>
                <w:color w:val="222222"/>
                <w:shd w:val="clear" w:color="auto" w:fill="FFFFFF"/>
                <w:lang w:eastAsia="en-US"/>
              </w:rPr>
              <w:t>Wykonanie renowacji zabudowy pojazdu.</w:t>
            </w:r>
          </w:p>
        </w:tc>
        <w:tc>
          <w:tcPr>
            <w:tcW w:w="2268" w:type="dxa"/>
            <w:shd w:val="clear" w:color="auto" w:fill="auto"/>
            <w:vAlign w:val="center"/>
          </w:tcPr>
          <w:p w14:paraId="1C510989" w14:textId="77777777" w:rsidR="00CF60A4" w:rsidRPr="00CF60A4" w:rsidRDefault="00CF60A4" w:rsidP="0095552A">
            <w:pPr>
              <w:rPr>
                <w:rFonts w:eastAsia="Calibri"/>
                <w:i/>
                <w:lang w:eastAsia="en-US"/>
              </w:rPr>
            </w:pPr>
            <w:r w:rsidRPr="00CF60A4">
              <w:rPr>
                <w:rFonts w:eastAsia="Calibri"/>
                <w:i/>
                <w:lang w:eastAsia="en-US"/>
              </w:rPr>
              <w:t>Spełnia/nie spełnia*</w:t>
            </w:r>
          </w:p>
        </w:tc>
      </w:tr>
      <w:tr w:rsidR="00CF60A4" w:rsidRPr="00CF60A4" w14:paraId="15C2ECF0" w14:textId="77777777" w:rsidTr="006C1E0E">
        <w:trPr>
          <w:trHeight w:val="269"/>
        </w:trPr>
        <w:tc>
          <w:tcPr>
            <w:tcW w:w="562" w:type="dxa"/>
            <w:shd w:val="clear" w:color="FFFFFF" w:fill="FFFFFF"/>
            <w:vAlign w:val="center"/>
          </w:tcPr>
          <w:p w14:paraId="2DA2665E" w14:textId="77777777" w:rsidR="00CF60A4" w:rsidRPr="00CF60A4" w:rsidRDefault="00CF60A4" w:rsidP="0095552A">
            <w:pPr>
              <w:numPr>
                <w:ilvl w:val="0"/>
                <w:numId w:val="120"/>
              </w:numPr>
              <w:shd w:val="clear" w:color="auto" w:fill="FFFFFF"/>
              <w:contextualSpacing/>
            </w:pPr>
          </w:p>
        </w:tc>
        <w:tc>
          <w:tcPr>
            <w:tcW w:w="6237" w:type="dxa"/>
            <w:shd w:val="clear" w:color="FFFFFF" w:fill="FFFFFF"/>
            <w:vAlign w:val="center"/>
          </w:tcPr>
          <w:p w14:paraId="44CD4109" w14:textId="4E441950" w:rsidR="00CF60A4" w:rsidRPr="0095552A" w:rsidRDefault="00CF60A4" w:rsidP="0095552A">
            <w:pPr>
              <w:rPr>
                <w:rFonts w:eastAsia="Calibri"/>
                <w:color w:val="222222"/>
                <w:shd w:val="clear" w:color="auto" w:fill="FFFFFF"/>
                <w:lang w:eastAsia="en-US"/>
              </w:rPr>
            </w:pPr>
            <w:r w:rsidRPr="00CF60A4">
              <w:rPr>
                <w:rFonts w:eastAsia="Calibri"/>
                <w:color w:val="222222"/>
                <w:shd w:val="clear" w:color="auto" w:fill="FFFFFF"/>
                <w:lang w:eastAsia="en-US"/>
              </w:rPr>
              <w:t xml:space="preserve">Lakierowanie i w razie potrzeby ewentualna wymiana poszycia w miejscach tego wymagających. </w:t>
            </w:r>
          </w:p>
        </w:tc>
        <w:tc>
          <w:tcPr>
            <w:tcW w:w="2268" w:type="dxa"/>
            <w:shd w:val="clear" w:color="FFFFFF" w:fill="FFFFFF"/>
            <w:vAlign w:val="center"/>
          </w:tcPr>
          <w:p w14:paraId="1144C193" w14:textId="77777777" w:rsidR="00CF60A4" w:rsidRPr="00CF60A4" w:rsidRDefault="00CF60A4" w:rsidP="0095552A">
            <w:pPr>
              <w:rPr>
                <w:rFonts w:eastAsia="Calibri"/>
                <w:lang w:eastAsia="en-US"/>
              </w:rPr>
            </w:pPr>
            <w:r w:rsidRPr="00CF60A4">
              <w:rPr>
                <w:rFonts w:eastAsia="Calibri"/>
                <w:i/>
                <w:lang w:eastAsia="en-US"/>
              </w:rPr>
              <w:t>Spełnia/nie spełnia*</w:t>
            </w:r>
          </w:p>
        </w:tc>
      </w:tr>
      <w:tr w:rsidR="00CF60A4" w:rsidRPr="00CF60A4" w14:paraId="2F857907" w14:textId="77777777" w:rsidTr="006C1E0E">
        <w:trPr>
          <w:trHeight w:val="269"/>
        </w:trPr>
        <w:tc>
          <w:tcPr>
            <w:tcW w:w="562" w:type="dxa"/>
            <w:shd w:val="clear" w:color="FFFFFF" w:fill="FFFFFF"/>
            <w:vAlign w:val="center"/>
          </w:tcPr>
          <w:p w14:paraId="72086011" w14:textId="77777777" w:rsidR="00CF60A4" w:rsidRPr="00CF60A4" w:rsidRDefault="00CF60A4" w:rsidP="0095552A">
            <w:pPr>
              <w:numPr>
                <w:ilvl w:val="0"/>
                <w:numId w:val="120"/>
              </w:numPr>
              <w:shd w:val="clear" w:color="auto" w:fill="FFFFFF"/>
              <w:contextualSpacing/>
            </w:pPr>
          </w:p>
        </w:tc>
        <w:tc>
          <w:tcPr>
            <w:tcW w:w="6237" w:type="dxa"/>
            <w:shd w:val="clear" w:color="FFFFFF" w:fill="FFFFFF"/>
            <w:vAlign w:val="center"/>
          </w:tcPr>
          <w:p w14:paraId="14DA4420" w14:textId="55DB0462" w:rsidR="00CF60A4" w:rsidRPr="00CF60A4" w:rsidRDefault="00CF60A4" w:rsidP="0095552A">
            <w:r w:rsidRPr="00CF60A4">
              <w:rPr>
                <w:rFonts w:eastAsia="Calibri"/>
                <w:color w:val="222222"/>
                <w:shd w:val="clear" w:color="auto" w:fill="FFFFFF"/>
                <w:lang w:eastAsia="en-US"/>
              </w:rPr>
              <w:t xml:space="preserve">Likwidacja nieszczelności poprzez zerwanie starych oraz wykonanie nowych połączeń silikonowych stałych elementów konstrukcji zainstalowanych na dachu pojazdu. </w:t>
            </w:r>
          </w:p>
        </w:tc>
        <w:tc>
          <w:tcPr>
            <w:tcW w:w="2268" w:type="dxa"/>
            <w:shd w:val="clear" w:color="FFFFFF" w:fill="FFFFFF"/>
            <w:vAlign w:val="center"/>
          </w:tcPr>
          <w:p w14:paraId="14743AD2" w14:textId="77777777" w:rsidR="00CF60A4" w:rsidRPr="00CF60A4" w:rsidRDefault="00CF60A4" w:rsidP="0095552A">
            <w:pPr>
              <w:rPr>
                <w:rFonts w:eastAsia="Calibri"/>
                <w:lang w:eastAsia="en-US"/>
              </w:rPr>
            </w:pPr>
            <w:r w:rsidRPr="00CF60A4">
              <w:rPr>
                <w:rFonts w:eastAsia="Calibri"/>
                <w:i/>
                <w:lang w:eastAsia="en-US"/>
              </w:rPr>
              <w:t>Spełnia/nie spełnia*</w:t>
            </w:r>
          </w:p>
          <w:p w14:paraId="4A0150CC" w14:textId="77777777" w:rsidR="00CF60A4" w:rsidRPr="00CF60A4" w:rsidRDefault="00CF60A4" w:rsidP="0095552A">
            <w:pPr>
              <w:rPr>
                <w:rFonts w:eastAsia="Calibri"/>
                <w:i/>
                <w:lang w:eastAsia="en-US"/>
              </w:rPr>
            </w:pPr>
          </w:p>
        </w:tc>
      </w:tr>
      <w:tr w:rsidR="00CF60A4" w:rsidRPr="00CF60A4" w14:paraId="4D8BF79E" w14:textId="77777777" w:rsidTr="006C1E0E">
        <w:trPr>
          <w:trHeight w:val="269"/>
        </w:trPr>
        <w:tc>
          <w:tcPr>
            <w:tcW w:w="562" w:type="dxa"/>
            <w:shd w:val="clear" w:color="FFFFFF" w:fill="FFFFFF"/>
            <w:vAlign w:val="center"/>
          </w:tcPr>
          <w:p w14:paraId="2E80CFFF" w14:textId="77777777" w:rsidR="00CF60A4" w:rsidRPr="00CF60A4" w:rsidRDefault="00CF60A4" w:rsidP="0095552A">
            <w:pPr>
              <w:numPr>
                <w:ilvl w:val="0"/>
                <w:numId w:val="120"/>
              </w:numPr>
              <w:shd w:val="clear" w:color="auto" w:fill="FFFFFF"/>
              <w:contextualSpacing/>
            </w:pPr>
          </w:p>
        </w:tc>
        <w:tc>
          <w:tcPr>
            <w:tcW w:w="6237" w:type="dxa"/>
            <w:shd w:val="clear" w:color="FFFFFF" w:fill="FFFFFF"/>
            <w:vAlign w:val="center"/>
          </w:tcPr>
          <w:p w14:paraId="19474771" w14:textId="4901670C" w:rsidR="00CF60A4" w:rsidRPr="00CF60A4" w:rsidRDefault="00CF60A4" w:rsidP="0095552A">
            <w:pPr>
              <w:rPr>
                <w:rFonts w:eastAsia="Calibri"/>
                <w:color w:val="222222"/>
                <w:shd w:val="clear" w:color="auto" w:fill="FFFFFF"/>
                <w:lang w:eastAsia="en-US"/>
              </w:rPr>
            </w:pPr>
            <w:r w:rsidRPr="00CF60A4">
              <w:rPr>
                <w:rFonts w:eastAsia="Calibri"/>
                <w:color w:val="222222"/>
                <w:shd w:val="clear" w:color="auto" w:fill="FFFFFF"/>
                <w:lang w:eastAsia="en-US"/>
              </w:rPr>
              <w:t>Miejsca szczególnie narażone na dostawanie się wody i/lub innych zanieczyszczeń muszą zostać należycie odnowione poprzez demontaż starych i zamontowanie nowych kątowników.</w:t>
            </w:r>
          </w:p>
        </w:tc>
        <w:tc>
          <w:tcPr>
            <w:tcW w:w="2268" w:type="dxa"/>
            <w:shd w:val="clear" w:color="FFFFFF" w:fill="FFFFFF"/>
            <w:vAlign w:val="center"/>
          </w:tcPr>
          <w:p w14:paraId="5E8C75B1" w14:textId="77777777" w:rsidR="00CF60A4" w:rsidRPr="00CF60A4" w:rsidRDefault="00CF60A4" w:rsidP="0095552A">
            <w:pPr>
              <w:rPr>
                <w:rFonts w:eastAsia="Calibri"/>
                <w:i/>
                <w:lang w:eastAsia="en-US"/>
              </w:rPr>
            </w:pPr>
            <w:r w:rsidRPr="00CF60A4">
              <w:rPr>
                <w:rFonts w:eastAsia="Calibri"/>
                <w:i/>
                <w:lang w:eastAsia="en-US"/>
              </w:rPr>
              <w:t>Spełnia/nie spełnia*</w:t>
            </w:r>
          </w:p>
        </w:tc>
      </w:tr>
      <w:tr w:rsidR="00CF60A4" w:rsidRPr="00CF60A4" w14:paraId="63803B43" w14:textId="77777777" w:rsidTr="006C1E0E">
        <w:trPr>
          <w:trHeight w:val="269"/>
        </w:trPr>
        <w:tc>
          <w:tcPr>
            <w:tcW w:w="562" w:type="dxa"/>
            <w:shd w:val="clear" w:color="FFFFFF" w:fill="FFFFFF"/>
            <w:vAlign w:val="center"/>
          </w:tcPr>
          <w:p w14:paraId="0DA74CF5" w14:textId="77777777" w:rsidR="00CF60A4" w:rsidRPr="00CF60A4" w:rsidRDefault="00CF60A4" w:rsidP="0095552A">
            <w:pPr>
              <w:numPr>
                <w:ilvl w:val="0"/>
                <w:numId w:val="120"/>
              </w:numPr>
              <w:shd w:val="clear" w:color="auto" w:fill="FFFFFF"/>
              <w:contextualSpacing/>
            </w:pPr>
          </w:p>
        </w:tc>
        <w:tc>
          <w:tcPr>
            <w:tcW w:w="6237" w:type="dxa"/>
            <w:shd w:val="clear" w:color="FFFFFF" w:fill="FFFFFF"/>
            <w:vAlign w:val="center"/>
          </w:tcPr>
          <w:p w14:paraId="3FE6BE22" w14:textId="05F3D6ED" w:rsidR="00CF60A4" w:rsidRPr="00CF60A4" w:rsidRDefault="00CF60A4" w:rsidP="0095552A">
            <w:pPr>
              <w:rPr>
                <w:rFonts w:eastAsia="Calibri"/>
                <w:color w:val="222222"/>
                <w:shd w:val="clear" w:color="auto" w:fill="FFFFFF"/>
                <w:lang w:eastAsia="en-US"/>
              </w:rPr>
            </w:pPr>
            <w:r w:rsidRPr="00CF60A4">
              <w:rPr>
                <w:rFonts w:eastAsia="Calibri"/>
                <w:color w:val="222222"/>
                <w:shd w:val="clear" w:color="auto" w:fill="FFFFFF"/>
                <w:lang w:eastAsia="en-US"/>
              </w:rPr>
              <w:t xml:space="preserve">Całość zabudowy zewnętrznej musi zostać dokładnie zakonserwowana i doszczelniona specjalną masą silikonową odporną na zmienne warunki atmosferyczne w tym znaczne wahania temperatur w zakresie -20 - +40 (°C). </w:t>
            </w:r>
          </w:p>
        </w:tc>
        <w:tc>
          <w:tcPr>
            <w:tcW w:w="2268" w:type="dxa"/>
            <w:shd w:val="clear" w:color="FFFFFF" w:fill="FFFFFF"/>
            <w:vAlign w:val="center"/>
          </w:tcPr>
          <w:p w14:paraId="1218FBCA" w14:textId="77777777" w:rsidR="00CF60A4" w:rsidRPr="00CF60A4" w:rsidRDefault="00CF60A4" w:rsidP="0095552A">
            <w:pPr>
              <w:rPr>
                <w:rFonts w:eastAsia="Calibri"/>
                <w:i/>
                <w:lang w:eastAsia="en-US"/>
              </w:rPr>
            </w:pPr>
            <w:r w:rsidRPr="00CF60A4">
              <w:rPr>
                <w:rFonts w:eastAsia="Calibri"/>
                <w:i/>
                <w:lang w:eastAsia="en-US"/>
              </w:rPr>
              <w:t>Spełnia/nie spełnia*</w:t>
            </w:r>
          </w:p>
        </w:tc>
      </w:tr>
      <w:tr w:rsidR="00CF60A4" w:rsidRPr="00CF60A4" w14:paraId="4B441C72" w14:textId="77777777" w:rsidTr="006C1E0E">
        <w:trPr>
          <w:trHeight w:val="269"/>
        </w:trPr>
        <w:tc>
          <w:tcPr>
            <w:tcW w:w="562" w:type="dxa"/>
            <w:shd w:val="clear" w:color="FFFFFF" w:fill="FFFFFF"/>
            <w:vAlign w:val="center"/>
          </w:tcPr>
          <w:p w14:paraId="496E7319" w14:textId="77777777" w:rsidR="00CF60A4" w:rsidRPr="00CF60A4" w:rsidRDefault="00CF60A4" w:rsidP="0095552A">
            <w:pPr>
              <w:numPr>
                <w:ilvl w:val="0"/>
                <w:numId w:val="120"/>
              </w:numPr>
              <w:shd w:val="clear" w:color="auto" w:fill="FFFFFF"/>
              <w:contextualSpacing/>
            </w:pPr>
          </w:p>
        </w:tc>
        <w:tc>
          <w:tcPr>
            <w:tcW w:w="6237" w:type="dxa"/>
            <w:shd w:val="clear" w:color="FFFFFF" w:fill="FFFFFF"/>
            <w:vAlign w:val="center"/>
          </w:tcPr>
          <w:p w14:paraId="2D42664B" w14:textId="77777777" w:rsidR="00CF60A4" w:rsidRPr="00CF60A4" w:rsidRDefault="00CF60A4" w:rsidP="0095552A">
            <w:pPr>
              <w:rPr>
                <w:rFonts w:eastAsia="Calibri"/>
                <w:color w:val="222222"/>
                <w:shd w:val="clear" w:color="auto" w:fill="FFFFFF"/>
                <w:lang w:eastAsia="en-US"/>
              </w:rPr>
            </w:pPr>
            <w:r w:rsidRPr="00CF60A4">
              <w:rPr>
                <w:rFonts w:eastAsia="Calibri"/>
                <w:color w:val="222222"/>
                <w:shd w:val="clear" w:color="auto" w:fill="FFFFFF"/>
                <w:lang w:eastAsia="en-US"/>
              </w:rPr>
              <w:t>Miejsca montażu starych elementów wyposażenia muszą zostać w sposób estetyczny zamaskowane by nie była widoczna wcześniejsza ingerencja w te elementy zabudowy.</w:t>
            </w:r>
          </w:p>
        </w:tc>
        <w:tc>
          <w:tcPr>
            <w:tcW w:w="2268" w:type="dxa"/>
            <w:shd w:val="clear" w:color="FFFFFF" w:fill="FFFFFF"/>
            <w:vAlign w:val="center"/>
          </w:tcPr>
          <w:p w14:paraId="675B0769" w14:textId="77777777" w:rsidR="00CF60A4" w:rsidRPr="00CF60A4" w:rsidRDefault="00CF60A4" w:rsidP="0095552A">
            <w:pPr>
              <w:rPr>
                <w:rFonts w:eastAsia="Calibri"/>
                <w:lang w:eastAsia="en-US"/>
              </w:rPr>
            </w:pPr>
            <w:r w:rsidRPr="00CF60A4">
              <w:rPr>
                <w:rFonts w:eastAsia="Calibri"/>
                <w:i/>
                <w:lang w:eastAsia="en-US"/>
              </w:rPr>
              <w:t>Spełnia/nie spełnia*</w:t>
            </w:r>
          </w:p>
          <w:p w14:paraId="2A3841E1" w14:textId="77777777" w:rsidR="00CF60A4" w:rsidRPr="00CF60A4" w:rsidRDefault="00CF60A4" w:rsidP="0095552A">
            <w:pPr>
              <w:rPr>
                <w:rFonts w:eastAsia="Calibri"/>
                <w:i/>
                <w:lang w:eastAsia="en-US"/>
              </w:rPr>
            </w:pPr>
          </w:p>
        </w:tc>
      </w:tr>
    </w:tbl>
    <w:p w14:paraId="2A9C498A" w14:textId="77777777" w:rsidR="00CF60A4" w:rsidRPr="00CF60A4" w:rsidRDefault="00CF60A4" w:rsidP="003C584F">
      <w:pPr>
        <w:spacing w:after="160"/>
        <w:rPr>
          <w:rFonts w:eastAsia="Calibri"/>
          <w:lang w:eastAsia="ar-SA"/>
        </w:rPr>
      </w:pPr>
      <w:bookmarkStart w:id="9" w:name="_Hlk113887904"/>
    </w:p>
    <w:p w14:paraId="48BDF36C" w14:textId="77777777" w:rsidR="00CF60A4" w:rsidRPr="00CF60A4" w:rsidRDefault="00CF60A4" w:rsidP="0095552A">
      <w:pPr>
        <w:keepNext/>
        <w:widowControl w:val="0"/>
        <w:jc w:val="both"/>
        <w:outlineLvl w:val="1"/>
        <w:rPr>
          <w:b/>
          <w:bCs/>
          <w:i/>
          <w:iCs/>
          <w:lang w:eastAsia="ar-SA"/>
        </w:rPr>
      </w:pPr>
      <w:r w:rsidRPr="00CF60A4">
        <w:rPr>
          <w:b/>
          <w:bCs/>
          <w:i/>
          <w:iCs/>
          <w:lang w:eastAsia="ar-SA"/>
        </w:rPr>
        <w:t>1.2 Klimatyzacja przestrzeni zabudowy pojazdu specjalnego zgodnie z poniższymi wymaganiami:</w:t>
      </w:r>
    </w:p>
    <w:p w14:paraId="3A304A3B" w14:textId="77777777" w:rsidR="00CF60A4" w:rsidRPr="00CF60A4" w:rsidRDefault="00CF60A4" w:rsidP="003C584F">
      <w:pPr>
        <w:spacing w:after="160"/>
        <w:rPr>
          <w:rFonts w:eastAsia="Calibri"/>
          <w:lang w:eastAsia="ar-SA"/>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6230"/>
        <w:gridCol w:w="2267"/>
      </w:tblGrid>
      <w:tr w:rsidR="00CF60A4" w:rsidRPr="00CF60A4" w14:paraId="60DBB46D" w14:textId="77777777" w:rsidTr="006C1E0E">
        <w:tc>
          <w:tcPr>
            <w:tcW w:w="562" w:type="dxa"/>
            <w:shd w:val="clear" w:color="auto" w:fill="auto"/>
            <w:vAlign w:val="center"/>
          </w:tcPr>
          <w:p w14:paraId="699C84A9" w14:textId="77777777" w:rsidR="00CF60A4" w:rsidRPr="00CF60A4" w:rsidRDefault="00CF60A4" w:rsidP="0095552A">
            <w:pPr>
              <w:jc w:val="center"/>
              <w:rPr>
                <w:rFonts w:eastAsia="Calibri"/>
                <w:b/>
                <w:lang w:eastAsia="en-US"/>
              </w:rPr>
            </w:pPr>
            <w:r w:rsidRPr="00CF60A4">
              <w:rPr>
                <w:rFonts w:eastAsia="Calibri"/>
                <w:b/>
                <w:lang w:eastAsia="en-US"/>
              </w:rPr>
              <w:t>Lp.</w:t>
            </w:r>
          </w:p>
        </w:tc>
        <w:tc>
          <w:tcPr>
            <w:tcW w:w="6237" w:type="dxa"/>
            <w:shd w:val="clear" w:color="auto" w:fill="auto"/>
            <w:vAlign w:val="center"/>
          </w:tcPr>
          <w:p w14:paraId="349A2F52" w14:textId="77777777" w:rsidR="00CF60A4" w:rsidRPr="00CF60A4" w:rsidRDefault="00CF60A4" w:rsidP="0095552A">
            <w:pPr>
              <w:jc w:val="center"/>
              <w:rPr>
                <w:rFonts w:eastAsia="Calibri"/>
                <w:b/>
                <w:lang w:eastAsia="en-US"/>
              </w:rPr>
            </w:pPr>
            <w:r w:rsidRPr="00CF60A4">
              <w:rPr>
                <w:rFonts w:eastAsia="Calibri"/>
                <w:b/>
                <w:lang w:eastAsia="en-US"/>
              </w:rPr>
              <w:t>Minimalne wymagania techniczno-użytkowe</w:t>
            </w:r>
          </w:p>
        </w:tc>
        <w:tc>
          <w:tcPr>
            <w:tcW w:w="2268" w:type="dxa"/>
            <w:shd w:val="clear" w:color="auto" w:fill="auto"/>
            <w:vAlign w:val="center"/>
          </w:tcPr>
          <w:p w14:paraId="06D542E8" w14:textId="77777777" w:rsidR="0095552A" w:rsidRDefault="00CF60A4" w:rsidP="0095552A">
            <w:pPr>
              <w:jc w:val="center"/>
              <w:rPr>
                <w:rFonts w:eastAsia="Calibri"/>
                <w:b/>
                <w:lang w:eastAsia="en-US"/>
              </w:rPr>
            </w:pPr>
            <w:r w:rsidRPr="00CF60A4">
              <w:rPr>
                <w:rFonts w:eastAsia="Calibri"/>
                <w:b/>
                <w:lang w:eastAsia="en-US"/>
              </w:rPr>
              <w:t xml:space="preserve">Potwierdzenie spełnienia wymagań </w:t>
            </w:r>
          </w:p>
          <w:p w14:paraId="14D82A2B" w14:textId="77777777" w:rsidR="0095552A" w:rsidRDefault="0095552A" w:rsidP="0095552A">
            <w:pPr>
              <w:jc w:val="center"/>
              <w:rPr>
                <w:rFonts w:eastAsia="Calibri"/>
                <w:b/>
                <w:lang w:eastAsia="en-US"/>
              </w:rPr>
            </w:pPr>
          </w:p>
          <w:p w14:paraId="1A163428" w14:textId="3E7475CE" w:rsidR="00CF60A4" w:rsidRPr="00CF60A4" w:rsidRDefault="00CF60A4" w:rsidP="0095552A">
            <w:pPr>
              <w:jc w:val="center"/>
              <w:rPr>
                <w:rFonts w:eastAsia="Calibri"/>
                <w:b/>
                <w:lang w:eastAsia="en-US"/>
              </w:rPr>
            </w:pPr>
            <w:r w:rsidRPr="00CF60A4">
              <w:rPr>
                <w:rFonts w:eastAsia="Calibri"/>
                <w:lang w:eastAsia="en-US"/>
              </w:rPr>
              <w:t>(* - niepotrzebne skreślić lub podać wartość)</w:t>
            </w:r>
          </w:p>
        </w:tc>
      </w:tr>
      <w:tr w:rsidR="00CF60A4" w:rsidRPr="00CF60A4" w14:paraId="014A2426" w14:textId="77777777" w:rsidTr="006C1E0E">
        <w:tc>
          <w:tcPr>
            <w:tcW w:w="562" w:type="dxa"/>
            <w:shd w:val="clear" w:color="auto" w:fill="auto"/>
            <w:vAlign w:val="center"/>
          </w:tcPr>
          <w:p w14:paraId="67A5A7E4" w14:textId="77777777" w:rsidR="00CF60A4" w:rsidRPr="00CF60A4" w:rsidRDefault="00CF60A4" w:rsidP="0095552A">
            <w:pPr>
              <w:numPr>
                <w:ilvl w:val="0"/>
                <w:numId w:val="121"/>
              </w:numPr>
              <w:shd w:val="clear" w:color="auto" w:fill="FFFFFF"/>
              <w:contextualSpacing/>
            </w:pPr>
          </w:p>
        </w:tc>
        <w:tc>
          <w:tcPr>
            <w:tcW w:w="6237" w:type="dxa"/>
            <w:shd w:val="clear" w:color="auto" w:fill="auto"/>
            <w:vAlign w:val="center"/>
          </w:tcPr>
          <w:p w14:paraId="5926BE0D" w14:textId="77777777" w:rsidR="00CF60A4" w:rsidRPr="00CF60A4" w:rsidRDefault="00CF60A4" w:rsidP="0095552A">
            <w:pPr>
              <w:rPr>
                <w:color w:val="000000"/>
              </w:rPr>
            </w:pPr>
            <w:r w:rsidRPr="00CF60A4">
              <w:rPr>
                <w:color w:val="000000"/>
              </w:rPr>
              <w:t xml:space="preserve">Dostawa oraz montaż systemu klimatyzacji przestrzeni zabudowy pojazdu </w:t>
            </w:r>
            <w:r w:rsidRPr="00CF60A4">
              <w:rPr>
                <w:rFonts w:eastAsia="Calibri"/>
                <w:color w:val="222222"/>
                <w:shd w:val="clear" w:color="auto" w:fill="FFFFFF"/>
                <w:lang w:eastAsia="en-US"/>
              </w:rPr>
              <w:t>pozwalająca na schłodzenie przestrzeni roboczej oraz technicznej zabudowy.</w:t>
            </w:r>
          </w:p>
        </w:tc>
        <w:tc>
          <w:tcPr>
            <w:tcW w:w="2268" w:type="dxa"/>
            <w:shd w:val="clear" w:color="auto" w:fill="auto"/>
            <w:vAlign w:val="center"/>
          </w:tcPr>
          <w:p w14:paraId="3E55EBF6" w14:textId="77777777" w:rsidR="00CF60A4" w:rsidRPr="00CF60A4" w:rsidRDefault="00CF60A4" w:rsidP="0095552A">
            <w:pPr>
              <w:jc w:val="center"/>
              <w:rPr>
                <w:rFonts w:eastAsia="Calibri"/>
                <w:i/>
                <w:lang w:eastAsia="en-US"/>
              </w:rPr>
            </w:pPr>
            <w:r w:rsidRPr="00CF60A4">
              <w:rPr>
                <w:rFonts w:eastAsia="Calibri"/>
                <w:i/>
                <w:lang w:eastAsia="en-US"/>
              </w:rPr>
              <w:t>Spełnia/nie spełnia*</w:t>
            </w:r>
          </w:p>
        </w:tc>
      </w:tr>
      <w:tr w:rsidR="00CF60A4" w:rsidRPr="00CF60A4" w14:paraId="287579B7" w14:textId="77777777" w:rsidTr="006C1E0E">
        <w:trPr>
          <w:trHeight w:val="269"/>
        </w:trPr>
        <w:tc>
          <w:tcPr>
            <w:tcW w:w="562" w:type="dxa"/>
            <w:shd w:val="clear" w:color="FFFFFF" w:fill="FFFFFF"/>
            <w:vAlign w:val="center"/>
          </w:tcPr>
          <w:p w14:paraId="145968E0" w14:textId="77777777" w:rsidR="00CF60A4" w:rsidRPr="00CF60A4" w:rsidRDefault="00CF60A4" w:rsidP="0095552A">
            <w:pPr>
              <w:numPr>
                <w:ilvl w:val="0"/>
                <w:numId w:val="121"/>
              </w:numPr>
              <w:shd w:val="clear" w:color="auto" w:fill="FFFFFF"/>
              <w:contextualSpacing/>
            </w:pPr>
          </w:p>
        </w:tc>
        <w:tc>
          <w:tcPr>
            <w:tcW w:w="6237" w:type="dxa"/>
            <w:shd w:val="clear" w:color="FFFFFF" w:fill="FFFFFF"/>
            <w:vAlign w:val="center"/>
          </w:tcPr>
          <w:p w14:paraId="45190D27" w14:textId="77777777" w:rsidR="00CF60A4" w:rsidRPr="00CF60A4" w:rsidRDefault="00CF60A4" w:rsidP="0095552A">
            <w:pPr>
              <w:rPr>
                <w:lang w:eastAsia="en-US"/>
              </w:rPr>
            </w:pPr>
            <w:r w:rsidRPr="00CF60A4">
              <w:rPr>
                <w:lang w:eastAsia="en-US"/>
              </w:rPr>
              <w:t>Jednostka zewnętrzna systemu powinna zostać zamontowana w wolnej przestrzeni na dachu pojazdu.</w:t>
            </w:r>
          </w:p>
        </w:tc>
        <w:tc>
          <w:tcPr>
            <w:tcW w:w="2268" w:type="dxa"/>
            <w:shd w:val="clear" w:color="FFFFFF" w:fill="FFFFFF"/>
            <w:vAlign w:val="center"/>
          </w:tcPr>
          <w:p w14:paraId="6D1A63D9" w14:textId="77777777" w:rsidR="00CF60A4" w:rsidRPr="00CF60A4" w:rsidRDefault="00CF60A4" w:rsidP="0095552A">
            <w:pPr>
              <w:jc w:val="center"/>
              <w:rPr>
                <w:rFonts w:eastAsia="Calibri"/>
                <w:lang w:eastAsia="en-US"/>
              </w:rPr>
            </w:pPr>
            <w:r w:rsidRPr="00CF60A4">
              <w:rPr>
                <w:rFonts w:eastAsia="Calibri"/>
                <w:i/>
                <w:lang w:eastAsia="en-US"/>
              </w:rPr>
              <w:t>Spełnia/nie spełnia*</w:t>
            </w:r>
          </w:p>
        </w:tc>
      </w:tr>
      <w:tr w:rsidR="00CF60A4" w:rsidRPr="00CF60A4" w14:paraId="6BF24B3C" w14:textId="77777777" w:rsidTr="006C1E0E">
        <w:trPr>
          <w:trHeight w:val="269"/>
        </w:trPr>
        <w:tc>
          <w:tcPr>
            <w:tcW w:w="562" w:type="dxa"/>
            <w:shd w:val="clear" w:color="FFFFFF" w:fill="FFFFFF"/>
            <w:vAlign w:val="center"/>
          </w:tcPr>
          <w:p w14:paraId="3DCB1AF3" w14:textId="77777777" w:rsidR="00CF60A4" w:rsidRPr="00CF60A4" w:rsidRDefault="00CF60A4" w:rsidP="0095552A">
            <w:pPr>
              <w:numPr>
                <w:ilvl w:val="0"/>
                <w:numId w:val="121"/>
              </w:numPr>
              <w:shd w:val="clear" w:color="auto" w:fill="FFFFFF"/>
              <w:contextualSpacing/>
            </w:pPr>
          </w:p>
        </w:tc>
        <w:tc>
          <w:tcPr>
            <w:tcW w:w="6237" w:type="dxa"/>
            <w:shd w:val="clear" w:color="FFFFFF" w:fill="FFFFFF"/>
            <w:vAlign w:val="center"/>
          </w:tcPr>
          <w:p w14:paraId="33D5C255" w14:textId="1451EF57" w:rsidR="00CF60A4" w:rsidRPr="00CF60A4" w:rsidRDefault="00CF60A4" w:rsidP="0095552A">
            <w:r w:rsidRPr="00CF60A4">
              <w:rPr>
                <w:rFonts w:eastAsia="Calibri"/>
                <w:color w:val="222222"/>
                <w:shd w:val="clear" w:color="auto" w:fill="FFFFFF"/>
                <w:lang w:eastAsia="en-US"/>
              </w:rPr>
              <w:t>Jednostka wewnętrzna w sekcji operacyjnej powinna być zlokalizowana w górnej części zabudowy i zamontowana w</w:t>
            </w:r>
            <w:r w:rsidR="0095552A">
              <w:rPr>
                <w:rFonts w:eastAsia="Calibri"/>
                <w:color w:val="222222"/>
                <w:shd w:val="clear" w:color="auto" w:fill="FFFFFF"/>
                <w:lang w:eastAsia="en-US"/>
              </w:rPr>
              <w:t> </w:t>
            </w:r>
            <w:r w:rsidRPr="00CF60A4">
              <w:rPr>
                <w:rFonts w:eastAsia="Calibri"/>
                <w:color w:val="222222"/>
                <w:shd w:val="clear" w:color="auto" w:fill="FFFFFF"/>
                <w:lang w:eastAsia="en-US"/>
              </w:rPr>
              <w:t>sposób nie ograniczający ruchu w ciągach komunikacyjnych operatów oraz członków sztabu</w:t>
            </w:r>
          </w:p>
        </w:tc>
        <w:tc>
          <w:tcPr>
            <w:tcW w:w="2268" w:type="dxa"/>
            <w:shd w:val="clear" w:color="FFFFFF" w:fill="FFFFFF"/>
            <w:vAlign w:val="center"/>
          </w:tcPr>
          <w:p w14:paraId="2A8CF97E" w14:textId="77777777" w:rsidR="00CF60A4" w:rsidRPr="00CF60A4" w:rsidRDefault="00CF60A4" w:rsidP="0095552A">
            <w:pPr>
              <w:jc w:val="center"/>
              <w:rPr>
                <w:rFonts w:eastAsia="Calibri"/>
                <w:lang w:eastAsia="en-US"/>
              </w:rPr>
            </w:pPr>
            <w:r w:rsidRPr="00CF60A4">
              <w:rPr>
                <w:rFonts w:eastAsia="Calibri"/>
                <w:i/>
                <w:lang w:eastAsia="en-US"/>
              </w:rPr>
              <w:t>Spełnia/nie spełnia*</w:t>
            </w:r>
          </w:p>
          <w:p w14:paraId="7D4C1C9A" w14:textId="77777777" w:rsidR="00CF60A4" w:rsidRPr="00CF60A4" w:rsidRDefault="00CF60A4" w:rsidP="0095552A">
            <w:pPr>
              <w:jc w:val="center"/>
              <w:rPr>
                <w:rFonts w:eastAsia="Calibri"/>
                <w:i/>
                <w:lang w:eastAsia="en-US"/>
              </w:rPr>
            </w:pPr>
          </w:p>
        </w:tc>
      </w:tr>
      <w:tr w:rsidR="00CF60A4" w:rsidRPr="00CF60A4" w14:paraId="2739346E" w14:textId="77777777" w:rsidTr="006C1E0E">
        <w:trPr>
          <w:trHeight w:val="269"/>
        </w:trPr>
        <w:tc>
          <w:tcPr>
            <w:tcW w:w="562" w:type="dxa"/>
            <w:shd w:val="clear" w:color="FFFFFF" w:fill="FFFFFF"/>
            <w:vAlign w:val="center"/>
          </w:tcPr>
          <w:p w14:paraId="493D3069" w14:textId="77777777" w:rsidR="00CF60A4" w:rsidRPr="00CF60A4" w:rsidRDefault="00CF60A4" w:rsidP="0095552A">
            <w:pPr>
              <w:numPr>
                <w:ilvl w:val="0"/>
                <w:numId w:val="121"/>
              </w:numPr>
              <w:shd w:val="clear" w:color="auto" w:fill="FFFFFF"/>
              <w:contextualSpacing/>
            </w:pPr>
          </w:p>
        </w:tc>
        <w:tc>
          <w:tcPr>
            <w:tcW w:w="6237" w:type="dxa"/>
            <w:shd w:val="clear" w:color="FFFFFF" w:fill="FFFFFF"/>
            <w:vAlign w:val="center"/>
          </w:tcPr>
          <w:p w14:paraId="4B771079" w14:textId="77777777" w:rsidR="00CF60A4" w:rsidRPr="00CF60A4" w:rsidRDefault="00CF60A4" w:rsidP="0095552A">
            <w:pPr>
              <w:rPr>
                <w:rFonts w:eastAsia="Calibri"/>
                <w:color w:val="222222"/>
                <w:shd w:val="clear" w:color="auto" w:fill="FFFFFF"/>
                <w:lang w:eastAsia="en-US"/>
              </w:rPr>
            </w:pPr>
            <w:r w:rsidRPr="00CF60A4">
              <w:rPr>
                <w:rFonts w:eastAsia="Calibri"/>
                <w:color w:val="222222"/>
                <w:shd w:val="clear" w:color="auto" w:fill="FFFFFF"/>
                <w:lang w:eastAsia="en-US"/>
              </w:rPr>
              <w:t xml:space="preserve">Jednostka wewnętrzna w sekcji technicznej powinna zostać zamontowana w miejscu umożliwiającym w głównej mierze wentylowanie urządzeń teleinformatycznych wewnątrz szafy Rack. </w:t>
            </w:r>
          </w:p>
        </w:tc>
        <w:tc>
          <w:tcPr>
            <w:tcW w:w="2268" w:type="dxa"/>
            <w:shd w:val="clear" w:color="FFFFFF" w:fill="FFFFFF"/>
            <w:vAlign w:val="center"/>
          </w:tcPr>
          <w:p w14:paraId="31BFD41D" w14:textId="77777777" w:rsidR="00CF60A4" w:rsidRPr="00CF60A4" w:rsidRDefault="00CF60A4" w:rsidP="0095552A">
            <w:pPr>
              <w:jc w:val="center"/>
              <w:rPr>
                <w:rFonts w:eastAsia="Calibri"/>
                <w:i/>
                <w:lang w:eastAsia="en-US"/>
              </w:rPr>
            </w:pPr>
            <w:r w:rsidRPr="00CF60A4">
              <w:rPr>
                <w:rFonts w:eastAsia="Calibri"/>
                <w:i/>
                <w:lang w:eastAsia="en-US"/>
              </w:rPr>
              <w:t>Spełnia/nie spełnia*</w:t>
            </w:r>
          </w:p>
        </w:tc>
      </w:tr>
      <w:tr w:rsidR="00CF60A4" w:rsidRPr="00CF60A4" w14:paraId="7A94737A" w14:textId="77777777" w:rsidTr="006C1E0E">
        <w:trPr>
          <w:trHeight w:val="269"/>
        </w:trPr>
        <w:tc>
          <w:tcPr>
            <w:tcW w:w="562" w:type="dxa"/>
            <w:shd w:val="clear" w:color="FFFFFF" w:fill="FFFFFF"/>
            <w:vAlign w:val="center"/>
          </w:tcPr>
          <w:p w14:paraId="589D15E8" w14:textId="77777777" w:rsidR="00CF60A4" w:rsidRPr="00CF60A4" w:rsidRDefault="00CF60A4" w:rsidP="0095552A">
            <w:pPr>
              <w:numPr>
                <w:ilvl w:val="0"/>
                <w:numId w:val="121"/>
              </w:numPr>
              <w:shd w:val="clear" w:color="auto" w:fill="FFFFFF"/>
              <w:contextualSpacing/>
            </w:pPr>
          </w:p>
        </w:tc>
        <w:tc>
          <w:tcPr>
            <w:tcW w:w="6237" w:type="dxa"/>
            <w:shd w:val="clear" w:color="FFFFFF" w:fill="FFFFFF"/>
            <w:vAlign w:val="center"/>
          </w:tcPr>
          <w:p w14:paraId="1D5E5D18" w14:textId="77777777" w:rsidR="00CF60A4" w:rsidRPr="00CF60A4" w:rsidRDefault="00CF60A4" w:rsidP="0095552A">
            <w:pPr>
              <w:rPr>
                <w:rFonts w:eastAsia="Calibri"/>
                <w:color w:val="222222"/>
                <w:shd w:val="clear" w:color="auto" w:fill="FFFFFF"/>
                <w:lang w:eastAsia="en-US"/>
              </w:rPr>
            </w:pPr>
            <w:r w:rsidRPr="00CF60A4">
              <w:rPr>
                <w:rFonts w:eastAsia="Calibri"/>
                <w:color w:val="222222"/>
                <w:shd w:val="clear" w:color="auto" w:fill="FFFFFF"/>
                <w:lang w:eastAsia="en-US"/>
              </w:rPr>
              <w:t xml:space="preserve">Panel sterowania należy zamontować w pobliżu miejsca pracy operatorów. </w:t>
            </w:r>
          </w:p>
        </w:tc>
        <w:tc>
          <w:tcPr>
            <w:tcW w:w="2268" w:type="dxa"/>
            <w:shd w:val="clear" w:color="FFFFFF" w:fill="FFFFFF"/>
            <w:vAlign w:val="center"/>
          </w:tcPr>
          <w:p w14:paraId="48262634" w14:textId="77777777" w:rsidR="00CF60A4" w:rsidRPr="00CF60A4" w:rsidRDefault="00CF60A4" w:rsidP="0095552A">
            <w:pPr>
              <w:jc w:val="center"/>
              <w:rPr>
                <w:rFonts w:eastAsia="Calibri"/>
                <w:i/>
                <w:lang w:eastAsia="en-US"/>
              </w:rPr>
            </w:pPr>
            <w:r w:rsidRPr="00CF60A4">
              <w:rPr>
                <w:rFonts w:eastAsia="Calibri"/>
                <w:i/>
                <w:lang w:eastAsia="en-US"/>
              </w:rPr>
              <w:t>Spełnia/nie spełnia*</w:t>
            </w:r>
          </w:p>
        </w:tc>
      </w:tr>
      <w:tr w:rsidR="00CF60A4" w:rsidRPr="00CF60A4" w14:paraId="27241D31" w14:textId="77777777" w:rsidTr="006C1E0E">
        <w:trPr>
          <w:trHeight w:val="269"/>
        </w:trPr>
        <w:tc>
          <w:tcPr>
            <w:tcW w:w="562" w:type="dxa"/>
            <w:shd w:val="clear" w:color="FFFFFF" w:fill="FFFFFF"/>
            <w:vAlign w:val="center"/>
          </w:tcPr>
          <w:p w14:paraId="2C1F0050" w14:textId="77777777" w:rsidR="00CF60A4" w:rsidRPr="00CF60A4" w:rsidRDefault="00CF60A4" w:rsidP="0095552A">
            <w:pPr>
              <w:numPr>
                <w:ilvl w:val="0"/>
                <w:numId w:val="121"/>
              </w:numPr>
              <w:shd w:val="clear" w:color="auto" w:fill="FFFFFF"/>
              <w:contextualSpacing/>
            </w:pPr>
          </w:p>
        </w:tc>
        <w:tc>
          <w:tcPr>
            <w:tcW w:w="6237" w:type="dxa"/>
            <w:shd w:val="clear" w:color="FFFFFF" w:fill="FFFFFF"/>
            <w:vAlign w:val="center"/>
          </w:tcPr>
          <w:p w14:paraId="3C5BD39B" w14:textId="77777777" w:rsidR="00CF60A4" w:rsidRPr="00CF60A4" w:rsidRDefault="00CF60A4" w:rsidP="0095552A">
            <w:pPr>
              <w:rPr>
                <w:rFonts w:eastAsia="Calibri"/>
                <w:color w:val="222222"/>
                <w:shd w:val="clear" w:color="auto" w:fill="FFFFFF"/>
                <w:lang w:eastAsia="en-US"/>
              </w:rPr>
            </w:pPr>
            <w:r w:rsidRPr="00CF60A4">
              <w:rPr>
                <w:rFonts w:eastAsia="Calibri"/>
                <w:color w:val="222222"/>
                <w:shd w:val="clear" w:color="auto" w:fill="FFFFFF"/>
                <w:lang w:eastAsia="en-US"/>
              </w:rPr>
              <w:t xml:space="preserve">Moc urządzenia należy dobrać w taki sposób by utrzymywać temperaturę 20-25 stopni Celsjusza podczas ciągłego nasłonecznienia i temperatury zewnętrznej w okolicach 35 stopni Celsjusza. </w:t>
            </w:r>
          </w:p>
        </w:tc>
        <w:tc>
          <w:tcPr>
            <w:tcW w:w="2268" w:type="dxa"/>
            <w:shd w:val="clear" w:color="FFFFFF" w:fill="FFFFFF"/>
            <w:vAlign w:val="center"/>
          </w:tcPr>
          <w:p w14:paraId="29D1B348" w14:textId="77777777" w:rsidR="00CF60A4" w:rsidRPr="00CF60A4" w:rsidRDefault="00CF60A4" w:rsidP="0095552A">
            <w:pPr>
              <w:jc w:val="center"/>
              <w:rPr>
                <w:rFonts w:eastAsia="Calibri"/>
                <w:lang w:eastAsia="en-US"/>
              </w:rPr>
            </w:pPr>
            <w:r w:rsidRPr="00CF60A4">
              <w:rPr>
                <w:rFonts w:eastAsia="Calibri"/>
                <w:i/>
                <w:lang w:eastAsia="en-US"/>
              </w:rPr>
              <w:t>Spełnia/nie spełnia*</w:t>
            </w:r>
          </w:p>
          <w:p w14:paraId="6CD7A00E" w14:textId="77777777" w:rsidR="00CF60A4" w:rsidRPr="00CF60A4" w:rsidRDefault="00CF60A4" w:rsidP="0095552A">
            <w:pPr>
              <w:jc w:val="center"/>
              <w:rPr>
                <w:rFonts w:eastAsia="Calibri"/>
                <w:i/>
                <w:lang w:eastAsia="en-US"/>
              </w:rPr>
            </w:pPr>
          </w:p>
        </w:tc>
      </w:tr>
      <w:tr w:rsidR="00CF60A4" w:rsidRPr="00CF60A4" w14:paraId="30985ED1" w14:textId="77777777" w:rsidTr="006C1E0E">
        <w:trPr>
          <w:trHeight w:val="269"/>
        </w:trPr>
        <w:tc>
          <w:tcPr>
            <w:tcW w:w="562" w:type="dxa"/>
            <w:shd w:val="clear" w:color="FFFFFF" w:fill="FFFFFF"/>
            <w:vAlign w:val="center"/>
          </w:tcPr>
          <w:p w14:paraId="2F80AE0E" w14:textId="77777777" w:rsidR="00CF60A4" w:rsidRPr="00CF60A4" w:rsidRDefault="00CF60A4" w:rsidP="0095552A">
            <w:pPr>
              <w:numPr>
                <w:ilvl w:val="0"/>
                <w:numId w:val="121"/>
              </w:numPr>
              <w:shd w:val="clear" w:color="auto" w:fill="FFFFFF"/>
              <w:contextualSpacing/>
            </w:pPr>
          </w:p>
        </w:tc>
        <w:tc>
          <w:tcPr>
            <w:tcW w:w="6237" w:type="dxa"/>
            <w:shd w:val="clear" w:color="FFFFFF" w:fill="FFFFFF"/>
            <w:vAlign w:val="center"/>
          </w:tcPr>
          <w:p w14:paraId="76A20CF9" w14:textId="77777777" w:rsidR="00CF60A4" w:rsidRPr="00CF60A4" w:rsidRDefault="00CF60A4" w:rsidP="0095552A">
            <w:pPr>
              <w:rPr>
                <w:rFonts w:eastAsia="Calibri"/>
                <w:color w:val="222222"/>
                <w:shd w:val="clear" w:color="auto" w:fill="FFFFFF"/>
                <w:lang w:eastAsia="en-US"/>
              </w:rPr>
            </w:pPr>
            <w:r w:rsidRPr="00CF60A4">
              <w:rPr>
                <w:rFonts w:eastAsia="Calibri"/>
                <w:color w:val="222222"/>
                <w:shd w:val="clear" w:color="auto" w:fill="FFFFFF"/>
                <w:lang w:eastAsia="en-US"/>
              </w:rPr>
              <w:t xml:space="preserve">Instalacja musi posiadać funkcję ogrzewania przestrzeni zabudowy przy pomocy urządzenia klimatyzacyjnego. </w:t>
            </w:r>
          </w:p>
        </w:tc>
        <w:tc>
          <w:tcPr>
            <w:tcW w:w="2268" w:type="dxa"/>
            <w:shd w:val="clear" w:color="FFFFFF" w:fill="FFFFFF"/>
            <w:vAlign w:val="center"/>
          </w:tcPr>
          <w:p w14:paraId="41D8AE02" w14:textId="77777777" w:rsidR="00CF60A4" w:rsidRPr="00CF60A4" w:rsidRDefault="00CF60A4" w:rsidP="0095552A">
            <w:pPr>
              <w:jc w:val="center"/>
              <w:rPr>
                <w:rFonts w:eastAsia="Calibri"/>
                <w:i/>
                <w:lang w:eastAsia="en-US"/>
              </w:rPr>
            </w:pPr>
            <w:r w:rsidRPr="00CF60A4">
              <w:rPr>
                <w:rFonts w:eastAsia="Calibri"/>
                <w:i/>
                <w:lang w:eastAsia="en-US"/>
              </w:rPr>
              <w:t>Spełnia/nie spełnia*</w:t>
            </w:r>
          </w:p>
        </w:tc>
      </w:tr>
      <w:tr w:rsidR="00CF60A4" w:rsidRPr="00CF60A4" w14:paraId="536F7525" w14:textId="77777777" w:rsidTr="006C1E0E">
        <w:trPr>
          <w:trHeight w:val="269"/>
        </w:trPr>
        <w:tc>
          <w:tcPr>
            <w:tcW w:w="562" w:type="dxa"/>
            <w:shd w:val="clear" w:color="FFFFFF" w:fill="FFFFFF"/>
            <w:vAlign w:val="center"/>
          </w:tcPr>
          <w:p w14:paraId="607A3477" w14:textId="77777777" w:rsidR="00CF60A4" w:rsidRPr="00CF60A4" w:rsidRDefault="00CF60A4" w:rsidP="0095552A">
            <w:pPr>
              <w:numPr>
                <w:ilvl w:val="0"/>
                <w:numId w:val="121"/>
              </w:numPr>
              <w:shd w:val="clear" w:color="auto" w:fill="FFFFFF"/>
              <w:contextualSpacing/>
            </w:pPr>
          </w:p>
        </w:tc>
        <w:tc>
          <w:tcPr>
            <w:tcW w:w="6237" w:type="dxa"/>
            <w:shd w:val="clear" w:color="FFFFFF" w:fill="FFFFFF"/>
            <w:vAlign w:val="center"/>
          </w:tcPr>
          <w:p w14:paraId="4B3BB071" w14:textId="77777777" w:rsidR="00CF60A4" w:rsidRPr="00CF60A4" w:rsidRDefault="00CF60A4" w:rsidP="0095552A">
            <w:pPr>
              <w:rPr>
                <w:rFonts w:eastAsia="Calibri"/>
                <w:color w:val="222222"/>
                <w:shd w:val="clear" w:color="auto" w:fill="FFFFFF"/>
                <w:lang w:eastAsia="en-US"/>
              </w:rPr>
            </w:pPr>
            <w:r w:rsidRPr="00CF60A4">
              <w:rPr>
                <w:rFonts w:eastAsia="Calibri"/>
                <w:color w:val="222222"/>
                <w:shd w:val="clear" w:color="auto" w:fill="FFFFFF"/>
                <w:lang w:eastAsia="en-US"/>
              </w:rPr>
              <w:t>Zasilanie klimatyzacji realizowane wyłącznie podczas zasilania pojazdu z zewnętrznego źródła zasilania lub agregatu</w:t>
            </w:r>
          </w:p>
        </w:tc>
        <w:tc>
          <w:tcPr>
            <w:tcW w:w="2268" w:type="dxa"/>
            <w:shd w:val="clear" w:color="FFFFFF" w:fill="FFFFFF"/>
            <w:vAlign w:val="center"/>
          </w:tcPr>
          <w:p w14:paraId="4BECB884" w14:textId="77777777" w:rsidR="00CF60A4" w:rsidRPr="00CF60A4" w:rsidRDefault="00CF60A4" w:rsidP="0095552A">
            <w:pPr>
              <w:jc w:val="center"/>
              <w:rPr>
                <w:rFonts w:eastAsia="Calibri"/>
                <w:i/>
                <w:lang w:eastAsia="en-US"/>
              </w:rPr>
            </w:pPr>
            <w:r w:rsidRPr="00CF60A4">
              <w:rPr>
                <w:rFonts w:eastAsia="Calibri"/>
                <w:i/>
                <w:lang w:eastAsia="en-US"/>
              </w:rPr>
              <w:t>Spełnia/nie spełnia*</w:t>
            </w:r>
          </w:p>
        </w:tc>
      </w:tr>
    </w:tbl>
    <w:p w14:paraId="45AD670A" w14:textId="77777777" w:rsidR="00CF60A4" w:rsidRPr="00CF60A4" w:rsidRDefault="00CF60A4" w:rsidP="003C584F">
      <w:pPr>
        <w:spacing w:after="160"/>
        <w:rPr>
          <w:rFonts w:eastAsia="Calibri"/>
          <w:lang w:eastAsia="ar-SA"/>
        </w:rPr>
      </w:pPr>
    </w:p>
    <w:p w14:paraId="2856C812" w14:textId="77777777" w:rsidR="00CF60A4" w:rsidRPr="00CF60A4" w:rsidRDefault="00CF60A4" w:rsidP="003C584F">
      <w:pPr>
        <w:keepNext/>
        <w:widowControl w:val="0"/>
        <w:outlineLvl w:val="1"/>
        <w:rPr>
          <w:b/>
          <w:bCs/>
          <w:i/>
          <w:iCs/>
          <w:lang w:eastAsia="ar-SA"/>
        </w:rPr>
      </w:pPr>
      <w:r w:rsidRPr="00CF60A4">
        <w:rPr>
          <w:b/>
          <w:bCs/>
          <w:i/>
          <w:iCs/>
          <w:lang w:eastAsia="ar-SA"/>
        </w:rPr>
        <w:t>1.3 Stabilizacja pojazdu specjalnego zgodnie z poniższymi wymaganiami:</w:t>
      </w:r>
    </w:p>
    <w:p w14:paraId="2446216C" w14:textId="77777777" w:rsidR="00CF60A4" w:rsidRPr="00CF60A4" w:rsidRDefault="00CF60A4" w:rsidP="003C584F">
      <w:pPr>
        <w:spacing w:after="160"/>
        <w:rPr>
          <w:rFonts w:eastAsia="Calibri"/>
          <w:lang w:eastAsia="ar-SA"/>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6230"/>
        <w:gridCol w:w="2267"/>
      </w:tblGrid>
      <w:tr w:rsidR="00CF60A4" w:rsidRPr="00CF60A4" w14:paraId="44634089" w14:textId="77777777" w:rsidTr="006C1E0E">
        <w:tc>
          <w:tcPr>
            <w:tcW w:w="562" w:type="dxa"/>
            <w:shd w:val="clear" w:color="auto" w:fill="auto"/>
            <w:vAlign w:val="center"/>
          </w:tcPr>
          <w:p w14:paraId="317CFFA1" w14:textId="77777777" w:rsidR="00CF60A4" w:rsidRPr="00CF60A4" w:rsidRDefault="00CF60A4" w:rsidP="0095552A">
            <w:pPr>
              <w:jc w:val="center"/>
              <w:rPr>
                <w:rFonts w:eastAsia="Calibri"/>
                <w:b/>
                <w:lang w:eastAsia="en-US"/>
              </w:rPr>
            </w:pPr>
            <w:r w:rsidRPr="00CF60A4">
              <w:rPr>
                <w:rFonts w:eastAsia="Calibri"/>
                <w:b/>
                <w:lang w:eastAsia="en-US"/>
              </w:rPr>
              <w:t>Lp.</w:t>
            </w:r>
          </w:p>
        </w:tc>
        <w:tc>
          <w:tcPr>
            <w:tcW w:w="6237" w:type="dxa"/>
            <w:shd w:val="clear" w:color="auto" w:fill="auto"/>
            <w:vAlign w:val="center"/>
          </w:tcPr>
          <w:p w14:paraId="2367A3B3" w14:textId="77777777" w:rsidR="00CF60A4" w:rsidRPr="00CF60A4" w:rsidRDefault="00CF60A4" w:rsidP="0095552A">
            <w:pPr>
              <w:jc w:val="center"/>
              <w:rPr>
                <w:rFonts w:eastAsia="Calibri"/>
                <w:b/>
                <w:lang w:eastAsia="en-US"/>
              </w:rPr>
            </w:pPr>
            <w:r w:rsidRPr="00CF60A4">
              <w:rPr>
                <w:rFonts w:eastAsia="Calibri"/>
                <w:b/>
                <w:lang w:eastAsia="en-US"/>
              </w:rPr>
              <w:t>Minimalne wymagania techniczno-użytkowe</w:t>
            </w:r>
          </w:p>
        </w:tc>
        <w:tc>
          <w:tcPr>
            <w:tcW w:w="2268" w:type="dxa"/>
            <w:shd w:val="clear" w:color="auto" w:fill="auto"/>
            <w:vAlign w:val="center"/>
          </w:tcPr>
          <w:p w14:paraId="7AB7AF8F" w14:textId="77777777" w:rsidR="0095552A" w:rsidRDefault="00CF60A4" w:rsidP="0095552A">
            <w:pPr>
              <w:jc w:val="center"/>
              <w:rPr>
                <w:rFonts w:eastAsia="Calibri"/>
                <w:b/>
                <w:lang w:eastAsia="en-US"/>
              </w:rPr>
            </w:pPr>
            <w:r w:rsidRPr="00CF60A4">
              <w:rPr>
                <w:rFonts w:eastAsia="Calibri"/>
                <w:b/>
                <w:lang w:eastAsia="en-US"/>
              </w:rPr>
              <w:t xml:space="preserve">Potwierdzenie spełnienia wymagań </w:t>
            </w:r>
          </w:p>
          <w:p w14:paraId="1A1D694D" w14:textId="77777777" w:rsidR="0095552A" w:rsidRDefault="0095552A" w:rsidP="0095552A">
            <w:pPr>
              <w:jc w:val="center"/>
              <w:rPr>
                <w:rFonts w:eastAsia="Calibri"/>
                <w:b/>
                <w:lang w:eastAsia="en-US"/>
              </w:rPr>
            </w:pPr>
          </w:p>
          <w:p w14:paraId="59FFC632" w14:textId="73D6FFBA" w:rsidR="00CF60A4" w:rsidRPr="00CF60A4" w:rsidRDefault="00CF60A4" w:rsidP="0095552A">
            <w:pPr>
              <w:jc w:val="center"/>
              <w:rPr>
                <w:rFonts w:eastAsia="Calibri"/>
                <w:b/>
                <w:lang w:eastAsia="en-US"/>
              </w:rPr>
            </w:pPr>
            <w:r w:rsidRPr="00CF60A4">
              <w:rPr>
                <w:rFonts w:eastAsia="Calibri"/>
                <w:lang w:eastAsia="en-US"/>
              </w:rPr>
              <w:t>(* - niepotrzebne skreślić lub podać wartość)</w:t>
            </w:r>
          </w:p>
        </w:tc>
      </w:tr>
      <w:tr w:rsidR="00CF60A4" w:rsidRPr="00CF60A4" w14:paraId="5B4D7294" w14:textId="77777777" w:rsidTr="006C1E0E">
        <w:tc>
          <w:tcPr>
            <w:tcW w:w="562" w:type="dxa"/>
            <w:shd w:val="clear" w:color="auto" w:fill="auto"/>
            <w:vAlign w:val="center"/>
          </w:tcPr>
          <w:p w14:paraId="2EAF8F7A" w14:textId="77777777" w:rsidR="00CF60A4" w:rsidRPr="00CF60A4" w:rsidRDefault="00CF60A4" w:rsidP="0095552A">
            <w:pPr>
              <w:numPr>
                <w:ilvl w:val="0"/>
                <w:numId w:val="122"/>
              </w:numPr>
              <w:shd w:val="clear" w:color="auto" w:fill="FFFFFF"/>
              <w:contextualSpacing/>
            </w:pPr>
          </w:p>
        </w:tc>
        <w:tc>
          <w:tcPr>
            <w:tcW w:w="6237" w:type="dxa"/>
            <w:shd w:val="clear" w:color="auto" w:fill="auto"/>
            <w:vAlign w:val="center"/>
          </w:tcPr>
          <w:p w14:paraId="20200EA5" w14:textId="77777777" w:rsidR="00CF60A4" w:rsidRPr="00CF60A4" w:rsidRDefault="00CF60A4" w:rsidP="0095552A">
            <w:pPr>
              <w:rPr>
                <w:color w:val="000000"/>
              </w:rPr>
            </w:pPr>
            <w:r w:rsidRPr="00CF60A4">
              <w:rPr>
                <w:color w:val="000000"/>
              </w:rPr>
              <w:t xml:space="preserve">Pojazd musi posiadać niezależny sprawny system poziomowania zabudowy za pomocą sztywnych podpór. </w:t>
            </w:r>
          </w:p>
        </w:tc>
        <w:tc>
          <w:tcPr>
            <w:tcW w:w="2268" w:type="dxa"/>
            <w:shd w:val="clear" w:color="auto" w:fill="auto"/>
            <w:vAlign w:val="center"/>
          </w:tcPr>
          <w:p w14:paraId="08DE82D2" w14:textId="77777777" w:rsidR="00CF60A4" w:rsidRPr="00CF60A4" w:rsidRDefault="00CF60A4" w:rsidP="0095552A">
            <w:pPr>
              <w:jc w:val="center"/>
              <w:rPr>
                <w:rFonts w:eastAsia="Calibri"/>
                <w:i/>
                <w:lang w:eastAsia="en-US"/>
              </w:rPr>
            </w:pPr>
            <w:r w:rsidRPr="00CF60A4">
              <w:rPr>
                <w:rFonts w:eastAsia="Calibri"/>
                <w:i/>
                <w:lang w:eastAsia="en-US"/>
              </w:rPr>
              <w:t>Spełnia/nie spełnia*</w:t>
            </w:r>
          </w:p>
        </w:tc>
      </w:tr>
      <w:tr w:rsidR="00CF60A4" w:rsidRPr="00CF60A4" w14:paraId="36661BD0" w14:textId="77777777" w:rsidTr="006C1E0E">
        <w:tc>
          <w:tcPr>
            <w:tcW w:w="562" w:type="dxa"/>
            <w:shd w:val="clear" w:color="auto" w:fill="auto"/>
            <w:vAlign w:val="center"/>
          </w:tcPr>
          <w:p w14:paraId="45316BC3" w14:textId="77777777" w:rsidR="00CF60A4" w:rsidRPr="00CF60A4" w:rsidRDefault="00CF60A4" w:rsidP="0095552A">
            <w:pPr>
              <w:numPr>
                <w:ilvl w:val="0"/>
                <w:numId w:val="122"/>
              </w:numPr>
              <w:shd w:val="clear" w:color="auto" w:fill="FFFFFF"/>
              <w:contextualSpacing/>
            </w:pPr>
          </w:p>
        </w:tc>
        <w:tc>
          <w:tcPr>
            <w:tcW w:w="6237" w:type="dxa"/>
            <w:shd w:val="clear" w:color="auto" w:fill="auto"/>
            <w:vAlign w:val="center"/>
          </w:tcPr>
          <w:p w14:paraId="13FFE312" w14:textId="77777777" w:rsidR="00CF60A4" w:rsidRPr="00CF60A4" w:rsidRDefault="00CF60A4" w:rsidP="0095552A">
            <w:pPr>
              <w:rPr>
                <w:color w:val="000000"/>
              </w:rPr>
            </w:pPr>
            <w:r w:rsidRPr="00CF60A4">
              <w:rPr>
                <w:color w:val="000000"/>
              </w:rPr>
              <w:t>System musi zapewnić skuteczne unieruchomienie części operacyjnej niezależnie od pracy podwozia pojazdu</w:t>
            </w:r>
          </w:p>
        </w:tc>
        <w:tc>
          <w:tcPr>
            <w:tcW w:w="2268" w:type="dxa"/>
            <w:shd w:val="clear" w:color="auto" w:fill="auto"/>
            <w:vAlign w:val="center"/>
          </w:tcPr>
          <w:p w14:paraId="5AB6EB1A" w14:textId="77777777" w:rsidR="00CF60A4" w:rsidRPr="00CF60A4" w:rsidRDefault="00CF60A4" w:rsidP="0095552A">
            <w:pPr>
              <w:jc w:val="center"/>
              <w:rPr>
                <w:rFonts w:eastAsia="Calibri"/>
                <w:i/>
                <w:lang w:eastAsia="en-US"/>
              </w:rPr>
            </w:pPr>
            <w:r w:rsidRPr="00CF60A4">
              <w:rPr>
                <w:rFonts w:eastAsia="Calibri"/>
                <w:i/>
                <w:lang w:eastAsia="en-US"/>
              </w:rPr>
              <w:t>Spełnia/nie spełnia*</w:t>
            </w:r>
          </w:p>
        </w:tc>
      </w:tr>
      <w:tr w:rsidR="00CF60A4" w:rsidRPr="00CF60A4" w14:paraId="0AC6A41F" w14:textId="77777777" w:rsidTr="006C1E0E">
        <w:trPr>
          <w:trHeight w:val="269"/>
        </w:trPr>
        <w:tc>
          <w:tcPr>
            <w:tcW w:w="562" w:type="dxa"/>
            <w:shd w:val="clear" w:color="FFFFFF" w:fill="FFFFFF"/>
            <w:vAlign w:val="center"/>
          </w:tcPr>
          <w:p w14:paraId="0645CC77" w14:textId="77777777" w:rsidR="00CF60A4" w:rsidRPr="00CF60A4" w:rsidRDefault="00CF60A4" w:rsidP="0095552A">
            <w:pPr>
              <w:numPr>
                <w:ilvl w:val="0"/>
                <w:numId w:val="122"/>
              </w:numPr>
              <w:shd w:val="clear" w:color="auto" w:fill="FFFFFF"/>
              <w:contextualSpacing/>
            </w:pPr>
          </w:p>
        </w:tc>
        <w:tc>
          <w:tcPr>
            <w:tcW w:w="6237" w:type="dxa"/>
            <w:shd w:val="clear" w:color="FFFFFF" w:fill="FFFFFF"/>
            <w:vAlign w:val="center"/>
          </w:tcPr>
          <w:p w14:paraId="3EC192CC" w14:textId="77777777" w:rsidR="00CF60A4" w:rsidRPr="00CF60A4" w:rsidRDefault="00CF60A4" w:rsidP="0095552A">
            <w:pPr>
              <w:rPr>
                <w:lang w:eastAsia="en-US"/>
              </w:rPr>
            </w:pPr>
            <w:r w:rsidRPr="00CF60A4">
              <w:rPr>
                <w:color w:val="000000"/>
              </w:rPr>
              <w:t xml:space="preserve">Nogi podporowe zlokalizowane pod zabudową nie mogą zwiększać obrysu pojazdu. </w:t>
            </w:r>
          </w:p>
        </w:tc>
        <w:tc>
          <w:tcPr>
            <w:tcW w:w="2268" w:type="dxa"/>
            <w:shd w:val="clear" w:color="FFFFFF" w:fill="FFFFFF"/>
            <w:vAlign w:val="center"/>
          </w:tcPr>
          <w:p w14:paraId="23298456" w14:textId="77777777" w:rsidR="00CF60A4" w:rsidRPr="00CF60A4" w:rsidRDefault="00CF60A4" w:rsidP="0095552A">
            <w:pPr>
              <w:jc w:val="center"/>
              <w:rPr>
                <w:rFonts w:eastAsia="Calibri"/>
                <w:lang w:eastAsia="en-US"/>
              </w:rPr>
            </w:pPr>
            <w:r w:rsidRPr="00CF60A4">
              <w:rPr>
                <w:rFonts w:eastAsia="Calibri"/>
                <w:i/>
                <w:lang w:eastAsia="en-US"/>
              </w:rPr>
              <w:t>Spełnia/nie spełnia*</w:t>
            </w:r>
          </w:p>
        </w:tc>
      </w:tr>
      <w:tr w:rsidR="00CF60A4" w:rsidRPr="00CF60A4" w14:paraId="0741A6AA" w14:textId="77777777" w:rsidTr="006C1E0E">
        <w:trPr>
          <w:trHeight w:val="269"/>
        </w:trPr>
        <w:tc>
          <w:tcPr>
            <w:tcW w:w="562" w:type="dxa"/>
            <w:shd w:val="clear" w:color="FFFFFF" w:fill="FFFFFF"/>
            <w:vAlign w:val="center"/>
          </w:tcPr>
          <w:p w14:paraId="0192FAAE" w14:textId="77777777" w:rsidR="00CF60A4" w:rsidRPr="00CF60A4" w:rsidRDefault="00CF60A4" w:rsidP="0095552A">
            <w:pPr>
              <w:numPr>
                <w:ilvl w:val="0"/>
                <w:numId w:val="122"/>
              </w:numPr>
              <w:shd w:val="clear" w:color="auto" w:fill="FFFFFF"/>
              <w:contextualSpacing/>
            </w:pPr>
          </w:p>
        </w:tc>
        <w:tc>
          <w:tcPr>
            <w:tcW w:w="6237" w:type="dxa"/>
            <w:shd w:val="clear" w:color="FFFFFF" w:fill="FFFFFF"/>
            <w:vAlign w:val="center"/>
          </w:tcPr>
          <w:p w14:paraId="7EA78846" w14:textId="77777777" w:rsidR="00CF60A4" w:rsidRPr="00CF60A4" w:rsidRDefault="00CF60A4" w:rsidP="0095552A">
            <w:r w:rsidRPr="00CF60A4">
              <w:rPr>
                <w:color w:val="000000"/>
              </w:rPr>
              <w:t xml:space="preserve">Panel sterowania zlokalizowany na zewnątrz. </w:t>
            </w:r>
          </w:p>
        </w:tc>
        <w:tc>
          <w:tcPr>
            <w:tcW w:w="2268" w:type="dxa"/>
            <w:shd w:val="clear" w:color="FFFFFF" w:fill="FFFFFF"/>
            <w:vAlign w:val="center"/>
          </w:tcPr>
          <w:p w14:paraId="7C23E5EE" w14:textId="77777777" w:rsidR="00CF60A4" w:rsidRPr="00CF60A4" w:rsidRDefault="00CF60A4" w:rsidP="0095552A">
            <w:pPr>
              <w:jc w:val="center"/>
              <w:rPr>
                <w:rFonts w:eastAsia="Calibri"/>
                <w:lang w:eastAsia="en-US"/>
              </w:rPr>
            </w:pPr>
            <w:r w:rsidRPr="00CF60A4">
              <w:rPr>
                <w:rFonts w:eastAsia="Calibri"/>
                <w:i/>
                <w:lang w:eastAsia="en-US"/>
              </w:rPr>
              <w:t>Spełnia/nie spełnia*</w:t>
            </w:r>
          </w:p>
          <w:p w14:paraId="0838D4A0" w14:textId="77777777" w:rsidR="00CF60A4" w:rsidRPr="00CF60A4" w:rsidRDefault="00CF60A4" w:rsidP="0095552A">
            <w:pPr>
              <w:jc w:val="center"/>
              <w:rPr>
                <w:rFonts w:eastAsia="Calibri"/>
                <w:i/>
                <w:lang w:eastAsia="en-US"/>
              </w:rPr>
            </w:pPr>
          </w:p>
        </w:tc>
      </w:tr>
      <w:tr w:rsidR="00CF60A4" w:rsidRPr="00CF60A4" w14:paraId="483ABA20" w14:textId="77777777" w:rsidTr="006C1E0E">
        <w:trPr>
          <w:trHeight w:val="269"/>
        </w:trPr>
        <w:tc>
          <w:tcPr>
            <w:tcW w:w="562" w:type="dxa"/>
            <w:shd w:val="clear" w:color="FFFFFF" w:fill="FFFFFF"/>
            <w:vAlign w:val="center"/>
          </w:tcPr>
          <w:p w14:paraId="7CA3857F" w14:textId="77777777" w:rsidR="00CF60A4" w:rsidRPr="00CF60A4" w:rsidRDefault="00CF60A4" w:rsidP="0095552A">
            <w:pPr>
              <w:numPr>
                <w:ilvl w:val="0"/>
                <w:numId w:val="122"/>
              </w:numPr>
              <w:shd w:val="clear" w:color="auto" w:fill="FFFFFF"/>
              <w:contextualSpacing/>
            </w:pPr>
          </w:p>
        </w:tc>
        <w:tc>
          <w:tcPr>
            <w:tcW w:w="6237" w:type="dxa"/>
            <w:shd w:val="clear" w:color="FFFFFF" w:fill="FFFFFF"/>
            <w:vAlign w:val="center"/>
          </w:tcPr>
          <w:p w14:paraId="28454CC1" w14:textId="77777777" w:rsidR="00CF60A4" w:rsidRPr="00CF60A4" w:rsidRDefault="00CF60A4" w:rsidP="0095552A">
            <w:pPr>
              <w:rPr>
                <w:color w:val="000000"/>
              </w:rPr>
            </w:pPr>
            <w:r w:rsidRPr="00CF60A4">
              <w:rPr>
                <w:color w:val="000000"/>
              </w:rPr>
              <w:t>Zamawiający dopuszcza modernizację istniejącego systemu stabilizacji pojazdu po wcześniejszym ustaleniu zakresu prac z Zamawiającym.</w:t>
            </w:r>
          </w:p>
        </w:tc>
        <w:tc>
          <w:tcPr>
            <w:tcW w:w="2268" w:type="dxa"/>
            <w:shd w:val="clear" w:color="FFFFFF" w:fill="FFFFFF"/>
            <w:vAlign w:val="center"/>
          </w:tcPr>
          <w:p w14:paraId="059E4615" w14:textId="77777777" w:rsidR="00CF60A4" w:rsidRPr="00CF60A4" w:rsidRDefault="00CF60A4" w:rsidP="0095552A">
            <w:pPr>
              <w:jc w:val="center"/>
              <w:rPr>
                <w:rFonts w:eastAsia="Calibri"/>
                <w:lang w:eastAsia="en-US"/>
              </w:rPr>
            </w:pPr>
            <w:r w:rsidRPr="00CF60A4">
              <w:rPr>
                <w:rFonts w:eastAsia="Calibri"/>
                <w:i/>
                <w:lang w:eastAsia="en-US"/>
              </w:rPr>
              <w:t>Spełnia/nie spełnia*</w:t>
            </w:r>
          </w:p>
          <w:p w14:paraId="23F34F6C" w14:textId="77777777" w:rsidR="00CF60A4" w:rsidRPr="00CF60A4" w:rsidRDefault="00CF60A4" w:rsidP="0095552A">
            <w:pPr>
              <w:jc w:val="center"/>
              <w:rPr>
                <w:rFonts w:eastAsia="Calibri"/>
                <w:i/>
                <w:lang w:eastAsia="en-US"/>
              </w:rPr>
            </w:pPr>
          </w:p>
        </w:tc>
      </w:tr>
    </w:tbl>
    <w:p w14:paraId="100339F1" w14:textId="77777777" w:rsidR="00CF60A4" w:rsidRPr="00CF60A4" w:rsidRDefault="00CF60A4" w:rsidP="003C584F">
      <w:pPr>
        <w:spacing w:after="160"/>
        <w:rPr>
          <w:rFonts w:eastAsia="Calibri"/>
          <w:lang w:eastAsia="ar-SA"/>
        </w:rPr>
      </w:pPr>
    </w:p>
    <w:p w14:paraId="66D27DA2" w14:textId="77777777" w:rsidR="00CF60A4" w:rsidRPr="00CF60A4" w:rsidRDefault="00CF60A4" w:rsidP="003C584F">
      <w:pPr>
        <w:jc w:val="both"/>
        <w:rPr>
          <w:rFonts w:eastAsia="Calibri"/>
          <w:b/>
          <w:lang w:val="pl" w:eastAsia="en-US"/>
        </w:rPr>
      </w:pPr>
      <w:r w:rsidRPr="00CF60A4">
        <w:rPr>
          <w:rFonts w:eastAsia="Calibri"/>
          <w:b/>
          <w:lang w:val="pl" w:eastAsia="en-US"/>
        </w:rPr>
        <w:t>Wykonawca zobowiązany będzie do:</w:t>
      </w:r>
    </w:p>
    <w:p w14:paraId="342A9AB3" w14:textId="1DB118D5" w:rsidR="00CF60A4" w:rsidRPr="00CF60A4" w:rsidRDefault="002641CA">
      <w:pPr>
        <w:numPr>
          <w:ilvl w:val="0"/>
          <w:numId w:val="63"/>
        </w:numPr>
        <w:spacing w:after="160"/>
        <w:ind w:left="426" w:hanging="426"/>
        <w:contextualSpacing/>
        <w:jc w:val="both"/>
        <w:rPr>
          <w:rFonts w:eastAsia="Calibri"/>
          <w:lang w:val="pl" w:eastAsia="en-US"/>
        </w:rPr>
      </w:pPr>
      <w:r>
        <w:rPr>
          <w:rFonts w:eastAsia="Calibri"/>
          <w:lang w:val="pl" w:eastAsia="en-US"/>
        </w:rPr>
        <w:t>Ś</w:t>
      </w:r>
      <w:r w:rsidR="00CF60A4" w:rsidRPr="00CF60A4">
        <w:rPr>
          <w:rFonts w:eastAsia="Calibri"/>
          <w:lang w:val="pl" w:eastAsia="en-US"/>
        </w:rPr>
        <w:t>wiadczenia usług z należytą starannością, zgodnie z najlepszymi praktykami stosowanymi przy instalacji, programowaniu i wdrażaniu Systemu.</w:t>
      </w:r>
    </w:p>
    <w:p w14:paraId="617D9F9D" w14:textId="21B5E983" w:rsidR="00CF60A4" w:rsidRPr="00CF60A4" w:rsidRDefault="002641CA">
      <w:pPr>
        <w:numPr>
          <w:ilvl w:val="0"/>
          <w:numId w:val="63"/>
        </w:numPr>
        <w:spacing w:after="160"/>
        <w:ind w:left="426" w:hanging="426"/>
        <w:contextualSpacing/>
        <w:jc w:val="both"/>
        <w:rPr>
          <w:rFonts w:eastAsia="Calibri"/>
          <w:lang w:val="pl" w:eastAsia="en-US"/>
        </w:rPr>
      </w:pPr>
      <w:r>
        <w:rPr>
          <w:rFonts w:eastAsia="Calibri"/>
          <w:lang w:val="pl" w:eastAsia="en-US"/>
        </w:rPr>
        <w:t>Z</w:t>
      </w:r>
      <w:r w:rsidR="00CF60A4" w:rsidRPr="00CF60A4">
        <w:rPr>
          <w:rFonts w:eastAsia="Calibri"/>
          <w:lang w:val="pl" w:eastAsia="en-US"/>
        </w:rPr>
        <w:t xml:space="preserve">apewnienia kompetentnego personelu do realizacji Zamówienia, który będzie współpracował z osobami wskazanymi przez Zamawiającego, </w:t>
      </w:r>
    </w:p>
    <w:p w14:paraId="2B613B07" w14:textId="27EE0C9C" w:rsidR="00CF60A4" w:rsidRPr="00CF60A4" w:rsidRDefault="002641CA">
      <w:pPr>
        <w:numPr>
          <w:ilvl w:val="0"/>
          <w:numId w:val="63"/>
        </w:numPr>
        <w:spacing w:after="160"/>
        <w:ind w:left="426" w:hanging="426"/>
        <w:contextualSpacing/>
        <w:jc w:val="both"/>
        <w:rPr>
          <w:rFonts w:eastAsia="Calibri"/>
          <w:lang w:val="pl" w:eastAsia="en-US"/>
        </w:rPr>
      </w:pPr>
      <w:r>
        <w:rPr>
          <w:rFonts w:eastAsia="Calibri"/>
          <w:lang w:val="pl" w:eastAsia="en-US"/>
        </w:rPr>
        <w:lastRenderedPageBreak/>
        <w:t>S</w:t>
      </w:r>
      <w:r w:rsidR="00CF60A4" w:rsidRPr="00CF60A4">
        <w:rPr>
          <w:rFonts w:eastAsia="Calibri"/>
          <w:lang w:val="pl" w:eastAsia="en-US"/>
        </w:rPr>
        <w:t>porządzenia i uzgodnienia z Zamawiającym harmonogramu prac,</w:t>
      </w:r>
    </w:p>
    <w:p w14:paraId="4C225216" w14:textId="64A051A6" w:rsidR="00CF60A4" w:rsidRPr="00CF60A4" w:rsidRDefault="002641CA">
      <w:pPr>
        <w:numPr>
          <w:ilvl w:val="0"/>
          <w:numId w:val="63"/>
        </w:numPr>
        <w:spacing w:after="160"/>
        <w:ind w:left="426" w:hanging="426"/>
        <w:contextualSpacing/>
        <w:jc w:val="both"/>
        <w:rPr>
          <w:rFonts w:eastAsia="Calibri"/>
          <w:lang w:val="pl" w:eastAsia="en-US"/>
        </w:rPr>
      </w:pPr>
      <w:r>
        <w:rPr>
          <w:rFonts w:eastAsia="Calibri"/>
          <w:lang w:val="pl" w:eastAsia="en-US"/>
        </w:rPr>
        <w:t>Z</w:t>
      </w:r>
      <w:r w:rsidR="00CF60A4" w:rsidRPr="00CF60A4">
        <w:rPr>
          <w:rFonts w:eastAsia="Calibri"/>
          <w:lang w:val="pl" w:eastAsia="en-US"/>
        </w:rPr>
        <w:t>aplanowania i przeprowadzenia, w uzgodnieniu z Zamawiającym, odpowiednich szkoleń dla użytkowników i administratorów Systemu.</w:t>
      </w:r>
    </w:p>
    <w:p w14:paraId="5BB3E7F6" w14:textId="77777777" w:rsidR="00CF60A4" w:rsidRPr="00CF60A4" w:rsidRDefault="00CF60A4" w:rsidP="003C584F">
      <w:pPr>
        <w:jc w:val="both"/>
        <w:rPr>
          <w:rFonts w:eastAsia="Calibri"/>
          <w:b/>
          <w:lang w:val="pl" w:eastAsia="en-US"/>
        </w:rPr>
      </w:pPr>
    </w:p>
    <w:p w14:paraId="1FD6BDA2" w14:textId="77777777" w:rsidR="00CF60A4" w:rsidRPr="00CF60A4" w:rsidRDefault="00CF60A4" w:rsidP="003C584F">
      <w:pPr>
        <w:jc w:val="both"/>
        <w:rPr>
          <w:rFonts w:eastAsia="Calibri"/>
          <w:b/>
          <w:lang w:val="pl" w:eastAsia="en-US"/>
        </w:rPr>
      </w:pPr>
      <w:r w:rsidRPr="00CF60A4">
        <w:rPr>
          <w:rFonts w:eastAsia="Calibri"/>
          <w:b/>
          <w:lang w:val="pl" w:eastAsia="en-US"/>
        </w:rPr>
        <w:t xml:space="preserve">Harmonogram realizacji zamówienia i dokumentacja. </w:t>
      </w:r>
    </w:p>
    <w:p w14:paraId="0C35AD99" w14:textId="77777777" w:rsidR="00CF60A4" w:rsidRPr="00CF60A4" w:rsidRDefault="00CF60A4">
      <w:pPr>
        <w:numPr>
          <w:ilvl w:val="0"/>
          <w:numId w:val="64"/>
        </w:numPr>
        <w:spacing w:after="160"/>
        <w:ind w:left="567" w:hanging="567"/>
        <w:contextualSpacing/>
        <w:jc w:val="both"/>
        <w:rPr>
          <w:rFonts w:eastAsia="Calibri"/>
          <w:lang w:val="pl" w:eastAsia="en-US"/>
        </w:rPr>
      </w:pPr>
      <w:r w:rsidRPr="00CF60A4">
        <w:rPr>
          <w:rFonts w:eastAsia="Calibri"/>
          <w:lang w:val="pl" w:eastAsia="en-US"/>
        </w:rPr>
        <w:t xml:space="preserve">Szczegółowy harmonogram prac i wdrożenia Wykonawca uzgodni z Zamawiającym. </w:t>
      </w:r>
    </w:p>
    <w:p w14:paraId="02516D79" w14:textId="77777777" w:rsidR="00CF60A4" w:rsidRPr="00CF60A4" w:rsidRDefault="00CF60A4">
      <w:pPr>
        <w:numPr>
          <w:ilvl w:val="0"/>
          <w:numId w:val="64"/>
        </w:numPr>
        <w:spacing w:after="160"/>
        <w:ind w:left="567" w:hanging="567"/>
        <w:contextualSpacing/>
        <w:jc w:val="both"/>
        <w:rPr>
          <w:rFonts w:eastAsia="Calibri"/>
          <w:lang w:val="pl" w:eastAsia="en-US"/>
        </w:rPr>
      </w:pPr>
      <w:r w:rsidRPr="00CF60A4">
        <w:rPr>
          <w:rFonts w:eastAsia="Calibri"/>
          <w:lang w:val="pl" w:eastAsia="en-US"/>
        </w:rPr>
        <w:t xml:space="preserve">Wykonawca po zakończeniu wdrożenia przekaże Zamawiającemu szczegółową „Dokumentację Powykonawczą”. </w:t>
      </w:r>
    </w:p>
    <w:p w14:paraId="08E178DA" w14:textId="77777777" w:rsidR="00CF60A4" w:rsidRPr="00CF60A4" w:rsidRDefault="00CF60A4">
      <w:pPr>
        <w:numPr>
          <w:ilvl w:val="0"/>
          <w:numId w:val="64"/>
        </w:numPr>
        <w:spacing w:after="160"/>
        <w:ind w:left="567" w:hanging="567"/>
        <w:contextualSpacing/>
        <w:jc w:val="both"/>
        <w:rPr>
          <w:rFonts w:eastAsia="Calibri"/>
          <w:lang w:val="pl" w:eastAsia="en-US"/>
        </w:rPr>
      </w:pPr>
      <w:r w:rsidRPr="00CF60A4">
        <w:rPr>
          <w:rFonts w:eastAsia="Calibri"/>
          <w:lang w:val="pl" w:eastAsia="en-US"/>
        </w:rPr>
        <w:t xml:space="preserve">„Dokumentacja Powykonawcza” winna zawierać co najmniej : </w:t>
      </w:r>
    </w:p>
    <w:p w14:paraId="4CE5F806" w14:textId="77777777" w:rsidR="00CF60A4" w:rsidRPr="00CF60A4" w:rsidRDefault="00CF60A4">
      <w:pPr>
        <w:numPr>
          <w:ilvl w:val="0"/>
          <w:numId w:val="61"/>
        </w:numPr>
        <w:spacing w:after="160"/>
        <w:ind w:left="851" w:hanging="283"/>
        <w:contextualSpacing/>
        <w:jc w:val="both"/>
        <w:rPr>
          <w:rFonts w:eastAsia="Calibri"/>
          <w:lang w:val="pl" w:eastAsia="en-US"/>
        </w:rPr>
      </w:pPr>
      <w:r w:rsidRPr="00CF60A4">
        <w:rPr>
          <w:rFonts w:eastAsia="Calibri"/>
          <w:lang w:val="pl" w:eastAsia="en-US"/>
        </w:rPr>
        <w:t>dokumentację techniczną, zawierająca szczegóły konfiguracyjne systemu i projekty techniczne,</w:t>
      </w:r>
    </w:p>
    <w:p w14:paraId="2D68CAD3" w14:textId="77777777" w:rsidR="00CF60A4" w:rsidRPr="00CF60A4" w:rsidRDefault="00CF60A4">
      <w:pPr>
        <w:numPr>
          <w:ilvl w:val="0"/>
          <w:numId w:val="61"/>
        </w:numPr>
        <w:spacing w:after="160"/>
        <w:ind w:left="851" w:hanging="283"/>
        <w:jc w:val="both"/>
        <w:rPr>
          <w:rFonts w:eastAsia="Calibri"/>
          <w:lang w:val="pl" w:eastAsia="en-US"/>
        </w:rPr>
      </w:pPr>
      <w:r w:rsidRPr="00CF60A4">
        <w:rPr>
          <w:rFonts w:eastAsia="Calibri"/>
          <w:lang w:val="pl" w:eastAsia="en-US"/>
        </w:rPr>
        <w:t>instrukcję administratora i użytkownika, pozwalającą na samodzielną naukę obsługi poszczególnych urządzeń.</w:t>
      </w:r>
    </w:p>
    <w:p w14:paraId="2839C43D" w14:textId="77777777" w:rsidR="00CF60A4" w:rsidRPr="00CF60A4" w:rsidRDefault="00CF60A4" w:rsidP="003C584F">
      <w:pPr>
        <w:jc w:val="both"/>
        <w:rPr>
          <w:rFonts w:eastAsia="Calibri"/>
          <w:b/>
          <w:lang w:val="pl" w:eastAsia="en-US"/>
        </w:rPr>
      </w:pPr>
      <w:r w:rsidRPr="00CF60A4">
        <w:rPr>
          <w:rFonts w:eastAsia="Calibri"/>
          <w:b/>
          <w:lang w:val="pl" w:eastAsia="en-US"/>
        </w:rPr>
        <w:t>Testy systemu</w:t>
      </w:r>
    </w:p>
    <w:p w14:paraId="4B2A2BDB" w14:textId="77777777" w:rsidR="00CF60A4" w:rsidRPr="00CF60A4" w:rsidRDefault="00CF60A4" w:rsidP="003C584F">
      <w:pPr>
        <w:jc w:val="both"/>
        <w:rPr>
          <w:rFonts w:eastAsia="Calibri"/>
          <w:lang w:val="pl" w:eastAsia="en-US"/>
        </w:rPr>
      </w:pPr>
      <w:r w:rsidRPr="00CF60A4">
        <w:rPr>
          <w:rFonts w:eastAsia="Calibri"/>
          <w:lang w:val="pl" w:eastAsia="en-US"/>
        </w:rPr>
        <w:t>Wszystkie dostarczone w ramach umowy systemy będą podlegały procedurom w zakresie testów akceptacyjnych i odbioru jakościowego - przyjęcia do eksploatacji. Upoważnione osoby ze strony Zamawiającego będą obecne przy wszystkich przeprowadzanych testach.</w:t>
      </w:r>
    </w:p>
    <w:p w14:paraId="2BE14647" w14:textId="77777777" w:rsidR="00CF60A4" w:rsidRPr="00CF60A4" w:rsidRDefault="00CF60A4" w:rsidP="003C584F">
      <w:pPr>
        <w:jc w:val="both"/>
        <w:rPr>
          <w:rFonts w:eastAsia="Calibri"/>
          <w:lang w:val="pl" w:eastAsia="en-US"/>
        </w:rPr>
      </w:pPr>
      <w:r w:rsidRPr="00CF60A4">
        <w:rPr>
          <w:rFonts w:eastAsia="Calibri"/>
          <w:lang w:val="pl" w:eastAsia="en-US"/>
        </w:rPr>
        <w:t>Procedury testowania i odbioru jakościowego obejmują:</w:t>
      </w:r>
    </w:p>
    <w:p w14:paraId="7C51E3D6" w14:textId="1F9907BF" w:rsidR="00CF60A4" w:rsidRPr="00CF60A4" w:rsidRDefault="002641CA">
      <w:pPr>
        <w:numPr>
          <w:ilvl w:val="0"/>
          <w:numId w:val="65"/>
        </w:numPr>
        <w:spacing w:after="160"/>
        <w:ind w:left="426" w:hanging="426"/>
        <w:contextualSpacing/>
        <w:jc w:val="both"/>
        <w:rPr>
          <w:rFonts w:eastAsia="Calibri"/>
          <w:lang w:val="pl" w:eastAsia="en-US"/>
        </w:rPr>
      </w:pPr>
      <w:r>
        <w:rPr>
          <w:rFonts w:eastAsia="Calibri"/>
          <w:lang w:val="pl" w:eastAsia="en-US"/>
        </w:rPr>
        <w:t>T</w:t>
      </w:r>
      <w:r w:rsidR="00CF60A4" w:rsidRPr="00CF60A4">
        <w:rPr>
          <w:rFonts w:eastAsia="Calibri"/>
          <w:lang w:val="pl" w:eastAsia="en-US"/>
        </w:rPr>
        <w:t>esty akceptujące instalację poszczególnych systemów i elementów objętych zamówieniem. Po pomyślnym przeprowadzeniu testów strony sporządzą protokół odbioru wstępnego,</w:t>
      </w:r>
    </w:p>
    <w:p w14:paraId="6C9E84F9" w14:textId="77777777" w:rsidR="00CF60A4" w:rsidRPr="00CF60A4" w:rsidRDefault="00CF60A4" w:rsidP="002641CA">
      <w:pPr>
        <w:numPr>
          <w:ilvl w:val="0"/>
          <w:numId w:val="65"/>
        </w:numPr>
        <w:ind w:left="426" w:hanging="426"/>
        <w:contextualSpacing/>
        <w:jc w:val="both"/>
        <w:rPr>
          <w:rFonts w:eastAsia="Calibri"/>
          <w:lang w:val="pl" w:eastAsia="en-US"/>
        </w:rPr>
      </w:pPr>
      <w:r w:rsidRPr="00CF60A4">
        <w:rPr>
          <w:rFonts w:eastAsia="Calibri"/>
          <w:lang w:val="pl" w:eastAsia="en-US"/>
        </w:rPr>
        <w:t>testy akceptacyjne systemów, zostaną przeprowadzone w celu:</w:t>
      </w:r>
    </w:p>
    <w:p w14:paraId="2C47DD63" w14:textId="77777777" w:rsidR="002641CA" w:rsidRDefault="00CF60A4" w:rsidP="002641CA">
      <w:pPr>
        <w:pStyle w:val="Akapitzlist"/>
        <w:numPr>
          <w:ilvl w:val="0"/>
          <w:numId w:val="134"/>
        </w:numPr>
        <w:jc w:val="both"/>
        <w:rPr>
          <w:rFonts w:eastAsia="Calibri"/>
          <w:lang w:val="pl" w:eastAsia="en-US"/>
        </w:rPr>
      </w:pPr>
      <w:r w:rsidRPr="002641CA">
        <w:rPr>
          <w:rFonts w:eastAsia="Calibri"/>
          <w:lang w:val="pl" w:eastAsia="en-US"/>
        </w:rPr>
        <w:t xml:space="preserve">sprawdzenia zgodności dostarczonego Systemu ze specyfikacją ofertową, </w:t>
      </w:r>
    </w:p>
    <w:p w14:paraId="74F1C491" w14:textId="77777777" w:rsidR="002641CA" w:rsidRDefault="00CF60A4" w:rsidP="002641CA">
      <w:pPr>
        <w:pStyle w:val="Akapitzlist"/>
        <w:numPr>
          <w:ilvl w:val="0"/>
          <w:numId w:val="134"/>
        </w:numPr>
        <w:jc w:val="both"/>
        <w:rPr>
          <w:rFonts w:eastAsia="Calibri"/>
          <w:lang w:val="pl" w:eastAsia="en-US"/>
        </w:rPr>
      </w:pPr>
      <w:r w:rsidRPr="002641CA">
        <w:rPr>
          <w:rFonts w:eastAsia="Calibri"/>
          <w:lang w:val="pl" w:eastAsia="en-US"/>
        </w:rPr>
        <w:t xml:space="preserve">sprawdzenia czy  systemy spełniają wymagania określone przez Zamawiającego </w:t>
      </w:r>
      <w:r w:rsidRPr="002641CA">
        <w:rPr>
          <w:rFonts w:eastAsia="Calibri"/>
          <w:lang w:val="pl" w:eastAsia="en-US"/>
        </w:rPr>
        <w:br/>
        <w:t>w specyfikacji wymagań,</w:t>
      </w:r>
    </w:p>
    <w:p w14:paraId="357C113C" w14:textId="662A043F" w:rsidR="00CF60A4" w:rsidRPr="002641CA" w:rsidRDefault="00CF60A4" w:rsidP="002641CA">
      <w:pPr>
        <w:pStyle w:val="Akapitzlist"/>
        <w:numPr>
          <w:ilvl w:val="0"/>
          <w:numId w:val="134"/>
        </w:numPr>
        <w:jc w:val="both"/>
        <w:rPr>
          <w:rFonts w:eastAsia="Calibri"/>
          <w:lang w:val="pl" w:eastAsia="en-US"/>
        </w:rPr>
      </w:pPr>
      <w:r w:rsidRPr="002641CA">
        <w:rPr>
          <w:rFonts w:eastAsia="Calibri"/>
          <w:lang w:val="pl" w:eastAsia="en-US"/>
        </w:rPr>
        <w:t>sporządzenia protokołu odbioru jakościowego przedmiotu.</w:t>
      </w:r>
    </w:p>
    <w:p w14:paraId="729099F1" w14:textId="0FD465EA" w:rsidR="00CF60A4" w:rsidRPr="002641CA" w:rsidRDefault="00CF60A4" w:rsidP="002641CA">
      <w:pPr>
        <w:numPr>
          <w:ilvl w:val="0"/>
          <w:numId w:val="65"/>
        </w:numPr>
        <w:spacing w:after="160"/>
        <w:ind w:left="426" w:hanging="426"/>
        <w:contextualSpacing/>
        <w:jc w:val="both"/>
        <w:rPr>
          <w:rFonts w:eastAsia="Calibri"/>
          <w:lang w:val="pl" w:eastAsia="en-US"/>
        </w:rPr>
      </w:pPr>
      <w:r w:rsidRPr="00CF60A4">
        <w:rPr>
          <w:rFonts w:eastAsia="Calibri"/>
          <w:lang w:val="pl" w:eastAsia="en-US"/>
        </w:rPr>
        <w:t>Do protokołu odbioru jakościowego dołączon</w:t>
      </w:r>
      <w:r w:rsidR="002641CA">
        <w:rPr>
          <w:rFonts w:eastAsia="Calibri"/>
          <w:lang w:val="pl" w:eastAsia="en-US"/>
        </w:rPr>
        <w:t xml:space="preserve">a będzie </w:t>
      </w:r>
      <w:r w:rsidRPr="002641CA">
        <w:rPr>
          <w:rFonts w:eastAsia="Calibri"/>
          <w:lang w:val="pl" w:eastAsia="en-US"/>
        </w:rPr>
        <w:t xml:space="preserve">dokumentacja projektowa, systemowa i powykonawcza, dokumentacja – instrukcja użytkownika oraz procedury eksploatacyjne wraz z instrukcjami. </w:t>
      </w:r>
    </w:p>
    <w:p w14:paraId="29ACE263" w14:textId="77777777" w:rsidR="002641CA" w:rsidRPr="002641CA" w:rsidRDefault="002641CA" w:rsidP="002641CA">
      <w:pPr>
        <w:pStyle w:val="Akapitzlist"/>
        <w:ind w:left="786"/>
        <w:jc w:val="both"/>
        <w:rPr>
          <w:rFonts w:eastAsia="Calibri"/>
          <w:lang w:val="pl" w:eastAsia="en-US"/>
        </w:rPr>
      </w:pPr>
    </w:p>
    <w:p w14:paraId="306E9CE0" w14:textId="77777777" w:rsidR="00CF60A4" w:rsidRDefault="00CF60A4" w:rsidP="002641CA">
      <w:pPr>
        <w:jc w:val="both"/>
        <w:rPr>
          <w:rFonts w:eastAsia="Calibri"/>
          <w:lang w:val="pl" w:eastAsia="en-US"/>
        </w:rPr>
      </w:pPr>
      <w:r w:rsidRPr="00CF60A4">
        <w:rPr>
          <w:rFonts w:eastAsia="Calibri"/>
          <w:lang w:val="pl" w:eastAsia="en-US"/>
        </w:rPr>
        <w:t>Zamawiający zastrzega sobie prawo do przeprowadzenia własnych testów akceptacyjnych  lub powtórzenia procedur dostarczonych przez Wykonawcę.</w:t>
      </w:r>
    </w:p>
    <w:p w14:paraId="4201EBE3" w14:textId="77777777" w:rsidR="002641CA" w:rsidRDefault="002641CA" w:rsidP="002641CA">
      <w:pPr>
        <w:jc w:val="both"/>
        <w:rPr>
          <w:rFonts w:eastAsia="Calibri"/>
          <w:lang w:val="pl" w:eastAsia="en-US"/>
        </w:rPr>
      </w:pPr>
    </w:p>
    <w:p w14:paraId="1E850DA0" w14:textId="4A91449C" w:rsidR="00CF60A4" w:rsidRPr="00CF60A4" w:rsidRDefault="00CF60A4" w:rsidP="002641CA">
      <w:pPr>
        <w:jc w:val="both"/>
        <w:rPr>
          <w:rFonts w:eastAsia="Calibri"/>
          <w:lang w:val="pl" w:eastAsia="en-US"/>
        </w:rPr>
      </w:pPr>
      <w:r w:rsidRPr="00CF60A4">
        <w:rPr>
          <w:rFonts w:eastAsia="Calibri"/>
          <w:lang w:val="pl" w:eastAsia="en-US"/>
        </w:rPr>
        <w:t xml:space="preserve">Wykonawca zaproponuje, a Zamawiający zatwierdzi: </w:t>
      </w:r>
    </w:p>
    <w:p w14:paraId="6B88FE51" w14:textId="2379EBEC" w:rsidR="002641CA" w:rsidRDefault="002641CA" w:rsidP="002641CA">
      <w:pPr>
        <w:pStyle w:val="Akapitzlist"/>
        <w:numPr>
          <w:ilvl w:val="0"/>
          <w:numId w:val="136"/>
        </w:numPr>
        <w:spacing w:after="160"/>
        <w:ind w:left="426"/>
        <w:contextualSpacing/>
        <w:jc w:val="both"/>
        <w:rPr>
          <w:rFonts w:eastAsia="Calibri"/>
          <w:lang w:val="pl" w:eastAsia="en-US"/>
        </w:rPr>
      </w:pPr>
      <w:r>
        <w:rPr>
          <w:rFonts w:eastAsia="Calibri"/>
          <w:lang w:val="pl" w:eastAsia="en-US"/>
        </w:rPr>
        <w:t>H</w:t>
      </w:r>
      <w:r w:rsidR="00CF60A4" w:rsidRPr="002641CA">
        <w:rPr>
          <w:rFonts w:eastAsia="Calibri"/>
          <w:lang w:val="pl" w:eastAsia="en-US"/>
        </w:rPr>
        <w:t xml:space="preserve">armonogram procedury odbioru, </w:t>
      </w:r>
    </w:p>
    <w:p w14:paraId="2B39AD9E" w14:textId="54124DB5" w:rsidR="002641CA" w:rsidRDefault="002641CA" w:rsidP="002641CA">
      <w:pPr>
        <w:pStyle w:val="Akapitzlist"/>
        <w:numPr>
          <w:ilvl w:val="0"/>
          <w:numId w:val="136"/>
        </w:numPr>
        <w:spacing w:after="160"/>
        <w:ind w:left="426"/>
        <w:contextualSpacing/>
        <w:jc w:val="both"/>
        <w:rPr>
          <w:rFonts w:eastAsia="Calibri"/>
          <w:lang w:val="pl" w:eastAsia="en-US"/>
        </w:rPr>
      </w:pPr>
      <w:r>
        <w:rPr>
          <w:rFonts w:eastAsia="Calibri"/>
          <w:lang w:val="pl" w:eastAsia="en-US"/>
        </w:rPr>
        <w:t>Z</w:t>
      </w:r>
      <w:r w:rsidR="00CF60A4" w:rsidRPr="002641CA">
        <w:rPr>
          <w:rFonts w:eastAsia="Calibri"/>
          <w:lang w:val="pl" w:eastAsia="en-US"/>
        </w:rPr>
        <w:t xml:space="preserve">asady testowania, </w:t>
      </w:r>
    </w:p>
    <w:p w14:paraId="79B979F3" w14:textId="5E9D30FC" w:rsidR="002641CA" w:rsidRDefault="002641CA" w:rsidP="002641CA">
      <w:pPr>
        <w:pStyle w:val="Akapitzlist"/>
        <w:numPr>
          <w:ilvl w:val="0"/>
          <w:numId w:val="136"/>
        </w:numPr>
        <w:spacing w:after="160"/>
        <w:ind w:left="426"/>
        <w:contextualSpacing/>
        <w:jc w:val="both"/>
        <w:rPr>
          <w:rFonts w:eastAsia="Calibri"/>
          <w:lang w:val="pl" w:eastAsia="en-US"/>
        </w:rPr>
      </w:pPr>
      <w:r>
        <w:rPr>
          <w:rFonts w:eastAsia="Calibri"/>
          <w:lang w:val="pl" w:eastAsia="en-US"/>
        </w:rPr>
        <w:t>R</w:t>
      </w:r>
      <w:r w:rsidR="00CF60A4" w:rsidRPr="002641CA">
        <w:rPr>
          <w:rFonts w:eastAsia="Calibri"/>
          <w:lang w:val="pl" w:eastAsia="en-US"/>
        </w:rPr>
        <w:t xml:space="preserve">odzaje testów, </w:t>
      </w:r>
    </w:p>
    <w:p w14:paraId="7D120678" w14:textId="29A99278" w:rsidR="002641CA" w:rsidRDefault="002641CA" w:rsidP="002641CA">
      <w:pPr>
        <w:pStyle w:val="Akapitzlist"/>
        <w:numPr>
          <w:ilvl w:val="0"/>
          <w:numId w:val="136"/>
        </w:numPr>
        <w:spacing w:after="160"/>
        <w:ind w:left="426"/>
        <w:contextualSpacing/>
        <w:jc w:val="both"/>
        <w:rPr>
          <w:rFonts w:eastAsia="Calibri"/>
          <w:lang w:val="pl" w:eastAsia="en-US"/>
        </w:rPr>
      </w:pPr>
      <w:r>
        <w:rPr>
          <w:rFonts w:eastAsia="Calibri"/>
          <w:lang w:val="pl" w:eastAsia="en-US"/>
        </w:rPr>
        <w:t>W</w:t>
      </w:r>
      <w:r w:rsidR="00CF60A4" w:rsidRPr="002641CA">
        <w:rPr>
          <w:rFonts w:eastAsia="Calibri"/>
          <w:lang w:val="pl" w:eastAsia="en-US"/>
        </w:rPr>
        <w:t xml:space="preserve">arunki i zasady akceptacji testów, </w:t>
      </w:r>
    </w:p>
    <w:p w14:paraId="5525CCCA" w14:textId="3CEB6841" w:rsidR="00CF60A4" w:rsidRDefault="002641CA" w:rsidP="002641CA">
      <w:pPr>
        <w:pStyle w:val="Akapitzlist"/>
        <w:numPr>
          <w:ilvl w:val="0"/>
          <w:numId w:val="136"/>
        </w:numPr>
        <w:spacing w:after="160"/>
        <w:ind w:left="426"/>
        <w:contextualSpacing/>
        <w:jc w:val="both"/>
        <w:rPr>
          <w:rFonts w:eastAsia="Calibri"/>
          <w:lang w:val="pl" w:eastAsia="en-US"/>
        </w:rPr>
      </w:pPr>
      <w:r>
        <w:rPr>
          <w:rFonts w:eastAsia="Calibri"/>
          <w:lang w:val="pl" w:eastAsia="en-US"/>
        </w:rPr>
        <w:t>W</w:t>
      </w:r>
      <w:r w:rsidR="00CF60A4" w:rsidRPr="002641CA">
        <w:rPr>
          <w:rFonts w:eastAsia="Calibri"/>
          <w:lang w:val="pl" w:eastAsia="en-US"/>
        </w:rPr>
        <w:t>arunki odbioru całego systemu z uwzględnieniem wymagań określonych w SWZ przy spełnieniu co najmniej warunków opisanych poniżej.</w:t>
      </w:r>
    </w:p>
    <w:p w14:paraId="3A39EF6F" w14:textId="77777777" w:rsidR="002641CA" w:rsidRPr="002641CA" w:rsidRDefault="002641CA" w:rsidP="002641CA">
      <w:pPr>
        <w:pStyle w:val="Akapitzlist"/>
        <w:spacing w:after="160"/>
        <w:ind w:left="426"/>
        <w:contextualSpacing/>
        <w:jc w:val="both"/>
        <w:rPr>
          <w:rFonts w:eastAsia="Calibri"/>
          <w:lang w:val="pl" w:eastAsia="en-US"/>
        </w:rPr>
      </w:pPr>
    </w:p>
    <w:p w14:paraId="262E3920" w14:textId="77777777" w:rsidR="00CF60A4" w:rsidRPr="00CF60A4" w:rsidRDefault="00CF60A4" w:rsidP="002641CA">
      <w:pPr>
        <w:jc w:val="both"/>
        <w:rPr>
          <w:rFonts w:eastAsia="Calibri"/>
          <w:lang w:val="pl" w:eastAsia="en-US"/>
        </w:rPr>
      </w:pPr>
      <w:r w:rsidRPr="00CF60A4">
        <w:rPr>
          <w:rFonts w:eastAsia="Calibri"/>
          <w:lang w:val="pl" w:eastAsia="en-US"/>
        </w:rPr>
        <w:t xml:space="preserve">Przedmiot zamówienia podlegał będzie odbiorowi jakościowemu i odbiorowi ilościowemu, przy czym: </w:t>
      </w:r>
    </w:p>
    <w:p w14:paraId="03ABEFAF" w14:textId="77777777" w:rsidR="002641CA" w:rsidRDefault="00CF60A4" w:rsidP="002641CA">
      <w:pPr>
        <w:pStyle w:val="Akapitzlist"/>
        <w:numPr>
          <w:ilvl w:val="0"/>
          <w:numId w:val="137"/>
        </w:numPr>
        <w:spacing w:after="160"/>
        <w:contextualSpacing/>
        <w:jc w:val="both"/>
        <w:rPr>
          <w:rFonts w:eastAsia="Calibri"/>
          <w:lang w:val="pl" w:eastAsia="en-US"/>
        </w:rPr>
      </w:pPr>
      <w:r w:rsidRPr="002641CA">
        <w:rPr>
          <w:rFonts w:eastAsia="Calibri"/>
          <w:lang w:val="pl" w:eastAsia="en-US"/>
        </w:rPr>
        <w:t>odbiór jakościowy będzie polegał na sprawdzeniu poprawności instalacji, konfiguracji, zakładanej funkcjonalności</w:t>
      </w:r>
      <w:r w:rsidR="002641CA">
        <w:rPr>
          <w:rFonts w:eastAsia="Calibri"/>
          <w:lang w:val="pl" w:eastAsia="en-US"/>
        </w:rPr>
        <w:t>,</w:t>
      </w:r>
    </w:p>
    <w:p w14:paraId="2EAD8CB1" w14:textId="220A6406" w:rsidR="00CF60A4" w:rsidRPr="002641CA" w:rsidRDefault="00CF60A4" w:rsidP="002641CA">
      <w:pPr>
        <w:pStyle w:val="Akapitzlist"/>
        <w:numPr>
          <w:ilvl w:val="0"/>
          <w:numId w:val="137"/>
        </w:numPr>
        <w:spacing w:after="160"/>
        <w:contextualSpacing/>
        <w:jc w:val="both"/>
        <w:rPr>
          <w:rFonts w:eastAsia="Calibri"/>
          <w:lang w:val="pl" w:eastAsia="en-US"/>
        </w:rPr>
      </w:pPr>
      <w:r w:rsidRPr="002641CA">
        <w:rPr>
          <w:rFonts w:eastAsia="Calibri"/>
          <w:lang w:val="pl" w:eastAsia="en-US"/>
        </w:rPr>
        <w:lastRenderedPageBreak/>
        <w:t xml:space="preserve">odbiór ilościowy polegał będzie na potwierdzeniu zgodności przedmiotu zamówienia ze specyfikacją załączoną do umowy. </w:t>
      </w:r>
    </w:p>
    <w:p w14:paraId="52FB2609" w14:textId="77777777" w:rsidR="00CF60A4" w:rsidRPr="00CF60A4" w:rsidRDefault="00CF60A4" w:rsidP="002641CA">
      <w:pPr>
        <w:jc w:val="both"/>
        <w:rPr>
          <w:rFonts w:eastAsia="Calibri"/>
          <w:lang w:val="pl" w:eastAsia="en-US"/>
        </w:rPr>
      </w:pPr>
      <w:r w:rsidRPr="00CF60A4">
        <w:rPr>
          <w:rFonts w:eastAsia="Calibri"/>
          <w:lang w:val="pl" w:eastAsia="en-US"/>
        </w:rPr>
        <w:t>Miejscem odbioru jakościowo - ilościowego poszczególnych elementów przedmiotu zamówienia będzie Komenda Powiatowa PSP w Zakopanem.</w:t>
      </w:r>
    </w:p>
    <w:p w14:paraId="07EF08E8" w14:textId="77777777" w:rsidR="00CF60A4" w:rsidRPr="00CF60A4" w:rsidRDefault="00CF60A4" w:rsidP="003C584F">
      <w:pPr>
        <w:rPr>
          <w:rFonts w:eastAsia="Arial"/>
          <w:lang w:val="pl"/>
        </w:rPr>
      </w:pPr>
    </w:p>
    <w:p w14:paraId="78355364" w14:textId="77777777" w:rsidR="00CF60A4" w:rsidRPr="00CF60A4" w:rsidRDefault="00CF60A4" w:rsidP="003C584F">
      <w:pPr>
        <w:spacing w:after="120"/>
        <w:jc w:val="both"/>
        <w:rPr>
          <w:rFonts w:eastAsia="Arial"/>
          <w:b/>
          <w:lang w:val="pl"/>
        </w:rPr>
      </w:pPr>
      <w:r w:rsidRPr="00CF60A4">
        <w:rPr>
          <w:rFonts w:eastAsia="Arial"/>
          <w:b/>
          <w:lang w:val="pl"/>
        </w:rPr>
        <w:t>Szkolenia administratorów</w:t>
      </w:r>
    </w:p>
    <w:p w14:paraId="30CD1C7D" w14:textId="77777777" w:rsidR="00CF60A4" w:rsidRPr="00CF60A4" w:rsidRDefault="00CF60A4">
      <w:pPr>
        <w:numPr>
          <w:ilvl w:val="1"/>
          <w:numId w:val="60"/>
        </w:numPr>
        <w:spacing w:after="200"/>
        <w:ind w:left="426"/>
        <w:contextualSpacing/>
        <w:jc w:val="both"/>
        <w:rPr>
          <w:rFonts w:eastAsia="Arial"/>
          <w:lang w:val="pl"/>
        </w:rPr>
      </w:pPr>
      <w:r w:rsidRPr="00CF60A4">
        <w:rPr>
          <w:rFonts w:eastAsia="Arial"/>
          <w:lang w:val="pl"/>
        </w:rPr>
        <w:t>Wykonawca przeszkoli czterech administratorów/użytkowników wskazanych przez Zamawiającego w zakresie min.: ustawienie pojazdu w terenie, przygotowanie pojazdu do pracy, uruchamianie i wykorzystywanie poszczególnych systemów, podstawowych zasad bezpieczeństwa, wyłączania systemów, procedur kontrolnych.</w:t>
      </w:r>
    </w:p>
    <w:p w14:paraId="47CAB64F" w14:textId="77777777" w:rsidR="00CF60A4" w:rsidRPr="00CF60A4" w:rsidRDefault="00CF60A4">
      <w:pPr>
        <w:numPr>
          <w:ilvl w:val="1"/>
          <w:numId w:val="60"/>
        </w:numPr>
        <w:spacing w:after="200"/>
        <w:ind w:left="426"/>
        <w:contextualSpacing/>
        <w:jc w:val="both"/>
        <w:rPr>
          <w:rFonts w:eastAsia="Arial"/>
          <w:lang w:val="pl"/>
        </w:rPr>
      </w:pPr>
      <w:r w:rsidRPr="00CF60A4">
        <w:rPr>
          <w:rFonts w:eastAsia="Arial"/>
          <w:lang w:val="pl"/>
        </w:rPr>
        <w:t>Dokumentacja systemu: Wykonawca przed rozpoczęciem szkolenia dostarczy dokumentację w języku polskim w postaci elektronicznej i papierowej (w ilości 1 sztuki) zawierającej: opis ogólnych informacji o systemie, projekty techniczne poszczególnych instalacji, opis konfiguracji poszczególnych elementów systemu objętych zamówieniem.</w:t>
      </w:r>
    </w:p>
    <w:p w14:paraId="46C0D8CE" w14:textId="77777777" w:rsidR="00CF60A4" w:rsidRDefault="00CF60A4" w:rsidP="003C584F">
      <w:pPr>
        <w:spacing w:after="160"/>
        <w:rPr>
          <w:rFonts w:eastAsia="Calibri"/>
          <w:lang w:eastAsia="ar-SA"/>
        </w:rPr>
      </w:pPr>
    </w:p>
    <w:p w14:paraId="2AB3C115" w14:textId="77777777" w:rsidR="00EB7F3A" w:rsidRDefault="00EB7F3A" w:rsidP="00EB7F3A">
      <w:pPr>
        <w:jc w:val="both"/>
      </w:pPr>
      <w:r>
        <w:t xml:space="preserve">Zamawiający nie podzielił zamówienia na części z uwagi na jego charakter. Przedmiotem zamówienia jest zabudowa posiadanego samochodu dowodzenia i łączności. Podział tego konkretnego zamówienia na części byłoby nie racjonalne i mogłoby spowodować brak możliwości wykonania zamówienia jakim jest stworzenie sprawnie działającego mobilnego węzła łączności radiowej. Nadmienić w tym miejscu należy, że sama organizacja łączności radiowej w jednostkach ochrony przeciwpożarowych w Polsce i Słowacji została podzielona na kilka odrębnych postępowań. </w:t>
      </w:r>
    </w:p>
    <w:p w14:paraId="21B4A893" w14:textId="77777777" w:rsidR="00EB7F3A" w:rsidRPr="00CF60A4" w:rsidRDefault="00EB7F3A" w:rsidP="003C584F">
      <w:pPr>
        <w:spacing w:after="160"/>
        <w:rPr>
          <w:rFonts w:eastAsia="Calibri"/>
          <w:lang w:eastAsia="ar-SA"/>
        </w:rPr>
      </w:pPr>
    </w:p>
    <w:p w14:paraId="6F4A2416" w14:textId="77777777" w:rsidR="00CF60A4" w:rsidRPr="00CF60A4" w:rsidRDefault="00CF60A4" w:rsidP="003C584F">
      <w:pPr>
        <w:spacing w:after="160"/>
        <w:rPr>
          <w:rFonts w:eastAsia="Calibri"/>
          <w:lang w:eastAsia="ar-SA"/>
        </w:rPr>
      </w:pPr>
    </w:p>
    <w:bookmarkEnd w:id="8"/>
    <w:bookmarkEnd w:id="9"/>
    <w:p w14:paraId="4217E155" w14:textId="77777777" w:rsidR="00CF60A4" w:rsidRDefault="00CF60A4" w:rsidP="00C77A60">
      <w:pPr>
        <w:jc w:val="right"/>
        <w:rPr>
          <w:b/>
          <w:sz w:val="32"/>
          <w:szCs w:val="28"/>
        </w:rPr>
      </w:pPr>
    </w:p>
    <w:p w14:paraId="2269C47A" w14:textId="77777777" w:rsidR="00CF60A4" w:rsidRDefault="00CF60A4" w:rsidP="00C77A60">
      <w:pPr>
        <w:jc w:val="right"/>
        <w:rPr>
          <w:b/>
          <w:sz w:val="32"/>
          <w:szCs w:val="28"/>
        </w:rPr>
      </w:pPr>
    </w:p>
    <w:p w14:paraId="6992270F" w14:textId="77777777" w:rsidR="00CF60A4" w:rsidRDefault="00CF60A4" w:rsidP="00C77A60">
      <w:pPr>
        <w:jc w:val="right"/>
        <w:rPr>
          <w:b/>
          <w:sz w:val="32"/>
          <w:szCs w:val="28"/>
        </w:rPr>
      </w:pPr>
    </w:p>
    <w:p w14:paraId="12D82569" w14:textId="77777777" w:rsidR="00CF60A4" w:rsidRDefault="00CF60A4" w:rsidP="00C77A60">
      <w:pPr>
        <w:jc w:val="right"/>
        <w:rPr>
          <w:b/>
          <w:sz w:val="32"/>
          <w:szCs w:val="28"/>
        </w:rPr>
      </w:pPr>
    </w:p>
    <w:p w14:paraId="25977558" w14:textId="77777777" w:rsidR="00CF60A4" w:rsidRDefault="00CF60A4" w:rsidP="00C77A60">
      <w:pPr>
        <w:jc w:val="right"/>
        <w:rPr>
          <w:b/>
          <w:sz w:val="32"/>
          <w:szCs w:val="28"/>
        </w:rPr>
      </w:pPr>
    </w:p>
    <w:p w14:paraId="6CAB4DC3" w14:textId="77777777" w:rsidR="00CF60A4" w:rsidRDefault="00CF60A4" w:rsidP="00C77A60">
      <w:pPr>
        <w:jc w:val="right"/>
        <w:rPr>
          <w:b/>
          <w:sz w:val="32"/>
          <w:szCs w:val="28"/>
        </w:rPr>
      </w:pPr>
    </w:p>
    <w:p w14:paraId="7AC386B5" w14:textId="77777777" w:rsidR="00CF60A4" w:rsidRDefault="00CF60A4" w:rsidP="00C77A60">
      <w:pPr>
        <w:jc w:val="right"/>
        <w:rPr>
          <w:b/>
          <w:sz w:val="32"/>
          <w:szCs w:val="28"/>
        </w:rPr>
      </w:pPr>
    </w:p>
    <w:p w14:paraId="25D6ACFD" w14:textId="77777777" w:rsidR="00CF60A4" w:rsidRDefault="00CF60A4" w:rsidP="00C77A60">
      <w:pPr>
        <w:jc w:val="right"/>
        <w:rPr>
          <w:b/>
          <w:sz w:val="32"/>
          <w:szCs w:val="28"/>
        </w:rPr>
      </w:pPr>
    </w:p>
    <w:p w14:paraId="073E922A" w14:textId="77777777" w:rsidR="00CF60A4" w:rsidRDefault="00CF60A4" w:rsidP="00C77A60">
      <w:pPr>
        <w:jc w:val="right"/>
        <w:rPr>
          <w:b/>
          <w:sz w:val="32"/>
          <w:szCs w:val="28"/>
        </w:rPr>
      </w:pPr>
    </w:p>
    <w:p w14:paraId="145472F6" w14:textId="77777777" w:rsidR="00CF60A4" w:rsidRDefault="00CF60A4" w:rsidP="00C77A60">
      <w:pPr>
        <w:jc w:val="right"/>
        <w:rPr>
          <w:b/>
          <w:sz w:val="32"/>
          <w:szCs w:val="28"/>
        </w:rPr>
      </w:pPr>
    </w:p>
    <w:p w14:paraId="35285514" w14:textId="77777777" w:rsidR="00CF60A4" w:rsidRDefault="00CF60A4" w:rsidP="00C77A60">
      <w:pPr>
        <w:jc w:val="right"/>
        <w:rPr>
          <w:b/>
          <w:sz w:val="32"/>
          <w:szCs w:val="28"/>
        </w:rPr>
      </w:pPr>
    </w:p>
    <w:p w14:paraId="3940864D" w14:textId="77777777" w:rsidR="00CF60A4" w:rsidRDefault="00CF60A4" w:rsidP="00C77A60">
      <w:pPr>
        <w:jc w:val="right"/>
        <w:rPr>
          <w:b/>
          <w:sz w:val="32"/>
          <w:szCs w:val="28"/>
        </w:rPr>
      </w:pPr>
    </w:p>
    <w:p w14:paraId="1EA53487" w14:textId="77777777" w:rsidR="00CF60A4" w:rsidRDefault="00CF60A4" w:rsidP="00C77A60">
      <w:pPr>
        <w:jc w:val="right"/>
        <w:rPr>
          <w:b/>
          <w:sz w:val="32"/>
          <w:szCs w:val="28"/>
        </w:rPr>
      </w:pPr>
    </w:p>
    <w:p w14:paraId="2D31823B" w14:textId="77777777" w:rsidR="00CF60A4" w:rsidRDefault="00CF60A4" w:rsidP="00C77A60">
      <w:pPr>
        <w:jc w:val="right"/>
        <w:rPr>
          <w:b/>
          <w:sz w:val="32"/>
          <w:szCs w:val="28"/>
        </w:rPr>
      </w:pPr>
    </w:p>
    <w:p w14:paraId="4B1DF901" w14:textId="77777777" w:rsidR="00FE56E8" w:rsidRDefault="00FE56E8" w:rsidP="00F47629">
      <w:pPr>
        <w:rPr>
          <w:b/>
          <w:sz w:val="32"/>
          <w:szCs w:val="28"/>
        </w:rPr>
      </w:pPr>
    </w:p>
    <w:p w14:paraId="008EE095" w14:textId="77777777" w:rsidR="00C1281F" w:rsidRDefault="00C1281F" w:rsidP="00FA27D1">
      <w:pPr>
        <w:rPr>
          <w:b/>
          <w:sz w:val="32"/>
          <w:szCs w:val="28"/>
        </w:rPr>
      </w:pPr>
    </w:p>
    <w:p w14:paraId="22A30C91" w14:textId="5AB41160" w:rsidR="00245DDD" w:rsidRPr="00122386" w:rsidRDefault="00245DDD" w:rsidP="00F612FE">
      <w:pPr>
        <w:jc w:val="right"/>
        <w:rPr>
          <w:b/>
          <w:sz w:val="32"/>
          <w:szCs w:val="32"/>
        </w:rPr>
      </w:pPr>
      <w:r w:rsidRPr="00122386">
        <w:rPr>
          <w:b/>
          <w:sz w:val="32"/>
          <w:szCs w:val="32"/>
        </w:rPr>
        <w:lastRenderedPageBreak/>
        <w:t xml:space="preserve">Załącznik nr </w:t>
      </w:r>
      <w:r>
        <w:rPr>
          <w:b/>
          <w:sz w:val="32"/>
          <w:szCs w:val="32"/>
        </w:rPr>
        <w:t>3</w:t>
      </w:r>
    </w:p>
    <w:p w14:paraId="6FDCCBAD" w14:textId="77777777" w:rsidR="002A464A" w:rsidRDefault="002A464A" w:rsidP="00122386">
      <w:pPr>
        <w:jc w:val="center"/>
        <w:rPr>
          <w:b/>
          <w:sz w:val="32"/>
          <w:szCs w:val="32"/>
        </w:rPr>
      </w:pPr>
    </w:p>
    <w:p w14:paraId="0A6A62BF" w14:textId="77777777" w:rsidR="002A464A" w:rsidRDefault="002A464A" w:rsidP="00122386">
      <w:pPr>
        <w:jc w:val="center"/>
        <w:rPr>
          <w:b/>
          <w:sz w:val="32"/>
          <w:szCs w:val="32"/>
        </w:rPr>
      </w:pPr>
    </w:p>
    <w:p w14:paraId="72434030" w14:textId="77777777" w:rsidR="002A464A" w:rsidRDefault="002A464A" w:rsidP="00122386">
      <w:pPr>
        <w:jc w:val="center"/>
        <w:rPr>
          <w:b/>
          <w:sz w:val="32"/>
          <w:szCs w:val="32"/>
        </w:rPr>
      </w:pPr>
    </w:p>
    <w:p w14:paraId="0948065F" w14:textId="77777777" w:rsidR="002A464A" w:rsidRDefault="002A464A" w:rsidP="00122386">
      <w:pPr>
        <w:jc w:val="center"/>
        <w:rPr>
          <w:b/>
          <w:sz w:val="32"/>
          <w:szCs w:val="32"/>
        </w:rPr>
      </w:pPr>
    </w:p>
    <w:p w14:paraId="148AC3B9" w14:textId="77777777" w:rsidR="002A464A" w:rsidRDefault="002A464A" w:rsidP="00993BD8">
      <w:pPr>
        <w:rPr>
          <w:b/>
          <w:sz w:val="32"/>
          <w:szCs w:val="32"/>
        </w:rPr>
      </w:pPr>
    </w:p>
    <w:p w14:paraId="182FBBF2" w14:textId="77777777" w:rsidR="00993BD8" w:rsidRPr="00993BD8" w:rsidRDefault="00993BD8" w:rsidP="00993BD8">
      <w:pPr>
        <w:jc w:val="center"/>
        <w:rPr>
          <w:b/>
          <w:sz w:val="32"/>
          <w:szCs w:val="28"/>
        </w:rPr>
      </w:pPr>
    </w:p>
    <w:p w14:paraId="7A49E03E" w14:textId="77777777" w:rsidR="00993BD8" w:rsidRPr="00993BD8" w:rsidRDefault="00993BD8" w:rsidP="00993BD8">
      <w:pPr>
        <w:jc w:val="center"/>
        <w:rPr>
          <w:b/>
          <w:sz w:val="32"/>
          <w:szCs w:val="28"/>
        </w:rPr>
      </w:pPr>
      <w:bookmarkStart w:id="10" w:name="_Hlk173232443"/>
      <w:r w:rsidRPr="00993BD8">
        <w:rPr>
          <w:b/>
          <w:noProof/>
          <w:sz w:val="32"/>
          <w:szCs w:val="28"/>
        </w:rPr>
        <w:drawing>
          <wp:inline distT="0" distB="0" distL="0" distR="0" wp14:anchorId="382A732E" wp14:editId="4F9183C0">
            <wp:extent cx="1219200" cy="1481455"/>
            <wp:effectExtent l="0" t="0" r="0" b="444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219200" cy="1481455"/>
                    </a:xfrm>
                    <a:prstGeom prst="rect">
                      <a:avLst/>
                    </a:prstGeom>
                    <a:noFill/>
                  </pic:spPr>
                </pic:pic>
              </a:graphicData>
            </a:graphic>
          </wp:inline>
        </w:drawing>
      </w:r>
    </w:p>
    <w:p w14:paraId="7F2CA69A" w14:textId="77777777" w:rsidR="00993BD8" w:rsidRPr="00993BD8" w:rsidRDefault="00993BD8" w:rsidP="00993BD8">
      <w:pPr>
        <w:rPr>
          <w:b/>
          <w:sz w:val="32"/>
          <w:szCs w:val="28"/>
        </w:rPr>
      </w:pPr>
    </w:p>
    <w:p w14:paraId="6F005A5A" w14:textId="77777777" w:rsidR="00993BD8" w:rsidRPr="00993BD8" w:rsidRDefault="00993BD8" w:rsidP="00993BD8">
      <w:pPr>
        <w:jc w:val="center"/>
        <w:rPr>
          <w:b/>
          <w:sz w:val="32"/>
          <w:szCs w:val="28"/>
        </w:rPr>
      </w:pPr>
    </w:p>
    <w:p w14:paraId="7B972AFF" w14:textId="77777777" w:rsidR="00993BD8" w:rsidRPr="00993BD8" w:rsidRDefault="00993BD8" w:rsidP="00993BD8">
      <w:pPr>
        <w:jc w:val="center"/>
        <w:rPr>
          <w:b/>
          <w:sz w:val="32"/>
          <w:szCs w:val="28"/>
        </w:rPr>
      </w:pPr>
      <w:r w:rsidRPr="00993BD8">
        <w:rPr>
          <w:b/>
          <w:sz w:val="32"/>
          <w:szCs w:val="28"/>
        </w:rPr>
        <w:t>Komenda Wojewódzka</w:t>
      </w:r>
    </w:p>
    <w:p w14:paraId="71598606" w14:textId="77777777" w:rsidR="00993BD8" w:rsidRPr="00993BD8" w:rsidRDefault="00993BD8" w:rsidP="00993BD8">
      <w:pPr>
        <w:jc w:val="center"/>
        <w:rPr>
          <w:b/>
          <w:sz w:val="32"/>
          <w:szCs w:val="28"/>
        </w:rPr>
      </w:pPr>
      <w:r w:rsidRPr="00993BD8">
        <w:rPr>
          <w:b/>
          <w:sz w:val="32"/>
          <w:szCs w:val="28"/>
        </w:rPr>
        <w:t>Państwowej Straży Pożarnej</w:t>
      </w:r>
    </w:p>
    <w:p w14:paraId="12778B18" w14:textId="77777777" w:rsidR="00993BD8" w:rsidRPr="00993BD8" w:rsidRDefault="00993BD8" w:rsidP="00993BD8">
      <w:pPr>
        <w:jc w:val="center"/>
        <w:rPr>
          <w:b/>
          <w:sz w:val="32"/>
          <w:szCs w:val="28"/>
        </w:rPr>
      </w:pPr>
      <w:r w:rsidRPr="00993BD8">
        <w:rPr>
          <w:b/>
          <w:sz w:val="32"/>
          <w:szCs w:val="28"/>
        </w:rPr>
        <w:t>w Krakowie</w:t>
      </w:r>
    </w:p>
    <w:p w14:paraId="0F1FD563" w14:textId="77777777" w:rsidR="00993BD8" w:rsidRPr="00993BD8" w:rsidRDefault="00993BD8" w:rsidP="00993BD8">
      <w:pPr>
        <w:jc w:val="center"/>
        <w:rPr>
          <w:b/>
          <w:sz w:val="32"/>
          <w:szCs w:val="28"/>
        </w:rPr>
      </w:pPr>
    </w:p>
    <w:p w14:paraId="5349FD3F" w14:textId="77777777" w:rsidR="00993BD8" w:rsidRPr="00993BD8" w:rsidRDefault="00993BD8" w:rsidP="00993BD8">
      <w:pPr>
        <w:jc w:val="center"/>
        <w:rPr>
          <w:b/>
          <w:sz w:val="32"/>
          <w:szCs w:val="28"/>
        </w:rPr>
      </w:pPr>
    </w:p>
    <w:p w14:paraId="58854243" w14:textId="77777777" w:rsidR="00993BD8" w:rsidRPr="00993BD8" w:rsidRDefault="00993BD8" w:rsidP="00993BD8">
      <w:pPr>
        <w:jc w:val="center"/>
        <w:rPr>
          <w:b/>
          <w:sz w:val="32"/>
          <w:szCs w:val="28"/>
        </w:rPr>
      </w:pPr>
      <w:r w:rsidRPr="00993BD8">
        <w:rPr>
          <w:b/>
          <w:sz w:val="36"/>
          <w:szCs w:val="32"/>
        </w:rPr>
        <w:t xml:space="preserve">U M O W A </w:t>
      </w:r>
    </w:p>
    <w:p w14:paraId="0B4BDF28" w14:textId="77777777" w:rsidR="00993BD8" w:rsidRPr="00993BD8" w:rsidRDefault="00993BD8" w:rsidP="00993BD8">
      <w:pPr>
        <w:jc w:val="center"/>
        <w:rPr>
          <w:b/>
          <w:sz w:val="32"/>
          <w:szCs w:val="28"/>
        </w:rPr>
      </w:pPr>
    </w:p>
    <w:p w14:paraId="54AC1655" w14:textId="1C42789F" w:rsidR="00F47629" w:rsidRPr="00F47629" w:rsidRDefault="00F47629" w:rsidP="00F47629">
      <w:pPr>
        <w:jc w:val="center"/>
        <w:rPr>
          <w:b/>
          <w:sz w:val="28"/>
          <w:szCs w:val="28"/>
        </w:rPr>
      </w:pPr>
      <w:bookmarkStart w:id="11" w:name="_Hlk175571302"/>
      <w:bookmarkEnd w:id="10"/>
      <w:r>
        <w:rPr>
          <w:b/>
          <w:sz w:val="28"/>
          <w:szCs w:val="28"/>
        </w:rPr>
        <w:t>Z</w:t>
      </w:r>
      <w:r w:rsidRPr="00F47629">
        <w:rPr>
          <w:b/>
          <w:sz w:val="28"/>
          <w:szCs w:val="28"/>
        </w:rPr>
        <w:t>abudow</w:t>
      </w:r>
      <w:r>
        <w:rPr>
          <w:b/>
          <w:sz w:val="28"/>
          <w:szCs w:val="28"/>
        </w:rPr>
        <w:t>a</w:t>
      </w:r>
      <w:r w:rsidRPr="00F47629">
        <w:rPr>
          <w:b/>
          <w:sz w:val="28"/>
          <w:szCs w:val="28"/>
        </w:rPr>
        <w:t xml:space="preserve"> mobilnego węzła łączności </w:t>
      </w:r>
    </w:p>
    <w:p w14:paraId="305B57E9" w14:textId="68E1941E" w:rsidR="00993BD8" w:rsidRPr="00993BD8" w:rsidRDefault="00F47629" w:rsidP="00F47629">
      <w:pPr>
        <w:jc w:val="center"/>
        <w:rPr>
          <w:b/>
          <w:sz w:val="32"/>
          <w:szCs w:val="28"/>
        </w:rPr>
      </w:pPr>
      <w:r w:rsidRPr="00F47629">
        <w:rPr>
          <w:b/>
          <w:sz w:val="28"/>
          <w:szCs w:val="28"/>
        </w:rPr>
        <w:t>- samochodu dowodzenia i łączności</w:t>
      </w:r>
    </w:p>
    <w:bookmarkEnd w:id="11"/>
    <w:p w14:paraId="3B484688" w14:textId="77777777" w:rsidR="00993BD8" w:rsidRPr="00993BD8" w:rsidRDefault="00993BD8" w:rsidP="00993BD8">
      <w:pPr>
        <w:jc w:val="center"/>
        <w:rPr>
          <w:b/>
          <w:sz w:val="32"/>
          <w:szCs w:val="28"/>
        </w:rPr>
      </w:pPr>
    </w:p>
    <w:p w14:paraId="5EC6B4C8" w14:textId="77777777" w:rsidR="00993BD8" w:rsidRPr="00993BD8" w:rsidRDefault="00993BD8" w:rsidP="00993BD8">
      <w:pPr>
        <w:jc w:val="center"/>
        <w:rPr>
          <w:b/>
          <w:sz w:val="32"/>
          <w:szCs w:val="28"/>
        </w:rPr>
      </w:pPr>
    </w:p>
    <w:p w14:paraId="081253A5" w14:textId="77777777" w:rsidR="00993BD8" w:rsidRPr="00993BD8" w:rsidRDefault="00993BD8" w:rsidP="00993BD8">
      <w:pPr>
        <w:jc w:val="center"/>
        <w:rPr>
          <w:b/>
          <w:sz w:val="32"/>
          <w:szCs w:val="28"/>
        </w:rPr>
      </w:pPr>
    </w:p>
    <w:p w14:paraId="421FA580" w14:textId="77777777" w:rsidR="00993BD8" w:rsidRDefault="00993BD8" w:rsidP="00993BD8">
      <w:pPr>
        <w:jc w:val="center"/>
        <w:rPr>
          <w:b/>
          <w:sz w:val="32"/>
          <w:szCs w:val="28"/>
        </w:rPr>
      </w:pPr>
    </w:p>
    <w:p w14:paraId="787512BB" w14:textId="77777777" w:rsidR="00C76BAB" w:rsidRDefault="00C76BAB" w:rsidP="00993BD8">
      <w:pPr>
        <w:jc w:val="center"/>
        <w:rPr>
          <w:b/>
          <w:sz w:val="32"/>
          <w:szCs w:val="28"/>
        </w:rPr>
      </w:pPr>
    </w:p>
    <w:p w14:paraId="2E6C8CFE" w14:textId="77777777" w:rsidR="00F47629" w:rsidRPr="00993BD8" w:rsidRDefault="00F47629" w:rsidP="00993BD8">
      <w:pPr>
        <w:jc w:val="center"/>
        <w:rPr>
          <w:b/>
          <w:sz w:val="32"/>
          <w:szCs w:val="28"/>
        </w:rPr>
      </w:pPr>
    </w:p>
    <w:p w14:paraId="531D010E" w14:textId="77777777" w:rsidR="00993BD8" w:rsidRPr="00993BD8" w:rsidRDefault="00993BD8" w:rsidP="00993BD8">
      <w:pPr>
        <w:rPr>
          <w:b/>
          <w:sz w:val="32"/>
          <w:szCs w:val="28"/>
        </w:rPr>
      </w:pPr>
    </w:p>
    <w:p w14:paraId="1ABE62F6" w14:textId="77777777" w:rsidR="00993BD8" w:rsidRPr="00993BD8" w:rsidRDefault="00993BD8" w:rsidP="00993BD8">
      <w:pPr>
        <w:jc w:val="center"/>
        <w:rPr>
          <w:bCs/>
          <w:sz w:val="32"/>
          <w:szCs w:val="28"/>
        </w:rPr>
      </w:pPr>
      <w:bookmarkStart w:id="12" w:name="_Hlk173232469"/>
      <w:r w:rsidRPr="00993BD8">
        <w:rPr>
          <w:bCs/>
          <w:sz w:val="28"/>
        </w:rPr>
        <w:t>Kraków</w:t>
      </w:r>
    </w:p>
    <w:bookmarkEnd w:id="12"/>
    <w:p w14:paraId="14E727EC" w14:textId="77777777" w:rsidR="00993BD8" w:rsidRPr="00993BD8" w:rsidRDefault="00993BD8" w:rsidP="00993BD8">
      <w:pPr>
        <w:rPr>
          <w:b/>
          <w:sz w:val="32"/>
          <w:szCs w:val="28"/>
        </w:rPr>
      </w:pPr>
    </w:p>
    <w:p w14:paraId="3F835FB7" w14:textId="77777777" w:rsidR="00C7591C" w:rsidRDefault="00C7591C" w:rsidP="00993BD8">
      <w:pPr>
        <w:rPr>
          <w:b/>
          <w:sz w:val="32"/>
          <w:szCs w:val="28"/>
        </w:rPr>
      </w:pPr>
    </w:p>
    <w:p w14:paraId="125E60B0" w14:textId="77777777" w:rsidR="00F47629" w:rsidRDefault="00F47629" w:rsidP="00993BD8">
      <w:pPr>
        <w:rPr>
          <w:b/>
          <w:sz w:val="32"/>
          <w:szCs w:val="28"/>
        </w:rPr>
      </w:pPr>
    </w:p>
    <w:p w14:paraId="31363835" w14:textId="77777777" w:rsidR="00A4319E" w:rsidRPr="00993BD8" w:rsidRDefault="00A4319E" w:rsidP="00993BD8">
      <w:pPr>
        <w:rPr>
          <w:b/>
          <w:sz w:val="32"/>
          <w:szCs w:val="28"/>
        </w:rPr>
      </w:pPr>
    </w:p>
    <w:p w14:paraId="479199EA" w14:textId="49B00ADE" w:rsidR="00993BD8" w:rsidRPr="00993BD8" w:rsidRDefault="00993BD8" w:rsidP="00993BD8">
      <w:pPr>
        <w:jc w:val="center"/>
        <w:rPr>
          <w:b/>
          <w:sz w:val="28"/>
          <w:szCs w:val="28"/>
        </w:rPr>
      </w:pPr>
      <w:bookmarkStart w:id="13" w:name="_Hlk173399851"/>
      <w:r w:rsidRPr="00993BD8">
        <w:rPr>
          <w:b/>
          <w:sz w:val="28"/>
          <w:szCs w:val="28"/>
        </w:rPr>
        <w:lastRenderedPageBreak/>
        <w:t>UMOWA - projekt</w:t>
      </w:r>
    </w:p>
    <w:p w14:paraId="37CA78A8" w14:textId="5DC48614" w:rsidR="00993BD8" w:rsidRPr="00993BD8" w:rsidRDefault="00993BD8" w:rsidP="00993BD8">
      <w:pPr>
        <w:jc w:val="center"/>
        <w:rPr>
          <w:b/>
          <w:sz w:val="28"/>
          <w:szCs w:val="28"/>
        </w:rPr>
      </w:pPr>
      <w:r w:rsidRPr="00993BD8">
        <w:rPr>
          <w:b/>
          <w:sz w:val="28"/>
          <w:szCs w:val="28"/>
        </w:rPr>
        <w:t>nr WZP.237</w:t>
      </w:r>
      <w:r>
        <w:rPr>
          <w:b/>
          <w:sz w:val="28"/>
          <w:szCs w:val="28"/>
        </w:rPr>
        <w:t>2</w:t>
      </w:r>
      <w:r w:rsidRPr="00993BD8">
        <w:rPr>
          <w:b/>
          <w:sz w:val="28"/>
          <w:szCs w:val="28"/>
        </w:rPr>
        <w:t>.…...</w:t>
      </w:r>
    </w:p>
    <w:p w14:paraId="6D8385EB" w14:textId="77777777" w:rsidR="00993BD8" w:rsidRPr="00993BD8" w:rsidRDefault="00993BD8" w:rsidP="00993BD8">
      <w:pPr>
        <w:jc w:val="center"/>
        <w:rPr>
          <w:b/>
          <w:sz w:val="28"/>
        </w:rPr>
      </w:pPr>
    </w:p>
    <w:p w14:paraId="69B56DBF" w14:textId="77777777" w:rsidR="00993BD8" w:rsidRPr="00993BD8" w:rsidRDefault="00993BD8" w:rsidP="00993BD8">
      <w:pPr>
        <w:spacing w:line="360" w:lineRule="auto"/>
        <w:jc w:val="center"/>
        <w:rPr>
          <w:sz w:val="22"/>
          <w:szCs w:val="22"/>
        </w:rPr>
      </w:pPr>
    </w:p>
    <w:p w14:paraId="70402F72" w14:textId="77777777" w:rsidR="00993BD8" w:rsidRPr="00993BD8" w:rsidRDefault="00993BD8" w:rsidP="00993BD8">
      <w:pPr>
        <w:widowControl w:val="0"/>
        <w:suppressAutoHyphens/>
        <w:overflowPunct w:val="0"/>
        <w:autoSpaceDE w:val="0"/>
        <w:spacing w:after="120" w:line="276" w:lineRule="auto"/>
        <w:rPr>
          <w:szCs w:val="22"/>
          <w:lang w:eastAsia="ar-SA"/>
        </w:rPr>
      </w:pPr>
      <w:r w:rsidRPr="00993BD8">
        <w:rPr>
          <w:szCs w:val="22"/>
          <w:lang w:eastAsia="ar-SA"/>
        </w:rPr>
        <w:t xml:space="preserve">zawarta pomiędzy: </w:t>
      </w:r>
    </w:p>
    <w:p w14:paraId="69691A4E" w14:textId="77777777" w:rsidR="00993BD8" w:rsidRPr="00993BD8" w:rsidRDefault="00993BD8" w:rsidP="00993BD8">
      <w:pPr>
        <w:spacing w:line="276" w:lineRule="auto"/>
        <w:jc w:val="both"/>
      </w:pPr>
      <w:r w:rsidRPr="00993BD8">
        <w:rPr>
          <w:b/>
          <w:bCs/>
          <w:szCs w:val="22"/>
        </w:rPr>
        <w:t>Skarbem Państwa - Komendą Wojewódzką Państwowej Straży Pożarnej w Krakowie</w:t>
      </w:r>
      <w:r w:rsidRPr="00993BD8">
        <w:rPr>
          <w:szCs w:val="22"/>
        </w:rPr>
        <w:t xml:space="preserve">, </w:t>
      </w:r>
      <w:r w:rsidRPr="00993BD8">
        <w:t>ul. Zarzecze 106, 30-134 Kraków, NIP 675-00-07-386, zwaną dalej Zamawiającym, reprezentowaną przez:</w:t>
      </w:r>
    </w:p>
    <w:p w14:paraId="45E94242" w14:textId="68FACE76" w:rsidR="00993BD8" w:rsidRPr="006A4B18" w:rsidRDefault="00993BD8">
      <w:pPr>
        <w:numPr>
          <w:ilvl w:val="0"/>
          <w:numId w:val="57"/>
        </w:numPr>
        <w:spacing w:line="276" w:lineRule="auto"/>
        <w:rPr>
          <w:rFonts w:eastAsiaTheme="minorHAnsi"/>
          <w:lang w:val="x-none" w:eastAsia="x-none"/>
        </w:rPr>
      </w:pPr>
      <w:r w:rsidRPr="006A4B18">
        <w:rPr>
          <w:rFonts w:eastAsiaTheme="minorHAnsi"/>
          <w:lang w:val="x-none" w:eastAsia="x-none"/>
        </w:rPr>
        <w:t>………………………………………………………………………………</w:t>
      </w:r>
      <w:r>
        <w:rPr>
          <w:rFonts w:eastAsiaTheme="minorHAnsi"/>
          <w:lang w:val="x-none" w:eastAsia="x-none"/>
        </w:rPr>
        <w:t>…</w:t>
      </w:r>
      <w:r w:rsidRPr="006A4B18">
        <w:rPr>
          <w:rFonts w:eastAsiaTheme="minorHAnsi"/>
          <w:lang w:val="x-none" w:eastAsia="x-none"/>
        </w:rPr>
        <w:t>………</w:t>
      </w:r>
    </w:p>
    <w:p w14:paraId="209FABC1" w14:textId="77777777" w:rsidR="00993BD8" w:rsidRPr="006A4B18" w:rsidRDefault="00993BD8" w:rsidP="00993BD8">
      <w:pPr>
        <w:spacing w:line="276" w:lineRule="auto"/>
        <w:rPr>
          <w:lang w:val="x-none" w:eastAsia="x-none"/>
        </w:rPr>
      </w:pPr>
      <w:r w:rsidRPr="006A4B18">
        <w:rPr>
          <w:lang w:val="x-none" w:eastAsia="x-none"/>
        </w:rPr>
        <w:t xml:space="preserve">a </w:t>
      </w:r>
    </w:p>
    <w:p w14:paraId="288CD36C" w14:textId="1E099C2B" w:rsidR="00993BD8" w:rsidRPr="006A4B18" w:rsidRDefault="00993BD8" w:rsidP="00993BD8">
      <w:pPr>
        <w:spacing w:after="120" w:line="276" w:lineRule="auto"/>
        <w:jc w:val="both"/>
        <w:rPr>
          <w:lang w:eastAsia="x-none"/>
        </w:rPr>
      </w:pPr>
      <w:r w:rsidRPr="006A4B18">
        <w:rPr>
          <w:b/>
          <w:lang w:val="x-none" w:eastAsia="x-none"/>
        </w:rPr>
        <w:t xml:space="preserve">Firmą </w:t>
      </w:r>
      <w:r w:rsidRPr="006A4B18">
        <w:rPr>
          <w:lang w:val="x-none" w:eastAsia="x-none"/>
        </w:rPr>
        <w:t>…………………………………………………….……………</w:t>
      </w:r>
      <w:r w:rsidRPr="006A4B18">
        <w:rPr>
          <w:lang w:eastAsia="x-none"/>
        </w:rPr>
        <w:t>………………</w:t>
      </w:r>
      <w:r>
        <w:rPr>
          <w:lang w:eastAsia="x-none"/>
        </w:rPr>
        <w:t>….</w:t>
      </w:r>
      <w:r w:rsidRPr="006A4B18">
        <w:rPr>
          <w:lang w:eastAsia="x-none"/>
        </w:rPr>
        <w:t>…..</w:t>
      </w:r>
    </w:p>
    <w:p w14:paraId="3D979493" w14:textId="78CF62AD" w:rsidR="00993BD8" w:rsidRPr="006A4B18" w:rsidRDefault="00993BD8" w:rsidP="00993BD8">
      <w:pPr>
        <w:spacing w:after="120" w:line="276" w:lineRule="auto"/>
        <w:jc w:val="both"/>
        <w:rPr>
          <w:bCs/>
          <w:lang w:val="x-none" w:eastAsia="x-none"/>
        </w:rPr>
      </w:pPr>
      <w:r w:rsidRPr="006A4B18">
        <w:rPr>
          <w:lang w:val="x-none" w:eastAsia="x-none"/>
        </w:rPr>
        <w:t xml:space="preserve">ul .………………….., …………………, NIP ………………….., REGON …………….., KRS ………………… </w:t>
      </w:r>
      <w:r w:rsidRPr="006A4B18">
        <w:rPr>
          <w:bCs/>
          <w:lang w:val="x-none" w:eastAsia="x-none"/>
        </w:rPr>
        <w:t xml:space="preserve">zwaną dalej Wykonawcą, reprezentowaną przez: </w:t>
      </w:r>
    </w:p>
    <w:p w14:paraId="7B2BAA09" w14:textId="77777777" w:rsidR="00993BD8" w:rsidRPr="006A4B18" w:rsidRDefault="00993BD8">
      <w:pPr>
        <w:numPr>
          <w:ilvl w:val="0"/>
          <w:numId w:val="57"/>
        </w:numPr>
        <w:spacing w:line="276" w:lineRule="auto"/>
        <w:rPr>
          <w:rFonts w:eastAsiaTheme="minorHAnsi"/>
          <w:bCs/>
          <w:lang w:val="x-none" w:eastAsia="x-none"/>
        </w:rPr>
      </w:pPr>
      <w:r w:rsidRPr="006A4B18">
        <w:rPr>
          <w:rFonts w:eastAsiaTheme="minorHAnsi"/>
          <w:bCs/>
          <w:lang w:val="x-none" w:eastAsia="x-none"/>
        </w:rPr>
        <w:t>……………………………………………………………………………………..</w:t>
      </w:r>
    </w:p>
    <w:p w14:paraId="64CA9351" w14:textId="77777777" w:rsidR="00993BD8" w:rsidRPr="00993BD8" w:rsidRDefault="00993BD8" w:rsidP="00993BD8">
      <w:pPr>
        <w:widowControl w:val="0"/>
        <w:suppressAutoHyphens/>
        <w:overflowPunct w:val="0"/>
        <w:autoSpaceDE w:val="0"/>
        <w:spacing w:line="276" w:lineRule="auto"/>
        <w:jc w:val="both"/>
        <w:rPr>
          <w:szCs w:val="22"/>
          <w:lang w:eastAsia="ar-SA"/>
        </w:rPr>
      </w:pPr>
    </w:p>
    <w:p w14:paraId="4A826D2E" w14:textId="3AEF4978" w:rsidR="00993BD8" w:rsidRPr="00993BD8" w:rsidRDefault="00993BD8" w:rsidP="00993BD8">
      <w:pPr>
        <w:widowControl w:val="0"/>
        <w:suppressAutoHyphens/>
        <w:overflowPunct w:val="0"/>
        <w:autoSpaceDE w:val="0"/>
        <w:spacing w:after="120" w:line="276" w:lineRule="auto"/>
        <w:jc w:val="both"/>
        <w:rPr>
          <w:szCs w:val="22"/>
          <w:lang w:val="x-none" w:eastAsia="ar-SA"/>
        </w:rPr>
      </w:pPr>
      <w:r w:rsidRPr="00993BD8">
        <w:rPr>
          <w:szCs w:val="22"/>
          <w:lang w:eastAsia="ar-SA"/>
        </w:rPr>
        <w:t xml:space="preserve">W </w:t>
      </w:r>
      <w:r w:rsidRPr="006A4B18">
        <w:rPr>
          <w:szCs w:val="22"/>
          <w:lang w:val="x-none" w:eastAsia="ar-SA"/>
        </w:rPr>
        <w:t>wyniku wyboru przez ZAMAWIAJĄCEGO oferty WYKONAWCY w postępowaniu o</w:t>
      </w:r>
      <w:r w:rsidRPr="006A4B18">
        <w:rPr>
          <w:szCs w:val="22"/>
          <w:lang w:eastAsia="ar-SA"/>
        </w:rPr>
        <w:t> </w:t>
      </w:r>
      <w:r w:rsidRPr="006A4B18">
        <w:rPr>
          <w:szCs w:val="22"/>
          <w:lang w:val="x-none" w:eastAsia="ar-SA"/>
        </w:rPr>
        <w:t xml:space="preserve">udzielenie zamówienia publicznego w trybie </w:t>
      </w:r>
      <w:r>
        <w:rPr>
          <w:szCs w:val="22"/>
          <w:lang w:val="x-none" w:eastAsia="ar-SA"/>
        </w:rPr>
        <w:t xml:space="preserve">przetargu nieograniczonego, </w:t>
      </w:r>
      <w:r w:rsidRPr="006A4B18">
        <w:rPr>
          <w:szCs w:val="22"/>
          <w:lang w:eastAsia="ar-SA"/>
        </w:rPr>
        <w:t xml:space="preserve">zgodnie z ustawą z dnia 11 września 2019 r. Prawo zamówień publicznych </w:t>
      </w:r>
      <w:r w:rsidRPr="006A4B18">
        <w:rPr>
          <w:lang w:val="x-none" w:eastAsia="ar-SA"/>
        </w:rPr>
        <w:t>(</w:t>
      </w:r>
      <w:r w:rsidRPr="006A4B18">
        <w:rPr>
          <w:lang w:eastAsia="ar-SA"/>
        </w:rPr>
        <w:t xml:space="preserve">t.j. </w:t>
      </w:r>
      <w:r w:rsidRPr="006A4B18">
        <w:rPr>
          <w:lang w:val="x-none" w:eastAsia="ar-SA"/>
        </w:rPr>
        <w:t>Dz. z 20</w:t>
      </w:r>
      <w:r>
        <w:rPr>
          <w:lang w:val="x-none" w:eastAsia="ar-SA"/>
        </w:rPr>
        <w:t>23</w:t>
      </w:r>
      <w:r w:rsidRPr="006A4B18">
        <w:rPr>
          <w:lang w:eastAsia="ar-SA"/>
        </w:rPr>
        <w:t xml:space="preserve"> </w:t>
      </w:r>
      <w:r w:rsidRPr="006A4B18">
        <w:rPr>
          <w:lang w:val="x-none" w:eastAsia="ar-SA"/>
        </w:rPr>
        <w:t xml:space="preserve">r., poz. </w:t>
      </w:r>
      <w:r>
        <w:rPr>
          <w:lang w:val="x-none" w:eastAsia="ar-SA"/>
        </w:rPr>
        <w:t>1605</w:t>
      </w:r>
      <w:r w:rsidRPr="006A4B18">
        <w:rPr>
          <w:lang w:val="x-none" w:eastAsia="ar-SA"/>
        </w:rPr>
        <w:t xml:space="preserve"> z póżń. zm.) zawiera</w:t>
      </w:r>
      <w:r w:rsidRPr="006A4B18">
        <w:rPr>
          <w:szCs w:val="22"/>
          <w:lang w:val="x-none" w:eastAsia="ar-SA"/>
        </w:rPr>
        <w:t xml:space="preserve"> się umowę o następującej  treści:</w:t>
      </w:r>
    </w:p>
    <w:p w14:paraId="08A366FD" w14:textId="77777777" w:rsidR="00993BD8" w:rsidRPr="00993BD8" w:rsidRDefault="00993BD8" w:rsidP="00993BD8">
      <w:pPr>
        <w:widowControl w:val="0"/>
        <w:suppressAutoHyphens/>
        <w:overflowPunct w:val="0"/>
        <w:autoSpaceDE w:val="0"/>
        <w:spacing w:after="120"/>
        <w:jc w:val="both"/>
        <w:rPr>
          <w:sz w:val="22"/>
          <w:szCs w:val="22"/>
          <w:lang w:eastAsia="ar-SA"/>
        </w:rPr>
      </w:pPr>
    </w:p>
    <w:p w14:paraId="7FB2B340" w14:textId="77777777" w:rsidR="00993BD8" w:rsidRPr="00993BD8" w:rsidRDefault="00993BD8" w:rsidP="00993BD8">
      <w:pPr>
        <w:widowControl w:val="0"/>
        <w:suppressAutoHyphens/>
        <w:overflowPunct w:val="0"/>
        <w:autoSpaceDE w:val="0"/>
        <w:spacing w:after="120" w:line="276" w:lineRule="auto"/>
        <w:ind w:left="2124" w:firstLine="708"/>
        <w:rPr>
          <w:b/>
          <w:bCs/>
          <w:lang w:eastAsia="ar-SA"/>
        </w:rPr>
      </w:pPr>
      <w:bookmarkStart w:id="14" w:name="_Hlk172806517"/>
      <w:r w:rsidRPr="00993BD8">
        <w:rPr>
          <w:b/>
          <w:bCs/>
          <w:lang w:eastAsia="ar-SA"/>
        </w:rPr>
        <w:t>§ 1</w:t>
      </w:r>
      <w:bookmarkEnd w:id="14"/>
      <w:r w:rsidRPr="00993BD8">
        <w:rPr>
          <w:b/>
          <w:bCs/>
          <w:lang w:eastAsia="ar-SA"/>
        </w:rPr>
        <w:t>.  POSTANOWIENIA OGÓLNE</w:t>
      </w:r>
    </w:p>
    <w:p w14:paraId="05939910" w14:textId="77777777" w:rsidR="00993BD8" w:rsidRPr="00993BD8" w:rsidRDefault="00993BD8">
      <w:pPr>
        <w:widowControl w:val="0"/>
        <w:numPr>
          <w:ilvl w:val="0"/>
          <w:numId w:val="48"/>
        </w:numPr>
        <w:tabs>
          <w:tab w:val="num" w:pos="426"/>
        </w:tabs>
        <w:suppressAutoHyphens/>
        <w:overflowPunct w:val="0"/>
        <w:autoSpaceDE w:val="0"/>
        <w:spacing w:before="120" w:after="120" w:line="276" w:lineRule="auto"/>
        <w:ind w:left="426" w:hanging="426"/>
        <w:jc w:val="both"/>
        <w:rPr>
          <w:lang w:eastAsia="ar-SA"/>
        </w:rPr>
      </w:pPr>
      <w:r w:rsidRPr="00993BD8">
        <w:rPr>
          <w:lang w:eastAsia="ar-SA"/>
        </w:rPr>
        <w:t>O ile w umowie jest mowa o:</w:t>
      </w:r>
    </w:p>
    <w:p w14:paraId="2B78B1B2" w14:textId="40D10C3C" w:rsidR="00993BD8" w:rsidRPr="00993BD8" w:rsidRDefault="00993BD8">
      <w:pPr>
        <w:pStyle w:val="Akapitzlist"/>
        <w:numPr>
          <w:ilvl w:val="0"/>
          <w:numId w:val="49"/>
        </w:numPr>
        <w:spacing w:line="276" w:lineRule="auto"/>
        <w:ind w:left="567" w:hanging="425"/>
        <w:jc w:val="both"/>
        <w:rPr>
          <w:lang w:eastAsia="en-US"/>
        </w:rPr>
      </w:pPr>
      <w:r w:rsidRPr="00993BD8">
        <w:rPr>
          <w:lang w:eastAsia="en-US"/>
        </w:rPr>
        <w:t>UŻYTKOWNIKU – należy przez to rozumieć</w:t>
      </w:r>
      <w:r w:rsidR="00091159">
        <w:rPr>
          <w:lang w:eastAsia="en-US"/>
        </w:rPr>
        <w:t xml:space="preserve"> </w:t>
      </w:r>
      <w:r w:rsidR="00811A82" w:rsidRPr="00811A82">
        <w:rPr>
          <w:lang w:eastAsia="en-US"/>
        </w:rPr>
        <w:t>Kome</w:t>
      </w:r>
      <w:r w:rsidR="00811A82">
        <w:rPr>
          <w:lang w:eastAsia="en-US"/>
        </w:rPr>
        <w:t xml:space="preserve">ndę </w:t>
      </w:r>
      <w:r w:rsidR="00811A82" w:rsidRPr="00811A82">
        <w:rPr>
          <w:lang w:eastAsia="en-US"/>
        </w:rPr>
        <w:t>Powiato</w:t>
      </w:r>
      <w:r w:rsidR="00811A82">
        <w:rPr>
          <w:lang w:eastAsia="en-US"/>
        </w:rPr>
        <w:t>wą Państwowej Straży Pożarnej w Zakopanem</w:t>
      </w:r>
      <w:r w:rsidR="00F47629">
        <w:rPr>
          <w:lang w:eastAsia="en-US"/>
        </w:rPr>
        <w:t>.</w:t>
      </w:r>
    </w:p>
    <w:p w14:paraId="5045CF28" w14:textId="77777777" w:rsidR="00993BD8" w:rsidRDefault="00993BD8">
      <w:pPr>
        <w:numPr>
          <w:ilvl w:val="0"/>
          <w:numId w:val="49"/>
        </w:numPr>
        <w:spacing w:line="276" w:lineRule="auto"/>
        <w:ind w:left="567"/>
        <w:jc w:val="both"/>
        <w:rPr>
          <w:lang w:eastAsia="en-US"/>
        </w:rPr>
      </w:pPr>
      <w:r w:rsidRPr="00993BD8">
        <w:rPr>
          <w:lang w:eastAsia="en-US"/>
        </w:rPr>
        <w:t xml:space="preserve"> PRODUCENCIE należy przez to rozumieć podmiot, który jest bezpośrednim wytwórcą przedmiotu umowy. </w:t>
      </w:r>
    </w:p>
    <w:p w14:paraId="513F5F09" w14:textId="3CE677B0" w:rsidR="00CF7CC7" w:rsidRPr="00993BD8" w:rsidRDefault="00CF7CC7">
      <w:pPr>
        <w:numPr>
          <w:ilvl w:val="0"/>
          <w:numId w:val="49"/>
        </w:numPr>
        <w:spacing w:line="276" w:lineRule="auto"/>
        <w:ind w:left="567"/>
        <w:jc w:val="both"/>
        <w:rPr>
          <w:lang w:eastAsia="en-US"/>
        </w:rPr>
      </w:pPr>
      <w:r>
        <w:rPr>
          <w:lang w:eastAsia="en-US"/>
        </w:rPr>
        <w:t xml:space="preserve">DOKUMENTACJI – </w:t>
      </w:r>
      <w:bookmarkStart w:id="15" w:name="OLE_LINK1"/>
      <w:bookmarkStart w:id="16" w:name="OLE_LINK2"/>
      <w:bookmarkStart w:id="17" w:name="OLE_LINK3"/>
      <w:r>
        <w:rPr>
          <w:lang w:eastAsia="en-US"/>
        </w:rPr>
        <w:t xml:space="preserve">należy przez to rozumieć </w:t>
      </w:r>
      <w:r>
        <w:rPr>
          <w:color w:val="000000"/>
          <w:spacing w:val="-7"/>
        </w:rPr>
        <w:t>w</w:t>
      </w:r>
      <w:r w:rsidRPr="00EE1920">
        <w:rPr>
          <w:color w:val="000000"/>
          <w:spacing w:val="-7"/>
        </w:rPr>
        <w:t>szelk</w:t>
      </w:r>
      <w:r>
        <w:rPr>
          <w:color w:val="000000"/>
          <w:spacing w:val="-7"/>
        </w:rPr>
        <w:t>ą</w:t>
      </w:r>
      <w:r w:rsidRPr="00EE1920">
        <w:rPr>
          <w:color w:val="000000"/>
          <w:spacing w:val="-7"/>
        </w:rPr>
        <w:t xml:space="preserve"> dokumentacj</w:t>
      </w:r>
      <w:r>
        <w:rPr>
          <w:color w:val="000000"/>
          <w:spacing w:val="-7"/>
        </w:rPr>
        <w:t>e</w:t>
      </w:r>
      <w:r w:rsidRPr="00EE1920">
        <w:rPr>
          <w:color w:val="000000"/>
          <w:spacing w:val="-7"/>
        </w:rPr>
        <w:t xml:space="preserve"> do której </w:t>
      </w:r>
      <w:r w:rsidRPr="00EE1920">
        <w:rPr>
          <w:color w:val="000000"/>
          <w:spacing w:val="-9"/>
        </w:rPr>
        <w:t xml:space="preserve">dostarczenia zobowiązany jest WYKONAWCA w ramach </w:t>
      </w:r>
      <w:r w:rsidRPr="00EE1920">
        <w:rPr>
          <w:color w:val="000000"/>
          <w:spacing w:val="-11"/>
        </w:rPr>
        <w:t xml:space="preserve">realizacji </w:t>
      </w:r>
      <w:r>
        <w:rPr>
          <w:color w:val="000000"/>
          <w:spacing w:val="-11"/>
        </w:rPr>
        <w:t>u</w:t>
      </w:r>
      <w:r w:rsidRPr="00EE1920">
        <w:rPr>
          <w:color w:val="000000"/>
          <w:spacing w:val="-11"/>
        </w:rPr>
        <w:t>mowy. Dokumentacja obejmuje w</w:t>
      </w:r>
      <w:r>
        <w:rPr>
          <w:color w:val="000000"/>
          <w:spacing w:val="-11"/>
        </w:rPr>
        <w:t> </w:t>
      </w:r>
      <w:r w:rsidRPr="00EE1920">
        <w:rPr>
          <w:color w:val="000000"/>
          <w:spacing w:val="-11"/>
        </w:rPr>
        <w:t>szczególno</w:t>
      </w:r>
      <w:r w:rsidRPr="00EE1920">
        <w:rPr>
          <w:color w:val="000000"/>
          <w:spacing w:val="-11"/>
        </w:rPr>
        <w:softHyphen/>
      </w:r>
      <w:r w:rsidRPr="00EE1920">
        <w:rPr>
          <w:color w:val="000000"/>
          <w:spacing w:val="-8"/>
        </w:rPr>
        <w:t>ści</w:t>
      </w:r>
      <w:r>
        <w:rPr>
          <w:color w:val="000000"/>
          <w:spacing w:val="-8"/>
        </w:rPr>
        <w:t>: dokumentację ogólną techniczną</w:t>
      </w:r>
      <w:r w:rsidRPr="00EE1920">
        <w:rPr>
          <w:color w:val="000000"/>
          <w:spacing w:val="-8"/>
        </w:rPr>
        <w:t xml:space="preserve">, </w:t>
      </w:r>
      <w:r>
        <w:rPr>
          <w:color w:val="000000"/>
          <w:spacing w:val="-8"/>
        </w:rPr>
        <w:t>projektową, systemową i</w:t>
      </w:r>
      <w:r w:rsidR="00FE56E8">
        <w:rPr>
          <w:color w:val="000000"/>
          <w:spacing w:val="-8"/>
        </w:rPr>
        <w:t> </w:t>
      </w:r>
      <w:r>
        <w:rPr>
          <w:color w:val="000000"/>
          <w:spacing w:val="-8"/>
        </w:rPr>
        <w:t xml:space="preserve">powykonawczą, instrukcję </w:t>
      </w:r>
      <w:r w:rsidRPr="00EE1920">
        <w:rPr>
          <w:color w:val="000000"/>
          <w:spacing w:val="-11"/>
        </w:rPr>
        <w:t xml:space="preserve">użytkownika (podręcznik użytkownika) </w:t>
      </w:r>
      <w:r w:rsidRPr="00EE1920">
        <w:rPr>
          <w:color w:val="000000"/>
          <w:spacing w:val="-9"/>
        </w:rPr>
        <w:t xml:space="preserve">- w formie pisemnej. Wszelka </w:t>
      </w:r>
      <w:r>
        <w:rPr>
          <w:color w:val="000000"/>
          <w:spacing w:val="-9"/>
        </w:rPr>
        <w:t>d</w:t>
      </w:r>
      <w:r w:rsidRPr="00EE1920">
        <w:rPr>
          <w:color w:val="000000"/>
          <w:spacing w:val="-9"/>
        </w:rPr>
        <w:t>o</w:t>
      </w:r>
      <w:r w:rsidRPr="00EE1920">
        <w:rPr>
          <w:color w:val="000000"/>
          <w:spacing w:val="-9"/>
        </w:rPr>
        <w:softHyphen/>
        <w:t>kumentacja dostarczana będzie w języku polskim</w:t>
      </w:r>
      <w:bookmarkEnd w:id="15"/>
      <w:bookmarkEnd w:id="16"/>
      <w:bookmarkEnd w:id="17"/>
      <w:r w:rsidR="00D26C89">
        <w:rPr>
          <w:color w:val="000000"/>
          <w:spacing w:val="-9"/>
        </w:rPr>
        <w:t>.</w:t>
      </w:r>
      <w:r>
        <w:rPr>
          <w:color w:val="000000"/>
          <w:spacing w:val="-9"/>
        </w:rPr>
        <w:t xml:space="preserve"> </w:t>
      </w:r>
    </w:p>
    <w:p w14:paraId="69446598" w14:textId="27F3018C" w:rsidR="00787732" w:rsidRDefault="00787732">
      <w:pPr>
        <w:widowControl w:val="0"/>
        <w:numPr>
          <w:ilvl w:val="0"/>
          <w:numId w:val="48"/>
        </w:numPr>
        <w:tabs>
          <w:tab w:val="num" w:pos="426"/>
        </w:tabs>
        <w:suppressAutoHyphens/>
        <w:overflowPunct w:val="0"/>
        <w:autoSpaceDE w:val="0"/>
        <w:spacing w:before="120" w:after="120" w:line="276" w:lineRule="auto"/>
        <w:ind w:left="426" w:hanging="426"/>
        <w:jc w:val="both"/>
        <w:rPr>
          <w:lang w:eastAsia="ar-SA"/>
        </w:rPr>
      </w:pPr>
      <w:r>
        <w:rPr>
          <w:lang w:eastAsia="ar-SA"/>
        </w:rPr>
        <w:t>Przedmiot umowy, o którym mowa w § 2, współfinansowany jest przez Unię Europejską w ramach programu Interreg Polska – Słowacja 2021-2027 nr projektu PLSK.01.01-IP.01-0014/23 „Razem bezpieczniej – integracja polskich i słowackich służb pożarnych i</w:t>
      </w:r>
      <w:r w:rsidR="00A41C79">
        <w:rPr>
          <w:lang w:eastAsia="ar-SA"/>
        </w:rPr>
        <w:t> </w:t>
      </w:r>
      <w:r>
        <w:rPr>
          <w:lang w:eastAsia="ar-SA"/>
        </w:rPr>
        <w:t>ratowniczych”.</w:t>
      </w:r>
    </w:p>
    <w:p w14:paraId="4CDE189A" w14:textId="45F96E86" w:rsidR="00787732" w:rsidRDefault="00787732">
      <w:pPr>
        <w:widowControl w:val="0"/>
        <w:numPr>
          <w:ilvl w:val="0"/>
          <w:numId w:val="48"/>
        </w:numPr>
        <w:tabs>
          <w:tab w:val="num" w:pos="426"/>
        </w:tabs>
        <w:suppressAutoHyphens/>
        <w:overflowPunct w:val="0"/>
        <w:autoSpaceDE w:val="0"/>
        <w:spacing w:before="120" w:after="120" w:line="276" w:lineRule="auto"/>
        <w:ind w:left="426" w:hanging="426"/>
        <w:jc w:val="both"/>
        <w:rPr>
          <w:lang w:eastAsia="ar-SA"/>
        </w:rPr>
      </w:pPr>
      <w:r>
        <w:rPr>
          <w:lang w:eastAsia="ar-SA"/>
        </w:rPr>
        <w:t xml:space="preserve">Przedmiot umowy winien posiadać uzgodnione z </w:t>
      </w:r>
      <w:r w:rsidR="00F7384A">
        <w:rPr>
          <w:lang w:eastAsia="ar-SA"/>
        </w:rPr>
        <w:t xml:space="preserve">ZAMAWIAJĄCYM </w:t>
      </w:r>
      <w:r>
        <w:rPr>
          <w:lang w:eastAsia="ar-SA"/>
        </w:rPr>
        <w:t>oznakowanie, zgodne z</w:t>
      </w:r>
      <w:r w:rsidR="00A41C79">
        <w:rPr>
          <w:lang w:eastAsia="ar-SA"/>
        </w:rPr>
        <w:t> </w:t>
      </w:r>
      <w:r>
        <w:rPr>
          <w:lang w:eastAsia="ar-SA"/>
        </w:rPr>
        <w:t>wytycznymi programu Interreg</w:t>
      </w:r>
      <w:r w:rsidR="00F7384A">
        <w:rPr>
          <w:lang w:eastAsia="ar-SA"/>
        </w:rPr>
        <w:t>.</w:t>
      </w:r>
    </w:p>
    <w:p w14:paraId="5F83F2FB" w14:textId="3F79FA1F" w:rsidR="00E30D81" w:rsidRDefault="009529D7">
      <w:pPr>
        <w:widowControl w:val="0"/>
        <w:numPr>
          <w:ilvl w:val="0"/>
          <w:numId w:val="48"/>
        </w:numPr>
        <w:tabs>
          <w:tab w:val="num" w:pos="426"/>
        </w:tabs>
        <w:suppressAutoHyphens/>
        <w:overflowPunct w:val="0"/>
        <w:autoSpaceDE w:val="0"/>
        <w:spacing w:before="120" w:after="120" w:line="276" w:lineRule="auto"/>
        <w:ind w:left="426" w:hanging="426"/>
        <w:jc w:val="both"/>
        <w:rPr>
          <w:lang w:eastAsia="ar-SA"/>
        </w:rPr>
      </w:pPr>
      <w:r>
        <w:rPr>
          <w:rFonts w:eastAsia="Calibri"/>
          <w:color w:val="000000"/>
        </w:rPr>
        <w:t xml:space="preserve">WYKONAWCA </w:t>
      </w:r>
      <w:r w:rsidR="00D26C89">
        <w:rPr>
          <w:rFonts w:eastAsia="Calibri"/>
          <w:color w:val="000000"/>
        </w:rPr>
        <w:t xml:space="preserve">po podpisaniu umowy </w:t>
      </w:r>
      <w:r>
        <w:rPr>
          <w:rFonts w:eastAsia="Calibri"/>
          <w:color w:val="000000"/>
        </w:rPr>
        <w:t xml:space="preserve">zobowiązany jest do uzgodnienia </w:t>
      </w:r>
      <w:r>
        <w:rPr>
          <w:rFonts w:eastAsia="Calibri"/>
          <w:color w:val="000000"/>
        </w:rPr>
        <w:lastRenderedPageBreak/>
        <w:t>z</w:t>
      </w:r>
      <w:r w:rsidR="00D26C89">
        <w:rPr>
          <w:rFonts w:eastAsia="Calibri"/>
          <w:color w:val="000000"/>
        </w:rPr>
        <w:t> </w:t>
      </w:r>
      <w:r>
        <w:rPr>
          <w:rFonts w:eastAsia="Calibri"/>
          <w:color w:val="000000"/>
        </w:rPr>
        <w:t>ZAMAWIAJACYM s</w:t>
      </w:r>
      <w:r w:rsidR="00A51CBC" w:rsidRPr="00EE1920">
        <w:rPr>
          <w:rFonts w:eastAsia="Calibri"/>
          <w:color w:val="000000"/>
        </w:rPr>
        <w:t>zczegółow</w:t>
      </w:r>
      <w:r>
        <w:rPr>
          <w:rFonts w:eastAsia="Calibri"/>
          <w:color w:val="000000"/>
        </w:rPr>
        <w:t>ego</w:t>
      </w:r>
      <w:r w:rsidR="00A51CBC" w:rsidRPr="00EE1920">
        <w:rPr>
          <w:rFonts w:eastAsia="Calibri"/>
          <w:color w:val="000000"/>
        </w:rPr>
        <w:t xml:space="preserve"> harmonogram</w:t>
      </w:r>
      <w:r>
        <w:rPr>
          <w:rFonts w:eastAsia="Calibri"/>
          <w:color w:val="000000"/>
        </w:rPr>
        <w:t>u</w:t>
      </w:r>
      <w:r w:rsidR="00A51CBC" w:rsidRPr="00EE1920">
        <w:rPr>
          <w:rFonts w:eastAsia="Calibri"/>
          <w:color w:val="000000"/>
        </w:rPr>
        <w:t xml:space="preserve"> realizacji </w:t>
      </w:r>
      <w:r w:rsidR="00A51CBC">
        <w:rPr>
          <w:rFonts w:eastAsia="Calibri"/>
          <w:color w:val="000000"/>
        </w:rPr>
        <w:t>dostawy i montażu urządzeń dostarczanych w ramach niniejszej umowy</w:t>
      </w:r>
      <w:r w:rsidR="00CB7F71">
        <w:rPr>
          <w:rFonts w:eastAsia="Calibri"/>
          <w:color w:val="000000"/>
        </w:rPr>
        <w:t>.</w:t>
      </w:r>
    </w:p>
    <w:p w14:paraId="3342FC4F" w14:textId="6166CA74" w:rsidR="00602468" w:rsidRPr="00E30D81" w:rsidRDefault="00CB7F71">
      <w:pPr>
        <w:widowControl w:val="0"/>
        <w:numPr>
          <w:ilvl w:val="0"/>
          <w:numId w:val="48"/>
        </w:numPr>
        <w:tabs>
          <w:tab w:val="num" w:pos="426"/>
        </w:tabs>
        <w:suppressAutoHyphens/>
        <w:overflowPunct w:val="0"/>
        <w:autoSpaceDE w:val="0"/>
        <w:spacing w:before="120" w:after="120" w:line="276" w:lineRule="auto"/>
        <w:ind w:left="426" w:hanging="426"/>
        <w:jc w:val="both"/>
        <w:rPr>
          <w:lang w:eastAsia="ar-SA"/>
        </w:rPr>
      </w:pPr>
      <w:r w:rsidRPr="00E30D81">
        <w:rPr>
          <w:rFonts w:eastAsia="Calibri"/>
          <w:color w:val="000000"/>
        </w:rPr>
        <w:t xml:space="preserve">WYKONAWCA </w:t>
      </w:r>
      <w:r w:rsidR="004E682A" w:rsidRPr="00E30D81">
        <w:rPr>
          <w:rFonts w:eastAsia="Calibri"/>
          <w:color w:val="000000"/>
        </w:rPr>
        <w:t>oświadcza, że dysponuje niezbędnym zapleczem technicznym, kadrowym i finansowym, pozwalającym na zgodne z umową zrealizowanie przedmiotu umowy</w:t>
      </w:r>
      <w:r w:rsidR="00602468" w:rsidRPr="00E30D81">
        <w:rPr>
          <w:rFonts w:eastAsia="Calibri"/>
          <w:color w:val="000000"/>
        </w:rPr>
        <w:t xml:space="preserve">. </w:t>
      </w:r>
    </w:p>
    <w:p w14:paraId="49ECEF96" w14:textId="3336DAEA" w:rsidR="00CB7F71" w:rsidRPr="004E682A" w:rsidRDefault="00602468">
      <w:pPr>
        <w:widowControl w:val="0"/>
        <w:numPr>
          <w:ilvl w:val="0"/>
          <w:numId w:val="48"/>
        </w:numPr>
        <w:tabs>
          <w:tab w:val="num" w:pos="426"/>
        </w:tabs>
        <w:suppressAutoHyphens/>
        <w:overflowPunct w:val="0"/>
        <w:autoSpaceDE w:val="0"/>
        <w:spacing w:before="120" w:after="120" w:line="276" w:lineRule="auto"/>
        <w:ind w:left="426" w:hanging="426"/>
        <w:jc w:val="both"/>
        <w:rPr>
          <w:rFonts w:eastAsia="Calibri"/>
          <w:color w:val="000000"/>
        </w:rPr>
      </w:pPr>
      <w:r w:rsidRPr="00602468">
        <w:rPr>
          <w:rFonts w:eastAsia="Calibri"/>
          <w:color w:val="000000"/>
        </w:rPr>
        <w:t>WYKONAWCA zobowiązuje się realizować przedmiot umowy z należytą starannością, efektywnością oraz zgodnie z najlepszą praktyką i wiedzą zawodową</w:t>
      </w:r>
      <w:r>
        <w:rPr>
          <w:rFonts w:eastAsia="Calibri"/>
          <w:color w:val="000000"/>
        </w:rPr>
        <w:t xml:space="preserve">. W związku z powyższym WYKONAWCA </w:t>
      </w:r>
      <w:r w:rsidR="00CB7F71" w:rsidRPr="004E682A">
        <w:rPr>
          <w:rFonts w:eastAsia="Calibri"/>
          <w:color w:val="000000"/>
        </w:rPr>
        <w:t xml:space="preserve">zobowiązany jest do zapewniania </w:t>
      </w:r>
      <w:r w:rsidR="00CB7F71" w:rsidRPr="004E682A">
        <w:rPr>
          <w:rFonts w:eastAsia="Calibri"/>
          <w:lang w:eastAsia="en-US"/>
        </w:rPr>
        <w:t>kompetentnego personelu do realizacji zamówienia, który będzie współpracował z osobami wskazanymi przez ZAMAWIAJĄCEGO.</w:t>
      </w:r>
    </w:p>
    <w:p w14:paraId="3EA85F1E" w14:textId="77777777" w:rsidR="00236324" w:rsidRDefault="00993BD8" w:rsidP="00236324">
      <w:pPr>
        <w:widowControl w:val="0"/>
        <w:numPr>
          <w:ilvl w:val="0"/>
          <w:numId w:val="48"/>
        </w:numPr>
        <w:tabs>
          <w:tab w:val="num" w:pos="426"/>
        </w:tabs>
        <w:suppressAutoHyphens/>
        <w:overflowPunct w:val="0"/>
        <w:autoSpaceDE w:val="0"/>
        <w:spacing w:before="120" w:after="120" w:line="276" w:lineRule="auto"/>
        <w:ind w:left="426" w:hanging="426"/>
        <w:jc w:val="both"/>
        <w:rPr>
          <w:lang w:eastAsia="ar-SA"/>
        </w:rPr>
      </w:pPr>
      <w:r w:rsidRPr="00993BD8">
        <w:rPr>
          <w:lang w:eastAsia="ar-SA"/>
        </w:rPr>
        <w:t>W czasie realizacji umowy WYKONAWCA na każde żądanie ZAMAWIAJĄCEGO zobowiązuje się do pisemnego informowania ZAMAWIAJĄCEGO o postępach w</w:t>
      </w:r>
      <w:r w:rsidR="00FE56E8">
        <w:rPr>
          <w:lang w:eastAsia="ar-SA"/>
        </w:rPr>
        <w:t> </w:t>
      </w:r>
      <w:r w:rsidRPr="00993BD8">
        <w:rPr>
          <w:lang w:eastAsia="ar-SA"/>
        </w:rPr>
        <w:t>pracach lub o ewentualnych powstałych problemach, czy opóźnieniach oraz do udzielenia wszelkich wyjaśnień.</w:t>
      </w:r>
    </w:p>
    <w:p w14:paraId="2F78930D" w14:textId="69AED459" w:rsidR="00D7204F" w:rsidRPr="00D7204F" w:rsidRDefault="0033775D" w:rsidP="00236324">
      <w:pPr>
        <w:widowControl w:val="0"/>
        <w:numPr>
          <w:ilvl w:val="0"/>
          <w:numId w:val="48"/>
        </w:numPr>
        <w:tabs>
          <w:tab w:val="num" w:pos="426"/>
        </w:tabs>
        <w:suppressAutoHyphens/>
        <w:overflowPunct w:val="0"/>
        <w:autoSpaceDE w:val="0"/>
        <w:spacing w:before="120" w:after="120" w:line="276" w:lineRule="auto"/>
        <w:ind w:left="426" w:hanging="426"/>
        <w:jc w:val="both"/>
        <w:rPr>
          <w:lang w:eastAsia="ar-SA"/>
        </w:rPr>
      </w:pPr>
      <w:r w:rsidRPr="00236324">
        <w:rPr>
          <w:lang w:val="x-none" w:eastAsia="zh-CN"/>
        </w:rPr>
        <w:t>WYKONWCA zobowiązuje się n</w:t>
      </w:r>
      <w:r w:rsidR="00D7204F" w:rsidRPr="00236324">
        <w:rPr>
          <w:lang w:val="x-none" w:eastAsia="zh-CN"/>
        </w:rPr>
        <w:t xml:space="preserve">a każde wezwanie </w:t>
      </w:r>
      <w:r w:rsidRPr="00236324">
        <w:rPr>
          <w:lang w:val="x-none" w:eastAsia="zh-CN"/>
        </w:rPr>
        <w:t xml:space="preserve">ZAMAWIAJĄCEGO </w:t>
      </w:r>
      <w:r w:rsidR="00D7204F" w:rsidRPr="00015545">
        <w:rPr>
          <w:lang w:eastAsia="zh-CN"/>
        </w:rPr>
        <w:t>w terminie 14</w:t>
      </w:r>
      <w:r w:rsidR="00236324">
        <w:rPr>
          <w:lang w:eastAsia="zh-CN"/>
        </w:rPr>
        <w:t> </w:t>
      </w:r>
      <w:r w:rsidR="00D7204F" w:rsidRPr="00015545">
        <w:rPr>
          <w:lang w:eastAsia="zh-CN"/>
        </w:rPr>
        <w:t>dni od otrzymania takiego wezwania do przedłożenia Zamawiającemu</w:t>
      </w:r>
      <w:r w:rsidR="00236324">
        <w:rPr>
          <w:lang w:eastAsia="zh-CN"/>
        </w:rPr>
        <w:t xml:space="preserve"> oświadczenia na potwierdzenie </w:t>
      </w:r>
      <w:r w:rsidR="00D7204F" w:rsidRPr="00015545">
        <w:rPr>
          <w:lang w:eastAsia="zh-CN"/>
        </w:rPr>
        <w:t>spełnienia warunku</w:t>
      </w:r>
      <w:r>
        <w:rPr>
          <w:lang w:eastAsia="zh-CN"/>
        </w:rPr>
        <w:t xml:space="preserve"> zatrudnienia</w:t>
      </w:r>
      <w:r w:rsidR="00236324">
        <w:rPr>
          <w:lang w:eastAsia="zh-CN"/>
        </w:rPr>
        <w:t xml:space="preserve"> </w:t>
      </w:r>
      <w:r w:rsidR="00236324" w:rsidRPr="00236324">
        <w:rPr>
          <w:lang w:eastAsia="zh-CN"/>
        </w:rPr>
        <w:t xml:space="preserve">na umowę o pracę </w:t>
      </w:r>
      <w:r w:rsidR="00236324">
        <w:rPr>
          <w:lang w:eastAsia="zh-CN"/>
        </w:rPr>
        <w:t xml:space="preserve">osób  </w:t>
      </w:r>
      <w:r w:rsidR="00D7204F" w:rsidRPr="00015545">
        <w:rPr>
          <w:lang w:eastAsia="zh-CN"/>
        </w:rPr>
        <w:t>wykonujących usługę</w:t>
      </w:r>
      <w:r w:rsidR="00236324">
        <w:rPr>
          <w:lang w:eastAsia="zh-CN"/>
        </w:rPr>
        <w:t xml:space="preserve"> zabudowy mobilnego węzła łączności  - samochodu dowodzenia i łączności</w:t>
      </w:r>
      <w:r w:rsidR="00D7204F" w:rsidRPr="00015545">
        <w:rPr>
          <w:lang w:eastAsia="zh-CN"/>
        </w:rPr>
        <w:t xml:space="preserve">. </w:t>
      </w:r>
      <w:r w:rsidR="00D7204F" w:rsidRPr="00C435FA">
        <w:rPr>
          <w:lang w:eastAsia="zh-CN"/>
        </w:rPr>
        <w:t>Oświadczenie to powinno zawierać w szczególności: dokładne określenie podmiotu składającego oświadczenie, datę złożenia oświadczenia, dane osób niezbędne do weryfikacji zatrudnienia na podstawie umowy o pracę (imię i nazwisko zatrudnionego pracownika), datę zawarcia umowy o pracę, rodzaj umowy o pracę i zakres obowiązków pracownika oraz podpis osoby uprawnionej do złożenia oświadczenia w imieniu Wykonawcy lub Podwykonawcy.</w:t>
      </w:r>
      <w:r w:rsidR="00D7204F">
        <w:rPr>
          <w:lang w:eastAsia="zh-CN"/>
        </w:rPr>
        <w:t xml:space="preserve"> </w:t>
      </w:r>
      <w:r w:rsidR="00D7204F" w:rsidRPr="00015545">
        <w:rPr>
          <w:lang w:eastAsia="zh-CN"/>
        </w:rPr>
        <w:t>W przypadku uzasadnionych wątpliwości co do przestrzegania prawa pracy przez Wykonawcę, Zamawiający może zwrócić się o</w:t>
      </w:r>
      <w:r w:rsidR="00236324">
        <w:rPr>
          <w:lang w:eastAsia="zh-CN"/>
        </w:rPr>
        <w:t> </w:t>
      </w:r>
      <w:r w:rsidR="00D7204F" w:rsidRPr="00015545">
        <w:rPr>
          <w:lang w:eastAsia="zh-CN"/>
        </w:rPr>
        <w:t>przeprowadzenie kontroli przez Państwową Inspekcję Pracy.</w:t>
      </w:r>
    </w:p>
    <w:p w14:paraId="2A005216" w14:textId="77777777" w:rsidR="00C40CEB" w:rsidRPr="00993BD8" w:rsidRDefault="00C40CEB" w:rsidP="001C3C31">
      <w:pPr>
        <w:widowControl w:val="0"/>
        <w:suppressAutoHyphens/>
        <w:overflowPunct w:val="0"/>
        <w:autoSpaceDE w:val="0"/>
        <w:spacing w:before="120" w:after="120" w:line="276" w:lineRule="auto"/>
        <w:ind w:left="426"/>
        <w:jc w:val="both"/>
        <w:rPr>
          <w:lang w:eastAsia="ar-SA"/>
        </w:rPr>
      </w:pPr>
    </w:p>
    <w:p w14:paraId="14CFF95D" w14:textId="77777777" w:rsidR="00993BD8" w:rsidRPr="00993BD8" w:rsidRDefault="00993BD8" w:rsidP="00993BD8">
      <w:pPr>
        <w:widowControl w:val="0"/>
        <w:suppressAutoHyphens/>
        <w:overflowPunct w:val="0"/>
        <w:autoSpaceDE w:val="0"/>
        <w:spacing w:after="120" w:line="276" w:lineRule="auto"/>
        <w:ind w:left="2844"/>
        <w:rPr>
          <w:lang w:eastAsia="ar-SA"/>
        </w:rPr>
      </w:pPr>
      <w:r w:rsidRPr="00993BD8">
        <w:rPr>
          <w:b/>
          <w:bCs/>
          <w:lang w:eastAsia="ar-SA"/>
        </w:rPr>
        <w:t xml:space="preserve">   § 2.  PRZEDMIOT UMOWY</w:t>
      </w:r>
      <w:r w:rsidRPr="00993BD8">
        <w:rPr>
          <w:lang w:eastAsia="ar-SA"/>
        </w:rPr>
        <w:t xml:space="preserve"> </w:t>
      </w:r>
      <w:bookmarkStart w:id="18" w:name="_Toc360625488"/>
      <w:bookmarkStart w:id="19" w:name="_Toc361299646"/>
      <w:bookmarkStart w:id="20" w:name="_Toc386200381"/>
      <w:bookmarkStart w:id="21" w:name="_Toc419703363"/>
      <w:bookmarkStart w:id="22" w:name="_Toc419812771"/>
      <w:bookmarkStart w:id="23" w:name="_Toc424903904"/>
    </w:p>
    <w:p w14:paraId="68F1C4E6" w14:textId="74E6F43A" w:rsidR="00787732" w:rsidRPr="00993BD8" w:rsidRDefault="00993BD8">
      <w:pPr>
        <w:widowControl w:val="0"/>
        <w:numPr>
          <w:ilvl w:val="0"/>
          <w:numId w:val="56"/>
        </w:numPr>
        <w:tabs>
          <w:tab w:val="clear" w:pos="720"/>
        </w:tabs>
        <w:suppressAutoHyphens/>
        <w:overflowPunct w:val="0"/>
        <w:autoSpaceDE w:val="0"/>
        <w:spacing w:before="120" w:line="276" w:lineRule="auto"/>
        <w:ind w:left="426" w:hanging="426"/>
        <w:jc w:val="both"/>
      </w:pPr>
      <w:r w:rsidRPr="00993BD8">
        <w:t>WYKONAWCA zobowiązuje</w:t>
      </w:r>
      <w:r w:rsidR="00C40CEB">
        <w:t xml:space="preserve"> się do</w:t>
      </w:r>
      <w:r w:rsidR="002B5CE4">
        <w:t xml:space="preserve"> wykonania</w:t>
      </w:r>
      <w:r w:rsidRPr="00993BD8">
        <w:t xml:space="preserve"> </w:t>
      </w:r>
      <w:r w:rsidR="002B5CE4" w:rsidRPr="002B5CE4">
        <w:t>zabudowy mobilnego węzła łączności  - samochodu dowodzenia i łączności</w:t>
      </w:r>
      <w:r w:rsidR="002B5CE4">
        <w:t xml:space="preserve">, </w:t>
      </w:r>
      <w:r w:rsidR="00C40CEB">
        <w:t xml:space="preserve">zgodnie ze </w:t>
      </w:r>
      <w:r w:rsidRPr="00993BD8">
        <w:t>specyfikacją warunków zamówienia nr WZP.237</w:t>
      </w:r>
      <w:r w:rsidR="00C40CEB">
        <w:t>1.</w:t>
      </w:r>
      <w:r w:rsidR="002B5CE4">
        <w:t>9</w:t>
      </w:r>
      <w:r w:rsidR="00C40CEB">
        <w:t>.</w:t>
      </w:r>
      <w:r w:rsidR="002B5CE4">
        <w:t>6.</w:t>
      </w:r>
      <w:r w:rsidR="00C40CEB">
        <w:t xml:space="preserve">2024.RT </w:t>
      </w:r>
      <w:r w:rsidRPr="00993BD8">
        <w:t>z dnia ………… oraz ofertą WYKONAWCY z dnia ……… r. stanowiącymi integralną część niniejszej umowy.</w:t>
      </w:r>
    </w:p>
    <w:p w14:paraId="76369047" w14:textId="360004C4" w:rsidR="00993BD8" w:rsidRDefault="00993BD8">
      <w:pPr>
        <w:widowControl w:val="0"/>
        <w:numPr>
          <w:ilvl w:val="0"/>
          <w:numId w:val="56"/>
        </w:numPr>
        <w:suppressAutoHyphens/>
        <w:overflowPunct w:val="0"/>
        <w:autoSpaceDE w:val="0"/>
        <w:spacing w:before="120" w:line="276" w:lineRule="auto"/>
        <w:ind w:left="426" w:hanging="426"/>
        <w:jc w:val="both"/>
      </w:pPr>
      <w:r w:rsidRPr="00993BD8">
        <w:t>ZAMAWIAJĄCY zobowiązany są do zapłacenia WYKONAWCY ceny, o której mowa w § 3 oraz do odebrania przedmiotu umowy zgodnie z postanow</w:t>
      </w:r>
      <w:r w:rsidRPr="004028E3">
        <w:t xml:space="preserve">ieniami § </w:t>
      </w:r>
      <w:r w:rsidR="004028E3" w:rsidRPr="004028E3">
        <w:t>6</w:t>
      </w:r>
      <w:r w:rsidRPr="004028E3">
        <w:t>.</w:t>
      </w:r>
    </w:p>
    <w:p w14:paraId="1F0AB760" w14:textId="77777777" w:rsidR="00FA03C5" w:rsidRDefault="00DF4E6D">
      <w:pPr>
        <w:widowControl w:val="0"/>
        <w:numPr>
          <w:ilvl w:val="0"/>
          <w:numId w:val="56"/>
        </w:numPr>
        <w:suppressAutoHyphens/>
        <w:overflowPunct w:val="0"/>
        <w:autoSpaceDE w:val="0"/>
        <w:spacing w:before="120" w:line="276" w:lineRule="auto"/>
        <w:ind w:left="426" w:hanging="426"/>
        <w:jc w:val="both"/>
      </w:pPr>
      <w:r>
        <w:t xml:space="preserve">WYKONAWCA oświadcza, że dokumentacja powstała lub dostarczona w ramach wykonywania niniejszej umowy, nie będzie naruszać praw własności intelektualnej innych osób, w szczególności autorskich praw majątkowych i osobistych oraz nie będzie obciążona żadnymi wadami prawnymi, szczególnie prawami osób trzecich. W przypadku zgłoszenia przez osoby trzecie jakichkolwiek roszczeń z tytułu korzystania przez </w:t>
      </w:r>
      <w:r>
        <w:lastRenderedPageBreak/>
        <w:t>ZAMAWIAJĄCEGO z ww. dokumentacji. WYKONAWCA zobowiązuje się do podjęcia na swój koszt i ryzyko wszelkich kroków prawnych zapewniających należytą ochronę ZAMAWIAJĄCEGO przed takimi roszczeniami osób trzecich. W szczególności WYKONAWCA zobowiązuje się zastąpić ZAMAWIAJĄCEGO czy też w przypadku braku takiej możliwości przystąpić po stronie ZAMAWIAJĄCEGO do wszelkich postępowań toczących się przeciwko ZAMAWIAJĄCEMU. Wykonawca zobowiązuje się także zrekompensować wszelkie koszty, jakie ZAMAWIAJĄCY może ponieść lub jakie będzie zobowiązany zapłacić osobie trzeciej w związku z roszczeniem lub pozwem sądowym z zakresu prawa autorskiego, jakie ta osoba zgłosi w związku z tym, że ZAMAWIAJĄCY korzysta z przedmiotu niniejszej umowy.</w:t>
      </w:r>
    </w:p>
    <w:p w14:paraId="776DE8BE" w14:textId="68F2B989" w:rsidR="00C45F6F" w:rsidRDefault="00875F15">
      <w:pPr>
        <w:widowControl w:val="0"/>
        <w:numPr>
          <w:ilvl w:val="0"/>
          <w:numId w:val="56"/>
        </w:numPr>
        <w:suppressAutoHyphens/>
        <w:overflowPunct w:val="0"/>
        <w:autoSpaceDE w:val="0"/>
        <w:spacing w:before="120" w:line="276" w:lineRule="auto"/>
        <w:ind w:left="426" w:hanging="426"/>
        <w:jc w:val="both"/>
      </w:pPr>
      <w:r>
        <w:t xml:space="preserve">WYKONAWCA </w:t>
      </w:r>
      <w:r w:rsidR="00DF4E6D">
        <w:t>w ramach wynagrodzenia, o którym mowa w §3 niniejszej umowy, z</w:t>
      </w:r>
      <w:r>
        <w:t> </w:t>
      </w:r>
      <w:r w:rsidR="00DF4E6D">
        <w:t xml:space="preserve">chwilą podpisania protokołów odbioru, przenosi na </w:t>
      </w:r>
      <w:r>
        <w:t>ZAMAWIAJĄCEGO</w:t>
      </w:r>
      <w:r w:rsidR="00DF4E6D">
        <w:t xml:space="preserve"> autorskie prawa majątkowe do utworów powstałych w wyniku wykonywania lub w związku z</w:t>
      </w:r>
      <w:r>
        <w:t> </w:t>
      </w:r>
      <w:r w:rsidR="00DF4E6D">
        <w:t>wykonywaniem niniejszej umowy oraz uzupełnień, poprawek i korekt, dodatkowych wyjaśnień, weryfikacji oraz aktualizacji tych utworów z chwilą ich przejęcia</w:t>
      </w:r>
      <w:r w:rsidR="00A430BE">
        <w:t xml:space="preserve"> na wszystkich polach eksploatacji</w:t>
      </w:r>
      <w:r w:rsidR="00DF4E6D">
        <w:t>, zgodnie</w:t>
      </w:r>
      <w:r>
        <w:t xml:space="preserve"> </w:t>
      </w:r>
      <w:r w:rsidR="00DF4E6D">
        <w:t>z</w:t>
      </w:r>
      <w:r>
        <w:t> </w:t>
      </w:r>
      <w:r w:rsidR="00DF4E6D">
        <w:t>przepisami ustawy z dnia 4 lutego 1994 roku o prawie autorskim i prawach pokrewnych.</w:t>
      </w:r>
      <w:r w:rsidR="00FA03C5">
        <w:t xml:space="preserve"> </w:t>
      </w:r>
      <w:r w:rsidR="00FA03C5" w:rsidRPr="00FA03C5">
        <w:rPr>
          <w:color w:val="000000"/>
        </w:rPr>
        <w:t>Wraz z prawami</w:t>
      </w:r>
      <w:r w:rsidR="00FA03C5">
        <w:rPr>
          <w:color w:val="000000"/>
        </w:rPr>
        <w:t xml:space="preserve"> </w:t>
      </w:r>
      <w:r w:rsidR="00FA03C5" w:rsidRPr="00FA03C5">
        <w:rPr>
          <w:color w:val="000000"/>
        </w:rPr>
        <w:t xml:space="preserve">WYKONAWCA przenosi na ZAMAWIAJĄCEGO w ramach wynagrodzenia umownego, własność nośników, </w:t>
      </w:r>
      <w:r w:rsidR="00FA03C5" w:rsidRPr="00FA03C5">
        <w:rPr>
          <w:color w:val="000000"/>
        </w:rPr>
        <w:br/>
        <w:t>na jakich przedmiot niniejszej umowy utrwalono.</w:t>
      </w:r>
    </w:p>
    <w:p w14:paraId="52851384" w14:textId="5C7CE2F4" w:rsidR="00C45F6F" w:rsidRDefault="00C45F6F">
      <w:pPr>
        <w:widowControl w:val="0"/>
        <w:numPr>
          <w:ilvl w:val="0"/>
          <w:numId w:val="56"/>
        </w:numPr>
        <w:suppressAutoHyphens/>
        <w:overflowPunct w:val="0"/>
        <w:autoSpaceDE w:val="0"/>
        <w:spacing w:before="120" w:line="276" w:lineRule="auto"/>
        <w:ind w:left="426" w:hanging="426"/>
        <w:jc w:val="both"/>
      </w:pPr>
      <w:r>
        <w:t>Wszystkie dostarczone w ramach umowy systemy będą podlegały procedurom w zakresie testów akceptacyjnych i odbioru jakościowego - przyjęcia do eksploatacji. Upoważnione osoby ze strony ZAMAWIAJĄCEGO będą obecne przy wszystkich przeprowadzanych testach.</w:t>
      </w:r>
    </w:p>
    <w:p w14:paraId="6056A48A" w14:textId="44B42C21" w:rsidR="00CD4EA8" w:rsidRDefault="00CD71F8">
      <w:pPr>
        <w:widowControl w:val="0"/>
        <w:numPr>
          <w:ilvl w:val="0"/>
          <w:numId w:val="56"/>
        </w:numPr>
        <w:suppressAutoHyphens/>
        <w:overflowPunct w:val="0"/>
        <w:autoSpaceDE w:val="0"/>
        <w:spacing w:before="120" w:line="276" w:lineRule="auto"/>
        <w:ind w:left="426" w:hanging="426"/>
        <w:jc w:val="both"/>
      </w:pPr>
      <w:r w:rsidRPr="00CD71F8">
        <w:t>ZAMAWIAJĄCY</w:t>
      </w:r>
      <w:r w:rsidR="00CD4EA8">
        <w:t xml:space="preserve"> </w:t>
      </w:r>
      <w:r w:rsidRPr="00CD71F8">
        <w:t>zastrzega sobie prawo do przeprowadzenia własnych testów akceptacyjnych  lub powtórzenia procedur dostarczonych przez WYKONAWCĘ</w:t>
      </w:r>
      <w:r>
        <w:t>.</w:t>
      </w:r>
    </w:p>
    <w:p w14:paraId="616B01B0" w14:textId="289B4EEE" w:rsidR="00CD4EA8" w:rsidRDefault="00CD4EA8">
      <w:pPr>
        <w:widowControl w:val="0"/>
        <w:numPr>
          <w:ilvl w:val="0"/>
          <w:numId w:val="56"/>
        </w:numPr>
        <w:suppressAutoHyphens/>
        <w:overflowPunct w:val="0"/>
        <w:autoSpaceDE w:val="0"/>
        <w:spacing w:before="120" w:line="276" w:lineRule="auto"/>
        <w:ind w:left="426" w:hanging="426"/>
        <w:jc w:val="both"/>
      </w:pPr>
      <w:r>
        <w:t>Każda ze Stron zobowiązana jest do zachowania informacji poufnych do których będzie miała dostęp przy realizacji umowy. Strony zobowiązują się do zachowania co najmniej takiej samej staranności przy ochronie informacji poufnych jak przy ochronie własnych informacji m.in.:</w:t>
      </w:r>
    </w:p>
    <w:p w14:paraId="1C8543AD" w14:textId="77777777" w:rsidR="00CD4EA8" w:rsidRDefault="00CD4EA8">
      <w:pPr>
        <w:pStyle w:val="Akapitzlist"/>
        <w:widowControl w:val="0"/>
        <w:numPr>
          <w:ilvl w:val="0"/>
          <w:numId w:val="72"/>
        </w:numPr>
        <w:suppressAutoHyphens/>
        <w:overflowPunct w:val="0"/>
        <w:autoSpaceDE w:val="0"/>
        <w:spacing w:line="276" w:lineRule="auto"/>
        <w:jc w:val="both"/>
      </w:pPr>
      <w:r>
        <w:t>Informacje poufne mogą być wykorzystywane jedynie do realizacji niniejszej umowy.</w:t>
      </w:r>
    </w:p>
    <w:p w14:paraId="25E61A65" w14:textId="683D1B9C" w:rsidR="00CD4EA8" w:rsidRDefault="00CD4EA8">
      <w:pPr>
        <w:pStyle w:val="Akapitzlist"/>
        <w:widowControl w:val="0"/>
        <w:numPr>
          <w:ilvl w:val="0"/>
          <w:numId w:val="72"/>
        </w:numPr>
        <w:suppressAutoHyphens/>
        <w:overflowPunct w:val="0"/>
        <w:autoSpaceDE w:val="0"/>
        <w:spacing w:line="276" w:lineRule="auto"/>
        <w:jc w:val="both"/>
      </w:pPr>
      <w:r>
        <w:t>Ujawnianie informacji poufnych może następować wyłącznie osobom, które z</w:t>
      </w:r>
      <w:r w:rsidR="00FE56E8">
        <w:t> </w:t>
      </w:r>
      <w:r>
        <w:t>ramienia Strony zobowiązane zostały do zachowania poufności.</w:t>
      </w:r>
    </w:p>
    <w:p w14:paraId="4AD172B3" w14:textId="40D1B140" w:rsidR="00CD4EA8" w:rsidRDefault="00CD4EA8">
      <w:pPr>
        <w:pStyle w:val="Akapitzlist"/>
        <w:widowControl w:val="0"/>
        <w:numPr>
          <w:ilvl w:val="0"/>
          <w:numId w:val="72"/>
        </w:numPr>
        <w:suppressAutoHyphens/>
        <w:overflowPunct w:val="0"/>
        <w:autoSpaceDE w:val="0"/>
        <w:spacing w:line="276" w:lineRule="auto"/>
        <w:jc w:val="both"/>
      </w:pPr>
      <w:r>
        <w:t>Przestrzegania stosowania regulacji prawnych w zakresie ochrony takich informacji, w przypadku, gdy przekazywane informacje poufne będą stanowić informacje chronione przez przepisy powszechnie obowiązującego prawa.</w:t>
      </w:r>
    </w:p>
    <w:p w14:paraId="2649DF18" w14:textId="77777777" w:rsidR="00993BD8" w:rsidRDefault="00993BD8" w:rsidP="00D50717">
      <w:pPr>
        <w:tabs>
          <w:tab w:val="num" w:pos="862"/>
        </w:tabs>
        <w:autoSpaceDE w:val="0"/>
        <w:autoSpaceDN w:val="0"/>
        <w:adjustRightInd w:val="0"/>
        <w:ind w:right="-2"/>
        <w:jc w:val="both"/>
      </w:pPr>
    </w:p>
    <w:p w14:paraId="4C74C0B0" w14:textId="77777777" w:rsidR="00113BFE" w:rsidRPr="00993BD8" w:rsidRDefault="00113BFE" w:rsidP="00D50717">
      <w:pPr>
        <w:tabs>
          <w:tab w:val="num" w:pos="862"/>
        </w:tabs>
        <w:autoSpaceDE w:val="0"/>
        <w:autoSpaceDN w:val="0"/>
        <w:adjustRightInd w:val="0"/>
        <w:ind w:right="-2"/>
        <w:jc w:val="both"/>
      </w:pPr>
    </w:p>
    <w:bookmarkEnd w:id="18"/>
    <w:bookmarkEnd w:id="19"/>
    <w:bookmarkEnd w:id="20"/>
    <w:bookmarkEnd w:id="21"/>
    <w:bookmarkEnd w:id="22"/>
    <w:bookmarkEnd w:id="23"/>
    <w:p w14:paraId="7B005363" w14:textId="77777777" w:rsidR="00993BD8" w:rsidRPr="00993BD8" w:rsidRDefault="00993BD8" w:rsidP="00993BD8">
      <w:pPr>
        <w:widowControl w:val="0"/>
        <w:suppressAutoHyphens/>
        <w:overflowPunct w:val="0"/>
        <w:autoSpaceDE w:val="0"/>
        <w:spacing w:after="120" w:line="276" w:lineRule="auto"/>
        <w:ind w:left="709" w:hanging="709"/>
        <w:jc w:val="center"/>
        <w:rPr>
          <w:b/>
          <w:bCs/>
          <w:lang w:eastAsia="ar-SA"/>
        </w:rPr>
      </w:pPr>
      <w:r w:rsidRPr="00993BD8">
        <w:rPr>
          <w:b/>
          <w:bCs/>
          <w:lang w:eastAsia="ar-SA"/>
        </w:rPr>
        <w:t xml:space="preserve">    § 3. </w:t>
      </w:r>
      <w:r w:rsidRPr="00993BD8">
        <w:rPr>
          <w:lang w:eastAsia="ar-SA"/>
        </w:rPr>
        <w:t xml:space="preserve"> </w:t>
      </w:r>
      <w:r w:rsidRPr="00993BD8">
        <w:rPr>
          <w:b/>
          <w:bCs/>
          <w:lang w:eastAsia="ar-SA"/>
        </w:rPr>
        <w:t>CENA</w:t>
      </w:r>
    </w:p>
    <w:p w14:paraId="568BFB98" w14:textId="77777777" w:rsidR="00993BD8" w:rsidRPr="00993BD8" w:rsidRDefault="00993BD8" w:rsidP="00E54837">
      <w:pPr>
        <w:snapToGrid w:val="0"/>
        <w:spacing w:line="276" w:lineRule="auto"/>
        <w:jc w:val="both"/>
        <w:rPr>
          <w:lang w:eastAsia="ar-SA"/>
        </w:rPr>
      </w:pPr>
      <w:r w:rsidRPr="00993BD8">
        <w:rPr>
          <w:lang w:eastAsia="ar-SA"/>
        </w:rPr>
        <w:t>Wartość całkowita brutto przedmiotu umowy wynosi …………. zł (słownie ……………zł):</w:t>
      </w:r>
    </w:p>
    <w:p w14:paraId="533FCF28" w14:textId="77777777" w:rsidR="00993BD8" w:rsidRPr="00993BD8" w:rsidRDefault="00993BD8" w:rsidP="00E54837">
      <w:pPr>
        <w:snapToGrid w:val="0"/>
        <w:spacing w:line="276" w:lineRule="auto"/>
        <w:ind w:left="284"/>
        <w:jc w:val="both"/>
        <w:rPr>
          <w:lang w:eastAsia="ar-SA"/>
        </w:rPr>
      </w:pPr>
      <w:r w:rsidRPr="00993BD8">
        <w:rPr>
          <w:lang w:eastAsia="ar-SA"/>
        </w:rPr>
        <w:t>A.</w:t>
      </w:r>
      <w:r w:rsidRPr="00993BD8">
        <w:rPr>
          <w:lang w:eastAsia="ar-SA"/>
        </w:rPr>
        <w:tab/>
        <w:t>Wartość netto ………………………….</w:t>
      </w:r>
    </w:p>
    <w:p w14:paraId="51FB22AC" w14:textId="77777777" w:rsidR="00993BD8" w:rsidRDefault="00993BD8" w:rsidP="00E54837">
      <w:pPr>
        <w:snapToGrid w:val="0"/>
        <w:spacing w:line="276" w:lineRule="auto"/>
        <w:ind w:left="284"/>
        <w:jc w:val="both"/>
        <w:rPr>
          <w:lang w:eastAsia="ar-SA"/>
        </w:rPr>
      </w:pPr>
      <w:r w:rsidRPr="00993BD8">
        <w:rPr>
          <w:lang w:eastAsia="ar-SA"/>
        </w:rPr>
        <w:lastRenderedPageBreak/>
        <w:t>B.</w:t>
      </w:r>
      <w:r w:rsidRPr="00993BD8">
        <w:rPr>
          <w:lang w:eastAsia="ar-SA"/>
        </w:rPr>
        <w:tab/>
        <w:t>Stawka podatku VAT ………………….</w:t>
      </w:r>
    </w:p>
    <w:p w14:paraId="1216061F" w14:textId="77777777" w:rsidR="00113BFE" w:rsidRDefault="00113BFE" w:rsidP="002E2278">
      <w:pPr>
        <w:widowControl w:val="0"/>
        <w:suppressAutoHyphens/>
        <w:overflowPunct w:val="0"/>
        <w:autoSpaceDE w:val="0"/>
        <w:spacing w:before="240" w:after="120" w:line="276" w:lineRule="auto"/>
        <w:ind w:left="720"/>
        <w:jc w:val="center"/>
        <w:rPr>
          <w:lang w:eastAsia="ar-SA"/>
        </w:rPr>
      </w:pPr>
    </w:p>
    <w:p w14:paraId="59C14175" w14:textId="750D161B" w:rsidR="00993BD8" w:rsidRPr="00993BD8" w:rsidRDefault="00993BD8" w:rsidP="00993BD8">
      <w:pPr>
        <w:widowControl w:val="0"/>
        <w:suppressAutoHyphens/>
        <w:overflowPunct w:val="0"/>
        <w:autoSpaceDE w:val="0"/>
        <w:spacing w:after="120" w:line="276" w:lineRule="auto"/>
        <w:ind w:left="720"/>
        <w:jc w:val="center"/>
        <w:rPr>
          <w:b/>
          <w:bCs/>
          <w:lang w:eastAsia="ar-SA"/>
        </w:rPr>
      </w:pPr>
      <w:r w:rsidRPr="00993BD8">
        <w:rPr>
          <w:b/>
          <w:bCs/>
          <w:lang w:eastAsia="ar-SA"/>
        </w:rPr>
        <w:t>§ 4.  WARUNKI PŁATNOŚCI</w:t>
      </w:r>
    </w:p>
    <w:p w14:paraId="50165B1F" w14:textId="55F32196" w:rsidR="000C24CA" w:rsidRDefault="00993BD8">
      <w:pPr>
        <w:numPr>
          <w:ilvl w:val="0"/>
          <w:numId w:val="45"/>
        </w:numPr>
        <w:snapToGrid w:val="0"/>
        <w:spacing w:after="120" w:line="276" w:lineRule="auto"/>
        <w:ind w:left="284" w:hanging="284"/>
        <w:jc w:val="both"/>
        <w:outlineLvl w:val="0"/>
      </w:pPr>
      <w:bookmarkStart w:id="24" w:name="_Toc454351399"/>
      <w:bookmarkStart w:id="25" w:name="_Toc459286642"/>
      <w:r w:rsidRPr="00993BD8">
        <w:t xml:space="preserve">WYKONAWCA wystawi na </w:t>
      </w:r>
      <w:r w:rsidR="00E0685A">
        <w:t>Komendę Wojewódzką Państwowej Straży Pożarnej w Krakowie</w:t>
      </w:r>
      <w:bookmarkStart w:id="26" w:name="_Toc475539683"/>
      <w:bookmarkStart w:id="27" w:name="_Toc483225371"/>
      <w:bookmarkStart w:id="28" w:name="_Toc485127838"/>
      <w:bookmarkStart w:id="29" w:name="_Toc517386098"/>
      <w:r w:rsidR="00E0685A">
        <w:t xml:space="preserve"> </w:t>
      </w:r>
      <w:r w:rsidR="00113BFE">
        <w:t>fakturę</w:t>
      </w:r>
      <w:r w:rsidR="0072454B">
        <w:t xml:space="preserve"> za realizację przedmiotu zamówienia</w:t>
      </w:r>
      <w:r w:rsidR="00E336DA">
        <w:t xml:space="preserve">, zgodnie z </w:t>
      </w:r>
      <w:r w:rsidR="00E336DA" w:rsidRPr="00E336DA">
        <w:t xml:space="preserve">§ </w:t>
      </w:r>
      <w:r w:rsidR="00E336DA">
        <w:t>3</w:t>
      </w:r>
      <w:r w:rsidR="000C24CA">
        <w:t xml:space="preserve"> umowy.</w:t>
      </w:r>
      <w:r w:rsidR="00E336DA" w:rsidRPr="00E336DA">
        <w:t xml:space="preserve">  </w:t>
      </w:r>
    </w:p>
    <w:p w14:paraId="17E1B804" w14:textId="01008C92" w:rsidR="000C24CA" w:rsidRPr="000C24CA" w:rsidRDefault="001C3C31">
      <w:pPr>
        <w:numPr>
          <w:ilvl w:val="0"/>
          <w:numId w:val="45"/>
        </w:numPr>
        <w:snapToGrid w:val="0"/>
        <w:spacing w:after="120" w:line="276" w:lineRule="auto"/>
        <w:ind w:left="284" w:hanging="284"/>
        <w:jc w:val="both"/>
        <w:outlineLvl w:val="0"/>
      </w:pPr>
      <w:r w:rsidRPr="009C2D4A">
        <w:t xml:space="preserve">Płatność </w:t>
      </w:r>
      <w:r w:rsidR="000C24CA" w:rsidRPr="000C24CA">
        <w:t>odbędzie się przelewem na wskazany w fakturze rachunek bankowy, w terminie 30</w:t>
      </w:r>
      <w:r w:rsidR="000C24CA">
        <w:t> </w:t>
      </w:r>
      <w:r w:rsidR="000C24CA" w:rsidRPr="000C24CA">
        <w:t>dni od daty prawidłowo wystawionej faktury (w tym ustrukturyzowanej faktury elektronicznej, o której mowa w ustawie z dnia 9 listopada 2018 r. o elektronicznym fakturowaniu w zamówieniach publicznych, koncesjach na roboty budowlane lub usługi oraz partnerstwie publiczno-prywatnym przesyłanej za pośrednictwem systemu teleinformatycznego) z zastrzeżeniem, iż faktura musi wpłynąć do ZAMAWIAJĄCEGO najpóźniej na 21 dni przed upływem terminu płatności. Płatność zostanie zrealizowana po dokonaniu odbioru faktycznego przedmiotu umowy, potwierdzonego protokołem odbioru z</w:t>
      </w:r>
      <w:r w:rsidR="000C24CA">
        <w:t> </w:t>
      </w:r>
      <w:r w:rsidR="000C24CA" w:rsidRPr="000C24CA">
        <w:t>wynikiem „pozytywny”. Data sprzedaży widniejąca na fakturze nie może być wcześniejsza od daty przeprowadzenia odbioru.</w:t>
      </w:r>
    </w:p>
    <w:p w14:paraId="6CEC87DB" w14:textId="495D2348" w:rsidR="00993BD8" w:rsidRPr="00993BD8" w:rsidRDefault="00993BD8">
      <w:pPr>
        <w:numPr>
          <w:ilvl w:val="0"/>
          <w:numId w:val="45"/>
        </w:numPr>
        <w:snapToGrid w:val="0"/>
        <w:spacing w:after="120" w:line="276" w:lineRule="auto"/>
        <w:ind w:left="284" w:hanging="284"/>
        <w:jc w:val="both"/>
        <w:outlineLvl w:val="0"/>
      </w:pPr>
      <w:r w:rsidRPr="00993BD8">
        <w:rPr>
          <w:lang w:eastAsia="ar-SA"/>
        </w:rPr>
        <w:t xml:space="preserve">Datą zapłaty jest data obciążenia konta bankowego </w:t>
      </w:r>
      <w:bookmarkEnd w:id="24"/>
      <w:bookmarkEnd w:id="25"/>
      <w:bookmarkEnd w:id="26"/>
      <w:bookmarkEnd w:id="27"/>
      <w:bookmarkEnd w:id="28"/>
      <w:bookmarkEnd w:id="29"/>
      <w:r w:rsidRPr="00993BD8">
        <w:rPr>
          <w:lang w:eastAsia="ar-SA"/>
        </w:rPr>
        <w:t>ZAMAWIAJACEGO.</w:t>
      </w:r>
    </w:p>
    <w:p w14:paraId="4924C48F" w14:textId="77777777" w:rsidR="00993BD8" w:rsidRPr="00993BD8" w:rsidRDefault="00993BD8">
      <w:pPr>
        <w:numPr>
          <w:ilvl w:val="0"/>
          <w:numId w:val="45"/>
        </w:numPr>
        <w:snapToGrid w:val="0"/>
        <w:spacing w:after="120" w:line="276" w:lineRule="auto"/>
        <w:ind w:left="284" w:hanging="284"/>
        <w:jc w:val="both"/>
        <w:outlineLvl w:val="0"/>
      </w:pPr>
      <w:r w:rsidRPr="00993BD8">
        <w:rPr>
          <w:lang w:eastAsia="ar-SA"/>
        </w:rPr>
        <w:t>Cesja wierzytelności WYKONAWCY w stosunku do ZAMAWIAJĄCEGO może wystąpić wyłącznie za zgodą ZAMAWIAJĄCEGO, wyrażoną pod rygorem nieważności w formie pisemnej.</w:t>
      </w:r>
    </w:p>
    <w:p w14:paraId="22958049" w14:textId="77777777" w:rsidR="00993BD8" w:rsidRPr="00993BD8" w:rsidRDefault="00993BD8" w:rsidP="00E6690F">
      <w:pPr>
        <w:snapToGrid w:val="0"/>
        <w:spacing w:line="276" w:lineRule="auto"/>
        <w:ind w:left="284"/>
        <w:jc w:val="both"/>
        <w:outlineLvl w:val="0"/>
        <w:rPr>
          <w:lang w:eastAsia="ar-SA"/>
        </w:rPr>
      </w:pPr>
    </w:p>
    <w:p w14:paraId="5C673E4B" w14:textId="77777777" w:rsidR="00993BD8" w:rsidRPr="00993BD8" w:rsidRDefault="00993BD8" w:rsidP="00993BD8">
      <w:pPr>
        <w:widowControl w:val="0"/>
        <w:suppressAutoHyphens/>
        <w:overflowPunct w:val="0"/>
        <w:autoSpaceDE w:val="0"/>
        <w:spacing w:after="120" w:line="276" w:lineRule="auto"/>
        <w:ind w:left="1416" w:firstLine="708"/>
        <w:rPr>
          <w:b/>
          <w:bCs/>
          <w:lang w:eastAsia="ar-SA"/>
        </w:rPr>
      </w:pPr>
      <w:r w:rsidRPr="00993BD8">
        <w:rPr>
          <w:b/>
          <w:bCs/>
          <w:lang w:eastAsia="ar-SA"/>
        </w:rPr>
        <w:t>§ 5.  TERMIN WYDANIA PRZEDMIOTU UMOWY</w:t>
      </w:r>
    </w:p>
    <w:p w14:paraId="7FCDB1E9" w14:textId="60CB912B" w:rsidR="00993BD8" w:rsidRPr="00993BD8" w:rsidRDefault="00993BD8">
      <w:pPr>
        <w:numPr>
          <w:ilvl w:val="0"/>
          <w:numId w:val="46"/>
        </w:numPr>
        <w:snapToGrid w:val="0"/>
        <w:spacing w:after="120" w:line="276" w:lineRule="auto"/>
        <w:ind w:left="284" w:hanging="284"/>
        <w:jc w:val="both"/>
        <w:outlineLvl w:val="0"/>
        <w:rPr>
          <w:lang w:eastAsia="ar-SA"/>
        </w:rPr>
      </w:pPr>
      <w:bookmarkStart w:id="30" w:name="_Toc475539684"/>
      <w:bookmarkStart w:id="31" w:name="_Toc483225372"/>
      <w:bookmarkStart w:id="32" w:name="_Toc485127839"/>
      <w:bookmarkStart w:id="33" w:name="_Toc517386099"/>
      <w:bookmarkStart w:id="34" w:name="_Toc360625494"/>
      <w:bookmarkStart w:id="35" w:name="_Toc361299652"/>
      <w:bookmarkStart w:id="36" w:name="_Toc386200385"/>
      <w:bookmarkStart w:id="37" w:name="_Toc419703366"/>
      <w:bookmarkStart w:id="38" w:name="_Toc419812774"/>
      <w:bookmarkStart w:id="39" w:name="_Toc424903907"/>
      <w:bookmarkStart w:id="40" w:name="_Toc454351403"/>
      <w:bookmarkStart w:id="41" w:name="_Toc459286646"/>
      <w:r w:rsidRPr="00993BD8">
        <w:rPr>
          <w:lang w:eastAsia="ar-SA"/>
        </w:rPr>
        <w:t xml:space="preserve">WYKONAWCA zobowiązuje się wydać przedmiot umowy w terminie do dnia </w:t>
      </w:r>
      <w:bookmarkStart w:id="42" w:name="_Toc517386100"/>
      <w:bookmarkEnd w:id="30"/>
      <w:bookmarkEnd w:id="31"/>
      <w:bookmarkEnd w:id="32"/>
      <w:bookmarkEnd w:id="33"/>
      <w:r w:rsidR="008C7A84">
        <w:rPr>
          <w:lang w:eastAsia="ar-SA"/>
        </w:rPr>
        <w:t>1</w:t>
      </w:r>
      <w:r w:rsidR="002B4499">
        <w:rPr>
          <w:lang w:eastAsia="ar-SA"/>
        </w:rPr>
        <w:t>6</w:t>
      </w:r>
      <w:r w:rsidR="008C7A84">
        <w:rPr>
          <w:lang w:eastAsia="ar-SA"/>
        </w:rPr>
        <w:t xml:space="preserve"> grudnia 2024 r.</w:t>
      </w:r>
    </w:p>
    <w:p w14:paraId="112F42B7" w14:textId="77777777" w:rsidR="00993BD8" w:rsidRPr="00981050" w:rsidRDefault="00993BD8">
      <w:pPr>
        <w:numPr>
          <w:ilvl w:val="0"/>
          <w:numId w:val="46"/>
        </w:numPr>
        <w:snapToGrid w:val="0"/>
        <w:spacing w:after="120" w:line="276" w:lineRule="auto"/>
        <w:ind w:left="284" w:hanging="284"/>
        <w:jc w:val="both"/>
        <w:outlineLvl w:val="0"/>
        <w:rPr>
          <w:lang w:eastAsia="ar-SA"/>
        </w:rPr>
      </w:pPr>
      <w:r w:rsidRPr="00981050">
        <w:rPr>
          <w:lang w:eastAsia="ar-SA"/>
        </w:rPr>
        <w:t>Termin, o którym mowa w ust. 1 zostaje zastrzeżony na korzyść obu stron umowy.</w:t>
      </w:r>
      <w:bookmarkEnd w:id="42"/>
      <w:r w:rsidRPr="00981050">
        <w:rPr>
          <w:lang w:eastAsia="ar-SA"/>
        </w:rPr>
        <w:t xml:space="preserve"> </w:t>
      </w:r>
      <w:bookmarkStart w:id="43" w:name="_Toc475539685"/>
      <w:bookmarkStart w:id="44" w:name="_Toc483225373"/>
      <w:bookmarkStart w:id="45" w:name="_Toc485127840"/>
      <w:bookmarkStart w:id="46" w:name="_Toc517386101"/>
    </w:p>
    <w:p w14:paraId="4F9FD24A" w14:textId="6E95CD36" w:rsidR="00B70FDB" w:rsidRDefault="00993BD8">
      <w:pPr>
        <w:numPr>
          <w:ilvl w:val="0"/>
          <w:numId w:val="46"/>
        </w:numPr>
        <w:snapToGrid w:val="0"/>
        <w:spacing w:after="120" w:line="276" w:lineRule="auto"/>
        <w:ind w:left="284" w:hanging="284"/>
        <w:jc w:val="both"/>
        <w:outlineLvl w:val="0"/>
        <w:rPr>
          <w:lang w:eastAsia="ar-SA"/>
        </w:rPr>
      </w:pPr>
      <w:r w:rsidRPr="00981050">
        <w:rPr>
          <w:lang w:eastAsia="ar-SA"/>
        </w:rPr>
        <w:t>Potwierdzeniem wydania przedmiotu umowy jest podpisanie bez uwag  protokołu odbioru</w:t>
      </w:r>
      <w:r w:rsidR="00092BBE">
        <w:rPr>
          <w:lang w:eastAsia="ar-SA"/>
        </w:rPr>
        <w:t xml:space="preserve"> </w:t>
      </w:r>
      <w:r w:rsidR="00B84415">
        <w:rPr>
          <w:lang w:eastAsia="ar-SA"/>
        </w:rPr>
        <w:t>końcowego</w:t>
      </w:r>
      <w:r w:rsidR="00B11673" w:rsidRPr="00981050">
        <w:rPr>
          <w:lang w:eastAsia="ar-SA"/>
        </w:rPr>
        <w:t xml:space="preserve">, </w:t>
      </w:r>
      <w:r w:rsidRPr="00981050">
        <w:rPr>
          <w:lang w:eastAsia="ar-SA"/>
        </w:rPr>
        <w:t xml:space="preserve">o którym mowa w § </w:t>
      </w:r>
      <w:r w:rsidR="000F6C7C" w:rsidRPr="00981050">
        <w:rPr>
          <w:lang w:eastAsia="ar-SA"/>
        </w:rPr>
        <w:t>6</w:t>
      </w:r>
      <w:r w:rsidRPr="00981050">
        <w:rPr>
          <w:lang w:eastAsia="ar-SA"/>
        </w:rPr>
        <w:t xml:space="preserve"> ust. </w:t>
      </w:r>
      <w:bookmarkStart w:id="47" w:name="_Toc360625496"/>
      <w:bookmarkStart w:id="48" w:name="_Toc361299654"/>
      <w:bookmarkStart w:id="49" w:name="_Toc386200387"/>
      <w:bookmarkStart w:id="50" w:name="_Toc454351405"/>
      <w:bookmarkStart w:id="51" w:name="_Toc459286648"/>
      <w:bookmarkStart w:id="52" w:name="_Toc475539686"/>
      <w:bookmarkStart w:id="53" w:name="_Toc483225374"/>
      <w:bookmarkStart w:id="54" w:name="_Toc485127841"/>
      <w:bookmarkStart w:id="55" w:name="_Toc517386102"/>
      <w:bookmarkEnd w:id="34"/>
      <w:bookmarkEnd w:id="35"/>
      <w:bookmarkEnd w:id="36"/>
      <w:bookmarkEnd w:id="37"/>
      <w:bookmarkEnd w:id="38"/>
      <w:bookmarkEnd w:id="39"/>
      <w:bookmarkEnd w:id="40"/>
      <w:bookmarkEnd w:id="41"/>
      <w:bookmarkEnd w:id="43"/>
      <w:bookmarkEnd w:id="44"/>
      <w:bookmarkEnd w:id="45"/>
      <w:bookmarkEnd w:id="46"/>
      <w:r w:rsidR="00092BBE">
        <w:rPr>
          <w:lang w:eastAsia="ar-SA"/>
        </w:rPr>
        <w:t>8.</w:t>
      </w:r>
    </w:p>
    <w:p w14:paraId="6C470071" w14:textId="577B174C" w:rsidR="00B70FDB" w:rsidRPr="00B70FDB" w:rsidRDefault="00993BD8">
      <w:pPr>
        <w:numPr>
          <w:ilvl w:val="0"/>
          <w:numId w:val="46"/>
        </w:numPr>
        <w:snapToGrid w:val="0"/>
        <w:spacing w:after="120" w:line="276" w:lineRule="auto"/>
        <w:ind w:left="284" w:hanging="284"/>
        <w:jc w:val="both"/>
        <w:outlineLvl w:val="0"/>
        <w:rPr>
          <w:lang w:eastAsia="ar-SA"/>
        </w:rPr>
      </w:pPr>
      <w:r w:rsidRPr="00993BD8">
        <w:rPr>
          <w:lang w:eastAsia="ar-SA"/>
        </w:rPr>
        <w:t xml:space="preserve">Jeżeli </w:t>
      </w:r>
      <w:bookmarkStart w:id="56" w:name="_Toc360625497"/>
      <w:bookmarkStart w:id="57" w:name="_Toc361299655"/>
      <w:bookmarkStart w:id="58" w:name="_Toc386200388"/>
      <w:bookmarkEnd w:id="47"/>
      <w:bookmarkEnd w:id="48"/>
      <w:bookmarkEnd w:id="49"/>
      <w:r w:rsidRPr="00993BD8">
        <w:rPr>
          <w:lang w:eastAsia="ar-SA"/>
        </w:rPr>
        <w:t xml:space="preserve">opóźnienie wykonania przedmiotu umowy przekroczy </w:t>
      </w:r>
      <w:r w:rsidR="002B4499">
        <w:rPr>
          <w:lang w:eastAsia="ar-SA"/>
        </w:rPr>
        <w:t>5</w:t>
      </w:r>
      <w:r w:rsidRPr="00993BD8">
        <w:rPr>
          <w:lang w:eastAsia="ar-SA"/>
        </w:rPr>
        <w:t xml:space="preserve"> dni kalendarzowych ZAMAWIAJĄCY ma prawo odstąpić od umowy w całości lub w części, bez wyznaczania terminu dodatkowego. W takim przypadku ZAMAWIAJĄCY nie będzie zobowiązany zwrócić WYKONAWCY kosztów, jakie WYKONAWCA poniósł w związku z umową. </w:t>
      </w:r>
      <w:r w:rsidR="000C074C" w:rsidRPr="000C074C">
        <w:rPr>
          <w:lang w:eastAsia="ar-SA"/>
        </w:rPr>
        <w:t>Odstąpienie od umowy wymaga, pod rygorem nieważności, formy pisemnej poprzez złożenie oświadczenia drugiej stronie. Za dopuszczalną formę złożenia oświadczenia uznaje się przesłanie stosownego pisma podpisanego kwalifikowanym podpisem elektronicznym emailem na adres…………… Oświadczenie o odstąpieniu od umowy może być złożone w</w:t>
      </w:r>
      <w:r w:rsidR="000C074C">
        <w:rPr>
          <w:lang w:eastAsia="ar-SA"/>
        </w:rPr>
        <w:t> </w:t>
      </w:r>
      <w:r w:rsidR="000C074C" w:rsidRPr="000C074C">
        <w:rPr>
          <w:lang w:eastAsia="ar-SA"/>
        </w:rPr>
        <w:t xml:space="preserve">terminie </w:t>
      </w:r>
      <w:r w:rsidR="002B4499">
        <w:rPr>
          <w:lang w:eastAsia="ar-SA"/>
        </w:rPr>
        <w:t>5</w:t>
      </w:r>
      <w:r w:rsidR="000C074C" w:rsidRPr="000C074C">
        <w:rPr>
          <w:lang w:eastAsia="ar-SA"/>
        </w:rPr>
        <w:t xml:space="preserve"> dni kalendarzowych od dnia zaistnienia przyczyn odstąpienia</w:t>
      </w:r>
      <w:bookmarkStart w:id="59" w:name="_Toc475539691"/>
      <w:bookmarkStart w:id="60" w:name="_Toc483225379"/>
      <w:bookmarkStart w:id="61" w:name="_Toc485127842"/>
      <w:bookmarkStart w:id="62" w:name="_Toc517386103"/>
      <w:bookmarkEnd w:id="50"/>
      <w:bookmarkEnd w:id="51"/>
      <w:bookmarkEnd w:id="52"/>
      <w:bookmarkEnd w:id="53"/>
      <w:bookmarkEnd w:id="54"/>
      <w:bookmarkEnd w:id="55"/>
      <w:r w:rsidR="00696C6A">
        <w:rPr>
          <w:lang w:eastAsia="ar-SA"/>
        </w:rPr>
        <w:t xml:space="preserve">. </w:t>
      </w:r>
      <w:r w:rsidR="00B70FDB" w:rsidRPr="00B70FDB">
        <w:rPr>
          <w:lang w:eastAsia="ar-SA"/>
        </w:rPr>
        <w:t xml:space="preserve">Mają zastosowanie przepisy § 9 ust. </w:t>
      </w:r>
      <w:r w:rsidR="00696C6A">
        <w:rPr>
          <w:lang w:eastAsia="ar-SA"/>
        </w:rPr>
        <w:t>6</w:t>
      </w:r>
      <w:r w:rsidR="00B70FDB" w:rsidRPr="00B70FDB">
        <w:rPr>
          <w:lang w:eastAsia="ar-SA"/>
        </w:rPr>
        <w:t xml:space="preserve">. </w:t>
      </w:r>
    </w:p>
    <w:p w14:paraId="387E861C" w14:textId="7AE8F29F" w:rsidR="00AD54F8" w:rsidRPr="00C76BAB" w:rsidRDefault="00AD54F8" w:rsidP="00B70FDB">
      <w:pPr>
        <w:snapToGrid w:val="0"/>
        <w:spacing w:after="120" w:line="276" w:lineRule="auto"/>
        <w:ind w:left="284"/>
        <w:jc w:val="both"/>
        <w:outlineLvl w:val="0"/>
        <w:rPr>
          <w:lang w:eastAsia="ar-SA"/>
        </w:rPr>
      </w:pPr>
    </w:p>
    <w:p w14:paraId="04E74292" w14:textId="3FF2A432" w:rsidR="00993BD8" w:rsidRPr="00993BD8" w:rsidRDefault="00993BD8" w:rsidP="00993BD8">
      <w:pPr>
        <w:widowControl w:val="0"/>
        <w:suppressAutoHyphens/>
        <w:overflowPunct w:val="0"/>
        <w:autoSpaceDE w:val="0"/>
        <w:spacing w:before="120" w:after="120" w:line="276" w:lineRule="auto"/>
        <w:jc w:val="center"/>
        <w:outlineLvl w:val="0"/>
        <w:rPr>
          <w:b/>
          <w:bCs/>
          <w:lang w:eastAsia="ar-SA"/>
        </w:rPr>
      </w:pPr>
      <w:r w:rsidRPr="00993BD8">
        <w:rPr>
          <w:b/>
          <w:bCs/>
          <w:lang w:eastAsia="ar-SA"/>
        </w:rPr>
        <w:lastRenderedPageBreak/>
        <w:t xml:space="preserve">§ </w:t>
      </w:r>
      <w:r w:rsidR="00582EEC">
        <w:rPr>
          <w:b/>
          <w:bCs/>
          <w:lang w:eastAsia="ar-SA"/>
        </w:rPr>
        <w:t>6</w:t>
      </w:r>
      <w:r w:rsidRPr="00993BD8">
        <w:rPr>
          <w:b/>
          <w:bCs/>
          <w:lang w:eastAsia="ar-SA"/>
        </w:rPr>
        <w:t>. ODBIÓR PRZEDMIOTU UMOWY</w:t>
      </w:r>
      <w:bookmarkEnd w:id="59"/>
      <w:bookmarkEnd w:id="60"/>
      <w:bookmarkEnd w:id="61"/>
      <w:bookmarkEnd w:id="62"/>
    </w:p>
    <w:p w14:paraId="696FBCA4" w14:textId="77469947" w:rsidR="009F0EFE" w:rsidRDefault="00993BD8">
      <w:pPr>
        <w:numPr>
          <w:ilvl w:val="0"/>
          <w:numId w:val="55"/>
        </w:numPr>
        <w:snapToGrid w:val="0"/>
        <w:spacing w:after="120" w:line="276" w:lineRule="auto"/>
        <w:ind w:left="284" w:hanging="284"/>
        <w:jc w:val="both"/>
        <w:outlineLvl w:val="0"/>
        <w:rPr>
          <w:rFonts w:eastAsiaTheme="minorHAnsi"/>
        </w:rPr>
      </w:pPr>
      <w:bookmarkStart w:id="63" w:name="_Toc475539693"/>
      <w:bookmarkStart w:id="64" w:name="_Toc483225381"/>
      <w:bookmarkStart w:id="65" w:name="_Toc485127843"/>
      <w:bookmarkStart w:id="66" w:name="_Toc517386104"/>
      <w:r w:rsidRPr="00993BD8">
        <w:rPr>
          <w:rFonts w:eastAsiaTheme="minorHAnsi"/>
          <w:lang w:eastAsia="en-US"/>
        </w:rPr>
        <w:t>Odbiór</w:t>
      </w:r>
      <w:r w:rsidRPr="00993BD8">
        <w:rPr>
          <w:rFonts w:eastAsiaTheme="minorHAnsi"/>
        </w:rPr>
        <w:t xml:space="preserve"> przedmiotu umowy odbędzie się </w:t>
      </w:r>
      <w:r w:rsidR="001C4A6B">
        <w:rPr>
          <w:rFonts w:eastAsiaTheme="minorHAnsi"/>
        </w:rPr>
        <w:t>zgodnie z uzgodnionym harmonogramem, o</w:t>
      </w:r>
      <w:r w:rsidR="00FE56E8">
        <w:rPr>
          <w:rFonts w:eastAsiaTheme="minorHAnsi"/>
        </w:rPr>
        <w:t> </w:t>
      </w:r>
      <w:r w:rsidR="001C4A6B">
        <w:rPr>
          <w:rFonts w:eastAsiaTheme="minorHAnsi"/>
        </w:rPr>
        <w:t xml:space="preserve">którym mowa </w:t>
      </w:r>
      <w:r w:rsidR="001C4A6B" w:rsidRPr="001C4A6B">
        <w:rPr>
          <w:lang w:eastAsia="ar-SA"/>
        </w:rPr>
        <w:t>§ 1 ust. 4 niniejszej umowy.</w:t>
      </w:r>
    </w:p>
    <w:p w14:paraId="505489DB" w14:textId="4080D5FB" w:rsidR="009F0EFE" w:rsidRPr="009F0EFE" w:rsidRDefault="009F0EFE">
      <w:pPr>
        <w:numPr>
          <w:ilvl w:val="0"/>
          <w:numId w:val="55"/>
        </w:numPr>
        <w:snapToGrid w:val="0"/>
        <w:spacing w:after="120" w:line="276" w:lineRule="auto"/>
        <w:ind w:left="284" w:hanging="284"/>
        <w:jc w:val="both"/>
        <w:outlineLvl w:val="0"/>
        <w:rPr>
          <w:rFonts w:eastAsiaTheme="minorHAnsi"/>
        </w:rPr>
      </w:pPr>
      <w:r w:rsidRPr="009F0EFE">
        <w:rPr>
          <w:rFonts w:eastAsiaTheme="minorHAnsi"/>
        </w:rPr>
        <w:t xml:space="preserve">Miejscem odbioru jakościowo - ilościowego poszczególnych elementów przedmiotu zamówienia będzie </w:t>
      </w:r>
      <w:r w:rsidR="002B4499">
        <w:rPr>
          <w:rFonts w:eastAsiaTheme="minorHAnsi"/>
        </w:rPr>
        <w:t xml:space="preserve">Komenda Powiatowa Państwowej Straży Pożarnej w Zakopanem. </w:t>
      </w:r>
    </w:p>
    <w:p w14:paraId="5CB2AD1E" w14:textId="62900440" w:rsidR="00993BD8" w:rsidRPr="00993BD8" w:rsidRDefault="00993BD8">
      <w:pPr>
        <w:numPr>
          <w:ilvl w:val="0"/>
          <w:numId w:val="55"/>
        </w:numPr>
        <w:snapToGrid w:val="0"/>
        <w:spacing w:after="120" w:line="276" w:lineRule="auto"/>
        <w:ind w:left="284" w:hanging="284"/>
        <w:jc w:val="both"/>
        <w:outlineLvl w:val="0"/>
        <w:rPr>
          <w:rFonts w:eastAsiaTheme="minorHAnsi"/>
        </w:rPr>
      </w:pPr>
      <w:r w:rsidRPr="00993BD8">
        <w:rPr>
          <w:rFonts w:eastAsiaTheme="minorHAnsi"/>
        </w:rPr>
        <w:t xml:space="preserve">Odbioru </w:t>
      </w:r>
      <w:r w:rsidR="00B11673">
        <w:rPr>
          <w:rFonts w:eastAsiaTheme="minorHAnsi"/>
        </w:rPr>
        <w:t xml:space="preserve">dokona </w:t>
      </w:r>
      <w:r w:rsidRPr="00993BD8">
        <w:rPr>
          <w:rFonts w:eastAsiaTheme="minorHAnsi"/>
        </w:rPr>
        <w:t>komisja, w skład, której będzie wchodziło</w:t>
      </w:r>
      <w:r w:rsidR="009F0EFE">
        <w:rPr>
          <w:rFonts w:eastAsiaTheme="minorHAnsi"/>
        </w:rPr>
        <w:t xml:space="preserve"> co najmniej </w:t>
      </w:r>
      <w:r w:rsidRPr="00993BD8">
        <w:rPr>
          <w:rFonts w:eastAsiaTheme="minorHAnsi"/>
          <w:lang w:eastAsia="en-US"/>
        </w:rPr>
        <w:t>3 przedstawicieli ZAMAWIAJĄCEG</w:t>
      </w:r>
      <w:r w:rsidR="00AF7432">
        <w:rPr>
          <w:rFonts w:eastAsiaTheme="minorHAnsi"/>
          <w:lang w:eastAsia="en-US"/>
        </w:rPr>
        <w:t>O, w</w:t>
      </w:r>
      <w:r w:rsidRPr="00993BD8">
        <w:rPr>
          <w:rFonts w:eastAsiaTheme="minorHAnsi"/>
          <w:lang w:eastAsia="en-US"/>
        </w:rPr>
        <w:t xml:space="preserve"> obecności co najmniej</w:t>
      </w:r>
      <w:r w:rsidRPr="00993BD8">
        <w:rPr>
          <w:rFonts w:eastAsiaTheme="minorHAnsi"/>
        </w:rPr>
        <w:t xml:space="preserve"> </w:t>
      </w:r>
      <w:r w:rsidRPr="00993BD8">
        <w:rPr>
          <w:rFonts w:eastAsiaTheme="minorHAnsi"/>
          <w:lang w:eastAsia="en-US"/>
        </w:rPr>
        <w:t xml:space="preserve">1 przedstawiciela WYKONAWCY. WYKONAWCA zawiadomi pisemnie ZAMAWIAJĄCEGO o gotowości do przeprowadzenia odbioru przedmiotu umowy z co najmniej </w:t>
      </w:r>
      <w:r w:rsidR="00AF7432">
        <w:rPr>
          <w:rFonts w:eastAsiaTheme="minorHAnsi"/>
          <w:lang w:eastAsia="en-US"/>
        </w:rPr>
        <w:t>3</w:t>
      </w:r>
      <w:r w:rsidRPr="00993BD8">
        <w:rPr>
          <w:rFonts w:eastAsiaTheme="minorHAnsi"/>
          <w:lang w:eastAsia="en-US"/>
        </w:rPr>
        <w:t>-dniowym wyprzedzeniem. Zawiadomienie należy</w:t>
      </w:r>
      <w:r w:rsidRPr="00993BD8">
        <w:rPr>
          <w:rFonts w:eastAsiaTheme="minorHAnsi"/>
        </w:rPr>
        <w:t xml:space="preserve"> </w:t>
      </w:r>
      <w:r w:rsidRPr="00993BD8">
        <w:rPr>
          <w:rFonts w:eastAsiaTheme="minorHAnsi"/>
          <w:lang w:eastAsia="en-US"/>
        </w:rPr>
        <w:t>przesłać do Wydziału Zamówień Publicznych Komendy Wojewódzkiej Państwowej Straży</w:t>
      </w:r>
      <w:r w:rsidRPr="00993BD8">
        <w:rPr>
          <w:rFonts w:eastAsiaTheme="minorHAnsi"/>
        </w:rPr>
        <w:t xml:space="preserve"> </w:t>
      </w:r>
      <w:r w:rsidRPr="00993BD8">
        <w:rPr>
          <w:rFonts w:eastAsiaTheme="minorHAnsi"/>
          <w:lang w:eastAsia="en-US"/>
        </w:rPr>
        <w:t xml:space="preserve">Pożarnej w Krakowie drogą elektroniczną na adres </w:t>
      </w:r>
      <w:hyperlink r:id="rId22" w:history="1">
        <w:r w:rsidR="00AF7432" w:rsidRPr="00BA55F5">
          <w:rPr>
            <w:rStyle w:val="Hipercze"/>
          </w:rPr>
          <w:t>przetargi@malopolskie.straz.gov.pl</w:t>
        </w:r>
      </w:hyperlink>
      <w:r w:rsidR="00AF7432" w:rsidRPr="00913D18">
        <w:t>.</w:t>
      </w:r>
    </w:p>
    <w:p w14:paraId="2E582CD9" w14:textId="77777777" w:rsidR="009F0EFE" w:rsidRDefault="00993BD8">
      <w:pPr>
        <w:numPr>
          <w:ilvl w:val="0"/>
          <w:numId w:val="55"/>
        </w:numPr>
        <w:snapToGrid w:val="0"/>
        <w:spacing w:after="120" w:line="276" w:lineRule="auto"/>
        <w:ind w:left="284" w:hanging="284"/>
        <w:jc w:val="both"/>
        <w:outlineLvl w:val="0"/>
        <w:rPr>
          <w:rFonts w:eastAsiaTheme="minorHAnsi"/>
        </w:rPr>
      </w:pPr>
      <w:r w:rsidRPr="00993BD8">
        <w:rPr>
          <w:rFonts w:eastAsiaTheme="minorHAnsi"/>
          <w:lang w:eastAsia="en-US"/>
        </w:rPr>
        <w:t>Po otrzymaniu zawiadomienia, o którym mowa w ust. 2, ZAMAWIAJĄCY wyznaczy termin</w:t>
      </w:r>
      <w:r w:rsidRPr="00993BD8">
        <w:rPr>
          <w:rFonts w:eastAsiaTheme="minorHAnsi"/>
        </w:rPr>
        <w:t xml:space="preserve"> </w:t>
      </w:r>
      <w:r w:rsidRPr="00993BD8">
        <w:rPr>
          <w:rFonts w:eastAsiaTheme="minorHAnsi"/>
          <w:lang w:eastAsia="en-US"/>
        </w:rPr>
        <w:t>przeprowadzenia odbioru</w:t>
      </w:r>
      <w:r w:rsidR="00AF7432">
        <w:rPr>
          <w:rFonts w:eastAsiaTheme="minorHAnsi"/>
          <w:lang w:eastAsia="en-US"/>
        </w:rPr>
        <w:t>.</w:t>
      </w:r>
    </w:p>
    <w:p w14:paraId="4892395D" w14:textId="3A7ED257" w:rsidR="009F0EFE" w:rsidRPr="009F0EFE" w:rsidRDefault="009F0EFE">
      <w:pPr>
        <w:numPr>
          <w:ilvl w:val="0"/>
          <w:numId w:val="55"/>
        </w:numPr>
        <w:snapToGrid w:val="0"/>
        <w:spacing w:after="120" w:line="276" w:lineRule="auto"/>
        <w:ind w:left="284" w:hanging="284"/>
        <w:jc w:val="both"/>
        <w:outlineLvl w:val="0"/>
        <w:rPr>
          <w:rFonts w:eastAsiaTheme="minorHAnsi"/>
        </w:rPr>
      </w:pPr>
      <w:r w:rsidRPr="009F0EFE">
        <w:rPr>
          <w:rFonts w:eastAsiaTheme="minorHAnsi"/>
        </w:rPr>
        <w:t xml:space="preserve">Przedmiot zamówienia podlegał będzie odbiorowi jakościowemu i odbiorowi ilościowemu, przy czym: </w:t>
      </w:r>
    </w:p>
    <w:p w14:paraId="22816A18" w14:textId="77777777" w:rsidR="009F0EFE" w:rsidRDefault="009F0EFE">
      <w:pPr>
        <w:pStyle w:val="Akapitzlist"/>
        <w:numPr>
          <w:ilvl w:val="0"/>
          <w:numId w:val="67"/>
        </w:numPr>
        <w:snapToGrid w:val="0"/>
        <w:spacing w:line="276" w:lineRule="auto"/>
        <w:jc w:val="both"/>
        <w:outlineLvl w:val="0"/>
        <w:rPr>
          <w:rFonts w:eastAsiaTheme="minorHAnsi"/>
        </w:rPr>
      </w:pPr>
      <w:r>
        <w:rPr>
          <w:rFonts w:eastAsiaTheme="minorHAnsi"/>
        </w:rPr>
        <w:t>O</w:t>
      </w:r>
      <w:r w:rsidRPr="009F0EFE">
        <w:rPr>
          <w:rFonts w:eastAsiaTheme="minorHAnsi"/>
        </w:rPr>
        <w:t>dbiór jakościowy będzie polegał na sprawdzeniu poprawności instalacji, konfiguracji, zakładanej funkcjonalności.</w:t>
      </w:r>
    </w:p>
    <w:p w14:paraId="65349F4D" w14:textId="689FE223" w:rsidR="009F0EFE" w:rsidRPr="009F0EFE" w:rsidRDefault="009F0EFE">
      <w:pPr>
        <w:pStyle w:val="Akapitzlist"/>
        <w:numPr>
          <w:ilvl w:val="0"/>
          <w:numId w:val="67"/>
        </w:numPr>
        <w:snapToGrid w:val="0"/>
        <w:spacing w:after="240" w:line="276" w:lineRule="auto"/>
        <w:jc w:val="both"/>
        <w:outlineLvl w:val="0"/>
        <w:rPr>
          <w:rFonts w:eastAsiaTheme="minorHAnsi"/>
        </w:rPr>
      </w:pPr>
      <w:r>
        <w:rPr>
          <w:rFonts w:eastAsiaTheme="minorHAnsi"/>
        </w:rPr>
        <w:t>O</w:t>
      </w:r>
      <w:r w:rsidRPr="009F0EFE">
        <w:rPr>
          <w:rFonts w:eastAsiaTheme="minorHAnsi"/>
        </w:rPr>
        <w:t xml:space="preserve">dbiór ilościowy polegał będzie na potwierdzeniu zgodności przedmiotu zamówienia ze specyfikacją załączoną do </w:t>
      </w:r>
      <w:r>
        <w:rPr>
          <w:rFonts w:eastAsiaTheme="minorHAnsi"/>
        </w:rPr>
        <w:t>SWZ.</w:t>
      </w:r>
      <w:r w:rsidRPr="009F0EFE">
        <w:rPr>
          <w:rFonts w:eastAsiaTheme="minorHAnsi"/>
        </w:rPr>
        <w:t xml:space="preserve"> </w:t>
      </w:r>
    </w:p>
    <w:p w14:paraId="3F58191C" w14:textId="77777777" w:rsidR="0061017F" w:rsidRPr="0061017F" w:rsidRDefault="0061017F" w:rsidP="0061017F">
      <w:pPr>
        <w:numPr>
          <w:ilvl w:val="0"/>
          <w:numId w:val="55"/>
        </w:numPr>
        <w:snapToGrid w:val="0"/>
        <w:spacing w:after="120" w:line="276" w:lineRule="auto"/>
        <w:ind w:left="284" w:hanging="284"/>
        <w:jc w:val="both"/>
        <w:outlineLvl w:val="0"/>
        <w:rPr>
          <w:rFonts w:eastAsiaTheme="minorHAnsi"/>
        </w:rPr>
      </w:pPr>
      <w:r w:rsidRPr="0061017F">
        <w:rPr>
          <w:rFonts w:eastAsiaTheme="minorHAnsi"/>
        </w:rPr>
        <w:t>Procedury testowania i odbioru jakościowego obejmują:</w:t>
      </w:r>
    </w:p>
    <w:p w14:paraId="28F38DF3" w14:textId="77777777" w:rsidR="0061017F" w:rsidRDefault="0061017F" w:rsidP="0061017F">
      <w:pPr>
        <w:pStyle w:val="Akapitzlist"/>
        <w:numPr>
          <w:ilvl w:val="0"/>
          <w:numId w:val="139"/>
        </w:numPr>
        <w:snapToGrid w:val="0"/>
        <w:spacing w:line="276" w:lineRule="auto"/>
        <w:jc w:val="both"/>
        <w:outlineLvl w:val="0"/>
        <w:rPr>
          <w:rFonts w:eastAsiaTheme="minorHAnsi"/>
        </w:rPr>
      </w:pPr>
      <w:r w:rsidRPr="0061017F">
        <w:rPr>
          <w:rFonts w:eastAsiaTheme="minorHAnsi"/>
        </w:rPr>
        <w:t>testy akceptujące instalację poszczególnych systemów i elementów objętych zamówieniem. Po pomyślnym przeprowadzeniu testów strony sporządzą protokół odbioru wstępnego,</w:t>
      </w:r>
    </w:p>
    <w:p w14:paraId="624608B0" w14:textId="6203056A" w:rsidR="0061017F" w:rsidRPr="0061017F" w:rsidRDefault="0061017F" w:rsidP="0061017F">
      <w:pPr>
        <w:pStyle w:val="Akapitzlist"/>
        <w:numPr>
          <w:ilvl w:val="0"/>
          <w:numId w:val="139"/>
        </w:numPr>
        <w:snapToGrid w:val="0"/>
        <w:spacing w:after="120" w:line="276" w:lineRule="auto"/>
        <w:jc w:val="both"/>
        <w:outlineLvl w:val="0"/>
        <w:rPr>
          <w:rFonts w:eastAsiaTheme="minorHAnsi"/>
        </w:rPr>
      </w:pPr>
      <w:r w:rsidRPr="0061017F">
        <w:rPr>
          <w:rFonts w:eastAsiaTheme="minorHAnsi"/>
        </w:rPr>
        <w:t>testy akceptacyjne systemów, zostaną przeprowadzone w celu:</w:t>
      </w:r>
    </w:p>
    <w:p w14:paraId="4E7920B6" w14:textId="77777777" w:rsidR="0061017F" w:rsidRDefault="0061017F" w:rsidP="0061017F">
      <w:pPr>
        <w:pStyle w:val="Akapitzlist"/>
        <w:numPr>
          <w:ilvl w:val="0"/>
          <w:numId w:val="140"/>
        </w:numPr>
        <w:snapToGrid w:val="0"/>
        <w:spacing w:line="276" w:lineRule="auto"/>
        <w:jc w:val="both"/>
        <w:outlineLvl w:val="0"/>
        <w:rPr>
          <w:rFonts w:eastAsiaTheme="minorHAnsi"/>
        </w:rPr>
      </w:pPr>
      <w:r w:rsidRPr="0061017F">
        <w:rPr>
          <w:rFonts w:eastAsiaTheme="minorHAnsi"/>
        </w:rPr>
        <w:t xml:space="preserve">sprawdzenia zgodności dostarczonego </w:t>
      </w:r>
      <w:r>
        <w:rPr>
          <w:rFonts w:eastAsiaTheme="minorHAnsi"/>
        </w:rPr>
        <w:t xml:space="preserve">sprzętu i oprogramowania </w:t>
      </w:r>
      <w:r w:rsidRPr="0061017F">
        <w:rPr>
          <w:rFonts w:eastAsiaTheme="minorHAnsi"/>
        </w:rPr>
        <w:t>z</w:t>
      </w:r>
      <w:r>
        <w:rPr>
          <w:rFonts w:eastAsiaTheme="minorHAnsi"/>
        </w:rPr>
        <w:t xml:space="preserve"> SWZ oraz ofertą WYKONAWCY</w:t>
      </w:r>
    </w:p>
    <w:p w14:paraId="297C65C4" w14:textId="77777777" w:rsidR="0061017F" w:rsidRDefault="0061017F" w:rsidP="0061017F">
      <w:pPr>
        <w:pStyle w:val="Akapitzlist"/>
        <w:numPr>
          <w:ilvl w:val="0"/>
          <w:numId w:val="140"/>
        </w:numPr>
        <w:snapToGrid w:val="0"/>
        <w:spacing w:line="276" w:lineRule="auto"/>
        <w:jc w:val="both"/>
        <w:outlineLvl w:val="0"/>
        <w:rPr>
          <w:rFonts w:eastAsiaTheme="minorHAnsi"/>
        </w:rPr>
      </w:pPr>
      <w:r w:rsidRPr="0061017F">
        <w:rPr>
          <w:rFonts w:eastAsiaTheme="minorHAnsi"/>
        </w:rPr>
        <w:t>sprawdzenia czy  systemy spełniają wymagania określone przez Zamawiającego</w:t>
      </w:r>
      <w:r>
        <w:rPr>
          <w:rFonts w:eastAsiaTheme="minorHAnsi"/>
        </w:rPr>
        <w:t xml:space="preserve"> w SWZ</w:t>
      </w:r>
    </w:p>
    <w:p w14:paraId="7EAE0DF1" w14:textId="570B9687" w:rsidR="0061017F" w:rsidRPr="0061017F" w:rsidRDefault="0061017F" w:rsidP="0061017F">
      <w:pPr>
        <w:pStyle w:val="Akapitzlist"/>
        <w:numPr>
          <w:ilvl w:val="0"/>
          <w:numId w:val="140"/>
        </w:numPr>
        <w:snapToGrid w:val="0"/>
        <w:spacing w:after="120" w:line="276" w:lineRule="auto"/>
        <w:jc w:val="both"/>
        <w:outlineLvl w:val="0"/>
        <w:rPr>
          <w:rFonts w:eastAsiaTheme="minorHAnsi"/>
        </w:rPr>
      </w:pPr>
      <w:r w:rsidRPr="0061017F">
        <w:rPr>
          <w:rFonts w:eastAsiaTheme="minorHAnsi"/>
        </w:rPr>
        <w:t>sporządzenia protokołu odbioru jakościowego przedmiotu</w:t>
      </w:r>
      <w:r>
        <w:rPr>
          <w:rFonts w:eastAsiaTheme="minorHAnsi"/>
        </w:rPr>
        <w:t xml:space="preserve"> zamówienia.</w:t>
      </w:r>
    </w:p>
    <w:p w14:paraId="7659C30B" w14:textId="2EFE2256" w:rsidR="0061017F" w:rsidRPr="0061017F" w:rsidRDefault="0061017F" w:rsidP="0061017F">
      <w:pPr>
        <w:numPr>
          <w:ilvl w:val="0"/>
          <w:numId w:val="55"/>
        </w:numPr>
        <w:snapToGrid w:val="0"/>
        <w:spacing w:after="120" w:line="276" w:lineRule="auto"/>
        <w:ind w:left="284" w:hanging="284"/>
        <w:jc w:val="both"/>
        <w:outlineLvl w:val="0"/>
        <w:rPr>
          <w:rFonts w:eastAsiaTheme="minorHAnsi"/>
        </w:rPr>
      </w:pPr>
      <w:r w:rsidRPr="0061017F">
        <w:rPr>
          <w:rFonts w:eastAsiaTheme="minorHAnsi"/>
        </w:rPr>
        <w:t>Do protokołu odbioru jakościowego dołączon</w:t>
      </w:r>
      <w:r>
        <w:rPr>
          <w:rFonts w:eastAsiaTheme="minorHAnsi"/>
        </w:rPr>
        <w:t>a</w:t>
      </w:r>
      <w:r w:rsidRPr="0061017F">
        <w:rPr>
          <w:rFonts w:eastAsiaTheme="minorHAnsi"/>
        </w:rPr>
        <w:t xml:space="preserve"> będą</w:t>
      </w:r>
      <w:r>
        <w:rPr>
          <w:rFonts w:eastAsiaTheme="minorHAnsi"/>
        </w:rPr>
        <w:t xml:space="preserve"> sporządzona w języku polskim</w:t>
      </w:r>
      <w:r w:rsidRPr="0061017F">
        <w:rPr>
          <w:rFonts w:eastAsiaTheme="minorHAnsi"/>
        </w:rPr>
        <w:t>:</w:t>
      </w:r>
    </w:p>
    <w:p w14:paraId="280E5FD5" w14:textId="77777777" w:rsidR="0061017F" w:rsidRDefault="0061017F" w:rsidP="0061017F">
      <w:pPr>
        <w:pStyle w:val="Akapitzlist"/>
        <w:numPr>
          <w:ilvl w:val="0"/>
          <w:numId w:val="141"/>
        </w:numPr>
        <w:snapToGrid w:val="0"/>
        <w:spacing w:line="276" w:lineRule="auto"/>
        <w:jc w:val="both"/>
        <w:outlineLvl w:val="0"/>
        <w:rPr>
          <w:rFonts w:eastAsiaTheme="minorHAnsi"/>
        </w:rPr>
      </w:pPr>
      <w:r w:rsidRPr="0061017F">
        <w:rPr>
          <w:rFonts w:eastAsiaTheme="minorHAnsi"/>
        </w:rPr>
        <w:t xml:space="preserve">dokumentacja projektowa, </w:t>
      </w:r>
    </w:p>
    <w:p w14:paraId="0D929A15" w14:textId="77777777" w:rsidR="0061017F" w:rsidRDefault="0061017F" w:rsidP="0061017F">
      <w:pPr>
        <w:pStyle w:val="Akapitzlist"/>
        <w:numPr>
          <w:ilvl w:val="0"/>
          <w:numId w:val="141"/>
        </w:numPr>
        <w:snapToGrid w:val="0"/>
        <w:spacing w:line="276" w:lineRule="auto"/>
        <w:jc w:val="both"/>
        <w:outlineLvl w:val="0"/>
        <w:rPr>
          <w:rFonts w:eastAsiaTheme="minorHAnsi"/>
        </w:rPr>
      </w:pPr>
      <w:r w:rsidRPr="0061017F">
        <w:rPr>
          <w:rFonts w:eastAsiaTheme="minorHAnsi"/>
        </w:rPr>
        <w:t xml:space="preserve">systemowa i powykonawcza, </w:t>
      </w:r>
    </w:p>
    <w:p w14:paraId="642659C0" w14:textId="01025B69" w:rsidR="0061017F" w:rsidRPr="0061017F" w:rsidRDefault="0061017F" w:rsidP="00FF13D8">
      <w:pPr>
        <w:pStyle w:val="Akapitzlist"/>
        <w:numPr>
          <w:ilvl w:val="0"/>
          <w:numId w:val="141"/>
        </w:numPr>
        <w:snapToGrid w:val="0"/>
        <w:spacing w:after="240" w:line="276" w:lineRule="auto"/>
        <w:jc w:val="both"/>
        <w:outlineLvl w:val="0"/>
        <w:rPr>
          <w:rFonts w:eastAsiaTheme="minorHAnsi"/>
        </w:rPr>
      </w:pPr>
      <w:r w:rsidRPr="0061017F">
        <w:rPr>
          <w:rFonts w:eastAsiaTheme="minorHAnsi"/>
        </w:rPr>
        <w:t>dokumentacja – instrukcja użytkownika oraz procedury eksploatacyjne wraz z</w:t>
      </w:r>
      <w:r>
        <w:rPr>
          <w:rFonts w:eastAsiaTheme="minorHAnsi"/>
        </w:rPr>
        <w:t> </w:t>
      </w:r>
      <w:r w:rsidRPr="0061017F">
        <w:rPr>
          <w:rFonts w:eastAsiaTheme="minorHAnsi"/>
        </w:rPr>
        <w:t>instrukcjami</w:t>
      </w:r>
      <w:r>
        <w:rPr>
          <w:rFonts w:eastAsiaTheme="minorHAnsi"/>
        </w:rPr>
        <w:t>.</w:t>
      </w:r>
    </w:p>
    <w:p w14:paraId="2AC18623" w14:textId="155036B1" w:rsidR="00993BD8" w:rsidRPr="00993BD8" w:rsidRDefault="00993BD8">
      <w:pPr>
        <w:numPr>
          <w:ilvl w:val="0"/>
          <w:numId w:val="55"/>
        </w:numPr>
        <w:snapToGrid w:val="0"/>
        <w:spacing w:after="120" w:line="276" w:lineRule="auto"/>
        <w:ind w:left="284" w:hanging="284"/>
        <w:jc w:val="both"/>
        <w:outlineLvl w:val="0"/>
        <w:rPr>
          <w:rFonts w:eastAsiaTheme="minorHAnsi"/>
        </w:rPr>
      </w:pPr>
      <w:r w:rsidRPr="00993BD8">
        <w:rPr>
          <w:rFonts w:eastAsiaTheme="minorHAnsi"/>
          <w:lang w:eastAsia="en-US"/>
        </w:rPr>
        <w:t>Protok</w:t>
      </w:r>
      <w:r w:rsidR="002F4D9A">
        <w:rPr>
          <w:rFonts w:eastAsiaTheme="minorHAnsi"/>
          <w:lang w:eastAsia="en-US"/>
        </w:rPr>
        <w:t xml:space="preserve">oły </w:t>
      </w:r>
      <w:r w:rsidR="00FF13D8" w:rsidRPr="00FF13D8">
        <w:rPr>
          <w:rFonts w:eastAsiaTheme="minorHAnsi"/>
          <w:lang w:eastAsia="en-US"/>
        </w:rPr>
        <w:t>odbioru jakościowego, ilościowego oraz końcowego zostaną sporządzone w</w:t>
      </w:r>
      <w:r w:rsidR="00FF13D8">
        <w:rPr>
          <w:rFonts w:eastAsiaTheme="minorHAnsi"/>
          <w:lang w:eastAsia="en-US"/>
        </w:rPr>
        <w:t> </w:t>
      </w:r>
      <w:r w:rsidR="00FF13D8" w:rsidRPr="00FF13D8">
        <w:rPr>
          <w:rFonts w:eastAsiaTheme="minorHAnsi"/>
          <w:lang w:eastAsia="en-US"/>
        </w:rPr>
        <w:t>2</w:t>
      </w:r>
      <w:r w:rsidR="00FF13D8">
        <w:rPr>
          <w:rFonts w:eastAsiaTheme="minorHAnsi"/>
          <w:lang w:eastAsia="en-US"/>
        </w:rPr>
        <w:t> </w:t>
      </w:r>
      <w:r w:rsidR="00FF13D8" w:rsidRPr="00FF13D8">
        <w:rPr>
          <w:rFonts w:eastAsiaTheme="minorHAnsi"/>
          <w:lang w:eastAsia="en-US"/>
        </w:rPr>
        <w:t xml:space="preserve">egzemplarzach, każdy na prawach oryginału, po 1 egzemplarzu dla </w:t>
      </w:r>
      <w:r w:rsidR="00FF13D8" w:rsidRPr="00FF13D8">
        <w:rPr>
          <w:rFonts w:eastAsiaTheme="minorHAnsi"/>
          <w:lang w:eastAsia="en-US"/>
        </w:rPr>
        <w:lastRenderedPageBreak/>
        <w:t>ZAMAWIAJĄCEGO i WYKONAWCY oraz zostaną podpisane przez przedstawicieli wszystkich stron. Protokół końcowy zostanie sporządzony po dokonaniu odbioru jakościowego oraz ilościowego. Warunkiem niezbędnym do podpisania protokołu odbioru końcowego  jest przeprowadzenie szkolenia, o którym mowa w ust. 1</w:t>
      </w:r>
      <w:r w:rsidR="00FF13D8">
        <w:rPr>
          <w:rFonts w:eastAsiaTheme="minorHAnsi"/>
          <w:lang w:eastAsia="en-US"/>
        </w:rPr>
        <w:t>2</w:t>
      </w:r>
      <w:r w:rsidR="00FF13D8" w:rsidRPr="00FF13D8">
        <w:rPr>
          <w:rFonts w:eastAsiaTheme="minorHAnsi"/>
          <w:lang w:eastAsia="en-US"/>
        </w:rPr>
        <w:t>.</w:t>
      </w:r>
    </w:p>
    <w:p w14:paraId="0009CEBD" w14:textId="64F8AB00" w:rsidR="00993BD8" w:rsidRPr="00993BD8" w:rsidRDefault="00993BD8">
      <w:pPr>
        <w:numPr>
          <w:ilvl w:val="0"/>
          <w:numId w:val="55"/>
        </w:numPr>
        <w:snapToGrid w:val="0"/>
        <w:spacing w:after="120" w:line="276" w:lineRule="auto"/>
        <w:ind w:left="284" w:hanging="426"/>
        <w:jc w:val="both"/>
        <w:outlineLvl w:val="0"/>
        <w:rPr>
          <w:rFonts w:eastAsiaTheme="minorHAnsi"/>
          <w:color w:val="FF0000"/>
        </w:rPr>
      </w:pPr>
      <w:r w:rsidRPr="00993BD8">
        <w:rPr>
          <w:rFonts w:eastAsiaTheme="minorHAnsi"/>
          <w:lang w:eastAsia="en-US"/>
        </w:rPr>
        <w:t>W przypadku stwierdzenia podczas odbioru przedmiotu umowy usterek, WYKONAWCA zobowiązuje się do ich niezwłocznego</w:t>
      </w:r>
      <w:r w:rsidRPr="00993BD8">
        <w:rPr>
          <w:rFonts w:eastAsiaTheme="minorHAnsi"/>
        </w:rPr>
        <w:t xml:space="preserve"> </w:t>
      </w:r>
      <w:r w:rsidRPr="00993BD8">
        <w:rPr>
          <w:rFonts w:eastAsiaTheme="minorHAnsi"/>
          <w:lang w:eastAsia="en-US"/>
        </w:rPr>
        <w:t>usunięcia lub wymiany przedmiotu umowy na wolny od usterek. W przypadku, gdy</w:t>
      </w:r>
      <w:r w:rsidRPr="00993BD8">
        <w:rPr>
          <w:rFonts w:eastAsiaTheme="minorHAnsi"/>
        </w:rPr>
        <w:t xml:space="preserve"> </w:t>
      </w:r>
      <w:r w:rsidRPr="00993BD8">
        <w:rPr>
          <w:rFonts w:eastAsiaTheme="minorHAnsi"/>
          <w:lang w:eastAsia="en-US"/>
        </w:rPr>
        <w:t>ZAMAWIAJĄCY uzna, że nie jest możliwe zapewnienie zgodności przedmiotu umowy</w:t>
      </w:r>
      <w:r w:rsidRPr="00993BD8">
        <w:rPr>
          <w:rFonts w:eastAsiaTheme="minorHAnsi"/>
        </w:rPr>
        <w:t xml:space="preserve"> </w:t>
      </w:r>
      <w:r w:rsidRPr="00993BD8">
        <w:rPr>
          <w:rFonts w:eastAsiaTheme="minorHAnsi"/>
          <w:lang w:eastAsia="en-US"/>
        </w:rPr>
        <w:t>z wymaganiami w niej określonymi może odstąpić od umowy z winy WYKONAWCY,</w:t>
      </w:r>
      <w:r w:rsidRPr="00993BD8">
        <w:rPr>
          <w:rFonts w:eastAsiaTheme="minorHAnsi"/>
        </w:rPr>
        <w:t xml:space="preserve"> </w:t>
      </w:r>
      <w:r w:rsidRPr="00993BD8">
        <w:rPr>
          <w:rFonts w:eastAsiaTheme="minorHAnsi"/>
          <w:lang w:eastAsia="en-US"/>
        </w:rPr>
        <w:t xml:space="preserve">naliczając przy tym karę umowną. Mają zastosowanie odpowiednie </w:t>
      </w:r>
      <w:r w:rsidRPr="009649B7">
        <w:rPr>
          <w:rFonts w:eastAsiaTheme="minorHAnsi"/>
          <w:lang w:eastAsia="en-US"/>
        </w:rPr>
        <w:t xml:space="preserve">zapisy § 5 ust. </w:t>
      </w:r>
      <w:r w:rsidR="0016136E" w:rsidRPr="00481678">
        <w:rPr>
          <w:rFonts w:eastAsiaTheme="minorHAnsi"/>
          <w:lang w:eastAsia="en-US"/>
        </w:rPr>
        <w:t>4</w:t>
      </w:r>
      <w:r w:rsidRPr="00481678">
        <w:rPr>
          <w:rFonts w:eastAsiaTheme="minorHAnsi"/>
          <w:lang w:eastAsia="en-US"/>
        </w:rPr>
        <w:t xml:space="preserve"> i § </w:t>
      </w:r>
      <w:r w:rsidR="00481678" w:rsidRPr="00481678">
        <w:rPr>
          <w:rFonts w:eastAsiaTheme="minorHAnsi"/>
          <w:lang w:eastAsia="en-US"/>
        </w:rPr>
        <w:t>9</w:t>
      </w:r>
      <w:r w:rsidRPr="00481678">
        <w:rPr>
          <w:rFonts w:eastAsiaTheme="minorHAnsi"/>
        </w:rPr>
        <w:t xml:space="preserve"> </w:t>
      </w:r>
      <w:r w:rsidRPr="00481678">
        <w:rPr>
          <w:rFonts w:eastAsiaTheme="minorHAnsi"/>
          <w:lang w:eastAsia="en-US"/>
        </w:rPr>
        <w:t xml:space="preserve">ust. </w:t>
      </w:r>
      <w:r w:rsidR="00DF347A">
        <w:rPr>
          <w:rFonts w:eastAsiaTheme="minorHAnsi"/>
          <w:lang w:eastAsia="en-US"/>
        </w:rPr>
        <w:t>6</w:t>
      </w:r>
      <w:r w:rsidR="009649B7" w:rsidRPr="00481678">
        <w:rPr>
          <w:rFonts w:eastAsiaTheme="minorHAnsi"/>
          <w:lang w:eastAsia="en-US"/>
        </w:rPr>
        <w:t>.</w:t>
      </w:r>
    </w:p>
    <w:p w14:paraId="298CD900" w14:textId="78D24B9A" w:rsidR="008828B1" w:rsidRDefault="00993BD8">
      <w:pPr>
        <w:numPr>
          <w:ilvl w:val="0"/>
          <w:numId w:val="55"/>
        </w:numPr>
        <w:snapToGrid w:val="0"/>
        <w:spacing w:after="120" w:line="276" w:lineRule="auto"/>
        <w:ind w:left="284" w:hanging="426"/>
        <w:jc w:val="both"/>
        <w:outlineLvl w:val="0"/>
        <w:rPr>
          <w:rFonts w:eastAsiaTheme="minorHAnsi"/>
          <w:color w:val="FF0000"/>
        </w:rPr>
      </w:pPr>
      <w:r w:rsidRPr="00993BD8">
        <w:rPr>
          <w:rFonts w:eastAsiaTheme="minorHAnsi"/>
          <w:lang w:eastAsia="en-US"/>
        </w:rPr>
        <w:t>W przypadku, gdy WYKONAWCA nie jest w stanie niezwłocznie usunąć usterek,</w:t>
      </w:r>
      <w:r w:rsidRPr="00993BD8">
        <w:rPr>
          <w:rFonts w:eastAsiaTheme="minorHAnsi"/>
          <w:color w:val="FF0000"/>
        </w:rPr>
        <w:t xml:space="preserve"> </w:t>
      </w:r>
      <w:r w:rsidRPr="00993BD8">
        <w:rPr>
          <w:rFonts w:eastAsiaTheme="minorHAnsi"/>
          <w:lang w:eastAsia="en-US"/>
        </w:rPr>
        <w:t>o</w:t>
      </w:r>
      <w:r w:rsidR="00FE56E8">
        <w:rPr>
          <w:rFonts w:eastAsiaTheme="minorHAnsi"/>
          <w:lang w:eastAsia="en-US"/>
        </w:rPr>
        <w:t> </w:t>
      </w:r>
      <w:r w:rsidRPr="00993BD8">
        <w:rPr>
          <w:rFonts w:eastAsiaTheme="minorHAnsi"/>
          <w:lang w:eastAsia="en-US"/>
        </w:rPr>
        <w:t xml:space="preserve">których mowa w ust. </w:t>
      </w:r>
      <w:r w:rsidR="00534D3A">
        <w:rPr>
          <w:rFonts w:eastAsiaTheme="minorHAnsi"/>
          <w:lang w:eastAsia="en-US"/>
        </w:rPr>
        <w:t>9</w:t>
      </w:r>
      <w:r w:rsidRPr="00993BD8">
        <w:rPr>
          <w:rFonts w:eastAsiaTheme="minorHAnsi"/>
          <w:lang w:eastAsia="en-US"/>
        </w:rPr>
        <w:t xml:space="preserve"> </w:t>
      </w:r>
      <w:r w:rsidR="008828B1">
        <w:rPr>
          <w:rFonts w:eastAsiaTheme="minorHAnsi"/>
          <w:lang w:eastAsia="en-US"/>
        </w:rPr>
        <w:t>odbiór</w:t>
      </w:r>
      <w:r w:rsidRPr="00993BD8">
        <w:rPr>
          <w:rFonts w:eastAsiaTheme="minorHAnsi"/>
          <w:lang w:eastAsia="en-US"/>
        </w:rPr>
        <w:t xml:space="preserve"> zostaje przerwany.</w:t>
      </w:r>
      <w:r w:rsidRPr="00993BD8">
        <w:rPr>
          <w:rFonts w:eastAsiaTheme="minorHAnsi"/>
          <w:color w:val="FF0000"/>
        </w:rPr>
        <w:t xml:space="preserve"> </w:t>
      </w:r>
      <w:r w:rsidRPr="00993BD8">
        <w:rPr>
          <w:rFonts w:eastAsiaTheme="minorHAnsi"/>
          <w:lang w:eastAsia="en-US"/>
        </w:rPr>
        <w:t xml:space="preserve">Po usunięciu usterek dalszy tok postępowania zgodny z ust. </w:t>
      </w:r>
      <w:r w:rsidR="008828B1">
        <w:rPr>
          <w:rFonts w:eastAsiaTheme="minorHAnsi"/>
          <w:lang w:eastAsia="en-US"/>
        </w:rPr>
        <w:t>1</w:t>
      </w:r>
      <w:r w:rsidRPr="00993BD8">
        <w:rPr>
          <w:rFonts w:eastAsiaTheme="minorHAnsi"/>
          <w:lang w:eastAsia="en-US"/>
        </w:rPr>
        <w:t xml:space="preserve"> - </w:t>
      </w:r>
      <w:r w:rsidR="00BF2D05">
        <w:rPr>
          <w:rFonts w:eastAsiaTheme="minorHAnsi"/>
          <w:lang w:eastAsia="en-US"/>
        </w:rPr>
        <w:t>10</w:t>
      </w:r>
      <w:r w:rsidRPr="00993BD8">
        <w:rPr>
          <w:rFonts w:eastAsiaTheme="minorHAnsi"/>
          <w:lang w:eastAsia="en-US"/>
        </w:rPr>
        <w:t>.</w:t>
      </w:r>
      <w:bookmarkStart w:id="67" w:name="_Toc486594756"/>
      <w:bookmarkStart w:id="68" w:name="_Toc460564570"/>
      <w:bookmarkEnd w:id="63"/>
      <w:bookmarkEnd w:id="64"/>
      <w:bookmarkEnd w:id="65"/>
      <w:bookmarkEnd w:id="66"/>
    </w:p>
    <w:p w14:paraId="2B707A78" w14:textId="1DAAA024" w:rsidR="00F72295" w:rsidRPr="00F72295" w:rsidRDefault="008828B1">
      <w:pPr>
        <w:numPr>
          <w:ilvl w:val="0"/>
          <w:numId w:val="55"/>
        </w:numPr>
        <w:snapToGrid w:val="0"/>
        <w:spacing w:after="120" w:line="276" w:lineRule="auto"/>
        <w:ind w:left="284" w:hanging="426"/>
        <w:jc w:val="both"/>
        <w:outlineLvl w:val="0"/>
        <w:rPr>
          <w:rFonts w:eastAsiaTheme="minorHAnsi"/>
        </w:rPr>
      </w:pPr>
      <w:r w:rsidRPr="006A4B18">
        <w:t xml:space="preserve">WYKONAWCA poniesie wszelkie koszty związane z przemieszczeniem przedmiotu umowy z siedziby WYKONAWCY do </w:t>
      </w:r>
      <w:r w:rsidR="00782A3F">
        <w:t>miejsca instalacji wskazanego w opisie przedmiotu zamówienia</w:t>
      </w:r>
      <w:r w:rsidRPr="006A4B18">
        <w:t xml:space="preserve">, w szczególności: </w:t>
      </w:r>
      <w:r w:rsidRPr="00F72295">
        <w:t>koszty paliwa, przewozu, ubezpieczenia w transporcie, opłat celnych.</w:t>
      </w:r>
      <w:bookmarkEnd w:id="67"/>
      <w:bookmarkEnd w:id="68"/>
    </w:p>
    <w:p w14:paraId="7685090E" w14:textId="77B16A68" w:rsidR="00CC3D12" w:rsidRDefault="00F33C94">
      <w:pPr>
        <w:numPr>
          <w:ilvl w:val="0"/>
          <w:numId w:val="55"/>
        </w:numPr>
        <w:snapToGrid w:val="0"/>
        <w:spacing w:after="120" w:line="276" w:lineRule="auto"/>
        <w:ind w:left="284" w:hanging="426"/>
        <w:jc w:val="both"/>
        <w:outlineLvl w:val="0"/>
        <w:rPr>
          <w:rFonts w:eastAsiaTheme="minorHAnsi"/>
        </w:rPr>
      </w:pPr>
      <w:r w:rsidRPr="00F72295">
        <w:t>WYKONAWCA lub jego przedstawiciele przeprowadzą na własny koszt szkolenie</w:t>
      </w:r>
      <w:r w:rsidR="00F72295" w:rsidRPr="00F72295">
        <w:t xml:space="preserve"> </w:t>
      </w:r>
      <w:r w:rsidR="00CC3D12">
        <w:rPr>
          <w:rFonts w:eastAsiaTheme="minorHAnsi"/>
        </w:rPr>
        <w:t>4 </w:t>
      </w:r>
      <w:r w:rsidR="00F72295" w:rsidRPr="00F72295">
        <w:rPr>
          <w:rFonts w:eastAsiaTheme="minorHAnsi"/>
        </w:rPr>
        <w:t>administratorów</w:t>
      </w:r>
      <w:r w:rsidR="00CC3D12">
        <w:rPr>
          <w:rFonts w:eastAsiaTheme="minorHAnsi"/>
        </w:rPr>
        <w:t>/ użytkowników</w:t>
      </w:r>
      <w:r w:rsidR="00F72295" w:rsidRPr="00F72295">
        <w:rPr>
          <w:rFonts w:eastAsiaTheme="minorHAnsi"/>
        </w:rPr>
        <w:t xml:space="preserve"> wskazanych przez ZAMAWIAJĄCEGO w zakresie min. </w:t>
      </w:r>
      <w:r w:rsidR="00CC3D12" w:rsidRPr="00CC3D12">
        <w:rPr>
          <w:rFonts w:eastAsiaTheme="minorHAnsi"/>
        </w:rPr>
        <w:t>ustawienie pojazdu w terenie, przygotowanie pojazdu do pracy, uruchamianie i</w:t>
      </w:r>
      <w:r w:rsidR="00CC3D12">
        <w:rPr>
          <w:rFonts w:eastAsiaTheme="minorHAnsi"/>
        </w:rPr>
        <w:t> </w:t>
      </w:r>
      <w:r w:rsidR="00CC3D12" w:rsidRPr="00CC3D12">
        <w:rPr>
          <w:rFonts w:eastAsiaTheme="minorHAnsi"/>
        </w:rPr>
        <w:t>wykorzystywanie poszczególnych systemów, podstawowych zasad bezpieczeństwa, wyłączania systemów, procedur kontrolnych</w:t>
      </w:r>
      <w:r w:rsidR="00FD70D3">
        <w:rPr>
          <w:rFonts w:eastAsiaTheme="minorHAnsi"/>
        </w:rPr>
        <w:t>. Szkolenie zostanie przeprowadzone  najpóźniej w dniu odbioru</w:t>
      </w:r>
      <w:r w:rsidR="00122852">
        <w:rPr>
          <w:rFonts w:eastAsiaTheme="minorHAnsi"/>
        </w:rPr>
        <w:t xml:space="preserve"> końcowego</w:t>
      </w:r>
      <w:r w:rsidR="00FD70D3">
        <w:rPr>
          <w:rFonts w:eastAsiaTheme="minorHAnsi"/>
        </w:rPr>
        <w:t>. Ze szkolenia zostanie sporządzony protokół z</w:t>
      </w:r>
      <w:r w:rsidR="00C61097">
        <w:rPr>
          <w:rFonts w:eastAsiaTheme="minorHAnsi"/>
        </w:rPr>
        <w:t> </w:t>
      </w:r>
      <w:r w:rsidR="00FD70D3">
        <w:rPr>
          <w:rFonts w:eastAsiaTheme="minorHAnsi"/>
        </w:rPr>
        <w:t xml:space="preserve">wykazem osób przeszkolonych. </w:t>
      </w:r>
    </w:p>
    <w:p w14:paraId="0115A6CE" w14:textId="0CAFB794" w:rsidR="00FD70D3" w:rsidRPr="00FD70D3" w:rsidRDefault="00F72295" w:rsidP="00FD70D3">
      <w:pPr>
        <w:numPr>
          <w:ilvl w:val="0"/>
          <w:numId w:val="55"/>
        </w:numPr>
        <w:snapToGrid w:val="0"/>
        <w:spacing w:after="120" w:line="276" w:lineRule="auto"/>
        <w:ind w:left="284" w:hanging="426"/>
        <w:jc w:val="both"/>
        <w:outlineLvl w:val="0"/>
        <w:rPr>
          <w:rFonts w:eastAsiaTheme="minorHAnsi"/>
        </w:rPr>
      </w:pPr>
      <w:r w:rsidRPr="00F72295">
        <w:rPr>
          <w:rFonts w:eastAsiaTheme="minorHAnsi"/>
        </w:rPr>
        <w:t xml:space="preserve">WYKONAWCA przed rozpoczęciem szkolenia dostarczy dokumentację w języku polskim w postaci elektronicznej i papierowej (w ilości 1 sztuki) zawierającej: </w:t>
      </w:r>
      <w:r w:rsidR="00D24943" w:rsidRPr="00D24943">
        <w:rPr>
          <w:rFonts w:eastAsiaTheme="minorHAnsi"/>
        </w:rPr>
        <w:t>opis ogólnych informacji o systemie, projekty techniczne poszczególnych instalacji, opis konfiguracji poszczególnych elementów systemu objętych zamówieniem.</w:t>
      </w:r>
    </w:p>
    <w:p w14:paraId="6F84A145" w14:textId="77777777" w:rsidR="00993BD8" w:rsidRPr="00993BD8" w:rsidRDefault="00993BD8" w:rsidP="00993BD8">
      <w:pPr>
        <w:snapToGrid w:val="0"/>
        <w:spacing w:line="276" w:lineRule="auto"/>
        <w:jc w:val="both"/>
        <w:rPr>
          <w:lang w:eastAsia="ar-SA"/>
        </w:rPr>
      </w:pPr>
    </w:p>
    <w:p w14:paraId="4E2BC2F6" w14:textId="090B51AF" w:rsidR="00993BD8" w:rsidRPr="00993BD8" w:rsidRDefault="00993BD8" w:rsidP="00993BD8">
      <w:pPr>
        <w:widowControl w:val="0"/>
        <w:suppressAutoHyphens/>
        <w:overflowPunct w:val="0"/>
        <w:autoSpaceDE w:val="0"/>
        <w:spacing w:after="120" w:line="276" w:lineRule="auto"/>
        <w:jc w:val="center"/>
        <w:rPr>
          <w:b/>
          <w:bCs/>
          <w:lang w:eastAsia="ar-SA"/>
        </w:rPr>
      </w:pPr>
      <w:r w:rsidRPr="00993BD8">
        <w:rPr>
          <w:b/>
          <w:bCs/>
          <w:lang w:eastAsia="ar-SA"/>
        </w:rPr>
        <w:t xml:space="preserve">§ </w:t>
      </w:r>
      <w:r w:rsidR="00F67FD4">
        <w:rPr>
          <w:b/>
          <w:bCs/>
          <w:lang w:eastAsia="ar-SA"/>
        </w:rPr>
        <w:t>7</w:t>
      </w:r>
      <w:r w:rsidRPr="00993BD8">
        <w:rPr>
          <w:b/>
          <w:bCs/>
          <w:lang w:eastAsia="ar-SA"/>
        </w:rPr>
        <w:t>.  GWARANCJA I SERWIS</w:t>
      </w:r>
    </w:p>
    <w:p w14:paraId="57117FA5" w14:textId="77777777" w:rsidR="002414E4" w:rsidRDefault="00993BD8">
      <w:pPr>
        <w:numPr>
          <w:ilvl w:val="0"/>
          <w:numId w:val="47"/>
        </w:numPr>
        <w:snapToGrid w:val="0"/>
        <w:spacing w:line="276" w:lineRule="auto"/>
        <w:ind w:left="426" w:hanging="426"/>
        <w:jc w:val="both"/>
        <w:rPr>
          <w:lang w:eastAsia="ar-SA"/>
        </w:rPr>
      </w:pPr>
      <w:r w:rsidRPr="00993BD8">
        <w:rPr>
          <w:lang w:eastAsia="ar-SA"/>
        </w:rPr>
        <w:t>WYKONAWCA udziela ZAMAWIAJĄCEMU</w:t>
      </w:r>
      <w:r w:rsidR="002414E4">
        <w:rPr>
          <w:lang w:eastAsia="ar-SA"/>
        </w:rPr>
        <w:t>:</w:t>
      </w:r>
    </w:p>
    <w:p w14:paraId="17F1F8C2" w14:textId="3DCA6D12" w:rsidR="00EF7BF5" w:rsidRDefault="00C76BAB">
      <w:pPr>
        <w:pStyle w:val="Akapitzlist"/>
        <w:numPr>
          <w:ilvl w:val="0"/>
          <w:numId w:val="57"/>
        </w:numPr>
        <w:snapToGrid w:val="0"/>
        <w:spacing w:after="240" w:line="276" w:lineRule="auto"/>
        <w:jc w:val="both"/>
        <w:rPr>
          <w:lang w:eastAsia="ar-SA"/>
        </w:rPr>
      </w:pPr>
      <w:r>
        <w:rPr>
          <w:lang w:eastAsia="ar-SA"/>
        </w:rPr>
        <w:t xml:space="preserve">…… </w:t>
      </w:r>
      <w:r w:rsidR="00993BD8" w:rsidRPr="00993BD8">
        <w:rPr>
          <w:lang w:eastAsia="ar-SA"/>
        </w:rPr>
        <w:t>miesi</w:t>
      </w:r>
      <w:r w:rsidR="00906E21">
        <w:rPr>
          <w:lang w:eastAsia="ar-SA"/>
        </w:rPr>
        <w:t>ące</w:t>
      </w:r>
      <w:r w:rsidR="00993BD8" w:rsidRPr="00993BD8">
        <w:rPr>
          <w:lang w:eastAsia="ar-SA"/>
        </w:rPr>
        <w:t xml:space="preserve"> gwarancji jakości oraz rękojmi na przedmiot umowy. Okres gwarancji i rękojmi liczy się od dnia podpisania protokoł</w:t>
      </w:r>
      <w:r w:rsidR="00093C38">
        <w:rPr>
          <w:lang w:eastAsia="ar-SA"/>
        </w:rPr>
        <w:t>ów</w:t>
      </w:r>
      <w:r w:rsidR="00993BD8" w:rsidRPr="00993BD8">
        <w:rPr>
          <w:lang w:eastAsia="ar-SA"/>
        </w:rPr>
        <w:t xml:space="preserve"> odbioru</w:t>
      </w:r>
      <w:bookmarkStart w:id="69" w:name="_Hlk169270226"/>
      <w:r w:rsidR="00993BD8" w:rsidRPr="00993BD8">
        <w:rPr>
          <w:lang w:eastAsia="ar-SA"/>
        </w:rPr>
        <w:t>.</w:t>
      </w:r>
      <w:bookmarkEnd w:id="69"/>
      <w:r w:rsidR="00993BD8" w:rsidRPr="002414E4">
        <w:rPr>
          <w:sz w:val="20"/>
          <w:szCs w:val="20"/>
          <w:lang w:eastAsia="ar-SA"/>
        </w:rPr>
        <w:t xml:space="preserve"> </w:t>
      </w:r>
      <w:r w:rsidR="00993BD8" w:rsidRPr="00993BD8">
        <w:rPr>
          <w:lang w:eastAsia="ar-SA"/>
        </w:rPr>
        <w:t>Udzielona gwarancja i</w:t>
      </w:r>
      <w:r w:rsidR="002414E4">
        <w:rPr>
          <w:lang w:eastAsia="ar-SA"/>
        </w:rPr>
        <w:t> </w:t>
      </w:r>
      <w:r w:rsidR="00993BD8" w:rsidRPr="00993BD8">
        <w:rPr>
          <w:lang w:eastAsia="ar-SA"/>
        </w:rPr>
        <w:t>rękojmia za wady oznaczają, że WYKONAWCA ponosić będzie pełną odpowiedzialność za wynikłe szkody w mieniu ZAMAWIAJĄCEGO i</w:t>
      </w:r>
      <w:r w:rsidR="00FB39AA">
        <w:rPr>
          <w:lang w:eastAsia="ar-SA"/>
        </w:rPr>
        <w:t> </w:t>
      </w:r>
      <w:r w:rsidR="00993BD8" w:rsidRPr="00993BD8">
        <w:rPr>
          <w:lang w:eastAsia="ar-SA"/>
        </w:rPr>
        <w:t>UŻYTKOWNIK</w:t>
      </w:r>
      <w:r w:rsidR="00FB39AA">
        <w:rPr>
          <w:lang w:eastAsia="ar-SA"/>
        </w:rPr>
        <w:t>ÓW</w:t>
      </w:r>
      <w:r w:rsidR="00993BD8" w:rsidRPr="00993BD8">
        <w:rPr>
          <w:lang w:eastAsia="ar-SA"/>
        </w:rPr>
        <w:t>, będące następstwem ujawnionych wad przedmiotu umowy</w:t>
      </w:r>
      <w:r w:rsidR="00093C38">
        <w:rPr>
          <w:lang w:eastAsia="ar-SA"/>
        </w:rPr>
        <w:t>.</w:t>
      </w:r>
    </w:p>
    <w:p w14:paraId="5EAE6195" w14:textId="08845C53" w:rsidR="00EF7BF5" w:rsidRDefault="00EF7BF5">
      <w:pPr>
        <w:numPr>
          <w:ilvl w:val="0"/>
          <w:numId w:val="47"/>
        </w:numPr>
        <w:snapToGrid w:val="0"/>
        <w:spacing w:after="120" w:line="276" w:lineRule="auto"/>
        <w:ind w:left="426" w:hanging="426"/>
        <w:jc w:val="both"/>
        <w:rPr>
          <w:lang w:eastAsia="ar-SA"/>
        </w:rPr>
      </w:pPr>
      <w:r>
        <w:rPr>
          <w:lang w:eastAsia="ar-SA"/>
        </w:rPr>
        <w:t>Gwarancją objęty jest</w:t>
      </w:r>
      <w:r w:rsidRPr="00EF7BF5">
        <w:rPr>
          <w:lang w:eastAsia="ar-SA"/>
        </w:rPr>
        <w:t xml:space="preserve"> </w:t>
      </w:r>
      <w:r w:rsidR="004A5BC6">
        <w:rPr>
          <w:lang w:eastAsia="ar-SA"/>
        </w:rPr>
        <w:t xml:space="preserve">cały </w:t>
      </w:r>
      <w:r w:rsidRPr="00EF7BF5">
        <w:rPr>
          <w:lang w:eastAsia="ar-SA"/>
        </w:rPr>
        <w:t>dostarczony i zamontowany sprzęt</w:t>
      </w:r>
      <w:r w:rsidR="004A5BC6">
        <w:rPr>
          <w:lang w:eastAsia="ar-SA"/>
        </w:rPr>
        <w:t xml:space="preserve"> oraz </w:t>
      </w:r>
      <w:r>
        <w:rPr>
          <w:lang w:eastAsia="ar-SA"/>
        </w:rPr>
        <w:t>wykonane roboty montażowo – instalacyjne.</w:t>
      </w:r>
    </w:p>
    <w:p w14:paraId="3F69B527" w14:textId="6B9F3FB4" w:rsidR="000E3387" w:rsidRDefault="00EF7BF5">
      <w:pPr>
        <w:numPr>
          <w:ilvl w:val="0"/>
          <w:numId w:val="47"/>
        </w:numPr>
        <w:snapToGrid w:val="0"/>
        <w:spacing w:after="120" w:line="276" w:lineRule="auto"/>
        <w:ind w:left="426" w:hanging="426"/>
        <w:jc w:val="both"/>
        <w:rPr>
          <w:lang w:eastAsia="ar-SA"/>
        </w:rPr>
      </w:pPr>
      <w:r>
        <w:rPr>
          <w:lang w:eastAsia="ar-SA"/>
        </w:rPr>
        <w:lastRenderedPageBreak/>
        <w:t xml:space="preserve">W ramach gwarancji WYKONAWCA </w:t>
      </w:r>
      <w:r w:rsidR="00140DE3">
        <w:rPr>
          <w:lang w:eastAsia="ar-SA"/>
        </w:rPr>
        <w:t xml:space="preserve">zobowiązany jest do </w:t>
      </w:r>
      <w:r w:rsidRPr="00EF7BF5">
        <w:rPr>
          <w:lang w:eastAsia="ar-SA"/>
        </w:rPr>
        <w:t>bezpł</w:t>
      </w:r>
      <w:r w:rsidR="00140DE3">
        <w:rPr>
          <w:lang w:eastAsia="ar-SA"/>
        </w:rPr>
        <w:t>atnego</w:t>
      </w:r>
      <w:r w:rsidR="008558FC">
        <w:rPr>
          <w:lang w:eastAsia="ar-SA"/>
        </w:rPr>
        <w:t>:</w:t>
      </w:r>
    </w:p>
    <w:p w14:paraId="2416A108" w14:textId="3AD7C6F6" w:rsidR="008558FC" w:rsidRDefault="008558FC">
      <w:pPr>
        <w:pStyle w:val="Akapitzlist"/>
        <w:numPr>
          <w:ilvl w:val="0"/>
          <w:numId w:val="70"/>
        </w:numPr>
        <w:snapToGrid w:val="0"/>
        <w:spacing w:line="276" w:lineRule="auto"/>
        <w:ind w:left="709" w:hanging="425"/>
        <w:jc w:val="both"/>
        <w:rPr>
          <w:lang w:eastAsia="ar-SA"/>
        </w:rPr>
      </w:pPr>
      <w:r>
        <w:rPr>
          <w:lang w:eastAsia="ar-SA"/>
        </w:rPr>
        <w:t>Zapewnieni</w:t>
      </w:r>
      <w:r w:rsidR="007438F8">
        <w:rPr>
          <w:lang w:eastAsia="ar-SA"/>
        </w:rPr>
        <w:t>a</w:t>
      </w:r>
      <w:r>
        <w:rPr>
          <w:lang w:eastAsia="ar-SA"/>
        </w:rPr>
        <w:t xml:space="preserve"> sprawnego sprzętu na podmianę</w:t>
      </w:r>
      <w:r w:rsidR="00EE344A">
        <w:rPr>
          <w:lang w:eastAsia="ar-SA"/>
        </w:rPr>
        <w:t xml:space="preserve"> na maksymalnie następny dzień roboczy </w:t>
      </w:r>
      <w:r w:rsidRPr="008558FC">
        <w:rPr>
          <w:lang w:eastAsia="ar-SA"/>
        </w:rPr>
        <w:t>po zgłoszeniu awarii. Gwarancja musi zapewniać również dostęp do poprawek oprogramowania urządzenia oraz wsparcia technicznego. Całość świadczeń gwarancyjnych musi być realizowana bezpośrednio przez producenta sprzętu. Zamawiający musi mieć bezpośredni dostęp do wsparcia technicznego producenta.</w:t>
      </w:r>
    </w:p>
    <w:p w14:paraId="4A2A6402" w14:textId="33633BD1" w:rsidR="005B4380" w:rsidRDefault="007438F8" w:rsidP="005B4380">
      <w:pPr>
        <w:pStyle w:val="Akapitzlist"/>
        <w:numPr>
          <w:ilvl w:val="0"/>
          <w:numId w:val="70"/>
        </w:numPr>
        <w:snapToGrid w:val="0"/>
        <w:spacing w:after="240" w:line="276" w:lineRule="auto"/>
        <w:ind w:left="709" w:hanging="425"/>
        <w:jc w:val="both"/>
        <w:rPr>
          <w:lang w:eastAsia="ar-SA"/>
        </w:rPr>
      </w:pPr>
      <w:r>
        <w:rPr>
          <w:lang w:eastAsia="ar-SA"/>
        </w:rPr>
        <w:t xml:space="preserve">Zagwarantowania </w:t>
      </w:r>
      <w:r w:rsidR="00EE344A" w:rsidRPr="00EE344A">
        <w:rPr>
          <w:lang w:eastAsia="ar-SA"/>
        </w:rPr>
        <w:t>czas</w:t>
      </w:r>
      <w:r>
        <w:rPr>
          <w:lang w:eastAsia="ar-SA"/>
        </w:rPr>
        <w:t>u</w:t>
      </w:r>
      <w:r w:rsidR="00EE344A" w:rsidRPr="00EE344A">
        <w:rPr>
          <w:lang w:eastAsia="ar-SA"/>
        </w:rPr>
        <w:t xml:space="preserve"> </w:t>
      </w:r>
      <w:r w:rsidR="00EE344A" w:rsidRPr="003E6ACD">
        <w:rPr>
          <w:lang w:eastAsia="ar-SA"/>
        </w:rPr>
        <w:t xml:space="preserve">reakcji do następnego dnia roboczego od przyjęcia zgłoszenia oraz możliwość zgłaszania awarii w trybie </w:t>
      </w:r>
      <w:r w:rsidR="00EE344A" w:rsidRPr="00EE344A">
        <w:rPr>
          <w:lang w:eastAsia="ar-SA"/>
        </w:rPr>
        <w:t>5x8 (od poniedziałku do piątku przez osiem godzin dziennie) do polskojęzycznej obsługi serwisu producenta</w:t>
      </w:r>
      <w:r w:rsidR="003E6ACD">
        <w:rPr>
          <w:lang w:eastAsia="ar-SA"/>
        </w:rPr>
        <w:t>.</w:t>
      </w:r>
    </w:p>
    <w:p w14:paraId="73581B25" w14:textId="2EC2CE2B" w:rsidR="001538C4" w:rsidRDefault="001538C4">
      <w:pPr>
        <w:numPr>
          <w:ilvl w:val="0"/>
          <w:numId w:val="47"/>
        </w:numPr>
        <w:snapToGrid w:val="0"/>
        <w:spacing w:after="120" w:line="276" w:lineRule="auto"/>
        <w:ind w:left="426" w:hanging="426"/>
        <w:jc w:val="both"/>
        <w:rPr>
          <w:lang w:eastAsia="ar-SA"/>
        </w:rPr>
      </w:pPr>
      <w:r>
        <w:rPr>
          <w:lang w:eastAsia="ar-SA"/>
        </w:rPr>
        <w:t xml:space="preserve">WYKONAWCA </w:t>
      </w:r>
      <w:r w:rsidRPr="001538C4">
        <w:rPr>
          <w:lang w:eastAsia="ar-SA"/>
        </w:rPr>
        <w:t xml:space="preserve">odpowiedzialny </w:t>
      </w:r>
      <w:r>
        <w:rPr>
          <w:lang w:eastAsia="ar-SA"/>
        </w:rPr>
        <w:t xml:space="preserve">jest </w:t>
      </w:r>
      <w:r w:rsidRPr="001538C4">
        <w:rPr>
          <w:lang w:eastAsia="ar-SA"/>
        </w:rPr>
        <w:t xml:space="preserve">względem ZAMAWIAJĄCEGO za wady przedmiotu umowy, powstałe w okresie gwarancyjnym. </w:t>
      </w:r>
    </w:p>
    <w:p w14:paraId="51E0EA42" w14:textId="2C85218A" w:rsidR="00993BD8" w:rsidRPr="00993BD8" w:rsidRDefault="00993BD8">
      <w:pPr>
        <w:numPr>
          <w:ilvl w:val="0"/>
          <w:numId w:val="47"/>
        </w:numPr>
        <w:snapToGrid w:val="0"/>
        <w:spacing w:after="120" w:line="276" w:lineRule="auto"/>
        <w:ind w:left="426" w:hanging="426"/>
        <w:jc w:val="both"/>
        <w:rPr>
          <w:lang w:eastAsia="ar-SA"/>
        </w:rPr>
      </w:pPr>
      <w:r w:rsidRPr="00993BD8">
        <w:rPr>
          <w:lang w:eastAsia="ar-SA"/>
        </w:rPr>
        <w:t xml:space="preserve">WYKONAWCA zobowiązany jest do bezpłatnego usuwania </w:t>
      </w:r>
      <w:r w:rsidR="00835952">
        <w:rPr>
          <w:lang w:eastAsia="ar-SA"/>
        </w:rPr>
        <w:t xml:space="preserve">lub wymiany w okresie gwarancji wad, usterek dostarczonego sprzętu </w:t>
      </w:r>
      <w:r w:rsidRPr="00993BD8">
        <w:rPr>
          <w:lang w:eastAsia="ar-SA"/>
        </w:rPr>
        <w:t>w szczególności: podzespołów, wyposażenia, części, które w okresie gwarancji okażą się wadliwe, tj. niepełnowartościowe lub uszkodzone na skutek zastosowania wadliwych materiałów, błędnej konstrukcji, niepełnej sprawności, wadliwego wykonania lub z innych przyczyn. Gwarancją objęte są wady przedmiotu umowy wynikające z wad materiałowych oraz wad wykonania.</w:t>
      </w:r>
    </w:p>
    <w:p w14:paraId="315A082E" w14:textId="1E2D2F3A" w:rsidR="00C01AB8" w:rsidRPr="00993BD8" w:rsidRDefault="00993BD8">
      <w:pPr>
        <w:numPr>
          <w:ilvl w:val="0"/>
          <w:numId w:val="47"/>
        </w:numPr>
        <w:snapToGrid w:val="0"/>
        <w:spacing w:after="120" w:line="276" w:lineRule="auto"/>
        <w:ind w:left="426" w:hanging="426"/>
        <w:jc w:val="both"/>
        <w:rPr>
          <w:lang w:eastAsia="ar-SA"/>
        </w:rPr>
      </w:pPr>
      <w:r w:rsidRPr="00993BD8">
        <w:rPr>
          <w:lang w:eastAsia="ar-SA"/>
        </w:rPr>
        <w:t xml:space="preserve">WYKONAWCA w okresie gwarancji zobowiązany jest do wymiany części i podzespołów na nowe, nie regenerowane. W uzasadnionych przypadkach </w:t>
      </w:r>
      <w:r w:rsidR="00C01AB8">
        <w:rPr>
          <w:lang w:eastAsia="ar-SA"/>
        </w:rPr>
        <w:t>ZAMAWIAJACY</w:t>
      </w:r>
      <w:r w:rsidRPr="00993BD8">
        <w:rPr>
          <w:lang w:eastAsia="ar-SA"/>
        </w:rPr>
        <w:t xml:space="preserve"> może wyrazić pisemną zgodę na zastosowanie części regenerowanych.</w:t>
      </w:r>
    </w:p>
    <w:p w14:paraId="254B0FB6" w14:textId="73DFB190" w:rsidR="00993BD8" w:rsidRPr="00993BD8" w:rsidRDefault="00993BD8">
      <w:pPr>
        <w:numPr>
          <w:ilvl w:val="0"/>
          <w:numId w:val="47"/>
        </w:numPr>
        <w:snapToGrid w:val="0"/>
        <w:spacing w:after="120" w:line="276" w:lineRule="auto"/>
        <w:ind w:left="426" w:hanging="426"/>
        <w:jc w:val="both"/>
        <w:rPr>
          <w:lang w:eastAsia="ar-SA"/>
        </w:rPr>
      </w:pPr>
      <w:r w:rsidRPr="00993BD8">
        <w:rPr>
          <w:lang w:eastAsia="ar-SA"/>
        </w:rPr>
        <w:t xml:space="preserve">Strony zgodnie ustalają, że WYKONAWCA usunie przez autoryzowany serwis WYKONAWCY/ PRODUCENTA wady przedmiotu umowy - ujawnione w okresie gwarancji, w terminie </w:t>
      </w:r>
      <w:r w:rsidR="007C71F6">
        <w:rPr>
          <w:lang w:eastAsia="ar-SA"/>
        </w:rPr>
        <w:t>3</w:t>
      </w:r>
      <w:r w:rsidRPr="00993BD8">
        <w:rPr>
          <w:lang w:eastAsia="ar-SA"/>
        </w:rPr>
        <w:t xml:space="preserve"> dni od daty doręczenia mu zgłoszenia przez </w:t>
      </w:r>
      <w:r w:rsidR="007C71F6">
        <w:rPr>
          <w:lang w:eastAsia="ar-SA"/>
        </w:rPr>
        <w:t>ZAMAWIAJACEGO</w:t>
      </w:r>
      <w:r w:rsidRPr="00993BD8">
        <w:rPr>
          <w:lang w:eastAsia="ar-SA"/>
        </w:rPr>
        <w:t xml:space="preserve"> za pośrednictwem poczty elektronicznej na adres………. Do okresu usuwania wad nie wlicza się dni ustawowo wolnych od pracy. Przyjmuje się, że dni ustawowo wolne od pracy to dni określone w ustawie z dnia 18 stycznia 1951 r. O</w:t>
      </w:r>
      <w:r w:rsidR="005B4380">
        <w:rPr>
          <w:lang w:eastAsia="ar-SA"/>
        </w:rPr>
        <w:t> </w:t>
      </w:r>
      <w:r w:rsidRPr="00993BD8">
        <w:rPr>
          <w:lang w:eastAsia="ar-SA"/>
        </w:rPr>
        <w:t>dniach wolnych od pracy. W szczególnych warunkach gdy WYKONAWCA nie będzie mógł dotrzymać powyższego terminu, warunki szczegółowe naprawy ustali indywidualnie z </w:t>
      </w:r>
      <w:r w:rsidR="007C71F6">
        <w:rPr>
          <w:lang w:eastAsia="ar-SA"/>
        </w:rPr>
        <w:t>ZAMAWIAJĄCYM.</w:t>
      </w:r>
    </w:p>
    <w:p w14:paraId="4BA68791" w14:textId="77777777" w:rsidR="00993BD8" w:rsidRPr="00993BD8" w:rsidRDefault="00993BD8">
      <w:pPr>
        <w:numPr>
          <w:ilvl w:val="0"/>
          <w:numId w:val="47"/>
        </w:numPr>
        <w:snapToGrid w:val="0"/>
        <w:spacing w:after="120" w:line="276" w:lineRule="auto"/>
        <w:ind w:left="426" w:hanging="426"/>
        <w:jc w:val="both"/>
        <w:rPr>
          <w:lang w:eastAsia="ar-SA"/>
        </w:rPr>
      </w:pPr>
      <w:r w:rsidRPr="00993BD8">
        <w:rPr>
          <w:lang w:eastAsia="ar-SA"/>
        </w:rPr>
        <w:t>Okres gwarancji ulega przedłużeniu o czas od momentu zgłoszenia przedmiotu umowy do naprawy do momentu odebrania z naprawy sprawnego przedmiotu umowy.</w:t>
      </w:r>
    </w:p>
    <w:p w14:paraId="4EABA655" w14:textId="46DAC36E" w:rsidR="00993BD8" w:rsidRPr="00993BD8" w:rsidRDefault="00993BD8">
      <w:pPr>
        <w:numPr>
          <w:ilvl w:val="0"/>
          <w:numId w:val="47"/>
        </w:numPr>
        <w:snapToGrid w:val="0"/>
        <w:spacing w:after="120" w:line="276" w:lineRule="auto"/>
        <w:ind w:left="426" w:hanging="426"/>
        <w:jc w:val="both"/>
        <w:rPr>
          <w:lang w:eastAsia="ar-SA"/>
        </w:rPr>
      </w:pPr>
      <w:r w:rsidRPr="00993BD8">
        <w:rPr>
          <w:lang w:eastAsia="ar-SA"/>
        </w:rPr>
        <w:t xml:space="preserve">Jeżeli WYKONAWCA nie usunie wad przedmiotu umowy we wskazanym w ust. </w:t>
      </w:r>
      <w:r w:rsidR="005B4380">
        <w:rPr>
          <w:lang w:eastAsia="ar-SA"/>
        </w:rPr>
        <w:t>7</w:t>
      </w:r>
      <w:r w:rsidRPr="00993BD8">
        <w:rPr>
          <w:lang w:eastAsia="ar-SA"/>
        </w:rPr>
        <w:t xml:space="preserve"> terminie, </w:t>
      </w:r>
      <w:r w:rsidR="007C71F6">
        <w:rPr>
          <w:lang w:eastAsia="ar-SA"/>
        </w:rPr>
        <w:t>ZAMAWIAJĄCY</w:t>
      </w:r>
      <w:r w:rsidRPr="00993BD8">
        <w:rPr>
          <w:lang w:eastAsia="ar-SA"/>
        </w:rPr>
        <w:t xml:space="preserve"> może je usunąć samodzielnie lub zlecić ich usunięcie w wybranym przez siebie serwisie - na koszt i ryzyko WYKONAWCY. W takim przypadku </w:t>
      </w:r>
      <w:r w:rsidR="007C71F6">
        <w:rPr>
          <w:lang w:eastAsia="ar-SA"/>
        </w:rPr>
        <w:t>ZAMAWIAJĄCY</w:t>
      </w:r>
      <w:r w:rsidRPr="00993BD8">
        <w:rPr>
          <w:lang w:eastAsia="ar-SA"/>
        </w:rPr>
        <w:t xml:space="preserve"> wystawi WYKONAWCY notę obciążeniową równą kosztom poniesionym na usunięcie wad przedmiotu umowy lub jego części przez osobę trzecią, a WYKONAWCA zobowiązuje się do jej uregulowania w terminie wskazanym </w:t>
      </w:r>
      <w:r w:rsidRPr="00993BD8">
        <w:rPr>
          <w:lang w:eastAsia="ar-SA"/>
        </w:rPr>
        <w:lastRenderedPageBreak/>
        <w:t>w</w:t>
      </w:r>
      <w:r w:rsidR="007C71F6">
        <w:rPr>
          <w:lang w:eastAsia="ar-SA"/>
        </w:rPr>
        <w:t> </w:t>
      </w:r>
      <w:r w:rsidRPr="00993BD8">
        <w:rPr>
          <w:lang w:eastAsia="ar-SA"/>
        </w:rPr>
        <w:t>tej nocie. Ustęp ten nie narusza postanowień dotyczących kar umownych, które będą naliczane oddzielnie dla każdego przypadku. Usunięcie wad przedmiotu umowy przez osobę trzecią nie powoduje utraty gwarancji udzielonej przez WYKONAWCĘ na przedmiot umowy.</w:t>
      </w:r>
    </w:p>
    <w:p w14:paraId="19DCE391" w14:textId="6B66A2B3" w:rsidR="00993BD8" w:rsidRPr="00993BD8" w:rsidRDefault="00993BD8">
      <w:pPr>
        <w:numPr>
          <w:ilvl w:val="0"/>
          <w:numId w:val="47"/>
        </w:numPr>
        <w:snapToGrid w:val="0"/>
        <w:spacing w:after="120" w:line="276" w:lineRule="auto"/>
        <w:ind w:left="426" w:hanging="426"/>
        <w:jc w:val="both"/>
        <w:rPr>
          <w:lang w:eastAsia="ar-SA"/>
        </w:rPr>
      </w:pPr>
      <w:r w:rsidRPr="00993BD8">
        <w:rPr>
          <w:lang w:eastAsia="ar-SA"/>
        </w:rPr>
        <w:t>W przypadku rozbieżnych stanowisk, co do istnienia i zakresu wad jakościowych STRONY mogą zlecić wykonanie ekspertyzy niezależnemu ekspertowi. Koszty tej ekspertyzy poniesie STRONA, której stanowiska nie potwierdzi ekspertyza. Gdy STRONY w terminie 14 dni nie ustalą wspólnego</w:t>
      </w:r>
      <w:r w:rsidR="007C71F6">
        <w:rPr>
          <w:lang w:eastAsia="ar-SA"/>
        </w:rPr>
        <w:t xml:space="preserve">, </w:t>
      </w:r>
      <w:r w:rsidRPr="00993BD8">
        <w:rPr>
          <w:lang w:eastAsia="ar-SA"/>
        </w:rPr>
        <w:t xml:space="preserve">niezależnego eksperta, wówczas prawo wyboru eksperta przysługiwać będzie </w:t>
      </w:r>
      <w:r w:rsidR="007C71F6">
        <w:rPr>
          <w:lang w:eastAsia="ar-SA"/>
        </w:rPr>
        <w:t>ZMAWIAJĄCEMU.</w:t>
      </w:r>
      <w:r w:rsidRPr="00993BD8">
        <w:rPr>
          <w:lang w:eastAsia="ar-SA"/>
        </w:rPr>
        <w:t xml:space="preserve"> W przypadku, gdy wykonana ekspertyza potwierdzi stanowisko </w:t>
      </w:r>
      <w:r w:rsidR="007C71F6">
        <w:rPr>
          <w:lang w:eastAsia="ar-SA"/>
        </w:rPr>
        <w:t>ZAMAWIAJACEGO</w:t>
      </w:r>
      <w:r w:rsidRPr="00993BD8">
        <w:rPr>
          <w:lang w:eastAsia="ar-SA"/>
        </w:rPr>
        <w:t xml:space="preserve"> wówczas WYKONAWCA zobowiązany będzie do zwrotu </w:t>
      </w:r>
      <w:r w:rsidR="007C71F6">
        <w:rPr>
          <w:lang w:eastAsia="ar-SA"/>
        </w:rPr>
        <w:t>ZAMAWIAJĄCEMU</w:t>
      </w:r>
      <w:r w:rsidRPr="00993BD8">
        <w:rPr>
          <w:lang w:eastAsia="ar-SA"/>
        </w:rPr>
        <w:t xml:space="preserve"> całości kosztów wykonania ekspertyzy.</w:t>
      </w:r>
    </w:p>
    <w:p w14:paraId="4FA46047" w14:textId="77777777" w:rsidR="000365D1" w:rsidRPr="00993BD8" w:rsidRDefault="000365D1" w:rsidP="003B3DD4">
      <w:pPr>
        <w:snapToGrid w:val="0"/>
        <w:spacing w:line="276" w:lineRule="auto"/>
        <w:ind w:left="426"/>
        <w:jc w:val="both"/>
        <w:rPr>
          <w:lang w:eastAsia="ar-SA"/>
        </w:rPr>
      </w:pPr>
    </w:p>
    <w:p w14:paraId="67755AB1" w14:textId="3BB0A88A" w:rsidR="00993BD8" w:rsidRPr="00993BD8" w:rsidRDefault="00993BD8" w:rsidP="00993BD8">
      <w:pPr>
        <w:widowControl w:val="0"/>
        <w:suppressAutoHyphens/>
        <w:overflowPunct w:val="0"/>
        <w:autoSpaceDE w:val="0"/>
        <w:spacing w:after="120" w:line="276" w:lineRule="auto"/>
        <w:jc w:val="center"/>
        <w:rPr>
          <w:b/>
          <w:lang w:eastAsia="ar-SA"/>
        </w:rPr>
      </w:pPr>
      <w:r w:rsidRPr="00993BD8">
        <w:rPr>
          <w:b/>
          <w:lang w:eastAsia="ar-SA"/>
        </w:rPr>
        <w:t xml:space="preserve">§ </w:t>
      </w:r>
      <w:r w:rsidR="00FB55FB">
        <w:rPr>
          <w:b/>
          <w:lang w:eastAsia="ar-SA"/>
        </w:rPr>
        <w:t>8</w:t>
      </w:r>
      <w:r w:rsidRPr="00993BD8">
        <w:rPr>
          <w:b/>
          <w:lang w:eastAsia="ar-SA"/>
        </w:rPr>
        <w:t xml:space="preserve">. </w:t>
      </w:r>
      <w:r w:rsidRPr="00993BD8">
        <w:rPr>
          <w:b/>
          <w:bCs/>
          <w:lang w:eastAsia="ar-SA"/>
        </w:rPr>
        <w:t>ZABEZPIECZENIE NALEŻYTEGO WYKONANIA UMOWY</w:t>
      </w:r>
    </w:p>
    <w:p w14:paraId="1C252A32" w14:textId="77777777" w:rsidR="00993BD8" w:rsidRPr="00993BD8" w:rsidRDefault="00993BD8">
      <w:pPr>
        <w:numPr>
          <w:ilvl w:val="0"/>
          <w:numId w:val="51"/>
        </w:numPr>
        <w:spacing w:after="120" w:line="276" w:lineRule="auto"/>
        <w:ind w:left="357" w:hanging="357"/>
        <w:jc w:val="both"/>
        <w:rPr>
          <w:lang w:eastAsia="ar-SA"/>
        </w:rPr>
      </w:pPr>
      <w:r w:rsidRPr="00993BD8">
        <w:rPr>
          <w:lang w:eastAsia="ar-SA"/>
        </w:rPr>
        <w:t>WYKONAWCA wniósł zabezpieczenie należytego wykonania umowy w wysokości 4% ceny brutto przedstawionej w ofercie, co stanowi kwotę …………. zł (słownie:  ………………………………..).</w:t>
      </w:r>
    </w:p>
    <w:p w14:paraId="58D0773C" w14:textId="77777777" w:rsidR="00993BD8" w:rsidRPr="00993BD8" w:rsidRDefault="00993BD8">
      <w:pPr>
        <w:numPr>
          <w:ilvl w:val="0"/>
          <w:numId w:val="51"/>
        </w:numPr>
        <w:spacing w:after="120" w:line="276" w:lineRule="auto"/>
        <w:ind w:left="357" w:hanging="357"/>
        <w:jc w:val="both"/>
        <w:rPr>
          <w:lang w:eastAsia="ar-SA"/>
        </w:rPr>
      </w:pPr>
      <w:r w:rsidRPr="00993BD8">
        <w:rPr>
          <w:lang w:eastAsia="ar-SA"/>
        </w:rPr>
        <w:t>Zabezpieczenie służy do pokrycia roszczeń z tytułu niewykonania lub nienależytego wykonania zamówienia.</w:t>
      </w:r>
    </w:p>
    <w:p w14:paraId="65B2154C" w14:textId="384896C5" w:rsidR="00993BD8" w:rsidRDefault="00993BD8">
      <w:pPr>
        <w:numPr>
          <w:ilvl w:val="0"/>
          <w:numId w:val="51"/>
        </w:numPr>
        <w:spacing w:line="276" w:lineRule="auto"/>
        <w:ind w:left="357" w:hanging="357"/>
        <w:jc w:val="both"/>
        <w:rPr>
          <w:lang w:eastAsia="ar-SA"/>
        </w:rPr>
      </w:pPr>
      <w:r w:rsidRPr="00993BD8">
        <w:rPr>
          <w:lang w:eastAsia="ar-SA"/>
        </w:rPr>
        <w:t>Zabezpieczenie wraz z należnymi odsetkami stanie się własnością ZAMAWIAJĄCEGO</w:t>
      </w:r>
      <w:r w:rsidRPr="00993BD8">
        <w:rPr>
          <w:lang w:eastAsia="ar-SA"/>
        </w:rPr>
        <w:br/>
        <w:t xml:space="preserve">w przypadku: niewykonania lub niewłaściwego wykonania przez WYKONAWCĘ </w:t>
      </w:r>
      <w:r w:rsidRPr="00993BD8">
        <w:rPr>
          <w:lang w:eastAsia="ar-SA"/>
        </w:rPr>
        <w:br/>
        <w:t xml:space="preserve">umowy. </w:t>
      </w:r>
    </w:p>
    <w:p w14:paraId="2FB0E47B" w14:textId="77777777" w:rsidR="00FB55FB" w:rsidRPr="00993BD8" w:rsidRDefault="00FB55FB" w:rsidP="00FB55FB">
      <w:pPr>
        <w:spacing w:line="276" w:lineRule="auto"/>
        <w:ind w:left="357"/>
        <w:jc w:val="both"/>
        <w:rPr>
          <w:lang w:eastAsia="ar-SA"/>
        </w:rPr>
      </w:pPr>
    </w:p>
    <w:p w14:paraId="7BE7FF57" w14:textId="6BBF027D" w:rsidR="00993BD8" w:rsidRPr="00993BD8" w:rsidRDefault="00993BD8" w:rsidP="00993BD8">
      <w:pPr>
        <w:widowControl w:val="0"/>
        <w:suppressAutoHyphens/>
        <w:overflowPunct w:val="0"/>
        <w:autoSpaceDE w:val="0"/>
        <w:spacing w:after="120" w:line="276" w:lineRule="auto"/>
        <w:ind w:left="709" w:hanging="709"/>
        <w:jc w:val="center"/>
        <w:rPr>
          <w:b/>
          <w:bCs/>
          <w:lang w:eastAsia="ar-SA"/>
        </w:rPr>
      </w:pPr>
      <w:r w:rsidRPr="00993BD8">
        <w:rPr>
          <w:b/>
          <w:bCs/>
          <w:lang w:eastAsia="ar-SA"/>
        </w:rPr>
        <w:t xml:space="preserve">§ </w:t>
      </w:r>
      <w:r w:rsidR="00FB55FB">
        <w:rPr>
          <w:b/>
          <w:bCs/>
          <w:lang w:eastAsia="ar-SA"/>
        </w:rPr>
        <w:t>9</w:t>
      </w:r>
      <w:r w:rsidRPr="00993BD8">
        <w:rPr>
          <w:b/>
          <w:bCs/>
          <w:lang w:eastAsia="ar-SA"/>
        </w:rPr>
        <w:t xml:space="preserve">.  KARY UMOWNE  </w:t>
      </w:r>
    </w:p>
    <w:p w14:paraId="0E3B9AAE" w14:textId="41EE0885" w:rsidR="00993BD8" w:rsidRPr="00993BD8" w:rsidRDefault="00993BD8">
      <w:pPr>
        <w:numPr>
          <w:ilvl w:val="0"/>
          <w:numId w:val="50"/>
        </w:numPr>
        <w:spacing w:after="120" w:line="276" w:lineRule="auto"/>
        <w:ind w:left="426" w:hanging="426"/>
        <w:jc w:val="both"/>
      </w:pPr>
      <w:r w:rsidRPr="00993BD8">
        <w:t xml:space="preserve">Jeżeli WYKONAWCA dopuści się zwłoki w </w:t>
      </w:r>
      <w:r w:rsidR="00481678">
        <w:t xml:space="preserve">realizacji umowy </w:t>
      </w:r>
      <w:r w:rsidRPr="00993BD8">
        <w:t xml:space="preserve">w stosunku do terminu ustalonego </w:t>
      </w:r>
      <w:r w:rsidRPr="00041D44">
        <w:t xml:space="preserve">w § 5 ust. 1, zapłaci </w:t>
      </w:r>
      <w:r w:rsidRPr="00993BD8">
        <w:t xml:space="preserve">ZAMAWIAJĄCEMU za każdy rozpoczęty dzień zwłoki karę umowną w wysokości 0,05 % </w:t>
      </w:r>
      <w:bookmarkStart w:id="70" w:name="_Hlk173234121"/>
      <w:r w:rsidRPr="00993BD8">
        <w:t>ceny brutto</w:t>
      </w:r>
      <w:r w:rsidR="00481678">
        <w:t xml:space="preserve"> </w:t>
      </w:r>
      <w:r w:rsidR="00F53643">
        <w:t>umowy</w:t>
      </w:r>
      <w:bookmarkEnd w:id="70"/>
      <w:r w:rsidR="00481678">
        <w:t xml:space="preserve">, </w:t>
      </w:r>
      <w:r w:rsidR="00F53643">
        <w:t xml:space="preserve">o której mowa </w:t>
      </w:r>
      <w:r w:rsidR="00481678">
        <w:t xml:space="preserve">w </w:t>
      </w:r>
      <w:r w:rsidR="00481678" w:rsidRPr="00481678">
        <w:t>§</w:t>
      </w:r>
      <w:r w:rsidR="00481678">
        <w:t> </w:t>
      </w:r>
      <w:r w:rsidR="00481678" w:rsidRPr="00481678">
        <w:t>3</w:t>
      </w:r>
      <w:r w:rsidR="00481678">
        <w:t xml:space="preserve">,  </w:t>
      </w:r>
      <w:r w:rsidRPr="00993BD8">
        <w:t xml:space="preserve">jednakże nie więcej niż </w:t>
      </w:r>
      <w:r w:rsidR="00E20BB6">
        <w:t>2</w:t>
      </w:r>
      <w:r w:rsidRPr="00993BD8">
        <w:t xml:space="preserve">0 % </w:t>
      </w:r>
      <w:r w:rsidR="00F53643">
        <w:t>ceny brutto</w:t>
      </w:r>
      <w:r w:rsidRPr="00993BD8">
        <w:t xml:space="preserve"> </w:t>
      </w:r>
      <w:r w:rsidR="00F53643">
        <w:t>przedmiotu umowy</w:t>
      </w:r>
      <w:r w:rsidRPr="00993BD8">
        <w:t>, na podstawie noty obciążeniowej wystawionej przez ZAMAWIAJĄCEGO na kwotę zgodną z</w:t>
      </w:r>
      <w:r w:rsidR="00481678">
        <w:t> </w:t>
      </w:r>
      <w:r w:rsidRPr="00993BD8">
        <w:t>warunkami niniejszej umowy.</w:t>
      </w:r>
      <w:r w:rsidRPr="00993BD8">
        <w:rPr>
          <w:lang w:eastAsia="zh-CN"/>
        </w:rPr>
        <w:t xml:space="preserve"> </w:t>
      </w:r>
    </w:p>
    <w:p w14:paraId="1FA9B23F" w14:textId="1B25FFD7" w:rsidR="00993BD8" w:rsidRDefault="00993BD8" w:rsidP="004174BC">
      <w:pPr>
        <w:numPr>
          <w:ilvl w:val="0"/>
          <w:numId w:val="50"/>
        </w:numPr>
        <w:spacing w:after="120" w:line="276" w:lineRule="auto"/>
        <w:jc w:val="both"/>
      </w:pPr>
      <w:r w:rsidRPr="00B55B7C">
        <w:t>Jeżeli WYKONAWCA dopuści się zwłoki w usunięciu wady w stosunku do terminu określon</w:t>
      </w:r>
      <w:r w:rsidRPr="00041D44">
        <w:t xml:space="preserve">ego w § </w:t>
      </w:r>
      <w:r w:rsidR="00481678">
        <w:t>7</w:t>
      </w:r>
      <w:r w:rsidRPr="00041D44">
        <w:t xml:space="preserve"> ust. </w:t>
      </w:r>
      <w:r w:rsidR="004174BC">
        <w:t>7</w:t>
      </w:r>
      <w:r w:rsidRPr="00041D44">
        <w:t xml:space="preserve">, zapłaci </w:t>
      </w:r>
      <w:r w:rsidR="00481678">
        <w:t xml:space="preserve">ZAMAWIAJACEMU </w:t>
      </w:r>
      <w:r w:rsidRPr="00B55B7C">
        <w:t xml:space="preserve">za każdy rozpoczęty dzień zwłoki karę umowną w wysokości 0,01 % ceny brutto </w:t>
      </w:r>
      <w:r w:rsidR="00F53643">
        <w:t xml:space="preserve">umowy, </w:t>
      </w:r>
      <w:r w:rsidR="00481678" w:rsidRPr="00481678">
        <w:t>o któr</w:t>
      </w:r>
      <w:r w:rsidR="00F53643">
        <w:t>ej</w:t>
      </w:r>
      <w:r w:rsidR="00481678" w:rsidRPr="00481678">
        <w:t xml:space="preserve"> mowa w § 3</w:t>
      </w:r>
      <w:r w:rsidR="00481678">
        <w:t xml:space="preserve">, </w:t>
      </w:r>
      <w:r w:rsidRPr="00B55B7C">
        <w:t xml:space="preserve">jednakże nie więcej niż 20 % </w:t>
      </w:r>
      <w:r w:rsidR="00F53643" w:rsidRPr="00F53643">
        <w:t xml:space="preserve">ceny brutto </w:t>
      </w:r>
      <w:r w:rsidR="00D4743D">
        <w:t xml:space="preserve">przedmiotu </w:t>
      </w:r>
      <w:r w:rsidR="00F53643" w:rsidRPr="00F53643">
        <w:t>umowy</w:t>
      </w:r>
      <w:r w:rsidR="00F53643">
        <w:t>,</w:t>
      </w:r>
      <w:r w:rsidRPr="00B55B7C">
        <w:t xml:space="preserve"> na podstawie noty obciążającej wystawionej przez </w:t>
      </w:r>
      <w:r w:rsidR="00B55B7C">
        <w:t xml:space="preserve">ZAMAWIAJĄCEGO </w:t>
      </w:r>
      <w:r w:rsidRPr="00B55B7C">
        <w:t>na kwotę zgodną z warunkami niniejszej umowy.</w:t>
      </w:r>
    </w:p>
    <w:p w14:paraId="5EE8C1E8" w14:textId="78F2FE99" w:rsidR="004174BC" w:rsidRPr="004174BC" w:rsidRDefault="004174BC" w:rsidP="000F13DB">
      <w:pPr>
        <w:pStyle w:val="Akapitzlist"/>
        <w:numPr>
          <w:ilvl w:val="0"/>
          <w:numId w:val="50"/>
        </w:numPr>
        <w:spacing w:after="240" w:line="276" w:lineRule="auto"/>
        <w:jc w:val="both"/>
      </w:pPr>
      <w:r>
        <w:t xml:space="preserve">W przypadku nie zapewnienia </w:t>
      </w:r>
      <w:r w:rsidR="000F13DB">
        <w:t xml:space="preserve">przez WYKONAWCĘ </w:t>
      </w:r>
      <w:r>
        <w:t>sprawnego sprzętu na podmianę w</w:t>
      </w:r>
      <w:r w:rsidR="000F13DB">
        <w:t> </w:t>
      </w:r>
      <w:r>
        <w:t>terminie określonym w </w:t>
      </w:r>
      <w:r w:rsidRPr="004174BC">
        <w:t xml:space="preserve">§ 7 ust. </w:t>
      </w:r>
      <w:r>
        <w:t>3 pkt. 1)</w:t>
      </w:r>
      <w:r w:rsidRPr="004174BC">
        <w:t xml:space="preserve"> zapłaci ZAMAWIAJACEMU za każdy rozpoczęty dzień zwłoki karę umowną w wysokości 0,01 % ceny brutto umowy, o której </w:t>
      </w:r>
      <w:r w:rsidRPr="004174BC">
        <w:lastRenderedPageBreak/>
        <w:t>mowa w § 3, jednakże nie więcej niż 20 % ceny brutto przedmiotu umowy, na podstawie noty obciążającej wystawionej przez ZAMAWIAJĄCEGO na kwotę zgodną z warunkami niniejszej umowy.</w:t>
      </w:r>
    </w:p>
    <w:p w14:paraId="18C7B97D" w14:textId="16FC6061" w:rsidR="000F13DB" w:rsidRPr="000F13DB" w:rsidRDefault="000F13DB" w:rsidP="00E320C5">
      <w:pPr>
        <w:pStyle w:val="Akapitzlist"/>
        <w:numPr>
          <w:ilvl w:val="0"/>
          <w:numId w:val="50"/>
        </w:numPr>
        <w:spacing w:after="240" w:line="276" w:lineRule="auto"/>
        <w:jc w:val="both"/>
      </w:pPr>
      <w:r>
        <w:t>W przypadku</w:t>
      </w:r>
      <w:r w:rsidRPr="000F13DB">
        <w:t xml:space="preserve"> przekroczenia 14 dniowego terminu przedłożenia Zamawiającemu oświadczenia Wykonawcy o zatrudnieniu na podstawie umowy o pracę osób wykonujących czynności, których dotyczy wezwanie Zamawiającego, </w:t>
      </w:r>
      <w:r>
        <w:t xml:space="preserve">WYKONAWCA zapłaci </w:t>
      </w:r>
      <w:r w:rsidRPr="000F13DB">
        <w:t>ZAMAWIAJĄCEMU za każdy rozpoczęty dzień zwłoki karę umowną w</w:t>
      </w:r>
      <w:r w:rsidR="00E320C5">
        <w:t> </w:t>
      </w:r>
      <w:r w:rsidRPr="000F13DB">
        <w:t>wysokości 0,0</w:t>
      </w:r>
      <w:r w:rsidR="00E320C5">
        <w:t>1</w:t>
      </w:r>
      <w:r w:rsidRPr="000F13DB">
        <w:t xml:space="preserve"> % ceny brutto umowy, o której mowa w § 3,  jednakże nie więcej niż 20 % ceny brutto przedmiotu umowy, na podstawie noty obciążeniowej wystawionej przez ZAMAWIAJĄCEGO na kwotę zgodną z warunkami niniejszej umowy. </w:t>
      </w:r>
    </w:p>
    <w:p w14:paraId="164A37A1" w14:textId="2F213071" w:rsidR="00E320C5" w:rsidRPr="00E320C5" w:rsidRDefault="00E320C5" w:rsidP="00E320C5">
      <w:pPr>
        <w:pStyle w:val="Akapitzlist"/>
        <w:numPr>
          <w:ilvl w:val="0"/>
          <w:numId w:val="50"/>
        </w:numPr>
        <w:spacing w:after="240" w:line="276" w:lineRule="auto"/>
        <w:jc w:val="both"/>
      </w:pPr>
      <w:r>
        <w:t xml:space="preserve">W przypadku </w:t>
      </w:r>
      <w:r w:rsidR="004174BC">
        <w:t xml:space="preserve">niespełnienia przez Wykonawcę wymogu zatrudnienia na podstawie umowy o pracę osób wykonujących </w:t>
      </w:r>
      <w:r w:rsidRPr="00E320C5">
        <w:t>zabudow</w:t>
      </w:r>
      <w:r>
        <w:t>ę</w:t>
      </w:r>
      <w:r w:rsidRPr="00E320C5">
        <w:t xml:space="preserve"> mobilnego węzła łączności  - samochodu dowodzenia i łączności</w:t>
      </w:r>
      <w:r>
        <w:t xml:space="preserve"> </w:t>
      </w:r>
      <w:r w:rsidRPr="00E320C5">
        <w:t>WYKONAWCA zapłaci ZAMAWIAJĄCEMU karę umowną w</w:t>
      </w:r>
      <w:r>
        <w:t> </w:t>
      </w:r>
      <w:r w:rsidRPr="00E320C5">
        <w:t>wysokości</w:t>
      </w:r>
      <w:r>
        <w:t xml:space="preserve"> 1 000,00 zł brutto za każdy stwierdzony taki przypadek, </w:t>
      </w:r>
      <w:r w:rsidRPr="00E320C5">
        <w:t xml:space="preserve">jednakże nie więcej niż 20 % ceny brutto przedmiotu umowy, na podstawie noty obciążeniowej wystawionej przez ZAMAWIAJĄCEGO na kwotę zgodną z warunkami niniejszej umowy. </w:t>
      </w:r>
    </w:p>
    <w:p w14:paraId="4C27D4BB" w14:textId="78E8DE97" w:rsidR="00993BD8" w:rsidRDefault="00993BD8">
      <w:pPr>
        <w:numPr>
          <w:ilvl w:val="0"/>
          <w:numId w:val="50"/>
        </w:numPr>
        <w:tabs>
          <w:tab w:val="left" w:pos="426"/>
        </w:tabs>
        <w:spacing w:after="120" w:line="276" w:lineRule="auto"/>
        <w:ind w:left="426" w:hanging="426"/>
        <w:jc w:val="both"/>
      </w:pPr>
      <w:r w:rsidRPr="00993BD8">
        <w:t xml:space="preserve">W przypadku odstąpienia od umowy przez ZAMAWIAJĄCEGO z przyczyn leżących po stronie WYKONAWCY, obowiązany jest on zapłacić ZAMAWIAJĄCEMU karę umowną w wysokości </w:t>
      </w:r>
      <w:r w:rsidR="00B55B7C">
        <w:t>2</w:t>
      </w:r>
      <w:r w:rsidRPr="00993BD8">
        <w:t xml:space="preserve">0 % </w:t>
      </w:r>
      <w:r w:rsidR="00942E8D">
        <w:t>ceny</w:t>
      </w:r>
      <w:r w:rsidR="00492C8A">
        <w:t xml:space="preserve"> brutto umowy określone</w:t>
      </w:r>
      <w:r w:rsidR="00942E8D">
        <w:t xml:space="preserve">j </w:t>
      </w:r>
      <w:r w:rsidR="00492C8A">
        <w:t xml:space="preserve">w </w:t>
      </w:r>
      <w:r w:rsidR="00492C8A" w:rsidRPr="00492C8A">
        <w:t>§ 3</w:t>
      </w:r>
      <w:r w:rsidR="00492C8A">
        <w:t>.</w:t>
      </w:r>
    </w:p>
    <w:p w14:paraId="191ED099" w14:textId="7B16AAA0" w:rsidR="0014061E" w:rsidRPr="0014061E" w:rsidRDefault="0014061E">
      <w:pPr>
        <w:widowControl w:val="0"/>
        <w:numPr>
          <w:ilvl w:val="0"/>
          <w:numId w:val="50"/>
        </w:numPr>
        <w:suppressAutoHyphens/>
        <w:autoSpaceDN w:val="0"/>
        <w:spacing w:after="120" w:line="276" w:lineRule="auto"/>
        <w:jc w:val="both"/>
        <w:rPr>
          <w:rFonts w:eastAsia="SimSun"/>
          <w:kern w:val="3"/>
          <w:lang w:eastAsia="zh-CN" w:bidi="hi-IN"/>
        </w:rPr>
      </w:pPr>
      <w:r>
        <w:rPr>
          <w:rFonts w:eastAsia="SimSun"/>
          <w:kern w:val="3"/>
          <w:lang w:eastAsia="zh-CN" w:bidi="hi-IN"/>
        </w:rPr>
        <w:t xml:space="preserve">Łączna wysokość naliczonych kar umownych, których Zamawiający może dochodzić od Wykonawcy, ze wszystkich tytułów nie może być większa niż 20% wynagrodzenia brutto umowy określonego w </w:t>
      </w:r>
      <w:r>
        <w:rPr>
          <w:rFonts w:eastAsia="SimSun" w:cs="Mangal"/>
          <w:bCs/>
          <w:kern w:val="3"/>
          <w:lang w:eastAsia="zh-CN" w:bidi="hi-IN"/>
        </w:rPr>
        <w:t>§ 3</w:t>
      </w:r>
      <w:r>
        <w:rPr>
          <w:rFonts w:eastAsia="SimSun"/>
          <w:kern w:val="3"/>
          <w:lang w:eastAsia="zh-CN" w:bidi="hi-IN"/>
        </w:rPr>
        <w:t>.</w:t>
      </w:r>
    </w:p>
    <w:p w14:paraId="2F18EC77" w14:textId="70FB4D23" w:rsidR="00993BD8" w:rsidRPr="00993BD8" w:rsidRDefault="00993BD8">
      <w:pPr>
        <w:numPr>
          <w:ilvl w:val="0"/>
          <w:numId w:val="50"/>
        </w:numPr>
        <w:tabs>
          <w:tab w:val="left" w:pos="426"/>
        </w:tabs>
        <w:suppressAutoHyphens/>
        <w:autoSpaceDE w:val="0"/>
        <w:autoSpaceDN w:val="0"/>
        <w:adjustRightInd w:val="0"/>
        <w:spacing w:after="120" w:line="276" w:lineRule="auto"/>
        <w:ind w:left="426" w:right="-2" w:hanging="426"/>
        <w:jc w:val="both"/>
        <w:rPr>
          <w:lang w:eastAsia="zh-CN"/>
        </w:rPr>
      </w:pPr>
      <w:r w:rsidRPr="00993BD8">
        <w:rPr>
          <w:lang w:eastAsia="zh-CN"/>
        </w:rPr>
        <w:t xml:space="preserve">Termin zapłaty kar, o których mowa w ust. 1 </w:t>
      </w:r>
      <w:r w:rsidR="00831C43">
        <w:rPr>
          <w:lang w:eastAsia="zh-CN"/>
        </w:rPr>
        <w:t>–</w:t>
      </w:r>
      <w:r w:rsidRPr="00993BD8">
        <w:rPr>
          <w:lang w:eastAsia="zh-CN"/>
        </w:rPr>
        <w:t xml:space="preserve"> </w:t>
      </w:r>
      <w:r w:rsidR="007B6AD8">
        <w:rPr>
          <w:lang w:eastAsia="zh-CN"/>
        </w:rPr>
        <w:t>6</w:t>
      </w:r>
      <w:r w:rsidR="00831C43">
        <w:rPr>
          <w:lang w:eastAsia="zh-CN"/>
        </w:rPr>
        <w:t xml:space="preserve"> </w:t>
      </w:r>
      <w:r w:rsidRPr="00993BD8">
        <w:rPr>
          <w:lang w:eastAsia="zh-CN"/>
        </w:rPr>
        <w:t xml:space="preserve">wynosi 14 dni od daty otrzymania noty obciążeniowej. </w:t>
      </w:r>
    </w:p>
    <w:p w14:paraId="6A346599" w14:textId="5471BC14" w:rsidR="00993BD8" w:rsidRPr="00993BD8" w:rsidRDefault="00993BD8">
      <w:pPr>
        <w:numPr>
          <w:ilvl w:val="0"/>
          <w:numId w:val="50"/>
        </w:numPr>
        <w:tabs>
          <w:tab w:val="left" w:pos="426"/>
        </w:tabs>
        <w:spacing w:after="120" w:line="276" w:lineRule="auto"/>
        <w:ind w:left="426" w:right="-2" w:hanging="426"/>
        <w:jc w:val="both"/>
      </w:pPr>
      <w:r w:rsidRPr="00993BD8">
        <w:t xml:space="preserve">W przypadku, gdy wysokość poniesionej szkody przewyższa wysokość kar zastrzeżonych w umowie </w:t>
      </w:r>
      <w:r w:rsidR="00983FDA">
        <w:t xml:space="preserve">ZAMAWIAJĄCY </w:t>
      </w:r>
      <w:r w:rsidRPr="00993BD8">
        <w:t>może żądać odszkodowania na zasadach ogólnych w wysokości odpowiadającej poniesionej szkodzie w pełnej wysokości.</w:t>
      </w:r>
    </w:p>
    <w:p w14:paraId="772A8CA6" w14:textId="7D4EF6F5" w:rsidR="00993BD8" w:rsidRPr="00993BD8" w:rsidRDefault="00993BD8">
      <w:pPr>
        <w:numPr>
          <w:ilvl w:val="0"/>
          <w:numId w:val="50"/>
        </w:numPr>
        <w:tabs>
          <w:tab w:val="left" w:pos="426"/>
        </w:tabs>
        <w:spacing w:after="120" w:line="276" w:lineRule="auto"/>
        <w:ind w:left="426" w:right="-2" w:hanging="426"/>
        <w:jc w:val="both"/>
      </w:pPr>
      <w:r w:rsidRPr="00993BD8">
        <w:t xml:space="preserve">Jeżeli </w:t>
      </w:r>
      <w:r w:rsidR="00983FDA">
        <w:t>ZAMAWIAJĄCY</w:t>
      </w:r>
      <w:r w:rsidRPr="00993BD8">
        <w:t xml:space="preserve"> opóźni termin dokonania zapłaty za fakturę, zapłaci WYKONAWCY odsetki ustawowe od kwot niezapłaconych w terminie za każdy rozpoczęty dzień opóźnienia, na podstawie noty obciążającej wystawionej przez WYKONAWCĘ na kwotę zgodną z warunkami niniejszej umowy.</w:t>
      </w:r>
    </w:p>
    <w:p w14:paraId="3662B5FD" w14:textId="77777777" w:rsidR="00993BD8" w:rsidRPr="00993BD8" w:rsidRDefault="00993BD8" w:rsidP="00993BD8">
      <w:pPr>
        <w:tabs>
          <w:tab w:val="left" w:pos="426"/>
        </w:tabs>
        <w:spacing w:after="120" w:line="276" w:lineRule="auto"/>
        <w:ind w:left="426" w:right="-2"/>
        <w:jc w:val="both"/>
      </w:pPr>
    </w:p>
    <w:p w14:paraId="03EC8427" w14:textId="764A9A0B" w:rsidR="00993BD8" w:rsidRPr="00993BD8" w:rsidRDefault="00993BD8" w:rsidP="00993BD8">
      <w:pPr>
        <w:widowControl w:val="0"/>
        <w:suppressAutoHyphens/>
        <w:overflowPunct w:val="0"/>
        <w:autoSpaceDE w:val="0"/>
        <w:spacing w:after="120" w:line="276" w:lineRule="auto"/>
        <w:ind w:left="709" w:hanging="709"/>
        <w:jc w:val="center"/>
        <w:rPr>
          <w:b/>
          <w:bCs/>
          <w:lang w:eastAsia="ar-SA"/>
        </w:rPr>
      </w:pPr>
      <w:r w:rsidRPr="00993BD8">
        <w:rPr>
          <w:b/>
          <w:bCs/>
          <w:lang w:eastAsia="ar-SA"/>
        </w:rPr>
        <w:t xml:space="preserve">                  § 1</w:t>
      </w:r>
      <w:r w:rsidR="00A210E9">
        <w:rPr>
          <w:b/>
          <w:bCs/>
          <w:lang w:eastAsia="ar-SA"/>
        </w:rPr>
        <w:t>0</w:t>
      </w:r>
      <w:r w:rsidRPr="00993BD8">
        <w:rPr>
          <w:b/>
          <w:bCs/>
          <w:lang w:eastAsia="ar-SA"/>
        </w:rPr>
        <w:t>.  ROZSTRZYGANIE SPORÓW I OBOWIĄZUJĄCE PRAWO</w:t>
      </w:r>
    </w:p>
    <w:p w14:paraId="23968C75" w14:textId="77777777" w:rsidR="00993BD8" w:rsidRPr="00993BD8" w:rsidRDefault="00993BD8">
      <w:pPr>
        <w:numPr>
          <w:ilvl w:val="0"/>
          <w:numId w:val="52"/>
        </w:numPr>
        <w:snapToGrid w:val="0"/>
        <w:spacing w:after="120" w:line="276" w:lineRule="auto"/>
        <w:ind w:left="426" w:hanging="426"/>
        <w:jc w:val="both"/>
        <w:outlineLvl w:val="0"/>
        <w:rPr>
          <w:lang w:eastAsia="ar-SA"/>
        </w:rPr>
      </w:pPr>
      <w:bookmarkStart w:id="71" w:name="_Toc475539708"/>
      <w:bookmarkStart w:id="72" w:name="_Toc483225396"/>
      <w:bookmarkStart w:id="73" w:name="_Toc485127850"/>
      <w:bookmarkStart w:id="74" w:name="_Toc517386111"/>
      <w:r w:rsidRPr="00993BD8">
        <w:rPr>
          <w:lang w:eastAsia="ar-SA"/>
        </w:rPr>
        <w:t xml:space="preserve">Strony umowy zgodnie oświadczają, że w przypadku powstania sporu na tle realizacji niniejszej umowy poddają się rozstrzygnięciu sporu przez polski sąd właściwy dla siedziby </w:t>
      </w:r>
      <w:bookmarkEnd w:id="71"/>
      <w:bookmarkEnd w:id="72"/>
      <w:bookmarkEnd w:id="73"/>
      <w:bookmarkEnd w:id="74"/>
      <w:r w:rsidRPr="00993BD8">
        <w:rPr>
          <w:lang w:eastAsia="ar-SA"/>
        </w:rPr>
        <w:t xml:space="preserve">ZAMAWIAJACEGO. </w:t>
      </w:r>
    </w:p>
    <w:p w14:paraId="6197387F" w14:textId="30F1F6F0" w:rsidR="00993BD8" w:rsidRPr="00993BD8" w:rsidRDefault="00993BD8">
      <w:pPr>
        <w:numPr>
          <w:ilvl w:val="0"/>
          <w:numId w:val="52"/>
        </w:numPr>
        <w:snapToGrid w:val="0"/>
        <w:spacing w:after="120" w:line="276" w:lineRule="auto"/>
        <w:ind w:left="426" w:hanging="426"/>
        <w:jc w:val="both"/>
        <w:outlineLvl w:val="0"/>
        <w:rPr>
          <w:szCs w:val="28"/>
          <w:lang w:eastAsia="ar-SA"/>
        </w:rPr>
      </w:pPr>
      <w:bookmarkStart w:id="75" w:name="_Toc475539709"/>
      <w:bookmarkStart w:id="76" w:name="_Toc483225397"/>
      <w:bookmarkStart w:id="77" w:name="_Toc485127851"/>
      <w:bookmarkStart w:id="78" w:name="_Toc517386112"/>
      <w:r w:rsidRPr="00993BD8">
        <w:rPr>
          <w:szCs w:val="28"/>
          <w:lang w:eastAsia="ar-SA"/>
        </w:rPr>
        <w:lastRenderedPageBreak/>
        <w:t xml:space="preserve">W sprawach nie objętych umową będą miały zastosowanie odpowiednie przepisy ustawy z dnia 23 kwietnia 1964 r. Kodeks cywilny i ustawy </w:t>
      </w:r>
      <w:r w:rsidR="008E658D">
        <w:rPr>
          <w:szCs w:val="28"/>
          <w:lang w:eastAsia="ar-SA"/>
        </w:rPr>
        <w:t>P</w:t>
      </w:r>
      <w:r w:rsidRPr="00993BD8">
        <w:rPr>
          <w:szCs w:val="28"/>
          <w:lang w:eastAsia="ar-SA"/>
        </w:rPr>
        <w:t xml:space="preserve">rawo </w:t>
      </w:r>
      <w:r w:rsidR="008E658D">
        <w:rPr>
          <w:szCs w:val="28"/>
          <w:lang w:eastAsia="ar-SA"/>
        </w:rPr>
        <w:t>Z</w:t>
      </w:r>
      <w:r w:rsidRPr="00993BD8">
        <w:rPr>
          <w:szCs w:val="28"/>
          <w:lang w:eastAsia="ar-SA"/>
        </w:rPr>
        <w:t xml:space="preserve">amówień </w:t>
      </w:r>
      <w:r w:rsidR="008E658D">
        <w:rPr>
          <w:szCs w:val="28"/>
          <w:lang w:eastAsia="ar-SA"/>
        </w:rPr>
        <w:t>P</w:t>
      </w:r>
      <w:r w:rsidRPr="00993BD8">
        <w:rPr>
          <w:szCs w:val="28"/>
          <w:lang w:eastAsia="ar-SA"/>
        </w:rPr>
        <w:t>ublicznych oraz inne obowiązujące przepisy prawa odnoszące się do przedmiotu umowy.</w:t>
      </w:r>
      <w:bookmarkEnd w:id="75"/>
      <w:bookmarkEnd w:id="76"/>
      <w:bookmarkEnd w:id="77"/>
      <w:bookmarkEnd w:id="78"/>
      <w:r w:rsidRPr="00993BD8">
        <w:rPr>
          <w:szCs w:val="28"/>
          <w:lang w:eastAsia="ar-SA"/>
        </w:rPr>
        <w:t xml:space="preserve"> </w:t>
      </w:r>
    </w:p>
    <w:p w14:paraId="015F51BB" w14:textId="77777777" w:rsidR="00993BD8" w:rsidRPr="00993BD8" w:rsidRDefault="00993BD8" w:rsidP="00993BD8">
      <w:pPr>
        <w:widowControl w:val="0"/>
        <w:suppressAutoHyphens/>
        <w:overflowPunct w:val="0"/>
        <w:autoSpaceDE w:val="0"/>
        <w:spacing w:after="120" w:line="276" w:lineRule="auto"/>
        <w:rPr>
          <w:b/>
          <w:bCs/>
          <w:lang w:eastAsia="ar-SA"/>
        </w:rPr>
      </w:pPr>
    </w:p>
    <w:p w14:paraId="2F6AF578" w14:textId="627A329B" w:rsidR="00993BD8" w:rsidRPr="00993BD8" w:rsidRDefault="00993BD8" w:rsidP="00993BD8">
      <w:pPr>
        <w:widowControl w:val="0"/>
        <w:suppressAutoHyphens/>
        <w:overflowPunct w:val="0"/>
        <w:autoSpaceDE w:val="0"/>
        <w:spacing w:after="120" w:line="276" w:lineRule="auto"/>
        <w:ind w:left="2125" w:firstLine="707"/>
        <w:rPr>
          <w:b/>
          <w:bCs/>
          <w:lang w:eastAsia="ar-SA"/>
        </w:rPr>
      </w:pPr>
      <w:r w:rsidRPr="00993BD8">
        <w:rPr>
          <w:b/>
          <w:bCs/>
          <w:lang w:eastAsia="ar-SA"/>
        </w:rPr>
        <w:t>§ 1</w:t>
      </w:r>
      <w:r w:rsidR="008E658D">
        <w:rPr>
          <w:b/>
          <w:bCs/>
          <w:lang w:eastAsia="ar-SA"/>
        </w:rPr>
        <w:t>1</w:t>
      </w:r>
      <w:r w:rsidRPr="00993BD8">
        <w:rPr>
          <w:b/>
          <w:bCs/>
          <w:lang w:eastAsia="ar-SA"/>
        </w:rPr>
        <w:t>. POSTANOWIENIA KOŃCOWE</w:t>
      </w:r>
    </w:p>
    <w:p w14:paraId="3557DBD4" w14:textId="77777777" w:rsidR="00993BD8" w:rsidRPr="00993BD8" w:rsidRDefault="00993BD8">
      <w:pPr>
        <w:numPr>
          <w:ilvl w:val="0"/>
          <w:numId w:val="54"/>
        </w:numPr>
        <w:snapToGrid w:val="0"/>
        <w:spacing w:after="120" w:line="276" w:lineRule="auto"/>
        <w:ind w:left="426" w:hanging="426"/>
        <w:jc w:val="both"/>
        <w:outlineLvl w:val="0"/>
        <w:rPr>
          <w:lang w:eastAsia="ar-SA"/>
        </w:rPr>
      </w:pPr>
      <w:bookmarkStart w:id="79" w:name="_Toc475539711"/>
      <w:bookmarkStart w:id="80" w:name="_Toc483225398"/>
      <w:bookmarkStart w:id="81" w:name="_Toc485127852"/>
      <w:bookmarkStart w:id="82" w:name="_Toc517386113"/>
      <w:r w:rsidRPr="00993BD8">
        <w:rPr>
          <w:lang w:eastAsia="ar-SA"/>
        </w:rPr>
        <w:t>Zmiana umowy wymaga formy pisemnej pod rygorem nieważności i sporządzona będzie w formie aneksu.</w:t>
      </w:r>
      <w:bookmarkEnd w:id="79"/>
      <w:bookmarkEnd w:id="80"/>
      <w:bookmarkEnd w:id="81"/>
      <w:bookmarkEnd w:id="82"/>
    </w:p>
    <w:p w14:paraId="069928B0" w14:textId="77777777" w:rsidR="00993BD8" w:rsidRPr="00993BD8" w:rsidRDefault="00993BD8">
      <w:pPr>
        <w:numPr>
          <w:ilvl w:val="0"/>
          <w:numId w:val="54"/>
        </w:numPr>
        <w:snapToGrid w:val="0"/>
        <w:spacing w:after="120" w:line="276" w:lineRule="auto"/>
        <w:ind w:left="426" w:hanging="426"/>
        <w:jc w:val="both"/>
        <w:outlineLvl w:val="0"/>
        <w:rPr>
          <w:lang w:eastAsia="ar-SA"/>
        </w:rPr>
      </w:pPr>
      <w:bookmarkStart w:id="83" w:name="_Toc517386114"/>
      <w:r w:rsidRPr="00993BD8">
        <w:rPr>
          <w:lang w:eastAsia="ar-SA"/>
        </w:rPr>
        <w:t>Dopuszczalne zmiany umowy określa rozdział XXI SWZ</w:t>
      </w:r>
      <w:bookmarkEnd w:id="83"/>
      <w:r w:rsidRPr="00993BD8">
        <w:rPr>
          <w:lang w:eastAsia="ar-SA"/>
        </w:rPr>
        <w:t>.</w:t>
      </w:r>
    </w:p>
    <w:p w14:paraId="5CECB33B" w14:textId="77777777" w:rsidR="00BE0497" w:rsidRDefault="00993BD8">
      <w:pPr>
        <w:numPr>
          <w:ilvl w:val="0"/>
          <w:numId w:val="54"/>
        </w:numPr>
        <w:snapToGrid w:val="0"/>
        <w:spacing w:after="120" w:line="276" w:lineRule="auto"/>
        <w:ind w:left="426" w:hanging="426"/>
        <w:jc w:val="both"/>
        <w:outlineLvl w:val="0"/>
        <w:rPr>
          <w:lang w:eastAsia="ar-SA"/>
        </w:rPr>
      </w:pPr>
      <w:bookmarkStart w:id="84" w:name="_Toc475539713"/>
      <w:bookmarkStart w:id="85" w:name="_Toc483225401"/>
      <w:bookmarkStart w:id="86" w:name="_Toc485127854"/>
      <w:bookmarkStart w:id="87" w:name="_Toc517386116"/>
      <w:r w:rsidRPr="00993BD8">
        <w:rPr>
          <w:lang w:eastAsia="ar-SA"/>
        </w:rPr>
        <w:t>Przeniesienie przez WYKONAWCĘ praw i obowiązków, w tym wierzytelności, wynikających z umowy wymaga pisemnej zgody ZAMAWIAJACEGO.</w:t>
      </w:r>
      <w:bookmarkEnd w:id="84"/>
      <w:bookmarkEnd w:id="85"/>
      <w:bookmarkEnd w:id="86"/>
      <w:bookmarkEnd w:id="87"/>
    </w:p>
    <w:p w14:paraId="4EED9AE3" w14:textId="6D13E49F" w:rsidR="00993BD8" w:rsidRPr="000B4A9A" w:rsidRDefault="00BE0497">
      <w:pPr>
        <w:numPr>
          <w:ilvl w:val="0"/>
          <w:numId w:val="54"/>
        </w:numPr>
        <w:snapToGrid w:val="0"/>
        <w:spacing w:after="120"/>
        <w:ind w:left="426" w:hanging="426"/>
        <w:jc w:val="both"/>
        <w:outlineLvl w:val="0"/>
        <w:rPr>
          <w:lang w:eastAsia="ar-SA"/>
        </w:rPr>
      </w:pPr>
      <w:r w:rsidRPr="00BE0497">
        <w:rPr>
          <w:rFonts w:eastAsia="SimSun"/>
          <w:kern w:val="3"/>
          <w:lang w:eastAsia="zh-CN" w:bidi="hi-IN"/>
        </w:rPr>
        <w:t>Za datę zawarcia umowy przyjmuje się datę złożenia na niej ostatniego kwalifikowanego podpisu elektronicznego.</w:t>
      </w:r>
      <w:bookmarkEnd w:id="56"/>
      <w:bookmarkEnd w:id="57"/>
      <w:bookmarkEnd w:id="58"/>
    </w:p>
    <w:p w14:paraId="1DA63BB1" w14:textId="77777777" w:rsidR="000B4A9A" w:rsidRPr="00993BD8" w:rsidRDefault="000B4A9A">
      <w:pPr>
        <w:numPr>
          <w:ilvl w:val="0"/>
          <w:numId w:val="54"/>
        </w:numPr>
        <w:snapToGrid w:val="0"/>
        <w:spacing w:after="120"/>
        <w:ind w:left="426" w:hanging="426"/>
        <w:jc w:val="both"/>
        <w:outlineLvl w:val="0"/>
        <w:rPr>
          <w:lang w:eastAsia="ar-SA"/>
        </w:rPr>
      </w:pPr>
    </w:p>
    <w:p w14:paraId="49B0767B" w14:textId="2F369BC1" w:rsidR="00BE0497" w:rsidRDefault="00993BD8" w:rsidP="004B4119">
      <w:pPr>
        <w:widowControl w:val="0"/>
        <w:suppressAutoHyphens/>
        <w:overflowPunct w:val="0"/>
        <w:autoSpaceDE w:val="0"/>
        <w:spacing w:after="120"/>
        <w:ind w:left="1048"/>
        <w:rPr>
          <w:b/>
          <w:bCs/>
          <w:lang w:eastAsia="ar-SA"/>
        </w:rPr>
      </w:pPr>
      <w:r w:rsidRPr="00993BD8">
        <w:rPr>
          <w:b/>
          <w:bCs/>
          <w:lang w:eastAsia="ar-SA"/>
        </w:rPr>
        <w:t>Zamawiający</w:t>
      </w:r>
      <w:r w:rsidRPr="00993BD8">
        <w:rPr>
          <w:b/>
          <w:bCs/>
          <w:lang w:eastAsia="ar-SA"/>
        </w:rPr>
        <w:tab/>
      </w:r>
      <w:r w:rsidRPr="00993BD8">
        <w:rPr>
          <w:b/>
          <w:bCs/>
          <w:lang w:eastAsia="ar-SA"/>
        </w:rPr>
        <w:tab/>
      </w:r>
      <w:r w:rsidRPr="00993BD8">
        <w:rPr>
          <w:b/>
          <w:bCs/>
          <w:lang w:eastAsia="ar-SA"/>
        </w:rPr>
        <w:tab/>
      </w:r>
      <w:r w:rsidRPr="00993BD8">
        <w:rPr>
          <w:b/>
          <w:bCs/>
          <w:lang w:eastAsia="ar-SA"/>
        </w:rPr>
        <w:tab/>
      </w:r>
      <w:r w:rsidRPr="00993BD8">
        <w:rPr>
          <w:b/>
          <w:bCs/>
          <w:lang w:eastAsia="ar-SA"/>
        </w:rPr>
        <w:tab/>
      </w:r>
      <w:r w:rsidRPr="00993BD8">
        <w:rPr>
          <w:b/>
          <w:bCs/>
          <w:lang w:eastAsia="ar-SA"/>
        </w:rPr>
        <w:tab/>
        <w:t>Wykonawca</w:t>
      </w:r>
    </w:p>
    <w:p w14:paraId="3D8F475A" w14:textId="77777777" w:rsidR="00FE56E8" w:rsidRPr="00993BD8" w:rsidRDefault="00FE56E8" w:rsidP="004B4119">
      <w:pPr>
        <w:widowControl w:val="0"/>
        <w:suppressAutoHyphens/>
        <w:overflowPunct w:val="0"/>
        <w:autoSpaceDE w:val="0"/>
        <w:spacing w:after="120"/>
        <w:ind w:left="1048"/>
        <w:rPr>
          <w:b/>
          <w:bCs/>
          <w:lang w:eastAsia="ar-SA"/>
        </w:rPr>
      </w:pPr>
    </w:p>
    <w:p w14:paraId="56C6135A" w14:textId="77777777" w:rsidR="004B4119" w:rsidRDefault="00993BD8" w:rsidP="004B4119">
      <w:pPr>
        <w:widowControl w:val="0"/>
        <w:suppressAutoHyphens/>
        <w:overflowPunct w:val="0"/>
        <w:autoSpaceDE w:val="0"/>
        <w:ind w:left="340" w:hanging="340"/>
        <w:rPr>
          <w:lang w:eastAsia="ar-SA"/>
        </w:rPr>
      </w:pPr>
      <w:r w:rsidRPr="00993BD8">
        <w:rPr>
          <w:lang w:eastAsia="ar-SA"/>
        </w:rPr>
        <w:tab/>
        <w:t>..............................................</w:t>
      </w:r>
      <w:r w:rsidRPr="00993BD8">
        <w:rPr>
          <w:lang w:eastAsia="ar-SA"/>
        </w:rPr>
        <w:tab/>
      </w:r>
      <w:r w:rsidRPr="00993BD8">
        <w:rPr>
          <w:lang w:eastAsia="ar-SA"/>
        </w:rPr>
        <w:tab/>
      </w:r>
      <w:r w:rsidRPr="00993BD8">
        <w:rPr>
          <w:lang w:eastAsia="ar-SA"/>
        </w:rPr>
        <w:tab/>
      </w:r>
      <w:r w:rsidRPr="00993BD8">
        <w:rPr>
          <w:lang w:eastAsia="ar-SA"/>
        </w:rPr>
        <w:tab/>
        <w:t>...............................................</w:t>
      </w:r>
      <w:bookmarkStart w:id="88" w:name="_Hlk101869252"/>
    </w:p>
    <w:p w14:paraId="7320EDC6" w14:textId="77777777" w:rsidR="00FE56E8" w:rsidRDefault="00FE56E8" w:rsidP="004B4119">
      <w:pPr>
        <w:widowControl w:val="0"/>
        <w:suppressAutoHyphens/>
        <w:overflowPunct w:val="0"/>
        <w:autoSpaceDE w:val="0"/>
        <w:spacing w:after="120" w:line="360" w:lineRule="auto"/>
        <w:ind w:left="340" w:hanging="340"/>
        <w:rPr>
          <w:u w:val="single"/>
        </w:rPr>
      </w:pPr>
    </w:p>
    <w:p w14:paraId="7039A7F9" w14:textId="3CB1268E" w:rsidR="00993BD8" w:rsidRPr="004B4119" w:rsidRDefault="00993BD8" w:rsidP="004B4119">
      <w:pPr>
        <w:widowControl w:val="0"/>
        <w:suppressAutoHyphens/>
        <w:overflowPunct w:val="0"/>
        <w:autoSpaceDE w:val="0"/>
        <w:spacing w:after="120" w:line="360" w:lineRule="auto"/>
        <w:ind w:left="340" w:hanging="340"/>
        <w:rPr>
          <w:lang w:eastAsia="ar-SA"/>
        </w:rPr>
      </w:pPr>
      <w:r w:rsidRPr="00993BD8">
        <w:rPr>
          <w:u w:val="single"/>
        </w:rPr>
        <w:t>Załączniki:</w:t>
      </w:r>
    </w:p>
    <w:p w14:paraId="25283017" w14:textId="01F3463E" w:rsidR="00831C43" w:rsidRDefault="00993BD8">
      <w:pPr>
        <w:numPr>
          <w:ilvl w:val="0"/>
          <w:numId w:val="53"/>
        </w:numPr>
        <w:autoSpaceDE w:val="0"/>
        <w:autoSpaceDN w:val="0"/>
        <w:adjustRightInd w:val="0"/>
        <w:jc w:val="both"/>
      </w:pPr>
      <w:r w:rsidRPr="00993BD8">
        <w:t>Oferta wykonawcy</w:t>
      </w:r>
      <w:bookmarkEnd w:id="88"/>
    </w:p>
    <w:p w14:paraId="3AF69449" w14:textId="77777777" w:rsidR="00FE56E8" w:rsidRDefault="00FE56E8" w:rsidP="00FE56E8">
      <w:pPr>
        <w:autoSpaceDE w:val="0"/>
        <w:autoSpaceDN w:val="0"/>
        <w:adjustRightInd w:val="0"/>
        <w:jc w:val="both"/>
      </w:pPr>
    </w:p>
    <w:p w14:paraId="4FA85774" w14:textId="77777777" w:rsidR="00FE56E8" w:rsidRDefault="00FE56E8" w:rsidP="00FE56E8">
      <w:pPr>
        <w:autoSpaceDE w:val="0"/>
        <w:autoSpaceDN w:val="0"/>
        <w:adjustRightInd w:val="0"/>
        <w:jc w:val="both"/>
      </w:pPr>
    </w:p>
    <w:p w14:paraId="0C591D20" w14:textId="77777777" w:rsidR="00FE56E8" w:rsidRDefault="00FE56E8" w:rsidP="00FE56E8">
      <w:pPr>
        <w:autoSpaceDE w:val="0"/>
        <w:autoSpaceDN w:val="0"/>
        <w:adjustRightInd w:val="0"/>
        <w:jc w:val="both"/>
      </w:pPr>
    </w:p>
    <w:p w14:paraId="54B9E8DC" w14:textId="77777777" w:rsidR="00FE56E8" w:rsidRDefault="00FE56E8" w:rsidP="00FE56E8">
      <w:pPr>
        <w:autoSpaceDE w:val="0"/>
        <w:autoSpaceDN w:val="0"/>
        <w:adjustRightInd w:val="0"/>
        <w:jc w:val="both"/>
      </w:pPr>
    </w:p>
    <w:p w14:paraId="28DA1F92" w14:textId="77777777" w:rsidR="00FE56E8" w:rsidRDefault="00FE56E8" w:rsidP="00FE56E8">
      <w:pPr>
        <w:autoSpaceDE w:val="0"/>
        <w:autoSpaceDN w:val="0"/>
        <w:adjustRightInd w:val="0"/>
        <w:jc w:val="both"/>
      </w:pPr>
    </w:p>
    <w:p w14:paraId="586E565D" w14:textId="77777777" w:rsidR="00FE56E8" w:rsidRDefault="00FE56E8" w:rsidP="00FE56E8">
      <w:pPr>
        <w:autoSpaceDE w:val="0"/>
        <w:autoSpaceDN w:val="0"/>
        <w:adjustRightInd w:val="0"/>
        <w:jc w:val="both"/>
      </w:pPr>
    </w:p>
    <w:p w14:paraId="7AFAE09F" w14:textId="77777777" w:rsidR="00FE56E8" w:rsidRDefault="00FE56E8" w:rsidP="00FE56E8">
      <w:pPr>
        <w:autoSpaceDE w:val="0"/>
        <w:autoSpaceDN w:val="0"/>
        <w:adjustRightInd w:val="0"/>
        <w:jc w:val="both"/>
      </w:pPr>
    </w:p>
    <w:p w14:paraId="561E9264" w14:textId="77777777" w:rsidR="00FE56E8" w:rsidRDefault="00FE56E8" w:rsidP="00FE56E8">
      <w:pPr>
        <w:autoSpaceDE w:val="0"/>
        <w:autoSpaceDN w:val="0"/>
        <w:adjustRightInd w:val="0"/>
        <w:jc w:val="both"/>
      </w:pPr>
    </w:p>
    <w:p w14:paraId="328B1122" w14:textId="77777777" w:rsidR="00FE56E8" w:rsidRDefault="00FE56E8" w:rsidP="00FE56E8">
      <w:pPr>
        <w:autoSpaceDE w:val="0"/>
        <w:autoSpaceDN w:val="0"/>
        <w:adjustRightInd w:val="0"/>
        <w:jc w:val="both"/>
      </w:pPr>
    </w:p>
    <w:p w14:paraId="214B8E9E" w14:textId="77777777" w:rsidR="00FE56E8" w:rsidRDefault="00FE56E8" w:rsidP="00FE56E8">
      <w:pPr>
        <w:autoSpaceDE w:val="0"/>
        <w:autoSpaceDN w:val="0"/>
        <w:adjustRightInd w:val="0"/>
        <w:jc w:val="both"/>
      </w:pPr>
    </w:p>
    <w:p w14:paraId="3DCD6A07" w14:textId="77777777" w:rsidR="00FE56E8" w:rsidRDefault="00FE56E8" w:rsidP="00FE56E8">
      <w:pPr>
        <w:autoSpaceDE w:val="0"/>
        <w:autoSpaceDN w:val="0"/>
        <w:adjustRightInd w:val="0"/>
        <w:jc w:val="both"/>
      </w:pPr>
    </w:p>
    <w:p w14:paraId="4212D211" w14:textId="77777777" w:rsidR="00FE56E8" w:rsidRDefault="00FE56E8" w:rsidP="00FE56E8">
      <w:pPr>
        <w:autoSpaceDE w:val="0"/>
        <w:autoSpaceDN w:val="0"/>
        <w:adjustRightInd w:val="0"/>
        <w:jc w:val="both"/>
      </w:pPr>
    </w:p>
    <w:p w14:paraId="2E4987BA" w14:textId="77777777" w:rsidR="00FE56E8" w:rsidRDefault="00FE56E8" w:rsidP="00FE56E8">
      <w:pPr>
        <w:autoSpaceDE w:val="0"/>
        <w:autoSpaceDN w:val="0"/>
        <w:adjustRightInd w:val="0"/>
        <w:jc w:val="both"/>
      </w:pPr>
    </w:p>
    <w:p w14:paraId="5D0BCA17" w14:textId="77777777" w:rsidR="00FE56E8" w:rsidRDefault="00FE56E8" w:rsidP="00FE56E8">
      <w:pPr>
        <w:autoSpaceDE w:val="0"/>
        <w:autoSpaceDN w:val="0"/>
        <w:adjustRightInd w:val="0"/>
        <w:jc w:val="both"/>
      </w:pPr>
    </w:p>
    <w:p w14:paraId="58A20CAC" w14:textId="77777777" w:rsidR="00FE56E8" w:rsidRDefault="00FE56E8" w:rsidP="00FE56E8">
      <w:pPr>
        <w:autoSpaceDE w:val="0"/>
        <w:autoSpaceDN w:val="0"/>
        <w:adjustRightInd w:val="0"/>
        <w:jc w:val="both"/>
      </w:pPr>
    </w:p>
    <w:p w14:paraId="64E42C33" w14:textId="77777777" w:rsidR="00FE56E8" w:rsidRDefault="00FE56E8" w:rsidP="00FE56E8">
      <w:pPr>
        <w:autoSpaceDE w:val="0"/>
        <w:autoSpaceDN w:val="0"/>
        <w:adjustRightInd w:val="0"/>
        <w:jc w:val="both"/>
      </w:pPr>
    </w:p>
    <w:p w14:paraId="7C3975F0" w14:textId="77777777" w:rsidR="00FE56E8" w:rsidRDefault="00FE56E8" w:rsidP="00FE56E8">
      <w:pPr>
        <w:autoSpaceDE w:val="0"/>
        <w:autoSpaceDN w:val="0"/>
        <w:adjustRightInd w:val="0"/>
        <w:jc w:val="both"/>
      </w:pPr>
    </w:p>
    <w:p w14:paraId="7EB47597" w14:textId="77777777" w:rsidR="00FE56E8" w:rsidRDefault="00FE56E8" w:rsidP="00FE56E8">
      <w:pPr>
        <w:autoSpaceDE w:val="0"/>
        <w:autoSpaceDN w:val="0"/>
        <w:adjustRightInd w:val="0"/>
        <w:jc w:val="both"/>
      </w:pPr>
    </w:p>
    <w:p w14:paraId="42508743" w14:textId="77777777" w:rsidR="00FE56E8" w:rsidRDefault="00FE56E8" w:rsidP="00FE56E8">
      <w:pPr>
        <w:autoSpaceDE w:val="0"/>
        <w:autoSpaceDN w:val="0"/>
        <w:adjustRightInd w:val="0"/>
        <w:jc w:val="both"/>
      </w:pPr>
    </w:p>
    <w:bookmarkEnd w:id="4"/>
    <w:bookmarkEnd w:id="13"/>
    <w:p w14:paraId="334FDDD4" w14:textId="77777777" w:rsidR="00C55DB2" w:rsidRDefault="00C55DB2" w:rsidP="00BE0497">
      <w:pPr>
        <w:rPr>
          <w:rFonts w:ascii="Arial (WE) CE" w:hAnsi="Arial (WE) CE" w:cs="Arial (WE) CE"/>
          <w:b/>
          <w:bCs/>
          <w:sz w:val="36"/>
          <w:szCs w:val="36"/>
        </w:rPr>
      </w:pPr>
    </w:p>
    <w:p w14:paraId="0CCE7262" w14:textId="77777777" w:rsidR="00C55DB2" w:rsidRDefault="00C55DB2" w:rsidP="00BE0497">
      <w:pPr>
        <w:rPr>
          <w:rFonts w:ascii="Arial (WE) CE" w:hAnsi="Arial (WE) CE" w:cs="Arial (WE) CE"/>
          <w:b/>
          <w:bCs/>
          <w:sz w:val="36"/>
          <w:szCs w:val="36"/>
        </w:rPr>
      </w:pPr>
    </w:p>
    <w:p w14:paraId="6A7C9BAB" w14:textId="2C5C6A43" w:rsidR="002D785B" w:rsidRPr="002D785B" w:rsidRDefault="002D785B" w:rsidP="002D785B">
      <w:pPr>
        <w:jc w:val="right"/>
        <w:rPr>
          <w:b/>
          <w:bCs/>
          <w:kern w:val="32"/>
          <w:sz w:val="32"/>
          <w:szCs w:val="32"/>
        </w:rPr>
      </w:pPr>
      <w:r w:rsidRPr="002D785B">
        <w:rPr>
          <w:b/>
          <w:bCs/>
          <w:sz w:val="32"/>
          <w:szCs w:val="32"/>
        </w:rPr>
        <w:t>Załącznik</w:t>
      </w:r>
      <w:r w:rsidRPr="002D785B">
        <w:rPr>
          <w:b/>
          <w:bCs/>
          <w:kern w:val="32"/>
          <w:sz w:val="32"/>
          <w:szCs w:val="32"/>
        </w:rPr>
        <w:t xml:space="preserve"> nr </w:t>
      </w:r>
      <w:r w:rsidR="003A4D0B">
        <w:rPr>
          <w:b/>
          <w:bCs/>
          <w:kern w:val="32"/>
          <w:sz w:val="32"/>
          <w:szCs w:val="32"/>
        </w:rPr>
        <w:t>5</w:t>
      </w:r>
    </w:p>
    <w:p w14:paraId="496CD1E0" w14:textId="77777777" w:rsidR="002D785B" w:rsidRPr="002D785B" w:rsidRDefault="002D785B" w:rsidP="002D785B">
      <w:pPr>
        <w:jc w:val="center"/>
        <w:rPr>
          <w:rFonts w:ascii="Arial" w:hAnsi="Arial" w:cs="Arial"/>
          <w:sz w:val="40"/>
          <w:szCs w:val="40"/>
        </w:rPr>
      </w:pPr>
    </w:p>
    <w:p w14:paraId="6EBC67A6" w14:textId="77777777" w:rsidR="002D785B" w:rsidRPr="002D785B" w:rsidRDefault="002D785B" w:rsidP="002D785B">
      <w:pPr>
        <w:jc w:val="center"/>
        <w:rPr>
          <w:b/>
          <w:sz w:val="32"/>
        </w:rPr>
      </w:pPr>
      <w:r w:rsidRPr="002D785B">
        <w:rPr>
          <w:b/>
          <w:sz w:val="32"/>
        </w:rPr>
        <w:t>INSTRUKCJA</w:t>
      </w:r>
    </w:p>
    <w:p w14:paraId="4CE12D03" w14:textId="77777777" w:rsidR="002D785B" w:rsidRPr="002D785B" w:rsidRDefault="002D785B" w:rsidP="002D785B">
      <w:pPr>
        <w:jc w:val="center"/>
        <w:rPr>
          <w:b/>
          <w:sz w:val="28"/>
        </w:rPr>
      </w:pPr>
    </w:p>
    <w:p w14:paraId="7588A088" w14:textId="77777777" w:rsidR="002D785B" w:rsidRPr="002D785B" w:rsidRDefault="002D785B" w:rsidP="002D785B">
      <w:pPr>
        <w:jc w:val="center"/>
        <w:rPr>
          <w:b/>
          <w:sz w:val="28"/>
        </w:rPr>
      </w:pPr>
      <w:r w:rsidRPr="002D785B">
        <w:rPr>
          <w:b/>
          <w:sz w:val="28"/>
        </w:rPr>
        <w:t>pobierania jednolitego europejskiego dokumentu zamówienia</w:t>
      </w:r>
    </w:p>
    <w:p w14:paraId="15837672" w14:textId="77777777" w:rsidR="002D785B" w:rsidRPr="002D785B" w:rsidRDefault="002D785B" w:rsidP="002D785B">
      <w:pPr>
        <w:jc w:val="center"/>
      </w:pPr>
    </w:p>
    <w:p w14:paraId="6F63C2C3" w14:textId="77777777" w:rsidR="002D785B" w:rsidRPr="002D785B" w:rsidRDefault="002D785B" w:rsidP="002D785B">
      <w:pPr>
        <w:jc w:val="center"/>
      </w:pPr>
    </w:p>
    <w:p w14:paraId="61339A64" w14:textId="77777777" w:rsidR="002D785B" w:rsidRPr="002D785B" w:rsidRDefault="002D785B" w:rsidP="002D785B">
      <w:pPr>
        <w:jc w:val="both"/>
      </w:pPr>
    </w:p>
    <w:p w14:paraId="13B6C95E" w14:textId="77777777" w:rsidR="002D785B" w:rsidRPr="002D785B" w:rsidRDefault="002D785B" w:rsidP="002D785B">
      <w:pPr>
        <w:jc w:val="both"/>
      </w:pPr>
      <w:r w:rsidRPr="002D785B">
        <w:t xml:space="preserve">Na stronie </w:t>
      </w:r>
    </w:p>
    <w:p w14:paraId="6657E939" w14:textId="77777777" w:rsidR="002D785B" w:rsidRPr="002D785B" w:rsidRDefault="002D785B" w:rsidP="002D785B">
      <w:pPr>
        <w:jc w:val="both"/>
        <w:rPr>
          <w:b/>
          <w:u w:val="single"/>
        </w:rPr>
      </w:pPr>
    </w:p>
    <w:p w14:paraId="559B13E3" w14:textId="77777777" w:rsidR="002D785B" w:rsidRPr="002D785B" w:rsidRDefault="00000000" w:rsidP="002D785B">
      <w:pPr>
        <w:jc w:val="both"/>
        <w:rPr>
          <w:b/>
        </w:rPr>
      </w:pPr>
      <w:hyperlink r:id="rId23" w:history="1">
        <w:r w:rsidR="002D785B" w:rsidRPr="002D785B">
          <w:rPr>
            <w:b/>
          </w:rPr>
          <w:t>https://platformazakupowa.pl/pn/malopolska_straz/proceedings?input_proceedings_search=&amp;globalMode%5B%5D=all&amp;proceeding_type%5B%5D=all&amp;search-in%5B%5D=1&amp;search-in%5B%5D=2&amp;search-in%5B%5D=3&amp;search-in%5B%5D=4&amp;company-divisions%5B%5D=1784</w:t>
        </w:r>
      </w:hyperlink>
    </w:p>
    <w:p w14:paraId="3956BFAF" w14:textId="77777777" w:rsidR="002D785B" w:rsidRPr="002D785B" w:rsidRDefault="002D785B" w:rsidP="002D785B">
      <w:pPr>
        <w:jc w:val="both"/>
        <w:rPr>
          <w:b/>
          <w:u w:val="single"/>
        </w:rPr>
      </w:pPr>
    </w:p>
    <w:p w14:paraId="50047CB5" w14:textId="77777777" w:rsidR="002D785B" w:rsidRPr="002D785B" w:rsidRDefault="002D785B" w:rsidP="002D785B">
      <w:pPr>
        <w:jc w:val="both"/>
      </w:pPr>
      <w:r w:rsidRPr="002D785B">
        <w:t>znajduje się plik w formacie XML o nazwie „JEDZ”. Żeby móc go otworzyć i wypełnić należy:</w:t>
      </w:r>
    </w:p>
    <w:p w14:paraId="57310751" w14:textId="77777777" w:rsidR="002D785B" w:rsidRPr="002D785B" w:rsidRDefault="002D785B">
      <w:pPr>
        <w:numPr>
          <w:ilvl w:val="0"/>
          <w:numId w:val="34"/>
        </w:numPr>
        <w:jc w:val="both"/>
        <w:rPr>
          <w:rFonts w:eastAsiaTheme="minorHAnsi"/>
          <w:lang w:eastAsia="en-US"/>
        </w:rPr>
      </w:pPr>
      <w:r w:rsidRPr="002D785B">
        <w:rPr>
          <w:rFonts w:eastAsiaTheme="minorHAnsi"/>
          <w:lang w:eastAsia="en-US"/>
        </w:rPr>
        <w:t>Ściągnąć i zapisać ww. plik na komputerze.</w:t>
      </w:r>
    </w:p>
    <w:p w14:paraId="0EF286EB" w14:textId="77777777" w:rsidR="002D785B" w:rsidRPr="002D785B" w:rsidRDefault="002D785B">
      <w:pPr>
        <w:numPr>
          <w:ilvl w:val="0"/>
          <w:numId w:val="34"/>
        </w:numPr>
        <w:jc w:val="both"/>
        <w:rPr>
          <w:rFonts w:eastAsiaTheme="minorHAnsi"/>
          <w:lang w:eastAsia="en-US"/>
        </w:rPr>
      </w:pPr>
      <w:r w:rsidRPr="002D785B">
        <w:rPr>
          <w:rFonts w:eastAsiaTheme="minorHAnsi"/>
          <w:lang w:eastAsia="en-US"/>
        </w:rPr>
        <w:t xml:space="preserve">Wejść na stronę </w:t>
      </w:r>
      <w:hyperlink r:id="rId24" w:history="1">
        <w:r w:rsidRPr="002D785B">
          <w:rPr>
            <w:rFonts w:eastAsiaTheme="minorHAnsi"/>
            <w:u w:val="single"/>
            <w:lang w:eastAsia="en-US"/>
          </w:rPr>
          <w:t>https://espd.uzp.gov.pl/</w:t>
        </w:r>
      </w:hyperlink>
    </w:p>
    <w:p w14:paraId="092EACB5" w14:textId="77777777" w:rsidR="002D785B" w:rsidRPr="002D785B" w:rsidRDefault="002D785B">
      <w:pPr>
        <w:numPr>
          <w:ilvl w:val="0"/>
          <w:numId w:val="34"/>
        </w:numPr>
        <w:jc w:val="both"/>
        <w:rPr>
          <w:rFonts w:eastAsiaTheme="minorHAnsi"/>
          <w:lang w:eastAsia="en-US"/>
        </w:rPr>
      </w:pPr>
      <w:r w:rsidRPr="002D785B">
        <w:rPr>
          <w:rFonts w:eastAsiaTheme="minorHAnsi"/>
          <w:lang w:eastAsia="en-US"/>
        </w:rPr>
        <w:t>Zaznaczyć opcje „jestem wykonawcą” i chce „zaimportować ESPD”.</w:t>
      </w:r>
    </w:p>
    <w:p w14:paraId="5EA44C3B" w14:textId="77777777" w:rsidR="002D785B" w:rsidRPr="002D785B" w:rsidRDefault="002D785B">
      <w:pPr>
        <w:numPr>
          <w:ilvl w:val="0"/>
          <w:numId w:val="34"/>
        </w:numPr>
        <w:jc w:val="both"/>
        <w:rPr>
          <w:rFonts w:eastAsiaTheme="minorHAnsi"/>
          <w:lang w:eastAsia="en-US"/>
        </w:rPr>
      </w:pPr>
      <w:r w:rsidRPr="002D785B">
        <w:rPr>
          <w:rFonts w:eastAsiaTheme="minorHAnsi"/>
          <w:lang w:eastAsia="en-US"/>
        </w:rPr>
        <w:t>Następnie wybrać ikonkę „przeglądaj” i zaimportować ww. plik.</w:t>
      </w:r>
    </w:p>
    <w:p w14:paraId="600D6147" w14:textId="77777777" w:rsidR="002D785B" w:rsidRPr="002D785B" w:rsidRDefault="002D785B">
      <w:pPr>
        <w:numPr>
          <w:ilvl w:val="0"/>
          <w:numId w:val="34"/>
        </w:numPr>
        <w:jc w:val="both"/>
        <w:rPr>
          <w:rFonts w:eastAsiaTheme="minorHAnsi"/>
          <w:lang w:eastAsia="en-US"/>
        </w:rPr>
      </w:pPr>
      <w:r w:rsidRPr="002D785B">
        <w:rPr>
          <w:rFonts w:eastAsiaTheme="minorHAnsi"/>
          <w:lang w:eastAsia="en-US"/>
        </w:rPr>
        <w:t>Otworzy się edytowalna wersja JEDZ, którą należy wypełnić.</w:t>
      </w:r>
    </w:p>
    <w:p w14:paraId="7C59C591" w14:textId="77777777" w:rsidR="002D785B" w:rsidRPr="002D785B" w:rsidRDefault="002D785B" w:rsidP="002D785B">
      <w:pPr>
        <w:jc w:val="both"/>
        <w:rPr>
          <w:b/>
        </w:rPr>
      </w:pPr>
    </w:p>
    <w:p w14:paraId="1AFD57A5" w14:textId="77777777" w:rsidR="002D785B" w:rsidRPr="002D785B" w:rsidRDefault="002D785B" w:rsidP="002D785B">
      <w:pPr>
        <w:jc w:val="both"/>
        <w:rPr>
          <w:b/>
          <w:color w:val="FF0000"/>
          <w:sz w:val="32"/>
          <w:szCs w:val="28"/>
        </w:rPr>
      </w:pPr>
    </w:p>
    <w:p w14:paraId="0418141C" w14:textId="77777777" w:rsidR="002D785B" w:rsidRPr="002D785B" w:rsidRDefault="002D785B" w:rsidP="002D785B">
      <w:pPr>
        <w:jc w:val="center"/>
        <w:rPr>
          <w:b/>
          <w:color w:val="FF0000"/>
          <w:sz w:val="32"/>
          <w:szCs w:val="28"/>
        </w:rPr>
      </w:pPr>
    </w:p>
    <w:p w14:paraId="2AC82E5F" w14:textId="77777777" w:rsidR="002D785B" w:rsidRPr="002D785B" w:rsidRDefault="002D785B" w:rsidP="002D785B">
      <w:pPr>
        <w:jc w:val="center"/>
        <w:rPr>
          <w:b/>
          <w:color w:val="FF0000"/>
          <w:sz w:val="32"/>
          <w:szCs w:val="28"/>
        </w:rPr>
      </w:pPr>
    </w:p>
    <w:p w14:paraId="5CA7AED4" w14:textId="77777777" w:rsidR="002D785B" w:rsidRPr="002D785B" w:rsidRDefault="002D785B" w:rsidP="002D785B">
      <w:pPr>
        <w:jc w:val="center"/>
        <w:rPr>
          <w:b/>
          <w:color w:val="FF0000"/>
          <w:sz w:val="32"/>
          <w:szCs w:val="28"/>
        </w:rPr>
      </w:pPr>
    </w:p>
    <w:p w14:paraId="27EADD53" w14:textId="77777777" w:rsidR="002D785B" w:rsidRPr="002D785B" w:rsidRDefault="002D785B" w:rsidP="002D785B">
      <w:pPr>
        <w:jc w:val="center"/>
        <w:rPr>
          <w:b/>
          <w:color w:val="FF0000"/>
          <w:sz w:val="32"/>
          <w:szCs w:val="28"/>
        </w:rPr>
      </w:pPr>
    </w:p>
    <w:p w14:paraId="7839789D" w14:textId="77777777" w:rsidR="002D785B" w:rsidRPr="002D785B" w:rsidRDefault="002D785B" w:rsidP="002D785B">
      <w:pPr>
        <w:jc w:val="center"/>
        <w:rPr>
          <w:b/>
          <w:color w:val="FF0000"/>
          <w:sz w:val="32"/>
          <w:szCs w:val="28"/>
        </w:rPr>
      </w:pPr>
    </w:p>
    <w:p w14:paraId="4FD51978" w14:textId="77777777" w:rsidR="002D785B" w:rsidRPr="002D785B" w:rsidRDefault="002D785B" w:rsidP="002D785B">
      <w:pPr>
        <w:jc w:val="center"/>
        <w:rPr>
          <w:b/>
          <w:color w:val="FF0000"/>
          <w:sz w:val="32"/>
          <w:szCs w:val="28"/>
        </w:rPr>
      </w:pPr>
    </w:p>
    <w:p w14:paraId="3D3EE2F1" w14:textId="77777777" w:rsidR="002D785B" w:rsidRPr="002D785B" w:rsidRDefault="002D785B" w:rsidP="002D785B">
      <w:pPr>
        <w:jc w:val="center"/>
        <w:rPr>
          <w:b/>
          <w:color w:val="FF0000"/>
          <w:sz w:val="32"/>
          <w:szCs w:val="28"/>
        </w:rPr>
      </w:pPr>
    </w:p>
    <w:p w14:paraId="309502EE" w14:textId="77777777" w:rsidR="002D785B" w:rsidRPr="002D785B" w:rsidRDefault="002D785B" w:rsidP="002D785B">
      <w:pPr>
        <w:jc w:val="center"/>
        <w:rPr>
          <w:b/>
          <w:color w:val="FF0000"/>
          <w:sz w:val="32"/>
          <w:szCs w:val="28"/>
        </w:rPr>
      </w:pPr>
    </w:p>
    <w:p w14:paraId="5F9E33F5" w14:textId="77777777" w:rsidR="002D785B" w:rsidRPr="002D785B" w:rsidRDefault="002D785B" w:rsidP="002D785B">
      <w:pPr>
        <w:jc w:val="center"/>
        <w:rPr>
          <w:b/>
          <w:color w:val="FF0000"/>
          <w:sz w:val="32"/>
          <w:szCs w:val="28"/>
        </w:rPr>
      </w:pPr>
    </w:p>
    <w:p w14:paraId="533C337E" w14:textId="77777777" w:rsidR="002D785B" w:rsidRPr="002D785B" w:rsidRDefault="002D785B" w:rsidP="002D785B">
      <w:pPr>
        <w:jc w:val="center"/>
        <w:rPr>
          <w:b/>
          <w:color w:val="FF0000"/>
          <w:sz w:val="32"/>
          <w:szCs w:val="28"/>
        </w:rPr>
      </w:pPr>
    </w:p>
    <w:p w14:paraId="47903B6B" w14:textId="77777777" w:rsidR="002D785B" w:rsidRPr="002D785B" w:rsidRDefault="002D785B" w:rsidP="002D785B">
      <w:pPr>
        <w:jc w:val="center"/>
        <w:rPr>
          <w:b/>
          <w:color w:val="FF0000"/>
          <w:sz w:val="32"/>
          <w:szCs w:val="28"/>
        </w:rPr>
      </w:pPr>
    </w:p>
    <w:p w14:paraId="03445F20" w14:textId="77777777" w:rsidR="002D785B" w:rsidRPr="002D785B" w:rsidRDefault="002D785B" w:rsidP="002D785B">
      <w:pPr>
        <w:jc w:val="center"/>
        <w:rPr>
          <w:b/>
          <w:color w:val="FF0000"/>
          <w:sz w:val="32"/>
          <w:szCs w:val="28"/>
        </w:rPr>
      </w:pPr>
    </w:p>
    <w:p w14:paraId="71020DA3" w14:textId="77777777" w:rsidR="002D785B" w:rsidRPr="002D785B" w:rsidRDefault="002D785B" w:rsidP="002D785B">
      <w:pPr>
        <w:jc w:val="center"/>
        <w:rPr>
          <w:b/>
          <w:color w:val="FF0000"/>
          <w:sz w:val="32"/>
          <w:szCs w:val="28"/>
        </w:rPr>
      </w:pPr>
    </w:p>
    <w:p w14:paraId="76D21D33" w14:textId="77777777" w:rsidR="002D785B" w:rsidRPr="002D785B" w:rsidRDefault="002D785B" w:rsidP="002D785B">
      <w:pPr>
        <w:jc w:val="center"/>
        <w:rPr>
          <w:b/>
          <w:color w:val="FF0000"/>
          <w:sz w:val="32"/>
          <w:szCs w:val="28"/>
        </w:rPr>
      </w:pPr>
    </w:p>
    <w:p w14:paraId="75B72F86" w14:textId="77777777" w:rsidR="002D785B" w:rsidRPr="002D785B" w:rsidRDefault="002D785B" w:rsidP="002D785B">
      <w:pPr>
        <w:jc w:val="center"/>
        <w:rPr>
          <w:b/>
          <w:color w:val="FF0000"/>
          <w:sz w:val="32"/>
          <w:szCs w:val="28"/>
        </w:rPr>
      </w:pPr>
    </w:p>
    <w:p w14:paraId="1BCDCC51" w14:textId="717AEC23" w:rsidR="002D785B" w:rsidRPr="002D785B" w:rsidRDefault="002D785B" w:rsidP="002D785B">
      <w:pPr>
        <w:tabs>
          <w:tab w:val="left" w:pos="6390"/>
        </w:tabs>
        <w:rPr>
          <w:b/>
          <w:color w:val="FF0000"/>
          <w:sz w:val="32"/>
          <w:szCs w:val="28"/>
        </w:rPr>
      </w:pPr>
    </w:p>
    <w:p w14:paraId="41240C87" w14:textId="77FA7ED6" w:rsidR="002D785B" w:rsidRPr="002D785B" w:rsidRDefault="002D785B" w:rsidP="002D785B">
      <w:pPr>
        <w:keepNext/>
        <w:spacing w:before="240" w:after="60"/>
        <w:jc w:val="right"/>
        <w:outlineLvl w:val="0"/>
        <w:rPr>
          <w:b/>
          <w:bCs/>
          <w:kern w:val="32"/>
          <w:sz w:val="32"/>
          <w:szCs w:val="28"/>
        </w:rPr>
      </w:pPr>
      <w:r w:rsidRPr="002D785B">
        <w:rPr>
          <w:b/>
          <w:bCs/>
          <w:kern w:val="32"/>
          <w:sz w:val="32"/>
          <w:szCs w:val="28"/>
        </w:rPr>
        <w:t xml:space="preserve">Załącznik nr </w:t>
      </w:r>
      <w:r w:rsidR="003A4D0B">
        <w:rPr>
          <w:b/>
          <w:bCs/>
          <w:kern w:val="32"/>
          <w:sz w:val="32"/>
          <w:szCs w:val="28"/>
        </w:rPr>
        <w:t>6</w:t>
      </w:r>
    </w:p>
    <w:p w14:paraId="1F016D5D" w14:textId="77777777" w:rsidR="002D785B" w:rsidRPr="002D785B" w:rsidRDefault="002D785B" w:rsidP="002D785B">
      <w:pPr>
        <w:keepNext/>
        <w:spacing w:before="240" w:after="60"/>
        <w:jc w:val="right"/>
        <w:outlineLvl w:val="0"/>
        <w:rPr>
          <w:b/>
          <w:bCs/>
          <w:kern w:val="32"/>
          <w:sz w:val="32"/>
          <w:szCs w:val="28"/>
        </w:rPr>
      </w:pPr>
    </w:p>
    <w:p w14:paraId="14CD45DB" w14:textId="77777777" w:rsidR="002D785B" w:rsidRPr="002D785B" w:rsidRDefault="002D785B" w:rsidP="002D785B">
      <w:pPr>
        <w:overflowPunct w:val="0"/>
        <w:autoSpaceDE w:val="0"/>
        <w:autoSpaceDN w:val="0"/>
        <w:adjustRightInd w:val="0"/>
        <w:textAlignment w:val="baseline"/>
        <w:rPr>
          <w:b/>
          <w:sz w:val="32"/>
        </w:rPr>
      </w:pPr>
    </w:p>
    <w:p w14:paraId="0AA4DADE" w14:textId="79EB3324" w:rsidR="002D785B" w:rsidRPr="002D785B" w:rsidRDefault="002D785B" w:rsidP="00E258E5">
      <w:pPr>
        <w:overflowPunct w:val="0"/>
        <w:autoSpaceDE w:val="0"/>
        <w:autoSpaceDN w:val="0"/>
        <w:adjustRightInd w:val="0"/>
        <w:jc w:val="center"/>
        <w:textAlignment w:val="baseline"/>
        <w:rPr>
          <w:b/>
          <w:sz w:val="28"/>
        </w:rPr>
      </w:pPr>
      <w:r w:rsidRPr="002D785B">
        <w:rPr>
          <w:b/>
          <w:sz w:val="28"/>
        </w:rPr>
        <w:t>Informacja o przynależności do tej samej grupy kapitałowej w rozumieniu ustawy z dnia 16 lutego 2007 r. o ochronie konkurencji i konsumentów o</w:t>
      </w:r>
      <w:r w:rsidR="00E258E5">
        <w:rPr>
          <w:b/>
          <w:sz w:val="28"/>
        </w:rPr>
        <w:t> </w:t>
      </w:r>
      <w:r w:rsidRPr="002D785B">
        <w:rPr>
          <w:b/>
          <w:sz w:val="28"/>
        </w:rPr>
        <w:t xml:space="preserve">której mowa w art. 85 ust. 1 ustawy Prawo zamówień publicznych </w:t>
      </w:r>
    </w:p>
    <w:p w14:paraId="716D25A0" w14:textId="77777777" w:rsidR="002D785B" w:rsidRPr="002D785B" w:rsidRDefault="002D785B" w:rsidP="002D785B">
      <w:pPr>
        <w:jc w:val="center"/>
        <w:rPr>
          <w:bCs/>
          <w:sz w:val="22"/>
        </w:rPr>
      </w:pPr>
    </w:p>
    <w:p w14:paraId="0349670F" w14:textId="77777777" w:rsidR="002D785B" w:rsidRPr="002D785B" w:rsidRDefault="002D785B" w:rsidP="002D785B">
      <w:pPr>
        <w:ind w:right="-6" w:hanging="180"/>
        <w:jc w:val="both"/>
        <w:rPr>
          <w:rFonts w:eastAsia="Arial"/>
          <w:bCs/>
        </w:rPr>
      </w:pPr>
      <w:r w:rsidRPr="002D785B">
        <w:rPr>
          <w:rFonts w:eastAsia="Arial"/>
          <w:bCs/>
        </w:rPr>
        <w:t xml:space="preserve">  </w:t>
      </w:r>
    </w:p>
    <w:p w14:paraId="32036EB6" w14:textId="77777777" w:rsidR="002D785B" w:rsidRPr="002D785B" w:rsidRDefault="002D785B" w:rsidP="002D785B">
      <w:pPr>
        <w:ind w:right="-6" w:hanging="180"/>
        <w:jc w:val="both"/>
        <w:rPr>
          <w:bCs/>
        </w:rPr>
      </w:pPr>
    </w:p>
    <w:p w14:paraId="48BB01CD" w14:textId="77777777" w:rsidR="002D785B" w:rsidRPr="002D785B" w:rsidRDefault="002D785B" w:rsidP="002D785B">
      <w:pPr>
        <w:spacing w:line="360" w:lineRule="auto"/>
        <w:jc w:val="both"/>
      </w:pPr>
      <w:r w:rsidRPr="002D785B">
        <w:t>Nazwa Wykonawcy........................................................................................................</w:t>
      </w:r>
    </w:p>
    <w:p w14:paraId="49410378" w14:textId="77777777" w:rsidR="002D785B" w:rsidRPr="002D785B" w:rsidRDefault="002D785B" w:rsidP="002D785B">
      <w:pPr>
        <w:spacing w:line="360" w:lineRule="auto"/>
        <w:jc w:val="both"/>
      </w:pPr>
    </w:p>
    <w:p w14:paraId="5E2EDEF2" w14:textId="77777777" w:rsidR="002D785B" w:rsidRPr="002D785B" w:rsidRDefault="002D785B" w:rsidP="002D785B">
      <w:pPr>
        <w:spacing w:line="360" w:lineRule="auto"/>
        <w:jc w:val="both"/>
      </w:pPr>
      <w:r w:rsidRPr="002D785B">
        <w:t>Adres: ............................................................................................................................</w:t>
      </w:r>
    </w:p>
    <w:p w14:paraId="472BC746" w14:textId="77777777" w:rsidR="002D785B" w:rsidRPr="002D785B" w:rsidRDefault="002D785B" w:rsidP="002D785B">
      <w:pPr>
        <w:spacing w:line="276" w:lineRule="auto"/>
        <w:jc w:val="both"/>
      </w:pPr>
    </w:p>
    <w:p w14:paraId="7588AEB4" w14:textId="77777777" w:rsidR="002D785B" w:rsidRDefault="002D785B" w:rsidP="002D785B">
      <w:pPr>
        <w:spacing w:line="276" w:lineRule="auto"/>
        <w:jc w:val="both"/>
      </w:pPr>
      <w:r w:rsidRPr="002D785B">
        <w:t>Przystępując do udziału w postępowaniu o zamówienie publiczne na:</w:t>
      </w:r>
    </w:p>
    <w:p w14:paraId="26E34157" w14:textId="77777777" w:rsidR="002D785B" w:rsidRPr="002D785B" w:rsidRDefault="002D785B" w:rsidP="002D785B">
      <w:pPr>
        <w:spacing w:line="276" w:lineRule="auto"/>
        <w:jc w:val="both"/>
      </w:pPr>
    </w:p>
    <w:p w14:paraId="0AB6D642" w14:textId="77777777" w:rsidR="00C55DB2" w:rsidRPr="00C55DB2" w:rsidRDefault="003A4D0B" w:rsidP="00C55DB2">
      <w:pPr>
        <w:jc w:val="center"/>
        <w:rPr>
          <w:b/>
          <w:sz w:val="28"/>
          <w:szCs w:val="28"/>
        </w:rPr>
      </w:pPr>
      <w:r>
        <w:rPr>
          <w:b/>
        </w:rPr>
        <w:t xml:space="preserve"> </w:t>
      </w:r>
      <w:r w:rsidR="008B5C6D" w:rsidRPr="008B5C6D">
        <w:rPr>
          <w:b/>
          <w:sz w:val="28"/>
          <w:szCs w:val="28"/>
        </w:rPr>
        <w:t xml:space="preserve"> </w:t>
      </w:r>
      <w:r w:rsidR="00C55DB2" w:rsidRPr="00C55DB2">
        <w:rPr>
          <w:b/>
          <w:sz w:val="28"/>
          <w:szCs w:val="28"/>
        </w:rPr>
        <w:t xml:space="preserve">zabudowę mobilnego węzła łączności </w:t>
      </w:r>
    </w:p>
    <w:p w14:paraId="57C7BBFC" w14:textId="234646EB" w:rsidR="00DA7FC7" w:rsidRDefault="00C55DB2" w:rsidP="00C55DB2">
      <w:pPr>
        <w:jc w:val="center"/>
        <w:rPr>
          <w:b/>
          <w:sz w:val="28"/>
          <w:szCs w:val="28"/>
        </w:rPr>
      </w:pPr>
      <w:r w:rsidRPr="00C55DB2">
        <w:rPr>
          <w:b/>
          <w:sz w:val="28"/>
          <w:szCs w:val="28"/>
        </w:rPr>
        <w:t>- samochodu dowodzenia i łączności</w:t>
      </w:r>
    </w:p>
    <w:p w14:paraId="5E1D0875" w14:textId="77777777" w:rsidR="008B5C6D" w:rsidRPr="002D785B" w:rsidRDefault="008B5C6D" w:rsidP="008B5C6D">
      <w:pPr>
        <w:jc w:val="center"/>
      </w:pPr>
    </w:p>
    <w:p w14:paraId="3D963349" w14:textId="1315B7A2" w:rsidR="002D785B" w:rsidRPr="002D785B" w:rsidRDefault="002D785B" w:rsidP="002D785B">
      <w:pPr>
        <w:spacing w:line="276" w:lineRule="auto"/>
        <w:jc w:val="both"/>
      </w:pPr>
      <w:r w:rsidRPr="002D785B">
        <w:t xml:space="preserve">w trybie  przetargu nieograniczonego,  oświadczam,  że podmiot który reprezentuję należy/nie należy* do tej samej grupy kapitałowej w rozumieniu ustawy z dnia 16 lutego 2007 r. </w:t>
      </w:r>
      <w:r w:rsidR="00E258E5">
        <w:t>o</w:t>
      </w:r>
      <w:r w:rsidRPr="002D785B">
        <w:t> ochronie konkurencji i konsumentów</w:t>
      </w:r>
      <w:r w:rsidR="00E258E5">
        <w:t xml:space="preserve"> </w:t>
      </w:r>
      <w:r w:rsidRPr="002D785B">
        <w:t>z innymi Wykonawcami biorącymi udział w</w:t>
      </w:r>
      <w:r w:rsidR="00E258E5">
        <w:t> </w:t>
      </w:r>
      <w:r w:rsidRPr="002D785B">
        <w:t>postępowaniu.</w:t>
      </w:r>
    </w:p>
    <w:p w14:paraId="463A3D6D" w14:textId="77777777" w:rsidR="002D785B" w:rsidRPr="002D785B" w:rsidRDefault="002D785B" w:rsidP="002D785B">
      <w:pPr>
        <w:spacing w:line="276" w:lineRule="auto"/>
        <w:jc w:val="both"/>
        <w:rPr>
          <w:b/>
          <w:bCs/>
        </w:rPr>
      </w:pPr>
    </w:p>
    <w:p w14:paraId="43536A7F" w14:textId="77777777" w:rsidR="002D785B" w:rsidRPr="002D785B" w:rsidRDefault="002D785B" w:rsidP="002D785B">
      <w:pPr>
        <w:spacing w:line="276" w:lineRule="auto"/>
        <w:jc w:val="both"/>
      </w:pPr>
      <w:r w:rsidRPr="002D785B">
        <w:t xml:space="preserve">Oświadczam, że w przypadku przynależenia do tej samej grupy kapitałowej, powiązania z innym Wykonawcą nie prowadzą do zakłócenia konkurencji w przedmiotowym postępowaniu oraz, że złożone oferty zostały przygotowane niezależnie od siebie.   </w:t>
      </w:r>
    </w:p>
    <w:p w14:paraId="72295330" w14:textId="77777777" w:rsidR="002D785B" w:rsidRPr="002D785B" w:rsidRDefault="002D785B" w:rsidP="002D785B">
      <w:pPr>
        <w:spacing w:line="276" w:lineRule="auto"/>
        <w:jc w:val="both"/>
      </w:pPr>
    </w:p>
    <w:p w14:paraId="36695C76" w14:textId="77777777" w:rsidR="002D785B" w:rsidRPr="002D785B" w:rsidRDefault="002D785B" w:rsidP="002D785B">
      <w:pPr>
        <w:tabs>
          <w:tab w:val="left" w:pos="0"/>
        </w:tabs>
        <w:jc w:val="both"/>
      </w:pPr>
      <w:r w:rsidRPr="002D785B">
        <w:t>Przedstawiam w załączeniu następujące dowody, że powiązania z Wykonawcą (nazwa adres)………………………………………………….... nie prowadzą do zakłócenia konkurencji w postępowaniu o udzielenie zamówienia.</w:t>
      </w:r>
    </w:p>
    <w:p w14:paraId="030CF6CF" w14:textId="77777777" w:rsidR="002D785B" w:rsidRPr="002D785B" w:rsidRDefault="002D785B" w:rsidP="002D785B">
      <w:pPr>
        <w:spacing w:line="276" w:lineRule="auto"/>
        <w:jc w:val="both"/>
      </w:pPr>
    </w:p>
    <w:p w14:paraId="236511CF" w14:textId="77777777" w:rsidR="002D785B" w:rsidRPr="002D785B" w:rsidRDefault="002D785B" w:rsidP="002D785B">
      <w:pPr>
        <w:spacing w:line="276" w:lineRule="auto"/>
        <w:jc w:val="both"/>
        <w:rPr>
          <w:i/>
          <w:iCs/>
        </w:rPr>
      </w:pPr>
    </w:p>
    <w:p w14:paraId="7768E4ED" w14:textId="77777777" w:rsidR="002D785B" w:rsidRPr="002D785B" w:rsidRDefault="002D785B" w:rsidP="002D785B">
      <w:pPr>
        <w:spacing w:line="276" w:lineRule="auto"/>
        <w:jc w:val="both"/>
      </w:pPr>
      <w:r w:rsidRPr="002D785B">
        <w:t>UWAGA!</w:t>
      </w:r>
    </w:p>
    <w:p w14:paraId="0E2347D2" w14:textId="77777777" w:rsidR="002D785B" w:rsidRPr="002D785B" w:rsidRDefault="002D785B" w:rsidP="002D785B">
      <w:pPr>
        <w:spacing w:line="276" w:lineRule="auto"/>
        <w:jc w:val="both"/>
      </w:pPr>
      <w:r w:rsidRPr="002D785B">
        <w:t>Jeśli zachodzą przesłanki określone w art. 108 ust. 1 pkt 5 lub 6 Wykonawca podlega wykluczeniu.</w:t>
      </w:r>
    </w:p>
    <w:p w14:paraId="1CEF5B54" w14:textId="77777777" w:rsidR="002D785B" w:rsidRPr="002D785B" w:rsidRDefault="002D785B" w:rsidP="002D785B">
      <w:pPr>
        <w:rPr>
          <w:b/>
          <w:sz w:val="28"/>
        </w:rPr>
      </w:pPr>
    </w:p>
    <w:p w14:paraId="258F6C06" w14:textId="77777777" w:rsidR="002D785B" w:rsidRPr="002D785B" w:rsidRDefault="002D785B" w:rsidP="002D785B">
      <w:pPr>
        <w:rPr>
          <w:b/>
          <w:sz w:val="28"/>
        </w:rPr>
      </w:pPr>
    </w:p>
    <w:p w14:paraId="4C9C5189" w14:textId="09EF8DC4" w:rsidR="003A4D0B" w:rsidRPr="008B5C6D" w:rsidRDefault="002D785B" w:rsidP="008B5C6D">
      <w:pPr>
        <w:spacing w:line="276" w:lineRule="auto"/>
        <w:jc w:val="both"/>
        <w:rPr>
          <w:sz w:val="20"/>
        </w:rPr>
      </w:pPr>
      <w:r w:rsidRPr="002D785B">
        <w:rPr>
          <w:sz w:val="20"/>
        </w:rPr>
        <w:t>*) niepotrzebne skreślić</w:t>
      </w:r>
    </w:p>
    <w:p w14:paraId="1691FC11" w14:textId="66729C84" w:rsidR="002D785B" w:rsidRPr="002D785B" w:rsidRDefault="002D785B" w:rsidP="002D785B">
      <w:pPr>
        <w:ind w:left="720"/>
        <w:jc w:val="right"/>
        <w:rPr>
          <w:b/>
          <w:sz w:val="32"/>
          <w:szCs w:val="28"/>
        </w:rPr>
      </w:pPr>
      <w:r w:rsidRPr="002D785B">
        <w:rPr>
          <w:b/>
          <w:sz w:val="32"/>
          <w:szCs w:val="28"/>
        </w:rPr>
        <w:lastRenderedPageBreak/>
        <w:t xml:space="preserve">Załącznik nr </w:t>
      </w:r>
      <w:r w:rsidR="003A4D0B">
        <w:rPr>
          <w:b/>
          <w:sz w:val="32"/>
          <w:szCs w:val="28"/>
        </w:rPr>
        <w:t>7</w:t>
      </w:r>
    </w:p>
    <w:p w14:paraId="3F2E1B84" w14:textId="77777777" w:rsidR="002D785B" w:rsidRPr="002D785B" w:rsidRDefault="002D785B" w:rsidP="002D785B">
      <w:pPr>
        <w:jc w:val="both"/>
        <w:rPr>
          <w:b/>
          <w:sz w:val="28"/>
          <w:szCs w:val="28"/>
        </w:rPr>
      </w:pPr>
    </w:p>
    <w:p w14:paraId="66E25AC3" w14:textId="77777777" w:rsidR="002D785B" w:rsidRPr="002D785B" w:rsidRDefault="002D785B" w:rsidP="002D785B">
      <w:pPr>
        <w:ind w:left="720"/>
        <w:jc w:val="both"/>
        <w:rPr>
          <w:rFonts w:eastAsiaTheme="minorHAnsi"/>
          <w:lang w:eastAsia="en-US"/>
        </w:rPr>
      </w:pPr>
    </w:p>
    <w:p w14:paraId="14C0D371" w14:textId="77777777" w:rsidR="002D785B" w:rsidRPr="002D785B" w:rsidRDefault="002D785B" w:rsidP="002D785B">
      <w:pPr>
        <w:rPr>
          <w:rFonts w:eastAsiaTheme="minorHAnsi"/>
          <w:lang w:eastAsia="en-US"/>
        </w:rPr>
      </w:pPr>
    </w:p>
    <w:p w14:paraId="447C5F68" w14:textId="77777777" w:rsidR="002D785B" w:rsidRPr="002D785B" w:rsidRDefault="002D785B" w:rsidP="002D785B">
      <w:pPr>
        <w:spacing w:after="120" w:line="276" w:lineRule="auto"/>
        <w:jc w:val="center"/>
        <w:rPr>
          <w:rFonts w:eastAsia="Calibri"/>
          <w:b/>
          <w:sz w:val="32"/>
          <w:lang w:eastAsia="en-US"/>
        </w:rPr>
      </w:pPr>
      <w:r w:rsidRPr="002D785B">
        <w:rPr>
          <w:rFonts w:eastAsia="Calibri"/>
          <w:b/>
          <w:sz w:val="32"/>
          <w:lang w:eastAsia="en-US"/>
        </w:rPr>
        <w:t>OŚWIADCZENIE WYKONAWCY</w:t>
      </w:r>
    </w:p>
    <w:p w14:paraId="7264EBF3" w14:textId="77777777" w:rsidR="002D785B" w:rsidRPr="002D785B" w:rsidRDefault="002D785B" w:rsidP="002D785B">
      <w:pPr>
        <w:spacing w:line="276" w:lineRule="auto"/>
        <w:jc w:val="center"/>
        <w:rPr>
          <w:b/>
          <w:sz w:val="28"/>
        </w:rPr>
      </w:pPr>
    </w:p>
    <w:p w14:paraId="24BCBAF2" w14:textId="77777777" w:rsidR="002D785B" w:rsidRPr="002D785B" w:rsidRDefault="002D785B" w:rsidP="002D785B">
      <w:pPr>
        <w:spacing w:line="276" w:lineRule="auto"/>
        <w:jc w:val="center"/>
        <w:outlineLvl w:val="8"/>
        <w:rPr>
          <w:b/>
          <w:sz w:val="32"/>
          <w:u w:val="single"/>
        </w:rPr>
      </w:pPr>
      <w:r w:rsidRPr="002D785B">
        <w:rPr>
          <w:b/>
          <w:sz w:val="32"/>
          <w:u w:val="single"/>
        </w:rPr>
        <w:t xml:space="preserve">dotyczące aktualności informacji </w:t>
      </w:r>
    </w:p>
    <w:p w14:paraId="775C9E84" w14:textId="77777777" w:rsidR="002D785B" w:rsidRPr="002D785B" w:rsidRDefault="002D785B" w:rsidP="002D785B">
      <w:pPr>
        <w:spacing w:line="276" w:lineRule="auto"/>
        <w:jc w:val="center"/>
        <w:outlineLvl w:val="8"/>
        <w:rPr>
          <w:b/>
          <w:sz w:val="32"/>
          <w:lang w:eastAsia="ar-SA"/>
        </w:rPr>
      </w:pPr>
      <w:r w:rsidRPr="002D785B">
        <w:rPr>
          <w:b/>
          <w:sz w:val="32"/>
          <w:u w:val="single"/>
        </w:rPr>
        <w:t>zawartych w JEDZ</w:t>
      </w:r>
    </w:p>
    <w:p w14:paraId="373A2E88" w14:textId="77777777" w:rsidR="002D785B" w:rsidRPr="002D785B" w:rsidRDefault="002D785B" w:rsidP="002D785B">
      <w:pPr>
        <w:spacing w:after="120" w:line="276" w:lineRule="auto"/>
        <w:rPr>
          <w:rFonts w:eastAsia="Calibri"/>
          <w:i/>
          <w:lang w:eastAsia="en-US"/>
        </w:rPr>
      </w:pPr>
    </w:p>
    <w:p w14:paraId="4E17E58E" w14:textId="77777777" w:rsidR="002D785B" w:rsidRPr="002D785B" w:rsidRDefault="002D785B" w:rsidP="002D785B">
      <w:pPr>
        <w:spacing w:after="120" w:line="276" w:lineRule="auto"/>
        <w:rPr>
          <w:rFonts w:eastAsia="Calibri"/>
          <w:i/>
          <w:lang w:eastAsia="en-US"/>
        </w:rPr>
      </w:pPr>
    </w:p>
    <w:p w14:paraId="05CE63BD" w14:textId="77777777" w:rsidR="002D785B" w:rsidRPr="002D785B" w:rsidRDefault="002D785B" w:rsidP="002D785B">
      <w:pPr>
        <w:spacing w:line="276" w:lineRule="auto"/>
        <w:jc w:val="both"/>
      </w:pPr>
      <w:r w:rsidRPr="002D785B">
        <w:t>Nazwa Wykonawcy</w:t>
      </w:r>
      <w:r w:rsidRPr="002D785B">
        <w:tab/>
        <w:t>............................................................................................................</w:t>
      </w:r>
    </w:p>
    <w:p w14:paraId="59D4F365" w14:textId="77777777" w:rsidR="002D785B" w:rsidRPr="002D785B" w:rsidRDefault="002D785B" w:rsidP="002D785B">
      <w:pPr>
        <w:spacing w:line="276" w:lineRule="auto"/>
        <w:ind w:left="1416" w:firstLine="708"/>
        <w:jc w:val="both"/>
      </w:pPr>
      <w:r w:rsidRPr="002D785B">
        <w:t>….........................................................................................................</w:t>
      </w:r>
    </w:p>
    <w:p w14:paraId="598A4A33" w14:textId="77777777" w:rsidR="002D785B" w:rsidRPr="002D785B" w:rsidRDefault="002D785B" w:rsidP="002D785B">
      <w:pPr>
        <w:spacing w:line="276" w:lineRule="auto"/>
        <w:jc w:val="both"/>
      </w:pPr>
      <w:r w:rsidRPr="002D785B">
        <w:t xml:space="preserve">Adres: </w:t>
      </w:r>
      <w:r w:rsidRPr="002D785B">
        <w:tab/>
      </w:r>
      <w:r w:rsidRPr="002D785B">
        <w:tab/>
      </w:r>
      <w:r w:rsidRPr="002D785B">
        <w:tab/>
        <w:t>..............................................................................................................</w:t>
      </w:r>
    </w:p>
    <w:p w14:paraId="294D5E92" w14:textId="77777777" w:rsidR="002D785B" w:rsidRPr="002D785B" w:rsidRDefault="002D785B" w:rsidP="002D785B">
      <w:pPr>
        <w:spacing w:after="120" w:line="276" w:lineRule="auto"/>
        <w:jc w:val="center"/>
        <w:rPr>
          <w:rFonts w:eastAsia="Calibri"/>
          <w:i/>
          <w:lang w:eastAsia="en-US"/>
        </w:rPr>
      </w:pPr>
    </w:p>
    <w:p w14:paraId="115ED75C" w14:textId="3B9B65EF" w:rsidR="00E258E5" w:rsidRDefault="002D785B" w:rsidP="00B9478D">
      <w:pPr>
        <w:widowControl w:val="0"/>
        <w:autoSpaceDE w:val="0"/>
        <w:autoSpaceDN w:val="0"/>
        <w:adjustRightInd w:val="0"/>
        <w:spacing w:after="120" w:line="276" w:lineRule="auto"/>
        <w:jc w:val="both"/>
        <w:rPr>
          <w:rFonts w:eastAsia="Calibri"/>
          <w:color w:val="000000"/>
          <w:lang w:eastAsia="en-US"/>
        </w:rPr>
      </w:pPr>
      <w:r w:rsidRPr="002D785B">
        <w:rPr>
          <w:rFonts w:eastAsia="Calibri"/>
          <w:color w:val="000000"/>
          <w:lang w:eastAsia="en-US"/>
        </w:rPr>
        <w:t xml:space="preserve">W związku z ubieganiem się o udzielenie zamówienia publicznego w postępowaniu prowadzonym w trybie </w:t>
      </w:r>
      <w:bookmarkStart w:id="89" w:name="_Hlk74169278"/>
      <w:r w:rsidRPr="002D785B">
        <w:rPr>
          <w:rFonts w:eastAsia="Calibri"/>
          <w:color w:val="000000"/>
          <w:lang w:eastAsia="en-US"/>
        </w:rPr>
        <w:t>przetargu nieograniczonego na:</w:t>
      </w:r>
    </w:p>
    <w:p w14:paraId="61162A1F" w14:textId="77777777" w:rsidR="008B5C6D" w:rsidRDefault="008B5C6D" w:rsidP="00B9478D">
      <w:pPr>
        <w:widowControl w:val="0"/>
        <w:autoSpaceDE w:val="0"/>
        <w:autoSpaceDN w:val="0"/>
        <w:adjustRightInd w:val="0"/>
        <w:spacing w:after="120" w:line="276" w:lineRule="auto"/>
        <w:jc w:val="both"/>
        <w:rPr>
          <w:rFonts w:eastAsia="Calibri"/>
          <w:color w:val="000000"/>
          <w:lang w:eastAsia="en-US"/>
        </w:rPr>
      </w:pPr>
    </w:p>
    <w:p w14:paraId="038FB7DF" w14:textId="77777777" w:rsidR="00C55DB2" w:rsidRPr="00C55DB2" w:rsidRDefault="008B5C6D" w:rsidP="00C55DB2">
      <w:pPr>
        <w:spacing w:line="276" w:lineRule="auto"/>
        <w:jc w:val="center"/>
        <w:rPr>
          <w:b/>
        </w:rPr>
      </w:pPr>
      <w:bookmarkStart w:id="90" w:name="_Hlk69045128"/>
      <w:bookmarkEnd w:id="89"/>
      <w:r>
        <w:rPr>
          <w:b/>
        </w:rPr>
        <w:t xml:space="preserve"> </w:t>
      </w:r>
      <w:r w:rsidR="00C55DB2" w:rsidRPr="00C55DB2">
        <w:rPr>
          <w:b/>
        </w:rPr>
        <w:t xml:space="preserve">zabudowę mobilnego węzła łączności </w:t>
      </w:r>
    </w:p>
    <w:p w14:paraId="25E850A8" w14:textId="3B8D9179" w:rsidR="008B5C6D" w:rsidRDefault="00C55DB2" w:rsidP="00C55DB2">
      <w:pPr>
        <w:spacing w:line="276" w:lineRule="auto"/>
        <w:jc w:val="center"/>
        <w:rPr>
          <w:b/>
        </w:rPr>
      </w:pPr>
      <w:r w:rsidRPr="00C55DB2">
        <w:rPr>
          <w:b/>
        </w:rPr>
        <w:t>- samochodu dowodzenia i łączności</w:t>
      </w:r>
    </w:p>
    <w:p w14:paraId="65F19C95" w14:textId="77777777" w:rsidR="002D785B" w:rsidRPr="002D785B" w:rsidRDefault="002D785B" w:rsidP="002D785B">
      <w:pPr>
        <w:tabs>
          <w:tab w:val="center" w:pos="4536"/>
          <w:tab w:val="right" w:pos="9072"/>
        </w:tabs>
        <w:spacing w:line="276" w:lineRule="auto"/>
        <w:rPr>
          <w:rFonts w:eastAsia="Calibri"/>
          <w:color w:val="000000"/>
          <w:lang w:eastAsia="en-US"/>
        </w:rPr>
      </w:pPr>
    </w:p>
    <w:bookmarkEnd w:id="90"/>
    <w:p w14:paraId="0110EE47" w14:textId="0C57A637" w:rsidR="002D785B" w:rsidRPr="002D785B" w:rsidRDefault="002D785B" w:rsidP="002D785B">
      <w:pPr>
        <w:widowControl w:val="0"/>
        <w:autoSpaceDE w:val="0"/>
        <w:autoSpaceDN w:val="0"/>
        <w:adjustRightInd w:val="0"/>
        <w:spacing w:after="120" w:line="276" w:lineRule="auto"/>
        <w:jc w:val="both"/>
        <w:rPr>
          <w:rFonts w:eastAsia="Calibri"/>
          <w:color w:val="000000"/>
          <w:lang w:eastAsia="en-US"/>
        </w:rPr>
      </w:pPr>
      <w:r w:rsidRPr="002D785B">
        <w:rPr>
          <w:rFonts w:eastAsia="Calibri"/>
          <w:color w:val="000000"/>
          <w:lang w:eastAsia="en-US"/>
        </w:rPr>
        <w:t>OŚWIADCZAM, że informacje zawarte w JEDZ w zakresie podstaw wykluczenia z postępowania wskazane przez Zamawiającego, o których mowa w art. 108 ust 1 oraz 109 ust. 1 pkt. 4), 7) – 10)  ustawy z dnia 11 września 2019 r. Prawo zamówień publicznych (t.j. Dz. U. z 202</w:t>
      </w:r>
      <w:r w:rsidR="00E258E5">
        <w:rPr>
          <w:rFonts w:eastAsia="Calibri"/>
          <w:color w:val="000000"/>
          <w:lang w:eastAsia="en-US"/>
        </w:rPr>
        <w:t>3</w:t>
      </w:r>
      <w:r w:rsidRPr="002D785B">
        <w:rPr>
          <w:rFonts w:eastAsia="Calibri"/>
          <w:color w:val="000000"/>
          <w:lang w:eastAsia="en-US"/>
        </w:rPr>
        <w:t xml:space="preserve"> r. poz. </w:t>
      </w:r>
      <w:r w:rsidR="00E258E5">
        <w:rPr>
          <w:rFonts w:eastAsia="Calibri"/>
          <w:color w:val="000000"/>
          <w:lang w:eastAsia="en-US"/>
        </w:rPr>
        <w:t xml:space="preserve">1605 </w:t>
      </w:r>
      <w:r w:rsidRPr="002D785B">
        <w:rPr>
          <w:rFonts w:eastAsia="Calibri"/>
          <w:color w:val="000000"/>
          <w:lang w:eastAsia="en-US"/>
        </w:rPr>
        <w:t>z póżń. zm.) są aktualne.</w:t>
      </w:r>
    </w:p>
    <w:p w14:paraId="0191CDB9" w14:textId="77777777" w:rsidR="002D785B" w:rsidRPr="002D785B" w:rsidRDefault="002D785B" w:rsidP="002D785B">
      <w:pPr>
        <w:ind w:left="720"/>
        <w:jc w:val="center"/>
        <w:rPr>
          <w:rFonts w:eastAsiaTheme="minorHAnsi"/>
          <w:b/>
          <w:sz w:val="28"/>
          <w:lang w:eastAsia="en-US"/>
        </w:rPr>
      </w:pPr>
    </w:p>
    <w:p w14:paraId="518DE0F6" w14:textId="77777777" w:rsidR="002D785B" w:rsidRPr="002D785B" w:rsidRDefault="002D785B" w:rsidP="002D785B">
      <w:pPr>
        <w:ind w:left="720"/>
        <w:jc w:val="center"/>
        <w:rPr>
          <w:rFonts w:eastAsiaTheme="minorHAnsi"/>
          <w:b/>
          <w:sz w:val="28"/>
          <w:lang w:eastAsia="en-US"/>
        </w:rPr>
      </w:pPr>
    </w:p>
    <w:p w14:paraId="4AFC2FE4" w14:textId="77777777" w:rsidR="002D785B" w:rsidRPr="002D785B" w:rsidRDefault="002D785B" w:rsidP="002D785B"/>
    <w:p w14:paraId="47C62C59" w14:textId="77777777" w:rsidR="002D785B" w:rsidRPr="002D785B" w:rsidRDefault="002D785B" w:rsidP="002D785B"/>
    <w:p w14:paraId="18A0291A" w14:textId="77777777" w:rsidR="002D785B" w:rsidRPr="002D785B" w:rsidRDefault="002D785B" w:rsidP="002D785B"/>
    <w:p w14:paraId="53558AF5" w14:textId="77777777" w:rsidR="002D785B" w:rsidRPr="002D785B" w:rsidRDefault="002D785B" w:rsidP="002D785B"/>
    <w:p w14:paraId="13C0C1E8" w14:textId="77777777" w:rsidR="002D785B" w:rsidRDefault="002D785B" w:rsidP="002D785B"/>
    <w:p w14:paraId="37579C5B" w14:textId="77777777" w:rsidR="00632C0B" w:rsidRDefault="00632C0B" w:rsidP="002D785B"/>
    <w:p w14:paraId="68B2EB25" w14:textId="77777777" w:rsidR="00632C0B" w:rsidRDefault="00632C0B" w:rsidP="002D785B"/>
    <w:p w14:paraId="5224719F" w14:textId="77777777" w:rsidR="00632C0B" w:rsidRDefault="00632C0B" w:rsidP="002D785B"/>
    <w:p w14:paraId="2003028A" w14:textId="77777777" w:rsidR="00632C0B" w:rsidRDefault="00632C0B" w:rsidP="002D785B"/>
    <w:p w14:paraId="464141A9" w14:textId="77777777" w:rsidR="00632C0B" w:rsidRDefault="00632C0B" w:rsidP="002D785B"/>
    <w:p w14:paraId="75F56752" w14:textId="77777777" w:rsidR="00632C0B" w:rsidRDefault="00632C0B" w:rsidP="002D785B"/>
    <w:p w14:paraId="58C31C81" w14:textId="77777777" w:rsidR="00632C0B" w:rsidRDefault="00632C0B" w:rsidP="002D785B"/>
    <w:p w14:paraId="7339E9C1" w14:textId="77777777" w:rsidR="00DA7FC7" w:rsidRDefault="00DA7FC7" w:rsidP="002D785B"/>
    <w:p w14:paraId="65BDDE84" w14:textId="77777777" w:rsidR="00632C0B" w:rsidRDefault="00632C0B" w:rsidP="002D785B"/>
    <w:p w14:paraId="2DA042BD" w14:textId="7BDBDFDC" w:rsidR="00632C0B" w:rsidRPr="002D785B" w:rsidRDefault="00632C0B" w:rsidP="00632C0B">
      <w:pPr>
        <w:ind w:left="720"/>
        <w:jc w:val="right"/>
        <w:rPr>
          <w:b/>
          <w:sz w:val="32"/>
          <w:szCs w:val="28"/>
        </w:rPr>
      </w:pPr>
      <w:r w:rsidRPr="002D785B">
        <w:rPr>
          <w:b/>
          <w:sz w:val="32"/>
          <w:szCs w:val="28"/>
        </w:rPr>
        <w:lastRenderedPageBreak/>
        <w:t xml:space="preserve">Załącznik nr </w:t>
      </w:r>
      <w:r w:rsidR="003A4D0B">
        <w:rPr>
          <w:b/>
          <w:sz w:val="32"/>
          <w:szCs w:val="28"/>
        </w:rPr>
        <w:t>8</w:t>
      </w:r>
    </w:p>
    <w:p w14:paraId="0F138777" w14:textId="77777777" w:rsidR="00632C0B" w:rsidRPr="002D785B" w:rsidRDefault="00632C0B" w:rsidP="00632C0B">
      <w:pPr>
        <w:rPr>
          <w:rFonts w:eastAsiaTheme="minorHAnsi"/>
          <w:color w:val="000000" w:themeColor="text1"/>
          <w:lang w:eastAsia="en-US"/>
        </w:rPr>
      </w:pPr>
    </w:p>
    <w:p w14:paraId="652956D6" w14:textId="77777777" w:rsidR="002D785B" w:rsidRPr="002D785B" w:rsidRDefault="002D785B" w:rsidP="002D785B">
      <w:pPr>
        <w:ind w:left="720"/>
        <w:jc w:val="right"/>
        <w:rPr>
          <w:b/>
          <w:sz w:val="32"/>
          <w:szCs w:val="28"/>
        </w:rPr>
      </w:pPr>
    </w:p>
    <w:p w14:paraId="436B323B" w14:textId="25E13A47" w:rsidR="002D785B" w:rsidRDefault="002D785B" w:rsidP="00483AFE">
      <w:pPr>
        <w:jc w:val="center"/>
        <w:rPr>
          <w:b/>
          <w:noProof/>
          <w:sz w:val="28"/>
          <w:szCs w:val="28"/>
        </w:rPr>
      </w:pPr>
      <w:r w:rsidRPr="002D785B">
        <w:rPr>
          <w:b/>
          <w:noProof/>
          <w:sz w:val="28"/>
          <w:szCs w:val="28"/>
        </w:rPr>
        <w:t>Oświadczenie Wykonawcy</w:t>
      </w:r>
      <w:r w:rsidR="00C55DB2">
        <w:rPr>
          <w:b/>
          <w:noProof/>
          <w:sz w:val="28"/>
          <w:szCs w:val="28"/>
        </w:rPr>
        <w:t xml:space="preserve"> / Podmiotu udostępniającego zasoby</w:t>
      </w:r>
    </w:p>
    <w:p w14:paraId="4A428123" w14:textId="77777777" w:rsidR="00483AFE" w:rsidRDefault="00483AFE" w:rsidP="00483AFE">
      <w:pPr>
        <w:jc w:val="center"/>
        <w:rPr>
          <w:b/>
          <w:noProof/>
          <w:sz w:val="28"/>
          <w:szCs w:val="28"/>
        </w:rPr>
      </w:pPr>
    </w:p>
    <w:p w14:paraId="47FDEBA5" w14:textId="77777777" w:rsidR="00483AFE" w:rsidRPr="002D785B" w:rsidRDefault="00483AFE" w:rsidP="00483AFE">
      <w:pPr>
        <w:jc w:val="center"/>
        <w:rPr>
          <w:b/>
          <w:noProof/>
          <w:sz w:val="28"/>
          <w:szCs w:val="28"/>
        </w:rPr>
      </w:pPr>
    </w:p>
    <w:p w14:paraId="0272CB18" w14:textId="77777777" w:rsidR="002D785B" w:rsidRPr="002D785B" w:rsidRDefault="002D785B" w:rsidP="002D785B">
      <w:pPr>
        <w:tabs>
          <w:tab w:val="left" w:pos="7560"/>
        </w:tabs>
        <w:jc w:val="center"/>
        <w:rPr>
          <w:b/>
          <w:noProof/>
          <w:sz w:val="28"/>
          <w:szCs w:val="28"/>
        </w:rPr>
      </w:pPr>
      <w:r w:rsidRPr="002D785B">
        <w:rPr>
          <w:b/>
          <w:noProof/>
          <w:sz w:val="28"/>
          <w:szCs w:val="28"/>
        </w:rPr>
        <w:t>dotyczące braku podstaw do wykluczenia z postępowaniana</w:t>
      </w:r>
    </w:p>
    <w:p w14:paraId="08E5FA0A" w14:textId="77777777" w:rsidR="002D785B" w:rsidRPr="002D785B" w:rsidRDefault="002D785B" w:rsidP="002D785B">
      <w:pPr>
        <w:tabs>
          <w:tab w:val="left" w:pos="7560"/>
        </w:tabs>
        <w:jc w:val="center"/>
        <w:rPr>
          <w:b/>
          <w:sz w:val="28"/>
          <w:szCs w:val="28"/>
        </w:rPr>
      </w:pPr>
      <w:r w:rsidRPr="002D785B">
        <w:rPr>
          <w:b/>
          <w:noProof/>
          <w:sz w:val="28"/>
          <w:szCs w:val="28"/>
        </w:rPr>
        <w:t xml:space="preserve">na podstawie </w:t>
      </w:r>
      <w:r w:rsidRPr="002D785B">
        <w:rPr>
          <w:b/>
          <w:sz w:val="28"/>
          <w:szCs w:val="28"/>
        </w:rPr>
        <w:t>rozporządzeniem Rady Unii Europejskiej (UE) nr 2022/576 w sprawie zmiany rozporządzenia (UE) nr 833/2014 dotyczącego środków ograniczających w związku z działaniami Rosji destabilizującymi sytuację na Ukrainie  (Dz. Urz. UE nr L 111 z 8.4.2022, str. 1)</w:t>
      </w:r>
    </w:p>
    <w:p w14:paraId="79B60C73" w14:textId="77777777" w:rsidR="002D785B" w:rsidRPr="002D785B" w:rsidRDefault="002D785B" w:rsidP="002D785B">
      <w:pPr>
        <w:spacing w:after="120"/>
        <w:rPr>
          <w:rFonts w:eastAsia="Calibri"/>
          <w:i/>
          <w:sz w:val="28"/>
          <w:szCs w:val="28"/>
        </w:rPr>
      </w:pPr>
    </w:p>
    <w:p w14:paraId="58089F2A" w14:textId="77777777" w:rsidR="002D785B" w:rsidRPr="002D785B" w:rsidRDefault="002D785B" w:rsidP="002D785B">
      <w:pPr>
        <w:spacing w:after="120"/>
        <w:rPr>
          <w:rFonts w:ascii="Arial" w:eastAsia="Calibri" w:hAnsi="Arial" w:cs="Arial"/>
          <w:i/>
        </w:rPr>
      </w:pPr>
    </w:p>
    <w:p w14:paraId="4B46B067" w14:textId="77777777" w:rsidR="002C2F9F" w:rsidRPr="002D785B" w:rsidRDefault="002C2F9F" w:rsidP="002C2F9F">
      <w:pPr>
        <w:spacing w:line="276" w:lineRule="auto"/>
        <w:jc w:val="both"/>
      </w:pPr>
      <w:r w:rsidRPr="002D785B">
        <w:t>Nazwa Wykonawcy</w:t>
      </w:r>
      <w:r w:rsidRPr="002D785B">
        <w:tab/>
        <w:t>............................................................................................................</w:t>
      </w:r>
    </w:p>
    <w:p w14:paraId="71EA3369" w14:textId="77777777" w:rsidR="002C2F9F" w:rsidRPr="002D785B" w:rsidRDefault="002C2F9F" w:rsidP="002C2F9F">
      <w:pPr>
        <w:spacing w:line="276" w:lineRule="auto"/>
        <w:ind w:left="1416" w:firstLine="708"/>
        <w:jc w:val="both"/>
      </w:pPr>
      <w:r w:rsidRPr="002D785B">
        <w:t>….........................................................................................................</w:t>
      </w:r>
    </w:p>
    <w:p w14:paraId="40C334BC" w14:textId="77777777" w:rsidR="002C2F9F" w:rsidRPr="002D785B" w:rsidRDefault="002C2F9F" w:rsidP="002C2F9F">
      <w:pPr>
        <w:spacing w:line="276" w:lineRule="auto"/>
        <w:jc w:val="both"/>
      </w:pPr>
      <w:r w:rsidRPr="002D785B">
        <w:t xml:space="preserve">Adres: </w:t>
      </w:r>
      <w:r w:rsidRPr="002D785B">
        <w:tab/>
      </w:r>
      <w:r w:rsidRPr="002D785B">
        <w:tab/>
      </w:r>
      <w:r w:rsidRPr="002D785B">
        <w:tab/>
        <w:t>..............................................................................................................</w:t>
      </w:r>
    </w:p>
    <w:p w14:paraId="54A17A13" w14:textId="77777777" w:rsidR="002C2F9F" w:rsidRPr="002D785B" w:rsidRDefault="002C2F9F" w:rsidP="00C55DB2">
      <w:pPr>
        <w:spacing w:after="120"/>
        <w:rPr>
          <w:rFonts w:eastAsia="Calibri"/>
          <w:i/>
        </w:rPr>
      </w:pPr>
    </w:p>
    <w:p w14:paraId="15F7D1A4" w14:textId="77777777" w:rsidR="002D785B" w:rsidRDefault="002D785B" w:rsidP="002D785B">
      <w:pPr>
        <w:widowControl w:val="0"/>
        <w:autoSpaceDE w:val="0"/>
        <w:autoSpaceDN w:val="0"/>
        <w:adjustRightInd w:val="0"/>
        <w:spacing w:after="120"/>
        <w:jc w:val="both"/>
        <w:rPr>
          <w:rFonts w:eastAsia="Calibri"/>
          <w:color w:val="000000"/>
        </w:rPr>
      </w:pPr>
      <w:r w:rsidRPr="002D785B">
        <w:rPr>
          <w:rFonts w:eastAsia="Calibri"/>
          <w:color w:val="000000"/>
        </w:rPr>
        <w:t>W związku z ubieganiem się o udzielenie zamówienia publicznego w postępowaniu prowadzonym na:</w:t>
      </w:r>
    </w:p>
    <w:p w14:paraId="40D0871A" w14:textId="77777777" w:rsidR="00976EA8" w:rsidRPr="002D785B" w:rsidRDefault="00976EA8" w:rsidP="002D785B">
      <w:pPr>
        <w:widowControl w:val="0"/>
        <w:autoSpaceDE w:val="0"/>
        <w:autoSpaceDN w:val="0"/>
        <w:adjustRightInd w:val="0"/>
        <w:spacing w:after="120"/>
        <w:jc w:val="both"/>
        <w:rPr>
          <w:rFonts w:eastAsia="Calibri"/>
          <w:color w:val="000000"/>
        </w:rPr>
      </w:pPr>
    </w:p>
    <w:p w14:paraId="4CE92A54" w14:textId="77777777" w:rsidR="00C55DB2" w:rsidRPr="00C55DB2" w:rsidRDefault="00C55DB2" w:rsidP="00C55DB2">
      <w:pPr>
        <w:tabs>
          <w:tab w:val="center" w:pos="4536"/>
          <w:tab w:val="right" w:pos="9072"/>
        </w:tabs>
        <w:jc w:val="center"/>
        <w:rPr>
          <w:b/>
        </w:rPr>
      </w:pPr>
      <w:r w:rsidRPr="00C55DB2">
        <w:rPr>
          <w:b/>
        </w:rPr>
        <w:t xml:space="preserve">zabudowę mobilnego węzła łączności </w:t>
      </w:r>
    </w:p>
    <w:p w14:paraId="03F2CDD7" w14:textId="2809B01C" w:rsidR="00DA7FC7" w:rsidRDefault="00C55DB2" w:rsidP="00C55DB2">
      <w:pPr>
        <w:tabs>
          <w:tab w:val="center" w:pos="4536"/>
          <w:tab w:val="right" w:pos="9072"/>
        </w:tabs>
        <w:jc w:val="center"/>
        <w:rPr>
          <w:b/>
        </w:rPr>
      </w:pPr>
      <w:r w:rsidRPr="00C55DB2">
        <w:rPr>
          <w:b/>
        </w:rPr>
        <w:t>- samochodu dowodzenia i łączności</w:t>
      </w:r>
    </w:p>
    <w:p w14:paraId="5AC35C9A" w14:textId="77777777" w:rsidR="00C55DB2" w:rsidRPr="002D785B" w:rsidRDefault="00C55DB2" w:rsidP="00C55DB2">
      <w:pPr>
        <w:tabs>
          <w:tab w:val="center" w:pos="4536"/>
          <w:tab w:val="right" w:pos="9072"/>
        </w:tabs>
        <w:jc w:val="center"/>
        <w:rPr>
          <w:rFonts w:eastAsia="Calibri"/>
          <w:color w:val="000000"/>
        </w:rPr>
      </w:pPr>
    </w:p>
    <w:p w14:paraId="25A57D3A" w14:textId="77777777" w:rsidR="002D785B" w:rsidRPr="002D785B" w:rsidRDefault="002D785B" w:rsidP="002D785B">
      <w:pPr>
        <w:widowControl w:val="0"/>
        <w:autoSpaceDE w:val="0"/>
        <w:autoSpaceDN w:val="0"/>
        <w:adjustRightInd w:val="0"/>
        <w:spacing w:after="120"/>
        <w:jc w:val="both"/>
        <w:rPr>
          <w:rFonts w:eastAsia="Calibri"/>
          <w:color w:val="000000"/>
        </w:rPr>
      </w:pPr>
      <w:r w:rsidRPr="002D785B">
        <w:rPr>
          <w:rFonts w:eastAsia="Calibri"/>
          <w:color w:val="000000"/>
        </w:rPr>
        <w:t>OŚWIADCZAM, że:</w:t>
      </w:r>
    </w:p>
    <w:p w14:paraId="58C1D5F0" w14:textId="77777777" w:rsidR="002D785B" w:rsidRPr="002D785B" w:rsidRDefault="002D785B">
      <w:pPr>
        <w:numPr>
          <w:ilvl w:val="0"/>
          <w:numId w:val="35"/>
        </w:numPr>
        <w:spacing w:after="200"/>
        <w:jc w:val="both"/>
        <w:rPr>
          <w:rFonts w:eastAsia="Calibri"/>
        </w:rPr>
      </w:pPr>
      <w:r w:rsidRPr="002D785B">
        <w:rPr>
          <w:rFonts w:eastAsia="Calibri"/>
        </w:rPr>
        <w:t>Nie podlegam wykluczeniu z postępowania na podstawie rozporządzeniem Rady Unii Europejskiej (UE) nr 2022/576 w sprawie zmiany rozporządzenia (UE) nr 833/2014 dotyczącego środków ograniczających w związku z działaniami Rosji destabilizującymi sytuację na Ukrainie  Dz. Urz. UE nr L 111 z 8.4.2022, str. 1)*</w:t>
      </w:r>
    </w:p>
    <w:p w14:paraId="1F39370D" w14:textId="77777777" w:rsidR="002D785B" w:rsidRPr="002D785B" w:rsidRDefault="002D785B">
      <w:pPr>
        <w:numPr>
          <w:ilvl w:val="0"/>
          <w:numId w:val="35"/>
        </w:numPr>
        <w:jc w:val="both"/>
        <w:rPr>
          <w:rFonts w:eastAsia="Calibri"/>
        </w:rPr>
      </w:pPr>
      <w:r w:rsidRPr="002D785B">
        <w:rPr>
          <w:rFonts w:eastAsia="Calibri"/>
        </w:rPr>
        <w:t>Podlegam wykluczeniu z postępowania na podstawie rozporządzenia Rady Unii Europejskiej (UE) nr 2022/576 w sprawie zmiany rozporządzenia (UE) nr 833/2014 dotyczącego środków ograniczających w związku z działaniami Rosji destabilizującymi sytuację na Ukrainie  Dz. Urz. UE nr L 111 z 8.4.2022, str. 1)*</w:t>
      </w:r>
    </w:p>
    <w:p w14:paraId="71019F8C" w14:textId="77777777" w:rsidR="002D785B" w:rsidRPr="002D785B" w:rsidRDefault="002D785B" w:rsidP="002D785B">
      <w:pPr>
        <w:ind w:left="720"/>
        <w:jc w:val="both"/>
        <w:rPr>
          <w:rFonts w:eastAsia="Calibri"/>
        </w:rPr>
      </w:pPr>
    </w:p>
    <w:p w14:paraId="6652B60B" w14:textId="77777777" w:rsidR="002D785B" w:rsidRPr="002D785B" w:rsidRDefault="002D785B" w:rsidP="002D785B">
      <w:pPr>
        <w:ind w:left="708"/>
        <w:jc w:val="both"/>
        <w:rPr>
          <w:rFonts w:eastAsia="Calibri"/>
        </w:rPr>
      </w:pPr>
      <w:r w:rsidRPr="002D785B">
        <w:rPr>
          <w:rFonts w:eastAsia="Calibri"/>
        </w:rPr>
        <w:t>W stosunku do mnie zachodzą odstępstwa wskazane w rozporządzeniu Rady Unii Europejskiej (UE) nr 2022/576 w sprawie zmiany rozporządzenia (UE) nr 833/2014 dotyczącego środków ograniczających w związku z działaniami Rosji destabilizującymi sytuację na Ukrainie  Dz. Urz. UE nr L 111 z 8.4.2022, str. 1):</w:t>
      </w:r>
    </w:p>
    <w:p w14:paraId="499F5523" w14:textId="426A3236" w:rsidR="002D785B" w:rsidRPr="002D785B" w:rsidRDefault="002D785B" w:rsidP="00976EA8">
      <w:pPr>
        <w:suppressAutoHyphens/>
        <w:spacing w:after="120"/>
        <w:ind w:left="567"/>
        <w:jc w:val="both"/>
        <w:rPr>
          <w:rFonts w:eastAsia="Calibri"/>
        </w:rPr>
      </w:pPr>
      <w:r w:rsidRPr="002D785B">
        <w:rPr>
          <w:rFonts w:eastAsia="Calibri"/>
        </w:rPr>
        <w:t>…..……………………………………………………………………………………………………………………………..…………………............……………………………………………………………………………………………………………………</w:t>
      </w:r>
    </w:p>
    <w:p w14:paraId="57ABB2D4" w14:textId="2C36C5F6" w:rsidR="002D785B" w:rsidRPr="002D785B" w:rsidRDefault="002D785B" w:rsidP="0012403A">
      <w:pPr>
        <w:spacing w:after="120"/>
        <w:jc w:val="both"/>
        <w:rPr>
          <w:b/>
          <w:sz w:val="20"/>
          <w:szCs w:val="20"/>
        </w:rPr>
      </w:pPr>
      <w:r w:rsidRPr="002D785B">
        <w:rPr>
          <w:rFonts w:eastAsia="Calibri"/>
          <w:i/>
          <w:sz w:val="20"/>
          <w:szCs w:val="20"/>
        </w:rPr>
        <w:t>*Niepotrzebne skreślić</w:t>
      </w:r>
    </w:p>
    <w:p w14:paraId="70F852E4" w14:textId="6EF2D040" w:rsidR="002D785B" w:rsidRPr="002D785B" w:rsidRDefault="002D785B" w:rsidP="002D785B">
      <w:pPr>
        <w:ind w:left="720"/>
        <w:jc w:val="right"/>
        <w:rPr>
          <w:b/>
          <w:sz w:val="32"/>
          <w:szCs w:val="28"/>
        </w:rPr>
      </w:pPr>
      <w:r w:rsidRPr="002D785B">
        <w:rPr>
          <w:b/>
          <w:sz w:val="32"/>
          <w:szCs w:val="28"/>
        </w:rPr>
        <w:lastRenderedPageBreak/>
        <w:t xml:space="preserve">Załącznik nr </w:t>
      </w:r>
      <w:r w:rsidR="00976EA8">
        <w:rPr>
          <w:b/>
          <w:sz w:val="32"/>
          <w:szCs w:val="28"/>
        </w:rPr>
        <w:t>9</w:t>
      </w:r>
    </w:p>
    <w:p w14:paraId="0190F9E8" w14:textId="77777777" w:rsidR="002D785B" w:rsidRPr="002D785B" w:rsidRDefault="002D785B" w:rsidP="002D785B">
      <w:pPr>
        <w:ind w:left="720"/>
        <w:jc w:val="right"/>
        <w:rPr>
          <w:b/>
          <w:sz w:val="32"/>
          <w:szCs w:val="28"/>
        </w:rPr>
      </w:pPr>
    </w:p>
    <w:p w14:paraId="31CFDD2C" w14:textId="77777777" w:rsidR="002D785B" w:rsidRPr="002D785B" w:rsidRDefault="002D785B" w:rsidP="002D785B">
      <w:pPr>
        <w:rPr>
          <w:b/>
          <w:sz w:val="32"/>
          <w:szCs w:val="28"/>
        </w:rPr>
      </w:pPr>
    </w:p>
    <w:p w14:paraId="64041166" w14:textId="77777777" w:rsidR="00A70E3D" w:rsidRDefault="00A70E3D" w:rsidP="00A70E3D"/>
    <w:p w14:paraId="5F09C1CA" w14:textId="77777777" w:rsidR="00C55DB2" w:rsidRPr="00DE582F" w:rsidRDefault="00C55DB2" w:rsidP="00C55DB2">
      <w:pPr>
        <w:jc w:val="center"/>
        <w:rPr>
          <w:b/>
          <w:color w:val="000000"/>
          <w:sz w:val="28"/>
        </w:rPr>
      </w:pPr>
      <w:r w:rsidRPr="00DE582F">
        <w:rPr>
          <w:b/>
          <w:color w:val="000000"/>
          <w:sz w:val="28"/>
        </w:rPr>
        <w:t>OŚWIADCZENIE O UDOSTĘPNIENIU ZASOSÓB</w:t>
      </w:r>
    </w:p>
    <w:p w14:paraId="145C5E52" w14:textId="77777777" w:rsidR="00C55DB2" w:rsidRPr="00DE582F" w:rsidRDefault="00C55DB2" w:rsidP="00C55DB2">
      <w:pPr>
        <w:ind w:left="720"/>
        <w:jc w:val="center"/>
        <w:rPr>
          <w:rFonts w:eastAsia="Calibri"/>
          <w:b/>
          <w:color w:val="000000"/>
          <w:sz w:val="28"/>
        </w:rPr>
      </w:pPr>
    </w:p>
    <w:p w14:paraId="369B248A" w14:textId="77777777" w:rsidR="00C55DB2" w:rsidRPr="00DE582F" w:rsidRDefault="00C55DB2" w:rsidP="00C55DB2">
      <w:pPr>
        <w:rPr>
          <w:rFonts w:eastAsia="Calibri"/>
          <w:color w:val="000000"/>
          <w:sz w:val="28"/>
        </w:rPr>
      </w:pPr>
    </w:p>
    <w:p w14:paraId="78D5972C" w14:textId="77777777" w:rsidR="00C55DB2" w:rsidRPr="00DE582F" w:rsidRDefault="00C55DB2" w:rsidP="00C55DB2">
      <w:pPr>
        <w:spacing w:line="360" w:lineRule="auto"/>
        <w:jc w:val="both"/>
      </w:pPr>
      <w:r w:rsidRPr="00DE582F">
        <w:t>Nazwa Podmiotu udostępniającego zasoby ...............................................................................</w:t>
      </w:r>
    </w:p>
    <w:p w14:paraId="35157968" w14:textId="77777777" w:rsidR="00C55DB2" w:rsidRPr="00DE582F" w:rsidRDefault="00C55DB2" w:rsidP="00C55DB2">
      <w:pPr>
        <w:spacing w:line="360" w:lineRule="auto"/>
        <w:jc w:val="both"/>
      </w:pPr>
    </w:p>
    <w:p w14:paraId="7B608239" w14:textId="05698AA3" w:rsidR="00C55DB2" w:rsidRPr="00DE582F" w:rsidRDefault="00C55DB2" w:rsidP="00C55DB2">
      <w:pPr>
        <w:spacing w:line="360" w:lineRule="auto"/>
        <w:jc w:val="both"/>
      </w:pPr>
      <w:r w:rsidRPr="00DE582F">
        <w:t>Adres: .......................................................................................................................................</w:t>
      </w:r>
    </w:p>
    <w:p w14:paraId="4070D026" w14:textId="77777777" w:rsidR="00C55DB2" w:rsidRPr="00DE582F" w:rsidRDefault="00C55DB2" w:rsidP="00C55DB2">
      <w:pPr>
        <w:spacing w:before="120" w:after="120" w:line="360" w:lineRule="auto"/>
        <w:jc w:val="both"/>
      </w:pPr>
      <w:r w:rsidRPr="00DE582F">
        <w:t>W postępowaniu o udzielenie zamówienia publicznego na:</w:t>
      </w:r>
    </w:p>
    <w:p w14:paraId="1D5553EA" w14:textId="77777777" w:rsidR="00C55DB2" w:rsidRPr="00C55DB2" w:rsidRDefault="00C55DB2" w:rsidP="00C55DB2">
      <w:pPr>
        <w:jc w:val="center"/>
        <w:rPr>
          <w:b/>
          <w:bCs/>
        </w:rPr>
      </w:pPr>
      <w:r w:rsidRPr="00C55DB2">
        <w:rPr>
          <w:b/>
          <w:bCs/>
        </w:rPr>
        <w:t xml:space="preserve">zabudowę mobilnego węzła łączności </w:t>
      </w:r>
    </w:p>
    <w:p w14:paraId="43DB1849" w14:textId="6D80E8A2" w:rsidR="00C55DB2" w:rsidRPr="00DE582F" w:rsidRDefault="00C55DB2" w:rsidP="00C55DB2">
      <w:pPr>
        <w:jc w:val="center"/>
        <w:rPr>
          <w:rFonts w:eastAsia="Calibri"/>
          <w:b/>
          <w:bCs/>
        </w:rPr>
      </w:pPr>
      <w:r w:rsidRPr="00C55DB2">
        <w:rPr>
          <w:b/>
          <w:bCs/>
        </w:rPr>
        <w:t>- samochodu dowodzenia i łączności</w:t>
      </w:r>
    </w:p>
    <w:p w14:paraId="473F8475" w14:textId="77777777" w:rsidR="00C55DB2" w:rsidRPr="00DE582F" w:rsidRDefault="00C55DB2" w:rsidP="00C55DB2">
      <w:pPr>
        <w:spacing w:before="120" w:after="120" w:line="360" w:lineRule="auto"/>
        <w:jc w:val="both"/>
      </w:pPr>
      <w:r w:rsidRPr="00DE582F">
        <w:t>zobowiązuję się do udostępnienia następujących zasobów na zasadach określonych art. 118 ustawy Pzp:</w:t>
      </w:r>
    </w:p>
    <w:p w14:paraId="6AC95178" w14:textId="77777777" w:rsidR="00C55DB2" w:rsidRPr="00DE582F" w:rsidRDefault="00C55DB2" w:rsidP="00C55DB2">
      <w:pPr>
        <w:spacing w:before="120" w:after="120" w:line="360" w:lineRule="auto"/>
        <w:jc w:val="both"/>
      </w:pPr>
      <w:r w:rsidRPr="00DE582F">
        <w:t>…………………………………………………………………………………………………</w:t>
      </w:r>
    </w:p>
    <w:p w14:paraId="4847680C" w14:textId="77777777" w:rsidR="00C55DB2" w:rsidRPr="00DE582F" w:rsidRDefault="00C55DB2" w:rsidP="00C55DB2">
      <w:pPr>
        <w:spacing w:before="120" w:after="120" w:line="360" w:lineRule="auto"/>
        <w:jc w:val="both"/>
      </w:pPr>
      <w:r w:rsidRPr="00DE582F">
        <w:t>…………………………………………………………………………………………………</w:t>
      </w:r>
    </w:p>
    <w:p w14:paraId="766F6D25" w14:textId="77777777" w:rsidR="00C55DB2" w:rsidRPr="00DE582F" w:rsidRDefault="00C55DB2" w:rsidP="00C55DB2">
      <w:pPr>
        <w:spacing w:line="360" w:lineRule="auto"/>
        <w:jc w:val="both"/>
        <w:rPr>
          <w:i/>
          <w:iCs/>
          <w:sz w:val="20"/>
          <w:szCs w:val="20"/>
        </w:rPr>
      </w:pPr>
      <w:r w:rsidRPr="00DE582F">
        <w:rPr>
          <w:i/>
          <w:iCs/>
          <w:sz w:val="20"/>
          <w:szCs w:val="20"/>
        </w:rPr>
        <w:t xml:space="preserve">(zakres dostępnych Wykonawcy zasobów podmiotu udostępniającego zasoby  – </w:t>
      </w:r>
      <w:r w:rsidRPr="00DE582F">
        <w:rPr>
          <w:i/>
          <w:iCs/>
          <w:sz w:val="20"/>
          <w:szCs w:val="20"/>
          <w:u w:val="single"/>
        </w:rPr>
        <w:t xml:space="preserve">co zostaje konkretnie udostępnione np. osoba, środki finansowe </w:t>
      </w:r>
      <w:r w:rsidRPr="00DE582F">
        <w:rPr>
          <w:i/>
          <w:iCs/>
          <w:sz w:val="20"/>
          <w:szCs w:val="20"/>
        </w:rPr>
        <w:t>itp.)</w:t>
      </w:r>
    </w:p>
    <w:p w14:paraId="2BBB2E03" w14:textId="77777777" w:rsidR="00C55DB2" w:rsidRPr="00DE582F" w:rsidRDefault="00C55DB2" w:rsidP="00C55DB2">
      <w:pPr>
        <w:spacing w:before="120" w:after="120" w:line="360" w:lineRule="auto"/>
        <w:jc w:val="both"/>
      </w:pPr>
      <w:r w:rsidRPr="00DE582F">
        <w:t>…………………………………………………………………………………………………</w:t>
      </w:r>
    </w:p>
    <w:p w14:paraId="46E0EF73" w14:textId="77777777" w:rsidR="00C55DB2" w:rsidRPr="00DE582F" w:rsidRDefault="00C55DB2" w:rsidP="00C55DB2">
      <w:pPr>
        <w:spacing w:before="120" w:after="120" w:line="360" w:lineRule="auto"/>
        <w:jc w:val="both"/>
      </w:pPr>
      <w:r w:rsidRPr="00DE582F">
        <w:t>…………………………………………………………………………………………………</w:t>
      </w:r>
    </w:p>
    <w:p w14:paraId="3E4ED7C2" w14:textId="77777777" w:rsidR="00C55DB2" w:rsidRPr="00DE582F" w:rsidRDefault="00C55DB2" w:rsidP="00C55DB2">
      <w:pPr>
        <w:spacing w:before="120" w:after="120" w:line="360" w:lineRule="auto"/>
        <w:jc w:val="both"/>
        <w:rPr>
          <w:i/>
          <w:iCs/>
          <w:sz w:val="20"/>
          <w:szCs w:val="20"/>
        </w:rPr>
      </w:pPr>
      <w:r w:rsidRPr="00DE582F">
        <w:rPr>
          <w:i/>
          <w:iCs/>
          <w:sz w:val="20"/>
          <w:szCs w:val="20"/>
        </w:rPr>
        <w:t xml:space="preserve">(sposób i okres udostępnienia Wykonawcy i wykorzystania przez niego zasobów podmiotu udostępniającego te zasoby przy wykonywaniu zamówienia - </w:t>
      </w:r>
      <w:r w:rsidRPr="00DE582F">
        <w:rPr>
          <w:i/>
          <w:iCs/>
          <w:sz w:val="20"/>
          <w:szCs w:val="20"/>
          <w:u w:val="single"/>
        </w:rPr>
        <w:t xml:space="preserve">podać konkretnie np. czy została zawarta umowa o współpracy i na jaki czas </w:t>
      </w:r>
      <w:r w:rsidRPr="00DE582F">
        <w:rPr>
          <w:i/>
          <w:iCs/>
          <w:sz w:val="20"/>
          <w:szCs w:val="20"/>
        </w:rPr>
        <w:t>)</w:t>
      </w:r>
    </w:p>
    <w:p w14:paraId="71B8042A" w14:textId="77777777" w:rsidR="00C55DB2" w:rsidRPr="00DE582F" w:rsidRDefault="00C55DB2" w:rsidP="00C55DB2">
      <w:pPr>
        <w:spacing w:before="120" w:after="120" w:line="360" w:lineRule="auto"/>
        <w:jc w:val="both"/>
      </w:pPr>
      <w:r w:rsidRPr="00DE582F">
        <w:t>…………………………………………………………………………………………………</w:t>
      </w:r>
    </w:p>
    <w:p w14:paraId="3B84C588" w14:textId="77777777" w:rsidR="00C55DB2" w:rsidRPr="00DE582F" w:rsidRDefault="00C55DB2" w:rsidP="00C55DB2">
      <w:pPr>
        <w:spacing w:before="120" w:after="120" w:line="360" w:lineRule="auto"/>
        <w:jc w:val="both"/>
      </w:pPr>
      <w:r w:rsidRPr="00DE582F">
        <w:t>…………………………………………………………………………………………………</w:t>
      </w:r>
    </w:p>
    <w:p w14:paraId="6F9AB910" w14:textId="77777777" w:rsidR="00C55DB2" w:rsidRPr="00DE582F" w:rsidRDefault="00C55DB2" w:rsidP="00C55DB2">
      <w:pPr>
        <w:spacing w:line="360" w:lineRule="auto"/>
        <w:jc w:val="both"/>
      </w:pPr>
      <w:r w:rsidRPr="00DE582F">
        <w:rPr>
          <w:i/>
          <w:iCs/>
          <w:sz w:val="16"/>
          <w:szCs w:val="16"/>
        </w:rPr>
        <w:t>(</w:t>
      </w:r>
      <w:r w:rsidRPr="00DE582F">
        <w:rPr>
          <w:i/>
          <w:iCs/>
          <w:sz w:val="20"/>
          <w:szCs w:val="20"/>
        </w:rPr>
        <w:t>czy i w jakim zakresie podmiot udostepniający zasoby, na zdolnościach, którego Wykonawca polega w odniesieniu do warunków udziału w postępowaniu dotyczących wykształcenia, kwalifikacji zawodowych lub doświadczenia, zrealizuje roboty budowlane lub usługi, których wskazane zdolności dotyczą</w:t>
      </w:r>
      <w:r w:rsidRPr="00DE582F">
        <w:t xml:space="preserve"> </w:t>
      </w:r>
      <w:r w:rsidRPr="00DE582F">
        <w:rPr>
          <w:i/>
          <w:iCs/>
          <w:sz w:val="20"/>
          <w:szCs w:val="20"/>
          <w:u w:val="single"/>
        </w:rPr>
        <w:t>– podać konkretnie np. kto i jaki zakres zrealizuje</w:t>
      </w:r>
      <w:r w:rsidRPr="00DE582F">
        <w:rPr>
          <w:i/>
          <w:iCs/>
          <w:sz w:val="20"/>
          <w:szCs w:val="20"/>
        </w:rPr>
        <w:t xml:space="preserve"> </w:t>
      </w:r>
      <w:r w:rsidRPr="00DE582F">
        <w:t>)</w:t>
      </w:r>
    </w:p>
    <w:p w14:paraId="08F83492" w14:textId="1B8ACD52" w:rsidR="00F479B7" w:rsidRPr="00C55DB2" w:rsidRDefault="00C55DB2" w:rsidP="00C55DB2">
      <w:pPr>
        <w:spacing w:before="120" w:after="120" w:line="360" w:lineRule="auto"/>
      </w:pPr>
      <w:r w:rsidRPr="00DE582F">
        <w:t>Data:.................................</w:t>
      </w:r>
    </w:p>
    <w:p w14:paraId="5DE9A2EC" w14:textId="77777777" w:rsidR="00A70E3D" w:rsidRDefault="00A70E3D" w:rsidP="00A70E3D">
      <w:pPr>
        <w:ind w:left="720"/>
        <w:jc w:val="right"/>
        <w:rPr>
          <w:b/>
          <w:sz w:val="28"/>
          <w:szCs w:val="28"/>
        </w:rPr>
      </w:pPr>
    </w:p>
    <w:p w14:paraId="671C2D72" w14:textId="32FA9BE3" w:rsidR="00A70E3D" w:rsidRPr="005B35FD" w:rsidRDefault="00A70E3D" w:rsidP="00A70E3D">
      <w:pPr>
        <w:ind w:left="720"/>
        <w:jc w:val="right"/>
        <w:rPr>
          <w:b/>
          <w:sz w:val="32"/>
          <w:szCs w:val="28"/>
        </w:rPr>
      </w:pPr>
      <w:bookmarkStart w:id="91" w:name="_Hlk172883009"/>
      <w:r w:rsidRPr="005B35FD">
        <w:rPr>
          <w:b/>
          <w:sz w:val="32"/>
          <w:szCs w:val="28"/>
        </w:rPr>
        <w:t xml:space="preserve">Załącznik nr </w:t>
      </w:r>
      <w:r w:rsidR="00F479B7">
        <w:rPr>
          <w:b/>
          <w:sz w:val="32"/>
          <w:szCs w:val="28"/>
        </w:rPr>
        <w:t>10</w:t>
      </w:r>
    </w:p>
    <w:bookmarkEnd w:id="91"/>
    <w:p w14:paraId="14E1269C" w14:textId="77777777" w:rsidR="008F00E1" w:rsidRDefault="008F00E1" w:rsidP="00A63366">
      <w:pPr>
        <w:rPr>
          <w:b/>
          <w:sz w:val="32"/>
          <w:szCs w:val="28"/>
        </w:rPr>
      </w:pPr>
    </w:p>
    <w:p w14:paraId="4D253902" w14:textId="77777777" w:rsidR="008F00E1" w:rsidRDefault="008F00E1" w:rsidP="00483AFE">
      <w:pPr>
        <w:ind w:left="720"/>
        <w:jc w:val="center"/>
        <w:rPr>
          <w:b/>
          <w:sz w:val="32"/>
          <w:szCs w:val="28"/>
        </w:rPr>
      </w:pPr>
    </w:p>
    <w:p w14:paraId="751BAF85" w14:textId="77777777" w:rsidR="008F00E1" w:rsidRDefault="008F00E1" w:rsidP="008F00E1">
      <w:pPr>
        <w:ind w:left="720"/>
        <w:jc w:val="right"/>
        <w:rPr>
          <w:b/>
          <w:sz w:val="32"/>
          <w:szCs w:val="28"/>
        </w:rPr>
      </w:pPr>
    </w:p>
    <w:p w14:paraId="4BE4EDE0" w14:textId="77777777" w:rsidR="008F00E1" w:rsidRDefault="008F00E1" w:rsidP="008F00E1">
      <w:pPr>
        <w:ind w:left="720"/>
        <w:jc w:val="right"/>
        <w:rPr>
          <w:b/>
          <w:sz w:val="32"/>
          <w:szCs w:val="28"/>
        </w:rPr>
      </w:pPr>
    </w:p>
    <w:p w14:paraId="4C515ABA" w14:textId="77777777" w:rsidR="008F00E1" w:rsidRPr="005B35FD" w:rsidRDefault="008F00E1" w:rsidP="008F00E1">
      <w:pPr>
        <w:ind w:left="720"/>
        <w:jc w:val="right"/>
        <w:rPr>
          <w:b/>
          <w:sz w:val="32"/>
          <w:szCs w:val="28"/>
        </w:rPr>
      </w:pPr>
    </w:p>
    <w:p w14:paraId="292E4CED" w14:textId="34878F57" w:rsidR="001F12CB" w:rsidRDefault="001F12CB" w:rsidP="008F00E1">
      <w:pPr>
        <w:rPr>
          <w:b/>
          <w:sz w:val="32"/>
          <w:szCs w:val="28"/>
        </w:rPr>
      </w:pPr>
    </w:p>
    <w:p w14:paraId="000F62DD" w14:textId="7659704A" w:rsidR="002D785B" w:rsidRPr="002D785B" w:rsidRDefault="002D785B" w:rsidP="009E4FD2">
      <w:pPr>
        <w:rPr>
          <w:b/>
          <w:sz w:val="32"/>
          <w:szCs w:val="28"/>
        </w:rPr>
      </w:pPr>
    </w:p>
    <w:p w14:paraId="695062B1" w14:textId="527EF042" w:rsidR="002D785B" w:rsidRPr="002D785B" w:rsidRDefault="008F00E1" w:rsidP="002D785B">
      <w:pPr>
        <w:ind w:left="720"/>
        <w:jc w:val="right"/>
        <w:rPr>
          <w:b/>
          <w:sz w:val="32"/>
          <w:szCs w:val="28"/>
        </w:rPr>
      </w:pPr>
      <w:r w:rsidRPr="00CD12FD">
        <w:rPr>
          <w:b/>
          <w:bCs/>
          <w:noProof/>
          <w:kern w:val="32"/>
          <w:sz w:val="32"/>
          <w:szCs w:val="28"/>
        </w:rPr>
        <mc:AlternateContent>
          <mc:Choice Requires="wps">
            <w:drawing>
              <wp:anchor distT="45720" distB="45720" distL="114300" distR="114300" simplePos="0" relativeHeight="251661312" behindDoc="0" locked="0" layoutInCell="1" allowOverlap="1" wp14:anchorId="732CDCB8" wp14:editId="198929D7">
                <wp:simplePos x="0" y="0"/>
                <wp:positionH relativeFrom="column">
                  <wp:posOffset>1617133</wp:posOffset>
                </wp:positionH>
                <wp:positionV relativeFrom="paragraph">
                  <wp:posOffset>66887</wp:posOffset>
                </wp:positionV>
                <wp:extent cx="2979420" cy="1501140"/>
                <wp:effectExtent l="0" t="0" r="11430" b="22860"/>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9420" cy="1501140"/>
                        </a:xfrm>
                        <a:prstGeom prst="rect">
                          <a:avLst/>
                        </a:prstGeom>
                        <a:solidFill>
                          <a:srgbClr val="FFFFFF"/>
                        </a:solidFill>
                        <a:ln w="25400">
                          <a:solidFill>
                            <a:srgbClr val="000000"/>
                          </a:solidFill>
                          <a:miter lim="800000"/>
                          <a:headEnd/>
                          <a:tailEnd/>
                        </a:ln>
                      </wps:spPr>
                      <wps:txbx>
                        <w:txbxContent>
                          <w:p w14:paraId="025BF932" w14:textId="77777777" w:rsidR="008F00E1" w:rsidRDefault="008F00E1" w:rsidP="008F00E1">
                            <w:pPr>
                              <w:jc w:val="center"/>
                              <w:rPr>
                                <w:noProof/>
                              </w:rPr>
                            </w:pPr>
                            <w:r>
                              <w:rPr>
                                <w:noProof/>
                              </w:rPr>
                              <w:drawing>
                                <wp:inline distT="0" distB="0" distL="0" distR="0" wp14:anchorId="16DAFAD3" wp14:editId="69D52639">
                                  <wp:extent cx="2771140" cy="834390"/>
                                  <wp:effectExtent l="0" t="0" r="0" b="3810"/>
                                  <wp:docPr id="192691766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533215" name="Obraz 746533215"/>
                                          <pic:cNvPicPr/>
                                        </pic:nvPicPr>
                                        <pic:blipFill>
                                          <a:blip r:embed="rId25">
                                            <a:extLst>
                                              <a:ext uri="{28A0092B-C50C-407E-A947-70E740481C1C}">
                                                <a14:useLocalDpi xmlns:a14="http://schemas.microsoft.com/office/drawing/2010/main" val="0"/>
                                              </a:ext>
                                            </a:extLst>
                                          </a:blip>
                                          <a:stretch>
                                            <a:fillRect/>
                                          </a:stretch>
                                        </pic:blipFill>
                                        <pic:spPr>
                                          <a:xfrm>
                                            <a:off x="0" y="0"/>
                                            <a:ext cx="2771140" cy="834390"/>
                                          </a:xfrm>
                                          <a:prstGeom prst="rect">
                                            <a:avLst/>
                                          </a:prstGeom>
                                        </pic:spPr>
                                      </pic:pic>
                                    </a:graphicData>
                                  </a:graphic>
                                </wp:inline>
                              </w:drawing>
                            </w:r>
                          </w:p>
                          <w:p w14:paraId="1D73B2DB" w14:textId="77777777" w:rsidR="008F00E1" w:rsidRPr="00CD12FD" w:rsidRDefault="008F00E1" w:rsidP="008F00E1">
                            <w:pPr>
                              <w:jc w:val="center"/>
                              <w:rPr>
                                <w:rFonts w:asciiTheme="minorHAnsi" w:hAnsiTheme="minorHAnsi" w:cstheme="minorHAnsi"/>
                                <w:b/>
                                <w:bCs/>
                                <w:noProof/>
                                <w:color w:val="92D050"/>
                              </w:rPr>
                            </w:pPr>
                            <w:r w:rsidRPr="00CD12FD">
                              <w:rPr>
                                <w:rFonts w:asciiTheme="minorHAnsi" w:hAnsiTheme="minorHAnsi" w:cstheme="minorHAnsi"/>
                                <w:b/>
                                <w:bCs/>
                                <w:noProof/>
                                <w:color w:val="92D050"/>
                              </w:rPr>
                              <w:t>Razem bezpieczniej - integracja polskich i słowackich służb pożarnych i ratowniczych</w:t>
                            </w:r>
                          </w:p>
                          <w:p w14:paraId="7AA13E2B" w14:textId="77777777" w:rsidR="008F00E1" w:rsidRDefault="008F00E1" w:rsidP="008F00E1">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2CDCB8" id="_x0000_t202" coordsize="21600,21600" o:spt="202" path="m,l,21600r21600,l21600,xe">
                <v:stroke joinstyle="miter"/>
                <v:path gradientshapeok="t" o:connecttype="rect"/>
              </v:shapetype>
              <v:shape id="Pole tekstowe 2" o:spid="_x0000_s1026" type="#_x0000_t202" style="position:absolute;left:0;text-align:left;margin-left:127.35pt;margin-top:5.25pt;width:234.6pt;height:118.2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" strokeweight="2pt">
                <v:textbox>
                  <w:txbxContent>
                    <w:p w14:paraId="025BF932" w14:textId="77777777" w:rsidR="008F00E1" w:rsidRDefault="008F00E1" w:rsidP="008F00E1">
                      <w:pPr>
                        <w:jc w:val="center"/>
                        <w:rPr>
                          <w:noProof/>
                        </w:rPr>
                      </w:pPr>
                      <w:r>
                        <w:rPr>
                          <w:noProof/>
                        </w:rPr>
                        <w:drawing>
                          <wp:inline distT="0" distB="0" distL="0" distR="0" wp14:anchorId="16DAFAD3" wp14:editId="69D52639">
                            <wp:extent cx="2771140" cy="834390"/>
                            <wp:effectExtent l="0" t="0" r="0" b="3810"/>
                            <wp:docPr id="192691766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533215" name="Obraz 746533215"/>
                                    <pic:cNvPicPr/>
                                  </pic:nvPicPr>
                                  <pic:blipFill>
                                    <a:blip r:embed="rId32">
                                      <a:extLst>
                                        <a:ext uri="{28A0092B-C50C-407E-A947-70E740481C1C}">
                                          <a14:useLocalDpi xmlns:a14="http://schemas.microsoft.com/office/drawing/2010/main" val="0"/>
                                        </a:ext>
                                      </a:extLst>
                                    </a:blip>
                                    <a:stretch>
                                      <a:fillRect/>
                                    </a:stretch>
                                  </pic:blipFill>
                                  <pic:spPr>
                                    <a:xfrm>
                                      <a:off x="0" y="0"/>
                                      <a:ext cx="2771140" cy="834390"/>
                                    </a:xfrm>
                                    <a:prstGeom prst="rect">
                                      <a:avLst/>
                                    </a:prstGeom>
                                  </pic:spPr>
                                </pic:pic>
                              </a:graphicData>
                            </a:graphic>
                          </wp:inline>
                        </w:drawing>
                      </w:r>
                    </w:p>
                    <w:p w14:paraId="1D73B2DB" w14:textId="77777777" w:rsidR="008F00E1" w:rsidRPr="00CD12FD" w:rsidRDefault="008F00E1" w:rsidP="008F00E1">
                      <w:pPr>
                        <w:jc w:val="center"/>
                        <w:rPr>
                          <w:rFonts w:asciiTheme="minorHAnsi" w:hAnsiTheme="minorHAnsi" w:cstheme="minorHAnsi"/>
                          <w:b/>
                          <w:bCs/>
                          <w:noProof/>
                          <w:color w:val="92D050"/>
                        </w:rPr>
                      </w:pPr>
                      <w:r w:rsidRPr="00CD12FD">
                        <w:rPr>
                          <w:rFonts w:asciiTheme="minorHAnsi" w:hAnsiTheme="minorHAnsi" w:cstheme="minorHAnsi"/>
                          <w:b/>
                          <w:bCs/>
                          <w:noProof/>
                          <w:color w:val="92D050"/>
                        </w:rPr>
                        <w:t>Razem bezpieczniej - integracja polskich i słowackich służb pożarnych i ratowniczych</w:t>
                      </w:r>
                    </w:p>
                    <w:p w14:paraId="7AA13E2B" w14:textId="77777777" w:rsidR="008F00E1" w:rsidRDefault="008F00E1" w:rsidP="008F00E1">
                      <w:pPr>
                        <w:jc w:val="center"/>
                      </w:pPr>
                    </w:p>
                  </w:txbxContent>
                </v:textbox>
                <w10:wrap type="square"/>
              </v:shape>
            </w:pict>
          </mc:Fallback>
        </mc:AlternateContent>
      </w:r>
    </w:p>
    <w:p w14:paraId="1E23F4EC" w14:textId="58FF3AC8" w:rsidR="0049045E" w:rsidRDefault="0049045E" w:rsidP="008F00E1">
      <w:pPr>
        <w:ind w:left="1843" w:hanging="1843"/>
        <w:rPr>
          <w:rFonts w:ascii="Arial" w:hAnsi="Arial"/>
          <w:b/>
          <w:sz w:val="32"/>
          <w:szCs w:val="32"/>
        </w:rPr>
      </w:pPr>
    </w:p>
    <w:sectPr w:rsidR="0049045E" w:rsidSect="00B169AF">
      <w:footerReference w:type="default" r:id="rId33"/>
      <w:pgSz w:w="11906" w:h="16838"/>
      <w:pgMar w:top="1417" w:right="1417" w:bottom="1417" w:left="15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B52E33" w14:textId="77777777" w:rsidR="00703CE2" w:rsidRDefault="00703CE2" w:rsidP="004D239E">
      <w:r>
        <w:separator/>
      </w:r>
    </w:p>
  </w:endnote>
  <w:endnote w:type="continuationSeparator" w:id="0">
    <w:p w14:paraId="5DC1AF0E" w14:textId="77777777" w:rsidR="00703CE2" w:rsidRDefault="00703CE2" w:rsidP="004D23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EE"/>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E) CE">
    <w:altName w:val="Arial"/>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ADEB32" w14:textId="5D35613E" w:rsidR="00B14C3A" w:rsidRDefault="00B14C3A" w:rsidP="00B14C3A">
    <w:pPr>
      <w:pStyle w:val="Stopka"/>
      <w:jc w:val="center"/>
    </w:pPr>
    <w:r w:rsidRPr="005461A6">
      <w:rPr>
        <w:noProof/>
        <w:lang w:eastAsia="en-US"/>
      </w:rPr>
      <w:drawing>
        <wp:inline distT="0" distB="0" distL="0" distR="0" wp14:anchorId="63E05DC4" wp14:editId="317A04AA">
          <wp:extent cx="2712720" cy="816810"/>
          <wp:effectExtent l="0" t="0" r="0" b="2540"/>
          <wp:docPr id="173137856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415881" name="Obraz 1682415881"/>
                  <pic:cNvPicPr/>
                </pic:nvPicPr>
                <pic:blipFill>
                  <a:blip r:embed="rId1">
                    <a:extLst>
                      <a:ext uri="{28A0092B-C50C-407E-A947-70E740481C1C}">
                        <a14:useLocalDpi xmlns:a14="http://schemas.microsoft.com/office/drawing/2010/main" val="0"/>
                      </a:ext>
                    </a:extLst>
                  </a:blip>
                  <a:stretch>
                    <a:fillRect/>
                  </a:stretch>
                </pic:blipFill>
                <pic:spPr>
                  <a:xfrm>
                    <a:off x="0" y="0"/>
                    <a:ext cx="2731924" cy="822592"/>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0E8786" w14:textId="77777777" w:rsidR="00703CE2" w:rsidRDefault="00703CE2" w:rsidP="004D239E">
      <w:r>
        <w:separator/>
      </w:r>
    </w:p>
  </w:footnote>
  <w:footnote w:type="continuationSeparator" w:id="0">
    <w:p w14:paraId="4CC2AF5B" w14:textId="77777777" w:rsidR="00703CE2" w:rsidRDefault="00703CE2" w:rsidP="004D239E">
      <w:r>
        <w:continuationSeparator/>
      </w:r>
    </w:p>
  </w:footnote>
  <w:footnote w:id="1">
    <w:p w14:paraId="0E46B2FC" w14:textId="77777777" w:rsidR="004D239E" w:rsidRPr="00F80245" w:rsidRDefault="004D239E" w:rsidP="004D239E">
      <w:pPr>
        <w:rPr>
          <w:sz w:val="20"/>
          <w:szCs w:val="20"/>
        </w:rPr>
      </w:pPr>
      <w:r w:rsidRPr="00F80245">
        <w:rPr>
          <w:rStyle w:val="Odwoanieprzypisudolnego"/>
          <w:sz w:val="20"/>
          <w:szCs w:val="20"/>
        </w:rPr>
        <w:footnoteRef/>
      </w:r>
      <w:r w:rsidRPr="00F80245">
        <w:rPr>
          <w:sz w:val="20"/>
          <w:szCs w:val="20"/>
        </w:rPr>
        <w:t xml:space="preserve">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329849FA"/>
    <w:lvl w:ilvl="0">
      <w:start w:val="1"/>
      <w:numFmt w:val="bullet"/>
      <w:pStyle w:val="Listapunktowana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B31CBBE0"/>
    <w:lvl w:ilvl="0">
      <w:start w:val="1"/>
      <w:numFmt w:val="bullet"/>
      <w:pStyle w:val="Listapunktowana2"/>
      <w:lvlText w:val=""/>
      <w:lvlJc w:val="left"/>
      <w:pPr>
        <w:tabs>
          <w:tab w:val="num" w:pos="643"/>
        </w:tabs>
        <w:ind w:left="643" w:hanging="360"/>
      </w:pPr>
      <w:rPr>
        <w:rFonts w:ascii="Symbol" w:hAnsi="Symbol" w:hint="default"/>
      </w:rPr>
    </w:lvl>
  </w:abstractNum>
  <w:abstractNum w:abstractNumId="2" w15:restartNumberingAfterBreak="0">
    <w:nsid w:val="000856DF"/>
    <w:multiLevelType w:val="hybridMultilevel"/>
    <w:tmpl w:val="FAD2CE10"/>
    <w:lvl w:ilvl="0" w:tplc="68608D5A">
      <w:start w:val="1"/>
      <w:numFmt w:val="decimal"/>
      <w:lvlText w:val="%1."/>
      <w:lvlJc w:val="left"/>
      <w:pPr>
        <w:ind w:left="862" w:hanging="360"/>
      </w:pPr>
      <w:rPr>
        <w:color w:val="auto"/>
      </w:rPr>
    </w:lvl>
    <w:lvl w:ilvl="1" w:tplc="5754B76E">
      <w:start w:val="1"/>
      <w:numFmt w:val="lowerLetter"/>
      <w:lvlText w:val="%2."/>
      <w:lvlJc w:val="left"/>
      <w:pPr>
        <w:ind w:left="1440" w:hanging="360"/>
      </w:pPr>
    </w:lvl>
    <w:lvl w:ilvl="2" w:tplc="941434FE">
      <w:start w:val="1"/>
      <w:numFmt w:val="lowerRoman"/>
      <w:lvlText w:val="%3."/>
      <w:lvlJc w:val="right"/>
      <w:pPr>
        <w:ind w:left="2160" w:hanging="180"/>
      </w:pPr>
    </w:lvl>
    <w:lvl w:ilvl="3" w:tplc="844E1750">
      <w:start w:val="1"/>
      <w:numFmt w:val="decimal"/>
      <w:lvlText w:val="%4."/>
      <w:lvlJc w:val="left"/>
      <w:pPr>
        <w:ind w:left="2880" w:hanging="360"/>
      </w:pPr>
    </w:lvl>
    <w:lvl w:ilvl="4" w:tplc="D5FCE416">
      <w:start w:val="1"/>
      <w:numFmt w:val="lowerLetter"/>
      <w:lvlText w:val="%5."/>
      <w:lvlJc w:val="left"/>
      <w:pPr>
        <w:ind w:left="3600" w:hanging="360"/>
      </w:pPr>
    </w:lvl>
    <w:lvl w:ilvl="5" w:tplc="E1CCE5EE">
      <w:start w:val="1"/>
      <w:numFmt w:val="lowerRoman"/>
      <w:lvlText w:val="%6."/>
      <w:lvlJc w:val="right"/>
      <w:pPr>
        <w:ind w:left="4320" w:hanging="180"/>
      </w:pPr>
    </w:lvl>
    <w:lvl w:ilvl="6" w:tplc="6CC8C9CE">
      <w:start w:val="1"/>
      <w:numFmt w:val="decimal"/>
      <w:lvlText w:val="%7."/>
      <w:lvlJc w:val="left"/>
      <w:pPr>
        <w:ind w:left="5040" w:hanging="360"/>
      </w:pPr>
    </w:lvl>
    <w:lvl w:ilvl="7" w:tplc="A07881D4">
      <w:start w:val="1"/>
      <w:numFmt w:val="lowerLetter"/>
      <w:lvlText w:val="%8."/>
      <w:lvlJc w:val="left"/>
      <w:pPr>
        <w:ind w:left="5760" w:hanging="360"/>
      </w:pPr>
    </w:lvl>
    <w:lvl w:ilvl="8" w:tplc="260A9720">
      <w:start w:val="1"/>
      <w:numFmt w:val="lowerRoman"/>
      <w:lvlText w:val="%9."/>
      <w:lvlJc w:val="right"/>
      <w:pPr>
        <w:ind w:left="6480" w:hanging="180"/>
      </w:pPr>
    </w:lvl>
  </w:abstractNum>
  <w:abstractNum w:abstractNumId="3" w15:restartNumberingAfterBreak="0">
    <w:nsid w:val="01BA7481"/>
    <w:multiLevelType w:val="hybridMultilevel"/>
    <w:tmpl w:val="87F0A21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1D33014"/>
    <w:multiLevelType w:val="hybridMultilevel"/>
    <w:tmpl w:val="4A2E50A2"/>
    <w:lvl w:ilvl="0" w:tplc="F9246CD2">
      <w:start w:val="1"/>
      <w:numFmt w:val="decimal"/>
      <w:lvlText w:val="%1."/>
      <w:lvlJc w:val="left"/>
      <w:pPr>
        <w:tabs>
          <w:tab w:val="num" w:pos="720"/>
        </w:tabs>
        <w:ind w:left="720" w:hanging="360"/>
      </w:pPr>
    </w:lvl>
    <w:lvl w:ilvl="1" w:tplc="2640CE4A">
      <w:start w:val="1"/>
      <w:numFmt w:val="lowerLetter"/>
      <w:lvlText w:val="%2)"/>
      <w:lvlJc w:val="left"/>
      <w:pPr>
        <w:tabs>
          <w:tab w:val="num" w:pos="1440"/>
        </w:tabs>
        <w:ind w:left="1440" w:hanging="360"/>
      </w:pPr>
    </w:lvl>
    <w:lvl w:ilvl="2" w:tplc="A0DC812C">
      <w:start w:val="1"/>
      <w:numFmt w:val="lowerRoman"/>
      <w:lvlText w:val="%3."/>
      <w:lvlJc w:val="right"/>
      <w:pPr>
        <w:tabs>
          <w:tab w:val="num" w:pos="2160"/>
        </w:tabs>
        <w:ind w:left="2160" w:hanging="180"/>
      </w:pPr>
    </w:lvl>
    <w:lvl w:ilvl="3" w:tplc="E2C080D0">
      <w:start w:val="1"/>
      <w:numFmt w:val="decimal"/>
      <w:lvlText w:val="%4."/>
      <w:lvlJc w:val="left"/>
      <w:pPr>
        <w:tabs>
          <w:tab w:val="num" w:pos="2880"/>
        </w:tabs>
        <w:ind w:left="2880" w:hanging="360"/>
      </w:pPr>
    </w:lvl>
    <w:lvl w:ilvl="4" w:tplc="1A709F7E">
      <w:start w:val="1"/>
      <w:numFmt w:val="lowerLetter"/>
      <w:lvlText w:val="%5."/>
      <w:lvlJc w:val="left"/>
      <w:pPr>
        <w:tabs>
          <w:tab w:val="num" w:pos="3600"/>
        </w:tabs>
        <w:ind w:left="3600" w:hanging="360"/>
      </w:pPr>
    </w:lvl>
    <w:lvl w:ilvl="5" w:tplc="14BCEE38">
      <w:start w:val="1"/>
      <w:numFmt w:val="lowerRoman"/>
      <w:lvlText w:val="%6."/>
      <w:lvlJc w:val="right"/>
      <w:pPr>
        <w:tabs>
          <w:tab w:val="num" w:pos="4320"/>
        </w:tabs>
        <w:ind w:left="4320" w:hanging="180"/>
      </w:pPr>
    </w:lvl>
    <w:lvl w:ilvl="6" w:tplc="5F2475D4">
      <w:start w:val="1"/>
      <w:numFmt w:val="decimal"/>
      <w:lvlText w:val="%7."/>
      <w:lvlJc w:val="left"/>
      <w:pPr>
        <w:tabs>
          <w:tab w:val="num" w:pos="5040"/>
        </w:tabs>
        <w:ind w:left="5040" w:hanging="360"/>
      </w:pPr>
    </w:lvl>
    <w:lvl w:ilvl="7" w:tplc="D772E28C">
      <w:start w:val="1"/>
      <w:numFmt w:val="lowerLetter"/>
      <w:lvlText w:val="%8."/>
      <w:lvlJc w:val="left"/>
      <w:pPr>
        <w:tabs>
          <w:tab w:val="num" w:pos="5760"/>
        </w:tabs>
        <w:ind w:left="5760" w:hanging="360"/>
      </w:pPr>
    </w:lvl>
    <w:lvl w:ilvl="8" w:tplc="C2D26316">
      <w:start w:val="1"/>
      <w:numFmt w:val="lowerRoman"/>
      <w:lvlText w:val="%9."/>
      <w:lvlJc w:val="right"/>
      <w:pPr>
        <w:tabs>
          <w:tab w:val="num" w:pos="6480"/>
        </w:tabs>
        <w:ind w:left="6480" w:hanging="180"/>
      </w:pPr>
    </w:lvl>
  </w:abstractNum>
  <w:abstractNum w:abstractNumId="5" w15:restartNumberingAfterBreak="0">
    <w:nsid w:val="01E13183"/>
    <w:multiLevelType w:val="hybridMultilevel"/>
    <w:tmpl w:val="39BE9A7E"/>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 w15:restartNumberingAfterBreak="0">
    <w:nsid w:val="02361142"/>
    <w:multiLevelType w:val="hybridMultilevel"/>
    <w:tmpl w:val="E836FBD4"/>
    <w:lvl w:ilvl="0" w:tplc="FFFFFFFF">
      <w:start w:val="1"/>
      <w:numFmt w:val="decimal"/>
      <w:lvlText w:val="%1."/>
      <w:lvlJc w:val="left"/>
      <w:pPr>
        <w:ind w:left="1429" w:hanging="36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7" w15:restartNumberingAfterBreak="0">
    <w:nsid w:val="028144C8"/>
    <w:multiLevelType w:val="hybridMultilevel"/>
    <w:tmpl w:val="ADB68AE0"/>
    <w:lvl w:ilvl="0" w:tplc="FFFFFFFF">
      <w:start w:val="1"/>
      <w:numFmt w:val="decimal"/>
      <w:lvlText w:val="%1."/>
      <w:lvlJc w:val="left"/>
      <w:pPr>
        <w:tabs>
          <w:tab w:val="num" w:pos="720"/>
        </w:tabs>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 w15:restartNumberingAfterBreak="0">
    <w:nsid w:val="02912CF4"/>
    <w:multiLevelType w:val="hybridMultilevel"/>
    <w:tmpl w:val="23084F0C"/>
    <w:lvl w:ilvl="0" w:tplc="90383578">
      <w:start w:val="1"/>
      <w:numFmt w:val="decimal"/>
      <w:lvlText w:val="%1."/>
      <w:lvlJc w:val="left"/>
      <w:pPr>
        <w:ind w:left="786" w:hanging="360"/>
      </w:pPr>
      <w:rPr>
        <w:sz w:val="24"/>
        <w:szCs w:val="24"/>
      </w:rPr>
    </w:lvl>
    <w:lvl w:ilvl="1" w:tplc="B2284F3A">
      <w:start w:val="1"/>
      <w:numFmt w:val="lowerLetter"/>
      <w:lvlText w:val="%2."/>
      <w:lvlJc w:val="left"/>
      <w:pPr>
        <w:ind w:left="1440" w:hanging="360"/>
      </w:pPr>
    </w:lvl>
    <w:lvl w:ilvl="2" w:tplc="D9124612">
      <w:start w:val="1"/>
      <w:numFmt w:val="lowerRoman"/>
      <w:lvlText w:val="%3."/>
      <w:lvlJc w:val="right"/>
      <w:pPr>
        <w:ind w:left="2160" w:hanging="180"/>
      </w:pPr>
    </w:lvl>
    <w:lvl w:ilvl="3" w:tplc="6E124A64">
      <w:start w:val="1"/>
      <w:numFmt w:val="decimal"/>
      <w:lvlText w:val="%4."/>
      <w:lvlJc w:val="left"/>
      <w:pPr>
        <w:ind w:left="2880" w:hanging="360"/>
      </w:pPr>
    </w:lvl>
    <w:lvl w:ilvl="4" w:tplc="3556AC70">
      <w:start w:val="1"/>
      <w:numFmt w:val="lowerLetter"/>
      <w:lvlText w:val="%5."/>
      <w:lvlJc w:val="left"/>
      <w:pPr>
        <w:ind w:left="3600" w:hanging="360"/>
      </w:pPr>
    </w:lvl>
    <w:lvl w:ilvl="5" w:tplc="D0FE5FAE">
      <w:start w:val="1"/>
      <w:numFmt w:val="lowerRoman"/>
      <w:lvlText w:val="%6."/>
      <w:lvlJc w:val="right"/>
      <w:pPr>
        <w:ind w:left="4320" w:hanging="180"/>
      </w:pPr>
    </w:lvl>
    <w:lvl w:ilvl="6" w:tplc="10BAFF12">
      <w:start w:val="1"/>
      <w:numFmt w:val="decimal"/>
      <w:lvlText w:val="%7."/>
      <w:lvlJc w:val="left"/>
      <w:pPr>
        <w:ind w:left="5040" w:hanging="360"/>
      </w:pPr>
    </w:lvl>
    <w:lvl w:ilvl="7" w:tplc="EB90A5A0">
      <w:start w:val="1"/>
      <w:numFmt w:val="lowerLetter"/>
      <w:lvlText w:val="%8."/>
      <w:lvlJc w:val="left"/>
      <w:pPr>
        <w:ind w:left="5760" w:hanging="360"/>
      </w:pPr>
    </w:lvl>
    <w:lvl w:ilvl="8" w:tplc="980221BE">
      <w:start w:val="1"/>
      <w:numFmt w:val="lowerRoman"/>
      <w:lvlText w:val="%9."/>
      <w:lvlJc w:val="right"/>
      <w:pPr>
        <w:ind w:left="6480" w:hanging="180"/>
      </w:pPr>
    </w:lvl>
  </w:abstractNum>
  <w:abstractNum w:abstractNumId="9" w15:restartNumberingAfterBreak="0">
    <w:nsid w:val="03057D79"/>
    <w:multiLevelType w:val="hybridMultilevel"/>
    <w:tmpl w:val="D68A2D70"/>
    <w:lvl w:ilvl="0" w:tplc="7C148750">
      <w:start w:val="1"/>
      <w:numFmt w:val="bullet"/>
      <w:lvlText w:val=""/>
      <w:lvlJc w:val="left"/>
      <w:pPr>
        <w:ind w:left="720" w:hanging="360"/>
      </w:pPr>
      <w:rPr>
        <w:rFonts w:ascii="Symbol" w:hAnsi="Symbol" w:hint="default"/>
      </w:rPr>
    </w:lvl>
    <w:lvl w:ilvl="1" w:tplc="97369D98" w:tentative="1">
      <w:start w:val="1"/>
      <w:numFmt w:val="bullet"/>
      <w:lvlText w:val="o"/>
      <w:lvlJc w:val="left"/>
      <w:pPr>
        <w:ind w:left="1440" w:hanging="360"/>
      </w:pPr>
      <w:rPr>
        <w:rFonts w:ascii="Courier New" w:hAnsi="Courier New" w:cs="Courier New" w:hint="default"/>
      </w:rPr>
    </w:lvl>
    <w:lvl w:ilvl="2" w:tplc="76A29060" w:tentative="1">
      <w:start w:val="1"/>
      <w:numFmt w:val="bullet"/>
      <w:lvlText w:val=""/>
      <w:lvlJc w:val="left"/>
      <w:pPr>
        <w:ind w:left="2160" w:hanging="360"/>
      </w:pPr>
      <w:rPr>
        <w:rFonts w:ascii="Wingdings" w:hAnsi="Wingdings" w:hint="default"/>
      </w:rPr>
    </w:lvl>
    <w:lvl w:ilvl="3" w:tplc="191C9DCE" w:tentative="1">
      <w:start w:val="1"/>
      <w:numFmt w:val="bullet"/>
      <w:lvlText w:val=""/>
      <w:lvlJc w:val="left"/>
      <w:pPr>
        <w:ind w:left="2880" w:hanging="360"/>
      </w:pPr>
      <w:rPr>
        <w:rFonts w:ascii="Symbol" w:hAnsi="Symbol" w:hint="default"/>
      </w:rPr>
    </w:lvl>
    <w:lvl w:ilvl="4" w:tplc="62E448F6" w:tentative="1">
      <w:start w:val="1"/>
      <w:numFmt w:val="bullet"/>
      <w:lvlText w:val="o"/>
      <w:lvlJc w:val="left"/>
      <w:pPr>
        <w:ind w:left="3600" w:hanging="360"/>
      </w:pPr>
      <w:rPr>
        <w:rFonts w:ascii="Courier New" w:hAnsi="Courier New" w:cs="Courier New" w:hint="default"/>
      </w:rPr>
    </w:lvl>
    <w:lvl w:ilvl="5" w:tplc="7C82EFD8" w:tentative="1">
      <w:start w:val="1"/>
      <w:numFmt w:val="bullet"/>
      <w:lvlText w:val=""/>
      <w:lvlJc w:val="left"/>
      <w:pPr>
        <w:ind w:left="4320" w:hanging="360"/>
      </w:pPr>
      <w:rPr>
        <w:rFonts w:ascii="Wingdings" w:hAnsi="Wingdings" w:hint="default"/>
      </w:rPr>
    </w:lvl>
    <w:lvl w:ilvl="6" w:tplc="AFB66B9A" w:tentative="1">
      <w:start w:val="1"/>
      <w:numFmt w:val="bullet"/>
      <w:lvlText w:val=""/>
      <w:lvlJc w:val="left"/>
      <w:pPr>
        <w:ind w:left="5040" w:hanging="360"/>
      </w:pPr>
      <w:rPr>
        <w:rFonts w:ascii="Symbol" w:hAnsi="Symbol" w:hint="default"/>
      </w:rPr>
    </w:lvl>
    <w:lvl w:ilvl="7" w:tplc="67E8C96C" w:tentative="1">
      <w:start w:val="1"/>
      <w:numFmt w:val="bullet"/>
      <w:lvlText w:val="o"/>
      <w:lvlJc w:val="left"/>
      <w:pPr>
        <w:ind w:left="5760" w:hanging="360"/>
      </w:pPr>
      <w:rPr>
        <w:rFonts w:ascii="Courier New" w:hAnsi="Courier New" w:cs="Courier New" w:hint="default"/>
      </w:rPr>
    </w:lvl>
    <w:lvl w:ilvl="8" w:tplc="E74E2C14" w:tentative="1">
      <w:start w:val="1"/>
      <w:numFmt w:val="bullet"/>
      <w:lvlText w:val=""/>
      <w:lvlJc w:val="left"/>
      <w:pPr>
        <w:ind w:left="6480" w:hanging="360"/>
      </w:pPr>
      <w:rPr>
        <w:rFonts w:ascii="Wingdings" w:hAnsi="Wingdings" w:hint="default"/>
      </w:rPr>
    </w:lvl>
  </w:abstractNum>
  <w:abstractNum w:abstractNumId="10" w15:restartNumberingAfterBreak="0">
    <w:nsid w:val="032C5001"/>
    <w:multiLevelType w:val="multilevel"/>
    <w:tmpl w:val="E4EA926C"/>
    <w:lvl w:ilvl="0">
      <w:start w:val="1"/>
      <w:numFmt w:val="decimal"/>
      <w:lvlText w:val="%1"/>
      <w:lvlJc w:val="left"/>
      <w:pPr>
        <w:ind w:left="360" w:hanging="360"/>
      </w:pPr>
      <w:rPr>
        <w:rFonts w:hint="default"/>
      </w:rPr>
    </w:lvl>
    <w:lvl w:ilvl="1">
      <w:start w:val="1"/>
      <w:numFmt w:val="decimal"/>
      <w:lvlText w:val="%1.%2"/>
      <w:lvlJc w:val="left"/>
      <w:pPr>
        <w:ind w:left="404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371244E"/>
    <w:multiLevelType w:val="hybridMultilevel"/>
    <w:tmpl w:val="1CE00146"/>
    <w:lvl w:ilvl="0" w:tplc="DDDCBA0C">
      <w:start w:val="10"/>
      <w:numFmt w:val="decimal"/>
      <w:lvlText w:val="%1."/>
      <w:lvlJc w:val="left"/>
      <w:pPr>
        <w:ind w:left="28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4C77D05"/>
    <w:multiLevelType w:val="hybridMultilevel"/>
    <w:tmpl w:val="D5FC9CBE"/>
    <w:lvl w:ilvl="0" w:tplc="13F28B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6175E7E"/>
    <w:multiLevelType w:val="hybridMultilevel"/>
    <w:tmpl w:val="428422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0868201E"/>
    <w:multiLevelType w:val="hybridMultilevel"/>
    <w:tmpl w:val="B33EFC1A"/>
    <w:styleLink w:val="WW8Num671"/>
    <w:lvl w:ilvl="0" w:tplc="185E14BE">
      <w:start w:val="1"/>
      <w:numFmt w:val="decimal"/>
      <w:lvlText w:val="%1."/>
      <w:lvlJc w:val="left"/>
      <w:pPr>
        <w:tabs>
          <w:tab w:val="num" w:pos="720"/>
        </w:tabs>
        <w:ind w:left="720" w:hanging="360"/>
      </w:pPr>
    </w:lvl>
    <w:lvl w:ilvl="1" w:tplc="FEF49492">
      <w:numFmt w:val="bullet"/>
      <w:lvlText w:val="•"/>
      <w:lvlJc w:val="left"/>
      <w:pPr>
        <w:ind w:left="1440" w:hanging="360"/>
      </w:pPr>
      <w:rPr>
        <w:rFonts w:ascii="Times New Roman" w:eastAsia="Times New Roman" w:hAnsi="Times New Roman" w:cs="Times New Roman" w:hint="default"/>
      </w:rPr>
    </w:lvl>
    <w:lvl w:ilvl="2" w:tplc="29CE1B9C">
      <w:start w:val="1"/>
      <w:numFmt w:val="lowerRoman"/>
      <w:lvlText w:val="%3."/>
      <w:lvlJc w:val="right"/>
      <w:pPr>
        <w:tabs>
          <w:tab w:val="num" w:pos="2160"/>
        </w:tabs>
        <w:ind w:left="2160" w:hanging="180"/>
      </w:pPr>
    </w:lvl>
    <w:lvl w:ilvl="3" w:tplc="B6F8FA94">
      <w:start w:val="1"/>
      <w:numFmt w:val="decimal"/>
      <w:lvlText w:val="%4."/>
      <w:lvlJc w:val="left"/>
      <w:pPr>
        <w:tabs>
          <w:tab w:val="num" w:pos="2880"/>
        </w:tabs>
        <w:ind w:left="2880" w:hanging="360"/>
      </w:pPr>
    </w:lvl>
    <w:lvl w:ilvl="4" w:tplc="AC6C2E02">
      <w:start w:val="1"/>
      <w:numFmt w:val="lowerLetter"/>
      <w:lvlText w:val="%5."/>
      <w:lvlJc w:val="left"/>
      <w:pPr>
        <w:tabs>
          <w:tab w:val="num" w:pos="3600"/>
        </w:tabs>
        <w:ind w:left="3600" w:hanging="360"/>
      </w:pPr>
    </w:lvl>
    <w:lvl w:ilvl="5" w:tplc="6B6A3582">
      <w:start w:val="1"/>
      <w:numFmt w:val="lowerRoman"/>
      <w:lvlText w:val="%6."/>
      <w:lvlJc w:val="right"/>
      <w:pPr>
        <w:tabs>
          <w:tab w:val="num" w:pos="4320"/>
        </w:tabs>
        <w:ind w:left="4320" w:hanging="180"/>
      </w:pPr>
    </w:lvl>
    <w:lvl w:ilvl="6" w:tplc="077C5BFA">
      <w:start w:val="1"/>
      <w:numFmt w:val="decimal"/>
      <w:lvlText w:val="%7."/>
      <w:lvlJc w:val="left"/>
      <w:pPr>
        <w:tabs>
          <w:tab w:val="num" w:pos="5040"/>
        </w:tabs>
        <w:ind w:left="5040" w:hanging="360"/>
      </w:pPr>
    </w:lvl>
    <w:lvl w:ilvl="7" w:tplc="112E8934">
      <w:start w:val="1"/>
      <w:numFmt w:val="lowerLetter"/>
      <w:lvlText w:val="%8."/>
      <w:lvlJc w:val="left"/>
      <w:pPr>
        <w:tabs>
          <w:tab w:val="num" w:pos="5760"/>
        </w:tabs>
        <w:ind w:left="5760" w:hanging="360"/>
      </w:pPr>
    </w:lvl>
    <w:lvl w:ilvl="8" w:tplc="FDFC4444">
      <w:start w:val="1"/>
      <w:numFmt w:val="lowerRoman"/>
      <w:lvlText w:val="%9."/>
      <w:lvlJc w:val="right"/>
      <w:pPr>
        <w:tabs>
          <w:tab w:val="num" w:pos="6480"/>
        </w:tabs>
        <w:ind w:left="6480" w:hanging="180"/>
      </w:pPr>
    </w:lvl>
  </w:abstractNum>
  <w:abstractNum w:abstractNumId="15" w15:restartNumberingAfterBreak="0">
    <w:nsid w:val="09203CF2"/>
    <w:multiLevelType w:val="hybridMultilevel"/>
    <w:tmpl w:val="9696876E"/>
    <w:lvl w:ilvl="0" w:tplc="0F6AD85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093C7D60"/>
    <w:multiLevelType w:val="hybridMultilevel"/>
    <w:tmpl w:val="5F4EA94E"/>
    <w:lvl w:ilvl="0" w:tplc="13F28B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0C832E65"/>
    <w:multiLevelType w:val="hybridMultilevel"/>
    <w:tmpl w:val="289C6806"/>
    <w:lvl w:ilvl="0" w:tplc="36385BEC">
      <w:start w:val="1"/>
      <w:numFmt w:val="decimal"/>
      <w:lvlText w:val="%1."/>
      <w:lvlJc w:val="right"/>
      <w:pPr>
        <w:ind w:left="709" w:hanging="355"/>
      </w:pPr>
    </w:lvl>
    <w:lvl w:ilvl="1" w:tplc="088C623A">
      <w:start w:val="1"/>
      <w:numFmt w:val="lowerLetter"/>
      <w:lvlText w:val="%2."/>
      <w:lvlJc w:val="left"/>
      <w:pPr>
        <w:ind w:left="1429" w:hanging="355"/>
      </w:pPr>
    </w:lvl>
    <w:lvl w:ilvl="2" w:tplc="B94C226C">
      <w:start w:val="1"/>
      <w:numFmt w:val="lowerRoman"/>
      <w:lvlText w:val="%3."/>
      <w:lvlJc w:val="right"/>
      <w:pPr>
        <w:ind w:left="2149" w:hanging="175"/>
      </w:pPr>
    </w:lvl>
    <w:lvl w:ilvl="3" w:tplc="E04449C6">
      <w:start w:val="1"/>
      <w:numFmt w:val="decimal"/>
      <w:lvlText w:val="%4."/>
      <w:lvlJc w:val="left"/>
      <w:pPr>
        <w:ind w:left="2869" w:hanging="355"/>
      </w:pPr>
    </w:lvl>
    <w:lvl w:ilvl="4" w:tplc="94C8229C">
      <w:start w:val="1"/>
      <w:numFmt w:val="lowerLetter"/>
      <w:lvlText w:val="%5."/>
      <w:lvlJc w:val="left"/>
      <w:pPr>
        <w:ind w:left="3589" w:hanging="355"/>
      </w:pPr>
    </w:lvl>
    <w:lvl w:ilvl="5" w:tplc="1F660C64">
      <w:start w:val="1"/>
      <w:numFmt w:val="lowerRoman"/>
      <w:lvlText w:val="%6."/>
      <w:lvlJc w:val="right"/>
      <w:pPr>
        <w:ind w:left="4309" w:hanging="175"/>
      </w:pPr>
    </w:lvl>
    <w:lvl w:ilvl="6" w:tplc="B12A3202">
      <w:start w:val="1"/>
      <w:numFmt w:val="decimal"/>
      <w:lvlText w:val="%7."/>
      <w:lvlJc w:val="left"/>
      <w:pPr>
        <w:ind w:left="5029" w:hanging="355"/>
      </w:pPr>
    </w:lvl>
    <w:lvl w:ilvl="7" w:tplc="DA8CBA58">
      <w:start w:val="1"/>
      <w:numFmt w:val="lowerLetter"/>
      <w:lvlText w:val="%8."/>
      <w:lvlJc w:val="left"/>
      <w:pPr>
        <w:ind w:left="5749" w:hanging="355"/>
      </w:pPr>
    </w:lvl>
    <w:lvl w:ilvl="8" w:tplc="3B00030C">
      <w:start w:val="1"/>
      <w:numFmt w:val="lowerRoman"/>
      <w:lvlText w:val="%9."/>
      <w:lvlJc w:val="right"/>
      <w:pPr>
        <w:ind w:left="6469" w:hanging="175"/>
      </w:pPr>
    </w:lvl>
  </w:abstractNum>
  <w:abstractNum w:abstractNumId="18" w15:restartNumberingAfterBreak="0">
    <w:nsid w:val="0E0873BD"/>
    <w:multiLevelType w:val="hybridMultilevel"/>
    <w:tmpl w:val="DC0E7D64"/>
    <w:lvl w:ilvl="0" w:tplc="15BE7398">
      <w:start w:val="1"/>
      <w:numFmt w:val="decimal"/>
      <w:lvlText w:val="%1."/>
      <w:lvlJc w:val="left"/>
      <w:pPr>
        <w:ind w:left="720" w:hanging="360"/>
      </w:pPr>
    </w:lvl>
    <w:lvl w:ilvl="1" w:tplc="2F703CB4" w:tentative="1">
      <w:start w:val="1"/>
      <w:numFmt w:val="lowerLetter"/>
      <w:lvlText w:val="%2."/>
      <w:lvlJc w:val="left"/>
      <w:pPr>
        <w:ind w:left="1440" w:hanging="360"/>
      </w:pPr>
    </w:lvl>
    <w:lvl w:ilvl="2" w:tplc="4A2C029A" w:tentative="1">
      <w:start w:val="1"/>
      <w:numFmt w:val="lowerRoman"/>
      <w:lvlText w:val="%3."/>
      <w:lvlJc w:val="right"/>
      <w:pPr>
        <w:ind w:left="2160" w:hanging="180"/>
      </w:pPr>
    </w:lvl>
    <w:lvl w:ilvl="3" w:tplc="2B0006E4" w:tentative="1">
      <w:start w:val="1"/>
      <w:numFmt w:val="decimal"/>
      <w:lvlText w:val="%4."/>
      <w:lvlJc w:val="left"/>
      <w:pPr>
        <w:ind w:left="2880" w:hanging="360"/>
      </w:pPr>
    </w:lvl>
    <w:lvl w:ilvl="4" w:tplc="C31A596A" w:tentative="1">
      <w:start w:val="1"/>
      <w:numFmt w:val="lowerLetter"/>
      <w:lvlText w:val="%5."/>
      <w:lvlJc w:val="left"/>
      <w:pPr>
        <w:ind w:left="3600" w:hanging="360"/>
      </w:pPr>
    </w:lvl>
    <w:lvl w:ilvl="5" w:tplc="C6F2AA00" w:tentative="1">
      <w:start w:val="1"/>
      <w:numFmt w:val="lowerRoman"/>
      <w:lvlText w:val="%6."/>
      <w:lvlJc w:val="right"/>
      <w:pPr>
        <w:ind w:left="4320" w:hanging="180"/>
      </w:pPr>
    </w:lvl>
    <w:lvl w:ilvl="6" w:tplc="57C46656" w:tentative="1">
      <w:start w:val="1"/>
      <w:numFmt w:val="decimal"/>
      <w:lvlText w:val="%7."/>
      <w:lvlJc w:val="left"/>
      <w:pPr>
        <w:ind w:left="5040" w:hanging="360"/>
      </w:pPr>
    </w:lvl>
    <w:lvl w:ilvl="7" w:tplc="8424F244" w:tentative="1">
      <w:start w:val="1"/>
      <w:numFmt w:val="lowerLetter"/>
      <w:lvlText w:val="%8."/>
      <w:lvlJc w:val="left"/>
      <w:pPr>
        <w:ind w:left="5760" w:hanging="360"/>
      </w:pPr>
    </w:lvl>
    <w:lvl w:ilvl="8" w:tplc="BB2AB70E" w:tentative="1">
      <w:start w:val="1"/>
      <w:numFmt w:val="lowerRoman"/>
      <w:lvlText w:val="%9."/>
      <w:lvlJc w:val="right"/>
      <w:pPr>
        <w:ind w:left="6480" w:hanging="180"/>
      </w:pPr>
    </w:lvl>
  </w:abstractNum>
  <w:abstractNum w:abstractNumId="19" w15:restartNumberingAfterBreak="0">
    <w:nsid w:val="10B350C1"/>
    <w:multiLevelType w:val="hybridMultilevel"/>
    <w:tmpl w:val="CBCE35F6"/>
    <w:styleLink w:val="WW8Num651"/>
    <w:lvl w:ilvl="0" w:tplc="A1CEE33E">
      <w:start w:val="1"/>
      <w:numFmt w:val="decimal"/>
      <w:lvlText w:val="%1."/>
      <w:lvlJc w:val="left"/>
      <w:pPr>
        <w:tabs>
          <w:tab w:val="num" w:pos="720"/>
        </w:tabs>
        <w:ind w:left="720" w:hanging="360"/>
      </w:pPr>
      <w:rPr>
        <w:rFonts w:hint="default"/>
        <w:b w:val="0"/>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 w15:restartNumberingAfterBreak="0">
    <w:nsid w:val="10EB2D20"/>
    <w:multiLevelType w:val="hybridMultilevel"/>
    <w:tmpl w:val="790AD84C"/>
    <w:lvl w:ilvl="0" w:tplc="FFFFFFFF">
      <w:start w:val="1"/>
      <w:numFmt w:val="decimal"/>
      <w:lvlText w:val="%1."/>
      <w:lvlJc w:val="left"/>
      <w:pPr>
        <w:ind w:left="928" w:hanging="360"/>
      </w:pPr>
      <w:rPr>
        <w:rFonts w:hint="default"/>
        <w:b w:val="0"/>
        <w:bCs/>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21" w15:restartNumberingAfterBreak="0">
    <w:nsid w:val="11CD193B"/>
    <w:multiLevelType w:val="hybridMultilevel"/>
    <w:tmpl w:val="285A60E2"/>
    <w:lvl w:ilvl="0" w:tplc="F912E9C2">
      <w:start w:val="1"/>
      <w:numFmt w:val="decimal"/>
      <w:lvlText w:val="%1."/>
      <w:lvlJc w:val="left"/>
      <w:pPr>
        <w:ind w:left="360" w:hanging="360"/>
      </w:pPr>
      <w:rPr>
        <w:rFonts w:ascii="Times New Roman" w:hAnsi="Times New Roman" w:cs="Times New Roman" w:hint="default"/>
      </w:rPr>
    </w:lvl>
    <w:lvl w:ilvl="1" w:tplc="58922A60">
      <w:start w:val="1"/>
      <w:numFmt w:val="lowerLetter"/>
      <w:lvlText w:val="%2."/>
      <w:lvlJc w:val="left"/>
      <w:pPr>
        <w:tabs>
          <w:tab w:val="num" w:pos="1440"/>
        </w:tabs>
        <w:ind w:left="1440" w:hanging="360"/>
      </w:pPr>
    </w:lvl>
    <w:lvl w:ilvl="2" w:tplc="00ECB58E">
      <w:start w:val="1"/>
      <w:numFmt w:val="lowerRoman"/>
      <w:lvlText w:val="%3."/>
      <w:lvlJc w:val="right"/>
      <w:pPr>
        <w:tabs>
          <w:tab w:val="num" w:pos="2160"/>
        </w:tabs>
        <w:ind w:left="2160" w:hanging="180"/>
      </w:pPr>
    </w:lvl>
    <w:lvl w:ilvl="3" w:tplc="7D98B704">
      <w:start w:val="1"/>
      <w:numFmt w:val="decimal"/>
      <w:lvlText w:val="%4."/>
      <w:lvlJc w:val="left"/>
      <w:pPr>
        <w:tabs>
          <w:tab w:val="num" w:pos="2880"/>
        </w:tabs>
        <w:ind w:left="2880" w:hanging="360"/>
      </w:pPr>
    </w:lvl>
    <w:lvl w:ilvl="4" w:tplc="97808894">
      <w:start w:val="1"/>
      <w:numFmt w:val="lowerLetter"/>
      <w:lvlText w:val="%5."/>
      <w:lvlJc w:val="left"/>
      <w:pPr>
        <w:tabs>
          <w:tab w:val="num" w:pos="3600"/>
        </w:tabs>
        <w:ind w:left="3600" w:hanging="360"/>
      </w:pPr>
    </w:lvl>
    <w:lvl w:ilvl="5" w:tplc="FD36B1E2">
      <w:start w:val="1"/>
      <w:numFmt w:val="lowerRoman"/>
      <w:lvlText w:val="%6."/>
      <w:lvlJc w:val="right"/>
      <w:pPr>
        <w:tabs>
          <w:tab w:val="num" w:pos="4320"/>
        </w:tabs>
        <w:ind w:left="4320" w:hanging="180"/>
      </w:pPr>
    </w:lvl>
    <w:lvl w:ilvl="6" w:tplc="BDB205D2">
      <w:start w:val="1"/>
      <w:numFmt w:val="decimal"/>
      <w:lvlText w:val="%7."/>
      <w:lvlJc w:val="left"/>
      <w:pPr>
        <w:tabs>
          <w:tab w:val="num" w:pos="5040"/>
        </w:tabs>
        <w:ind w:left="5040" w:hanging="360"/>
      </w:pPr>
    </w:lvl>
    <w:lvl w:ilvl="7" w:tplc="9710C220">
      <w:start w:val="1"/>
      <w:numFmt w:val="lowerLetter"/>
      <w:lvlText w:val="%8."/>
      <w:lvlJc w:val="left"/>
      <w:pPr>
        <w:tabs>
          <w:tab w:val="num" w:pos="5760"/>
        </w:tabs>
        <w:ind w:left="5760" w:hanging="360"/>
      </w:pPr>
    </w:lvl>
    <w:lvl w:ilvl="8" w:tplc="E7843576">
      <w:start w:val="1"/>
      <w:numFmt w:val="lowerRoman"/>
      <w:lvlText w:val="%9."/>
      <w:lvlJc w:val="right"/>
      <w:pPr>
        <w:tabs>
          <w:tab w:val="num" w:pos="6480"/>
        </w:tabs>
        <w:ind w:left="6480" w:hanging="180"/>
      </w:pPr>
    </w:lvl>
  </w:abstractNum>
  <w:abstractNum w:abstractNumId="22" w15:restartNumberingAfterBreak="0">
    <w:nsid w:val="12921573"/>
    <w:multiLevelType w:val="hybridMultilevel"/>
    <w:tmpl w:val="3CE2F360"/>
    <w:lvl w:ilvl="0" w:tplc="FFFFFFFF">
      <w:start w:val="1"/>
      <w:numFmt w:val="decimal"/>
      <w:lvlText w:val="%1."/>
      <w:lvlJc w:val="left"/>
      <w:pPr>
        <w:ind w:left="928"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130A2B6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144E36DC"/>
    <w:multiLevelType w:val="hybridMultilevel"/>
    <w:tmpl w:val="845E8F54"/>
    <w:name w:val="WW8Num562"/>
    <w:lvl w:ilvl="0" w:tplc="A57ACF7A">
      <w:start w:val="1"/>
      <w:numFmt w:val="lowerLetter"/>
      <w:lvlText w:val="%1."/>
      <w:lvlJc w:val="left"/>
      <w:pPr>
        <w:tabs>
          <w:tab w:val="num" w:pos="360"/>
        </w:tabs>
        <w:ind w:left="360" w:hanging="360"/>
      </w:pPr>
      <w:rPr>
        <w:rFonts w:ascii="Times New Roman" w:eastAsia="Times New Roman" w:hAnsi="Times New Roman" w:cs="Times New Roman" w:hint="default"/>
        <w:b w:val="0"/>
        <w:bCs/>
        <w:color w:val="auto"/>
      </w:rPr>
    </w:lvl>
    <w:lvl w:ilvl="1" w:tplc="019E8918" w:tentative="1">
      <w:start w:val="1"/>
      <w:numFmt w:val="lowerLetter"/>
      <w:lvlText w:val="%2."/>
      <w:lvlJc w:val="left"/>
      <w:pPr>
        <w:ind w:left="1440" w:hanging="360"/>
      </w:pPr>
    </w:lvl>
    <w:lvl w:ilvl="2" w:tplc="07E2A34E" w:tentative="1">
      <w:start w:val="1"/>
      <w:numFmt w:val="lowerRoman"/>
      <w:lvlText w:val="%3."/>
      <w:lvlJc w:val="right"/>
      <w:pPr>
        <w:ind w:left="2160" w:hanging="180"/>
      </w:pPr>
    </w:lvl>
    <w:lvl w:ilvl="3" w:tplc="5B1CAD32" w:tentative="1">
      <w:start w:val="1"/>
      <w:numFmt w:val="decimal"/>
      <w:lvlText w:val="%4."/>
      <w:lvlJc w:val="left"/>
      <w:pPr>
        <w:ind w:left="2880" w:hanging="360"/>
      </w:pPr>
    </w:lvl>
    <w:lvl w:ilvl="4" w:tplc="E4EE1052" w:tentative="1">
      <w:start w:val="1"/>
      <w:numFmt w:val="lowerLetter"/>
      <w:lvlText w:val="%5."/>
      <w:lvlJc w:val="left"/>
      <w:pPr>
        <w:ind w:left="3600" w:hanging="360"/>
      </w:pPr>
    </w:lvl>
    <w:lvl w:ilvl="5" w:tplc="8228AB70" w:tentative="1">
      <w:start w:val="1"/>
      <w:numFmt w:val="lowerRoman"/>
      <w:lvlText w:val="%6."/>
      <w:lvlJc w:val="right"/>
      <w:pPr>
        <w:ind w:left="4320" w:hanging="180"/>
      </w:pPr>
    </w:lvl>
    <w:lvl w:ilvl="6" w:tplc="792AB0B8" w:tentative="1">
      <w:start w:val="1"/>
      <w:numFmt w:val="decimal"/>
      <w:lvlText w:val="%7."/>
      <w:lvlJc w:val="left"/>
      <w:pPr>
        <w:ind w:left="5040" w:hanging="360"/>
      </w:pPr>
    </w:lvl>
    <w:lvl w:ilvl="7" w:tplc="F6FCC398" w:tentative="1">
      <w:start w:val="1"/>
      <w:numFmt w:val="lowerLetter"/>
      <w:lvlText w:val="%8."/>
      <w:lvlJc w:val="left"/>
      <w:pPr>
        <w:ind w:left="5760" w:hanging="360"/>
      </w:pPr>
    </w:lvl>
    <w:lvl w:ilvl="8" w:tplc="4BAA39C4" w:tentative="1">
      <w:start w:val="1"/>
      <w:numFmt w:val="lowerRoman"/>
      <w:lvlText w:val="%9."/>
      <w:lvlJc w:val="right"/>
      <w:pPr>
        <w:ind w:left="6480" w:hanging="180"/>
      </w:pPr>
    </w:lvl>
  </w:abstractNum>
  <w:abstractNum w:abstractNumId="25" w15:restartNumberingAfterBreak="0">
    <w:nsid w:val="164B7474"/>
    <w:multiLevelType w:val="hybridMultilevel"/>
    <w:tmpl w:val="A9465AD8"/>
    <w:lvl w:ilvl="0" w:tplc="24B0DCB8">
      <w:start w:val="1"/>
      <w:numFmt w:val="decimal"/>
      <w:lvlText w:val="%1."/>
      <w:lvlJc w:val="left"/>
      <w:pPr>
        <w:ind w:left="862" w:hanging="360"/>
      </w:pPr>
    </w:lvl>
    <w:lvl w:ilvl="1" w:tplc="40E03250">
      <w:start w:val="1"/>
      <w:numFmt w:val="lowerLetter"/>
      <w:lvlText w:val="%2."/>
      <w:lvlJc w:val="left"/>
      <w:pPr>
        <w:ind w:left="1440" w:hanging="360"/>
      </w:pPr>
    </w:lvl>
    <w:lvl w:ilvl="2" w:tplc="B15819A0">
      <w:start w:val="1"/>
      <w:numFmt w:val="lowerRoman"/>
      <w:lvlText w:val="%3."/>
      <w:lvlJc w:val="right"/>
      <w:pPr>
        <w:ind w:left="2160" w:hanging="180"/>
      </w:pPr>
    </w:lvl>
    <w:lvl w:ilvl="3" w:tplc="71D2DF60">
      <w:start w:val="1"/>
      <w:numFmt w:val="decimal"/>
      <w:lvlText w:val="%4."/>
      <w:lvlJc w:val="left"/>
      <w:pPr>
        <w:ind w:left="2880" w:hanging="360"/>
      </w:pPr>
    </w:lvl>
    <w:lvl w:ilvl="4" w:tplc="0AFCE314">
      <w:start w:val="1"/>
      <w:numFmt w:val="lowerLetter"/>
      <w:lvlText w:val="%5."/>
      <w:lvlJc w:val="left"/>
      <w:pPr>
        <w:ind w:left="3600" w:hanging="360"/>
      </w:pPr>
    </w:lvl>
    <w:lvl w:ilvl="5" w:tplc="2FD2DE94">
      <w:start w:val="1"/>
      <w:numFmt w:val="lowerRoman"/>
      <w:lvlText w:val="%6."/>
      <w:lvlJc w:val="right"/>
      <w:pPr>
        <w:ind w:left="4320" w:hanging="180"/>
      </w:pPr>
    </w:lvl>
    <w:lvl w:ilvl="6" w:tplc="7BC22FC2">
      <w:start w:val="1"/>
      <w:numFmt w:val="decimal"/>
      <w:lvlText w:val="%7."/>
      <w:lvlJc w:val="left"/>
      <w:pPr>
        <w:ind w:left="5040" w:hanging="360"/>
      </w:pPr>
    </w:lvl>
    <w:lvl w:ilvl="7" w:tplc="7B68B588">
      <w:start w:val="1"/>
      <w:numFmt w:val="lowerLetter"/>
      <w:lvlText w:val="%8."/>
      <w:lvlJc w:val="left"/>
      <w:pPr>
        <w:ind w:left="5760" w:hanging="360"/>
      </w:pPr>
    </w:lvl>
    <w:lvl w:ilvl="8" w:tplc="8F40ED30">
      <w:start w:val="1"/>
      <w:numFmt w:val="lowerRoman"/>
      <w:lvlText w:val="%9."/>
      <w:lvlJc w:val="right"/>
      <w:pPr>
        <w:ind w:left="6480" w:hanging="180"/>
      </w:pPr>
    </w:lvl>
  </w:abstractNum>
  <w:abstractNum w:abstractNumId="26" w15:restartNumberingAfterBreak="0">
    <w:nsid w:val="16724243"/>
    <w:multiLevelType w:val="hybridMultilevel"/>
    <w:tmpl w:val="6AE2D1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167F2E6B"/>
    <w:multiLevelType w:val="hybridMultilevel"/>
    <w:tmpl w:val="867A7D5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1694713F"/>
    <w:multiLevelType w:val="hybridMultilevel"/>
    <w:tmpl w:val="25E4FD84"/>
    <w:lvl w:ilvl="0" w:tplc="FFFFFFFF">
      <w:start w:val="1"/>
      <w:numFmt w:val="decimal"/>
      <w:lvlText w:val="%1."/>
      <w:lvlJc w:val="left"/>
      <w:pPr>
        <w:ind w:left="928"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16C70065"/>
    <w:multiLevelType w:val="hybridMultilevel"/>
    <w:tmpl w:val="FF12F61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0" w15:restartNumberingAfterBreak="0">
    <w:nsid w:val="193943E6"/>
    <w:multiLevelType w:val="hybridMultilevel"/>
    <w:tmpl w:val="BE14BB88"/>
    <w:styleLink w:val="WW8Num571"/>
    <w:lvl w:ilvl="0" w:tplc="0A9EB0AC">
      <w:start w:val="1"/>
      <w:numFmt w:val="decimal"/>
      <w:lvlText w:val="%1."/>
      <w:lvlJc w:val="left"/>
      <w:pPr>
        <w:tabs>
          <w:tab w:val="num" w:pos="720"/>
        </w:tabs>
        <w:ind w:left="720" w:hanging="36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1" w15:restartNumberingAfterBreak="0">
    <w:nsid w:val="1A160656"/>
    <w:multiLevelType w:val="hybridMultilevel"/>
    <w:tmpl w:val="F8C2DE66"/>
    <w:lvl w:ilvl="0" w:tplc="73CCC41A">
      <w:start w:val="1"/>
      <w:numFmt w:val="decimal"/>
      <w:lvlText w:val="%1."/>
      <w:lvlJc w:val="left"/>
      <w:pPr>
        <w:ind w:left="928" w:hanging="360"/>
      </w:pPr>
      <w:rPr>
        <w:rFonts w:hint="default"/>
        <w:b w:val="0"/>
        <w:bCs/>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1AED301E"/>
    <w:multiLevelType w:val="hybridMultilevel"/>
    <w:tmpl w:val="3CE2F360"/>
    <w:lvl w:ilvl="0" w:tplc="F59C0D9C">
      <w:start w:val="1"/>
      <w:numFmt w:val="decimal"/>
      <w:lvlText w:val="%1."/>
      <w:lvlJc w:val="left"/>
      <w:pPr>
        <w:ind w:left="928" w:hanging="360"/>
      </w:pPr>
      <w:rPr>
        <w:rFonts w:hint="default"/>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1B460F47"/>
    <w:multiLevelType w:val="hybridMultilevel"/>
    <w:tmpl w:val="A9B40F0C"/>
    <w:lvl w:ilvl="0" w:tplc="7DF6EE3C">
      <w:start w:val="1"/>
      <w:numFmt w:val="bullet"/>
      <w:lvlText w:val=""/>
      <w:lvlJc w:val="left"/>
      <w:pPr>
        <w:ind w:left="720" w:hanging="360"/>
      </w:pPr>
      <w:rPr>
        <w:rFonts w:ascii="Symbol" w:hAnsi="Symbol" w:hint="default"/>
      </w:rPr>
    </w:lvl>
    <w:lvl w:ilvl="1" w:tplc="207A44E6">
      <w:start w:val="1"/>
      <w:numFmt w:val="lowerLetter"/>
      <w:lvlText w:val="%2."/>
      <w:lvlJc w:val="left"/>
      <w:pPr>
        <w:ind w:left="1440" w:hanging="360"/>
      </w:pPr>
    </w:lvl>
    <w:lvl w:ilvl="2" w:tplc="9894DD1A">
      <w:start w:val="1"/>
      <w:numFmt w:val="lowerRoman"/>
      <w:lvlText w:val="%3."/>
      <w:lvlJc w:val="right"/>
      <w:pPr>
        <w:ind w:left="2160" w:hanging="180"/>
      </w:pPr>
    </w:lvl>
    <w:lvl w:ilvl="3" w:tplc="B30A3296">
      <w:start w:val="1"/>
      <w:numFmt w:val="decimal"/>
      <w:lvlText w:val="%4."/>
      <w:lvlJc w:val="left"/>
      <w:pPr>
        <w:ind w:left="2880" w:hanging="360"/>
      </w:pPr>
    </w:lvl>
    <w:lvl w:ilvl="4" w:tplc="EEACC0F8">
      <w:start w:val="1"/>
      <w:numFmt w:val="lowerLetter"/>
      <w:lvlText w:val="%5."/>
      <w:lvlJc w:val="left"/>
      <w:pPr>
        <w:ind w:left="3600" w:hanging="360"/>
      </w:pPr>
    </w:lvl>
    <w:lvl w:ilvl="5" w:tplc="79B0D310">
      <w:start w:val="1"/>
      <w:numFmt w:val="lowerRoman"/>
      <w:lvlText w:val="%6."/>
      <w:lvlJc w:val="right"/>
      <w:pPr>
        <w:ind w:left="4320" w:hanging="180"/>
      </w:pPr>
    </w:lvl>
    <w:lvl w:ilvl="6" w:tplc="B364AD04">
      <w:start w:val="1"/>
      <w:numFmt w:val="decimal"/>
      <w:lvlText w:val="%7."/>
      <w:lvlJc w:val="left"/>
      <w:pPr>
        <w:ind w:left="5040" w:hanging="360"/>
      </w:pPr>
    </w:lvl>
    <w:lvl w:ilvl="7" w:tplc="10BE95A0">
      <w:start w:val="1"/>
      <w:numFmt w:val="lowerLetter"/>
      <w:lvlText w:val="%8."/>
      <w:lvlJc w:val="left"/>
      <w:pPr>
        <w:ind w:left="5760" w:hanging="360"/>
      </w:pPr>
    </w:lvl>
    <w:lvl w:ilvl="8" w:tplc="C3005E90">
      <w:start w:val="1"/>
      <w:numFmt w:val="lowerRoman"/>
      <w:lvlText w:val="%9."/>
      <w:lvlJc w:val="right"/>
      <w:pPr>
        <w:ind w:left="6480" w:hanging="180"/>
      </w:pPr>
    </w:lvl>
  </w:abstractNum>
  <w:abstractNum w:abstractNumId="34" w15:restartNumberingAfterBreak="0">
    <w:nsid w:val="1BBC32B9"/>
    <w:multiLevelType w:val="hybridMultilevel"/>
    <w:tmpl w:val="60E2522E"/>
    <w:lvl w:ilvl="0" w:tplc="E188DF36">
      <w:start w:val="59"/>
      <w:numFmt w:val="bullet"/>
      <w:lvlText w:val="-"/>
      <w:lvlJc w:val="left"/>
      <w:pPr>
        <w:ind w:left="720" w:hanging="360"/>
      </w:pPr>
      <w:rPr>
        <w:rFonts w:ascii="Arial" w:eastAsia="Calibri" w:hAnsi="Arial" w:cs="Aria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5" w15:restartNumberingAfterBreak="0">
    <w:nsid w:val="1CCC7B85"/>
    <w:multiLevelType w:val="hybridMultilevel"/>
    <w:tmpl w:val="285A60E2"/>
    <w:lvl w:ilvl="0" w:tplc="FFFFFFFF">
      <w:start w:val="1"/>
      <w:numFmt w:val="decimal"/>
      <w:lvlText w:val="%1."/>
      <w:lvlJc w:val="left"/>
      <w:pPr>
        <w:ind w:left="360" w:hanging="360"/>
      </w:pPr>
      <w:rPr>
        <w:rFonts w:ascii="Times New Roman" w:hAnsi="Times New Roman" w:cs="Times New Roman"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6" w15:restartNumberingAfterBreak="0">
    <w:nsid w:val="1D851E79"/>
    <w:multiLevelType w:val="hybridMultilevel"/>
    <w:tmpl w:val="70E20A52"/>
    <w:lvl w:ilvl="0" w:tplc="907C8686">
      <w:start w:val="1"/>
      <w:numFmt w:val="lowerLetter"/>
      <w:lvlText w:val="%1)"/>
      <w:lvlJc w:val="left"/>
      <w:pPr>
        <w:ind w:left="2073" w:hanging="360"/>
      </w:pPr>
    </w:lvl>
    <w:lvl w:ilvl="1" w:tplc="5D76E8E8" w:tentative="1">
      <w:start w:val="1"/>
      <w:numFmt w:val="lowerLetter"/>
      <w:lvlText w:val="%2."/>
      <w:lvlJc w:val="left"/>
      <w:pPr>
        <w:ind w:left="2793" w:hanging="360"/>
      </w:pPr>
    </w:lvl>
    <w:lvl w:ilvl="2" w:tplc="B63E0606" w:tentative="1">
      <w:start w:val="1"/>
      <w:numFmt w:val="lowerRoman"/>
      <w:lvlText w:val="%3."/>
      <w:lvlJc w:val="right"/>
      <w:pPr>
        <w:ind w:left="3513" w:hanging="180"/>
      </w:pPr>
    </w:lvl>
    <w:lvl w:ilvl="3" w:tplc="7C3ED4CE" w:tentative="1">
      <w:start w:val="1"/>
      <w:numFmt w:val="decimal"/>
      <w:lvlText w:val="%4."/>
      <w:lvlJc w:val="left"/>
      <w:pPr>
        <w:ind w:left="4233" w:hanging="360"/>
      </w:pPr>
    </w:lvl>
    <w:lvl w:ilvl="4" w:tplc="5BFE79B4" w:tentative="1">
      <w:start w:val="1"/>
      <w:numFmt w:val="lowerLetter"/>
      <w:lvlText w:val="%5."/>
      <w:lvlJc w:val="left"/>
      <w:pPr>
        <w:ind w:left="4953" w:hanging="360"/>
      </w:pPr>
    </w:lvl>
    <w:lvl w:ilvl="5" w:tplc="50D2DA30" w:tentative="1">
      <w:start w:val="1"/>
      <w:numFmt w:val="lowerRoman"/>
      <w:lvlText w:val="%6."/>
      <w:lvlJc w:val="right"/>
      <w:pPr>
        <w:ind w:left="5673" w:hanging="180"/>
      </w:pPr>
    </w:lvl>
    <w:lvl w:ilvl="6" w:tplc="0804D71A" w:tentative="1">
      <w:start w:val="1"/>
      <w:numFmt w:val="decimal"/>
      <w:lvlText w:val="%7."/>
      <w:lvlJc w:val="left"/>
      <w:pPr>
        <w:ind w:left="6393" w:hanging="360"/>
      </w:pPr>
    </w:lvl>
    <w:lvl w:ilvl="7" w:tplc="8B36241C" w:tentative="1">
      <w:start w:val="1"/>
      <w:numFmt w:val="lowerLetter"/>
      <w:lvlText w:val="%8."/>
      <w:lvlJc w:val="left"/>
      <w:pPr>
        <w:ind w:left="7113" w:hanging="360"/>
      </w:pPr>
    </w:lvl>
    <w:lvl w:ilvl="8" w:tplc="AF0014E8" w:tentative="1">
      <w:start w:val="1"/>
      <w:numFmt w:val="lowerRoman"/>
      <w:lvlText w:val="%9."/>
      <w:lvlJc w:val="right"/>
      <w:pPr>
        <w:ind w:left="7833" w:hanging="180"/>
      </w:pPr>
    </w:lvl>
  </w:abstractNum>
  <w:abstractNum w:abstractNumId="37" w15:restartNumberingAfterBreak="0">
    <w:nsid w:val="1FC04860"/>
    <w:multiLevelType w:val="hybridMultilevel"/>
    <w:tmpl w:val="75F6B848"/>
    <w:lvl w:ilvl="0" w:tplc="AF06ECDA">
      <w:start w:val="3"/>
      <w:numFmt w:val="decimal"/>
      <w:lvlText w:val="%1."/>
      <w:lvlJc w:val="left"/>
      <w:pPr>
        <w:ind w:left="720" w:hanging="360"/>
      </w:pPr>
      <w:rPr>
        <w:rFonts w:ascii="Times New Roman" w:hAnsi="Times New Roman" w:cs="Times New Roman" w:hint="default"/>
      </w:rPr>
    </w:lvl>
    <w:lvl w:ilvl="1" w:tplc="0E54F5DE" w:tentative="1">
      <w:start w:val="1"/>
      <w:numFmt w:val="lowerLetter"/>
      <w:lvlText w:val="%2."/>
      <w:lvlJc w:val="left"/>
      <w:pPr>
        <w:ind w:left="1440" w:hanging="360"/>
      </w:pPr>
    </w:lvl>
    <w:lvl w:ilvl="2" w:tplc="0A06C2DE" w:tentative="1">
      <w:start w:val="1"/>
      <w:numFmt w:val="lowerRoman"/>
      <w:lvlText w:val="%3."/>
      <w:lvlJc w:val="right"/>
      <w:pPr>
        <w:ind w:left="2160" w:hanging="180"/>
      </w:pPr>
    </w:lvl>
    <w:lvl w:ilvl="3" w:tplc="6A78F17A" w:tentative="1">
      <w:start w:val="1"/>
      <w:numFmt w:val="decimal"/>
      <w:lvlText w:val="%4."/>
      <w:lvlJc w:val="left"/>
      <w:pPr>
        <w:ind w:left="2880" w:hanging="360"/>
      </w:pPr>
    </w:lvl>
    <w:lvl w:ilvl="4" w:tplc="8260FA8E" w:tentative="1">
      <w:start w:val="1"/>
      <w:numFmt w:val="lowerLetter"/>
      <w:lvlText w:val="%5."/>
      <w:lvlJc w:val="left"/>
      <w:pPr>
        <w:ind w:left="3600" w:hanging="360"/>
      </w:pPr>
    </w:lvl>
    <w:lvl w:ilvl="5" w:tplc="A3849B72" w:tentative="1">
      <w:start w:val="1"/>
      <w:numFmt w:val="lowerRoman"/>
      <w:lvlText w:val="%6."/>
      <w:lvlJc w:val="right"/>
      <w:pPr>
        <w:ind w:left="4320" w:hanging="180"/>
      </w:pPr>
    </w:lvl>
    <w:lvl w:ilvl="6" w:tplc="0E005556" w:tentative="1">
      <w:start w:val="1"/>
      <w:numFmt w:val="decimal"/>
      <w:lvlText w:val="%7."/>
      <w:lvlJc w:val="left"/>
      <w:pPr>
        <w:ind w:left="5040" w:hanging="360"/>
      </w:pPr>
    </w:lvl>
    <w:lvl w:ilvl="7" w:tplc="168676FE" w:tentative="1">
      <w:start w:val="1"/>
      <w:numFmt w:val="lowerLetter"/>
      <w:lvlText w:val="%8."/>
      <w:lvlJc w:val="left"/>
      <w:pPr>
        <w:ind w:left="5760" w:hanging="360"/>
      </w:pPr>
    </w:lvl>
    <w:lvl w:ilvl="8" w:tplc="86D04076" w:tentative="1">
      <w:start w:val="1"/>
      <w:numFmt w:val="lowerRoman"/>
      <w:lvlText w:val="%9."/>
      <w:lvlJc w:val="right"/>
      <w:pPr>
        <w:ind w:left="6480" w:hanging="180"/>
      </w:pPr>
    </w:lvl>
  </w:abstractNum>
  <w:abstractNum w:abstractNumId="38" w15:restartNumberingAfterBreak="0">
    <w:nsid w:val="207429CE"/>
    <w:multiLevelType w:val="hybridMultilevel"/>
    <w:tmpl w:val="CB8A2840"/>
    <w:lvl w:ilvl="0" w:tplc="FFFFFFFF">
      <w:start w:val="1"/>
      <w:numFmt w:val="decimal"/>
      <w:lvlText w:val="%1."/>
      <w:lvlJc w:val="left"/>
      <w:pPr>
        <w:ind w:left="928" w:hanging="644"/>
      </w:pPr>
      <w:rPr>
        <w:rFonts w:hint="default"/>
        <w:b w:val="0"/>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9" w15:restartNumberingAfterBreak="0">
    <w:nsid w:val="219A5266"/>
    <w:multiLevelType w:val="hybridMultilevel"/>
    <w:tmpl w:val="D26E65A8"/>
    <w:lvl w:ilvl="0" w:tplc="40BE3592">
      <w:start w:val="1"/>
      <w:numFmt w:val="decimal"/>
      <w:lvlText w:val="%1."/>
      <w:lvlJc w:val="left"/>
      <w:pPr>
        <w:ind w:left="720" w:hanging="360"/>
      </w:pPr>
      <w:rPr>
        <w:sz w:val="24"/>
        <w:szCs w:val="24"/>
      </w:rPr>
    </w:lvl>
    <w:lvl w:ilvl="1" w:tplc="9A868540">
      <w:start w:val="1"/>
      <w:numFmt w:val="lowerLetter"/>
      <w:lvlText w:val="%2."/>
      <w:lvlJc w:val="left"/>
      <w:pPr>
        <w:ind w:left="1440" w:hanging="360"/>
      </w:pPr>
    </w:lvl>
    <w:lvl w:ilvl="2" w:tplc="8D9E4E8A">
      <w:start w:val="1"/>
      <w:numFmt w:val="lowerRoman"/>
      <w:lvlText w:val="%3."/>
      <w:lvlJc w:val="right"/>
      <w:pPr>
        <w:ind w:left="2160" w:hanging="180"/>
      </w:pPr>
    </w:lvl>
    <w:lvl w:ilvl="3" w:tplc="7C5AF85C">
      <w:start w:val="1"/>
      <w:numFmt w:val="decimal"/>
      <w:lvlText w:val="%4."/>
      <w:lvlJc w:val="left"/>
      <w:pPr>
        <w:ind w:left="2880" w:hanging="360"/>
      </w:pPr>
    </w:lvl>
    <w:lvl w:ilvl="4" w:tplc="AE9C3C70">
      <w:start w:val="1"/>
      <w:numFmt w:val="lowerLetter"/>
      <w:lvlText w:val="%5."/>
      <w:lvlJc w:val="left"/>
      <w:pPr>
        <w:ind w:left="3600" w:hanging="360"/>
      </w:pPr>
    </w:lvl>
    <w:lvl w:ilvl="5" w:tplc="F71A6D48">
      <w:start w:val="1"/>
      <w:numFmt w:val="lowerRoman"/>
      <w:lvlText w:val="%6."/>
      <w:lvlJc w:val="right"/>
      <w:pPr>
        <w:ind w:left="4320" w:hanging="180"/>
      </w:pPr>
    </w:lvl>
    <w:lvl w:ilvl="6" w:tplc="E6167260">
      <w:start w:val="1"/>
      <w:numFmt w:val="decimal"/>
      <w:lvlText w:val="%7."/>
      <w:lvlJc w:val="left"/>
      <w:pPr>
        <w:ind w:left="5040" w:hanging="360"/>
      </w:pPr>
    </w:lvl>
    <w:lvl w:ilvl="7" w:tplc="601A64C8">
      <w:start w:val="1"/>
      <w:numFmt w:val="lowerLetter"/>
      <w:lvlText w:val="%8."/>
      <w:lvlJc w:val="left"/>
      <w:pPr>
        <w:ind w:left="5760" w:hanging="360"/>
      </w:pPr>
    </w:lvl>
    <w:lvl w:ilvl="8" w:tplc="ECB80726">
      <w:start w:val="1"/>
      <w:numFmt w:val="lowerRoman"/>
      <w:lvlText w:val="%9."/>
      <w:lvlJc w:val="right"/>
      <w:pPr>
        <w:ind w:left="6480" w:hanging="180"/>
      </w:pPr>
    </w:lvl>
  </w:abstractNum>
  <w:abstractNum w:abstractNumId="40" w15:restartNumberingAfterBreak="0">
    <w:nsid w:val="225607A6"/>
    <w:multiLevelType w:val="hybridMultilevel"/>
    <w:tmpl w:val="4D14886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2303549B"/>
    <w:multiLevelType w:val="hybridMultilevel"/>
    <w:tmpl w:val="04E6490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2" w15:restartNumberingAfterBreak="0">
    <w:nsid w:val="236B09D9"/>
    <w:multiLevelType w:val="hybridMultilevel"/>
    <w:tmpl w:val="F10C006C"/>
    <w:lvl w:ilvl="0" w:tplc="C4F4461E">
      <w:start w:val="1"/>
      <w:numFmt w:val="decimal"/>
      <w:lvlText w:val="%1."/>
      <w:lvlJc w:val="left"/>
      <w:pPr>
        <w:ind w:left="720" w:hanging="348"/>
      </w:pPr>
    </w:lvl>
    <w:lvl w:ilvl="1" w:tplc="45923FB8">
      <w:start w:val="1"/>
      <w:numFmt w:val="lowerLetter"/>
      <w:lvlText w:val="%2."/>
      <w:lvlJc w:val="left"/>
      <w:pPr>
        <w:ind w:left="1440" w:hanging="348"/>
      </w:pPr>
    </w:lvl>
    <w:lvl w:ilvl="2" w:tplc="D660B54A">
      <w:start w:val="1"/>
      <w:numFmt w:val="lowerRoman"/>
      <w:lvlText w:val="%3."/>
      <w:lvlJc w:val="right"/>
      <w:pPr>
        <w:ind w:left="2160" w:hanging="168"/>
      </w:pPr>
    </w:lvl>
    <w:lvl w:ilvl="3" w:tplc="765C4ACC">
      <w:start w:val="1"/>
      <w:numFmt w:val="decimal"/>
      <w:lvlText w:val="%4."/>
      <w:lvlJc w:val="left"/>
      <w:pPr>
        <w:ind w:left="2880" w:hanging="348"/>
      </w:pPr>
    </w:lvl>
    <w:lvl w:ilvl="4" w:tplc="C59CA46E">
      <w:start w:val="1"/>
      <w:numFmt w:val="lowerLetter"/>
      <w:lvlText w:val="%5."/>
      <w:lvlJc w:val="left"/>
      <w:pPr>
        <w:ind w:left="3600" w:hanging="348"/>
      </w:pPr>
    </w:lvl>
    <w:lvl w:ilvl="5" w:tplc="923EC772">
      <w:start w:val="1"/>
      <w:numFmt w:val="lowerRoman"/>
      <w:lvlText w:val="%6."/>
      <w:lvlJc w:val="right"/>
      <w:pPr>
        <w:ind w:left="4320" w:hanging="168"/>
      </w:pPr>
    </w:lvl>
    <w:lvl w:ilvl="6" w:tplc="E828F1D4">
      <w:start w:val="1"/>
      <w:numFmt w:val="decimal"/>
      <w:lvlText w:val="%7."/>
      <w:lvlJc w:val="left"/>
      <w:pPr>
        <w:ind w:left="5040" w:hanging="348"/>
      </w:pPr>
    </w:lvl>
    <w:lvl w:ilvl="7" w:tplc="DA9C3A08">
      <w:start w:val="1"/>
      <w:numFmt w:val="lowerLetter"/>
      <w:lvlText w:val="%8."/>
      <w:lvlJc w:val="left"/>
      <w:pPr>
        <w:ind w:left="5760" w:hanging="348"/>
      </w:pPr>
    </w:lvl>
    <w:lvl w:ilvl="8" w:tplc="B6E63FA0">
      <w:start w:val="1"/>
      <w:numFmt w:val="lowerRoman"/>
      <w:lvlText w:val="%9."/>
      <w:lvlJc w:val="right"/>
      <w:pPr>
        <w:ind w:left="6480" w:hanging="168"/>
      </w:pPr>
    </w:lvl>
  </w:abstractNum>
  <w:abstractNum w:abstractNumId="43" w15:restartNumberingAfterBreak="0">
    <w:nsid w:val="24C54081"/>
    <w:multiLevelType w:val="hybridMultilevel"/>
    <w:tmpl w:val="8FFC48C4"/>
    <w:lvl w:ilvl="0" w:tplc="819EF8FC">
      <w:start w:val="1"/>
      <w:numFmt w:val="decimal"/>
      <w:lvlText w:val="%1."/>
      <w:lvlJc w:val="left"/>
      <w:pPr>
        <w:tabs>
          <w:tab w:val="num" w:pos="720"/>
        </w:tabs>
        <w:ind w:left="720" w:hanging="360"/>
      </w:pPr>
    </w:lvl>
    <w:lvl w:ilvl="1" w:tplc="94FE70F2">
      <w:start w:val="1"/>
      <w:numFmt w:val="lowerLetter"/>
      <w:lvlText w:val="%2."/>
      <w:lvlJc w:val="left"/>
      <w:pPr>
        <w:ind w:left="1440" w:hanging="360"/>
      </w:pPr>
    </w:lvl>
    <w:lvl w:ilvl="2" w:tplc="59C44610">
      <w:start w:val="1"/>
      <w:numFmt w:val="lowerRoman"/>
      <w:lvlText w:val="%3."/>
      <w:lvlJc w:val="right"/>
      <w:pPr>
        <w:ind w:left="2160" w:hanging="180"/>
      </w:pPr>
    </w:lvl>
    <w:lvl w:ilvl="3" w:tplc="6164AF1A">
      <w:start w:val="1"/>
      <w:numFmt w:val="decimal"/>
      <w:lvlText w:val="%4."/>
      <w:lvlJc w:val="left"/>
      <w:pPr>
        <w:ind w:left="2880" w:hanging="360"/>
      </w:pPr>
    </w:lvl>
    <w:lvl w:ilvl="4" w:tplc="EEACC3C8">
      <w:start w:val="1"/>
      <w:numFmt w:val="lowerLetter"/>
      <w:lvlText w:val="%5."/>
      <w:lvlJc w:val="left"/>
      <w:pPr>
        <w:ind w:left="3600" w:hanging="360"/>
      </w:pPr>
    </w:lvl>
    <w:lvl w:ilvl="5" w:tplc="612E9434">
      <w:start w:val="1"/>
      <w:numFmt w:val="lowerRoman"/>
      <w:lvlText w:val="%6."/>
      <w:lvlJc w:val="right"/>
      <w:pPr>
        <w:ind w:left="4320" w:hanging="180"/>
      </w:pPr>
    </w:lvl>
    <w:lvl w:ilvl="6" w:tplc="F7669326">
      <w:start w:val="1"/>
      <w:numFmt w:val="decimal"/>
      <w:lvlText w:val="%7."/>
      <w:lvlJc w:val="left"/>
      <w:pPr>
        <w:ind w:left="5040" w:hanging="360"/>
      </w:pPr>
    </w:lvl>
    <w:lvl w:ilvl="7" w:tplc="ADF63C02">
      <w:start w:val="1"/>
      <w:numFmt w:val="lowerLetter"/>
      <w:lvlText w:val="%8."/>
      <w:lvlJc w:val="left"/>
      <w:pPr>
        <w:ind w:left="5760" w:hanging="360"/>
      </w:pPr>
    </w:lvl>
    <w:lvl w:ilvl="8" w:tplc="A62A3BE6">
      <w:start w:val="1"/>
      <w:numFmt w:val="lowerRoman"/>
      <w:lvlText w:val="%9."/>
      <w:lvlJc w:val="right"/>
      <w:pPr>
        <w:ind w:left="6480" w:hanging="180"/>
      </w:pPr>
    </w:lvl>
  </w:abstractNum>
  <w:abstractNum w:abstractNumId="44" w15:restartNumberingAfterBreak="0">
    <w:nsid w:val="25B42DBA"/>
    <w:multiLevelType w:val="hybridMultilevel"/>
    <w:tmpl w:val="DB7473D8"/>
    <w:lvl w:ilvl="0" w:tplc="C9E02C30">
      <w:start w:val="1"/>
      <w:numFmt w:val="bullet"/>
      <w:lvlText w:val=""/>
      <w:lvlJc w:val="left"/>
      <w:pPr>
        <w:ind w:left="720" w:hanging="360"/>
      </w:pPr>
      <w:rPr>
        <w:rFonts w:ascii="Symbol" w:hAnsi="Symbol" w:hint="default"/>
      </w:rPr>
    </w:lvl>
    <w:lvl w:ilvl="1" w:tplc="BA5E33DC">
      <w:start w:val="1"/>
      <w:numFmt w:val="bullet"/>
      <w:lvlText w:val="o"/>
      <w:lvlJc w:val="left"/>
      <w:pPr>
        <w:ind w:left="1440" w:hanging="360"/>
      </w:pPr>
      <w:rPr>
        <w:rFonts w:ascii="Courier New" w:hAnsi="Courier New" w:cs="Courier New" w:hint="default"/>
      </w:rPr>
    </w:lvl>
    <w:lvl w:ilvl="2" w:tplc="ECA4E7DE">
      <w:start w:val="1"/>
      <w:numFmt w:val="bullet"/>
      <w:lvlText w:val=""/>
      <w:lvlJc w:val="left"/>
      <w:pPr>
        <w:ind w:left="2160" w:hanging="360"/>
      </w:pPr>
      <w:rPr>
        <w:rFonts w:ascii="Wingdings" w:hAnsi="Wingdings" w:hint="default"/>
      </w:rPr>
    </w:lvl>
    <w:lvl w:ilvl="3" w:tplc="DC240EA8">
      <w:start w:val="1"/>
      <w:numFmt w:val="bullet"/>
      <w:lvlText w:val=""/>
      <w:lvlJc w:val="left"/>
      <w:pPr>
        <w:ind w:left="2880" w:hanging="360"/>
      </w:pPr>
      <w:rPr>
        <w:rFonts w:ascii="Symbol" w:hAnsi="Symbol" w:hint="default"/>
      </w:rPr>
    </w:lvl>
    <w:lvl w:ilvl="4" w:tplc="B8FE79CC">
      <w:start w:val="1"/>
      <w:numFmt w:val="bullet"/>
      <w:lvlText w:val="o"/>
      <w:lvlJc w:val="left"/>
      <w:pPr>
        <w:ind w:left="3600" w:hanging="360"/>
      </w:pPr>
      <w:rPr>
        <w:rFonts w:ascii="Courier New" w:hAnsi="Courier New" w:cs="Courier New" w:hint="default"/>
      </w:rPr>
    </w:lvl>
    <w:lvl w:ilvl="5" w:tplc="1EAE51AE">
      <w:start w:val="1"/>
      <w:numFmt w:val="bullet"/>
      <w:lvlText w:val=""/>
      <w:lvlJc w:val="left"/>
      <w:pPr>
        <w:ind w:left="4320" w:hanging="360"/>
      </w:pPr>
      <w:rPr>
        <w:rFonts w:ascii="Wingdings" w:hAnsi="Wingdings" w:hint="default"/>
      </w:rPr>
    </w:lvl>
    <w:lvl w:ilvl="6" w:tplc="0890D78E">
      <w:start w:val="1"/>
      <w:numFmt w:val="bullet"/>
      <w:lvlText w:val=""/>
      <w:lvlJc w:val="left"/>
      <w:pPr>
        <w:ind w:left="5040" w:hanging="360"/>
      </w:pPr>
      <w:rPr>
        <w:rFonts w:ascii="Symbol" w:hAnsi="Symbol" w:hint="default"/>
      </w:rPr>
    </w:lvl>
    <w:lvl w:ilvl="7" w:tplc="E54AFB3E">
      <w:start w:val="1"/>
      <w:numFmt w:val="bullet"/>
      <w:lvlText w:val="o"/>
      <w:lvlJc w:val="left"/>
      <w:pPr>
        <w:ind w:left="5760" w:hanging="360"/>
      </w:pPr>
      <w:rPr>
        <w:rFonts w:ascii="Courier New" w:hAnsi="Courier New" w:cs="Courier New" w:hint="default"/>
      </w:rPr>
    </w:lvl>
    <w:lvl w:ilvl="8" w:tplc="2F122AB0">
      <w:start w:val="1"/>
      <w:numFmt w:val="bullet"/>
      <w:lvlText w:val=""/>
      <w:lvlJc w:val="left"/>
      <w:pPr>
        <w:ind w:left="6480" w:hanging="360"/>
      </w:pPr>
      <w:rPr>
        <w:rFonts w:ascii="Wingdings" w:hAnsi="Wingdings" w:hint="default"/>
      </w:rPr>
    </w:lvl>
  </w:abstractNum>
  <w:abstractNum w:abstractNumId="45" w15:restartNumberingAfterBreak="0">
    <w:nsid w:val="25FD05C9"/>
    <w:multiLevelType w:val="hybridMultilevel"/>
    <w:tmpl w:val="FAD2CE10"/>
    <w:lvl w:ilvl="0" w:tplc="FFFFFFFF">
      <w:start w:val="1"/>
      <w:numFmt w:val="decimal"/>
      <w:lvlText w:val="%1."/>
      <w:lvlJc w:val="left"/>
      <w:pPr>
        <w:ind w:left="862" w:hanging="360"/>
      </w:pPr>
      <w:rPr>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6" w15:restartNumberingAfterBreak="0">
    <w:nsid w:val="26485EAF"/>
    <w:multiLevelType w:val="hybridMultilevel"/>
    <w:tmpl w:val="4284220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26D85561"/>
    <w:multiLevelType w:val="hybridMultilevel"/>
    <w:tmpl w:val="7854C250"/>
    <w:lvl w:ilvl="0" w:tplc="3370ABE0">
      <w:start w:val="1"/>
      <w:numFmt w:val="decimal"/>
      <w:lvlText w:val="%1)"/>
      <w:lvlJc w:val="left"/>
      <w:pPr>
        <w:ind w:left="1429" w:hanging="360"/>
      </w:pPr>
    </w:lvl>
    <w:lvl w:ilvl="1" w:tplc="59B85ACC" w:tentative="1">
      <w:start w:val="1"/>
      <w:numFmt w:val="lowerLetter"/>
      <w:lvlText w:val="%2."/>
      <w:lvlJc w:val="left"/>
      <w:pPr>
        <w:ind w:left="2149" w:hanging="360"/>
      </w:pPr>
    </w:lvl>
    <w:lvl w:ilvl="2" w:tplc="B0D45330" w:tentative="1">
      <w:start w:val="1"/>
      <w:numFmt w:val="lowerRoman"/>
      <w:lvlText w:val="%3."/>
      <w:lvlJc w:val="right"/>
      <w:pPr>
        <w:ind w:left="2869" w:hanging="180"/>
      </w:pPr>
    </w:lvl>
    <w:lvl w:ilvl="3" w:tplc="EBA0DEA2" w:tentative="1">
      <w:start w:val="1"/>
      <w:numFmt w:val="decimal"/>
      <w:lvlText w:val="%4."/>
      <w:lvlJc w:val="left"/>
      <w:pPr>
        <w:ind w:left="3589" w:hanging="360"/>
      </w:pPr>
    </w:lvl>
    <w:lvl w:ilvl="4" w:tplc="A6B27482" w:tentative="1">
      <w:start w:val="1"/>
      <w:numFmt w:val="lowerLetter"/>
      <w:lvlText w:val="%5."/>
      <w:lvlJc w:val="left"/>
      <w:pPr>
        <w:ind w:left="4309" w:hanging="360"/>
      </w:pPr>
    </w:lvl>
    <w:lvl w:ilvl="5" w:tplc="3F364D88" w:tentative="1">
      <w:start w:val="1"/>
      <w:numFmt w:val="lowerRoman"/>
      <w:lvlText w:val="%6."/>
      <w:lvlJc w:val="right"/>
      <w:pPr>
        <w:ind w:left="5029" w:hanging="180"/>
      </w:pPr>
    </w:lvl>
    <w:lvl w:ilvl="6" w:tplc="B11E6E0E" w:tentative="1">
      <w:start w:val="1"/>
      <w:numFmt w:val="decimal"/>
      <w:lvlText w:val="%7."/>
      <w:lvlJc w:val="left"/>
      <w:pPr>
        <w:ind w:left="5749" w:hanging="360"/>
      </w:pPr>
    </w:lvl>
    <w:lvl w:ilvl="7" w:tplc="6BBEEE58" w:tentative="1">
      <w:start w:val="1"/>
      <w:numFmt w:val="lowerLetter"/>
      <w:lvlText w:val="%8."/>
      <w:lvlJc w:val="left"/>
      <w:pPr>
        <w:ind w:left="6469" w:hanging="360"/>
      </w:pPr>
    </w:lvl>
    <w:lvl w:ilvl="8" w:tplc="2B944CF8" w:tentative="1">
      <w:start w:val="1"/>
      <w:numFmt w:val="lowerRoman"/>
      <w:lvlText w:val="%9."/>
      <w:lvlJc w:val="right"/>
      <w:pPr>
        <w:ind w:left="7189" w:hanging="180"/>
      </w:pPr>
    </w:lvl>
  </w:abstractNum>
  <w:abstractNum w:abstractNumId="48" w15:restartNumberingAfterBreak="0">
    <w:nsid w:val="28964728"/>
    <w:multiLevelType w:val="hybridMultilevel"/>
    <w:tmpl w:val="3FF61FB0"/>
    <w:styleLink w:val="WW8Num8511"/>
    <w:lvl w:ilvl="0" w:tplc="5F4AF6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28AC0AE1"/>
    <w:multiLevelType w:val="hybridMultilevel"/>
    <w:tmpl w:val="0CFEBCDA"/>
    <w:lvl w:ilvl="0" w:tplc="6D0027D6">
      <w:start w:val="1"/>
      <w:numFmt w:val="bullet"/>
      <w:lvlText w:val=""/>
      <w:lvlJc w:val="left"/>
      <w:pPr>
        <w:ind w:left="720" w:hanging="360"/>
      </w:pPr>
      <w:rPr>
        <w:rFonts w:ascii="Symbol" w:hAnsi="Symbol" w:hint="default"/>
      </w:rPr>
    </w:lvl>
    <w:lvl w:ilvl="1" w:tplc="8DC2E394">
      <w:start w:val="1"/>
      <w:numFmt w:val="lowerLetter"/>
      <w:lvlText w:val="%2."/>
      <w:lvlJc w:val="left"/>
      <w:pPr>
        <w:ind w:left="1440" w:hanging="360"/>
      </w:pPr>
    </w:lvl>
    <w:lvl w:ilvl="2" w:tplc="55F29AFC">
      <w:start w:val="1"/>
      <w:numFmt w:val="lowerRoman"/>
      <w:lvlText w:val="%3."/>
      <w:lvlJc w:val="right"/>
      <w:pPr>
        <w:ind w:left="2160" w:hanging="180"/>
      </w:pPr>
    </w:lvl>
    <w:lvl w:ilvl="3" w:tplc="2C643E4A">
      <w:start w:val="1"/>
      <w:numFmt w:val="decimal"/>
      <w:lvlText w:val="%4."/>
      <w:lvlJc w:val="left"/>
      <w:pPr>
        <w:ind w:left="2880" w:hanging="360"/>
      </w:pPr>
    </w:lvl>
    <w:lvl w:ilvl="4" w:tplc="2424C3A2">
      <w:start w:val="1"/>
      <w:numFmt w:val="lowerLetter"/>
      <w:lvlText w:val="%5."/>
      <w:lvlJc w:val="left"/>
      <w:pPr>
        <w:ind w:left="3600" w:hanging="360"/>
      </w:pPr>
    </w:lvl>
    <w:lvl w:ilvl="5" w:tplc="BE741604">
      <w:start w:val="1"/>
      <w:numFmt w:val="lowerRoman"/>
      <w:lvlText w:val="%6."/>
      <w:lvlJc w:val="right"/>
      <w:pPr>
        <w:ind w:left="4320" w:hanging="180"/>
      </w:pPr>
    </w:lvl>
    <w:lvl w:ilvl="6" w:tplc="0908EAA8">
      <w:start w:val="1"/>
      <w:numFmt w:val="decimal"/>
      <w:lvlText w:val="%7."/>
      <w:lvlJc w:val="left"/>
      <w:pPr>
        <w:ind w:left="5040" w:hanging="360"/>
      </w:pPr>
    </w:lvl>
    <w:lvl w:ilvl="7" w:tplc="E17E4152">
      <w:start w:val="1"/>
      <w:numFmt w:val="lowerLetter"/>
      <w:lvlText w:val="%8."/>
      <w:lvlJc w:val="left"/>
      <w:pPr>
        <w:ind w:left="5760" w:hanging="360"/>
      </w:pPr>
    </w:lvl>
    <w:lvl w:ilvl="8" w:tplc="625A73E2">
      <w:start w:val="1"/>
      <w:numFmt w:val="lowerRoman"/>
      <w:lvlText w:val="%9."/>
      <w:lvlJc w:val="right"/>
      <w:pPr>
        <w:ind w:left="6480" w:hanging="180"/>
      </w:pPr>
    </w:lvl>
  </w:abstractNum>
  <w:abstractNum w:abstractNumId="50" w15:restartNumberingAfterBreak="0">
    <w:nsid w:val="2AE67324"/>
    <w:multiLevelType w:val="hybridMultilevel"/>
    <w:tmpl w:val="BA560DE4"/>
    <w:lvl w:ilvl="0" w:tplc="0415000F">
      <w:start w:val="1"/>
      <w:numFmt w:val="decimal"/>
      <w:lvlText w:val="%1."/>
      <w:lvlJc w:val="left"/>
      <w:pPr>
        <w:ind w:left="180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1" w15:restartNumberingAfterBreak="0">
    <w:nsid w:val="2B8B35ED"/>
    <w:multiLevelType w:val="multilevel"/>
    <w:tmpl w:val="1CBCD35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2C322364"/>
    <w:multiLevelType w:val="hybridMultilevel"/>
    <w:tmpl w:val="BCDCED5E"/>
    <w:lvl w:ilvl="0" w:tplc="EDAC5E64">
      <w:start w:val="1"/>
      <w:numFmt w:val="bullet"/>
      <w:lvlText w:val=""/>
      <w:lvlJc w:val="left"/>
      <w:pPr>
        <w:ind w:left="720" w:hanging="360"/>
      </w:pPr>
      <w:rPr>
        <w:rFonts w:ascii="Symbol" w:hAnsi="Symbol" w:hint="default"/>
      </w:rPr>
    </w:lvl>
    <w:lvl w:ilvl="1" w:tplc="B9E2B256">
      <w:start w:val="1"/>
      <w:numFmt w:val="bullet"/>
      <w:lvlText w:val="o"/>
      <w:lvlJc w:val="left"/>
      <w:pPr>
        <w:ind w:left="1440" w:hanging="360"/>
      </w:pPr>
      <w:rPr>
        <w:rFonts w:ascii="Courier New" w:hAnsi="Courier New" w:cs="Courier New" w:hint="default"/>
      </w:rPr>
    </w:lvl>
    <w:lvl w:ilvl="2" w:tplc="1E0AC072">
      <w:start w:val="1"/>
      <w:numFmt w:val="bullet"/>
      <w:lvlText w:val=""/>
      <w:lvlJc w:val="left"/>
      <w:pPr>
        <w:ind w:left="2160" w:hanging="360"/>
      </w:pPr>
      <w:rPr>
        <w:rFonts w:ascii="Wingdings" w:hAnsi="Wingdings" w:hint="default"/>
      </w:rPr>
    </w:lvl>
    <w:lvl w:ilvl="3" w:tplc="7B50307C">
      <w:start w:val="1"/>
      <w:numFmt w:val="bullet"/>
      <w:lvlText w:val=""/>
      <w:lvlJc w:val="left"/>
      <w:pPr>
        <w:ind w:left="2880" w:hanging="360"/>
      </w:pPr>
      <w:rPr>
        <w:rFonts w:ascii="Symbol" w:hAnsi="Symbol" w:hint="default"/>
      </w:rPr>
    </w:lvl>
    <w:lvl w:ilvl="4" w:tplc="569C22CC">
      <w:start w:val="1"/>
      <w:numFmt w:val="bullet"/>
      <w:lvlText w:val="o"/>
      <w:lvlJc w:val="left"/>
      <w:pPr>
        <w:ind w:left="3600" w:hanging="360"/>
      </w:pPr>
      <w:rPr>
        <w:rFonts w:ascii="Courier New" w:hAnsi="Courier New" w:cs="Courier New" w:hint="default"/>
      </w:rPr>
    </w:lvl>
    <w:lvl w:ilvl="5" w:tplc="342CDDB2">
      <w:start w:val="1"/>
      <w:numFmt w:val="bullet"/>
      <w:lvlText w:val=""/>
      <w:lvlJc w:val="left"/>
      <w:pPr>
        <w:ind w:left="4320" w:hanging="360"/>
      </w:pPr>
      <w:rPr>
        <w:rFonts w:ascii="Wingdings" w:hAnsi="Wingdings" w:hint="default"/>
      </w:rPr>
    </w:lvl>
    <w:lvl w:ilvl="6" w:tplc="A418B176">
      <w:start w:val="1"/>
      <w:numFmt w:val="bullet"/>
      <w:lvlText w:val=""/>
      <w:lvlJc w:val="left"/>
      <w:pPr>
        <w:ind w:left="5040" w:hanging="360"/>
      </w:pPr>
      <w:rPr>
        <w:rFonts w:ascii="Symbol" w:hAnsi="Symbol" w:hint="default"/>
      </w:rPr>
    </w:lvl>
    <w:lvl w:ilvl="7" w:tplc="706E8F3C">
      <w:start w:val="1"/>
      <w:numFmt w:val="bullet"/>
      <w:lvlText w:val="o"/>
      <w:lvlJc w:val="left"/>
      <w:pPr>
        <w:ind w:left="5760" w:hanging="360"/>
      </w:pPr>
      <w:rPr>
        <w:rFonts w:ascii="Courier New" w:hAnsi="Courier New" w:cs="Courier New" w:hint="default"/>
      </w:rPr>
    </w:lvl>
    <w:lvl w:ilvl="8" w:tplc="7E480E8A">
      <w:start w:val="1"/>
      <w:numFmt w:val="bullet"/>
      <w:lvlText w:val=""/>
      <w:lvlJc w:val="left"/>
      <w:pPr>
        <w:ind w:left="6480" w:hanging="360"/>
      </w:pPr>
      <w:rPr>
        <w:rFonts w:ascii="Wingdings" w:hAnsi="Wingdings" w:hint="default"/>
      </w:rPr>
    </w:lvl>
  </w:abstractNum>
  <w:abstractNum w:abstractNumId="53" w15:restartNumberingAfterBreak="0">
    <w:nsid w:val="2DC223EA"/>
    <w:multiLevelType w:val="hybridMultilevel"/>
    <w:tmpl w:val="0B04F84E"/>
    <w:styleLink w:val="WW8Num891"/>
    <w:lvl w:ilvl="0" w:tplc="67964422">
      <w:start w:val="1"/>
      <w:numFmt w:val="decimal"/>
      <w:lvlText w:val="%1."/>
      <w:lvlJc w:val="left"/>
      <w:pPr>
        <w:tabs>
          <w:tab w:val="num" w:pos="720"/>
        </w:tabs>
        <w:ind w:left="720" w:hanging="360"/>
      </w:pPr>
      <w:rPr>
        <w:rFonts w:hint="default"/>
        <w:b w:val="0"/>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4" w15:restartNumberingAfterBreak="0">
    <w:nsid w:val="2E676439"/>
    <w:multiLevelType w:val="hybridMultilevel"/>
    <w:tmpl w:val="1D1AAF22"/>
    <w:lvl w:ilvl="0" w:tplc="56BE09EC">
      <w:start w:val="1"/>
      <w:numFmt w:val="decimal"/>
      <w:lvlText w:val="%1."/>
      <w:lvlJc w:val="left"/>
      <w:pPr>
        <w:ind w:left="720" w:hanging="360"/>
      </w:pPr>
      <w:rPr>
        <w:rFonts w:hint="default"/>
        <w:color w:val="auto"/>
      </w:rPr>
    </w:lvl>
    <w:lvl w:ilvl="1" w:tplc="FCE22900" w:tentative="1">
      <w:start w:val="1"/>
      <w:numFmt w:val="lowerLetter"/>
      <w:lvlText w:val="%2."/>
      <w:lvlJc w:val="left"/>
      <w:pPr>
        <w:ind w:left="1440" w:hanging="360"/>
      </w:pPr>
    </w:lvl>
    <w:lvl w:ilvl="2" w:tplc="3B2EAD5E" w:tentative="1">
      <w:start w:val="1"/>
      <w:numFmt w:val="lowerRoman"/>
      <w:lvlText w:val="%3."/>
      <w:lvlJc w:val="right"/>
      <w:pPr>
        <w:ind w:left="2160" w:hanging="180"/>
      </w:pPr>
    </w:lvl>
    <w:lvl w:ilvl="3" w:tplc="7BA6EECA" w:tentative="1">
      <w:start w:val="1"/>
      <w:numFmt w:val="decimal"/>
      <w:lvlText w:val="%4."/>
      <w:lvlJc w:val="left"/>
      <w:pPr>
        <w:ind w:left="2880" w:hanging="360"/>
      </w:pPr>
    </w:lvl>
    <w:lvl w:ilvl="4" w:tplc="83364D3C" w:tentative="1">
      <w:start w:val="1"/>
      <w:numFmt w:val="lowerLetter"/>
      <w:lvlText w:val="%5."/>
      <w:lvlJc w:val="left"/>
      <w:pPr>
        <w:ind w:left="3600" w:hanging="360"/>
      </w:pPr>
    </w:lvl>
    <w:lvl w:ilvl="5" w:tplc="7B40B4BA" w:tentative="1">
      <w:start w:val="1"/>
      <w:numFmt w:val="lowerRoman"/>
      <w:lvlText w:val="%6."/>
      <w:lvlJc w:val="right"/>
      <w:pPr>
        <w:ind w:left="4320" w:hanging="180"/>
      </w:pPr>
    </w:lvl>
    <w:lvl w:ilvl="6" w:tplc="D6B0D960" w:tentative="1">
      <w:start w:val="1"/>
      <w:numFmt w:val="decimal"/>
      <w:lvlText w:val="%7."/>
      <w:lvlJc w:val="left"/>
      <w:pPr>
        <w:ind w:left="5040" w:hanging="360"/>
      </w:pPr>
    </w:lvl>
    <w:lvl w:ilvl="7" w:tplc="E3F82F2A" w:tentative="1">
      <w:start w:val="1"/>
      <w:numFmt w:val="lowerLetter"/>
      <w:lvlText w:val="%8."/>
      <w:lvlJc w:val="left"/>
      <w:pPr>
        <w:ind w:left="5760" w:hanging="360"/>
      </w:pPr>
    </w:lvl>
    <w:lvl w:ilvl="8" w:tplc="EEA4BC54" w:tentative="1">
      <w:start w:val="1"/>
      <w:numFmt w:val="lowerRoman"/>
      <w:lvlText w:val="%9."/>
      <w:lvlJc w:val="right"/>
      <w:pPr>
        <w:ind w:left="6480" w:hanging="180"/>
      </w:pPr>
    </w:lvl>
  </w:abstractNum>
  <w:abstractNum w:abstractNumId="55" w15:restartNumberingAfterBreak="0">
    <w:nsid w:val="2FB31975"/>
    <w:multiLevelType w:val="hybridMultilevel"/>
    <w:tmpl w:val="ADB68AE0"/>
    <w:lvl w:ilvl="0" w:tplc="5E9E60D8">
      <w:start w:val="1"/>
      <w:numFmt w:val="decimal"/>
      <w:lvlText w:val="%1."/>
      <w:lvlJc w:val="left"/>
      <w:pPr>
        <w:tabs>
          <w:tab w:val="num" w:pos="720"/>
        </w:tabs>
        <w:ind w:left="720" w:hanging="360"/>
      </w:pPr>
    </w:lvl>
    <w:lvl w:ilvl="1" w:tplc="A0F4459E">
      <w:start w:val="1"/>
      <w:numFmt w:val="lowerLetter"/>
      <w:lvlText w:val="%2."/>
      <w:lvlJc w:val="left"/>
      <w:pPr>
        <w:ind w:left="1440" w:hanging="360"/>
      </w:pPr>
    </w:lvl>
    <w:lvl w:ilvl="2" w:tplc="3F3C3900">
      <w:start w:val="1"/>
      <w:numFmt w:val="lowerRoman"/>
      <w:lvlText w:val="%3."/>
      <w:lvlJc w:val="right"/>
      <w:pPr>
        <w:ind w:left="2160" w:hanging="180"/>
      </w:pPr>
    </w:lvl>
    <w:lvl w:ilvl="3" w:tplc="1918FF54">
      <w:start w:val="1"/>
      <w:numFmt w:val="decimal"/>
      <w:lvlText w:val="%4."/>
      <w:lvlJc w:val="left"/>
      <w:pPr>
        <w:ind w:left="2880" w:hanging="360"/>
      </w:pPr>
    </w:lvl>
    <w:lvl w:ilvl="4" w:tplc="DDAA64DA">
      <w:start w:val="1"/>
      <w:numFmt w:val="lowerLetter"/>
      <w:lvlText w:val="%5."/>
      <w:lvlJc w:val="left"/>
      <w:pPr>
        <w:ind w:left="3600" w:hanging="360"/>
      </w:pPr>
    </w:lvl>
    <w:lvl w:ilvl="5" w:tplc="7D56AD40">
      <w:start w:val="1"/>
      <w:numFmt w:val="lowerRoman"/>
      <w:lvlText w:val="%6."/>
      <w:lvlJc w:val="right"/>
      <w:pPr>
        <w:ind w:left="4320" w:hanging="180"/>
      </w:pPr>
    </w:lvl>
    <w:lvl w:ilvl="6" w:tplc="DF7C30D4">
      <w:start w:val="1"/>
      <w:numFmt w:val="decimal"/>
      <w:lvlText w:val="%7."/>
      <w:lvlJc w:val="left"/>
      <w:pPr>
        <w:ind w:left="5040" w:hanging="360"/>
      </w:pPr>
    </w:lvl>
    <w:lvl w:ilvl="7" w:tplc="8CD0720E">
      <w:start w:val="1"/>
      <w:numFmt w:val="lowerLetter"/>
      <w:lvlText w:val="%8."/>
      <w:lvlJc w:val="left"/>
      <w:pPr>
        <w:ind w:left="5760" w:hanging="360"/>
      </w:pPr>
    </w:lvl>
    <w:lvl w:ilvl="8" w:tplc="1682DE6C">
      <w:start w:val="1"/>
      <w:numFmt w:val="lowerRoman"/>
      <w:lvlText w:val="%9."/>
      <w:lvlJc w:val="right"/>
      <w:pPr>
        <w:ind w:left="6480" w:hanging="180"/>
      </w:pPr>
    </w:lvl>
  </w:abstractNum>
  <w:abstractNum w:abstractNumId="56" w15:restartNumberingAfterBreak="0">
    <w:nsid w:val="30D50E12"/>
    <w:multiLevelType w:val="hybridMultilevel"/>
    <w:tmpl w:val="F4F8685A"/>
    <w:lvl w:ilvl="0" w:tplc="B98484F2">
      <w:start w:val="1"/>
      <w:numFmt w:val="decimal"/>
      <w:lvlText w:val="%1."/>
      <w:lvlJc w:val="left"/>
      <w:pPr>
        <w:ind w:left="720" w:hanging="360"/>
      </w:pPr>
      <w:rPr>
        <w:rFonts w:ascii="Arial" w:hAnsi="Arial" w:cs="Arial" w:hint="default"/>
        <w:b w:val="0"/>
        <w:bCs w:val="0"/>
        <w:i w:val="0"/>
        <w:sz w:val="22"/>
      </w:rPr>
    </w:lvl>
    <w:lvl w:ilvl="1" w:tplc="14F42932">
      <w:start w:val="1"/>
      <w:numFmt w:val="lowerLetter"/>
      <w:lvlText w:val="%2."/>
      <w:lvlJc w:val="left"/>
      <w:pPr>
        <w:ind w:left="1440" w:hanging="360"/>
      </w:pPr>
    </w:lvl>
    <w:lvl w:ilvl="2" w:tplc="C21E8662">
      <w:start w:val="1"/>
      <w:numFmt w:val="lowerRoman"/>
      <w:lvlText w:val="%3."/>
      <w:lvlJc w:val="right"/>
      <w:pPr>
        <w:ind w:left="2160" w:hanging="180"/>
      </w:pPr>
    </w:lvl>
    <w:lvl w:ilvl="3" w:tplc="DA18459C">
      <w:start w:val="1"/>
      <w:numFmt w:val="decimal"/>
      <w:lvlText w:val="%4."/>
      <w:lvlJc w:val="left"/>
      <w:pPr>
        <w:ind w:left="2880" w:hanging="360"/>
      </w:pPr>
    </w:lvl>
    <w:lvl w:ilvl="4" w:tplc="FBF8EBA2">
      <w:start w:val="1"/>
      <w:numFmt w:val="lowerLetter"/>
      <w:lvlText w:val="%5."/>
      <w:lvlJc w:val="left"/>
      <w:pPr>
        <w:ind w:left="3600" w:hanging="360"/>
      </w:pPr>
    </w:lvl>
    <w:lvl w:ilvl="5" w:tplc="4DA2AC00">
      <w:start w:val="1"/>
      <w:numFmt w:val="lowerRoman"/>
      <w:lvlText w:val="%6."/>
      <w:lvlJc w:val="right"/>
      <w:pPr>
        <w:ind w:left="4320" w:hanging="180"/>
      </w:pPr>
    </w:lvl>
    <w:lvl w:ilvl="6" w:tplc="FA2ACABC">
      <w:start w:val="1"/>
      <w:numFmt w:val="decimal"/>
      <w:lvlText w:val="%7."/>
      <w:lvlJc w:val="left"/>
      <w:pPr>
        <w:ind w:left="5040" w:hanging="360"/>
      </w:pPr>
    </w:lvl>
    <w:lvl w:ilvl="7" w:tplc="0EF067F2">
      <w:start w:val="1"/>
      <w:numFmt w:val="lowerLetter"/>
      <w:lvlText w:val="%8."/>
      <w:lvlJc w:val="left"/>
      <w:pPr>
        <w:ind w:left="5760" w:hanging="360"/>
      </w:pPr>
    </w:lvl>
    <w:lvl w:ilvl="8" w:tplc="4A0AD892">
      <w:start w:val="1"/>
      <w:numFmt w:val="lowerRoman"/>
      <w:lvlText w:val="%9."/>
      <w:lvlJc w:val="right"/>
      <w:pPr>
        <w:ind w:left="6480" w:hanging="180"/>
      </w:pPr>
    </w:lvl>
  </w:abstractNum>
  <w:abstractNum w:abstractNumId="57" w15:restartNumberingAfterBreak="0">
    <w:nsid w:val="31472740"/>
    <w:multiLevelType w:val="hybridMultilevel"/>
    <w:tmpl w:val="6E32CBEC"/>
    <w:lvl w:ilvl="0" w:tplc="0415000F">
      <w:start w:val="1"/>
      <w:numFmt w:val="decimal"/>
      <w:lvlText w:val="%1."/>
      <w:lvlJc w:val="left"/>
      <w:pPr>
        <w:ind w:left="720" w:hanging="360"/>
      </w:pPr>
    </w:lvl>
    <w:lvl w:ilvl="1" w:tplc="C2666D66">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64E44BE">
      <w:start w:val="1"/>
      <w:numFmt w:val="decimal"/>
      <w:lvlText w:val="1.%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33156394"/>
    <w:multiLevelType w:val="hybridMultilevel"/>
    <w:tmpl w:val="F6BE8C80"/>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332128A1"/>
    <w:multiLevelType w:val="hybridMultilevel"/>
    <w:tmpl w:val="F25C7296"/>
    <w:lvl w:ilvl="0" w:tplc="4D86856A">
      <w:start w:val="1"/>
      <w:numFmt w:val="decimal"/>
      <w:lvlText w:val="%1)"/>
      <w:lvlJc w:val="left"/>
      <w:pPr>
        <w:ind w:left="1440" w:hanging="360"/>
      </w:pPr>
      <w:rPr>
        <w:rFonts w:ascii="Times New Roman" w:hAnsi="Times New Roman" w:cs="Times New Roman"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0" w15:restartNumberingAfterBreak="0">
    <w:nsid w:val="33237C45"/>
    <w:multiLevelType w:val="hybridMultilevel"/>
    <w:tmpl w:val="955EB43C"/>
    <w:lvl w:ilvl="0" w:tplc="FFFFFFFF">
      <w:start w:val="1"/>
      <w:numFmt w:val="decimal"/>
      <w:lvlText w:val="%1."/>
      <w:lvlJc w:val="left"/>
      <w:pPr>
        <w:ind w:left="36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1" w15:restartNumberingAfterBreak="0">
    <w:nsid w:val="34D62313"/>
    <w:multiLevelType w:val="hybridMultilevel"/>
    <w:tmpl w:val="23084F0C"/>
    <w:lvl w:ilvl="0" w:tplc="FFFFFFFF">
      <w:start w:val="1"/>
      <w:numFmt w:val="decimal"/>
      <w:lvlText w:val="%1."/>
      <w:lvlJc w:val="left"/>
      <w:pPr>
        <w:ind w:left="786" w:hanging="360"/>
      </w:pPr>
      <w:rPr>
        <w:sz w:val="24"/>
        <w:szCs w:val="24"/>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2" w15:restartNumberingAfterBreak="0">
    <w:nsid w:val="353022F8"/>
    <w:multiLevelType w:val="hybridMultilevel"/>
    <w:tmpl w:val="3EAEEF70"/>
    <w:lvl w:ilvl="0" w:tplc="D8D4CD92">
      <w:start w:val="1"/>
      <w:numFmt w:val="decimal"/>
      <w:lvlText w:val="%1."/>
      <w:lvlJc w:val="left"/>
      <w:pPr>
        <w:ind w:left="928" w:hanging="644"/>
      </w:pPr>
      <w:rPr>
        <w:rFonts w:hint="default"/>
        <w:b w:val="0"/>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3" w15:restartNumberingAfterBreak="0">
    <w:nsid w:val="35C21696"/>
    <w:multiLevelType w:val="hybridMultilevel"/>
    <w:tmpl w:val="195ADCB2"/>
    <w:lvl w:ilvl="0" w:tplc="FFFFFFFF">
      <w:start w:val="1"/>
      <w:numFmt w:val="decimal"/>
      <w:lvlText w:val="%1."/>
      <w:lvlJc w:val="left"/>
      <w:pPr>
        <w:ind w:left="928" w:hanging="644"/>
      </w:pPr>
      <w:rPr>
        <w:rFonts w:hint="default"/>
        <w:b w:val="0"/>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4" w15:restartNumberingAfterBreak="0">
    <w:nsid w:val="37F57CAA"/>
    <w:multiLevelType w:val="hybridMultilevel"/>
    <w:tmpl w:val="E27AFDA8"/>
    <w:lvl w:ilvl="0" w:tplc="FFFFFFFF">
      <w:start w:val="1"/>
      <w:numFmt w:val="decimal"/>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65" w15:restartNumberingAfterBreak="0">
    <w:nsid w:val="386D7443"/>
    <w:multiLevelType w:val="hybridMultilevel"/>
    <w:tmpl w:val="B5B2E1B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387A4E22"/>
    <w:multiLevelType w:val="hybridMultilevel"/>
    <w:tmpl w:val="867A7D5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393A35D2"/>
    <w:multiLevelType w:val="hybridMultilevel"/>
    <w:tmpl w:val="F65CA75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39873603"/>
    <w:multiLevelType w:val="hybridMultilevel"/>
    <w:tmpl w:val="9BDCD99E"/>
    <w:lvl w:ilvl="0" w:tplc="B554E042">
      <w:start w:val="1"/>
      <w:numFmt w:val="lowerLetter"/>
      <w:lvlText w:val="%1)"/>
      <w:lvlJc w:val="left"/>
      <w:pPr>
        <w:ind w:left="1260" w:hanging="348"/>
      </w:pPr>
    </w:lvl>
    <w:lvl w:ilvl="1" w:tplc="C628881E">
      <w:start w:val="1"/>
      <w:numFmt w:val="lowerLetter"/>
      <w:lvlText w:val="%2."/>
      <w:lvlJc w:val="left"/>
      <w:pPr>
        <w:ind w:left="1980" w:hanging="348"/>
      </w:pPr>
    </w:lvl>
    <w:lvl w:ilvl="2" w:tplc="7A0E0804">
      <w:start w:val="1"/>
      <w:numFmt w:val="lowerRoman"/>
      <w:lvlText w:val="%3."/>
      <w:lvlJc w:val="right"/>
      <w:pPr>
        <w:ind w:left="2700" w:hanging="168"/>
      </w:pPr>
    </w:lvl>
    <w:lvl w:ilvl="3" w:tplc="BECC2666">
      <w:start w:val="1"/>
      <w:numFmt w:val="decimal"/>
      <w:lvlText w:val="%4."/>
      <w:lvlJc w:val="left"/>
      <w:pPr>
        <w:ind w:left="3420" w:hanging="348"/>
      </w:pPr>
    </w:lvl>
    <w:lvl w:ilvl="4" w:tplc="74009018">
      <w:start w:val="1"/>
      <w:numFmt w:val="lowerLetter"/>
      <w:lvlText w:val="%5."/>
      <w:lvlJc w:val="left"/>
      <w:pPr>
        <w:ind w:left="4140" w:hanging="348"/>
      </w:pPr>
    </w:lvl>
    <w:lvl w:ilvl="5" w:tplc="8844FFAE">
      <w:start w:val="1"/>
      <w:numFmt w:val="lowerRoman"/>
      <w:lvlText w:val="%6."/>
      <w:lvlJc w:val="right"/>
      <w:pPr>
        <w:ind w:left="4860" w:hanging="168"/>
      </w:pPr>
    </w:lvl>
    <w:lvl w:ilvl="6" w:tplc="42F87406">
      <w:start w:val="1"/>
      <w:numFmt w:val="decimal"/>
      <w:lvlText w:val="%7."/>
      <w:lvlJc w:val="left"/>
      <w:pPr>
        <w:ind w:left="5580" w:hanging="348"/>
      </w:pPr>
    </w:lvl>
    <w:lvl w:ilvl="7" w:tplc="AD02AA92">
      <w:start w:val="1"/>
      <w:numFmt w:val="lowerLetter"/>
      <w:lvlText w:val="%8."/>
      <w:lvlJc w:val="left"/>
      <w:pPr>
        <w:ind w:left="6300" w:hanging="348"/>
      </w:pPr>
    </w:lvl>
    <w:lvl w:ilvl="8" w:tplc="15B89F20">
      <w:start w:val="1"/>
      <w:numFmt w:val="lowerRoman"/>
      <w:lvlText w:val="%9."/>
      <w:lvlJc w:val="right"/>
      <w:pPr>
        <w:ind w:left="7020" w:hanging="168"/>
      </w:pPr>
    </w:lvl>
  </w:abstractNum>
  <w:abstractNum w:abstractNumId="69" w15:restartNumberingAfterBreak="0">
    <w:nsid w:val="3A6336A9"/>
    <w:multiLevelType w:val="hybridMultilevel"/>
    <w:tmpl w:val="71A43ECC"/>
    <w:lvl w:ilvl="0" w:tplc="989ADB76">
      <w:start w:val="1"/>
      <w:numFmt w:val="bullet"/>
      <w:lvlText w:val=""/>
      <w:lvlJc w:val="left"/>
      <w:pPr>
        <w:ind w:left="1080" w:hanging="360"/>
      </w:pPr>
      <w:rPr>
        <w:rFonts w:ascii="Symbol" w:hAnsi="Symbol" w:hint="default"/>
      </w:rPr>
    </w:lvl>
    <w:lvl w:ilvl="1" w:tplc="F84AD7A8" w:tentative="1">
      <w:start w:val="1"/>
      <w:numFmt w:val="bullet"/>
      <w:lvlText w:val="o"/>
      <w:lvlJc w:val="left"/>
      <w:pPr>
        <w:ind w:left="1800" w:hanging="360"/>
      </w:pPr>
      <w:rPr>
        <w:rFonts w:ascii="Courier New" w:hAnsi="Courier New" w:cs="Courier New" w:hint="default"/>
      </w:rPr>
    </w:lvl>
    <w:lvl w:ilvl="2" w:tplc="BF665420" w:tentative="1">
      <w:start w:val="1"/>
      <w:numFmt w:val="bullet"/>
      <w:lvlText w:val=""/>
      <w:lvlJc w:val="left"/>
      <w:pPr>
        <w:ind w:left="2520" w:hanging="360"/>
      </w:pPr>
      <w:rPr>
        <w:rFonts w:ascii="Wingdings" w:hAnsi="Wingdings" w:hint="default"/>
      </w:rPr>
    </w:lvl>
    <w:lvl w:ilvl="3" w:tplc="D8EA2C2E" w:tentative="1">
      <w:start w:val="1"/>
      <w:numFmt w:val="bullet"/>
      <w:lvlText w:val=""/>
      <w:lvlJc w:val="left"/>
      <w:pPr>
        <w:ind w:left="3240" w:hanging="360"/>
      </w:pPr>
      <w:rPr>
        <w:rFonts w:ascii="Symbol" w:hAnsi="Symbol" w:hint="default"/>
      </w:rPr>
    </w:lvl>
    <w:lvl w:ilvl="4" w:tplc="5ACA6434" w:tentative="1">
      <w:start w:val="1"/>
      <w:numFmt w:val="bullet"/>
      <w:lvlText w:val="o"/>
      <w:lvlJc w:val="left"/>
      <w:pPr>
        <w:ind w:left="3960" w:hanging="360"/>
      </w:pPr>
      <w:rPr>
        <w:rFonts w:ascii="Courier New" w:hAnsi="Courier New" w:cs="Courier New" w:hint="default"/>
      </w:rPr>
    </w:lvl>
    <w:lvl w:ilvl="5" w:tplc="B4A0DE46" w:tentative="1">
      <w:start w:val="1"/>
      <w:numFmt w:val="bullet"/>
      <w:lvlText w:val=""/>
      <w:lvlJc w:val="left"/>
      <w:pPr>
        <w:ind w:left="4680" w:hanging="360"/>
      </w:pPr>
      <w:rPr>
        <w:rFonts w:ascii="Wingdings" w:hAnsi="Wingdings" w:hint="default"/>
      </w:rPr>
    </w:lvl>
    <w:lvl w:ilvl="6" w:tplc="CF8CB84C" w:tentative="1">
      <w:start w:val="1"/>
      <w:numFmt w:val="bullet"/>
      <w:lvlText w:val=""/>
      <w:lvlJc w:val="left"/>
      <w:pPr>
        <w:ind w:left="5400" w:hanging="360"/>
      </w:pPr>
      <w:rPr>
        <w:rFonts w:ascii="Symbol" w:hAnsi="Symbol" w:hint="default"/>
      </w:rPr>
    </w:lvl>
    <w:lvl w:ilvl="7" w:tplc="C49C3486" w:tentative="1">
      <w:start w:val="1"/>
      <w:numFmt w:val="bullet"/>
      <w:lvlText w:val="o"/>
      <w:lvlJc w:val="left"/>
      <w:pPr>
        <w:ind w:left="6120" w:hanging="360"/>
      </w:pPr>
      <w:rPr>
        <w:rFonts w:ascii="Courier New" w:hAnsi="Courier New" w:cs="Courier New" w:hint="default"/>
      </w:rPr>
    </w:lvl>
    <w:lvl w:ilvl="8" w:tplc="8110D424" w:tentative="1">
      <w:start w:val="1"/>
      <w:numFmt w:val="bullet"/>
      <w:lvlText w:val=""/>
      <w:lvlJc w:val="left"/>
      <w:pPr>
        <w:ind w:left="6840" w:hanging="360"/>
      </w:pPr>
      <w:rPr>
        <w:rFonts w:ascii="Wingdings" w:hAnsi="Wingdings" w:hint="default"/>
      </w:rPr>
    </w:lvl>
  </w:abstractNum>
  <w:abstractNum w:abstractNumId="70" w15:restartNumberingAfterBreak="0">
    <w:nsid w:val="3B2C4ED5"/>
    <w:multiLevelType w:val="multilevel"/>
    <w:tmpl w:val="CF82491C"/>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1" w15:restartNumberingAfterBreak="0">
    <w:nsid w:val="3BE3465E"/>
    <w:multiLevelType w:val="hybridMultilevel"/>
    <w:tmpl w:val="55785DD6"/>
    <w:lvl w:ilvl="0" w:tplc="FFFFFFFF">
      <w:start w:val="1"/>
      <w:numFmt w:val="decimal"/>
      <w:lvlText w:val="%1."/>
      <w:lvlJc w:val="left"/>
      <w:pPr>
        <w:ind w:left="928" w:hanging="360"/>
      </w:pPr>
      <w:rPr>
        <w:rFonts w:hint="default"/>
        <w:b w:val="0"/>
        <w:bCs/>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72" w15:restartNumberingAfterBreak="0">
    <w:nsid w:val="3F417231"/>
    <w:multiLevelType w:val="hybridMultilevel"/>
    <w:tmpl w:val="2A9AA17C"/>
    <w:lvl w:ilvl="0" w:tplc="D67E3A86">
      <w:start w:val="1"/>
      <w:numFmt w:val="bullet"/>
      <w:lvlText w:val=""/>
      <w:lvlJc w:val="left"/>
      <w:pPr>
        <w:ind w:left="720" w:hanging="360"/>
      </w:pPr>
      <w:rPr>
        <w:rFonts w:ascii="Symbol" w:hAnsi="Symbo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3" w15:restartNumberingAfterBreak="0">
    <w:nsid w:val="3FDF1249"/>
    <w:multiLevelType w:val="hybridMultilevel"/>
    <w:tmpl w:val="44168C40"/>
    <w:lvl w:ilvl="0" w:tplc="04150017">
      <w:start w:val="1"/>
      <w:numFmt w:val="lowerLetter"/>
      <w:lvlText w:val="%1)"/>
      <w:lvlJc w:val="left"/>
      <w:pPr>
        <w:ind w:left="1069" w:hanging="360"/>
      </w:p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74" w15:restartNumberingAfterBreak="0">
    <w:nsid w:val="407A3C6B"/>
    <w:multiLevelType w:val="hybridMultilevel"/>
    <w:tmpl w:val="E836FBD4"/>
    <w:lvl w:ilvl="0" w:tplc="0415000F">
      <w:start w:val="1"/>
      <w:numFmt w:val="decimal"/>
      <w:lvlText w:val="%1."/>
      <w:lvlJc w:val="left"/>
      <w:pPr>
        <w:ind w:left="1429" w:hanging="360"/>
      </w:pPr>
      <w:rPr>
        <w:rFonts w:hint="default"/>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75" w15:restartNumberingAfterBreak="0">
    <w:nsid w:val="40DB6274"/>
    <w:multiLevelType w:val="hybridMultilevel"/>
    <w:tmpl w:val="E0DCF408"/>
    <w:lvl w:ilvl="0" w:tplc="FFFFFFFF">
      <w:start w:val="1"/>
      <w:numFmt w:val="decimal"/>
      <w:lvlText w:val="%1."/>
      <w:lvlJc w:val="left"/>
      <w:pPr>
        <w:ind w:left="928" w:hanging="360"/>
      </w:pPr>
      <w:rPr>
        <w:rFonts w:hint="default"/>
        <w:b w:val="0"/>
        <w:bCs/>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76" w15:restartNumberingAfterBreak="0">
    <w:nsid w:val="415775B6"/>
    <w:multiLevelType w:val="hybridMultilevel"/>
    <w:tmpl w:val="D01655C0"/>
    <w:lvl w:ilvl="0" w:tplc="82045D92">
      <w:start w:val="1"/>
      <w:numFmt w:val="decimal"/>
      <w:lvlText w:val="%1."/>
      <w:lvlJc w:val="left"/>
      <w:pPr>
        <w:ind w:left="720" w:hanging="360"/>
      </w:pPr>
    </w:lvl>
    <w:lvl w:ilvl="1" w:tplc="226CCA50" w:tentative="1">
      <w:start w:val="1"/>
      <w:numFmt w:val="lowerLetter"/>
      <w:lvlText w:val="%2."/>
      <w:lvlJc w:val="left"/>
      <w:pPr>
        <w:ind w:left="1440" w:hanging="360"/>
      </w:pPr>
    </w:lvl>
    <w:lvl w:ilvl="2" w:tplc="09E6F96E" w:tentative="1">
      <w:start w:val="1"/>
      <w:numFmt w:val="lowerRoman"/>
      <w:lvlText w:val="%3."/>
      <w:lvlJc w:val="right"/>
      <w:pPr>
        <w:ind w:left="2160" w:hanging="180"/>
      </w:pPr>
    </w:lvl>
    <w:lvl w:ilvl="3" w:tplc="B7EE983E" w:tentative="1">
      <w:start w:val="1"/>
      <w:numFmt w:val="decimal"/>
      <w:lvlText w:val="%4."/>
      <w:lvlJc w:val="left"/>
      <w:pPr>
        <w:ind w:left="2880" w:hanging="360"/>
      </w:pPr>
    </w:lvl>
    <w:lvl w:ilvl="4" w:tplc="0E506648" w:tentative="1">
      <w:start w:val="1"/>
      <w:numFmt w:val="lowerLetter"/>
      <w:lvlText w:val="%5."/>
      <w:lvlJc w:val="left"/>
      <w:pPr>
        <w:ind w:left="3600" w:hanging="360"/>
      </w:pPr>
    </w:lvl>
    <w:lvl w:ilvl="5" w:tplc="77100E32" w:tentative="1">
      <w:start w:val="1"/>
      <w:numFmt w:val="lowerRoman"/>
      <w:lvlText w:val="%6."/>
      <w:lvlJc w:val="right"/>
      <w:pPr>
        <w:ind w:left="4320" w:hanging="180"/>
      </w:pPr>
    </w:lvl>
    <w:lvl w:ilvl="6" w:tplc="184A3BD2" w:tentative="1">
      <w:start w:val="1"/>
      <w:numFmt w:val="decimal"/>
      <w:lvlText w:val="%7."/>
      <w:lvlJc w:val="left"/>
      <w:pPr>
        <w:ind w:left="5040" w:hanging="360"/>
      </w:pPr>
    </w:lvl>
    <w:lvl w:ilvl="7" w:tplc="42E82E84" w:tentative="1">
      <w:start w:val="1"/>
      <w:numFmt w:val="lowerLetter"/>
      <w:lvlText w:val="%8."/>
      <w:lvlJc w:val="left"/>
      <w:pPr>
        <w:ind w:left="5760" w:hanging="360"/>
      </w:pPr>
    </w:lvl>
    <w:lvl w:ilvl="8" w:tplc="D69EFDDE" w:tentative="1">
      <w:start w:val="1"/>
      <w:numFmt w:val="lowerRoman"/>
      <w:lvlText w:val="%9."/>
      <w:lvlJc w:val="right"/>
      <w:pPr>
        <w:ind w:left="6480" w:hanging="180"/>
      </w:pPr>
    </w:lvl>
  </w:abstractNum>
  <w:abstractNum w:abstractNumId="77" w15:restartNumberingAfterBreak="0">
    <w:nsid w:val="41CF5658"/>
    <w:multiLevelType w:val="hybridMultilevel"/>
    <w:tmpl w:val="3EAEEF70"/>
    <w:lvl w:ilvl="0" w:tplc="FFFFFFFF">
      <w:start w:val="1"/>
      <w:numFmt w:val="decimal"/>
      <w:lvlText w:val="%1."/>
      <w:lvlJc w:val="left"/>
      <w:pPr>
        <w:ind w:left="928" w:hanging="644"/>
      </w:pPr>
      <w:rPr>
        <w:rFonts w:hint="default"/>
        <w:b w:val="0"/>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8" w15:restartNumberingAfterBreak="0">
    <w:nsid w:val="44C04698"/>
    <w:multiLevelType w:val="singleLevel"/>
    <w:tmpl w:val="94AE734C"/>
    <w:lvl w:ilvl="0">
      <w:start w:val="1"/>
      <w:numFmt w:val="decimal"/>
      <w:lvlText w:val="%1."/>
      <w:legacy w:legacy="1" w:legacySpace="0" w:legacyIndent="360"/>
      <w:lvlJc w:val="left"/>
      <w:pPr>
        <w:ind w:left="360" w:hanging="360"/>
      </w:pPr>
      <w:rPr>
        <w:rFonts w:ascii="Times New Roman" w:hAnsi="Times New Roman" w:cs="Times New Roman" w:hint="default"/>
      </w:rPr>
    </w:lvl>
  </w:abstractNum>
  <w:abstractNum w:abstractNumId="79" w15:restartNumberingAfterBreak="0">
    <w:nsid w:val="44CD401E"/>
    <w:multiLevelType w:val="hybridMultilevel"/>
    <w:tmpl w:val="FD4E5A6C"/>
    <w:lvl w:ilvl="0" w:tplc="52AC059E">
      <w:start w:val="1"/>
      <w:numFmt w:val="decimal"/>
      <w:lvlText w:val="%1."/>
      <w:lvlJc w:val="left"/>
      <w:pPr>
        <w:ind w:left="786" w:hanging="360"/>
      </w:pPr>
      <w:rPr>
        <w:rFonts w:hint="default"/>
        <w:b w:val="0"/>
        <w:bCs/>
        <w:sz w:val="22"/>
        <w:szCs w:val="22"/>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80" w15:restartNumberingAfterBreak="0">
    <w:nsid w:val="4622439C"/>
    <w:multiLevelType w:val="hybridMultilevel"/>
    <w:tmpl w:val="05EEB39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1" w15:restartNumberingAfterBreak="0">
    <w:nsid w:val="465311F1"/>
    <w:multiLevelType w:val="hybridMultilevel"/>
    <w:tmpl w:val="0EFE64C6"/>
    <w:lvl w:ilvl="0" w:tplc="CB7E233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46630CA9"/>
    <w:multiLevelType w:val="hybridMultilevel"/>
    <w:tmpl w:val="E1D43E8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47001F08"/>
    <w:multiLevelType w:val="hybridMultilevel"/>
    <w:tmpl w:val="9E9AF796"/>
    <w:lvl w:ilvl="0" w:tplc="CD6AE5DA">
      <w:start w:val="1"/>
      <w:numFmt w:val="decimal"/>
      <w:lvlText w:val="%1."/>
      <w:lvlJc w:val="left"/>
      <w:pPr>
        <w:ind w:left="720"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47BA7F1C"/>
    <w:multiLevelType w:val="hybridMultilevel"/>
    <w:tmpl w:val="F1BA067C"/>
    <w:lvl w:ilvl="0" w:tplc="B0ECDFEC">
      <w:start w:val="1"/>
      <w:numFmt w:val="decimal"/>
      <w:lvlText w:val="%1."/>
      <w:lvlJc w:val="left"/>
      <w:pPr>
        <w:ind w:left="862" w:hanging="360"/>
      </w:pPr>
    </w:lvl>
    <w:lvl w:ilvl="1" w:tplc="EB84E54E">
      <w:start w:val="1"/>
      <w:numFmt w:val="lowerLetter"/>
      <w:lvlText w:val="%2."/>
      <w:lvlJc w:val="left"/>
      <w:pPr>
        <w:ind w:left="1440" w:hanging="360"/>
      </w:pPr>
    </w:lvl>
    <w:lvl w:ilvl="2" w:tplc="62FE0AF8">
      <w:start w:val="1"/>
      <w:numFmt w:val="lowerRoman"/>
      <w:lvlText w:val="%3."/>
      <w:lvlJc w:val="right"/>
      <w:pPr>
        <w:ind w:left="2160" w:hanging="180"/>
      </w:pPr>
    </w:lvl>
    <w:lvl w:ilvl="3" w:tplc="065C4BA6">
      <w:start w:val="1"/>
      <w:numFmt w:val="decimal"/>
      <w:lvlText w:val="%4."/>
      <w:lvlJc w:val="left"/>
      <w:pPr>
        <w:ind w:left="2880" w:hanging="360"/>
      </w:pPr>
    </w:lvl>
    <w:lvl w:ilvl="4" w:tplc="83CA561A">
      <w:start w:val="1"/>
      <w:numFmt w:val="lowerLetter"/>
      <w:lvlText w:val="%5."/>
      <w:lvlJc w:val="left"/>
      <w:pPr>
        <w:ind w:left="3600" w:hanging="360"/>
      </w:pPr>
    </w:lvl>
    <w:lvl w:ilvl="5" w:tplc="BEFE9680">
      <w:start w:val="1"/>
      <w:numFmt w:val="lowerRoman"/>
      <w:lvlText w:val="%6."/>
      <w:lvlJc w:val="right"/>
      <w:pPr>
        <w:ind w:left="4320" w:hanging="180"/>
      </w:pPr>
    </w:lvl>
    <w:lvl w:ilvl="6" w:tplc="3A88BDEE">
      <w:start w:val="1"/>
      <w:numFmt w:val="decimal"/>
      <w:lvlText w:val="%7."/>
      <w:lvlJc w:val="left"/>
      <w:pPr>
        <w:ind w:left="5040" w:hanging="360"/>
      </w:pPr>
    </w:lvl>
    <w:lvl w:ilvl="7" w:tplc="DC1CD13E">
      <w:start w:val="1"/>
      <w:numFmt w:val="lowerLetter"/>
      <w:lvlText w:val="%8."/>
      <w:lvlJc w:val="left"/>
      <w:pPr>
        <w:ind w:left="5760" w:hanging="360"/>
      </w:pPr>
    </w:lvl>
    <w:lvl w:ilvl="8" w:tplc="EEE42828">
      <w:start w:val="1"/>
      <w:numFmt w:val="lowerRoman"/>
      <w:lvlText w:val="%9."/>
      <w:lvlJc w:val="right"/>
      <w:pPr>
        <w:ind w:left="6480" w:hanging="180"/>
      </w:pPr>
    </w:lvl>
  </w:abstractNum>
  <w:abstractNum w:abstractNumId="85" w15:restartNumberingAfterBreak="0">
    <w:nsid w:val="49A4608A"/>
    <w:multiLevelType w:val="hybridMultilevel"/>
    <w:tmpl w:val="30D6D44E"/>
    <w:lvl w:ilvl="0" w:tplc="FFFFFFFF">
      <w:start w:val="1"/>
      <w:numFmt w:val="decimal"/>
      <w:lvlText w:val="%1."/>
      <w:lvlJc w:val="left"/>
      <w:pPr>
        <w:ind w:left="928" w:hanging="360"/>
      </w:pPr>
      <w:rPr>
        <w:rFonts w:hint="default"/>
        <w:b w:val="0"/>
        <w:bCs/>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86" w15:restartNumberingAfterBreak="0">
    <w:nsid w:val="49A50044"/>
    <w:multiLevelType w:val="hybridMultilevel"/>
    <w:tmpl w:val="E50231E6"/>
    <w:lvl w:ilvl="0" w:tplc="D618FCC8">
      <w:start w:val="4"/>
      <w:numFmt w:val="decimal"/>
      <w:lvlText w:val="%1."/>
      <w:lvlJc w:val="left"/>
      <w:pPr>
        <w:ind w:left="720" w:hanging="360"/>
      </w:pPr>
      <w:rPr>
        <w:rFonts w:ascii="Times New Roman" w:hAnsi="Times New Roman" w:cs="Times New Roman" w:hint="default"/>
      </w:rPr>
    </w:lvl>
    <w:lvl w:ilvl="1" w:tplc="19367F78" w:tentative="1">
      <w:start w:val="1"/>
      <w:numFmt w:val="lowerLetter"/>
      <w:lvlText w:val="%2."/>
      <w:lvlJc w:val="left"/>
      <w:pPr>
        <w:ind w:left="1440" w:hanging="360"/>
      </w:pPr>
    </w:lvl>
    <w:lvl w:ilvl="2" w:tplc="8916A8A2" w:tentative="1">
      <w:start w:val="1"/>
      <w:numFmt w:val="lowerRoman"/>
      <w:lvlText w:val="%3."/>
      <w:lvlJc w:val="right"/>
      <w:pPr>
        <w:ind w:left="2160" w:hanging="180"/>
      </w:pPr>
    </w:lvl>
    <w:lvl w:ilvl="3" w:tplc="D320F97C" w:tentative="1">
      <w:start w:val="1"/>
      <w:numFmt w:val="decimal"/>
      <w:lvlText w:val="%4."/>
      <w:lvlJc w:val="left"/>
      <w:pPr>
        <w:ind w:left="2880" w:hanging="360"/>
      </w:pPr>
    </w:lvl>
    <w:lvl w:ilvl="4" w:tplc="A8A0B6B8" w:tentative="1">
      <w:start w:val="1"/>
      <w:numFmt w:val="lowerLetter"/>
      <w:lvlText w:val="%5."/>
      <w:lvlJc w:val="left"/>
      <w:pPr>
        <w:ind w:left="3600" w:hanging="360"/>
      </w:pPr>
    </w:lvl>
    <w:lvl w:ilvl="5" w:tplc="661A5C58" w:tentative="1">
      <w:start w:val="1"/>
      <w:numFmt w:val="lowerRoman"/>
      <w:lvlText w:val="%6."/>
      <w:lvlJc w:val="right"/>
      <w:pPr>
        <w:ind w:left="4320" w:hanging="180"/>
      </w:pPr>
    </w:lvl>
    <w:lvl w:ilvl="6" w:tplc="35709C4C" w:tentative="1">
      <w:start w:val="1"/>
      <w:numFmt w:val="decimal"/>
      <w:lvlText w:val="%7."/>
      <w:lvlJc w:val="left"/>
      <w:pPr>
        <w:ind w:left="5040" w:hanging="360"/>
      </w:pPr>
    </w:lvl>
    <w:lvl w:ilvl="7" w:tplc="B6A8F8EA" w:tentative="1">
      <w:start w:val="1"/>
      <w:numFmt w:val="lowerLetter"/>
      <w:lvlText w:val="%8."/>
      <w:lvlJc w:val="left"/>
      <w:pPr>
        <w:ind w:left="5760" w:hanging="360"/>
      </w:pPr>
    </w:lvl>
    <w:lvl w:ilvl="8" w:tplc="EB6AD738" w:tentative="1">
      <w:start w:val="1"/>
      <w:numFmt w:val="lowerRoman"/>
      <w:lvlText w:val="%9."/>
      <w:lvlJc w:val="right"/>
      <w:pPr>
        <w:ind w:left="6480" w:hanging="180"/>
      </w:pPr>
    </w:lvl>
  </w:abstractNum>
  <w:abstractNum w:abstractNumId="87" w15:restartNumberingAfterBreak="0">
    <w:nsid w:val="49E34CE5"/>
    <w:multiLevelType w:val="hybridMultilevel"/>
    <w:tmpl w:val="F7D0734C"/>
    <w:lvl w:ilvl="0" w:tplc="FFFFFFFF">
      <w:start w:val="1"/>
      <w:numFmt w:val="decimal"/>
      <w:lvlText w:val="%1."/>
      <w:lvlJc w:val="left"/>
      <w:pPr>
        <w:ind w:left="928" w:hanging="360"/>
      </w:pPr>
      <w:rPr>
        <w:rFonts w:hint="default"/>
        <w:b w:val="0"/>
        <w:bCs/>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88" w15:restartNumberingAfterBreak="0">
    <w:nsid w:val="4A0C6995"/>
    <w:multiLevelType w:val="hybridMultilevel"/>
    <w:tmpl w:val="6AF82A7C"/>
    <w:lvl w:ilvl="0" w:tplc="7EF4F4C2">
      <w:start w:val="1"/>
      <w:numFmt w:val="decimal"/>
      <w:lvlText w:val="%1."/>
      <w:lvlJc w:val="left"/>
      <w:pPr>
        <w:ind w:left="928" w:hanging="360"/>
      </w:pPr>
      <w:rPr>
        <w:rFonts w:hint="default"/>
        <w:b w:val="0"/>
        <w:bCs/>
      </w:r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89" w15:restartNumberingAfterBreak="0">
    <w:nsid w:val="4A515743"/>
    <w:multiLevelType w:val="hybridMultilevel"/>
    <w:tmpl w:val="D26E65A8"/>
    <w:lvl w:ilvl="0" w:tplc="FFFFFFFF">
      <w:start w:val="1"/>
      <w:numFmt w:val="decimal"/>
      <w:lvlText w:val="%1."/>
      <w:lvlJc w:val="left"/>
      <w:pPr>
        <w:ind w:left="720" w:hanging="360"/>
      </w:pPr>
      <w:rPr>
        <w:sz w:val="24"/>
        <w:szCs w:val="24"/>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0" w15:restartNumberingAfterBreak="0">
    <w:nsid w:val="4A8B6ED8"/>
    <w:multiLevelType w:val="hybridMultilevel"/>
    <w:tmpl w:val="5088E852"/>
    <w:styleLink w:val="WW8Num661"/>
    <w:lvl w:ilvl="0" w:tplc="9FB8DFDA">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1" w15:restartNumberingAfterBreak="0">
    <w:nsid w:val="4D7F481C"/>
    <w:multiLevelType w:val="hybridMultilevel"/>
    <w:tmpl w:val="B358D33C"/>
    <w:lvl w:ilvl="0" w:tplc="13F28B1A">
      <w:start w:val="1"/>
      <w:numFmt w:val="bullet"/>
      <w:lvlText w:val=""/>
      <w:lvlJc w:val="left"/>
      <w:pPr>
        <w:ind w:left="720" w:hanging="360"/>
      </w:pPr>
      <w:rPr>
        <w:rFonts w:ascii="Symbol" w:hAnsi="Symbol" w:hint="default"/>
      </w:rPr>
    </w:lvl>
    <w:lvl w:ilvl="1" w:tplc="3FF622EE" w:tentative="1">
      <w:start w:val="1"/>
      <w:numFmt w:val="lowerLetter"/>
      <w:lvlText w:val="%2."/>
      <w:lvlJc w:val="left"/>
      <w:pPr>
        <w:ind w:left="1440" w:hanging="360"/>
      </w:pPr>
    </w:lvl>
    <w:lvl w:ilvl="2" w:tplc="6682EE1C" w:tentative="1">
      <w:start w:val="1"/>
      <w:numFmt w:val="lowerRoman"/>
      <w:lvlText w:val="%3."/>
      <w:lvlJc w:val="right"/>
      <w:pPr>
        <w:ind w:left="2160" w:hanging="180"/>
      </w:pPr>
    </w:lvl>
    <w:lvl w:ilvl="3" w:tplc="58007A04" w:tentative="1">
      <w:start w:val="1"/>
      <w:numFmt w:val="decimal"/>
      <w:lvlText w:val="%4."/>
      <w:lvlJc w:val="left"/>
      <w:pPr>
        <w:ind w:left="2880" w:hanging="360"/>
      </w:pPr>
    </w:lvl>
    <w:lvl w:ilvl="4" w:tplc="552278CC" w:tentative="1">
      <w:start w:val="1"/>
      <w:numFmt w:val="lowerLetter"/>
      <w:lvlText w:val="%5."/>
      <w:lvlJc w:val="left"/>
      <w:pPr>
        <w:ind w:left="3600" w:hanging="360"/>
      </w:pPr>
    </w:lvl>
    <w:lvl w:ilvl="5" w:tplc="8BB29A94" w:tentative="1">
      <w:start w:val="1"/>
      <w:numFmt w:val="lowerRoman"/>
      <w:lvlText w:val="%6."/>
      <w:lvlJc w:val="right"/>
      <w:pPr>
        <w:ind w:left="4320" w:hanging="180"/>
      </w:pPr>
    </w:lvl>
    <w:lvl w:ilvl="6" w:tplc="94C26D3E" w:tentative="1">
      <w:start w:val="1"/>
      <w:numFmt w:val="decimal"/>
      <w:lvlText w:val="%7."/>
      <w:lvlJc w:val="left"/>
      <w:pPr>
        <w:ind w:left="5040" w:hanging="360"/>
      </w:pPr>
    </w:lvl>
    <w:lvl w:ilvl="7" w:tplc="7D6E5E64" w:tentative="1">
      <w:start w:val="1"/>
      <w:numFmt w:val="lowerLetter"/>
      <w:lvlText w:val="%8."/>
      <w:lvlJc w:val="left"/>
      <w:pPr>
        <w:ind w:left="5760" w:hanging="360"/>
      </w:pPr>
    </w:lvl>
    <w:lvl w:ilvl="8" w:tplc="75D04840" w:tentative="1">
      <w:start w:val="1"/>
      <w:numFmt w:val="lowerRoman"/>
      <w:lvlText w:val="%9."/>
      <w:lvlJc w:val="right"/>
      <w:pPr>
        <w:ind w:left="6480" w:hanging="180"/>
      </w:pPr>
    </w:lvl>
  </w:abstractNum>
  <w:abstractNum w:abstractNumId="92" w15:restartNumberingAfterBreak="0">
    <w:nsid w:val="4E0F4DE3"/>
    <w:multiLevelType w:val="hybridMultilevel"/>
    <w:tmpl w:val="58B236AA"/>
    <w:lvl w:ilvl="0" w:tplc="0415000F">
      <w:start w:val="1"/>
      <w:numFmt w:val="decimal"/>
      <w:lvlText w:val="%1."/>
      <w:lvlJc w:val="left"/>
      <w:pPr>
        <w:ind w:left="1485" w:hanging="360"/>
      </w:pPr>
      <w:rPr>
        <w:rFonts w:hint="default"/>
      </w:rPr>
    </w:lvl>
    <w:lvl w:ilvl="1" w:tplc="04150019" w:tentative="1">
      <w:start w:val="1"/>
      <w:numFmt w:val="lowerLetter"/>
      <w:lvlText w:val="%2."/>
      <w:lvlJc w:val="left"/>
      <w:pPr>
        <w:ind w:left="1485" w:hanging="360"/>
      </w:p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93" w15:restartNumberingAfterBreak="0">
    <w:nsid w:val="4E41554A"/>
    <w:multiLevelType w:val="hybridMultilevel"/>
    <w:tmpl w:val="7346BAE4"/>
    <w:lvl w:ilvl="0" w:tplc="072437FE">
      <w:start w:val="1"/>
      <w:numFmt w:val="decimal"/>
      <w:lvlText w:val="%1."/>
      <w:lvlJc w:val="left"/>
      <w:pPr>
        <w:ind w:left="720" w:hanging="360"/>
      </w:pPr>
      <w:rPr>
        <w:rFonts w:ascii="Times New Roman" w:hAnsi="Times New Roman" w:cs="Times New Roman" w:hint="default"/>
      </w:rPr>
    </w:lvl>
    <w:lvl w:ilvl="1" w:tplc="52D65AC6" w:tentative="1">
      <w:start w:val="1"/>
      <w:numFmt w:val="lowerLetter"/>
      <w:lvlText w:val="%2."/>
      <w:lvlJc w:val="left"/>
      <w:pPr>
        <w:ind w:left="1440" w:hanging="360"/>
      </w:pPr>
    </w:lvl>
    <w:lvl w:ilvl="2" w:tplc="E0909B8E" w:tentative="1">
      <w:start w:val="1"/>
      <w:numFmt w:val="lowerRoman"/>
      <w:lvlText w:val="%3."/>
      <w:lvlJc w:val="right"/>
      <w:pPr>
        <w:ind w:left="2160" w:hanging="180"/>
      </w:pPr>
    </w:lvl>
    <w:lvl w:ilvl="3" w:tplc="46DCC26C" w:tentative="1">
      <w:start w:val="1"/>
      <w:numFmt w:val="decimal"/>
      <w:lvlText w:val="%4."/>
      <w:lvlJc w:val="left"/>
      <w:pPr>
        <w:ind w:left="2880" w:hanging="360"/>
      </w:pPr>
    </w:lvl>
    <w:lvl w:ilvl="4" w:tplc="5CB4F3C2" w:tentative="1">
      <w:start w:val="1"/>
      <w:numFmt w:val="lowerLetter"/>
      <w:lvlText w:val="%5."/>
      <w:lvlJc w:val="left"/>
      <w:pPr>
        <w:ind w:left="3600" w:hanging="360"/>
      </w:pPr>
    </w:lvl>
    <w:lvl w:ilvl="5" w:tplc="F5A2E91E" w:tentative="1">
      <w:start w:val="1"/>
      <w:numFmt w:val="lowerRoman"/>
      <w:lvlText w:val="%6."/>
      <w:lvlJc w:val="right"/>
      <w:pPr>
        <w:ind w:left="4320" w:hanging="180"/>
      </w:pPr>
    </w:lvl>
    <w:lvl w:ilvl="6" w:tplc="A8AC6D58" w:tentative="1">
      <w:start w:val="1"/>
      <w:numFmt w:val="decimal"/>
      <w:lvlText w:val="%7."/>
      <w:lvlJc w:val="left"/>
      <w:pPr>
        <w:ind w:left="5040" w:hanging="360"/>
      </w:pPr>
    </w:lvl>
    <w:lvl w:ilvl="7" w:tplc="4A88C99A" w:tentative="1">
      <w:start w:val="1"/>
      <w:numFmt w:val="lowerLetter"/>
      <w:lvlText w:val="%8."/>
      <w:lvlJc w:val="left"/>
      <w:pPr>
        <w:ind w:left="5760" w:hanging="360"/>
      </w:pPr>
    </w:lvl>
    <w:lvl w:ilvl="8" w:tplc="9F642768" w:tentative="1">
      <w:start w:val="1"/>
      <w:numFmt w:val="lowerRoman"/>
      <w:lvlText w:val="%9."/>
      <w:lvlJc w:val="right"/>
      <w:pPr>
        <w:ind w:left="6480" w:hanging="180"/>
      </w:pPr>
    </w:lvl>
  </w:abstractNum>
  <w:abstractNum w:abstractNumId="94" w15:restartNumberingAfterBreak="0">
    <w:nsid w:val="4EF54604"/>
    <w:multiLevelType w:val="hybridMultilevel"/>
    <w:tmpl w:val="8FFC48C4"/>
    <w:lvl w:ilvl="0" w:tplc="FFFFFFFF">
      <w:start w:val="1"/>
      <w:numFmt w:val="decimal"/>
      <w:lvlText w:val="%1."/>
      <w:lvlJc w:val="left"/>
      <w:pPr>
        <w:tabs>
          <w:tab w:val="num" w:pos="720"/>
        </w:tabs>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5" w15:restartNumberingAfterBreak="0">
    <w:nsid w:val="516C6D37"/>
    <w:multiLevelType w:val="hybridMultilevel"/>
    <w:tmpl w:val="05B6878C"/>
    <w:styleLink w:val="WW8Num851"/>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51946180"/>
    <w:multiLevelType w:val="hybridMultilevel"/>
    <w:tmpl w:val="DD6E6B44"/>
    <w:lvl w:ilvl="0" w:tplc="BD34EF0C">
      <w:start w:val="1"/>
      <w:numFmt w:val="decimal"/>
      <w:lvlText w:val="%1)"/>
      <w:lvlJc w:val="left"/>
      <w:pPr>
        <w:ind w:left="1429" w:hanging="360"/>
      </w:pPr>
      <w:rPr>
        <w:rFonts w:ascii="Times New Roman" w:hAnsi="Times New Roman" w:cs="Times New Roman" w:hint="default"/>
      </w:rPr>
    </w:lvl>
    <w:lvl w:ilvl="1" w:tplc="43EC4562" w:tentative="1">
      <w:start w:val="1"/>
      <w:numFmt w:val="lowerLetter"/>
      <w:lvlText w:val="%2."/>
      <w:lvlJc w:val="left"/>
      <w:pPr>
        <w:ind w:left="2149" w:hanging="360"/>
      </w:pPr>
    </w:lvl>
    <w:lvl w:ilvl="2" w:tplc="41C4501C" w:tentative="1">
      <w:start w:val="1"/>
      <w:numFmt w:val="lowerRoman"/>
      <w:lvlText w:val="%3."/>
      <w:lvlJc w:val="right"/>
      <w:pPr>
        <w:ind w:left="2869" w:hanging="180"/>
      </w:pPr>
    </w:lvl>
    <w:lvl w:ilvl="3" w:tplc="C17C250A" w:tentative="1">
      <w:start w:val="1"/>
      <w:numFmt w:val="decimal"/>
      <w:lvlText w:val="%4."/>
      <w:lvlJc w:val="left"/>
      <w:pPr>
        <w:ind w:left="3589" w:hanging="360"/>
      </w:pPr>
    </w:lvl>
    <w:lvl w:ilvl="4" w:tplc="78827890" w:tentative="1">
      <w:start w:val="1"/>
      <w:numFmt w:val="lowerLetter"/>
      <w:lvlText w:val="%5."/>
      <w:lvlJc w:val="left"/>
      <w:pPr>
        <w:ind w:left="4309" w:hanging="360"/>
      </w:pPr>
    </w:lvl>
    <w:lvl w:ilvl="5" w:tplc="D0481852" w:tentative="1">
      <w:start w:val="1"/>
      <w:numFmt w:val="lowerRoman"/>
      <w:lvlText w:val="%6."/>
      <w:lvlJc w:val="right"/>
      <w:pPr>
        <w:ind w:left="5029" w:hanging="180"/>
      </w:pPr>
    </w:lvl>
    <w:lvl w:ilvl="6" w:tplc="5EA080F6" w:tentative="1">
      <w:start w:val="1"/>
      <w:numFmt w:val="decimal"/>
      <w:lvlText w:val="%7."/>
      <w:lvlJc w:val="left"/>
      <w:pPr>
        <w:ind w:left="5749" w:hanging="360"/>
      </w:pPr>
    </w:lvl>
    <w:lvl w:ilvl="7" w:tplc="BD0610BE" w:tentative="1">
      <w:start w:val="1"/>
      <w:numFmt w:val="lowerLetter"/>
      <w:lvlText w:val="%8."/>
      <w:lvlJc w:val="left"/>
      <w:pPr>
        <w:ind w:left="6469" w:hanging="360"/>
      </w:pPr>
    </w:lvl>
    <w:lvl w:ilvl="8" w:tplc="A3461D3C" w:tentative="1">
      <w:start w:val="1"/>
      <w:numFmt w:val="lowerRoman"/>
      <w:lvlText w:val="%9."/>
      <w:lvlJc w:val="right"/>
      <w:pPr>
        <w:ind w:left="7189" w:hanging="180"/>
      </w:pPr>
    </w:lvl>
  </w:abstractNum>
  <w:abstractNum w:abstractNumId="97" w15:restartNumberingAfterBreak="0">
    <w:nsid w:val="51D94B78"/>
    <w:multiLevelType w:val="hybridMultilevel"/>
    <w:tmpl w:val="EFA2D0B6"/>
    <w:lvl w:ilvl="0" w:tplc="13F28B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52327C72"/>
    <w:multiLevelType w:val="hybridMultilevel"/>
    <w:tmpl w:val="0C1AACB2"/>
    <w:lvl w:ilvl="0" w:tplc="742E61DE">
      <w:start w:val="1"/>
      <w:numFmt w:val="lowerLetter"/>
      <w:lvlText w:val="%1)"/>
      <w:lvlJc w:val="left"/>
      <w:pPr>
        <w:ind w:left="1260" w:hanging="348"/>
      </w:pPr>
    </w:lvl>
    <w:lvl w:ilvl="1" w:tplc="FB1CF1E8">
      <w:start w:val="1"/>
      <w:numFmt w:val="lowerLetter"/>
      <w:lvlText w:val="%2."/>
      <w:lvlJc w:val="left"/>
      <w:pPr>
        <w:ind w:left="1980" w:hanging="348"/>
      </w:pPr>
    </w:lvl>
    <w:lvl w:ilvl="2" w:tplc="10E21400">
      <w:start w:val="1"/>
      <w:numFmt w:val="lowerRoman"/>
      <w:lvlText w:val="%3."/>
      <w:lvlJc w:val="right"/>
      <w:pPr>
        <w:ind w:left="2700" w:hanging="168"/>
      </w:pPr>
    </w:lvl>
    <w:lvl w:ilvl="3" w:tplc="ABC6524C">
      <w:start w:val="1"/>
      <w:numFmt w:val="decimal"/>
      <w:lvlText w:val="%4."/>
      <w:lvlJc w:val="left"/>
      <w:pPr>
        <w:ind w:left="3420" w:hanging="348"/>
      </w:pPr>
      <w:rPr>
        <w:b w:val="0"/>
        <w:bCs w:val="0"/>
        <w:color w:val="auto"/>
      </w:rPr>
    </w:lvl>
    <w:lvl w:ilvl="4" w:tplc="89783E2C">
      <w:start w:val="1"/>
      <w:numFmt w:val="lowerLetter"/>
      <w:lvlText w:val="%5."/>
      <w:lvlJc w:val="left"/>
      <w:pPr>
        <w:ind w:left="4140" w:hanging="348"/>
      </w:pPr>
    </w:lvl>
    <w:lvl w:ilvl="5" w:tplc="97507EE2">
      <w:start w:val="1"/>
      <w:numFmt w:val="lowerRoman"/>
      <w:lvlText w:val="%6."/>
      <w:lvlJc w:val="right"/>
      <w:pPr>
        <w:ind w:left="4860" w:hanging="168"/>
      </w:pPr>
    </w:lvl>
    <w:lvl w:ilvl="6" w:tplc="27E01564">
      <w:start w:val="1"/>
      <w:numFmt w:val="decimal"/>
      <w:lvlText w:val="%7."/>
      <w:lvlJc w:val="left"/>
      <w:pPr>
        <w:ind w:left="5580" w:hanging="348"/>
      </w:pPr>
    </w:lvl>
    <w:lvl w:ilvl="7" w:tplc="152CA1C8">
      <w:start w:val="1"/>
      <w:numFmt w:val="lowerLetter"/>
      <w:lvlText w:val="%8."/>
      <w:lvlJc w:val="left"/>
      <w:pPr>
        <w:ind w:left="6300" w:hanging="348"/>
      </w:pPr>
    </w:lvl>
    <w:lvl w:ilvl="8" w:tplc="ECB6CB5A">
      <w:start w:val="1"/>
      <w:numFmt w:val="lowerRoman"/>
      <w:lvlText w:val="%9."/>
      <w:lvlJc w:val="right"/>
      <w:pPr>
        <w:ind w:left="7020" w:hanging="168"/>
      </w:pPr>
    </w:lvl>
  </w:abstractNum>
  <w:abstractNum w:abstractNumId="99" w15:restartNumberingAfterBreak="0">
    <w:nsid w:val="53301590"/>
    <w:multiLevelType w:val="hybridMultilevel"/>
    <w:tmpl w:val="CDEEAA22"/>
    <w:lvl w:ilvl="0" w:tplc="41EEB462">
      <w:start w:val="1"/>
      <w:numFmt w:val="decimal"/>
      <w:lvlText w:val="%1)"/>
      <w:lvlJc w:val="left"/>
      <w:pPr>
        <w:ind w:left="720" w:hanging="360"/>
      </w:pPr>
    </w:lvl>
    <w:lvl w:ilvl="1" w:tplc="A7804E68">
      <w:start w:val="1"/>
      <w:numFmt w:val="lowerLetter"/>
      <w:lvlText w:val="%2."/>
      <w:lvlJc w:val="left"/>
      <w:pPr>
        <w:ind w:left="1440" w:hanging="360"/>
      </w:pPr>
    </w:lvl>
    <w:lvl w:ilvl="2" w:tplc="53C4E982">
      <w:start w:val="1"/>
      <w:numFmt w:val="lowerRoman"/>
      <w:lvlText w:val="%3."/>
      <w:lvlJc w:val="right"/>
      <w:pPr>
        <w:ind w:left="2160" w:hanging="180"/>
      </w:pPr>
    </w:lvl>
    <w:lvl w:ilvl="3" w:tplc="D248B118">
      <w:start w:val="1"/>
      <w:numFmt w:val="decimal"/>
      <w:lvlText w:val="%4."/>
      <w:lvlJc w:val="left"/>
      <w:pPr>
        <w:ind w:left="2880" w:hanging="360"/>
      </w:pPr>
    </w:lvl>
    <w:lvl w:ilvl="4" w:tplc="617C2FFE">
      <w:start w:val="1"/>
      <w:numFmt w:val="lowerLetter"/>
      <w:lvlText w:val="%5."/>
      <w:lvlJc w:val="left"/>
      <w:pPr>
        <w:ind w:left="3600" w:hanging="360"/>
      </w:pPr>
    </w:lvl>
    <w:lvl w:ilvl="5" w:tplc="7764AF84">
      <w:start w:val="1"/>
      <w:numFmt w:val="lowerRoman"/>
      <w:lvlText w:val="%6."/>
      <w:lvlJc w:val="right"/>
      <w:pPr>
        <w:ind w:left="4320" w:hanging="180"/>
      </w:pPr>
    </w:lvl>
    <w:lvl w:ilvl="6" w:tplc="DC0406E6">
      <w:start w:val="1"/>
      <w:numFmt w:val="decimal"/>
      <w:lvlText w:val="%7."/>
      <w:lvlJc w:val="left"/>
      <w:pPr>
        <w:ind w:left="5040" w:hanging="360"/>
      </w:pPr>
    </w:lvl>
    <w:lvl w:ilvl="7" w:tplc="1E3C4932">
      <w:start w:val="1"/>
      <w:numFmt w:val="lowerLetter"/>
      <w:lvlText w:val="%8."/>
      <w:lvlJc w:val="left"/>
      <w:pPr>
        <w:ind w:left="5760" w:hanging="360"/>
      </w:pPr>
    </w:lvl>
    <w:lvl w:ilvl="8" w:tplc="8EF0F3FE">
      <w:start w:val="1"/>
      <w:numFmt w:val="lowerRoman"/>
      <w:lvlText w:val="%9."/>
      <w:lvlJc w:val="right"/>
      <w:pPr>
        <w:ind w:left="6480" w:hanging="180"/>
      </w:pPr>
    </w:lvl>
  </w:abstractNum>
  <w:abstractNum w:abstractNumId="100" w15:restartNumberingAfterBreak="0">
    <w:nsid w:val="54482025"/>
    <w:multiLevelType w:val="hybridMultilevel"/>
    <w:tmpl w:val="D26E65A8"/>
    <w:lvl w:ilvl="0" w:tplc="FFFFFFFF">
      <w:start w:val="1"/>
      <w:numFmt w:val="decimal"/>
      <w:lvlText w:val="%1."/>
      <w:lvlJc w:val="left"/>
      <w:pPr>
        <w:ind w:left="720" w:hanging="360"/>
      </w:pPr>
      <w:rPr>
        <w:sz w:val="24"/>
        <w:szCs w:val="24"/>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1" w15:restartNumberingAfterBreak="0">
    <w:nsid w:val="552B0F8D"/>
    <w:multiLevelType w:val="hybridMultilevel"/>
    <w:tmpl w:val="955EB43C"/>
    <w:lvl w:ilvl="0" w:tplc="08DE99D6">
      <w:start w:val="1"/>
      <w:numFmt w:val="decimal"/>
      <w:lvlText w:val="%1."/>
      <w:lvlJc w:val="left"/>
      <w:pPr>
        <w:ind w:left="360" w:hanging="360"/>
      </w:pPr>
    </w:lvl>
    <w:lvl w:ilvl="1" w:tplc="25FE0220">
      <w:start w:val="1"/>
      <w:numFmt w:val="lowerLetter"/>
      <w:lvlText w:val="%2."/>
      <w:lvlJc w:val="left"/>
      <w:pPr>
        <w:ind w:left="1440" w:hanging="360"/>
      </w:pPr>
    </w:lvl>
    <w:lvl w:ilvl="2" w:tplc="C07E1F68">
      <w:start w:val="1"/>
      <w:numFmt w:val="lowerRoman"/>
      <w:lvlText w:val="%3."/>
      <w:lvlJc w:val="right"/>
      <w:pPr>
        <w:ind w:left="2160" w:hanging="180"/>
      </w:pPr>
    </w:lvl>
    <w:lvl w:ilvl="3" w:tplc="36E44F0E">
      <w:start w:val="1"/>
      <w:numFmt w:val="decimal"/>
      <w:lvlText w:val="%4."/>
      <w:lvlJc w:val="left"/>
      <w:pPr>
        <w:ind w:left="2880" w:hanging="360"/>
      </w:pPr>
    </w:lvl>
    <w:lvl w:ilvl="4" w:tplc="4E021064">
      <w:start w:val="1"/>
      <w:numFmt w:val="lowerLetter"/>
      <w:lvlText w:val="%5."/>
      <w:lvlJc w:val="left"/>
      <w:pPr>
        <w:ind w:left="3600" w:hanging="360"/>
      </w:pPr>
    </w:lvl>
    <w:lvl w:ilvl="5" w:tplc="1BA00A26">
      <w:start w:val="1"/>
      <w:numFmt w:val="lowerRoman"/>
      <w:lvlText w:val="%6."/>
      <w:lvlJc w:val="right"/>
      <w:pPr>
        <w:ind w:left="4320" w:hanging="180"/>
      </w:pPr>
    </w:lvl>
    <w:lvl w:ilvl="6" w:tplc="B2BC4FBE">
      <w:start w:val="1"/>
      <w:numFmt w:val="decimal"/>
      <w:lvlText w:val="%7."/>
      <w:lvlJc w:val="left"/>
      <w:pPr>
        <w:ind w:left="5040" w:hanging="360"/>
      </w:pPr>
    </w:lvl>
    <w:lvl w:ilvl="7" w:tplc="C59201FC">
      <w:start w:val="1"/>
      <w:numFmt w:val="lowerLetter"/>
      <w:lvlText w:val="%8."/>
      <w:lvlJc w:val="left"/>
      <w:pPr>
        <w:ind w:left="5760" w:hanging="360"/>
      </w:pPr>
    </w:lvl>
    <w:lvl w:ilvl="8" w:tplc="7522FDEE">
      <w:start w:val="1"/>
      <w:numFmt w:val="lowerRoman"/>
      <w:lvlText w:val="%9."/>
      <w:lvlJc w:val="right"/>
      <w:pPr>
        <w:ind w:left="6480" w:hanging="180"/>
      </w:pPr>
    </w:lvl>
  </w:abstractNum>
  <w:abstractNum w:abstractNumId="102" w15:restartNumberingAfterBreak="0">
    <w:nsid w:val="553F1FE0"/>
    <w:multiLevelType w:val="hybridMultilevel"/>
    <w:tmpl w:val="13B0CF24"/>
    <w:lvl w:ilvl="0" w:tplc="13F28B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558F0B73"/>
    <w:multiLevelType w:val="hybridMultilevel"/>
    <w:tmpl w:val="E45E9D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56066A80"/>
    <w:multiLevelType w:val="multilevel"/>
    <w:tmpl w:val="4A90E6D8"/>
    <w:lvl w:ilvl="0">
      <w:start w:val="1"/>
      <w:numFmt w:val="decimal"/>
      <w:lvlText w:val="%1."/>
      <w:lvlJc w:val="left"/>
      <w:pPr>
        <w:ind w:left="720" w:hanging="360"/>
      </w:pPr>
    </w:lvl>
    <w:lvl w:ilvl="1">
      <w:start w:val="6"/>
      <w:numFmt w:val="decimal"/>
      <w:isLgl/>
      <w:lvlText w:val="%1.%2"/>
      <w:lvlJc w:val="left"/>
      <w:pPr>
        <w:ind w:left="984" w:hanging="62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5" w15:restartNumberingAfterBreak="0">
    <w:nsid w:val="59CC1F87"/>
    <w:multiLevelType w:val="hybridMultilevel"/>
    <w:tmpl w:val="63A8B782"/>
    <w:lvl w:ilvl="0" w:tplc="D67E3A86">
      <w:start w:val="1"/>
      <w:numFmt w:val="bullet"/>
      <w:lvlText w:val=""/>
      <w:lvlJc w:val="left"/>
      <w:pPr>
        <w:ind w:left="720" w:hanging="360"/>
      </w:pPr>
      <w:rPr>
        <w:rFonts w:ascii="Symbol" w:hAnsi="Symbo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6" w15:restartNumberingAfterBreak="0">
    <w:nsid w:val="59DC172B"/>
    <w:multiLevelType w:val="hybridMultilevel"/>
    <w:tmpl w:val="36640702"/>
    <w:lvl w:ilvl="0" w:tplc="74F2CF82">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07" w15:restartNumberingAfterBreak="0">
    <w:nsid w:val="59E613D5"/>
    <w:multiLevelType w:val="hybridMultilevel"/>
    <w:tmpl w:val="58507F02"/>
    <w:lvl w:ilvl="0" w:tplc="156896C8">
      <w:start w:val="1"/>
      <w:numFmt w:val="decimal"/>
      <w:lvlText w:val="%1)"/>
      <w:lvlJc w:val="left"/>
      <w:pPr>
        <w:ind w:left="1440" w:hanging="360"/>
      </w:pPr>
      <w:rPr>
        <w:rFonts w:hint="default"/>
      </w:rPr>
    </w:lvl>
    <w:lvl w:ilvl="1" w:tplc="EB56D3CC" w:tentative="1">
      <w:start w:val="1"/>
      <w:numFmt w:val="bullet"/>
      <w:lvlText w:val="o"/>
      <w:lvlJc w:val="left"/>
      <w:pPr>
        <w:ind w:left="2160" w:hanging="360"/>
      </w:pPr>
      <w:rPr>
        <w:rFonts w:ascii="Courier New" w:hAnsi="Courier New" w:cs="Courier New" w:hint="default"/>
      </w:rPr>
    </w:lvl>
    <w:lvl w:ilvl="2" w:tplc="DF0EDFCA" w:tentative="1">
      <w:start w:val="1"/>
      <w:numFmt w:val="bullet"/>
      <w:lvlText w:val=""/>
      <w:lvlJc w:val="left"/>
      <w:pPr>
        <w:ind w:left="2880" w:hanging="360"/>
      </w:pPr>
      <w:rPr>
        <w:rFonts w:ascii="Wingdings" w:hAnsi="Wingdings" w:hint="default"/>
      </w:rPr>
    </w:lvl>
    <w:lvl w:ilvl="3" w:tplc="0AC2F766" w:tentative="1">
      <w:start w:val="1"/>
      <w:numFmt w:val="bullet"/>
      <w:lvlText w:val=""/>
      <w:lvlJc w:val="left"/>
      <w:pPr>
        <w:ind w:left="3600" w:hanging="360"/>
      </w:pPr>
      <w:rPr>
        <w:rFonts w:ascii="Symbol" w:hAnsi="Symbol" w:hint="default"/>
      </w:rPr>
    </w:lvl>
    <w:lvl w:ilvl="4" w:tplc="B344E32E" w:tentative="1">
      <w:start w:val="1"/>
      <w:numFmt w:val="bullet"/>
      <w:lvlText w:val="o"/>
      <w:lvlJc w:val="left"/>
      <w:pPr>
        <w:ind w:left="4320" w:hanging="360"/>
      </w:pPr>
      <w:rPr>
        <w:rFonts w:ascii="Courier New" w:hAnsi="Courier New" w:cs="Courier New" w:hint="default"/>
      </w:rPr>
    </w:lvl>
    <w:lvl w:ilvl="5" w:tplc="EF4A9F0C" w:tentative="1">
      <w:start w:val="1"/>
      <w:numFmt w:val="bullet"/>
      <w:lvlText w:val=""/>
      <w:lvlJc w:val="left"/>
      <w:pPr>
        <w:ind w:left="5040" w:hanging="360"/>
      </w:pPr>
      <w:rPr>
        <w:rFonts w:ascii="Wingdings" w:hAnsi="Wingdings" w:hint="default"/>
      </w:rPr>
    </w:lvl>
    <w:lvl w:ilvl="6" w:tplc="2CBA478C" w:tentative="1">
      <w:start w:val="1"/>
      <w:numFmt w:val="bullet"/>
      <w:lvlText w:val=""/>
      <w:lvlJc w:val="left"/>
      <w:pPr>
        <w:ind w:left="5760" w:hanging="360"/>
      </w:pPr>
      <w:rPr>
        <w:rFonts w:ascii="Symbol" w:hAnsi="Symbol" w:hint="default"/>
      </w:rPr>
    </w:lvl>
    <w:lvl w:ilvl="7" w:tplc="31423990" w:tentative="1">
      <w:start w:val="1"/>
      <w:numFmt w:val="bullet"/>
      <w:lvlText w:val="o"/>
      <w:lvlJc w:val="left"/>
      <w:pPr>
        <w:ind w:left="6480" w:hanging="360"/>
      </w:pPr>
      <w:rPr>
        <w:rFonts w:ascii="Courier New" w:hAnsi="Courier New" w:cs="Courier New" w:hint="default"/>
      </w:rPr>
    </w:lvl>
    <w:lvl w:ilvl="8" w:tplc="93EAF85E" w:tentative="1">
      <w:start w:val="1"/>
      <w:numFmt w:val="bullet"/>
      <w:lvlText w:val=""/>
      <w:lvlJc w:val="left"/>
      <w:pPr>
        <w:ind w:left="7200" w:hanging="360"/>
      </w:pPr>
      <w:rPr>
        <w:rFonts w:ascii="Wingdings" w:hAnsi="Wingdings" w:hint="default"/>
      </w:rPr>
    </w:lvl>
  </w:abstractNum>
  <w:abstractNum w:abstractNumId="108" w15:restartNumberingAfterBreak="0">
    <w:nsid w:val="5ADF5385"/>
    <w:multiLevelType w:val="hybridMultilevel"/>
    <w:tmpl w:val="B7D4F35A"/>
    <w:lvl w:ilvl="0" w:tplc="486A84D6">
      <w:start w:val="1"/>
      <w:numFmt w:val="bullet"/>
      <w:lvlText w:val=""/>
      <w:lvlJc w:val="left"/>
      <w:pPr>
        <w:ind w:left="720" w:hanging="360"/>
      </w:pPr>
      <w:rPr>
        <w:rFonts w:ascii="Symbol" w:hAnsi="Symbol" w:hint="default"/>
      </w:rPr>
    </w:lvl>
    <w:lvl w:ilvl="1" w:tplc="7650455C">
      <w:start w:val="1"/>
      <w:numFmt w:val="bullet"/>
      <w:lvlText w:val="o"/>
      <w:lvlJc w:val="left"/>
      <w:pPr>
        <w:ind w:left="1440" w:hanging="360"/>
      </w:pPr>
      <w:rPr>
        <w:rFonts w:ascii="Courier New" w:hAnsi="Courier New" w:cs="Courier New" w:hint="default"/>
      </w:rPr>
    </w:lvl>
    <w:lvl w:ilvl="2" w:tplc="6DB43346">
      <w:start w:val="1"/>
      <w:numFmt w:val="bullet"/>
      <w:lvlText w:val=""/>
      <w:lvlJc w:val="left"/>
      <w:pPr>
        <w:ind w:left="2160" w:hanging="360"/>
      </w:pPr>
      <w:rPr>
        <w:rFonts w:ascii="Wingdings" w:hAnsi="Wingdings" w:hint="default"/>
      </w:rPr>
    </w:lvl>
    <w:lvl w:ilvl="3" w:tplc="91F4ACAE">
      <w:start w:val="1"/>
      <w:numFmt w:val="bullet"/>
      <w:lvlText w:val=""/>
      <w:lvlJc w:val="left"/>
      <w:pPr>
        <w:ind w:left="2880" w:hanging="360"/>
      </w:pPr>
      <w:rPr>
        <w:rFonts w:ascii="Symbol" w:hAnsi="Symbol" w:hint="default"/>
      </w:rPr>
    </w:lvl>
    <w:lvl w:ilvl="4" w:tplc="175A315A">
      <w:start w:val="1"/>
      <w:numFmt w:val="bullet"/>
      <w:lvlText w:val="o"/>
      <w:lvlJc w:val="left"/>
      <w:pPr>
        <w:ind w:left="3600" w:hanging="360"/>
      </w:pPr>
      <w:rPr>
        <w:rFonts w:ascii="Courier New" w:hAnsi="Courier New" w:cs="Courier New" w:hint="default"/>
      </w:rPr>
    </w:lvl>
    <w:lvl w:ilvl="5" w:tplc="A7028BE2">
      <w:start w:val="1"/>
      <w:numFmt w:val="bullet"/>
      <w:lvlText w:val=""/>
      <w:lvlJc w:val="left"/>
      <w:pPr>
        <w:ind w:left="4320" w:hanging="360"/>
      </w:pPr>
      <w:rPr>
        <w:rFonts w:ascii="Wingdings" w:hAnsi="Wingdings" w:hint="default"/>
      </w:rPr>
    </w:lvl>
    <w:lvl w:ilvl="6" w:tplc="D486A5E8">
      <w:start w:val="1"/>
      <w:numFmt w:val="bullet"/>
      <w:lvlText w:val=""/>
      <w:lvlJc w:val="left"/>
      <w:pPr>
        <w:ind w:left="5040" w:hanging="360"/>
      </w:pPr>
      <w:rPr>
        <w:rFonts w:ascii="Symbol" w:hAnsi="Symbol" w:hint="default"/>
      </w:rPr>
    </w:lvl>
    <w:lvl w:ilvl="7" w:tplc="5D003930">
      <w:start w:val="1"/>
      <w:numFmt w:val="bullet"/>
      <w:lvlText w:val="o"/>
      <w:lvlJc w:val="left"/>
      <w:pPr>
        <w:ind w:left="5760" w:hanging="360"/>
      </w:pPr>
      <w:rPr>
        <w:rFonts w:ascii="Courier New" w:hAnsi="Courier New" w:cs="Courier New" w:hint="default"/>
      </w:rPr>
    </w:lvl>
    <w:lvl w:ilvl="8" w:tplc="587888C8">
      <w:start w:val="1"/>
      <w:numFmt w:val="bullet"/>
      <w:lvlText w:val=""/>
      <w:lvlJc w:val="left"/>
      <w:pPr>
        <w:ind w:left="6480" w:hanging="360"/>
      </w:pPr>
      <w:rPr>
        <w:rFonts w:ascii="Wingdings" w:hAnsi="Wingdings" w:hint="default"/>
      </w:rPr>
    </w:lvl>
  </w:abstractNum>
  <w:abstractNum w:abstractNumId="109" w15:restartNumberingAfterBreak="0">
    <w:nsid w:val="5C237E1A"/>
    <w:multiLevelType w:val="hybridMultilevel"/>
    <w:tmpl w:val="E43C8BE8"/>
    <w:lvl w:ilvl="0" w:tplc="C28E36EA">
      <w:start w:val="1"/>
      <w:numFmt w:val="bullet"/>
      <w:lvlText w:val=""/>
      <w:lvlJc w:val="left"/>
      <w:pPr>
        <w:ind w:left="720" w:hanging="360"/>
      </w:pPr>
      <w:rPr>
        <w:rFonts w:ascii="Symbol" w:hAnsi="Symbol" w:hint="default"/>
      </w:rPr>
    </w:lvl>
    <w:lvl w:ilvl="1" w:tplc="333CE146">
      <w:start w:val="1"/>
      <w:numFmt w:val="lowerLetter"/>
      <w:lvlText w:val="%2."/>
      <w:lvlJc w:val="left"/>
      <w:pPr>
        <w:ind w:left="1440" w:hanging="360"/>
      </w:pPr>
    </w:lvl>
    <w:lvl w:ilvl="2" w:tplc="C0CC026E">
      <w:start w:val="1"/>
      <w:numFmt w:val="lowerRoman"/>
      <w:lvlText w:val="%3."/>
      <w:lvlJc w:val="right"/>
      <w:pPr>
        <w:ind w:left="2160" w:hanging="180"/>
      </w:pPr>
    </w:lvl>
    <w:lvl w:ilvl="3" w:tplc="B7D8577A">
      <w:start w:val="1"/>
      <w:numFmt w:val="decimal"/>
      <w:lvlText w:val="%4."/>
      <w:lvlJc w:val="left"/>
      <w:pPr>
        <w:ind w:left="2880" w:hanging="360"/>
      </w:pPr>
    </w:lvl>
    <w:lvl w:ilvl="4" w:tplc="6380B624">
      <w:start w:val="1"/>
      <w:numFmt w:val="lowerLetter"/>
      <w:lvlText w:val="%5."/>
      <w:lvlJc w:val="left"/>
      <w:pPr>
        <w:ind w:left="3600" w:hanging="360"/>
      </w:pPr>
    </w:lvl>
    <w:lvl w:ilvl="5" w:tplc="27880B0E">
      <w:start w:val="1"/>
      <w:numFmt w:val="lowerRoman"/>
      <w:lvlText w:val="%6."/>
      <w:lvlJc w:val="right"/>
      <w:pPr>
        <w:ind w:left="4320" w:hanging="180"/>
      </w:pPr>
    </w:lvl>
    <w:lvl w:ilvl="6" w:tplc="8B5486AE">
      <w:start w:val="1"/>
      <w:numFmt w:val="decimal"/>
      <w:lvlText w:val="%7."/>
      <w:lvlJc w:val="left"/>
      <w:pPr>
        <w:ind w:left="5040" w:hanging="360"/>
      </w:pPr>
    </w:lvl>
    <w:lvl w:ilvl="7" w:tplc="3BF6A29A">
      <w:start w:val="1"/>
      <w:numFmt w:val="lowerLetter"/>
      <w:lvlText w:val="%8."/>
      <w:lvlJc w:val="left"/>
      <w:pPr>
        <w:ind w:left="5760" w:hanging="360"/>
      </w:pPr>
    </w:lvl>
    <w:lvl w:ilvl="8" w:tplc="9C6A388E">
      <w:start w:val="1"/>
      <w:numFmt w:val="lowerRoman"/>
      <w:lvlText w:val="%9."/>
      <w:lvlJc w:val="right"/>
      <w:pPr>
        <w:ind w:left="6480" w:hanging="180"/>
      </w:pPr>
    </w:lvl>
  </w:abstractNum>
  <w:abstractNum w:abstractNumId="110" w15:restartNumberingAfterBreak="0">
    <w:nsid w:val="5E7C77AF"/>
    <w:multiLevelType w:val="hybridMultilevel"/>
    <w:tmpl w:val="1D5E0F5A"/>
    <w:lvl w:ilvl="0" w:tplc="5EEAD4BA">
      <w:start w:val="1"/>
      <w:numFmt w:val="decimal"/>
      <w:lvlText w:val="%1."/>
      <w:lvlJc w:val="left"/>
      <w:pPr>
        <w:ind w:left="928" w:hanging="360"/>
      </w:pPr>
      <w:rPr>
        <w:rFonts w:hint="default"/>
        <w:b w:val="0"/>
        <w:bCs/>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15:restartNumberingAfterBreak="0">
    <w:nsid w:val="6031740C"/>
    <w:multiLevelType w:val="hybridMultilevel"/>
    <w:tmpl w:val="D26E65A8"/>
    <w:lvl w:ilvl="0" w:tplc="2D88FFF8">
      <w:start w:val="1"/>
      <w:numFmt w:val="decimal"/>
      <w:lvlText w:val="%1."/>
      <w:lvlJc w:val="left"/>
      <w:pPr>
        <w:ind w:left="720" w:hanging="360"/>
      </w:pPr>
      <w:rPr>
        <w:sz w:val="24"/>
        <w:szCs w:val="24"/>
      </w:rPr>
    </w:lvl>
    <w:lvl w:ilvl="1" w:tplc="5CDA7B6A">
      <w:start w:val="1"/>
      <w:numFmt w:val="lowerLetter"/>
      <w:lvlText w:val="%2."/>
      <w:lvlJc w:val="left"/>
      <w:pPr>
        <w:ind w:left="1440" w:hanging="360"/>
      </w:pPr>
    </w:lvl>
    <w:lvl w:ilvl="2" w:tplc="352A1698">
      <w:start w:val="1"/>
      <w:numFmt w:val="lowerRoman"/>
      <w:lvlText w:val="%3."/>
      <w:lvlJc w:val="right"/>
      <w:pPr>
        <w:ind w:left="2160" w:hanging="180"/>
      </w:pPr>
    </w:lvl>
    <w:lvl w:ilvl="3" w:tplc="0B7ABC28">
      <w:start w:val="1"/>
      <w:numFmt w:val="decimal"/>
      <w:lvlText w:val="%4."/>
      <w:lvlJc w:val="left"/>
      <w:pPr>
        <w:ind w:left="2880" w:hanging="360"/>
      </w:pPr>
    </w:lvl>
    <w:lvl w:ilvl="4" w:tplc="047204F6">
      <w:start w:val="1"/>
      <w:numFmt w:val="lowerLetter"/>
      <w:lvlText w:val="%5."/>
      <w:lvlJc w:val="left"/>
      <w:pPr>
        <w:ind w:left="3600" w:hanging="360"/>
      </w:pPr>
    </w:lvl>
    <w:lvl w:ilvl="5" w:tplc="BBD6752A">
      <w:start w:val="1"/>
      <w:numFmt w:val="lowerRoman"/>
      <w:lvlText w:val="%6."/>
      <w:lvlJc w:val="right"/>
      <w:pPr>
        <w:ind w:left="4320" w:hanging="180"/>
      </w:pPr>
    </w:lvl>
    <w:lvl w:ilvl="6" w:tplc="68529496">
      <w:start w:val="1"/>
      <w:numFmt w:val="decimal"/>
      <w:lvlText w:val="%7."/>
      <w:lvlJc w:val="left"/>
      <w:pPr>
        <w:ind w:left="5040" w:hanging="360"/>
      </w:pPr>
    </w:lvl>
    <w:lvl w:ilvl="7" w:tplc="BB5EB222">
      <w:start w:val="1"/>
      <w:numFmt w:val="lowerLetter"/>
      <w:lvlText w:val="%8."/>
      <w:lvlJc w:val="left"/>
      <w:pPr>
        <w:ind w:left="5760" w:hanging="360"/>
      </w:pPr>
    </w:lvl>
    <w:lvl w:ilvl="8" w:tplc="3D428D70">
      <w:start w:val="1"/>
      <w:numFmt w:val="lowerRoman"/>
      <w:lvlText w:val="%9."/>
      <w:lvlJc w:val="right"/>
      <w:pPr>
        <w:ind w:left="6480" w:hanging="180"/>
      </w:pPr>
    </w:lvl>
  </w:abstractNum>
  <w:abstractNum w:abstractNumId="112" w15:restartNumberingAfterBreak="0">
    <w:nsid w:val="60764EDE"/>
    <w:multiLevelType w:val="hybridMultilevel"/>
    <w:tmpl w:val="F1BA067C"/>
    <w:lvl w:ilvl="0" w:tplc="FFFFFFFF">
      <w:start w:val="1"/>
      <w:numFmt w:val="decimal"/>
      <w:lvlText w:val="%1."/>
      <w:lvlJc w:val="left"/>
      <w:pPr>
        <w:ind w:left="862"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3" w15:restartNumberingAfterBreak="0">
    <w:nsid w:val="609C0D5E"/>
    <w:multiLevelType w:val="hybridMultilevel"/>
    <w:tmpl w:val="A9465AD8"/>
    <w:lvl w:ilvl="0" w:tplc="FFFFFFFF">
      <w:start w:val="1"/>
      <w:numFmt w:val="decimal"/>
      <w:lvlText w:val="%1."/>
      <w:lvlJc w:val="left"/>
      <w:pPr>
        <w:ind w:left="862"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4" w15:restartNumberingAfterBreak="0">
    <w:nsid w:val="61D45D70"/>
    <w:multiLevelType w:val="multilevel"/>
    <w:tmpl w:val="AB6821F6"/>
    <w:lvl w:ilvl="0">
      <w:start w:val="1"/>
      <w:numFmt w:val="decimal"/>
      <w:lvlText w:val="%1."/>
      <w:lvlJc w:val="left"/>
      <w:pPr>
        <w:ind w:left="360" w:hanging="360"/>
      </w:pPr>
    </w:lvl>
    <w:lvl w:ilvl="1">
      <w:start w:val="1"/>
      <w:numFmt w:val="decimal"/>
      <w:lvlText w:val="%1.%2."/>
      <w:lvlJc w:val="left"/>
      <w:pPr>
        <w:ind w:left="716" w:hanging="432"/>
      </w:pPr>
      <w:rPr>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5" w15:restartNumberingAfterBreak="0">
    <w:nsid w:val="61F246D3"/>
    <w:multiLevelType w:val="hybridMultilevel"/>
    <w:tmpl w:val="9BA8EDBA"/>
    <w:lvl w:ilvl="0" w:tplc="D67E3A86">
      <w:start w:val="1"/>
      <w:numFmt w:val="bullet"/>
      <w:lvlText w:val=""/>
      <w:lvlJc w:val="left"/>
      <w:pPr>
        <w:ind w:left="720" w:hanging="360"/>
      </w:pPr>
      <w:rPr>
        <w:rFonts w:ascii="Symbol" w:hAnsi="Symbo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6" w15:restartNumberingAfterBreak="0">
    <w:nsid w:val="674C1D56"/>
    <w:multiLevelType w:val="hybridMultilevel"/>
    <w:tmpl w:val="6012F5BA"/>
    <w:lvl w:ilvl="0" w:tplc="9028B8CE">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6A365BA2"/>
    <w:multiLevelType w:val="hybridMultilevel"/>
    <w:tmpl w:val="2236D690"/>
    <w:lvl w:ilvl="0" w:tplc="50AAF7F0">
      <w:start w:val="1"/>
      <w:numFmt w:val="decimal"/>
      <w:lvlText w:val="%1."/>
      <w:lvlJc w:val="left"/>
      <w:pPr>
        <w:ind w:left="720" w:hanging="360"/>
      </w:pPr>
    </w:lvl>
    <w:lvl w:ilvl="1" w:tplc="5F4A1C0C" w:tentative="1">
      <w:start w:val="1"/>
      <w:numFmt w:val="lowerLetter"/>
      <w:lvlText w:val="%2."/>
      <w:lvlJc w:val="left"/>
      <w:pPr>
        <w:ind w:left="1440" w:hanging="360"/>
      </w:pPr>
    </w:lvl>
    <w:lvl w:ilvl="2" w:tplc="4E626A10" w:tentative="1">
      <w:start w:val="1"/>
      <w:numFmt w:val="lowerRoman"/>
      <w:lvlText w:val="%3."/>
      <w:lvlJc w:val="right"/>
      <w:pPr>
        <w:ind w:left="2160" w:hanging="180"/>
      </w:pPr>
    </w:lvl>
    <w:lvl w:ilvl="3" w:tplc="599AE8FC" w:tentative="1">
      <w:start w:val="1"/>
      <w:numFmt w:val="decimal"/>
      <w:lvlText w:val="%4."/>
      <w:lvlJc w:val="left"/>
      <w:pPr>
        <w:ind w:left="2880" w:hanging="360"/>
      </w:pPr>
    </w:lvl>
    <w:lvl w:ilvl="4" w:tplc="C59EDA1A" w:tentative="1">
      <w:start w:val="1"/>
      <w:numFmt w:val="lowerLetter"/>
      <w:lvlText w:val="%5."/>
      <w:lvlJc w:val="left"/>
      <w:pPr>
        <w:ind w:left="3600" w:hanging="360"/>
      </w:pPr>
    </w:lvl>
    <w:lvl w:ilvl="5" w:tplc="95A6A478" w:tentative="1">
      <w:start w:val="1"/>
      <w:numFmt w:val="lowerRoman"/>
      <w:lvlText w:val="%6."/>
      <w:lvlJc w:val="right"/>
      <w:pPr>
        <w:ind w:left="4320" w:hanging="180"/>
      </w:pPr>
    </w:lvl>
    <w:lvl w:ilvl="6" w:tplc="3E769170" w:tentative="1">
      <w:start w:val="1"/>
      <w:numFmt w:val="decimal"/>
      <w:lvlText w:val="%7."/>
      <w:lvlJc w:val="left"/>
      <w:pPr>
        <w:ind w:left="5040" w:hanging="360"/>
      </w:pPr>
    </w:lvl>
    <w:lvl w:ilvl="7" w:tplc="1A046E38" w:tentative="1">
      <w:start w:val="1"/>
      <w:numFmt w:val="lowerLetter"/>
      <w:lvlText w:val="%8."/>
      <w:lvlJc w:val="left"/>
      <w:pPr>
        <w:ind w:left="5760" w:hanging="360"/>
      </w:pPr>
    </w:lvl>
    <w:lvl w:ilvl="8" w:tplc="FD009E1C" w:tentative="1">
      <w:start w:val="1"/>
      <w:numFmt w:val="lowerRoman"/>
      <w:lvlText w:val="%9."/>
      <w:lvlJc w:val="right"/>
      <w:pPr>
        <w:ind w:left="6480" w:hanging="180"/>
      </w:pPr>
    </w:lvl>
  </w:abstractNum>
  <w:abstractNum w:abstractNumId="118" w15:restartNumberingAfterBreak="0">
    <w:nsid w:val="6A412025"/>
    <w:multiLevelType w:val="hybridMultilevel"/>
    <w:tmpl w:val="04E6490E"/>
    <w:lvl w:ilvl="0" w:tplc="0B4A99A8">
      <w:start w:val="1"/>
      <w:numFmt w:val="decimal"/>
      <w:lvlText w:val="%1)"/>
      <w:lvlJc w:val="left"/>
      <w:pPr>
        <w:ind w:left="720" w:hanging="360"/>
      </w:pPr>
    </w:lvl>
    <w:lvl w:ilvl="1" w:tplc="3FD063BA">
      <w:start w:val="1"/>
      <w:numFmt w:val="lowerLetter"/>
      <w:lvlText w:val="%2."/>
      <w:lvlJc w:val="left"/>
      <w:pPr>
        <w:ind w:left="1440" w:hanging="360"/>
      </w:pPr>
    </w:lvl>
    <w:lvl w:ilvl="2" w:tplc="48AA0E04">
      <w:start w:val="1"/>
      <w:numFmt w:val="lowerRoman"/>
      <w:lvlText w:val="%3."/>
      <w:lvlJc w:val="right"/>
      <w:pPr>
        <w:ind w:left="2160" w:hanging="180"/>
      </w:pPr>
    </w:lvl>
    <w:lvl w:ilvl="3" w:tplc="ED56AC2E">
      <w:start w:val="1"/>
      <w:numFmt w:val="decimal"/>
      <w:lvlText w:val="%4."/>
      <w:lvlJc w:val="left"/>
      <w:pPr>
        <w:ind w:left="2880" w:hanging="360"/>
      </w:pPr>
    </w:lvl>
    <w:lvl w:ilvl="4" w:tplc="EF78626C">
      <w:start w:val="1"/>
      <w:numFmt w:val="lowerLetter"/>
      <w:lvlText w:val="%5."/>
      <w:lvlJc w:val="left"/>
      <w:pPr>
        <w:ind w:left="3600" w:hanging="360"/>
      </w:pPr>
    </w:lvl>
    <w:lvl w:ilvl="5" w:tplc="451CBE8A">
      <w:start w:val="1"/>
      <w:numFmt w:val="lowerRoman"/>
      <w:lvlText w:val="%6."/>
      <w:lvlJc w:val="right"/>
      <w:pPr>
        <w:ind w:left="4320" w:hanging="180"/>
      </w:pPr>
    </w:lvl>
    <w:lvl w:ilvl="6" w:tplc="6BEA7E08">
      <w:start w:val="1"/>
      <w:numFmt w:val="decimal"/>
      <w:lvlText w:val="%7."/>
      <w:lvlJc w:val="left"/>
      <w:pPr>
        <w:ind w:left="5040" w:hanging="360"/>
      </w:pPr>
    </w:lvl>
    <w:lvl w:ilvl="7" w:tplc="8286E544">
      <w:start w:val="1"/>
      <w:numFmt w:val="lowerLetter"/>
      <w:lvlText w:val="%8."/>
      <w:lvlJc w:val="left"/>
      <w:pPr>
        <w:ind w:left="5760" w:hanging="360"/>
      </w:pPr>
    </w:lvl>
    <w:lvl w:ilvl="8" w:tplc="0EE6EB48">
      <w:start w:val="1"/>
      <w:numFmt w:val="lowerRoman"/>
      <w:lvlText w:val="%9."/>
      <w:lvlJc w:val="right"/>
      <w:pPr>
        <w:ind w:left="6480" w:hanging="180"/>
      </w:pPr>
    </w:lvl>
  </w:abstractNum>
  <w:abstractNum w:abstractNumId="119" w15:restartNumberingAfterBreak="0">
    <w:nsid w:val="6B0D2D8C"/>
    <w:multiLevelType w:val="hybridMultilevel"/>
    <w:tmpl w:val="292243EA"/>
    <w:lvl w:ilvl="0" w:tplc="5AD89A52">
      <w:start w:val="1"/>
      <w:numFmt w:val="decimal"/>
      <w:lvlText w:val="%1)"/>
      <w:lvlJc w:val="left"/>
      <w:pPr>
        <w:ind w:left="1429" w:hanging="360"/>
      </w:pPr>
      <w:rPr>
        <w:rFonts w:hint="default"/>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20" w15:restartNumberingAfterBreak="0">
    <w:nsid w:val="6B671B15"/>
    <w:multiLevelType w:val="hybridMultilevel"/>
    <w:tmpl w:val="6E88B138"/>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21" w15:restartNumberingAfterBreak="0">
    <w:nsid w:val="6C6F2B4A"/>
    <w:multiLevelType w:val="hybridMultilevel"/>
    <w:tmpl w:val="99307612"/>
    <w:styleLink w:val="WW8Num61111"/>
    <w:lvl w:ilvl="0" w:tplc="9FB8DFDA">
      <w:start w:val="1"/>
      <w:numFmt w:val="decimal"/>
      <w:lvlText w:val="%1."/>
      <w:lvlJc w:val="left"/>
      <w:pPr>
        <w:tabs>
          <w:tab w:val="num" w:pos="720"/>
        </w:tabs>
        <w:ind w:left="720" w:hanging="360"/>
      </w:pPr>
      <w:rPr>
        <w:rFonts w:hint="default"/>
      </w:rPr>
    </w:lvl>
    <w:lvl w:ilvl="1" w:tplc="2632ADAE">
      <w:start w:val="1"/>
      <w:numFmt w:val="lowerLetter"/>
      <w:lvlText w:val="%2)"/>
      <w:lvlJc w:val="left"/>
      <w:pPr>
        <w:tabs>
          <w:tab w:val="num" w:pos="1440"/>
        </w:tabs>
        <w:ind w:left="1440" w:hanging="360"/>
      </w:pPr>
      <w:rPr>
        <w:rFonts w:hint="default"/>
      </w:rPr>
    </w:lvl>
    <w:lvl w:ilvl="2" w:tplc="0415001B">
      <w:start w:val="1"/>
      <w:numFmt w:val="lowerRoman"/>
      <w:lvlText w:val="%3."/>
      <w:lvlJc w:val="right"/>
      <w:pPr>
        <w:tabs>
          <w:tab w:val="num" w:pos="2160"/>
        </w:tabs>
        <w:ind w:left="2160" w:hanging="180"/>
      </w:pPr>
    </w:lvl>
    <w:lvl w:ilvl="3" w:tplc="2E56F1A2">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2" w15:restartNumberingAfterBreak="0">
    <w:nsid w:val="6D967055"/>
    <w:multiLevelType w:val="hybridMultilevel"/>
    <w:tmpl w:val="8CE243A2"/>
    <w:lvl w:ilvl="0" w:tplc="E8B4FCA0">
      <w:start w:val="1"/>
      <w:numFmt w:val="lowerLetter"/>
      <w:lvlText w:val="%1)"/>
      <w:lvlJc w:val="left"/>
      <w:pPr>
        <w:ind w:left="2149" w:hanging="360"/>
      </w:pPr>
    </w:lvl>
    <w:lvl w:ilvl="1" w:tplc="4C163FE8" w:tentative="1">
      <w:start w:val="1"/>
      <w:numFmt w:val="lowerLetter"/>
      <w:lvlText w:val="%2."/>
      <w:lvlJc w:val="left"/>
      <w:pPr>
        <w:ind w:left="2869" w:hanging="360"/>
      </w:pPr>
    </w:lvl>
    <w:lvl w:ilvl="2" w:tplc="0D50F9BA" w:tentative="1">
      <w:start w:val="1"/>
      <w:numFmt w:val="lowerRoman"/>
      <w:lvlText w:val="%3."/>
      <w:lvlJc w:val="right"/>
      <w:pPr>
        <w:ind w:left="3589" w:hanging="180"/>
      </w:pPr>
    </w:lvl>
    <w:lvl w:ilvl="3" w:tplc="0D32AE60" w:tentative="1">
      <w:start w:val="1"/>
      <w:numFmt w:val="decimal"/>
      <w:lvlText w:val="%4."/>
      <w:lvlJc w:val="left"/>
      <w:pPr>
        <w:ind w:left="4309" w:hanging="360"/>
      </w:pPr>
    </w:lvl>
    <w:lvl w:ilvl="4" w:tplc="2110B18E" w:tentative="1">
      <w:start w:val="1"/>
      <w:numFmt w:val="lowerLetter"/>
      <w:lvlText w:val="%5."/>
      <w:lvlJc w:val="left"/>
      <w:pPr>
        <w:ind w:left="5029" w:hanging="360"/>
      </w:pPr>
    </w:lvl>
    <w:lvl w:ilvl="5" w:tplc="49523C80" w:tentative="1">
      <w:start w:val="1"/>
      <w:numFmt w:val="lowerRoman"/>
      <w:lvlText w:val="%6."/>
      <w:lvlJc w:val="right"/>
      <w:pPr>
        <w:ind w:left="5749" w:hanging="180"/>
      </w:pPr>
    </w:lvl>
    <w:lvl w:ilvl="6" w:tplc="835CC5D0" w:tentative="1">
      <w:start w:val="1"/>
      <w:numFmt w:val="decimal"/>
      <w:lvlText w:val="%7."/>
      <w:lvlJc w:val="left"/>
      <w:pPr>
        <w:ind w:left="6469" w:hanging="360"/>
      </w:pPr>
    </w:lvl>
    <w:lvl w:ilvl="7" w:tplc="4F280124" w:tentative="1">
      <w:start w:val="1"/>
      <w:numFmt w:val="lowerLetter"/>
      <w:lvlText w:val="%8."/>
      <w:lvlJc w:val="left"/>
      <w:pPr>
        <w:ind w:left="7189" w:hanging="360"/>
      </w:pPr>
    </w:lvl>
    <w:lvl w:ilvl="8" w:tplc="39CE0462" w:tentative="1">
      <w:start w:val="1"/>
      <w:numFmt w:val="lowerRoman"/>
      <w:lvlText w:val="%9."/>
      <w:lvlJc w:val="right"/>
      <w:pPr>
        <w:ind w:left="7909" w:hanging="180"/>
      </w:pPr>
    </w:lvl>
  </w:abstractNum>
  <w:abstractNum w:abstractNumId="123" w15:restartNumberingAfterBreak="0">
    <w:nsid w:val="6E0A3A07"/>
    <w:multiLevelType w:val="hybridMultilevel"/>
    <w:tmpl w:val="DB920C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15:restartNumberingAfterBreak="0">
    <w:nsid w:val="6EB67A50"/>
    <w:multiLevelType w:val="hybridMultilevel"/>
    <w:tmpl w:val="3AAE7A3E"/>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25" w15:restartNumberingAfterBreak="0">
    <w:nsid w:val="6FD809A9"/>
    <w:multiLevelType w:val="hybridMultilevel"/>
    <w:tmpl w:val="2E34FB9E"/>
    <w:lvl w:ilvl="0" w:tplc="FFFFFFFF">
      <w:start w:val="1"/>
      <w:numFmt w:val="decimal"/>
      <w:lvlText w:val="%1."/>
      <w:lvlJc w:val="left"/>
      <w:pPr>
        <w:ind w:left="928" w:hanging="360"/>
      </w:pPr>
      <w:rPr>
        <w:rFonts w:hint="default"/>
        <w:b w:val="0"/>
        <w:bCs/>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6" w15:restartNumberingAfterBreak="0">
    <w:nsid w:val="718705FD"/>
    <w:multiLevelType w:val="hybridMultilevel"/>
    <w:tmpl w:val="E27AFDA8"/>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27" w15:restartNumberingAfterBreak="0">
    <w:nsid w:val="72C55098"/>
    <w:multiLevelType w:val="hybridMultilevel"/>
    <w:tmpl w:val="6E88B138"/>
    <w:lvl w:ilvl="0" w:tplc="FFFFFFFF">
      <w:start w:val="1"/>
      <w:numFmt w:val="decimal"/>
      <w:lvlText w:val="%1)"/>
      <w:lvlJc w:val="left"/>
      <w:pPr>
        <w:ind w:left="1146"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128" w15:restartNumberingAfterBreak="0">
    <w:nsid w:val="72CA7794"/>
    <w:multiLevelType w:val="hybridMultilevel"/>
    <w:tmpl w:val="510CBCD2"/>
    <w:lvl w:ilvl="0" w:tplc="560EC65A">
      <w:start w:val="1"/>
      <w:numFmt w:val="bullet"/>
      <w:lvlText w:val="·"/>
      <w:lvlJc w:val="left"/>
      <w:pPr>
        <w:ind w:left="720" w:hanging="360"/>
      </w:pPr>
      <w:rPr>
        <w:rFonts w:ascii="Symbol" w:eastAsia="Symbol" w:hAnsi="Symbol" w:cs="Symbol" w:hint="default"/>
      </w:rPr>
    </w:lvl>
    <w:lvl w:ilvl="1" w:tplc="E1E840BC">
      <w:start w:val="1"/>
      <w:numFmt w:val="bullet"/>
      <w:lvlText w:val="o"/>
      <w:lvlJc w:val="left"/>
      <w:pPr>
        <w:ind w:left="1440" w:hanging="360"/>
      </w:pPr>
      <w:rPr>
        <w:rFonts w:ascii="Courier New" w:eastAsia="Courier New" w:hAnsi="Courier New" w:cs="Courier New" w:hint="default"/>
      </w:rPr>
    </w:lvl>
    <w:lvl w:ilvl="2" w:tplc="C526F43C">
      <w:start w:val="1"/>
      <w:numFmt w:val="bullet"/>
      <w:lvlText w:val="§"/>
      <w:lvlJc w:val="left"/>
      <w:pPr>
        <w:ind w:left="2160" w:hanging="360"/>
      </w:pPr>
      <w:rPr>
        <w:rFonts w:ascii="Wingdings" w:eastAsia="Wingdings" w:hAnsi="Wingdings" w:cs="Wingdings" w:hint="default"/>
      </w:rPr>
    </w:lvl>
    <w:lvl w:ilvl="3" w:tplc="53821D00">
      <w:start w:val="1"/>
      <w:numFmt w:val="bullet"/>
      <w:lvlText w:val="·"/>
      <w:lvlJc w:val="left"/>
      <w:pPr>
        <w:ind w:left="2880" w:hanging="360"/>
      </w:pPr>
      <w:rPr>
        <w:rFonts w:ascii="Symbol" w:eastAsia="Symbol" w:hAnsi="Symbol" w:cs="Symbol" w:hint="default"/>
      </w:rPr>
    </w:lvl>
    <w:lvl w:ilvl="4" w:tplc="C8561A0C">
      <w:start w:val="1"/>
      <w:numFmt w:val="bullet"/>
      <w:lvlText w:val="o"/>
      <w:lvlJc w:val="left"/>
      <w:pPr>
        <w:ind w:left="3600" w:hanging="360"/>
      </w:pPr>
      <w:rPr>
        <w:rFonts w:ascii="Courier New" w:eastAsia="Courier New" w:hAnsi="Courier New" w:cs="Courier New" w:hint="default"/>
      </w:rPr>
    </w:lvl>
    <w:lvl w:ilvl="5" w:tplc="90883690">
      <w:start w:val="1"/>
      <w:numFmt w:val="bullet"/>
      <w:lvlText w:val="§"/>
      <w:lvlJc w:val="left"/>
      <w:pPr>
        <w:ind w:left="4320" w:hanging="360"/>
      </w:pPr>
      <w:rPr>
        <w:rFonts w:ascii="Wingdings" w:eastAsia="Wingdings" w:hAnsi="Wingdings" w:cs="Wingdings" w:hint="default"/>
      </w:rPr>
    </w:lvl>
    <w:lvl w:ilvl="6" w:tplc="B1EC495E">
      <w:start w:val="1"/>
      <w:numFmt w:val="bullet"/>
      <w:lvlText w:val="·"/>
      <w:lvlJc w:val="left"/>
      <w:pPr>
        <w:ind w:left="5040" w:hanging="360"/>
      </w:pPr>
      <w:rPr>
        <w:rFonts w:ascii="Symbol" w:eastAsia="Symbol" w:hAnsi="Symbol" w:cs="Symbol" w:hint="default"/>
      </w:rPr>
    </w:lvl>
    <w:lvl w:ilvl="7" w:tplc="0A82A09C">
      <w:start w:val="1"/>
      <w:numFmt w:val="bullet"/>
      <w:lvlText w:val="o"/>
      <w:lvlJc w:val="left"/>
      <w:pPr>
        <w:ind w:left="5760" w:hanging="360"/>
      </w:pPr>
      <w:rPr>
        <w:rFonts w:ascii="Courier New" w:eastAsia="Courier New" w:hAnsi="Courier New" w:cs="Courier New" w:hint="default"/>
      </w:rPr>
    </w:lvl>
    <w:lvl w:ilvl="8" w:tplc="1146F61C">
      <w:start w:val="1"/>
      <w:numFmt w:val="bullet"/>
      <w:lvlText w:val="§"/>
      <w:lvlJc w:val="left"/>
      <w:pPr>
        <w:ind w:left="6480" w:hanging="360"/>
      </w:pPr>
      <w:rPr>
        <w:rFonts w:ascii="Wingdings" w:eastAsia="Wingdings" w:hAnsi="Wingdings" w:cs="Wingdings" w:hint="default"/>
      </w:rPr>
    </w:lvl>
  </w:abstractNum>
  <w:abstractNum w:abstractNumId="129" w15:restartNumberingAfterBreak="0">
    <w:nsid w:val="7336330B"/>
    <w:multiLevelType w:val="hybridMultilevel"/>
    <w:tmpl w:val="900CB9B8"/>
    <w:lvl w:ilvl="0" w:tplc="723A7850">
      <w:start w:val="1"/>
      <w:numFmt w:val="decimal"/>
      <w:lvlText w:val="%1."/>
      <w:lvlJc w:val="left"/>
      <w:pPr>
        <w:ind w:left="720" w:hanging="360"/>
      </w:pPr>
    </w:lvl>
    <w:lvl w:ilvl="1" w:tplc="026C6318" w:tentative="1">
      <w:start w:val="1"/>
      <w:numFmt w:val="lowerLetter"/>
      <w:lvlText w:val="%2."/>
      <w:lvlJc w:val="left"/>
      <w:pPr>
        <w:ind w:left="1440" w:hanging="360"/>
      </w:pPr>
    </w:lvl>
    <w:lvl w:ilvl="2" w:tplc="EC1226AC" w:tentative="1">
      <w:start w:val="1"/>
      <w:numFmt w:val="lowerRoman"/>
      <w:lvlText w:val="%3."/>
      <w:lvlJc w:val="right"/>
      <w:pPr>
        <w:ind w:left="2160" w:hanging="180"/>
      </w:pPr>
    </w:lvl>
    <w:lvl w:ilvl="3" w:tplc="E8161A58" w:tentative="1">
      <w:start w:val="1"/>
      <w:numFmt w:val="decimal"/>
      <w:lvlText w:val="%4."/>
      <w:lvlJc w:val="left"/>
      <w:pPr>
        <w:ind w:left="2880" w:hanging="360"/>
      </w:pPr>
    </w:lvl>
    <w:lvl w:ilvl="4" w:tplc="0DB676FA" w:tentative="1">
      <w:start w:val="1"/>
      <w:numFmt w:val="lowerLetter"/>
      <w:lvlText w:val="%5."/>
      <w:lvlJc w:val="left"/>
      <w:pPr>
        <w:ind w:left="3600" w:hanging="360"/>
      </w:pPr>
    </w:lvl>
    <w:lvl w:ilvl="5" w:tplc="FA226FBC" w:tentative="1">
      <w:start w:val="1"/>
      <w:numFmt w:val="lowerRoman"/>
      <w:lvlText w:val="%6."/>
      <w:lvlJc w:val="right"/>
      <w:pPr>
        <w:ind w:left="4320" w:hanging="180"/>
      </w:pPr>
    </w:lvl>
    <w:lvl w:ilvl="6" w:tplc="04E078CE" w:tentative="1">
      <w:start w:val="1"/>
      <w:numFmt w:val="decimal"/>
      <w:lvlText w:val="%7."/>
      <w:lvlJc w:val="left"/>
      <w:pPr>
        <w:ind w:left="5040" w:hanging="360"/>
      </w:pPr>
    </w:lvl>
    <w:lvl w:ilvl="7" w:tplc="07AE04E6" w:tentative="1">
      <w:start w:val="1"/>
      <w:numFmt w:val="lowerLetter"/>
      <w:lvlText w:val="%8."/>
      <w:lvlJc w:val="left"/>
      <w:pPr>
        <w:ind w:left="5760" w:hanging="360"/>
      </w:pPr>
    </w:lvl>
    <w:lvl w:ilvl="8" w:tplc="4232CE2C" w:tentative="1">
      <w:start w:val="1"/>
      <w:numFmt w:val="lowerRoman"/>
      <w:lvlText w:val="%9."/>
      <w:lvlJc w:val="right"/>
      <w:pPr>
        <w:ind w:left="6480" w:hanging="180"/>
      </w:pPr>
    </w:lvl>
  </w:abstractNum>
  <w:abstractNum w:abstractNumId="130" w15:restartNumberingAfterBreak="0">
    <w:nsid w:val="757B403D"/>
    <w:multiLevelType w:val="hybridMultilevel"/>
    <w:tmpl w:val="9EF24198"/>
    <w:lvl w:ilvl="0" w:tplc="13F28B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15:restartNumberingAfterBreak="0">
    <w:nsid w:val="76A43CF3"/>
    <w:multiLevelType w:val="hybridMultilevel"/>
    <w:tmpl w:val="DF788F72"/>
    <w:lvl w:ilvl="0" w:tplc="13F28B1A">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2" w15:restartNumberingAfterBreak="0">
    <w:nsid w:val="7A3212E3"/>
    <w:multiLevelType w:val="hybridMultilevel"/>
    <w:tmpl w:val="83445F7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15:restartNumberingAfterBreak="0">
    <w:nsid w:val="7A893D75"/>
    <w:multiLevelType w:val="hybridMultilevel"/>
    <w:tmpl w:val="FDC2854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4" w15:restartNumberingAfterBreak="0">
    <w:nsid w:val="7BAB2B20"/>
    <w:multiLevelType w:val="hybridMultilevel"/>
    <w:tmpl w:val="52C847D6"/>
    <w:lvl w:ilvl="0" w:tplc="DE585F3C">
      <w:start w:val="2"/>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5" w15:restartNumberingAfterBreak="0">
    <w:nsid w:val="7CC0148C"/>
    <w:multiLevelType w:val="multilevel"/>
    <w:tmpl w:val="C4E65558"/>
    <w:lvl w:ilvl="0">
      <w:start w:val="1"/>
      <w:numFmt w:val="decimal"/>
      <w:lvlText w:val="%1."/>
      <w:lvlJc w:val="left"/>
      <w:pPr>
        <w:ind w:left="720" w:hanging="360"/>
      </w:pPr>
      <w:rPr>
        <w:rFonts w:ascii="Times New Roman" w:hAnsi="Times New Roman" w:cs="Times New Roman" w:hint="default"/>
      </w:rPr>
    </w:lvl>
    <w:lvl w:ilvl="1">
      <w:start w:val="2"/>
      <w:numFmt w:val="decimal"/>
      <w:isLgl/>
      <w:lvlText w:val="%1.%2."/>
      <w:lvlJc w:val="left"/>
      <w:pPr>
        <w:ind w:left="1260" w:hanging="780"/>
      </w:pPr>
      <w:rPr>
        <w:rFonts w:hint="default"/>
      </w:rPr>
    </w:lvl>
    <w:lvl w:ilvl="2">
      <w:start w:val="1"/>
      <w:numFmt w:val="decimal"/>
      <w:isLgl/>
      <w:lvlText w:val="%1.%2.%3."/>
      <w:lvlJc w:val="left"/>
      <w:pPr>
        <w:ind w:left="1380" w:hanging="780"/>
      </w:pPr>
      <w:rPr>
        <w:rFonts w:hint="default"/>
      </w:rPr>
    </w:lvl>
    <w:lvl w:ilvl="3">
      <w:start w:val="4"/>
      <w:numFmt w:val="decimal"/>
      <w:isLgl/>
      <w:lvlText w:val="%1.%2.%3.%4."/>
      <w:lvlJc w:val="left"/>
      <w:pPr>
        <w:ind w:left="1500" w:hanging="780"/>
      </w:pPr>
      <w:rPr>
        <w:rFonts w:hint="default"/>
      </w:rPr>
    </w:lvl>
    <w:lvl w:ilvl="4">
      <w:start w:val="1"/>
      <w:numFmt w:val="decimal"/>
      <w:isLgl/>
      <w:lvlText w:val="%1.%2.%3.%4.%5."/>
      <w:lvlJc w:val="left"/>
      <w:pPr>
        <w:ind w:left="1920" w:hanging="1080"/>
      </w:pPr>
      <w:rPr>
        <w:rFonts w:hint="default"/>
      </w:rPr>
    </w:lvl>
    <w:lvl w:ilvl="5">
      <w:start w:val="1"/>
      <w:numFmt w:val="decimal"/>
      <w:isLgl/>
      <w:lvlText w:val="%1.%2.%3.%4.%5.%6."/>
      <w:lvlJc w:val="left"/>
      <w:pPr>
        <w:ind w:left="204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640" w:hanging="1440"/>
      </w:pPr>
      <w:rPr>
        <w:rFonts w:hint="default"/>
      </w:rPr>
    </w:lvl>
    <w:lvl w:ilvl="8">
      <w:start w:val="1"/>
      <w:numFmt w:val="decimal"/>
      <w:isLgl/>
      <w:lvlText w:val="%1.%2.%3.%4.%5.%6.%7.%8.%9."/>
      <w:lvlJc w:val="left"/>
      <w:pPr>
        <w:ind w:left="3120" w:hanging="1800"/>
      </w:pPr>
      <w:rPr>
        <w:rFonts w:hint="default"/>
      </w:rPr>
    </w:lvl>
  </w:abstractNum>
  <w:abstractNum w:abstractNumId="136" w15:restartNumberingAfterBreak="0">
    <w:nsid w:val="7CFE5E61"/>
    <w:multiLevelType w:val="hybridMultilevel"/>
    <w:tmpl w:val="CB8A2840"/>
    <w:lvl w:ilvl="0" w:tplc="FFFFFFFF">
      <w:start w:val="1"/>
      <w:numFmt w:val="decimal"/>
      <w:lvlText w:val="%1."/>
      <w:lvlJc w:val="left"/>
      <w:pPr>
        <w:ind w:left="928" w:hanging="644"/>
      </w:pPr>
      <w:rPr>
        <w:rFonts w:hint="default"/>
        <w:b w:val="0"/>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7" w15:restartNumberingAfterBreak="0">
    <w:nsid w:val="7D81085D"/>
    <w:multiLevelType w:val="hybridMultilevel"/>
    <w:tmpl w:val="305ED0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15:restartNumberingAfterBreak="0">
    <w:nsid w:val="7F2A39C9"/>
    <w:multiLevelType w:val="hybridMultilevel"/>
    <w:tmpl w:val="41500C06"/>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39" w15:restartNumberingAfterBreak="0">
    <w:nsid w:val="7F970BDF"/>
    <w:multiLevelType w:val="hybridMultilevel"/>
    <w:tmpl w:val="22B033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574199808">
    <w:abstractNumId w:val="53"/>
  </w:num>
  <w:num w:numId="2" w16cid:durableId="161898250">
    <w:abstractNumId w:val="98"/>
  </w:num>
  <w:num w:numId="3" w16cid:durableId="1183398327">
    <w:abstractNumId w:val="17"/>
  </w:num>
  <w:num w:numId="4" w16cid:durableId="1756511490">
    <w:abstractNumId w:val="48"/>
  </w:num>
  <w:num w:numId="5" w16cid:durableId="291596809">
    <w:abstractNumId w:val="30"/>
  </w:num>
  <w:num w:numId="6" w16cid:durableId="883718851">
    <w:abstractNumId w:val="121"/>
    <w:lvlOverride w:ilvl="3">
      <w:lvl w:ilvl="3" w:tplc="2E56F1A2">
        <w:start w:val="1"/>
        <w:numFmt w:val="decimal"/>
        <w:lvlText w:val="%4."/>
        <w:lvlJc w:val="left"/>
        <w:pPr>
          <w:tabs>
            <w:tab w:val="num" w:pos="2880"/>
          </w:tabs>
          <w:ind w:left="2880" w:hanging="360"/>
        </w:pPr>
        <w:rPr>
          <w:b w:val="0"/>
          <w:bCs/>
        </w:rPr>
      </w:lvl>
    </w:lvlOverride>
  </w:num>
  <w:num w:numId="7" w16cid:durableId="819422419">
    <w:abstractNumId w:val="19"/>
  </w:num>
  <w:num w:numId="8" w16cid:durableId="1367750626">
    <w:abstractNumId w:val="95"/>
  </w:num>
  <w:num w:numId="9" w16cid:durableId="540629443">
    <w:abstractNumId w:val="91"/>
  </w:num>
  <w:num w:numId="10" w16cid:durableId="1543980292">
    <w:abstractNumId w:val="93"/>
  </w:num>
  <w:num w:numId="11" w16cid:durableId="1690837682">
    <w:abstractNumId w:val="37"/>
  </w:num>
  <w:num w:numId="12" w16cid:durableId="993215758">
    <w:abstractNumId w:val="86"/>
  </w:num>
  <w:num w:numId="13" w16cid:durableId="162137355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587108208">
    <w:abstractNumId w:val="30"/>
    <w:lvlOverride w:ilvl="0">
      <w:lvl w:ilvl="0" w:tplc="0A9EB0AC">
        <w:start w:val="1"/>
        <w:numFmt w:val="decimal"/>
        <w:lvlText w:val="%1."/>
        <w:lvlJc w:val="left"/>
        <w:pPr>
          <w:tabs>
            <w:tab w:val="num" w:pos="720"/>
          </w:tabs>
          <w:ind w:left="720" w:hanging="360"/>
        </w:pPr>
        <w:rPr>
          <w:rFonts w:hint="default"/>
          <w:b w:val="0"/>
        </w:rPr>
      </w:lvl>
    </w:lvlOverride>
  </w:num>
  <w:num w:numId="15" w16cid:durableId="553348084">
    <w:abstractNumId w:val="9"/>
  </w:num>
  <w:num w:numId="16" w16cid:durableId="2109307439">
    <w:abstractNumId w:val="54"/>
  </w:num>
  <w:num w:numId="17" w16cid:durableId="2074353552">
    <w:abstractNumId w:val="70"/>
  </w:num>
  <w:num w:numId="18" w16cid:durableId="134489028">
    <w:abstractNumId w:val="131"/>
  </w:num>
  <w:num w:numId="19" w16cid:durableId="1719357504">
    <w:abstractNumId w:val="96"/>
  </w:num>
  <w:num w:numId="20" w16cid:durableId="602962463">
    <w:abstractNumId w:val="14"/>
  </w:num>
  <w:num w:numId="21" w16cid:durableId="195120369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947616862">
    <w:abstractNumId w:val="129"/>
  </w:num>
  <w:num w:numId="23" w16cid:durableId="56325395">
    <w:abstractNumId w:val="117"/>
  </w:num>
  <w:num w:numId="24" w16cid:durableId="721711034">
    <w:abstractNumId w:val="76"/>
  </w:num>
  <w:num w:numId="25" w16cid:durableId="1989628327">
    <w:abstractNumId w:val="47"/>
  </w:num>
  <w:num w:numId="26" w16cid:durableId="1206717220">
    <w:abstractNumId w:val="18"/>
  </w:num>
  <w:num w:numId="27" w16cid:durableId="581990093">
    <w:abstractNumId w:val="107"/>
  </w:num>
  <w:num w:numId="28" w16cid:durableId="1542740943">
    <w:abstractNumId w:val="122"/>
  </w:num>
  <w:num w:numId="29" w16cid:durableId="1347441593">
    <w:abstractNumId w:val="36"/>
  </w:num>
  <w:num w:numId="30" w16cid:durableId="494876180">
    <w:abstractNumId w:val="83"/>
  </w:num>
  <w:num w:numId="31" w16cid:durableId="128654867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067488859">
    <w:abstractNumId w:val="69"/>
  </w:num>
  <w:num w:numId="33" w16cid:durableId="1860269290">
    <w:abstractNumId w:val="11"/>
  </w:num>
  <w:num w:numId="34" w16cid:durableId="523052688">
    <w:abstractNumId w:val="51"/>
  </w:num>
  <w:num w:numId="35" w16cid:durableId="644168437">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020623379">
    <w:abstractNumId w:val="137"/>
  </w:num>
  <w:num w:numId="37" w16cid:durableId="266740951">
    <w:abstractNumId w:val="12"/>
  </w:num>
  <w:num w:numId="38" w16cid:durableId="1245458251">
    <w:abstractNumId w:val="15"/>
  </w:num>
  <w:num w:numId="39" w16cid:durableId="259729213">
    <w:abstractNumId w:val="65"/>
  </w:num>
  <w:num w:numId="40" w16cid:durableId="180975508">
    <w:abstractNumId w:val="138"/>
  </w:num>
  <w:num w:numId="41" w16cid:durableId="1061639619">
    <w:abstractNumId w:val="59"/>
  </w:num>
  <w:num w:numId="42" w16cid:durableId="419713572">
    <w:abstractNumId w:val="124"/>
  </w:num>
  <w:num w:numId="43" w16cid:durableId="1701783690">
    <w:abstractNumId w:val="68"/>
  </w:num>
  <w:num w:numId="44" w16cid:durableId="704672761">
    <w:abstractNumId w:val="116"/>
  </w:num>
  <w:num w:numId="45" w16cid:durableId="88739031">
    <w:abstractNumId w:val="84"/>
  </w:num>
  <w:num w:numId="46" w16cid:durableId="968783027">
    <w:abstractNumId w:val="25"/>
  </w:num>
  <w:num w:numId="47" w16cid:durableId="1238172001">
    <w:abstractNumId w:val="8"/>
  </w:num>
  <w:num w:numId="48" w16cid:durableId="312442493">
    <w:abstractNumId w:val="43"/>
  </w:num>
  <w:num w:numId="49" w16cid:durableId="1276251111">
    <w:abstractNumId w:val="118"/>
  </w:num>
  <w:num w:numId="50" w16cid:durableId="1422490258">
    <w:abstractNumId w:val="101"/>
  </w:num>
  <w:num w:numId="51" w16cid:durableId="2024475650">
    <w:abstractNumId w:val="21"/>
  </w:num>
  <w:num w:numId="52" w16cid:durableId="1350988260">
    <w:abstractNumId w:val="111"/>
  </w:num>
  <w:num w:numId="53" w16cid:durableId="165437921">
    <w:abstractNumId w:val="78"/>
  </w:num>
  <w:num w:numId="54" w16cid:durableId="1251621608">
    <w:abstractNumId w:val="39"/>
  </w:num>
  <w:num w:numId="55" w16cid:durableId="1693343104">
    <w:abstractNumId w:val="2"/>
  </w:num>
  <w:num w:numId="56" w16cid:durableId="401146967">
    <w:abstractNumId w:val="55"/>
  </w:num>
  <w:num w:numId="57" w16cid:durableId="1593974748">
    <w:abstractNumId w:val="130"/>
  </w:num>
  <w:num w:numId="58" w16cid:durableId="566838997">
    <w:abstractNumId w:val="135"/>
  </w:num>
  <w:num w:numId="59" w16cid:durableId="753010825">
    <w:abstractNumId w:val="34"/>
  </w:num>
  <w:num w:numId="60" w16cid:durableId="980769710">
    <w:abstractNumId w:val="57"/>
  </w:num>
  <w:num w:numId="61" w16cid:durableId="1312294632">
    <w:abstractNumId w:val="58"/>
  </w:num>
  <w:num w:numId="62" w16cid:durableId="450248596">
    <w:abstractNumId w:val="81"/>
  </w:num>
  <w:num w:numId="63" w16cid:durableId="154994837">
    <w:abstractNumId w:val="92"/>
  </w:num>
  <w:num w:numId="64" w16cid:durableId="2071688598">
    <w:abstractNumId w:val="50"/>
  </w:num>
  <w:num w:numId="65" w16cid:durableId="746924660">
    <w:abstractNumId w:val="74"/>
  </w:num>
  <w:num w:numId="66" w16cid:durableId="2048529030">
    <w:abstractNumId w:val="119"/>
  </w:num>
  <w:num w:numId="67" w16cid:durableId="1589340791">
    <w:abstractNumId w:val="66"/>
  </w:num>
  <w:num w:numId="68" w16cid:durableId="1858302167">
    <w:abstractNumId w:val="46"/>
  </w:num>
  <w:num w:numId="69" w16cid:durableId="732123837">
    <w:abstractNumId w:val="126"/>
  </w:num>
  <w:num w:numId="70" w16cid:durableId="632371112">
    <w:abstractNumId w:val="120"/>
  </w:num>
  <w:num w:numId="71" w16cid:durableId="2048603630">
    <w:abstractNumId w:val="90"/>
  </w:num>
  <w:num w:numId="72" w16cid:durableId="103966912">
    <w:abstractNumId w:val="123"/>
  </w:num>
  <w:num w:numId="73" w16cid:durableId="748581417">
    <w:abstractNumId w:val="1"/>
  </w:num>
  <w:num w:numId="74" w16cid:durableId="822547377">
    <w:abstractNumId w:val="0"/>
  </w:num>
  <w:num w:numId="75" w16cid:durableId="1407848860">
    <w:abstractNumId w:val="94"/>
  </w:num>
  <w:num w:numId="76" w16cid:durableId="258755156">
    <w:abstractNumId w:val="41"/>
  </w:num>
  <w:num w:numId="77" w16cid:durableId="1804735437">
    <w:abstractNumId w:val="7"/>
  </w:num>
  <w:num w:numId="78" w16cid:durableId="1883857755">
    <w:abstractNumId w:val="112"/>
  </w:num>
  <w:num w:numId="79" w16cid:durableId="29645866">
    <w:abstractNumId w:val="113"/>
  </w:num>
  <w:num w:numId="80" w16cid:durableId="692221725">
    <w:abstractNumId w:val="45"/>
  </w:num>
  <w:num w:numId="81" w16cid:durableId="62723187">
    <w:abstractNumId w:val="27"/>
  </w:num>
  <w:num w:numId="82" w16cid:durableId="1141725415">
    <w:abstractNumId w:val="13"/>
  </w:num>
  <w:num w:numId="83" w16cid:durableId="1222062111">
    <w:abstractNumId w:val="64"/>
  </w:num>
  <w:num w:numId="84" w16cid:durableId="1026907132">
    <w:abstractNumId w:val="61"/>
  </w:num>
  <w:num w:numId="85" w16cid:durableId="629943142">
    <w:abstractNumId w:val="127"/>
  </w:num>
  <w:num w:numId="86" w16cid:durableId="1886597478">
    <w:abstractNumId w:val="35"/>
  </w:num>
  <w:num w:numId="87" w16cid:durableId="964624829">
    <w:abstractNumId w:val="60"/>
  </w:num>
  <w:num w:numId="88" w16cid:durableId="1627270977">
    <w:abstractNumId w:val="89"/>
  </w:num>
  <w:num w:numId="89" w16cid:durableId="1948267120">
    <w:abstractNumId w:val="100"/>
  </w:num>
  <w:num w:numId="90" w16cid:durableId="201015326">
    <w:abstractNumId w:val="16"/>
  </w:num>
  <w:num w:numId="91" w16cid:durableId="1950892711">
    <w:abstractNumId w:val="104"/>
  </w:num>
  <w:num w:numId="92" w16cid:durableId="499200595">
    <w:abstractNumId w:val="108"/>
  </w:num>
  <w:num w:numId="93" w16cid:durableId="266277783">
    <w:abstractNumId w:val="44"/>
  </w:num>
  <w:num w:numId="94" w16cid:durableId="1352100096">
    <w:abstractNumId w:val="33"/>
  </w:num>
  <w:num w:numId="95" w16cid:durableId="1060058595">
    <w:abstractNumId w:val="109"/>
  </w:num>
  <w:num w:numId="96" w16cid:durableId="928276215">
    <w:abstractNumId w:val="49"/>
  </w:num>
  <w:num w:numId="97" w16cid:durableId="615452429">
    <w:abstractNumId w:val="114"/>
  </w:num>
  <w:num w:numId="98" w16cid:durableId="440880168">
    <w:abstractNumId w:val="56"/>
  </w:num>
  <w:num w:numId="99" w16cid:durableId="296766629">
    <w:abstractNumId w:val="10"/>
  </w:num>
  <w:num w:numId="100" w16cid:durableId="836265439">
    <w:abstractNumId w:val="128"/>
  </w:num>
  <w:num w:numId="101" w16cid:durableId="457378518">
    <w:abstractNumId w:val="52"/>
  </w:num>
  <w:num w:numId="102" w16cid:durableId="688457393">
    <w:abstractNumId w:val="105"/>
  </w:num>
  <w:num w:numId="103" w16cid:durableId="2032609443">
    <w:abstractNumId w:val="115"/>
  </w:num>
  <w:num w:numId="104" w16cid:durableId="1708603954">
    <w:abstractNumId w:val="72"/>
  </w:num>
  <w:num w:numId="105" w16cid:durableId="1555696871">
    <w:abstractNumId w:val="29"/>
  </w:num>
  <w:num w:numId="106" w16cid:durableId="1050306888">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68776729">
    <w:abstractNumId w:val="13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272247358">
    <w:abstractNumId w:val="88"/>
  </w:num>
  <w:num w:numId="109" w16cid:durableId="1355034180">
    <w:abstractNumId w:val="85"/>
  </w:num>
  <w:num w:numId="110" w16cid:durableId="1167792714">
    <w:abstractNumId w:val="71"/>
  </w:num>
  <w:num w:numId="111" w16cid:durableId="929235996">
    <w:abstractNumId w:val="87"/>
  </w:num>
  <w:num w:numId="112" w16cid:durableId="98720284">
    <w:abstractNumId w:val="79"/>
  </w:num>
  <w:num w:numId="113" w16cid:durableId="1337926559">
    <w:abstractNumId w:val="20"/>
  </w:num>
  <w:num w:numId="114" w16cid:durableId="1257783452">
    <w:abstractNumId w:val="75"/>
  </w:num>
  <w:num w:numId="115" w16cid:durableId="1333217181">
    <w:abstractNumId w:val="40"/>
  </w:num>
  <w:num w:numId="116" w16cid:durableId="64840682">
    <w:abstractNumId w:val="110"/>
  </w:num>
  <w:num w:numId="117" w16cid:durableId="1518423576">
    <w:abstractNumId w:val="28"/>
  </w:num>
  <w:num w:numId="118" w16cid:durableId="884945686">
    <w:abstractNumId w:val="23"/>
  </w:num>
  <w:num w:numId="119" w16cid:durableId="1270619567">
    <w:abstractNumId w:val="62"/>
  </w:num>
  <w:num w:numId="120" w16cid:durableId="625090394">
    <w:abstractNumId w:val="63"/>
  </w:num>
  <w:num w:numId="121" w16cid:durableId="1864054398">
    <w:abstractNumId w:val="136"/>
  </w:num>
  <w:num w:numId="122" w16cid:durableId="1846556603">
    <w:abstractNumId w:val="38"/>
  </w:num>
  <w:num w:numId="123" w16cid:durableId="846673059">
    <w:abstractNumId w:val="31"/>
  </w:num>
  <w:num w:numId="124" w16cid:durableId="1339847641">
    <w:abstractNumId w:val="32"/>
  </w:num>
  <w:num w:numId="125" w16cid:durableId="606427914">
    <w:abstractNumId w:val="77"/>
  </w:num>
  <w:num w:numId="126" w16cid:durableId="248858166">
    <w:abstractNumId w:val="22"/>
  </w:num>
  <w:num w:numId="127" w16cid:durableId="1176119255">
    <w:abstractNumId w:val="125"/>
  </w:num>
  <w:num w:numId="128" w16cid:durableId="1253318798">
    <w:abstractNumId w:val="26"/>
  </w:num>
  <w:num w:numId="129" w16cid:durableId="735932959">
    <w:abstractNumId w:val="103"/>
  </w:num>
  <w:num w:numId="130" w16cid:durableId="926885399">
    <w:abstractNumId w:val="139"/>
  </w:num>
  <w:num w:numId="131" w16cid:durableId="1710182744">
    <w:abstractNumId w:val="97"/>
  </w:num>
  <w:num w:numId="132" w16cid:durableId="464472207">
    <w:abstractNumId w:val="121"/>
  </w:num>
  <w:num w:numId="133" w16cid:durableId="123931941">
    <w:abstractNumId w:val="3"/>
  </w:num>
  <w:num w:numId="134" w16cid:durableId="859002605">
    <w:abstractNumId w:val="5"/>
  </w:num>
  <w:num w:numId="135" w16cid:durableId="1960919068">
    <w:abstractNumId w:val="106"/>
  </w:num>
  <w:num w:numId="136" w16cid:durableId="1360473130">
    <w:abstractNumId w:val="6"/>
  </w:num>
  <w:num w:numId="137" w16cid:durableId="1429279670">
    <w:abstractNumId w:val="102"/>
  </w:num>
  <w:num w:numId="138" w16cid:durableId="1018702680">
    <w:abstractNumId w:val="133"/>
  </w:num>
  <w:num w:numId="139" w16cid:durableId="1338774800">
    <w:abstractNumId w:val="82"/>
  </w:num>
  <w:num w:numId="140" w16cid:durableId="746154699">
    <w:abstractNumId w:val="73"/>
  </w:num>
  <w:num w:numId="141" w16cid:durableId="820191655">
    <w:abstractNumId w:val="67"/>
  </w:num>
  <w:num w:numId="142" w16cid:durableId="2046370866">
    <w:abstractNumId w:val="132"/>
  </w:num>
  <w:numIdMacAtCleanup w:val="1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2654"/>
    <w:rsid w:val="00000F41"/>
    <w:rsid w:val="000016F5"/>
    <w:rsid w:val="00001F93"/>
    <w:rsid w:val="00003A98"/>
    <w:rsid w:val="00011D14"/>
    <w:rsid w:val="0001210D"/>
    <w:rsid w:val="0001798F"/>
    <w:rsid w:val="00025043"/>
    <w:rsid w:val="0002507F"/>
    <w:rsid w:val="00026DE6"/>
    <w:rsid w:val="000327F9"/>
    <w:rsid w:val="00034115"/>
    <w:rsid w:val="000354B1"/>
    <w:rsid w:val="000365D1"/>
    <w:rsid w:val="00041957"/>
    <w:rsid w:val="00041ABD"/>
    <w:rsid w:val="00041D44"/>
    <w:rsid w:val="00041EF5"/>
    <w:rsid w:val="0005235A"/>
    <w:rsid w:val="0006086F"/>
    <w:rsid w:val="00062BE5"/>
    <w:rsid w:val="000633FD"/>
    <w:rsid w:val="000636FA"/>
    <w:rsid w:val="00065200"/>
    <w:rsid w:val="0006578A"/>
    <w:rsid w:val="00067C41"/>
    <w:rsid w:val="00070228"/>
    <w:rsid w:val="0007166C"/>
    <w:rsid w:val="0007242C"/>
    <w:rsid w:val="00077103"/>
    <w:rsid w:val="0008213A"/>
    <w:rsid w:val="00082EB9"/>
    <w:rsid w:val="000877A6"/>
    <w:rsid w:val="00091159"/>
    <w:rsid w:val="000911DF"/>
    <w:rsid w:val="000922B1"/>
    <w:rsid w:val="00092BBE"/>
    <w:rsid w:val="00092E3E"/>
    <w:rsid w:val="000930C5"/>
    <w:rsid w:val="00093C38"/>
    <w:rsid w:val="00094533"/>
    <w:rsid w:val="0009459E"/>
    <w:rsid w:val="00097169"/>
    <w:rsid w:val="00097B9E"/>
    <w:rsid w:val="000A637B"/>
    <w:rsid w:val="000A6F17"/>
    <w:rsid w:val="000B023B"/>
    <w:rsid w:val="000B1BC2"/>
    <w:rsid w:val="000B3E6C"/>
    <w:rsid w:val="000B4A9A"/>
    <w:rsid w:val="000B7EC1"/>
    <w:rsid w:val="000C074C"/>
    <w:rsid w:val="000C0E0D"/>
    <w:rsid w:val="000C24CA"/>
    <w:rsid w:val="000C30B0"/>
    <w:rsid w:val="000C4B99"/>
    <w:rsid w:val="000C6362"/>
    <w:rsid w:val="000D1A8B"/>
    <w:rsid w:val="000D686E"/>
    <w:rsid w:val="000D6AB9"/>
    <w:rsid w:val="000E3387"/>
    <w:rsid w:val="000E34EC"/>
    <w:rsid w:val="000E4A46"/>
    <w:rsid w:val="000E5656"/>
    <w:rsid w:val="000E5712"/>
    <w:rsid w:val="000E5D6C"/>
    <w:rsid w:val="000E6235"/>
    <w:rsid w:val="000F13DB"/>
    <w:rsid w:val="000F20DB"/>
    <w:rsid w:val="000F68D6"/>
    <w:rsid w:val="000F6C7C"/>
    <w:rsid w:val="000F7607"/>
    <w:rsid w:val="0010205E"/>
    <w:rsid w:val="00104C01"/>
    <w:rsid w:val="00104DF8"/>
    <w:rsid w:val="001050F1"/>
    <w:rsid w:val="00113BFE"/>
    <w:rsid w:val="00113F2B"/>
    <w:rsid w:val="001148E4"/>
    <w:rsid w:val="001168DB"/>
    <w:rsid w:val="00122386"/>
    <w:rsid w:val="001224B3"/>
    <w:rsid w:val="00122852"/>
    <w:rsid w:val="00122A40"/>
    <w:rsid w:val="00123C8B"/>
    <w:rsid w:val="0012403A"/>
    <w:rsid w:val="00126355"/>
    <w:rsid w:val="00127EBB"/>
    <w:rsid w:val="001322DD"/>
    <w:rsid w:val="0014061E"/>
    <w:rsid w:val="00140DE3"/>
    <w:rsid w:val="0014272D"/>
    <w:rsid w:val="00143EB4"/>
    <w:rsid w:val="0014766C"/>
    <w:rsid w:val="001536D1"/>
    <w:rsid w:val="001538C4"/>
    <w:rsid w:val="001547CF"/>
    <w:rsid w:val="00155D7B"/>
    <w:rsid w:val="00160D2E"/>
    <w:rsid w:val="0016136E"/>
    <w:rsid w:val="00161AAC"/>
    <w:rsid w:val="0016774D"/>
    <w:rsid w:val="00174982"/>
    <w:rsid w:val="00177DEF"/>
    <w:rsid w:val="00184807"/>
    <w:rsid w:val="001874FC"/>
    <w:rsid w:val="0019524D"/>
    <w:rsid w:val="00196CF7"/>
    <w:rsid w:val="00197361"/>
    <w:rsid w:val="001A1F5C"/>
    <w:rsid w:val="001A33B9"/>
    <w:rsid w:val="001A3D14"/>
    <w:rsid w:val="001A3D1A"/>
    <w:rsid w:val="001A47A2"/>
    <w:rsid w:val="001A5B5D"/>
    <w:rsid w:val="001A602F"/>
    <w:rsid w:val="001A7996"/>
    <w:rsid w:val="001A7AF4"/>
    <w:rsid w:val="001B34A2"/>
    <w:rsid w:val="001B51E7"/>
    <w:rsid w:val="001B5A7A"/>
    <w:rsid w:val="001B76B7"/>
    <w:rsid w:val="001C0E87"/>
    <w:rsid w:val="001C14AC"/>
    <w:rsid w:val="001C1F92"/>
    <w:rsid w:val="001C222C"/>
    <w:rsid w:val="001C3C31"/>
    <w:rsid w:val="001C4234"/>
    <w:rsid w:val="001C4A6B"/>
    <w:rsid w:val="001C530E"/>
    <w:rsid w:val="001D2598"/>
    <w:rsid w:val="001D42F9"/>
    <w:rsid w:val="001D5323"/>
    <w:rsid w:val="001D6C60"/>
    <w:rsid w:val="001E1A02"/>
    <w:rsid w:val="001E4900"/>
    <w:rsid w:val="001F0AFF"/>
    <w:rsid w:val="001F12CB"/>
    <w:rsid w:val="0020051B"/>
    <w:rsid w:val="00202892"/>
    <w:rsid w:val="002031D8"/>
    <w:rsid w:val="002038EA"/>
    <w:rsid w:val="00205431"/>
    <w:rsid w:val="0020692E"/>
    <w:rsid w:val="00207386"/>
    <w:rsid w:val="002075B9"/>
    <w:rsid w:val="00207C3A"/>
    <w:rsid w:val="00212653"/>
    <w:rsid w:val="002146D8"/>
    <w:rsid w:val="00214842"/>
    <w:rsid w:val="0021614D"/>
    <w:rsid w:val="0021777F"/>
    <w:rsid w:val="00217B67"/>
    <w:rsid w:val="002207E5"/>
    <w:rsid w:val="00221913"/>
    <w:rsid w:val="00223848"/>
    <w:rsid w:val="00224D1C"/>
    <w:rsid w:val="002257BD"/>
    <w:rsid w:val="002257E5"/>
    <w:rsid w:val="002274F8"/>
    <w:rsid w:val="00227F5A"/>
    <w:rsid w:val="002305EF"/>
    <w:rsid w:val="002326DE"/>
    <w:rsid w:val="00232D76"/>
    <w:rsid w:val="00235773"/>
    <w:rsid w:val="00236324"/>
    <w:rsid w:val="002404B5"/>
    <w:rsid w:val="002414E4"/>
    <w:rsid w:val="002416C0"/>
    <w:rsid w:val="00242031"/>
    <w:rsid w:val="00245843"/>
    <w:rsid w:val="00245DDD"/>
    <w:rsid w:val="0024677B"/>
    <w:rsid w:val="00246FA4"/>
    <w:rsid w:val="0024776E"/>
    <w:rsid w:val="00253853"/>
    <w:rsid w:val="00255922"/>
    <w:rsid w:val="00256D4C"/>
    <w:rsid w:val="002571B4"/>
    <w:rsid w:val="002579A6"/>
    <w:rsid w:val="00260E98"/>
    <w:rsid w:val="00261C50"/>
    <w:rsid w:val="002641CA"/>
    <w:rsid w:val="0026441E"/>
    <w:rsid w:val="00265ADA"/>
    <w:rsid w:val="00266493"/>
    <w:rsid w:val="002741AF"/>
    <w:rsid w:val="002777FB"/>
    <w:rsid w:val="00277C53"/>
    <w:rsid w:val="002801C2"/>
    <w:rsid w:val="00280BB3"/>
    <w:rsid w:val="00280EFE"/>
    <w:rsid w:val="00285915"/>
    <w:rsid w:val="0029097D"/>
    <w:rsid w:val="0029132E"/>
    <w:rsid w:val="00291555"/>
    <w:rsid w:val="00291AAB"/>
    <w:rsid w:val="00296DE7"/>
    <w:rsid w:val="002A228A"/>
    <w:rsid w:val="002A3892"/>
    <w:rsid w:val="002A464A"/>
    <w:rsid w:val="002A6274"/>
    <w:rsid w:val="002B0AB5"/>
    <w:rsid w:val="002B0BE1"/>
    <w:rsid w:val="002B260A"/>
    <w:rsid w:val="002B35F9"/>
    <w:rsid w:val="002B4499"/>
    <w:rsid w:val="002B5CE4"/>
    <w:rsid w:val="002B7001"/>
    <w:rsid w:val="002C1443"/>
    <w:rsid w:val="002C1A64"/>
    <w:rsid w:val="002C2F9F"/>
    <w:rsid w:val="002C3524"/>
    <w:rsid w:val="002C36EC"/>
    <w:rsid w:val="002C4CCC"/>
    <w:rsid w:val="002C6AFA"/>
    <w:rsid w:val="002C6D76"/>
    <w:rsid w:val="002D13BC"/>
    <w:rsid w:val="002D3886"/>
    <w:rsid w:val="002D480F"/>
    <w:rsid w:val="002D6828"/>
    <w:rsid w:val="002D747F"/>
    <w:rsid w:val="002D785B"/>
    <w:rsid w:val="002E0503"/>
    <w:rsid w:val="002E0A8D"/>
    <w:rsid w:val="002E2278"/>
    <w:rsid w:val="002E56A2"/>
    <w:rsid w:val="002E6B62"/>
    <w:rsid w:val="002F3221"/>
    <w:rsid w:val="002F38A1"/>
    <w:rsid w:val="002F4D9A"/>
    <w:rsid w:val="00305A7E"/>
    <w:rsid w:val="00307868"/>
    <w:rsid w:val="00311F9A"/>
    <w:rsid w:val="00312025"/>
    <w:rsid w:val="0031308E"/>
    <w:rsid w:val="003134DE"/>
    <w:rsid w:val="00313856"/>
    <w:rsid w:val="00316246"/>
    <w:rsid w:val="003175EE"/>
    <w:rsid w:val="003204BB"/>
    <w:rsid w:val="00322F2B"/>
    <w:rsid w:val="003231FC"/>
    <w:rsid w:val="003263F6"/>
    <w:rsid w:val="0033775D"/>
    <w:rsid w:val="00337C8C"/>
    <w:rsid w:val="003400AD"/>
    <w:rsid w:val="00342361"/>
    <w:rsid w:val="003435E5"/>
    <w:rsid w:val="003471C3"/>
    <w:rsid w:val="00347C58"/>
    <w:rsid w:val="00347ECC"/>
    <w:rsid w:val="0035436B"/>
    <w:rsid w:val="00354BB9"/>
    <w:rsid w:val="00357E60"/>
    <w:rsid w:val="00360D98"/>
    <w:rsid w:val="003725BF"/>
    <w:rsid w:val="003725E7"/>
    <w:rsid w:val="00372801"/>
    <w:rsid w:val="00375C45"/>
    <w:rsid w:val="003760EB"/>
    <w:rsid w:val="003778C2"/>
    <w:rsid w:val="00381607"/>
    <w:rsid w:val="00382412"/>
    <w:rsid w:val="00382A7D"/>
    <w:rsid w:val="00382E2F"/>
    <w:rsid w:val="00396FFD"/>
    <w:rsid w:val="00397BF7"/>
    <w:rsid w:val="003A1678"/>
    <w:rsid w:val="003A1A63"/>
    <w:rsid w:val="003A2E34"/>
    <w:rsid w:val="003A4D0B"/>
    <w:rsid w:val="003A4EA8"/>
    <w:rsid w:val="003B12E3"/>
    <w:rsid w:val="003B1A75"/>
    <w:rsid w:val="003B2A2A"/>
    <w:rsid w:val="003B3DD4"/>
    <w:rsid w:val="003B47FE"/>
    <w:rsid w:val="003B60DF"/>
    <w:rsid w:val="003C41E9"/>
    <w:rsid w:val="003C4410"/>
    <w:rsid w:val="003C584F"/>
    <w:rsid w:val="003E3662"/>
    <w:rsid w:val="003E4E9C"/>
    <w:rsid w:val="003E6ACD"/>
    <w:rsid w:val="003E7C0A"/>
    <w:rsid w:val="003E7E32"/>
    <w:rsid w:val="003F00D5"/>
    <w:rsid w:val="003F0537"/>
    <w:rsid w:val="0040213B"/>
    <w:rsid w:val="004028E3"/>
    <w:rsid w:val="00406F26"/>
    <w:rsid w:val="00416F60"/>
    <w:rsid w:val="004174BC"/>
    <w:rsid w:val="004204C1"/>
    <w:rsid w:val="00420A12"/>
    <w:rsid w:val="004218D1"/>
    <w:rsid w:val="00424334"/>
    <w:rsid w:val="00427928"/>
    <w:rsid w:val="00430152"/>
    <w:rsid w:val="00433635"/>
    <w:rsid w:val="00433D03"/>
    <w:rsid w:val="00436E40"/>
    <w:rsid w:val="004372D9"/>
    <w:rsid w:val="00445AC8"/>
    <w:rsid w:val="00450CC6"/>
    <w:rsid w:val="004513A7"/>
    <w:rsid w:val="004517D9"/>
    <w:rsid w:val="00453393"/>
    <w:rsid w:val="00453F45"/>
    <w:rsid w:val="00454727"/>
    <w:rsid w:val="00455F09"/>
    <w:rsid w:val="0046177A"/>
    <w:rsid w:val="00466724"/>
    <w:rsid w:val="00466BD6"/>
    <w:rsid w:val="00472092"/>
    <w:rsid w:val="0047294C"/>
    <w:rsid w:val="00473FB1"/>
    <w:rsid w:val="00474BF5"/>
    <w:rsid w:val="00481678"/>
    <w:rsid w:val="00481FE7"/>
    <w:rsid w:val="0048377A"/>
    <w:rsid w:val="00483AFE"/>
    <w:rsid w:val="004847F8"/>
    <w:rsid w:val="00484C1D"/>
    <w:rsid w:val="00487EA8"/>
    <w:rsid w:val="0049045E"/>
    <w:rsid w:val="004910BA"/>
    <w:rsid w:val="0049252E"/>
    <w:rsid w:val="00492C8A"/>
    <w:rsid w:val="00493993"/>
    <w:rsid w:val="00494D7E"/>
    <w:rsid w:val="00495A03"/>
    <w:rsid w:val="0049766D"/>
    <w:rsid w:val="00497ADA"/>
    <w:rsid w:val="004A5BC6"/>
    <w:rsid w:val="004B4119"/>
    <w:rsid w:val="004B5CF8"/>
    <w:rsid w:val="004C10BD"/>
    <w:rsid w:val="004C35BD"/>
    <w:rsid w:val="004C433A"/>
    <w:rsid w:val="004D239E"/>
    <w:rsid w:val="004D36EA"/>
    <w:rsid w:val="004D3BD8"/>
    <w:rsid w:val="004D4D28"/>
    <w:rsid w:val="004D60C9"/>
    <w:rsid w:val="004D6C54"/>
    <w:rsid w:val="004E002A"/>
    <w:rsid w:val="004E5FD3"/>
    <w:rsid w:val="004E682A"/>
    <w:rsid w:val="004E7171"/>
    <w:rsid w:val="004E7246"/>
    <w:rsid w:val="004E760D"/>
    <w:rsid w:val="004F301E"/>
    <w:rsid w:val="004F711C"/>
    <w:rsid w:val="00502D5F"/>
    <w:rsid w:val="00506543"/>
    <w:rsid w:val="005124EB"/>
    <w:rsid w:val="00513409"/>
    <w:rsid w:val="0051487B"/>
    <w:rsid w:val="00517256"/>
    <w:rsid w:val="00522B28"/>
    <w:rsid w:val="00522F75"/>
    <w:rsid w:val="00526643"/>
    <w:rsid w:val="00526EC1"/>
    <w:rsid w:val="0052735E"/>
    <w:rsid w:val="0052785E"/>
    <w:rsid w:val="00533B7E"/>
    <w:rsid w:val="00534088"/>
    <w:rsid w:val="00534D3A"/>
    <w:rsid w:val="0054449B"/>
    <w:rsid w:val="005459C1"/>
    <w:rsid w:val="00546927"/>
    <w:rsid w:val="00546B49"/>
    <w:rsid w:val="00547505"/>
    <w:rsid w:val="0054752C"/>
    <w:rsid w:val="00552D2B"/>
    <w:rsid w:val="0055579C"/>
    <w:rsid w:val="00555C05"/>
    <w:rsid w:val="00557466"/>
    <w:rsid w:val="0055784A"/>
    <w:rsid w:val="005600A9"/>
    <w:rsid w:val="005601D2"/>
    <w:rsid w:val="00561002"/>
    <w:rsid w:val="0056114A"/>
    <w:rsid w:val="0056344F"/>
    <w:rsid w:val="00565B7B"/>
    <w:rsid w:val="0056636A"/>
    <w:rsid w:val="00567259"/>
    <w:rsid w:val="005674FF"/>
    <w:rsid w:val="00570A1C"/>
    <w:rsid w:val="0057106F"/>
    <w:rsid w:val="00574A58"/>
    <w:rsid w:val="00575504"/>
    <w:rsid w:val="00575BD4"/>
    <w:rsid w:val="00577E8A"/>
    <w:rsid w:val="00582EEC"/>
    <w:rsid w:val="005835D2"/>
    <w:rsid w:val="00586F57"/>
    <w:rsid w:val="0059033A"/>
    <w:rsid w:val="00591DC9"/>
    <w:rsid w:val="005938BB"/>
    <w:rsid w:val="00594069"/>
    <w:rsid w:val="00594585"/>
    <w:rsid w:val="005A030A"/>
    <w:rsid w:val="005A07FC"/>
    <w:rsid w:val="005A1083"/>
    <w:rsid w:val="005A1E50"/>
    <w:rsid w:val="005A25FE"/>
    <w:rsid w:val="005A6416"/>
    <w:rsid w:val="005B1D00"/>
    <w:rsid w:val="005B381C"/>
    <w:rsid w:val="005B4380"/>
    <w:rsid w:val="005B53D2"/>
    <w:rsid w:val="005B5805"/>
    <w:rsid w:val="005B785D"/>
    <w:rsid w:val="005C0E9B"/>
    <w:rsid w:val="005C25B5"/>
    <w:rsid w:val="005C25D5"/>
    <w:rsid w:val="005D0951"/>
    <w:rsid w:val="005D23B9"/>
    <w:rsid w:val="005D696F"/>
    <w:rsid w:val="005E71B3"/>
    <w:rsid w:val="005F17A1"/>
    <w:rsid w:val="005F1AEF"/>
    <w:rsid w:val="005F3F38"/>
    <w:rsid w:val="005F6FCB"/>
    <w:rsid w:val="005F764F"/>
    <w:rsid w:val="005F791D"/>
    <w:rsid w:val="0060001B"/>
    <w:rsid w:val="006003A3"/>
    <w:rsid w:val="00600FD9"/>
    <w:rsid w:val="00602468"/>
    <w:rsid w:val="00603434"/>
    <w:rsid w:val="00603EF8"/>
    <w:rsid w:val="0060407A"/>
    <w:rsid w:val="0061017F"/>
    <w:rsid w:val="006105CF"/>
    <w:rsid w:val="00610CD0"/>
    <w:rsid w:val="00611D62"/>
    <w:rsid w:val="00621957"/>
    <w:rsid w:val="00621FAE"/>
    <w:rsid w:val="006273DB"/>
    <w:rsid w:val="00631EF6"/>
    <w:rsid w:val="00632C0B"/>
    <w:rsid w:val="00633B96"/>
    <w:rsid w:val="00637870"/>
    <w:rsid w:val="00641A24"/>
    <w:rsid w:val="00644F6E"/>
    <w:rsid w:val="00646358"/>
    <w:rsid w:val="00646AD3"/>
    <w:rsid w:val="0065457C"/>
    <w:rsid w:val="00660249"/>
    <w:rsid w:val="006610FF"/>
    <w:rsid w:val="00661B42"/>
    <w:rsid w:val="006626C1"/>
    <w:rsid w:val="00664196"/>
    <w:rsid w:val="006677EA"/>
    <w:rsid w:val="00672654"/>
    <w:rsid w:val="00674033"/>
    <w:rsid w:val="0067512B"/>
    <w:rsid w:val="0067570A"/>
    <w:rsid w:val="0068085E"/>
    <w:rsid w:val="0068274C"/>
    <w:rsid w:val="0068297B"/>
    <w:rsid w:val="00682AF2"/>
    <w:rsid w:val="006862E3"/>
    <w:rsid w:val="00687BF0"/>
    <w:rsid w:val="0069409F"/>
    <w:rsid w:val="006969D1"/>
    <w:rsid w:val="00696C6A"/>
    <w:rsid w:val="00697499"/>
    <w:rsid w:val="006A0674"/>
    <w:rsid w:val="006A2CAC"/>
    <w:rsid w:val="006A30A9"/>
    <w:rsid w:val="006A3394"/>
    <w:rsid w:val="006A7E70"/>
    <w:rsid w:val="006B1F17"/>
    <w:rsid w:val="006B430D"/>
    <w:rsid w:val="006B50F7"/>
    <w:rsid w:val="006B5D16"/>
    <w:rsid w:val="006B756C"/>
    <w:rsid w:val="006C010F"/>
    <w:rsid w:val="006C0260"/>
    <w:rsid w:val="006C3FE5"/>
    <w:rsid w:val="006C700D"/>
    <w:rsid w:val="006D0C6E"/>
    <w:rsid w:val="006D7E96"/>
    <w:rsid w:val="006E1A8F"/>
    <w:rsid w:val="006E39E3"/>
    <w:rsid w:val="006E5AA9"/>
    <w:rsid w:val="006E6E9E"/>
    <w:rsid w:val="006F1D4D"/>
    <w:rsid w:val="006F7938"/>
    <w:rsid w:val="006F7A67"/>
    <w:rsid w:val="00701F8A"/>
    <w:rsid w:val="00702543"/>
    <w:rsid w:val="0070311A"/>
    <w:rsid w:val="00703CE2"/>
    <w:rsid w:val="00704488"/>
    <w:rsid w:val="00705F8A"/>
    <w:rsid w:val="007061D1"/>
    <w:rsid w:val="00706543"/>
    <w:rsid w:val="00713EDA"/>
    <w:rsid w:val="007202C5"/>
    <w:rsid w:val="007203AB"/>
    <w:rsid w:val="0072162D"/>
    <w:rsid w:val="00721BD9"/>
    <w:rsid w:val="007226E8"/>
    <w:rsid w:val="007237E4"/>
    <w:rsid w:val="0072454B"/>
    <w:rsid w:val="00724A4D"/>
    <w:rsid w:val="00724DBB"/>
    <w:rsid w:val="00726E43"/>
    <w:rsid w:val="0073083A"/>
    <w:rsid w:val="0074026E"/>
    <w:rsid w:val="00741C09"/>
    <w:rsid w:val="0074375B"/>
    <w:rsid w:val="007438F8"/>
    <w:rsid w:val="00745DF2"/>
    <w:rsid w:val="007462D3"/>
    <w:rsid w:val="0075491D"/>
    <w:rsid w:val="0076018D"/>
    <w:rsid w:val="00764556"/>
    <w:rsid w:val="007647DD"/>
    <w:rsid w:val="00764F61"/>
    <w:rsid w:val="00766342"/>
    <w:rsid w:val="007720D2"/>
    <w:rsid w:val="0077301D"/>
    <w:rsid w:val="00773A82"/>
    <w:rsid w:val="00774BED"/>
    <w:rsid w:val="007752E6"/>
    <w:rsid w:val="00780270"/>
    <w:rsid w:val="00781DFC"/>
    <w:rsid w:val="00782A3F"/>
    <w:rsid w:val="007839D2"/>
    <w:rsid w:val="007845ED"/>
    <w:rsid w:val="007858DB"/>
    <w:rsid w:val="00787732"/>
    <w:rsid w:val="00787814"/>
    <w:rsid w:val="00791274"/>
    <w:rsid w:val="00791F30"/>
    <w:rsid w:val="0079385B"/>
    <w:rsid w:val="00795C82"/>
    <w:rsid w:val="007966CB"/>
    <w:rsid w:val="00796A2D"/>
    <w:rsid w:val="00797089"/>
    <w:rsid w:val="007A052A"/>
    <w:rsid w:val="007A2D13"/>
    <w:rsid w:val="007A2E64"/>
    <w:rsid w:val="007A3137"/>
    <w:rsid w:val="007A68A9"/>
    <w:rsid w:val="007A785E"/>
    <w:rsid w:val="007A7CC2"/>
    <w:rsid w:val="007B3DDD"/>
    <w:rsid w:val="007B4140"/>
    <w:rsid w:val="007B4CCB"/>
    <w:rsid w:val="007B6A43"/>
    <w:rsid w:val="007B6AD8"/>
    <w:rsid w:val="007C1370"/>
    <w:rsid w:val="007C1BE6"/>
    <w:rsid w:val="007C29E2"/>
    <w:rsid w:val="007C2C9B"/>
    <w:rsid w:val="007C6059"/>
    <w:rsid w:val="007C70D5"/>
    <w:rsid w:val="007C71F6"/>
    <w:rsid w:val="007C74BE"/>
    <w:rsid w:val="007D1225"/>
    <w:rsid w:val="007E26FC"/>
    <w:rsid w:val="007E2DD9"/>
    <w:rsid w:val="007E3AC4"/>
    <w:rsid w:val="007E658C"/>
    <w:rsid w:val="007E686B"/>
    <w:rsid w:val="007F1421"/>
    <w:rsid w:val="007F4522"/>
    <w:rsid w:val="007F4D0C"/>
    <w:rsid w:val="007F7C94"/>
    <w:rsid w:val="00803A5D"/>
    <w:rsid w:val="00805461"/>
    <w:rsid w:val="008103F4"/>
    <w:rsid w:val="00811A82"/>
    <w:rsid w:val="00811E86"/>
    <w:rsid w:val="00821061"/>
    <w:rsid w:val="008233C6"/>
    <w:rsid w:val="008260BB"/>
    <w:rsid w:val="008262CF"/>
    <w:rsid w:val="008266CB"/>
    <w:rsid w:val="00827957"/>
    <w:rsid w:val="00831C43"/>
    <w:rsid w:val="008326DD"/>
    <w:rsid w:val="0083550D"/>
    <w:rsid w:val="00835952"/>
    <w:rsid w:val="00835D30"/>
    <w:rsid w:val="008371EB"/>
    <w:rsid w:val="00840E5F"/>
    <w:rsid w:val="008414E9"/>
    <w:rsid w:val="00843E25"/>
    <w:rsid w:val="008446F7"/>
    <w:rsid w:val="00851370"/>
    <w:rsid w:val="0085521C"/>
    <w:rsid w:val="008558FC"/>
    <w:rsid w:val="008563F2"/>
    <w:rsid w:val="00861A6D"/>
    <w:rsid w:val="00863781"/>
    <w:rsid w:val="00874192"/>
    <w:rsid w:val="00875F15"/>
    <w:rsid w:val="00876F4C"/>
    <w:rsid w:val="00881C96"/>
    <w:rsid w:val="008828B1"/>
    <w:rsid w:val="00883901"/>
    <w:rsid w:val="008846CE"/>
    <w:rsid w:val="00891E59"/>
    <w:rsid w:val="00893C80"/>
    <w:rsid w:val="00893EEB"/>
    <w:rsid w:val="00896C59"/>
    <w:rsid w:val="008A4301"/>
    <w:rsid w:val="008B5C6D"/>
    <w:rsid w:val="008C3114"/>
    <w:rsid w:val="008C6BF6"/>
    <w:rsid w:val="008C7A84"/>
    <w:rsid w:val="008D0A1B"/>
    <w:rsid w:val="008D360C"/>
    <w:rsid w:val="008D4584"/>
    <w:rsid w:val="008D4656"/>
    <w:rsid w:val="008D7C96"/>
    <w:rsid w:val="008E0DBC"/>
    <w:rsid w:val="008E1128"/>
    <w:rsid w:val="008E15F8"/>
    <w:rsid w:val="008E2043"/>
    <w:rsid w:val="008E30F1"/>
    <w:rsid w:val="008E369E"/>
    <w:rsid w:val="008E3732"/>
    <w:rsid w:val="008E3B50"/>
    <w:rsid w:val="008E5694"/>
    <w:rsid w:val="008E658D"/>
    <w:rsid w:val="008F00E1"/>
    <w:rsid w:val="008F1BC3"/>
    <w:rsid w:val="008F2902"/>
    <w:rsid w:val="008F3889"/>
    <w:rsid w:val="008F4687"/>
    <w:rsid w:val="00900E96"/>
    <w:rsid w:val="00906E21"/>
    <w:rsid w:val="009105D8"/>
    <w:rsid w:val="009109A8"/>
    <w:rsid w:val="00915919"/>
    <w:rsid w:val="00920685"/>
    <w:rsid w:val="00920870"/>
    <w:rsid w:val="00921621"/>
    <w:rsid w:val="00921C9C"/>
    <w:rsid w:val="009227D5"/>
    <w:rsid w:val="00924266"/>
    <w:rsid w:val="00925FDD"/>
    <w:rsid w:val="00926044"/>
    <w:rsid w:val="00933DAE"/>
    <w:rsid w:val="0093429B"/>
    <w:rsid w:val="00942E8D"/>
    <w:rsid w:val="009452EE"/>
    <w:rsid w:val="00947655"/>
    <w:rsid w:val="009477E3"/>
    <w:rsid w:val="009529D7"/>
    <w:rsid w:val="009535C7"/>
    <w:rsid w:val="0095461E"/>
    <w:rsid w:val="0095552A"/>
    <w:rsid w:val="0095632A"/>
    <w:rsid w:val="00963D6B"/>
    <w:rsid w:val="009649B7"/>
    <w:rsid w:val="00964A5E"/>
    <w:rsid w:val="00964EA6"/>
    <w:rsid w:val="00966A26"/>
    <w:rsid w:val="00966B26"/>
    <w:rsid w:val="00967F91"/>
    <w:rsid w:val="00971321"/>
    <w:rsid w:val="00974B5F"/>
    <w:rsid w:val="00976EA8"/>
    <w:rsid w:val="00977198"/>
    <w:rsid w:val="009776A6"/>
    <w:rsid w:val="00981050"/>
    <w:rsid w:val="00983012"/>
    <w:rsid w:val="00983FDA"/>
    <w:rsid w:val="00985CF2"/>
    <w:rsid w:val="00993BD8"/>
    <w:rsid w:val="0099511C"/>
    <w:rsid w:val="009958B7"/>
    <w:rsid w:val="009A1D09"/>
    <w:rsid w:val="009A2CE1"/>
    <w:rsid w:val="009B3A8C"/>
    <w:rsid w:val="009C2836"/>
    <w:rsid w:val="009D2F17"/>
    <w:rsid w:val="009E260B"/>
    <w:rsid w:val="009E2850"/>
    <w:rsid w:val="009E2C35"/>
    <w:rsid w:val="009E2EAE"/>
    <w:rsid w:val="009E3090"/>
    <w:rsid w:val="009E30E1"/>
    <w:rsid w:val="009E4FD2"/>
    <w:rsid w:val="009E61CC"/>
    <w:rsid w:val="009E6DF9"/>
    <w:rsid w:val="009E7AE3"/>
    <w:rsid w:val="009F0EFE"/>
    <w:rsid w:val="009F38B7"/>
    <w:rsid w:val="009F7584"/>
    <w:rsid w:val="009F7E56"/>
    <w:rsid w:val="009F7E85"/>
    <w:rsid w:val="00A01C07"/>
    <w:rsid w:val="00A025AF"/>
    <w:rsid w:val="00A047FA"/>
    <w:rsid w:val="00A07D8F"/>
    <w:rsid w:val="00A12837"/>
    <w:rsid w:val="00A1580B"/>
    <w:rsid w:val="00A15A70"/>
    <w:rsid w:val="00A17EFA"/>
    <w:rsid w:val="00A20949"/>
    <w:rsid w:val="00A210E9"/>
    <w:rsid w:val="00A224CE"/>
    <w:rsid w:val="00A22C68"/>
    <w:rsid w:val="00A241CA"/>
    <w:rsid w:val="00A244D7"/>
    <w:rsid w:val="00A26224"/>
    <w:rsid w:val="00A2753E"/>
    <w:rsid w:val="00A275AB"/>
    <w:rsid w:val="00A36755"/>
    <w:rsid w:val="00A36A67"/>
    <w:rsid w:val="00A40D34"/>
    <w:rsid w:val="00A41C79"/>
    <w:rsid w:val="00A430BE"/>
    <w:rsid w:val="00A4319E"/>
    <w:rsid w:val="00A46794"/>
    <w:rsid w:val="00A46949"/>
    <w:rsid w:val="00A46A63"/>
    <w:rsid w:val="00A51CBC"/>
    <w:rsid w:val="00A53232"/>
    <w:rsid w:val="00A53759"/>
    <w:rsid w:val="00A55A0B"/>
    <w:rsid w:val="00A62415"/>
    <w:rsid w:val="00A62AFA"/>
    <w:rsid w:val="00A63366"/>
    <w:rsid w:val="00A64EAD"/>
    <w:rsid w:val="00A65A91"/>
    <w:rsid w:val="00A67878"/>
    <w:rsid w:val="00A70E3D"/>
    <w:rsid w:val="00A72F54"/>
    <w:rsid w:val="00A738F1"/>
    <w:rsid w:val="00A75247"/>
    <w:rsid w:val="00A759CB"/>
    <w:rsid w:val="00A75BCA"/>
    <w:rsid w:val="00A75F10"/>
    <w:rsid w:val="00A8193D"/>
    <w:rsid w:val="00A84EA3"/>
    <w:rsid w:val="00A8546E"/>
    <w:rsid w:val="00A85C9D"/>
    <w:rsid w:val="00A87F76"/>
    <w:rsid w:val="00A94A44"/>
    <w:rsid w:val="00A96289"/>
    <w:rsid w:val="00AA65D1"/>
    <w:rsid w:val="00AA69E3"/>
    <w:rsid w:val="00AB0623"/>
    <w:rsid w:val="00AB10B8"/>
    <w:rsid w:val="00AB2863"/>
    <w:rsid w:val="00AB330B"/>
    <w:rsid w:val="00AC2955"/>
    <w:rsid w:val="00AC2983"/>
    <w:rsid w:val="00AC6F38"/>
    <w:rsid w:val="00AC74A3"/>
    <w:rsid w:val="00AD1829"/>
    <w:rsid w:val="00AD2BC6"/>
    <w:rsid w:val="00AD4811"/>
    <w:rsid w:val="00AD54F8"/>
    <w:rsid w:val="00AD6060"/>
    <w:rsid w:val="00AD6E41"/>
    <w:rsid w:val="00AE0FE6"/>
    <w:rsid w:val="00AE52B0"/>
    <w:rsid w:val="00AE55CE"/>
    <w:rsid w:val="00AE5B42"/>
    <w:rsid w:val="00AE602E"/>
    <w:rsid w:val="00AE6CAE"/>
    <w:rsid w:val="00AF0179"/>
    <w:rsid w:val="00AF082E"/>
    <w:rsid w:val="00AF2DEE"/>
    <w:rsid w:val="00AF4493"/>
    <w:rsid w:val="00AF6178"/>
    <w:rsid w:val="00AF72A7"/>
    <w:rsid w:val="00AF7432"/>
    <w:rsid w:val="00B0573D"/>
    <w:rsid w:val="00B10FF6"/>
    <w:rsid w:val="00B11673"/>
    <w:rsid w:val="00B11EA6"/>
    <w:rsid w:val="00B1275D"/>
    <w:rsid w:val="00B14544"/>
    <w:rsid w:val="00B14C3A"/>
    <w:rsid w:val="00B169AF"/>
    <w:rsid w:val="00B218C8"/>
    <w:rsid w:val="00B21E88"/>
    <w:rsid w:val="00B229D6"/>
    <w:rsid w:val="00B23633"/>
    <w:rsid w:val="00B247CF"/>
    <w:rsid w:val="00B25E46"/>
    <w:rsid w:val="00B30BB7"/>
    <w:rsid w:val="00B32D88"/>
    <w:rsid w:val="00B4579D"/>
    <w:rsid w:val="00B461D1"/>
    <w:rsid w:val="00B46956"/>
    <w:rsid w:val="00B47440"/>
    <w:rsid w:val="00B50184"/>
    <w:rsid w:val="00B51D58"/>
    <w:rsid w:val="00B54F8B"/>
    <w:rsid w:val="00B55B7C"/>
    <w:rsid w:val="00B5634B"/>
    <w:rsid w:val="00B61B96"/>
    <w:rsid w:val="00B62738"/>
    <w:rsid w:val="00B67FEC"/>
    <w:rsid w:val="00B70D31"/>
    <w:rsid w:val="00B70FDB"/>
    <w:rsid w:val="00B710B2"/>
    <w:rsid w:val="00B71C6D"/>
    <w:rsid w:val="00B7643E"/>
    <w:rsid w:val="00B777E2"/>
    <w:rsid w:val="00B77927"/>
    <w:rsid w:val="00B807FB"/>
    <w:rsid w:val="00B84415"/>
    <w:rsid w:val="00B862EE"/>
    <w:rsid w:val="00B932B7"/>
    <w:rsid w:val="00B9478D"/>
    <w:rsid w:val="00BA2224"/>
    <w:rsid w:val="00BA2F76"/>
    <w:rsid w:val="00BA4741"/>
    <w:rsid w:val="00BA574B"/>
    <w:rsid w:val="00BB0795"/>
    <w:rsid w:val="00BB195B"/>
    <w:rsid w:val="00BB5BA6"/>
    <w:rsid w:val="00BC1392"/>
    <w:rsid w:val="00BC28C4"/>
    <w:rsid w:val="00BC39ED"/>
    <w:rsid w:val="00BC5548"/>
    <w:rsid w:val="00BC619F"/>
    <w:rsid w:val="00BC7DAB"/>
    <w:rsid w:val="00BD73E2"/>
    <w:rsid w:val="00BE0497"/>
    <w:rsid w:val="00BE1011"/>
    <w:rsid w:val="00BE1FB7"/>
    <w:rsid w:val="00BE2C53"/>
    <w:rsid w:val="00BF0501"/>
    <w:rsid w:val="00BF07A4"/>
    <w:rsid w:val="00BF2D05"/>
    <w:rsid w:val="00BF416A"/>
    <w:rsid w:val="00BF6C41"/>
    <w:rsid w:val="00BF6D99"/>
    <w:rsid w:val="00C01AB8"/>
    <w:rsid w:val="00C038EC"/>
    <w:rsid w:val="00C053E3"/>
    <w:rsid w:val="00C10D4E"/>
    <w:rsid w:val="00C11AFD"/>
    <w:rsid w:val="00C1257C"/>
    <w:rsid w:val="00C1281F"/>
    <w:rsid w:val="00C13D00"/>
    <w:rsid w:val="00C1495F"/>
    <w:rsid w:val="00C223E2"/>
    <w:rsid w:val="00C2327F"/>
    <w:rsid w:val="00C26BDD"/>
    <w:rsid w:val="00C276B8"/>
    <w:rsid w:val="00C30C28"/>
    <w:rsid w:val="00C31C45"/>
    <w:rsid w:val="00C408A9"/>
    <w:rsid w:val="00C40CEB"/>
    <w:rsid w:val="00C43017"/>
    <w:rsid w:val="00C44416"/>
    <w:rsid w:val="00C45F6F"/>
    <w:rsid w:val="00C4756F"/>
    <w:rsid w:val="00C5173A"/>
    <w:rsid w:val="00C519D3"/>
    <w:rsid w:val="00C53F20"/>
    <w:rsid w:val="00C54374"/>
    <w:rsid w:val="00C55BC5"/>
    <w:rsid w:val="00C55DB2"/>
    <w:rsid w:val="00C574E5"/>
    <w:rsid w:val="00C57E50"/>
    <w:rsid w:val="00C600B2"/>
    <w:rsid w:val="00C61097"/>
    <w:rsid w:val="00C6517F"/>
    <w:rsid w:val="00C67927"/>
    <w:rsid w:val="00C67C6B"/>
    <w:rsid w:val="00C71B10"/>
    <w:rsid w:val="00C72FA7"/>
    <w:rsid w:val="00C7591C"/>
    <w:rsid w:val="00C76BAB"/>
    <w:rsid w:val="00C775C9"/>
    <w:rsid w:val="00C77A60"/>
    <w:rsid w:val="00C80A26"/>
    <w:rsid w:val="00C81EB9"/>
    <w:rsid w:val="00C83593"/>
    <w:rsid w:val="00C8535C"/>
    <w:rsid w:val="00C857A9"/>
    <w:rsid w:val="00C90375"/>
    <w:rsid w:val="00C918D7"/>
    <w:rsid w:val="00CA250F"/>
    <w:rsid w:val="00CA66D1"/>
    <w:rsid w:val="00CA6963"/>
    <w:rsid w:val="00CA74D6"/>
    <w:rsid w:val="00CA7D23"/>
    <w:rsid w:val="00CB25CC"/>
    <w:rsid w:val="00CB3475"/>
    <w:rsid w:val="00CB48AB"/>
    <w:rsid w:val="00CB4D9F"/>
    <w:rsid w:val="00CB7C6A"/>
    <w:rsid w:val="00CB7F71"/>
    <w:rsid w:val="00CC2175"/>
    <w:rsid w:val="00CC28EB"/>
    <w:rsid w:val="00CC3D12"/>
    <w:rsid w:val="00CD1D24"/>
    <w:rsid w:val="00CD2774"/>
    <w:rsid w:val="00CD4587"/>
    <w:rsid w:val="00CD4EA8"/>
    <w:rsid w:val="00CD64D6"/>
    <w:rsid w:val="00CD6DE8"/>
    <w:rsid w:val="00CD71F8"/>
    <w:rsid w:val="00CE01ED"/>
    <w:rsid w:val="00CE0283"/>
    <w:rsid w:val="00CE732D"/>
    <w:rsid w:val="00CE76A4"/>
    <w:rsid w:val="00CF046E"/>
    <w:rsid w:val="00CF1826"/>
    <w:rsid w:val="00CF3112"/>
    <w:rsid w:val="00CF60A4"/>
    <w:rsid w:val="00CF63B6"/>
    <w:rsid w:val="00CF6B0D"/>
    <w:rsid w:val="00CF7CC7"/>
    <w:rsid w:val="00D01007"/>
    <w:rsid w:val="00D01B7E"/>
    <w:rsid w:val="00D01C9C"/>
    <w:rsid w:val="00D11644"/>
    <w:rsid w:val="00D122F2"/>
    <w:rsid w:val="00D135F8"/>
    <w:rsid w:val="00D13A18"/>
    <w:rsid w:val="00D17470"/>
    <w:rsid w:val="00D201C1"/>
    <w:rsid w:val="00D21F68"/>
    <w:rsid w:val="00D222ED"/>
    <w:rsid w:val="00D22C7A"/>
    <w:rsid w:val="00D24943"/>
    <w:rsid w:val="00D26C89"/>
    <w:rsid w:val="00D27FB5"/>
    <w:rsid w:val="00D32A42"/>
    <w:rsid w:val="00D338AB"/>
    <w:rsid w:val="00D349D9"/>
    <w:rsid w:val="00D36F99"/>
    <w:rsid w:val="00D44684"/>
    <w:rsid w:val="00D46A53"/>
    <w:rsid w:val="00D4743D"/>
    <w:rsid w:val="00D50717"/>
    <w:rsid w:val="00D53BA9"/>
    <w:rsid w:val="00D54906"/>
    <w:rsid w:val="00D54B0C"/>
    <w:rsid w:val="00D55C91"/>
    <w:rsid w:val="00D63629"/>
    <w:rsid w:val="00D7204F"/>
    <w:rsid w:val="00D74864"/>
    <w:rsid w:val="00D75463"/>
    <w:rsid w:val="00D811EF"/>
    <w:rsid w:val="00D82F03"/>
    <w:rsid w:val="00D84746"/>
    <w:rsid w:val="00D85EB9"/>
    <w:rsid w:val="00D86DC5"/>
    <w:rsid w:val="00D927E8"/>
    <w:rsid w:val="00D92B50"/>
    <w:rsid w:val="00D95C47"/>
    <w:rsid w:val="00D95FC3"/>
    <w:rsid w:val="00D964CF"/>
    <w:rsid w:val="00DA1B5D"/>
    <w:rsid w:val="00DA3568"/>
    <w:rsid w:val="00DA7FC7"/>
    <w:rsid w:val="00DB0131"/>
    <w:rsid w:val="00DB0E14"/>
    <w:rsid w:val="00DB18B8"/>
    <w:rsid w:val="00DB1E57"/>
    <w:rsid w:val="00DB3AB6"/>
    <w:rsid w:val="00DC204F"/>
    <w:rsid w:val="00DC20AA"/>
    <w:rsid w:val="00DD1FA0"/>
    <w:rsid w:val="00DD3E80"/>
    <w:rsid w:val="00DD45AF"/>
    <w:rsid w:val="00DD62FB"/>
    <w:rsid w:val="00DD70D9"/>
    <w:rsid w:val="00DE61E9"/>
    <w:rsid w:val="00DE7835"/>
    <w:rsid w:val="00DF347A"/>
    <w:rsid w:val="00DF4D58"/>
    <w:rsid w:val="00DF4E6D"/>
    <w:rsid w:val="00DF5BEC"/>
    <w:rsid w:val="00E00872"/>
    <w:rsid w:val="00E0504F"/>
    <w:rsid w:val="00E05226"/>
    <w:rsid w:val="00E0685A"/>
    <w:rsid w:val="00E06AB4"/>
    <w:rsid w:val="00E0717B"/>
    <w:rsid w:val="00E10E4B"/>
    <w:rsid w:val="00E14E69"/>
    <w:rsid w:val="00E157AF"/>
    <w:rsid w:val="00E17770"/>
    <w:rsid w:val="00E2058D"/>
    <w:rsid w:val="00E20BB6"/>
    <w:rsid w:val="00E227D5"/>
    <w:rsid w:val="00E23949"/>
    <w:rsid w:val="00E23DB2"/>
    <w:rsid w:val="00E258E5"/>
    <w:rsid w:val="00E27877"/>
    <w:rsid w:val="00E30D81"/>
    <w:rsid w:val="00E320C5"/>
    <w:rsid w:val="00E321E3"/>
    <w:rsid w:val="00E335CC"/>
    <w:rsid w:val="00E336DA"/>
    <w:rsid w:val="00E36987"/>
    <w:rsid w:val="00E36A46"/>
    <w:rsid w:val="00E37374"/>
    <w:rsid w:val="00E40CD1"/>
    <w:rsid w:val="00E40D51"/>
    <w:rsid w:val="00E42D2F"/>
    <w:rsid w:val="00E4378B"/>
    <w:rsid w:val="00E43A52"/>
    <w:rsid w:val="00E43BE4"/>
    <w:rsid w:val="00E44106"/>
    <w:rsid w:val="00E4569A"/>
    <w:rsid w:val="00E458A2"/>
    <w:rsid w:val="00E477BA"/>
    <w:rsid w:val="00E51EE0"/>
    <w:rsid w:val="00E52123"/>
    <w:rsid w:val="00E52283"/>
    <w:rsid w:val="00E54837"/>
    <w:rsid w:val="00E553B2"/>
    <w:rsid w:val="00E55DE0"/>
    <w:rsid w:val="00E66906"/>
    <w:rsid w:val="00E6690F"/>
    <w:rsid w:val="00E71C11"/>
    <w:rsid w:val="00E75D12"/>
    <w:rsid w:val="00E77DA4"/>
    <w:rsid w:val="00E82B61"/>
    <w:rsid w:val="00E8431A"/>
    <w:rsid w:val="00E86A7E"/>
    <w:rsid w:val="00E90879"/>
    <w:rsid w:val="00E90CCC"/>
    <w:rsid w:val="00E91376"/>
    <w:rsid w:val="00E94067"/>
    <w:rsid w:val="00E957EF"/>
    <w:rsid w:val="00EA09A7"/>
    <w:rsid w:val="00EA45AA"/>
    <w:rsid w:val="00EA70F9"/>
    <w:rsid w:val="00EB0CB3"/>
    <w:rsid w:val="00EB0E9E"/>
    <w:rsid w:val="00EB7F3A"/>
    <w:rsid w:val="00EC46FF"/>
    <w:rsid w:val="00EC5FEC"/>
    <w:rsid w:val="00EC608A"/>
    <w:rsid w:val="00EC61DF"/>
    <w:rsid w:val="00ED212A"/>
    <w:rsid w:val="00ED7E53"/>
    <w:rsid w:val="00EE03A9"/>
    <w:rsid w:val="00EE0556"/>
    <w:rsid w:val="00EE153E"/>
    <w:rsid w:val="00EE1F68"/>
    <w:rsid w:val="00EE344A"/>
    <w:rsid w:val="00EE6D64"/>
    <w:rsid w:val="00EE6E35"/>
    <w:rsid w:val="00EF09C4"/>
    <w:rsid w:val="00EF67CE"/>
    <w:rsid w:val="00EF76E4"/>
    <w:rsid w:val="00EF7BF5"/>
    <w:rsid w:val="00F01428"/>
    <w:rsid w:val="00F0223B"/>
    <w:rsid w:val="00F02D58"/>
    <w:rsid w:val="00F051DF"/>
    <w:rsid w:val="00F10F19"/>
    <w:rsid w:val="00F11D5F"/>
    <w:rsid w:val="00F12D04"/>
    <w:rsid w:val="00F143B8"/>
    <w:rsid w:val="00F16338"/>
    <w:rsid w:val="00F17E33"/>
    <w:rsid w:val="00F2026F"/>
    <w:rsid w:val="00F2052F"/>
    <w:rsid w:val="00F2116E"/>
    <w:rsid w:val="00F21792"/>
    <w:rsid w:val="00F23215"/>
    <w:rsid w:val="00F2525D"/>
    <w:rsid w:val="00F33C94"/>
    <w:rsid w:val="00F34770"/>
    <w:rsid w:val="00F34FDB"/>
    <w:rsid w:val="00F434E0"/>
    <w:rsid w:val="00F438E6"/>
    <w:rsid w:val="00F44619"/>
    <w:rsid w:val="00F44F70"/>
    <w:rsid w:val="00F46855"/>
    <w:rsid w:val="00F47629"/>
    <w:rsid w:val="00F476BF"/>
    <w:rsid w:val="00F479B7"/>
    <w:rsid w:val="00F50028"/>
    <w:rsid w:val="00F50C11"/>
    <w:rsid w:val="00F53643"/>
    <w:rsid w:val="00F578F5"/>
    <w:rsid w:val="00F607E5"/>
    <w:rsid w:val="00F612FE"/>
    <w:rsid w:val="00F67C15"/>
    <w:rsid w:val="00F67FD4"/>
    <w:rsid w:val="00F72295"/>
    <w:rsid w:val="00F7358D"/>
    <w:rsid w:val="00F7384A"/>
    <w:rsid w:val="00F73DD6"/>
    <w:rsid w:val="00F742C8"/>
    <w:rsid w:val="00F76735"/>
    <w:rsid w:val="00F76E57"/>
    <w:rsid w:val="00F773E1"/>
    <w:rsid w:val="00F80245"/>
    <w:rsid w:val="00F823E1"/>
    <w:rsid w:val="00F82B06"/>
    <w:rsid w:val="00F83D36"/>
    <w:rsid w:val="00F8504B"/>
    <w:rsid w:val="00F87058"/>
    <w:rsid w:val="00F91CC6"/>
    <w:rsid w:val="00F93700"/>
    <w:rsid w:val="00F95089"/>
    <w:rsid w:val="00FA03C5"/>
    <w:rsid w:val="00FA27D1"/>
    <w:rsid w:val="00FA2ABB"/>
    <w:rsid w:val="00FA564F"/>
    <w:rsid w:val="00FA5FFF"/>
    <w:rsid w:val="00FB2FBA"/>
    <w:rsid w:val="00FB39AA"/>
    <w:rsid w:val="00FB4846"/>
    <w:rsid w:val="00FB55FB"/>
    <w:rsid w:val="00FC159A"/>
    <w:rsid w:val="00FC5128"/>
    <w:rsid w:val="00FC74FC"/>
    <w:rsid w:val="00FD09FE"/>
    <w:rsid w:val="00FD0EB3"/>
    <w:rsid w:val="00FD1A69"/>
    <w:rsid w:val="00FD39C1"/>
    <w:rsid w:val="00FD48A7"/>
    <w:rsid w:val="00FD52C8"/>
    <w:rsid w:val="00FD5C9C"/>
    <w:rsid w:val="00FD70D3"/>
    <w:rsid w:val="00FE4664"/>
    <w:rsid w:val="00FE56E8"/>
    <w:rsid w:val="00FF08D2"/>
    <w:rsid w:val="00FF13D8"/>
    <w:rsid w:val="00FF211C"/>
    <w:rsid w:val="00FF6BE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65169B"/>
  <w15:chartTrackingRefBased/>
  <w15:docId w15:val="{EDD77C31-0464-47EE-A500-4E7C46C8B5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23DB2"/>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uiPriority w:val="9"/>
    <w:qFormat/>
    <w:rsid w:val="00122386"/>
    <w:pPr>
      <w:keepNext/>
      <w:pBdr>
        <w:top w:val="none" w:sz="4" w:space="0" w:color="000000"/>
        <w:left w:val="none" w:sz="4" w:space="0" w:color="000000"/>
        <w:bottom w:val="none" w:sz="4" w:space="0" w:color="000000"/>
        <w:right w:val="none" w:sz="4" w:space="0" w:color="000000"/>
        <w:between w:val="none" w:sz="4" w:space="0" w:color="000000"/>
      </w:pBdr>
      <w:spacing w:before="240" w:after="60"/>
      <w:outlineLvl w:val="0"/>
    </w:pPr>
    <w:rPr>
      <w:rFonts w:ascii="Arial" w:hAnsi="Arial"/>
      <w:b/>
      <w:bCs/>
      <w:sz w:val="32"/>
      <w:szCs w:val="32"/>
      <w:lang w:val="en-US" w:eastAsia="en-US" w:bidi="en-US"/>
    </w:rPr>
  </w:style>
  <w:style w:type="paragraph" w:styleId="Nagwek2">
    <w:name w:val="heading 2"/>
    <w:basedOn w:val="Normalny"/>
    <w:next w:val="Normalny"/>
    <w:link w:val="Nagwek2Znak"/>
    <w:unhideWhenUsed/>
    <w:qFormat/>
    <w:rsid w:val="00122386"/>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qFormat/>
    <w:rsid w:val="00646AD3"/>
    <w:pPr>
      <w:keepNext/>
      <w:keepLines/>
      <w:spacing w:before="320" w:after="80" w:line="276" w:lineRule="auto"/>
      <w:outlineLvl w:val="2"/>
    </w:pPr>
    <w:rPr>
      <w:rFonts w:ascii="Arial" w:eastAsia="Arial" w:hAnsi="Arial" w:cs="Arial"/>
      <w:color w:val="434343"/>
      <w:sz w:val="28"/>
      <w:szCs w:val="28"/>
      <w:lang w:val="pl"/>
    </w:rPr>
  </w:style>
  <w:style w:type="paragraph" w:styleId="Nagwek4">
    <w:name w:val="heading 4"/>
    <w:basedOn w:val="Normalny"/>
    <w:next w:val="Normalny"/>
    <w:link w:val="Nagwek4Znak"/>
    <w:uiPriority w:val="9"/>
    <w:unhideWhenUsed/>
    <w:qFormat/>
    <w:rsid w:val="00646AD3"/>
    <w:pPr>
      <w:keepNext/>
      <w:keepLines/>
      <w:spacing w:before="280" w:after="80" w:line="276" w:lineRule="auto"/>
      <w:outlineLvl w:val="3"/>
    </w:pPr>
    <w:rPr>
      <w:rFonts w:ascii="Arial" w:eastAsia="Arial" w:hAnsi="Arial" w:cs="Arial"/>
      <w:color w:val="666666"/>
      <w:lang w:val="pl"/>
    </w:rPr>
  </w:style>
  <w:style w:type="paragraph" w:styleId="Nagwek5">
    <w:name w:val="heading 5"/>
    <w:basedOn w:val="Normalny"/>
    <w:next w:val="Normalny"/>
    <w:link w:val="Nagwek5Znak"/>
    <w:uiPriority w:val="9"/>
    <w:unhideWhenUsed/>
    <w:qFormat/>
    <w:rsid w:val="00646AD3"/>
    <w:pPr>
      <w:keepNext/>
      <w:keepLines/>
      <w:spacing w:before="240" w:after="80" w:line="276" w:lineRule="auto"/>
      <w:outlineLvl w:val="4"/>
    </w:pPr>
    <w:rPr>
      <w:rFonts w:ascii="Arial" w:eastAsia="Arial" w:hAnsi="Arial" w:cs="Arial"/>
      <w:color w:val="666666"/>
      <w:sz w:val="22"/>
      <w:szCs w:val="22"/>
      <w:lang w:val="pl"/>
    </w:rPr>
  </w:style>
  <w:style w:type="paragraph" w:styleId="Nagwek6">
    <w:name w:val="heading 6"/>
    <w:basedOn w:val="Normalny"/>
    <w:next w:val="Normalny"/>
    <w:link w:val="Nagwek6Znak"/>
    <w:uiPriority w:val="9"/>
    <w:unhideWhenUsed/>
    <w:qFormat/>
    <w:rsid w:val="00646AD3"/>
    <w:pPr>
      <w:keepNext/>
      <w:keepLines/>
      <w:spacing w:before="240" w:after="80" w:line="276" w:lineRule="auto"/>
      <w:outlineLvl w:val="5"/>
    </w:pPr>
    <w:rPr>
      <w:rFonts w:ascii="Arial" w:eastAsia="Arial" w:hAnsi="Arial" w:cs="Arial"/>
      <w:i/>
      <w:color w:val="666666"/>
      <w:sz w:val="22"/>
      <w:szCs w:val="22"/>
      <w:lang w:val="pl"/>
    </w:rPr>
  </w:style>
  <w:style w:type="paragraph" w:styleId="Nagwek7">
    <w:name w:val="heading 7"/>
    <w:basedOn w:val="Normalny"/>
    <w:next w:val="Normalny"/>
    <w:link w:val="Nagwek7Znak"/>
    <w:uiPriority w:val="9"/>
    <w:unhideWhenUsed/>
    <w:qFormat/>
    <w:rsid w:val="00B5634B"/>
    <w:pPr>
      <w:keepNext/>
      <w:keepLines/>
      <w:spacing w:before="40"/>
      <w:outlineLvl w:val="6"/>
    </w:pPr>
    <w:rPr>
      <w:rFonts w:asciiTheme="majorHAnsi" w:eastAsiaTheme="majorEastAsia" w:hAnsiTheme="majorHAnsi" w:cstheme="majorBidi"/>
      <w:i/>
      <w:iCs/>
      <w:color w:val="1F4D78" w:themeColor="accent1" w:themeShade="7F"/>
    </w:rPr>
  </w:style>
  <w:style w:type="paragraph" w:styleId="Nagwek8">
    <w:name w:val="heading 8"/>
    <w:basedOn w:val="Normalny"/>
    <w:next w:val="Normalny"/>
    <w:link w:val="Nagwek8Znak"/>
    <w:uiPriority w:val="9"/>
    <w:unhideWhenUsed/>
    <w:qFormat/>
    <w:rsid w:val="00B5634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unhideWhenUsed/>
    <w:qFormat/>
    <w:rsid w:val="00CF60A4"/>
    <w:pPr>
      <w:keepNext/>
      <w:keepLines/>
      <w:spacing w:before="320" w:after="200" w:line="259" w:lineRule="auto"/>
      <w:outlineLvl w:val="8"/>
    </w:pPr>
    <w:rPr>
      <w:rFonts w:ascii="Arial" w:eastAsia="Arial" w:hAnsi="Arial" w:cs="Arial"/>
      <w:i/>
      <w:iCs/>
      <w:sz w:val="21"/>
      <w:szCs w:val="21"/>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3760EB"/>
    <w:rPr>
      <w:color w:val="808080"/>
    </w:rPr>
  </w:style>
  <w:style w:type="character" w:customStyle="1" w:styleId="Nagwek1Znak">
    <w:name w:val="Nagłówek 1 Znak"/>
    <w:basedOn w:val="Domylnaczcionkaakapitu"/>
    <w:link w:val="Nagwek1"/>
    <w:uiPriority w:val="9"/>
    <w:rsid w:val="00122386"/>
    <w:rPr>
      <w:rFonts w:ascii="Arial" w:eastAsia="Times New Roman" w:hAnsi="Arial" w:cs="Times New Roman"/>
      <w:b/>
      <w:bCs/>
      <w:sz w:val="32"/>
      <w:szCs w:val="32"/>
      <w:lang w:val="en-US" w:bidi="en-US"/>
    </w:rPr>
  </w:style>
  <w:style w:type="character" w:customStyle="1" w:styleId="Nagwek2Znak">
    <w:name w:val="Nagłówek 2 Znak"/>
    <w:basedOn w:val="Domylnaczcionkaakapitu"/>
    <w:link w:val="Nagwek2"/>
    <w:rsid w:val="00122386"/>
    <w:rPr>
      <w:rFonts w:asciiTheme="majorHAnsi" w:eastAsiaTheme="majorEastAsia" w:hAnsiTheme="majorHAnsi" w:cstheme="majorBidi"/>
      <w:color w:val="2E74B5" w:themeColor="accent1" w:themeShade="BF"/>
      <w:sz w:val="26"/>
      <w:szCs w:val="26"/>
      <w:lang w:eastAsia="pl-PL"/>
    </w:rPr>
  </w:style>
  <w:style w:type="paragraph" w:styleId="Akapitzlist">
    <w:name w:val="List Paragraph"/>
    <w:aliases w:val="Numerowanie,List Paragraph,Akapit z listą BS,Kolorowa lista — akcent 11,List Paragraph1,T_SZ_List Paragraph,List Paragraph_0,Wypunktowanie,CW_Lista,L1,2 heading,A_wyliczenie,K-P_odwolanie,Akapit z listą5,maz_wyliczenie,opis dzialania"/>
    <w:basedOn w:val="Normalny"/>
    <w:link w:val="AkapitzlistZnak"/>
    <w:uiPriority w:val="34"/>
    <w:qFormat/>
    <w:rsid w:val="00122386"/>
    <w:pPr>
      <w:ind w:left="708"/>
    </w:pPr>
  </w:style>
  <w:style w:type="character" w:customStyle="1" w:styleId="AkapitzlistZnak">
    <w:name w:val="Akapit z listą Znak"/>
    <w:aliases w:val="Numerowanie Znak,List Paragraph Znak,Akapit z listą BS Znak,Kolorowa lista — akcent 11 Znak,List Paragraph1 Znak,T_SZ_List Paragraph Znak,List Paragraph_0 Znak,Wypunktowanie Znak,CW_Lista Znak,L1 Znak,2 heading Znak,A_wyliczenie Znak"/>
    <w:link w:val="Akapitzlist"/>
    <w:uiPriority w:val="34"/>
    <w:qFormat/>
    <w:locked/>
    <w:rsid w:val="00122386"/>
    <w:rPr>
      <w:rFonts w:ascii="Times New Roman" w:eastAsia="Times New Roman" w:hAnsi="Times New Roman" w:cs="Times New Roman"/>
      <w:sz w:val="24"/>
      <w:szCs w:val="24"/>
      <w:lang w:eastAsia="pl-PL"/>
    </w:rPr>
  </w:style>
  <w:style w:type="numbering" w:customStyle="1" w:styleId="WW8Num851">
    <w:name w:val="WW8Num851"/>
    <w:basedOn w:val="Bezlisty"/>
    <w:rsid w:val="00122386"/>
    <w:pPr>
      <w:numPr>
        <w:numId w:val="8"/>
      </w:numPr>
    </w:pPr>
  </w:style>
  <w:style w:type="numbering" w:customStyle="1" w:styleId="WW8Num891">
    <w:name w:val="WW8Num891"/>
    <w:basedOn w:val="Bezlisty"/>
    <w:rsid w:val="00122386"/>
    <w:pPr>
      <w:numPr>
        <w:numId w:val="1"/>
      </w:numPr>
    </w:pPr>
  </w:style>
  <w:style w:type="character" w:styleId="Hipercze">
    <w:name w:val="Hyperlink"/>
    <w:rsid w:val="00122386"/>
    <w:rPr>
      <w:color w:val="000080"/>
      <w:u w:val="single"/>
    </w:rPr>
  </w:style>
  <w:style w:type="numbering" w:customStyle="1" w:styleId="WW8Num571">
    <w:name w:val="WW8Num571"/>
    <w:basedOn w:val="Bezlisty"/>
    <w:rsid w:val="00122386"/>
    <w:pPr>
      <w:numPr>
        <w:numId w:val="5"/>
      </w:numPr>
    </w:pPr>
  </w:style>
  <w:style w:type="paragraph" w:customStyle="1" w:styleId="AkapitzlistNumerowanieListParagraphAkapitzlistBSKolorowalistaakcent11ListParagraph1TSZListParagraph">
    <w:name w:val="Akapit z listą;Numerowanie;List Paragraph;Akapit z listą BS;Kolorowa lista — akcent 11;List Paragraph1;T_SZ_List Paragraph"/>
    <w:basedOn w:val="Normalny"/>
    <w:link w:val="AkapitzlistZnakNumerowanieZnakListParagraphZnakAkapitzlistBSZnakKolorowalistaakcent11ZnakListParagraph1ZnakTSZListParagraphZnak"/>
    <w:rsid w:val="00122386"/>
    <w:pPr>
      <w:pBdr>
        <w:top w:val="none" w:sz="4" w:space="0" w:color="000000"/>
        <w:left w:val="none" w:sz="4" w:space="0" w:color="000000"/>
        <w:bottom w:val="none" w:sz="4" w:space="0" w:color="000000"/>
        <w:right w:val="none" w:sz="4" w:space="0" w:color="000000"/>
        <w:between w:val="none" w:sz="4" w:space="0" w:color="000000"/>
      </w:pBdr>
      <w:ind w:left="708"/>
    </w:pPr>
    <w:rPr>
      <w:sz w:val="20"/>
      <w:szCs w:val="22"/>
      <w:lang w:eastAsia="en-US" w:bidi="en-US"/>
    </w:rPr>
  </w:style>
  <w:style w:type="character" w:customStyle="1" w:styleId="AkapitzlistZnakNumerowanieZnakListParagraphZnakAkapitzlistBSZnakKolorowalistaakcent11ZnakListParagraph1ZnakTSZListParagraphZnak">
    <w:name w:val="Akapit z listą Znak;Numerowanie Znak;List Paragraph Znak;Akapit z listą BS Znak;Kolorowa lista — akcent 11 Znak;List Paragraph1 Znak;T_SZ_List Paragraph Znak"/>
    <w:link w:val="AkapitzlistNumerowanieListParagraphAkapitzlistBSKolorowalistaakcent11ListParagraph1TSZListParagraph"/>
    <w:rsid w:val="00122386"/>
    <w:rPr>
      <w:rFonts w:ascii="Times New Roman" w:eastAsia="Times New Roman" w:hAnsi="Times New Roman" w:cs="Times New Roman"/>
      <w:sz w:val="20"/>
      <w:lang w:bidi="en-US"/>
    </w:rPr>
  </w:style>
  <w:style w:type="numbering" w:customStyle="1" w:styleId="WW8Num651">
    <w:name w:val="WW8Num651"/>
    <w:basedOn w:val="Bezlisty"/>
    <w:rsid w:val="00122386"/>
    <w:pPr>
      <w:numPr>
        <w:numId w:val="7"/>
      </w:numPr>
    </w:pPr>
  </w:style>
  <w:style w:type="paragraph" w:styleId="Tekstpodstawowy">
    <w:name w:val="Body Text"/>
    <w:basedOn w:val="Normalny"/>
    <w:link w:val="TekstpodstawowyZnak"/>
    <w:rsid w:val="00122386"/>
    <w:pPr>
      <w:widowControl w:val="0"/>
      <w:pBdr>
        <w:top w:val="none" w:sz="4" w:space="0" w:color="000000"/>
        <w:left w:val="none" w:sz="4" w:space="0" w:color="000000"/>
        <w:bottom w:val="none" w:sz="4" w:space="0" w:color="000000"/>
        <w:right w:val="none" w:sz="4" w:space="0" w:color="000000"/>
        <w:between w:val="none" w:sz="4" w:space="0" w:color="000000"/>
      </w:pBdr>
      <w:spacing w:after="120"/>
    </w:pPr>
    <w:rPr>
      <w:sz w:val="20"/>
      <w:szCs w:val="20"/>
      <w:lang w:val="en-US" w:eastAsia="ar-SA" w:bidi="en-US"/>
    </w:rPr>
  </w:style>
  <w:style w:type="character" w:customStyle="1" w:styleId="TekstpodstawowyZnak">
    <w:name w:val="Tekst podstawowy Znak"/>
    <w:basedOn w:val="Domylnaczcionkaakapitu"/>
    <w:link w:val="Tekstpodstawowy"/>
    <w:rsid w:val="00122386"/>
    <w:rPr>
      <w:rFonts w:ascii="Times New Roman" w:eastAsia="Times New Roman" w:hAnsi="Times New Roman" w:cs="Times New Roman"/>
      <w:sz w:val="20"/>
      <w:szCs w:val="20"/>
      <w:lang w:val="en-US" w:eastAsia="ar-SA" w:bidi="en-US"/>
    </w:rPr>
  </w:style>
  <w:style w:type="paragraph" w:styleId="Bezodstpw">
    <w:name w:val="No Spacing"/>
    <w:link w:val="BezodstpwZnak"/>
    <w:qFormat/>
    <w:rsid w:val="00122386"/>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Times New Roman" w:hAnsi="Calibri" w:cs="Times New Roman"/>
    </w:rPr>
  </w:style>
  <w:style w:type="paragraph" w:styleId="Tekstprzypisudolnego">
    <w:name w:val="footnote text"/>
    <w:basedOn w:val="Normalny"/>
    <w:link w:val="TekstprzypisudolnegoZnak"/>
    <w:uiPriority w:val="99"/>
    <w:semiHidden/>
    <w:rsid w:val="00122386"/>
    <w:pPr>
      <w:pBdr>
        <w:top w:val="none" w:sz="4" w:space="0" w:color="000000"/>
        <w:left w:val="none" w:sz="4" w:space="0" w:color="000000"/>
        <w:bottom w:val="none" w:sz="4" w:space="0" w:color="000000"/>
        <w:right w:val="none" w:sz="4" w:space="0" w:color="000000"/>
        <w:between w:val="none" w:sz="4" w:space="0" w:color="000000"/>
      </w:pBdr>
    </w:pPr>
    <w:rPr>
      <w:sz w:val="20"/>
      <w:szCs w:val="20"/>
      <w:lang w:eastAsia="en-US" w:bidi="en-US"/>
    </w:rPr>
  </w:style>
  <w:style w:type="character" w:customStyle="1" w:styleId="TekstprzypisudolnegoZnak">
    <w:name w:val="Tekst przypisu dolnego Znak"/>
    <w:basedOn w:val="Domylnaczcionkaakapitu"/>
    <w:link w:val="Tekstprzypisudolnego"/>
    <w:uiPriority w:val="99"/>
    <w:semiHidden/>
    <w:rsid w:val="00122386"/>
    <w:rPr>
      <w:rFonts w:ascii="Times New Roman" w:eastAsia="Times New Roman" w:hAnsi="Times New Roman" w:cs="Times New Roman"/>
      <w:sz w:val="20"/>
      <w:szCs w:val="20"/>
      <w:lang w:bidi="en-US"/>
    </w:rPr>
  </w:style>
  <w:style w:type="paragraph" w:customStyle="1" w:styleId="Domylnytekst">
    <w:name w:val="Domyœlny tekst"/>
    <w:basedOn w:val="Normalny"/>
    <w:rsid w:val="00122386"/>
    <w:pPr>
      <w:pBdr>
        <w:top w:val="none" w:sz="4" w:space="0" w:color="000000"/>
        <w:left w:val="none" w:sz="4" w:space="0" w:color="000000"/>
        <w:bottom w:val="none" w:sz="4" w:space="0" w:color="000000"/>
        <w:right w:val="none" w:sz="4" w:space="0" w:color="000000"/>
        <w:between w:val="none" w:sz="4" w:space="0" w:color="000000"/>
      </w:pBdr>
    </w:pPr>
    <w:rPr>
      <w:sz w:val="20"/>
      <w:szCs w:val="22"/>
      <w:lang w:val="en-US" w:eastAsia="en-US" w:bidi="en-US"/>
    </w:rPr>
  </w:style>
  <w:style w:type="paragraph" w:styleId="NormalnyWeb">
    <w:name w:val="Normal (Web)"/>
    <w:basedOn w:val="Normalny"/>
    <w:uiPriority w:val="99"/>
    <w:rsid w:val="00122386"/>
    <w:p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pPr>
    <w:rPr>
      <w:sz w:val="20"/>
      <w:szCs w:val="22"/>
      <w:lang w:eastAsia="en-US" w:bidi="en-US"/>
    </w:rPr>
  </w:style>
  <w:style w:type="numbering" w:customStyle="1" w:styleId="WW8Num8511">
    <w:name w:val="WW8Num8511"/>
    <w:basedOn w:val="Bezlisty"/>
    <w:rsid w:val="00122386"/>
    <w:pPr>
      <w:numPr>
        <w:numId w:val="4"/>
      </w:numPr>
    </w:pPr>
  </w:style>
  <w:style w:type="character" w:customStyle="1" w:styleId="BezodstpwZnak">
    <w:name w:val="Bez odstępów Znak"/>
    <w:link w:val="Bezodstpw"/>
    <w:rsid w:val="00122386"/>
    <w:rPr>
      <w:rFonts w:ascii="Calibri" w:eastAsia="Times New Roman" w:hAnsi="Calibri" w:cs="Times New Roman"/>
    </w:rPr>
  </w:style>
  <w:style w:type="paragraph" w:styleId="Tekstpodstawowywcity">
    <w:name w:val="Body Text Indent"/>
    <w:basedOn w:val="Normalny"/>
    <w:link w:val="TekstpodstawowywcityZnak"/>
    <w:uiPriority w:val="99"/>
    <w:unhideWhenUsed/>
    <w:rsid w:val="00122386"/>
    <w:pPr>
      <w:spacing w:after="120"/>
      <w:ind w:left="283"/>
    </w:pPr>
  </w:style>
  <w:style w:type="character" w:customStyle="1" w:styleId="TekstpodstawowywcityZnak">
    <w:name w:val="Tekst podstawowy wcięty Znak"/>
    <w:basedOn w:val="Domylnaczcionkaakapitu"/>
    <w:link w:val="Tekstpodstawowywcity"/>
    <w:uiPriority w:val="99"/>
    <w:rsid w:val="00122386"/>
    <w:rPr>
      <w:rFonts w:ascii="Times New Roman" w:eastAsia="Times New Roman" w:hAnsi="Times New Roman" w:cs="Times New Roman"/>
      <w:sz w:val="24"/>
      <w:szCs w:val="24"/>
      <w:lang w:eastAsia="pl-PL"/>
    </w:rPr>
  </w:style>
  <w:style w:type="character" w:customStyle="1" w:styleId="Teksttreci">
    <w:name w:val="Tekst treści_"/>
    <w:basedOn w:val="Domylnaczcionkaakapitu"/>
    <w:link w:val="Teksttreci1"/>
    <w:uiPriority w:val="99"/>
    <w:rsid w:val="00122386"/>
    <w:rPr>
      <w:rFonts w:ascii="Times New Roman" w:hAnsi="Times New Roman" w:cs="Times New Roman"/>
      <w:sz w:val="23"/>
      <w:szCs w:val="23"/>
      <w:shd w:val="clear" w:color="auto" w:fill="FFFFFF"/>
    </w:rPr>
  </w:style>
  <w:style w:type="character" w:customStyle="1" w:styleId="Teksttreci0">
    <w:name w:val="Tekst treści"/>
    <w:basedOn w:val="Teksttreci"/>
    <w:uiPriority w:val="99"/>
    <w:rsid w:val="00122386"/>
    <w:rPr>
      <w:rFonts w:ascii="Times New Roman" w:hAnsi="Times New Roman" w:cs="Times New Roman"/>
      <w:sz w:val="23"/>
      <w:szCs w:val="23"/>
      <w:u w:val="single"/>
      <w:shd w:val="clear" w:color="auto" w:fill="FFFFFF"/>
    </w:rPr>
  </w:style>
  <w:style w:type="paragraph" w:customStyle="1" w:styleId="Teksttreci1">
    <w:name w:val="Tekst treści1"/>
    <w:basedOn w:val="Normalny"/>
    <w:link w:val="Teksttreci"/>
    <w:uiPriority w:val="99"/>
    <w:rsid w:val="00122386"/>
    <w:pPr>
      <w:shd w:val="clear" w:color="auto" w:fill="FFFFFF"/>
      <w:spacing w:line="240" w:lineRule="atLeast"/>
      <w:ind w:hanging="700"/>
    </w:pPr>
    <w:rPr>
      <w:rFonts w:eastAsiaTheme="minorHAnsi"/>
      <w:sz w:val="23"/>
      <w:szCs w:val="23"/>
      <w:lang w:eastAsia="en-US"/>
    </w:rPr>
  </w:style>
  <w:style w:type="character" w:customStyle="1" w:styleId="Nagwek40">
    <w:name w:val="Nagłówek #4_"/>
    <w:basedOn w:val="Domylnaczcionkaakapitu"/>
    <w:link w:val="Nagwek41"/>
    <w:uiPriority w:val="99"/>
    <w:rsid w:val="00122386"/>
    <w:rPr>
      <w:rFonts w:ascii="Arial" w:hAnsi="Arial" w:cs="Arial"/>
      <w:b/>
      <w:bCs/>
      <w:sz w:val="31"/>
      <w:szCs w:val="31"/>
      <w:shd w:val="clear" w:color="auto" w:fill="FFFFFF"/>
    </w:rPr>
  </w:style>
  <w:style w:type="character" w:customStyle="1" w:styleId="Nagwek60">
    <w:name w:val="Nagłówek #6_"/>
    <w:basedOn w:val="Domylnaczcionkaakapitu"/>
    <w:link w:val="Nagwek61"/>
    <w:uiPriority w:val="99"/>
    <w:rsid w:val="00122386"/>
    <w:rPr>
      <w:rFonts w:ascii="Times New Roman" w:hAnsi="Times New Roman" w:cs="Times New Roman"/>
      <w:b/>
      <w:bCs/>
      <w:sz w:val="23"/>
      <w:szCs w:val="23"/>
      <w:shd w:val="clear" w:color="auto" w:fill="FFFFFF"/>
    </w:rPr>
  </w:style>
  <w:style w:type="paragraph" w:customStyle="1" w:styleId="Nagwek41">
    <w:name w:val="Nagłówek #4"/>
    <w:basedOn w:val="Normalny"/>
    <w:link w:val="Nagwek40"/>
    <w:uiPriority w:val="99"/>
    <w:rsid w:val="00122386"/>
    <w:pPr>
      <w:shd w:val="clear" w:color="auto" w:fill="FFFFFF"/>
      <w:spacing w:line="422" w:lineRule="exact"/>
      <w:ind w:hanging="2120"/>
      <w:outlineLvl w:val="3"/>
    </w:pPr>
    <w:rPr>
      <w:rFonts w:ascii="Arial" w:eastAsiaTheme="minorHAnsi" w:hAnsi="Arial" w:cs="Arial"/>
      <w:b/>
      <w:bCs/>
      <w:sz w:val="31"/>
      <w:szCs w:val="31"/>
      <w:lang w:eastAsia="en-US"/>
    </w:rPr>
  </w:style>
  <w:style w:type="paragraph" w:customStyle="1" w:styleId="Nagwek61">
    <w:name w:val="Nagłówek #61"/>
    <w:basedOn w:val="Normalny"/>
    <w:link w:val="Nagwek60"/>
    <w:uiPriority w:val="99"/>
    <w:rsid w:val="00122386"/>
    <w:pPr>
      <w:shd w:val="clear" w:color="auto" w:fill="FFFFFF"/>
      <w:spacing w:before="240" w:after="300" w:line="240" w:lineRule="atLeast"/>
      <w:jc w:val="both"/>
      <w:outlineLvl w:val="5"/>
    </w:pPr>
    <w:rPr>
      <w:rFonts w:eastAsiaTheme="minorHAnsi"/>
      <w:b/>
      <w:bCs/>
      <w:sz w:val="23"/>
      <w:szCs w:val="23"/>
      <w:lang w:eastAsia="en-US"/>
    </w:rPr>
  </w:style>
  <w:style w:type="character" w:customStyle="1" w:styleId="Teksttreci4">
    <w:name w:val="Tekst treści (4)_"/>
    <w:basedOn w:val="Domylnaczcionkaakapitu"/>
    <w:link w:val="Teksttreci41"/>
    <w:uiPriority w:val="99"/>
    <w:rsid w:val="00122386"/>
    <w:rPr>
      <w:rFonts w:ascii="Times New Roman" w:hAnsi="Times New Roman" w:cs="Times New Roman"/>
      <w:b/>
      <w:bCs/>
      <w:sz w:val="23"/>
      <w:szCs w:val="23"/>
      <w:shd w:val="clear" w:color="auto" w:fill="FFFFFF"/>
    </w:rPr>
  </w:style>
  <w:style w:type="paragraph" w:customStyle="1" w:styleId="Teksttreci41">
    <w:name w:val="Tekst treści (4)1"/>
    <w:basedOn w:val="Normalny"/>
    <w:link w:val="Teksttreci4"/>
    <w:uiPriority w:val="99"/>
    <w:rsid w:val="00122386"/>
    <w:pPr>
      <w:shd w:val="clear" w:color="auto" w:fill="FFFFFF"/>
      <w:spacing w:line="240" w:lineRule="atLeast"/>
      <w:ind w:hanging="540"/>
    </w:pPr>
    <w:rPr>
      <w:rFonts w:eastAsiaTheme="minorHAnsi"/>
      <w:b/>
      <w:bCs/>
      <w:sz w:val="23"/>
      <w:szCs w:val="23"/>
      <w:lang w:eastAsia="en-US"/>
    </w:rPr>
  </w:style>
  <w:style w:type="numbering" w:customStyle="1" w:styleId="WW8Num61111">
    <w:name w:val="WW8Num61111"/>
    <w:basedOn w:val="Bezlisty"/>
    <w:rsid w:val="00122386"/>
    <w:pPr>
      <w:numPr>
        <w:numId w:val="132"/>
      </w:numPr>
    </w:pPr>
  </w:style>
  <w:style w:type="character" w:customStyle="1" w:styleId="Nagweklubstopka">
    <w:name w:val="Nagłówek lub stopka_"/>
    <w:basedOn w:val="Domylnaczcionkaakapitu"/>
    <w:link w:val="Nagweklubstopka0"/>
    <w:uiPriority w:val="99"/>
    <w:rsid w:val="00122386"/>
    <w:rPr>
      <w:rFonts w:ascii="Times New Roman" w:hAnsi="Times New Roman" w:cs="Times New Roman"/>
      <w:sz w:val="20"/>
      <w:szCs w:val="20"/>
      <w:shd w:val="clear" w:color="auto" w:fill="FFFFFF"/>
    </w:rPr>
  </w:style>
  <w:style w:type="character" w:customStyle="1" w:styleId="Nagweklubstopka8">
    <w:name w:val="Nagłówek lub stopka + 8"/>
    <w:aliases w:val="5 pt4,Kursywa2"/>
    <w:basedOn w:val="Nagweklubstopka"/>
    <w:uiPriority w:val="99"/>
    <w:rsid w:val="00122386"/>
    <w:rPr>
      <w:rFonts w:ascii="Times New Roman" w:hAnsi="Times New Roman" w:cs="Times New Roman"/>
      <w:i/>
      <w:iCs/>
      <w:spacing w:val="0"/>
      <w:sz w:val="17"/>
      <w:szCs w:val="17"/>
      <w:shd w:val="clear" w:color="auto" w:fill="FFFFFF"/>
    </w:rPr>
  </w:style>
  <w:style w:type="character" w:customStyle="1" w:styleId="Teksttreci7">
    <w:name w:val="Tekst treści (7)_"/>
    <w:basedOn w:val="Domylnaczcionkaakapitu"/>
    <w:link w:val="Teksttreci70"/>
    <w:uiPriority w:val="99"/>
    <w:rsid w:val="00122386"/>
    <w:rPr>
      <w:rFonts w:ascii="Times New Roman" w:hAnsi="Times New Roman" w:cs="Times New Roman"/>
      <w:b/>
      <w:bCs/>
      <w:sz w:val="30"/>
      <w:szCs w:val="30"/>
      <w:shd w:val="clear" w:color="auto" w:fill="FFFFFF"/>
    </w:rPr>
  </w:style>
  <w:style w:type="character" w:customStyle="1" w:styleId="Nagwek53">
    <w:name w:val="Nagłówek #5 (3)_"/>
    <w:basedOn w:val="Domylnaczcionkaakapitu"/>
    <w:link w:val="Nagwek530"/>
    <w:uiPriority w:val="99"/>
    <w:rsid w:val="00122386"/>
    <w:rPr>
      <w:rFonts w:ascii="SimSun" w:eastAsia="SimSun" w:cs="SimSun"/>
      <w:b/>
      <w:bCs/>
      <w:spacing w:val="-20"/>
      <w:sz w:val="25"/>
      <w:szCs w:val="25"/>
      <w:shd w:val="clear" w:color="auto" w:fill="FFFFFF"/>
    </w:rPr>
  </w:style>
  <w:style w:type="character" w:customStyle="1" w:styleId="Teksttreci4Bezpogrubienia1">
    <w:name w:val="Tekst treści (4) + Bez pogrubienia1"/>
    <w:basedOn w:val="Teksttreci4"/>
    <w:uiPriority w:val="99"/>
    <w:rsid w:val="00122386"/>
    <w:rPr>
      <w:rFonts w:ascii="Times New Roman" w:hAnsi="Times New Roman" w:cs="Times New Roman"/>
      <w:b w:val="0"/>
      <w:bCs w:val="0"/>
      <w:spacing w:val="0"/>
      <w:sz w:val="23"/>
      <w:szCs w:val="23"/>
      <w:shd w:val="clear" w:color="auto" w:fill="FFFFFF"/>
    </w:rPr>
  </w:style>
  <w:style w:type="character" w:customStyle="1" w:styleId="Nagwek54">
    <w:name w:val="Nagłówek #5 (4)_"/>
    <w:basedOn w:val="Domylnaczcionkaakapitu"/>
    <w:link w:val="Nagwek540"/>
    <w:uiPriority w:val="99"/>
    <w:rsid w:val="00122386"/>
    <w:rPr>
      <w:rFonts w:ascii="SimSun" w:eastAsia="SimSun" w:cs="SimSun"/>
      <w:b/>
      <w:bCs/>
      <w:spacing w:val="-20"/>
      <w:sz w:val="25"/>
      <w:szCs w:val="25"/>
      <w:shd w:val="clear" w:color="auto" w:fill="FFFFFF"/>
    </w:rPr>
  </w:style>
  <w:style w:type="character" w:customStyle="1" w:styleId="Nagwek55">
    <w:name w:val="Nagłówek #5 (5)_"/>
    <w:basedOn w:val="Domylnaczcionkaakapitu"/>
    <w:link w:val="Nagwek550"/>
    <w:uiPriority w:val="99"/>
    <w:rsid w:val="00122386"/>
    <w:rPr>
      <w:rFonts w:ascii="Times New Roman" w:hAnsi="Times New Roman" w:cs="Times New Roman"/>
      <w:b/>
      <w:bCs/>
      <w:sz w:val="23"/>
      <w:szCs w:val="23"/>
      <w:shd w:val="clear" w:color="auto" w:fill="FFFFFF"/>
    </w:rPr>
  </w:style>
  <w:style w:type="character" w:customStyle="1" w:styleId="Nagwek56">
    <w:name w:val="Nagłówek #5 (6)_"/>
    <w:basedOn w:val="Domylnaczcionkaakapitu"/>
    <w:link w:val="Nagwek560"/>
    <w:uiPriority w:val="99"/>
    <w:rsid w:val="00122386"/>
    <w:rPr>
      <w:rFonts w:ascii="SimSun" w:eastAsia="SimSun" w:cs="SimSun"/>
      <w:b/>
      <w:bCs/>
      <w:spacing w:val="-20"/>
      <w:sz w:val="25"/>
      <w:szCs w:val="25"/>
      <w:shd w:val="clear" w:color="auto" w:fill="FFFFFF"/>
    </w:rPr>
  </w:style>
  <w:style w:type="character" w:customStyle="1" w:styleId="Nagwek57">
    <w:name w:val="Nagłówek #5 (7)_"/>
    <w:basedOn w:val="Domylnaczcionkaakapitu"/>
    <w:link w:val="Nagwek570"/>
    <w:uiPriority w:val="99"/>
    <w:rsid w:val="00122386"/>
    <w:rPr>
      <w:rFonts w:ascii="SimSun" w:eastAsia="SimSun" w:cs="SimSun"/>
      <w:b/>
      <w:bCs/>
      <w:spacing w:val="-10"/>
      <w:sz w:val="25"/>
      <w:szCs w:val="25"/>
      <w:shd w:val="clear" w:color="auto" w:fill="FFFFFF"/>
    </w:rPr>
  </w:style>
  <w:style w:type="character" w:customStyle="1" w:styleId="TeksttreciOdstpy4pt">
    <w:name w:val="Tekst treści + Odstępy 4 pt"/>
    <w:basedOn w:val="Teksttreci"/>
    <w:uiPriority w:val="99"/>
    <w:rsid w:val="00122386"/>
    <w:rPr>
      <w:rFonts w:ascii="Times New Roman" w:hAnsi="Times New Roman" w:cs="Times New Roman"/>
      <w:spacing w:val="80"/>
      <w:sz w:val="23"/>
      <w:szCs w:val="23"/>
      <w:shd w:val="clear" w:color="auto" w:fill="FFFFFF"/>
    </w:rPr>
  </w:style>
  <w:style w:type="character" w:customStyle="1" w:styleId="Nagwek62">
    <w:name w:val="Nagłówek #6 (2)_"/>
    <w:basedOn w:val="Domylnaczcionkaakapitu"/>
    <w:link w:val="Nagwek620"/>
    <w:uiPriority w:val="99"/>
    <w:rsid w:val="00122386"/>
    <w:rPr>
      <w:rFonts w:ascii="Times New Roman" w:hAnsi="Times New Roman" w:cs="Times New Roman"/>
      <w:sz w:val="23"/>
      <w:szCs w:val="23"/>
      <w:shd w:val="clear" w:color="auto" w:fill="FFFFFF"/>
    </w:rPr>
  </w:style>
  <w:style w:type="character" w:customStyle="1" w:styleId="Nagwek63">
    <w:name w:val="Nagłówek #6 (3)_"/>
    <w:basedOn w:val="Domylnaczcionkaakapitu"/>
    <w:link w:val="Nagwek630"/>
    <w:uiPriority w:val="99"/>
    <w:rsid w:val="00122386"/>
    <w:rPr>
      <w:rFonts w:ascii="Times New Roman" w:hAnsi="Times New Roman" w:cs="Times New Roman"/>
      <w:b/>
      <w:bCs/>
      <w:sz w:val="23"/>
      <w:szCs w:val="23"/>
      <w:shd w:val="clear" w:color="auto" w:fill="FFFFFF"/>
    </w:rPr>
  </w:style>
  <w:style w:type="character" w:customStyle="1" w:styleId="Nagwek6Odstpy1pt">
    <w:name w:val="Nagłówek #6 + Odstępy 1 pt"/>
    <w:basedOn w:val="Nagwek60"/>
    <w:uiPriority w:val="99"/>
    <w:rsid w:val="00122386"/>
    <w:rPr>
      <w:rFonts w:ascii="Times New Roman" w:hAnsi="Times New Roman" w:cs="Times New Roman"/>
      <w:b/>
      <w:bCs/>
      <w:spacing w:val="30"/>
      <w:sz w:val="23"/>
      <w:szCs w:val="23"/>
      <w:shd w:val="clear" w:color="auto" w:fill="FFFFFF"/>
    </w:rPr>
  </w:style>
  <w:style w:type="character" w:customStyle="1" w:styleId="TeksttreciOdstpy4pt1">
    <w:name w:val="Tekst treści + Odstępy 4 pt1"/>
    <w:basedOn w:val="Teksttreci"/>
    <w:uiPriority w:val="99"/>
    <w:rsid w:val="00122386"/>
    <w:rPr>
      <w:rFonts w:ascii="Times New Roman" w:hAnsi="Times New Roman" w:cs="Times New Roman"/>
      <w:spacing w:val="80"/>
      <w:sz w:val="23"/>
      <w:szCs w:val="23"/>
      <w:shd w:val="clear" w:color="auto" w:fill="FFFFFF"/>
    </w:rPr>
  </w:style>
  <w:style w:type="character" w:customStyle="1" w:styleId="Nagwek58">
    <w:name w:val="Nagłówek #5 (8)_"/>
    <w:basedOn w:val="Domylnaczcionkaakapitu"/>
    <w:link w:val="Nagwek580"/>
    <w:uiPriority w:val="99"/>
    <w:rsid w:val="00122386"/>
    <w:rPr>
      <w:rFonts w:ascii="SimSun" w:eastAsia="SimSun" w:cs="SimSun"/>
      <w:b/>
      <w:bCs/>
      <w:spacing w:val="-10"/>
      <w:sz w:val="24"/>
      <w:szCs w:val="24"/>
      <w:shd w:val="clear" w:color="auto" w:fill="FFFFFF"/>
    </w:rPr>
  </w:style>
  <w:style w:type="character" w:customStyle="1" w:styleId="Teksttreci2">
    <w:name w:val="Tekst treści2"/>
    <w:basedOn w:val="Teksttreci"/>
    <w:uiPriority w:val="99"/>
    <w:rsid w:val="00122386"/>
    <w:rPr>
      <w:rFonts w:ascii="Times New Roman" w:hAnsi="Times New Roman" w:cs="Times New Roman"/>
      <w:spacing w:val="0"/>
      <w:sz w:val="23"/>
      <w:szCs w:val="23"/>
      <w:u w:val="single"/>
      <w:shd w:val="clear" w:color="auto" w:fill="FFFFFF"/>
    </w:rPr>
  </w:style>
  <w:style w:type="paragraph" w:customStyle="1" w:styleId="Nagweklubstopka0">
    <w:name w:val="Nagłówek lub stopka"/>
    <w:basedOn w:val="Normalny"/>
    <w:link w:val="Nagweklubstopka"/>
    <w:uiPriority w:val="99"/>
    <w:rsid w:val="00122386"/>
    <w:pPr>
      <w:shd w:val="clear" w:color="auto" w:fill="FFFFFF"/>
    </w:pPr>
    <w:rPr>
      <w:rFonts w:eastAsiaTheme="minorHAnsi"/>
      <w:sz w:val="20"/>
      <w:szCs w:val="20"/>
      <w:lang w:eastAsia="en-US"/>
    </w:rPr>
  </w:style>
  <w:style w:type="paragraph" w:customStyle="1" w:styleId="Teksttreci70">
    <w:name w:val="Tekst treści (7)"/>
    <w:basedOn w:val="Normalny"/>
    <w:link w:val="Teksttreci7"/>
    <w:uiPriority w:val="99"/>
    <w:rsid w:val="00122386"/>
    <w:pPr>
      <w:shd w:val="clear" w:color="auto" w:fill="FFFFFF"/>
      <w:spacing w:before="60" w:line="322" w:lineRule="exact"/>
      <w:jc w:val="both"/>
    </w:pPr>
    <w:rPr>
      <w:rFonts w:eastAsiaTheme="minorHAnsi"/>
      <w:b/>
      <w:bCs/>
      <w:sz w:val="30"/>
      <w:szCs w:val="30"/>
      <w:lang w:eastAsia="en-US"/>
    </w:rPr>
  </w:style>
  <w:style w:type="paragraph" w:customStyle="1" w:styleId="Nagwek530">
    <w:name w:val="Nagłówek #5 (3)"/>
    <w:basedOn w:val="Normalny"/>
    <w:link w:val="Nagwek53"/>
    <w:uiPriority w:val="99"/>
    <w:rsid w:val="00122386"/>
    <w:pPr>
      <w:shd w:val="clear" w:color="auto" w:fill="FFFFFF"/>
      <w:spacing w:before="660" w:line="240" w:lineRule="atLeast"/>
      <w:outlineLvl w:val="4"/>
    </w:pPr>
    <w:rPr>
      <w:rFonts w:ascii="SimSun" w:eastAsia="SimSun" w:hAnsiTheme="minorHAnsi" w:cs="SimSun"/>
      <w:b/>
      <w:bCs/>
      <w:spacing w:val="-20"/>
      <w:sz w:val="25"/>
      <w:szCs w:val="25"/>
      <w:lang w:eastAsia="en-US"/>
    </w:rPr>
  </w:style>
  <w:style w:type="paragraph" w:customStyle="1" w:styleId="Nagwek540">
    <w:name w:val="Nagłówek #5 (4)"/>
    <w:basedOn w:val="Normalny"/>
    <w:link w:val="Nagwek54"/>
    <w:uiPriority w:val="99"/>
    <w:rsid w:val="00122386"/>
    <w:pPr>
      <w:shd w:val="clear" w:color="auto" w:fill="FFFFFF"/>
      <w:spacing w:before="540" w:line="240" w:lineRule="atLeast"/>
      <w:outlineLvl w:val="4"/>
    </w:pPr>
    <w:rPr>
      <w:rFonts w:ascii="SimSun" w:eastAsia="SimSun" w:hAnsiTheme="minorHAnsi" w:cs="SimSun"/>
      <w:b/>
      <w:bCs/>
      <w:spacing w:val="-20"/>
      <w:sz w:val="25"/>
      <w:szCs w:val="25"/>
      <w:lang w:eastAsia="en-US"/>
    </w:rPr>
  </w:style>
  <w:style w:type="paragraph" w:customStyle="1" w:styleId="Nagwek550">
    <w:name w:val="Nagłówek #5 (5)"/>
    <w:basedOn w:val="Normalny"/>
    <w:link w:val="Nagwek55"/>
    <w:uiPriority w:val="99"/>
    <w:rsid w:val="00122386"/>
    <w:pPr>
      <w:shd w:val="clear" w:color="auto" w:fill="FFFFFF"/>
      <w:spacing w:before="300" w:line="240" w:lineRule="atLeast"/>
      <w:outlineLvl w:val="4"/>
    </w:pPr>
    <w:rPr>
      <w:rFonts w:eastAsiaTheme="minorHAnsi"/>
      <w:b/>
      <w:bCs/>
      <w:sz w:val="23"/>
      <w:szCs w:val="23"/>
      <w:lang w:eastAsia="en-US"/>
    </w:rPr>
  </w:style>
  <w:style w:type="paragraph" w:customStyle="1" w:styleId="Nagwek560">
    <w:name w:val="Nagłówek #5 (6)"/>
    <w:basedOn w:val="Normalny"/>
    <w:link w:val="Nagwek56"/>
    <w:uiPriority w:val="99"/>
    <w:rsid w:val="00122386"/>
    <w:pPr>
      <w:shd w:val="clear" w:color="auto" w:fill="FFFFFF"/>
      <w:spacing w:before="300" w:line="240" w:lineRule="atLeast"/>
      <w:outlineLvl w:val="4"/>
    </w:pPr>
    <w:rPr>
      <w:rFonts w:ascii="SimSun" w:eastAsia="SimSun" w:hAnsiTheme="minorHAnsi" w:cs="SimSun"/>
      <w:b/>
      <w:bCs/>
      <w:spacing w:val="-20"/>
      <w:sz w:val="25"/>
      <w:szCs w:val="25"/>
      <w:lang w:eastAsia="en-US"/>
    </w:rPr>
  </w:style>
  <w:style w:type="paragraph" w:customStyle="1" w:styleId="Nagwek570">
    <w:name w:val="Nagłówek #5 (7)"/>
    <w:basedOn w:val="Normalny"/>
    <w:link w:val="Nagwek57"/>
    <w:uiPriority w:val="99"/>
    <w:rsid w:val="00122386"/>
    <w:pPr>
      <w:shd w:val="clear" w:color="auto" w:fill="FFFFFF"/>
      <w:spacing w:before="300" w:line="240" w:lineRule="atLeast"/>
      <w:outlineLvl w:val="4"/>
    </w:pPr>
    <w:rPr>
      <w:rFonts w:ascii="SimSun" w:eastAsia="SimSun" w:hAnsiTheme="minorHAnsi" w:cs="SimSun"/>
      <w:b/>
      <w:bCs/>
      <w:spacing w:val="-10"/>
      <w:sz w:val="25"/>
      <w:szCs w:val="25"/>
      <w:lang w:eastAsia="en-US"/>
    </w:rPr>
  </w:style>
  <w:style w:type="paragraph" w:customStyle="1" w:styleId="Nagwek620">
    <w:name w:val="Nagłówek #6 (2)"/>
    <w:basedOn w:val="Normalny"/>
    <w:link w:val="Nagwek62"/>
    <w:uiPriority w:val="99"/>
    <w:rsid w:val="00122386"/>
    <w:pPr>
      <w:shd w:val="clear" w:color="auto" w:fill="FFFFFF"/>
      <w:spacing w:before="240" w:after="60" w:line="240" w:lineRule="atLeast"/>
      <w:outlineLvl w:val="5"/>
    </w:pPr>
    <w:rPr>
      <w:rFonts w:eastAsiaTheme="minorHAnsi"/>
      <w:sz w:val="23"/>
      <w:szCs w:val="23"/>
      <w:lang w:eastAsia="en-US"/>
    </w:rPr>
  </w:style>
  <w:style w:type="paragraph" w:customStyle="1" w:styleId="Nagwek630">
    <w:name w:val="Nagłówek #6 (3)"/>
    <w:basedOn w:val="Normalny"/>
    <w:link w:val="Nagwek63"/>
    <w:uiPriority w:val="99"/>
    <w:rsid w:val="00122386"/>
    <w:pPr>
      <w:shd w:val="clear" w:color="auto" w:fill="FFFFFF"/>
      <w:spacing w:before="240" w:line="240" w:lineRule="atLeast"/>
      <w:outlineLvl w:val="5"/>
    </w:pPr>
    <w:rPr>
      <w:rFonts w:eastAsiaTheme="minorHAnsi"/>
      <w:b/>
      <w:bCs/>
      <w:sz w:val="23"/>
      <w:szCs w:val="23"/>
      <w:lang w:eastAsia="en-US"/>
    </w:rPr>
  </w:style>
  <w:style w:type="paragraph" w:customStyle="1" w:styleId="Nagwek580">
    <w:name w:val="Nagłówek #5 (8)"/>
    <w:basedOn w:val="Normalny"/>
    <w:link w:val="Nagwek58"/>
    <w:uiPriority w:val="99"/>
    <w:rsid w:val="00122386"/>
    <w:pPr>
      <w:shd w:val="clear" w:color="auto" w:fill="FFFFFF"/>
      <w:spacing w:before="240" w:after="60" w:line="240" w:lineRule="atLeast"/>
      <w:outlineLvl w:val="4"/>
    </w:pPr>
    <w:rPr>
      <w:rFonts w:ascii="SimSun" w:eastAsia="SimSun" w:hAnsiTheme="minorHAnsi" w:cs="SimSun"/>
      <w:b/>
      <w:bCs/>
      <w:spacing w:val="-10"/>
      <w:lang w:eastAsia="en-US"/>
    </w:rPr>
  </w:style>
  <w:style w:type="paragraph" w:styleId="Nagwek">
    <w:name w:val="header"/>
    <w:basedOn w:val="Normalny"/>
    <w:link w:val="NagwekZnak"/>
    <w:uiPriority w:val="99"/>
    <w:unhideWhenUsed/>
    <w:rsid w:val="00122386"/>
    <w:pPr>
      <w:tabs>
        <w:tab w:val="center" w:pos="4536"/>
        <w:tab w:val="right" w:pos="9072"/>
      </w:tabs>
    </w:pPr>
  </w:style>
  <w:style w:type="character" w:customStyle="1" w:styleId="NagwekZnak">
    <w:name w:val="Nagłówek Znak"/>
    <w:basedOn w:val="Domylnaczcionkaakapitu"/>
    <w:link w:val="Nagwek"/>
    <w:uiPriority w:val="99"/>
    <w:rsid w:val="00122386"/>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122386"/>
    <w:pPr>
      <w:tabs>
        <w:tab w:val="center" w:pos="4536"/>
        <w:tab w:val="right" w:pos="9072"/>
      </w:tabs>
    </w:pPr>
  </w:style>
  <w:style w:type="character" w:customStyle="1" w:styleId="StopkaZnak">
    <w:name w:val="Stopka Znak"/>
    <w:basedOn w:val="Domylnaczcionkaakapitu"/>
    <w:link w:val="Stopka"/>
    <w:uiPriority w:val="99"/>
    <w:rsid w:val="00122386"/>
    <w:rPr>
      <w:rFonts w:ascii="Times New Roman" w:eastAsia="Times New Roman" w:hAnsi="Times New Roman" w:cs="Times New Roman"/>
      <w:sz w:val="24"/>
      <w:szCs w:val="24"/>
      <w:lang w:eastAsia="pl-PL"/>
    </w:rPr>
  </w:style>
  <w:style w:type="character" w:styleId="Odwoaniedokomentarza">
    <w:name w:val="annotation reference"/>
    <w:basedOn w:val="Domylnaczcionkaakapitu"/>
    <w:uiPriority w:val="99"/>
    <w:unhideWhenUsed/>
    <w:rsid w:val="00122386"/>
    <w:rPr>
      <w:sz w:val="16"/>
      <w:szCs w:val="16"/>
    </w:rPr>
  </w:style>
  <w:style w:type="paragraph" w:styleId="Tekstkomentarza">
    <w:name w:val="annotation text"/>
    <w:basedOn w:val="Normalny"/>
    <w:link w:val="TekstkomentarzaZnak"/>
    <w:uiPriority w:val="99"/>
    <w:semiHidden/>
    <w:unhideWhenUsed/>
    <w:rsid w:val="00122386"/>
    <w:rPr>
      <w:sz w:val="20"/>
      <w:szCs w:val="20"/>
    </w:rPr>
  </w:style>
  <w:style w:type="character" w:customStyle="1" w:styleId="TekstkomentarzaZnak">
    <w:name w:val="Tekst komentarza Znak"/>
    <w:basedOn w:val="Domylnaczcionkaakapitu"/>
    <w:link w:val="Tekstkomentarza"/>
    <w:uiPriority w:val="99"/>
    <w:semiHidden/>
    <w:rsid w:val="00122386"/>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122386"/>
    <w:rPr>
      <w:b/>
      <w:bCs/>
    </w:rPr>
  </w:style>
  <w:style w:type="character" w:customStyle="1" w:styleId="TematkomentarzaZnak">
    <w:name w:val="Temat komentarza Znak"/>
    <w:basedOn w:val="TekstkomentarzaZnak"/>
    <w:link w:val="Tematkomentarza"/>
    <w:uiPriority w:val="99"/>
    <w:semiHidden/>
    <w:rsid w:val="00122386"/>
    <w:rPr>
      <w:rFonts w:ascii="Times New Roman" w:eastAsia="Times New Roman" w:hAnsi="Times New Roman" w:cs="Times New Roman"/>
      <w:b/>
      <w:bCs/>
      <w:sz w:val="20"/>
      <w:szCs w:val="20"/>
      <w:lang w:eastAsia="pl-PL"/>
    </w:rPr>
  </w:style>
  <w:style w:type="paragraph" w:styleId="Tekstdymka">
    <w:name w:val="Balloon Text"/>
    <w:basedOn w:val="Normalny"/>
    <w:link w:val="TekstdymkaZnak"/>
    <w:uiPriority w:val="99"/>
    <w:semiHidden/>
    <w:unhideWhenUsed/>
    <w:rsid w:val="00122386"/>
    <w:rPr>
      <w:rFonts w:ascii="Segoe UI" w:hAnsi="Segoe UI" w:cs="Segoe UI"/>
      <w:sz w:val="18"/>
      <w:szCs w:val="18"/>
    </w:rPr>
  </w:style>
  <w:style w:type="character" w:customStyle="1" w:styleId="TekstdymkaZnak">
    <w:name w:val="Tekst dymka Znak"/>
    <w:basedOn w:val="Domylnaczcionkaakapitu"/>
    <w:link w:val="Tekstdymka"/>
    <w:uiPriority w:val="99"/>
    <w:semiHidden/>
    <w:rsid w:val="00122386"/>
    <w:rPr>
      <w:rFonts w:ascii="Segoe UI" w:eastAsia="Times New Roman" w:hAnsi="Segoe UI" w:cs="Segoe UI"/>
      <w:sz w:val="18"/>
      <w:szCs w:val="18"/>
      <w:lang w:eastAsia="pl-PL"/>
    </w:rPr>
  </w:style>
  <w:style w:type="table" w:styleId="Tabela-Siatka">
    <w:name w:val="Table Grid"/>
    <w:basedOn w:val="Standardowy"/>
    <w:uiPriority w:val="39"/>
    <w:rsid w:val="001223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erozpoznanawzmianka">
    <w:name w:val="Unresolved Mention"/>
    <w:basedOn w:val="Domylnaczcionkaakapitu"/>
    <w:uiPriority w:val="99"/>
    <w:semiHidden/>
    <w:unhideWhenUsed/>
    <w:rsid w:val="00122386"/>
    <w:rPr>
      <w:color w:val="605E5C"/>
      <w:shd w:val="clear" w:color="auto" w:fill="E1DFDD"/>
    </w:rPr>
  </w:style>
  <w:style w:type="numbering" w:customStyle="1" w:styleId="WW8Num5711">
    <w:name w:val="WW8Num5711"/>
    <w:rsid w:val="005B5805"/>
  </w:style>
  <w:style w:type="numbering" w:customStyle="1" w:styleId="WW8Num611">
    <w:name w:val="WW8Num611"/>
    <w:rsid w:val="000A637B"/>
  </w:style>
  <w:style w:type="numbering" w:customStyle="1" w:styleId="WW8Num671">
    <w:name w:val="WW8Num671"/>
    <w:rsid w:val="00B23633"/>
    <w:pPr>
      <w:numPr>
        <w:numId w:val="20"/>
      </w:numPr>
    </w:pPr>
  </w:style>
  <w:style w:type="character" w:styleId="Odwoanieprzypisudolnego">
    <w:name w:val="footnote reference"/>
    <w:uiPriority w:val="99"/>
    <w:unhideWhenUsed/>
    <w:rsid w:val="004D239E"/>
    <w:rPr>
      <w:vertAlign w:val="superscript"/>
    </w:rPr>
  </w:style>
  <w:style w:type="table" w:customStyle="1" w:styleId="Tabela-Siatka1">
    <w:name w:val="Tabela - Siatka1"/>
    <w:basedOn w:val="Standardowy"/>
    <w:next w:val="Tabela-Siatka"/>
    <w:uiPriority w:val="39"/>
    <w:rsid w:val="002D785B"/>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6111">
    <w:name w:val="WW8Num6111"/>
    <w:rsid w:val="002D785B"/>
  </w:style>
  <w:style w:type="table" w:customStyle="1" w:styleId="Tabela-Siatka2">
    <w:name w:val="Tabela - Siatka2"/>
    <w:basedOn w:val="Standardowy"/>
    <w:next w:val="Tabela-Siatka"/>
    <w:uiPriority w:val="59"/>
    <w:rsid w:val="00E00872"/>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2A464A"/>
    <w:pPr>
      <w:spacing w:after="0" w:line="240" w:lineRule="auto"/>
    </w:pPr>
    <w:rPr>
      <w:rFonts w:eastAsiaTheme="minorEastAsia"/>
      <w:kern w:val="2"/>
      <w:lang w:eastAsia="pl-PL"/>
      <w14:ligatures w14:val="standardContextual"/>
    </w:rPr>
    <w:tblPr>
      <w:tblCellMar>
        <w:top w:w="0" w:type="dxa"/>
        <w:left w:w="0" w:type="dxa"/>
        <w:bottom w:w="0" w:type="dxa"/>
        <w:right w:w="0" w:type="dxa"/>
      </w:tblCellMar>
    </w:tblPr>
  </w:style>
  <w:style w:type="paragraph" w:customStyle="1" w:styleId="Standard">
    <w:name w:val="Standard"/>
    <w:link w:val="StandardZnak"/>
    <w:qFormat/>
    <w:rsid w:val="007A68A9"/>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character" w:customStyle="1" w:styleId="markedcontent">
    <w:name w:val="markedcontent"/>
    <w:basedOn w:val="Domylnaczcionkaakapitu"/>
    <w:rsid w:val="007A68A9"/>
  </w:style>
  <w:style w:type="character" w:customStyle="1" w:styleId="StandardZnak">
    <w:name w:val="Standard Znak"/>
    <w:link w:val="Standard"/>
    <w:qFormat/>
    <w:rsid w:val="00D85EB9"/>
    <w:rPr>
      <w:rFonts w:ascii="Times New Roman" w:eastAsia="SimSun" w:hAnsi="Times New Roman" w:cs="Mangal"/>
      <w:kern w:val="3"/>
      <w:sz w:val="24"/>
      <w:szCs w:val="24"/>
      <w:lang w:eastAsia="zh-CN" w:bidi="hi-IN"/>
    </w:rPr>
  </w:style>
  <w:style w:type="character" w:customStyle="1" w:styleId="Nagwek3Znak">
    <w:name w:val="Nagłówek 3 Znak"/>
    <w:basedOn w:val="Domylnaczcionkaakapitu"/>
    <w:link w:val="Nagwek3"/>
    <w:uiPriority w:val="9"/>
    <w:rsid w:val="00646AD3"/>
    <w:rPr>
      <w:rFonts w:ascii="Arial" w:eastAsia="Arial" w:hAnsi="Arial" w:cs="Arial"/>
      <w:color w:val="434343"/>
      <w:sz w:val="28"/>
      <w:szCs w:val="28"/>
      <w:lang w:val="pl" w:eastAsia="pl-PL"/>
    </w:rPr>
  </w:style>
  <w:style w:type="character" w:customStyle="1" w:styleId="Nagwek4Znak">
    <w:name w:val="Nagłówek 4 Znak"/>
    <w:basedOn w:val="Domylnaczcionkaakapitu"/>
    <w:link w:val="Nagwek4"/>
    <w:uiPriority w:val="9"/>
    <w:rsid w:val="00646AD3"/>
    <w:rPr>
      <w:rFonts w:ascii="Arial" w:eastAsia="Arial" w:hAnsi="Arial" w:cs="Arial"/>
      <w:color w:val="666666"/>
      <w:sz w:val="24"/>
      <w:szCs w:val="24"/>
      <w:lang w:val="pl" w:eastAsia="pl-PL"/>
    </w:rPr>
  </w:style>
  <w:style w:type="character" w:customStyle="1" w:styleId="Nagwek5Znak">
    <w:name w:val="Nagłówek 5 Znak"/>
    <w:basedOn w:val="Domylnaczcionkaakapitu"/>
    <w:link w:val="Nagwek5"/>
    <w:uiPriority w:val="9"/>
    <w:rsid w:val="00646AD3"/>
    <w:rPr>
      <w:rFonts w:ascii="Arial" w:eastAsia="Arial" w:hAnsi="Arial" w:cs="Arial"/>
      <w:color w:val="666666"/>
      <w:lang w:val="pl" w:eastAsia="pl-PL"/>
    </w:rPr>
  </w:style>
  <w:style w:type="character" w:customStyle="1" w:styleId="Nagwek6Znak">
    <w:name w:val="Nagłówek 6 Znak"/>
    <w:basedOn w:val="Domylnaczcionkaakapitu"/>
    <w:link w:val="Nagwek6"/>
    <w:uiPriority w:val="9"/>
    <w:rsid w:val="00646AD3"/>
    <w:rPr>
      <w:rFonts w:ascii="Arial" w:eastAsia="Arial" w:hAnsi="Arial" w:cs="Arial"/>
      <w:i/>
      <w:color w:val="666666"/>
      <w:lang w:val="pl" w:eastAsia="pl-PL"/>
    </w:rPr>
  </w:style>
  <w:style w:type="table" w:customStyle="1" w:styleId="TableNormal">
    <w:name w:val="Table Normal"/>
    <w:rsid w:val="00646AD3"/>
    <w:pPr>
      <w:spacing w:after="0" w:line="276" w:lineRule="auto"/>
    </w:pPr>
    <w:rPr>
      <w:rFonts w:ascii="Arial" w:eastAsia="Arial" w:hAnsi="Arial" w:cs="Arial"/>
      <w:lang w:val="pl" w:eastAsia="pl-PL"/>
    </w:rPr>
    <w:tblPr>
      <w:tblCellMar>
        <w:top w:w="0" w:type="dxa"/>
        <w:left w:w="0" w:type="dxa"/>
        <w:bottom w:w="0" w:type="dxa"/>
        <w:right w:w="0" w:type="dxa"/>
      </w:tblCellMar>
    </w:tblPr>
  </w:style>
  <w:style w:type="paragraph" w:styleId="Tytu">
    <w:name w:val="Title"/>
    <w:basedOn w:val="Normalny"/>
    <w:next w:val="Normalny"/>
    <w:link w:val="TytuZnak"/>
    <w:uiPriority w:val="10"/>
    <w:qFormat/>
    <w:rsid w:val="00646AD3"/>
    <w:pPr>
      <w:keepNext/>
      <w:keepLines/>
      <w:spacing w:after="60" w:line="276" w:lineRule="auto"/>
    </w:pPr>
    <w:rPr>
      <w:rFonts w:ascii="Arial" w:eastAsia="Arial" w:hAnsi="Arial" w:cs="Arial"/>
      <w:sz w:val="52"/>
      <w:szCs w:val="52"/>
      <w:lang w:val="pl"/>
    </w:rPr>
  </w:style>
  <w:style w:type="character" w:customStyle="1" w:styleId="TytuZnak">
    <w:name w:val="Tytuł Znak"/>
    <w:basedOn w:val="Domylnaczcionkaakapitu"/>
    <w:link w:val="Tytu"/>
    <w:uiPriority w:val="10"/>
    <w:rsid w:val="00646AD3"/>
    <w:rPr>
      <w:rFonts w:ascii="Arial" w:eastAsia="Arial" w:hAnsi="Arial" w:cs="Arial"/>
      <w:sz w:val="52"/>
      <w:szCs w:val="52"/>
      <w:lang w:val="pl" w:eastAsia="pl-PL"/>
    </w:rPr>
  </w:style>
  <w:style w:type="paragraph" w:styleId="Podtytu">
    <w:name w:val="Subtitle"/>
    <w:basedOn w:val="Normalny"/>
    <w:next w:val="Normalny"/>
    <w:link w:val="PodtytuZnak"/>
    <w:uiPriority w:val="11"/>
    <w:qFormat/>
    <w:rsid w:val="00646AD3"/>
    <w:pPr>
      <w:keepNext/>
      <w:keepLines/>
      <w:spacing w:after="320" w:line="276" w:lineRule="auto"/>
    </w:pPr>
    <w:rPr>
      <w:rFonts w:ascii="Arial" w:eastAsia="Arial" w:hAnsi="Arial" w:cs="Arial"/>
      <w:color w:val="666666"/>
      <w:sz w:val="30"/>
      <w:szCs w:val="30"/>
      <w:lang w:val="pl"/>
    </w:rPr>
  </w:style>
  <w:style w:type="character" w:customStyle="1" w:styleId="PodtytuZnak">
    <w:name w:val="Podtytuł Znak"/>
    <w:basedOn w:val="Domylnaczcionkaakapitu"/>
    <w:link w:val="Podtytu"/>
    <w:uiPriority w:val="11"/>
    <w:rsid w:val="00646AD3"/>
    <w:rPr>
      <w:rFonts w:ascii="Arial" w:eastAsia="Arial" w:hAnsi="Arial" w:cs="Arial"/>
      <w:color w:val="666666"/>
      <w:sz w:val="30"/>
      <w:szCs w:val="30"/>
      <w:lang w:val="pl" w:eastAsia="pl-PL"/>
    </w:rPr>
  </w:style>
  <w:style w:type="paragraph" w:styleId="Poprawka">
    <w:name w:val="Revision"/>
    <w:hidden/>
    <w:uiPriority w:val="99"/>
    <w:semiHidden/>
    <w:rsid w:val="00646AD3"/>
    <w:pPr>
      <w:spacing w:after="0" w:line="240" w:lineRule="auto"/>
    </w:pPr>
    <w:rPr>
      <w:rFonts w:ascii="Arial" w:eastAsia="Arial" w:hAnsi="Arial" w:cs="Arial"/>
      <w:lang w:val="pl" w:eastAsia="pl-PL"/>
    </w:rPr>
  </w:style>
  <w:style w:type="numbering" w:customStyle="1" w:styleId="WW8Num661">
    <w:name w:val="WW8Num661"/>
    <w:basedOn w:val="Bezlisty"/>
    <w:rsid w:val="00A70E3D"/>
    <w:pPr>
      <w:numPr>
        <w:numId w:val="71"/>
      </w:numPr>
    </w:pPr>
  </w:style>
  <w:style w:type="character" w:customStyle="1" w:styleId="Nagwek7Znak">
    <w:name w:val="Nagłówek 7 Znak"/>
    <w:basedOn w:val="Domylnaczcionkaakapitu"/>
    <w:link w:val="Nagwek7"/>
    <w:uiPriority w:val="9"/>
    <w:rsid w:val="00B5634B"/>
    <w:rPr>
      <w:rFonts w:asciiTheme="majorHAnsi" w:eastAsiaTheme="majorEastAsia" w:hAnsiTheme="majorHAnsi" w:cstheme="majorBidi"/>
      <w:i/>
      <w:iCs/>
      <w:color w:val="1F4D78" w:themeColor="accent1" w:themeShade="7F"/>
      <w:sz w:val="24"/>
      <w:szCs w:val="24"/>
      <w:lang w:eastAsia="pl-PL"/>
    </w:rPr>
  </w:style>
  <w:style w:type="character" w:customStyle="1" w:styleId="Nagwek8Znak">
    <w:name w:val="Nagłówek 8 Znak"/>
    <w:basedOn w:val="Domylnaczcionkaakapitu"/>
    <w:link w:val="Nagwek8"/>
    <w:uiPriority w:val="9"/>
    <w:rsid w:val="00B5634B"/>
    <w:rPr>
      <w:rFonts w:asciiTheme="majorHAnsi" w:eastAsiaTheme="majorEastAsia" w:hAnsiTheme="majorHAnsi" w:cstheme="majorBidi"/>
      <w:color w:val="272727" w:themeColor="text1" w:themeTint="D8"/>
      <w:sz w:val="21"/>
      <w:szCs w:val="21"/>
      <w:lang w:eastAsia="pl-PL"/>
    </w:rPr>
  </w:style>
  <w:style w:type="paragraph" w:styleId="Lista">
    <w:name w:val="List"/>
    <w:basedOn w:val="Normalny"/>
    <w:uiPriority w:val="99"/>
    <w:unhideWhenUsed/>
    <w:rsid w:val="00B5634B"/>
    <w:pPr>
      <w:ind w:left="283" w:hanging="283"/>
      <w:contextualSpacing/>
    </w:pPr>
  </w:style>
  <w:style w:type="paragraph" w:styleId="Lista2">
    <w:name w:val="List 2"/>
    <w:basedOn w:val="Normalny"/>
    <w:uiPriority w:val="99"/>
    <w:unhideWhenUsed/>
    <w:rsid w:val="00B5634B"/>
    <w:pPr>
      <w:ind w:left="566" w:hanging="283"/>
      <w:contextualSpacing/>
    </w:pPr>
  </w:style>
  <w:style w:type="paragraph" w:styleId="Lista3">
    <w:name w:val="List 3"/>
    <w:basedOn w:val="Normalny"/>
    <w:uiPriority w:val="99"/>
    <w:unhideWhenUsed/>
    <w:rsid w:val="00B5634B"/>
    <w:pPr>
      <w:ind w:left="849" w:hanging="283"/>
      <w:contextualSpacing/>
    </w:pPr>
  </w:style>
  <w:style w:type="paragraph" w:styleId="Lista4">
    <w:name w:val="List 4"/>
    <w:basedOn w:val="Normalny"/>
    <w:uiPriority w:val="99"/>
    <w:unhideWhenUsed/>
    <w:rsid w:val="00B5634B"/>
    <w:pPr>
      <w:ind w:left="1132" w:hanging="283"/>
      <w:contextualSpacing/>
    </w:pPr>
  </w:style>
  <w:style w:type="paragraph" w:styleId="Lista5">
    <w:name w:val="List 5"/>
    <w:basedOn w:val="Normalny"/>
    <w:uiPriority w:val="99"/>
    <w:unhideWhenUsed/>
    <w:rsid w:val="00B5634B"/>
    <w:pPr>
      <w:ind w:left="1415" w:hanging="283"/>
      <w:contextualSpacing/>
    </w:pPr>
  </w:style>
  <w:style w:type="paragraph" w:styleId="Listapunktowana2">
    <w:name w:val="List Bullet 2"/>
    <w:basedOn w:val="Normalny"/>
    <w:uiPriority w:val="99"/>
    <w:unhideWhenUsed/>
    <w:rsid w:val="00B5634B"/>
    <w:pPr>
      <w:numPr>
        <w:numId w:val="73"/>
      </w:numPr>
      <w:contextualSpacing/>
    </w:pPr>
  </w:style>
  <w:style w:type="paragraph" w:styleId="Listapunktowana3">
    <w:name w:val="List Bullet 3"/>
    <w:basedOn w:val="Normalny"/>
    <w:uiPriority w:val="99"/>
    <w:unhideWhenUsed/>
    <w:rsid w:val="00B5634B"/>
    <w:pPr>
      <w:numPr>
        <w:numId w:val="74"/>
      </w:numPr>
      <w:contextualSpacing/>
    </w:pPr>
  </w:style>
  <w:style w:type="paragraph" w:styleId="Tekstpodstawowyzwciciem">
    <w:name w:val="Body Text First Indent"/>
    <w:basedOn w:val="Tekstpodstawowy"/>
    <w:link w:val="TekstpodstawowyzwciciemZnak"/>
    <w:uiPriority w:val="99"/>
    <w:unhideWhenUsed/>
    <w:rsid w:val="00B5634B"/>
    <w:pPr>
      <w:widowControl/>
      <w:pBdr>
        <w:top w:val="none" w:sz="0" w:space="0" w:color="auto"/>
        <w:left w:val="none" w:sz="0" w:space="0" w:color="auto"/>
        <w:bottom w:val="none" w:sz="0" w:space="0" w:color="auto"/>
        <w:right w:val="none" w:sz="0" w:space="0" w:color="auto"/>
        <w:between w:val="none" w:sz="0" w:space="0" w:color="auto"/>
      </w:pBdr>
      <w:spacing w:after="0"/>
      <w:ind w:firstLine="360"/>
    </w:pPr>
    <w:rPr>
      <w:sz w:val="24"/>
      <w:szCs w:val="24"/>
      <w:lang w:val="pl-PL" w:eastAsia="pl-PL" w:bidi="ar-SA"/>
    </w:rPr>
  </w:style>
  <w:style w:type="character" w:customStyle="1" w:styleId="TekstpodstawowyzwciciemZnak">
    <w:name w:val="Tekst podstawowy z wcięciem Znak"/>
    <w:basedOn w:val="TekstpodstawowyZnak"/>
    <w:link w:val="Tekstpodstawowyzwciciem"/>
    <w:uiPriority w:val="99"/>
    <w:rsid w:val="00B5634B"/>
    <w:rPr>
      <w:rFonts w:ascii="Times New Roman" w:eastAsia="Times New Roman" w:hAnsi="Times New Roman" w:cs="Times New Roman"/>
      <w:sz w:val="24"/>
      <w:szCs w:val="24"/>
      <w:lang w:val="en-US" w:eastAsia="pl-PL" w:bidi="en-US"/>
    </w:rPr>
  </w:style>
  <w:style w:type="paragraph" w:styleId="Tekstpodstawowyzwciciem2">
    <w:name w:val="Body Text First Indent 2"/>
    <w:basedOn w:val="Tekstpodstawowywcity"/>
    <w:link w:val="Tekstpodstawowyzwciciem2Znak"/>
    <w:uiPriority w:val="99"/>
    <w:unhideWhenUsed/>
    <w:rsid w:val="00B5634B"/>
    <w:pPr>
      <w:spacing w:after="0"/>
      <w:ind w:left="360" w:firstLine="360"/>
    </w:pPr>
  </w:style>
  <w:style w:type="character" w:customStyle="1" w:styleId="Tekstpodstawowyzwciciem2Znak">
    <w:name w:val="Tekst podstawowy z wcięciem 2 Znak"/>
    <w:basedOn w:val="TekstpodstawowywcityZnak"/>
    <w:link w:val="Tekstpodstawowyzwciciem2"/>
    <w:uiPriority w:val="99"/>
    <w:rsid w:val="00B5634B"/>
    <w:rPr>
      <w:rFonts w:ascii="Times New Roman" w:eastAsia="Times New Roman" w:hAnsi="Times New Roman" w:cs="Times New Roman"/>
      <w:sz w:val="24"/>
      <w:szCs w:val="24"/>
      <w:lang w:eastAsia="pl-PL"/>
    </w:rPr>
  </w:style>
  <w:style w:type="character" w:customStyle="1" w:styleId="Nagwek9Znak">
    <w:name w:val="Nagłówek 9 Znak"/>
    <w:basedOn w:val="Domylnaczcionkaakapitu"/>
    <w:link w:val="Nagwek9"/>
    <w:uiPriority w:val="9"/>
    <w:rsid w:val="00CF60A4"/>
    <w:rPr>
      <w:rFonts w:ascii="Arial" w:eastAsia="Arial" w:hAnsi="Arial" w:cs="Arial"/>
      <w:i/>
      <w:iCs/>
      <w:sz w:val="21"/>
      <w:szCs w:val="21"/>
    </w:rPr>
  </w:style>
  <w:style w:type="numbering" w:customStyle="1" w:styleId="Bezlisty1">
    <w:name w:val="Bez listy1"/>
    <w:next w:val="Bezlisty"/>
    <w:uiPriority w:val="99"/>
    <w:semiHidden/>
    <w:unhideWhenUsed/>
    <w:rsid w:val="00CF60A4"/>
  </w:style>
  <w:style w:type="character" w:customStyle="1" w:styleId="Heading1Char">
    <w:name w:val="Heading 1 Char"/>
    <w:basedOn w:val="Domylnaczcionkaakapitu"/>
    <w:uiPriority w:val="9"/>
    <w:rsid w:val="00CF60A4"/>
    <w:rPr>
      <w:rFonts w:ascii="Arial" w:eastAsia="Arial" w:hAnsi="Arial" w:cs="Arial"/>
      <w:sz w:val="40"/>
      <w:szCs w:val="40"/>
    </w:rPr>
  </w:style>
  <w:style w:type="character" w:customStyle="1" w:styleId="Heading3Char">
    <w:name w:val="Heading 3 Char"/>
    <w:basedOn w:val="Domylnaczcionkaakapitu"/>
    <w:uiPriority w:val="9"/>
    <w:rsid w:val="00CF60A4"/>
    <w:rPr>
      <w:rFonts w:ascii="Arial" w:eastAsia="Arial" w:hAnsi="Arial" w:cs="Arial"/>
      <w:sz w:val="30"/>
      <w:szCs w:val="30"/>
    </w:rPr>
  </w:style>
  <w:style w:type="character" w:customStyle="1" w:styleId="Heading4Char">
    <w:name w:val="Heading 4 Char"/>
    <w:basedOn w:val="Domylnaczcionkaakapitu"/>
    <w:uiPriority w:val="9"/>
    <w:rsid w:val="00CF60A4"/>
    <w:rPr>
      <w:rFonts w:ascii="Arial" w:eastAsia="Arial" w:hAnsi="Arial" w:cs="Arial"/>
      <w:b/>
      <w:bCs/>
      <w:sz w:val="26"/>
      <w:szCs w:val="26"/>
    </w:rPr>
  </w:style>
  <w:style w:type="character" w:customStyle="1" w:styleId="Heading5Char">
    <w:name w:val="Heading 5 Char"/>
    <w:basedOn w:val="Domylnaczcionkaakapitu"/>
    <w:uiPriority w:val="9"/>
    <w:rsid w:val="00CF60A4"/>
    <w:rPr>
      <w:rFonts w:ascii="Arial" w:eastAsia="Arial" w:hAnsi="Arial" w:cs="Arial"/>
      <w:b/>
      <w:bCs/>
      <w:sz w:val="24"/>
      <w:szCs w:val="24"/>
    </w:rPr>
  </w:style>
  <w:style w:type="character" w:customStyle="1" w:styleId="Heading6Char">
    <w:name w:val="Heading 6 Char"/>
    <w:basedOn w:val="Domylnaczcionkaakapitu"/>
    <w:uiPriority w:val="9"/>
    <w:rsid w:val="00CF60A4"/>
    <w:rPr>
      <w:rFonts w:ascii="Arial" w:eastAsia="Arial" w:hAnsi="Arial" w:cs="Arial"/>
      <w:b/>
      <w:bCs/>
      <w:sz w:val="22"/>
      <w:szCs w:val="22"/>
    </w:rPr>
  </w:style>
  <w:style w:type="character" w:customStyle="1" w:styleId="Heading7Char">
    <w:name w:val="Heading 7 Char"/>
    <w:basedOn w:val="Domylnaczcionkaakapitu"/>
    <w:uiPriority w:val="9"/>
    <w:rsid w:val="00CF60A4"/>
    <w:rPr>
      <w:rFonts w:ascii="Arial" w:eastAsia="Arial" w:hAnsi="Arial" w:cs="Arial"/>
      <w:b/>
      <w:bCs/>
      <w:i/>
      <w:iCs/>
      <w:sz w:val="22"/>
      <w:szCs w:val="22"/>
    </w:rPr>
  </w:style>
  <w:style w:type="character" w:customStyle="1" w:styleId="Heading8Char">
    <w:name w:val="Heading 8 Char"/>
    <w:basedOn w:val="Domylnaczcionkaakapitu"/>
    <w:uiPriority w:val="9"/>
    <w:rsid w:val="00CF60A4"/>
    <w:rPr>
      <w:rFonts w:ascii="Arial" w:eastAsia="Arial" w:hAnsi="Arial" w:cs="Arial"/>
      <w:i/>
      <w:iCs/>
      <w:sz w:val="22"/>
      <w:szCs w:val="22"/>
    </w:rPr>
  </w:style>
  <w:style w:type="character" w:customStyle="1" w:styleId="Heading9Char">
    <w:name w:val="Heading 9 Char"/>
    <w:basedOn w:val="Domylnaczcionkaakapitu"/>
    <w:uiPriority w:val="9"/>
    <w:rsid w:val="00CF60A4"/>
    <w:rPr>
      <w:rFonts w:ascii="Arial" w:eastAsia="Arial" w:hAnsi="Arial" w:cs="Arial"/>
      <w:i/>
      <w:iCs/>
      <w:sz w:val="21"/>
      <w:szCs w:val="21"/>
    </w:rPr>
  </w:style>
  <w:style w:type="character" w:customStyle="1" w:styleId="TitleChar">
    <w:name w:val="Title Char"/>
    <w:basedOn w:val="Domylnaczcionkaakapitu"/>
    <w:uiPriority w:val="10"/>
    <w:rsid w:val="00CF60A4"/>
    <w:rPr>
      <w:sz w:val="48"/>
      <w:szCs w:val="48"/>
    </w:rPr>
  </w:style>
  <w:style w:type="character" w:customStyle="1" w:styleId="SubtitleChar">
    <w:name w:val="Subtitle Char"/>
    <w:basedOn w:val="Domylnaczcionkaakapitu"/>
    <w:uiPriority w:val="11"/>
    <w:rsid w:val="00CF60A4"/>
    <w:rPr>
      <w:sz w:val="24"/>
      <w:szCs w:val="24"/>
    </w:rPr>
  </w:style>
  <w:style w:type="character" w:customStyle="1" w:styleId="QuoteChar">
    <w:name w:val="Quote Char"/>
    <w:uiPriority w:val="29"/>
    <w:rsid w:val="00CF60A4"/>
    <w:rPr>
      <w:i/>
    </w:rPr>
  </w:style>
  <w:style w:type="character" w:customStyle="1" w:styleId="IntenseQuoteChar">
    <w:name w:val="Intense Quote Char"/>
    <w:uiPriority w:val="30"/>
    <w:rsid w:val="00CF60A4"/>
    <w:rPr>
      <w:i/>
    </w:rPr>
  </w:style>
  <w:style w:type="character" w:customStyle="1" w:styleId="HeaderChar">
    <w:name w:val="Header Char"/>
    <w:basedOn w:val="Domylnaczcionkaakapitu"/>
    <w:uiPriority w:val="99"/>
    <w:rsid w:val="00CF60A4"/>
  </w:style>
  <w:style w:type="character" w:customStyle="1" w:styleId="CaptionChar">
    <w:name w:val="Caption Char"/>
    <w:uiPriority w:val="99"/>
    <w:rsid w:val="00CF60A4"/>
  </w:style>
  <w:style w:type="character" w:customStyle="1" w:styleId="FootnoteTextChar">
    <w:name w:val="Footnote Text Char"/>
    <w:uiPriority w:val="99"/>
    <w:rsid w:val="00CF60A4"/>
    <w:rPr>
      <w:sz w:val="18"/>
    </w:rPr>
  </w:style>
  <w:style w:type="character" w:customStyle="1" w:styleId="EndnoteTextChar">
    <w:name w:val="Endnote Text Char"/>
    <w:uiPriority w:val="99"/>
    <w:rsid w:val="00CF60A4"/>
    <w:rPr>
      <w:sz w:val="20"/>
    </w:rPr>
  </w:style>
  <w:style w:type="character" w:customStyle="1" w:styleId="Heading2Char">
    <w:name w:val="Heading 2 Char"/>
    <w:basedOn w:val="Domylnaczcionkaakapitu"/>
    <w:uiPriority w:val="9"/>
    <w:rsid w:val="00CF60A4"/>
    <w:rPr>
      <w:rFonts w:ascii="Arial" w:eastAsia="Arial" w:hAnsi="Arial" w:cs="Arial"/>
      <w:sz w:val="34"/>
    </w:rPr>
  </w:style>
  <w:style w:type="paragraph" w:customStyle="1" w:styleId="Cytat1">
    <w:name w:val="Cytat1"/>
    <w:basedOn w:val="Normalny"/>
    <w:next w:val="Normalny"/>
    <w:uiPriority w:val="29"/>
    <w:qFormat/>
    <w:rsid w:val="00CF60A4"/>
    <w:pPr>
      <w:spacing w:after="160" w:line="259" w:lineRule="auto"/>
      <w:ind w:left="720" w:right="720"/>
    </w:pPr>
    <w:rPr>
      <w:rFonts w:ascii="Calibri" w:eastAsia="Calibri" w:hAnsi="Calibri"/>
      <w:i/>
      <w:sz w:val="22"/>
      <w:szCs w:val="22"/>
      <w:lang w:eastAsia="en-US"/>
    </w:rPr>
  </w:style>
  <w:style w:type="character" w:customStyle="1" w:styleId="CytatZnak">
    <w:name w:val="Cytat Znak"/>
    <w:basedOn w:val="Domylnaczcionkaakapitu"/>
    <w:link w:val="Cytat"/>
    <w:uiPriority w:val="29"/>
    <w:rsid w:val="00CF60A4"/>
    <w:rPr>
      <w:i/>
    </w:rPr>
  </w:style>
  <w:style w:type="paragraph" w:customStyle="1" w:styleId="Cytatintensywny1">
    <w:name w:val="Cytat intensywny1"/>
    <w:basedOn w:val="Normalny"/>
    <w:next w:val="Normalny"/>
    <w:uiPriority w:val="30"/>
    <w:qFormat/>
    <w:rsid w:val="00CF60A4"/>
    <w:pPr>
      <w:pBdr>
        <w:top w:val="single" w:sz="4" w:space="5" w:color="FFFFFF"/>
        <w:left w:val="single" w:sz="4" w:space="10" w:color="FFFFFF"/>
        <w:bottom w:val="single" w:sz="4" w:space="5" w:color="FFFFFF"/>
        <w:right w:val="single" w:sz="4" w:space="10" w:color="FFFFFF"/>
      </w:pBdr>
      <w:shd w:val="clear" w:color="auto" w:fill="F2F2F2"/>
      <w:spacing w:after="160" w:line="259" w:lineRule="auto"/>
      <w:ind w:left="720" w:right="720"/>
    </w:pPr>
    <w:rPr>
      <w:rFonts w:ascii="Calibri" w:eastAsia="Calibri" w:hAnsi="Calibri"/>
      <w:i/>
      <w:sz w:val="22"/>
      <w:szCs w:val="22"/>
      <w:lang w:eastAsia="en-US"/>
    </w:rPr>
  </w:style>
  <w:style w:type="character" w:customStyle="1" w:styleId="CytatintensywnyZnak">
    <w:name w:val="Cytat intensywny Znak"/>
    <w:basedOn w:val="Domylnaczcionkaakapitu"/>
    <w:link w:val="Cytatintensywny"/>
    <w:uiPriority w:val="30"/>
    <w:rsid w:val="00CF60A4"/>
    <w:rPr>
      <w:i/>
      <w:shd w:val="clear" w:color="auto" w:fill="F2F2F2"/>
    </w:rPr>
  </w:style>
  <w:style w:type="character" w:customStyle="1" w:styleId="FooterChar">
    <w:name w:val="Footer Char"/>
    <w:basedOn w:val="Domylnaczcionkaakapitu"/>
    <w:uiPriority w:val="99"/>
    <w:rsid w:val="00CF60A4"/>
  </w:style>
  <w:style w:type="paragraph" w:customStyle="1" w:styleId="Legenda1">
    <w:name w:val="Legenda1"/>
    <w:basedOn w:val="Normalny"/>
    <w:next w:val="Normalny"/>
    <w:uiPriority w:val="35"/>
    <w:semiHidden/>
    <w:unhideWhenUsed/>
    <w:qFormat/>
    <w:rsid w:val="00CF60A4"/>
    <w:pPr>
      <w:spacing w:after="160" w:line="276" w:lineRule="auto"/>
    </w:pPr>
    <w:rPr>
      <w:rFonts w:ascii="Calibri" w:eastAsia="Calibri" w:hAnsi="Calibri"/>
      <w:b/>
      <w:bCs/>
      <w:color w:val="4472C4"/>
      <w:sz w:val="18"/>
      <w:szCs w:val="18"/>
      <w:lang w:eastAsia="en-US"/>
    </w:rPr>
  </w:style>
  <w:style w:type="table" w:customStyle="1" w:styleId="TableGridLight">
    <w:name w:val="Table Grid Light"/>
    <w:basedOn w:val="Standardowy"/>
    <w:uiPriority w:val="59"/>
    <w:rsid w:val="00CF60A4"/>
    <w:pPr>
      <w:spacing w:after="0" w:line="240" w:lineRule="auto"/>
    </w:p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Zwykatabela11">
    <w:name w:val="Zwykła tabela 11"/>
    <w:basedOn w:val="Standardowy"/>
    <w:next w:val="Zwykatabela1"/>
    <w:uiPriority w:val="59"/>
    <w:rsid w:val="00CF60A4"/>
    <w:pPr>
      <w:spacing w:after="0" w:line="240" w:lineRule="auto"/>
    </w:p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Zwykatabela21">
    <w:name w:val="Zwykła tabela 21"/>
    <w:basedOn w:val="Standardowy"/>
    <w:next w:val="Zwykatabela2"/>
    <w:uiPriority w:val="59"/>
    <w:rsid w:val="00CF60A4"/>
    <w:pPr>
      <w:spacing w:after="0" w:line="240" w:lineRule="auto"/>
    </w:p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Zwykatabela31">
    <w:name w:val="Zwykła tabela 31"/>
    <w:basedOn w:val="Standardowy"/>
    <w:next w:val="Zwykatabela3"/>
    <w:uiPriority w:val="99"/>
    <w:rsid w:val="00CF60A4"/>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Zwykatabela41">
    <w:name w:val="Zwykła tabela 41"/>
    <w:basedOn w:val="Standardowy"/>
    <w:next w:val="Zwykatabela4"/>
    <w:uiPriority w:val="99"/>
    <w:rsid w:val="00CF60A4"/>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Zwykatabela51">
    <w:name w:val="Zwykła tabela 51"/>
    <w:basedOn w:val="Standardowy"/>
    <w:next w:val="Zwykatabela5"/>
    <w:uiPriority w:val="99"/>
    <w:rsid w:val="00CF60A4"/>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Tabelasiatki1jasna1">
    <w:name w:val="Tabela siatki 1 — jasna1"/>
    <w:basedOn w:val="Standardowy"/>
    <w:next w:val="Tabelasiatki1jasna"/>
    <w:uiPriority w:val="99"/>
    <w:rsid w:val="00CF60A4"/>
    <w:pPr>
      <w:spacing w:after="0" w:line="240" w:lineRule="auto"/>
    </w:p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Standardowy"/>
    <w:uiPriority w:val="99"/>
    <w:rsid w:val="00CF60A4"/>
    <w:pPr>
      <w:spacing w:after="0" w:line="240" w:lineRule="auto"/>
    </w:p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
    <w:name w:val="Grid Table 1 Light - Accent 2"/>
    <w:basedOn w:val="Standardowy"/>
    <w:uiPriority w:val="99"/>
    <w:rsid w:val="00CF60A4"/>
    <w:pPr>
      <w:spacing w:after="0" w:line="240" w:lineRule="auto"/>
    </w:p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
    <w:name w:val="Grid Table 1 Light - Accent 3"/>
    <w:basedOn w:val="Standardowy"/>
    <w:uiPriority w:val="99"/>
    <w:rsid w:val="00CF60A4"/>
    <w:pPr>
      <w:spacing w:after="0" w:line="240" w:lineRule="auto"/>
    </w:p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
    <w:name w:val="Grid Table 1 Light - Accent 4"/>
    <w:basedOn w:val="Standardowy"/>
    <w:uiPriority w:val="99"/>
    <w:rsid w:val="00CF60A4"/>
    <w:pPr>
      <w:spacing w:after="0" w:line="240" w:lineRule="auto"/>
    </w:p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
    <w:name w:val="Grid Table 1 Light - Accent 5"/>
    <w:basedOn w:val="Standardowy"/>
    <w:uiPriority w:val="99"/>
    <w:rsid w:val="00CF60A4"/>
    <w:pPr>
      <w:spacing w:after="0" w:line="240" w:lineRule="auto"/>
    </w:p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
    <w:name w:val="Grid Table 1 Light - Accent 6"/>
    <w:basedOn w:val="Standardowy"/>
    <w:uiPriority w:val="99"/>
    <w:rsid w:val="00CF60A4"/>
    <w:pPr>
      <w:spacing w:after="0" w:line="240" w:lineRule="auto"/>
    </w:p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Tabelasiatki21">
    <w:name w:val="Tabela siatki 21"/>
    <w:basedOn w:val="Standardowy"/>
    <w:next w:val="Tabelasiatki2"/>
    <w:uiPriority w:val="99"/>
    <w:rsid w:val="00CF60A4"/>
    <w:pPr>
      <w:spacing w:after="0" w:line="240" w:lineRule="auto"/>
    </w:p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Standardowy"/>
    <w:uiPriority w:val="99"/>
    <w:rsid w:val="00CF60A4"/>
    <w:pPr>
      <w:spacing w:after="0" w:line="240" w:lineRule="auto"/>
    </w:p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4" w:space="0" w:color="000000"/>
          <w:left w:val="none" w:sz="4" w:space="0" w:color="000000"/>
          <w:bottom w:val="single" w:sz="12" w:space="0" w:color="537DC8"/>
          <w:right w:val="none" w:sz="4" w:space="0" w:color="000000"/>
        </w:tcBorders>
        <w:shd w:val="clear" w:color="FFFFFF" w:fill="auto"/>
      </w:tcPr>
    </w:tblStylePr>
    <w:tblStylePr w:type="lastRow">
      <w:rPr>
        <w:b/>
        <w:color w:val="404040"/>
      </w:rPr>
      <w:tblPr/>
      <w:tcPr>
        <w:tcBorders>
          <w:top w:val="single" w:sz="4" w:space="0" w:color="537DC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2">
    <w:name w:val="Grid Table 2 - Accent 2"/>
    <w:basedOn w:val="Standardowy"/>
    <w:uiPriority w:val="99"/>
    <w:rsid w:val="00CF60A4"/>
    <w:pPr>
      <w:spacing w:after="0" w:line="240" w:lineRule="auto"/>
    </w:p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
    <w:name w:val="Grid Table 2 - Accent 3"/>
    <w:basedOn w:val="Standardowy"/>
    <w:uiPriority w:val="99"/>
    <w:rsid w:val="00CF60A4"/>
    <w:pPr>
      <w:spacing w:after="0" w:line="240" w:lineRule="auto"/>
    </w:p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
    <w:name w:val="Grid Table 2 - Accent 4"/>
    <w:basedOn w:val="Standardowy"/>
    <w:uiPriority w:val="99"/>
    <w:rsid w:val="00CF60A4"/>
    <w:pPr>
      <w:spacing w:after="0" w:line="240" w:lineRule="auto"/>
    </w:p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
    <w:name w:val="Grid Table 2 - Accent 5"/>
    <w:basedOn w:val="Standardowy"/>
    <w:uiPriority w:val="99"/>
    <w:rsid w:val="00CF60A4"/>
    <w:pPr>
      <w:spacing w:after="0" w:line="240" w:lineRule="auto"/>
    </w:p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4" w:space="0" w:color="000000"/>
          <w:left w:val="none" w:sz="4" w:space="0" w:color="000000"/>
          <w:bottom w:val="single" w:sz="12" w:space="0" w:color="5B9BD5"/>
          <w:right w:val="none" w:sz="4" w:space="0" w:color="000000"/>
        </w:tcBorders>
        <w:shd w:val="clear" w:color="FFFFFF" w:fill="auto"/>
      </w:tcPr>
    </w:tblStylePr>
    <w:tblStylePr w:type="lastRow">
      <w:rPr>
        <w:b/>
        <w:color w:val="404040"/>
      </w:rPr>
      <w:tblPr/>
      <w:tcPr>
        <w:tcBorders>
          <w:top w:val="single" w:sz="4" w:space="0" w:color="5B9BD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6">
    <w:name w:val="Grid Table 2 - Accent 6"/>
    <w:basedOn w:val="Standardowy"/>
    <w:uiPriority w:val="99"/>
    <w:rsid w:val="00CF60A4"/>
    <w:pPr>
      <w:spacing w:after="0" w:line="240" w:lineRule="auto"/>
    </w:p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Tabelasiatki31">
    <w:name w:val="Tabela siatki 31"/>
    <w:basedOn w:val="Standardowy"/>
    <w:next w:val="Tabelasiatki3"/>
    <w:uiPriority w:val="99"/>
    <w:rsid w:val="00CF60A4"/>
    <w:pPr>
      <w:spacing w:after="0" w:line="240" w:lineRule="auto"/>
    </w:p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Standardowy"/>
    <w:uiPriority w:val="99"/>
    <w:rsid w:val="00CF60A4"/>
    <w:pPr>
      <w:spacing w:after="0" w:line="240" w:lineRule="auto"/>
    </w:p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2">
    <w:name w:val="Grid Table 3 - Accent 2"/>
    <w:basedOn w:val="Standardowy"/>
    <w:uiPriority w:val="99"/>
    <w:rsid w:val="00CF60A4"/>
    <w:pPr>
      <w:spacing w:after="0" w:line="240" w:lineRule="auto"/>
    </w:p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
    <w:name w:val="Grid Table 3 - Accent 3"/>
    <w:basedOn w:val="Standardowy"/>
    <w:uiPriority w:val="99"/>
    <w:rsid w:val="00CF60A4"/>
    <w:pPr>
      <w:spacing w:after="0" w:line="240" w:lineRule="auto"/>
    </w:p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
    <w:name w:val="Grid Table 3 - Accent 4"/>
    <w:basedOn w:val="Standardowy"/>
    <w:uiPriority w:val="99"/>
    <w:rsid w:val="00CF60A4"/>
    <w:pPr>
      <w:spacing w:after="0" w:line="240" w:lineRule="auto"/>
    </w:p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
    <w:name w:val="Grid Table 3 - Accent 5"/>
    <w:basedOn w:val="Standardowy"/>
    <w:uiPriority w:val="99"/>
    <w:rsid w:val="00CF60A4"/>
    <w:pPr>
      <w:spacing w:after="0" w:line="240" w:lineRule="auto"/>
    </w:p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6">
    <w:name w:val="Grid Table 3 - Accent 6"/>
    <w:basedOn w:val="Standardowy"/>
    <w:uiPriority w:val="99"/>
    <w:rsid w:val="00CF60A4"/>
    <w:pPr>
      <w:spacing w:after="0" w:line="240" w:lineRule="auto"/>
    </w:p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Tabelasiatki41">
    <w:name w:val="Tabela siatki 41"/>
    <w:basedOn w:val="Standardowy"/>
    <w:next w:val="Tabelasiatki4"/>
    <w:uiPriority w:val="59"/>
    <w:rsid w:val="00CF60A4"/>
    <w:pPr>
      <w:spacing w:after="0" w:line="240" w:lineRule="auto"/>
    </w:p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Standardowy"/>
    <w:uiPriority w:val="59"/>
    <w:rsid w:val="00CF60A4"/>
    <w:pPr>
      <w:spacing w:after="0" w:line="240" w:lineRule="auto"/>
    </w:p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b/>
        <w:color w:val="FFFFFF"/>
        <w:sz w:val="22"/>
      </w:rPr>
      <w:tblPr/>
      <w:tcPr>
        <w:tcBorders>
          <w:top w:val="single" w:sz="4" w:space="0" w:color="537DC8"/>
          <w:left w:val="single" w:sz="4" w:space="0" w:color="537DC8"/>
          <w:bottom w:val="single" w:sz="4" w:space="0" w:color="537DC8"/>
          <w:right w:val="single" w:sz="4" w:space="0" w:color="537DC8"/>
        </w:tcBorders>
        <w:shd w:val="clear" w:color="537DC8"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fill="DAE3F3"/>
      </w:tcPr>
    </w:tblStylePr>
    <w:tblStylePr w:type="band1Horz">
      <w:rPr>
        <w:rFonts w:ascii="Arial" w:hAnsi="Arial"/>
        <w:color w:val="404040"/>
        <w:sz w:val="22"/>
      </w:rPr>
      <w:tblPr/>
      <w:tcPr>
        <w:shd w:val="clear" w:color="DAE3F3" w:fill="DAE3F3"/>
      </w:tcPr>
    </w:tblStylePr>
  </w:style>
  <w:style w:type="table" w:customStyle="1" w:styleId="GridTable4-Accent2">
    <w:name w:val="Grid Table 4 - Accent 2"/>
    <w:basedOn w:val="Standardowy"/>
    <w:uiPriority w:val="59"/>
    <w:rsid w:val="00CF60A4"/>
    <w:pPr>
      <w:spacing w:after="0" w:line="240" w:lineRule="auto"/>
    </w:p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
    <w:name w:val="Grid Table 4 - Accent 3"/>
    <w:basedOn w:val="Standardowy"/>
    <w:uiPriority w:val="59"/>
    <w:rsid w:val="00CF60A4"/>
    <w:pPr>
      <w:spacing w:after="0" w:line="240" w:lineRule="auto"/>
    </w:p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
    <w:name w:val="Grid Table 4 - Accent 4"/>
    <w:basedOn w:val="Standardowy"/>
    <w:uiPriority w:val="59"/>
    <w:rsid w:val="00CF60A4"/>
    <w:pPr>
      <w:spacing w:after="0" w:line="240" w:lineRule="auto"/>
    </w:p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
    <w:name w:val="Grid Table 4 - Accent 5"/>
    <w:basedOn w:val="Standardowy"/>
    <w:uiPriority w:val="59"/>
    <w:rsid w:val="00CF60A4"/>
    <w:pPr>
      <w:spacing w:after="0" w:line="240" w:lineRule="auto"/>
    </w:p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b/>
        <w:color w:val="FFFFFF"/>
        <w:sz w:val="22"/>
      </w:rPr>
      <w:tblPr/>
      <w:tcPr>
        <w:tcBorders>
          <w:top w:val="single" w:sz="4" w:space="0" w:color="5B9BD5"/>
          <w:left w:val="single" w:sz="4" w:space="0" w:color="5B9BD5"/>
          <w:bottom w:val="single" w:sz="4" w:space="0" w:color="5B9BD5"/>
          <w:right w:val="single" w:sz="4" w:space="0" w:color="5B9BD5"/>
        </w:tcBorders>
        <w:shd w:val="clear" w:color="5B9BD5"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4-Accent6">
    <w:name w:val="Grid Table 4 - Accent 6"/>
    <w:basedOn w:val="Standardowy"/>
    <w:uiPriority w:val="59"/>
    <w:rsid w:val="00CF60A4"/>
    <w:pPr>
      <w:spacing w:after="0" w:line="240" w:lineRule="auto"/>
    </w:p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Tabelasiatki5ciemna1">
    <w:name w:val="Tabela siatki 5 — ciemna1"/>
    <w:basedOn w:val="Standardowy"/>
    <w:next w:val="Tabelasiatki5ciemna"/>
    <w:uiPriority w:val="99"/>
    <w:rsid w:val="00CF60A4"/>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Standardowy"/>
    <w:uiPriority w:val="99"/>
    <w:rsid w:val="00CF60A4"/>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2">
    <w:name w:val="Grid Table 5 Dark - Accent 2"/>
    <w:basedOn w:val="Standardowy"/>
    <w:uiPriority w:val="99"/>
    <w:rsid w:val="00CF60A4"/>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
    <w:name w:val="Grid Table 5 Dark - Accent 3"/>
    <w:basedOn w:val="Standardowy"/>
    <w:uiPriority w:val="99"/>
    <w:rsid w:val="00CF60A4"/>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
    <w:name w:val="Grid Table 5 Dark- Accent 4"/>
    <w:basedOn w:val="Standardowy"/>
    <w:uiPriority w:val="99"/>
    <w:rsid w:val="00CF60A4"/>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
    <w:name w:val="Grid Table 5 Dark - Accent 5"/>
    <w:basedOn w:val="Standardowy"/>
    <w:uiPriority w:val="99"/>
    <w:rsid w:val="00CF60A4"/>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6">
    <w:name w:val="Grid Table 5 Dark - Accent 6"/>
    <w:basedOn w:val="Standardowy"/>
    <w:uiPriority w:val="99"/>
    <w:rsid w:val="00CF60A4"/>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Tabelasiatki6kolorowa1">
    <w:name w:val="Tabela siatki 6 — kolorowa1"/>
    <w:basedOn w:val="Standardowy"/>
    <w:next w:val="Tabelasiatki6kolorowa"/>
    <w:uiPriority w:val="99"/>
    <w:rsid w:val="00CF60A4"/>
    <w:pPr>
      <w:spacing w:after="0" w:line="240" w:lineRule="auto"/>
    </w:p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Standardowy"/>
    <w:uiPriority w:val="99"/>
    <w:rsid w:val="00CF60A4"/>
    <w:pPr>
      <w:spacing w:after="0" w:line="240" w:lineRule="auto"/>
    </w:pPr>
    <w:tblPr>
      <w:tblStyleRowBandSize w:val="1"/>
      <w:tblStyleColBandSize w:val="1"/>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6Colorful-Accent2">
    <w:name w:val="Grid Table 6 Colorful - Accent 2"/>
    <w:basedOn w:val="Standardowy"/>
    <w:uiPriority w:val="99"/>
    <w:rsid w:val="00CF60A4"/>
    <w:pPr>
      <w:spacing w:after="0" w:line="240" w:lineRule="auto"/>
    </w:p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
    <w:name w:val="Grid Table 6 Colorful - Accent 3"/>
    <w:basedOn w:val="Standardowy"/>
    <w:uiPriority w:val="99"/>
    <w:rsid w:val="00CF60A4"/>
    <w:pPr>
      <w:spacing w:after="0" w:line="240" w:lineRule="auto"/>
    </w:p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
    <w:name w:val="Grid Table 6 Colorful - Accent 4"/>
    <w:basedOn w:val="Standardowy"/>
    <w:uiPriority w:val="99"/>
    <w:rsid w:val="00CF60A4"/>
    <w:pPr>
      <w:spacing w:after="0" w:line="240" w:lineRule="auto"/>
    </w:p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
    <w:name w:val="Grid Table 6 Colorful - Accent 5"/>
    <w:basedOn w:val="Standardowy"/>
    <w:uiPriority w:val="99"/>
    <w:rsid w:val="00CF60A4"/>
    <w:pPr>
      <w:spacing w:after="0" w:line="240" w:lineRule="auto"/>
    </w:p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6Colorful-Accent6">
    <w:name w:val="Grid Table 6 Colorful - Accent 6"/>
    <w:basedOn w:val="Standardowy"/>
    <w:uiPriority w:val="99"/>
    <w:rsid w:val="00CF60A4"/>
    <w:pPr>
      <w:spacing w:after="0" w:line="240" w:lineRule="auto"/>
    </w:p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E1EFD8" w:fill="E1EFD8"/>
      </w:tcPr>
    </w:tblStylePr>
    <w:tblStylePr w:type="band1Horz">
      <w:rPr>
        <w:rFonts w:ascii="Arial" w:hAnsi="Arial"/>
        <w:color w:val="245A8D"/>
        <w:sz w:val="22"/>
      </w:rPr>
      <w:tblPr/>
      <w:tcPr>
        <w:shd w:val="clear" w:color="E1EFD8" w:fill="E1EFD8"/>
      </w:tcPr>
    </w:tblStylePr>
    <w:tblStylePr w:type="band2Horz">
      <w:rPr>
        <w:rFonts w:ascii="Arial" w:hAnsi="Arial"/>
        <w:color w:val="245A8D"/>
        <w:sz w:val="22"/>
      </w:rPr>
    </w:tblStylePr>
  </w:style>
  <w:style w:type="table" w:customStyle="1" w:styleId="Tabelasiatki7kolorowa1">
    <w:name w:val="Tabela siatki 7 — kolorowa1"/>
    <w:basedOn w:val="Standardowy"/>
    <w:next w:val="Tabelasiatki7kolorowa"/>
    <w:uiPriority w:val="99"/>
    <w:rsid w:val="00CF60A4"/>
    <w:pPr>
      <w:spacing w:after="0" w:line="240" w:lineRule="auto"/>
    </w:p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Standardowy"/>
    <w:uiPriority w:val="99"/>
    <w:rsid w:val="00CF60A4"/>
    <w:pPr>
      <w:spacing w:after="0" w:line="240" w:lineRule="auto"/>
    </w:pPr>
    <w:tblPr>
      <w:tblStyleRowBandSize w:val="1"/>
      <w:tblStyleColBandSize w:val="1"/>
      <w:tblBorders>
        <w:bottom w:val="single" w:sz="4" w:space="0" w:color="A0B7E1"/>
        <w:right w:val="single" w:sz="4" w:space="0" w:color="A0B7E1"/>
        <w:insideH w:val="single" w:sz="4" w:space="0" w:color="A0B7E1"/>
        <w:insideV w:val="single" w:sz="4" w:space="0" w:color="A0B7E1"/>
      </w:tblBorders>
    </w:tblPr>
    <w:tblStylePr w:type="firstRow">
      <w:rPr>
        <w:rFonts w:ascii="Arial" w:hAnsi="Arial"/>
        <w:b/>
        <w:color w:val="A0B7E1"/>
        <w:sz w:val="22"/>
      </w:rPr>
      <w:tblPr/>
      <w:tcPr>
        <w:tcBorders>
          <w:top w:val="none" w:sz="4" w:space="0" w:color="000000"/>
          <w:left w:val="none" w:sz="4" w:space="0" w:color="000000"/>
          <w:bottom w:val="single" w:sz="4" w:space="0" w:color="A0B7E1"/>
          <w:right w:val="none" w:sz="4" w:space="0" w:color="000000"/>
        </w:tcBorders>
        <w:shd w:val="clear" w:color="FFFFFF" w:fill="FFFFFF"/>
      </w:tcPr>
    </w:tblStylePr>
    <w:tblStylePr w:type="lastRow">
      <w:rPr>
        <w:rFonts w:ascii="Arial" w:hAnsi="Arial"/>
        <w:b/>
        <w:color w:val="A0B7E1"/>
        <w:sz w:val="22"/>
      </w:rPr>
      <w:tblPr/>
      <w:tcPr>
        <w:tcBorders>
          <w:top w:val="single" w:sz="4" w:space="0" w:color="A0B7E1"/>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0B7E1"/>
        <w:sz w:val="22"/>
      </w:rPr>
      <w:tblPr/>
      <w:tcPr>
        <w:tcBorders>
          <w:top w:val="none" w:sz="4" w:space="0" w:color="000000"/>
          <w:left w:val="none" w:sz="4" w:space="0" w:color="000000"/>
          <w:bottom w:val="none" w:sz="4" w:space="0" w:color="000000"/>
          <w:right w:val="single" w:sz="4" w:space="0" w:color="A0B7E1"/>
        </w:tcBorders>
        <w:shd w:val="clear" w:color="FFFFFF" w:fill="auto"/>
      </w:tcPr>
    </w:tblStylePr>
    <w:tblStylePr w:type="lastCol">
      <w:rPr>
        <w:rFonts w:ascii="Arial" w:hAnsi="Arial"/>
        <w:i/>
        <w:color w:val="A0B7E1"/>
        <w:sz w:val="22"/>
      </w:rPr>
      <w:tblPr/>
      <w:tcPr>
        <w:tcBorders>
          <w:top w:val="none" w:sz="4" w:space="0" w:color="000000"/>
          <w:left w:val="single" w:sz="4" w:space="0" w:color="A0B7E1"/>
          <w:bottom w:val="none" w:sz="4" w:space="0" w:color="000000"/>
          <w:right w:val="none" w:sz="4" w:space="0" w:color="000000"/>
        </w:tcBorders>
        <w:shd w:val="clear" w:color="FFFFFF" w:fill="auto"/>
      </w:tc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7Colorful-Accent2">
    <w:name w:val="Grid Table 7 Colorful - Accent 2"/>
    <w:basedOn w:val="Standardowy"/>
    <w:uiPriority w:val="99"/>
    <w:rsid w:val="00CF60A4"/>
    <w:pPr>
      <w:spacing w:after="0" w:line="240" w:lineRule="auto"/>
    </w:p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rFonts w:ascii="Arial" w:hAnsi="Arial"/>
        <w:b/>
        <w:color w:val="F4B184"/>
        <w:sz w:val="22"/>
      </w:rPr>
      <w:tblPr/>
      <w:tcPr>
        <w:tcBorders>
          <w:top w:val="none" w:sz="4" w:space="0" w:color="000000"/>
          <w:left w:val="none" w:sz="4" w:space="0" w:color="000000"/>
          <w:bottom w:val="single" w:sz="4" w:space="0" w:color="F4B184"/>
          <w:right w:val="none" w:sz="4" w:space="0" w:color="000000"/>
        </w:tcBorders>
        <w:shd w:val="clear" w:color="FFFFFF" w:fill="FFFFFF"/>
      </w:tcPr>
    </w:tblStylePr>
    <w:tblStylePr w:type="lastRow">
      <w:rPr>
        <w:rFonts w:ascii="Arial" w:hAnsi="Arial"/>
        <w:b/>
        <w:color w:val="F4B184"/>
        <w:sz w:val="22"/>
      </w:rPr>
      <w:tblPr/>
      <w:tcPr>
        <w:tcBorders>
          <w:top w:val="single" w:sz="4" w:space="0" w:color="F4B18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4B184"/>
        <w:sz w:val="22"/>
      </w:rPr>
      <w:tblPr/>
      <w:tcPr>
        <w:tcBorders>
          <w:top w:val="none" w:sz="4" w:space="0" w:color="000000"/>
          <w:left w:val="none" w:sz="4" w:space="0" w:color="000000"/>
          <w:bottom w:val="none" w:sz="4" w:space="0" w:color="000000"/>
          <w:right w:val="single" w:sz="4" w:space="0" w:color="F4B184"/>
        </w:tcBorders>
        <w:shd w:val="clear" w:color="FFFFFF" w:fill="auto"/>
      </w:tcPr>
    </w:tblStylePr>
    <w:tblStylePr w:type="lastCol">
      <w:rPr>
        <w:rFonts w:ascii="Arial" w:hAnsi="Arial"/>
        <w:i/>
        <w:color w:val="F4B184"/>
        <w:sz w:val="22"/>
      </w:rPr>
      <w:tblPr/>
      <w:tcPr>
        <w:tcBorders>
          <w:top w:val="none" w:sz="4" w:space="0" w:color="000000"/>
          <w:left w:val="single" w:sz="4" w:space="0" w:color="F4B184"/>
          <w:bottom w:val="none" w:sz="4" w:space="0" w:color="000000"/>
          <w:right w:val="none" w:sz="4" w:space="0" w:color="000000"/>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
    <w:name w:val="Grid Table 7 Colorful - Accent 3"/>
    <w:basedOn w:val="Standardowy"/>
    <w:uiPriority w:val="99"/>
    <w:rsid w:val="00CF60A4"/>
    <w:pPr>
      <w:spacing w:after="0" w:line="240" w:lineRule="auto"/>
    </w:p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rFonts w:ascii="Arial" w:hAnsi="Arial"/>
        <w:b/>
        <w:color w:val="A5A5A5"/>
        <w:sz w:val="22"/>
      </w:rPr>
      <w:tblPr/>
      <w:tcPr>
        <w:tcBorders>
          <w:top w:val="none" w:sz="4" w:space="0" w:color="000000"/>
          <w:left w:val="none" w:sz="4" w:space="0" w:color="000000"/>
          <w:bottom w:val="single" w:sz="4" w:space="0" w:color="A5A5A5"/>
          <w:right w:val="none" w:sz="4" w:space="0" w:color="000000"/>
        </w:tcBorders>
        <w:shd w:val="clear" w:color="FFFFFF" w:fill="FFFFFF"/>
      </w:tcPr>
    </w:tblStylePr>
    <w:tblStylePr w:type="lastRow">
      <w:rPr>
        <w:rFonts w:ascii="Arial" w:hAnsi="Arial"/>
        <w:b/>
        <w:color w:val="A5A5A5"/>
        <w:sz w:val="22"/>
      </w:rPr>
      <w:tblPr/>
      <w:tcPr>
        <w:tcBorders>
          <w:top w:val="single" w:sz="4" w:space="0" w:color="A5A5A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5A5A5"/>
        <w:sz w:val="22"/>
      </w:rPr>
      <w:tblPr/>
      <w:tcPr>
        <w:tcBorders>
          <w:top w:val="none" w:sz="4" w:space="0" w:color="000000"/>
          <w:left w:val="none" w:sz="4" w:space="0" w:color="000000"/>
          <w:bottom w:val="none" w:sz="4" w:space="0" w:color="000000"/>
          <w:right w:val="single" w:sz="4" w:space="0" w:color="A5A5A5"/>
        </w:tcBorders>
        <w:shd w:val="clear" w:color="FFFFFF" w:fill="auto"/>
      </w:tcPr>
    </w:tblStylePr>
    <w:tblStylePr w:type="lastCol">
      <w:rPr>
        <w:rFonts w:ascii="Arial" w:hAnsi="Arial"/>
        <w:i/>
        <w:color w:val="A5A5A5"/>
        <w:sz w:val="22"/>
      </w:rPr>
      <w:tblPr/>
      <w:tcPr>
        <w:tcBorders>
          <w:top w:val="none" w:sz="4" w:space="0" w:color="000000"/>
          <w:left w:val="single" w:sz="4" w:space="0" w:color="A5A5A5"/>
          <w:bottom w:val="none" w:sz="4" w:space="0" w:color="000000"/>
          <w:right w:val="none" w:sz="4" w:space="0" w:color="000000"/>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
    <w:name w:val="Grid Table 7 Colorful - Accent 4"/>
    <w:basedOn w:val="Standardowy"/>
    <w:uiPriority w:val="99"/>
    <w:rsid w:val="00CF60A4"/>
    <w:pPr>
      <w:spacing w:after="0" w:line="240" w:lineRule="auto"/>
    </w:p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rFonts w:ascii="Arial" w:hAnsi="Arial"/>
        <w:b/>
        <w:color w:val="FFD865"/>
        <w:sz w:val="22"/>
      </w:rPr>
      <w:tblPr/>
      <w:tcPr>
        <w:tcBorders>
          <w:top w:val="none" w:sz="4" w:space="0" w:color="000000"/>
          <w:left w:val="none" w:sz="4" w:space="0" w:color="000000"/>
          <w:bottom w:val="single" w:sz="4" w:space="0" w:color="FFD865"/>
          <w:right w:val="none" w:sz="4" w:space="0" w:color="000000"/>
        </w:tcBorders>
        <w:shd w:val="clear" w:color="FFFFFF" w:fill="FFFFFF"/>
      </w:tcPr>
    </w:tblStylePr>
    <w:tblStylePr w:type="lastRow">
      <w:rPr>
        <w:rFonts w:ascii="Arial" w:hAnsi="Arial"/>
        <w:b/>
        <w:color w:val="FFD865"/>
        <w:sz w:val="22"/>
      </w:rPr>
      <w:tblPr/>
      <w:tcPr>
        <w:tcBorders>
          <w:top w:val="single" w:sz="4" w:space="0" w:color="FFD86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FD865"/>
        <w:sz w:val="22"/>
      </w:rPr>
      <w:tblPr/>
      <w:tcPr>
        <w:tcBorders>
          <w:top w:val="none" w:sz="4" w:space="0" w:color="000000"/>
          <w:left w:val="none" w:sz="4" w:space="0" w:color="000000"/>
          <w:bottom w:val="none" w:sz="4" w:space="0" w:color="000000"/>
          <w:right w:val="single" w:sz="4" w:space="0" w:color="FFD865"/>
        </w:tcBorders>
        <w:shd w:val="clear" w:color="FFFFFF" w:fill="auto"/>
      </w:tcPr>
    </w:tblStylePr>
    <w:tblStylePr w:type="lastCol">
      <w:rPr>
        <w:rFonts w:ascii="Arial" w:hAnsi="Arial"/>
        <w:i/>
        <w:color w:val="FFD865"/>
        <w:sz w:val="22"/>
      </w:rPr>
      <w:tblPr/>
      <w:tcPr>
        <w:tcBorders>
          <w:top w:val="none" w:sz="4" w:space="0" w:color="000000"/>
          <w:left w:val="single" w:sz="4" w:space="0" w:color="FFD865"/>
          <w:bottom w:val="none" w:sz="4" w:space="0" w:color="000000"/>
          <w:right w:val="none" w:sz="4" w:space="0" w:color="000000"/>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
    <w:name w:val="Grid Table 7 Colorful - Accent 5"/>
    <w:basedOn w:val="Standardowy"/>
    <w:uiPriority w:val="99"/>
    <w:rsid w:val="00CF60A4"/>
    <w:pPr>
      <w:spacing w:after="0" w:line="240" w:lineRule="auto"/>
    </w:pPr>
    <w:tblPr>
      <w:tblStyleRowBandSize w:val="1"/>
      <w:tblStyleColBandSize w:val="1"/>
      <w:tblBorders>
        <w:bottom w:val="single" w:sz="4" w:space="0" w:color="A2C6E7"/>
        <w:right w:val="single" w:sz="4" w:space="0" w:color="A2C6E7"/>
        <w:insideH w:val="single" w:sz="4" w:space="0" w:color="A2C6E7"/>
        <w:insideV w:val="single" w:sz="4" w:space="0" w:color="A2C6E7"/>
      </w:tblBorders>
    </w:tblPr>
    <w:tblStylePr w:type="firstRow">
      <w:rPr>
        <w:rFonts w:ascii="Arial" w:hAnsi="Arial"/>
        <w:b/>
        <w:color w:val="245A8D"/>
        <w:sz w:val="22"/>
      </w:rPr>
      <w:tblPr/>
      <w:tcPr>
        <w:tcBorders>
          <w:top w:val="none" w:sz="4" w:space="0" w:color="000000"/>
          <w:left w:val="none" w:sz="4" w:space="0" w:color="000000"/>
          <w:bottom w:val="single" w:sz="4" w:space="0" w:color="A2C6E7"/>
          <w:right w:val="none" w:sz="4" w:space="0" w:color="000000"/>
        </w:tcBorders>
        <w:shd w:val="clear" w:color="FFFFFF" w:fill="FFFFFF"/>
      </w:tcPr>
    </w:tblStylePr>
    <w:tblStylePr w:type="lastRow">
      <w:rPr>
        <w:rFonts w:ascii="Arial" w:hAnsi="Arial"/>
        <w:b/>
        <w:color w:val="245A8D"/>
        <w:sz w:val="22"/>
      </w:rPr>
      <w:tblPr/>
      <w:tcPr>
        <w:tcBorders>
          <w:top w:val="single" w:sz="4" w:space="0" w:color="A2C6E7"/>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45A8D"/>
        <w:sz w:val="22"/>
      </w:rPr>
      <w:tblPr/>
      <w:tcPr>
        <w:tcBorders>
          <w:top w:val="none" w:sz="4" w:space="0" w:color="000000"/>
          <w:left w:val="none" w:sz="4" w:space="0" w:color="000000"/>
          <w:bottom w:val="none" w:sz="4" w:space="0" w:color="000000"/>
          <w:right w:val="single" w:sz="4" w:space="0" w:color="A2C6E7"/>
        </w:tcBorders>
        <w:shd w:val="clear" w:color="FFFFFF" w:fill="auto"/>
      </w:tcPr>
    </w:tblStylePr>
    <w:tblStylePr w:type="lastCol">
      <w:rPr>
        <w:rFonts w:ascii="Arial" w:hAnsi="Arial"/>
        <w:i/>
        <w:color w:val="245A8D"/>
        <w:sz w:val="22"/>
      </w:rPr>
      <w:tblPr/>
      <w:tcPr>
        <w:tcBorders>
          <w:top w:val="none" w:sz="4" w:space="0" w:color="000000"/>
          <w:left w:val="single" w:sz="4" w:space="0" w:color="A2C6E7"/>
          <w:bottom w:val="none" w:sz="4" w:space="0" w:color="000000"/>
          <w:right w:val="none" w:sz="4" w:space="0" w:color="000000"/>
        </w:tcBorders>
        <w:shd w:val="clear" w:color="FFFFFF" w:fill="auto"/>
      </w:tc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7Colorful-Accent6">
    <w:name w:val="Grid Table 7 Colorful - Accent 6"/>
    <w:basedOn w:val="Standardowy"/>
    <w:uiPriority w:val="99"/>
    <w:rsid w:val="00CF60A4"/>
    <w:pPr>
      <w:spacing w:after="0" w:line="240" w:lineRule="auto"/>
    </w:p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rFonts w:ascii="Arial" w:hAnsi="Arial"/>
        <w:b/>
        <w:color w:val="416429"/>
        <w:sz w:val="22"/>
      </w:rPr>
      <w:tblPr/>
      <w:tcPr>
        <w:tcBorders>
          <w:top w:val="none" w:sz="4" w:space="0" w:color="000000"/>
          <w:left w:val="none" w:sz="4" w:space="0" w:color="000000"/>
          <w:bottom w:val="single" w:sz="4" w:space="0" w:color="ADD394"/>
          <w:right w:val="none" w:sz="4" w:space="0" w:color="000000"/>
        </w:tcBorders>
        <w:shd w:val="clear" w:color="FFFFFF" w:fill="FFFFFF"/>
      </w:tcPr>
    </w:tblStylePr>
    <w:tblStylePr w:type="lastRow">
      <w:rPr>
        <w:rFonts w:ascii="Arial" w:hAnsi="Arial"/>
        <w:b/>
        <w:color w:val="416429"/>
        <w:sz w:val="22"/>
      </w:rPr>
      <w:tblPr/>
      <w:tcPr>
        <w:tcBorders>
          <w:top w:val="single" w:sz="4" w:space="0" w:color="ADD39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416429"/>
        <w:sz w:val="22"/>
      </w:rPr>
      <w:tblPr/>
      <w:tcPr>
        <w:tcBorders>
          <w:top w:val="none" w:sz="4" w:space="0" w:color="000000"/>
          <w:left w:val="none" w:sz="4" w:space="0" w:color="000000"/>
          <w:bottom w:val="none" w:sz="4" w:space="0" w:color="000000"/>
          <w:right w:val="single" w:sz="4" w:space="0" w:color="ADD394"/>
        </w:tcBorders>
        <w:shd w:val="clear" w:color="FFFFFF" w:fill="auto"/>
      </w:tcPr>
    </w:tblStylePr>
    <w:tblStylePr w:type="lastCol">
      <w:rPr>
        <w:rFonts w:ascii="Arial" w:hAnsi="Arial"/>
        <w:i/>
        <w:color w:val="416429"/>
        <w:sz w:val="22"/>
      </w:rPr>
      <w:tblPr/>
      <w:tcPr>
        <w:tcBorders>
          <w:top w:val="none" w:sz="4" w:space="0" w:color="000000"/>
          <w:left w:val="single" w:sz="4" w:space="0" w:color="ADD394"/>
          <w:bottom w:val="none" w:sz="4" w:space="0" w:color="000000"/>
          <w:right w:val="none" w:sz="4" w:space="0" w:color="000000"/>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Tabelalisty1jasna1">
    <w:name w:val="Tabela listy 1 — jasna1"/>
    <w:basedOn w:val="Standardowy"/>
    <w:next w:val="Tabelalisty1jasna"/>
    <w:uiPriority w:val="99"/>
    <w:rsid w:val="00CF60A4"/>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Standardowy"/>
    <w:uiPriority w:val="99"/>
    <w:rsid w:val="00CF60A4"/>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2">
    <w:name w:val="List Table 1 Light - Accent 2"/>
    <w:basedOn w:val="Standardowy"/>
    <w:uiPriority w:val="99"/>
    <w:rsid w:val="00CF60A4"/>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
    <w:name w:val="List Table 1 Light - Accent 3"/>
    <w:basedOn w:val="Standardowy"/>
    <w:uiPriority w:val="99"/>
    <w:rsid w:val="00CF60A4"/>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
    <w:name w:val="List Table 1 Light - Accent 4"/>
    <w:basedOn w:val="Standardowy"/>
    <w:uiPriority w:val="99"/>
    <w:rsid w:val="00CF60A4"/>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
    <w:name w:val="List Table 1 Light - Accent 5"/>
    <w:basedOn w:val="Standardowy"/>
    <w:uiPriority w:val="99"/>
    <w:rsid w:val="00CF60A4"/>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6">
    <w:name w:val="List Table 1 Light - Accent 6"/>
    <w:basedOn w:val="Standardowy"/>
    <w:uiPriority w:val="99"/>
    <w:rsid w:val="00CF60A4"/>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Tabelalisty21">
    <w:name w:val="Tabela listy 21"/>
    <w:basedOn w:val="Standardowy"/>
    <w:next w:val="Tabelalisty2"/>
    <w:uiPriority w:val="99"/>
    <w:rsid w:val="00CF60A4"/>
    <w:pPr>
      <w:spacing w:after="0" w:line="240" w:lineRule="auto"/>
    </w:p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Standardowy"/>
    <w:uiPriority w:val="99"/>
    <w:rsid w:val="00CF60A4"/>
    <w:pPr>
      <w:spacing w:after="0" w:line="240" w:lineRule="auto"/>
    </w:pPr>
    <w:tblPr>
      <w:tblStyleRowBandSize w:val="1"/>
      <w:tblStyleColBandSize w:val="1"/>
      <w:tblBorders>
        <w:top w:val="single" w:sz="4" w:space="0" w:color="95AFDD"/>
        <w:bottom w:val="single" w:sz="4" w:space="0" w:color="95AFDD"/>
        <w:insideH w:val="single" w:sz="4" w:space="0" w:color="95AFDD"/>
      </w:tblBorders>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2">
    <w:name w:val="List Table 2 - Accent 2"/>
    <w:basedOn w:val="Standardowy"/>
    <w:uiPriority w:val="99"/>
    <w:rsid w:val="00CF60A4"/>
    <w:pPr>
      <w:spacing w:after="0" w:line="240" w:lineRule="auto"/>
    </w:pPr>
    <w:tblPr>
      <w:tblStyleRowBandSize w:val="1"/>
      <w:tblStyleColBandSize w:val="1"/>
      <w:tblBorders>
        <w:top w:val="single" w:sz="4" w:space="0" w:color="F4B58A"/>
        <w:bottom w:val="single" w:sz="4" w:space="0" w:color="F4B58A"/>
        <w:insideH w:val="single" w:sz="4" w:space="0" w:color="F4B58A"/>
      </w:tblBorders>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
    <w:name w:val="List Table 2 - Accent 3"/>
    <w:basedOn w:val="Standardowy"/>
    <w:uiPriority w:val="99"/>
    <w:rsid w:val="00CF60A4"/>
    <w:pPr>
      <w:spacing w:after="0" w:line="240" w:lineRule="auto"/>
    </w:pPr>
    <w:tblPr>
      <w:tblStyleRowBandSize w:val="1"/>
      <w:tblStyleColBandSize w:val="1"/>
      <w:tblBorders>
        <w:top w:val="single" w:sz="4" w:space="0" w:color="CCCCCC"/>
        <w:bottom w:val="single" w:sz="4" w:space="0" w:color="CCCCCC"/>
        <w:insideH w:val="single" w:sz="4" w:space="0" w:color="CCCCCC"/>
      </w:tblBorders>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
    <w:name w:val="List Table 2 - Accent 4"/>
    <w:basedOn w:val="Standardowy"/>
    <w:uiPriority w:val="99"/>
    <w:rsid w:val="00CF60A4"/>
    <w:pPr>
      <w:spacing w:after="0" w:line="240" w:lineRule="auto"/>
    </w:pPr>
    <w:tblPr>
      <w:tblStyleRowBandSize w:val="1"/>
      <w:tblStyleColBandSize w:val="1"/>
      <w:tblBorders>
        <w:top w:val="single" w:sz="4" w:space="0" w:color="FFDB6F"/>
        <w:bottom w:val="single" w:sz="4" w:space="0" w:color="FFDB6F"/>
        <w:insideH w:val="single" w:sz="4" w:space="0" w:color="FFDB6F"/>
      </w:tblBorders>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
    <w:name w:val="List Table 2 - Accent 5"/>
    <w:basedOn w:val="Standardowy"/>
    <w:uiPriority w:val="99"/>
    <w:rsid w:val="00CF60A4"/>
    <w:pPr>
      <w:spacing w:after="0" w:line="240" w:lineRule="auto"/>
    </w:pPr>
    <w:tblPr>
      <w:tblStyleRowBandSize w:val="1"/>
      <w:tblStyleColBandSize w:val="1"/>
      <w:tblBorders>
        <w:top w:val="single" w:sz="4" w:space="0" w:color="A2C6E7"/>
        <w:bottom w:val="single" w:sz="4" w:space="0" w:color="A2C6E7"/>
        <w:insideH w:val="single" w:sz="4" w:space="0" w:color="A2C6E7"/>
      </w:tblBorders>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6">
    <w:name w:val="List Table 2 - Accent 6"/>
    <w:basedOn w:val="Standardowy"/>
    <w:uiPriority w:val="99"/>
    <w:rsid w:val="00CF60A4"/>
    <w:pPr>
      <w:spacing w:after="0" w:line="240" w:lineRule="auto"/>
    </w:pPr>
    <w:tblPr>
      <w:tblStyleRowBandSize w:val="1"/>
      <w:tblStyleColBandSize w:val="1"/>
      <w:tblBorders>
        <w:top w:val="single" w:sz="4" w:space="0" w:color="ADD394"/>
        <w:bottom w:val="single" w:sz="4" w:space="0" w:color="ADD394"/>
        <w:insideH w:val="single" w:sz="4" w:space="0" w:color="ADD394"/>
      </w:tblBorders>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Tabelalisty31">
    <w:name w:val="Tabela listy 31"/>
    <w:basedOn w:val="Standardowy"/>
    <w:next w:val="Tabelalisty3"/>
    <w:uiPriority w:val="99"/>
    <w:rsid w:val="00CF60A4"/>
    <w:pPr>
      <w:spacing w:after="0" w:line="240" w:lineRule="auto"/>
    </w:p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Standardowy"/>
    <w:uiPriority w:val="99"/>
    <w:rsid w:val="00CF60A4"/>
    <w:pPr>
      <w:spacing w:after="0" w:line="240" w:lineRule="auto"/>
    </w:p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right w:val="single" w:sz="4" w:space="0" w:color="4472C4"/>
        </w:tcBorders>
      </w:tcPr>
    </w:tblStylePr>
    <w:tblStylePr w:type="band1Horz">
      <w:rPr>
        <w:rFonts w:ascii="Arial" w:hAnsi="Arial"/>
        <w:color w:val="404040"/>
        <w:sz w:val="22"/>
      </w:rPr>
      <w:tblPr/>
      <w:tcPr>
        <w:tcBorders>
          <w:top w:val="single" w:sz="4" w:space="0" w:color="4472C4"/>
          <w:bottom w:val="single" w:sz="4" w:space="0" w:color="4472C4"/>
        </w:tcBorders>
      </w:tcPr>
    </w:tblStylePr>
  </w:style>
  <w:style w:type="table" w:customStyle="1" w:styleId="ListTable3-Accent2">
    <w:name w:val="List Table 3 - Accent 2"/>
    <w:basedOn w:val="Standardowy"/>
    <w:uiPriority w:val="99"/>
    <w:rsid w:val="00CF60A4"/>
    <w:pPr>
      <w:spacing w:after="0" w:line="240" w:lineRule="auto"/>
    </w:p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
    <w:name w:val="List Table 3 - Accent 3"/>
    <w:basedOn w:val="Standardowy"/>
    <w:uiPriority w:val="99"/>
    <w:rsid w:val="00CF60A4"/>
    <w:pPr>
      <w:spacing w:after="0" w:line="240" w:lineRule="auto"/>
    </w:p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
    <w:name w:val="List Table 3 - Accent 4"/>
    <w:basedOn w:val="Standardowy"/>
    <w:uiPriority w:val="99"/>
    <w:rsid w:val="00CF60A4"/>
    <w:pPr>
      <w:spacing w:after="0" w:line="240" w:lineRule="auto"/>
    </w:p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
    <w:name w:val="List Table 3 - Accent 5"/>
    <w:basedOn w:val="Standardowy"/>
    <w:uiPriority w:val="99"/>
    <w:rsid w:val="00CF60A4"/>
    <w:pPr>
      <w:spacing w:after="0" w:line="240" w:lineRule="auto"/>
    </w:pPr>
    <w:tblPr>
      <w:tblStyleRowBandSize w:val="1"/>
      <w:tblStyleColBandSize w:val="1"/>
      <w:tblBorders>
        <w:top w:val="single" w:sz="4" w:space="0" w:color="9BC2E5"/>
        <w:left w:val="single" w:sz="4" w:space="0" w:color="9BC2E5"/>
        <w:bottom w:val="single" w:sz="4" w:space="0" w:color="9BC2E5"/>
        <w:right w:val="single" w:sz="4" w:space="0" w:color="9BC2E5"/>
      </w:tblBorders>
    </w:tblPr>
    <w:tblStylePr w:type="firstRow">
      <w:rPr>
        <w:rFonts w:ascii="Arial" w:hAnsi="Arial"/>
        <w:b/>
        <w:color w:val="FFFFFF"/>
        <w:sz w:val="22"/>
      </w:rPr>
      <w:tblPr/>
      <w:tcPr>
        <w:shd w:val="clear" w:color="9BC2E5"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right w:val="single" w:sz="4" w:space="0" w:color="9BC2E5"/>
        </w:tcBorders>
      </w:tcPr>
    </w:tblStylePr>
    <w:tblStylePr w:type="band1Horz">
      <w:rPr>
        <w:rFonts w:ascii="Arial" w:hAnsi="Arial"/>
        <w:color w:val="404040"/>
        <w:sz w:val="22"/>
      </w:rPr>
      <w:tblPr/>
      <w:tcPr>
        <w:tcBorders>
          <w:top w:val="single" w:sz="4" w:space="0" w:color="9BC2E5"/>
          <w:bottom w:val="single" w:sz="4" w:space="0" w:color="9BC2E5"/>
        </w:tcBorders>
      </w:tcPr>
    </w:tblStylePr>
  </w:style>
  <w:style w:type="table" w:customStyle="1" w:styleId="ListTable3-Accent6">
    <w:name w:val="List Table 3 - Accent 6"/>
    <w:basedOn w:val="Standardowy"/>
    <w:uiPriority w:val="99"/>
    <w:rsid w:val="00CF60A4"/>
    <w:pPr>
      <w:spacing w:after="0" w:line="240" w:lineRule="auto"/>
    </w:p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Tabelalisty41">
    <w:name w:val="Tabela listy 41"/>
    <w:basedOn w:val="Standardowy"/>
    <w:next w:val="Tabelalisty4"/>
    <w:uiPriority w:val="99"/>
    <w:rsid w:val="00CF60A4"/>
    <w:pPr>
      <w:spacing w:after="0" w:line="240" w:lineRule="auto"/>
    </w:p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Standardowy"/>
    <w:uiPriority w:val="99"/>
    <w:rsid w:val="00CF60A4"/>
    <w:pPr>
      <w:spacing w:after="0" w:line="240" w:lineRule="auto"/>
    </w:p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2">
    <w:name w:val="List Table 4 - Accent 2"/>
    <w:basedOn w:val="Standardowy"/>
    <w:uiPriority w:val="99"/>
    <w:rsid w:val="00CF60A4"/>
    <w:pPr>
      <w:spacing w:after="0" w:line="240" w:lineRule="auto"/>
    </w:p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
    <w:name w:val="List Table 4 - Accent 3"/>
    <w:basedOn w:val="Standardowy"/>
    <w:uiPriority w:val="99"/>
    <w:rsid w:val="00CF60A4"/>
    <w:pPr>
      <w:spacing w:after="0" w:line="240" w:lineRule="auto"/>
    </w:p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
    <w:name w:val="List Table 4 - Accent 4"/>
    <w:basedOn w:val="Standardowy"/>
    <w:uiPriority w:val="99"/>
    <w:rsid w:val="00CF60A4"/>
    <w:pPr>
      <w:spacing w:after="0" w:line="240" w:lineRule="auto"/>
    </w:p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
    <w:name w:val="List Table 4 - Accent 5"/>
    <w:basedOn w:val="Standardowy"/>
    <w:uiPriority w:val="99"/>
    <w:rsid w:val="00CF60A4"/>
    <w:pPr>
      <w:spacing w:after="0" w:line="240" w:lineRule="auto"/>
    </w:p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6">
    <w:name w:val="List Table 4 - Accent 6"/>
    <w:basedOn w:val="Standardowy"/>
    <w:uiPriority w:val="99"/>
    <w:rsid w:val="00CF60A4"/>
    <w:pPr>
      <w:spacing w:after="0" w:line="240" w:lineRule="auto"/>
    </w:p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Tabelalisty5ciemna1">
    <w:name w:val="Tabela listy 5 — ciemna1"/>
    <w:basedOn w:val="Standardowy"/>
    <w:next w:val="Tabelalisty5ciemna"/>
    <w:uiPriority w:val="99"/>
    <w:rsid w:val="00CF60A4"/>
    <w:pPr>
      <w:spacing w:after="0" w:line="240" w:lineRule="auto"/>
    </w:p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Standardowy"/>
    <w:uiPriority w:val="99"/>
    <w:rsid w:val="00CF60A4"/>
    <w:pPr>
      <w:spacing w:after="0" w:line="240" w:lineRule="auto"/>
    </w:pPr>
    <w:tblPr>
      <w:tblStyleRowBandSize w:val="1"/>
      <w:tblStyleColBandSize w:val="1"/>
      <w:tblBorders>
        <w:top w:val="single" w:sz="32" w:space="0" w:color="4472C4"/>
        <w:left w:val="single" w:sz="32" w:space="0" w:color="4472C4"/>
        <w:bottom w:val="single" w:sz="32" w:space="0" w:color="4472C4"/>
        <w:right w:val="single" w:sz="32" w:space="0" w:color="4472C4"/>
      </w:tblBorders>
      <w:shd w:val="clear" w:color="4472C4" w:fill="4472C4"/>
    </w:tblPr>
    <w:tblStylePr w:type="firstRow">
      <w:rPr>
        <w:rFonts w:ascii="Arial" w:hAnsi="Arial"/>
        <w:b/>
        <w:color w:val="FFFFFF"/>
        <w:sz w:val="22"/>
      </w:rPr>
      <w:tblPr/>
      <w:tcPr>
        <w:tcBorders>
          <w:top w:val="single" w:sz="32" w:space="0" w:color="4472C4"/>
          <w:bottom w:val="single" w:sz="12" w:space="0" w:color="FFFFFF"/>
        </w:tcBorders>
        <w:shd w:val="clear" w:color="4472C4" w:fill="4472C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472C4"/>
          <w:right w:val="single" w:sz="4" w:space="0" w:color="FFFFFF"/>
        </w:tcBorders>
      </w:tcPr>
    </w:tblStylePr>
    <w:tblStylePr w:type="lastCol">
      <w:tblPr/>
      <w:tcPr>
        <w:tcBorders>
          <w:left w:val="single" w:sz="4" w:space="0" w:color="FFFFFF"/>
          <w:right w:val="single" w:sz="32" w:space="0" w:color="4472C4"/>
        </w:tcBorders>
      </w:tcPr>
    </w:tblStylePr>
    <w:tblStylePr w:type="band1Vert">
      <w:tblPr/>
      <w:tcPr>
        <w:tcBorders>
          <w:left w:val="single" w:sz="4" w:space="0" w:color="FFFFFF"/>
          <w:right w:val="single" w:sz="4" w:space="0" w:color="FFFFFF"/>
        </w:tcBorders>
        <w:shd w:val="clear" w:color="4472C4"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472C4" w:fill="4472C4"/>
      </w:tcPr>
    </w:tblStylePr>
    <w:tblStylePr w:type="band2Horz">
      <w:tblPr/>
      <w:tcPr>
        <w:tcBorders>
          <w:top w:val="single" w:sz="4" w:space="0" w:color="FFFFFF"/>
          <w:bottom w:val="single" w:sz="4" w:space="0" w:color="FFFFFF"/>
        </w:tcBorders>
        <w:shd w:val="clear" w:color="4472C4" w:fill="4472C4"/>
      </w:tcPr>
    </w:tblStylePr>
  </w:style>
  <w:style w:type="table" w:customStyle="1" w:styleId="ListTable5Dark-Accent2">
    <w:name w:val="List Table 5 Dark - Accent 2"/>
    <w:basedOn w:val="Standardowy"/>
    <w:uiPriority w:val="99"/>
    <w:rsid w:val="00CF60A4"/>
    <w:pPr>
      <w:spacing w:after="0" w:line="240" w:lineRule="auto"/>
    </w:pPr>
    <w:tblPr>
      <w:tblStyleRowBandSize w:val="1"/>
      <w:tblStyleColBandSize w:val="1"/>
      <w:tblBorders>
        <w:top w:val="single" w:sz="32" w:space="0" w:color="F4B184"/>
        <w:left w:val="single" w:sz="32" w:space="0" w:color="F4B184"/>
        <w:bottom w:val="single" w:sz="32" w:space="0" w:color="F4B184"/>
        <w:right w:val="single" w:sz="32" w:space="0" w:color="F4B184"/>
      </w:tblBorders>
      <w:shd w:val="clear" w:color="F4B184" w:fill="F4B184"/>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
    <w:name w:val="List Table 5 Dark - Accent 3"/>
    <w:basedOn w:val="Standardowy"/>
    <w:uiPriority w:val="99"/>
    <w:rsid w:val="00CF60A4"/>
    <w:pPr>
      <w:spacing w:after="0" w:line="240" w:lineRule="auto"/>
    </w:pPr>
    <w:tblPr>
      <w:tblStyleRowBandSize w:val="1"/>
      <w:tblStyleColBandSize w:val="1"/>
      <w:tblBorders>
        <w:top w:val="single" w:sz="32" w:space="0" w:color="C9C9C9"/>
        <w:left w:val="single" w:sz="32" w:space="0" w:color="C9C9C9"/>
        <w:bottom w:val="single" w:sz="32" w:space="0" w:color="C9C9C9"/>
        <w:right w:val="single" w:sz="32" w:space="0" w:color="C9C9C9"/>
      </w:tblBorders>
      <w:shd w:val="clear" w:color="C9C9C9" w:fill="C9C9C9"/>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
    <w:name w:val="List Table 5 Dark - Accent 4"/>
    <w:basedOn w:val="Standardowy"/>
    <w:uiPriority w:val="99"/>
    <w:rsid w:val="00CF60A4"/>
    <w:pPr>
      <w:spacing w:after="0" w:line="240" w:lineRule="auto"/>
    </w:pPr>
    <w:tblPr>
      <w:tblStyleRowBandSize w:val="1"/>
      <w:tblStyleColBandSize w:val="1"/>
      <w:tblBorders>
        <w:top w:val="single" w:sz="32" w:space="0" w:color="FFD865"/>
        <w:left w:val="single" w:sz="32" w:space="0" w:color="FFD865"/>
        <w:bottom w:val="single" w:sz="32" w:space="0" w:color="FFD865"/>
        <w:right w:val="single" w:sz="32" w:space="0" w:color="FFD865"/>
      </w:tblBorders>
      <w:shd w:val="clear" w:color="FFD865" w:fill="FFD865"/>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
    <w:name w:val="List Table 5 Dark - Accent 5"/>
    <w:basedOn w:val="Standardowy"/>
    <w:uiPriority w:val="99"/>
    <w:rsid w:val="00CF60A4"/>
    <w:pPr>
      <w:spacing w:after="0" w:line="240" w:lineRule="auto"/>
    </w:pPr>
    <w:tblPr>
      <w:tblStyleRowBandSize w:val="1"/>
      <w:tblStyleColBandSize w:val="1"/>
      <w:tblBorders>
        <w:top w:val="single" w:sz="32" w:space="0" w:color="9BC2E5"/>
        <w:left w:val="single" w:sz="32" w:space="0" w:color="9BC2E5"/>
        <w:bottom w:val="single" w:sz="32" w:space="0" w:color="9BC2E5"/>
        <w:right w:val="single" w:sz="32" w:space="0" w:color="9BC2E5"/>
      </w:tblBorders>
      <w:shd w:val="clear" w:color="9BC2E5" w:fill="9BC2E5"/>
    </w:tblPr>
    <w:tblStylePr w:type="firstRow">
      <w:rPr>
        <w:rFonts w:ascii="Arial" w:hAnsi="Arial"/>
        <w:b/>
        <w:color w:val="FFFFFF"/>
        <w:sz w:val="22"/>
      </w:rPr>
      <w:tblPr/>
      <w:tcPr>
        <w:tcBorders>
          <w:top w:val="single" w:sz="32" w:space="0" w:color="9BC2E5"/>
          <w:bottom w:val="single" w:sz="12" w:space="0" w:color="FFFFFF"/>
        </w:tcBorders>
        <w:shd w:val="clear" w:color="9BC2E5" w:fill="9BC2E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BC2E5"/>
          <w:right w:val="single" w:sz="4" w:space="0" w:color="FFFFFF"/>
        </w:tcBorders>
      </w:tcPr>
    </w:tblStylePr>
    <w:tblStylePr w:type="lastCol">
      <w:tblPr/>
      <w:tcPr>
        <w:tcBorders>
          <w:left w:val="single" w:sz="4" w:space="0" w:color="FFFFFF"/>
          <w:right w:val="single" w:sz="32" w:space="0" w:color="9BC2E5"/>
        </w:tcBorders>
      </w:tcPr>
    </w:tblStylePr>
    <w:tblStylePr w:type="band1Vert">
      <w:tblPr/>
      <w:tcPr>
        <w:tcBorders>
          <w:left w:val="single" w:sz="4" w:space="0" w:color="FFFFFF"/>
          <w:right w:val="single" w:sz="4" w:space="0" w:color="FFFFFF"/>
        </w:tcBorders>
        <w:shd w:val="clear" w:color="9BC2E5"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BC2E5" w:fill="9BC2E5"/>
      </w:tcPr>
    </w:tblStylePr>
    <w:tblStylePr w:type="band2Horz">
      <w:tblPr/>
      <w:tcPr>
        <w:tcBorders>
          <w:top w:val="single" w:sz="4" w:space="0" w:color="FFFFFF"/>
          <w:bottom w:val="single" w:sz="4" w:space="0" w:color="FFFFFF"/>
        </w:tcBorders>
        <w:shd w:val="clear" w:color="9BC2E5" w:fill="9BC2E5"/>
      </w:tcPr>
    </w:tblStylePr>
  </w:style>
  <w:style w:type="table" w:customStyle="1" w:styleId="ListTable5Dark-Accent6">
    <w:name w:val="List Table 5 Dark - Accent 6"/>
    <w:basedOn w:val="Standardowy"/>
    <w:uiPriority w:val="99"/>
    <w:rsid w:val="00CF60A4"/>
    <w:pPr>
      <w:spacing w:after="0" w:line="240" w:lineRule="auto"/>
    </w:pPr>
    <w:tblPr>
      <w:tblStyleRowBandSize w:val="1"/>
      <w:tblStyleColBandSize w:val="1"/>
      <w:tblBorders>
        <w:top w:val="single" w:sz="32" w:space="0" w:color="A9D08E"/>
        <w:left w:val="single" w:sz="32" w:space="0" w:color="A9D08E"/>
        <w:bottom w:val="single" w:sz="32" w:space="0" w:color="A9D08E"/>
        <w:right w:val="single" w:sz="32" w:space="0" w:color="A9D08E"/>
      </w:tblBorders>
      <w:shd w:val="clear" w:color="A9D08E" w:fill="A9D08E"/>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Tabelalisty6kolorowa1">
    <w:name w:val="Tabela listy 6 — kolorowa1"/>
    <w:basedOn w:val="Standardowy"/>
    <w:next w:val="Tabelalisty6kolorowa"/>
    <w:uiPriority w:val="99"/>
    <w:rsid w:val="00CF60A4"/>
    <w:pPr>
      <w:spacing w:after="0" w:line="240" w:lineRule="auto"/>
    </w:p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Standardowy"/>
    <w:uiPriority w:val="99"/>
    <w:rsid w:val="00CF60A4"/>
    <w:pPr>
      <w:spacing w:after="0" w:line="240" w:lineRule="auto"/>
    </w:pPr>
    <w:tblPr>
      <w:tblStyleRowBandSize w:val="1"/>
      <w:tblStyleColBandSize w:val="1"/>
      <w:tblBorders>
        <w:top w:val="single" w:sz="4" w:space="0" w:color="4472C4"/>
        <w:bottom w:val="single" w:sz="4" w:space="0" w:color="4472C4"/>
      </w:tblBorders>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6Colorful-Accent2">
    <w:name w:val="List Table 6 Colorful - Accent 2"/>
    <w:basedOn w:val="Standardowy"/>
    <w:uiPriority w:val="99"/>
    <w:rsid w:val="00CF60A4"/>
    <w:pPr>
      <w:spacing w:after="0" w:line="240" w:lineRule="auto"/>
    </w:p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
    <w:name w:val="List Table 6 Colorful - Accent 3"/>
    <w:basedOn w:val="Standardowy"/>
    <w:uiPriority w:val="99"/>
    <w:rsid w:val="00CF60A4"/>
    <w:pPr>
      <w:spacing w:after="0" w:line="240" w:lineRule="auto"/>
    </w:p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
    <w:name w:val="List Table 6 Colorful - Accent 4"/>
    <w:basedOn w:val="Standardowy"/>
    <w:uiPriority w:val="99"/>
    <w:rsid w:val="00CF60A4"/>
    <w:pPr>
      <w:spacing w:after="0" w:line="240" w:lineRule="auto"/>
    </w:p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
    <w:name w:val="List Table 6 Colorful - Accent 5"/>
    <w:basedOn w:val="Standardowy"/>
    <w:uiPriority w:val="99"/>
    <w:rsid w:val="00CF60A4"/>
    <w:pPr>
      <w:spacing w:after="0" w:line="240" w:lineRule="auto"/>
    </w:pPr>
    <w:tblPr>
      <w:tblStyleRowBandSize w:val="1"/>
      <w:tblStyleColBandSize w:val="1"/>
      <w:tblBorders>
        <w:top w:val="single" w:sz="4" w:space="0" w:color="9BC2E5"/>
        <w:bottom w:val="single" w:sz="4" w:space="0" w:color="9BC2E5"/>
      </w:tblBorders>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6Colorful-Accent6">
    <w:name w:val="List Table 6 Colorful - Accent 6"/>
    <w:basedOn w:val="Standardowy"/>
    <w:uiPriority w:val="99"/>
    <w:rsid w:val="00CF60A4"/>
    <w:pPr>
      <w:spacing w:after="0" w:line="240" w:lineRule="auto"/>
    </w:p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Tabelalisty7kolorowa1">
    <w:name w:val="Tabela listy 7 — kolorowa1"/>
    <w:basedOn w:val="Standardowy"/>
    <w:next w:val="Tabelalisty7kolorowa"/>
    <w:uiPriority w:val="99"/>
    <w:rsid w:val="00CF60A4"/>
    <w:pPr>
      <w:spacing w:after="0" w:line="240" w:lineRule="auto"/>
    </w:p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Standardowy"/>
    <w:uiPriority w:val="99"/>
    <w:rsid w:val="00CF60A4"/>
    <w:pPr>
      <w:spacing w:after="0" w:line="240" w:lineRule="auto"/>
    </w:pPr>
    <w:tblPr>
      <w:tblStyleRowBandSize w:val="1"/>
      <w:tblStyleColBandSize w:val="1"/>
      <w:tblBorders>
        <w:right w:val="single" w:sz="4" w:space="0" w:color="4472C4"/>
      </w:tblBorders>
    </w:tblPr>
    <w:tblStylePr w:type="firstRow">
      <w:rPr>
        <w:rFonts w:ascii="Arial" w:hAnsi="Arial"/>
        <w:i/>
        <w:color w:val="254175"/>
        <w:sz w:val="22"/>
      </w:rPr>
      <w:tblPr/>
      <w:tcPr>
        <w:tcBorders>
          <w:top w:val="none" w:sz="4" w:space="0" w:color="000000"/>
          <w:left w:val="none" w:sz="4" w:space="0" w:color="000000"/>
          <w:bottom w:val="single" w:sz="4" w:space="0" w:color="4472C4"/>
          <w:right w:val="none" w:sz="4" w:space="0" w:color="000000"/>
        </w:tcBorders>
        <w:shd w:val="clear" w:color="FFFFFF" w:fill="FFFFFF"/>
      </w:tcPr>
    </w:tblStylePr>
    <w:tblStylePr w:type="lastRow">
      <w:rPr>
        <w:rFonts w:ascii="Arial" w:hAnsi="Arial"/>
        <w:i/>
        <w:color w:val="254175"/>
        <w:sz w:val="22"/>
      </w:rPr>
      <w:tblPr/>
      <w:tcPr>
        <w:tcBorders>
          <w:top w:val="single" w:sz="4" w:space="0" w:color="4472C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54175"/>
        <w:sz w:val="22"/>
      </w:rPr>
      <w:tblPr/>
      <w:tcPr>
        <w:tcBorders>
          <w:top w:val="none" w:sz="4" w:space="0" w:color="000000"/>
          <w:left w:val="none" w:sz="4" w:space="0" w:color="000000"/>
          <w:bottom w:val="none" w:sz="4" w:space="0" w:color="000000"/>
          <w:right w:val="single" w:sz="4" w:space="0" w:color="4472C4"/>
        </w:tcBorders>
        <w:shd w:val="clear" w:color="FFFFFF" w:fill="auto"/>
      </w:tcPr>
    </w:tblStylePr>
    <w:tblStylePr w:type="lastCol">
      <w:rPr>
        <w:rFonts w:ascii="Arial" w:hAnsi="Arial"/>
        <w:i/>
        <w:color w:val="254175"/>
        <w:sz w:val="22"/>
      </w:rPr>
      <w:tblPr/>
      <w:tcPr>
        <w:tcBorders>
          <w:top w:val="none" w:sz="4" w:space="0" w:color="000000"/>
          <w:left w:val="single" w:sz="4" w:space="0" w:color="4472C4"/>
          <w:bottom w:val="none" w:sz="4" w:space="0" w:color="000000"/>
          <w:right w:val="none" w:sz="4" w:space="0" w:color="000000"/>
        </w:tcBorders>
        <w:shd w:val="clear" w:color="FFFFFF" w:fill="auto"/>
      </w:tc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7Colorful-Accent2">
    <w:name w:val="List Table 7 Colorful - Accent 2"/>
    <w:basedOn w:val="Standardowy"/>
    <w:uiPriority w:val="99"/>
    <w:rsid w:val="00CF60A4"/>
    <w:pPr>
      <w:spacing w:after="0" w:line="240" w:lineRule="auto"/>
    </w:pPr>
    <w:tblPr>
      <w:tblStyleRowBandSize w:val="1"/>
      <w:tblStyleColBandSize w:val="1"/>
      <w:tblBorders>
        <w:right w:val="single" w:sz="4" w:space="0" w:color="F4B184"/>
      </w:tblBorders>
    </w:tblPr>
    <w:tblStylePr w:type="firstRow">
      <w:rPr>
        <w:rFonts w:ascii="Arial" w:hAnsi="Arial"/>
        <w:i/>
        <w:color w:val="F4B184"/>
        <w:sz w:val="22"/>
      </w:rPr>
      <w:tblPr/>
      <w:tcPr>
        <w:tcBorders>
          <w:top w:val="none" w:sz="4" w:space="0" w:color="000000"/>
          <w:left w:val="none" w:sz="4" w:space="0" w:color="000000"/>
          <w:bottom w:val="single" w:sz="4" w:space="0" w:color="F4B184"/>
          <w:right w:val="none" w:sz="4" w:space="0" w:color="000000"/>
        </w:tcBorders>
        <w:shd w:val="clear" w:color="FFFFFF" w:fill="FFFFFF"/>
      </w:tcPr>
    </w:tblStylePr>
    <w:tblStylePr w:type="lastRow">
      <w:rPr>
        <w:rFonts w:ascii="Arial" w:hAnsi="Arial"/>
        <w:i/>
        <w:color w:val="F4B184"/>
        <w:sz w:val="22"/>
      </w:rPr>
      <w:tblPr/>
      <w:tcPr>
        <w:tcBorders>
          <w:top w:val="single" w:sz="4" w:space="0" w:color="F4B18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4B184"/>
        <w:sz w:val="22"/>
      </w:rPr>
      <w:tblPr/>
      <w:tcPr>
        <w:tcBorders>
          <w:top w:val="none" w:sz="4" w:space="0" w:color="000000"/>
          <w:left w:val="none" w:sz="4" w:space="0" w:color="000000"/>
          <w:bottom w:val="none" w:sz="4" w:space="0" w:color="000000"/>
          <w:right w:val="single" w:sz="4" w:space="0" w:color="F4B184"/>
        </w:tcBorders>
        <w:shd w:val="clear" w:color="FFFFFF" w:fill="auto"/>
      </w:tcPr>
    </w:tblStylePr>
    <w:tblStylePr w:type="lastCol">
      <w:rPr>
        <w:rFonts w:ascii="Arial" w:hAnsi="Arial"/>
        <w:i/>
        <w:color w:val="F4B184"/>
        <w:sz w:val="22"/>
      </w:rPr>
      <w:tblPr/>
      <w:tcPr>
        <w:tcBorders>
          <w:top w:val="none" w:sz="4" w:space="0" w:color="000000"/>
          <w:left w:val="single" w:sz="4" w:space="0" w:color="F4B184"/>
          <w:bottom w:val="none" w:sz="4" w:space="0" w:color="000000"/>
          <w:right w:val="none" w:sz="4" w:space="0" w:color="000000"/>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
    <w:name w:val="List Table 7 Colorful - Accent 3"/>
    <w:basedOn w:val="Standardowy"/>
    <w:uiPriority w:val="99"/>
    <w:rsid w:val="00CF60A4"/>
    <w:pPr>
      <w:spacing w:after="0" w:line="240" w:lineRule="auto"/>
    </w:pPr>
    <w:tblPr>
      <w:tblStyleRowBandSize w:val="1"/>
      <w:tblStyleColBandSize w:val="1"/>
      <w:tblBorders>
        <w:right w:val="single" w:sz="4" w:space="0" w:color="C9C9C9"/>
      </w:tblBorders>
    </w:tblPr>
    <w:tblStylePr w:type="firstRow">
      <w:rPr>
        <w:rFonts w:ascii="Arial" w:hAnsi="Arial"/>
        <w:i/>
        <w:color w:val="C9C9C9"/>
        <w:sz w:val="22"/>
      </w:rPr>
      <w:tblPr/>
      <w:tcPr>
        <w:tcBorders>
          <w:top w:val="none" w:sz="4" w:space="0" w:color="000000"/>
          <w:left w:val="none" w:sz="4" w:space="0" w:color="000000"/>
          <w:bottom w:val="single" w:sz="4" w:space="0" w:color="C9C9C9"/>
          <w:right w:val="none" w:sz="4" w:space="0" w:color="000000"/>
        </w:tcBorders>
        <w:shd w:val="clear" w:color="FFFFFF" w:fill="FFFFFF"/>
      </w:tcPr>
    </w:tblStylePr>
    <w:tblStylePr w:type="lastRow">
      <w:rPr>
        <w:rFonts w:ascii="Arial" w:hAnsi="Arial"/>
        <w:i/>
        <w:color w:val="C9C9C9"/>
        <w:sz w:val="22"/>
      </w:rPr>
      <w:tblPr/>
      <w:tcPr>
        <w:tcBorders>
          <w:top w:val="single" w:sz="4" w:space="0" w:color="C9C9C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9C9C9"/>
        <w:sz w:val="22"/>
      </w:rPr>
      <w:tblPr/>
      <w:tcPr>
        <w:tcBorders>
          <w:top w:val="none" w:sz="4" w:space="0" w:color="000000"/>
          <w:left w:val="none" w:sz="4" w:space="0" w:color="000000"/>
          <w:bottom w:val="none" w:sz="4" w:space="0" w:color="000000"/>
          <w:right w:val="single" w:sz="4" w:space="0" w:color="C9C9C9"/>
        </w:tcBorders>
        <w:shd w:val="clear" w:color="FFFFFF" w:fill="auto"/>
      </w:tcPr>
    </w:tblStylePr>
    <w:tblStylePr w:type="lastCol">
      <w:rPr>
        <w:rFonts w:ascii="Arial" w:hAnsi="Arial"/>
        <w:i/>
        <w:color w:val="C9C9C9"/>
        <w:sz w:val="22"/>
      </w:rPr>
      <w:tblPr/>
      <w:tcPr>
        <w:tcBorders>
          <w:top w:val="none" w:sz="4" w:space="0" w:color="000000"/>
          <w:left w:val="single" w:sz="4" w:space="0" w:color="C9C9C9"/>
          <w:bottom w:val="none" w:sz="4" w:space="0" w:color="000000"/>
          <w:right w:val="none" w:sz="4" w:space="0" w:color="000000"/>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
    <w:name w:val="List Table 7 Colorful - Accent 4"/>
    <w:basedOn w:val="Standardowy"/>
    <w:uiPriority w:val="99"/>
    <w:rsid w:val="00CF60A4"/>
    <w:pPr>
      <w:spacing w:after="0" w:line="240" w:lineRule="auto"/>
    </w:pPr>
    <w:tblPr>
      <w:tblStyleRowBandSize w:val="1"/>
      <w:tblStyleColBandSize w:val="1"/>
      <w:tblBorders>
        <w:right w:val="single" w:sz="4" w:space="0" w:color="FFD865"/>
      </w:tblBorders>
    </w:tblPr>
    <w:tblStylePr w:type="firstRow">
      <w:rPr>
        <w:rFonts w:ascii="Arial" w:hAnsi="Arial"/>
        <w:i/>
        <w:color w:val="FFD865"/>
        <w:sz w:val="22"/>
      </w:rPr>
      <w:tblPr/>
      <w:tcPr>
        <w:tcBorders>
          <w:top w:val="none" w:sz="4" w:space="0" w:color="000000"/>
          <w:left w:val="none" w:sz="4" w:space="0" w:color="000000"/>
          <w:bottom w:val="single" w:sz="4" w:space="0" w:color="FFD865"/>
          <w:right w:val="none" w:sz="4" w:space="0" w:color="000000"/>
        </w:tcBorders>
        <w:shd w:val="clear" w:color="FFFFFF" w:fill="FFFFFF"/>
      </w:tcPr>
    </w:tblStylePr>
    <w:tblStylePr w:type="lastRow">
      <w:rPr>
        <w:rFonts w:ascii="Arial" w:hAnsi="Arial"/>
        <w:i/>
        <w:color w:val="FFD865"/>
        <w:sz w:val="22"/>
      </w:rPr>
      <w:tblPr/>
      <w:tcPr>
        <w:tcBorders>
          <w:top w:val="single" w:sz="4" w:space="0" w:color="FFD86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FD865"/>
        <w:sz w:val="22"/>
      </w:rPr>
      <w:tblPr/>
      <w:tcPr>
        <w:tcBorders>
          <w:top w:val="none" w:sz="4" w:space="0" w:color="000000"/>
          <w:left w:val="none" w:sz="4" w:space="0" w:color="000000"/>
          <w:bottom w:val="none" w:sz="4" w:space="0" w:color="000000"/>
          <w:right w:val="single" w:sz="4" w:space="0" w:color="FFD865"/>
        </w:tcBorders>
        <w:shd w:val="clear" w:color="FFFFFF" w:fill="auto"/>
      </w:tcPr>
    </w:tblStylePr>
    <w:tblStylePr w:type="lastCol">
      <w:rPr>
        <w:rFonts w:ascii="Arial" w:hAnsi="Arial"/>
        <w:i/>
        <w:color w:val="FFD865"/>
        <w:sz w:val="22"/>
      </w:rPr>
      <w:tblPr/>
      <w:tcPr>
        <w:tcBorders>
          <w:top w:val="none" w:sz="4" w:space="0" w:color="000000"/>
          <w:left w:val="single" w:sz="4" w:space="0" w:color="FFD865"/>
          <w:bottom w:val="none" w:sz="4" w:space="0" w:color="000000"/>
          <w:right w:val="none" w:sz="4" w:space="0" w:color="000000"/>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
    <w:name w:val="List Table 7 Colorful - Accent 5"/>
    <w:basedOn w:val="Standardowy"/>
    <w:uiPriority w:val="99"/>
    <w:rsid w:val="00CF60A4"/>
    <w:pPr>
      <w:spacing w:after="0" w:line="240" w:lineRule="auto"/>
    </w:pPr>
    <w:tblPr>
      <w:tblStyleRowBandSize w:val="1"/>
      <w:tblStyleColBandSize w:val="1"/>
      <w:tblBorders>
        <w:right w:val="single" w:sz="4" w:space="0" w:color="9BC2E5"/>
      </w:tblBorders>
    </w:tblPr>
    <w:tblStylePr w:type="firstRow">
      <w:rPr>
        <w:rFonts w:ascii="Arial" w:hAnsi="Arial"/>
        <w:i/>
        <w:color w:val="9BC2E5"/>
        <w:sz w:val="22"/>
      </w:rPr>
      <w:tblPr/>
      <w:tcPr>
        <w:tcBorders>
          <w:top w:val="none" w:sz="4" w:space="0" w:color="000000"/>
          <w:left w:val="none" w:sz="4" w:space="0" w:color="000000"/>
          <w:bottom w:val="single" w:sz="4" w:space="0" w:color="9BC2E5"/>
          <w:right w:val="none" w:sz="4" w:space="0" w:color="000000"/>
        </w:tcBorders>
        <w:shd w:val="clear" w:color="FFFFFF" w:fill="FFFFFF"/>
      </w:tcPr>
    </w:tblStylePr>
    <w:tblStylePr w:type="lastRow">
      <w:rPr>
        <w:rFonts w:ascii="Arial" w:hAnsi="Arial"/>
        <w:i/>
        <w:color w:val="9BC2E5"/>
        <w:sz w:val="22"/>
      </w:rPr>
      <w:tblPr/>
      <w:tcPr>
        <w:tcBorders>
          <w:top w:val="single" w:sz="4" w:space="0" w:color="9BC2E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BC2E5"/>
        <w:sz w:val="22"/>
      </w:rPr>
      <w:tblPr/>
      <w:tcPr>
        <w:tcBorders>
          <w:top w:val="none" w:sz="4" w:space="0" w:color="000000"/>
          <w:left w:val="none" w:sz="4" w:space="0" w:color="000000"/>
          <w:bottom w:val="none" w:sz="4" w:space="0" w:color="000000"/>
          <w:right w:val="single" w:sz="4" w:space="0" w:color="9BC2E5"/>
        </w:tcBorders>
        <w:shd w:val="clear" w:color="FFFFFF" w:fill="auto"/>
      </w:tcPr>
    </w:tblStylePr>
    <w:tblStylePr w:type="lastCol">
      <w:rPr>
        <w:rFonts w:ascii="Arial" w:hAnsi="Arial"/>
        <w:i/>
        <w:color w:val="9BC2E5"/>
        <w:sz w:val="22"/>
      </w:rPr>
      <w:tblPr/>
      <w:tcPr>
        <w:tcBorders>
          <w:top w:val="none" w:sz="4" w:space="0" w:color="000000"/>
          <w:left w:val="single" w:sz="4" w:space="0" w:color="9BC2E5"/>
          <w:bottom w:val="none" w:sz="4" w:space="0" w:color="000000"/>
          <w:right w:val="none" w:sz="4" w:space="0" w:color="000000"/>
        </w:tcBorders>
        <w:shd w:val="clear" w:color="FFFFFF" w:fill="auto"/>
      </w:tc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7Colorful-Accent6">
    <w:name w:val="List Table 7 Colorful - Accent 6"/>
    <w:basedOn w:val="Standardowy"/>
    <w:uiPriority w:val="99"/>
    <w:rsid w:val="00CF60A4"/>
    <w:pPr>
      <w:spacing w:after="0" w:line="240" w:lineRule="auto"/>
    </w:pPr>
    <w:tblPr>
      <w:tblStyleRowBandSize w:val="1"/>
      <w:tblStyleColBandSize w:val="1"/>
      <w:tblBorders>
        <w:right w:val="single" w:sz="4" w:space="0" w:color="A9D08E"/>
      </w:tblBorders>
    </w:tblPr>
    <w:tblStylePr w:type="firstRow">
      <w:rPr>
        <w:rFonts w:ascii="Arial" w:hAnsi="Arial"/>
        <w:i/>
        <w:color w:val="A9D08E"/>
        <w:sz w:val="22"/>
      </w:rPr>
      <w:tblPr/>
      <w:tcPr>
        <w:tcBorders>
          <w:top w:val="none" w:sz="4" w:space="0" w:color="000000"/>
          <w:left w:val="none" w:sz="4" w:space="0" w:color="000000"/>
          <w:bottom w:val="single" w:sz="4" w:space="0" w:color="A9D08E"/>
          <w:right w:val="none" w:sz="4" w:space="0" w:color="000000"/>
        </w:tcBorders>
        <w:shd w:val="clear" w:color="FFFFFF" w:fill="FFFFFF"/>
      </w:tcPr>
    </w:tblStylePr>
    <w:tblStylePr w:type="lastRow">
      <w:rPr>
        <w:rFonts w:ascii="Arial" w:hAnsi="Arial"/>
        <w:i/>
        <w:color w:val="A9D08E"/>
        <w:sz w:val="22"/>
      </w:rPr>
      <w:tblPr/>
      <w:tcPr>
        <w:tcBorders>
          <w:top w:val="single" w:sz="4" w:space="0" w:color="A9D08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9D08E"/>
        <w:sz w:val="22"/>
      </w:rPr>
      <w:tblPr/>
      <w:tcPr>
        <w:tcBorders>
          <w:top w:val="none" w:sz="4" w:space="0" w:color="000000"/>
          <w:left w:val="none" w:sz="4" w:space="0" w:color="000000"/>
          <w:bottom w:val="none" w:sz="4" w:space="0" w:color="000000"/>
          <w:right w:val="single" w:sz="4" w:space="0" w:color="A9D08E"/>
        </w:tcBorders>
        <w:shd w:val="clear" w:color="FFFFFF" w:fill="auto"/>
      </w:tcPr>
    </w:tblStylePr>
    <w:tblStylePr w:type="lastCol">
      <w:rPr>
        <w:rFonts w:ascii="Arial" w:hAnsi="Arial"/>
        <w:i/>
        <w:color w:val="A9D08E"/>
        <w:sz w:val="22"/>
      </w:rPr>
      <w:tblPr/>
      <w:tcPr>
        <w:tcBorders>
          <w:top w:val="none" w:sz="4" w:space="0" w:color="000000"/>
          <w:left w:val="single" w:sz="4" w:space="0" w:color="A9D08E"/>
          <w:bottom w:val="none" w:sz="4" w:space="0" w:color="000000"/>
          <w:right w:val="none" w:sz="4" w:space="0" w:color="000000"/>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
    <w:name w:val="Lined - Accent"/>
    <w:basedOn w:val="Standardowy"/>
    <w:uiPriority w:val="99"/>
    <w:rsid w:val="00CF60A4"/>
    <w:pPr>
      <w:spacing w:after="0" w:line="240" w:lineRule="auto"/>
    </w:pPr>
    <w:rPr>
      <w:color w:val="404040"/>
      <w:sz w:val="20"/>
      <w:szCs w:val="20"/>
      <w:lang w:eastAsia="pl-PL"/>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Standardowy"/>
    <w:uiPriority w:val="99"/>
    <w:rsid w:val="00CF60A4"/>
    <w:pPr>
      <w:spacing w:after="0" w:line="240" w:lineRule="auto"/>
    </w:pPr>
    <w:rPr>
      <w:color w:val="404040"/>
      <w:sz w:val="20"/>
      <w:szCs w:val="20"/>
      <w:lang w:eastAsia="pl-PL"/>
    </w:rPr>
    <w:tblPr>
      <w:tblStyleRowBandSize w:val="1"/>
      <w:tblStyleColBandSize w:val="1"/>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Lined-Accent2">
    <w:name w:val="Lined - Accent 2"/>
    <w:basedOn w:val="Standardowy"/>
    <w:uiPriority w:val="99"/>
    <w:rsid w:val="00CF60A4"/>
    <w:pPr>
      <w:spacing w:after="0" w:line="240" w:lineRule="auto"/>
    </w:pPr>
    <w:rPr>
      <w:color w:val="404040"/>
      <w:sz w:val="20"/>
      <w:szCs w:val="20"/>
      <w:lang w:eastAsia="pl-PL"/>
    </w:rPr>
    <w:tblPr>
      <w:tblStyleRowBandSize w:val="1"/>
      <w:tblStyleColBandSize w:val="1"/>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
    <w:name w:val="Lined - Accent 3"/>
    <w:basedOn w:val="Standardowy"/>
    <w:uiPriority w:val="99"/>
    <w:rsid w:val="00CF60A4"/>
    <w:pPr>
      <w:spacing w:after="0" w:line="240" w:lineRule="auto"/>
    </w:pPr>
    <w:rPr>
      <w:color w:val="404040"/>
      <w:sz w:val="20"/>
      <w:szCs w:val="20"/>
      <w:lang w:eastAsia="pl-PL"/>
    </w:rPr>
    <w:tblPr>
      <w:tblStyleRowBandSize w:val="1"/>
      <w:tblStyleColBandSize w:val="1"/>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
    <w:name w:val="Lined - Accent 4"/>
    <w:basedOn w:val="Standardowy"/>
    <w:uiPriority w:val="99"/>
    <w:rsid w:val="00CF60A4"/>
    <w:pPr>
      <w:spacing w:after="0" w:line="240" w:lineRule="auto"/>
    </w:pPr>
    <w:rPr>
      <w:color w:val="404040"/>
      <w:sz w:val="20"/>
      <w:szCs w:val="20"/>
      <w:lang w:eastAsia="pl-PL"/>
    </w:rPr>
    <w:tblPr>
      <w:tblStyleRowBandSize w:val="1"/>
      <w:tblStyleColBandSize w:val="1"/>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
    <w:name w:val="Lined - Accent 5"/>
    <w:basedOn w:val="Standardowy"/>
    <w:uiPriority w:val="99"/>
    <w:rsid w:val="00CF60A4"/>
    <w:pPr>
      <w:spacing w:after="0" w:line="240" w:lineRule="auto"/>
    </w:pPr>
    <w:rPr>
      <w:color w:val="404040"/>
      <w:sz w:val="20"/>
      <w:szCs w:val="20"/>
      <w:lang w:eastAsia="pl-PL"/>
    </w:rPr>
    <w:tblPr>
      <w:tblStyleRowBandSize w:val="1"/>
      <w:tblStyleColBandSize w:val="1"/>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Lined-Accent6">
    <w:name w:val="Lined - Accent 6"/>
    <w:basedOn w:val="Standardowy"/>
    <w:uiPriority w:val="99"/>
    <w:rsid w:val="00CF60A4"/>
    <w:pPr>
      <w:spacing w:after="0" w:line="240" w:lineRule="auto"/>
    </w:pPr>
    <w:rPr>
      <w:color w:val="404040"/>
      <w:sz w:val="20"/>
      <w:szCs w:val="20"/>
      <w:lang w:eastAsia="pl-PL"/>
    </w:rPr>
    <w:tblPr>
      <w:tblStyleRowBandSize w:val="1"/>
      <w:tblStyleColBandSize w:val="1"/>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
    <w:name w:val="Bordered &amp; Lined - Accent"/>
    <w:basedOn w:val="Standardowy"/>
    <w:uiPriority w:val="99"/>
    <w:rsid w:val="00CF60A4"/>
    <w:pPr>
      <w:spacing w:after="0" w:line="240" w:lineRule="auto"/>
    </w:pPr>
    <w:rPr>
      <w:color w:val="404040"/>
      <w:sz w:val="20"/>
      <w:szCs w:val="20"/>
      <w:lang w:eastAsia="pl-PL"/>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Standardowy"/>
    <w:uiPriority w:val="99"/>
    <w:rsid w:val="00CF60A4"/>
    <w:pPr>
      <w:spacing w:after="0" w:line="240" w:lineRule="auto"/>
    </w:pPr>
    <w:rPr>
      <w:color w:val="404040"/>
      <w:sz w:val="20"/>
      <w:szCs w:val="20"/>
      <w:lang w:eastAsia="pl-PL"/>
    </w:rPr>
    <w:tblPr>
      <w:tblStyleRowBandSize w:val="1"/>
      <w:tblStyleColBandSize w:val="1"/>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BorderedLined-Accent2">
    <w:name w:val="Bordered &amp; Lined - Accent 2"/>
    <w:basedOn w:val="Standardowy"/>
    <w:uiPriority w:val="99"/>
    <w:rsid w:val="00CF60A4"/>
    <w:pPr>
      <w:spacing w:after="0" w:line="240" w:lineRule="auto"/>
    </w:pPr>
    <w:rPr>
      <w:color w:val="404040"/>
      <w:sz w:val="20"/>
      <w:szCs w:val="20"/>
      <w:lang w:eastAsia="pl-PL"/>
    </w:rPr>
    <w:tblPr>
      <w:tblStyleRowBandSize w:val="1"/>
      <w:tblStyleColBandSize w:val="1"/>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
    <w:name w:val="Bordered &amp; Lined - Accent 3"/>
    <w:basedOn w:val="Standardowy"/>
    <w:uiPriority w:val="99"/>
    <w:rsid w:val="00CF60A4"/>
    <w:pPr>
      <w:spacing w:after="0" w:line="240" w:lineRule="auto"/>
    </w:pPr>
    <w:rPr>
      <w:color w:val="404040"/>
      <w:sz w:val="20"/>
      <w:szCs w:val="20"/>
      <w:lang w:eastAsia="pl-PL"/>
    </w:rPr>
    <w:tblPr>
      <w:tblStyleRowBandSize w:val="1"/>
      <w:tblStyleColBandSize w:val="1"/>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
    <w:name w:val="Bordered &amp; Lined - Accent 4"/>
    <w:basedOn w:val="Standardowy"/>
    <w:uiPriority w:val="99"/>
    <w:rsid w:val="00CF60A4"/>
    <w:pPr>
      <w:spacing w:after="0" w:line="240" w:lineRule="auto"/>
    </w:pPr>
    <w:rPr>
      <w:color w:val="404040"/>
      <w:sz w:val="20"/>
      <w:szCs w:val="20"/>
      <w:lang w:eastAsia="pl-PL"/>
    </w:rPr>
    <w:tblPr>
      <w:tblStyleRowBandSize w:val="1"/>
      <w:tblStyleColBandSize w:val="1"/>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
    <w:name w:val="Bordered &amp; Lined - Accent 5"/>
    <w:basedOn w:val="Standardowy"/>
    <w:uiPriority w:val="99"/>
    <w:rsid w:val="00CF60A4"/>
    <w:pPr>
      <w:spacing w:after="0" w:line="240" w:lineRule="auto"/>
    </w:pPr>
    <w:rPr>
      <w:color w:val="404040"/>
      <w:sz w:val="20"/>
      <w:szCs w:val="20"/>
      <w:lang w:eastAsia="pl-PL"/>
    </w:rPr>
    <w:tblPr>
      <w:tblStyleRowBandSize w:val="1"/>
      <w:tblStyleColBandSize w:val="1"/>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BorderedLined-Accent6">
    <w:name w:val="Bordered &amp; Lined - Accent 6"/>
    <w:basedOn w:val="Standardowy"/>
    <w:uiPriority w:val="99"/>
    <w:rsid w:val="00CF60A4"/>
    <w:pPr>
      <w:spacing w:after="0" w:line="240" w:lineRule="auto"/>
    </w:pPr>
    <w:rPr>
      <w:color w:val="404040"/>
      <w:sz w:val="20"/>
      <w:szCs w:val="20"/>
      <w:lang w:eastAsia="pl-PL"/>
    </w:rPr>
    <w:tblPr>
      <w:tblStyleRowBandSize w:val="1"/>
      <w:tblStyleColBandSize w:val="1"/>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
    <w:name w:val="Bordered"/>
    <w:basedOn w:val="Standardowy"/>
    <w:uiPriority w:val="99"/>
    <w:rsid w:val="00CF60A4"/>
    <w:pPr>
      <w:spacing w:after="0" w:line="240" w:lineRule="auto"/>
    </w:p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Standardowy"/>
    <w:uiPriority w:val="99"/>
    <w:rsid w:val="00CF60A4"/>
    <w:pPr>
      <w:spacing w:after="0" w:line="240" w:lineRule="auto"/>
    </w:p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olor w:val="404040"/>
        <w:sz w:val="22"/>
      </w:rPr>
      <w:tblPr/>
      <w:tcPr>
        <w:tcBorders>
          <w:bottom w:val="single" w:sz="12" w:space="0" w:color="4472C4"/>
        </w:tcBorders>
      </w:tcPr>
    </w:tblStylePr>
    <w:tblStylePr w:type="lastRow">
      <w:rPr>
        <w:rFonts w:ascii="Arial" w:hAnsi="Arial"/>
        <w:color w:val="404040"/>
        <w:sz w:val="22"/>
      </w:rPr>
      <w:tblPr/>
      <w:tcPr>
        <w:tcBorders>
          <w:top w:val="single" w:sz="12" w:space="0" w:color="4472C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
    <w:name w:val="Bordered - Accent 2"/>
    <w:basedOn w:val="Standardowy"/>
    <w:uiPriority w:val="99"/>
    <w:rsid w:val="00CF60A4"/>
    <w:pPr>
      <w:spacing w:after="0" w:line="240" w:lineRule="auto"/>
    </w:p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
    <w:name w:val="Bordered - Accent 3"/>
    <w:basedOn w:val="Standardowy"/>
    <w:uiPriority w:val="99"/>
    <w:rsid w:val="00CF60A4"/>
    <w:pPr>
      <w:spacing w:after="0" w:line="240" w:lineRule="auto"/>
    </w:p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
    <w:name w:val="Bordered - Accent 4"/>
    <w:basedOn w:val="Standardowy"/>
    <w:uiPriority w:val="99"/>
    <w:rsid w:val="00CF60A4"/>
    <w:pPr>
      <w:spacing w:after="0" w:line="240" w:lineRule="auto"/>
    </w:p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
    <w:name w:val="Bordered - Accent 5"/>
    <w:basedOn w:val="Standardowy"/>
    <w:uiPriority w:val="99"/>
    <w:rsid w:val="00CF60A4"/>
    <w:pPr>
      <w:spacing w:after="0" w:line="240" w:lineRule="auto"/>
    </w:p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olor w:val="404040"/>
        <w:sz w:val="22"/>
      </w:rPr>
      <w:tblPr/>
      <w:tcPr>
        <w:tcBorders>
          <w:bottom w:val="single" w:sz="12" w:space="0" w:color="9BC2E5"/>
        </w:tcBorders>
      </w:tcPr>
    </w:tblStylePr>
    <w:tblStylePr w:type="lastRow">
      <w:rPr>
        <w:rFonts w:ascii="Arial" w:hAnsi="Arial"/>
        <w:color w:val="404040"/>
        <w:sz w:val="22"/>
      </w:rPr>
      <w:tblPr/>
      <w:tcPr>
        <w:tcBorders>
          <w:top w:val="single" w:sz="12" w:space="0" w:color="9BC2E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
    <w:name w:val="Bordered - Accent 6"/>
    <w:basedOn w:val="Standardowy"/>
    <w:uiPriority w:val="99"/>
    <w:rsid w:val="00CF60A4"/>
    <w:pPr>
      <w:spacing w:after="0" w:line="240" w:lineRule="auto"/>
    </w:p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paragraph" w:customStyle="1" w:styleId="Tekstprzypisukocowego1">
    <w:name w:val="Tekst przypisu końcowego1"/>
    <w:basedOn w:val="Normalny"/>
    <w:next w:val="Tekstprzypisukocowego"/>
    <w:link w:val="TekstprzypisukocowegoZnak"/>
    <w:uiPriority w:val="99"/>
    <w:semiHidden/>
    <w:unhideWhenUsed/>
    <w:rsid w:val="00CF60A4"/>
    <w:rPr>
      <w:rFonts w:asciiTheme="minorHAnsi" w:eastAsiaTheme="minorHAnsi" w:hAnsiTheme="minorHAnsi" w:cstheme="minorBidi"/>
      <w:sz w:val="20"/>
      <w:szCs w:val="22"/>
      <w:lang w:eastAsia="en-US"/>
    </w:rPr>
  </w:style>
  <w:style w:type="character" w:customStyle="1" w:styleId="TekstprzypisukocowegoZnak">
    <w:name w:val="Tekst przypisu końcowego Znak"/>
    <w:basedOn w:val="Domylnaczcionkaakapitu"/>
    <w:link w:val="Tekstprzypisukocowego1"/>
    <w:uiPriority w:val="99"/>
    <w:semiHidden/>
    <w:rsid w:val="00CF60A4"/>
    <w:rPr>
      <w:sz w:val="20"/>
    </w:rPr>
  </w:style>
  <w:style w:type="character" w:styleId="Odwoanieprzypisukocowego">
    <w:name w:val="endnote reference"/>
    <w:basedOn w:val="Domylnaczcionkaakapitu"/>
    <w:uiPriority w:val="99"/>
    <w:semiHidden/>
    <w:unhideWhenUsed/>
    <w:rsid w:val="00CF60A4"/>
    <w:rPr>
      <w:vertAlign w:val="superscript"/>
    </w:rPr>
  </w:style>
  <w:style w:type="paragraph" w:customStyle="1" w:styleId="Spistreci11">
    <w:name w:val="Spis treści 11"/>
    <w:basedOn w:val="Normalny"/>
    <w:next w:val="Normalny"/>
    <w:uiPriority w:val="39"/>
    <w:unhideWhenUsed/>
    <w:rsid w:val="00CF60A4"/>
    <w:pPr>
      <w:spacing w:after="57" w:line="259" w:lineRule="auto"/>
    </w:pPr>
    <w:rPr>
      <w:rFonts w:ascii="Calibri" w:eastAsia="Calibri" w:hAnsi="Calibri"/>
      <w:sz w:val="22"/>
      <w:szCs w:val="22"/>
      <w:lang w:eastAsia="en-US"/>
    </w:rPr>
  </w:style>
  <w:style w:type="paragraph" w:customStyle="1" w:styleId="Spistreci21">
    <w:name w:val="Spis treści 21"/>
    <w:basedOn w:val="Normalny"/>
    <w:next w:val="Normalny"/>
    <w:uiPriority w:val="39"/>
    <w:unhideWhenUsed/>
    <w:rsid w:val="00CF60A4"/>
    <w:pPr>
      <w:spacing w:after="57" w:line="259" w:lineRule="auto"/>
      <w:ind w:left="283"/>
    </w:pPr>
    <w:rPr>
      <w:rFonts w:ascii="Calibri" w:eastAsia="Calibri" w:hAnsi="Calibri"/>
      <w:sz w:val="22"/>
      <w:szCs w:val="22"/>
      <w:lang w:eastAsia="en-US"/>
    </w:rPr>
  </w:style>
  <w:style w:type="paragraph" w:customStyle="1" w:styleId="Spistreci31">
    <w:name w:val="Spis treści 31"/>
    <w:basedOn w:val="Normalny"/>
    <w:next w:val="Normalny"/>
    <w:uiPriority w:val="39"/>
    <w:unhideWhenUsed/>
    <w:rsid w:val="00CF60A4"/>
    <w:pPr>
      <w:spacing w:after="57" w:line="259" w:lineRule="auto"/>
      <w:ind w:left="567"/>
    </w:pPr>
    <w:rPr>
      <w:rFonts w:ascii="Calibri" w:eastAsia="Calibri" w:hAnsi="Calibri"/>
      <w:sz w:val="22"/>
      <w:szCs w:val="22"/>
      <w:lang w:eastAsia="en-US"/>
    </w:rPr>
  </w:style>
  <w:style w:type="paragraph" w:customStyle="1" w:styleId="Spistreci41">
    <w:name w:val="Spis treści 41"/>
    <w:basedOn w:val="Normalny"/>
    <w:next w:val="Normalny"/>
    <w:uiPriority w:val="39"/>
    <w:unhideWhenUsed/>
    <w:rsid w:val="00CF60A4"/>
    <w:pPr>
      <w:spacing w:after="57" w:line="259" w:lineRule="auto"/>
      <w:ind w:left="850"/>
    </w:pPr>
    <w:rPr>
      <w:rFonts w:ascii="Calibri" w:eastAsia="Calibri" w:hAnsi="Calibri"/>
      <w:sz w:val="22"/>
      <w:szCs w:val="22"/>
      <w:lang w:eastAsia="en-US"/>
    </w:rPr>
  </w:style>
  <w:style w:type="paragraph" w:customStyle="1" w:styleId="Spistreci51">
    <w:name w:val="Spis treści 51"/>
    <w:basedOn w:val="Normalny"/>
    <w:next w:val="Normalny"/>
    <w:uiPriority w:val="39"/>
    <w:unhideWhenUsed/>
    <w:rsid w:val="00CF60A4"/>
    <w:pPr>
      <w:spacing w:after="57" w:line="259" w:lineRule="auto"/>
      <w:ind w:left="1134"/>
    </w:pPr>
    <w:rPr>
      <w:rFonts w:ascii="Calibri" w:eastAsia="Calibri" w:hAnsi="Calibri"/>
      <w:sz w:val="22"/>
      <w:szCs w:val="22"/>
      <w:lang w:eastAsia="en-US"/>
    </w:rPr>
  </w:style>
  <w:style w:type="paragraph" w:customStyle="1" w:styleId="Spistreci61">
    <w:name w:val="Spis treści 61"/>
    <w:basedOn w:val="Normalny"/>
    <w:next w:val="Normalny"/>
    <w:uiPriority w:val="39"/>
    <w:unhideWhenUsed/>
    <w:rsid w:val="00CF60A4"/>
    <w:pPr>
      <w:spacing w:after="57" w:line="259" w:lineRule="auto"/>
      <w:ind w:left="1417"/>
    </w:pPr>
    <w:rPr>
      <w:rFonts w:ascii="Calibri" w:eastAsia="Calibri" w:hAnsi="Calibri"/>
      <w:sz w:val="22"/>
      <w:szCs w:val="22"/>
      <w:lang w:eastAsia="en-US"/>
    </w:rPr>
  </w:style>
  <w:style w:type="paragraph" w:customStyle="1" w:styleId="Spistreci71">
    <w:name w:val="Spis treści 71"/>
    <w:basedOn w:val="Normalny"/>
    <w:next w:val="Normalny"/>
    <w:uiPriority w:val="39"/>
    <w:unhideWhenUsed/>
    <w:rsid w:val="00CF60A4"/>
    <w:pPr>
      <w:spacing w:after="57" w:line="259" w:lineRule="auto"/>
      <w:ind w:left="1701"/>
    </w:pPr>
    <w:rPr>
      <w:rFonts w:ascii="Calibri" w:eastAsia="Calibri" w:hAnsi="Calibri"/>
      <w:sz w:val="22"/>
      <w:szCs w:val="22"/>
      <w:lang w:eastAsia="en-US"/>
    </w:rPr>
  </w:style>
  <w:style w:type="paragraph" w:customStyle="1" w:styleId="Spistreci81">
    <w:name w:val="Spis treści 81"/>
    <w:basedOn w:val="Normalny"/>
    <w:next w:val="Normalny"/>
    <w:uiPriority w:val="39"/>
    <w:unhideWhenUsed/>
    <w:rsid w:val="00CF60A4"/>
    <w:pPr>
      <w:spacing w:after="57" w:line="259" w:lineRule="auto"/>
      <w:ind w:left="1984"/>
    </w:pPr>
    <w:rPr>
      <w:rFonts w:ascii="Calibri" w:eastAsia="Calibri" w:hAnsi="Calibri"/>
      <w:sz w:val="22"/>
      <w:szCs w:val="22"/>
      <w:lang w:eastAsia="en-US"/>
    </w:rPr>
  </w:style>
  <w:style w:type="paragraph" w:customStyle="1" w:styleId="Spistreci91">
    <w:name w:val="Spis treści 91"/>
    <w:basedOn w:val="Normalny"/>
    <w:next w:val="Normalny"/>
    <w:uiPriority w:val="39"/>
    <w:unhideWhenUsed/>
    <w:rsid w:val="00CF60A4"/>
    <w:pPr>
      <w:spacing w:after="57" w:line="259" w:lineRule="auto"/>
      <w:ind w:left="2268"/>
    </w:pPr>
    <w:rPr>
      <w:rFonts w:ascii="Calibri" w:eastAsia="Calibri" w:hAnsi="Calibri"/>
      <w:sz w:val="22"/>
      <w:szCs w:val="22"/>
      <w:lang w:eastAsia="en-US"/>
    </w:rPr>
  </w:style>
  <w:style w:type="paragraph" w:customStyle="1" w:styleId="Nagwekspisutreci1">
    <w:name w:val="Nagłówek spisu treści1"/>
    <w:next w:val="Nagwekspisutreci"/>
    <w:uiPriority w:val="39"/>
    <w:unhideWhenUsed/>
    <w:rsid w:val="00CF60A4"/>
  </w:style>
  <w:style w:type="paragraph" w:customStyle="1" w:styleId="Spisilustracji1">
    <w:name w:val="Spis ilustracji1"/>
    <w:basedOn w:val="Normalny"/>
    <w:next w:val="Normalny"/>
    <w:uiPriority w:val="99"/>
    <w:unhideWhenUsed/>
    <w:rsid w:val="00CF60A4"/>
    <w:pPr>
      <w:spacing w:line="259" w:lineRule="auto"/>
    </w:pPr>
    <w:rPr>
      <w:rFonts w:ascii="Calibri" w:eastAsia="Calibri" w:hAnsi="Calibri"/>
      <w:sz w:val="22"/>
      <w:szCs w:val="22"/>
      <w:lang w:eastAsia="en-US"/>
    </w:rPr>
  </w:style>
  <w:style w:type="table" w:customStyle="1" w:styleId="Tabela-Siatka3">
    <w:name w:val="Tabela - Siatka3"/>
    <w:basedOn w:val="Standardowy"/>
    <w:next w:val="Tabela-Siatka"/>
    <w:uiPriority w:val="39"/>
    <w:rsid w:val="00CF60A4"/>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ield-content">
    <w:name w:val="field-content"/>
    <w:rsid w:val="00CF60A4"/>
  </w:style>
  <w:style w:type="paragraph" w:styleId="Cytat">
    <w:name w:val="Quote"/>
    <w:basedOn w:val="Normalny"/>
    <w:next w:val="Normalny"/>
    <w:link w:val="CytatZnak"/>
    <w:uiPriority w:val="29"/>
    <w:qFormat/>
    <w:rsid w:val="00CF60A4"/>
    <w:pPr>
      <w:spacing w:before="200" w:after="160"/>
      <w:ind w:left="864" w:right="864"/>
      <w:jc w:val="center"/>
    </w:pPr>
    <w:rPr>
      <w:rFonts w:asciiTheme="minorHAnsi" w:eastAsiaTheme="minorHAnsi" w:hAnsiTheme="minorHAnsi" w:cstheme="minorBidi"/>
      <w:i/>
      <w:sz w:val="22"/>
      <w:szCs w:val="22"/>
      <w:lang w:eastAsia="en-US"/>
    </w:rPr>
  </w:style>
  <w:style w:type="character" w:customStyle="1" w:styleId="CytatZnak1">
    <w:name w:val="Cytat Znak1"/>
    <w:basedOn w:val="Domylnaczcionkaakapitu"/>
    <w:uiPriority w:val="29"/>
    <w:rsid w:val="00CF60A4"/>
    <w:rPr>
      <w:rFonts w:ascii="Times New Roman" w:eastAsia="Times New Roman" w:hAnsi="Times New Roman" w:cs="Times New Roman"/>
      <w:i/>
      <w:iCs/>
      <w:color w:val="404040" w:themeColor="text1" w:themeTint="BF"/>
      <w:sz w:val="24"/>
      <w:szCs w:val="24"/>
      <w:lang w:eastAsia="pl-PL"/>
    </w:rPr>
  </w:style>
  <w:style w:type="paragraph" w:styleId="Cytatintensywny">
    <w:name w:val="Intense Quote"/>
    <w:basedOn w:val="Normalny"/>
    <w:next w:val="Normalny"/>
    <w:link w:val="CytatintensywnyZnak"/>
    <w:uiPriority w:val="30"/>
    <w:qFormat/>
    <w:rsid w:val="00CF60A4"/>
    <w:pPr>
      <w:pBdr>
        <w:top w:val="single" w:sz="4" w:space="10" w:color="5B9BD5" w:themeColor="accent1"/>
        <w:bottom w:val="single" w:sz="4" w:space="10" w:color="5B9BD5" w:themeColor="accent1"/>
      </w:pBdr>
      <w:spacing w:before="360" w:after="360"/>
      <w:ind w:left="864" w:right="864"/>
      <w:jc w:val="center"/>
    </w:pPr>
    <w:rPr>
      <w:rFonts w:asciiTheme="minorHAnsi" w:eastAsiaTheme="minorHAnsi" w:hAnsiTheme="minorHAnsi" w:cstheme="minorBidi"/>
      <w:i/>
      <w:sz w:val="22"/>
      <w:szCs w:val="22"/>
      <w:lang w:eastAsia="en-US"/>
    </w:rPr>
  </w:style>
  <w:style w:type="character" w:customStyle="1" w:styleId="CytatintensywnyZnak1">
    <w:name w:val="Cytat intensywny Znak1"/>
    <w:basedOn w:val="Domylnaczcionkaakapitu"/>
    <w:uiPriority w:val="30"/>
    <w:rsid w:val="00CF60A4"/>
    <w:rPr>
      <w:rFonts w:ascii="Times New Roman" w:eastAsia="Times New Roman" w:hAnsi="Times New Roman" w:cs="Times New Roman"/>
      <w:i/>
      <w:iCs/>
      <w:color w:val="5B9BD5" w:themeColor="accent1"/>
      <w:sz w:val="24"/>
      <w:szCs w:val="24"/>
      <w:lang w:eastAsia="pl-PL"/>
    </w:rPr>
  </w:style>
  <w:style w:type="table" w:styleId="Zwykatabela1">
    <w:name w:val="Plain Table 1"/>
    <w:basedOn w:val="Standardowy"/>
    <w:uiPriority w:val="41"/>
    <w:rsid w:val="00CF60A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Zwykatabela2">
    <w:name w:val="Plain Table 2"/>
    <w:basedOn w:val="Standardowy"/>
    <w:uiPriority w:val="42"/>
    <w:rsid w:val="00CF60A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Zwykatabela3">
    <w:name w:val="Plain Table 3"/>
    <w:basedOn w:val="Standardowy"/>
    <w:uiPriority w:val="43"/>
    <w:rsid w:val="00CF60A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Zwykatabela4">
    <w:name w:val="Plain Table 4"/>
    <w:basedOn w:val="Standardowy"/>
    <w:uiPriority w:val="44"/>
    <w:rsid w:val="00CF60A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Zwykatabela5">
    <w:name w:val="Plain Table 5"/>
    <w:basedOn w:val="Standardowy"/>
    <w:uiPriority w:val="45"/>
    <w:rsid w:val="00CF60A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siatki1jasna">
    <w:name w:val="Grid Table 1 Light"/>
    <w:basedOn w:val="Standardowy"/>
    <w:uiPriority w:val="46"/>
    <w:rsid w:val="00CF60A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asiatki2">
    <w:name w:val="Grid Table 2"/>
    <w:basedOn w:val="Standardowy"/>
    <w:uiPriority w:val="47"/>
    <w:rsid w:val="00CF60A4"/>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3">
    <w:name w:val="Grid Table 3"/>
    <w:basedOn w:val="Standardowy"/>
    <w:uiPriority w:val="48"/>
    <w:rsid w:val="00CF60A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siatki4">
    <w:name w:val="Grid Table 4"/>
    <w:basedOn w:val="Standardowy"/>
    <w:uiPriority w:val="49"/>
    <w:rsid w:val="00CF60A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5ciemna">
    <w:name w:val="Grid Table 5 Dark"/>
    <w:basedOn w:val="Standardowy"/>
    <w:uiPriority w:val="50"/>
    <w:rsid w:val="00CF60A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elasiatki6kolorowa">
    <w:name w:val="Grid Table 6 Colorful"/>
    <w:basedOn w:val="Standardowy"/>
    <w:uiPriority w:val="51"/>
    <w:rsid w:val="00CF60A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7kolorowa">
    <w:name w:val="Grid Table 7 Colorful"/>
    <w:basedOn w:val="Standardowy"/>
    <w:uiPriority w:val="52"/>
    <w:rsid w:val="00CF60A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listy1jasna">
    <w:name w:val="List Table 1 Light"/>
    <w:basedOn w:val="Standardowy"/>
    <w:uiPriority w:val="46"/>
    <w:rsid w:val="00CF60A4"/>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2">
    <w:name w:val="List Table 2"/>
    <w:basedOn w:val="Standardowy"/>
    <w:uiPriority w:val="47"/>
    <w:rsid w:val="00CF60A4"/>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3">
    <w:name w:val="List Table 3"/>
    <w:basedOn w:val="Standardowy"/>
    <w:uiPriority w:val="48"/>
    <w:rsid w:val="00CF60A4"/>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elalisty4">
    <w:name w:val="List Table 4"/>
    <w:basedOn w:val="Standardowy"/>
    <w:uiPriority w:val="49"/>
    <w:rsid w:val="00CF60A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5ciemna">
    <w:name w:val="List Table 5 Dark"/>
    <w:basedOn w:val="Standardowy"/>
    <w:uiPriority w:val="50"/>
    <w:rsid w:val="00CF60A4"/>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6kolorowa">
    <w:name w:val="List Table 6 Colorful"/>
    <w:basedOn w:val="Standardowy"/>
    <w:uiPriority w:val="51"/>
    <w:rsid w:val="00CF60A4"/>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7kolorowa">
    <w:name w:val="List Table 7 Colorful"/>
    <w:basedOn w:val="Standardowy"/>
    <w:uiPriority w:val="52"/>
    <w:rsid w:val="00CF60A4"/>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kstprzypisukocowego">
    <w:name w:val="endnote text"/>
    <w:basedOn w:val="Normalny"/>
    <w:link w:val="TekstprzypisukocowegoZnak1"/>
    <w:uiPriority w:val="99"/>
    <w:semiHidden/>
    <w:unhideWhenUsed/>
    <w:rsid w:val="00CF60A4"/>
    <w:rPr>
      <w:sz w:val="20"/>
      <w:szCs w:val="20"/>
    </w:rPr>
  </w:style>
  <w:style w:type="character" w:customStyle="1" w:styleId="TekstprzypisukocowegoZnak1">
    <w:name w:val="Tekst przypisu końcowego Znak1"/>
    <w:basedOn w:val="Domylnaczcionkaakapitu"/>
    <w:link w:val="Tekstprzypisukocowego"/>
    <w:uiPriority w:val="99"/>
    <w:semiHidden/>
    <w:rsid w:val="00CF60A4"/>
    <w:rPr>
      <w:rFonts w:ascii="Times New Roman" w:eastAsia="Times New Roman" w:hAnsi="Times New Roman" w:cs="Times New Roman"/>
      <w:sz w:val="20"/>
      <w:szCs w:val="20"/>
      <w:lang w:eastAsia="pl-PL"/>
    </w:rPr>
  </w:style>
  <w:style w:type="paragraph" w:styleId="Nagwekspisutreci">
    <w:name w:val="TOC Heading"/>
    <w:basedOn w:val="Nagwek1"/>
    <w:next w:val="Normalny"/>
    <w:uiPriority w:val="39"/>
    <w:semiHidden/>
    <w:unhideWhenUsed/>
    <w:qFormat/>
    <w:rsid w:val="00CF60A4"/>
    <w:pPr>
      <w:keepLines/>
      <w:pBdr>
        <w:top w:val="none" w:sz="0" w:space="0" w:color="auto"/>
        <w:left w:val="none" w:sz="0" w:space="0" w:color="auto"/>
        <w:bottom w:val="none" w:sz="0" w:space="0" w:color="auto"/>
        <w:right w:val="none" w:sz="0" w:space="0" w:color="auto"/>
        <w:between w:val="none" w:sz="0" w:space="0" w:color="auto"/>
      </w:pBdr>
      <w:spacing w:after="0"/>
      <w:outlineLvl w:val="9"/>
    </w:pPr>
    <w:rPr>
      <w:rFonts w:asciiTheme="majorHAnsi" w:eastAsiaTheme="majorEastAsia" w:hAnsiTheme="majorHAnsi" w:cstheme="majorBidi"/>
      <w:b w:val="0"/>
      <w:bCs w:val="0"/>
      <w:color w:val="2E74B5" w:themeColor="accent1" w:themeShade="BF"/>
      <w:lang w:val="pl-PL" w:eastAsia="pl-PL"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8963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peplink.com/products/incontrol-2/"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peplink.com/products/balance/live-demo/" TargetMode="External"/><Relationship Id="rId25" Type="http://schemas.openxmlformats.org/officeDocument/2006/relationships/image" Target="media/image11.jp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www.napad.pl/p-153-rejestratory-cyfrowe-dyski-hdd.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espd.uzp.gov.pl/" TargetMode="External"/><Relationship Id="rId32" Type="http://schemas.openxmlformats.org/officeDocument/2006/relationships/image" Target="media/image120.jp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platformazakupowa.pl/pn/malopolska_straz/proceedings?input_proceedings_search=&amp;globalMode%5B%5D=all&amp;proceeding_type%5B%5D=all&amp;search-in%5B%5D=1&amp;search-in%5B%5D=2&amp;search-in%5B%5D=3&amp;search-in%5B%5D=4&amp;company-divisions%5B%5D=1784" TargetMode="External"/><Relationship Id="rId10" Type="http://schemas.openxmlformats.org/officeDocument/2006/relationships/image" Target="media/image3.jpeg"/><Relationship Id="rId19" Type="http://schemas.openxmlformats.org/officeDocument/2006/relationships/hyperlink" Target="http://www.peplink.com/technology/unbreakable-vpn/"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mailto:przetargi@malopolskie.straz.gov.pl" TargetMode="Externa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7F6FA6-A04A-4846-98F5-C9DD8DFAF8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12532</Words>
  <Characters>75193</Characters>
  <Application>Microsoft Office Word</Application>
  <DocSecurity>0</DocSecurity>
  <Lines>626</Lines>
  <Paragraphs>175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87550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Łukasz Buczek</dc:creator>
  <cp:keywords/>
  <dc:description/>
  <cp:lastModifiedBy>R.Tekiela (KW PSP Kraków)</cp:lastModifiedBy>
  <cp:revision>3</cp:revision>
  <dcterms:created xsi:type="dcterms:W3CDTF">2024-09-02T11:12:00Z</dcterms:created>
  <dcterms:modified xsi:type="dcterms:W3CDTF">2024-09-02T11:12:00Z</dcterms:modified>
</cp:coreProperties>
</file>