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9D33" w14:textId="77777777" w:rsidR="00B67BC5" w:rsidRPr="008B5AA0" w:rsidRDefault="00B67BC5" w:rsidP="00B67BC5">
      <w:pPr>
        <w:tabs>
          <w:tab w:val="left" w:pos="6360"/>
        </w:tabs>
        <w:jc w:val="right"/>
      </w:pPr>
      <w:r>
        <w:t>Załącznik Nr 3</w:t>
      </w:r>
    </w:p>
    <w:p w14:paraId="188EA1BE" w14:textId="77777777" w:rsidR="00B67BC5" w:rsidRPr="008B5AA0" w:rsidRDefault="00B67BC5" w:rsidP="00B67BC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8B5AA0">
        <w:rPr>
          <w:b/>
          <w:bCs/>
          <w:sz w:val="28"/>
          <w:szCs w:val="28"/>
        </w:rPr>
        <w:t>UMOWA GENERALNA</w:t>
      </w:r>
      <w:r w:rsidRPr="008B5AA0">
        <w:rPr>
          <w:b/>
          <w:bCs/>
          <w:sz w:val="28"/>
          <w:szCs w:val="28"/>
        </w:rPr>
        <w:br/>
        <w:t>(</w:t>
      </w:r>
      <w:r w:rsidRPr="009373D9">
        <w:rPr>
          <w:b/>
          <w:bCs/>
          <w:sz w:val="28"/>
          <w:szCs w:val="28"/>
        </w:rPr>
        <w:t xml:space="preserve">DŁUGOTERMINOWA </w:t>
      </w:r>
      <w:r w:rsidRPr="008B5AA0">
        <w:rPr>
          <w:b/>
          <w:bCs/>
          <w:sz w:val="28"/>
          <w:szCs w:val="28"/>
        </w:rPr>
        <w:t>UMOWA UBEZPIECZENIA</w:t>
      </w:r>
      <w:r>
        <w:rPr>
          <w:b/>
          <w:bCs/>
          <w:sz w:val="28"/>
          <w:szCs w:val="28"/>
        </w:rPr>
        <w:t>)</w:t>
      </w:r>
    </w:p>
    <w:p w14:paraId="32DFC54C" w14:textId="77777777" w:rsidR="00B67BC5" w:rsidRPr="008B5AA0" w:rsidRDefault="00B67BC5" w:rsidP="00B67BC5">
      <w:r w:rsidRPr="008B5AA0">
        <w:t>Zawarta w dniu ..................... r. w Brzozowie</w:t>
      </w:r>
    </w:p>
    <w:p w14:paraId="4DA0D531" w14:textId="77777777" w:rsidR="00B67BC5" w:rsidRPr="008B5AA0" w:rsidRDefault="00B67BC5" w:rsidP="00B67BC5">
      <w:r w:rsidRPr="008B5AA0">
        <w:t>pomiędzy:</w:t>
      </w:r>
    </w:p>
    <w:p w14:paraId="2E1F97D0" w14:textId="77777777" w:rsidR="00B67BC5" w:rsidRPr="008B5AA0" w:rsidRDefault="00B67BC5" w:rsidP="00B67BC5">
      <w:pPr>
        <w:keepNext/>
      </w:pPr>
      <w:r w:rsidRPr="008B5AA0">
        <w:t>Nazwa: Szpital Specjalistyczny w Brzozowie Podkarpacki Ośrodek Onkologiczny im. Ks. Bronisława Markiewicza</w:t>
      </w:r>
    </w:p>
    <w:p w14:paraId="0D0FC654" w14:textId="77777777" w:rsidR="00B67BC5" w:rsidRPr="008B5AA0" w:rsidRDefault="00B67BC5" w:rsidP="00B67BC5">
      <w:pPr>
        <w:keepNext/>
      </w:pPr>
      <w:r w:rsidRPr="008B5AA0">
        <w:t>Adres siedziby: ul. Ks. J. Bielawskiego 18, 36-200 Brzozów</w:t>
      </w:r>
    </w:p>
    <w:p w14:paraId="31384E19" w14:textId="77777777" w:rsidR="00B67BC5" w:rsidRPr="008B5AA0" w:rsidRDefault="00B67BC5" w:rsidP="00B67BC5">
      <w:pPr>
        <w:keepNext/>
      </w:pPr>
      <w:r w:rsidRPr="008B5AA0">
        <w:t>NIP: 6861441430</w:t>
      </w:r>
    </w:p>
    <w:p w14:paraId="5818D6CB" w14:textId="77777777" w:rsidR="00B67BC5" w:rsidRPr="008B5AA0" w:rsidRDefault="00B67BC5" w:rsidP="00B67BC5">
      <w:r w:rsidRPr="008B5AA0">
        <w:t>REGON: 000304473</w:t>
      </w:r>
    </w:p>
    <w:p w14:paraId="4BF50F0C" w14:textId="77777777" w:rsidR="00B67BC5" w:rsidRPr="008B5AA0" w:rsidRDefault="00B67BC5" w:rsidP="00B67BC5"/>
    <w:p w14:paraId="134F2F61" w14:textId="77777777" w:rsidR="00B67BC5" w:rsidRPr="008B5AA0" w:rsidRDefault="00B67BC5" w:rsidP="00B67BC5">
      <w:r w:rsidRPr="008B5AA0">
        <w:t>reprezentowanym przez:</w:t>
      </w:r>
    </w:p>
    <w:p w14:paraId="5FD964EB" w14:textId="77777777" w:rsidR="00B67BC5" w:rsidRPr="008B5AA0" w:rsidRDefault="00B67BC5" w:rsidP="00B67BC5">
      <w:pPr>
        <w:numPr>
          <w:ilvl w:val="0"/>
          <w:numId w:val="2"/>
        </w:numPr>
        <w:jc w:val="both"/>
      </w:pPr>
      <w:r w:rsidRPr="008B5AA0">
        <w:t>……………….. – ………………………………</w:t>
      </w:r>
    </w:p>
    <w:p w14:paraId="32016C8E" w14:textId="77777777" w:rsidR="00B67BC5" w:rsidRPr="008B5AA0" w:rsidRDefault="00B67BC5" w:rsidP="00B67BC5">
      <w:pPr>
        <w:numPr>
          <w:ilvl w:val="0"/>
          <w:numId w:val="2"/>
        </w:numPr>
        <w:ind w:left="0" w:firstLine="0"/>
        <w:jc w:val="both"/>
      </w:pPr>
      <w:r w:rsidRPr="008B5AA0">
        <w:t>……………….. – ………………………………</w:t>
      </w:r>
    </w:p>
    <w:p w14:paraId="7BAE4D9D" w14:textId="77777777" w:rsidR="00B67BC5" w:rsidRPr="008B5AA0" w:rsidRDefault="00B67BC5" w:rsidP="00B67BC5">
      <w:r w:rsidRPr="008B5AA0">
        <w:t xml:space="preserve">zwanym dalej Ubezpieczającym lub Zamawiającym </w:t>
      </w:r>
    </w:p>
    <w:p w14:paraId="68E46B8E" w14:textId="77777777" w:rsidR="00B67BC5" w:rsidRDefault="00B67BC5" w:rsidP="00B67BC5"/>
    <w:p w14:paraId="1DFF199A" w14:textId="77777777" w:rsidR="00B67BC5" w:rsidRDefault="00B67BC5" w:rsidP="00B67BC5">
      <w:r>
        <w:t>a</w:t>
      </w:r>
    </w:p>
    <w:p w14:paraId="5E85FBD1" w14:textId="77777777" w:rsidR="00B67BC5" w:rsidRDefault="00B67BC5" w:rsidP="00B67BC5">
      <w:r>
        <w:t>………………………………………………………………….……….…………</w:t>
      </w:r>
    </w:p>
    <w:p w14:paraId="551A56B8" w14:textId="77777777" w:rsidR="00B67BC5" w:rsidRDefault="00B67BC5" w:rsidP="00B67BC5">
      <w:r>
        <w:t>Adres siedziby:…………………...</w:t>
      </w:r>
    </w:p>
    <w:p w14:paraId="6E7DA9DB" w14:textId="77777777" w:rsidR="00B67BC5" w:rsidRDefault="00B67BC5" w:rsidP="00B67BC5">
      <w:r>
        <w:t>NIP: ……………………………...</w:t>
      </w:r>
    </w:p>
    <w:p w14:paraId="65EA2EAB" w14:textId="77777777" w:rsidR="00B67BC5" w:rsidRDefault="00B67BC5" w:rsidP="00B67BC5">
      <w:r>
        <w:t>REGON : ………………………...</w:t>
      </w:r>
    </w:p>
    <w:p w14:paraId="640D368D" w14:textId="77777777" w:rsidR="00B67BC5" w:rsidRDefault="00B67BC5" w:rsidP="00B67BC5"/>
    <w:p w14:paraId="69F2B6A8" w14:textId="77777777" w:rsidR="00B67BC5" w:rsidRDefault="00B67BC5" w:rsidP="00B67BC5">
      <w:r>
        <w:t>reprezentowanym przez:</w:t>
      </w:r>
    </w:p>
    <w:p w14:paraId="1F563967" w14:textId="77777777" w:rsidR="00B67BC5" w:rsidRDefault="00B67BC5" w:rsidP="00B67BC5">
      <w:pPr>
        <w:numPr>
          <w:ilvl w:val="0"/>
          <w:numId w:val="3"/>
        </w:numPr>
        <w:jc w:val="both"/>
      </w:pPr>
      <w:r>
        <w:t>……………….. – ………………………………</w:t>
      </w:r>
    </w:p>
    <w:p w14:paraId="49E4ED3F" w14:textId="77777777" w:rsidR="00B67BC5" w:rsidRDefault="00B67BC5" w:rsidP="00B67BC5">
      <w:pPr>
        <w:numPr>
          <w:ilvl w:val="0"/>
          <w:numId w:val="3"/>
        </w:numPr>
        <w:ind w:left="426" w:hanging="426"/>
        <w:jc w:val="both"/>
      </w:pPr>
      <w:r>
        <w:t>……………….. – ………………………………</w:t>
      </w:r>
    </w:p>
    <w:p w14:paraId="6E6E7901" w14:textId="77777777" w:rsidR="00B67BC5" w:rsidRDefault="00B67BC5" w:rsidP="00B67BC5">
      <w:r>
        <w:t xml:space="preserve">zwanym dalej Ubezpieczycielem lub Wykonawcą </w:t>
      </w:r>
    </w:p>
    <w:p w14:paraId="1F250384" w14:textId="77777777" w:rsidR="00B67BC5" w:rsidRDefault="00B67BC5" w:rsidP="00B67BC5"/>
    <w:p w14:paraId="6A04A502" w14:textId="77777777" w:rsidR="00B67BC5" w:rsidRDefault="00B67BC5" w:rsidP="00B67BC5">
      <w:pPr>
        <w:jc w:val="both"/>
      </w:pPr>
      <w:r>
        <w:t>przy udziale brokera ubezpieczeniowego:</w:t>
      </w:r>
    </w:p>
    <w:p w14:paraId="4F3B378F" w14:textId="77777777" w:rsidR="00B67BC5" w:rsidRDefault="00B67BC5" w:rsidP="00B67BC5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DCF5020" w14:textId="77777777" w:rsidR="00B67BC5" w:rsidRDefault="00B67BC5" w:rsidP="00B67BC5">
      <w:pPr>
        <w:jc w:val="both"/>
      </w:pPr>
      <w:r>
        <w:t xml:space="preserve">  </w:t>
      </w:r>
    </w:p>
    <w:p w14:paraId="0541BA0A" w14:textId="77777777" w:rsidR="00B67BC5" w:rsidRDefault="00B67BC5" w:rsidP="00B67BC5"/>
    <w:p w14:paraId="458AC003" w14:textId="77777777" w:rsidR="00B67BC5" w:rsidRDefault="00B67BC5" w:rsidP="00B67BC5">
      <w:pPr>
        <w:jc w:val="both"/>
      </w:pPr>
      <w:r>
        <w:t>na podstawie przepisów ustawy z dnia 11 września 2019 r. prawo zamówień publicznych               (tekst jednolity Dz. U. z 2022 r. poz. 1710), zwanej dalej ustawą oraz w wyniku rozstrzygnięcia postępowania w trybie podstawowym bez negocjacji o udzielenie zamówienia publicznego na usługę ubezpieczenia, o następującej treści:</w:t>
      </w:r>
    </w:p>
    <w:p w14:paraId="76F51DA3" w14:textId="77777777" w:rsidR="00B67BC5" w:rsidRDefault="00B67BC5" w:rsidP="00B67BC5">
      <w:pPr>
        <w:keepNext/>
        <w:spacing w:before="240" w:after="120"/>
        <w:contextualSpacing/>
        <w:jc w:val="center"/>
      </w:pPr>
      <w:r>
        <w:sym w:font="Times New Roman" w:char="00A7"/>
      </w:r>
      <w:r>
        <w:t>1</w:t>
      </w:r>
    </w:p>
    <w:p w14:paraId="347EDB4B" w14:textId="77777777" w:rsidR="00B67BC5" w:rsidRDefault="00B67BC5" w:rsidP="00B67BC5">
      <w:pPr>
        <w:keepNext/>
        <w:spacing w:before="240" w:after="120"/>
        <w:contextualSpacing/>
        <w:jc w:val="center"/>
      </w:pPr>
      <w:r>
        <w:t xml:space="preserve">PRZEDMIOT UBEZPIECZENIA </w:t>
      </w:r>
    </w:p>
    <w:p w14:paraId="01AFA770" w14:textId="77777777" w:rsidR="00B67BC5" w:rsidRDefault="00B67BC5" w:rsidP="00B67BC5">
      <w:pPr>
        <w:pStyle w:val="Akapitzlist"/>
        <w:numPr>
          <w:ilvl w:val="0"/>
          <w:numId w:val="5"/>
        </w:numPr>
        <w:jc w:val="both"/>
      </w:pPr>
      <w:r>
        <w:t>Na podstawie niniejszej Umowy Generalnej Ubezpieczyciel udziela ubezpieczonemu ochrony ubezpieczeniowej w zakresie określonym przez Ubezpieczającego w SWZ.</w:t>
      </w:r>
    </w:p>
    <w:p w14:paraId="4AB72956" w14:textId="77777777" w:rsidR="00B67BC5" w:rsidRDefault="00B67BC5" w:rsidP="00B67BC5">
      <w:pPr>
        <w:pStyle w:val="Akapitzlist"/>
        <w:numPr>
          <w:ilvl w:val="0"/>
          <w:numId w:val="5"/>
        </w:numPr>
        <w:ind w:left="0" w:firstLine="0"/>
        <w:jc w:val="both"/>
      </w:pPr>
      <w:r>
        <w:t xml:space="preserve">Przedmiotem umów ubezpieczenia zawieranych w ramach niniejszej Umowy Generalnej </w:t>
      </w:r>
      <w:r w:rsidR="0037733E">
        <w:t>jest</w:t>
      </w:r>
      <w:r>
        <w:t>:</w:t>
      </w:r>
    </w:p>
    <w:p w14:paraId="6FB9A42E" w14:textId="77777777" w:rsidR="00B67BC5" w:rsidRPr="003F6DEC" w:rsidRDefault="00B67BC5" w:rsidP="00B67BC5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jc w:val="both"/>
      </w:pPr>
      <w:r w:rsidRPr="003F6DEC">
        <w:t>Ubezpieczenie mienia od wszystkich ryzyk</w:t>
      </w:r>
    </w:p>
    <w:p w14:paraId="3FDC64AF" w14:textId="77777777" w:rsidR="00B67BC5" w:rsidRPr="003F6DEC" w:rsidRDefault="00B67BC5" w:rsidP="00B67BC5">
      <w:pPr>
        <w:keepNext/>
        <w:spacing w:before="240" w:after="120"/>
        <w:contextualSpacing/>
        <w:jc w:val="center"/>
      </w:pPr>
      <w:r w:rsidRPr="003F6DEC">
        <w:lastRenderedPageBreak/>
        <w:sym w:font="Times New Roman" w:char="00A7"/>
      </w:r>
      <w:r w:rsidRPr="003F6DEC">
        <w:t>2</w:t>
      </w:r>
    </w:p>
    <w:p w14:paraId="050F5DAD" w14:textId="77777777" w:rsidR="00B67BC5" w:rsidRPr="003F6DEC" w:rsidRDefault="00B67BC5" w:rsidP="00B67BC5">
      <w:pPr>
        <w:keepNext/>
        <w:spacing w:before="240" w:after="120"/>
        <w:contextualSpacing/>
        <w:jc w:val="center"/>
      </w:pPr>
      <w:r w:rsidRPr="003F6DEC">
        <w:t>SKŁADKI</w:t>
      </w:r>
    </w:p>
    <w:p w14:paraId="39896FFE" w14:textId="77777777" w:rsidR="00B67BC5" w:rsidRPr="009373D9" w:rsidRDefault="00B67BC5" w:rsidP="00B67BC5">
      <w:pPr>
        <w:pStyle w:val="Tekstpodstawowywcity"/>
        <w:numPr>
          <w:ilvl w:val="0"/>
          <w:numId w:val="7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3F6DEC">
        <w:rPr>
          <w:sz w:val="24"/>
          <w:szCs w:val="24"/>
        </w:rPr>
        <w:t xml:space="preserve">Niniejsza Umowa Generalna dotycząca ubezpieczeń, o których mowa w § 1 ust. 2 zawarta zostaje na okres </w:t>
      </w:r>
      <w:r w:rsidRPr="009373D9">
        <w:rPr>
          <w:sz w:val="24"/>
          <w:szCs w:val="24"/>
        </w:rPr>
        <w:t>36 miesięcy, od dnia 0</w:t>
      </w:r>
      <w:r>
        <w:rPr>
          <w:sz w:val="24"/>
          <w:szCs w:val="24"/>
        </w:rPr>
        <w:t>1.01.2024 r. do dnia 31.12.2026 r., z podziałem na 3</w:t>
      </w:r>
      <w:r w:rsidRPr="009373D9">
        <w:rPr>
          <w:sz w:val="24"/>
          <w:szCs w:val="24"/>
        </w:rPr>
        <w:t xml:space="preserve"> okresy rozliczeniowe:</w:t>
      </w:r>
    </w:p>
    <w:p w14:paraId="689A3B50" w14:textId="77777777" w:rsidR="00B67BC5" w:rsidRPr="009373D9" w:rsidRDefault="00B67BC5" w:rsidP="00B67BC5">
      <w:pPr>
        <w:pStyle w:val="Tekstpodstawowywcity"/>
        <w:numPr>
          <w:ilvl w:val="0"/>
          <w:numId w:val="6"/>
        </w:numPr>
        <w:jc w:val="both"/>
        <w:rPr>
          <w:sz w:val="24"/>
          <w:szCs w:val="24"/>
        </w:rPr>
      </w:pPr>
      <w:r w:rsidRPr="009373D9">
        <w:rPr>
          <w:sz w:val="24"/>
          <w:szCs w:val="24"/>
        </w:rPr>
        <w:t xml:space="preserve">pierwszy okres </w:t>
      </w:r>
      <w:r w:rsidRPr="009373D9">
        <w:rPr>
          <w:sz w:val="24"/>
          <w:szCs w:val="24"/>
        </w:rPr>
        <w:tab/>
        <w:t>od dnia 01.01.2024 r. do dnia 31.12.2024 r.</w:t>
      </w:r>
    </w:p>
    <w:p w14:paraId="7FE2564F" w14:textId="77777777" w:rsidR="00B67BC5" w:rsidRDefault="0037733E" w:rsidP="00B67BC5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7BC5" w:rsidRPr="009373D9">
        <w:rPr>
          <w:sz w:val="24"/>
          <w:szCs w:val="24"/>
        </w:rPr>
        <w:t xml:space="preserve">drugi okres </w:t>
      </w:r>
      <w:r w:rsidR="00B67BC5" w:rsidRPr="009373D9">
        <w:rPr>
          <w:sz w:val="24"/>
          <w:szCs w:val="24"/>
        </w:rPr>
        <w:tab/>
        <w:t>od dnia 01.01.2025 r. do dnia 31.12.2025 r.</w:t>
      </w:r>
    </w:p>
    <w:p w14:paraId="29160445" w14:textId="77777777" w:rsidR="00B67BC5" w:rsidRDefault="00B67BC5" w:rsidP="00B67BC5">
      <w:pPr>
        <w:pStyle w:val="Tekstpodstawowywcity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trzeci okres </w:t>
      </w:r>
      <w:r>
        <w:rPr>
          <w:sz w:val="24"/>
          <w:szCs w:val="24"/>
        </w:rPr>
        <w:tab/>
        <w:t>od dnia 01.01.2026 r. do dnia 31.12.2026</w:t>
      </w:r>
      <w:r w:rsidRPr="009373D9">
        <w:rPr>
          <w:sz w:val="24"/>
          <w:szCs w:val="24"/>
        </w:rPr>
        <w:t> r.</w:t>
      </w:r>
    </w:p>
    <w:p w14:paraId="4CAE9060" w14:textId="77777777" w:rsidR="00B67BC5" w:rsidRDefault="00B67BC5" w:rsidP="00B67BC5">
      <w:pPr>
        <w:pStyle w:val="Tekstpodstawowywcity"/>
        <w:ind w:left="0"/>
        <w:jc w:val="both"/>
        <w:rPr>
          <w:sz w:val="24"/>
          <w:szCs w:val="24"/>
        </w:rPr>
      </w:pPr>
    </w:p>
    <w:p w14:paraId="5FE58D63" w14:textId="77777777" w:rsidR="00B67BC5" w:rsidRPr="009373D9" w:rsidRDefault="00B67BC5" w:rsidP="00B67BC5">
      <w:pPr>
        <w:pStyle w:val="Tekstpodstawowywcity"/>
        <w:ind w:left="0"/>
        <w:jc w:val="both"/>
        <w:rPr>
          <w:sz w:val="24"/>
          <w:szCs w:val="24"/>
        </w:rPr>
      </w:pPr>
    </w:p>
    <w:p w14:paraId="046DF8FE" w14:textId="77777777" w:rsidR="00B67BC5" w:rsidRPr="009F3652" w:rsidRDefault="00B67BC5" w:rsidP="00B67BC5">
      <w:pPr>
        <w:pStyle w:val="Tekstpodstawowywcity"/>
        <w:numPr>
          <w:ilvl w:val="0"/>
          <w:numId w:val="8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9F3652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09F5DC94" w14:textId="77777777" w:rsidR="00B67BC5" w:rsidRPr="009F3652" w:rsidRDefault="00B67BC5" w:rsidP="00B67BC5">
      <w:pPr>
        <w:pStyle w:val="Tekstpodstawowywcity"/>
        <w:numPr>
          <w:ilvl w:val="0"/>
          <w:numId w:val="8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9F3652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381BC500" w14:textId="77777777" w:rsidR="00B67BC5" w:rsidRDefault="00B67BC5" w:rsidP="00B67BC5">
      <w:pPr>
        <w:pStyle w:val="Tekstpodstawowywcity"/>
        <w:numPr>
          <w:ilvl w:val="0"/>
          <w:numId w:val="8"/>
        </w:numPr>
        <w:tabs>
          <w:tab w:val="left" w:pos="284"/>
        </w:tabs>
        <w:spacing w:after="120"/>
        <w:jc w:val="both"/>
        <w:rPr>
          <w:color w:val="FF0000"/>
          <w:sz w:val="24"/>
          <w:szCs w:val="24"/>
        </w:rPr>
      </w:pPr>
      <w:r w:rsidRPr="009F3652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</w:t>
      </w:r>
      <w:r>
        <w:rPr>
          <w:color w:val="FF0000"/>
          <w:sz w:val="24"/>
          <w:szCs w:val="24"/>
        </w:rPr>
        <w:t>.</w:t>
      </w:r>
    </w:p>
    <w:p w14:paraId="1C61636C" w14:textId="77777777" w:rsidR="00B67BC5" w:rsidRPr="003F6DEC" w:rsidRDefault="00B67BC5" w:rsidP="00B67BC5">
      <w:pPr>
        <w:pStyle w:val="Tekstpodstawowywcity"/>
        <w:spacing w:after="120"/>
        <w:ind w:left="0"/>
        <w:jc w:val="both"/>
        <w:rPr>
          <w:sz w:val="24"/>
          <w:szCs w:val="24"/>
        </w:rPr>
      </w:pPr>
    </w:p>
    <w:p w14:paraId="5F2FF894" w14:textId="77777777" w:rsidR="00B67BC5" w:rsidRPr="003F6DEC" w:rsidRDefault="00B67BC5" w:rsidP="00B67BC5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F6DEC">
        <w:rPr>
          <w:sz w:val="24"/>
          <w:szCs w:val="24"/>
        </w:rPr>
        <w:t>.Wszystkie ubezpieczenia doubezpieczenia zawierane w trakcie trwania niniejszej Umowy Generalnej a także zwroty składek kalkulowane będą na bazie stawek zastosowanych poniżej tzn.:</w:t>
      </w:r>
    </w:p>
    <w:p w14:paraId="4E603782" w14:textId="77777777" w:rsidR="00B67BC5" w:rsidRPr="003F6DEC" w:rsidRDefault="00B67BC5" w:rsidP="00B67BC5">
      <w:pPr>
        <w:pStyle w:val="Akapitzlist"/>
        <w:keepNext/>
        <w:spacing w:after="120"/>
        <w:ind w:left="0"/>
        <w:jc w:val="both"/>
        <w:rPr>
          <w:bCs/>
        </w:rPr>
      </w:pPr>
      <w:r w:rsidRPr="003F6DEC">
        <w:rPr>
          <w:bCs/>
        </w:rPr>
        <w:t>a)Ubezpieczenie mienia od wszystkich ryzyk</w:t>
      </w:r>
    </w:p>
    <w:p w14:paraId="5C3E45B9" w14:textId="77777777" w:rsidR="00B67BC5" w:rsidRPr="003F6DEC" w:rsidRDefault="00B67BC5" w:rsidP="00B67BC5">
      <w:pPr>
        <w:spacing w:after="120"/>
        <w:jc w:val="both"/>
      </w:pPr>
      <w:r w:rsidRPr="003F6DEC">
        <w:t>W ubezpieczeniu nieruchomości zastosowano stawkę (w %): …………………</w:t>
      </w:r>
    </w:p>
    <w:p w14:paraId="5C05BFB1" w14:textId="77777777" w:rsidR="00B67BC5" w:rsidRPr="003F6DEC" w:rsidRDefault="00B67BC5" w:rsidP="00B67BC5">
      <w:pPr>
        <w:spacing w:after="120"/>
        <w:jc w:val="both"/>
      </w:pPr>
      <w:r w:rsidRPr="003F6DEC">
        <w:t>W ubezpieczeniu ruchomości zastosowano stawkę (w %): ………………………</w:t>
      </w:r>
    </w:p>
    <w:p w14:paraId="6397E24F" w14:textId="77777777" w:rsidR="00B67BC5" w:rsidRPr="003F6DEC" w:rsidRDefault="00B67BC5" w:rsidP="00B67BC5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3F6DE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>
        <w:rPr>
          <w:sz w:val="24"/>
          <w:szCs w:val="24"/>
        </w:rPr>
        <w:t>12</w:t>
      </w:r>
      <w:r w:rsidRPr="003F6DEC">
        <w:rPr>
          <w:sz w:val="24"/>
          <w:szCs w:val="24"/>
        </w:rPr>
        <w:t xml:space="preserve"> rat.</w:t>
      </w:r>
    </w:p>
    <w:p w14:paraId="54D1D7F3" w14:textId="77777777" w:rsidR="00B67BC5" w:rsidRPr="003F6DEC" w:rsidRDefault="00B67BC5" w:rsidP="00B67BC5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F6DEC">
        <w:rPr>
          <w:sz w:val="24"/>
          <w:szCs w:val="24"/>
        </w:rPr>
        <w:t>Zamawiający nie przewiduje ograniczenia zakresu zamówienia.</w:t>
      </w:r>
    </w:p>
    <w:p w14:paraId="11566AA9" w14:textId="77777777" w:rsidR="00B67BC5" w:rsidRDefault="00B67BC5" w:rsidP="00B67BC5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F6DEC">
        <w:rPr>
          <w:sz w:val="24"/>
          <w:szCs w:val="24"/>
        </w:rPr>
        <w:t>Składki płacone będą kwartalnie z terminem płatności pierwszej raty przypadającym na  21 dzień od daty rozpoczęcia udzielania przez Ubezpieczyciela ochrony</w:t>
      </w:r>
      <w:r>
        <w:rPr>
          <w:sz w:val="24"/>
          <w:szCs w:val="24"/>
        </w:rPr>
        <w:t xml:space="preserve"> ubezpieczeniowej.</w:t>
      </w:r>
    </w:p>
    <w:p w14:paraId="3B467FA8" w14:textId="77777777" w:rsidR="00B67BC5" w:rsidRDefault="00B67BC5" w:rsidP="00B67BC5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>
        <w:t>Każdorazowo przy rozliczaniu składek i aktualizacji umów, obowiązywać będą OWU obowiązujące w dniu zawarcia umowy, z włączeniami zawartymi w umowie ubezpieczenia.</w:t>
      </w:r>
    </w:p>
    <w:p w14:paraId="1A9C1498" w14:textId="77777777" w:rsidR="00B67BC5" w:rsidRDefault="00B67BC5" w:rsidP="00B67BC5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>
        <w:t>W czasie trwania umowy Ubezpieczyciel nie może podnosić wysokości  składek wynikających z aktualizacji stawek oraz zmieniać warunków ubezpieczenia.</w:t>
      </w:r>
    </w:p>
    <w:p w14:paraId="70CEC669" w14:textId="77777777" w:rsidR="00B67BC5" w:rsidRDefault="00B67BC5" w:rsidP="00B67BC5">
      <w:pPr>
        <w:keepNext/>
        <w:spacing w:before="240" w:after="120"/>
        <w:contextualSpacing/>
        <w:jc w:val="center"/>
      </w:pPr>
      <w:r>
        <w:sym w:font="Times New Roman" w:char="00A7"/>
      </w:r>
      <w:r>
        <w:t>3</w:t>
      </w:r>
    </w:p>
    <w:p w14:paraId="479E9704" w14:textId="77777777" w:rsidR="00B67BC5" w:rsidRDefault="00B67BC5" w:rsidP="00B67BC5">
      <w:pPr>
        <w:keepNext/>
        <w:spacing w:before="240" w:after="120"/>
        <w:contextualSpacing/>
        <w:jc w:val="center"/>
      </w:pPr>
      <w:r>
        <w:t xml:space="preserve">ZAKRES </w:t>
      </w:r>
    </w:p>
    <w:p w14:paraId="2A144B72" w14:textId="77777777" w:rsidR="00B67BC5" w:rsidRDefault="00B67BC5" w:rsidP="00B67BC5">
      <w:pPr>
        <w:keepNext/>
        <w:spacing w:before="240" w:after="120"/>
        <w:contextualSpacing/>
        <w:jc w:val="center"/>
      </w:pPr>
    </w:p>
    <w:p w14:paraId="679F29D5" w14:textId="77777777" w:rsidR="00B67BC5" w:rsidRDefault="00B67BC5" w:rsidP="00B67BC5">
      <w:pPr>
        <w:numPr>
          <w:ilvl w:val="0"/>
          <w:numId w:val="10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14:paraId="6014ACEA" w14:textId="77777777" w:rsidR="00B67BC5" w:rsidRDefault="00B67BC5" w:rsidP="00B67BC5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</w:pPr>
      <w:r>
        <w:t xml:space="preserve">Wszelkie warunki określone w SWZ i niniejszej Umowie Generalnej mają pierwszeństwo przed postanowieniami zawartymi w OWU. Ustala się, że w razie rozbieżności pomiędzy </w:t>
      </w:r>
      <w:r>
        <w:lastRenderedPageBreak/>
        <w:t>warunkami ubezpieczenia wynikającymi z ww. postanowień – strony przyjmą do stosowania takie rozwiązanie, które jest i będzie korzystniejsze dla ubezpieczonego.</w:t>
      </w:r>
    </w:p>
    <w:p w14:paraId="143A735D" w14:textId="77777777" w:rsidR="00B67BC5" w:rsidRDefault="00B67BC5" w:rsidP="00B67BC5">
      <w:pPr>
        <w:keepNext/>
        <w:spacing w:before="240" w:after="120"/>
        <w:contextualSpacing/>
        <w:jc w:val="center"/>
      </w:pPr>
    </w:p>
    <w:p w14:paraId="21686EE9" w14:textId="77777777" w:rsidR="00B67BC5" w:rsidRDefault="00B67BC5" w:rsidP="00B67BC5">
      <w:pPr>
        <w:keepNext/>
        <w:spacing w:before="240" w:after="120"/>
        <w:contextualSpacing/>
        <w:jc w:val="center"/>
      </w:pPr>
      <w:r>
        <w:sym w:font="Times New Roman" w:char="00A7"/>
      </w:r>
      <w:r>
        <w:t>4</w:t>
      </w:r>
    </w:p>
    <w:p w14:paraId="3E7395FE" w14:textId="77777777" w:rsidR="00B67BC5" w:rsidRDefault="00B67BC5" w:rsidP="00B67BC5">
      <w:pPr>
        <w:keepNext/>
        <w:spacing w:before="240" w:after="120"/>
        <w:contextualSpacing/>
        <w:jc w:val="center"/>
      </w:pPr>
      <w:r>
        <w:t>ZMIANY UMOWY</w:t>
      </w:r>
    </w:p>
    <w:p w14:paraId="734E17B3" w14:textId="77777777" w:rsidR="00B67BC5" w:rsidRDefault="00B67BC5" w:rsidP="00B67BC5">
      <w:pPr>
        <w:keepNext/>
        <w:spacing w:before="240" w:after="120"/>
        <w:contextualSpacing/>
        <w:jc w:val="center"/>
      </w:pPr>
    </w:p>
    <w:p w14:paraId="15F0137C" w14:textId="77777777" w:rsidR="00B67BC5" w:rsidRDefault="00B67BC5" w:rsidP="00B67BC5">
      <w:pPr>
        <w:tabs>
          <w:tab w:val="left" w:pos="284"/>
        </w:tabs>
        <w:spacing w:after="120"/>
        <w:jc w:val="both"/>
      </w:pPr>
      <w:r>
        <w:t>1.Strony zastrzegają sobie możliwość zmian warunków niniejszej Umowy Generalnej oraz umów ubezpieczenia w trakcie ich trwania. Dopuszczane zmiany dotyczą:</w:t>
      </w:r>
    </w:p>
    <w:p w14:paraId="36282D6D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E637CF9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9BE3626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3)zakresu działalności Zamawiającego, </w:t>
      </w:r>
    </w:p>
    <w:p w14:paraId="6130138A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 Pzp;</w:t>
      </w:r>
    </w:p>
    <w:p w14:paraId="0C6A76C5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 Pzp;</w:t>
      </w:r>
    </w:p>
    <w:p w14:paraId="6B5B0AAD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EB58802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7) zmian, których łączna wartość jest mniejsza niż kwoty określone w przepisach wydanych na podstawie art. 3 ust. 1 ustawy Pzp i jest mniejsza od 10% wartości zamówienia określonej pierwotnie w umowie</w:t>
      </w:r>
    </w:p>
    <w:p w14:paraId="352F83A1" w14:textId="77777777" w:rsidR="00B67BC5" w:rsidRDefault="00B67BC5" w:rsidP="00B67BC5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AD9753A" w14:textId="77777777" w:rsidR="00B67BC5" w:rsidRDefault="00B67BC5" w:rsidP="00B67B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037325B0" w14:textId="77777777" w:rsidR="00B67BC5" w:rsidRDefault="00B67BC5" w:rsidP="00B67BC5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10)nastąpi zmiana wysokości wynagrodzenia należnego Wykonawcy w przypadku zmiany:</w:t>
      </w:r>
    </w:p>
    <w:p w14:paraId="73798EE6" w14:textId="77777777" w:rsidR="00B67BC5" w:rsidRDefault="00B67BC5" w:rsidP="00B67BC5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a) stawki podatku od towarów i usług;</w:t>
      </w:r>
    </w:p>
    <w:p w14:paraId="196C1614" w14:textId="77777777" w:rsidR="00B67BC5" w:rsidRDefault="00B67BC5" w:rsidP="00B67BC5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 (Dz. U. z 2020 r. poz. 2207 z późn. zm.);</w:t>
      </w:r>
    </w:p>
    <w:p w14:paraId="6297AEF1" w14:textId="77777777" w:rsidR="00B67BC5" w:rsidRDefault="00B67BC5" w:rsidP="00B67BC5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701F3DCC" w14:textId="77777777" w:rsidR="00B67BC5" w:rsidRDefault="00B67BC5" w:rsidP="00B67BC5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Ottawa" w:eastAsia="Calibri" w:hAnsi="Ottawa" w:cs="Ottawa"/>
        </w:rPr>
        <w:lastRenderedPageBreak/>
        <w:t>d) zasad gromadzenia i wysokości wpłat do pracowniczych planów kapitałowych, o których mowa w ustawie z dnia 4 października 2018 r. o pracowniczych planach kapitałowych (Dz. U. z 2020 poz. 1342 z późn. zm.) (art. 142 ust. 5 ustawy)</w:t>
      </w:r>
    </w:p>
    <w:p w14:paraId="7992AAAD" w14:textId="77777777" w:rsidR="00B67BC5" w:rsidRDefault="00B67BC5" w:rsidP="00B67BC5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>
        <w:t xml:space="preserve">Zmiana z pkt 10) może być dokonana na wniosek Wykonawcy, który w sposób należyty wykaże okoliczności mające wpływ na koszty wykonania zamówienia. </w:t>
      </w:r>
    </w:p>
    <w:p w14:paraId="0AAA9A86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t>2.</w:t>
      </w:r>
      <w:r>
        <w:rPr>
          <w:rFonts w:eastAsia="Calibri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14:paraId="4DF6BAE7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1)Przez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wskaźnik zmiany kosztów,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nie będzie stanowił podstawy do ubiegania się o wzrost lub obniżenie wartości umowy. </w:t>
      </w:r>
    </w:p>
    <w:p w14:paraId="0D6D20EA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2E946130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D61406A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66F0CB0B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3EAA491A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25C337B3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a) wynagrodzenia wykonawcy lub sposobu rozliczenia tego wynagrodzenia;</w:t>
      </w:r>
    </w:p>
    <w:p w14:paraId="4D3C8BEB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b) terminu wykonania umowy lub jej części, lub czasowego zawieszenia wykonania umowy lub jej części;</w:t>
      </w:r>
    </w:p>
    <w:p w14:paraId="26D09190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c) sposobu wykonania umowy</w:t>
      </w:r>
    </w:p>
    <w:p w14:paraId="2A6CF6F6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o ile wzrost wynagrodzenia wykonawcy spowodowany każdą kolejną zmianą nie przekroczy 50% wartości pierwotnej umowy.</w:t>
      </w:r>
    </w:p>
    <w:p w14:paraId="314B174E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Wykonawca i podwykonawca uzgadniają odpowiednią zmianę łączącej ich umowy </w:t>
      </w:r>
      <w:r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>
        <w:rPr>
          <w:rFonts w:eastAsia="Calibri"/>
        </w:rPr>
        <w:br/>
        <w:t xml:space="preserve">w sprawie zamówienia publicznego. </w:t>
      </w:r>
    </w:p>
    <w:p w14:paraId="28C9E04E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4.Przepis ust 3. stosuje się do umowy o podwykonawstwo zawartej między podwykonawcą. </w:t>
      </w:r>
      <w:r>
        <w:rPr>
          <w:rFonts w:eastAsia="Calibri"/>
        </w:rPr>
        <w:t xml:space="preserve">  </w:t>
      </w:r>
    </w:p>
    <w:p w14:paraId="63AEE96C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83DD350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center"/>
      </w:pPr>
      <w:r>
        <w:t xml:space="preserve">§5 </w:t>
      </w:r>
    </w:p>
    <w:p w14:paraId="06E0804E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14:paraId="6DA6D473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4312EBF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>1. Wykonawca oświadcza, że zgodnie z deklaracją złożoną w ofercie, cały zakres niniejszej umowy wykona siłami własnymi lub część prac objętych niniejszą umową zleci do realizacji Podwykonawcom.</w:t>
      </w:r>
    </w:p>
    <w:p w14:paraId="5DDB2FAC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CC0D4F7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>3. Wykonawca przedłoży Zamawiającemu potwierdzoną za zgodność z oryginałem kopię umowy o podwykonawstwo.</w:t>
      </w:r>
    </w:p>
    <w:p w14:paraId="4CB6EEC2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0F258F4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>5. Zmiana zakresu podwykonawstwa lub powierzenie wykonania zamówienia podwykonawcy lub zmiana Podwykonawcy w zakresie wykonania przedmiotu Umowy nie stanowi zmiany Umowy, ale wymaga zgody Zamawiającego.</w:t>
      </w:r>
    </w:p>
    <w:p w14:paraId="0C4B3F44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>6. 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14:paraId="3DC6D724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7. 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14:paraId="103845D7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8. 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</w:t>
      </w:r>
      <w:r>
        <w:lastRenderedPageBreak/>
        <w:t>wykonawca powoływał się w trakcie postępowania o udzielenie zamówienia. Przepis art. 122 ustawy Pzp stosuje się odpowiednio.</w:t>
      </w:r>
    </w:p>
    <w:p w14:paraId="59DC00B3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9.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6813CAB0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5A539ED9" w14:textId="77777777" w:rsidR="00B67BC5" w:rsidRDefault="00B67BC5" w:rsidP="00B67BC5">
      <w:pPr>
        <w:tabs>
          <w:tab w:val="left" w:pos="284"/>
        </w:tabs>
        <w:autoSpaceDE w:val="0"/>
        <w:autoSpaceDN w:val="0"/>
        <w:adjustRightInd w:val="0"/>
      </w:pPr>
    </w:p>
    <w:p w14:paraId="5501CDA9" w14:textId="77777777" w:rsidR="00B67BC5" w:rsidRDefault="00B67BC5" w:rsidP="00B67BC5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13BBCA3" w14:textId="77777777" w:rsidR="00B67BC5" w:rsidRDefault="00B67BC5" w:rsidP="00B67BC5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2BC096CD" w14:textId="77777777" w:rsidR="00B67BC5" w:rsidRDefault="00B67BC5" w:rsidP="00B67BC5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14:paraId="16660B4B" w14:textId="77777777" w:rsidR="00B67BC5" w:rsidRDefault="00B67BC5" w:rsidP="00B67BC5">
      <w:pPr>
        <w:pStyle w:val="Tekstpodstawowywcity"/>
        <w:rPr>
          <w:color w:val="000000"/>
          <w:sz w:val="24"/>
          <w:szCs w:val="24"/>
        </w:rPr>
      </w:pPr>
    </w:p>
    <w:p w14:paraId="63CC0766" w14:textId="77777777" w:rsidR="00B67BC5" w:rsidRDefault="00B67BC5" w:rsidP="00B67BC5">
      <w:pPr>
        <w:pStyle w:val="Akapitzlist"/>
        <w:numPr>
          <w:ilvl w:val="3"/>
          <w:numId w:val="1"/>
        </w:numPr>
        <w:tabs>
          <w:tab w:val="left" w:pos="284"/>
        </w:tabs>
        <w:ind w:left="0" w:firstLine="0"/>
        <w:contextualSpacing/>
        <w:jc w:val="both"/>
      </w:pPr>
      <w:r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544B504" w14:textId="77777777" w:rsidR="00B67BC5" w:rsidRDefault="00B67BC5" w:rsidP="00B67BC5">
      <w:pPr>
        <w:pStyle w:val="Akapitzlist"/>
        <w:numPr>
          <w:ilvl w:val="3"/>
          <w:numId w:val="1"/>
        </w:numPr>
        <w:tabs>
          <w:tab w:val="left" w:pos="284"/>
        </w:tabs>
        <w:ind w:left="0" w:firstLine="0"/>
        <w:contextualSpacing/>
        <w:jc w:val="both"/>
      </w:pPr>
      <w:r>
        <w:t>Wykonawca zawierając umowę równocześnie oświadcza, że zatrudnia na umowę o pracę pracowników wykonujących czynności wskazane w pkt. 1.</w:t>
      </w:r>
    </w:p>
    <w:p w14:paraId="57E10F93" w14:textId="77777777" w:rsidR="00B67BC5" w:rsidRDefault="00B67BC5" w:rsidP="00B67BC5">
      <w:pPr>
        <w:numPr>
          <w:ilvl w:val="3"/>
          <w:numId w:val="1"/>
        </w:numPr>
        <w:tabs>
          <w:tab w:val="left" w:pos="284"/>
        </w:tabs>
        <w:ind w:left="0" w:firstLine="0"/>
        <w:jc w:val="both"/>
      </w:pPr>
      <w:r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701F7249" w14:textId="77777777" w:rsidR="00B67BC5" w:rsidRDefault="00B67BC5" w:rsidP="00B67BC5">
      <w:pPr>
        <w:numPr>
          <w:ilvl w:val="3"/>
          <w:numId w:val="1"/>
        </w:numPr>
        <w:tabs>
          <w:tab w:val="left" w:pos="284"/>
        </w:tabs>
        <w:ind w:left="0" w:firstLine="0"/>
        <w:jc w:val="both"/>
      </w:pPr>
      <w:r>
        <w:t xml:space="preserve">Nieprzedłożenie  przez Wykonawcę dokumentów, o których mowa  w pkt 2 traktowane będzie jako niewypełnienie obowiązku określonego w SWZ i art. 95 ustawy. </w:t>
      </w:r>
    </w:p>
    <w:p w14:paraId="01704C57" w14:textId="77777777" w:rsidR="00B67BC5" w:rsidRDefault="00B67BC5" w:rsidP="00B67BC5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C2D55C9" w14:textId="77777777" w:rsidR="00B67BC5" w:rsidRDefault="00B67BC5" w:rsidP="00B67BC5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0240D1FF" w14:textId="77777777" w:rsidR="00B67BC5" w:rsidRDefault="00B67BC5" w:rsidP="00B67BC5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14:paraId="0BC4D7A4" w14:textId="77777777" w:rsidR="00B67BC5" w:rsidRDefault="00B67BC5" w:rsidP="00B67BC5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1991644F" w14:textId="77777777" w:rsidR="00B67BC5" w:rsidRDefault="00B67BC5" w:rsidP="00B67BC5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79C1D7DE" w14:textId="77777777" w:rsidR="00B67BC5" w:rsidRDefault="00B67BC5" w:rsidP="00B67BC5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C8364E9" w14:textId="77777777" w:rsidR="00B67BC5" w:rsidRDefault="00B67BC5" w:rsidP="00B67BC5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77C3073F" w14:textId="77777777" w:rsidR="00B67BC5" w:rsidRDefault="00B67BC5" w:rsidP="00B67BC5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14:paraId="0FF9FC78" w14:textId="77777777" w:rsidR="00B67BC5" w:rsidRDefault="00B67BC5" w:rsidP="00B67BC5"/>
    <w:p w14:paraId="04572F62" w14:textId="77777777" w:rsidR="00B67BC5" w:rsidRDefault="00B67BC5" w:rsidP="00B67BC5">
      <w:pPr>
        <w:jc w:val="both"/>
      </w:pPr>
      <w: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FC18763" w14:textId="77777777" w:rsidR="00B67BC5" w:rsidRDefault="00B67BC5" w:rsidP="00B67BC5">
      <w:pPr>
        <w:jc w:val="both"/>
      </w:pPr>
      <w:r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5E73B110" w14:textId="77777777" w:rsidR="00B67BC5" w:rsidRDefault="00B67BC5" w:rsidP="00B67BC5">
      <w:pPr>
        <w:keepNext/>
        <w:spacing w:before="240" w:after="120"/>
        <w:contextualSpacing/>
        <w:jc w:val="center"/>
      </w:pPr>
      <w:r>
        <w:lastRenderedPageBreak/>
        <w:sym w:font="Times New Roman" w:char="00A7"/>
      </w:r>
      <w:r>
        <w:t>9</w:t>
      </w:r>
    </w:p>
    <w:p w14:paraId="175C9353" w14:textId="77777777" w:rsidR="00B67BC5" w:rsidRDefault="00B67BC5" w:rsidP="00B67BC5">
      <w:pPr>
        <w:keepNext/>
        <w:spacing w:before="240" w:after="120"/>
        <w:contextualSpacing/>
        <w:jc w:val="center"/>
      </w:pPr>
      <w:r>
        <w:t>ZACHOWANIE FORMY PISEMNEJ</w:t>
      </w:r>
    </w:p>
    <w:p w14:paraId="558C88D4" w14:textId="77777777" w:rsidR="00B67BC5" w:rsidRDefault="00B67BC5" w:rsidP="00B67BC5">
      <w:pPr>
        <w:keepNext/>
        <w:spacing w:before="240" w:after="120"/>
        <w:contextualSpacing/>
        <w:jc w:val="center"/>
      </w:pPr>
    </w:p>
    <w:p w14:paraId="0B6A1744" w14:textId="77777777" w:rsidR="00B67BC5" w:rsidRDefault="00B67BC5" w:rsidP="00B67BC5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14:paraId="000B54EA" w14:textId="77777777" w:rsidR="00B67BC5" w:rsidRDefault="00B67BC5" w:rsidP="00B67BC5">
      <w:pPr>
        <w:tabs>
          <w:tab w:val="left" w:pos="284"/>
        </w:tabs>
      </w:pPr>
    </w:p>
    <w:p w14:paraId="4DC533E1" w14:textId="77777777" w:rsidR="00B67BC5" w:rsidRDefault="00B67BC5" w:rsidP="00B67BC5">
      <w:pPr>
        <w:keepNext/>
        <w:spacing w:before="240" w:after="120"/>
        <w:contextualSpacing/>
        <w:jc w:val="center"/>
      </w:pPr>
      <w:r>
        <w:sym w:font="Times New Roman" w:char="00A7"/>
      </w:r>
      <w:r>
        <w:t>10</w:t>
      </w:r>
    </w:p>
    <w:p w14:paraId="21641249" w14:textId="77777777" w:rsidR="00B67BC5" w:rsidRDefault="00B67BC5" w:rsidP="00B67BC5">
      <w:pPr>
        <w:keepNext/>
        <w:spacing w:before="240" w:after="120"/>
        <w:contextualSpacing/>
        <w:jc w:val="center"/>
      </w:pPr>
      <w:r>
        <w:t>ROZSTRZYGANIE SPORÓW</w:t>
      </w:r>
    </w:p>
    <w:p w14:paraId="171E4FF1" w14:textId="77777777" w:rsidR="00B67BC5" w:rsidRDefault="00B67BC5" w:rsidP="00B67BC5">
      <w:pPr>
        <w:tabs>
          <w:tab w:val="left" w:pos="284"/>
        </w:tabs>
        <w:jc w:val="both"/>
      </w:pPr>
    </w:p>
    <w:p w14:paraId="00ED86BA" w14:textId="77777777" w:rsidR="00B67BC5" w:rsidRDefault="00B67BC5" w:rsidP="00B67BC5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14:paraId="33564D8F" w14:textId="77777777" w:rsidR="00B67BC5" w:rsidRDefault="00B67BC5" w:rsidP="00B67BC5">
      <w:pPr>
        <w:tabs>
          <w:tab w:val="left" w:pos="284"/>
        </w:tabs>
      </w:pPr>
    </w:p>
    <w:p w14:paraId="10EA4570" w14:textId="77777777" w:rsidR="00B67BC5" w:rsidRDefault="00B67BC5" w:rsidP="00B67BC5">
      <w:pPr>
        <w:keepNext/>
        <w:spacing w:before="240" w:after="120"/>
        <w:contextualSpacing/>
        <w:jc w:val="center"/>
      </w:pPr>
      <w:r>
        <w:sym w:font="Times New Roman" w:char="00A7"/>
      </w:r>
      <w:r>
        <w:t>11</w:t>
      </w:r>
    </w:p>
    <w:p w14:paraId="06769A8B" w14:textId="77777777" w:rsidR="00B67BC5" w:rsidRDefault="00B67BC5" w:rsidP="00B67BC5">
      <w:pPr>
        <w:keepNext/>
        <w:spacing w:before="240" w:after="120"/>
        <w:contextualSpacing/>
        <w:jc w:val="center"/>
      </w:pPr>
      <w:r>
        <w:t>POSTANOWIENIA KOŃCOWE</w:t>
      </w:r>
    </w:p>
    <w:p w14:paraId="0F136ED9" w14:textId="77777777" w:rsidR="00B67BC5" w:rsidRDefault="00B67BC5" w:rsidP="00B67BC5">
      <w:pPr>
        <w:keepNext/>
        <w:spacing w:before="240" w:after="120"/>
        <w:contextualSpacing/>
        <w:jc w:val="center"/>
      </w:pPr>
    </w:p>
    <w:p w14:paraId="77903A55" w14:textId="77777777" w:rsidR="00B67BC5" w:rsidRDefault="00B67BC5" w:rsidP="00B67BC5">
      <w:pPr>
        <w:tabs>
          <w:tab w:val="left" w:pos="90"/>
        </w:tabs>
        <w:jc w:val="both"/>
        <w:rPr>
          <w:color w:val="000000"/>
        </w:rPr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i reasekuracyjnej (tekst jednolity </w:t>
      </w:r>
      <w:r>
        <w:t xml:space="preserve">Dz.U. z 2022 r. poz. 655 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>
        <w:rPr>
          <w:lang w:eastAsia="en-US"/>
        </w:rPr>
        <w:t>Dz.U. z 2021 r. poz. 854 z późn. zm.</w:t>
      </w:r>
      <w:r>
        <w:rPr>
          <w:rFonts w:eastAsia="Calibri"/>
          <w:lang w:eastAsia="en-US"/>
        </w:rPr>
        <w:t xml:space="preserve">), ustawy z dnia 15 grudnia 2017 r. o dystrybucji ubezpieczeń (tekst jednolity </w:t>
      </w:r>
      <w:r>
        <w:rPr>
          <w:lang w:eastAsia="en-US"/>
        </w:rPr>
        <w:t>Dz.U. z 2022 r. poz. 905 z późn. zm.</w:t>
      </w:r>
      <w:r>
        <w:rPr>
          <w:rFonts w:eastAsia="Calibri"/>
          <w:lang w:eastAsia="en-US"/>
        </w:rPr>
        <w:t xml:space="preserve">) oraz ustawy z dnia 11 września 2019 r. Prawo zamówień publicznych (tekst jednolity Dz.U. z </w:t>
      </w:r>
      <w:r w:rsidRPr="008B5AA0">
        <w:rPr>
          <w:rFonts w:eastAsia="Calibri"/>
          <w:lang w:eastAsia="en-US"/>
        </w:rPr>
        <w:t>2022 r. poz. 1710), a także dokumentacja postępowania o udzielenie zamówienia publicznego - znak sprawy SWZ Nr 59/2023/Brzozów.</w:t>
      </w:r>
    </w:p>
    <w:p w14:paraId="731AB99D" w14:textId="77777777" w:rsidR="00B67BC5" w:rsidRDefault="00B67BC5" w:rsidP="00B67BC5">
      <w:pPr>
        <w:tabs>
          <w:tab w:val="left" w:pos="284"/>
        </w:tabs>
        <w:jc w:val="both"/>
      </w:pPr>
      <w:r>
        <w:t xml:space="preserve">Umowę sporządzono w dwóch jednobrzmiących egzemplarzach, jeden  dla Ubezpieczającego </w:t>
      </w:r>
      <w:r>
        <w:br/>
        <w:t>i jeden dla Ubezpieczyciela.</w:t>
      </w:r>
    </w:p>
    <w:p w14:paraId="634F9F77" w14:textId="77777777" w:rsidR="00B67BC5" w:rsidRDefault="00B67BC5" w:rsidP="00B67BC5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B67BC5" w14:paraId="3952D579" w14:textId="77777777" w:rsidTr="00B80C14">
        <w:tc>
          <w:tcPr>
            <w:tcW w:w="3070" w:type="dxa"/>
            <w:hideMark/>
          </w:tcPr>
          <w:p w14:paraId="00A57392" w14:textId="77777777" w:rsidR="00B67BC5" w:rsidRDefault="00B67BC5" w:rsidP="00B80C14">
            <w:pPr>
              <w:keepNext/>
              <w:spacing w:before="600"/>
            </w:pPr>
            <w:r>
              <w:t>……………………….</w:t>
            </w:r>
          </w:p>
        </w:tc>
        <w:tc>
          <w:tcPr>
            <w:tcW w:w="3071" w:type="dxa"/>
          </w:tcPr>
          <w:p w14:paraId="664F6B9F" w14:textId="77777777" w:rsidR="00B67BC5" w:rsidRDefault="00B67BC5" w:rsidP="00B80C14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FE0ACD3" w14:textId="77777777" w:rsidR="00B67BC5" w:rsidRDefault="00B67BC5" w:rsidP="00B80C14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B67BC5" w14:paraId="341050CD" w14:textId="77777777" w:rsidTr="00B80C14">
        <w:tc>
          <w:tcPr>
            <w:tcW w:w="3070" w:type="dxa"/>
            <w:hideMark/>
          </w:tcPr>
          <w:p w14:paraId="39D44CFD" w14:textId="77777777" w:rsidR="00B67BC5" w:rsidRDefault="00B67BC5" w:rsidP="00B80C14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14:paraId="209A4B12" w14:textId="77777777" w:rsidR="00B67BC5" w:rsidRDefault="00B67BC5" w:rsidP="00B80C14"/>
        </w:tc>
        <w:tc>
          <w:tcPr>
            <w:tcW w:w="3071" w:type="dxa"/>
            <w:hideMark/>
          </w:tcPr>
          <w:p w14:paraId="5A3EBE1D" w14:textId="77777777" w:rsidR="00B67BC5" w:rsidRDefault="00B67BC5" w:rsidP="00B80C14">
            <w:pPr>
              <w:jc w:val="center"/>
            </w:pPr>
            <w:r>
              <w:t>Ubezpieczający</w:t>
            </w:r>
          </w:p>
        </w:tc>
      </w:tr>
    </w:tbl>
    <w:p w14:paraId="70F8A262" w14:textId="77777777" w:rsidR="003A2585" w:rsidRDefault="003A2585"/>
    <w:sectPr w:rsidR="003A2585" w:rsidSect="0013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AA4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553C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C6E5E"/>
    <w:multiLevelType w:val="hybridMultilevel"/>
    <w:tmpl w:val="7E82BBC6"/>
    <w:lvl w:ilvl="0" w:tplc="274299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636218E">
      <w:start w:val="2"/>
      <w:numFmt w:val="decimal"/>
      <w:lvlText w:val="%2.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507698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B7EB7"/>
    <w:multiLevelType w:val="hybridMultilevel"/>
    <w:tmpl w:val="22F20FBE"/>
    <w:lvl w:ilvl="0" w:tplc="C8E0DA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82C3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6" w15:restartNumberingAfterBreak="0">
    <w:nsid w:val="46CD5C94"/>
    <w:multiLevelType w:val="hybridMultilevel"/>
    <w:tmpl w:val="D1C02D1C"/>
    <w:lvl w:ilvl="0" w:tplc="1AD6EFB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7D1B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00581"/>
    <w:multiLevelType w:val="hybridMultilevel"/>
    <w:tmpl w:val="A9746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num w:numId="1" w16cid:durableId="38171314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348191">
    <w:abstractNumId w:val="1"/>
  </w:num>
  <w:num w:numId="3" w16cid:durableId="1657539343">
    <w:abstractNumId w:val="5"/>
  </w:num>
  <w:num w:numId="4" w16cid:durableId="418528246">
    <w:abstractNumId w:val="8"/>
  </w:num>
  <w:num w:numId="5" w16cid:durableId="1902206227">
    <w:abstractNumId w:val="0"/>
  </w:num>
  <w:num w:numId="6" w16cid:durableId="2068992536">
    <w:abstractNumId w:val="2"/>
  </w:num>
  <w:num w:numId="7" w16cid:durableId="2128548823">
    <w:abstractNumId w:val="7"/>
  </w:num>
  <w:num w:numId="8" w16cid:durableId="1154954105">
    <w:abstractNumId w:val="6"/>
  </w:num>
  <w:num w:numId="9" w16cid:durableId="2080863450">
    <w:abstractNumId w:val="4"/>
  </w:num>
  <w:num w:numId="10" w16cid:durableId="106542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C5"/>
    <w:rsid w:val="00135EC7"/>
    <w:rsid w:val="0037733E"/>
    <w:rsid w:val="0038673A"/>
    <w:rsid w:val="003A2585"/>
    <w:rsid w:val="00B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77A7"/>
  <w15:docId w15:val="{1894C44D-4159-43C3-A24E-9AADAAF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B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67BC5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7BC5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B67BC5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B67BC5"/>
    <w:rPr>
      <w:rFonts w:ascii="Times New Roman" w:eastAsia="Calibr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2606</Words>
  <Characters>15638</Characters>
  <Application>Microsoft Office Word</Application>
  <DocSecurity>0</DocSecurity>
  <Lines>130</Lines>
  <Paragraphs>36</Paragraphs>
  <ScaleCrop>false</ScaleCrop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2</cp:revision>
  <dcterms:created xsi:type="dcterms:W3CDTF">2023-07-21T08:38:00Z</dcterms:created>
  <dcterms:modified xsi:type="dcterms:W3CDTF">2023-07-21T08:38:00Z</dcterms:modified>
</cp:coreProperties>
</file>