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771EB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 w:eastAsia="Calibri"/>
          <w:b/>
        </w:rPr>
        <w:t>RZP.271.2.41.2024</w:t>
      </w:r>
    </w:p>
    <w:p w14:paraId="3671BDF1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5A08E70A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21E3216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B7F30C5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2ED37D8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67BF0EBD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29C80042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2F036F7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bookmarkStart w:id="1" w:name="_GoBack"/>
      <w:bookmarkEnd w:id="1"/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7798B39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91CD5C6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4AC8FC0B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56D2ECDD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9C8E1A4">
      <w:pPr>
        <w:spacing w:line="360" w:lineRule="auto"/>
        <w:rPr>
          <w:rFonts w:ascii="Trebuchet MS" w:hAnsi="Trebuchet MS" w:cs="Arial"/>
        </w:rPr>
      </w:pPr>
    </w:p>
    <w:p w14:paraId="7387C6A3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4BC0BFEE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585FE5B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0A5FCFD8"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  <w:r>
        <w:rPr>
          <w:rFonts w:ascii="Trebuchet MS" w:hAnsi="Trebuchet MS" w:cs="Arial"/>
          <w:b/>
        </w:rPr>
        <w:br w:type="textWrapping"/>
      </w:r>
    </w:p>
    <w:p w14:paraId="15CBC824">
      <w:pPr>
        <w:numPr>
          <w:ilvl w:val="0"/>
          <w:numId w:val="0"/>
        </w:numPr>
        <w:spacing w:line="360" w:lineRule="auto"/>
        <w:ind w:leftChars="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sz w:val="20"/>
          <w:szCs w:val="20"/>
        </w:rPr>
        <w:t>Remont drogi gminnej 120711K (ul. Miechowska) w km od 1+736,40 do 1+996,40</w:t>
      </w:r>
      <w:r>
        <w:rPr>
          <w:rFonts w:hint="default" w:ascii="Trebuchet MS" w:hAnsi="Trebuchet MS"/>
          <w:b/>
          <w:sz w:val="20"/>
          <w:szCs w:val="20"/>
          <w:lang w:val="pl-PL"/>
        </w:rPr>
        <w:t xml:space="preserve"> </w:t>
      </w:r>
      <w:r>
        <w:rPr>
          <w:rFonts w:hint="default" w:ascii="Trebuchet MS" w:hAnsi="Trebuchet MS"/>
          <w:b/>
          <w:sz w:val="20"/>
          <w:szCs w:val="20"/>
        </w:rPr>
        <w:t>w miejscowości Wolbrom, Gmina Wolbrom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 </w:t>
      </w:r>
    </w:p>
    <w:p w14:paraId="49248BF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 w14:paraId="37DB704E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3789BBC3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328E123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825B40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D64FBC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4D7E990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4F06526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80D4B5B">
      <w:pPr>
        <w:spacing w:line="360" w:lineRule="auto"/>
        <w:jc w:val="both"/>
        <w:rPr>
          <w:rFonts w:ascii="Trebuchet MS" w:hAnsi="Trebuchet MS" w:cs="Arial"/>
        </w:rPr>
      </w:pPr>
    </w:p>
    <w:p w14:paraId="41469AF0">
      <w:pPr>
        <w:spacing w:line="360" w:lineRule="auto"/>
        <w:jc w:val="both"/>
        <w:rPr>
          <w:rFonts w:ascii="Trebuchet MS" w:hAnsi="Trebuchet MS" w:cs="Arial"/>
        </w:rPr>
      </w:pPr>
    </w:p>
    <w:p w14:paraId="079686AD">
      <w:pPr>
        <w:spacing w:line="360" w:lineRule="auto"/>
        <w:jc w:val="both"/>
        <w:rPr>
          <w:rFonts w:ascii="Trebuchet MS" w:hAnsi="Trebuchet MS" w:cs="Arial"/>
        </w:rPr>
      </w:pPr>
    </w:p>
    <w:p w14:paraId="1645A856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r. poz. 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507</w:t>
      </w:r>
      <w:r>
        <w:rPr>
          <w:rFonts w:ascii="Trebuchet MS" w:hAnsi="Trebuchet MS" w:cs="Arial"/>
        </w:rPr>
        <w:t>):</w:t>
      </w:r>
    </w:p>
    <w:p w14:paraId="2559170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01875903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4E98989">
      <w:pPr>
        <w:spacing w:line="360" w:lineRule="auto"/>
        <w:jc w:val="both"/>
        <w:rPr>
          <w:rFonts w:ascii="Trebuchet MS" w:hAnsi="Trebuchet MS" w:cs="Arial"/>
        </w:rPr>
      </w:pPr>
    </w:p>
    <w:p w14:paraId="0855D09F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0A49E4F3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BE54038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EBA1A93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440D26B0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669DBBB3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8DEA134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103A0F7C">
      <w:pPr>
        <w:pStyle w:val="9"/>
        <w:spacing w:line="360" w:lineRule="auto"/>
        <w:ind w:left="720"/>
        <w:jc w:val="both"/>
        <w:rPr>
          <w:rFonts w:ascii="Trebuchet MS" w:hAnsi="Trebuchet MS" w:cs="Arial"/>
        </w:rPr>
      </w:pPr>
    </w:p>
    <w:p w14:paraId="4F1748B2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5BBE1974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EFC2002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50D8D6E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6BF1C04A"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 w14:paraId="50E10A9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B0258">
    <w:pPr>
      <w:pStyle w:val="6"/>
    </w:pPr>
  </w:p>
  <w:p w14:paraId="411E2E8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312DF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5F72D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3545B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  <w:rsid w:val="0273379C"/>
    <w:rsid w:val="15841861"/>
    <w:rsid w:val="3AAE39E9"/>
    <w:rsid w:val="4F354325"/>
    <w:rsid w:val="6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2734</Characters>
  <Lines>22</Lines>
  <Paragraphs>6</Paragraphs>
  <TotalTime>2</TotalTime>
  <ScaleCrop>false</ScaleCrop>
  <LinksUpToDate>false</LinksUpToDate>
  <CharactersWithSpaces>3183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2024-11-15T12:56:29Z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307E215183DD4587A05A5557436F1F77_12</vt:lpwstr>
  </property>
</Properties>
</file>