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8776" w14:textId="4DDCB18C"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924C53">
        <w:rPr>
          <w:rFonts w:ascii="Times New Roman" w:eastAsia="Times New Roman" w:hAnsi="Times New Roman"/>
          <w:b/>
          <w:color w:val="191919"/>
        </w:rPr>
        <w:t>30</w:t>
      </w:r>
      <w:r w:rsidR="007A63F0">
        <w:rPr>
          <w:rFonts w:ascii="Times New Roman" w:eastAsia="Times New Roman" w:hAnsi="Times New Roman"/>
          <w:b/>
          <w:color w:val="191919"/>
        </w:rPr>
        <w:t>-</w:t>
      </w:r>
      <w:r w:rsidRPr="00FE7D3A">
        <w:rPr>
          <w:rFonts w:ascii="Times New Roman" w:eastAsia="Times New Roman" w:hAnsi="Times New Roman"/>
          <w:b/>
          <w:color w:val="191919"/>
        </w:rPr>
        <w:t>0</w:t>
      </w:r>
      <w:r w:rsidR="00546312">
        <w:rPr>
          <w:rFonts w:ascii="Times New Roman" w:eastAsia="Times New Roman" w:hAnsi="Times New Roman"/>
          <w:b/>
          <w:color w:val="191919"/>
        </w:rPr>
        <w:t>8</w:t>
      </w:r>
      <w:r w:rsidRPr="00FE7D3A">
        <w:rPr>
          <w:rFonts w:ascii="Times New Roman" w:eastAsia="Times New Roman" w:hAnsi="Times New Roman"/>
          <w:b/>
          <w:color w:val="191919"/>
        </w:rPr>
        <w:t>-202</w:t>
      </w:r>
      <w:r w:rsidR="007E05FC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r.</w:t>
      </w:r>
    </w:p>
    <w:p w14:paraId="40837C8E" w14:textId="77777777"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14:paraId="0F4E2064" w14:textId="77777777"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14:paraId="433D56C6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14:paraId="2336B77C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14:paraId="0529C374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14:paraId="2E3BDD7B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14:paraId="49AC9532" w14:textId="77777777" w:rsidR="004C6476" w:rsidRPr="00FE7D3A" w:rsidRDefault="004C6476" w:rsidP="004C6476">
      <w:pPr>
        <w:pStyle w:val="Default"/>
      </w:pPr>
    </w:p>
    <w:p w14:paraId="7CE46D03" w14:textId="77777777"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</w:t>
      </w:r>
      <w:r w:rsidR="00546312">
        <w:rPr>
          <w:rFonts w:ascii="Times New Roman" w:hAnsi="Times New Roman"/>
          <w:b/>
        </w:rPr>
        <w:t>1</w:t>
      </w:r>
      <w:r w:rsidRPr="00FE7D3A">
        <w:rPr>
          <w:rFonts w:ascii="Times New Roman" w:hAnsi="Times New Roman"/>
          <w:b/>
        </w:rPr>
        <w:t>.202</w:t>
      </w:r>
      <w:r w:rsidR="00546312">
        <w:rPr>
          <w:rFonts w:ascii="Times New Roman" w:hAnsi="Times New Roman"/>
          <w:b/>
        </w:rPr>
        <w:t>3</w:t>
      </w:r>
      <w:r w:rsidRPr="00FE7D3A">
        <w:rPr>
          <w:rFonts w:ascii="Times New Roman" w:hAnsi="Times New Roman"/>
          <w:b/>
        </w:rPr>
        <w:t>r. do 31.12.202</w:t>
      </w:r>
      <w:r w:rsidR="00546312">
        <w:rPr>
          <w:rFonts w:ascii="Times New Roman" w:hAnsi="Times New Roman"/>
          <w:b/>
        </w:rPr>
        <w:t>4</w:t>
      </w:r>
      <w:r w:rsidRPr="00FE7D3A">
        <w:rPr>
          <w:rFonts w:ascii="Times New Roman" w:hAnsi="Times New Roman"/>
          <w:b/>
        </w:rPr>
        <w:t>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 xml:space="preserve">2019 r. poz. 2019 ze zm.) </w:t>
      </w:r>
    </w:p>
    <w:p w14:paraId="623701BA" w14:textId="77777777" w:rsidR="005F1CEE" w:rsidRDefault="005F1CEE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34A1D4D" w14:textId="77777777"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 xml:space="preserve">INFORMACJA </w:t>
      </w:r>
      <w:r w:rsidR="005F1CEE">
        <w:rPr>
          <w:rFonts w:ascii="Times New Roman" w:hAnsi="Times New Roman" w:cs="Times New Roman"/>
          <w:b/>
        </w:rPr>
        <w:t>O WYBORZE NAJKORZYSTNIEJSZEJ OFERTY</w:t>
      </w:r>
    </w:p>
    <w:p w14:paraId="7D52FFEA" w14:textId="77777777"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0B867" w14:textId="77777777" w:rsidR="004C6476" w:rsidRDefault="005F1CEE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1CEE">
        <w:rPr>
          <w:rFonts w:ascii="Times New Roman" w:hAnsi="Times New Roman" w:cs="Times New Roman"/>
        </w:rPr>
        <w:t>Jako najkorzystniejszą wybrano ofertę Wykonawcy:</w:t>
      </w:r>
    </w:p>
    <w:p w14:paraId="0C1F4620" w14:textId="77777777" w:rsidR="005F1CEE" w:rsidRDefault="005F1CEE" w:rsidP="005F1CEE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p w14:paraId="26D1F319" w14:textId="77777777" w:rsidR="00546312" w:rsidRPr="00546312" w:rsidRDefault="00546312" w:rsidP="00546312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546312">
        <w:rPr>
          <w:rFonts w:ascii="Times New Roman" w:eastAsia="Times New Roman" w:hAnsi="Times New Roman"/>
          <w:b/>
        </w:rPr>
        <w:t>ENEA S.A.</w:t>
      </w:r>
    </w:p>
    <w:p w14:paraId="5F67C5C5" w14:textId="77777777" w:rsidR="007E05FC" w:rsidRDefault="00546312" w:rsidP="00546312">
      <w:pPr>
        <w:spacing w:line="276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546312">
        <w:rPr>
          <w:rFonts w:ascii="Times New Roman" w:eastAsia="Times New Roman" w:hAnsi="Times New Roman"/>
          <w:b/>
        </w:rPr>
        <w:t>ul. Pastelowa 8, 60-198 Poznań</w:t>
      </w:r>
    </w:p>
    <w:p w14:paraId="2B1AFF8B" w14:textId="77777777" w:rsidR="00546312" w:rsidRDefault="00546312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45CA3D54" w14:textId="77777777"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który oferuje wykonanie zamówienia za cenę brutto: </w:t>
      </w:r>
      <w:r w:rsidR="00546312" w:rsidRPr="00546312">
        <w:rPr>
          <w:rFonts w:ascii="Times New Roman" w:eastAsia="Times New Roman" w:hAnsi="Times New Roman"/>
        </w:rPr>
        <w:t>22 419 863,24</w:t>
      </w:r>
      <w:r>
        <w:rPr>
          <w:rFonts w:ascii="Times New Roman" w:eastAsia="Times New Roman" w:hAnsi="Times New Roman"/>
        </w:rPr>
        <w:t xml:space="preserve"> </w:t>
      </w:r>
      <w:r w:rsidRPr="005F1CEE">
        <w:rPr>
          <w:rFonts w:ascii="Times New Roman" w:eastAsiaTheme="minorHAnsi" w:hAnsi="Times New Roman"/>
          <w:color w:val="000000"/>
          <w:lang w:eastAsia="en-US"/>
        </w:rPr>
        <w:t>zł.</w:t>
      </w:r>
    </w:p>
    <w:p w14:paraId="7A9FA471" w14:textId="77777777"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59747697" w14:textId="77777777"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Uzasadnienie wyboru oferty:</w:t>
      </w:r>
    </w:p>
    <w:p w14:paraId="63F65C4A" w14:textId="77777777"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Oferta odpowiada wymaganiom określonym w ustawie </w:t>
      </w:r>
      <w:proofErr w:type="spellStart"/>
      <w:r w:rsidRPr="005F1CEE">
        <w:rPr>
          <w:rFonts w:ascii="Times New Roman" w:eastAsiaTheme="minorHAnsi" w:hAnsi="Times New Roman"/>
          <w:color w:val="000000"/>
          <w:lang w:eastAsia="en-US"/>
        </w:rPr>
        <w:t>Pzp</w:t>
      </w:r>
      <w:proofErr w:type="spellEnd"/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oraz w specyfikacji warunków zamówienia i została oceniona, jako najkorzystniejsza w oparciu o kryterium cena. Suma punktów przyznanych w kryterium cena wynosi: 100,00.</w:t>
      </w:r>
    </w:p>
    <w:p w14:paraId="7D3F7020" w14:textId="77777777"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5BD7563" w14:textId="77777777"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W postępowaniu złożono </w:t>
      </w:r>
      <w:r w:rsidR="007E05FC">
        <w:rPr>
          <w:rFonts w:ascii="Times New Roman" w:eastAsiaTheme="minorHAnsi" w:hAnsi="Times New Roman"/>
          <w:color w:val="000000"/>
          <w:lang w:eastAsia="en-US"/>
        </w:rPr>
        <w:t>3</w:t>
      </w: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ofert</w:t>
      </w:r>
      <w:r w:rsidR="007E05FC">
        <w:rPr>
          <w:rFonts w:ascii="Times New Roman" w:eastAsiaTheme="minorHAnsi" w:hAnsi="Times New Roman"/>
          <w:color w:val="000000"/>
          <w:lang w:eastAsia="en-US"/>
        </w:rPr>
        <w:t>y</w:t>
      </w:r>
      <w:r w:rsidRPr="005F1CEE">
        <w:rPr>
          <w:rFonts w:ascii="Times New Roman" w:eastAsiaTheme="minorHAnsi" w:hAnsi="Times New Roman"/>
          <w:color w:val="000000"/>
          <w:lang w:eastAsia="en-US"/>
        </w:rPr>
        <w:t>, niepodlegając</w:t>
      </w:r>
      <w:r w:rsidR="007E05FC">
        <w:rPr>
          <w:rFonts w:ascii="Times New Roman" w:eastAsiaTheme="minorHAnsi" w:hAnsi="Times New Roman"/>
          <w:color w:val="000000"/>
          <w:lang w:eastAsia="en-US"/>
        </w:rPr>
        <w:t>e</w:t>
      </w: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odrzuceniu (wg zestawienia ofert poniżej).</w:t>
      </w:r>
    </w:p>
    <w:p w14:paraId="504D10E2" w14:textId="77777777" w:rsidR="005F1CEE" w:rsidRDefault="005F1CEE" w:rsidP="005F1CEE">
      <w:pPr>
        <w:spacing w:line="276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14:paraId="378D979A" w14:textId="77777777" w:rsidR="004C6476" w:rsidRPr="00FE7D3A" w:rsidRDefault="005F1CEE" w:rsidP="005F1CEE">
      <w:pPr>
        <w:spacing w:line="276" w:lineRule="auto"/>
        <w:jc w:val="center"/>
        <w:rPr>
          <w:rFonts w:ascii="Times New Roman" w:hAnsi="Times New Roman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ZESTAWIENIE OFERT wraz z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14:paraId="64821592" w14:textId="77777777" w:rsidTr="004C6476">
        <w:tc>
          <w:tcPr>
            <w:tcW w:w="846" w:type="dxa"/>
          </w:tcPr>
          <w:p w14:paraId="4DFDBF31" w14:textId="77777777"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14:paraId="1A9CA93F" w14:textId="77777777"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14:paraId="0715A5B0" w14:textId="77777777" w:rsidR="004C6476" w:rsidRPr="00FE7D3A" w:rsidRDefault="005F1CEE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Punktacja</w:t>
            </w:r>
          </w:p>
        </w:tc>
      </w:tr>
      <w:tr w:rsidR="00546312" w:rsidRPr="00FE7D3A" w14:paraId="6F0A90A4" w14:textId="77777777" w:rsidTr="004C6476">
        <w:tc>
          <w:tcPr>
            <w:tcW w:w="846" w:type="dxa"/>
          </w:tcPr>
          <w:p w14:paraId="6D826A90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14:paraId="3F3EFF10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TAURON Sprzedaż sp. z o.o.</w:t>
            </w:r>
          </w:p>
          <w:p w14:paraId="6ECBE040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ul. </w:t>
            </w:r>
            <w:r>
              <w:rPr>
                <w:rFonts w:ascii="Times New Roman" w:eastAsia="Times New Roman" w:hAnsi="Times New Roman"/>
              </w:rPr>
              <w:t>Łagiewnicka 60</w:t>
            </w:r>
            <w:r w:rsidRPr="00FE7D3A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30-417 Kraków</w:t>
            </w:r>
          </w:p>
        </w:tc>
        <w:tc>
          <w:tcPr>
            <w:tcW w:w="3021" w:type="dxa"/>
          </w:tcPr>
          <w:p w14:paraId="1E66F67B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3</w:t>
            </w:r>
            <w:r w:rsidRPr="00A32B96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65</w:t>
            </w:r>
          </w:p>
        </w:tc>
      </w:tr>
      <w:tr w:rsidR="00546312" w:rsidRPr="00FE7D3A" w14:paraId="23909687" w14:textId="77777777" w:rsidTr="004C6476">
        <w:tc>
          <w:tcPr>
            <w:tcW w:w="846" w:type="dxa"/>
          </w:tcPr>
          <w:p w14:paraId="035BDA1E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14:paraId="75CB7228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ENERGA-OBRÓT S.A.</w:t>
            </w:r>
          </w:p>
          <w:p w14:paraId="18E770C1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14:paraId="01DD5849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87,21</w:t>
            </w:r>
          </w:p>
        </w:tc>
      </w:tr>
      <w:tr w:rsidR="00546312" w:rsidRPr="00FE7D3A" w14:paraId="00C207EC" w14:textId="77777777" w:rsidTr="004C6476">
        <w:tc>
          <w:tcPr>
            <w:tcW w:w="846" w:type="dxa"/>
          </w:tcPr>
          <w:p w14:paraId="7CEB80C0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14:paraId="71B73012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ENEA S.A.</w:t>
            </w:r>
          </w:p>
          <w:p w14:paraId="1BBC1927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ul. </w:t>
            </w:r>
            <w:r>
              <w:rPr>
                <w:rFonts w:ascii="Times New Roman" w:eastAsia="Times New Roman" w:hAnsi="Times New Roman"/>
              </w:rPr>
              <w:t>Pastelowa 8</w:t>
            </w:r>
            <w:r w:rsidRPr="00FE7D3A">
              <w:rPr>
                <w:rFonts w:ascii="Times New Roman" w:eastAsia="Times New Roman" w:hAnsi="Times New Roman"/>
              </w:rPr>
              <w:t>, 60-</w:t>
            </w:r>
            <w:r>
              <w:rPr>
                <w:rFonts w:ascii="Times New Roman" w:eastAsia="Times New Roman" w:hAnsi="Times New Roman"/>
              </w:rPr>
              <w:t>198</w:t>
            </w:r>
            <w:r w:rsidRPr="00FE7D3A">
              <w:rPr>
                <w:rFonts w:ascii="Times New Roman" w:eastAsia="Times New Roman" w:hAnsi="Times New Roman"/>
              </w:rPr>
              <w:t xml:space="preserve"> Poznań</w:t>
            </w:r>
          </w:p>
        </w:tc>
        <w:tc>
          <w:tcPr>
            <w:tcW w:w="3021" w:type="dxa"/>
          </w:tcPr>
          <w:p w14:paraId="1A1DB554" w14:textId="77777777" w:rsidR="00546312" w:rsidRPr="00FE7D3A" w:rsidRDefault="00546312" w:rsidP="005463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14:paraId="2EB6A940" w14:textId="77777777"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sectPr w:rsidR="004C6476" w:rsidRPr="00FE7D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5C0F" w14:textId="77777777" w:rsidR="00FD08CE" w:rsidRDefault="00FD08CE" w:rsidP="00FD08CE">
      <w:r>
        <w:separator/>
      </w:r>
    </w:p>
  </w:endnote>
  <w:endnote w:type="continuationSeparator" w:id="0">
    <w:p w14:paraId="52FEFA46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BECA" w14:textId="77777777" w:rsidR="00FD08CE" w:rsidRDefault="00FD08CE" w:rsidP="00FD08CE">
      <w:r>
        <w:separator/>
      </w:r>
    </w:p>
  </w:footnote>
  <w:footnote w:type="continuationSeparator" w:id="0">
    <w:p w14:paraId="71E23815" w14:textId="77777777"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62BF" w14:textId="77777777" w:rsidR="007E05FC" w:rsidRPr="00FD08CE" w:rsidRDefault="007E05FC" w:rsidP="007E05FC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</w:t>
    </w:r>
    <w:r w:rsidR="00546312">
      <w:rPr>
        <w:rFonts w:ascii="Times New Roman" w:eastAsia="Calibri" w:hAnsi="Times New Roman"/>
        <w:b/>
        <w:sz w:val="18"/>
        <w:szCs w:val="18"/>
        <w:lang w:eastAsia="en-US"/>
      </w:rPr>
      <w:t>1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.202</w:t>
    </w:r>
    <w:r w:rsidR="00546312">
      <w:rPr>
        <w:rFonts w:ascii="Times New Roman" w:eastAsia="Calibri" w:hAnsi="Times New Roman"/>
        <w:b/>
        <w:sz w:val="18"/>
        <w:szCs w:val="18"/>
        <w:lang w:eastAsia="en-US"/>
      </w:rPr>
      <w:t>3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 do 31.12.202</w:t>
    </w:r>
    <w:r w:rsidR="00546312">
      <w:rPr>
        <w:rFonts w:ascii="Times New Roman" w:eastAsia="Calibri" w:hAnsi="Times New Roman"/>
        <w:b/>
        <w:sz w:val="18"/>
        <w:szCs w:val="18"/>
        <w:lang w:eastAsia="en-US"/>
      </w:rPr>
      <w:t>4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</w:t>
    </w:r>
  </w:p>
  <w:p w14:paraId="49BD0DC1" w14:textId="77777777"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473">
    <w:abstractNumId w:val="1"/>
  </w:num>
  <w:num w:numId="2" w16cid:durableId="128700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D9"/>
    <w:rsid w:val="00014095"/>
    <w:rsid w:val="0004574A"/>
    <w:rsid w:val="000D1797"/>
    <w:rsid w:val="00151521"/>
    <w:rsid w:val="001658CC"/>
    <w:rsid w:val="003B5E90"/>
    <w:rsid w:val="004C6476"/>
    <w:rsid w:val="00516E43"/>
    <w:rsid w:val="00546312"/>
    <w:rsid w:val="00546A1D"/>
    <w:rsid w:val="005501D9"/>
    <w:rsid w:val="005619FD"/>
    <w:rsid w:val="00567138"/>
    <w:rsid w:val="00587704"/>
    <w:rsid w:val="005B1913"/>
    <w:rsid w:val="005D0A37"/>
    <w:rsid w:val="005F1CEE"/>
    <w:rsid w:val="00673977"/>
    <w:rsid w:val="006C0D42"/>
    <w:rsid w:val="0074197C"/>
    <w:rsid w:val="00774546"/>
    <w:rsid w:val="007943CE"/>
    <w:rsid w:val="007A63F0"/>
    <w:rsid w:val="007E05FC"/>
    <w:rsid w:val="008023CB"/>
    <w:rsid w:val="00806161"/>
    <w:rsid w:val="00827E18"/>
    <w:rsid w:val="008B0FE5"/>
    <w:rsid w:val="00924C53"/>
    <w:rsid w:val="009577D4"/>
    <w:rsid w:val="009A2389"/>
    <w:rsid w:val="00A32B96"/>
    <w:rsid w:val="00A43B1F"/>
    <w:rsid w:val="00A84BBD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36D07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D1C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Justyna Kucharska</cp:lastModifiedBy>
  <cp:revision>10</cp:revision>
  <cp:lastPrinted>2022-08-30T05:27:00Z</cp:lastPrinted>
  <dcterms:created xsi:type="dcterms:W3CDTF">2021-10-19T07:52:00Z</dcterms:created>
  <dcterms:modified xsi:type="dcterms:W3CDTF">2022-08-30T05:28:00Z</dcterms:modified>
</cp:coreProperties>
</file>