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D807C" w14:textId="77777777" w:rsidR="00CE6F9F" w:rsidRPr="00AA5586" w:rsidRDefault="00CE6F9F" w:rsidP="00C14D28">
      <w:pPr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</w:pPr>
      <w:bookmarkStart w:id="0" w:name="_GoBack"/>
      <w:bookmarkEnd w:id="0"/>
    </w:p>
    <w:p w14:paraId="1AE6CBD2" w14:textId="781E25E1" w:rsidR="00CE6F9F" w:rsidRPr="00AA5586" w:rsidRDefault="00CE6F9F" w:rsidP="00B17CE8">
      <w:pPr>
        <w:spacing w:line="278" w:lineRule="exact"/>
        <w:jc w:val="right"/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</w:pP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Załącznik nr 6</w:t>
      </w:r>
      <w:r w:rsidR="00752C85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a</w:t>
      </w: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 xml:space="preserve"> do SWZ</w:t>
      </w:r>
    </w:p>
    <w:p w14:paraId="232608AA" w14:textId="77777777" w:rsidR="00CE6F9F" w:rsidRDefault="00CE6F9F" w:rsidP="00D719E3">
      <w:pPr>
        <w:spacing w:line="278" w:lineRule="exact"/>
        <w:jc w:val="center"/>
        <w:rPr>
          <w:rFonts w:ascii="Arial Narrow" w:hAnsi="Arial Narrow" w:cs="Arial Narrow"/>
          <w:b/>
          <w:bCs/>
          <w:sz w:val="20"/>
          <w:szCs w:val="20"/>
          <w:lang w:eastAsia="pl-PL"/>
        </w:rPr>
      </w:pPr>
      <w:r w:rsidRPr="00AA5586"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  <w:t>Tabela oferowanych parametrów technicznych</w:t>
      </w:r>
      <w:r w:rsidRPr="00D719E3">
        <w:rPr>
          <w:rFonts w:ascii="Arial Narrow" w:hAnsi="Arial Narrow" w:cs="Arial Narrow"/>
          <w:b/>
          <w:bCs/>
          <w:sz w:val="20"/>
          <w:szCs w:val="20"/>
          <w:lang w:eastAsia="pl-PL"/>
        </w:rPr>
        <w:t xml:space="preserve"> </w:t>
      </w:r>
    </w:p>
    <w:p w14:paraId="05271F47" w14:textId="0E428489" w:rsidR="00CE6F9F" w:rsidRPr="00AA5586" w:rsidRDefault="00F31128" w:rsidP="00B17CE8">
      <w:pPr>
        <w:spacing w:line="278" w:lineRule="exact"/>
        <w:jc w:val="center"/>
        <w:rPr>
          <w:rFonts w:ascii="Arial Narrow" w:hAnsi="Arial Narrow" w:cs="Arial Narrow"/>
          <w:b/>
          <w:bCs/>
          <w:color w:val="000000"/>
          <w:sz w:val="20"/>
          <w:szCs w:val="20"/>
          <w:lang w:eastAsia="pl-PL"/>
        </w:rPr>
      </w:pPr>
      <w:r w:rsidRPr="00F31128">
        <w:rPr>
          <w:rFonts w:ascii="Arial Narrow" w:hAnsi="Arial Narrow" w:cs="Arial Narrow"/>
          <w:b/>
          <w:bCs/>
          <w:sz w:val="20"/>
          <w:szCs w:val="20"/>
          <w:lang w:eastAsia="pl-PL"/>
        </w:rPr>
        <w:t>Komputer</w:t>
      </w:r>
      <w:r w:rsidR="00C67E4A">
        <w:rPr>
          <w:rFonts w:ascii="Arial Narrow" w:hAnsi="Arial Narrow" w:cs="Arial Narrow"/>
          <w:b/>
          <w:bCs/>
          <w:sz w:val="20"/>
          <w:szCs w:val="20"/>
          <w:lang w:eastAsia="pl-PL"/>
        </w:rPr>
        <w:t xml:space="preserve"> przenośny (laptop</w:t>
      </w:r>
      <w:r w:rsidR="00DE7078">
        <w:rPr>
          <w:rFonts w:ascii="Arial Narrow" w:hAnsi="Arial Narrow" w:cs="Arial Narrow"/>
          <w:b/>
          <w:bCs/>
          <w:sz w:val="20"/>
          <w:szCs w:val="20"/>
          <w:lang w:eastAsia="pl-PL"/>
        </w:rPr>
        <w:t xml:space="preserve"> 14”)</w:t>
      </w:r>
    </w:p>
    <w:p w14:paraId="48E79F24" w14:textId="77777777" w:rsidR="00CE6F9F" w:rsidRDefault="00CE6F9F" w:rsidP="00B17CE8">
      <w:pPr>
        <w:spacing w:line="278" w:lineRule="exact"/>
        <w:jc w:val="center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AA5586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(Załącznik należy dołączyć do oferty)</w:t>
      </w:r>
    </w:p>
    <w:p w14:paraId="78D0F254" w14:textId="77777777" w:rsidR="00CE6F9F" w:rsidRPr="00FD6199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Producent: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………………………..</w:t>
      </w:r>
    </w:p>
    <w:p w14:paraId="02ED80F2" w14:textId="77777777" w:rsidR="00CE6F9F" w:rsidRPr="00FD6199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Typ: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………………………………</w:t>
      </w:r>
    </w:p>
    <w:p w14:paraId="6C788446" w14:textId="77777777" w:rsidR="00CE6F9F" w:rsidRDefault="00CE6F9F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  <w:r w:rsidRPr="00FD6199"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Model:</w:t>
      </w:r>
      <w:r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  <w:t>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9"/>
        <w:gridCol w:w="4230"/>
        <w:gridCol w:w="2993"/>
      </w:tblGrid>
      <w:tr w:rsidR="00DE7078" w:rsidRPr="00DE7078" w14:paraId="336C95BD" w14:textId="2E564B18" w:rsidTr="00DE7078">
        <w:trPr>
          <w:trHeight w:val="350"/>
        </w:trPr>
        <w:tc>
          <w:tcPr>
            <w:tcW w:w="1839" w:type="dxa"/>
          </w:tcPr>
          <w:p w14:paraId="238FABFC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Nazwa</w:t>
            </w:r>
            <w:proofErr w:type="spellEnd"/>
          </w:p>
        </w:tc>
        <w:tc>
          <w:tcPr>
            <w:tcW w:w="4230" w:type="dxa"/>
          </w:tcPr>
          <w:p w14:paraId="59C5AC33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Wymagane</w:t>
            </w:r>
            <w:proofErr w:type="spellEnd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parametry</w:t>
            </w:r>
            <w:proofErr w:type="spellEnd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techniczne</w:t>
            </w:r>
            <w:proofErr w:type="spellEnd"/>
          </w:p>
          <w:p w14:paraId="0F6C0F93" w14:textId="77777777" w:rsidR="00DE7078" w:rsidRPr="00DE7078" w:rsidRDefault="00DE7078" w:rsidP="00DE707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</w:p>
          <w:p w14:paraId="3F9E3539" w14:textId="77777777" w:rsidR="00DE7078" w:rsidRPr="00DE7078" w:rsidRDefault="00DE7078" w:rsidP="00DE707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93" w:type="dxa"/>
          </w:tcPr>
          <w:p w14:paraId="3F8B9B28" w14:textId="5DC377AA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r w:rsidRPr="00DE7078">
              <w:rPr>
                <w:rFonts w:ascii="Calibri Light" w:hAnsi="Calibri Light" w:cs="Calibri Light"/>
                <w:b/>
                <w:bCs/>
                <w:color w:val="FF0000"/>
                <w:sz w:val="20"/>
                <w:szCs w:val="20"/>
              </w:rPr>
              <w:t>TAK/OPIS RÓWNOWAŻNOŚCI (zgodnie z Rozdziałem III ust. 7 SWZ)</w:t>
            </w:r>
          </w:p>
        </w:tc>
      </w:tr>
      <w:tr w:rsidR="00DE7078" w:rsidRPr="00DE7078" w14:paraId="031FBC8E" w14:textId="69CC134A" w:rsidTr="00DE7078">
        <w:tc>
          <w:tcPr>
            <w:tcW w:w="1839" w:type="dxa"/>
          </w:tcPr>
          <w:p w14:paraId="67B938D1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Zastosowanie</w:t>
            </w:r>
            <w:proofErr w:type="spellEnd"/>
          </w:p>
        </w:tc>
        <w:tc>
          <w:tcPr>
            <w:tcW w:w="4230" w:type="dxa"/>
          </w:tcPr>
          <w:p w14:paraId="47C59CDE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Komputer przenośny będzie wykorzystywany dla potrzeb aplikacji biurowych, aplikacji edukacyjnych, dostępu do Internetu oraz poczty elektronicznej, </w:t>
            </w:r>
          </w:p>
        </w:tc>
        <w:tc>
          <w:tcPr>
            <w:tcW w:w="2993" w:type="dxa"/>
          </w:tcPr>
          <w:p w14:paraId="550CDBD8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1792A955" w14:textId="695ABEC4" w:rsidTr="00DE7078">
        <w:tc>
          <w:tcPr>
            <w:tcW w:w="1839" w:type="dxa"/>
          </w:tcPr>
          <w:p w14:paraId="73914722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Matryca</w:t>
            </w:r>
            <w:proofErr w:type="spellEnd"/>
          </w:p>
        </w:tc>
        <w:tc>
          <w:tcPr>
            <w:tcW w:w="4230" w:type="dxa"/>
          </w:tcPr>
          <w:p w14:paraId="2762E25C" w14:textId="77777777" w:rsidR="00DE7078" w:rsidRPr="00DE7078" w:rsidRDefault="00DE7078" w:rsidP="00DE7078">
            <w:pPr>
              <w:spacing w:after="0" w:line="240" w:lineRule="auto"/>
              <w:jc w:val="both"/>
              <w:outlineLvl w:val="0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Komputer przenośny typu notebook z ekranem 14" o rozdzielczości FHD (1920 x 1080) z podświetleniem LED matryca matowa, jasność min. 220nits, kontrast 400:1 </w:t>
            </w:r>
          </w:p>
        </w:tc>
        <w:tc>
          <w:tcPr>
            <w:tcW w:w="2993" w:type="dxa"/>
          </w:tcPr>
          <w:p w14:paraId="5955421D" w14:textId="77777777" w:rsidR="00DE7078" w:rsidRPr="00DE7078" w:rsidRDefault="00DE7078" w:rsidP="00DE7078">
            <w:pPr>
              <w:spacing w:after="0" w:line="240" w:lineRule="auto"/>
              <w:jc w:val="both"/>
              <w:outlineLvl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24D4F00D" w14:textId="36D6355E" w:rsidTr="00DE7078">
        <w:tc>
          <w:tcPr>
            <w:tcW w:w="1839" w:type="dxa"/>
          </w:tcPr>
          <w:p w14:paraId="7076E769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Wydajność</w:t>
            </w:r>
          </w:p>
        </w:tc>
        <w:tc>
          <w:tcPr>
            <w:tcW w:w="4230" w:type="dxa"/>
          </w:tcPr>
          <w:p w14:paraId="1C989691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Procesor klasy x86, o min. 4 rdzeniach fizycznych/ 8 wątkach logicznych, zaprojektowany do pracy w komputerach przenośnych, taktowany zegarem, co najmniej 2,4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>GHz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, z pamięcią cache co najmniej 8 MB, </w:t>
            </w: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Notebook w oferowanej konfiguracji musi </w:t>
            </w:r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osiągać w teście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>PassMark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 Performance Test, co najmniej 10050 punktów w kategorii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>Average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 CPU Mark (wynik na dzień publikacji SWZ).</w:t>
            </w:r>
          </w:p>
        </w:tc>
        <w:tc>
          <w:tcPr>
            <w:tcW w:w="2993" w:type="dxa"/>
          </w:tcPr>
          <w:p w14:paraId="52CA2107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</w:p>
        </w:tc>
      </w:tr>
      <w:tr w:rsidR="00DE7078" w:rsidRPr="00DE7078" w14:paraId="0A799AE9" w14:textId="2F61E721" w:rsidTr="00DE7078">
        <w:tc>
          <w:tcPr>
            <w:tcW w:w="1839" w:type="dxa"/>
          </w:tcPr>
          <w:p w14:paraId="1809DF1E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4230" w:type="dxa"/>
          </w:tcPr>
          <w:p w14:paraId="4DC144CF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16GB DDR4 możliwość rozbudowy do min 32 GB, dwa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sloty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pamięci (nie dopuszcza się pamięci wlutowanych).</w:t>
            </w:r>
          </w:p>
        </w:tc>
        <w:tc>
          <w:tcPr>
            <w:tcW w:w="2993" w:type="dxa"/>
          </w:tcPr>
          <w:p w14:paraId="59ECB1CE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08F7D03D" w14:textId="686E1D5A" w:rsidTr="00DE7078">
        <w:tc>
          <w:tcPr>
            <w:tcW w:w="1839" w:type="dxa"/>
          </w:tcPr>
          <w:p w14:paraId="76388AB9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Pamięć</w:t>
            </w:r>
            <w:proofErr w:type="spellEnd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masowa</w:t>
            </w:r>
            <w:proofErr w:type="spellEnd"/>
          </w:p>
        </w:tc>
        <w:tc>
          <w:tcPr>
            <w:tcW w:w="4230" w:type="dxa"/>
          </w:tcPr>
          <w:p w14:paraId="722ED03E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min. 256 GB SSD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NVMe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, fabryczna możliwość instalacji drugiego dysku 2,5” </w:t>
            </w:r>
          </w:p>
        </w:tc>
        <w:tc>
          <w:tcPr>
            <w:tcW w:w="2993" w:type="dxa"/>
          </w:tcPr>
          <w:p w14:paraId="6368E6A7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45BE5EBC" w14:textId="4A657028" w:rsidTr="00DE7078">
        <w:tc>
          <w:tcPr>
            <w:tcW w:w="1839" w:type="dxa"/>
          </w:tcPr>
          <w:p w14:paraId="25FC756D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4230" w:type="dxa"/>
          </w:tcPr>
          <w:p w14:paraId="61319217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Zintegrowana z procesorem </w:t>
            </w:r>
          </w:p>
        </w:tc>
        <w:tc>
          <w:tcPr>
            <w:tcW w:w="2993" w:type="dxa"/>
          </w:tcPr>
          <w:p w14:paraId="308C800E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2846B396" w14:textId="1919648B" w:rsidTr="00DE7078">
        <w:trPr>
          <w:trHeight w:val="416"/>
        </w:trPr>
        <w:tc>
          <w:tcPr>
            <w:tcW w:w="1839" w:type="dxa"/>
          </w:tcPr>
          <w:p w14:paraId="33453F18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Multimedia</w:t>
            </w:r>
          </w:p>
        </w:tc>
        <w:tc>
          <w:tcPr>
            <w:tcW w:w="4230" w:type="dxa"/>
          </w:tcPr>
          <w:p w14:paraId="02924BAC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 w14:paraId="416DB1B1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Kamera internetowa o rozdzielczości min. HD trwale zainstalowana w obudowie matrycy, dioda informująca użytkownika o aktywnej kamerze.</w:t>
            </w:r>
          </w:p>
        </w:tc>
        <w:tc>
          <w:tcPr>
            <w:tcW w:w="2993" w:type="dxa"/>
          </w:tcPr>
          <w:p w14:paraId="7E32D899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36BDAD12" w14:textId="7FAC56F2" w:rsidTr="00DE7078">
        <w:tc>
          <w:tcPr>
            <w:tcW w:w="1839" w:type="dxa"/>
          </w:tcPr>
          <w:p w14:paraId="3B645BA2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Bateria i zasilanie</w:t>
            </w:r>
          </w:p>
        </w:tc>
        <w:tc>
          <w:tcPr>
            <w:tcW w:w="4230" w:type="dxa"/>
          </w:tcPr>
          <w:p w14:paraId="141C1D09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Bateria 3-komorowa min 41Wh. </w:t>
            </w:r>
          </w:p>
          <w:p w14:paraId="1592AB2D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Konstrukcja komputera musi umożliwiać demontaż samej baterii lub wszystkich zainstalowanych baterii, samodzielnie bez udziału serwisu w okresie gwarancyjnym. Bateria nie może być trwale zespolona z płytą główną.</w:t>
            </w:r>
          </w:p>
        </w:tc>
        <w:tc>
          <w:tcPr>
            <w:tcW w:w="2993" w:type="dxa"/>
          </w:tcPr>
          <w:p w14:paraId="11907B60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1E51042B" w14:textId="6ED9D648" w:rsidTr="00DE7078">
        <w:tc>
          <w:tcPr>
            <w:tcW w:w="1839" w:type="dxa"/>
          </w:tcPr>
          <w:p w14:paraId="25A56F92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Waga</w:t>
            </w:r>
          </w:p>
        </w:tc>
        <w:tc>
          <w:tcPr>
            <w:tcW w:w="4230" w:type="dxa"/>
          </w:tcPr>
          <w:p w14:paraId="56B5FA52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color w:val="FF0000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Waga komputera z oferowaną baterią nie większa niż 2 kg</w:t>
            </w:r>
          </w:p>
        </w:tc>
        <w:tc>
          <w:tcPr>
            <w:tcW w:w="2993" w:type="dxa"/>
          </w:tcPr>
          <w:p w14:paraId="35FE8224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2D2F9715" w14:textId="7FD36DD3" w:rsidTr="00DE7078">
        <w:tc>
          <w:tcPr>
            <w:tcW w:w="1839" w:type="dxa"/>
          </w:tcPr>
          <w:p w14:paraId="25199A13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4230" w:type="dxa"/>
          </w:tcPr>
          <w:p w14:paraId="62388412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Obudowa notebooka wzmocniona, szkielet i zawiasy notebooka wykonany z wzmacnianego metalu. </w:t>
            </w:r>
          </w:p>
        </w:tc>
        <w:tc>
          <w:tcPr>
            <w:tcW w:w="2993" w:type="dxa"/>
          </w:tcPr>
          <w:p w14:paraId="6D29342E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48815010" w14:textId="60C3C4B7" w:rsidTr="00DE7078">
        <w:tc>
          <w:tcPr>
            <w:tcW w:w="1839" w:type="dxa"/>
          </w:tcPr>
          <w:p w14:paraId="15C3D3BA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BIOS</w:t>
            </w:r>
          </w:p>
        </w:tc>
        <w:tc>
          <w:tcPr>
            <w:tcW w:w="4230" w:type="dxa"/>
          </w:tcPr>
          <w:p w14:paraId="149E4AE8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BIOS zgodny ze specyfikacją UEFI, pełna obsługa za pomocą klawiatury i myszy.</w:t>
            </w:r>
          </w:p>
          <w:p w14:paraId="17AC72F0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BIOS musi umożliwiać przeprowadzenia inwentaryzacji sprzętowej poprzez wyświetlenie informacji o: wersji BIOS, numerze seryjnym i dacie produkcji komputera, wielkości, prędkości i sposobie obsadzenia zainstalowanej pamięci RAM,  typie zainstalowanego procesora, zainstalowanym dysku twardym (pojemność, model), MAC adresie wbudowanej w płytę główną karty sieciowej.</w:t>
            </w:r>
          </w:p>
          <w:p w14:paraId="4DC20DB2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Funkcja blokowania/odblokowania portów USB</w:t>
            </w:r>
          </w:p>
          <w:p w14:paraId="28943B75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Możliwość, ustawienia hasła dla administratora oraz użytkownika dla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BIOS’u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, po podaniu hasła użytkownika możliwość jedynie odczytania informacji, brak możliwości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wł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>/wy funkcji. Hasła silne opatrzone o litery, cyfry i znaki specjalne.</w:t>
            </w:r>
          </w:p>
          <w:p w14:paraId="59B9D084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Możliwość przypisania w BIOS numeru nadawanego przez Administratora.</w:t>
            </w:r>
          </w:p>
        </w:tc>
        <w:tc>
          <w:tcPr>
            <w:tcW w:w="2993" w:type="dxa"/>
          </w:tcPr>
          <w:p w14:paraId="515E91FF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698A8380" w14:textId="3413C498" w:rsidTr="00DE7078">
        <w:tc>
          <w:tcPr>
            <w:tcW w:w="1839" w:type="dxa"/>
          </w:tcPr>
          <w:p w14:paraId="23E9562C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4230" w:type="dxa"/>
          </w:tcPr>
          <w:p w14:paraId="499BA017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System diagnostyczny z graficzny interfejsem dostępny z poziomu BIOS lub menu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BOOT’owania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internetu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oraz nie może być realizowana przez narzędzia zewnętrzne podłączane do komputera (np. pamięć USB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flash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].</w:t>
            </w:r>
          </w:p>
          <w:p w14:paraId="72595E7B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Dedykowany układ szyfrujący TPM 2.0 </w:t>
            </w:r>
          </w:p>
        </w:tc>
        <w:tc>
          <w:tcPr>
            <w:tcW w:w="2993" w:type="dxa"/>
          </w:tcPr>
          <w:p w14:paraId="7569D6B4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63C86A9E" w14:textId="785EAF46" w:rsidTr="00DE7078">
        <w:tc>
          <w:tcPr>
            <w:tcW w:w="1839" w:type="dxa"/>
          </w:tcPr>
          <w:p w14:paraId="01E3B838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4230" w:type="dxa"/>
          </w:tcPr>
          <w:p w14:paraId="766A36E2" w14:textId="39A5EDE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Deklaracja zgodności CE</w:t>
            </w:r>
          </w:p>
        </w:tc>
        <w:tc>
          <w:tcPr>
            <w:tcW w:w="2993" w:type="dxa"/>
          </w:tcPr>
          <w:p w14:paraId="6377023E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6A6B1329" w14:textId="679E016D" w:rsidTr="00DE7078">
        <w:tc>
          <w:tcPr>
            <w:tcW w:w="1839" w:type="dxa"/>
          </w:tcPr>
          <w:p w14:paraId="1AAF2C9B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System </w:t>
            </w: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operacyjny</w:t>
            </w:r>
            <w:proofErr w:type="spellEnd"/>
          </w:p>
        </w:tc>
        <w:tc>
          <w:tcPr>
            <w:tcW w:w="4230" w:type="dxa"/>
          </w:tcPr>
          <w:p w14:paraId="4D4EFDCA" w14:textId="15C1607B" w:rsidR="00DE7078" w:rsidRPr="00DE7078" w:rsidRDefault="00DE7078" w:rsidP="0058293F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B050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Zainstalowany system operacyjny Windows 11 Professional z możliwością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downgrade’u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do Win 10 Pro lub równow</w:t>
            </w:r>
            <w:r w:rsidR="0058293F">
              <w:rPr>
                <w:rFonts w:ascii="Calibri Light" w:hAnsi="Calibri Light" w:cs="Calibri Light"/>
                <w:sz w:val="20"/>
                <w:szCs w:val="20"/>
              </w:rPr>
              <w:t xml:space="preserve">ażny zgodnie z załącznikiem nr 7 </w:t>
            </w:r>
            <w:r w:rsidR="0058293F" w:rsidRPr="00DE7078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DE7078">
              <w:rPr>
                <w:rFonts w:ascii="Calibri Light" w:hAnsi="Calibri Light" w:cs="Calibri Light"/>
                <w:sz w:val="20"/>
                <w:szCs w:val="20"/>
              </w:rPr>
              <w:t>do SWZ</w:t>
            </w:r>
          </w:p>
        </w:tc>
        <w:tc>
          <w:tcPr>
            <w:tcW w:w="2993" w:type="dxa"/>
          </w:tcPr>
          <w:p w14:paraId="33A9AAEF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568C961D" w14:textId="0F0F61BA" w:rsidTr="00DE7078">
        <w:tc>
          <w:tcPr>
            <w:tcW w:w="1839" w:type="dxa"/>
          </w:tcPr>
          <w:p w14:paraId="28CAF180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Wymagania</w:t>
            </w:r>
            <w:proofErr w:type="spellEnd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dodatkowe</w:t>
            </w:r>
            <w:proofErr w:type="spellEnd"/>
          </w:p>
        </w:tc>
        <w:tc>
          <w:tcPr>
            <w:tcW w:w="4230" w:type="dxa"/>
          </w:tcPr>
          <w:p w14:paraId="0C9F7AAB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Wbudowane porty i złącza: HDMI 1.4, RJ-45 (karta sieciowa wbudowana), min. 3xUSB, współdzielone złącze słuchawkowe stereo i złącze mikrofonowe, złącze zasilania (zasilacz nie może zajmować portów USB)</w:t>
            </w:r>
          </w:p>
          <w:p w14:paraId="5D31AA51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Zintegrowana w postaci wewnętrznego modułu mini-PCI Express karta sieci WLAN 802.11AC</w:t>
            </w:r>
            <w:r w:rsidRPr="00DE7078">
              <w:rPr>
                <w:rFonts w:ascii="Calibri Light" w:hAnsi="Calibri Light" w:cs="Calibri Light"/>
                <w:color w:val="00B050"/>
                <w:sz w:val="20"/>
                <w:szCs w:val="20"/>
              </w:rPr>
              <w:t>,</w:t>
            </w: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moduł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bluetooth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4.1 </w:t>
            </w:r>
          </w:p>
          <w:p w14:paraId="555FC81B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Klawiatura z wbudowanym podświetleniem (układ US - QWERTY)</w:t>
            </w:r>
          </w:p>
        </w:tc>
        <w:tc>
          <w:tcPr>
            <w:tcW w:w="2993" w:type="dxa"/>
          </w:tcPr>
          <w:p w14:paraId="5C24DA4F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DE7078" w:rsidRPr="00DE7078" w14:paraId="01815075" w14:textId="0CD7FC51" w:rsidTr="00DE7078">
        <w:tc>
          <w:tcPr>
            <w:tcW w:w="1839" w:type="dxa"/>
          </w:tcPr>
          <w:p w14:paraId="6A67BC5C" w14:textId="77777777" w:rsidR="00DE7078" w:rsidRPr="00DE7078" w:rsidRDefault="00DE7078" w:rsidP="00DE707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Dodatkowe</w:t>
            </w:r>
            <w:proofErr w:type="spellEnd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  <w:lang w:val="en-US"/>
              </w:rPr>
              <w:t>oprogramowanie</w:t>
            </w:r>
            <w:proofErr w:type="spellEnd"/>
          </w:p>
        </w:tc>
        <w:tc>
          <w:tcPr>
            <w:tcW w:w="4230" w:type="dxa"/>
          </w:tcPr>
          <w:p w14:paraId="28B20FDB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bookmarkStart w:id="1" w:name="_Hlk55896238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Dostarczone i zainstalowane w środowisku systemu operacyjnego aplikacja zapewniająca bezproblemową integrację bezprzewodową między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smartfonami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i komputerem. Aplikacja wspierająca zgodna z systemami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iOS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oraz Android 6 lub nowszy. Opatrzona w funkcjonalności:</w:t>
            </w:r>
          </w:p>
          <w:p w14:paraId="521716C1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- Inicjowanie i odbieranie połączeń telefonicznych przez głośniki i mikrofon w komputerze</w:t>
            </w:r>
          </w:p>
          <w:p w14:paraId="5AD0CDEB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- Uzyskanie dostępu do kompletnej książki telefonicznej poprzez komputer</w:t>
            </w:r>
          </w:p>
          <w:p w14:paraId="1778881D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>- Wysyłanie i odbieranie wiadomości tekstowych za pomocą klawiatury, myszy i ekranu dotykowego komputera.</w:t>
            </w:r>
          </w:p>
          <w:p w14:paraId="060A8EEA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lastRenderedPageBreak/>
              <w:t xml:space="preserve">- bezprzewodowo: przeciągnij i upuść zdjęcia, filmy, muzykę i dokumenty między komputerem a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smartfonem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z systemem Android lub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iOS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5E195A55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- tworzenie kopii lustrzanej ekranu telefonu z systemem Android lub </w:t>
            </w:r>
            <w:proofErr w:type="spellStart"/>
            <w:r w:rsidRPr="00DE7078">
              <w:rPr>
                <w:rFonts w:ascii="Calibri Light" w:hAnsi="Calibri Light" w:cs="Calibri Light"/>
                <w:sz w:val="20"/>
                <w:szCs w:val="20"/>
              </w:rPr>
              <w:t>iOS</w:t>
            </w:r>
            <w:proofErr w:type="spellEnd"/>
            <w:r w:rsidRPr="00DE7078">
              <w:rPr>
                <w:rFonts w:ascii="Calibri Light" w:hAnsi="Calibri Light" w:cs="Calibri Light"/>
                <w:sz w:val="20"/>
                <w:szCs w:val="20"/>
              </w:rPr>
              <w:t xml:space="preserve"> na komputerze i korzystanie z dowolnych aplikacji za pomocą klawiatury, myszy i ekranu dotykowego komputera</w:t>
            </w:r>
            <w:bookmarkEnd w:id="1"/>
          </w:p>
          <w:p w14:paraId="4847BAF2" w14:textId="77777777" w:rsidR="00DE7078" w:rsidRDefault="00DE7078" w:rsidP="0058293F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- Pakiet oprogramowania biurowego Microsoft Office Home and Business 2021 lub równoważny w wersji pudełkowej, nieograniczony czasowo, zgodnie z załącznikiem nr </w:t>
            </w:r>
            <w:r w:rsidR="0058293F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7 </w:t>
            </w:r>
            <w:r w:rsidRPr="00DE707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SWZ..</w:t>
            </w:r>
          </w:p>
          <w:p w14:paraId="0DAB58FB" w14:textId="0F9DF3FD" w:rsidR="00902868" w:rsidRPr="00DE7078" w:rsidRDefault="00902868" w:rsidP="0058293F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993" w:type="dxa"/>
          </w:tcPr>
          <w:p w14:paraId="54F76D51" w14:textId="77777777" w:rsidR="00DE7078" w:rsidRPr="00DE7078" w:rsidRDefault="00DE7078" w:rsidP="00DE7078">
            <w:p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67772C2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30582C09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419E284A" w14:textId="77777777" w:rsidR="00F31128" w:rsidRPr="00F31128" w:rsidRDefault="00F31128" w:rsidP="00F31128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/>
          <w:b/>
          <w:color w:val="FF0000"/>
          <w:u w:val="single"/>
          <w:lang w:eastAsia="pl-PL"/>
        </w:rPr>
      </w:pPr>
      <w:r w:rsidRPr="00F31128">
        <w:rPr>
          <w:rFonts w:ascii="Arial Narrow" w:eastAsia="Times New Roman" w:hAnsi="Arial Narrow" w:cs="Calibri Light"/>
          <w:color w:val="FF0000"/>
          <w:lang w:eastAsia="pl-PL"/>
        </w:rPr>
        <w:t xml:space="preserve">W przypadku zaoferowania systemu operacyjnego oraz dodatkowego oprogramowania </w:t>
      </w:r>
      <w:r w:rsidRPr="00F31128">
        <w:rPr>
          <w:rFonts w:ascii="Arial Narrow" w:eastAsia="Times New Roman" w:hAnsi="Arial Narrow" w:cs="Calibri Light"/>
          <w:b/>
          <w:color w:val="FF0000"/>
          <w:u w:val="single"/>
          <w:lang w:eastAsia="pl-PL"/>
        </w:rPr>
        <w:t>Wykonawca zobowiązany jest do wpisania konkretnych parametrów tj. nazwy oprogramowania, wersji itp.</w:t>
      </w:r>
    </w:p>
    <w:p w14:paraId="6B7C829C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22AB91CF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2B0584D9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0DC639B9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08A12D3A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55195811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48545ADE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672ED68E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0AE9F29C" w14:textId="77777777" w:rsidR="00F31128" w:rsidRDefault="00F31128" w:rsidP="00FD6199">
      <w:pPr>
        <w:spacing w:line="278" w:lineRule="exac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  <w:lang w:eastAsia="pl-PL"/>
        </w:rPr>
      </w:pPr>
    </w:p>
    <w:p w14:paraId="5EF333E4" w14:textId="77777777" w:rsidR="00CE6F9F" w:rsidRPr="00AA5586" w:rsidRDefault="00CE6F9F" w:rsidP="002525E5">
      <w:pPr>
        <w:jc w:val="right"/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</w:pPr>
      <w:r w:rsidRPr="00AA5586">
        <w:rPr>
          <w:rFonts w:ascii="Arial Narrow" w:hAnsi="Arial Narrow" w:cs="Arial Narrow"/>
          <w:b/>
          <w:bCs/>
          <w:color w:val="FF0000"/>
          <w:sz w:val="20"/>
          <w:szCs w:val="20"/>
          <w:u w:val="single"/>
        </w:rPr>
        <w:t>PODPIS WYKONAWCY</w:t>
      </w:r>
    </w:p>
    <w:sectPr w:rsidR="00CE6F9F" w:rsidRPr="00AA5586" w:rsidSect="00A22F5A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9D337" w14:textId="77777777" w:rsidR="00CE6F9F" w:rsidRDefault="00CE6F9F" w:rsidP="0084541B">
      <w:pPr>
        <w:spacing w:after="0" w:line="240" w:lineRule="auto"/>
      </w:pPr>
      <w:r>
        <w:separator/>
      </w:r>
    </w:p>
  </w:endnote>
  <w:endnote w:type="continuationSeparator" w:id="0">
    <w:p w14:paraId="51F85227" w14:textId="77777777" w:rsidR="00CE6F9F" w:rsidRDefault="00CE6F9F" w:rsidP="00845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BA17A" w14:textId="77777777" w:rsidR="00CE6F9F" w:rsidRDefault="00CE6F9F" w:rsidP="0084541B">
      <w:pPr>
        <w:spacing w:after="0" w:line="240" w:lineRule="auto"/>
      </w:pPr>
      <w:r>
        <w:separator/>
      </w:r>
    </w:p>
  </w:footnote>
  <w:footnote w:type="continuationSeparator" w:id="0">
    <w:p w14:paraId="018D2B8C" w14:textId="77777777" w:rsidR="00CE6F9F" w:rsidRDefault="00CE6F9F" w:rsidP="00845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34A88" w14:textId="77777777" w:rsidR="00CE6F9F" w:rsidRDefault="00B04F0E">
    <w:pPr>
      <w:pStyle w:val="Nagwek"/>
    </w:pPr>
    <w:r>
      <w:rPr>
        <w:noProof/>
        <w:lang w:eastAsia="pl-PL"/>
      </w:rPr>
      <w:drawing>
        <wp:inline distT="0" distB="0" distL="0" distR="0" wp14:anchorId="25F182F7" wp14:editId="3D3A0596">
          <wp:extent cx="5765800" cy="603250"/>
          <wp:effectExtent l="0" t="0" r="635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F7A22"/>
    <w:multiLevelType w:val="multilevel"/>
    <w:tmpl w:val="8E4689B4"/>
    <w:lvl w:ilvl="0">
      <w:start w:val="1"/>
      <w:numFmt w:val="lowerLetter"/>
      <w:lvlText w:val="%1.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CF700A"/>
    <w:multiLevelType w:val="multilevel"/>
    <w:tmpl w:val="221ABC92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6D199E"/>
    <w:multiLevelType w:val="multilevel"/>
    <w:tmpl w:val="FF5C0D36"/>
    <w:lvl w:ilvl="0">
      <w:start w:val="1"/>
      <w:numFmt w:val="bullet"/>
      <w:lvlText w:val="•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9260B3"/>
    <w:multiLevelType w:val="hybridMultilevel"/>
    <w:tmpl w:val="4344FA1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77E60850"/>
    <w:multiLevelType w:val="hybridMultilevel"/>
    <w:tmpl w:val="4344FA1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77FB2BBB"/>
    <w:multiLevelType w:val="hybridMultilevel"/>
    <w:tmpl w:val="17D2494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9D"/>
    <w:rsid w:val="00036A8A"/>
    <w:rsid w:val="00067870"/>
    <w:rsid w:val="000E6537"/>
    <w:rsid w:val="0015468D"/>
    <w:rsid w:val="0018558F"/>
    <w:rsid w:val="0024351E"/>
    <w:rsid w:val="002448CA"/>
    <w:rsid w:val="002525E5"/>
    <w:rsid w:val="0038657D"/>
    <w:rsid w:val="00394571"/>
    <w:rsid w:val="003C3D7F"/>
    <w:rsid w:val="003E00F1"/>
    <w:rsid w:val="00410908"/>
    <w:rsid w:val="004F5177"/>
    <w:rsid w:val="0057498C"/>
    <w:rsid w:val="0058293F"/>
    <w:rsid w:val="00585DC8"/>
    <w:rsid w:val="00630430"/>
    <w:rsid w:val="006361D8"/>
    <w:rsid w:val="00681A4B"/>
    <w:rsid w:val="00696CC0"/>
    <w:rsid w:val="006B4860"/>
    <w:rsid w:val="006D6D2A"/>
    <w:rsid w:val="00730DF3"/>
    <w:rsid w:val="00752C85"/>
    <w:rsid w:val="0078698C"/>
    <w:rsid w:val="00791448"/>
    <w:rsid w:val="007A6F08"/>
    <w:rsid w:val="008269B6"/>
    <w:rsid w:val="0084541B"/>
    <w:rsid w:val="0088251F"/>
    <w:rsid w:val="00892508"/>
    <w:rsid w:val="008E27F0"/>
    <w:rsid w:val="00902868"/>
    <w:rsid w:val="00922B7B"/>
    <w:rsid w:val="00A22F5A"/>
    <w:rsid w:val="00A40514"/>
    <w:rsid w:val="00A94F0F"/>
    <w:rsid w:val="00A956D7"/>
    <w:rsid w:val="00AA5586"/>
    <w:rsid w:val="00AB4CCD"/>
    <w:rsid w:val="00AF1E53"/>
    <w:rsid w:val="00B04F0E"/>
    <w:rsid w:val="00B17CE8"/>
    <w:rsid w:val="00B2343E"/>
    <w:rsid w:val="00C14D28"/>
    <w:rsid w:val="00C211E3"/>
    <w:rsid w:val="00C32F5C"/>
    <w:rsid w:val="00C67E4A"/>
    <w:rsid w:val="00CD3480"/>
    <w:rsid w:val="00CE6F9F"/>
    <w:rsid w:val="00D121B8"/>
    <w:rsid w:val="00D528C7"/>
    <w:rsid w:val="00D719E3"/>
    <w:rsid w:val="00DB1E69"/>
    <w:rsid w:val="00DE605F"/>
    <w:rsid w:val="00DE7078"/>
    <w:rsid w:val="00E14F34"/>
    <w:rsid w:val="00E9269D"/>
    <w:rsid w:val="00EE2328"/>
    <w:rsid w:val="00F07ED5"/>
    <w:rsid w:val="00F31128"/>
    <w:rsid w:val="00F91F84"/>
    <w:rsid w:val="00FC056E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4F9B1C"/>
  <w15:docId w15:val="{DADC70A2-6FC0-4680-BE67-F4E7BB08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CC0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E9269D"/>
    <w:rPr>
      <w:color w:val="0066CC"/>
      <w:u w:val="single"/>
    </w:rPr>
  </w:style>
  <w:style w:type="character" w:customStyle="1" w:styleId="Bodytext2">
    <w:name w:val="Body text (2)_"/>
    <w:basedOn w:val="Domylnaczcionkaakapitu"/>
    <w:uiPriority w:val="99"/>
    <w:rsid w:val="00E9269D"/>
    <w:rPr>
      <w:rFonts w:ascii="Calibri" w:hAnsi="Calibri" w:cs="Calibri"/>
      <w:sz w:val="21"/>
      <w:szCs w:val="21"/>
      <w:u w:val="none"/>
    </w:rPr>
  </w:style>
  <w:style w:type="character" w:customStyle="1" w:styleId="Bodytext20">
    <w:name w:val="Body text (2)"/>
    <w:basedOn w:val="Bodytext2"/>
    <w:uiPriority w:val="99"/>
    <w:rsid w:val="00E9269D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E9269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rsid w:val="00845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41B"/>
  </w:style>
  <w:style w:type="paragraph" w:styleId="Stopka">
    <w:name w:val="footer"/>
    <w:basedOn w:val="Normalny"/>
    <w:link w:val="StopkaZnak"/>
    <w:uiPriority w:val="99"/>
    <w:rsid w:val="00845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41B"/>
  </w:style>
  <w:style w:type="paragraph" w:styleId="Akapitzlist">
    <w:name w:val="List Paragraph"/>
    <w:basedOn w:val="Normalny"/>
    <w:uiPriority w:val="99"/>
    <w:qFormat/>
    <w:rsid w:val="006B4860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rsid w:val="00C32F5C"/>
    <w:rPr>
      <w:color w:val="954F72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C32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32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32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F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1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Kaczmarek</dc:creator>
  <cp:keywords/>
  <dc:description/>
  <cp:lastModifiedBy>Bartosz Pitak</cp:lastModifiedBy>
  <cp:revision>2</cp:revision>
  <dcterms:created xsi:type="dcterms:W3CDTF">2022-10-27T11:00:00Z</dcterms:created>
  <dcterms:modified xsi:type="dcterms:W3CDTF">2022-10-27T11:00:00Z</dcterms:modified>
</cp:coreProperties>
</file>