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54D" w14:textId="77777777" w:rsidR="00B121CB" w:rsidRDefault="009B784C" w:rsidP="009B784C">
      <w:pPr>
        <w:ind w:right="-108"/>
        <w:rPr>
          <w:rFonts w:asciiTheme="minorHAnsi" w:hAnsiTheme="minorHAnsi"/>
          <w:color w:val="000000"/>
        </w:rPr>
      </w:pPr>
      <w:r w:rsidRPr="009B784C">
        <w:rPr>
          <w:rFonts w:asciiTheme="minorHAnsi" w:hAnsiTheme="minorHAnsi"/>
          <w:noProof/>
          <w:sz w:val="24"/>
        </w:rPr>
        <w:drawing>
          <wp:inline distT="0" distB="0" distL="0" distR="0" wp14:anchorId="2513889E" wp14:editId="796CC9B2">
            <wp:extent cx="1593850" cy="552450"/>
            <wp:effectExtent l="0" t="0" r="6350" b="0"/>
            <wp:docPr id="1" name="Obraz 1" descr="Biblioteka Główna Politechniki Warszawskiej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iblioteka Główna Politechniki Warszawskiej - S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818F0" w14:textId="77777777" w:rsidR="004C4018" w:rsidRPr="000D53A8" w:rsidRDefault="004C4018" w:rsidP="009B784C">
      <w:pPr>
        <w:ind w:right="-108"/>
        <w:rPr>
          <w:rFonts w:asciiTheme="minorHAnsi" w:hAnsiTheme="minorHAnsi"/>
          <w:color w:val="000000"/>
        </w:rPr>
      </w:pPr>
    </w:p>
    <w:p w14:paraId="34219158" w14:textId="3B3CD8B4" w:rsidR="00BC05F2" w:rsidRDefault="009B784C" w:rsidP="00B121CB">
      <w:pPr>
        <w:ind w:right="-108"/>
        <w:jc w:val="both"/>
        <w:rPr>
          <w:rFonts w:asciiTheme="minorHAnsi" w:hAnsiTheme="minorHAnsi" w:cstheme="minorHAnsi"/>
          <w:b/>
        </w:rPr>
      </w:pPr>
      <w:r w:rsidRPr="00B121CB">
        <w:rPr>
          <w:rFonts w:asciiTheme="minorHAnsi" w:hAnsiTheme="minorHAnsi" w:cstheme="minorHAnsi"/>
          <w:b/>
          <w:color w:val="000000"/>
        </w:rPr>
        <w:t>znak postępowania:</w:t>
      </w:r>
      <w:r w:rsidRPr="00B121CB">
        <w:rPr>
          <w:rFonts w:asciiTheme="minorHAnsi" w:eastAsia="Calibri" w:hAnsiTheme="minorHAnsi" w:cstheme="minorHAnsi"/>
          <w:b/>
          <w:lang w:eastAsia="en-US"/>
        </w:rPr>
        <w:t xml:space="preserve"> DABG.261</w:t>
      </w:r>
      <w:r w:rsidR="00896959">
        <w:rPr>
          <w:rFonts w:asciiTheme="minorHAnsi" w:eastAsia="Calibri" w:hAnsiTheme="minorHAnsi" w:cstheme="minorHAnsi"/>
          <w:b/>
          <w:lang w:eastAsia="en-US"/>
        </w:rPr>
        <w:t>.47.</w:t>
      </w:r>
      <w:r w:rsidRPr="00B121CB">
        <w:rPr>
          <w:rFonts w:asciiTheme="minorHAnsi" w:eastAsia="Calibri" w:hAnsiTheme="minorHAnsi" w:cstheme="minorHAnsi"/>
          <w:b/>
          <w:lang w:eastAsia="en-US"/>
        </w:rPr>
        <w:t>202</w:t>
      </w:r>
      <w:r w:rsidR="009C05D1">
        <w:rPr>
          <w:rFonts w:asciiTheme="minorHAnsi" w:eastAsia="Calibri" w:hAnsiTheme="minorHAnsi" w:cstheme="minorHAnsi"/>
          <w:b/>
          <w:lang w:eastAsia="en-US"/>
        </w:rPr>
        <w:t>2</w:t>
      </w:r>
      <w:r w:rsidRPr="00B121CB">
        <w:rPr>
          <w:rFonts w:asciiTheme="minorHAnsi" w:hAnsiTheme="minorHAnsi" w:cstheme="minorHAnsi"/>
          <w:b/>
        </w:rPr>
        <w:t xml:space="preserve"> </w:t>
      </w:r>
    </w:p>
    <w:p w14:paraId="06D1B4DD" w14:textId="77777777" w:rsidR="004C4018" w:rsidRPr="000D53A8" w:rsidRDefault="004C4018" w:rsidP="00B121CB">
      <w:pPr>
        <w:ind w:right="-108"/>
        <w:jc w:val="both"/>
        <w:rPr>
          <w:rFonts w:asciiTheme="minorHAnsi" w:hAnsiTheme="minorHAnsi" w:cstheme="minorHAnsi"/>
          <w:b/>
        </w:rPr>
      </w:pPr>
    </w:p>
    <w:p w14:paraId="3614383C" w14:textId="77777777" w:rsidR="00E712DC" w:rsidRPr="004958E6" w:rsidRDefault="009B784C" w:rsidP="004958E6">
      <w:pPr>
        <w:tabs>
          <w:tab w:val="left" w:pos="1134"/>
        </w:tabs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121CB">
        <w:rPr>
          <w:rFonts w:asciiTheme="minorHAnsi" w:hAnsiTheme="minorHAnsi" w:cstheme="minorHAnsi"/>
          <w:b/>
          <w:color w:val="000000"/>
          <w:sz w:val="24"/>
          <w:szCs w:val="24"/>
        </w:rPr>
        <w:t>Zapytanie ofertowe</w:t>
      </w:r>
    </w:p>
    <w:p w14:paraId="40BE273F" w14:textId="77777777" w:rsidR="009B784C" w:rsidRPr="00B121CB" w:rsidRDefault="009B784C" w:rsidP="00B121CB">
      <w:pPr>
        <w:jc w:val="both"/>
        <w:rPr>
          <w:rFonts w:asciiTheme="minorHAnsi" w:hAnsiTheme="minorHAnsi" w:cstheme="minorHAnsi"/>
          <w:vanish/>
        </w:rPr>
      </w:pPr>
    </w:p>
    <w:p w14:paraId="59F4605F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Informacje ogólne</w:t>
      </w:r>
    </w:p>
    <w:p w14:paraId="0F21F71A" w14:textId="77777777" w:rsidR="009B784C" w:rsidRPr="00B121CB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Zamawiającym jest:</w:t>
      </w:r>
    </w:p>
    <w:p w14:paraId="25116B13" w14:textId="57AC6B3B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Politechnika Warszawska Biblioteka Główna</w:t>
      </w:r>
    </w:p>
    <w:p w14:paraId="28458E72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Plac Politechniki 1</w:t>
      </w:r>
    </w:p>
    <w:p w14:paraId="0F767D64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00-661 Warszawa</w:t>
      </w:r>
    </w:p>
    <w:p w14:paraId="4FB50DDD" w14:textId="77777777" w:rsidR="009B784C" w:rsidRPr="00B121CB" w:rsidRDefault="009B784C" w:rsidP="00B121CB">
      <w:pPr>
        <w:pStyle w:val="Akapitzlist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NIP: 525 000 58 34</w:t>
      </w:r>
    </w:p>
    <w:p w14:paraId="6FE1BB63" w14:textId="63A7FF6C" w:rsidR="009B784C" w:rsidRPr="00B121CB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B121CB">
        <w:rPr>
          <w:rFonts w:asciiTheme="minorHAnsi" w:hAnsiTheme="minorHAnsi" w:cstheme="minorHAnsi"/>
        </w:rPr>
        <w:t xml:space="preserve">Do niniejszego postępowania nie mają zastosowania przepisy </w:t>
      </w:r>
      <w:r w:rsidR="00E53347">
        <w:rPr>
          <w:rFonts w:asciiTheme="minorHAnsi" w:hAnsiTheme="minorHAnsi" w:cstheme="minorHAnsi"/>
        </w:rPr>
        <w:t>u</w:t>
      </w:r>
      <w:r w:rsidRPr="00B121CB">
        <w:rPr>
          <w:rFonts w:asciiTheme="minorHAnsi" w:eastAsia="Calibri" w:hAnsiTheme="minorHAnsi" w:cstheme="minorHAnsi"/>
          <w:color w:val="000000"/>
          <w:lang w:eastAsia="en-US"/>
        </w:rPr>
        <w:t>stawy z dnia 11 września 2019 r.</w:t>
      </w:r>
      <w:r w:rsidRPr="00B121CB">
        <w:rPr>
          <w:rFonts w:asciiTheme="minorHAnsi" w:eastAsia="Calibri" w:hAnsiTheme="minorHAnsi" w:cstheme="minorHAnsi"/>
          <w:color w:val="000000"/>
          <w:lang w:eastAsia="en-US"/>
        </w:rPr>
        <w:br/>
        <w:t>- Prawo zamówień publicznych (tekst jednolity Dz.U. 2021 poz. 1129 z późniejszymi zmianami)</w:t>
      </w:r>
      <w:r w:rsidR="00E53347">
        <w:rPr>
          <w:rFonts w:asciiTheme="minorHAnsi" w:eastAsia="Calibri" w:hAnsiTheme="minorHAnsi" w:cstheme="minorHAnsi"/>
          <w:color w:val="000000"/>
          <w:lang w:eastAsia="en-US"/>
        </w:rPr>
        <w:t>.</w:t>
      </w:r>
    </w:p>
    <w:p w14:paraId="41DEB894" w14:textId="77777777" w:rsidR="009B784C" w:rsidRPr="000D53A8" w:rsidRDefault="009B784C" w:rsidP="00B121CB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W kwestiach nieuregulowanych w niniejszym Zapytaniu stosuje się przepisy Kodeksu cywilnego.</w:t>
      </w:r>
    </w:p>
    <w:p w14:paraId="185BEA19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Przedmiot zamówienia</w:t>
      </w:r>
    </w:p>
    <w:p w14:paraId="693B6BB5" w14:textId="6CD9C4D9" w:rsidR="00E70B87" w:rsidRDefault="009B784C" w:rsidP="00E70B87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</w:rPr>
      </w:pPr>
      <w:r w:rsidRPr="00E70B87">
        <w:rPr>
          <w:rFonts w:asciiTheme="minorHAnsi" w:hAnsiTheme="minorHAnsi" w:cstheme="minorHAnsi"/>
        </w:rPr>
        <w:t>Przedmiotem zamówienia jest</w:t>
      </w:r>
      <w:r w:rsidR="00E70B87" w:rsidRPr="00E70B87">
        <w:rPr>
          <w:rFonts w:asciiTheme="minorHAnsi" w:hAnsiTheme="minorHAnsi" w:cstheme="minorHAnsi"/>
        </w:rPr>
        <w:t>:</w:t>
      </w:r>
      <w:r w:rsidR="00E70B87">
        <w:rPr>
          <w:rFonts w:asciiTheme="minorHAnsi" w:hAnsiTheme="minorHAnsi" w:cstheme="minorHAnsi"/>
        </w:rPr>
        <w:t xml:space="preserve"> </w:t>
      </w:r>
      <w:r w:rsidR="00E70B87" w:rsidRPr="00E70B87">
        <w:rPr>
          <w:rFonts w:asciiTheme="minorHAnsi" w:hAnsiTheme="minorHAnsi" w:cstheme="minorHAnsi"/>
        </w:rPr>
        <w:t>„Wykonywanie przeglądu technicznego i czynności konserwacyjnych gaśnic zlokalizowanych w pomieszczeniach: - Biblioteki Głównej,  Plac Politechniki 1, 00-661 Warszawa; - Filii Biblioteki Głównej na Wydziale Chemicznym (Gmach Chemii), ul. Noakowskiego 3, 00-664 Warszawa; - Filii Biblioteki Głównej na Terenie Południowym, ul. Narbut</w:t>
      </w:r>
      <w:r w:rsidR="00CF2A55">
        <w:rPr>
          <w:rFonts w:asciiTheme="minorHAnsi" w:hAnsiTheme="minorHAnsi" w:cstheme="minorHAnsi"/>
        </w:rPr>
        <w:t>t</w:t>
      </w:r>
      <w:r w:rsidR="00E70B87" w:rsidRPr="00E70B87">
        <w:rPr>
          <w:rFonts w:asciiTheme="minorHAnsi" w:hAnsiTheme="minorHAnsi" w:cstheme="minorHAnsi"/>
        </w:rPr>
        <w:t>a 86, 02-524 Warszawa</w:t>
      </w:r>
      <w:r w:rsidR="00E70B87">
        <w:rPr>
          <w:rFonts w:asciiTheme="minorHAnsi" w:hAnsiTheme="minorHAnsi" w:cstheme="minorHAnsi"/>
        </w:rPr>
        <w:t>”.</w:t>
      </w:r>
      <w:r w:rsidR="00E70B87" w:rsidRPr="00E70B87">
        <w:rPr>
          <w:rFonts w:asciiTheme="minorHAnsi" w:hAnsiTheme="minorHAnsi" w:cstheme="minorHAnsi"/>
        </w:rPr>
        <w:t xml:space="preserve"> </w:t>
      </w:r>
      <w:r w:rsidR="00E70B87">
        <w:rPr>
          <w:rFonts w:asciiTheme="minorHAnsi" w:hAnsiTheme="minorHAnsi" w:cstheme="minorHAnsi"/>
        </w:rPr>
        <w:t xml:space="preserve"> </w:t>
      </w:r>
    </w:p>
    <w:p w14:paraId="7B410899" w14:textId="3C82DED8" w:rsidR="00CF2A55" w:rsidRDefault="00CF2A55" w:rsidP="00E70B87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Lokalizacja, ilość i rodzaj gaśnic znajduje się w </w:t>
      </w:r>
      <w:r w:rsidR="00AB4867" w:rsidRPr="00AB4867">
        <w:rPr>
          <w:rFonts w:asciiTheme="minorHAnsi" w:hAnsiTheme="minorHAnsi" w:cstheme="minorHAnsi"/>
          <w:b/>
          <w:bCs/>
        </w:rPr>
        <w:t>Z</w:t>
      </w:r>
      <w:r w:rsidRPr="00AB4867">
        <w:rPr>
          <w:rFonts w:asciiTheme="minorHAnsi" w:hAnsiTheme="minorHAnsi" w:cstheme="minorHAnsi"/>
          <w:b/>
          <w:bCs/>
        </w:rPr>
        <w:t>ał</w:t>
      </w:r>
      <w:r w:rsidR="00AB4867" w:rsidRPr="00AB4867">
        <w:rPr>
          <w:rFonts w:asciiTheme="minorHAnsi" w:hAnsiTheme="minorHAnsi" w:cstheme="minorHAnsi"/>
          <w:b/>
          <w:bCs/>
        </w:rPr>
        <w:t>ączniku</w:t>
      </w:r>
      <w:r w:rsidRPr="00AB4867">
        <w:rPr>
          <w:rFonts w:asciiTheme="minorHAnsi" w:hAnsiTheme="minorHAnsi" w:cstheme="minorHAnsi"/>
          <w:b/>
          <w:bCs/>
        </w:rPr>
        <w:t xml:space="preserve"> nr 1</w:t>
      </w:r>
      <w:r w:rsidR="00E53347">
        <w:rPr>
          <w:rFonts w:asciiTheme="minorHAnsi" w:hAnsiTheme="minorHAnsi" w:cstheme="minorHAnsi"/>
        </w:rPr>
        <w:t xml:space="preserve"> do niniejszego Zapytania.</w:t>
      </w:r>
    </w:p>
    <w:p w14:paraId="09F8D144" w14:textId="63BAFC7F" w:rsidR="00E70B87" w:rsidRDefault="00E70B87" w:rsidP="00E70B87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zakres zamówienia znajduje się w </w:t>
      </w:r>
      <w:r w:rsidR="00AB4867" w:rsidRPr="00AB4867">
        <w:rPr>
          <w:rFonts w:asciiTheme="minorHAnsi" w:hAnsiTheme="minorHAnsi" w:cstheme="minorHAnsi"/>
          <w:b/>
          <w:bCs/>
        </w:rPr>
        <w:t>Z</w:t>
      </w:r>
      <w:r w:rsidRPr="00AB4867">
        <w:rPr>
          <w:rFonts w:asciiTheme="minorHAnsi" w:hAnsiTheme="minorHAnsi" w:cstheme="minorHAnsi"/>
          <w:b/>
          <w:bCs/>
        </w:rPr>
        <w:t xml:space="preserve">ałączniku </w:t>
      </w:r>
      <w:r w:rsidR="00CF2A55" w:rsidRPr="00AB4867">
        <w:rPr>
          <w:rFonts w:asciiTheme="minorHAnsi" w:hAnsiTheme="minorHAnsi" w:cstheme="minorHAnsi"/>
          <w:b/>
          <w:bCs/>
        </w:rPr>
        <w:t>n</w:t>
      </w:r>
      <w:r w:rsidRPr="00AB4867">
        <w:rPr>
          <w:rFonts w:asciiTheme="minorHAnsi" w:hAnsiTheme="minorHAnsi" w:cstheme="minorHAnsi"/>
          <w:b/>
          <w:bCs/>
        </w:rPr>
        <w:t xml:space="preserve">r </w:t>
      </w:r>
      <w:r w:rsidR="00CF2A55" w:rsidRPr="00AB4867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 – opis przedmiotu zamówienia</w:t>
      </w:r>
      <w:r w:rsidR="00E53347">
        <w:rPr>
          <w:rFonts w:asciiTheme="minorHAnsi" w:hAnsiTheme="minorHAnsi" w:cstheme="minorHAnsi"/>
        </w:rPr>
        <w:t xml:space="preserve"> (OPZ)</w:t>
      </w:r>
      <w:r w:rsidR="00CF2A5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3A129B">
        <w:rPr>
          <w:rFonts w:asciiTheme="minorHAnsi" w:hAnsiTheme="minorHAnsi" w:cstheme="minorHAnsi"/>
        </w:rPr>
        <w:t xml:space="preserve">                                </w:t>
      </w:r>
      <w:r>
        <w:rPr>
          <w:rFonts w:asciiTheme="minorHAnsi" w:hAnsiTheme="minorHAnsi" w:cstheme="minorHAnsi"/>
        </w:rPr>
        <w:t>do niniejszego Zapytania.</w:t>
      </w:r>
    </w:p>
    <w:p w14:paraId="75268E03" w14:textId="77777777" w:rsidR="00E712DC" w:rsidRPr="000D53A8" w:rsidRDefault="009B784C" w:rsidP="00B121CB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 xml:space="preserve">Warunki udziału w Postępowaniu </w:t>
      </w:r>
    </w:p>
    <w:p w14:paraId="632300E6" w14:textId="77777777" w:rsidR="009B784C" w:rsidRPr="00E553A5" w:rsidRDefault="00D85FD5" w:rsidP="00B121CB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 w:rsidR="009B784C" w:rsidRPr="00887230">
        <w:rPr>
          <w:rFonts w:asciiTheme="minorHAnsi" w:hAnsiTheme="minorHAnsi" w:cstheme="minorHAnsi"/>
          <w:b/>
          <w:color w:val="000000"/>
        </w:rPr>
        <w:t>Ofertę w Postępowaniu złożyć może Wykonawca, który:</w:t>
      </w:r>
      <w:r w:rsidR="009B784C" w:rsidRPr="00887230">
        <w:rPr>
          <w:rFonts w:asciiTheme="minorHAnsi" w:hAnsiTheme="minorHAnsi" w:cstheme="minorHAnsi"/>
          <w:b/>
          <w:color w:val="000000"/>
        </w:rPr>
        <w:tab/>
      </w:r>
    </w:p>
    <w:p w14:paraId="50E6627A" w14:textId="77777777" w:rsidR="004B0318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Posiada kompetencje lub uprawnienia do prowadzenia określonej działalności lub czynności, jeżeli przepisy prawa nakładają obowiązek posiadania takich uprawnień;</w:t>
      </w:r>
    </w:p>
    <w:p w14:paraId="315CC3E1" w14:textId="6B46A055" w:rsidR="009B784C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 xml:space="preserve">Posiada wiedzę i doświadczenie oraz dysponuje potencjałem technicznym i osobami zdolnymi </w:t>
      </w:r>
      <w:r w:rsidR="003A129B">
        <w:rPr>
          <w:rFonts w:asciiTheme="minorHAnsi" w:hAnsiTheme="minorHAnsi" w:cstheme="minorHAnsi"/>
          <w:color w:val="000000"/>
        </w:rPr>
        <w:t xml:space="preserve">                                    </w:t>
      </w:r>
      <w:r w:rsidRPr="00B121CB">
        <w:rPr>
          <w:rFonts w:asciiTheme="minorHAnsi" w:hAnsiTheme="minorHAnsi" w:cstheme="minorHAnsi"/>
          <w:color w:val="000000"/>
        </w:rPr>
        <w:t>do wykonania zamówienia;</w:t>
      </w:r>
    </w:p>
    <w:p w14:paraId="4ED3553F" w14:textId="0441DDFF" w:rsidR="006F1C82" w:rsidRPr="000D53A8" w:rsidRDefault="009B784C" w:rsidP="006F1C82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</w:rPr>
      </w:pPr>
      <w:r w:rsidRPr="00B121CB">
        <w:rPr>
          <w:rFonts w:asciiTheme="minorHAnsi" w:hAnsiTheme="minorHAnsi" w:cstheme="minorHAnsi"/>
        </w:rPr>
        <w:t>Znajduje się w sytuacji ekonomicznej lub finansowej zapewniającej wykonanie zamówienia</w:t>
      </w:r>
      <w:r w:rsidR="003A129B">
        <w:rPr>
          <w:rFonts w:asciiTheme="minorHAnsi" w:hAnsiTheme="minorHAnsi" w:cstheme="minorHAnsi"/>
        </w:rPr>
        <w:t>.</w:t>
      </w:r>
    </w:p>
    <w:p w14:paraId="1C7A28CE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Warunki realizacji zamówienia (istotne postanowienia lub ogólne warunki umowy lub wzór umowy)</w:t>
      </w:r>
    </w:p>
    <w:p w14:paraId="157C354A" w14:textId="77777777" w:rsidR="009B784C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</w:rPr>
      </w:pPr>
      <w:r w:rsidRPr="00B121CB">
        <w:rPr>
          <w:rFonts w:asciiTheme="minorHAnsi" w:hAnsiTheme="minorHAnsi" w:cstheme="minorHAnsi"/>
          <w:b/>
        </w:rPr>
        <w:t>Termin i miejsce realizacji zamówienia.</w:t>
      </w:r>
    </w:p>
    <w:p w14:paraId="70527FA5" w14:textId="4625F9DD" w:rsidR="003A129B" w:rsidRDefault="00C76F12" w:rsidP="000D53A8">
      <w:pPr>
        <w:ind w:left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121CB">
        <w:rPr>
          <w:rFonts w:asciiTheme="minorHAnsi" w:eastAsia="Calibri" w:hAnsiTheme="minorHAnsi" w:cstheme="minorHAnsi"/>
          <w:lang w:eastAsia="en-US"/>
        </w:rPr>
        <w:t>Zamawiający wymaga, aby przedmiot zamówienia/</w:t>
      </w:r>
      <w:r w:rsidR="00BC4237">
        <w:rPr>
          <w:rFonts w:asciiTheme="minorHAnsi" w:eastAsia="Calibri" w:hAnsiTheme="minorHAnsi" w:cstheme="minorHAnsi"/>
          <w:lang w:eastAsia="en-US"/>
        </w:rPr>
        <w:t>usługi był realizowan</w:t>
      </w:r>
      <w:r w:rsidR="008F6602">
        <w:rPr>
          <w:rFonts w:asciiTheme="minorHAnsi" w:eastAsia="Calibri" w:hAnsiTheme="minorHAnsi" w:cstheme="minorHAnsi"/>
          <w:lang w:eastAsia="en-US"/>
        </w:rPr>
        <w:t>y</w:t>
      </w:r>
      <w:r w:rsidR="00BC4237">
        <w:rPr>
          <w:rFonts w:asciiTheme="minorHAnsi" w:eastAsia="Calibri" w:hAnsiTheme="minorHAnsi" w:cstheme="minorHAnsi"/>
          <w:lang w:eastAsia="en-US"/>
        </w:rPr>
        <w:t xml:space="preserve"> przez 36 miesięcy</w:t>
      </w:r>
      <w:r w:rsidR="0063670B">
        <w:rPr>
          <w:rFonts w:asciiTheme="minorHAnsi" w:eastAsia="Calibri" w:hAnsiTheme="minorHAnsi" w:cstheme="minorHAnsi"/>
          <w:lang w:eastAsia="en-US"/>
        </w:rPr>
        <w:t>.</w:t>
      </w:r>
      <w:r w:rsidR="00CF2A55">
        <w:rPr>
          <w:rFonts w:asciiTheme="minorHAnsi" w:eastAsia="Calibri" w:hAnsiTheme="minorHAnsi" w:cstheme="minorHAnsi"/>
          <w:lang w:eastAsia="en-US"/>
        </w:rPr>
        <w:t xml:space="preserve"> Początek obowiązywania umowy od dnia 01 stycznia 2023 r. do dnia 31.12.2025 r. </w:t>
      </w:r>
      <w:r w:rsidR="0063670B">
        <w:rPr>
          <w:rFonts w:asciiTheme="minorHAnsi" w:eastAsia="Calibri" w:hAnsiTheme="minorHAnsi" w:cstheme="minorHAnsi"/>
          <w:lang w:eastAsia="en-US"/>
        </w:rPr>
        <w:t xml:space="preserve">Przeglądy </w:t>
      </w:r>
      <w:r w:rsidR="003A129B">
        <w:rPr>
          <w:rFonts w:asciiTheme="minorHAnsi" w:eastAsia="Calibri" w:hAnsiTheme="minorHAnsi" w:cstheme="minorHAnsi"/>
          <w:lang w:eastAsia="en-US"/>
        </w:rPr>
        <w:t>techniczne oraz czynności konserwacyjne</w:t>
      </w:r>
      <w:r w:rsidR="008F6602">
        <w:rPr>
          <w:rFonts w:asciiTheme="minorHAnsi" w:eastAsia="Calibri" w:hAnsiTheme="minorHAnsi" w:cstheme="minorHAnsi"/>
          <w:lang w:eastAsia="en-US"/>
        </w:rPr>
        <w:t xml:space="preserve"> </w:t>
      </w:r>
      <w:r w:rsidR="003A129B">
        <w:rPr>
          <w:rFonts w:asciiTheme="minorHAnsi" w:eastAsia="Calibri" w:hAnsiTheme="minorHAnsi" w:cstheme="minorHAnsi"/>
          <w:lang w:eastAsia="en-US"/>
        </w:rPr>
        <w:t>gaśnic</w:t>
      </w:r>
      <w:r w:rsidR="008F6602">
        <w:rPr>
          <w:rFonts w:asciiTheme="minorHAnsi" w:eastAsia="Calibri" w:hAnsiTheme="minorHAnsi" w:cstheme="minorHAnsi"/>
          <w:lang w:eastAsia="en-US"/>
        </w:rPr>
        <w:t xml:space="preserve"> określonych w zał. nr</w:t>
      </w:r>
      <w:r w:rsidR="00216B9A">
        <w:rPr>
          <w:rFonts w:asciiTheme="minorHAnsi" w:eastAsia="Calibri" w:hAnsiTheme="minorHAnsi" w:cstheme="minorHAnsi"/>
          <w:lang w:eastAsia="en-US"/>
        </w:rPr>
        <w:t xml:space="preserve"> </w:t>
      </w:r>
      <w:r w:rsidR="00CF2A55">
        <w:rPr>
          <w:rFonts w:asciiTheme="minorHAnsi" w:eastAsia="Calibri" w:hAnsiTheme="minorHAnsi" w:cstheme="minorHAnsi"/>
          <w:lang w:eastAsia="en-US"/>
        </w:rPr>
        <w:t>1</w:t>
      </w:r>
      <w:r w:rsidR="00216B9A">
        <w:rPr>
          <w:rFonts w:asciiTheme="minorHAnsi" w:eastAsia="Calibri" w:hAnsiTheme="minorHAnsi" w:cstheme="minorHAnsi"/>
          <w:lang w:eastAsia="en-US"/>
        </w:rPr>
        <w:t xml:space="preserve"> </w:t>
      </w:r>
      <w:r w:rsidR="00A7396E">
        <w:rPr>
          <w:rFonts w:asciiTheme="minorHAnsi" w:eastAsia="Calibri" w:hAnsiTheme="minorHAnsi" w:cstheme="minorHAnsi"/>
          <w:lang w:eastAsia="en-US"/>
        </w:rPr>
        <w:t>(</w:t>
      </w:r>
      <w:r w:rsidR="00216B9A">
        <w:rPr>
          <w:rFonts w:asciiTheme="minorHAnsi" w:eastAsia="Calibri" w:hAnsiTheme="minorHAnsi" w:cstheme="minorHAnsi"/>
          <w:lang w:eastAsia="en-US"/>
        </w:rPr>
        <w:t>Lokalizacja gaśnic</w:t>
      </w:r>
      <w:r w:rsidR="00A7396E">
        <w:rPr>
          <w:rFonts w:asciiTheme="minorHAnsi" w:eastAsia="Calibri" w:hAnsiTheme="minorHAnsi" w:cstheme="minorHAnsi"/>
          <w:lang w:eastAsia="en-US"/>
        </w:rPr>
        <w:t>)</w:t>
      </w:r>
      <w:r w:rsidR="00216B9A">
        <w:rPr>
          <w:rFonts w:asciiTheme="minorHAnsi" w:eastAsia="Calibri" w:hAnsiTheme="minorHAnsi" w:cstheme="minorHAnsi"/>
          <w:lang w:eastAsia="en-US"/>
        </w:rPr>
        <w:t xml:space="preserve"> </w:t>
      </w:r>
      <w:r w:rsidR="003A129B">
        <w:rPr>
          <w:rFonts w:asciiTheme="minorHAnsi" w:eastAsia="Calibri" w:hAnsiTheme="minorHAnsi" w:cstheme="minorHAnsi"/>
          <w:lang w:eastAsia="en-US"/>
        </w:rPr>
        <w:t xml:space="preserve">będą dokonywane </w:t>
      </w:r>
      <w:r w:rsidR="00CF2A55">
        <w:rPr>
          <w:rFonts w:asciiTheme="minorHAnsi" w:eastAsia="Calibri" w:hAnsiTheme="minorHAnsi" w:cstheme="minorHAnsi"/>
          <w:lang w:eastAsia="en-US"/>
        </w:rPr>
        <w:t xml:space="preserve">                                             </w:t>
      </w:r>
      <w:r w:rsidR="003A129B">
        <w:rPr>
          <w:rFonts w:asciiTheme="minorHAnsi" w:eastAsia="Calibri" w:hAnsiTheme="minorHAnsi" w:cstheme="minorHAnsi"/>
          <w:lang w:eastAsia="en-US"/>
        </w:rPr>
        <w:t>z częstotliwością co 6 miesięcy, zgodnie z harmonogramem</w:t>
      </w:r>
      <w:r w:rsidR="007053D5">
        <w:rPr>
          <w:rFonts w:asciiTheme="minorHAnsi" w:eastAsia="Calibri" w:hAnsiTheme="minorHAnsi" w:cstheme="minorHAnsi"/>
          <w:lang w:eastAsia="en-US"/>
        </w:rPr>
        <w:t xml:space="preserve"> uzgodnionym po zawarciu umowy.</w:t>
      </w:r>
      <w:r w:rsidR="003A129B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6C12762" w14:textId="241F616B" w:rsidR="00A75663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</w:rPr>
      </w:pPr>
      <w:r w:rsidRPr="00B121CB">
        <w:rPr>
          <w:rFonts w:asciiTheme="minorHAnsi" w:hAnsiTheme="minorHAnsi" w:cstheme="minorHAnsi"/>
          <w:b/>
        </w:rPr>
        <w:t>Warunki płatności</w:t>
      </w:r>
      <w:r w:rsidR="00A75663" w:rsidRPr="00B121CB">
        <w:rPr>
          <w:rFonts w:asciiTheme="minorHAnsi" w:hAnsiTheme="minorHAnsi" w:cstheme="minorHAnsi"/>
          <w:b/>
        </w:rPr>
        <w:t>.</w:t>
      </w:r>
    </w:p>
    <w:p w14:paraId="62E901F6" w14:textId="3AB350A7" w:rsidR="00026A9E" w:rsidRPr="00026A9E" w:rsidRDefault="00026A9E" w:rsidP="00026A9E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bCs/>
        </w:rPr>
      </w:pPr>
      <w:r w:rsidRPr="00026A9E">
        <w:rPr>
          <w:rFonts w:asciiTheme="minorHAnsi" w:hAnsiTheme="minorHAnsi" w:cstheme="minorHAnsi"/>
          <w:bCs/>
        </w:rPr>
        <w:t xml:space="preserve">Wynagrodzenie Wykonawcy będzie </w:t>
      </w:r>
      <w:r w:rsidR="0092746D">
        <w:rPr>
          <w:rFonts w:asciiTheme="minorHAnsi" w:hAnsiTheme="minorHAnsi" w:cstheme="minorHAnsi"/>
          <w:bCs/>
        </w:rPr>
        <w:t xml:space="preserve">realizowane częściowo, tj. </w:t>
      </w:r>
      <w:r w:rsidRPr="00026A9E">
        <w:rPr>
          <w:rFonts w:asciiTheme="minorHAnsi" w:hAnsiTheme="minorHAnsi" w:cstheme="minorHAnsi"/>
          <w:bCs/>
        </w:rPr>
        <w:t>po każdym wykonanym i odebranym</w:t>
      </w:r>
      <w:r w:rsidR="0092746D">
        <w:rPr>
          <w:rFonts w:asciiTheme="minorHAnsi" w:hAnsiTheme="minorHAnsi" w:cstheme="minorHAnsi"/>
          <w:bCs/>
        </w:rPr>
        <w:t xml:space="preserve"> przeglądzie </w:t>
      </w:r>
      <w:r w:rsidRPr="00026A9E">
        <w:rPr>
          <w:rFonts w:asciiTheme="minorHAnsi" w:hAnsiTheme="minorHAnsi" w:cstheme="minorHAnsi"/>
          <w:bCs/>
        </w:rPr>
        <w:t>przez Zamawiającego</w:t>
      </w:r>
      <w:r w:rsidR="0092746D">
        <w:rPr>
          <w:rFonts w:asciiTheme="minorHAnsi" w:hAnsiTheme="minorHAnsi" w:cstheme="minorHAnsi"/>
          <w:bCs/>
        </w:rPr>
        <w:t xml:space="preserve"> </w:t>
      </w:r>
      <w:r w:rsidRPr="00026A9E">
        <w:rPr>
          <w:rFonts w:asciiTheme="minorHAnsi" w:hAnsiTheme="minorHAnsi" w:cstheme="minorHAnsi"/>
          <w:bCs/>
        </w:rPr>
        <w:t>w wysokości wynikającej z ceny jednostkowej określonej w Formularzu</w:t>
      </w:r>
      <w:r w:rsidR="0092746D">
        <w:rPr>
          <w:rFonts w:asciiTheme="minorHAnsi" w:hAnsiTheme="minorHAnsi" w:cstheme="minorHAnsi"/>
          <w:bCs/>
        </w:rPr>
        <w:t xml:space="preserve"> cenowym</w:t>
      </w:r>
      <w:r w:rsidR="00810843">
        <w:rPr>
          <w:rFonts w:asciiTheme="minorHAnsi" w:hAnsiTheme="minorHAnsi" w:cstheme="minorHAnsi"/>
          <w:bCs/>
        </w:rPr>
        <w:t xml:space="preserve"> – </w:t>
      </w:r>
      <w:r w:rsidR="00810843" w:rsidRPr="00810843">
        <w:rPr>
          <w:rFonts w:asciiTheme="minorHAnsi" w:hAnsiTheme="minorHAnsi" w:cstheme="minorHAnsi"/>
          <w:b/>
        </w:rPr>
        <w:t>Załącznik nr 4</w:t>
      </w:r>
      <w:r w:rsidR="00FE29F4">
        <w:rPr>
          <w:rFonts w:asciiTheme="minorHAnsi" w:hAnsiTheme="minorHAnsi" w:cstheme="minorHAnsi"/>
          <w:b/>
        </w:rPr>
        <w:t>.</w:t>
      </w:r>
      <w:r w:rsidR="0092746D">
        <w:rPr>
          <w:rFonts w:asciiTheme="minorHAnsi" w:hAnsiTheme="minorHAnsi" w:cstheme="minorHAnsi"/>
          <w:bCs/>
        </w:rPr>
        <w:t xml:space="preserve"> </w:t>
      </w:r>
      <w:r w:rsidRPr="00026A9E">
        <w:rPr>
          <w:rFonts w:asciiTheme="minorHAnsi" w:hAnsiTheme="minorHAnsi" w:cstheme="minorHAnsi"/>
          <w:bCs/>
        </w:rPr>
        <w:t>Podstawą rozliczenia będą faktury wystawiane przez Wykonawcę na podstawie protokołu odbioru przeglądu/naprawy, podpisanego przez osoby uprawnione.</w:t>
      </w:r>
    </w:p>
    <w:p w14:paraId="6F483248" w14:textId="06FE40E7" w:rsidR="00590369" w:rsidRPr="00026A9E" w:rsidRDefault="00A75663" w:rsidP="008F6602">
      <w:pPr>
        <w:ind w:left="567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26A9E">
        <w:rPr>
          <w:rFonts w:asciiTheme="minorHAnsi" w:eastAsia="Calibri" w:hAnsiTheme="minorHAnsi" w:cstheme="minorHAnsi"/>
          <w:bCs/>
          <w:lang w:eastAsia="en-US"/>
        </w:rPr>
        <w:t>Płatność wynagrodzenia nastąpi przelewem</w:t>
      </w:r>
      <w:r w:rsidR="00026A9E" w:rsidRPr="00026A9E">
        <w:rPr>
          <w:rFonts w:asciiTheme="minorHAnsi" w:eastAsia="Calibri" w:hAnsiTheme="minorHAnsi" w:cstheme="minorHAnsi"/>
          <w:bCs/>
          <w:lang w:eastAsia="en-US"/>
        </w:rPr>
        <w:t xml:space="preserve"> na rachunek bankowy 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>Wykonawc</w:t>
      </w:r>
      <w:r w:rsidR="00026A9E" w:rsidRPr="00026A9E">
        <w:rPr>
          <w:rFonts w:asciiTheme="minorHAnsi" w:eastAsia="Calibri" w:hAnsiTheme="minorHAnsi" w:cstheme="minorHAnsi"/>
          <w:bCs/>
          <w:lang w:eastAsia="en-US"/>
        </w:rPr>
        <w:t>y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026A9E">
        <w:rPr>
          <w:rFonts w:asciiTheme="minorHAnsi" w:eastAsia="Calibri" w:hAnsiTheme="minorHAnsi" w:cstheme="minorHAnsi"/>
          <w:bCs/>
          <w:lang w:eastAsia="en-US"/>
        </w:rPr>
        <w:t>w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 terminie </w:t>
      </w:r>
      <w:r w:rsidR="00026A9E" w:rsidRPr="00026A9E">
        <w:rPr>
          <w:rFonts w:asciiTheme="minorHAnsi" w:eastAsia="Calibri" w:hAnsiTheme="minorHAnsi" w:cstheme="minorHAnsi"/>
          <w:bCs/>
          <w:lang w:eastAsia="en-US"/>
        </w:rPr>
        <w:t>21</w:t>
      </w:r>
      <w:r w:rsidRPr="00026A9E">
        <w:rPr>
          <w:rFonts w:asciiTheme="minorHAnsi" w:eastAsia="Calibri" w:hAnsiTheme="minorHAnsi" w:cstheme="minorHAnsi"/>
          <w:bCs/>
          <w:lang w:eastAsia="en-US"/>
        </w:rPr>
        <w:t xml:space="preserve"> dni od daty otrzymania przez </w:t>
      </w:r>
      <w:r w:rsidR="00773051" w:rsidRPr="00026A9E">
        <w:rPr>
          <w:rFonts w:asciiTheme="minorHAnsi" w:eastAsia="Calibri" w:hAnsiTheme="minorHAnsi" w:cstheme="minorHAnsi"/>
          <w:bCs/>
          <w:lang w:eastAsia="en-US"/>
        </w:rPr>
        <w:t xml:space="preserve">Zamawiającego </w:t>
      </w:r>
      <w:r w:rsidRPr="00026A9E">
        <w:rPr>
          <w:rFonts w:asciiTheme="minorHAnsi" w:eastAsia="Calibri" w:hAnsiTheme="minorHAnsi" w:cstheme="minorHAnsi"/>
          <w:bCs/>
          <w:lang w:eastAsia="en-US"/>
        </w:rPr>
        <w:t>faktury</w:t>
      </w:r>
      <w:r w:rsidR="00FE458B" w:rsidRPr="00026A9E">
        <w:rPr>
          <w:rFonts w:asciiTheme="minorHAnsi" w:eastAsia="Calibri" w:hAnsiTheme="minorHAnsi" w:cstheme="minorHAnsi"/>
          <w:bCs/>
          <w:lang w:eastAsia="en-US"/>
        </w:rPr>
        <w:t>.</w:t>
      </w:r>
      <w:r w:rsidRPr="00026A9E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14:paraId="25B22E24" w14:textId="77777777" w:rsidR="003A129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</w:rPr>
      </w:pPr>
      <w:r w:rsidRPr="00B121CB">
        <w:rPr>
          <w:rFonts w:asciiTheme="minorHAnsi" w:hAnsiTheme="minorHAnsi" w:cstheme="minorHAnsi"/>
          <w:b/>
        </w:rPr>
        <w:t>Kary umowne</w:t>
      </w:r>
      <w:r w:rsidR="003A129B">
        <w:rPr>
          <w:rFonts w:asciiTheme="minorHAnsi" w:hAnsiTheme="minorHAnsi" w:cstheme="minorHAnsi"/>
          <w:b/>
        </w:rPr>
        <w:t>.</w:t>
      </w:r>
      <w:r w:rsidRPr="00B121CB">
        <w:rPr>
          <w:rFonts w:asciiTheme="minorHAnsi" w:hAnsiTheme="minorHAnsi" w:cstheme="minorHAnsi"/>
        </w:rPr>
        <w:t xml:space="preserve"> </w:t>
      </w:r>
    </w:p>
    <w:p w14:paraId="75DE38F5" w14:textId="4C6EF577" w:rsidR="00564693" w:rsidRPr="00B121CB" w:rsidRDefault="003A129B" w:rsidP="00B121CB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</w:t>
      </w:r>
      <w:r w:rsidR="00564693" w:rsidRPr="00B121CB">
        <w:rPr>
          <w:rFonts w:asciiTheme="minorHAnsi" w:eastAsia="Calibri" w:hAnsiTheme="minorHAnsi" w:cstheme="minorHAnsi"/>
          <w:lang w:eastAsia="en-US"/>
        </w:rPr>
        <w:t xml:space="preserve">amawiający może żądać od </w:t>
      </w:r>
      <w:r>
        <w:rPr>
          <w:rFonts w:asciiTheme="minorHAnsi" w:eastAsia="Calibri" w:hAnsiTheme="minorHAnsi" w:cstheme="minorHAnsi"/>
          <w:lang w:eastAsia="en-US"/>
        </w:rPr>
        <w:t xml:space="preserve">Wykonawcy </w:t>
      </w:r>
      <w:r w:rsidR="00564693" w:rsidRPr="00B121CB">
        <w:rPr>
          <w:rFonts w:asciiTheme="minorHAnsi" w:eastAsia="Calibri" w:hAnsiTheme="minorHAnsi" w:cstheme="minorHAnsi"/>
          <w:lang w:eastAsia="en-US"/>
        </w:rPr>
        <w:t xml:space="preserve">zapłaty następujących kar umownych: </w:t>
      </w:r>
    </w:p>
    <w:p w14:paraId="01D12FF6" w14:textId="77777777" w:rsidR="007108F0" w:rsidRPr="007108F0" w:rsidRDefault="007108F0" w:rsidP="007108F0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7108F0">
        <w:rPr>
          <w:rFonts w:asciiTheme="minorHAnsi" w:eastAsia="Calibri" w:hAnsiTheme="minorHAnsi" w:cstheme="minorHAnsi"/>
          <w:lang w:eastAsia="en-US"/>
        </w:rPr>
        <w:t>a) za zwłokę w wykonaniu przeglądu i konserwacji gaśnic z częstotliwością co 6 miesięcy - w wysokości 20,00 zł za każdy dzień zwłoki;</w:t>
      </w:r>
    </w:p>
    <w:p w14:paraId="00B96C80" w14:textId="51299994" w:rsidR="007108F0" w:rsidRPr="007108F0" w:rsidRDefault="007108F0" w:rsidP="007108F0">
      <w:pPr>
        <w:spacing w:line="276" w:lineRule="auto"/>
        <w:ind w:left="567"/>
        <w:jc w:val="both"/>
        <w:rPr>
          <w:rFonts w:asciiTheme="minorHAnsi" w:eastAsia="Calibri" w:hAnsiTheme="minorHAnsi" w:cstheme="minorHAnsi"/>
          <w:lang w:eastAsia="en-US"/>
        </w:rPr>
      </w:pPr>
      <w:r w:rsidRPr="007108F0">
        <w:rPr>
          <w:rFonts w:asciiTheme="minorHAnsi" w:eastAsia="Calibri" w:hAnsiTheme="minorHAnsi" w:cstheme="minorHAnsi"/>
          <w:lang w:eastAsia="en-US"/>
        </w:rPr>
        <w:t>b) za zwłokę w wykonaniu naprawy bądź wymiany gaśnic – wysokości 20,00 zł za każdy dzień.</w:t>
      </w:r>
    </w:p>
    <w:p w14:paraId="4034552C" w14:textId="77777777" w:rsidR="009B784C" w:rsidRPr="00B121CB" w:rsidRDefault="009B784C" w:rsidP="00B121CB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Kryteria oceny ofert</w:t>
      </w:r>
    </w:p>
    <w:p w14:paraId="32B44377" w14:textId="77777777" w:rsidR="009B784C" w:rsidRPr="00B121CB" w:rsidRDefault="009B784C" w:rsidP="00B121CB">
      <w:pPr>
        <w:spacing w:after="120"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2552"/>
        <w:gridCol w:w="4252"/>
      </w:tblGrid>
      <w:tr w:rsidR="009B784C" w:rsidRPr="00B121CB" w14:paraId="1FA60287" w14:textId="77777777" w:rsidTr="000D53A8">
        <w:trPr>
          <w:trHeight w:val="570"/>
        </w:trPr>
        <w:tc>
          <w:tcPr>
            <w:tcW w:w="567" w:type="dxa"/>
            <w:shd w:val="clear" w:color="auto" w:fill="00B050"/>
            <w:vAlign w:val="center"/>
          </w:tcPr>
          <w:p w14:paraId="488CF4D6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2998FF4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Kryterium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38347828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Znaczenie waga % (pkt)</w:t>
            </w:r>
          </w:p>
        </w:tc>
        <w:tc>
          <w:tcPr>
            <w:tcW w:w="4252" w:type="dxa"/>
            <w:shd w:val="clear" w:color="auto" w:fill="00B050"/>
            <w:vAlign w:val="center"/>
          </w:tcPr>
          <w:p w14:paraId="4FF25B51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121CB">
              <w:rPr>
                <w:rFonts w:asciiTheme="minorHAnsi" w:hAnsiTheme="minorHAnsi" w:cstheme="minorHAnsi"/>
                <w:color w:val="000000"/>
              </w:rPr>
              <w:t>Opis metody przyznawania punktów</w:t>
            </w:r>
          </w:p>
        </w:tc>
      </w:tr>
      <w:tr w:rsidR="009B784C" w:rsidRPr="00B121CB" w14:paraId="7161461E" w14:textId="77777777" w:rsidTr="004C4018">
        <w:trPr>
          <w:trHeight w:val="234"/>
        </w:trPr>
        <w:tc>
          <w:tcPr>
            <w:tcW w:w="567" w:type="dxa"/>
            <w:vAlign w:val="center"/>
          </w:tcPr>
          <w:p w14:paraId="3EBBAF30" w14:textId="77777777" w:rsidR="009B784C" w:rsidRPr="00B121CB" w:rsidRDefault="009B784C" w:rsidP="00B121C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121C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9C7A" w14:textId="29AE855E" w:rsidR="009B784C" w:rsidRPr="00BC4237" w:rsidRDefault="00FB1168" w:rsidP="00B121CB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C</w:t>
            </w:r>
            <w:r w:rsidR="009B784C" w:rsidRPr="00BC4237">
              <w:rPr>
                <w:rFonts w:asciiTheme="minorHAnsi" w:hAnsiTheme="minorHAnsi" w:cstheme="minorHAnsi"/>
              </w:rPr>
              <w:t>ena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4BDE91" w14:textId="77777777" w:rsidR="009B784C" w:rsidRPr="00BC4237" w:rsidRDefault="00625CBE" w:rsidP="00625CBE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10</w:t>
            </w:r>
            <w:r w:rsidR="009B784C" w:rsidRPr="00BC4237">
              <w:rPr>
                <w:rFonts w:asciiTheme="minorHAnsi" w:hAnsiTheme="minorHAnsi" w:cstheme="minorHAnsi"/>
              </w:rPr>
              <w:t>0 % (</w:t>
            </w:r>
            <w:r w:rsidRPr="00BC4237">
              <w:rPr>
                <w:rFonts w:asciiTheme="minorHAnsi" w:hAnsiTheme="minorHAnsi" w:cstheme="minorHAnsi"/>
              </w:rPr>
              <w:t>10</w:t>
            </w:r>
            <w:r w:rsidR="009B784C" w:rsidRPr="00BC4237">
              <w:rPr>
                <w:rFonts w:asciiTheme="minorHAnsi" w:hAnsiTheme="minorHAnsi" w:cstheme="minorHAnsi"/>
              </w:rPr>
              <w:t>0 pkt)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2A6503E" w14:textId="78A7ADD1" w:rsidR="009B784C" w:rsidRPr="00BC4237" w:rsidRDefault="009B784C" w:rsidP="000D53A8">
            <w:pPr>
              <w:jc w:val="both"/>
              <w:rPr>
                <w:rFonts w:asciiTheme="minorHAnsi" w:hAnsiTheme="minorHAnsi" w:cstheme="minorHAnsi"/>
              </w:rPr>
            </w:pPr>
            <w:r w:rsidRPr="00BC4237">
              <w:rPr>
                <w:rFonts w:asciiTheme="minorHAnsi" w:hAnsiTheme="minorHAnsi" w:cstheme="minorHAnsi"/>
              </w:rPr>
              <w:t>najniższa cena netto spośród złożonych ofert / cena netto badanej oferty x </w:t>
            </w:r>
            <w:r w:rsidR="00625CBE" w:rsidRPr="00BC4237">
              <w:rPr>
                <w:rFonts w:asciiTheme="minorHAnsi" w:hAnsiTheme="minorHAnsi" w:cstheme="minorHAnsi"/>
              </w:rPr>
              <w:t>100</w:t>
            </w:r>
            <w:r w:rsidRPr="00BC4237">
              <w:rPr>
                <w:rFonts w:asciiTheme="minorHAnsi" w:hAnsiTheme="minorHAnsi" w:cstheme="minorHAnsi"/>
              </w:rPr>
              <w:t> pkt</w:t>
            </w:r>
          </w:p>
        </w:tc>
      </w:tr>
    </w:tbl>
    <w:p w14:paraId="3BCBE6CF" w14:textId="77777777" w:rsidR="009B784C" w:rsidRPr="00B121CB" w:rsidRDefault="009B784C" w:rsidP="00B121CB">
      <w:pPr>
        <w:spacing w:after="120"/>
        <w:ind w:left="425"/>
        <w:jc w:val="both"/>
        <w:rPr>
          <w:rFonts w:asciiTheme="minorHAnsi" w:hAnsiTheme="minorHAnsi" w:cstheme="minorHAnsi"/>
        </w:rPr>
      </w:pPr>
    </w:p>
    <w:p w14:paraId="18625B0F" w14:textId="77777777" w:rsidR="00E712DC" w:rsidRPr="000D53A8" w:rsidRDefault="009B784C" w:rsidP="000D53A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lastRenderedPageBreak/>
        <w:t>Przygotowanie i składanie ofert</w:t>
      </w:r>
    </w:p>
    <w:p w14:paraId="104C0959" w14:textId="77777777" w:rsidR="009B784C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Oferta winna odpowiadać treści Zapytania.</w:t>
      </w:r>
    </w:p>
    <w:p w14:paraId="500F45F7" w14:textId="2DEA0F7B" w:rsidR="009B784C" w:rsidRPr="00147489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590369">
        <w:rPr>
          <w:rFonts w:asciiTheme="minorHAnsi" w:hAnsiTheme="minorHAnsi" w:cstheme="minorHAnsi"/>
          <w:color w:val="000000"/>
        </w:rPr>
        <w:t>Ofertę należy złożyć na Formularzu ofertowym</w:t>
      </w:r>
      <w:r w:rsidR="002F1EB0">
        <w:rPr>
          <w:rFonts w:asciiTheme="minorHAnsi" w:hAnsiTheme="minorHAnsi" w:cstheme="minorHAnsi"/>
          <w:color w:val="000000"/>
        </w:rPr>
        <w:t xml:space="preserve"> </w:t>
      </w:r>
      <w:r w:rsidRPr="00590369">
        <w:rPr>
          <w:rFonts w:asciiTheme="minorHAnsi" w:hAnsiTheme="minorHAnsi" w:cstheme="minorHAnsi"/>
          <w:color w:val="000000"/>
        </w:rPr>
        <w:t>w</w:t>
      </w:r>
      <w:r w:rsidR="002F1EB0">
        <w:rPr>
          <w:rFonts w:asciiTheme="minorHAnsi" w:hAnsiTheme="minorHAnsi" w:cstheme="minorHAnsi"/>
          <w:color w:val="000000"/>
        </w:rPr>
        <w:t>edłu</w:t>
      </w:r>
      <w:r w:rsidRPr="00590369">
        <w:rPr>
          <w:rFonts w:asciiTheme="minorHAnsi" w:hAnsiTheme="minorHAnsi" w:cstheme="minorHAnsi"/>
          <w:color w:val="000000"/>
        </w:rPr>
        <w:t xml:space="preserve">g wzoru stanowiącego </w:t>
      </w:r>
      <w:r w:rsidRPr="003628B5">
        <w:rPr>
          <w:rFonts w:asciiTheme="minorHAnsi" w:hAnsiTheme="minorHAnsi" w:cstheme="minorHAnsi"/>
          <w:b/>
          <w:bCs/>
        </w:rPr>
        <w:t xml:space="preserve">Załącznik nr </w:t>
      </w:r>
      <w:r w:rsidR="00745167">
        <w:rPr>
          <w:rFonts w:asciiTheme="minorHAnsi" w:hAnsiTheme="minorHAnsi" w:cstheme="minorHAnsi"/>
          <w:b/>
          <w:bCs/>
        </w:rPr>
        <w:t>3</w:t>
      </w:r>
      <w:r w:rsidRPr="00590369">
        <w:rPr>
          <w:rFonts w:asciiTheme="minorHAnsi" w:hAnsiTheme="minorHAnsi" w:cstheme="minorHAnsi"/>
        </w:rPr>
        <w:t xml:space="preserve"> </w:t>
      </w:r>
      <w:r w:rsidRPr="00590369">
        <w:rPr>
          <w:rFonts w:asciiTheme="minorHAnsi" w:hAnsiTheme="minorHAnsi" w:cstheme="minorHAnsi"/>
          <w:color w:val="000000"/>
        </w:rPr>
        <w:t>do niniejszego Zapytania</w:t>
      </w:r>
      <w:r w:rsidR="00147489">
        <w:rPr>
          <w:rFonts w:asciiTheme="minorHAnsi" w:hAnsiTheme="minorHAnsi" w:cstheme="minorHAnsi"/>
          <w:color w:val="000000"/>
        </w:rPr>
        <w:t xml:space="preserve"> wraz z </w:t>
      </w:r>
      <w:r w:rsidR="001F11DE">
        <w:rPr>
          <w:rFonts w:asciiTheme="minorHAnsi" w:hAnsiTheme="minorHAnsi" w:cstheme="minorHAnsi"/>
          <w:color w:val="000000"/>
        </w:rPr>
        <w:t>F</w:t>
      </w:r>
      <w:r w:rsidR="00147489">
        <w:rPr>
          <w:rFonts w:asciiTheme="minorHAnsi" w:hAnsiTheme="minorHAnsi" w:cstheme="minorHAnsi"/>
          <w:color w:val="000000"/>
        </w:rPr>
        <w:t xml:space="preserve">ormularzem cenowym zawierającym ceny jednostkowe netto za wykonanie usługi, </w:t>
      </w:r>
      <w:r w:rsidR="00FF0B1A">
        <w:rPr>
          <w:rFonts w:asciiTheme="minorHAnsi" w:hAnsiTheme="minorHAnsi" w:cstheme="minorHAnsi"/>
          <w:color w:val="000000"/>
        </w:rPr>
        <w:t xml:space="preserve">                   </w:t>
      </w:r>
      <w:r w:rsidR="00147489">
        <w:rPr>
          <w:rFonts w:asciiTheme="minorHAnsi" w:hAnsiTheme="minorHAnsi" w:cstheme="minorHAnsi"/>
          <w:color w:val="000000"/>
        </w:rPr>
        <w:t>w</w:t>
      </w:r>
      <w:r w:rsidR="00650E0F">
        <w:rPr>
          <w:rFonts w:asciiTheme="minorHAnsi" w:hAnsiTheme="minorHAnsi" w:cstheme="minorHAnsi"/>
          <w:color w:val="000000"/>
        </w:rPr>
        <w:t>edług</w:t>
      </w:r>
      <w:r w:rsidR="00147489">
        <w:rPr>
          <w:rFonts w:asciiTheme="minorHAnsi" w:hAnsiTheme="minorHAnsi" w:cstheme="minorHAnsi"/>
          <w:color w:val="000000"/>
        </w:rPr>
        <w:t xml:space="preserve"> wzoru stanowiącego </w:t>
      </w:r>
      <w:r w:rsidR="00147489" w:rsidRPr="00147489">
        <w:rPr>
          <w:rFonts w:asciiTheme="minorHAnsi" w:hAnsiTheme="minorHAnsi" w:cstheme="minorHAnsi"/>
          <w:b/>
          <w:bCs/>
          <w:color w:val="000000"/>
        </w:rPr>
        <w:t xml:space="preserve">Załącznik nr 4. </w:t>
      </w:r>
    </w:p>
    <w:p w14:paraId="6EBB6A6B" w14:textId="77777777" w:rsidR="00FF0B1A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Ofertę należy złożyć w języku polskim</w:t>
      </w:r>
      <w:r w:rsidR="002378DE" w:rsidRPr="00B121CB">
        <w:rPr>
          <w:rFonts w:asciiTheme="minorHAnsi" w:hAnsiTheme="minorHAnsi" w:cstheme="minorHAnsi"/>
          <w:color w:val="000000"/>
        </w:rPr>
        <w:t xml:space="preserve"> </w:t>
      </w:r>
      <w:r w:rsidRPr="00B121CB">
        <w:rPr>
          <w:rFonts w:asciiTheme="minorHAnsi" w:hAnsiTheme="minorHAnsi" w:cstheme="minorHAnsi"/>
          <w:color w:val="000000"/>
        </w:rPr>
        <w:t xml:space="preserve">za pośrednictwem </w:t>
      </w:r>
      <w:r w:rsidR="002378DE" w:rsidRPr="00B121CB">
        <w:rPr>
          <w:rFonts w:asciiTheme="minorHAnsi" w:hAnsiTheme="minorHAnsi" w:cstheme="minorHAnsi"/>
          <w:color w:val="000000"/>
        </w:rPr>
        <w:t xml:space="preserve">platformy zakupowej </w:t>
      </w:r>
    </w:p>
    <w:p w14:paraId="74FBFC21" w14:textId="2A913475" w:rsidR="002378DE" w:rsidRPr="00B121CB" w:rsidRDefault="00000000" w:rsidP="00FF0B1A">
      <w:pPr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hyperlink r:id="rId9" w:history="1">
        <w:r w:rsidR="00FF0B1A" w:rsidRPr="00905F65">
          <w:rPr>
            <w:rStyle w:val="Hipercze"/>
            <w:rFonts w:asciiTheme="minorHAnsi" w:hAnsiTheme="minorHAnsi" w:cstheme="minorHAnsi"/>
          </w:rPr>
          <w:t>www.platformazakupowa.pl/pn/pw_edu</w:t>
        </w:r>
      </w:hyperlink>
      <w:r w:rsidR="002378DE" w:rsidRPr="00B121CB">
        <w:rPr>
          <w:rFonts w:asciiTheme="minorHAnsi" w:hAnsiTheme="minorHAnsi" w:cstheme="minorHAnsi"/>
          <w:color w:val="000000"/>
        </w:rPr>
        <w:t xml:space="preserve"> </w:t>
      </w:r>
    </w:p>
    <w:p w14:paraId="0204714F" w14:textId="37674D6E" w:rsidR="009B784C" w:rsidRPr="001D73DF" w:rsidRDefault="009B784C" w:rsidP="00CD5E4A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</w:rPr>
      </w:pPr>
      <w:r w:rsidRPr="001D73DF">
        <w:rPr>
          <w:rFonts w:asciiTheme="minorHAnsi" w:hAnsiTheme="minorHAnsi" w:cstheme="minorHAnsi"/>
          <w:b/>
        </w:rPr>
        <w:t xml:space="preserve">- do </w:t>
      </w:r>
      <w:r w:rsidR="00080E08">
        <w:rPr>
          <w:rFonts w:asciiTheme="minorHAnsi" w:hAnsiTheme="minorHAnsi" w:cstheme="minorHAnsi"/>
          <w:b/>
        </w:rPr>
        <w:t xml:space="preserve">dnia </w:t>
      </w:r>
      <w:r w:rsidR="00CE6786">
        <w:rPr>
          <w:rFonts w:asciiTheme="minorHAnsi" w:hAnsiTheme="minorHAnsi" w:cstheme="minorHAnsi"/>
          <w:b/>
        </w:rPr>
        <w:t xml:space="preserve">20.10.2022 r. </w:t>
      </w:r>
      <w:r w:rsidRPr="001D73DF">
        <w:rPr>
          <w:rFonts w:asciiTheme="minorHAnsi" w:hAnsiTheme="minorHAnsi" w:cstheme="minorHAnsi"/>
          <w:b/>
        </w:rPr>
        <w:t>do godz.</w:t>
      </w:r>
      <w:r w:rsidR="00CE6786">
        <w:rPr>
          <w:rFonts w:asciiTheme="minorHAnsi" w:hAnsiTheme="minorHAnsi" w:cstheme="minorHAnsi"/>
          <w:b/>
        </w:rPr>
        <w:t xml:space="preserve"> 12.00 – tej.</w:t>
      </w:r>
      <w:r w:rsidRPr="001D73DF">
        <w:rPr>
          <w:rFonts w:asciiTheme="minorHAnsi" w:hAnsiTheme="minorHAnsi" w:cstheme="minorHAnsi"/>
          <w:b/>
        </w:rPr>
        <w:t xml:space="preserve"> </w:t>
      </w:r>
    </w:p>
    <w:p w14:paraId="7F7B85CA" w14:textId="533ABD02" w:rsidR="009B784C" w:rsidRPr="00B121CB" w:rsidRDefault="009B784C" w:rsidP="00CD5E4A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</w:rPr>
        <w:t>Oferty złożone po terminie nie będą rozpatrywane</w:t>
      </w:r>
      <w:r w:rsidR="00BB753C">
        <w:rPr>
          <w:rFonts w:asciiTheme="minorHAnsi" w:hAnsiTheme="minorHAnsi" w:cstheme="minorHAnsi"/>
        </w:rPr>
        <w:t>.</w:t>
      </w:r>
      <w:r w:rsidRPr="00B121CB">
        <w:rPr>
          <w:rFonts w:asciiTheme="minorHAnsi" w:hAnsiTheme="minorHAnsi" w:cstheme="minorHAnsi"/>
        </w:rPr>
        <w:t xml:space="preserve"> </w:t>
      </w:r>
    </w:p>
    <w:p w14:paraId="40C88907" w14:textId="77777777" w:rsidR="009B784C" w:rsidRPr="00B121CB" w:rsidRDefault="009B784C" w:rsidP="00B121CB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</w:rPr>
        <w:t>Oferent może przed upływem terminu składania ofert zmienić lub wycofać swoją ofertę.</w:t>
      </w:r>
    </w:p>
    <w:p w14:paraId="683D98A6" w14:textId="27BD1710" w:rsidR="009B784C" w:rsidRPr="000D53A8" w:rsidRDefault="009B784C" w:rsidP="000D53A8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color w:val="000000"/>
        </w:rPr>
      </w:pPr>
      <w:r w:rsidRPr="00B121CB">
        <w:rPr>
          <w:rFonts w:asciiTheme="minorHAnsi" w:hAnsiTheme="minorHAnsi" w:cstheme="minorHAnsi"/>
          <w:color w:val="000000"/>
        </w:rPr>
        <w:t>Termin związania ofertą wynosi 30 dni</w:t>
      </w:r>
      <w:r w:rsidR="00564693" w:rsidRPr="00B121CB">
        <w:rPr>
          <w:rFonts w:asciiTheme="minorHAnsi" w:hAnsiTheme="minorHAnsi" w:cstheme="minorHAnsi"/>
          <w:color w:val="000000"/>
        </w:rPr>
        <w:t xml:space="preserve"> – </w:t>
      </w:r>
      <w:r w:rsidR="00564693" w:rsidRPr="001D73DF">
        <w:rPr>
          <w:rFonts w:asciiTheme="minorHAnsi" w:hAnsiTheme="minorHAnsi" w:cstheme="minorHAnsi"/>
          <w:b/>
        </w:rPr>
        <w:t>tj.</w:t>
      </w:r>
      <w:r w:rsidR="00BC4237">
        <w:rPr>
          <w:rFonts w:asciiTheme="minorHAnsi" w:hAnsiTheme="minorHAnsi" w:cstheme="minorHAnsi"/>
          <w:b/>
        </w:rPr>
        <w:t xml:space="preserve"> do dnia </w:t>
      </w:r>
      <w:r w:rsidR="00201C99">
        <w:rPr>
          <w:rFonts w:asciiTheme="minorHAnsi" w:hAnsiTheme="minorHAnsi" w:cstheme="minorHAnsi"/>
          <w:b/>
        </w:rPr>
        <w:t xml:space="preserve">18.11.2022 </w:t>
      </w:r>
      <w:r w:rsidR="00C51CFD" w:rsidRPr="001D73DF">
        <w:rPr>
          <w:rFonts w:asciiTheme="minorHAnsi" w:hAnsiTheme="minorHAnsi" w:cstheme="minorHAnsi"/>
          <w:b/>
        </w:rPr>
        <w:t>r.</w:t>
      </w:r>
      <w:r w:rsidR="00C51CFD" w:rsidRPr="001D73DF">
        <w:rPr>
          <w:rFonts w:asciiTheme="minorHAnsi" w:hAnsiTheme="minorHAnsi" w:cstheme="minorHAnsi"/>
        </w:rPr>
        <w:t xml:space="preserve"> </w:t>
      </w:r>
      <w:r w:rsidRPr="00B121CB">
        <w:rPr>
          <w:rFonts w:asciiTheme="minorHAnsi" w:hAnsiTheme="minorHAnsi" w:cstheme="minorHAnsi"/>
          <w:color w:val="000000"/>
        </w:rPr>
        <w:t>Bieg terminu rozpoczyna się wraz z upływem terminu składania ofert. Zamawiający zastrzega sobie możliwość wnioskowania o przedłużenie terminu związania ofertą o kolejne 30 dni.</w:t>
      </w:r>
    </w:p>
    <w:p w14:paraId="4B761244" w14:textId="0BA7A3AE" w:rsidR="00FB1168" w:rsidRDefault="009B784C" w:rsidP="00FB1168">
      <w:pPr>
        <w:numPr>
          <w:ilvl w:val="0"/>
          <w:numId w:val="1"/>
        </w:numPr>
        <w:shd w:val="clear" w:color="auto" w:fill="00B050"/>
        <w:autoSpaceDE w:val="0"/>
        <w:autoSpaceDN w:val="0"/>
        <w:adjustRightInd w:val="0"/>
        <w:ind w:left="357" w:hanging="357"/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B121CB">
        <w:rPr>
          <w:rFonts w:asciiTheme="minorHAnsi" w:hAnsiTheme="minorHAnsi" w:cstheme="minorHAnsi"/>
          <w:b/>
          <w:color w:val="FFFFFF"/>
        </w:rPr>
        <w:t>Przebieg postępowania</w:t>
      </w:r>
    </w:p>
    <w:p w14:paraId="570F8C35" w14:textId="77777777" w:rsidR="00FB1168" w:rsidRDefault="009F6EB4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2842E0E7" w14:textId="5A8E68BC" w:rsid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zastrzega sobie możliwość dokonania zmian w niniejszym Zapytaniu przed upływem terminu składania. W przypadku wprowadzenia zmian, Zamawiający przekaże informację o zmianach:</w:t>
      </w:r>
    </w:p>
    <w:p w14:paraId="0B726FAD" w14:textId="47ABACA1" w:rsidR="00F21667" w:rsidRDefault="00F21667" w:rsidP="00F21667">
      <w:pPr>
        <w:tabs>
          <w:tab w:val="left" w:pos="284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2A5E83">
        <w:rPr>
          <w:rFonts w:asciiTheme="minorHAnsi" w:hAnsiTheme="minorHAnsi" w:cstheme="minorHAnsi"/>
          <w:color w:val="000000"/>
        </w:rPr>
        <w:t xml:space="preserve">- </w:t>
      </w:r>
      <w:r w:rsidR="00FB1168" w:rsidRPr="00FB1168">
        <w:rPr>
          <w:rFonts w:asciiTheme="minorHAnsi" w:hAnsiTheme="minorHAnsi" w:cstheme="minorHAnsi"/>
          <w:color w:val="000000"/>
        </w:rPr>
        <w:t>Zamieszczając stosowną informację na stronie internetowej – jeżeli Zapytanie było</w:t>
      </w:r>
    </w:p>
    <w:p w14:paraId="7D4C5734" w14:textId="64CE54DC" w:rsidR="00F21667" w:rsidRDefault="00F21667" w:rsidP="00F21667">
      <w:pPr>
        <w:tabs>
          <w:tab w:val="left" w:pos="284"/>
        </w:tabs>
        <w:autoSpaceDE w:val="0"/>
        <w:autoSpaceDN w:val="0"/>
        <w:adjustRightInd w:val="0"/>
        <w:ind w:left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FB1168" w:rsidRPr="00FB1168">
        <w:rPr>
          <w:rFonts w:asciiTheme="minorHAnsi" w:hAnsiTheme="minorHAnsi" w:cstheme="minorHAnsi"/>
          <w:color w:val="000000"/>
        </w:rPr>
        <w:t>zamieszczone na stronie internetowej</w:t>
      </w:r>
      <w:r w:rsidR="002A5E83">
        <w:rPr>
          <w:rFonts w:asciiTheme="minorHAnsi" w:hAnsiTheme="minorHAnsi" w:cstheme="minorHAnsi"/>
          <w:color w:val="000000"/>
        </w:rPr>
        <w:t xml:space="preserve"> </w:t>
      </w:r>
      <w:r w:rsidR="00FB1168" w:rsidRPr="00FB1168">
        <w:rPr>
          <w:rFonts w:asciiTheme="minorHAnsi" w:hAnsiTheme="minorHAnsi" w:cstheme="minorHAnsi"/>
          <w:color w:val="000000"/>
        </w:rPr>
        <w:t>albo wysyłając informację wykonawcom zaproszonym</w:t>
      </w:r>
    </w:p>
    <w:p w14:paraId="28BABF2F" w14:textId="5A9A6A97" w:rsidR="00FB1168" w:rsidRDefault="00F21667" w:rsidP="00F21667">
      <w:pPr>
        <w:tabs>
          <w:tab w:val="left" w:pos="284"/>
        </w:tabs>
        <w:autoSpaceDE w:val="0"/>
        <w:autoSpaceDN w:val="0"/>
        <w:adjustRightInd w:val="0"/>
        <w:ind w:left="70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 w:rsidR="00FB1168" w:rsidRPr="00FB1168">
        <w:rPr>
          <w:rFonts w:asciiTheme="minorHAnsi" w:hAnsiTheme="minorHAnsi" w:cstheme="minorHAnsi"/>
          <w:color w:val="000000"/>
        </w:rPr>
        <w:t>do składania ofert</w:t>
      </w:r>
      <w:r w:rsidR="002A5E83">
        <w:rPr>
          <w:rFonts w:asciiTheme="minorHAnsi" w:hAnsiTheme="minorHAnsi" w:cstheme="minorHAnsi"/>
          <w:color w:val="000000"/>
        </w:rPr>
        <w:t>;</w:t>
      </w:r>
    </w:p>
    <w:p w14:paraId="1F452992" w14:textId="08D3FD5E" w:rsidR="00FB1168" w:rsidRPr="00FB1168" w:rsidRDefault="002A5E83" w:rsidP="00F21667">
      <w:pPr>
        <w:tabs>
          <w:tab w:val="left" w:pos="284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- </w:t>
      </w:r>
      <w:r w:rsidR="00FB1168" w:rsidRPr="00FB1168">
        <w:rPr>
          <w:rFonts w:asciiTheme="minorHAnsi" w:hAnsiTheme="minorHAnsi" w:cstheme="minorHAnsi"/>
          <w:color w:val="000000"/>
        </w:rPr>
        <w:t>Wykonawcom, którzy zgłosili zainteresowanie uczestnictwa w postępowaniu.</w:t>
      </w:r>
    </w:p>
    <w:p w14:paraId="3B58820F" w14:textId="4577EABE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Każda zmiana staje się wiążąca od chwili zamieszczenia informacji na stronie internetowej</w:t>
      </w:r>
      <w:r w:rsidR="00231203">
        <w:rPr>
          <w:rFonts w:asciiTheme="minorHAnsi" w:hAnsiTheme="minorHAnsi" w:cstheme="minorHAnsi"/>
          <w:color w:val="000000"/>
        </w:rPr>
        <w:t xml:space="preserve"> lub </w:t>
      </w:r>
      <w:r w:rsidRPr="00FB1168">
        <w:rPr>
          <w:rFonts w:asciiTheme="minorHAnsi" w:hAnsiTheme="minorHAnsi" w:cstheme="minorHAnsi"/>
          <w:color w:val="000000"/>
        </w:rPr>
        <w:t>przekazania Wykonawcom drogą elektroniczną informacji o jej dokonaniu.</w:t>
      </w:r>
    </w:p>
    <w:p w14:paraId="4D823FE2" w14:textId="3A9E3C65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może zwrócić się do Wykonawców, którzy</w:t>
      </w:r>
      <w:r w:rsidR="008F17A4">
        <w:rPr>
          <w:rFonts w:asciiTheme="minorHAnsi" w:hAnsiTheme="minorHAnsi" w:cstheme="minorHAnsi"/>
          <w:color w:val="000000"/>
        </w:rPr>
        <w:t xml:space="preserve"> - </w:t>
      </w:r>
      <w:r w:rsidRPr="00FB1168">
        <w:rPr>
          <w:rFonts w:asciiTheme="minorHAnsi" w:hAnsiTheme="minorHAnsi" w:cstheme="minorHAnsi"/>
          <w:color w:val="000000"/>
        </w:rPr>
        <w:t>nie złożyli wymaganych w ofercie dokumentów albo, którzy złożyli w ofercie dokumenty, zawierające błędy</w:t>
      </w:r>
      <w:r w:rsidR="008F17A4">
        <w:rPr>
          <w:rFonts w:asciiTheme="minorHAnsi" w:hAnsiTheme="minorHAnsi" w:cstheme="minorHAnsi"/>
          <w:color w:val="000000"/>
        </w:rPr>
        <w:t xml:space="preserve"> - </w:t>
      </w:r>
      <w:r w:rsidRPr="00FB1168">
        <w:rPr>
          <w:rFonts w:asciiTheme="minorHAnsi" w:hAnsiTheme="minorHAnsi" w:cstheme="minorHAnsi"/>
          <w:color w:val="000000"/>
        </w:rPr>
        <w:t>do ich złożenia lub uzupełnienia.</w:t>
      </w:r>
    </w:p>
    <w:p w14:paraId="18D9910E" w14:textId="074764FD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może wskazać inne istotne informacje o sposobie oceny ofert oraz o przebiegu postępowania do wyboru oferty, wynikające z konkretnych warunków i kryteriów oceny ofert.</w:t>
      </w:r>
    </w:p>
    <w:p w14:paraId="142B4C0F" w14:textId="77777777" w:rsidR="002A5E83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Zamawiający nie udzieli Zamówienia Wykonawcy, którego oferta:</w:t>
      </w:r>
    </w:p>
    <w:p w14:paraId="72938787" w14:textId="7C9C0761" w:rsidR="00FB1168" w:rsidRPr="00F21667" w:rsidRDefault="00F21667" w:rsidP="00F21667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2A5E83" w:rsidRPr="00F21667">
        <w:rPr>
          <w:rFonts w:asciiTheme="minorHAnsi" w:hAnsiTheme="minorHAnsi" w:cstheme="minorHAnsi"/>
          <w:color w:val="000000"/>
        </w:rPr>
        <w:t xml:space="preserve">- </w:t>
      </w:r>
      <w:r w:rsidR="00FB1168" w:rsidRPr="00F21667">
        <w:rPr>
          <w:rFonts w:asciiTheme="minorHAnsi" w:hAnsiTheme="minorHAnsi" w:cstheme="minorHAnsi"/>
          <w:color w:val="000000"/>
        </w:rPr>
        <w:t>nie spełnia wymagań określonych w Zapytaniu publicznym lub Zapytaniu ofertowym;</w:t>
      </w:r>
    </w:p>
    <w:p w14:paraId="20C32F9F" w14:textId="74418D5C" w:rsidR="00FB1168" w:rsidRPr="00FB1168" w:rsidRDefault="002A5E83" w:rsidP="00FB116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- </w:t>
      </w:r>
      <w:r w:rsidR="00FB1168" w:rsidRPr="00FB1168">
        <w:rPr>
          <w:rFonts w:asciiTheme="minorHAnsi" w:hAnsiTheme="minorHAnsi" w:cstheme="minorHAnsi"/>
          <w:color w:val="000000"/>
        </w:rPr>
        <w:t>zawiera błędy w obliczeniu ceny;</w:t>
      </w:r>
    </w:p>
    <w:p w14:paraId="7B0697B0" w14:textId="11D8F0B8" w:rsidR="00FB1168" w:rsidRPr="00FB1168" w:rsidRDefault="002A5E83" w:rsidP="00FB116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- </w:t>
      </w:r>
      <w:r w:rsidR="00FB1168" w:rsidRPr="00FB1168">
        <w:rPr>
          <w:rFonts w:asciiTheme="minorHAnsi" w:hAnsiTheme="minorHAnsi" w:cstheme="minorHAnsi"/>
          <w:color w:val="000000"/>
        </w:rPr>
        <w:t>zawiera rażąco niską cenę w stosunku do przedmiotu Zamówienia;</w:t>
      </w:r>
    </w:p>
    <w:p w14:paraId="46F62C3B" w14:textId="4A9784B5" w:rsidR="00FB1168" w:rsidRPr="00FB1168" w:rsidRDefault="002A5E83" w:rsidP="00FB116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- </w:t>
      </w:r>
      <w:r w:rsidR="00FB1168" w:rsidRPr="00FB1168">
        <w:rPr>
          <w:rFonts w:asciiTheme="minorHAnsi" w:hAnsiTheme="minorHAnsi" w:cstheme="minorHAnsi"/>
          <w:color w:val="000000"/>
        </w:rPr>
        <w:t>jest nieważna na podstawie odrębnych przepisów</w:t>
      </w:r>
      <w:r>
        <w:rPr>
          <w:rFonts w:asciiTheme="minorHAnsi" w:hAnsiTheme="minorHAnsi" w:cstheme="minorHAnsi"/>
          <w:color w:val="000000"/>
        </w:rPr>
        <w:t>.</w:t>
      </w:r>
    </w:p>
    <w:p w14:paraId="6D0B9F7C" w14:textId="22FF8033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Jeżeli Wykonawca, którego oferta została wybrana uchyla się od zawarcia Umowy</w:t>
      </w:r>
      <w:r w:rsidR="00135F98">
        <w:rPr>
          <w:rFonts w:asciiTheme="minorHAnsi" w:hAnsiTheme="minorHAnsi" w:cstheme="minorHAnsi"/>
          <w:color w:val="000000"/>
        </w:rPr>
        <w:t>,</w:t>
      </w:r>
      <w:r w:rsidRPr="00FB1168">
        <w:rPr>
          <w:rFonts w:asciiTheme="minorHAnsi" w:hAnsiTheme="minorHAnsi" w:cstheme="minorHAnsi"/>
          <w:color w:val="000000"/>
        </w:rPr>
        <w:t xml:space="preserve"> Zamawiający może wybrać najkorzystniejszą ofertę spośród pozostałych ofert</w:t>
      </w:r>
      <w:r w:rsidR="00135F98">
        <w:rPr>
          <w:rFonts w:asciiTheme="minorHAnsi" w:hAnsiTheme="minorHAnsi" w:cstheme="minorHAnsi"/>
          <w:color w:val="000000"/>
        </w:rPr>
        <w:t xml:space="preserve"> </w:t>
      </w:r>
      <w:r w:rsidRPr="00FB1168">
        <w:rPr>
          <w:rFonts w:asciiTheme="minorHAnsi" w:hAnsiTheme="minorHAnsi" w:cstheme="minorHAnsi"/>
          <w:color w:val="000000"/>
        </w:rPr>
        <w:t xml:space="preserve">bez przeprowadzania ich ponownej oceny. </w:t>
      </w:r>
    </w:p>
    <w:p w14:paraId="71F23FE5" w14:textId="512B32CF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Wybór oferty i przekazanie przez Zamawiającego informacji o wyborze oferty nie stanowi przyjęcia oferty w rozumieniu Kodeksu cywilnego i nie oznacza zobowiązania do zawarcia umowy pomiędzy Zamawiającym i Wykonawcą.</w:t>
      </w:r>
    </w:p>
    <w:p w14:paraId="758A2B1A" w14:textId="6278FB30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>Zawarcie umowy z wybranym Wykonawcą nastąpi po ustaleniu szczegółowych warunków (treści) umowy.</w:t>
      </w:r>
    </w:p>
    <w:p w14:paraId="50A46879" w14:textId="725E694D" w:rsidR="00FB1168" w:rsidRPr="00FB1168" w:rsidRDefault="00FB1168" w:rsidP="00FB1168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B1168">
        <w:rPr>
          <w:rFonts w:asciiTheme="minorHAnsi" w:hAnsiTheme="minorHAnsi" w:cstheme="minorHAnsi"/>
          <w:color w:val="000000"/>
        </w:rPr>
        <w:t xml:space="preserve">Niezwłocznie po zakończeniu postępowania zawiadamia się wszystkich Wykonawców, którzy złożyli oferty, o wyborze najkorzystniejszej oferty lub o zakończeniu postępowania bez wyboru żadnej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FB1168">
        <w:rPr>
          <w:rFonts w:asciiTheme="minorHAnsi" w:hAnsiTheme="minorHAnsi" w:cstheme="minorHAnsi"/>
          <w:color w:val="000000"/>
        </w:rPr>
        <w:t xml:space="preserve">ze złożonych ofert. W przypadku wyboru oferty najkorzystniejszej wskazuje się co najmniej imię </w:t>
      </w:r>
      <w:r>
        <w:rPr>
          <w:rFonts w:asciiTheme="minorHAnsi" w:hAnsiTheme="minorHAnsi" w:cstheme="minorHAnsi"/>
          <w:color w:val="000000"/>
        </w:rPr>
        <w:t xml:space="preserve">                           </w:t>
      </w:r>
      <w:r w:rsidRPr="00FB1168">
        <w:rPr>
          <w:rFonts w:asciiTheme="minorHAnsi" w:hAnsiTheme="minorHAnsi" w:cstheme="minorHAnsi"/>
          <w:color w:val="000000"/>
        </w:rPr>
        <w:t xml:space="preserve">i nazwisko lub nazwę (firmę) oraz adres Wykonawcy, którego ofertę wybrano. </w:t>
      </w:r>
    </w:p>
    <w:p w14:paraId="4E48D6AD" w14:textId="17B9A710" w:rsidR="00FB1168" w:rsidRPr="002A5E83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Informację, o której mowa w  pkt 7.</w:t>
      </w:r>
      <w:r w:rsidR="00E44B94">
        <w:rPr>
          <w:rFonts w:asciiTheme="minorHAnsi" w:hAnsiTheme="minorHAnsi" w:cstheme="minorHAnsi"/>
          <w:color w:val="000000"/>
        </w:rPr>
        <w:t>9</w:t>
      </w:r>
      <w:r w:rsidRPr="002A5E83">
        <w:rPr>
          <w:rFonts w:asciiTheme="minorHAnsi" w:hAnsiTheme="minorHAnsi" w:cstheme="minorHAnsi"/>
          <w:color w:val="000000"/>
        </w:rPr>
        <w:t>. Zamawiający zamieszcza na platformie zakupowej.</w:t>
      </w:r>
    </w:p>
    <w:p w14:paraId="5B609A31" w14:textId="3DEB60B2" w:rsidR="00FB1168" w:rsidRPr="002A5E83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Złożenie oferty oznacza zaakceptowanie przez Wykonawcę wymagań zawartych w niniejszym Zapytaniu oraz zaakceptowanie ich bez zastrzeżeń.</w:t>
      </w:r>
    </w:p>
    <w:p w14:paraId="2408207F" w14:textId="484AD91E" w:rsidR="00FB1168" w:rsidRDefault="00FB1168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A5E83">
        <w:rPr>
          <w:rFonts w:asciiTheme="minorHAnsi" w:hAnsiTheme="minorHAnsi" w:cstheme="minorHAnsi"/>
          <w:color w:val="000000"/>
        </w:rPr>
        <w:t>Wszystkie koszty związane z udziałem w postępowaniu, w tym z przygotowaniem i dostarczeniem oferty ponosi Wykonawca</w:t>
      </w:r>
      <w:r w:rsidR="00E44B94">
        <w:rPr>
          <w:rFonts w:asciiTheme="minorHAnsi" w:hAnsiTheme="minorHAnsi" w:cstheme="minorHAnsi"/>
          <w:color w:val="000000"/>
        </w:rPr>
        <w:t>.</w:t>
      </w:r>
    </w:p>
    <w:p w14:paraId="2A0B6F18" w14:textId="43807574" w:rsidR="002A5E83" w:rsidRDefault="002A5E83" w:rsidP="002A5E83">
      <w:pPr>
        <w:pStyle w:val="Akapitzlist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Ze strony Zamawiającego osobą uprawnioną do kontaktu w sprawie postępowania jest: </w:t>
      </w:r>
    </w:p>
    <w:p w14:paraId="616D0E17" w14:textId="0760A6FF" w:rsidR="00FB1168" w:rsidRPr="00FB1168" w:rsidRDefault="002A5E83" w:rsidP="002A5E8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1F11DE"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>Dorota Miecznikowska,</w:t>
      </w:r>
    </w:p>
    <w:p w14:paraId="2FC269D7" w14:textId="21F338CA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T: +48 22 234 71 75 </w:t>
      </w:r>
    </w:p>
    <w:p w14:paraId="50631CA5" w14:textId="0AD6610C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E: </w:t>
      </w:r>
      <w:hyperlink r:id="rId10" w:history="1">
        <w:r w:rsidR="00FB1168" w:rsidRPr="00FB1168">
          <w:rPr>
            <w:rStyle w:val="Hipercze"/>
            <w:rFonts w:asciiTheme="minorHAnsi" w:hAnsiTheme="minorHAnsi" w:cstheme="minorHAnsi"/>
          </w:rPr>
          <w:t>dorota.miecznikowska@pw.edu.pl</w:t>
        </w:r>
      </w:hyperlink>
      <w:r w:rsidR="00FB1168" w:rsidRPr="00FB1168">
        <w:rPr>
          <w:rFonts w:asciiTheme="minorHAnsi" w:hAnsiTheme="minorHAnsi" w:cstheme="minorHAnsi"/>
          <w:color w:val="000000"/>
        </w:rPr>
        <w:t xml:space="preserve"> , </w:t>
      </w:r>
      <w:hyperlink r:id="rId11" w:history="1">
        <w:r w:rsidR="00FB1168" w:rsidRPr="00FB1168">
          <w:rPr>
            <w:rStyle w:val="Hipercze"/>
            <w:rFonts w:asciiTheme="minorHAnsi" w:hAnsiTheme="minorHAnsi" w:cstheme="minorHAnsi"/>
          </w:rPr>
          <w:t>BG@pw.edu.pl</w:t>
        </w:r>
      </w:hyperlink>
    </w:p>
    <w:p w14:paraId="394E2B42" w14:textId="77777777" w:rsidR="00FB1168" w:rsidRPr="00FB1168" w:rsidRDefault="00FB1168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</w:p>
    <w:p w14:paraId="06DE6729" w14:textId="5D55BDA8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>Jan Będkowski,</w:t>
      </w:r>
    </w:p>
    <w:p w14:paraId="1D283DC1" w14:textId="3D59CDFE" w:rsidR="00FB1168" w:rsidRPr="00FB1168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FB1168">
        <w:rPr>
          <w:rFonts w:asciiTheme="minorHAnsi" w:hAnsiTheme="minorHAnsi" w:cstheme="minorHAnsi"/>
          <w:color w:val="000000"/>
        </w:rPr>
        <w:t xml:space="preserve">T: +48 22 234 77 00 </w:t>
      </w:r>
    </w:p>
    <w:p w14:paraId="2BD5CEE2" w14:textId="39405BB2" w:rsidR="00FB1168" w:rsidRPr="00810843" w:rsidRDefault="001F11DE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 w:rsidR="00FB1168" w:rsidRPr="00810843">
        <w:rPr>
          <w:rFonts w:asciiTheme="minorHAnsi" w:hAnsiTheme="minorHAnsi" w:cstheme="minorHAnsi"/>
          <w:color w:val="000000"/>
        </w:rPr>
        <w:t xml:space="preserve">E: </w:t>
      </w:r>
      <w:hyperlink r:id="rId12" w:history="1">
        <w:r w:rsidR="00A41D6D" w:rsidRPr="00810843">
          <w:rPr>
            <w:rStyle w:val="Hipercze"/>
            <w:rFonts w:asciiTheme="minorHAnsi" w:hAnsiTheme="minorHAnsi" w:cstheme="minorHAnsi"/>
          </w:rPr>
          <w:t>jan.bedkowski@pw.edu.pl</w:t>
        </w:r>
      </w:hyperlink>
    </w:p>
    <w:p w14:paraId="28BCB17F" w14:textId="30AE4BA2" w:rsidR="00A41D6D" w:rsidRPr="00810843" w:rsidRDefault="00A41D6D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14:paraId="29984DA2" w14:textId="7A783899" w:rsidR="00A41D6D" w:rsidRPr="00810843" w:rsidRDefault="00A41D6D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14:paraId="71204A94" w14:textId="77777777" w:rsidR="00E44B94" w:rsidRPr="00810843" w:rsidRDefault="00E44B94" w:rsidP="00FB1168">
      <w:pPr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color w:val="000000"/>
        </w:rPr>
      </w:pPr>
    </w:p>
    <w:p w14:paraId="7C8AF708" w14:textId="77777777" w:rsidR="00BC05F2" w:rsidRPr="00810843" w:rsidRDefault="00BC05F2" w:rsidP="00BC05F2">
      <w:pPr>
        <w:tabs>
          <w:tab w:val="left" w:pos="284"/>
        </w:tabs>
        <w:autoSpaceDE w:val="0"/>
        <w:autoSpaceDN w:val="0"/>
        <w:adjustRightInd w:val="0"/>
        <w:spacing w:after="120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7A33DE72" w14:textId="77777777" w:rsidR="00887230" w:rsidRPr="00BC05F2" w:rsidRDefault="00D85FD5" w:rsidP="000D53A8">
      <w:pPr>
        <w:shd w:val="clear" w:color="auto" w:fill="00B05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05F2">
        <w:rPr>
          <w:rFonts w:asciiTheme="minorHAnsi" w:hAnsiTheme="minorHAnsi" w:cstheme="minorHAnsi"/>
          <w:b/>
          <w:color w:val="FFFFFF"/>
          <w:sz w:val="18"/>
          <w:szCs w:val="18"/>
        </w:rPr>
        <w:t>8.   Klauzula informacyjna Zamawiającego dotycząca spełnienia obowiązku informacyjnego RODO</w:t>
      </w:r>
    </w:p>
    <w:p w14:paraId="32E9B506" w14:textId="4A4666C9" w:rsidR="00887230" w:rsidRPr="00BC05F2" w:rsidRDefault="0088723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>Klauzula informacyjna Zamawiającego dotycząca ochrony danych osobowych</w:t>
      </w:r>
      <w:r w:rsidR="00E553A5">
        <w:rPr>
          <w:rFonts w:asciiTheme="minorHAnsi" w:eastAsia="Calibri" w:hAnsiTheme="minorHAnsi" w:cstheme="minorHAnsi"/>
          <w:sz w:val="18"/>
          <w:szCs w:val="18"/>
        </w:rPr>
        <w:t xml:space="preserve"> dotycząca o</w:t>
      </w: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sób fizycznych, których dane osobowe Zamawiający pozyska od Wykonawcy, w szczególności: </w:t>
      </w:r>
    </w:p>
    <w:p w14:paraId="4AD27987" w14:textId="77777777" w:rsidR="00887230" w:rsidRPr="00BC05F2" w:rsidRDefault="0088723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      -Wykonawcy będącego osobą fizyczną, </w:t>
      </w:r>
    </w:p>
    <w:p w14:paraId="078CFB6D" w14:textId="77777777" w:rsidR="00887230" w:rsidRPr="00BC05F2" w:rsidRDefault="0088723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      -Wykonawcy będącego osobą fizyczną, prowadzącą jednoosobową działalność gospodarczą, </w:t>
      </w:r>
    </w:p>
    <w:p w14:paraId="46962DBC" w14:textId="77777777" w:rsidR="00887230" w:rsidRPr="00BC05F2" w:rsidRDefault="0088723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      -pełnomocnika Wykonawcy będącego osobą fizyczną, </w:t>
      </w:r>
    </w:p>
    <w:p w14:paraId="6C6485E1" w14:textId="33B2DA83" w:rsidR="00D85FD5" w:rsidRPr="00BC05F2" w:rsidRDefault="00887230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      -członka organu zarządzającego Wykonawcy, będącego osobą fizyczną, złożona zgodnie z art. 13 </w:t>
      </w:r>
      <w:r w:rsidR="00D85FD5" w:rsidRPr="00DC1714">
        <w:rPr>
          <w:rFonts w:asciiTheme="minorHAnsi" w:eastAsia="Calibri" w:hAnsiTheme="minorHAnsi" w:cstheme="minorHAnsi"/>
          <w:i/>
          <w:iCs/>
          <w:sz w:val="18"/>
          <w:szCs w:val="18"/>
        </w:rPr>
        <w:t>Rozporządzenia Parlamentu europejskiego i Rady (UE) 2016/679 z dnia 27 kwietnia 2016 r. w sprawie</w:t>
      </w:r>
      <w:r w:rsidR="00DC1714" w:rsidRPr="00DC1714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="00D85FD5" w:rsidRPr="00DC1714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ochrony osób fizycznych w związku </w:t>
      </w:r>
      <w:r w:rsidR="00DC1714" w:rsidRPr="00DC1714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                    </w:t>
      </w:r>
      <w:r w:rsidR="00D85FD5" w:rsidRPr="00DC1714">
        <w:rPr>
          <w:rFonts w:asciiTheme="minorHAnsi" w:eastAsia="Calibri" w:hAnsiTheme="minorHAnsi" w:cstheme="minorHAnsi"/>
          <w:i/>
          <w:iCs/>
          <w:sz w:val="18"/>
          <w:szCs w:val="18"/>
        </w:rPr>
        <w:t>z przetwarzaniem danych osobowych i w sprawie swobodnego przepływu takich danych oraz uchylenia dyrektywy 95/46/WE (ogólne rozporządzenie o ochronie danych - Dz. Urz. UE L 119 z 4.5.2016)</w:t>
      </w:r>
      <w:r w:rsidR="00D85FD5" w:rsidRPr="00BC05F2">
        <w:rPr>
          <w:rFonts w:asciiTheme="minorHAnsi" w:eastAsia="Calibri" w:hAnsiTheme="minorHAnsi" w:cstheme="minorHAnsi"/>
          <w:sz w:val="18"/>
          <w:szCs w:val="18"/>
        </w:rPr>
        <w:t xml:space="preserve">, dalej „RODO”: </w:t>
      </w:r>
    </w:p>
    <w:p w14:paraId="6770EFFD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>1. Administratorem danych osobowych jest Politechnika Warszawska z siedzibą przy Pl. Politechniki 1,</w:t>
      </w:r>
      <w:r w:rsidR="00887230" w:rsidRPr="00BC05F2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00-661 Warszawa; </w:t>
      </w:r>
    </w:p>
    <w:p w14:paraId="72B3A26F" w14:textId="3CDF66EF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2. Administrator wyznaczył Inspektora Ochrony Danych nadzorującego prawidłowość przetwarzania danych osobowych, </w:t>
      </w:r>
      <w:r w:rsidR="007D21D2">
        <w:rPr>
          <w:rFonts w:asciiTheme="minorHAnsi" w:eastAsia="Calibri" w:hAnsiTheme="minorHAnsi" w:cstheme="minorHAnsi"/>
          <w:sz w:val="18"/>
          <w:szCs w:val="18"/>
        </w:rPr>
        <w:t xml:space="preserve">                     </w:t>
      </w: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z którym można skontaktować pod adresem mailowym: </w:t>
      </w:r>
      <w:hyperlink r:id="rId13" w:history="1">
        <w:r w:rsidRPr="00BC05F2">
          <w:rPr>
            <w:rFonts w:asciiTheme="minorHAnsi" w:eastAsia="Calibri" w:hAnsiTheme="minorHAnsi" w:cstheme="minorHAnsi"/>
            <w:color w:val="0000FF"/>
            <w:sz w:val="18"/>
            <w:szCs w:val="18"/>
            <w:u w:val="single"/>
          </w:rPr>
          <w:t>iod@pw.edu.pl</w:t>
        </w:r>
      </w:hyperlink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; </w:t>
      </w:r>
    </w:p>
    <w:p w14:paraId="706B813F" w14:textId="0C8F7E55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3. Pani/Pana dane osobowe przetwarzane będą na podstawie art. 6 ust. 1 lit. c RODO w celu związanym z </w:t>
      </w:r>
      <w:r w:rsidR="00713137">
        <w:rPr>
          <w:rFonts w:asciiTheme="minorHAnsi" w:eastAsia="Calibri" w:hAnsiTheme="minorHAnsi" w:cstheme="minorHAnsi"/>
          <w:sz w:val="18"/>
          <w:szCs w:val="18"/>
        </w:rPr>
        <w:t>zawarciem niniejszej umowy;</w:t>
      </w:r>
    </w:p>
    <w:p w14:paraId="674A30B7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4. Pani/Pana dane osobowe będą przechowywane, zgodnie z art. 97 ust. 1 </w:t>
      </w:r>
      <w:proofErr w:type="spellStart"/>
      <w:r w:rsidRPr="00BC05F2">
        <w:rPr>
          <w:rFonts w:asciiTheme="minorHAnsi" w:eastAsia="Calibri" w:hAnsiTheme="minorHAnsi" w:cstheme="minorHAnsi"/>
          <w:sz w:val="18"/>
          <w:szCs w:val="18"/>
        </w:rPr>
        <w:t>Pzp</w:t>
      </w:r>
      <w:proofErr w:type="spellEnd"/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43BCCCD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5. W odniesieniu do Pani/Pana danych osobowych decyzje nie będą podejmowane w sposób zautomatyzowany, stosownie do art. 22 RODO; </w:t>
      </w:r>
    </w:p>
    <w:p w14:paraId="252C92AA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6. Nie przysługuje Pani/Panu: </w:t>
      </w:r>
    </w:p>
    <w:p w14:paraId="3A035475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− w związku z art. 17 ust. 3 lit. </w:t>
      </w:r>
      <w:proofErr w:type="spellStart"/>
      <w:r w:rsidRPr="00BC05F2">
        <w:rPr>
          <w:rFonts w:asciiTheme="minorHAnsi" w:eastAsia="Calibri" w:hAnsiTheme="minorHAnsi" w:cstheme="minorHAnsi"/>
          <w:sz w:val="18"/>
          <w:szCs w:val="18"/>
        </w:rPr>
        <w:t>b,d,e</w:t>
      </w:r>
      <w:proofErr w:type="spellEnd"/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 RODO prawo do usunięcia danych osobowych, </w:t>
      </w:r>
    </w:p>
    <w:p w14:paraId="2CCBD808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− prawo do przenoszenia danych osobowych, o którym mowa w art. 20 RODO, </w:t>
      </w:r>
    </w:p>
    <w:p w14:paraId="670D935C" w14:textId="77777777" w:rsidR="007D689F" w:rsidRDefault="007D689F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- </w:t>
      </w:r>
      <w:r w:rsidR="00D85FD5" w:rsidRPr="00BC05F2">
        <w:rPr>
          <w:rFonts w:asciiTheme="minorHAnsi" w:eastAsia="Calibri" w:hAnsiTheme="minorHAnsi" w:cstheme="minorHAnsi"/>
          <w:sz w:val="18"/>
          <w:szCs w:val="18"/>
        </w:rPr>
        <w:t>na podstawie art. 21 RODO prawo sprzeciwu wobec przetwarzania danych osobowych, gdyż podstawą prawną</w:t>
      </w:r>
    </w:p>
    <w:p w14:paraId="232B8858" w14:textId="0EDB277C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przetwarzania Pani/Pana danych osobowych jest art. 6 ust. 1 lit. c RODO; </w:t>
      </w:r>
    </w:p>
    <w:p w14:paraId="581A5EDA" w14:textId="67549CBA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7. Posiada Pani/Pan na podstawie art. 15 RODO prawo dostępu do danych osobowych Pani/Pana dotyczących, </w:t>
      </w:r>
      <w:r w:rsidR="007D21D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</w:t>
      </w: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z zastrzeżeniem, że Zamawiający ma prawo do żądania od osoby, której dane dotyczą, wskazania dodatkowych informacji - mających na celu sprecyzowanie żądania z tytułu przysługujących mu praw określonych w art. 15 ust. 1-3 RODO; </w:t>
      </w:r>
    </w:p>
    <w:p w14:paraId="06B5A498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8. Skorzystanie przez osobę, której dane osobowe dotyczą, z uprawnienia do sprostowania lub uzupełnienia, o którym mowa w art. 16 RODO, nie może skutkować zmianą Umowy; </w:t>
      </w:r>
    </w:p>
    <w:p w14:paraId="01781511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9. Skorzystanie przez osobę, której dane dotyczą, z uprawnienia do sprostowania lub uzupełnienia, o którym mowa w art. 16 RODO, nie może naruszać integralności protokołu oraz jego załączników; </w:t>
      </w:r>
    </w:p>
    <w:p w14:paraId="76CCE957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10. Wystąpienie przez Panią/Pana z żądaniem, o którym mowa w art. 18 ust. 1 RODO, nie ogranicza przetwarzania danych osobowych do czasu zakończenia Umowy; </w:t>
      </w:r>
    </w:p>
    <w:p w14:paraId="2E20A957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11. Od dnia zakończenia konkursu, w przypadku gdy wniesienie żądania, o którym mowa w art. 18 ust. 1 RODO,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RODO; </w:t>
      </w:r>
    </w:p>
    <w:p w14:paraId="360D41DA" w14:textId="77777777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12. Obowiązek podania przez Panią/Pana danych osobowych bezpośrednio Pani/Pana dotyczących jest wymogiem ustawowym określonym w przepisach ustawy </w:t>
      </w:r>
      <w:proofErr w:type="spellStart"/>
      <w:r w:rsidRPr="00BC05F2">
        <w:rPr>
          <w:rFonts w:asciiTheme="minorHAnsi" w:eastAsia="Calibri" w:hAnsiTheme="minorHAnsi" w:cstheme="minorHAnsi"/>
          <w:sz w:val="18"/>
          <w:szCs w:val="18"/>
        </w:rPr>
        <w:t>Pzp</w:t>
      </w:r>
      <w:proofErr w:type="spellEnd"/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C05F2">
        <w:rPr>
          <w:rFonts w:asciiTheme="minorHAnsi" w:eastAsia="Calibri" w:hAnsiTheme="minorHAnsi" w:cstheme="minorHAnsi"/>
          <w:sz w:val="18"/>
          <w:szCs w:val="18"/>
        </w:rPr>
        <w:t>Pzp</w:t>
      </w:r>
      <w:proofErr w:type="spellEnd"/>
      <w:r w:rsidRPr="00BC05F2">
        <w:rPr>
          <w:rFonts w:asciiTheme="minorHAnsi" w:eastAsia="Calibri" w:hAnsiTheme="minorHAnsi" w:cstheme="minorHAnsi"/>
          <w:sz w:val="18"/>
          <w:szCs w:val="18"/>
        </w:rPr>
        <w:t>;</w:t>
      </w:r>
    </w:p>
    <w:p w14:paraId="35A41A78" w14:textId="4753195F" w:rsidR="00D85FD5" w:rsidRPr="00BC05F2" w:rsidRDefault="00D85FD5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BC05F2">
        <w:rPr>
          <w:rFonts w:asciiTheme="minorHAnsi" w:eastAsia="Calibri" w:hAnsiTheme="minorHAnsi" w:cstheme="minorHAnsi"/>
          <w:sz w:val="18"/>
          <w:szCs w:val="18"/>
        </w:rPr>
        <w:t xml:space="preserve">13. Posiada Pani/Pan prawo do wniesienia skargi do Prezesa Urzędu Ochrony Danych Osobowych, gdy uzna Pani/Pan, </w:t>
      </w:r>
      <w:r w:rsidR="00FF0B1A">
        <w:rPr>
          <w:rFonts w:asciiTheme="minorHAnsi" w:eastAsia="Calibri" w:hAnsiTheme="minorHAnsi" w:cstheme="minorHAnsi"/>
          <w:sz w:val="18"/>
          <w:szCs w:val="18"/>
        </w:rPr>
        <w:t xml:space="preserve">                           </w:t>
      </w:r>
      <w:r w:rsidRPr="00BC05F2">
        <w:rPr>
          <w:rFonts w:asciiTheme="minorHAnsi" w:eastAsia="Calibri" w:hAnsiTheme="minorHAnsi" w:cstheme="minorHAnsi"/>
          <w:sz w:val="18"/>
          <w:szCs w:val="18"/>
        </w:rPr>
        <w:t>że przetwarzanie danych osobowych Pani/Pana dotyczących narusza przepisy RODO.</w:t>
      </w:r>
    </w:p>
    <w:p w14:paraId="73983200" w14:textId="77777777" w:rsidR="00BC05F2" w:rsidRDefault="00BC05F2" w:rsidP="00FF0B1A">
      <w:pPr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01C17075" w14:textId="77777777" w:rsidR="00FF0B1A" w:rsidRPr="003A72F5" w:rsidRDefault="00FF0B1A" w:rsidP="00FF0B1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A72F5">
        <w:rPr>
          <w:rFonts w:asciiTheme="minorHAnsi" w:hAnsiTheme="minorHAnsi" w:cstheme="minorHAnsi"/>
          <w:color w:val="000000"/>
          <w:sz w:val="18"/>
          <w:szCs w:val="18"/>
        </w:rPr>
        <w:t xml:space="preserve">Jan Będkowski,  </w:t>
      </w:r>
    </w:p>
    <w:p w14:paraId="059710D4" w14:textId="77777777" w:rsidR="00FF0B1A" w:rsidRPr="003A72F5" w:rsidRDefault="00FF0B1A" w:rsidP="00FF0B1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A72F5">
        <w:rPr>
          <w:rFonts w:asciiTheme="minorHAnsi" w:hAnsiTheme="minorHAnsi" w:cstheme="minorHAnsi"/>
          <w:color w:val="000000"/>
          <w:sz w:val="18"/>
          <w:szCs w:val="18"/>
        </w:rPr>
        <w:t>Specjalista ds. zamówień publicznych</w:t>
      </w:r>
    </w:p>
    <w:p w14:paraId="332D4619" w14:textId="0F6D36BD" w:rsidR="00FF0B1A" w:rsidRPr="003A72F5" w:rsidRDefault="00FF0B1A" w:rsidP="00FF0B1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A72F5">
        <w:rPr>
          <w:rFonts w:asciiTheme="minorHAnsi" w:hAnsiTheme="minorHAnsi" w:cstheme="minorHAnsi"/>
          <w:color w:val="000000"/>
          <w:sz w:val="18"/>
          <w:szCs w:val="18"/>
        </w:rPr>
        <w:t xml:space="preserve">Politechnika Warszawska Biblioteka Główna </w:t>
      </w:r>
    </w:p>
    <w:p w14:paraId="6AE70C77" w14:textId="6BD99A18" w:rsidR="00FF0B1A" w:rsidRPr="003A72F5" w:rsidRDefault="00FF0B1A" w:rsidP="00FF0B1A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A72F5">
        <w:rPr>
          <w:rFonts w:asciiTheme="minorHAnsi" w:hAnsiTheme="minorHAnsi" w:cstheme="minorHAnsi"/>
          <w:color w:val="000000"/>
          <w:sz w:val="18"/>
          <w:szCs w:val="18"/>
        </w:rPr>
        <w:t xml:space="preserve">T: +48 22 234 77 00 </w:t>
      </w:r>
    </w:p>
    <w:p w14:paraId="3CD613D6" w14:textId="15F975B8" w:rsidR="00FF0B1A" w:rsidRPr="003A72F5" w:rsidRDefault="00FF0B1A" w:rsidP="00FF0B1A">
      <w:pPr>
        <w:jc w:val="both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3A72F5">
        <w:rPr>
          <w:rFonts w:asciiTheme="minorHAnsi" w:hAnsiTheme="minorHAnsi" w:cstheme="minorHAnsi"/>
          <w:sz w:val="18"/>
          <w:szCs w:val="18"/>
          <w:lang w:val="en-US"/>
        </w:rPr>
        <w:t xml:space="preserve">E: </w:t>
      </w:r>
      <w:hyperlink r:id="rId14" w:history="1">
        <w:r w:rsidRPr="003A72F5">
          <w:rPr>
            <w:rStyle w:val="Hipercze"/>
            <w:rFonts w:asciiTheme="minorHAnsi" w:hAnsiTheme="minorHAnsi" w:cstheme="minorHAnsi"/>
            <w:sz w:val="18"/>
            <w:szCs w:val="18"/>
            <w:lang w:val="en-US"/>
          </w:rPr>
          <w:t>jan.bedkowski@pw.edu.pl</w:t>
        </w:r>
      </w:hyperlink>
      <w:r w:rsidRPr="003A72F5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</w:p>
    <w:p w14:paraId="30C323FC" w14:textId="77777777" w:rsidR="004C4018" w:rsidRPr="00FF0B1A" w:rsidRDefault="004C4018" w:rsidP="00FF0B1A">
      <w:pPr>
        <w:jc w:val="both"/>
        <w:rPr>
          <w:rFonts w:asciiTheme="minorHAnsi" w:eastAsia="Calibri" w:hAnsiTheme="minorHAnsi" w:cstheme="minorHAnsi"/>
          <w:sz w:val="18"/>
          <w:szCs w:val="18"/>
          <w:lang w:val="en-US"/>
        </w:rPr>
      </w:pPr>
    </w:p>
    <w:p w14:paraId="77071180" w14:textId="77777777" w:rsidR="004C4018" w:rsidRPr="00B121CB" w:rsidRDefault="004C4018" w:rsidP="00B121CB">
      <w:pPr>
        <w:jc w:val="both"/>
        <w:rPr>
          <w:rFonts w:asciiTheme="minorHAnsi" w:hAnsiTheme="minorHAnsi" w:cstheme="minorHAnsi"/>
          <w:color w:val="000000"/>
          <w:lang w:val="en-US"/>
        </w:rPr>
      </w:pPr>
    </w:p>
    <w:p w14:paraId="653742E6" w14:textId="77777777" w:rsidR="002378DE" w:rsidRPr="00540766" w:rsidRDefault="00A75BE8" w:rsidP="00B121CB">
      <w:pPr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540766">
        <w:rPr>
          <w:rFonts w:asciiTheme="minorHAnsi" w:hAnsiTheme="minorHAnsi" w:cstheme="minorHAnsi"/>
          <w:color w:val="000000"/>
          <w:lang w:val="en-US"/>
        </w:rPr>
        <w:t>Załą</w:t>
      </w:r>
      <w:r w:rsidR="002378DE" w:rsidRPr="00540766">
        <w:rPr>
          <w:rFonts w:asciiTheme="minorHAnsi" w:hAnsiTheme="minorHAnsi" w:cstheme="minorHAnsi"/>
          <w:color w:val="000000"/>
          <w:lang w:val="en-US"/>
        </w:rPr>
        <w:t>czniki</w:t>
      </w:r>
      <w:proofErr w:type="spellEnd"/>
      <w:r w:rsidRPr="00540766">
        <w:rPr>
          <w:rFonts w:asciiTheme="minorHAnsi" w:hAnsiTheme="minorHAnsi" w:cstheme="minorHAnsi"/>
          <w:color w:val="000000"/>
          <w:lang w:val="en-US"/>
        </w:rPr>
        <w:t>:</w:t>
      </w:r>
    </w:p>
    <w:p w14:paraId="140E64DF" w14:textId="7ED9F97C" w:rsidR="00A75BE8" w:rsidRDefault="00B121CB" w:rsidP="00B121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E70B87">
        <w:rPr>
          <w:rFonts w:asciiTheme="minorHAnsi" w:hAnsiTheme="minorHAnsi" w:cstheme="minorHAnsi"/>
          <w:color w:val="000000"/>
        </w:rPr>
        <w:t>Zał.</w:t>
      </w:r>
      <w:r w:rsidR="00E44B94">
        <w:rPr>
          <w:rFonts w:asciiTheme="minorHAnsi" w:hAnsiTheme="minorHAnsi" w:cstheme="minorHAnsi"/>
          <w:color w:val="000000"/>
        </w:rPr>
        <w:t xml:space="preserve"> </w:t>
      </w:r>
      <w:r w:rsidR="00C6505E" w:rsidRPr="00E70B87">
        <w:rPr>
          <w:rFonts w:asciiTheme="minorHAnsi" w:hAnsiTheme="minorHAnsi" w:cstheme="minorHAnsi"/>
          <w:color w:val="000000"/>
        </w:rPr>
        <w:t xml:space="preserve">nr </w:t>
      </w:r>
      <w:r w:rsidR="00540766" w:rsidRPr="00E70B87">
        <w:rPr>
          <w:rFonts w:asciiTheme="minorHAnsi" w:hAnsiTheme="minorHAnsi" w:cstheme="minorHAnsi"/>
          <w:color w:val="000000"/>
        </w:rPr>
        <w:t xml:space="preserve">1 </w:t>
      </w:r>
      <w:r w:rsidR="00887230" w:rsidRPr="00E70B87">
        <w:rPr>
          <w:rFonts w:asciiTheme="minorHAnsi" w:hAnsiTheme="minorHAnsi" w:cstheme="minorHAnsi"/>
          <w:color w:val="000000"/>
        </w:rPr>
        <w:t>–</w:t>
      </w:r>
      <w:r w:rsidRPr="00E70B87">
        <w:rPr>
          <w:rFonts w:asciiTheme="minorHAnsi" w:hAnsiTheme="minorHAnsi" w:cstheme="minorHAnsi"/>
          <w:color w:val="000000"/>
        </w:rPr>
        <w:t xml:space="preserve"> </w:t>
      </w:r>
      <w:r w:rsidR="00887230" w:rsidRPr="00E70B87">
        <w:rPr>
          <w:rFonts w:asciiTheme="minorHAnsi" w:hAnsiTheme="minorHAnsi" w:cstheme="minorHAnsi"/>
          <w:color w:val="000000"/>
        </w:rPr>
        <w:t>“</w:t>
      </w:r>
      <w:r w:rsidR="00385EBF">
        <w:rPr>
          <w:rFonts w:asciiTheme="minorHAnsi" w:hAnsiTheme="minorHAnsi" w:cstheme="minorHAnsi"/>
          <w:color w:val="000000"/>
        </w:rPr>
        <w:t>Lokalizacja gaśnic</w:t>
      </w:r>
      <w:r w:rsidR="00887230" w:rsidRPr="00E70B87">
        <w:rPr>
          <w:rFonts w:asciiTheme="minorHAnsi" w:hAnsiTheme="minorHAnsi" w:cstheme="minorHAnsi"/>
          <w:color w:val="000000"/>
        </w:rPr>
        <w:t>”</w:t>
      </w:r>
      <w:r w:rsidR="00385EBF">
        <w:rPr>
          <w:rFonts w:asciiTheme="minorHAnsi" w:hAnsiTheme="minorHAnsi" w:cstheme="minorHAnsi"/>
          <w:color w:val="000000"/>
        </w:rPr>
        <w:t>;</w:t>
      </w:r>
    </w:p>
    <w:p w14:paraId="6F86E382" w14:textId="52CADFEF" w:rsidR="00385EBF" w:rsidRPr="00E70B87" w:rsidRDefault="00385EBF" w:rsidP="00B121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Zał. nr 2 – „Opis przedmiotu zamówienia”</w:t>
      </w:r>
      <w:r w:rsidR="008D48A3">
        <w:rPr>
          <w:rFonts w:asciiTheme="minorHAnsi" w:hAnsiTheme="minorHAnsi" w:cstheme="minorHAnsi"/>
          <w:color w:val="000000"/>
        </w:rPr>
        <w:t>;</w:t>
      </w:r>
    </w:p>
    <w:p w14:paraId="07408765" w14:textId="0B4515A4" w:rsidR="00B121CB" w:rsidRDefault="00B121CB" w:rsidP="00B121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540766">
        <w:rPr>
          <w:rFonts w:asciiTheme="minorHAnsi" w:hAnsiTheme="minorHAnsi" w:cstheme="minorHAnsi"/>
          <w:color w:val="000000"/>
          <w:lang w:val="en-US"/>
        </w:rPr>
        <w:t>Zał</w:t>
      </w:r>
      <w:proofErr w:type="spellEnd"/>
      <w:r w:rsidR="00C6505E">
        <w:rPr>
          <w:rFonts w:asciiTheme="minorHAnsi" w:hAnsiTheme="minorHAnsi" w:cstheme="minorHAnsi"/>
          <w:color w:val="000000"/>
          <w:lang w:val="en-US"/>
        </w:rPr>
        <w:t>.</w:t>
      </w:r>
      <w:r w:rsidR="00E44B94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C6505E">
        <w:rPr>
          <w:rFonts w:asciiTheme="minorHAnsi" w:hAnsiTheme="minorHAnsi" w:cstheme="minorHAnsi"/>
          <w:color w:val="000000"/>
          <w:lang w:val="en-US"/>
        </w:rPr>
        <w:t xml:space="preserve">nr </w:t>
      </w:r>
      <w:r w:rsidR="00385EBF">
        <w:rPr>
          <w:rFonts w:asciiTheme="minorHAnsi" w:hAnsiTheme="minorHAnsi" w:cstheme="minorHAnsi"/>
          <w:color w:val="000000"/>
          <w:lang w:val="en-US"/>
        </w:rPr>
        <w:t>3</w:t>
      </w:r>
      <w:r w:rsidR="00540766" w:rsidRPr="00540766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87230">
        <w:rPr>
          <w:rFonts w:asciiTheme="minorHAnsi" w:hAnsiTheme="minorHAnsi" w:cstheme="minorHAnsi"/>
          <w:color w:val="000000"/>
          <w:lang w:val="en-US"/>
        </w:rPr>
        <w:t>–</w:t>
      </w:r>
      <w:r w:rsidR="00540766" w:rsidRPr="00540766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887230">
        <w:rPr>
          <w:rFonts w:asciiTheme="minorHAnsi" w:hAnsiTheme="minorHAnsi" w:cstheme="minorHAnsi"/>
          <w:color w:val="000000"/>
          <w:lang w:val="en-US"/>
        </w:rPr>
        <w:t>“</w:t>
      </w:r>
      <w:proofErr w:type="spellStart"/>
      <w:r w:rsidR="00540766" w:rsidRPr="00540766">
        <w:rPr>
          <w:rFonts w:asciiTheme="minorHAnsi" w:hAnsiTheme="minorHAnsi" w:cstheme="minorHAnsi"/>
          <w:color w:val="000000"/>
          <w:lang w:val="en-US"/>
        </w:rPr>
        <w:t>Formularz</w:t>
      </w:r>
      <w:proofErr w:type="spellEnd"/>
      <w:r w:rsidR="00540766" w:rsidRPr="00540766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540766" w:rsidRPr="00540766">
        <w:rPr>
          <w:rFonts w:asciiTheme="minorHAnsi" w:hAnsiTheme="minorHAnsi" w:cstheme="minorHAnsi"/>
          <w:color w:val="000000"/>
          <w:lang w:val="en-US"/>
        </w:rPr>
        <w:t>o</w:t>
      </w:r>
      <w:r w:rsidR="00C6505E">
        <w:rPr>
          <w:rFonts w:asciiTheme="minorHAnsi" w:hAnsiTheme="minorHAnsi" w:cstheme="minorHAnsi"/>
          <w:color w:val="000000"/>
          <w:lang w:val="en-US"/>
        </w:rPr>
        <w:t>fertowy</w:t>
      </w:r>
      <w:proofErr w:type="spellEnd"/>
      <w:r w:rsidR="00887230">
        <w:rPr>
          <w:rFonts w:asciiTheme="minorHAnsi" w:hAnsiTheme="minorHAnsi" w:cstheme="minorHAnsi"/>
          <w:color w:val="000000"/>
          <w:lang w:val="en-US"/>
        </w:rPr>
        <w:t>”</w:t>
      </w:r>
      <w:r w:rsidR="008D48A3">
        <w:rPr>
          <w:rFonts w:asciiTheme="minorHAnsi" w:hAnsiTheme="minorHAnsi" w:cstheme="minorHAnsi"/>
          <w:color w:val="000000"/>
          <w:lang w:val="en-US"/>
        </w:rPr>
        <w:t>;</w:t>
      </w:r>
    </w:p>
    <w:p w14:paraId="7DA4F5E0" w14:textId="462716BB" w:rsidR="00385EBF" w:rsidRPr="008D48A3" w:rsidRDefault="00385EBF" w:rsidP="00B121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</w:rPr>
      </w:pPr>
      <w:r w:rsidRPr="008D48A3">
        <w:rPr>
          <w:rFonts w:asciiTheme="minorHAnsi" w:hAnsiTheme="minorHAnsi" w:cstheme="minorHAnsi"/>
          <w:color w:val="000000"/>
        </w:rPr>
        <w:t>Zał. nr 4 – “Formularz cenowy”</w:t>
      </w:r>
      <w:r w:rsidR="001F11DE">
        <w:rPr>
          <w:rFonts w:asciiTheme="minorHAnsi" w:hAnsiTheme="minorHAnsi" w:cstheme="minorHAnsi"/>
          <w:color w:val="000000"/>
        </w:rPr>
        <w:t>.</w:t>
      </w:r>
      <w:r w:rsidRPr="008D48A3">
        <w:rPr>
          <w:rFonts w:asciiTheme="minorHAnsi" w:hAnsiTheme="minorHAnsi" w:cstheme="minorHAnsi"/>
          <w:color w:val="000000"/>
        </w:rPr>
        <w:t xml:space="preserve">  </w:t>
      </w:r>
    </w:p>
    <w:p w14:paraId="5196F300" w14:textId="3510A0E9" w:rsidR="00247435" w:rsidRPr="00540766" w:rsidRDefault="00247435" w:rsidP="00B121CB">
      <w:pPr>
        <w:jc w:val="both"/>
        <w:rPr>
          <w:rFonts w:asciiTheme="minorHAnsi" w:hAnsiTheme="minorHAnsi" w:cstheme="minorHAnsi"/>
        </w:rPr>
      </w:pPr>
    </w:p>
    <w:sectPr w:rsidR="00247435" w:rsidRPr="00540766" w:rsidSect="004C4018">
      <w:headerReference w:type="default" r:id="rId15"/>
      <w:footerReference w:type="default" r:id="rId16"/>
      <w:pgSz w:w="11906" w:h="16838"/>
      <w:pgMar w:top="709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71C0" w14:textId="77777777" w:rsidR="00711A43" w:rsidRDefault="00711A43" w:rsidP="009B784C">
      <w:r>
        <w:separator/>
      </w:r>
    </w:p>
  </w:endnote>
  <w:endnote w:type="continuationSeparator" w:id="0">
    <w:p w14:paraId="41BFB7B2" w14:textId="77777777" w:rsidR="00711A43" w:rsidRDefault="00711A43" w:rsidP="009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14886052"/>
      <w:docPartObj>
        <w:docPartGallery w:val="Page Numbers (Bottom of Page)"/>
        <w:docPartUnique/>
      </w:docPartObj>
    </w:sdtPr>
    <w:sdtContent>
      <w:p w14:paraId="6BCF0A8A" w14:textId="77777777" w:rsidR="00BB266F" w:rsidRPr="00BB266F" w:rsidRDefault="00BB266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B26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BB266F">
          <w:rPr>
            <w:sz w:val="16"/>
            <w:szCs w:val="16"/>
          </w:rPr>
          <w:instrText>PAGE    \* MERGEFORMAT</w:instrText>
        </w:r>
        <w:r w:rsidRPr="00BB26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02418" w:rsidRPr="0060241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BB26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0D452F6" w14:textId="77777777" w:rsidR="00B121CB" w:rsidRDefault="00B12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413E" w14:textId="77777777" w:rsidR="00711A43" w:rsidRDefault="00711A43" w:rsidP="009B784C">
      <w:r>
        <w:separator/>
      </w:r>
    </w:p>
  </w:footnote>
  <w:footnote w:type="continuationSeparator" w:id="0">
    <w:p w14:paraId="1C4A855F" w14:textId="77777777" w:rsidR="00711A43" w:rsidRDefault="00711A43" w:rsidP="009B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E035" w14:textId="77777777" w:rsidR="00BB266F" w:rsidRDefault="00BB266F">
    <w:pPr>
      <w:pStyle w:val="Nagwek"/>
    </w:pPr>
  </w:p>
  <w:p w14:paraId="19800794" w14:textId="77777777" w:rsidR="00BB266F" w:rsidRDefault="00BB2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B14"/>
    <w:multiLevelType w:val="hybridMultilevel"/>
    <w:tmpl w:val="770ED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0DC5"/>
    <w:multiLevelType w:val="singleLevel"/>
    <w:tmpl w:val="0F023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</w:abstractNum>
  <w:abstractNum w:abstractNumId="2" w15:restartNumberingAfterBreak="0">
    <w:nsid w:val="24A21B10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566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DC2BE2"/>
    <w:multiLevelType w:val="multilevel"/>
    <w:tmpl w:val="813C7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E15148"/>
    <w:multiLevelType w:val="hybridMultilevel"/>
    <w:tmpl w:val="18643426"/>
    <w:lvl w:ilvl="0" w:tplc="1C8A449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18A26CC"/>
    <w:multiLevelType w:val="hybridMultilevel"/>
    <w:tmpl w:val="27D2FD26"/>
    <w:lvl w:ilvl="0" w:tplc="AEB86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671E"/>
    <w:multiLevelType w:val="multilevel"/>
    <w:tmpl w:val="7B04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B042BE"/>
    <w:multiLevelType w:val="hybridMultilevel"/>
    <w:tmpl w:val="60B6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EB4"/>
    <w:multiLevelType w:val="hybridMultilevel"/>
    <w:tmpl w:val="99B4F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E2D"/>
    <w:multiLevelType w:val="hybridMultilevel"/>
    <w:tmpl w:val="93B2A5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AA4988"/>
    <w:multiLevelType w:val="hybridMultilevel"/>
    <w:tmpl w:val="4624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5BC4"/>
    <w:multiLevelType w:val="hybridMultilevel"/>
    <w:tmpl w:val="66D0B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27542"/>
    <w:multiLevelType w:val="hybridMultilevel"/>
    <w:tmpl w:val="F946878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14" w15:restartNumberingAfterBreak="0">
    <w:nsid w:val="63DE150B"/>
    <w:multiLevelType w:val="hybridMultilevel"/>
    <w:tmpl w:val="049C1D46"/>
    <w:lvl w:ilvl="0" w:tplc="4E068A3E">
      <w:start w:val="1"/>
      <w:numFmt w:val="decimal"/>
      <w:lvlText w:val="1.%1."/>
      <w:lvlJc w:val="left"/>
      <w:pPr>
        <w:ind w:left="502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26457819">
    <w:abstractNumId w:val="2"/>
  </w:num>
  <w:num w:numId="2" w16cid:durableId="300618867">
    <w:abstractNumId w:val="14"/>
  </w:num>
  <w:num w:numId="3" w16cid:durableId="29887514">
    <w:abstractNumId w:val="4"/>
  </w:num>
  <w:num w:numId="4" w16cid:durableId="2013755317">
    <w:abstractNumId w:val="5"/>
  </w:num>
  <w:num w:numId="5" w16cid:durableId="1989168866">
    <w:abstractNumId w:val="9"/>
  </w:num>
  <w:num w:numId="6" w16cid:durableId="1201668440">
    <w:abstractNumId w:val="6"/>
  </w:num>
  <w:num w:numId="7" w16cid:durableId="333917287">
    <w:abstractNumId w:val="1"/>
  </w:num>
  <w:num w:numId="8" w16cid:durableId="1766222256">
    <w:abstractNumId w:val="13"/>
  </w:num>
  <w:num w:numId="9" w16cid:durableId="1134835567">
    <w:abstractNumId w:val="12"/>
  </w:num>
  <w:num w:numId="10" w16cid:durableId="1189879344">
    <w:abstractNumId w:val="0"/>
  </w:num>
  <w:num w:numId="11" w16cid:durableId="1041592289">
    <w:abstractNumId w:val="8"/>
  </w:num>
  <w:num w:numId="12" w16cid:durableId="1618021403">
    <w:abstractNumId w:val="11"/>
  </w:num>
  <w:num w:numId="13" w16cid:durableId="122119316">
    <w:abstractNumId w:val="10"/>
  </w:num>
  <w:num w:numId="14" w16cid:durableId="1477070973">
    <w:abstractNumId w:val="7"/>
  </w:num>
  <w:num w:numId="15" w16cid:durableId="54791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4C"/>
    <w:rsid w:val="00011490"/>
    <w:rsid w:val="00026A9E"/>
    <w:rsid w:val="00064EDE"/>
    <w:rsid w:val="00080E08"/>
    <w:rsid w:val="000D1FB2"/>
    <w:rsid w:val="000D53A8"/>
    <w:rsid w:val="0013400A"/>
    <w:rsid w:val="00135F98"/>
    <w:rsid w:val="00147489"/>
    <w:rsid w:val="0016734D"/>
    <w:rsid w:val="001D73DF"/>
    <w:rsid w:val="001F0C3C"/>
    <w:rsid w:val="001F11DE"/>
    <w:rsid w:val="00201C99"/>
    <w:rsid w:val="00216B9A"/>
    <w:rsid w:val="00231203"/>
    <w:rsid w:val="002378DE"/>
    <w:rsid w:val="00240BE7"/>
    <w:rsid w:val="00240DE3"/>
    <w:rsid w:val="00247435"/>
    <w:rsid w:val="00251C88"/>
    <w:rsid w:val="002660EC"/>
    <w:rsid w:val="00275F62"/>
    <w:rsid w:val="002875B8"/>
    <w:rsid w:val="002914CD"/>
    <w:rsid w:val="002A5E83"/>
    <w:rsid w:val="002D3307"/>
    <w:rsid w:val="002F1EB0"/>
    <w:rsid w:val="003279A7"/>
    <w:rsid w:val="003628B5"/>
    <w:rsid w:val="00372744"/>
    <w:rsid w:val="003746AE"/>
    <w:rsid w:val="00385EBF"/>
    <w:rsid w:val="003A129B"/>
    <w:rsid w:val="003A72F5"/>
    <w:rsid w:val="003B74F4"/>
    <w:rsid w:val="003D04CE"/>
    <w:rsid w:val="004602DC"/>
    <w:rsid w:val="004958E6"/>
    <w:rsid w:val="004B0318"/>
    <w:rsid w:val="004C4018"/>
    <w:rsid w:val="004E02E1"/>
    <w:rsid w:val="00540766"/>
    <w:rsid w:val="005439E2"/>
    <w:rsid w:val="00564693"/>
    <w:rsid w:val="00571CA1"/>
    <w:rsid w:val="00575D5D"/>
    <w:rsid w:val="00590369"/>
    <w:rsid w:val="005B579A"/>
    <w:rsid w:val="00601D24"/>
    <w:rsid w:val="00602418"/>
    <w:rsid w:val="00625CBE"/>
    <w:rsid w:val="0063670B"/>
    <w:rsid w:val="00650E0F"/>
    <w:rsid w:val="006E6DE9"/>
    <w:rsid w:val="006F1C82"/>
    <w:rsid w:val="007053D5"/>
    <w:rsid w:val="007108F0"/>
    <w:rsid w:val="00711A43"/>
    <w:rsid w:val="00713137"/>
    <w:rsid w:val="0073556D"/>
    <w:rsid w:val="00745167"/>
    <w:rsid w:val="00745FC6"/>
    <w:rsid w:val="007651B0"/>
    <w:rsid w:val="00773051"/>
    <w:rsid w:val="007D21D2"/>
    <w:rsid w:val="007D689F"/>
    <w:rsid w:val="00810843"/>
    <w:rsid w:val="00887230"/>
    <w:rsid w:val="00896959"/>
    <w:rsid w:val="008C0C09"/>
    <w:rsid w:val="008D48A3"/>
    <w:rsid w:val="008F17A4"/>
    <w:rsid w:val="008F6602"/>
    <w:rsid w:val="0092746D"/>
    <w:rsid w:val="00970FAF"/>
    <w:rsid w:val="009818D5"/>
    <w:rsid w:val="009832F3"/>
    <w:rsid w:val="009B784C"/>
    <w:rsid w:val="009C05D1"/>
    <w:rsid w:val="009F6EB4"/>
    <w:rsid w:val="00A0502C"/>
    <w:rsid w:val="00A41D6D"/>
    <w:rsid w:val="00A50DDF"/>
    <w:rsid w:val="00A7396E"/>
    <w:rsid w:val="00A75663"/>
    <w:rsid w:val="00A75BE8"/>
    <w:rsid w:val="00A91D03"/>
    <w:rsid w:val="00AB4867"/>
    <w:rsid w:val="00B121CB"/>
    <w:rsid w:val="00B44203"/>
    <w:rsid w:val="00BB2265"/>
    <w:rsid w:val="00BB266F"/>
    <w:rsid w:val="00BB753C"/>
    <w:rsid w:val="00BC05F2"/>
    <w:rsid w:val="00BC4237"/>
    <w:rsid w:val="00BD3B36"/>
    <w:rsid w:val="00BD7F89"/>
    <w:rsid w:val="00BF200C"/>
    <w:rsid w:val="00BF4553"/>
    <w:rsid w:val="00BF4E95"/>
    <w:rsid w:val="00C34407"/>
    <w:rsid w:val="00C51CFD"/>
    <w:rsid w:val="00C6505E"/>
    <w:rsid w:val="00C76F12"/>
    <w:rsid w:val="00CD571C"/>
    <w:rsid w:val="00CD5E4A"/>
    <w:rsid w:val="00CE6786"/>
    <w:rsid w:val="00CF2A55"/>
    <w:rsid w:val="00D72086"/>
    <w:rsid w:val="00D85FD5"/>
    <w:rsid w:val="00D90B2D"/>
    <w:rsid w:val="00DC1714"/>
    <w:rsid w:val="00E02EDA"/>
    <w:rsid w:val="00E43D0B"/>
    <w:rsid w:val="00E44B94"/>
    <w:rsid w:val="00E53347"/>
    <w:rsid w:val="00E553A5"/>
    <w:rsid w:val="00E70B87"/>
    <w:rsid w:val="00E712DC"/>
    <w:rsid w:val="00EC53A6"/>
    <w:rsid w:val="00F21667"/>
    <w:rsid w:val="00F6402F"/>
    <w:rsid w:val="00F76F49"/>
    <w:rsid w:val="00FA1BD5"/>
    <w:rsid w:val="00FB1168"/>
    <w:rsid w:val="00FB456E"/>
    <w:rsid w:val="00FE29F4"/>
    <w:rsid w:val="00FE458B"/>
    <w:rsid w:val="00FE6CD5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D63"/>
  <w15:docId w15:val="{BB217DB6-06C3-4FC6-BFA4-A4DE4C31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B784C"/>
  </w:style>
  <w:style w:type="character" w:customStyle="1" w:styleId="TekstprzypisudolnegoZnak">
    <w:name w:val="Tekst przypisu dolnego Znak"/>
    <w:basedOn w:val="Domylnaczcionkaakapitu"/>
    <w:link w:val="Tekstprzypisudolnego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B7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4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B7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8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37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1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579A"/>
    <w:rPr>
      <w:color w:val="605E5C"/>
      <w:shd w:val="clear" w:color="auto" w:fill="E1DFDD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9F6E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w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bedkowski@p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@p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rota.mieczniko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pw_edu" TargetMode="External"/><Relationship Id="rId14" Type="http://schemas.openxmlformats.org/officeDocument/2006/relationships/hyperlink" Target="mailto:jan.bedkowsk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86C4-2A1D-4775-AA62-3C55348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Król</dc:creator>
  <cp:lastModifiedBy>Miecznikowska Dorota</cp:lastModifiedBy>
  <cp:revision>2</cp:revision>
  <cp:lastPrinted>2022-06-01T07:13:00Z</cp:lastPrinted>
  <dcterms:created xsi:type="dcterms:W3CDTF">2022-10-13T13:41:00Z</dcterms:created>
  <dcterms:modified xsi:type="dcterms:W3CDTF">2022-10-13T13:41:00Z</dcterms:modified>
</cp:coreProperties>
</file>