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0C" w:rsidRDefault="00012A0C" w:rsidP="001831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2742" w:rsidRDefault="00FA2742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2742" w:rsidRDefault="00FA2742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59B7" w:rsidRPr="00E459B7" w:rsidRDefault="00545BAC" w:rsidP="001B72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557E82" w:rsidRDefault="00E459B7" w:rsidP="00557E8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na wykonanie </w:t>
      </w:r>
      <w:r w:rsidR="00557E82">
        <w:rPr>
          <w:rFonts w:ascii="Arial" w:eastAsia="Times New Roman" w:hAnsi="Arial" w:cs="Arial"/>
          <w:sz w:val="24"/>
          <w:szCs w:val="24"/>
          <w:lang w:eastAsia="pl-PL"/>
        </w:rPr>
        <w:t>częściową rozbiórki z remontem</w:t>
      </w:r>
      <w:r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E82">
        <w:rPr>
          <w:rFonts w:ascii="Arial" w:eastAsia="Times New Roman" w:hAnsi="Arial" w:cs="Arial"/>
          <w:sz w:val="24"/>
          <w:szCs w:val="24"/>
          <w:lang w:eastAsia="pl-PL"/>
        </w:rPr>
        <w:t xml:space="preserve"> budynku nr 18 </w:t>
      </w:r>
    </w:p>
    <w:p w:rsidR="007B323B" w:rsidRDefault="00557E82" w:rsidP="00557E8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kompleksie wojskowym Gdynia Pogórze 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Default="00FA2742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Default="00FA2742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>81-</w:t>
      </w:r>
      <w:r w:rsidR="006D0029">
        <w:rPr>
          <w:rFonts w:ascii="Arial" w:eastAsia="Times New Roman" w:hAnsi="Arial" w:cs="Arial"/>
          <w:sz w:val="24"/>
          <w:szCs w:val="24"/>
          <w:lang w:eastAsia="pl-PL"/>
        </w:rPr>
        <w:t xml:space="preserve">154 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>Gdynia ul. Czernickiego 124 (teren zamknięty)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Inwestor: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Rejonowy Zarząd Infrastruktury w Gdyni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81-301 Gdynia, ul. Jana z Kolna 8b</w:t>
      </w: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323B" w:rsidRDefault="007B323B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Komenda Portu Wojennego Gdynia</w:t>
      </w:r>
    </w:p>
    <w:p w:rsidR="004D177C" w:rsidRDefault="00126B29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81-103 Gdynia, ul. Rondo Bitwy por Oliwa 1</w:t>
      </w:r>
    </w:p>
    <w:p w:rsidR="00126B29" w:rsidRDefault="00126B29" w:rsidP="007B32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AD3" w:rsidRPr="007B323B" w:rsidRDefault="007B323B" w:rsidP="001F08D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Użytkownik: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71771">
        <w:rPr>
          <w:rFonts w:ascii="Arial" w:eastAsia="Times New Roman" w:hAnsi="Arial" w:cs="Arial"/>
          <w:sz w:val="24"/>
          <w:szCs w:val="24"/>
          <w:lang w:eastAsia="pl-PL"/>
        </w:rPr>
        <w:t>1.RBLog Wał</w:t>
      </w:r>
      <w:r w:rsidR="006D0029">
        <w:rPr>
          <w:rFonts w:ascii="Arial" w:eastAsia="Times New Roman" w:hAnsi="Arial" w:cs="Arial"/>
          <w:sz w:val="24"/>
          <w:szCs w:val="24"/>
          <w:lang w:eastAsia="pl-PL"/>
        </w:rPr>
        <w:t>cz</w:t>
      </w:r>
    </w:p>
    <w:p w:rsidR="00E459B7" w:rsidRDefault="00E459B7" w:rsidP="001B72D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42" w:rsidRPr="00E459B7" w:rsidRDefault="00FA2742" w:rsidP="001B72D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B8400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>. Przedmiot zamówienia</w:t>
      </w:r>
    </w:p>
    <w:p w:rsidR="00E459B7" w:rsidRPr="00E459B7" w:rsidRDefault="00E459B7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2742" w:rsidRPr="00DE5293" w:rsidRDefault="004D177C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AA61EE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„R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 xml:space="preserve">ozbiórki części budynku  wraz 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remontem pozostałej części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budynku nr 1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 xml:space="preserve"> w kompleksie wojskowym 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>Gdynia Pogórze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A27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 xml:space="preserve">wraz z 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>ukształt</w:t>
      </w:r>
      <w:r w:rsidR="00D44F18">
        <w:rPr>
          <w:rFonts w:ascii="Arial" w:eastAsia="Times New Roman" w:hAnsi="Arial" w:cs="Arial"/>
          <w:sz w:val="24"/>
          <w:szCs w:val="24"/>
          <w:lang w:eastAsia="pl-PL"/>
        </w:rPr>
        <w:t>owaniem terenu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t xml:space="preserve"> skarpy po robotach rozbiórkowych </w:t>
      </w:r>
      <w:r w:rsidR="001F08DC">
        <w:rPr>
          <w:rFonts w:ascii="Arial" w:eastAsia="Times New Roman" w:hAnsi="Arial" w:cs="Arial"/>
          <w:sz w:val="24"/>
          <w:szCs w:val="24"/>
          <w:lang w:eastAsia="pl-PL"/>
        </w:rPr>
        <w:br/>
        <w:t>i poprawnym odprowadzeniem wód opadowych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6B29" w:rsidRPr="00DA794A" w:rsidRDefault="00126B29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Default="00B84006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ogólne dotyczące obiektu</w:t>
      </w:r>
    </w:p>
    <w:p w:rsidR="00B84006" w:rsidRPr="00E459B7" w:rsidRDefault="00B84006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2.1. Dane podstawowe</w:t>
      </w:r>
    </w:p>
    <w:p w:rsidR="00FA2742" w:rsidRDefault="00FA2742" w:rsidP="00B840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69DD" w:rsidRPr="00A869DD" w:rsidRDefault="00B84006" w:rsidP="00A869DD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hAnsi="Arial" w:cs="Arial"/>
          <w:sz w:val="24"/>
          <w:szCs w:val="24"/>
        </w:rPr>
        <w:t>Budyn</w:t>
      </w:r>
      <w:r w:rsidR="006D0029">
        <w:rPr>
          <w:rFonts w:ascii="Arial" w:hAnsi="Arial" w:cs="Arial"/>
          <w:sz w:val="24"/>
          <w:szCs w:val="24"/>
        </w:rPr>
        <w:t>ek</w:t>
      </w:r>
      <w:r w:rsidRPr="00A869DD">
        <w:rPr>
          <w:rFonts w:ascii="Arial" w:hAnsi="Arial" w:cs="Arial"/>
          <w:sz w:val="24"/>
          <w:szCs w:val="24"/>
        </w:rPr>
        <w:t xml:space="preserve"> </w:t>
      </w:r>
      <w:r w:rsidR="00A869DD"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wzniesiony w latach 1960 – 65 w trakcie rozbudowy kompleksu wojskowego (teren zamknięty). Budynek stanowi pomieszczenie </w:t>
      </w:r>
      <w:r w:rsidR="00A869DD" w:rsidRPr="00A869DD">
        <w:rPr>
          <w:rFonts w:ascii="Arial" w:eastAsiaTheme="minorEastAsia" w:hAnsi="Arial" w:cs="Arial"/>
          <w:sz w:val="24"/>
          <w:szCs w:val="24"/>
          <w:lang w:eastAsia="pl-PL"/>
        </w:rPr>
        <w:br/>
        <w:t>dla służby dyżurnej, czyli tzw. biuro przepustek wraz z pomieszczeniami pomocniczymi.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Budynek w stanie obecnej zabudowy nie został wybudowany w trakcie wznoszenia. 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Pierwotną zabudowę budynku stanowiło pomieszczenie dyżurki </w:t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br/>
        <w:t>tzw. biura przepustek z korytarzem prowadzącym na zewnątrz.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>W następnym etapie zostało dobudowane  pomieszczenie zlokalizowane po drugiej stronie korytarza komunikacyjnego, stanowiące pomieszczenie odpoczynku.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W ostatnim okresie została dobudowana od strony skarpy powierzchnia zawierająca za pomieszczeniem dyżurnego - pomieszczenie higieniczno - sanitarne i po drugiej stronie korytarza pomieszczenie szatni.  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Budynek rozbudowywany dwukrotnie i każdorazowo na wysokości kondygnacji obiekt został zdylatowany, a miejsce wydzielenia zostało zamaskowane listwą. Listwa dylatacyjna zachowała si</w:t>
      </w:r>
      <w:r w:rsidR="006269BA">
        <w:rPr>
          <w:rFonts w:ascii="Arial" w:eastAsiaTheme="minorEastAsia" w:hAnsi="Arial" w:cs="Arial"/>
          <w:sz w:val="24"/>
          <w:szCs w:val="24"/>
          <w:lang w:eastAsia="pl-PL"/>
        </w:rPr>
        <w:t>ę do dnia dzisiejszego choć była</w:t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 tynkowana </w:t>
      </w:r>
      <w:r w:rsidR="00E52C79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i malowana w trakcie prowadzonych remontów budynku. </w:t>
      </w:r>
    </w:p>
    <w:p w:rsidR="00A869DD" w:rsidRPr="00A869DD" w:rsidRDefault="00A869DD" w:rsidP="00A869DD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W chwili obecnej spękania przebiegają we wszystkich miejscach występowania dylatacji budynku. </w:t>
      </w:r>
    </w:p>
    <w:p w:rsidR="00A869DD" w:rsidRDefault="00A869DD" w:rsidP="00B36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69DD" w:rsidRPr="00A869DD" w:rsidRDefault="00A869DD" w:rsidP="00A869D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t>rzyczyną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występowania</w:t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t xml:space="preserve"> spękań na dylatacjach budynku jest osiadanie niekontrolowane części stanowiącej ostatnią rozbudowę budynku biura przepustek,  zabudowę nad skarpą.</w:t>
      </w:r>
    </w:p>
    <w:p w:rsidR="00A869DD" w:rsidRPr="004018F5" w:rsidRDefault="00A869DD" w:rsidP="00A869DD">
      <w:pPr>
        <w:spacing w:after="0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4018F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wyniku niewłaściwego odprowadzenia wód opadowych z dachu, </w:t>
      </w:r>
      <w:r w:rsidRPr="004018F5">
        <w:rPr>
          <w:rFonts w:ascii="Arial" w:eastAsiaTheme="minorEastAsia" w:hAnsi="Arial" w:cs="Arial"/>
          <w:sz w:val="24"/>
          <w:szCs w:val="24"/>
          <w:lang w:eastAsia="pl-PL"/>
        </w:rPr>
        <w:t xml:space="preserve">zlokalizowanego od strony płotu  i schodów dojścia do budynku, </w:t>
      </w:r>
      <w:r w:rsidRPr="004018F5">
        <w:rPr>
          <w:rFonts w:ascii="Arial" w:eastAsiaTheme="minorEastAsia" w:hAnsi="Arial" w:cs="Arial"/>
          <w:bCs/>
          <w:sz w:val="24"/>
          <w:szCs w:val="24"/>
          <w:lang w:eastAsia="pl-PL"/>
        </w:rPr>
        <w:t>wykonanego bezpośrednio do gruntu przy budynku doszło do wymycia gruntu pod fundamentami.</w:t>
      </w:r>
    </w:p>
    <w:p w:rsidR="00A869DD" w:rsidRPr="00A869DD" w:rsidRDefault="00A869DD" w:rsidP="00A869DD">
      <w:pPr>
        <w:spacing w:after="0"/>
        <w:ind w:left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869DD" w:rsidRPr="00A869DD" w:rsidRDefault="00A869DD" w:rsidP="00A869D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869DD">
        <w:rPr>
          <w:rFonts w:ascii="Arial" w:eastAsiaTheme="minorEastAsia" w:hAnsi="Arial" w:cs="Arial"/>
          <w:sz w:val="24"/>
          <w:szCs w:val="24"/>
          <w:lang w:eastAsia="pl-PL"/>
        </w:rPr>
        <w:t>Układ spękań na ścianach jednoznacznie wskazuje kierunek osiadania budynku</w:t>
      </w:r>
      <w:r w:rsidR="001B62BA">
        <w:rPr>
          <w:rFonts w:ascii="Arial" w:eastAsiaTheme="minorEastAsia" w:hAnsi="Arial" w:cs="Arial"/>
          <w:sz w:val="24"/>
          <w:szCs w:val="24"/>
          <w:lang w:eastAsia="pl-PL"/>
        </w:rPr>
        <w:t xml:space="preserve"> - w kierunku na skarpę</w:t>
      </w:r>
      <w:r w:rsidRPr="00A869DD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A869DD" w:rsidRDefault="00A869DD" w:rsidP="00B36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związku z posadowieniem budynku na stromej skarpie i faktem podmycia budynku w wyniku wadliwego odprowadzenia wód opadowych z dachu bezpośrednio pod naroże budynku</w:t>
      </w:r>
      <w:r w:rsidR="001B62BA">
        <w:rPr>
          <w:rFonts w:ascii="Arial" w:hAnsi="Arial" w:cs="Arial"/>
          <w:bCs/>
          <w:sz w:val="24"/>
          <w:szCs w:val="24"/>
        </w:rPr>
        <w:t xml:space="preserve"> doszło do</w:t>
      </w:r>
      <w:r w:rsidR="006269BA">
        <w:rPr>
          <w:rFonts w:ascii="Arial" w:hAnsi="Arial" w:cs="Arial"/>
          <w:bCs/>
          <w:sz w:val="24"/>
          <w:szCs w:val="24"/>
        </w:rPr>
        <w:t xml:space="preserve"> wymycia gruntu i niekontrolowanego osiadania obiektu</w:t>
      </w:r>
      <w:r>
        <w:rPr>
          <w:rFonts w:ascii="Arial" w:hAnsi="Arial" w:cs="Arial"/>
          <w:bCs/>
          <w:sz w:val="24"/>
          <w:szCs w:val="24"/>
        </w:rPr>
        <w:t>.</w:t>
      </w:r>
    </w:p>
    <w:p w:rsidR="00B36E7F" w:rsidRDefault="00B36E7F" w:rsidP="00B36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2742" w:rsidRPr="00665312" w:rsidRDefault="00FA2742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2.1.3. </w:t>
      </w:r>
      <w:r w:rsidR="00665312" w:rsidRPr="00665312">
        <w:rPr>
          <w:rFonts w:ascii="Arial" w:eastAsia="Times New Roman" w:hAnsi="Arial" w:cs="Arial"/>
          <w:b/>
          <w:sz w:val="24"/>
          <w:szCs w:val="24"/>
          <w:lang w:eastAsia="pl-PL"/>
        </w:rPr>
        <w:t>Kanalizacja deszczowa</w:t>
      </w:r>
    </w:p>
    <w:p w:rsidR="00B7259C" w:rsidRDefault="00B7259C" w:rsidP="000D19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52C79" w:rsidRDefault="00A945A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Wody opadowe z dachów budynków i terenów utwardzonych odprowadzane są spływem powierzchniowym na tereny </w:t>
      </w:r>
      <w:r w:rsidR="00E52C79">
        <w:rPr>
          <w:rFonts w:ascii="Arial" w:eastAsia="Times New Roman" w:hAnsi="Arial" w:cs="Arial"/>
          <w:sz w:val="24"/>
          <w:szCs w:val="24"/>
          <w:lang w:eastAsia="pl-PL"/>
        </w:rPr>
        <w:t xml:space="preserve">zielone kompleksu.   </w:t>
      </w:r>
    </w:p>
    <w:p w:rsidR="00F5795B" w:rsidRPr="00EE558E" w:rsidRDefault="00F5795B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6AE7" w:rsidRDefault="00A26AE7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 Podstawa realizacji przedmiotowego zadania</w:t>
      </w:r>
    </w:p>
    <w:p w:rsidR="00A26AE7" w:rsidRDefault="00A26AE7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3.1. Wykaz dokumentacji technicznej</w:t>
      </w:r>
    </w:p>
    <w:p w:rsidR="007820EC" w:rsidRDefault="007820EC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24B2" w:rsidRDefault="00E52C79" w:rsidP="007820EC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Opinia</w:t>
      </w:r>
      <w:r w:rsidR="007820EC" w:rsidRPr="007820EC">
        <w:rPr>
          <w:rFonts w:ascii="Arial" w:eastAsia="Times New Roman" w:hAnsi="Arial" w:cs="Arial"/>
          <w:sz w:val="24"/>
          <w:szCs w:val="24"/>
          <w:lang w:eastAsia="pl-PL"/>
        </w:rPr>
        <w:t xml:space="preserve"> techniczna</w:t>
      </w:r>
      <w:r w:rsidR="001124B2">
        <w:rPr>
          <w:rFonts w:ascii="Arial" w:eastAsia="Times New Roman" w:hAnsi="Arial" w:cs="Arial"/>
          <w:sz w:val="24"/>
          <w:szCs w:val="24"/>
          <w:lang w:eastAsia="pl-PL"/>
        </w:rPr>
        <w:t xml:space="preserve"> z dnia 10.03.2021 r. </w:t>
      </w:r>
    </w:p>
    <w:p w:rsidR="007820EC" w:rsidRDefault="001124B2" w:rsidP="007820EC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Opinia techniczna uzupełniająca z dnia 13.05.2021 r.</w:t>
      </w:r>
      <w:r w:rsidR="00DE529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820EC" w:rsidRPr="00401464" w:rsidRDefault="00DE5293" w:rsidP="00401464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Specyfikacje techniczne wykonania i odbioru robót w branży budowlanej, i sanitarnej</w:t>
      </w:r>
      <w:r w:rsidR="00401464">
        <w:rPr>
          <w:rFonts w:ascii="Arial" w:eastAsia="Times New Roman" w:hAnsi="Arial" w:cs="Arial"/>
          <w:sz w:val="24"/>
          <w:szCs w:val="24"/>
          <w:lang w:eastAsia="pl-PL"/>
        </w:rPr>
        <w:t xml:space="preserve"> oraz w zakresie zagospodarowania terenu skarpy</w:t>
      </w:r>
      <w:r w:rsidR="00E8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14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B13FA" w:rsidRPr="003B13FA" w:rsidRDefault="003B13FA" w:rsidP="00063B7B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w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branży</w:t>
      </w:r>
    </w:p>
    <w:p w:rsidR="003B13FA" w:rsidRPr="00E52C79" w:rsidRDefault="00E52C79" w:rsidP="00E52C79">
      <w:pPr>
        <w:pStyle w:val="Akapitzlist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budowlanej z zagospodarowaniem</w:t>
      </w:r>
      <w:r w:rsidR="003B13FA" w:rsidRPr="00E52C79">
        <w:rPr>
          <w:rFonts w:ascii="Arial" w:eastAsia="Times New Roman" w:hAnsi="Arial" w:cs="Arial"/>
          <w:sz w:val="24"/>
          <w:szCs w:val="24"/>
          <w:lang w:eastAsia="pl-PL"/>
        </w:rPr>
        <w:t xml:space="preserve"> terenu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63B7B" w:rsidRPr="003B13FA" w:rsidRDefault="003B13FA" w:rsidP="003B13FA">
      <w:pPr>
        <w:pStyle w:val="Akapitzlist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sanitarnej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3B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E52C79" w:rsidRDefault="00E52C79" w:rsidP="00DE529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5293" w:rsidRPr="00E86F7A" w:rsidRDefault="00DE5293" w:rsidP="00DE529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3.2. Decyzje administracyjne i inne dokumenty</w:t>
      </w:r>
    </w:p>
    <w:p w:rsidR="00E86F7A" w:rsidRDefault="00E86F7A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5293" w:rsidRDefault="00DE5293" w:rsidP="00DE52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w posiadaniu </w:t>
      </w:r>
    </w:p>
    <w:p w:rsidR="00A26AE7" w:rsidRDefault="00123C0E" w:rsidP="00123C0E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3C0E">
        <w:rPr>
          <w:rFonts w:ascii="Arial" w:eastAsia="Times New Roman" w:hAnsi="Arial" w:cs="Arial"/>
          <w:sz w:val="24"/>
          <w:szCs w:val="24"/>
          <w:lang w:eastAsia="pl-PL"/>
        </w:rPr>
        <w:t xml:space="preserve">Decyzja Pomorskiego Wojewódzkiego Inspektora Nadzoru Budowlanego nr ZOB.771.12.2.2018.LP z dnia 21.09.2021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nakazująca dokonanie rozbiórki III etapu rozbudowy budynku nr 18  w terminie </w:t>
      </w:r>
      <w:r w:rsidR="00401464">
        <w:rPr>
          <w:rFonts w:ascii="Arial" w:eastAsia="Times New Roman" w:hAnsi="Arial" w:cs="Arial"/>
          <w:sz w:val="24"/>
          <w:szCs w:val="24"/>
          <w:lang w:eastAsia="pl-PL"/>
        </w:rPr>
        <w:t>do 31.01.2022r.</w:t>
      </w:r>
    </w:p>
    <w:p w:rsidR="00401464" w:rsidRDefault="00401464" w:rsidP="00401464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Decy</w:t>
      </w:r>
      <w:r w:rsidR="00612655">
        <w:rPr>
          <w:rFonts w:ascii="Arial" w:eastAsia="Times New Roman" w:hAnsi="Arial" w:cs="Arial"/>
          <w:sz w:val="24"/>
          <w:szCs w:val="24"/>
          <w:lang w:eastAsia="pl-PL"/>
        </w:rPr>
        <w:t>zję PWINB nr ZOB.771.9.1.2022.AT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t>a 22.03.2022</w:t>
      </w:r>
      <w:r>
        <w:rPr>
          <w:rFonts w:ascii="Arial" w:eastAsia="Times New Roman" w:hAnsi="Arial" w:cs="Arial"/>
          <w:sz w:val="24"/>
          <w:szCs w:val="24"/>
          <w:lang w:eastAsia="pl-PL"/>
        </w:rPr>
        <w:t>r. zmieniająca termin wskazanej rozbiórki do dnia 30.06.2022 r.</w:t>
      </w:r>
      <w:r w:rsidRPr="008548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548D4" w:rsidRPr="008548D4" w:rsidRDefault="008548D4" w:rsidP="008548D4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7C16B4" w:rsidP="001B72D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Zakres rzeczowy:</w:t>
      </w:r>
    </w:p>
    <w:p w:rsidR="00E459B7" w:rsidRPr="00E459B7" w:rsidRDefault="00E459B7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4C93" w:rsidRPr="007A4C93" w:rsidRDefault="007A4C93" w:rsidP="007A4C93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wyniku 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>dokonan</w:t>
      </w:r>
      <w:r>
        <w:rPr>
          <w:rFonts w:ascii="Arial" w:eastAsiaTheme="minorEastAsia" w:hAnsi="Arial" w:cs="Arial"/>
          <w:sz w:val="24"/>
          <w:szCs w:val="24"/>
          <w:lang w:eastAsia="pl-PL"/>
        </w:rPr>
        <w:t>ych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 uzgodnień z Użytkownikiem, Administratorem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i Zarządcą, </w:t>
      </w:r>
      <w:r>
        <w:rPr>
          <w:rFonts w:ascii="Arial" w:eastAsiaTheme="minorEastAsia" w:hAnsi="Arial" w:cs="Arial"/>
          <w:sz w:val="24"/>
          <w:szCs w:val="24"/>
          <w:lang w:eastAsia="pl-PL"/>
        </w:rPr>
        <w:t>określono zakres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 prac </w:t>
      </w:r>
      <w:r>
        <w:rPr>
          <w:rFonts w:ascii="Arial" w:eastAsiaTheme="minorEastAsia" w:hAnsi="Arial" w:cs="Arial"/>
          <w:sz w:val="24"/>
          <w:szCs w:val="24"/>
          <w:lang w:eastAsia="pl-PL"/>
        </w:rPr>
        <w:t>rozbiórkowo - remontowych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</w:p>
    <w:p w:rsidR="007A4C93" w:rsidRPr="007A4C93" w:rsidRDefault="007A4C93" w:rsidP="007A4C93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Zakres uzgodnień przewiduje likwidację, rozbiórkę „trzeciej części dobudowy” </w:t>
      </w:r>
      <w:r w:rsidR="00712D99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>do budynku nr 18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, w chwili obecnej wyłączonej 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z użytkowania. Jest to fragment budynku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obejmujący szatnię </w:t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i pomieszczenia higieniczno- sanitarne,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a zlokalizowane od strony skarpy. </w:t>
      </w:r>
    </w:p>
    <w:p w:rsidR="007A4C93" w:rsidRPr="007A4C93" w:rsidRDefault="007A4C93" w:rsidP="007A4C93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A4C93">
        <w:rPr>
          <w:rFonts w:ascii="Arial" w:eastAsiaTheme="minorEastAsia" w:hAnsi="Arial" w:cs="Arial"/>
          <w:sz w:val="24"/>
          <w:szCs w:val="24"/>
          <w:lang w:eastAsia="pl-PL"/>
        </w:rPr>
        <w:t>W celu zabezpieczenia dla pracowników biura przepustek niezbędnego pomieszczenia szatni i pomieszczenia socjalnego, zostanie przeznaczone dawne pomieszczenie tzw. odpoczynku.</w:t>
      </w:r>
    </w:p>
    <w:p w:rsidR="007A4C93" w:rsidRPr="007A4C93" w:rsidRDefault="007A4C93" w:rsidP="007A4C93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A4C93">
        <w:rPr>
          <w:rFonts w:ascii="Arial" w:eastAsiaTheme="minorEastAsia" w:hAnsi="Arial" w:cs="Arial"/>
          <w:sz w:val="24"/>
          <w:szCs w:val="24"/>
          <w:lang w:eastAsia="pl-PL"/>
        </w:rPr>
        <w:t xml:space="preserve">Pomieszczenie to zlokalizowane jest od strony przejazdu i obecnie użytkowane. </w:t>
      </w:r>
    </w:p>
    <w:p w:rsidR="007A4C93" w:rsidRDefault="007A4C93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Default="00414C64" w:rsidP="004B5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robót budowlanych w</w:t>
      </w:r>
      <w:r w:rsidR="004B5428">
        <w:rPr>
          <w:rFonts w:ascii="Arial" w:eastAsia="Times New Roman" w:hAnsi="Arial" w:cs="Arial"/>
          <w:sz w:val="24"/>
          <w:szCs w:val="24"/>
          <w:lang w:eastAsia="pl-PL"/>
        </w:rPr>
        <w:t>ykona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ć zgodnie z 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>Opinią techniczną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124B2">
        <w:rPr>
          <w:rFonts w:ascii="Arial" w:eastAsia="Times New Roman" w:hAnsi="Arial" w:cs="Arial"/>
          <w:sz w:val="24"/>
          <w:szCs w:val="24"/>
          <w:lang w:eastAsia="pl-PL"/>
        </w:rPr>
        <w:t>10 marca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 xml:space="preserve"> 2021 r. </w:t>
      </w:r>
      <w:r w:rsidR="001124B2">
        <w:rPr>
          <w:rFonts w:ascii="Arial" w:eastAsia="Times New Roman" w:hAnsi="Arial" w:cs="Arial"/>
          <w:sz w:val="24"/>
          <w:szCs w:val="24"/>
          <w:lang w:eastAsia="pl-PL"/>
        </w:rPr>
        <w:t xml:space="preserve">i Opinią techniczną uzupełniającą z dnia 13 maja 2021r. 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>określając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zakres prac 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 xml:space="preserve">rozbiórkowo – remontowych 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>mając</w:t>
      </w:r>
      <w:r w:rsidR="00B7259C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960287">
        <w:rPr>
          <w:rFonts w:ascii="Arial" w:eastAsia="Times New Roman" w:hAnsi="Arial" w:cs="Arial"/>
          <w:sz w:val="24"/>
          <w:szCs w:val="24"/>
          <w:lang w:eastAsia="pl-PL"/>
        </w:rPr>
        <w:t xml:space="preserve"> na celu naprawę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stanu technicznego obiekt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 kubaturow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7820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 xml:space="preserve">w zakresie elementów nośnych ścian oraz konstrukcji </w:t>
      </w:r>
      <w:r w:rsidR="007820B2">
        <w:rPr>
          <w:rFonts w:ascii="Arial" w:eastAsia="Times New Roman" w:hAnsi="Arial" w:cs="Arial"/>
          <w:sz w:val="24"/>
          <w:szCs w:val="24"/>
          <w:lang w:eastAsia="pl-PL"/>
        </w:rPr>
        <w:t>strop</w:t>
      </w:r>
      <w:r w:rsidR="007A4C93">
        <w:rPr>
          <w:rFonts w:ascii="Arial" w:eastAsia="Times New Roman" w:hAnsi="Arial" w:cs="Arial"/>
          <w:sz w:val="24"/>
          <w:szCs w:val="24"/>
          <w:lang w:eastAsia="pl-PL"/>
        </w:rPr>
        <w:t>odachu</w:t>
      </w:r>
      <w:r w:rsidR="00E459B7" w:rsidRPr="00E459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10882" w:rsidRPr="008E1655" w:rsidRDefault="00A10882" w:rsidP="00E92A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E1655">
        <w:rPr>
          <w:rFonts w:ascii="Arial" w:hAnsi="Arial" w:cs="Arial"/>
          <w:b/>
          <w:sz w:val="24"/>
          <w:szCs w:val="24"/>
        </w:rPr>
        <w:t xml:space="preserve">4.1. </w:t>
      </w:r>
      <w:r w:rsidR="007C16B4" w:rsidRPr="008E1655">
        <w:rPr>
          <w:rFonts w:ascii="Arial" w:hAnsi="Arial" w:cs="Arial"/>
          <w:b/>
          <w:sz w:val="24"/>
          <w:szCs w:val="24"/>
        </w:rPr>
        <w:t xml:space="preserve">Branża budowlana 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Istniejące spękania ścian zewnętrznych pozwalają na dokonanie bezkolizyjnego rozdzielenia budynku w zakresie III etapu rozbudowy, w stosunku </w:t>
      </w:r>
      <w:r>
        <w:rPr>
          <w:rFonts w:ascii="Arial" w:hAnsi="Arial" w:cs="Arial"/>
          <w:sz w:val="24"/>
          <w:szCs w:val="24"/>
        </w:rPr>
        <w:br/>
        <w:t>do pozostającej części budynku. Pozwala to na dokonanie rozbiórki tej części obiektu w zakresie: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pokrycia i konstrukcji dachu wraz z likwidacją opierzeni blacharskich, rynien </w:t>
      </w:r>
      <w:r>
        <w:rPr>
          <w:rFonts w:ascii="Arial" w:hAnsi="Arial" w:cs="Arial"/>
          <w:sz w:val="24"/>
          <w:szCs w:val="24"/>
        </w:rPr>
        <w:br/>
        <w:t xml:space="preserve">  i rur spustowych od strony skarpy,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wieńca III – go etapu dobudowy,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ścian zewnętrznych wraz z istniejącym ociepleniem ze styropianu,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w-wy istniejącej posadzki, bez naruszenia struktury gruntu pod posadzką,</w:t>
      </w:r>
    </w:p>
    <w:p w:rsidR="00EB6051" w:rsidRDefault="00EB6051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likwidacja </w:t>
      </w:r>
      <w:r w:rsidR="00123C0E">
        <w:rPr>
          <w:rFonts w:ascii="Arial" w:hAnsi="Arial" w:cs="Arial"/>
          <w:sz w:val="24"/>
          <w:szCs w:val="24"/>
        </w:rPr>
        <w:t>istniejących ścian przyziemia w zakresie III etapu rozbudowy.</w:t>
      </w:r>
    </w:p>
    <w:p w:rsidR="00123C0E" w:rsidRDefault="00123C0E" w:rsidP="00EB60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C0E" w:rsidRDefault="00123C0E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rozbiórki ścian przyziemia należy wykonać bez naruszenia struktury istniejącego, zalegającego w bezpośrednim sąsiedztwie gruntu oraz gruntu zlokalizowanego pod posadzką.</w:t>
      </w:r>
    </w:p>
    <w:p w:rsidR="00123C0E" w:rsidRDefault="00123C0E" w:rsidP="00EB60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788" w:rsidRDefault="00DA6788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użytkowania pozostałej części budynku należy wykonać:</w:t>
      </w:r>
    </w:p>
    <w:p w:rsidR="00DA6788" w:rsidRDefault="00DA6788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zamurowanie istniejącego korytarza pod podciągiem na styku z częścią</w:t>
      </w:r>
      <w:r>
        <w:rPr>
          <w:rFonts w:ascii="Arial" w:hAnsi="Arial" w:cs="Arial"/>
          <w:sz w:val="24"/>
          <w:szCs w:val="24"/>
        </w:rPr>
        <w:br/>
        <w:t xml:space="preserve">   rozebrana,</w:t>
      </w:r>
    </w:p>
    <w:p w:rsidR="00F5795B" w:rsidRDefault="00F5795B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wydzielenie pomieszczenia w.c. wraz montażem urządzeń sanitarnych (miski</w:t>
      </w:r>
      <w:r>
        <w:rPr>
          <w:rFonts w:ascii="Arial" w:hAnsi="Arial" w:cs="Arial"/>
          <w:sz w:val="24"/>
          <w:szCs w:val="24"/>
        </w:rPr>
        <w:br/>
        <w:t xml:space="preserve">   ustępowej i umywalki) wraz z armaturą sanitarną,</w:t>
      </w:r>
    </w:p>
    <w:p w:rsidR="00DA6788" w:rsidRDefault="00DA6788" w:rsidP="00EB60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tynk cementowo – wapienny od wewnętrznej strony budynku wraz </w:t>
      </w:r>
      <w:r w:rsidR="008A7F74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>z gruntowaniem i dwukrotnym malowaniem farbami emulsyjnymi,</w:t>
      </w:r>
    </w:p>
    <w:p w:rsidR="007C16B4" w:rsidRDefault="00DC3025" w:rsidP="008548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ocieplenie ś</w:t>
      </w:r>
      <w:r w:rsidR="008A7F74">
        <w:rPr>
          <w:rFonts w:ascii="Arial" w:hAnsi="Arial" w:cs="Arial"/>
          <w:sz w:val="24"/>
          <w:szCs w:val="24"/>
        </w:rPr>
        <w:t>ciany budynku o gr. 15 cm wraz z</w:t>
      </w:r>
      <w:r>
        <w:rPr>
          <w:rFonts w:ascii="Arial" w:hAnsi="Arial" w:cs="Arial"/>
          <w:sz w:val="24"/>
          <w:szCs w:val="24"/>
        </w:rPr>
        <w:t xml:space="preserve"> </w:t>
      </w:r>
      <w:r w:rsidR="008A7F74">
        <w:rPr>
          <w:rFonts w:ascii="Arial" w:hAnsi="Arial" w:cs="Arial"/>
          <w:sz w:val="24"/>
          <w:szCs w:val="24"/>
        </w:rPr>
        <w:t>klejem, siatką i strukturą tynku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8A7F74">
        <w:rPr>
          <w:rFonts w:ascii="Arial" w:hAnsi="Arial" w:cs="Arial"/>
          <w:sz w:val="24"/>
          <w:szCs w:val="24"/>
        </w:rPr>
        <w:t>cienkowarstwowego oraz z dostosowaniem kolorystyki do pozostałej części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1124B2">
        <w:rPr>
          <w:rFonts w:ascii="Arial" w:hAnsi="Arial" w:cs="Arial"/>
          <w:sz w:val="24"/>
          <w:szCs w:val="24"/>
        </w:rPr>
        <w:t xml:space="preserve"> budynku.</w:t>
      </w:r>
    </w:p>
    <w:p w:rsidR="001124B2" w:rsidRDefault="001124B2" w:rsidP="008548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8E1655">
      <w:pPr>
        <w:pStyle w:val="DEMIURGPunkty2"/>
        <w:numPr>
          <w:ilvl w:val="1"/>
          <w:numId w:val="18"/>
        </w:num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C16B4">
        <w:rPr>
          <w:rFonts w:ascii="Arial" w:hAnsi="Arial" w:cs="Arial"/>
          <w:b/>
          <w:sz w:val="24"/>
          <w:szCs w:val="24"/>
        </w:rPr>
        <w:t xml:space="preserve">Branża elektryczna </w:t>
      </w:r>
    </w:p>
    <w:p w:rsidR="00C93197" w:rsidRDefault="008F11CC" w:rsidP="00401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1CC">
        <w:rPr>
          <w:rFonts w:ascii="Arial" w:hAnsi="Arial" w:cs="Arial"/>
          <w:sz w:val="24"/>
          <w:szCs w:val="24"/>
        </w:rPr>
        <w:t xml:space="preserve">Prace </w:t>
      </w:r>
      <w:r w:rsidR="00401464">
        <w:rPr>
          <w:rFonts w:ascii="Arial" w:hAnsi="Arial" w:cs="Arial"/>
          <w:sz w:val="24"/>
          <w:szCs w:val="24"/>
        </w:rPr>
        <w:t xml:space="preserve">rozbiórkowe III etapu rozbudowy </w:t>
      </w:r>
      <w:r w:rsidRPr="008F11CC">
        <w:rPr>
          <w:rFonts w:ascii="Arial" w:hAnsi="Arial" w:cs="Arial"/>
          <w:sz w:val="24"/>
          <w:szCs w:val="24"/>
        </w:rPr>
        <w:t xml:space="preserve"> obiekt</w:t>
      </w:r>
      <w:r w:rsidR="00401464">
        <w:rPr>
          <w:rFonts w:ascii="Arial" w:hAnsi="Arial" w:cs="Arial"/>
          <w:sz w:val="24"/>
          <w:szCs w:val="24"/>
        </w:rPr>
        <w:t>u wymagają likwidacji instalacji elektrycznej oświetlenia i gniazd wtykowych w pomieszczeniach podlegających rozbiórce. Instalację należy odciąć w puszkach zlokalizowanych wewnątrz budynku.</w:t>
      </w:r>
      <w:r w:rsidRPr="008F11CC">
        <w:rPr>
          <w:rFonts w:ascii="Arial" w:hAnsi="Arial" w:cs="Arial"/>
          <w:sz w:val="24"/>
          <w:szCs w:val="24"/>
        </w:rPr>
        <w:t xml:space="preserve"> </w:t>
      </w:r>
      <w:r w:rsidR="00401464">
        <w:rPr>
          <w:rFonts w:ascii="Arial" w:hAnsi="Arial" w:cs="Arial"/>
          <w:sz w:val="24"/>
          <w:szCs w:val="24"/>
        </w:rPr>
        <w:t>Skrzynka rozdzielcza zasilania budynku jest zlokalizowana w części wzniesionej w I etapie budowy obiektu budowlanego.</w:t>
      </w:r>
    </w:p>
    <w:p w:rsidR="008F11CC" w:rsidRPr="008F11CC" w:rsidRDefault="00C93197" w:rsidP="00C931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F11CC">
        <w:rPr>
          <w:rFonts w:ascii="Arial" w:hAnsi="Arial" w:cs="Arial"/>
          <w:sz w:val="24"/>
          <w:szCs w:val="24"/>
        </w:rPr>
        <w:t xml:space="preserve">  </w:t>
      </w:r>
    </w:p>
    <w:p w:rsidR="00401464" w:rsidRDefault="00401464" w:rsidP="008E1655">
      <w:pPr>
        <w:pStyle w:val="DEMIURGPunkty2"/>
        <w:numPr>
          <w:ilvl w:val="1"/>
          <w:numId w:val="18"/>
        </w:numPr>
        <w:spacing w:before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Branża sanitarna</w:t>
      </w:r>
    </w:p>
    <w:p w:rsidR="00401464" w:rsidRDefault="00401464" w:rsidP="00401464">
      <w:pPr>
        <w:pStyle w:val="DEMIURGPunkty2"/>
        <w:numPr>
          <w:ilvl w:val="0"/>
          <w:numId w:val="0"/>
        </w:numPr>
        <w:spacing w:before="0" w:line="276" w:lineRule="auto"/>
        <w:rPr>
          <w:rFonts w:ascii="Arial" w:hAnsi="Arial" w:cs="Arial"/>
          <w:sz w:val="24"/>
          <w:szCs w:val="24"/>
        </w:rPr>
      </w:pPr>
      <w:r w:rsidRPr="00401464">
        <w:rPr>
          <w:rFonts w:ascii="Arial" w:hAnsi="Arial" w:cs="Arial"/>
          <w:sz w:val="24"/>
          <w:szCs w:val="24"/>
        </w:rPr>
        <w:t>Prace rozbiórkowe</w:t>
      </w:r>
      <w:r>
        <w:rPr>
          <w:rFonts w:ascii="Arial" w:hAnsi="Arial" w:cs="Arial"/>
          <w:sz w:val="24"/>
          <w:szCs w:val="24"/>
        </w:rPr>
        <w:t xml:space="preserve"> III etapu rozbudowy powodują konieczność likwidacji pomieszczenia łazienki.</w:t>
      </w:r>
    </w:p>
    <w:p w:rsidR="00C8105F" w:rsidRDefault="00401464" w:rsidP="00401464">
      <w:pPr>
        <w:pStyle w:val="DEMIURGPunkty2"/>
        <w:numPr>
          <w:ilvl w:val="0"/>
          <w:numId w:val="0"/>
        </w:numPr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Podłączenie instalacji wodnej i kanalizacyjnej stanowi przedłużenie dawnego pomieszczenia w.c. z budynku wzniesionego w I etapie budowy (pomieszczenie biura przepustek)</w:t>
      </w:r>
      <w:r w:rsidR="00C8105F">
        <w:rPr>
          <w:rFonts w:ascii="Arial" w:hAnsi="Arial" w:cs="Arial"/>
          <w:sz w:val="24"/>
          <w:szCs w:val="24"/>
        </w:rPr>
        <w:t>.</w:t>
      </w:r>
    </w:p>
    <w:p w:rsidR="00401464" w:rsidRDefault="00C8105F" w:rsidP="00C8105F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 osprzętu i armatury sanitarnej do nowej lokalizacji pomieszczenia w.c., na końcu korytarza komunikacyjnego, będzie stanowiło podłączenie </w:t>
      </w:r>
      <w:r>
        <w:rPr>
          <w:rFonts w:ascii="Arial" w:hAnsi="Arial" w:cs="Arial"/>
          <w:sz w:val="24"/>
          <w:szCs w:val="24"/>
        </w:rPr>
        <w:br/>
        <w:t xml:space="preserve">do  istniejącej instalacji wod. – kan. zlokalizowanej pod posadzką </w:t>
      </w:r>
      <w:r>
        <w:rPr>
          <w:rFonts w:ascii="Arial" w:hAnsi="Arial" w:cs="Arial"/>
          <w:sz w:val="24"/>
          <w:szCs w:val="24"/>
        </w:rPr>
        <w:br/>
        <w:t xml:space="preserve">w pomieszczeniu biura przepustek. </w:t>
      </w:r>
      <w:r w:rsidR="00401464">
        <w:rPr>
          <w:rFonts w:ascii="Arial" w:hAnsi="Arial" w:cs="Arial"/>
          <w:sz w:val="24"/>
          <w:szCs w:val="24"/>
        </w:rPr>
        <w:t xml:space="preserve"> </w:t>
      </w:r>
    </w:p>
    <w:p w:rsidR="00C8105F" w:rsidRPr="00C8105F" w:rsidRDefault="00C8105F" w:rsidP="00C8105F">
      <w:pPr>
        <w:pStyle w:val="DEMIURGPunkty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4"/>
          <w:szCs w:val="24"/>
        </w:rPr>
      </w:pPr>
    </w:p>
    <w:p w:rsidR="007C16B4" w:rsidRPr="007C16B4" w:rsidRDefault="00C8105F" w:rsidP="008E1655">
      <w:pPr>
        <w:pStyle w:val="DEMIURGPunkty2"/>
        <w:numPr>
          <w:ilvl w:val="1"/>
          <w:numId w:val="18"/>
        </w:numPr>
        <w:spacing w:before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Teren zewnętrzny </w:t>
      </w:r>
    </w:p>
    <w:p w:rsidR="00E4659E" w:rsidRDefault="00D06602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remontowe dotyczące </w:t>
      </w:r>
      <w:r w:rsidR="00E4659E">
        <w:rPr>
          <w:rFonts w:ascii="Arial" w:hAnsi="Arial" w:cs="Arial"/>
          <w:sz w:val="24"/>
          <w:szCs w:val="24"/>
        </w:rPr>
        <w:t xml:space="preserve">terenu </w:t>
      </w:r>
      <w:r w:rsidR="00EE558E">
        <w:rPr>
          <w:rFonts w:ascii="Arial" w:hAnsi="Arial" w:cs="Arial"/>
          <w:sz w:val="24"/>
          <w:szCs w:val="24"/>
        </w:rPr>
        <w:t>przyleg</w:t>
      </w:r>
      <w:r w:rsidR="00DA6788">
        <w:rPr>
          <w:rFonts w:ascii="Arial" w:hAnsi="Arial" w:cs="Arial"/>
          <w:sz w:val="24"/>
          <w:szCs w:val="24"/>
        </w:rPr>
        <w:t>łeg</w:t>
      </w:r>
      <w:r w:rsidR="00EE558E">
        <w:rPr>
          <w:rFonts w:ascii="Arial" w:hAnsi="Arial" w:cs="Arial"/>
          <w:sz w:val="24"/>
          <w:szCs w:val="24"/>
        </w:rPr>
        <w:t xml:space="preserve">o </w:t>
      </w:r>
      <w:r w:rsidR="00DA6788">
        <w:rPr>
          <w:rFonts w:ascii="Arial" w:hAnsi="Arial" w:cs="Arial"/>
          <w:sz w:val="24"/>
          <w:szCs w:val="24"/>
        </w:rPr>
        <w:t xml:space="preserve">w miejscu rozebranego </w:t>
      </w:r>
      <w:r w:rsidR="00DA6788">
        <w:rPr>
          <w:rFonts w:ascii="Arial" w:hAnsi="Arial" w:cs="Arial"/>
          <w:sz w:val="24"/>
          <w:szCs w:val="24"/>
        </w:rPr>
        <w:br/>
        <w:t>III etapu rozbudowy</w:t>
      </w:r>
      <w:r w:rsidR="007C16B4">
        <w:rPr>
          <w:rFonts w:ascii="Arial" w:hAnsi="Arial" w:cs="Arial"/>
          <w:sz w:val="24"/>
          <w:szCs w:val="24"/>
        </w:rPr>
        <w:t xml:space="preserve"> </w:t>
      </w:r>
      <w:r w:rsidR="00E4659E">
        <w:rPr>
          <w:rFonts w:ascii="Arial" w:hAnsi="Arial" w:cs="Arial"/>
          <w:sz w:val="24"/>
          <w:szCs w:val="24"/>
        </w:rPr>
        <w:t>obejmują:</w:t>
      </w:r>
    </w:p>
    <w:p w:rsidR="00DA6788" w:rsidRDefault="00E4659E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6788">
        <w:rPr>
          <w:rFonts w:ascii="Arial" w:hAnsi="Arial" w:cs="Arial"/>
          <w:sz w:val="24"/>
          <w:szCs w:val="24"/>
        </w:rPr>
        <w:t>wykonanie uformowania skarpy po dokonanej rozbiórce, z przebiegiem</w:t>
      </w:r>
      <w:r w:rsidR="00DA6788">
        <w:rPr>
          <w:rFonts w:ascii="Arial" w:hAnsi="Arial" w:cs="Arial"/>
          <w:sz w:val="24"/>
          <w:szCs w:val="24"/>
        </w:rPr>
        <w:br/>
        <w:t xml:space="preserve">   nachylenia skarpy zgodnej z pozostałym, istniejącym ukształtowaniem terenu,</w:t>
      </w:r>
    </w:p>
    <w:p w:rsidR="004711B8" w:rsidRDefault="00DA6788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11B8">
        <w:rPr>
          <w:rFonts w:ascii="Arial" w:hAnsi="Arial" w:cs="Arial"/>
          <w:sz w:val="24"/>
          <w:szCs w:val="24"/>
        </w:rPr>
        <w:t>wykonanie zagęszczenia gruntu</w:t>
      </w:r>
      <w:r>
        <w:rPr>
          <w:rFonts w:ascii="Arial" w:hAnsi="Arial" w:cs="Arial"/>
          <w:sz w:val="24"/>
          <w:szCs w:val="24"/>
        </w:rPr>
        <w:t xml:space="preserve"> ubijakami mechanicznymi, grunt kat. III  </w:t>
      </w:r>
      <w:r>
        <w:rPr>
          <w:rFonts w:ascii="Arial" w:hAnsi="Arial" w:cs="Arial"/>
          <w:sz w:val="24"/>
          <w:szCs w:val="24"/>
        </w:rPr>
        <w:br/>
        <w:t xml:space="preserve">   zagęszczenie do wskaźnika zagęszczenia Js= 1,00</w:t>
      </w:r>
      <w:r w:rsidR="004711B8">
        <w:rPr>
          <w:rFonts w:ascii="Arial" w:hAnsi="Arial" w:cs="Arial"/>
          <w:sz w:val="24"/>
          <w:szCs w:val="24"/>
        </w:rPr>
        <w:t>,</w:t>
      </w:r>
    </w:p>
    <w:p w:rsidR="009C2DC4" w:rsidRDefault="004711B8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opaski z kostki </w:t>
      </w:r>
      <w:r w:rsidR="002404B3">
        <w:rPr>
          <w:rFonts w:ascii="Arial" w:hAnsi="Arial" w:cs="Arial"/>
          <w:sz w:val="24"/>
          <w:szCs w:val="24"/>
        </w:rPr>
        <w:t xml:space="preserve">betonowej </w:t>
      </w:r>
      <w:r w:rsidR="009C2DC4">
        <w:rPr>
          <w:rFonts w:ascii="Arial" w:hAnsi="Arial" w:cs="Arial"/>
          <w:sz w:val="24"/>
          <w:szCs w:val="24"/>
        </w:rPr>
        <w:t xml:space="preserve">na podsypce cementowo – piaskowej </w:t>
      </w:r>
      <w:r w:rsidR="009C2DC4">
        <w:rPr>
          <w:rFonts w:ascii="Arial" w:hAnsi="Arial" w:cs="Arial"/>
          <w:sz w:val="24"/>
          <w:szCs w:val="24"/>
        </w:rPr>
        <w:br/>
        <w:t xml:space="preserve">   (90 % kostki z odzysku po rozbiórce)    </w:t>
      </w:r>
    </w:p>
    <w:p w:rsidR="00E4659E" w:rsidRDefault="009C2DC4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wykończenie nawierzchni z kostki </w:t>
      </w:r>
      <w:r w:rsidR="002404B3">
        <w:rPr>
          <w:rFonts w:ascii="Arial" w:hAnsi="Arial" w:cs="Arial"/>
          <w:sz w:val="24"/>
          <w:szCs w:val="24"/>
        </w:rPr>
        <w:t xml:space="preserve">krawężnikami </w:t>
      </w:r>
      <w:r>
        <w:rPr>
          <w:rFonts w:ascii="Arial" w:hAnsi="Arial" w:cs="Arial"/>
          <w:sz w:val="24"/>
          <w:szCs w:val="24"/>
        </w:rPr>
        <w:t>(</w:t>
      </w:r>
      <w:r w:rsidR="002404B3">
        <w:rPr>
          <w:rFonts w:ascii="Arial" w:hAnsi="Arial" w:cs="Arial"/>
          <w:sz w:val="24"/>
          <w:szCs w:val="24"/>
        </w:rPr>
        <w:t>z odzysku</w:t>
      </w:r>
      <w:r>
        <w:rPr>
          <w:rFonts w:ascii="Arial" w:hAnsi="Arial" w:cs="Arial"/>
          <w:sz w:val="24"/>
          <w:szCs w:val="24"/>
        </w:rPr>
        <w:t>)</w:t>
      </w:r>
      <w:r w:rsidR="002404B3">
        <w:rPr>
          <w:rFonts w:ascii="Arial" w:hAnsi="Arial" w:cs="Arial"/>
          <w:sz w:val="24"/>
          <w:szCs w:val="24"/>
        </w:rPr>
        <w:t>,</w:t>
      </w:r>
      <w:r w:rsidR="004711B8">
        <w:rPr>
          <w:rFonts w:ascii="Arial" w:hAnsi="Arial" w:cs="Arial"/>
          <w:sz w:val="24"/>
          <w:szCs w:val="24"/>
        </w:rPr>
        <w:t xml:space="preserve"> </w:t>
      </w:r>
    </w:p>
    <w:p w:rsidR="00E072FE" w:rsidRDefault="002404B3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</w:t>
      </w:r>
      <w:r w:rsidR="00DA6788">
        <w:rPr>
          <w:rFonts w:ascii="Arial" w:hAnsi="Arial" w:cs="Arial"/>
          <w:sz w:val="24"/>
          <w:szCs w:val="24"/>
        </w:rPr>
        <w:t xml:space="preserve"> humusowania skarpy z obsianiem  trawą,  przy grubości warstwy</w:t>
      </w:r>
      <w:r w:rsidR="00DA6788">
        <w:rPr>
          <w:rFonts w:ascii="Arial" w:hAnsi="Arial" w:cs="Arial"/>
          <w:sz w:val="24"/>
          <w:szCs w:val="24"/>
        </w:rPr>
        <w:br/>
        <w:t xml:space="preserve">   humusu 5 cm,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6788" w:rsidRDefault="00DA6788" w:rsidP="00B72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wzmocnienie nawierzchni skarp geokratami o wysokości 5 cm.</w:t>
      </w:r>
    </w:p>
    <w:p w:rsidR="00E072FE" w:rsidRDefault="00E072FE" w:rsidP="00B725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2FE" w:rsidRDefault="00E072FE" w:rsidP="007511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budowlane dotyczące obiekt</w:t>
      </w:r>
      <w:r w:rsidR="00F5795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budowlan</w:t>
      </w:r>
      <w:r w:rsidR="00F5795B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należy wykonać przed pracami związanymi z zagospodarowaniem terenu.</w:t>
      </w:r>
    </w:p>
    <w:p w:rsidR="00F5795B" w:rsidRDefault="00F5795B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24B2" w:rsidRDefault="001124B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24B2" w:rsidRPr="00E459B7" w:rsidRDefault="001124B2" w:rsidP="001B72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5.</w:t>
      </w:r>
      <w:r w:rsidR="00E459B7" w:rsidRPr="00E459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szczegółowe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5.1. Wymagania w zakresie realizacji robót budowlanych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996" w:rsidRPr="00BD2316" w:rsidRDefault="00917611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31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86996" w:rsidRPr="00BD2316">
        <w:rPr>
          <w:rFonts w:ascii="Arial" w:eastAsia="Times New Roman" w:hAnsi="Arial" w:cs="Arial"/>
          <w:sz w:val="24"/>
          <w:szCs w:val="24"/>
          <w:lang w:eastAsia="pl-PL"/>
        </w:rPr>
        <w:t>atrudnienie kierownika</w:t>
      </w:r>
      <w:r w:rsidRPr="00BD2316">
        <w:rPr>
          <w:rFonts w:ascii="Arial" w:eastAsia="Times New Roman" w:hAnsi="Arial" w:cs="Arial"/>
          <w:sz w:val="24"/>
          <w:szCs w:val="24"/>
          <w:lang w:eastAsia="pl-PL"/>
        </w:rPr>
        <w:t xml:space="preserve"> budowy i dysponowanie </w:t>
      </w:r>
      <w:r w:rsidR="00984A13" w:rsidRPr="00BD2316">
        <w:rPr>
          <w:rFonts w:ascii="Arial" w:eastAsia="Times New Roman" w:hAnsi="Arial" w:cs="Arial"/>
          <w:sz w:val="24"/>
          <w:szCs w:val="24"/>
          <w:lang w:eastAsia="pl-PL"/>
        </w:rPr>
        <w:t>kierownikami</w:t>
      </w:r>
      <w:r w:rsidR="00BD2316" w:rsidRPr="00BD2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316">
        <w:rPr>
          <w:rFonts w:ascii="Arial" w:eastAsia="Times New Roman" w:hAnsi="Arial" w:cs="Arial"/>
          <w:sz w:val="24"/>
          <w:szCs w:val="24"/>
          <w:lang w:eastAsia="pl-PL"/>
        </w:rPr>
        <w:t>poszczególnych branż,</w:t>
      </w:r>
    </w:p>
    <w:p w:rsidR="00984A13" w:rsidRDefault="00917611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Zatrudnienie kierowników robót poszczególnych branż i </w:t>
      </w:r>
      <w:r w:rsidR="00984A13" w:rsidRPr="00917611">
        <w:rPr>
          <w:rFonts w:ascii="Arial" w:eastAsia="Times New Roman" w:hAnsi="Arial" w:cs="Arial"/>
          <w:sz w:val="24"/>
          <w:szCs w:val="24"/>
          <w:lang w:eastAsia="pl-PL"/>
        </w:rPr>
        <w:t>kierow</w:t>
      </w:r>
      <w:r w:rsidR="00984A13">
        <w:rPr>
          <w:rFonts w:ascii="Arial" w:eastAsia="Times New Roman" w:hAnsi="Arial" w:cs="Arial"/>
          <w:sz w:val="24"/>
          <w:szCs w:val="24"/>
          <w:lang w:eastAsia="pl-PL"/>
        </w:rPr>
        <w:t>an</w:t>
      </w:r>
      <w:r w:rsidR="00E92A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84A13">
        <w:rPr>
          <w:rFonts w:ascii="Arial" w:eastAsia="Times New Roman" w:hAnsi="Arial" w:cs="Arial"/>
          <w:sz w:val="24"/>
          <w:szCs w:val="24"/>
          <w:lang w:eastAsia="pl-PL"/>
        </w:rPr>
        <w:t>e robotami w branżach,</w:t>
      </w:r>
    </w:p>
    <w:p w:rsidR="00984A13" w:rsidRPr="00984A13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A13">
        <w:rPr>
          <w:rFonts w:ascii="Arial" w:eastAsia="Times New Roman" w:hAnsi="Arial" w:cs="Arial"/>
          <w:sz w:val="24"/>
          <w:szCs w:val="24"/>
          <w:lang w:eastAsia="pl-PL"/>
        </w:rPr>
        <w:t>Szkolenie pracowników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17611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wszystkich prac i czynności towarzyszących koniecznych </w:t>
      </w:r>
      <w:r w:rsidR="007511B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prawidłowego zrealizowania umowy a nieprzewidzianych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5795B">
        <w:rPr>
          <w:rFonts w:ascii="Arial" w:eastAsia="Times New Roman" w:hAnsi="Arial" w:cs="Arial"/>
          <w:sz w:val="24"/>
          <w:szCs w:val="24"/>
          <w:lang w:eastAsia="pl-PL"/>
        </w:rPr>
        <w:t>Opinii technicznej</w:t>
      </w:r>
      <w:r w:rsidR="00FF6B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84A13" w:rsidRDefault="00984A13" w:rsidP="007511B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Poddanie utylizacji odpadów powstałych w wyniku prowadzenia robót budowlanych,</w:t>
      </w:r>
    </w:p>
    <w:p w:rsidR="00C54120" w:rsidRPr="009955BA" w:rsidRDefault="00C54120" w:rsidP="009955BA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4120">
        <w:rPr>
          <w:rFonts w:ascii="Arial" w:eastAsia="Times New Roman" w:hAnsi="Arial" w:cs="Arial"/>
          <w:sz w:val="24"/>
          <w:szCs w:val="24"/>
          <w:lang w:eastAsia="pl-PL"/>
        </w:rPr>
        <w:t>Nad prowadzonymi pracami remontowo – naprawczymi Zamawiający przewiduje prowadzenie nadzoru autorskiego.</w:t>
      </w:r>
    </w:p>
    <w:p w:rsidR="00984A13" w:rsidRPr="00917611" w:rsidRDefault="00984A13" w:rsidP="00984A1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4A13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5.2. Wymagania w zakresie odbiorów i dokumentacji</w:t>
      </w:r>
    </w:p>
    <w:p w:rsidR="00F86996" w:rsidRDefault="00F86996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84A13" w:rsidRPr="00984A13" w:rsidRDefault="00FF6BE5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4A13" w:rsidRPr="00984A13">
        <w:rPr>
          <w:rFonts w:ascii="Arial" w:eastAsia="Times New Roman" w:hAnsi="Arial" w:cs="Arial"/>
          <w:sz w:val="24"/>
          <w:szCs w:val="24"/>
          <w:lang w:eastAsia="pl-PL"/>
        </w:rPr>
        <w:t xml:space="preserve">ykonanie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2 egzemplarzy </w:t>
      </w:r>
      <w:r w:rsidR="00984A13" w:rsidRPr="00984A13">
        <w:rPr>
          <w:rFonts w:ascii="Arial" w:eastAsia="Times New Roman" w:hAnsi="Arial" w:cs="Arial"/>
          <w:sz w:val="24"/>
          <w:szCs w:val="24"/>
          <w:lang w:eastAsia="pl-PL"/>
        </w:rPr>
        <w:t xml:space="preserve">dokumentacji powykonawczej zgodnie z </w:t>
      </w:r>
      <w:r w:rsidR="00C54120">
        <w:rPr>
          <w:rFonts w:ascii="Arial" w:eastAsia="Times New Roman" w:hAnsi="Arial" w:cs="Arial"/>
          <w:sz w:val="24"/>
          <w:szCs w:val="24"/>
          <w:lang w:eastAsia="pl-PL"/>
        </w:rPr>
        <w:t xml:space="preserve">art. 3 pkt. 14 ustawy Prawo budowlane, </w:t>
      </w:r>
    </w:p>
    <w:p w:rsidR="00984A13" w:rsidRDefault="00984A13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Uzyskanie wszelkich oświadczeń, postanowień, certyfikatów niezbędnych do bezpiecznego użytkowania obiekt</w:t>
      </w:r>
      <w:r w:rsidR="00F5795B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84A13" w:rsidRDefault="00984A13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niezbędnych prób sprawdzających prawidłowe funkcjonowanie instalacji, urządzeń,</w:t>
      </w:r>
    </w:p>
    <w:p w:rsidR="007511B2" w:rsidRDefault="0021606F" w:rsidP="007511B2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06F">
        <w:rPr>
          <w:rFonts w:ascii="Arial" w:eastAsia="Times New Roman" w:hAnsi="Arial" w:cs="Arial"/>
          <w:sz w:val="24"/>
          <w:szCs w:val="24"/>
          <w:lang w:eastAsia="pl-PL"/>
        </w:rPr>
        <w:t>Wykonanie instrukcji eksploatacji wykonanych instalacji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instrukcji obsługi wszystkich elementów składowych instalacji, niezależnych schematów instalacji w formie tablic oraz instrukcji postepowania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wypadek pożaru wraz z wykazem telefonów,</w:t>
      </w:r>
    </w:p>
    <w:p w:rsidR="001124B2" w:rsidRDefault="001124B2" w:rsidP="000E39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3904" w:rsidRPr="000E3904" w:rsidRDefault="000E3904" w:rsidP="000E390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3904">
        <w:rPr>
          <w:rFonts w:ascii="Arial" w:eastAsia="Times New Roman" w:hAnsi="Arial" w:cs="Arial"/>
          <w:b/>
          <w:sz w:val="24"/>
          <w:szCs w:val="24"/>
          <w:lang w:eastAsia="pl-PL"/>
        </w:rPr>
        <w:t>5.4. Wycena ofertowa</w:t>
      </w:r>
    </w:p>
    <w:p w:rsidR="00984A13" w:rsidRDefault="00984A13" w:rsidP="001B72D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3904" w:rsidRDefault="000E3904" w:rsidP="000E39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Wycenę ofertową należy przygotować w oparciu o załączoną </w:t>
      </w:r>
      <w:r w:rsidR="005F4FF3">
        <w:rPr>
          <w:rFonts w:ascii="Arial" w:eastAsia="Times New Roman" w:hAnsi="Arial" w:cs="Arial"/>
          <w:sz w:val="24"/>
          <w:szCs w:val="24"/>
          <w:lang w:eastAsia="pl-PL"/>
        </w:rPr>
        <w:t>opinię techniczną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 wszystkie niezbędne elementy do prawidłowej realizacji robót budowlanych 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doliczając ewentualne pozycje 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 xml:space="preserve">wykazane 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br/>
        <w:t>w dokumentacji</w:t>
      </w:r>
      <w:r w:rsidR="005F4FF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 xml:space="preserve"> a nie wł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ączone do przedmiarów oraz uwzględniając ewentualne pozycje, które 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>wynikną na etapi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 xml:space="preserve"> pytań do </w:t>
      </w:r>
      <w:r w:rsidR="00423E9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423E9C">
        <w:rPr>
          <w:rFonts w:ascii="Arial" w:eastAsia="Times New Roman" w:hAnsi="Arial" w:cs="Arial"/>
          <w:sz w:val="24"/>
          <w:szCs w:val="24"/>
          <w:lang w:eastAsia="pl-PL"/>
        </w:rPr>
        <w:t>łoszon</w:t>
      </w:r>
      <w:r w:rsidR="00F83B29">
        <w:rPr>
          <w:rFonts w:ascii="Arial" w:eastAsia="Times New Roman" w:hAnsi="Arial" w:cs="Arial"/>
          <w:sz w:val="24"/>
          <w:szCs w:val="24"/>
          <w:lang w:eastAsia="pl-PL"/>
        </w:rPr>
        <w:t>ego postępowania przetargowego do Zamawiającego),</w:t>
      </w:r>
    </w:p>
    <w:p w:rsidR="00F83B29" w:rsidRDefault="00F83B29" w:rsidP="000E39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B29" w:rsidRDefault="00F83B29" w:rsidP="000E39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 ( z podziałem na branże) o</w:t>
      </w:r>
      <w:r w:rsidR="00980C72">
        <w:rPr>
          <w:rFonts w:ascii="Arial" w:eastAsia="Times New Roman" w:hAnsi="Arial" w:cs="Arial"/>
          <w:sz w:val="24"/>
          <w:szCs w:val="24"/>
          <w:lang w:eastAsia="pl-PL"/>
        </w:rPr>
        <w:t>pracowany metodą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 xml:space="preserve"> szczegółową (żą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dany wraz z umową) może być sporządzony w dowolnym programie komputerowym (np. NORMA) spełniającym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>powyższe wymogi. Każ</w:t>
      </w:r>
      <w:r>
        <w:rPr>
          <w:rFonts w:ascii="Arial" w:eastAsia="Times New Roman" w:hAnsi="Arial" w:cs="Arial"/>
          <w:sz w:val="24"/>
          <w:szCs w:val="24"/>
          <w:lang w:eastAsia="pl-PL"/>
        </w:rPr>
        <w:t>da pozycja (wyceniana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 xml:space="preserve"> w oparciu o dokumentację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 xml:space="preserve">winna zawierać podstawę jej wyceny, opis robót, jednostkę miary, cenę jednostkową netto (tj. z narzutami – koszty pośrednie, koszty zakupu materiałów i zyskiem) oraz zawierać ujęte w każdej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pozycji koszty robocizny, materiału i sprzętu. Narzuty winny być jednakowe (wartość procentowa) dla każdej pozycji kosztorysowej w danej branży.</w:t>
      </w:r>
    </w:p>
    <w:p w:rsidR="00147B02" w:rsidRDefault="00147B02" w:rsidP="000E39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B02" w:rsidRPr="00147B02" w:rsidRDefault="00147B02" w:rsidP="000E390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7B02">
        <w:rPr>
          <w:rFonts w:ascii="Arial" w:eastAsia="Times New Roman" w:hAnsi="Arial" w:cs="Arial"/>
          <w:b/>
          <w:sz w:val="24"/>
          <w:szCs w:val="24"/>
          <w:lang w:eastAsia="pl-PL"/>
        </w:rPr>
        <w:t>5.5. Warunki dodatkowe</w:t>
      </w:r>
    </w:p>
    <w:p w:rsidR="00F86996" w:rsidRDefault="00F86996" w:rsidP="00CF46D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47B02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>Wykonawca w terminie 7 dni przed przekazaniem terenu budowy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złożenia wykazu:</w:t>
      </w:r>
    </w:p>
    <w:p w:rsidR="00147B02" w:rsidRDefault="00CF46D8" w:rsidP="00CF46D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osó</w:t>
      </w:r>
      <w:r w:rsidR="00147B02">
        <w:rPr>
          <w:rFonts w:ascii="Arial" w:eastAsia="Times New Roman" w:hAnsi="Arial" w:cs="Arial"/>
          <w:sz w:val="24"/>
          <w:szCs w:val="24"/>
          <w:lang w:eastAsia="pl-PL"/>
        </w:rPr>
        <w:t>b wraz z dołączonymi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 zdjęciami i numerami dowodu osobistego,</w:t>
      </w:r>
    </w:p>
    <w:p w:rsidR="00CF46D8" w:rsidRDefault="00CF46D8" w:rsidP="00CF46D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pojazdów wraz z numerem rejestracyjnym pojazdu i marką pojazdu.</w:t>
      </w: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6D8">
        <w:rPr>
          <w:rFonts w:ascii="Arial" w:eastAsia="Times New Roman" w:hAnsi="Arial" w:cs="Arial"/>
          <w:sz w:val="24"/>
          <w:szCs w:val="24"/>
          <w:lang w:eastAsia="pl-PL"/>
        </w:rPr>
        <w:t xml:space="preserve">- Przedmiot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niniejszego zamówienia publicznego będzie realizowany 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>na czynnym obiekcie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. Zamawiający oświadcza, że przedmiot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może być realizowany w godzinach </w:t>
      </w:r>
      <w:r w:rsidR="00D8651E">
        <w:rPr>
          <w:rFonts w:ascii="Arial" w:eastAsia="Times New Roman" w:hAnsi="Arial" w:cs="Arial"/>
          <w:sz w:val="24"/>
          <w:szCs w:val="24"/>
          <w:lang w:eastAsia="pl-PL"/>
        </w:rPr>
        <w:t>7.3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 – </w:t>
      </w:r>
      <w:r w:rsidR="00D8651E">
        <w:rPr>
          <w:rFonts w:ascii="Arial" w:eastAsia="Times New Roman" w:hAnsi="Arial" w:cs="Arial"/>
          <w:sz w:val="24"/>
          <w:szCs w:val="24"/>
          <w:lang w:eastAsia="pl-PL"/>
        </w:rPr>
        <w:t>15.30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każdego dnia</w:t>
      </w:r>
      <w:r w:rsidR="00A563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tygodnia za wyjątkiem niedziel i świąt.</w:t>
      </w: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6D8" w:rsidRPr="008A57F7" w:rsidRDefault="00CF46D8" w:rsidP="008A57F7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7F7">
        <w:rPr>
          <w:rFonts w:ascii="Arial" w:eastAsia="Times New Roman" w:hAnsi="Arial" w:cs="Arial"/>
          <w:b/>
          <w:sz w:val="24"/>
          <w:szCs w:val="24"/>
          <w:lang w:eastAsia="pl-PL"/>
        </w:rPr>
        <w:t>Dodatkowe informacje</w:t>
      </w:r>
    </w:p>
    <w:p w:rsidR="00CF46D8" w:rsidRPr="008A57F7" w:rsidRDefault="00CF46D8" w:rsidP="008A57F7">
      <w:pPr>
        <w:pStyle w:val="Akapitzlist"/>
        <w:numPr>
          <w:ilvl w:val="1"/>
          <w:numId w:val="17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7F7">
        <w:rPr>
          <w:rFonts w:ascii="Arial" w:eastAsia="Times New Roman" w:hAnsi="Arial" w:cs="Arial"/>
          <w:b/>
          <w:sz w:val="24"/>
          <w:szCs w:val="24"/>
          <w:lang w:eastAsia="pl-PL"/>
        </w:rPr>
        <w:t>Pozostałe ustalenia</w:t>
      </w: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6D8" w:rsidRDefault="00CF46D8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Zamawiający</w:t>
      </w:r>
      <w:r w:rsidR="00754F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57F7">
        <w:rPr>
          <w:rFonts w:ascii="Arial" w:eastAsia="Times New Roman" w:hAnsi="Arial" w:cs="Arial"/>
          <w:sz w:val="24"/>
          <w:szCs w:val="24"/>
          <w:lang w:eastAsia="pl-PL"/>
        </w:rPr>
        <w:t xml:space="preserve">dopuszcza możliwość </w:t>
      </w:r>
      <w:r w:rsidR="00754FEA">
        <w:rPr>
          <w:rFonts w:ascii="Arial" w:eastAsia="Times New Roman" w:hAnsi="Arial" w:cs="Arial"/>
          <w:sz w:val="24"/>
          <w:szCs w:val="24"/>
          <w:lang w:eastAsia="pl-PL"/>
        </w:rPr>
        <w:t>dokon</w:t>
      </w:r>
      <w:r w:rsidR="00DE7CC6">
        <w:rPr>
          <w:rFonts w:ascii="Arial" w:eastAsia="Times New Roman" w:hAnsi="Arial" w:cs="Arial"/>
          <w:sz w:val="24"/>
          <w:szCs w:val="24"/>
          <w:lang w:eastAsia="pl-PL"/>
        </w:rPr>
        <w:t>ania istotnych zmian postanowień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="00754FEA">
        <w:rPr>
          <w:rFonts w:ascii="Arial" w:eastAsia="Times New Roman" w:hAnsi="Arial" w:cs="Arial"/>
          <w:sz w:val="24"/>
          <w:szCs w:val="24"/>
          <w:lang w:eastAsia="pl-PL"/>
        </w:rPr>
        <w:t xml:space="preserve"> umowy na podstawie art. 455</w:t>
      </w:r>
      <w:r w:rsidR="003C2D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FEA">
        <w:rPr>
          <w:rFonts w:ascii="Arial" w:eastAsia="Times New Roman" w:hAnsi="Arial" w:cs="Arial"/>
          <w:sz w:val="24"/>
          <w:szCs w:val="24"/>
          <w:lang w:eastAsia="pl-PL"/>
        </w:rPr>
        <w:t>ustawy PZP</w:t>
      </w:r>
      <w:r w:rsidR="00DE7C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7CC6" w:rsidRDefault="008548D4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E7CC6">
        <w:rPr>
          <w:rFonts w:ascii="Arial" w:eastAsia="Times New Roman" w:hAnsi="Arial" w:cs="Arial"/>
          <w:sz w:val="24"/>
          <w:szCs w:val="24"/>
          <w:lang w:eastAsia="pl-PL"/>
        </w:rPr>
        <w:t>Zamawiający dopuszcza możliwość wykonania zamówienia przez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="00DE7CC6">
        <w:rPr>
          <w:rFonts w:ascii="Arial" w:eastAsia="Times New Roman" w:hAnsi="Arial" w:cs="Arial"/>
          <w:sz w:val="24"/>
          <w:szCs w:val="24"/>
          <w:lang w:eastAsia="pl-PL"/>
        </w:rPr>
        <w:t>podwykonawców.</w:t>
      </w:r>
    </w:p>
    <w:p w:rsidR="00DE7CC6" w:rsidRDefault="00DE7CC6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Zamawiający uzna za równorzędne urządzenia wskazane w dokumentacji 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>jeśli będą spełnione.</w:t>
      </w:r>
    </w:p>
    <w:p w:rsidR="00DE7CC6" w:rsidRDefault="00DE7CC6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Wykonawca winien zapoznać się szczegółowo z </w:t>
      </w:r>
      <w:r w:rsidR="002B5ACD">
        <w:rPr>
          <w:rFonts w:ascii="Arial" w:eastAsia="Times New Roman" w:hAnsi="Arial" w:cs="Arial"/>
          <w:sz w:val="24"/>
          <w:szCs w:val="24"/>
          <w:lang w:eastAsia="pl-PL"/>
        </w:rPr>
        <w:t xml:space="preserve">opiniami technicznymi 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i </w:t>
      </w:r>
      <w:r w:rsidR="002B5ACD">
        <w:rPr>
          <w:rFonts w:ascii="Arial" w:eastAsia="Times New Roman" w:hAnsi="Arial" w:cs="Arial"/>
          <w:sz w:val="24"/>
          <w:szCs w:val="24"/>
          <w:lang w:eastAsia="pl-PL"/>
        </w:rPr>
        <w:t>przedmiarem</w:t>
      </w:r>
      <w:r>
        <w:rPr>
          <w:rFonts w:ascii="Arial" w:eastAsia="Times New Roman" w:hAnsi="Arial" w:cs="Arial"/>
          <w:sz w:val="24"/>
          <w:szCs w:val="24"/>
          <w:lang w:eastAsia="pl-PL"/>
        </w:rPr>
        <w:t>, zwracaj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t>ąc uwagę na elementy wynikające</w:t>
      </w:r>
      <w:r w:rsidR="002B5A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t>z przeprowadzenia</w:t>
      </w:r>
      <w:r w:rsidR="002B5A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8548D4">
        <w:rPr>
          <w:rFonts w:ascii="Arial" w:eastAsia="Times New Roman" w:hAnsi="Arial" w:cs="Arial"/>
          <w:sz w:val="24"/>
          <w:szCs w:val="24"/>
          <w:lang w:eastAsia="pl-PL"/>
        </w:rPr>
        <w:t xml:space="preserve"> robó</w:t>
      </w:r>
      <w:r>
        <w:rPr>
          <w:rFonts w:ascii="Arial" w:eastAsia="Times New Roman" w:hAnsi="Arial" w:cs="Arial"/>
          <w:sz w:val="24"/>
          <w:szCs w:val="24"/>
          <w:lang w:eastAsia="pl-PL"/>
        </w:rPr>
        <w:t>t budowlanych stanowiących część wspólną</w:t>
      </w:r>
      <w:r w:rsidR="002B5A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robót.</w:t>
      </w:r>
    </w:p>
    <w:p w:rsidR="00DE7CC6" w:rsidRPr="00CF46D8" w:rsidRDefault="00DE7CC6" w:rsidP="00CF46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Rozliczenie Wykonawcy ryczałtowe.</w:t>
      </w:r>
    </w:p>
    <w:p w:rsidR="001124B2" w:rsidRDefault="00CF46D8" w:rsidP="001124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59B7" w:rsidRDefault="00E459B7" w:rsidP="00E459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414" w:rsidRPr="00E52414" w:rsidRDefault="00E52414" w:rsidP="00E4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Wyk. Danuta Kielczyńska - Szejko</w:t>
      </w:r>
    </w:p>
    <w:p w:rsidR="00B7259C" w:rsidRPr="00E52414" w:rsidRDefault="00B7259C" w:rsidP="00E524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59C" w:rsidRDefault="00B7259C" w:rsidP="007232A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9B7" w:rsidRPr="00E459B7" w:rsidRDefault="00E459B7" w:rsidP="00E459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A0C" w:rsidRPr="00E459B7" w:rsidRDefault="00012A0C" w:rsidP="0018310E">
      <w:pPr>
        <w:spacing w:after="0"/>
        <w:rPr>
          <w:rFonts w:ascii="Arial" w:hAnsi="Arial" w:cs="Arial"/>
          <w:sz w:val="24"/>
          <w:szCs w:val="24"/>
        </w:rPr>
      </w:pPr>
    </w:p>
    <w:sectPr w:rsidR="00012A0C" w:rsidRPr="00E459B7" w:rsidSect="00AB0D16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00" w:rsidRDefault="00DD2400" w:rsidP="007B67D6">
      <w:pPr>
        <w:spacing w:after="0" w:line="240" w:lineRule="auto"/>
      </w:pPr>
      <w:r>
        <w:separator/>
      </w:r>
    </w:p>
  </w:endnote>
  <w:endnote w:type="continuationSeparator" w:id="0">
    <w:p w:rsidR="00DD2400" w:rsidRDefault="00DD2400" w:rsidP="007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14" w:rsidRDefault="00E52414">
    <w:pPr>
      <w:pStyle w:val="Stopka"/>
      <w:jc w:val="right"/>
    </w:pPr>
    <w:r>
      <w:t>Str.</w:t>
    </w:r>
    <w:sdt>
      <w:sdtPr>
        <w:id w:val="3597048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2D99">
          <w:rPr>
            <w:noProof/>
          </w:rPr>
          <w:t>6</w:t>
        </w:r>
        <w:r>
          <w:fldChar w:fldCharType="end"/>
        </w:r>
        <w:r>
          <w:t>/6</w:t>
        </w:r>
      </w:sdtContent>
    </w:sdt>
  </w:p>
  <w:p w:rsidR="00210865" w:rsidRDefault="0021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00" w:rsidRDefault="00DD2400" w:rsidP="007B67D6">
      <w:pPr>
        <w:spacing w:after="0" w:line="240" w:lineRule="auto"/>
      </w:pPr>
      <w:r>
        <w:separator/>
      </w:r>
    </w:p>
  </w:footnote>
  <w:footnote w:type="continuationSeparator" w:id="0">
    <w:p w:rsidR="00DD2400" w:rsidRDefault="00DD2400" w:rsidP="007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C59"/>
    <w:multiLevelType w:val="hybridMultilevel"/>
    <w:tmpl w:val="78F03560"/>
    <w:lvl w:ilvl="0" w:tplc="5DBC6B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7A2536"/>
    <w:multiLevelType w:val="multilevel"/>
    <w:tmpl w:val="874CEF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FF30B0"/>
    <w:multiLevelType w:val="hybridMultilevel"/>
    <w:tmpl w:val="258CB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574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077A74"/>
    <w:multiLevelType w:val="hybridMultilevel"/>
    <w:tmpl w:val="77963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2574B"/>
    <w:multiLevelType w:val="hybridMultilevel"/>
    <w:tmpl w:val="36AE1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D9A"/>
    <w:multiLevelType w:val="hybridMultilevel"/>
    <w:tmpl w:val="BB9C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0548"/>
    <w:multiLevelType w:val="hybridMultilevel"/>
    <w:tmpl w:val="88D2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250FE8"/>
    <w:multiLevelType w:val="multilevel"/>
    <w:tmpl w:val="EC003B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837CEE"/>
    <w:multiLevelType w:val="hybridMultilevel"/>
    <w:tmpl w:val="1470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843869"/>
    <w:multiLevelType w:val="hybridMultilevel"/>
    <w:tmpl w:val="B2481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6723"/>
    <w:multiLevelType w:val="hybridMultilevel"/>
    <w:tmpl w:val="03F6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35AB4"/>
    <w:multiLevelType w:val="hybridMultilevel"/>
    <w:tmpl w:val="21FAB8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016D6"/>
    <w:multiLevelType w:val="multilevel"/>
    <w:tmpl w:val="F42AA9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A7967D9"/>
    <w:multiLevelType w:val="hybridMultilevel"/>
    <w:tmpl w:val="5BF0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1700F"/>
    <w:multiLevelType w:val="hybridMultilevel"/>
    <w:tmpl w:val="25B84A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7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8"/>
    <w:rsid w:val="00012A0C"/>
    <w:rsid w:val="00035FAB"/>
    <w:rsid w:val="00063B7B"/>
    <w:rsid w:val="00077394"/>
    <w:rsid w:val="0007765E"/>
    <w:rsid w:val="00083AD3"/>
    <w:rsid w:val="00084BE8"/>
    <w:rsid w:val="00095190"/>
    <w:rsid w:val="000D19F7"/>
    <w:rsid w:val="000E1153"/>
    <w:rsid w:val="000E3904"/>
    <w:rsid w:val="00111758"/>
    <w:rsid w:val="001124B2"/>
    <w:rsid w:val="00123C0E"/>
    <w:rsid w:val="00126B29"/>
    <w:rsid w:val="00147B02"/>
    <w:rsid w:val="001708A6"/>
    <w:rsid w:val="00173CC0"/>
    <w:rsid w:val="0018310E"/>
    <w:rsid w:val="00197F43"/>
    <w:rsid w:val="001B62BA"/>
    <w:rsid w:val="001B72D3"/>
    <w:rsid w:val="001C04C1"/>
    <w:rsid w:val="001C4405"/>
    <w:rsid w:val="001F08DC"/>
    <w:rsid w:val="00210865"/>
    <w:rsid w:val="0021606F"/>
    <w:rsid w:val="0022345B"/>
    <w:rsid w:val="00236A57"/>
    <w:rsid w:val="002404B3"/>
    <w:rsid w:val="0024210A"/>
    <w:rsid w:val="00282665"/>
    <w:rsid w:val="00284144"/>
    <w:rsid w:val="00286691"/>
    <w:rsid w:val="002B27CA"/>
    <w:rsid w:val="002B5ACD"/>
    <w:rsid w:val="002D0988"/>
    <w:rsid w:val="003B13FA"/>
    <w:rsid w:val="003B63D1"/>
    <w:rsid w:val="003C2DEA"/>
    <w:rsid w:val="00401464"/>
    <w:rsid w:val="004018F5"/>
    <w:rsid w:val="00414C64"/>
    <w:rsid w:val="00423E9C"/>
    <w:rsid w:val="004711B8"/>
    <w:rsid w:val="004B5428"/>
    <w:rsid w:val="004B74F7"/>
    <w:rsid w:val="004D177C"/>
    <w:rsid w:val="004D6582"/>
    <w:rsid w:val="004D6924"/>
    <w:rsid w:val="00512053"/>
    <w:rsid w:val="00545BAC"/>
    <w:rsid w:val="00555429"/>
    <w:rsid w:val="005563F9"/>
    <w:rsid w:val="00557E82"/>
    <w:rsid w:val="00563A57"/>
    <w:rsid w:val="005F4FF3"/>
    <w:rsid w:val="00611C41"/>
    <w:rsid w:val="00612655"/>
    <w:rsid w:val="006269BA"/>
    <w:rsid w:val="00665312"/>
    <w:rsid w:val="006759E4"/>
    <w:rsid w:val="00682121"/>
    <w:rsid w:val="006D0029"/>
    <w:rsid w:val="006D5BF7"/>
    <w:rsid w:val="006F036A"/>
    <w:rsid w:val="006F0BA9"/>
    <w:rsid w:val="00712D99"/>
    <w:rsid w:val="00714E7A"/>
    <w:rsid w:val="007232AF"/>
    <w:rsid w:val="007511B2"/>
    <w:rsid w:val="00754FEA"/>
    <w:rsid w:val="00774B11"/>
    <w:rsid w:val="00780EAD"/>
    <w:rsid w:val="007820B2"/>
    <w:rsid w:val="007820EC"/>
    <w:rsid w:val="00786361"/>
    <w:rsid w:val="007931F9"/>
    <w:rsid w:val="007A4C93"/>
    <w:rsid w:val="007B323B"/>
    <w:rsid w:val="007B67D6"/>
    <w:rsid w:val="007C16B4"/>
    <w:rsid w:val="0083043D"/>
    <w:rsid w:val="00833F10"/>
    <w:rsid w:val="008406AE"/>
    <w:rsid w:val="008547A1"/>
    <w:rsid w:val="008548D4"/>
    <w:rsid w:val="00897001"/>
    <w:rsid w:val="008A57F7"/>
    <w:rsid w:val="008A7F74"/>
    <w:rsid w:val="008E1655"/>
    <w:rsid w:val="008E7B29"/>
    <w:rsid w:val="008F11CC"/>
    <w:rsid w:val="008F45E1"/>
    <w:rsid w:val="00917611"/>
    <w:rsid w:val="00920E10"/>
    <w:rsid w:val="0093412E"/>
    <w:rsid w:val="009451BE"/>
    <w:rsid w:val="00945D0B"/>
    <w:rsid w:val="00960287"/>
    <w:rsid w:val="00973A0C"/>
    <w:rsid w:val="00974139"/>
    <w:rsid w:val="00980C72"/>
    <w:rsid w:val="00984A13"/>
    <w:rsid w:val="00984B4D"/>
    <w:rsid w:val="00987E7E"/>
    <w:rsid w:val="0099030D"/>
    <w:rsid w:val="009955BA"/>
    <w:rsid w:val="009C2DC4"/>
    <w:rsid w:val="009E0B0E"/>
    <w:rsid w:val="00A0484B"/>
    <w:rsid w:val="00A10882"/>
    <w:rsid w:val="00A2185E"/>
    <w:rsid w:val="00A26AE7"/>
    <w:rsid w:val="00A47F52"/>
    <w:rsid w:val="00A56334"/>
    <w:rsid w:val="00A71771"/>
    <w:rsid w:val="00A753CA"/>
    <w:rsid w:val="00A869DD"/>
    <w:rsid w:val="00A945A2"/>
    <w:rsid w:val="00A97C6B"/>
    <w:rsid w:val="00AA61EE"/>
    <w:rsid w:val="00AB0D16"/>
    <w:rsid w:val="00AB6A03"/>
    <w:rsid w:val="00AE16A8"/>
    <w:rsid w:val="00AE31A7"/>
    <w:rsid w:val="00B062CE"/>
    <w:rsid w:val="00B23B81"/>
    <w:rsid w:val="00B334C2"/>
    <w:rsid w:val="00B36E7F"/>
    <w:rsid w:val="00B5517D"/>
    <w:rsid w:val="00B7259C"/>
    <w:rsid w:val="00B84006"/>
    <w:rsid w:val="00BB34DF"/>
    <w:rsid w:val="00BD2316"/>
    <w:rsid w:val="00BD2CE2"/>
    <w:rsid w:val="00C31FD4"/>
    <w:rsid w:val="00C54120"/>
    <w:rsid w:val="00C60810"/>
    <w:rsid w:val="00C8105F"/>
    <w:rsid w:val="00C93197"/>
    <w:rsid w:val="00CA19C2"/>
    <w:rsid w:val="00CA3DFC"/>
    <w:rsid w:val="00CC2C78"/>
    <w:rsid w:val="00CD26D3"/>
    <w:rsid w:val="00CD325B"/>
    <w:rsid w:val="00CE779D"/>
    <w:rsid w:val="00CF0EFD"/>
    <w:rsid w:val="00CF46D8"/>
    <w:rsid w:val="00D06602"/>
    <w:rsid w:val="00D44F18"/>
    <w:rsid w:val="00D45793"/>
    <w:rsid w:val="00D53F3D"/>
    <w:rsid w:val="00D62C8E"/>
    <w:rsid w:val="00D762D5"/>
    <w:rsid w:val="00D8651E"/>
    <w:rsid w:val="00DA6788"/>
    <w:rsid w:val="00DA794A"/>
    <w:rsid w:val="00DC3025"/>
    <w:rsid w:val="00DD2400"/>
    <w:rsid w:val="00DE5293"/>
    <w:rsid w:val="00DE7CC6"/>
    <w:rsid w:val="00E072FE"/>
    <w:rsid w:val="00E15391"/>
    <w:rsid w:val="00E1785F"/>
    <w:rsid w:val="00E37B12"/>
    <w:rsid w:val="00E40F3E"/>
    <w:rsid w:val="00E459B7"/>
    <w:rsid w:val="00E4659E"/>
    <w:rsid w:val="00E52414"/>
    <w:rsid w:val="00E52C79"/>
    <w:rsid w:val="00E62C12"/>
    <w:rsid w:val="00E86F5B"/>
    <w:rsid w:val="00E86F7A"/>
    <w:rsid w:val="00E92A48"/>
    <w:rsid w:val="00EA1EDA"/>
    <w:rsid w:val="00EA282F"/>
    <w:rsid w:val="00EB6051"/>
    <w:rsid w:val="00EE558E"/>
    <w:rsid w:val="00EF4518"/>
    <w:rsid w:val="00F0660D"/>
    <w:rsid w:val="00F5795B"/>
    <w:rsid w:val="00F801B5"/>
    <w:rsid w:val="00F83B29"/>
    <w:rsid w:val="00F86996"/>
    <w:rsid w:val="00FA2742"/>
    <w:rsid w:val="00FA7764"/>
    <w:rsid w:val="00FC2C89"/>
    <w:rsid w:val="00FF585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95492"/>
  <w15:docId w15:val="{50E3A982-F992-4CCD-8F34-B67A5FD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65"/>
  </w:style>
  <w:style w:type="paragraph" w:styleId="Stopka">
    <w:name w:val="footer"/>
    <w:basedOn w:val="Normalny"/>
    <w:link w:val="StopkaZnak"/>
    <w:uiPriority w:val="99"/>
    <w:unhideWhenUsed/>
    <w:rsid w:val="002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65"/>
  </w:style>
  <w:style w:type="paragraph" w:customStyle="1" w:styleId="DEMIURGNumeracja1">
    <w:name w:val="DEMIURG Numeracja 1"/>
    <w:basedOn w:val="Akapitzlist"/>
    <w:link w:val="DEMIURGNumeracja1Znak"/>
    <w:qFormat/>
    <w:rsid w:val="00236A57"/>
    <w:pPr>
      <w:keepLines/>
      <w:numPr>
        <w:numId w:val="6"/>
      </w:numPr>
      <w:spacing w:before="240" w:after="120" w:line="360" w:lineRule="auto"/>
      <w:ind w:left="709" w:hanging="709"/>
      <w:contextualSpacing w:val="0"/>
    </w:pPr>
    <w:rPr>
      <w:rFonts w:ascii="Century Gothic" w:hAnsi="Century Gothic"/>
      <w:b/>
      <w:bCs/>
      <w:sz w:val="16"/>
    </w:rPr>
  </w:style>
  <w:style w:type="paragraph" w:customStyle="1" w:styleId="DEMIURGNumeracja2">
    <w:name w:val="DEMIURG Numeracja 2"/>
    <w:basedOn w:val="Akapitzlist"/>
    <w:link w:val="DEMIURGNumeracja2Znak"/>
    <w:qFormat/>
    <w:rsid w:val="00236A57"/>
    <w:pPr>
      <w:numPr>
        <w:ilvl w:val="1"/>
        <w:numId w:val="6"/>
      </w:numPr>
      <w:spacing w:before="240" w:after="120" w:line="360" w:lineRule="auto"/>
      <w:ind w:left="708" w:hanging="714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1Znak">
    <w:name w:val="DEMIURG Numeracja 1 Znak"/>
    <w:basedOn w:val="Domylnaczcionkaakapitu"/>
    <w:link w:val="DEMIURGNumeracja1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3">
    <w:name w:val="DEMIURG Numeracja 3"/>
    <w:basedOn w:val="Akapitzlist"/>
    <w:link w:val="DEMIURGNumeracja3Znak"/>
    <w:qFormat/>
    <w:rsid w:val="00236A57"/>
    <w:pPr>
      <w:keepLines/>
      <w:numPr>
        <w:ilvl w:val="2"/>
        <w:numId w:val="6"/>
      </w:numPr>
      <w:spacing w:before="240" w:after="120" w:line="360" w:lineRule="auto"/>
      <w:ind w:left="709" w:hanging="709"/>
      <w:contextualSpacing w:val="0"/>
      <w:jc w:val="both"/>
    </w:pPr>
    <w:rPr>
      <w:rFonts w:ascii="Century Gothic" w:hAnsi="Century Gothic"/>
      <w:b/>
      <w:bCs/>
      <w:sz w:val="16"/>
    </w:rPr>
  </w:style>
  <w:style w:type="character" w:customStyle="1" w:styleId="DEMIURGNumeracja2Znak">
    <w:name w:val="DEMIURG Numeracja 2 Znak"/>
    <w:basedOn w:val="Domylnaczcionkaakapitu"/>
    <w:link w:val="DEMIURGNumeracja2"/>
    <w:locked/>
    <w:rsid w:val="00236A57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36A57"/>
    <w:pPr>
      <w:numPr>
        <w:ilvl w:val="3"/>
      </w:numPr>
      <w:ind w:left="0" w:firstLine="0"/>
    </w:pPr>
  </w:style>
  <w:style w:type="character" w:customStyle="1" w:styleId="DEMIURGNumeracja3Znak">
    <w:name w:val="DEMIURG Numeracja 3 Znak"/>
    <w:basedOn w:val="Domylnaczcionkaakapitu"/>
    <w:link w:val="DEMIURGNumeracja3"/>
    <w:locked/>
    <w:rsid w:val="00236A57"/>
    <w:rPr>
      <w:rFonts w:ascii="Century Gothic" w:hAnsi="Century Gothic"/>
      <w:b/>
      <w:bCs/>
      <w:sz w:val="16"/>
    </w:rPr>
  </w:style>
  <w:style w:type="paragraph" w:customStyle="1" w:styleId="DEMIURGPunktator1">
    <w:name w:val="DEMIURG Punktator 1"/>
    <w:basedOn w:val="DEMIURGNumeracja4"/>
    <w:link w:val="DEMIURGPunktator1Znak"/>
    <w:qFormat/>
    <w:rsid w:val="00236A57"/>
    <w:pPr>
      <w:numPr>
        <w:ilvl w:val="0"/>
        <w:numId w:val="7"/>
      </w:numPr>
    </w:pPr>
    <w:rPr>
      <w:bCs w:val="0"/>
    </w:rPr>
  </w:style>
  <w:style w:type="paragraph" w:customStyle="1" w:styleId="DEMIURGPunkty2">
    <w:name w:val="DEMIURG Punkty 2"/>
    <w:basedOn w:val="DEMIURGPunktator1"/>
    <w:link w:val="DEMIURGPunkty2Znak"/>
    <w:qFormat/>
    <w:rsid w:val="00236A57"/>
    <w:pPr>
      <w:numPr>
        <w:numId w:val="8"/>
      </w:numPr>
      <w:spacing w:before="120"/>
      <w:ind w:left="1434" w:hanging="357"/>
    </w:pPr>
    <w:rPr>
      <w:b w:val="0"/>
    </w:rPr>
  </w:style>
  <w:style w:type="character" w:customStyle="1" w:styleId="DEMIURGPunktator1Znak">
    <w:name w:val="DEMIURG Punktator 1 Znak"/>
    <w:basedOn w:val="Domylnaczcionkaakapitu"/>
    <w:link w:val="DEMIURGPunktator1"/>
    <w:locked/>
    <w:rsid w:val="00236A57"/>
    <w:rPr>
      <w:rFonts w:ascii="Century Gothic" w:hAnsi="Century Gothic"/>
      <w:b/>
      <w:sz w:val="16"/>
    </w:rPr>
  </w:style>
  <w:style w:type="character" w:customStyle="1" w:styleId="DEMIURGPunkty2Znak">
    <w:name w:val="DEMIURG Punkty 2 Znak"/>
    <w:basedOn w:val="DEMIURGPunktator1Znak"/>
    <w:link w:val="DEMIURGPunkty2"/>
    <w:qFormat/>
    <w:locked/>
    <w:rsid w:val="00236A57"/>
    <w:rPr>
      <w:rFonts w:ascii="Century Gothic" w:hAnsi="Century Gothic"/>
      <w:b w:val="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A2BC-8C21-4F04-8BDB-E635C5914F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A606B4-F672-40C3-8736-EAC6869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Kiełczyńska</dc:creator>
  <cp:lastModifiedBy>Kiełczyńska-Szejko Danuta</cp:lastModifiedBy>
  <cp:revision>2</cp:revision>
  <cp:lastPrinted>2020-12-23T08:42:00Z</cp:lastPrinted>
  <dcterms:created xsi:type="dcterms:W3CDTF">2022-07-05T09:29:00Z</dcterms:created>
  <dcterms:modified xsi:type="dcterms:W3CDTF">2022-07-05T09:29:00Z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ffa1b130-2984-4a22-b598-5c357963ab65</vt:lpwstr>
  </property>
  <property fmtid="{D5CDD505-2E9C-101B-9397-08002B2CF9AE}" pid="3" name="bjSaver">
    <vt:lpwstr>FGyHIuchHSl1viDZQM7ZhsINvUA1WNj7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