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0DEE56" w:rsidR="00D409DE" w:rsidRPr="00FD0489" w:rsidRDefault="001F027E" w:rsidP="00FD0489">
      <w:pPr>
        <w:ind w:firstLine="56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861072" w:rsidRPr="00861072">
        <w:rPr>
          <w:rFonts w:ascii="Arial" w:hAnsi="Arial" w:cs="Arial"/>
          <w:b/>
          <w:bCs/>
          <w:i/>
          <w:iCs/>
          <w:sz w:val="21"/>
          <w:szCs w:val="21"/>
        </w:rPr>
        <w:t>świadczenie usług w zakresie zastępstwa procesowego i obsługi prawnej Departamentu Rozwoju Obszarów Wiejskich Urzędu Marszałkowskiego Województwa Kujawsko-Pomorskiego w Toruniu w sprawach związanych z realizacją Planu Strategicznego dla Wspólnej Polityki Rolnej 2023-2027, Krajowego Planu Odbudowy, Małej Retencji i adaptacji zmian klimatu w regionie w ramach Programu Regionalnego Fundusze Europejskie dla Kujaw i Pomorza oraz poprzednich okresów programowania (PROW 2014-2020, PO RYBY 2014-2020)</w:t>
      </w:r>
      <w:r w:rsidR="00861072" w:rsidRPr="0086107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861072">
        <w:rPr>
          <w:rFonts w:ascii="Arial" w:hAnsi="Arial" w:cs="Arial"/>
          <w:b/>
          <w:bCs/>
          <w:i/>
          <w:iCs/>
          <w:sz w:val="21"/>
          <w:szCs w:val="21"/>
        </w:rPr>
        <w:t>98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11F9"/>
    <w:rsid w:val="002459B2"/>
    <w:rsid w:val="0025261D"/>
    <w:rsid w:val="00255142"/>
    <w:rsid w:val="00256CEC"/>
    <w:rsid w:val="00262D61"/>
    <w:rsid w:val="00272C31"/>
    <w:rsid w:val="00274B5A"/>
    <w:rsid w:val="00290B01"/>
    <w:rsid w:val="00292566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B218D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1072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6DE0"/>
    <w:rsid w:val="00A15F7E"/>
    <w:rsid w:val="00A166B0"/>
    <w:rsid w:val="00A225BA"/>
    <w:rsid w:val="00A22DCF"/>
    <w:rsid w:val="00A23FE3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704F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CB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0489"/>
    <w:rsid w:val="00FD2DB7"/>
    <w:rsid w:val="00FE4E2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2024-12-02T09:28:00Z</dcterms:created>
  <dcterms:modified xsi:type="dcterms:W3CDTF">2024-12-02T09:28:00Z</dcterms:modified>
</cp:coreProperties>
</file>