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8D5763F" w14:textId="27122A28" w:rsidR="009D121E" w:rsidRDefault="004A75AA" w:rsidP="009D121E">
      <w:pPr>
        <w:spacing w:afterLines="80" w:after="192" w:line="240" w:lineRule="auto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IN.272….</w:t>
      </w:r>
      <w:r w:rsidR="00CF27FA">
        <w:rPr>
          <w:rFonts w:ascii="Bookman Old Style" w:hAnsi="Bookman Old Style"/>
          <w:sz w:val="20"/>
          <w:szCs w:val="20"/>
        </w:rPr>
        <w:t>.</w:t>
      </w:r>
      <w:r w:rsidR="009D121E">
        <w:rPr>
          <w:rFonts w:ascii="Bookman Old Style" w:hAnsi="Bookman Old Style"/>
          <w:sz w:val="20"/>
          <w:szCs w:val="20"/>
        </w:rPr>
        <w:t>202</w:t>
      </w:r>
      <w:r w:rsidR="00084400">
        <w:rPr>
          <w:rFonts w:ascii="Bookman Old Style" w:hAnsi="Bookman Old Style"/>
          <w:sz w:val="20"/>
          <w:szCs w:val="20"/>
        </w:rPr>
        <w:t>3</w:t>
      </w:r>
    </w:p>
    <w:p w14:paraId="23F24B00" w14:textId="29AF6824" w:rsidR="00A67326" w:rsidRDefault="008607D8" w:rsidP="00074191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Umowa </w:t>
      </w:r>
    </w:p>
    <w:p w14:paraId="2F1BECA2" w14:textId="723971FF" w:rsidR="008607D8" w:rsidRDefault="00411575" w:rsidP="00074191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8607D8">
        <w:rPr>
          <w:rFonts w:ascii="Bookman Old Style" w:hAnsi="Bookman Old Style"/>
          <w:sz w:val="20"/>
          <w:szCs w:val="20"/>
        </w:rPr>
        <w:t xml:space="preserve">awarta w dniu </w:t>
      </w:r>
      <w:r w:rsidR="004A75AA">
        <w:rPr>
          <w:rFonts w:ascii="Bookman Old Style" w:hAnsi="Bookman Old Style"/>
          <w:sz w:val="20"/>
          <w:szCs w:val="20"/>
        </w:rPr>
        <w:t>………</w:t>
      </w:r>
      <w:r w:rsidR="00CF27FA">
        <w:rPr>
          <w:rFonts w:ascii="Bookman Old Style" w:hAnsi="Bookman Old Style"/>
          <w:sz w:val="20"/>
          <w:szCs w:val="20"/>
        </w:rPr>
        <w:t>.202</w:t>
      </w:r>
      <w:r w:rsidR="00084400">
        <w:rPr>
          <w:rFonts w:ascii="Bookman Old Style" w:hAnsi="Bookman Old Style"/>
          <w:sz w:val="20"/>
          <w:szCs w:val="20"/>
        </w:rPr>
        <w:t>3</w:t>
      </w:r>
      <w:r w:rsidR="008607D8">
        <w:rPr>
          <w:rFonts w:ascii="Bookman Old Style" w:hAnsi="Bookman Old Style"/>
          <w:sz w:val="20"/>
          <w:szCs w:val="20"/>
        </w:rPr>
        <w:t xml:space="preserve"> w Stęszewie</w:t>
      </w:r>
    </w:p>
    <w:p w14:paraId="6DD16BA7" w14:textId="161BC847" w:rsidR="008607D8" w:rsidRDefault="008607D8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4F648CFC" w14:textId="2DBEBEEC" w:rsidR="008607D8" w:rsidRDefault="004F601C" w:rsidP="00074191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Pomiędzy Gminą Stęszew</w:t>
      </w:r>
      <w:r w:rsidR="008607D8">
        <w:rPr>
          <w:rFonts w:ascii="Bookman Old Style" w:hAnsi="Bookman Old Style"/>
          <w:sz w:val="20"/>
          <w:szCs w:val="20"/>
        </w:rPr>
        <w:t xml:space="preserve">, NIP </w:t>
      </w:r>
      <w:r w:rsidR="00CF27FA">
        <w:rPr>
          <w:rFonts w:ascii="Bookman Old Style" w:hAnsi="Bookman Old Style"/>
          <w:sz w:val="20"/>
          <w:szCs w:val="20"/>
        </w:rPr>
        <w:t>777 31 41 373</w:t>
      </w:r>
      <w:r>
        <w:rPr>
          <w:rFonts w:ascii="Bookman Old Style" w:hAnsi="Bookman Old Style"/>
          <w:sz w:val="20"/>
          <w:szCs w:val="20"/>
        </w:rPr>
        <w:t xml:space="preserve"> reprezentowaną</w:t>
      </w:r>
      <w:r w:rsidR="008607D8">
        <w:rPr>
          <w:rFonts w:ascii="Bookman Old Style" w:hAnsi="Bookman Old Style"/>
          <w:sz w:val="20"/>
          <w:szCs w:val="20"/>
        </w:rPr>
        <w:t xml:space="preserve"> przez Burmistrza Gminy </w:t>
      </w:r>
      <w:r w:rsidR="00BB6E96">
        <w:rPr>
          <w:rFonts w:ascii="Bookman Old Style" w:hAnsi="Bookman Old Style"/>
          <w:sz w:val="20"/>
          <w:szCs w:val="20"/>
        </w:rPr>
        <w:br/>
      </w:r>
      <w:r w:rsidR="008607D8">
        <w:rPr>
          <w:rFonts w:ascii="Bookman Old Style" w:hAnsi="Bookman Old Style"/>
          <w:sz w:val="20"/>
          <w:szCs w:val="20"/>
        </w:rPr>
        <w:t xml:space="preserve">Włodzimierza </w:t>
      </w:r>
      <w:proofErr w:type="spellStart"/>
      <w:r w:rsidR="008607D8">
        <w:rPr>
          <w:rFonts w:ascii="Bookman Old Style" w:hAnsi="Bookman Old Style"/>
          <w:sz w:val="20"/>
          <w:szCs w:val="20"/>
        </w:rPr>
        <w:t>Pinczaka</w:t>
      </w:r>
      <w:proofErr w:type="spellEnd"/>
      <w:r w:rsidR="008607D8">
        <w:rPr>
          <w:rFonts w:ascii="Bookman Old Style" w:hAnsi="Bookman Old Style"/>
          <w:sz w:val="20"/>
          <w:szCs w:val="20"/>
        </w:rPr>
        <w:t>, zwana dalej Zamawiającym, a</w:t>
      </w:r>
    </w:p>
    <w:p w14:paraId="3A76DE80" w14:textId="77777777" w:rsidR="008D73FD" w:rsidRDefault="008D73FD" w:rsidP="00074191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0AF03340" w14:textId="0EF428AE" w:rsidR="008D73FD" w:rsidRDefault="004A75AA" w:rsidP="00CF27FA">
      <w:pPr>
        <w:pStyle w:val="Styl1"/>
        <w:spacing w:afterLines="80" w:after="192" w:line="240" w:lineRule="auto"/>
        <w:ind w:left="0" w:firstLine="0"/>
      </w:pPr>
      <w:r>
        <w:rPr>
          <w:b/>
        </w:rPr>
        <w:t>……..</w:t>
      </w:r>
      <w:r>
        <w:t xml:space="preserve"> prowadzącym</w:t>
      </w:r>
      <w:r w:rsidR="00CF27FA">
        <w:t xml:space="preserve"> działalność gospodarczą pod firmą:</w:t>
      </w:r>
      <w:r w:rsidR="00CF27FA">
        <w:br/>
      </w:r>
      <w:r>
        <w:t>……………………..</w:t>
      </w:r>
      <w:r w:rsidR="00CF27FA">
        <w:t xml:space="preserve"> zwanym w dalszej treści umowy Wykonawcą.</w:t>
      </w:r>
    </w:p>
    <w:p w14:paraId="6996C290" w14:textId="040BE6B6" w:rsidR="008D73FD" w:rsidRDefault="00942FCD" w:rsidP="008D73FD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942FCD">
        <w:rPr>
          <w:rFonts w:ascii="Bookman Old Style" w:hAnsi="Bookman Old Style"/>
          <w:sz w:val="20"/>
          <w:szCs w:val="20"/>
        </w:rPr>
        <w:t xml:space="preserve">Umowa została zawarta w wyniku przeprowadzenia postępowania o udzielenie zamówienia klasycznego o wartości mniejszej niż progi unijne realizowanego w trybie podstawowym na podstawie art. 275 pkt 1 ustawy Prawo zamówień publicznych, dalej „ustawa </w:t>
      </w:r>
      <w:proofErr w:type="spellStart"/>
      <w:r w:rsidRPr="00942FCD">
        <w:rPr>
          <w:rFonts w:ascii="Bookman Old Style" w:hAnsi="Bookman Old Style"/>
          <w:sz w:val="20"/>
          <w:szCs w:val="20"/>
        </w:rPr>
        <w:t>Pzp</w:t>
      </w:r>
      <w:proofErr w:type="spellEnd"/>
      <w:r w:rsidRPr="00942FCD">
        <w:rPr>
          <w:rFonts w:ascii="Bookman Old Style" w:hAnsi="Bookman Old Style"/>
          <w:sz w:val="20"/>
          <w:szCs w:val="20"/>
        </w:rPr>
        <w:t xml:space="preserve">” na </w:t>
      </w:r>
      <w:r w:rsidR="00071CC8">
        <w:rPr>
          <w:rFonts w:ascii="Bookman Old Style" w:hAnsi="Bookman Old Style"/>
          <w:sz w:val="20"/>
          <w:szCs w:val="20"/>
        </w:rPr>
        <w:t>usługi</w:t>
      </w:r>
      <w:r w:rsidRPr="00942FCD">
        <w:rPr>
          <w:rFonts w:ascii="Bookman Old Style" w:hAnsi="Bookman Old Style"/>
          <w:sz w:val="20"/>
          <w:szCs w:val="20"/>
        </w:rPr>
        <w:t xml:space="preserve"> polegające na wykonaniu zadania pn. „</w:t>
      </w:r>
      <w:r w:rsidR="001D226A" w:rsidRPr="001D226A">
        <w:rPr>
          <w:rFonts w:ascii="Bookman Old Style" w:hAnsi="Bookman Old Style"/>
          <w:sz w:val="20"/>
          <w:szCs w:val="20"/>
        </w:rPr>
        <w:t xml:space="preserve">Budowa promenady nad jeziorem Lipno w miejscowości Stęszew z materiału Wykonawcy – </w:t>
      </w:r>
      <w:r w:rsidR="00BB6E96">
        <w:rPr>
          <w:rFonts w:ascii="Bookman Old Style" w:hAnsi="Bookman Old Style"/>
          <w:sz w:val="20"/>
          <w:szCs w:val="20"/>
        </w:rPr>
        <w:t xml:space="preserve">Część </w:t>
      </w:r>
      <w:r w:rsidR="00084400">
        <w:rPr>
          <w:rFonts w:ascii="Bookman Old Style" w:hAnsi="Bookman Old Style"/>
          <w:sz w:val="20"/>
          <w:szCs w:val="20"/>
        </w:rPr>
        <w:t>3</w:t>
      </w:r>
      <w:r w:rsidR="001D226A" w:rsidRPr="001D226A">
        <w:rPr>
          <w:rFonts w:ascii="Bookman Old Style" w:hAnsi="Bookman Old Style"/>
          <w:sz w:val="20"/>
          <w:szCs w:val="20"/>
        </w:rPr>
        <w:t>.</w:t>
      </w:r>
      <w:r w:rsidRPr="00942FCD">
        <w:rPr>
          <w:rFonts w:ascii="Bookman Old Style" w:hAnsi="Bookman Old Style"/>
          <w:sz w:val="20"/>
          <w:szCs w:val="20"/>
        </w:rPr>
        <w:t>”</w:t>
      </w:r>
      <w:r w:rsidR="00AD406E">
        <w:rPr>
          <w:rFonts w:ascii="Bookman Old Style" w:hAnsi="Bookman Old Style"/>
          <w:sz w:val="20"/>
          <w:szCs w:val="20"/>
        </w:rPr>
        <w:t xml:space="preserve"> </w:t>
      </w:r>
      <w:r w:rsidR="001D226A">
        <w:rPr>
          <w:rFonts w:ascii="Bookman Old Style" w:hAnsi="Bookman Old Style"/>
          <w:sz w:val="20"/>
          <w:szCs w:val="20"/>
        </w:rPr>
        <w:t xml:space="preserve"> </w:t>
      </w:r>
    </w:p>
    <w:p w14:paraId="62D3C781" w14:textId="77777777" w:rsidR="00071CC8" w:rsidRDefault="00071CC8" w:rsidP="008D73FD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124AC4F8" w14:textId="40D4D078" w:rsidR="00071CC8" w:rsidRPr="00071CC8" w:rsidRDefault="00071CC8" w:rsidP="00071CC8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sz w:val="20"/>
          <w:szCs w:val="20"/>
        </w:rPr>
      </w:pPr>
      <w:r w:rsidRPr="00071CC8">
        <w:rPr>
          <w:rFonts w:ascii="Bookman Old Style" w:hAnsi="Bookman Old Style"/>
          <w:b/>
          <w:sz w:val="20"/>
          <w:szCs w:val="20"/>
        </w:rPr>
        <w:t>§ 1.</w:t>
      </w:r>
      <w:r>
        <w:rPr>
          <w:rFonts w:ascii="Bookman Old Style" w:hAnsi="Bookman Old Style"/>
          <w:b/>
          <w:sz w:val="20"/>
          <w:szCs w:val="20"/>
        </w:rPr>
        <w:t xml:space="preserve"> Przedmiot umowy</w:t>
      </w:r>
    </w:p>
    <w:p w14:paraId="4398B4A0" w14:textId="771B0B85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Pr="00071CC8">
        <w:rPr>
          <w:rFonts w:ascii="Bookman Old Style" w:hAnsi="Bookman Old Style"/>
          <w:sz w:val="20"/>
          <w:szCs w:val="20"/>
        </w:rPr>
        <w:t xml:space="preserve">. Przedmiotem umowy jest </w:t>
      </w:r>
      <w:r w:rsidR="001D226A">
        <w:rPr>
          <w:rFonts w:ascii="Bookman Old Style" w:hAnsi="Bookman Old Style"/>
          <w:sz w:val="20"/>
          <w:szCs w:val="20"/>
        </w:rPr>
        <w:t>b</w:t>
      </w:r>
      <w:r w:rsidR="001D226A" w:rsidRPr="001D226A">
        <w:rPr>
          <w:rFonts w:ascii="Bookman Old Style" w:hAnsi="Bookman Old Style"/>
          <w:sz w:val="20"/>
          <w:szCs w:val="20"/>
        </w:rPr>
        <w:t xml:space="preserve">udowa promenady nad jeziorem Lipno w miejscowości Stęszew z materiału Wykonawcy – </w:t>
      </w:r>
      <w:r w:rsidR="00BB6E96">
        <w:rPr>
          <w:rFonts w:ascii="Bookman Old Style" w:hAnsi="Bookman Old Style"/>
          <w:sz w:val="20"/>
          <w:szCs w:val="20"/>
        </w:rPr>
        <w:t xml:space="preserve">Część </w:t>
      </w:r>
      <w:r w:rsidR="00084400">
        <w:rPr>
          <w:rFonts w:ascii="Bookman Old Style" w:hAnsi="Bookman Old Style"/>
          <w:sz w:val="20"/>
          <w:szCs w:val="20"/>
        </w:rPr>
        <w:t>3</w:t>
      </w:r>
      <w:r w:rsidR="001D226A" w:rsidRPr="001D226A">
        <w:rPr>
          <w:rFonts w:ascii="Bookman Old Style" w:hAnsi="Bookman Old Style"/>
          <w:sz w:val="20"/>
          <w:szCs w:val="20"/>
        </w:rPr>
        <w:t>.</w:t>
      </w:r>
    </w:p>
    <w:p w14:paraId="3F21F010" w14:textId="4CFBB5AA" w:rsidR="00071CC8" w:rsidRPr="00C7374A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C7374A">
        <w:rPr>
          <w:rFonts w:ascii="Bookman Old Style" w:hAnsi="Bookman Old Style"/>
          <w:sz w:val="20"/>
          <w:szCs w:val="20"/>
        </w:rPr>
        <w:t xml:space="preserve">2. </w:t>
      </w:r>
      <w:r w:rsidR="00894835" w:rsidRPr="00C7374A">
        <w:rPr>
          <w:rFonts w:ascii="Bookman Old Style" w:hAnsi="Bookman Old Style"/>
          <w:sz w:val="20"/>
          <w:szCs w:val="20"/>
        </w:rPr>
        <w:t>Zakres prac</w:t>
      </w:r>
      <w:r w:rsidR="00894835">
        <w:rPr>
          <w:rFonts w:ascii="Bookman Old Style" w:hAnsi="Bookman Old Style"/>
          <w:sz w:val="20"/>
          <w:szCs w:val="20"/>
        </w:rPr>
        <w:t xml:space="preserve"> zostanie wykonany</w:t>
      </w:r>
      <w:r w:rsidR="00894835" w:rsidRPr="00C7374A">
        <w:rPr>
          <w:rFonts w:ascii="Bookman Old Style" w:hAnsi="Bookman Old Style"/>
          <w:sz w:val="20"/>
          <w:szCs w:val="20"/>
        </w:rPr>
        <w:t xml:space="preserve"> zgodnie z załączonym kosztorysem ofertowym</w:t>
      </w:r>
      <w:r w:rsidR="00894835">
        <w:rPr>
          <w:rFonts w:ascii="Bookman Old Style" w:hAnsi="Bookman Old Style"/>
          <w:sz w:val="20"/>
          <w:szCs w:val="20"/>
        </w:rPr>
        <w:t xml:space="preserve"> przekazanym Zamawiającemu w ciągu 7 dni od terminu podpisania umowy</w:t>
      </w:r>
      <w:r w:rsidR="00894835" w:rsidRPr="00C7374A">
        <w:rPr>
          <w:rFonts w:ascii="Bookman Old Style" w:hAnsi="Bookman Old Style"/>
          <w:sz w:val="20"/>
          <w:szCs w:val="20"/>
        </w:rPr>
        <w:t>, pozostałe prace, Wykonawca wykona zgodnie z dokumentacją przetargową oraz w uzgodnieniu z Zamawiającym.</w:t>
      </w:r>
      <w:r w:rsidR="00894835">
        <w:rPr>
          <w:rFonts w:ascii="Bookman Old Style" w:hAnsi="Bookman Old Style"/>
          <w:sz w:val="20"/>
          <w:szCs w:val="20"/>
        </w:rPr>
        <w:t xml:space="preserve"> </w:t>
      </w:r>
    </w:p>
    <w:p w14:paraId="14035BA6" w14:textId="513B430E" w:rsidR="00071CC8" w:rsidRPr="00071CC8" w:rsidRDefault="00C7374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Po zakończonych pracach </w:t>
      </w:r>
      <w:r w:rsidR="00071CC8" w:rsidRPr="00071CC8">
        <w:rPr>
          <w:rFonts w:ascii="Bookman Old Style" w:hAnsi="Bookman Old Style"/>
          <w:sz w:val="20"/>
          <w:szCs w:val="20"/>
        </w:rPr>
        <w:t>Wykonawca zobowiązuje się do uporządkowania terenu.</w:t>
      </w:r>
      <w:r w:rsidR="0027019A">
        <w:rPr>
          <w:rFonts w:ascii="Bookman Old Style" w:hAnsi="Bookman Old Style"/>
          <w:sz w:val="20"/>
          <w:szCs w:val="20"/>
        </w:rPr>
        <w:t xml:space="preserve"> </w:t>
      </w:r>
    </w:p>
    <w:p w14:paraId="5FDFADDE" w14:textId="2E2F67C3" w:rsidR="00071CC8" w:rsidRDefault="00C7374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 xml:space="preserve">Wykonawca wykona wszelkie niezbędne prace dla prawidłowego wykonania przedmiotu zamówienia.  </w:t>
      </w:r>
    </w:p>
    <w:p w14:paraId="231E1131" w14:textId="26F70A20" w:rsidR="00071CC8" w:rsidRPr="00071CC8" w:rsidRDefault="00CF27F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Technologia wykonania prac:</w:t>
      </w:r>
    </w:p>
    <w:p w14:paraId="53863BB9" w14:textId="5B4B735B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Pr="00071CC8">
        <w:rPr>
          <w:rFonts w:ascii="Bookman Old Style" w:hAnsi="Bookman Old Style"/>
          <w:sz w:val="20"/>
          <w:szCs w:val="20"/>
        </w:rPr>
        <w:t>Prace związane z wykonaniem inwestycji należy prowadzić zgodnie z obowiązującymi normami, przepisami prawa budowlanego, przepisami prawa dotyczącymi wymagań technicznych, ochrony środowiska naturalnego, zgodnie z zasadami BHP oraz wiedzą techniczną.</w:t>
      </w:r>
    </w:p>
    <w:p w14:paraId="0B94386F" w14:textId="60E3D9B4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Wykonawca, na własną odpowiedzialność i na swój koszt, winien podjąć wszelkie środki zapobiegawcze wymagane p</w:t>
      </w:r>
      <w:r w:rsidR="00660027">
        <w:rPr>
          <w:rFonts w:ascii="Bookman Old Style" w:hAnsi="Bookman Old Style"/>
          <w:sz w:val="20"/>
          <w:szCs w:val="20"/>
        </w:rPr>
        <w:t>rzez rzetelną praktykę</w:t>
      </w:r>
      <w:r w:rsidR="00071CC8" w:rsidRPr="00071CC8">
        <w:rPr>
          <w:rFonts w:ascii="Bookman Old Style" w:hAnsi="Bookman Old Style"/>
          <w:sz w:val="20"/>
          <w:szCs w:val="20"/>
        </w:rPr>
        <w:t xml:space="preserve"> oraz aktualne okoliczności, aby zabezpieczyć prawa właścicieli posesj</w:t>
      </w:r>
      <w:r w:rsidR="00660027">
        <w:rPr>
          <w:rFonts w:ascii="Bookman Old Style" w:hAnsi="Bookman Old Style"/>
          <w:sz w:val="20"/>
          <w:szCs w:val="20"/>
        </w:rPr>
        <w:t xml:space="preserve">i sąsiadujących z placem </w:t>
      </w:r>
      <w:r w:rsidR="00071CC8" w:rsidRPr="00071CC8">
        <w:rPr>
          <w:rFonts w:ascii="Bookman Old Style" w:hAnsi="Bookman Old Style"/>
          <w:sz w:val="20"/>
          <w:szCs w:val="20"/>
        </w:rPr>
        <w:t>robót i unikać powodowania tam jakichkolwiek zakłóceń czy szkód.</w:t>
      </w:r>
    </w:p>
    <w:p w14:paraId="5045BE49" w14:textId="554B935B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 w:rsidRPr="00071CC8">
        <w:rPr>
          <w:rFonts w:ascii="Bookman Old Style" w:hAnsi="Bookman Old Style"/>
          <w:sz w:val="20"/>
          <w:szCs w:val="20"/>
        </w:rPr>
        <w:t>)</w:t>
      </w:r>
      <w:r w:rsidR="00071CC8">
        <w:rPr>
          <w:rFonts w:ascii="Bookman Old Style" w:hAnsi="Bookman Old Style"/>
          <w:sz w:val="20"/>
          <w:szCs w:val="20"/>
        </w:rPr>
        <w:t xml:space="preserve"> </w:t>
      </w:r>
      <w:r w:rsidR="00071CC8" w:rsidRPr="00071CC8">
        <w:rPr>
          <w:rFonts w:ascii="Bookman Old Style" w:hAnsi="Bookman Old Style"/>
          <w:sz w:val="20"/>
          <w:szCs w:val="20"/>
        </w:rPr>
        <w:t>Wykonawca odpowiada za wszelkie szkody powstałe w wyniku realizacji przedmiotu umowy w stosunku do osób trzecich.</w:t>
      </w:r>
    </w:p>
    <w:p w14:paraId="1EA1C6B2" w14:textId="51E30DEF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Teren okoliczny oraz ruch pieszy i kołowy należy w sposób trwały zabezpieczyć przed oddziaływaniem robót.</w:t>
      </w:r>
    </w:p>
    <w:p w14:paraId="3F505BC7" w14:textId="7D6A4867" w:rsidR="00071CC8" w:rsidRPr="00071CC8" w:rsidRDefault="00CF27F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Przedmiot umowy zostanie wykonany na warunkach określonych w postanowieniach niniejszej umowy oraz w:</w:t>
      </w:r>
    </w:p>
    <w:p w14:paraId="08DDB537" w14:textId="64546865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>
        <w:rPr>
          <w:rFonts w:ascii="Bookman Old Style" w:hAnsi="Bookman Old Style"/>
          <w:sz w:val="20"/>
          <w:szCs w:val="20"/>
        </w:rPr>
        <w:tab/>
        <w:t>specyfikacji</w:t>
      </w:r>
      <w:r w:rsidRPr="00071CC8">
        <w:rPr>
          <w:rFonts w:ascii="Bookman Old Style" w:hAnsi="Bookman Old Style"/>
          <w:sz w:val="20"/>
          <w:szCs w:val="20"/>
        </w:rPr>
        <w:t xml:space="preserve"> warunków zamówienia</w:t>
      </w:r>
    </w:p>
    <w:p w14:paraId="3C7DC33E" w14:textId="77777777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2)</w:t>
      </w:r>
      <w:r w:rsidRPr="00071CC8">
        <w:rPr>
          <w:rFonts w:ascii="Bookman Old Style" w:hAnsi="Bookman Old Style"/>
          <w:sz w:val="20"/>
          <w:szCs w:val="20"/>
        </w:rPr>
        <w:tab/>
        <w:t>złożonej ofercie,</w:t>
      </w:r>
    </w:p>
    <w:p w14:paraId="3FB7E735" w14:textId="77777777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3)</w:t>
      </w:r>
      <w:r w:rsidRPr="00071CC8">
        <w:rPr>
          <w:rFonts w:ascii="Bookman Old Style" w:hAnsi="Bookman Old Style"/>
          <w:sz w:val="20"/>
          <w:szCs w:val="20"/>
        </w:rPr>
        <w:tab/>
        <w:t>kosztorysie ofertowym,</w:t>
      </w:r>
    </w:p>
    <w:p w14:paraId="74630596" w14:textId="77777777" w:rsid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4)</w:t>
      </w:r>
      <w:r>
        <w:rPr>
          <w:rFonts w:ascii="Bookman Old Style" w:hAnsi="Bookman Old Style"/>
          <w:sz w:val="20"/>
          <w:szCs w:val="20"/>
        </w:rPr>
        <w:tab/>
        <w:t>dokumentacji przetargowej</w:t>
      </w:r>
    </w:p>
    <w:p w14:paraId="2D424D4E" w14:textId="15DA3EBC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lastRenderedPageBreak/>
        <w:t>stanowiących integralne części niniejszej umowy.</w:t>
      </w:r>
    </w:p>
    <w:p w14:paraId="0DAC61E8" w14:textId="165A964B" w:rsidR="004E6DA2" w:rsidRDefault="00071CC8" w:rsidP="00074191">
      <w:pPr>
        <w:spacing w:before="120"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2</w:t>
      </w:r>
      <w:r w:rsidR="004E6DA2" w:rsidRPr="004E6DA2">
        <w:rPr>
          <w:rFonts w:ascii="Bookman Old Style" w:hAnsi="Bookman Old Style"/>
          <w:b/>
          <w:bCs/>
          <w:sz w:val="20"/>
          <w:szCs w:val="20"/>
        </w:rPr>
        <w:t>. Termin realizacji</w:t>
      </w:r>
    </w:p>
    <w:p w14:paraId="6E4AAC50" w14:textId="635FD8C0" w:rsidR="004E6DA2" w:rsidRDefault="004E6DA2" w:rsidP="005A3CC2">
      <w:pPr>
        <w:pStyle w:val="Akapitzlist"/>
        <w:numPr>
          <w:ilvl w:val="0"/>
          <w:numId w:val="1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4E6DA2">
        <w:rPr>
          <w:rFonts w:ascii="Bookman Old Style" w:hAnsi="Bookman Old Style"/>
          <w:sz w:val="20"/>
          <w:szCs w:val="20"/>
        </w:rPr>
        <w:t>Strony ustalają następujące terminy realizacji umowy</w:t>
      </w:r>
      <w:r>
        <w:rPr>
          <w:rFonts w:ascii="Bookman Old Style" w:hAnsi="Bookman Old Style"/>
          <w:sz w:val="20"/>
          <w:szCs w:val="20"/>
        </w:rPr>
        <w:t>:</w:t>
      </w:r>
    </w:p>
    <w:p w14:paraId="6F0B206E" w14:textId="76B40245" w:rsidR="004E6DA2" w:rsidRPr="00660027" w:rsidRDefault="004E6DA2" w:rsidP="005A3CC2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660027">
        <w:rPr>
          <w:rFonts w:ascii="Bookman Old Style" w:hAnsi="Bookman Old Style"/>
          <w:sz w:val="20"/>
          <w:szCs w:val="20"/>
        </w:rPr>
        <w:t xml:space="preserve">przedmiot umowy zostanie zrealizowany przez Wykonawcę </w:t>
      </w:r>
      <w:r w:rsidR="00C24B19">
        <w:rPr>
          <w:rFonts w:ascii="Bookman Old Style" w:hAnsi="Bookman Old Style"/>
          <w:sz w:val="20"/>
          <w:szCs w:val="20"/>
        </w:rPr>
        <w:t xml:space="preserve">od dnia </w:t>
      </w:r>
      <w:r w:rsidR="00BB6E96">
        <w:rPr>
          <w:rFonts w:ascii="Bookman Old Style" w:hAnsi="Bookman Old Style"/>
          <w:sz w:val="20"/>
          <w:szCs w:val="20"/>
        </w:rPr>
        <w:t>…..</w:t>
      </w:r>
      <w:r w:rsidR="00C24B19">
        <w:rPr>
          <w:rFonts w:ascii="Bookman Old Style" w:hAnsi="Bookman Old Style"/>
          <w:sz w:val="20"/>
          <w:szCs w:val="20"/>
        </w:rPr>
        <w:t xml:space="preserve">r. do dnia </w:t>
      </w:r>
      <w:r w:rsidR="00084400">
        <w:rPr>
          <w:rFonts w:ascii="Bookman Old Style" w:hAnsi="Bookman Old Style"/>
          <w:b/>
          <w:sz w:val="20"/>
          <w:szCs w:val="20"/>
        </w:rPr>
        <w:t>…..</w:t>
      </w:r>
      <w:r w:rsidR="00BB6E96" w:rsidRPr="00BB6E96">
        <w:rPr>
          <w:rFonts w:ascii="Bookman Old Style" w:hAnsi="Bookman Old Style"/>
          <w:b/>
          <w:sz w:val="20"/>
          <w:szCs w:val="20"/>
        </w:rPr>
        <w:t xml:space="preserve"> </w:t>
      </w:r>
      <w:r w:rsidR="00C24B19" w:rsidRPr="004F601C">
        <w:rPr>
          <w:rFonts w:ascii="Bookman Old Style" w:hAnsi="Bookman Old Style"/>
          <w:b/>
          <w:sz w:val="20"/>
          <w:szCs w:val="20"/>
        </w:rPr>
        <w:t xml:space="preserve"> r.</w:t>
      </w:r>
    </w:p>
    <w:p w14:paraId="1D409EFC" w14:textId="4C20B807" w:rsidR="00343E31" w:rsidRPr="00343E31" w:rsidRDefault="00343E31" w:rsidP="005A3CC2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 xml:space="preserve">zakończenie realizacji Przedmiotu Umowy (wykonanie wszystkich zobowiązań umownych) ustala się do dnia </w:t>
      </w:r>
      <w:r w:rsidR="00084400">
        <w:rPr>
          <w:rFonts w:ascii="Bookman Old Style" w:hAnsi="Bookman Old Style"/>
          <w:b/>
          <w:sz w:val="20"/>
          <w:szCs w:val="20"/>
        </w:rPr>
        <w:t>…….</w:t>
      </w:r>
      <w:r w:rsidR="00BB6E96" w:rsidRPr="00BB6E96">
        <w:rPr>
          <w:rFonts w:ascii="Bookman Old Style" w:hAnsi="Bookman Old Style"/>
          <w:b/>
          <w:sz w:val="20"/>
          <w:szCs w:val="20"/>
        </w:rPr>
        <w:t xml:space="preserve"> </w:t>
      </w:r>
      <w:r w:rsidRPr="004F601C">
        <w:rPr>
          <w:rFonts w:ascii="Bookman Old Style" w:hAnsi="Bookman Old Style"/>
          <w:b/>
          <w:sz w:val="20"/>
          <w:szCs w:val="20"/>
        </w:rPr>
        <w:t xml:space="preserve"> r</w:t>
      </w:r>
      <w:r w:rsidRPr="00343E31">
        <w:rPr>
          <w:rFonts w:ascii="Bookman Old Style" w:hAnsi="Bookman Old Style"/>
          <w:sz w:val="20"/>
          <w:szCs w:val="20"/>
        </w:rPr>
        <w:t>., przy czym termin ten jest zastrzeżony na korzyść Zamawiającego (art. 457 Kodeksu cywilnego);</w:t>
      </w:r>
      <w:r w:rsidR="00084400">
        <w:rPr>
          <w:rFonts w:ascii="Bookman Old Style" w:hAnsi="Bookman Old Style"/>
          <w:sz w:val="20"/>
          <w:szCs w:val="20"/>
        </w:rPr>
        <w:t xml:space="preserve"> </w:t>
      </w:r>
    </w:p>
    <w:p w14:paraId="369215D3" w14:textId="0565D6B8" w:rsidR="00343E31" w:rsidRDefault="00343E31" w:rsidP="005A3CC2">
      <w:pPr>
        <w:pStyle w:val="Akapitzlist"/>
        <w:numPr>
          <w:ilvl w:val="0"/>
          <w:numId w:val="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>Wykonawca ma obowiązek doprowadzić, przy współdziałaniu Zamawiającego (z zachowaniem wszelkich przewidzianych Umową terminów na podjęcie przez Zamawiającego czynności poprzedzających dokonanie odbioru), do dokonania przed upływem terminów, o których mowa w ust. 1, na zasadach określonych Umową, odbioru Przedmiotu Umowy lub jego odpowiedniej części.</w:t>
      </w:r>
    </w:p>
    <w:p w14:paraId="78D2AC9B" w14:textId="12C31391" w:rsidR="004E6DA2" w:rsidRDefault="0031066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3</w:t>
      </w:r>
      <w:r w:rsidR="0077291F" w:rsidRPr="0077291F">
        <w:rPr>
          <w:rFonts w:ascii="Bookman Old Style" w:hAnsi="Bookman Old Style"/>
          <w:b/>
          <w:bCs/>
          <w:sz w:val="20"/>
          <w:szCs w:val="20"/>
        </w:rPr>
        <w:t>. Szczegółowe obowiązki Wykonawcy w t</w:t>
      </w:r>
      <w:r w:rsidR="00660027">
        <w:rPr>
          <w:rFonts w:ascii="Bookman Old Style" w:hAnsi="Bookman Old Style"/>
          <w:b/>
          <w:bCs/>
          <w:sz w:val="20"/>
          <w:szCs w:val="20"/>
        </w:rPr>
        <w:t xml:space="preserve">oku realizacji robót </w:t>
      </w:r>
    </w:p>
    <w:p w14:paraId="66B52E4A" w14:textId="7E4540DF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</w:t>
      </w:r>
      <w:r w:rsidR="00660027">
        <w:rPr>
          <w:rFonts w:ascii="Bookman Old Style" w:hAnsi="Bookman Old Style"/>
          <w:sz w:val="20"/>
          <w:szCs w:val="20"/>
        </w:rPr>
        <w:t xml:space="preserve"> zobowiązuje się w czasie realizacji prac</w:t>
      </w:r>
      <w:r w:rsidRPr="00310669">
        <w:rPr>
          <w:rFonts w:ascii="Bookman Old Style" w:hAnsi="Bookman Old Style"/>
          <w:sz w:val="20"/>
          <w:szCs w:val="20"/>
        </w:rPr>
        <w:t xml:space="preserve"> zapewnić na terenie </w:t>
      </w:r>
      <w:r w:rsidR="00660027">
        <w:rPr>
          <w:rFonts w:ascii="Bookman Old Style" w:hAnsi="Bookman Old Style"/>
          <w:sz w:val="20"/>
          <w:szCs w:val="20"/>
        </w:rPr>
        <w:t xml:space="preserve">prac </w:t>
      </w:r>
      <w:r w:rsidRPr="00310669">
        <w:rPr>
          <w:rFonts w:ascii="Bookman Old Style" w:hAnsi="Bookman Old Style"/>
          <w:sz w:val="20"/>
          <w:szCs w:val="20"/>
        </w:rPr>
        <w:t xml:space="preserve">należyty ład, porządek, przestrzegać przepisy bhp i </w:t>
      </w:r>
      <w:proofErr w:type="spellStart"/>
      <w:r w:rsidRPr="00310669">
        <w:rPr>
          <w:rFonts w:ascii="Bookman Old Style" w:hAnsi="Bookman Old Style"/>
          <w:sz w:val="20"/>
          <w:szCs w:val="20"/>
        </w:rPr>
        <w:t>ppoż</w:t>
      </w:r>
      <w:proofErr w:type="spellEnd"/>
      <w:r w:rsidRPr="00310669">
        <w:rPr>
          <w:rFonts w:ascii="Bookman Old Style" w:hAnsi="Bookman Old Style"/>
          <w:sz w:val="20"/>
          <w:szCs w:val="20"/>
        </w:rPr>
        <w:t>, ochronę obiektów i sieci oraz urządzeń uzbrojenia terenu i utrzymania ich w należytym stanie.</w:t>
      </w:r>
    </w:p>
    <w:p w14:paraId="4FBDC23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wykonać przedmiot umowy z należytą starannością, zgodnie z zasadami wiedzy technicznej, obowiązującymi przepisami budowlanymi, dokumentacją przetargową oraz w uzgodnieniu z Zamawiającym z materiałów dostarczonych przez Wykonawcę.</w:t>
      </w:r>
    </w:p>
    <w:p w14:paraId="3DD0C96B" w14:textId="41D6B661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ubezpieczenia robót z tytułu szkód, które mogą zaistnieć w związku z określonymi zdarzeniami losowymi od odpowiedzialności cywilnej.</w:t>
      </w:r>
    </w:p>
    <w:p w14:paraId="0DCBD70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za szkody oraz następstwa nieszczęśliwych wypadków dotyczących pracowników i osób trzecich, a powstałych w związku z prowadzonymi robotami w tym także z ruchem pojazdów mechanicznych, od przekazania placu budowy do odbioru ostatecznego.</w:t>
      </w:r>
    </w:p>
    <w:p w14:paraId="6003FFA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Wszelkie opłaty i kary za przekroczenie norm określonych w odpowiednich przepisach, dotyczących ochrony środowiska i bezpieczeństwa pracy ponosi Wykonawca.</w:t>
      </w:r>
    </w:p>
    <w:p w14:paraId="14729B2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Realizacja i przekazanie do odbioru przedmiotu umowy w zakresie i terminie określonym w umowie.</w:t>
      </w:r>
    </w:p>
    <w:p w14:paraId="0BB714F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bez dodatkowego wynagrodzenia zobowiązuje się do:</w:t>
      </w:r>
    </w:p>
    <w:p w14:paraId="03EAD85D" w14:textId="03CD37C5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ozn</w:t>
      </w:r>
      <w:r w:rsidR="00660027">
        <w:rPr>
          <w:rFonts w:ascii="Bookman Old Style" w:hAnsi="Bookman Old Style"/>
          <w:sz w:val="20"/>
          <w:szCs w:val="20"/>
        </w:rPr>
        <w:t>akowania terenu robót</w:t>
      </w:r>
      <w:r w:rsidRPr="00310669">
        <w:rPr>
          <w:rFonts w:ascii="Bookman Old Style" w:hAnsi="Bookman Old Style"/>
          <w:sz w:val="20"/>
          <w:szCs w:val="20"/>
        </w:rPr>
        <w:t xml:space="preserve">, </w:t>
      </w:r>
    </w:p>
    <w:p w14:paraId="637B2693" w14:textId="77777777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wykonanie uzupełniającego oznakowania drogowego,</w:t>
      </w:r>
    </w:p>
    <w:p w14:paraId="0683B77D" w14:textId="77777777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poniesienia dodatkowych kosztów zajęcia pasa drogowego,</w:t>
      </w:r>
    </w:p>
    <w:p w14:paraId="0622E0F9" w14:textId="77777777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 przypadku zniszczenia lub uszkodzenia urządzeń infrastruktury podziemnej oraz innych w toku realizacji umowy, naprawienia ich i doprowadzenia do stanu pierwotnego na własny koszt i własnymi siłami,</w:t>
      </w:r>
    </w:p>
    <w:p w14:paraId="031D6A88" w14:textId="45769195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odpowiedni</w:t>
      </w:r>
      <w:r w:rsidR="00660027">
        <w:rPr>
          <w:rFonts w:ascii="Bookman Old Style" w:hAnsi="Bookman Old Style"/>
          <w:sz w:val="20"/>
          <w:szCs w:val="20"/>
        </w:rPr>
        <w:t>ego zabezpieczenia terenu robót</w:t>
      </w:r>
      <w:r w:rsidRPr="00310669">
        <w:rPr>
          <w:rFonts w:ascii="Bookman Old Style" w:hAnsi="Bookman Old Style"/>
          <w:sz w:val="20"/>
          <w:szCs w:val="20"/>
        </w:rPr>
        <w:t xml:space="preserve"> i zabezpieczenia dozoru,</w:t>
      </w:r>
    </w:p>
    <w:p w14:paraId="1A8C8E1E" w14:textId="6F8D47A1" w:rsidR="00310669" w:rsidRPr="00310669" w:rsidRDefault="00660027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utrzymania terenu robót</w:t>
      </w:r>
      <w:r w:rsidR="00310669" w:rsidRPr="00310669">
        <w:rPr>
          <w:rFonts w:ascii="Bookman Old Style" w:hAnsi="Bookman Old Style"/>
          <w:sz w:val="20"/>
          <w:szCs w:val="20"/>
        </w:rPr>
        <w:t xml:space="preserve"> w stanie wolnym od przeszkód komunikacyjnych oraz usuwania na bieżąco zbędnych materiałów, odpadów i śmieci,</w:t>
      </w:r>
    </w:p>
    <w:p w14:paraId="100B901E" w14:textId="1B44CA84" w:rsidR="00310669" w:rsidRPr="00310669" w:rsidRDefault="00660027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uporządkowania terenu robót i</w:t>
      </w:r>
      <w:r w:rsidR="00310669" w:rsidRPr="00310669">
        <w:rPr>
          <w:rFonts w:ascii="Bookman Old Style" w:hAnsi="Bookman Old Style"/>
          <w:sz w:val="20"/>
          <w:szCs w:val="20"/>
        </w:rPr>
        <w:t xml:space="preserve"> przekazanie go inwestorowi najpóźniej w dniu odbioru końcowego.</w:t>
      </w:r>
    </w:p>
    <w:p w14:paraId="26A48E97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11FEF97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wobec Zamawiającego za wszelkie roboty, które wykonuje przy udziale podwykonawców.</w:t>
      </w:r>
    </w:p>
    <w:p w14:paraId="7DB5366C" w14:textId="3324F60B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Wykonawca zobowiązany jest do umożliwienia Zamawiającemu i jego służbom oraz pracownikom nadzoru budowlanego, służb i inspekcji do których należy wykonywanie zadań określonych przepisami prawa, w każdym czasie przeprowadzanie kontroli </w:t>
      </w:r>
      <w:r w:rsidR="00660027">
        <w:rPr>
          <w:rFonts w:ascii="Bookman Old Style" w:hAnsi="Bookman Old Style"/>
          <w:sz w:val="20"/>
          <w:szCs w:val="20"/>
        </w:rPr>
        <w:t>terenu robót</w:t>
      </w:r>
      <w:r w:rsidRPr="00310669">
        <w:rPr>
          <w:rFonts w:ascii="Bookman Old Style" w:hAnsi="Bookman Old Style"/>
          <w:sz w:val="20"/>
          <w:szCs w:val="20"/>
        </w:rPr>
        <w:t>, realizowanych robót, stosowanych w ich toku materiałów oraz wszelkich okoliczności dotyczących bezpośredniej realizacji przedmiotu umowy.</w:t>
      </w:r>
    </w:p>
    <w:p w14:paraId="2BF5D887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zobowiązany jest do pisemnego informowania Zamawiającego o robotach ulegających zakryciu lub zanikających. Jeżeli Wykonawca nie poinformował o tych fak</w:t>
      </w:r>
      <w:r w:rsidRPr="00310669">
        <w:rPr>
          <w:rFonts w:ascii="Bookman Old Style" w:hAnsi="Bookman Old Style"/>
          <w:sz w:val="20"/>
          <w:szCs w:val="20"/>
        </w:rPr>
        <w:lastRenderedPageBreak/>
        <w:t>tach Zamawiającego wówczas zobowiązany jest na jego żądanie odkryć roboty, a następnie przywrócić je do stanu poprzedniego na własny koszt.</w:t>
      </w:r>
    </w:p>
    <w:p w14:paraId="09C6A18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informowania:</w:t>
      </w:r>
    </w:p>
    <w:p w14:paraId="242E86B1" w14:textId="3180C682" w:rsidR="00310669" w:rsidRPr="00310669" w:rsidRDefault="00310669" w:rsidP="005A3CC2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Pisemnie Zamawiającego o konieczności wykonania prac dodatkowych lub zamiennych sporządzając protokół konieczności określający zakres oraz szacunkową ich wartość (wg cen jednostkowych oraz narzutów wg kosztorysu ofertowego),</w:t>
      </w:r>
    </w:p>
    <w:p w14:paraId="27F1E9F4" w14:textId="77777777" w:rsidR="00310669" w:rsidRPr="00310669" w:rsidRDefault="00310669" w:rsidP="005A3CC2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zagrożeniach, które mogą mieć ujemny wpływ na tok realizacji inwestycji, jakość robót, opóźnienia planowanej daty zakończenia robót oraz do współpracy z Inwestorem przy opracowywaniu przedsięwzięć zapobiegającym zagrożeniom.</w:t>
      </w:r>
    </w:p>
    <w:p w14:paraId="5CEF5693" w14:textId="5F212EC4" w:rsidR="00EC533D" w:rsidRPr="00EC533D" w:rsidRDefault="0031066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4</w:t>
      </w:r>
      <w:r w:rsidR="00EC533D" w:rsidRPr="00EC533D">
        <w:rPr>
          <w:rFonts w:ascii="Bookman Old Style" w:hAnsi="Bookman Old Style"/>
          <w:b/>
          <w:bCs/>
          <w:sz w:val="20"/>
          <w:szCs w:val="20"/>
        </w:rPr>
        <w:t>. Odbiór robót.</w:t>
      </w:r>
    </w:p>
    <w:p w14:paraId="73BFBF9A" w14:textId="41001913" w:rsidR="004A75AA" w:rsidRPr="00E35557" w:rsidRDefault="00EC533D" w:rsidP="00E35557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EC533D">
        <w:rPr>
          <w:rFonts w:ascii="Bookman Old Style" w:hAnsi="Bookman Old Style"/>
          <w:sz w:val="20"/>
          <w:szCs w:val="20"/>
        </w:rPr>
        <w:t>1.</w:t>
      </w:r>
      <w:r w:rsidRPr="00EC533D">
        <w:rPr>
          <w:rFonts w:ascii="Bookman Old Style" w:hAnsi="Bookman Old Style"/>
          <w:sz w:val="20"/>
          <w:szCs w:val="20"/>
        </w:rPr>
        <w:tab/>
      </w:r>
      <w:r w:rsidR="00310669" w:rsidRPr="00310669">
        <w:rPr>
          <w:rFonts w:ascii="Bookman Old Style" w:hAnsi="Bookman Old Style"/>
          <w:sz w:val="20"/>
          <w:szCs w:val="20"/>
        </w:rPr>
        <w:t>Strony ustalają następujące procedury odbioru robót:</w:t>
      </w:r>
    </w:p>
    <w:p w14:paraId="304D39C7" w14:textId="603E7876" w:rsidR="00310669" w:rsidRPr="00310669" w:rsidRDefault="00310669" w:rsidP="005A3CC2">
      <w:pPr>
        <w:pStyle w:val="Akapitzlist"/>
        <w:numPr>
          <w:ilvl w:val="0"/>
          <w:numId w:val="25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Odbiór końcowy będzie przeprowadzony w następujący sposób:</w:t>
      </w:r>
    </w:p>
    <w:p w14:paraId="6F39BCE8" w14:textId="117571D9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Po zakończeniu robót Wykonawca zawiadomi pisemnie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 xml:space="preserve"> o gotowości odbioru. Przy zawiadomieniu Wykonawca załączy deklaracje na wbudowane materiały.</w:t>
      </w:r>
    </w:p>
    <w:p w14:paraId="1510FF07" w14:textId="6C589843" w:rsidR="00310669" w:rsidRPr="00310669" w:rsidRDefault="00660027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Zamawiający</w:t>
      </w:r>
      <w:r w:rsidR="00310669" w:rsidRPr="00310669">
        <w:rPr>
          <w:rFonts w:ascii="Bookman Old Style" w:hAnsi="Bookman Old Style"/>
          <w:sz w:val="20"/>
          <w:szCs w:val="20"/>
        </w:rPr>
        <w:t xml:space="preserve"> wyznaczy datę i rozpocznie czynności odbioru końcowego robót stanowiących przedmiot umowy w ciągu 10 dni od daty zawiadomienia i powiadomi uczestników odbioru.</w:t>
      </w:r>
    </w:p>
    <w:p w14:paraId="48147500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Zakończenie czynności odbioru powinno zakończyć się w ciągu 4 dni roboczych licząc od daty rozpoczęcia odbioru.</w:t>
      </w:r>
    </w:p>
    <w:p w14:paraId="53D96973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Odbiory przeprowadzane będą z udziałem Zamawiającego i Wykonawcy.</w:t>
      </w:r>
    </w:p>
    <w:p w14:paraId="56AF428F" w14:textId="3A167515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Protokół odbioru końcowego i przekazanie do użytkowania inwestycji sporządzi </w:t>
      </w:r>
      <w:r w:rsidR="00660027">
        <w:rPr>
          <w:rFonts w:ascii="Bookman Old Style" w:hAnsi="Bookman Old Style"/>
          <w:sz w:val="20"/>
          <w:szCs w:val="20"/>
        </w:rPr>
        <w:t>Zamawiający</w:t>
      </w:r>
      <w:r w:rsidRPr="00310669">
        <w:rPr>
          <w:rFonts w:ascii="Bookman Old Style" w:hAnsi="Bookman Old Style"/>
          <w:sz w:val="20"/>
          <w:szCs w:val="20"/>
        </w:rPr>
        <w:t xml:space="preserve"> na formularzu określonym przez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>. Protokół musi być podpisany przez obie strony i zatwierdzony przez Zamawiającego, po czym zostanie dostarczony Wykonawcy.</w:t>
      </w:r>
    </w:p>
    <w:p w14:paraId="1C99435D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Zamawiający może odmówić przeprowadzenia odbioru końcowego w przypadku stwierdzenia niewykonania całego zakresu prac objętego przedmiotem umowy </w:t>
      </w:r>
    </w:p>
    <w:p w14:paraId="3EBA1157" w14:textId="77777777" w:rsid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 toku czynności odbioru końcowego zostaną stwierdzone wady, to Zamawiającemu przysługują następujące uprawnienia:</w:t>
      </w:r>
    </w:p>
    <w:p w14:paraId="5ADA360F" w14:textId="6FE0663A" w:rsidR="004A75AA" w:rsidRPr="002436DE" w:rsidRDefault="002436DE" w:rsidP="002436DE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nieistotnych wad, w tym w szczególności wad nie mających wpływu na uzyskanie pozwolenia na użytkowanie, a które Wykonawca zobowiązuje się usunąć w terminie 10 dni roboczych, Zamawiający może dokonać odbioru końcowego; po usunięciu wad nieistotnych, Zamawiający dokona, przy udziale Wykonawcy, odbioru usunięcia wad, sporządzając protokół odbioru usunięcia wad nieistotnych;</w:t>
      </w:r>
    </w:p>
    <w:p w14:paraId="0058D50A" w14:textId="6321D271" w:rsidR="004A75AA" w:rsidRPr="002436DE" w:rsidRDefault="002436DE" w:rsidP="002436DE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istotnych wad, w tym w szczególności mających wpływ na uzyskanie pozwolenia na użytkowanie, Zamawiający wyznacza termin usunięcia wad, nie dłuższy jednak niż 14 dni roboczych (okres ten w wyjątkowych okolicznościach może zostać wydłużony za zgodą Zamawiającego); niezwłocznie po wywiązaniu się przez Wykonawcę z powyższego obowiązku (tj. wykonanie zaległych prac oraz/lub usunięcie wad) zostanie wyznaczony nowy termin dokonania odbioru końcowego;</w:t>
      </w:r>
    </w:p>
    <w:p w14:paraId="0E43D1F4" w14:textId="77777777" w:rsidR="004A75AA" w:rsidRPr="00310669" w:rsidRDefault="004A75AA" w:rsidP="002436DE">
      <w:pPr>
        <w:pStyle w:val="Akapitzlist"/>
        <w:spacing w:afterLines="80" w:after="192" w:line="240" w:lineRule="auto"/>
        <w:ind w:left="1080" w:firstLine="0"/>
        <w:rPr>
          <w:rFonts w:ascii="Bookman Old Style" w:hAnsi="Bookman Old Style"/>
          <w:sz w:val="20"/>
          <w:szCs w:val="20"/>
        </w:rPr>
      </w:pPr>
    </w:p>
    <w:p w14:paraId="0338062F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wady nadają się do usunięcia, może nakazać usunięcia wad i wyznaczyć nową datę odbioru;</w:t>
      </w:r>
    </w:p>
    <w:p w14:paraId="1751E8CE" w14:textId="7357759E" w:rsidR="00310669" w:rsidRPr="00310669" w:rsidRDefault="00310669" w:rsidP="00310669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2) w przypadku stwierdzenia wad (usterek), które nie nadają się do usunięcia i które uniemożliwiają użytkowanie przedmiotu umowy zgodnie z jego przeznaczeniem, Zamawiający może żądać wykonania wadliwie wykonanych prac budowlanych od początku na koszt Wykonawcy w wyznaczonym terminie lub powierzyć wykonanie wadliwie wykonanych prac budowlanych </w:t>
      </w:r>
      <w:r w:rsidR="00F81801">
        <w:rPr>
          <w:rFonts w:ascii="Bookman Old Style" w:hAnsi="Bookman Old Style"/>
          <w:sz w:val="20"/>
          <w:szCs w:val="20"/>
        </w:rPr>
        <w:t>innej osobie na koszt Wykonawcy.</w:t>
      </w:r>
    </w:p>
    <w:p w14:paraId="7F6F7691" w14:textId="009BF6E8" w:rsidR="00043CCD" w:rsidRPr="00043CCD" w:rsidRDefault="00043CCD" w:rsidP="001C751F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43CCD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C751F">
        <w:rPr>
          <w:rFonts w:ascii="Bookman Old Style" w:hAnsi="Bookman Old Style"/>
          <w:b/>
          <w:bCs/>
          <w:sz w:val="20"/>
          <w:szCs w:val="20"/>
        </w:rPr>
        <w:t>5</w:t>
      </w:r>
      <w:r w:rsidRPr="00043CCD">
        <w:rPr>
          <w:rFonts w:ascii="Bookman Old Style" w:hAnsi="Bookman Old Style"/>
          <w:b/>
          <w:bCs/>
          <w:sz w:val="20"/>
          <w:szCs w:val="20"/>
        </w:rPr>
        <w:t>. Wynagrodzenie Wykonawcy</w:t>
      </w:r>
    </w:p>
    <w:p w14:paraId="2E1B400E" w14:textId="1E40D4A3" w:rsidR="00305CC3" w:rsidRPr="00423D56" w:rsidRDefault="00305CC3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t>Za wykonanie przedmiotu Umowy wskazanego w §</w:t>
      </w:r>
      <w:r>
        <w:rPr>
          <w:rFonts w:ascii="Bookman Old Style" w:hAnsi="Bookman Old Style"/>
          <w:sz w:val="20"/>
          <w:szCs w:val="20"/>
        </w:rPr>
        <w:t> </w:t>
      </w:r>
      <w:r w:rsidRPr="00423D56">
        <w:rPr>
          <w:rFonts w:ascii="Bookman Old Style" w:hAnsi="Bookman Old Style"/>
          <w:sz w:val="20"/>
          <w:szCs w:val="20"/>
        </w:rPr>
        <w:t>1 ustala się łączne ryczałtowe wynagrodzenie, ustalone na podstawie oferty Wykonawcy,</w:t>
      </w:r>
      <w:r>
        <w:rPr>
          <w:rFonts w:ascii="Bookman Old Style" w:hAnsi="Bookman Old Style"/>
          <w:sz w:val="20"/>
          <w:szCs w:val="20"/>
        </w:rPr>
        <w:t xml:space="preserve"> w wysokości:</w:t>
      </w:r>
      <w:r w:rsidRPr="00423D56">
        <w:rPr>
          <w:rFonts w:ascii="Bookman Old Style" w:hAnsi="Bookman Old Style"/>
          <w:sz w:val="20"/>
          <w:szCs w:val="20"/>
        </w:rPr>
        <w:t>,</w:t>
      </w:r>
      <w:r w:rsidR="00CF27FA" w:rsidRPr="00CF27FA">
        <w:t xml:space="preserve"> </w:t>
      </w:r>
      <w:r w:rsidR="004A75AA">
        <w:rPr>
          <w:rFonts w:ascii="Bookman Old Style" w:hAnsi="Bookman Old Style"/>
          <w:b/>
          <w:sz w:val="20"/>
          <w:szCs w:val="20"/>
        </w:rPr>
        <w:t>………</w:t>
      </w:r>
      <w:r w:rsidR="00CF27FA" w:rsidRPr="00CF27FA">
        <w:rPr>
          <w:rFonts w:ascii="Bookman Old Style" w:hAnsi="Bookman Old Style"/>
          <w:b/>
          <w:sz w:val="20"/>
          <w:szCs w:val="20"/>
        </w:rPr>
        <w:t xml:space="preserve"> </w:t>
      </w:r>
      <w:r w:rsidRPr="00CF27FA">
        <w:rPr>
          <w:rFonts w:ascii="Bookman Old Style" w:hAnsi="Bookman Old Style"/>
          <w:b/>
          <w:sz w:val="20"/>
          <w:szCs w:val="20"/>
        </w:rPr>
        <w:t>zł</w:t>
      </w:r>
      <w:r w:rsidRPr="00423D56">
        <w:rPr>
          <w:rFonts w:ascii="Bookman Old Style" w:hAnsi="Bookman Old Style"/>
          <w:sz w:val="20"/>
          <w:szCs w:val="20"/>
        </w:rPr>
        <w:t xml:space="preserve"> (słownie:</w:t>
      </w:r>
      <w:r w:rsidR="00CF27FA">
        <w:rPr>
          <w:rFonts w:ascii="Bookman Old Style" w:hAnsi="Bookman Old Style"/>
          <w:sz w:val="20"/>
          <w:szCs w:val="20"/>
        </w:rPr>
        <w:t xml:space="preserve"> </w:t>
      </w:r>
      <w:r w:rsidR="004A75AA">
        <w:rPr>
          <w:rFonts w:ascii="Bookman Old Style" w:hAnsi="Bookman Old Style"/>
          <w:sz w:val="20"/>
          <w:szCs w:val="20"/>
        </w:rPr>
        <w:t>………………</w:t>
      </w:r>
      <w:r>
        <w:rPr>
          <w:rFonts w:ascii="Bookman Old Style" w:hAnsi="Bookman Old Style"/>
          <w:sz w:val="20"/>
          <w:szCs w:val="20"/>
        </w:rPr>
        <w:t>) brutto.</w:t>
      </w:r>
    </w:p>
    <w:p w14:paraId="7C40FE0B" w14:textId="572DFF04" w:rsidR="00423D56" w:rsidRDefault="00423D56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lastRenderedPageBreak/>
        <w:t>Wynagrodzenie, o którym mowa w ust. 1 pozostanie niezmienne w całym okresie obowiązywania Umowy i obejmuje: wszelkie koszty bezpośrednie i pośrednie</w:t>
      </w:r>
      <w:r w:rsidR="00C819E4">
        <w:rPr>
          <w:rFonts w:ascii="Bookman Old Style" w:hAnsi="Bookman Old Style"/>
          <w:sz w:val="20"/>
          <w:szCs w:val="20"/>
        </w:rPr>
        <w:t xml:space="preserve"> związane z realizacją Umowy, w </w:t>
      </w:r>
      <w:r w:rsidRPr="00423D56">
        <w:rPr>
          <w:rFonts w:ascii="Bookman Old Style" w:hAnsi="Bookman Old Style"/>
          <w:sz w:val="20"/>
          <w:szCs w:val="20"/>
        </w:rPr>
        <w:t>tym mię</w:t>
      </w:r>
      <w:r w:rsidR="00660027">
        <w:rPr>
          <w:rFonts w:ascii="Bookman Old Style" w:hAnsi="Bookman Old Style"/>
          <w:sz w:val="20"/>
          <w:szCs w:val="20"/>
        </w:rPr>
        <w:t>dzy innymi, ale nie wyłącznie,</w:t>
      </w:r>
      <w:r w:rsidRPr="00423D56">
        <w:rPr>
          <w:rFonts w:ascii="Bookman Old Style" w:hAnsi="Bookman Old Style"/>
          <w:sz w:val="20"/>
          <w:szCs w:val="20"/>
        </w:rPr>
        <w:t xml:space="preserve"> koszty zabezpieczenia należytego wykonania Umowy, wszelkich dostaw objętych Umową, ich serwisu, kosztów wykonania obowiązków wynikających z gwarancji i rękojmi, wszystkie opłaty, podatki (w tym podatek od towarów i usług), wynagrodzenie za przeniesienie majątkowych praw autorskich oraz koszty wszystkich niezbędnych do realizacji zadania ubezpieczeń.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09540101" w14:textId="76FEDFE3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Prawidłowo wystawiona faktura VAT zos</w:t>
      </w:r>
      <w:r w:rsidR="00F81801">
        <w:rPr>
          <w:rFonts w:ascii="Bookman Old Style" w:hAnsi="Bookman Old Style"/>
          <w:sz w:val="20"/>
          <w:szCs w:val="20"/>
        </w:rPr>
        <w:t>tanie zapłacona w terminie do 14</w:t>
      </w:r>
      <w:r w:rsidRPr="00240138">
        <w:rPr>
          <w:rFonts w:ascii="Bookman Old Style" w:hAnsi="Bookman Old Style"/>
          <w:sz w:val="20"/>
          <w:szCs w:val="20"/>
        </w:rPr>
        <w:t xml:space="preserve"> dni od dnia jej dorę</w:t>
      </w:r>
      <w:r w:rsidR="00C819E4">
        <w:rPr>
          <w:rFonts w:ascii="Bookman Old Style" w:hAnsi="Bookman Old Style"/>
          <w:sz w:val="20"/>
          <w:szCs w:val="20"/>
        </w:rPr>
        <w:t>czenia Zamawiającemu</w:t>
      </w:r>
      <w:r w:rsidRPr="00240138">
        <w:rPr>
          <w:rFonts w:ascii="Bookman Old Style" w:hAnsi="Bookman Old Style"/>
          <w:sz w:val="20"/>
          <w:szCs w:val="20"/>
        </w:rPr>
        <w:t>.</w:t>
      </w:r>
    </w:p>
    <w:p w14:paraId="6C91D55B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Jeżeli do realizacji Umowy Wykonawca zatrudnia podwykonawców, to jest zobowiązany każdorazowo załączyć do wystawionej przez siebie faktury VAT:</w:t>
      </w:r>
    </w:p>
    <w:p w14:paraId="67A9893D" w14:textId="40BC8057" w:rsidR="00240138" w:rsidRP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zestawienia należności dla wszystkich podwykonawców i dalszych podwykonawców z określeniem ich nazw, adresów, numerów kont bankowych oraz kwot wymagalnyc</w:t>
      </w:r>
      <w:r w:rsidR="00C819E4">
        <w:rPr>
          <w:rFonts w:ascii="Bookman Old Style" w:hAnsi="Bookman Old Style"/>
          <w:sz w:val="20"/>
          <w:szCs w:val="20"/>
        </w:rPr>
        <w:t>h do zapłaty z </w:t>
      </w:r>
      <w:r w:rsidRPr="00365128">
        <w:rPr>
          <w:rFonts w:ascii="Bookman Old Style" w:hAnsi="Bookman Old Style"/>
          <w:sz w:val="20"/>
          <w:szCs w:val="20"/>
        </w:rPr>
        <w:t>tytułu wykonanych i odebranych prac</w:t>
      </w:r>
      <w:r w:rsidR="00365128">
        <w:rPr>
          <w:rFonts w:ascii="Bookman Old Style" w:hAnsi="Bookman Old Style"/>
          <w:sz w:val="20"/>
          <w:szCs w:val="20"/>
        </w:rPr>
        <w:t>;</w:t>
      </w:r>
    </w:p>
    <w:p w14:paraId="4348998D" w14:textId="77777777" w:rsid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kopie wystawionych przez nich faktur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  <w:r w:rsidR="00365128">
        <w:rPr>
          <w:rFonts w:ascii="Bookman Old Style" w:hAnsi="Bookman Old Style"/>
          <w:sz w:val="20"/>
          <w:szCs w:val="20"/>
        </w:rPr>
        <w:t xml:space="preserve"> </w:t>
      </w:r>
    </w:p>
    <w:p w14:paraId="7F6811CE" w14:textId="77777777" w:rsid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oświadczenia podwykonawców (dalszych podwykonawców), podpisane przez osoby uprawnione do ich reprezentacji, złożone, nie wcześniej, niż w dniu wystawienia faktury VAT przez Wykonawcę, że Wykonawca nie zalega z żadnymi zobowiązaniami w stosunku do podwykonawców, wynikającymi z umowy podwykonawstwa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  <w:r w:rsidR="00365128">
        <w:rPr>
          <w:rFonts w:ascii="Bookman Old Style" w:hAnsi="Bookman Old Style"/>
          <w:sz w:val="20"/>
          <w:szCs w:val="20"/>
        </w:rPr>
        <w:t xml:space="preserve"> </w:t>
      </w:r>
    </w:p>
    <w:p w14:paraId="0CAF2BAD" w14:textId="6466BB4C" w:rsidR="00240138" w:rsidRP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protokół odbioru wykonanych robót budowlanych podpisany przez Wykonawcę i podwykonawcę – w przypadku robót budowlanych.</w:t>
      </w:r>
    </w:p>
    <w:p w14:paraId="0F9BF832" w14:textId="201E1F73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Warunkiem zapłaty końcowej faktury VAT Wykonawcy jest</w:t>
      </w:r>
      <w:r w:rsidR="00C819E4">
        <w:rPr>
          <w:rFonts w:ascii="Bookman Old Style" w:hAnsi="Bookman Old Style"/>
          <w:sz w:val="20"/>
          <w:szCs w:val="20"/>
        </w:rPr>
        <w:t xml:space="preserve"> przedłożenie przez Wykonawcę w </w:t>
      </w:r>
      <w:r w:rsidRPr="00240138">
        <w:rPr>
          <w:rFonts w:ascii="Bookman Old Style" w:hAnsi="Bookman Old Style"/>
          <w:sz w:val="20"/>
          <w:szCs w:val="20"/>
        </w:rPr>
        <w:t>terminie 10 dni roboczych przed terminem płatności faktury VAT oświadczeń wszystkich zgłoszonych podwykonawców i dalszych podwykonawców uczestniczących, w jakimkolwiek zakresie, w realizacji przedmiotu Umowy przez cały okres jego wy</w:t>
      </w:r>
      <w:r w:rsidR="00C819E4">
        <w:rPr>
          <w:rFonts w:ascii="Bookman Old Style" w:hAnsi="Bookman Old Style"/>
          <w:sz w:val="20"/>
          <w:szCs w:val="20"/>
        </w:rPr>
        <w:t>konywania, potwierdzających, że </w:t>
      </w:r>
      <w:r w:rsidRPr="00240138">
        <w:rPr>
          <w:rFonts w:ascii="Bookman Old Style" w:hAnsi="Bookman Old Style"/>
          <w:sz w:val="20"/>
          <w:szCs w:val="20"/>
        </w:rPr>
        <w:t>otrzymali pełne wynagrodzenie za roboty budowlane, usługi, w tym dokumentację projektowo-kosztorysową, lub dostawy wykonane w okresie rea</w:t>
      </w:r>
      <w:r w:rsidR="00C819E4">
        <w:rPr>
          <w:rFonts w:ascii="Bookman Old Style" w:hAnsi="Bookman Old Style"/>
          <w:sz w:val="20"/>
          <w:szCs w:val="20"/>
        </w:rPr>
        <w:t>lizacji przedmiotu Umowy wraz z </w:t>
      </w:r>
      <w:r w:rsidRPr="00240138">
        <w:rPr>
          <w:rFonts w:ascii="Bookman Old Style" w:hAnsi="Bookman Old Style"/>
          <w:sz w:val="20"/>
          <w:szCs w:val="20"/>
        </w:rPr>
        <w:t>oświadczeniem Wykonawcy, że te dokumenty przedstawił</w:t>
      </w:r>
      <w:r w:rsidR="00C819E4">
        <w:rPr>
          <w:rFonts w:ascii="Bookman Old Style" w:hAnsi="Bookman Old Style"/>
          <w:sz w:val="20"/>
          <w:szCs w:val="20"/>
        </w:rPr>
        <w:t xml:space="preserve"> dla wszystkich podwykonawców i </w:t>
      </w:r>
      <w:r w:rsidRPr="00240138">
        <w:rPr>
          <w:rFonts w:ascii="Bookman Old Style" w:hAnsi="Bookman Old Style"/>
          <w:sz w:val="20"/>
          <w:szCs w:val="20"/>
        </w:rPr>
        <w:t>dalszych podwykonawców uczestniczących w realizacji przedmiotu Umowy.</w:t>
      </w:r>
    </w:p>
    <w:p w14:paraId="6D8D516E" w14:textId="6B47F905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niewywiązania się Wykonawcy z obowiązków wywiązania się częściowego, Zamawiający wstrzymuje się z płatnością faktury VAT lub części tej faktury do czasu uzupełnienia przez Wykonawcę wymaganych dokumentów (wierzytelność wykonawcy jest traktowana jako niewymagalna).</w:t>
      </w:r>
    </w:p>
    <w:p w14:paraId="6179DCCC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Wykonawca jest odpowiedzialny za zapłatę należnego wynagrodzenia przysługującego podwykonawcom.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DB2BBBE" w14:textId="499BC19C" w:rsidR="00240138" w:rsidRPr="00A327A5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A327A5">
        <w:rPr>
          <w:rFonts w:ascii="Bookman Old Style" w:hAnsi="Bookman Old Style"/>
          <w:sz w:val="20"/>
          <w:szCs w:val="20"/>
        </w:rPr>
        <w:t>Wynag</w:t>
      </w:r>
      <w:r w:rsidR="00305CC3">
        <w:rPr>
          <w:rFonts w:ascii="Bookman Old Style" w:hAnsi="Bookman Old Style"/>
          <w:sz w:val="20"/>
          <w:szCs w:val="20"/>
        </w:rPr>
        <w:t>rodzenie,</w:t>
      </w:r>
      <w:r w:rsidRPr="00A327A5">
        <w:rPr>
          <w:rFonts w:ascii="Bookman Old Style" w:hAnsi="Bookman Old Style"/>
          <w:sz w:val="20"/>
          <w:szCs w:val="20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CD96082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Bezpośrednia zapłata obejmuje wyłącznie należne wynagrodzenie, bez odsetek, należnych podwykonawcy lub dalszemu podwykonawcy.</w:t>
      </w:r>
    </w:p>
    <w:p w14:paraId="2A583810" w14:textId="736955BF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podwykonawcy. Zamawiający informuje o terminie zgłaszania uwag, nie krótszym, niż 7 dni od dnia doręczenia tej informacji.</w:t>
      </w:r>
    </w:p>
    <w:p w14:paraId="156B99AD" w14:textId="52F2AFDA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lastRenderedPageBreak/>
        <w:t>W przypadku zgłosze</w:t>
      </w:r>
      <w:r w:rsidR="0044235E">
        <w:rPr>
          <w:rFonts w:ascii="Bookman Old Style" w:hAnsi="Bookman Old Style"/>
          <w:sz w:val="20"/>
          <w:szCs w:val="20"/>
        </w:rPr>
        <w:t>nia uwag, o których mowa w ust. </w:t>
      </w:r>
      <w:r w:rsidRPr="00240138">
        <w:rPr>
          <w:rFonts w:ascii="Bookman Old Style" w:hAnsi="Bookman Old Style"/>
          <w:sz w:val="20"/>
          <w:szCs w:val="20"/>
        </w:rPr>
        <w:t>1</w:t>
      </w:r>
      <w:r w:rsidR="00A327A5">
        <w:rPr>
          <w:rFonts w:ascii="Bookman Old Style" w:hAnsi="Bookman Old Style"/>
          <w:sz w:val="20"/>
          <w:szCs w:val="20"/>
        </w:rPr>
        <w:t>6</w:t>
      </w:r>
      <w:r w:rsidRPr="00240138">
        <w:rPr>
          <w:rFonts w:ascii="Bookman Old Style" w:hAnsi="Bookman Old Style"/>
          <w:sz w:val="20"/>
          <w:szCs w:val="20"/>
        </w:rPr>
        <w:t>, w terminie wskazanym przez Zamawiającego, Zamawiający może:</w:t>
      </w:r>
    </w:p>
    <w:p w14:paraId="5BF34FD9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204B150C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7B731F55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0A860601" w14:textId="0D747B46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dokonania bezpośredniej zapłaty podwykonawcy lub dalszemu podwykonawcy, Zamawiający potrąca kwotę wypłaconego wynagrodzenia z wynagrodzenia należnego Wykonawcy lub pokrywa ją z zabezpieczenia należytego wykonania umowy złożonego przez Wykonawcę.</w:t>
      </w:r>
    </w:p>
    <w:p w14:paraId="3191DCF7" w14:textId="77777777" w:rsidR="00ED4683" w:rsidRDefault="00ED4683" w:rsidP="005A3CC2">
      <w:pPr>
        <w:numPr>
          <w:ilvl w:val="0"/>
          <w:numId w:val="4"/>
        </w:numPr>
        <w:spacing w:after="0"/>
        <w:rPr>
          <w:rFonts w:ascii="Bookman Old Style" w:hAnsi="Bookman Old Style" w:cs="Arial"/>
          <w:sz w:val="20"/>
          <w:szCs w:val="20"/>
        </w:rPr>
      </w:pPr>
      <w:r w:rsidRPr="00450721">
        <w:rPr>
          <w:rFonts w:ascii="Bookman Old Style" w:hAnsi="Bookman Old Style" w:cs="Arial"/>
          <w:sz w:val="20"/>
          <w:szCs w:val="20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21F2783E" w14:textId="77777777" w:rsidR="00355F30" w:rsidRPr="00450721" w:rsidRDefault="00355F30" w:rsidP="00355F30">
      <w:pPr>
        <w:spacing w:after="0"/>
        <w:ind w:left="360" w:firstLine="0"/>
        <w:rPr>
          <w:rFonts w:ascii="Bookman Old Style" w:hAnsi="Bookman Old Style" w:cs="Arial"/>
          <w:sz w:val="20"/>
          <w:szCs w:val="20"/>
        </w:rPr>
      </w:pPr>
    </w:p>
    <w:p w14:paraId="335B2DE5" w14:textId="09EDCA60" w:rsidR="00CA5835" w:rsidRPr="00E35557" w:rsidRDefault="00ED4683" w:rsidP="00E35557">
      <w:pPr>
        <w:pStyle w:val="Akapitzlist"/>
        <w:numPr>
          <w:ilvl w:val="0"/>
          <w:numId w:val="4"/>
        </w:numPr>
        <w:tabs>
          <w:tab w:val="left" w:pos="284"/>
        </w:tabs>
        <w:spacing w:after="200"/>
        <w:rPr>
          <w:rFonts w:ascii="Bookman Old Style" w:hAnsi="Bookman Old Style" w:cs="Arial"/>
          <w:sz w:val="20"/>
          <w:szCs w:val="19"/>
        </w:rPr>
      </w:pPr>
      <w:r w:rsidRPr="0044235E">
        <w:rPr>
          <w:rFonts w:ascii="Bookman Old Style" w:hAnsi="Bookman Old Style" w:cs="Arial"/>
          <w:sz w:val="20"/>
          <w:szCs w:val="19"/>
        </w:rPr>
        <w:t>Przy dokonywaniu płatności za nabyte towary lub usługi nie wymienione w załączniku nr 15 do ustawy podatku od towarów i usług, gdy kwota należności wynikająca z faktury jest niższa niż 15</w:t>
      </w:r>
      <w:r w:rsidR="0044235E">
        <w:rPr>
          <w:rFonts w:ascii="Bookman Old Style" w:hAnsi="Bookman Old Style" w:cs="Arial"/>
          <w:sz w:val="20"/>
          <w:szCs w:val="19"/>
        </w:rPr>
        <w:t> </w:t>
      </w:r>
      <w:r w:rsidRPr="0044235E">
        <w:rPr>
          <w:rFonts w:ascii="Bookman Old Style" w:hAnsi="Bookman Old Style" w:cs="Arial"/>
          <w:sz w:val="20"/>
          <w:szCs w:val="19"/>
        </w:rPr>
        <w:t>000,00 zł brutto oraz gdy na fakturze nie  umieszczono adnotacji „mechanizm podzielonej płatności”. Gmina zastrzega sobie prawo do zapłaty przy zastosowaniu mechanizmu podzielonej płatności</w:t>
      </w:r>
    </w:p>
    <w:p w14:paraId="519361C5" w14:textId="0AB4533B" w:rsidR="00052C99" w:rsidRPr="00052C99" w:rsidRDefault="00052C9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52C99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6</w:t>
      </w:r>
      <w:r w:rsidRPr="00052C99">
        <w:rPr>
          <w:rFonts w:ascii="Bookman Old Style" w:hAnsi="Bookman Old Style"/>
          <w:b/>
          <w:bCs/>
          <w:sz w:val="20"/>
          <w:szCs w:val="20"/>
        </w:rPr>
        <w:t>. Kary umowne</w:t>
      </w:r>
    </w:p>
    <w:p w14:paraId="7CB626E8" w14:textId="7058B3FE" w:rsidR="00052C99" w:rsidRPr="00052C99" w:rsidRDefault="00052C99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niewykonanie lub nie należyte wykonanie Umowy Wykonawca zapłaci Zamawiającemu karę umowną:</w:t>
      </w:r>
    </w:p>
    <w:p w14:paraId="72FF96E7" w14:textId="7193E62E" w:rsidR="00052C99" w:rsidRPr="00D65F70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D65F70">
        <w:rPr>
          <w:rFonts w:ascii="Bookman Old Style" w:hAnsi="Bookman Old Style"/>
          <w:sz w:val="20"/>
          <w:szCs w:val="20"/>
        </w:rPr>
        <w:t>za odstąpienie od Umowy z przyczyn, leżących po stronie Wykonawcy w wysokości 10% wynagrodzenia umownego brutto;</w:t>
      </w:r>
    </w:p>
    <w:p w14:paraId="524D093D" w14:textId="17D18CAF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w</w:t>
      </w:r>
      <w:r w:rsidR="00C7374A">
        <w:rPr>
          <w:rFonts w:ascii="Bookman Old Style" w:hAnsi="Bookman Old Style"/>
          <w:sz w:val="20"/>
          <w:szCs w:val="20"/>
        </w:rPr>
        <w:t>ykonaniu Umowy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6F8ECF20" w14:textId="1A4C9485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nieistotnych wad w przypadku dokonania przez Zamawiającego odbioru robó</w:t>
      </w:r>
      <w:r w:rsidR="00C7374A">
        <w:rPr>
          <w:rFonts w:ascii="Bookman Old Style" w:hAnsi="Bookman Old Style"/>
          <w:sz w:val="20"/>
          <w:szCs w:val="20"/>
        </w:rPr>
        <w:t>t budowlanych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54ACE893" w14:textId="6A9D5F6A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wad stwierdzonych w ramach rękojmi lub gw</w:t>
      </w:r>
      <w:r w:rsidR="00C7374A">
        <w:rPr>
          <w:rFonts w:ascii="Bookman Old Style" w:hAnsi="Bookman Old Style"/>
          <w:sz w:val="20"/>
          <w:szCs w:val="20"/>
        </w:rPr>
        <w:t>arancji, w wysokości 0,</w:t>
      </w:r>
      <w:r w:rsidRPr="00052C99">
        <w:rPr>
          <w:rFonts w:ascii="Bookman Old Style" w:hAnsi="Bookman Old Style"/>
          <w:sz w:val="20"/>
          <w:szCs w:val="20"/>
        </w:rPr>
        <w:t xml:space="preserve">1 </w:t>
      </w:r>
      <w:r w:rsidR="00797E23" w:rsidRPr="00052C99">
        <w:rPr>
          <w:rFonts w:ascii="Bookman Old Style" w:hAnsi="Bookman Old Style"/>
          <w:sz w:val="20"/>
          <w:szCs w:val="20"/>
        </w:rPr>
        <w:t>% wynagrodzenia</w:t>
      </w:r>
      <w:r w:rsidRPr="00052C99">
        <w:rPr>
          <w:rFonts w:ascii="Bookman Old Style" w:hAnsi="Bookman Old Style"/>
          <w:sz w:val="20"/>
          <w:szCs w:val="20"/>
        </w:rPr>
        <w:t xml:space="preserve"> umownego brutto</w:t>
      </w:r>
      <w:r w:rsidR="00797E23">
        <w:rPr>
          <w:rFonts w:ascii="Bookman Old Style" w:hAnsi="Bookman Old Style"/>
          <w:sz w:val="20"/>
          <w:szCs w:val="20"/>
        </w:rPr>
        <w:t xml:space="preserve"> </w:t>
      </w:r>
      <w:r w:rsidRPr="00052C99">
        <w:rPr>
          <w:rFonts w:ascii="Bookman Old Style" w:hAnsi="Bookman Old Style"/>
          <w:sz w:val="20"/>
          <w:szCs w:val="20"/>
        </w:rPr>
        <w:t>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5E4C0B8A" w14:textId="012D2817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niewypłacenia należnego podwykonawcy lub dalszemu podwykonawcy wymagalnego wynagrodzenia, który zawarł zaakceptowaną przez Zamawiającego umowę o podwykon</w:t>
      </w:r>
      <w:r w:rsidR="00C7374A">
        <w:rPr>
          <w:rFonts w:ascii="Bookman Old Style" w:hAnsi="Bookman Old Style"/>
          <w:sz w:val="20"/>
          <w:szCs w:val="20"/>
        </w:rPr>
        <w:t>awstwo – w wysokości 0,</w:t>
      </w:r>
      <w:r w:rsidRPr="00052C99">
        <w:rPr>
          <w:rFonts w:ascii="Bookman Old Style" w:hAnsi="Bookman Old Style"/>
          <w:sz w:val="20"/>
          <w:szCs w:val="20"/>
        </w:rPr>
        <w:t>3% wynagrodzenia umownego brutto;</w:t>
      </w:r>
    </w:p>
    <w:p w14:paraId="26639D4D" w14:textId="706D9715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w terminie przez Wykonawcę do zaakceptowania projektu umowy o podwykonawstwo (lub dalsze podwykonawstwo), której przedmiotem są roboty budowlane, lub projektu jej</w:t>
      </w:r>
      <w:r w:rsidR="00C7374A">
        <w:rPr>
          <w:rFonts w:ascii="Bookman Old Style" w:hAnsi="Bookman Old Style"/>
          <w:sz w:val="20"/>
          <w:szCs w:val="20"/>
        </w:rPr>
        <w:t xml:space="preserve">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– za każdy dzień zwłoki;</w:t>
      </w:r>
    </w:p>
    <w:p w14:paraId="56966997" w14:textId="2DE65381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przez Wykonawcę oryginału (lub poświadczonej za zgodność z oryginałem kopii) umowy o podwykonawstwo l</w:t>
      </w:r>
      <w:r w:rsidR="00C7374A">
        <w:rPr>
          <w:rFonts w:ascii="Bookman Old Style" w:hAnsi="Bookman Old Style"/>
          <w:sz w:val="20"/>
          <w:szCs w:val="20"/>
        </w:rPr>
        <w:t>ub jej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za każdy dzień zwłoki;</w:t>
      </w:r>
    </w:p>
    <w:p w14:paraId="635D9ECB" w14:textId="3ABCFAC0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lastRenderedPageBreak/>
        <w:t xml:space="preserve">za każdy przypadek braku zmiany umowy o podwykonawstwo w zakresie terminu zapłaty (w przypadku, gdy będzie dłuższy, niż </w:t>
      </w:r>
      <w:r w:rsidR="00355F30">
        <w:rPr>
          <w:rFonts w:ascii="Bookman Old Style" w:hAnsi="Bookman Old Style"/>
          <w:sz w:val="20"/>
          <w:szCs w:val="20"/>
        </w:rPr>
        <w:t>14</w:t>
      </w:r>
      <w:r w:rsidR="002D42A7">
        <w:rPr>
          <w:rFonts w:ascii="Bookman Old Style" w:hAnsi="Bookman Old Style"/>
          <w:sz w:val="20"/>
          <w:szCs w:val="20"/>
        </w:rPr>
        <w:t xml:space="preserve"> dni</w:t>
      </w:r>
      <w:r w:rsidR="00C7374A">
        <w:rPr>
          <w:rFonts w:ascii="Bookman Old Style" w:hAnsi="Bookman Old Style"/>
          <w:sz w:val="20"/>
          <w:szCs w:val="20"/>
        </w:rPr>
        <w:t>)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brutto;</w:t>
      </w:r>
    </w:p>
    <w:p w14:paraId="7C393EC6" w14:textId="76489887" w:rsidR="00052C99" w:rsidRPr="002D42A7" w:rsidRDefault="00052C99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D42A7">
        <w:rPr>
          <w:rFonts w:ascii="Bookman Old Style" w:hAnsi="Bookman Old Style"/>
          <w:sz w:val="20"/>
          <w:szCs w:val="20"/>
        </w:rPr>
        <w:t>Zamawiający może dochodzić odszkodowania uzupełniającego przenoszącego wysokość zastrzeżonych kar umownych na zasadach ogólnych, do wysokości rzeczywiście poniesionej szkody.</w:t>
      </w:r>
    </w:p>
    <w:p w14:paraId="5682E2EE" w14:textId="32E68BC9" w:rsidR="002D42A7" w:rsidRDefault="002D42A7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Maksymalna wysokość naliczonych kar umownych nie może przekroczyć 50% wynagrodzenia umownego brutto.</w:t>
      </w:r>
    </w:p>
    <w:p w14:paraId="518D741D" w14:textId="1ADF5A5D" w:rsidR="002D42A7" w:rsidRPr="00C03498" w:rsidRDefault="002D42A7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7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C03498" w:rsidRPr="00C03498">
        <w:rPr>
          <w:rFonts w:ascii="Bookman Old Style" w:hAnsi="Bookman Old Style"/>
          <w:b/>
          <w:bCs/>
          <w:sz w:val="20"/>
          <w:szCs w:val="20"/>
        </w:rPr>
        <w:t>Gwarancja i rękojmia</w:t>
      </w:r>
    </w:p>
    <w:p w14:paraId="0D53E25D" w14:textId="2C695978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Wykonawca udziela Zamawiającemu gwarancji i rękojmi na przedmiot Umowy, w </w:t>
      </w:r>
      <w:r w:rsidR="00074191" w:rsidRPr="00C03498">
        <w:rPr>
          <w:rFonts w:ascii="Bookman Old Style" w:hAnsi="Bookman Old Style"/>
          <w:sz w:val="20"/>
          <w:szCs w:val="20"/>
        </w:rPr>
        <w:t>tym wykonane</w:t>
      </w:r>
      <w:r w:rsidRPr="00C03498">
        <w:rPr>
          <w:rFonts w:ascii="Bookman Old Style" w:hAnsi="Bookman Old Style"/>
          <w:sz w:val="20"/>
          <w:szCs w:val="20"/>
        </w:rPr>
        <w:t xml:space="preserve"> usługi, roboty budowlane oraz materiały i urządzenia na okres </w:t>
      </w:r>
      <w:r w:rsidR="004A75AA">
        <w:rPr>
          <w:rFonts w:ascii="Bookman Old Style" w:hAnsi="Bookman Old Style"/>
          <w:sz w:val="20"/>
          <w:szCs w:val="20"/>
        </w:rPr>
        <w:t>…</w:t>
      </w:r>
      <w:r w:rsidRPr="00C03498">
        <w:rPr>
          <w:rFonts w:ascii="Bookman Old Style" w:hAnsi="Bookman Old Style"/>
          <w:sz w:val="20"/>
          <w:szCs w:val="20"/>
        </w:rPr>
        <w:t xml:space="preserve"> miesięcy.</w:t>
      </w:r>
    </w:p>
    <w:p w14:paraId="6DC30172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Gwarancja i rękojmia rozpoczynają swój bieg od dnia podpisania protokołu odbioru końcowego przedmiotu Umowy.</w:t>
      </w:r>
    </w:p>
    <w:p w14:paraId="6D1B5D69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Wykonawca zobowiązany jest usunąć na swój koszt wszelkie wady i usterki, za które odpowiada z tytułu gwarancji lub rękojmi, oraz wszelkie szkody powstałe w związku z tymi wadami:</w:t>
      </w:r>
    </w:p>
    <w:p w14:paraId="24221F2D" w14:textId="6CECBC25" w:rsidR="00C03498" w:rsidRPr="00C03498" w:rsidRDefault="00C03498" w:rsidP="005A3CC2">
      <w:pPr>
        <w:pStyle w:val="Akapitzlist"/>
        <w:numPr>
          <w:ilvl w:val="0"/>
          <w:numId w:val="1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 przypadku pozostałych wad i usterek, w terminie wyznaczonym przez Zamawiającego w wezwaniu do usunięcia wady lub usterki, technologicznie uzasadnionym rodzajem wady i jej rozmiarem oraz obiektywnie możliwym do zachowania, nie krótszym jednak niż </w:t>
      </w:r>
      <w:r w:rsidR="00355F30">
        <w:rPr>
          <w:rFonts w:ascii="Bookman Old Style" w:hAnsi="Bookman Old Style"/>
          <w:sz w:val="20"/>
          <w:szCs w:val="20"/>
        </w:rPr>
        <w:t>2 dni robocze</w:t>
      </w:r>
      <w:r w:rsidRPr="00C03498">
        <w:rPr>
          <w:rFonts w:ascii="Bookman Old Style" w:hAnsi="Bookman Old Style"/>
          <w:sz w:val="20"/>
          <w:szCs w:val="20"/>
        </w:rPr>
        <w:t>.</w:t>
      </w:r>
    </w:p>
    <w:p w14:paraId="4C12C84E" w14:textId="7B4B66A0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Zamawiający może zawiadomić Wykonawcę o wystą</w:t>
      </w:r>
      <w:r w:rsidR="00355F30">
        <w:rPr>
          <w:rFonts w:ascii="Bookman Old Style" w:hAnsi="Bookman Old Style"/>
          <w:sz w:val="20"/>
          <w:szCs w:val="20"/>
        </w:rPr>
        <w:t>pieniu wady mailowo lub pisemnie.</w:t>
      </w:r>
    </w:p>
    <w:p w14:paraId="079B32B4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Wszelkie koszty związane z wykonywaniem obowiązków gwarancyjnych oraz w ramach rękojmi ponosi Wykonawca.</w:t>
      </w:r>
    </w:p>
    <w:p w14:paraId="373A1071" w14:textId="7F232C02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Roszczenia z tytułu gwarancji lub rękojmi mogą być zgłoszone i dochodzone także po upływie okresu gwarancji lub rękojmi, jeżeli przed ich upływem Za</w:t>
      </w:r>
      <w:r w:rsidR="00AE41BC">
        <w:rPr>
          <w:rFonts w:ascii="Bookman Old Style" w:hAnsi="Bookman Old Style"/>
          <w:sz w:val="20"/>
          <w:szCs w:val="20"/>
        </w:rPr>
        <w:t>mawiający zawiadomi Wykonawcę o </w:t>
      </w:r>
      <w:r w:rsidRPr="00C03498">
        <w:rPr>
          <w:rFonts w:ascii="Bookman Old Style" w:hAnsi="Bookman Old Style"/>
          <w:sz w:val="20"/>
          <w:szCs w:val="20"/>
        </w:rPr>
        <w:t>istnieniu wady.</w:t>
      </w:r>
    </w:p>
    <w:p w14:paraId="09BE4406" w14:textId="27919F65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Zamawiającemu przysługują uprawnienia wynikające z rękojmi niezależnie od uprawnień z tytułu gwarancji.</w:t>
      </w:r>
    </w:p>
    <w:p w14:paraId="4DB1BFB9" w14:textId="5BDA0578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 przypadku, gdy Wykonawca nie przystąpi do usuwania l</w:t>
      </w:r>
      <w:r w:rsidR="00AE41BC">
        <w:rPr>
          <w:rFonts w:ascii="Bookman Old Style" w:hAnsi="Bookman Old Style"/>
          <w:sz w:val="20"/>
          <w:szCs w:val="20"/>
        </w:rPr>
        <w:t>ub nie usunie zgłoszonych wad w </w:t>
      </w:r>
      <w:r w:rsidRPr="00C03498">
        <w:rPr>
          <w:rFonts w:ascii="Bookman Old Style" w:hAnsi="Bookman Old Style"/>
          <w:sz w:val="20"/>
          <w:szCs w:val="20"/>
        </w:rPr>
        <w:t>wyznaczonym terminie, Zamawiający może usunąć je we własnym zakresie lub zlecić podmiotowi trzeciemu bez upoważnienia sądu, a poniesionymi kosztami obciążyć Wykonawcę, przy jednoczesnym zachowaniu udzielonej przez Wykonawcę gwarancji. W takim przypadku Wykonawca nie ma prawa kwestionować wysokości poniesionych przez Zamawiającego kosztów.</w:t>
      </w:r>
    </w:p>
    <w:p w14:paraId="3714E88F" w14:textId="488C1769" w:rsid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Obciążenie Wykonawcy kosztami, o których mowa w ust. 9, nie wyłącza obowiązku zapłaty kar umownych, o których mowa w §</w:t>
      </w:r>
      <w:r>
        <w:rPr>
          <w:rFonts w:ascii="Bookman Old Style" w:hAnsi="Bookman Old Style"/>
          <w:sz w:val="20"/>
          <w:szCs w:val="20"/>
        </w:rPr>
        <w:t> </w:t>
      </w:r>
      <w:r w:rsidRPr="00C03498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C03498">
        <w:rPr>
          <w:rFonts w:ascii="Bookman Old Style" w:hAnsi="Bookman Old Style"/>
          <w:sz w:val="20"/>
          <w:szCs w:val="20"/>
        </w:rPr>
        <w:t xml:space="preserve"> ust. 1.</w:t>
      </w:r>
    </w:p>
    <w:p w14:paraId="000A5815" w14:textId="0F2441BA" w:rsidR="00450721" w:rsidRPr="00864F23" w:rsidRDefault="009D121E" w:rsidP="00450721">
      <w:pPr>
        <w:ind w:left="284"/>
        <w:jc w:val="center"/>
        <w:rPr>
          <w:rFonts w:ascii="Calibri" w:hAnsi="Calibri"/>
          <w:b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8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Zabezpieczenie należytego wykonania umowy</w:t>
      </w:r>
    </w:p>
    <w:p w14:paraId="27E1D5C1" w14:textId="313C973A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Wykonawca wnosi jako zabezpieczenie należytego wykonania Umowy kwotę stanowiącą 5</w:t>
      </w:r>
      <w:r w:rsidRPr="009D121E">
        <w:rPr>
          <w:rFonts w:ascii="Bookman Old Style" w:hAnsi="Bookman Old Style"/>
          <w:b/>
          <w:sz w:val="20"/>
          <w:szCs w:val="20"/>
        </w:rPr>
        <w:t xml:space="preserve">% </w:t>
      </w:r>
      <w:r w:rsidRPr="009D121E">
        <w:rPr>
          <w:rFonts w:ascii="Bookman Old Style" w:hAnsi="Bookman Old Style"/>
          <w:sz w:val="20"/>
          <w:szCs w:val="20"/>
        </w:rPr>
        <w:t xml:space="preserve">wartości szacunkowego wynagrodzenia brutto wskazanego w § 9 ust. 1 Umowy tj. </w:t>
      </w:r>
      <w:r w:rsidR="00CF27FA">
        <w:rPr>
          <w:rFonts w:ascii="Bookman Old Style" w:hAnsi="Bookman Old Style"/>
          <w:sz w:val="20"/>
          <w:szCs w:val="20"/>
        </w:rPr>
        <w:br/>
      </w:r>
      <w:r w:rsidR="004A75AA">
        <w:rPr>
          <w:rFonts w:ascii="Bookman Old Style" w:hAnsi="Bookman Old Style"/>
          <w:b/>
          <w:sz w:val="20"/>
          <w:szCs w:val="20"/>
        </w:rPr>
        <w:t>………..</w:t>
      </w:r>
      <w:r w:rsidR="00CF27FA">
        <w:rPr>
          <w:rFonts w:ascii="Bookman Old Style" w:hAnsi="Bookman Old Style"/>
          <w:sz w:val="20"/>
          <w:szCs w:val="20"/>
        </w:rPr>
        <w:t xml:space="preserve"> </w:t>
      </w:r>
      <w:r w:rsidRPr="009D121E">
        <w:rPr>
          <w:rFonts w:ascii="Bookman Old Style" w:hAnsi="Bookman Old Style"/>
          <w:sz w:val="20"/>
          <w:szCs w:val="20"/>
        </w:rPr>
        <w:t xml:space="preserve">zł brutto </w:t>
      </w:r>
    </w:p>
    <w:p w14:paraId="1DD20277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wniesione w gwarancjach lub poręczeniach Wykonawca dostarczy Zamawiającemu najpóźniej do dnia podpisania niniejszej Umowy. Zabezpieczenie takie będzie przechowywane w zabezpieczonym miejscu w siedzibie Zamawiającego.</w:t>
      </w:r>
    </w:p>
    <w:p w14:paraId="1CB55CEF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 formie przelewu Wykonawca jest zobowiązany wnieść do dnia podpisania umowy. Zabezpieczenie należytego wykonania umowy służy pokryciu roszczeń z tytułu niewykonania lub nienależytego wykonania umowy, w tym część służąca do pokrycia roszczeń w ramach rękojmi za wady przedmiotu umowy wynosi 30% zabezpieczenia.</w:t>
      </w:r>
    </w:p>
    <w:p w14:paraId="74BAFE29" w14:textId="2AFBEDAA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lastRenderedPageBreak/>
        <w:t>Zabezpieczenie służy w szczególności pokryciu roszczeń o zapłatę odszkodowania oraz kar umownych z tytułu niewykonania lub nienależytego wykonania umowy w sprawie zamówienia publicznego (art. 471 K.C.), odszkodowania z tytułu zwłoki w wyko</w:t>
      </w:r>
      <w:r w:rsidR="00CA5835">
        <w:rPr>
          <w:rFonts w:ascii="Bookman Old Style" w:hAnsi="Bookman Old Style"/>
          <w:sz w:val="20"/>
          <w:szCs w:val="20"/>
        </w:rPr>
        <w:t>naniu umowy wzajemnej (art. 491 </w:t>
      </w:r>
      <w:r w:rsidRPr="009D121E">
        <w:rPr>
          <w:rFonts w:ascii="Bookman Old Style" w:hAnsi="Bookman Old Style"/>
          <w:sz w:val="20"/>
          <w:szCs w:val="20"/>
        </w:rPr>
        <w:t>§</w:t>
      </w:r>
      <w:r w:rsidR="00CA5835">
        <w:rPr>
          <w:rFonts w:ascii="Bookman Old Style" w:hAnsi="Bookman Old Style"/>
          <w:sz w:val="20"/>
          <w:szCs w:val="20"/>
        </w:rPr>
        <w:t> </w:t>
      </w:r>
      <w:r w:rsidRPr="009D121E">
        <w:rPr>
          <w:rFonts w:ascii="Bookman Old Style" w:hAnsi="Bookman Old Style"/>
          <w:sz w:val="20"/>
          <w:szCs w:val="20"/>
        </w:rPr>
        <w:t xml:space="preserve">1 K.C.), odszkodowania z tytułu niemożności świadczenia, za którą Wykonawca ponosi odpowiedzialność (art. 493 § 1 K.C.), odszkodowania z tytułu szkody wynikłej z niewykonania lub nienależytego wykonania zobowiązania z umowy wzajemnej (art. 494 K.C.), a także pokryciu roszczeń z tytułu rękojmi za wady. </w:t>
      </w:r>
    </w:p>
    <w:p w14:paraId="44B553B8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 xml:space="preserve">Dopuszcza się zmianę formy zabezpieczenia zgodnie z zapisami art. 451 ustawy </w:t>
      </w:r>
      <w:proofErr w:type="spellStart"/>
      <w:r w:rsidRPr="009D121E">
        <w:rPr>
          <w:rFonts w:ascii="Bookman Old Style" w:hAnsi="Bookman Old Style"/>
          <w:sz w:val="20"/>
          <w:szCs w:val="20"/>
        </w:rPr>
        <w:t>Pzp</w:t>
      </w:r>
      <w:proofErr w:type="spellEnd"/>
      <w:r w:rsidRPr="009D121E">
        <w:rPr>
          <w:rFonts w:ascii="Bookman Old Style" w:hAnsi="Bookman Old Style"/>
          <w:sz w:val="20"/>
          <w:szCs w:val="20"/>
        </w:rPr>
        <w:t>.</w:t>
      </w:r>
    </w:p>
    <w:p w14:paraId="7B59982D" w14:textId="6CAB23E8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72FEA7D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b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Jeżeli nie zajdą okoliczności, uzasadniające pokrycie roszczeń Zamawiającego z zabezpieczenia należytego wykonania umowy:</w:t>
      </w:r>
    </w:p>
    <w:p w14:paraId="444385DE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część zabezpieczenia w wysokości 70% zostanie zwrócona  w ciągu 30 dni od daty odbioru końcowego wszystkich prac objętych umową;</w:t>
      </w:r>
    </w:p>
    <w:p w14:paraId="6D7361EC" w14:textId="4D3B58C6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 xml:space="preserve">pozostała część zabezpieczenia zostanie zwrócona w ciągu 15 dni, po upływie okresu rękojmi za wady lub gwarancji. </w:t>
      </w:r>
      <w:r w:rsidR="009D121E">
        <w:rPr>
          <w:rFonts w:ascii="Bookman Old Style" w:hAnsi="Bookman Old Style"/>
          <w:sz w:val="20"/>
          <w:szCs w:val="20"/>
        </w:rPr>
        <w:t xml:space="preserve"> </w:t>
      </w:r>
    </w:p>
    <w:p w14:paraId="4F13E439" w14:textId="26EC58B2" w:rsidR="00270B08" w:rsidRPr="00270B08" w:rsidRDefault="00270B08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9</w:t>
      </w:r>
      <w:r w:rsidRPr="00270B08">
        <w:rPr>
          <w:rFonts w:ascii="Bookman Old Style" w:hAnsi="Bookman Old Style"/>
          <w:b/>
          <w:bCs/>
          <w:sz w:val="20"/>
          <w:szCs w:val="20"/>
        </w:rPr>
        <w:t>. Dane osobowe</w:t>
      </w:r>
    </w:p>
    <w:p w14:paraId="02325335" w14:textId="5ACD83EF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oświadczają, iż realizują obowiązki Administrato</w:t>
      </w:r>
      <w:r w:rsidR="00CA5835">
        <w:rPr>
          <w:rFonts w:ascii="Bookman Old Style" w:hAnsi="Bookman Old Style"/>
          <w:sz w:val="20"/>
          <w:szCs w:val="20"/>
        </w:rPr>
        <w:t>ra Danych Osobowych określone w </w:t>
      </w:r>
      <w:r w:rsidRPr="00270B08">
        <w:rPr>
          <w:rFonts w:ascii="Bookman Old Style" w:hAnsi="Bookman Old Style"/>
          <w:sz w:val="20"/>
          <w:szCs w:val="20"/>
        </w:rPr>
        <w:t>przepisach Rozporządzenia Parlamentu Europejskiego</w:t>
      </w:r>
      <w:r w:rsidR="00CA5835">
        <w:rPr>
          <w:rFonts w:ascii="Bookman Old Style" w:hAnsi="Bookman Old Style"/>
          <w:sz w:val="20"/>
          <w:szCs w:val="20"/>
        </w:rPr>
        <w:t xml:space="preserve"> i Rady (UE) 2016/679 z dnia 27 </w:t>
      </w:r>
      <w:r w:rsidRPr="00270B08">
        <w:rPr>
          <w:rFonts w:ascii="Bookman Old Style" w:hAnsi="Bookman Old Style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5FAEBC25" w14:textId="3998B92B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4D74B182" w14:textId="5FA1E00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jest administratorem danych osobowych w odniesieniu do danych osobowych przedstawicieli i pracowników Zamawiającego.</w:t>
      </w:r>
    </w:p>
    <w:p w14:paraId="10CA9F72" w14:textId="28FE2F88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Zamawiający oświadcza, że wyznaczył inspektora ochrony danych, o którym mowa w art. 37-39 RODO. Dane kontaktowe inspektora ochrony danych Zamawiającego: inspektor ochrony danych osobowych wyznaczony przez </w:t>
      </w:r>
      <w:r w:rsidR="009D121E">
        <w:rPr>
          <w:rFonts w:ascii="Bookman Old Style" w:hAnsi="Bookman Old Style"/>
          <w:sz w:val="20"/>
          <w:szCs w:val="20"/>
        </w:rPr>
        <w:t xml:space="preserve">Gminę Stęszew: Tomasz Nowiński email: </w:t>
      </w:r>
      <w:hyperlink r:id="rId8" w:history="1">
        <w:r w:rsidR="009D121E" w:rsidRPr="00592961">
          <w:rPr>
            <w:rStyle w:val="Hipercze"/>
            <w:smallCaps/>
            <w:sz w:val="20"/>
            <w:szCs w:val="20"/>
          </w:rPr>
          <w:t>iod@comp-net.pl</w:t>
        </w:r>
      </w:hyperlink>
      <w:r w:rsidR="009D121E">
        <w:rPr>
          <w:rStyle w:val="Hipercze"/>
          <w:smallCaps/>
          <w:sz w:val="20"/>
          <w:szCs w:val="20"/>
        </w:rPr>
        <w:t xml:space="preserve"> </w:t>
      </w:r>
    </w:p>
    <w:p w14:paraId="48539C60" w14:textId="1BD4A6DC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szczególności imię, nazwisko, zajmowane stanowisko i miejsce pracy, numer służbowego telefonu, służbowy adres email, nr uprawnień budowlanych i nr członkowskie w PIIB). </w:t>
      </w:r>
    </w:p>
    <w:p w14:paraId="4AA2DF0C" w14:textId="6D1B4B5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</w:t>
      </w:r>
      <w:r w:rsidRPr="00270B08">
        <w:rPr>
          <w:rFonts w:ascii="Bookman Old Style" w:hAnsi="Bookman Old Style"/>
          <w:sz w:val="20"/>
          <w:szCs w:val="20"/>
        </w:rPr>
        <w:lastRenderedPageBreak/>
        <w:t>stanowisko i miejsce pracy, numer służbowego telefonu, służbowy adres email, nr uprawnień budowlanych i nr członkowskie w PIIB.</w:t>
      </w:r>
    </w:p>
    <w:p w14:paraId="6553B6D5" w14:textId="3D2DB9F0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579A03A9" w14:textId="108828E0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 wskazanych w ust. 2-3 powyżej nie będą przekazywane do państwa trzeciego, ani organizacji międzynarodowej w rozumieniu RODO.</w:t>
      </w:r>
    </w:p>
    <w:p w14:paraId="4A8B5504" w14:textId="1FF0C481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5E496680" w14:textId="09661BBD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40EE137E" w14:textId="35BE3D5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086E9E32" w14:textId="0FA593CD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16B79A57" w14:textId="3E964014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oparciu o dane osobowe osób, o których mowa w ust. 2-3 powyżej, Strony nie będą podejmowały zautomatyzowanych decyzji, w tym decyzji będących wynikiem profilowania w rozumieniu RODO.</w:t>
      </w:r>
    </w:p>
    <w:p w14:paraId="56CAA5C5" w14:textId="7157FF0B" w:rsidR="00052C99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zobowiązują się poinformować osoby fizyczne niepodp</w:t>
      </w:r>
      <w:r w:rsidR="00CA5835">
        <w:rPr>
          <w:rFonts w:ascii="Bookman Old Style" w:hAnsi="Bookman Old Style"/>
          <w:sz w:val="20"/>
          <w:szCs w:val="20"/>
        </w:rPr>
        <w:t>isujące Umowy, o których mowa w </w:t>
      </w:r>
      <w:r w:rsidRPr="00270B08">
        <w:rPr>
          <w:rFonts w:ascii="Bookman Old Style" w:hAnsi="Bookman Old Style"/>
          <w:sz w:val="20"/>
          <w:szCs w:val="20"/>
        </w:rPr>
        <w:t>ust. 2-3 powyżej, o treści niniejszego paragrafu.</w:t>
      </w:r>
    </w:p>
    <w:p w14:paraId="39FA8271" w14:textId="06B01D2A" w:rsidR="00270B08" w:rsidRPr="00270B08" w:rsidRDefault="00270B08" w:rsidP="00CA5835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10</w:t>
      </w:r>
      <w:r w:rsidRPr="00270B08">
        <w:rPr>
          <w:rFonts w:ascii="Bookman Old Style" w:hAnsi="Bookman Old Style"/>
          <w:b/>
          <w:bCs/>
          <w:sz w:val="20"/>
          <w:szCs w:val="20"/>
        </w:rPr>
        <w:t>. Obowiązki Stron w przypadku odstąpienia od Umowy</w:t>
      </w:r>
    </w:p>
    <w:p w14:paraId="5A6AF6C0" w14:textId="2325C7F5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terminie 7 dni od dnia odstąpienia od Umowy przez Wykonawcę lub Zamawiającego, w tym na podstawie Umowy lub na zasadach ogólnych, Wykonawca przy udziale Zamawiającego sporządzi szczegółowy protokół inwentaryzacji robót budowlanych w toku, zgodnie z ust. 2. </w:t>
      </w:r>
    </w:p>
    <w:p w14:paraId="54890B73" w14:textId="0495939C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inwentaryzacji, o którym mowa w ust. 1, zostanie sporządzony zgodnie z następującymi założeniami:</w:t>
      </w:r>
    </w:p>
    <w:p w14:paraId="2889239B" w14:textId="45ED9D5B" w:rsidR="00270B08" w:rsidRPr="003E3B13" w:rsidRDefault="00270B08" w:rsidP="005A3CC2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wycena poszczególnych elementów nastąpi zgodnie z zasadami określonymi w Umowie dla odbiorów wg stanu zaawansowania robót, </w:t>
      </w:r>
    </w:p>
    <w:p w14:paraId="3027A935" w14:textId="3521422C" w:rsidR="00270B08" w:rsidRPr="00270B08" w:rsidRDefault="00270B08" w:rsidP="005A3CC2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braku możliwości wyceny zgodnie z </w:t>
      </w:r>
      <w:r w:rsidR="00CA5835">
        <w:rPr>
          <w:rFonts w:ascii="Bookman Old Style" w:hAnsi="Bookman Old Style"/>
          <w:sz w:val="20"/>
          <w:szCs w:val="20"/>
        </w:rPr>
        <w:t>pkt. 1</w:t>
      </w:r>
      <w:r w:rsidRPr="00270B08">
        <w:rPr>
          <w:rFonts w:ascii="Bookman Old Style" w:hAnsi="Bookman Old Style"/>
          <w:sz w:val="20"/>
          <w:szCs w:val="20"/>
        </w:rPr>
        <w:t>, zostanie ona dokonana proporcjonalnie do stopnia procentowego zaawansowania prac, z uwzględnieniem wartości Umowy i zapisami HRF; ustalenie stopnia procentowego zaawansowania prac oznacza porównanie zakresu prac wykonanych z ilością prac niezbędnych do wykonania Umowy w całości.</w:t>
      </w:r>
    </w:p>
    <w:p w14:paraId="7C931D0F" w14:textId="55EABA0F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niezwłocznie po odstąpieniu zgłosi Zamawiającemu gotowość odbioru robót prz</w:t>
      </w:r>
      <w:r w:rsidR="00CA5835">
        <w:rPr>
          <w:rFonts w:ascii="Bookman Old Style" w:hAnsi="Bookman Old Style"/>
          <w:sz w:val="20"/>
          <w:szCs w:val="20"/>
        </w:rPr>
        <w:t>e</w:t>
      </w:r>
      <w:r w:rsidRPr="00270B08">
        <w:rPr>
          <w:rFonts w:ascii="Bookman Old Style" w:hAnsi="Bookman Old Style"/>
          <w:sz w:val="20"/>
          <w:szCs w:val="20"/>
        </w:rPr>
        <w:t>rwanych oraz zabezpieczających oraz zabezpieczy przerwane roboty do momentu przekazania terenu budowy Zamawiającemu.</w:t>
      </w:r>
    </w:p>
    <w:p w14:paraId="32CEBB3E" w14:textId="313A3D74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terminie 7 dni od odstąpienia Wykonawca przekaże teren budowy Zamawiającemu oraz:</w:t>
      </w:r>
    </w:p>
    <w:p w14:paraId="3FF1F77D" w14:textId="3A8BB0A6" w:rsidR="00270B08" w:rsidRPr="003E3B13" w:rsidRDefault="00270B08" w:rsidP="005A3CC2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lastRenderedPageBreak/>
        <w:t xml:space="preserve">usunie z terenu budowy na własny koszt i ryzyko urządzenia zaplecza przez niego dostarczone bądź wzniesione oraz niewbudowane materiały i urządzenia, </w:t>
      </w:r>
    </w:p>
    <w:p w14:paraId="40B05891" w14:textId="2C01E6A7" w:rsidR="00270B08" w:rsidRPr="00270B08" w:rsidRDefault="00270B08" w:rsidP="005A3CC2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przekaże Zamawiającemu wszystkie dokumenty wykonane w celu realizacji Umowy.</w:t>
      </w:r>
    </w:p>
    <w:p w14:paraId="48428A91" w14:textId="5D58FD0B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zobowiązany jest do dokonania odbioru wyłącznie bezusterkowo wykonanych robót przerwanych i do zapłaty wynagrodzenia za te roboty oraz wbudowane materiały i urządzenia, według stanu na dzień odstąpienia, bez zwrotu za nakłady poniesione na przyszłe wykonanie przedmiotu Umowy.</w:t>
      </w:r>
    </w:p>
    <w:p w14:paraId="3BCAB8FD" w14:textId="110E9067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odbioru, o którym mowa w ust. 5, stanowi podstawę do wystawienia faktury. Zapłata wynagrodzenia nastąpi w terminie do 30 dni od doręczenia Zamawiającemu prawidłowo wystawionej faktury, z zastrzeżeniem ust. 7.</w:t>
      </w:r>
    </w:p>
    <w:p w14:paraId="6B27935B" w14:textId="4BB74237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14:paraId="6726F35E" w14:textId="77801A2C" w:rsid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Procedura opisana w niniejszym paragrafie znajduje zastosowanie zarówno w przypadku odstąpienia od Umowy w całości, jak też w części oraz niezależnie od tego, czy odstąpienie zostało dokonane przez Zamawiającego, czy przez Wykonawcę.</w:t>
      </w:r>
    </w:p>
    <w:p w14:paraId="62D75A1A" w14:textId="77777777" w:rsidR="001C751F" w:rsidRDefault="001C751F" w:rsidP="001C751F">
      <w:pPr>
        <w:pStyle w:val="Akapitzlist"/>
        <w:spacing w:afterLines="80" w:after="192" w:line="240" w:lineRule="auto"/>
        <w:ind w:left="360" w:firstLine="0"/>
        <w:contextualSpacing w:val="0"/>
        <w:rPr>
          <w:rFonts w:ascii="Bookman Old Style" w:hAnsi="Bookman Old Style"/>
          <w:sz w:val="20"/>
          <w:szCs w:val="20"/>
        </w:rPr>
      </w:pPr>
    </w:p>
    <w:p w14:paraId="0879101C" w14:textId="2DA0AFE2" w:rsidR="003E3B13" w:rsidRPr="003E3B13" w:rsidRDefault="003E3B13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E3B13">
        <w:rPr>
          <w:rFonts w:ascii="Bookman Old Style" w:hAnsi="Bookman Old Style"/>
          <w:b/>
          <w:bCs/>
          <w:sz w:val="20"/>
          <w:szCs w:val="20"/>
        </w:rPr>
        <w:t>§ 1</w:t>
      </w:r>
      <w:r w:rsidR="00E35557">
        <w:rPr>
          <w:rFonts w:ascii="Bookman Old Style" w:hAnsi="Bookman Old Style"/>
          <w:b/>
          <w:bCs/>
          <w:sz w:val="20"/>
          <w:szCs w:val="20"/>
        </w:rPr>
        <w:t>1</w:t>
      </w:r>
      <w:r w:rsidRPr="003E3B13">
        <w:rPr>
          <w:rFonts w:ascii="Bookman Old Style" w:hAnsi="Bookman Old Style"/>
          <w:b/>
          <w:bCs/>
          <w:sz w:val="20"/>
          <w:szCs w:val="20"/>
        </w:rPr>
        <w:t>. Postanowienia końcowe</w:t>
      </w:r>
    </w:p>
    <w:p w14:paraId="7A6870E4" w14:textId="0CB33207" w:rsidR="003E3B13" w:rsidRP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nieważności.</w:t>
      </w:r>
    </w:p>
    <w:p w14:paraId="13BFDC88" w14:textId="7AA7FCED" w:rsidR="003E3B13" w:rsidRP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W sprawach nie uregulowanych Umową mają zastosowanie przepisy Kodeksu Cywilnego oraz PZP.</w:t>
      </w:r>
    </w:p>
    <w:p w14:paraId="427C1111" w14:textId="2CE9E15D" w:rsid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Ewentualne spory mogące wyniknąć w związku z Umową strony poddają pod rozstrzygnięcie sądu właściwego miejscowo ze względu na siedzibę Zamawiającego.</w:t>
      </w:r>
    </w:p>
    <w:p w14:paraId="23778667" w14:textId="7780E75F" w:rsidR="004022E1" w:rsidRPr="003E3B13" w:rsidRDefault="004022E1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022E1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3EB041D" w14:textId="40FCD11C" w:rsid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Umowę sporządzono w trzech jednobrzmiących egzemplarzach,</w:t>
      </w:r>
      <w:r w:rsidR="003254AB">
        <w:rPr>
          <w:rFonts w:ascii="Bookman Old Style" w:hAnsi="Bookman Old Style"/>
          <w:sz w:val="20"/>
          <w:szCs w:val="20"/>
        </w:rPr>
        <w:t xml:space="preserve"> jeden dla Wykonawcy oraz dwa dla Zamawiającego</w:t>
      </w:r>
      <w:r w:rsidRPr="003E3B13">
        <w:rPr>
          <w:rFonts w:ascii="Bookman Old Style" w:hAnsi="Bookman Old Style"/>
          <w:sz w:val="20"/>
          <w:szCs w:val="20"/>
        </w:rPr>
        <w:t>.</w:t>
      </w:r>
      <w:r w:rsidR="003254AB">
        <w:rPr>
          <w:rFonts w:ascii="Bookman Old Style" w:hAnsi="Bookman Old Style"/>
          <w:sz w:val="20"/>
          <w:szCs w:val="20"/>
        </w:rPr>
        <w:t xml:space="preserve"> </w:t>
      </w:r>
    </w:p>
    <w:p w14:paraId="4A8CC7BD" w14:textId="77777777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Załączniki:</w:t>
      </w:r>
    </w:p>
    <w:p w14:paraId="15D78357" w14:textId="2630AE9A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Załącznik nr 1 – </w:t>
      </w:r>
      <w:r>
        <w:rPr>
          <w:rFonts w:ascii="Bookman Old Style" w:hAnsi="Bookman Old Style"/>
          <w:sz w:val="20"/>
          <w:szCs w:val="20"/>
        </w:rPr>
        <w:t>f</w:t>
      </w:r>
      <w:r w:rsidRPr="003E3B13">
        <w:rPr>
          <w:rFonts w:ascii="Bookman Old Style" w:hAnsi="Bookman Old Style"/>
          <w:sz w:val="20"/>
          <w:szCs w:val="20"/>
        </w:rPr>
        <w:t>ormularz ofertowy</w:t>
      </w:r>
    </w:p>
    <w:p w14:paraId="07D666BE" w14:textId="77777777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 nr 2 – kosztorys ofertowy</w:t>
      </w:r>
    </w:p>
    <w:p w14:paraId="69DFA324" w14:textId="77777777" w:rsidR="001C751F" w:rsidRDefault="001C751F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0CF24EB5" w14:textId="5C3B8E85" w:rsidR="003E3B13" w:rsidRDefault="009D121E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ZAMAWIAJĄCY:                                                                                 WYKONAWCA:</w:t>
      </w:r>
    </w:p>
    <w:p w14:paraId="12556AF7" w14:textId="77777777" w:rsidR="003254AB" w:rsidRDefault="003254AB" w:rsidP="00074191">
      <w:pPr>
        <w:spacing w:afterLines="80" w:after="192" w:line="240" w:lineRule="auto"/>
        <w:jc w:val="right"/>
        <w:rPr>
          <w:rFonts w:ascii="Bookman Old Style" w:hAnsi="Bookman Old Style"/>
          <w:sz w:val="20"/>
          <w:szCs w:val="20"/>
        </w:rPr>
      </w:pPr>
    </w:p>
    <w:p w14:paraId="5D440214" w14:textId="08053A8B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sectPr w:rsidR="003E3B13" w:rsidRPr="003E3B13" w:rsidSect="00CA5835">
      <w:footerReference w:type="default" r:id="rId9"/>
      <w:pgSz w:w="11906" w:h="16838"/>
      <w:pgMar w:top="1134" w:right="1418" w:bottom="1134" w:left="1418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301A" w14:textId="77777777" w:rsidR="00F16BE0" w:rsidRDefault="00F16BE0" w:rsidP="00A67326">
      <w:pPr>
        <w:spacing w:after="0" w:line="240" w:lineRule="auto"/>
      </w:pPr>
      <w:r>
        <w:separator/>
      </w:r>
    </w:p>
  </w:endnote>
  <w:endnote w:type="continuationSeparator" w:id="0">
    <w:p w14:paraId="546406DA" w14:textId="77777777" w:rsidR="00F16BE0" w:rsidRDefault="00F16BE0" w:rsidP="00A6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067070"/>
      <w:docPartObj>
        <w:docPartGallery w:val="Page Numbers (Bottom of Page)"/>
        <w:docPartUnique/>
      </w:docPartObj>
    </w:sdtPr>
    <w:sdtContent>
      <w:p w14:paraId="1F1F54B7" w14:textId="2BD60A57" w:rsidR="00A67326" w:rsidRDefault="00A673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57">
          <w:rPr>
            <w:noProof/>
          </w:rPr>
          <w:t>7</w:t>
        </w:r>
        <w:r>
          <w:fldChar w:fldCharType="end"/>
        </w:r>
      </w:p>
    </w:sdtContent>
  </w:sdt>
  <w:p w14:paraId="61E377F2" w14:textId="77777777" w:rsidR="00A67326" w:rsidRDefault="00A6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F1A8" w14:textId="77777777" w:rsidR="00F16BE0" w:rsidRDefault="00F16BE0" w:rsidP="00A67326">
      <w:pPr>
        <w:spacing w:after="0" w:line="240" w:lineRule="auto"/>
      </w:pPr>
      <w:r>
        <w:separator/>
      </w:r>
    </w:p>
  </w:footnote>
  <w:footnote w:type="continuationSeparator" w:id="0">
    <w:p w14:paraId="5DD713A5" w14:textId="77777777" w:rsidR="00F16BE0" w:rsidRDefault="00F16BE0" w:rsidP="00A6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5FD"/>
    <w:multiLevelType w:val="hybridMultilevel"/>
    <w:tmpl w:val="7E54B944"/>
    <w:lvl w:ilvl="0" w:tplc="D884B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D77DB"/>
    <w:multiLevelType w:val="hybridMultilevel"/>
    <w:tmpl w:val="66BCBF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A217A"/>
    <w:multiLevelType w:val="hybridMultilevel"/>
    <w:tmpl w:val="E9723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86B19"/>
    <w:multiLevelType w:val="hybridMultilevel"/>
    <w:tmpl w:val="ACA6D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815"/>
    <w:multiLevelType w:val="hybridMultilevel"/>
    <w:tmpl w:val="AF2EE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2512"/>
    <w:multiLevelType w:val="hybridMultilevel"/>
    <w:tmpl w:val="19D8F25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40F3E4F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444C"/>
    <w:multiLevelType w:val="hybridMultilevel"/>
    <w:tmpl w:val="A25AF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A1705"/>
    <w:multiLevelType w:val="hybridMultilevel"/>
    <w:tmpl w:val="72661C4E"/>
    <w:lvl w:ilvl="0" w:tplc="59B62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B53"/>
    <w:multiLevelType w:val="hybridMultilevel"/>
    <w:tmpl w:val="DA3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57644"/>
    <w:multiLevelType w:val="hybridMultilevel"/>
    <w:tmpl w:val="D9A2C70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BEF436B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6E6C"/>
    <w:multiLevelType w:val="hybridMultilevel"/>
    <w:tmpl w:val="03203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9475B"/>
    <w:multiLevelType w:val="hybridMultilevel"/>
    <w:tmpl w:val="B1B27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541B56"/>
    <w:multiLevelType w:val="hybridMultilevel"/>
    <w:tmpl w:val="C92C5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73FB"/>
    <w:multiLevelType w:val="hybridMultilevel"/>
    <w:tmpl w:val="E638938C"/>
    <w:lvl w:ilvl="0" w:tplc="99AC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D1625"/>
    <w:multiLevelType w:val="hybridMultilevel"/>
    <w:tmpl w:val="52E81DB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B7644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553D"/>
    <w:multiLevelType w:val="hybridMultilevel"/>
    <w:tmpl w:val="AF3E6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173D"/>
    <w:multiLevelType w:val="hybridMultilevel"/>
    <w:tmpl w:val="6638D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E26D4"/>
    <w:multiLevelType w:val="hybridMultilevel"/>
    <w:tmpl w:val="C9B0E9E0"/>
    <w:lvl w:ilvl="0" w:tplc="571C4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AAE9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82528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20A9B"/>
    <w:multiLevelType w:val="hybridMultilevel"/>
    <w:tmpl w:val="3372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B4F38"/>
    <w:multiLevelType w:val="hybridMultilevel"/>
    <w:tmpl w:val="CB62F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843A0"/>
    <w:multiLevelType w:val="hybridMultilevel"/>
    <w:tmpl w:val="2EE8C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AA0A35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4B0833"/>
    <w:multiLevelType w:val="hybridMultilevel"/>
    <w:tmpl w:val="909C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754"/>
    <w:multiLevelType w:val="hybridMultilevel"/>
    <w:tmpl w:val="29AE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632A7"/>
    <w:multiLevelType w:val="hybridMultilevel"/>
    <w:tmpl w:val="D0A4A47A"/>
    <w:lvl w:ilvl="0" w:tplc="04150011">
      <w:start w:val="1"/>
      <w:numFmt w:val="decimal"/>
      <w:lvlText w:val="%1)"/>
      <w:lvlJc w:val="left"/>
      <w:pPr>
        <w:ind w:left="4187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362241137">
    <w:abstractNumId w:val="0"/>
  </w:num>
  <w:num w:numId="2" w16cid:durableId="1620453138">
    <w:abstractNumId w:val="4"/>
  </w:num>
  <w:num w:numId="3" w16cid:durableId="1045568014">
    <w:abstractNumId w:val="3"/>
  </w:num>
  <w:num w:numId="4" w16cid:durableId="1343314265">
    <w:abstractNumId w:val="2"/>
  </w:num>
  <w:num w:numId="5" w16cid:durableId="1942102519">
    <w:abstractNumId w:val="11"/>
  </w:num>
  <w:num w:numId="6" w16cid:durableId="520358611">
    <w:abstractNumId w:val="6"/>
  </w:num>
  <w:num w:numId="7" w16cid:durableId="971329467">
    <w:abstractNumId w:val="21"/>
  </w:num>
  <w:num w:numId="8" w16cid:durableId="346912348">
    <w:abstractNumId w:val="7"/>
  </w:num>
  <w:num w:numId="9" w16cid:durableId="915897119">
    <w:abstractNumId w:val="26"/>
  </w:num>
  <w:num w:numId="10" w16cid:durableId="15348584">
    <w:abstractNumId w:val="24"/>
  </w:num>
  <w:num w:numId="11" w16cid:durableId="1154250729">
    <w:abstractNumId w:val="13"/>
  </w:num>
  <w:num w:numId="12" w16cid:durableId="1804811724">
    <w:abstractNumId w:val="25"/>
  </w:num>
  <w:num w:numId="13" w16cid:durableId="450133922">
    <w:abstractNumId w:val="9"/>
  </w:num>
  <w:num w:numId="14" w16cid:durableId="495608535">
    <w:abstractNumId w:val="20"/>
  </w:num>
  <w:num w:numId="15" w16cid:durableId="1930236384">
    <w:abstractNumId w:val="15"/>
  </w:num>
  <w:num w:numId="16" w16cid:durableId="2037148122">
    <w:abstractNumId w:val="12"/>
  </w:num>
  <w:num w:numId="17" w16cid:durableId="1999841785">
    <w:abstractNumId w:val="17"/>
  </w:num>
  <w:num w:numId="18" w16cid:durableId="518737210">
    <w:abstractNumId w:val="28"/>
  </w:num>
  <w:num w:numId="19" w16cid:durableId="1946648323">
    <w:abstractNumId w:val="27"/>
  </w:num>
  <w:num w:numId="20" w16cid:durableId="147481065">
    <w:abstractNumId w:val="14"/>
  </w:num>
  <w:num w:numId="21" w16cid:durableId="1224214373">
    <w:abstractNumId w:val="23"/>
  </w:num>
  <w:num w:numId="22" w16cid:durableId="2029020285">
    <w:abstractNumId w:val="29"/>
  </w:num>
  <w:num w:numId="23" w16cid:durableId="1847011799">
    <w:abstractNumId w:val="8"/>
  </w:num>
  <w:num w:numId="24" w16cid:durableId="12078643">
    <w:abstractNumId w:val="1"/>
  </w:num>
  <w:num w:numId="25" w16cid:durableId="1677809128">
    <w:abstractNumId w:val="19"/>
  </w:num>
  <w:num w:numId="26" w16cid:durableId="1764644417">
    <w:abstractNumId w:val="18"/>
  </w:num>
  <w:num w:numId="27" w16cid:durableId="1087389786">
    <w:abstractNumId w:val="5"/>
  </w:num>
  <w:num w:numId="28" w16cid:durableId="296105085">
    <w:abstractNumId w:val="10"/>
  </w:num>
  <w:num w:numId="29" w16cid:durableId="1416973137">
    <w:abstractNumId w:val="16"/>
  </w:num>
  <w:num w:numId="30" w16cid:durableId="21012137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D8"/>
    <w:rsid w:val="0001101E"/>
    <w:rsid w:val="00043CCD"/>
    <w:rsid w:val="00052C99"/>
    <w:rsid w:val="00071CC8"/>
    <w:rsid w:val="00074191"/>
    <w:rsid w:val="00076998"/>
    <w:rsid w:val="00084400"/>
    <w:rsid w:val="00092010"/>
    <w:rsid w:val="000A3DB6"/>
    <w:rsid w:val="000B48F8"/>
    <w:rsid w:val="000F007F"/>
    <w:rsid w:val="000F66DE"/>
    <w:rsid w:val="001C751F"/>
    <w:rsid w:val="001D226A"/>
    <w:rsid w:val="00240138"/>
    <w:rsid w:val="002436DE"/>
    <w:rsid w:val="00262B5C"/>
    <w:rsid w:val="0027019A"/>
    <w:rsid w:val="00270B08"/>
    <w:rsid w:val="00274DCC"/>
    <w:rsid w:val="002D42A7"/>
    <w:rsid w:val="002E7493"/>
    <w:rsid w:val="00305CC3"/>
    <w:rsid w:val="00310669"/>
    <w:rsid w:val="00311E68"/>
    <w:rsid w:val="00321876"/>
    <w:rsid w:val="003254AB"/>
    <w:rsid w:val="003353E1"/>
    <w:rsid w:val="00343E31"/>
    <w:rsid w:val="00355F30"/>
    <w:rsid w:val="00365128"/>
    <w:rsid w:val="003D0B90"/>
    <w:rsid w:val="003E235A"/>
    <w:rsid w:val="003E3B13"/>
    <w:rsid w:val="003F11AF"/>
    <w:rsid w:val="004022E1"/>
    <w:rsid w:val="004057DC"/>
    <w:rsid w:val="00411575"/>
    <w:rsid w:val="00423D56"/>
    <w:rsid w:val="0044235E"/>
    <w:rsid w:val="00450721"/>
    <w:rsid w:val="0049670A"/>
    <w:rsid w:val="004A75AA"/>
    <w:rsid w:val="004C2E30"/>
    <w:rsid w:val="004C73F0"/>
    <w:rsid w:val="004E47A7"/>
    <w:rsid w:val="004E6DA2"/>
    <w:rsid w:val="004F601C"/>
    <w:rsid w:val="00504AC7"/>
    <w:rsid w:val="005106A6"/>
    <w:rsid w:val="0057084E"/>
    <w:rsid w:val="005A2D4D"/>
    <w:rsid w:val="005A3CC2"/>
    <w:rsid w:val="005A7A61"/>
    <w:rsid w:val="00643291"/>
    <w:rsid w:val="00660027"/>
    <w:rsid w:val="0067291C"/>
    <w:rsid w:val="006D371C"/>
    <w:rsid w:val="00713B1B"/>
    <w:rsid w:val="0072391C"/>
    <w:rsid w:val="00723A62"/>
    <w:rsid w:val="00741B7F"/>
    <w:rsid w:val="0077291F"/>
    <w:rsid w:val="0079391C"/>
    <w:rsid w:val="00797E23"/>
    <w:rsid w:val="007A6DB2"/>
    <w:rsid w:val="00817CCC"/>
    <w:rsid w:val="008607D8"/>
    <w:rsid w:val="00892E09"/>
    <w:rsid w:val="00894835"/>
    <w:rsid w:val="008A10FB"/>
    <w:rsid w:val="008D73FD"/>
    <w:rsid w:val="008F5F88"/>
    <w:rsid w:val="00942FCD"/>
    <w:rsid w:val="00992010"/>
    <w:rsid w:val="00997E3E"/>
    <w:rsid w:val="009D121E"/>
    <w:rsid w:val="00A020D7"/>
    <w:rsid w:val="00A14004"/>
    <w:rsid w:val="00A327A5"/>
    <w:rsid w:val="00A44F36"/>
    <w:rsid w:val="00A54674"/>
    <w:rsid w:val="00A55DBD"/>
    <w:rsid w:val="00A64652"/>
    <w:rsid w:val="00A67326"/>
    <w:rsid w:val="00AD406E"/>
    <w:rsid w:val="00AD512F"/>
    <w:rsid w:val="00AE41BC"/>
    <w:rsid w:val="00B139E1"/>
    <w:rsid w:val="00BB6E96"/>
    <w:rsid w:val="00BE2B80"/>
    <w:rsid w:val="00C03498"/>
    <w:rsid w:val="00C24B19"/>
    <w:rsid w:val="00C7374A"/>
    <w:rsid w:val="00C819E4"/>
    <w:rsid w:val="00CA5835"/>
    <w:rsid w:val="00CC4E11"/>
    <w:rsid w:val="00CF2337"/>
    <w:rsid w:val="00CF27FA"/>
    <w:rsid w:val="00D40C82"/>
    <w:rsid w:val="00D65F70"/>
    <w:rsid w:val="00D7700B"/>
    <w:rsid w:val="00DA5604"/>
    <w:rsid w:val="00DB5733"/>
    <w:rsid w:val="00DC35A7"/>
    <w:rsid w:val="00DD2F4F"/>
    <w:rsid w:val="00E3395D"/>
    <w:rsid w:val="00E35557"/>
    <w:rsid w:val="00E73EE9"/>
    <w:rsid w:val="00EC533D"/>
    <w:rsid w:val="00ED4683"/>
    <w:rsid w:val="00EE2815"/>
    <w:rsid w:val="00F16BE0"/>
    <w:rsid w:val="00F7561B"/>
    <w:rsid w:val="00F81801"/>
    <w:rsid w:val="00F81B89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17B4"/>
  <w15:docId w15:val="{3492746C-002F-430E-AFF9-E984F4A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Calibri"/>
        <w:sz w:val="22"/>
        <w:szCs w:val="22"/>
        <w:lang w:val="pl-PL" w:eastAsia="en-US" w:bidi="ar-SA"/>
      </w:rPr>
    </w:rPrDefault>
    <w:pPrDefault>
      <w:pPr>
        <w:spacing w:after="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8607D8"/>
    <w:pPr>
      <w:spacing w:before="120" w:after="200"/>
    </w:pPr>
    <w:rPr>
      <w:rFonts w:ascii="Bookman Old Style" w:hAnsi="Bookman Old Style"/>
      <w:sz w:val="20"/>
      <w:szCs w:val="20"/>
    </w:rPr>
  </w:style>
  <w:style w:type="paragraph" w:styleId="Akapitzlist">
    <w:name w:val="List Paragraph"/>
    <w:basedOn w:val="Normalny"/>
    <w:uiPriority w:val="34"/>
    <w:qFormat/>
    <w:rsid w:val="00942FCD"/>
    <w:pPr>
      <w:ind w:left="720"/>
      <w:contextualSpacing/>
    </w:pPr>
  </w:style>
  <w:style w:type="paragraph" w:customStyle="1" w:styleId="ZnakZnak1">
    <w:name w:val="Znak Znak1"/>
    <w:basedOn w:val="Normalny"/>
    <w:rsid w:val="00ED4683"/>
    <w:pPr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1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26"/>
  </w:style>
  <w:style w:type="paragraph" w:styleId="Stopka">
    <w:name w:val="footer"/>
    <w:basedOn w:val="Normalny"/>
    <w:link w:val="Stopka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43B7-65BE-4921-A30D-035BA57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4009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Baranowski</dc:creator>
  <cp:lastModifiedBy>Pieta Marek</cp:lastModifiedBy>
  <cp:revision>22</cp:revision>
  <dcterms:created xsi:type="dcterms:W3CDTF">2021-03-04T13:39:00Z</dcterms:created>
  <dcterms:modified xsi:type="dcterms:W3CDTF">2024-07-24T10:21:00Z</dcterms:modified>
</cp:coreProperties>
</file>