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51C" w:rsidRDefault="00D527B3" w:rsidP="00D527B3">
      <w:pPr>
        <w:jc w:val="right"/>
        <w:rPr>
          <w:rFonts w:cs="Calibri"/>
          <w:b/>
          <w:bCs/>
        </w:rPr>
      </w:pPr>
      <w:r w:rsidRPr="00D527B3">
        <w:rPr>
          <w:rFonts w:cs="Calibri"/>
          <w:b/>
          <w:bCs/>
        </w:rPr>
        <w:t xml:space="preserve">Załącznik nr </w:t>
      </w:r>
      <w:r w:rsidR="00B228DB">
        <w:rPr>
          <w:rFonts w:cs="Calibri"/>
          <w:b/>
          <w:bCs/>
        </w:rPr>
        <w:t>1</w:t>
      </w:r>
      <w:bookmarkStart w:id="0" w:name="_GoBack"/>
      <w:bookmarkEnd w:id="0"/>
      <w:r w:rsidRPr="00D527B3">
        <w:rPr>
          <w:rFonts w:cs="Calibri"/>
          <w:b/>
          <w:bCs/>
        </w:rPr>
        <w:t xml:space="preserve"> do SIWZ – opis przedmiotu zamówienia dla zadania 5 </w:t>
      </w:r>
    </w:p>
    <w:p w:rsidR="00DB351C" w:rsidRDefault="00DB351C" w:rsidP="00D527B3">
      <w:pPr>
        <w:jc w:val="right"/>
        <w:rPr>
          <w:rFonts w:cs="Calibri"/>
          <w:b/>
          <w:bCs/>
        </w:rPr>
      </w:pPr>
    </w:p>
    <w:p w:rsidR="00D527B3" w:rsidRPr="00DB351C" w:rsidRDefault="00DB351C" w:rsidP="00DB351C">
      <w:pPr>
        <w:pStyle w:val="Akapitzlist"/>
        <w:ind w:left="1080"/>
        <w:rPr>
          <w:rFonts w:cs="Calibri"/>
          <w:b/>
          <w:bCs/>
        </w:rPr>
      </w:pPr>
      <w:r>
        <w:rPr>
          <w:rFonts w:cs="Calibri"/>
          <w:b/>
          <w:bCs/>
        </w:rPr>
        <w:t>I.</w:t>
      </w:r>
      <w:r w:rsidR="00D527B3" w:rsidRPr="00DB351C">
        <w:rPr>
          <w:rFonts w:cs="Calibri"/>
          <w:b/>
          <w:bCs/>
        </w:rPr>
        <w:t xml:space="preserve"> Pracownia grafiki Komputerowej </w:t>
      </w:r>
    </w:p>
    <w:p w:rsidR="00D527B3" w:rsidRPr="00D527B3" w:rsidRDefault="00D527B3" w:rsidP="00D527B3">
      <w:pPr>
        <w:pStyle w:val="Akapitzlist"/>
      </w:pPr>
    </w:p>
    <w:p w:rsidR="00CA1938" w:rsidRDefault="003622E6">
      <w:pPr>
        <w:pStyle w:val="Akapitzlist"/>
        <w:numPr>
          <w:ilvl w:val="0"/>
          <w:numId w:val="13"/>
        </w:numPr>
      </w:pPr>
      <w:r>
        <w:rPr>
          <w:rFonts w:cs="Calibri"/>
          <w:b/>
          <w:bCs/>
          <w:u w:val="single"/>
        </w:rPr>
        <w:t>Stacje graficzne – 6</w:t>
      </w:r>
      <w:r w:rsidR="00200E9F">
        <w:rPr>
          <w:rFonts w:cs="Calibri"/>
          <w:b/>
          <w:bCs/>
          <w:u w:val="single"/>
        </w:rPr>
        <w:t xml:space="preserve"> </w:t>
      </w:r>
      <w:proofErr w:type="spellStart"/>
      <w:r w:rsidR="00200E9F">
        <w:rPr>
          <w:rFonts w:cs="Calibri"/>
          <w:b/>
          <w:bCs/>
          <w:u w:val="single"/>
        </w:rPr>
        <w:t>szt</w:t>
      </w:r>
      <w:proofErr w:type="spellEnd"/>
      <w:r w:rsidR="00200E9F">
        <w:rPr>
          <w:rFonts w:cs="Calibri"/>
          <w:b/>
          <w:bCs/>
          <w:u w:val="single"/>
        </w:rPr>
        <w:t>:</w:t>
      </w:r>
    </w:p>
    <w:p w:rsidR="00CA1938" w:rsidRPr="00A56644" w:rsidRDefault="00200E9F" w:rsidP="00A56644">
      <w:pPr>
        <w:pStyle w:val="NormalnyWeb"/>
        <w:numPr>
          <w:ilvl w:val="0"/>
          <w:numId w:val="14"/>
        </w:numPr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Intel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Core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i5 9600K 6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Core</w:t>
      </w:r>
      <w:proofErr w:type="spellEnd"/>
      <w:r w:rsidR="00093C75">
        <w:rPr>
          <w:rFonts w:ascii="Calibri" w:hAnsi="Calibri" w:cs="Calibri"/>
          <w:color w:val="000000"/>
          <w:sz w:val="22"/>
          <w:szCs w:val="22"/>
        </w:rPr>
        <w:t xml:space="preserve"> lub o równoważnych parametrach</w:t>
      </w:r>
      <w:r w:rsidR="00A56644">
        <w:rPr>
          <w:rFonts w:ascii="Calibri" w:hAnsi="Calibri" w:cs="Calibri"/>
          <w:color w:val="000000"/>
          <w:sz w:val="22"/>
          <w:szCs w:val="22"/>
        </w:rPr>
        <w:t>:</w:t>
      </w:r>
      <w:r w:rsidR="00A56644" w:rsidRPr="00A56644">
        <w:t xml:space="preserve"> </w:t>
      </w:r>
      <w:r w:rsidR="00A56644" w:rsidRPr="00A56644">
        <w:rPr>
          <w:rFonts w:ascii="Calibri" w:hAnsi="Calibri" w:cs="Calibri"/>
          <w:color w:val="000000"/>
          <w:sz w:val="22"/>
          <w:szCs w:val="22"/>
        </w:rPr>
        <w:t>Taktowanie:3.7 GHz</w:t>
      </w:r>
      <w:r w:rsidR="00A56644">
        <w:rPr>
          <w:rFonts w:ascii="Calibri" w:hAnsi="Calibri" w:cs="Calibri"/>
          <w:color w:val="000000"/>
          <w:sz w:val="22"/>
          <w:szCs w:val="22"/>
        </w:rPr>
        <w:t>, Liczba rdzeni:6 rdzeni, pamięć podręczna</w:t>
      </w:r>
      <w:r w:rsidR="00A56644" w:rsidRPr="00A56644">
        <w:rPr>
          <w:rFonts w:ascii="Calibri" w:hAnsi="Calibri" w:cs="Calibri"/>
          <w:color w:val="000000"/>
          <w:sz w:val="22"/>
          <w:szCs w:val="22"/>
        </w:rPr>
        <w:t>:</w:t>
      </w:r>
      <w:r w:rsidR="00A56644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A56644" w:rsidRPr="00A56644">
        <w:rPr>
          <w:rFonts w:ascii="Calibri" w:hAnsi="Calibri" w:cs="Calibri"/>
          <w:color w:val="000000"/>
          <w:sz w:val="22"/>
          <w:szCs w:val="22"/>
        </w:rPr>
        <w:t>9 MB</w:t>
      </w:r>
      <w:r w:rsidR="00A56644">
        <w:rPr>
          <w:rFonts w:ascii="Calibri" w:hAnsi="Calibri" w:cs="Calibri"/>
          <w:color w:val="000000"/>
          <w:sz w:val="22"/>
          <w:szCs w:val="22"/>
        </w:rPr>
        <w:t>, Liczba wątków: 6</w:t>
      </w:r>
    </w:p>
    <w:p w:rsidR="00CA1938" w:rsidRPr="00A56644" w:rsidRDefault="00200E9F" w:rsidP="00A56644">
      <w:pPr>
        <w:pStyle w:val="NormalnyWeb"/>
        <w:numPr>
          <w:ilvl w:val="0"/>
          <w:numId w:val="8"/>
        </w:numPr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Płyta ASUS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Prime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Z390M-PLUS</w:t>
      </w:r>
      <w:r w:rsidR="00093C75" w:rsidRPr="00093C75">
        <w:t xml:space="preserve"> </w:t>
      </w:r>
      <w:r w:rsidR="00093C75" w:rsidRPr="00093C75">
        <w:rPr>
          <w:rFonts w:ascii="Calibri" w:hAnsi="Calibri" w:cs="Calibri"/>
          <w:color w:val="000000"/>
          <w:sz w:val="22"/>
          <w:szCs w:val="22"/>
        </w:rPr>
        <w:t>lub o równoważnych parametrach</w:t>
      </w:r>
      <w:r w:rsidR="00A56644">
        <w:rPr>
          <w:rFonts w:ascii="Calibri" w:hAnsi="Calibri" w:cs="Calibri"/>
          <w:color w:val="000000"/>
          <w:sz w:val="22"/>
          <w:szCs w:val="22"/>
        </w:rPr>
        <w:t>:</w:t>
      </w:r>
      <w:r w:rsidR="00A56644" w:rsidRPr="00A56644">
        <w:t xml:space="preserve"> </w:t>
      </w:r>
      <w:r w:rsidR="00A56644">
        <w:rPr>
          <w:rFonts w:ascii="Calibri" w:hAnsi="Calibri" w:cs="Calibri"/>
          <w:color w:val="000000"/>
          <w:sz w:val="22"/>
          <w:szCs w:val="22"/>
        </w:rPr>
        <w:t xml:space="preserve">Przyłączenia kart graficznych: </w:t>
      </w:r>
      <w:r w:rsidR="00A56644" w:rsidRPr="00A56644">
        <w:rPr>
          <w:rFonts w:ascii="Calibri" w:hAnsi="Calibri" w:cs="Calibri"/>
          <w:color w:val="000000"/>
          <w:sz w:val="22"/>
          <w:szCs w:val="22"/>
        </w:rPr>
        <w:t>DVI, HDMI</w:t>
      </w:r>
      <w:r w:rsidR="00A56644">
        <w:rPr>
          <w:rFonts w:ascii="Calibri" w:hAnsi="Calibri" w:cs="Calibri"/>
          <w:color w:val="000000"/>
          <w:sz w:val="22"/>
          <w:szCs w:val="22"/>
        </w:rPr>
        <w:t xml:space="preserve">, </w:t>
      </w:r>
      <w:r w:rsidR="00A56644" w:rsidRPr="00A56644">
        <w:rPr>
          <w:rFonts w:ascii="Calibri" w:hAnsi="Calibri" w:cs="Calibri"/>
          <w:color w:val="000000"/>
          <w:sz w:val="22"/>
          <w:szCs w:val="22"/>
        </w:rPr>
        <w:t>Interfejs</w:t>
      </w:r>
      <w:r w:rsidR="00D36F55">
        <w:rPr>
          <w:rFonts w:ascii="Calibri" w:hAnsi="Calibri" w:cs="Calibri"/>
          <w:color w:val="000000"/>
          <w:sz w:val="22"/>
          <w:szCs w:val="22"/>
        </w:rPr>
        <w:t xml:space="preserve">y (Komputerowe / Multimedialne) </w:t>
      </w:r>
      <w:r w:rsidR="00A56644" w:rsidRPr="00A56644">
        <w:rPr>
          <w:rFonts w:ascii="Calibri" w:hAnsi="Calibri" w:cs="Calibri"/>
          <w:color w:val="000000"/>
          <w:sz w:val="22"/>
          <w:szCs w:val="22"/>
        </w:rPr>
        <w:t xml:space="preserve">USB 3.2 Gen 2 (USB 3.1) , USB 3.2 Gen 1 (USB 3.0) , HDMI , DVI , PS/2 , LAN (10/100/1000 </w:t>
      </w:r>
      <w:proofErr w:type="spellStart"/>
      <w:r w:rsidR="00A56644" w:rsidRPr="00A56644">
        <w:rPr>
          <w:rFonts w:ascii="Calibri" w:hAnsi="Calibri" w:cs="Calibri"/>
          <w:color w:val="000000"/>
          <w:sz w:val="22"/>
          <w:szCs w:val="22"/>
        </w:rPr>
        <w:t>MBit</w:t>
      </w:r>
      <w:proofErr w:type="spellEnd"/>
      <w:r w:rsidR="00A56644" w:rsidRPr="00A56644">
        <w:rPr>
          <w:rFonts w:ascii="Calibri" w:hAnsi="Calibri" w:cs="Calibri"/>
          <w:color w:val="000000"/>
          <w:sz w:val="22"/>
          <w:szCs w:val="22"/>
        </w:rPr>
        <w:t>/s) , audio, 7,1 (złącze 3,5 mm) , SATA III , M.2</w:t>
      </w:r>
      <w:r w:rsidR="00A56644">
        <w:rPr>
          <w:rFonts w:ascii="Calibri" w:hAnsi="Calibri" w:cs="Calibri"/>
          <w:color w:val="000000"/>
          <w:sz w:val="22"/>
          <w:szCs w:val="22"/>
        </w:rPr>
        <w:t xml:space="preserve">, Interfejsy: Pamięć DDR4 </w:t>
      </w:r>
      <w:r w:rsidR="00A56644" w:rsidRPr="00A56644">
        <w:rPr>
          <w:rFonts w:ascii="Calibri" w:hAnsi="Calibri" w:cs="Calibri"/>
          <w:color w:val="000000"/>
          <w:sz w:val="22"/>
          <w:szCs w:val="22"/>
        </w:rPr>
        <w:t>4 x</w:t>
      </w:r>
      <w:r w:rsidR="00A56644">
        <w:rPr>
          <w:rFonts w:ascii="Calibri" w:hAnsi="Calibri" w:cs="Calibri"/>
          <w:color w:val="000000"/>
          <w:sz w:val="22"/>
          <w:szCs w:val="22"/>
        </w:rPr>
        <w:t xml:space="preserve">, </w:t>
      </w:r>
      <w:r w:rsidR="00A56644" w:rsidRPr="00A56644">
        <w:rPr>
          <w:rFonts w:ascii="Calibri" w:hAnsi="Calibri" w:cs="Calibri"/>
          <w:color w:val="000000"/>
          <w:sz w:val="22"/>
          <w:szCs w:val="22"/>
        </w:rPr>
        <w:t>In</w:t>
      </w:r>
      <w:r w:rsidR="00D36F55">
        <w:rPr>
          <w:rFonts w:ascii="Calibri" w:hAnsi="Calibri" w:cs="Calibri"/>
          <w:color w:val="000000"/>
          <w:sz w:val="22"/>
          <w:szCs w:val="22"/>
        </w:rPr>
        <w:t xml:space="preserve">terfejs: </w:t>
      </w:r>
      <w:proofErr w:type="spellStart"/>
      <w:r w:rsidR="00D36F55">
        <w:rPr>
          <w:rFonts w:ascii="Calibri" w:hAnsi="Calibri" w:cs="Calibri"/>
          <w:color w:val="000000"/>
          <w:sz w:val="22"/>
          <w:szCs w:val="22"/>
        </w:rPr>
        <w:t>PCIe</w:t>
      </w:r>
      <w:proofErr w:type="spellEnd"/>
      <w:r w:rsidR="00D36F55">
        <w:rPr>
          <w:rFonts w:ascii="Calibri" w:hAnsi="Calibri" w:cs="Calibri"/>
          <w:color w:val="000000"/>
          <w:sz w:val="22"/>
          <w:szCs w:val="22"/>
        </w:rPr>
        <w:t xml:space="preserve"> x1 (płyta główna) </w:t>
      </w:r>
      <w:r w:rsidR="00A56644" w:rsidRPr="00A56644">
        <w:rPr>
          <w:rFonts w:ascii="Calibri" w:hAnsi="Calibri" w:cs="Calibri"/>
          <w:color w:val="000000"/>
          <w:sz w:val="22"/>
          <w:szCs w:val="22"/>
        </w:rPr>
        <w:t>2 x</w:t>
      </w:r>
      <w:r w:rsidR="00A56644">
        <w:rPr>
          <w:rFonts w:ascii="Calibri" w:hAnsi="Calibri" w:cs="Calibri"/>
          <w:color w:val="000000"/>
          <w:sz w:val="22"/>
          <w:szCs w:val="22"/>
        </w:rPr>
        <w:t xml:space="preserve">, Interfejs: </w:t>
      </w:r>
      <w:proofErr w:type="spellStart"/>
      <w:r w:rsidR="00A56644">
        <w:rPr>
          <w:rFonts w:ascii="Calibri" w:hAnsi="Calibri" w:cs="Calibri"/>
          <w:color w:val="000000"/>
          <w:sz w:val="22"/>
          <w:szCs w:val="22"/>
        </w:rPr>
        <w:t>PCIe</w:t>
      </w:r>
      <w:proofErr w:type="spellEnd"/>
      <w:r w:rsidR="00A56644">
        <w:rPr>
          <w:rFonts w:ascii="Calibri" w:hAnsi="Calibri" w:cs="Calibri"/>
          <w:color w:val="000000"/>
          <w:sz w:val="22"/>
          <w:szCs w:val="22"/>
        </w:rPr>
        <w:t xml:space="preserve"> x16 3.0 </w:t>
      </w:r>
      <w:r w:rsidR="00A56644" w:rsidRPr="00A56644">
        <w:rPr>
          <w:rFonts w:ascii="Calibri" w:hAnsi="Calibri" w:cs="Calibri"/>
          <w:color w:val="000000"/>
          <w:sz w:val="22"/>
          <w:szCs w:val="22"/>
        </w:rPr>
        <w:t>2 x</w:t>
      </w:r>
    </w:p>
    <w:p w:rsidR="00CA1938" w:rsidRPr="00A56644" w:rsidRDefault="00200E9F" w:rsidP="00A56644">
      <w:pPr>
        <w:pStyle w:val="NormalnyWeb"/>
        <w:numPr>
          <w:ilvl w:val="0"/>
          <w:numId w:val="8"/>
        </w:numPr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Pa</w:t>
      </w:r>
      <w:r w:rsidR="00093C75">
        <w:rPr>
          <w:rFonts w:ascii="Calibri" w:hAnsi="Calibri" w:cs="Calibri"/>
          <w:color w:val="000000"/>
          <w:sz w:val="22"/>
          <w:szCs w:val="22"/>
        </w:rPr>
        <w:t xml:space="preserve">mięć RAM 16GB DDR4 2666 </w:t>
      </w:r>
      <w:r w:rsidR="00093C75" w:rsidRPr="00093C75">
        <w:rPr>
          <w:rFonts w:ascii="Calibri" w:hAnsi="Calibri" w:cs="Calibri"/>
          <w:color w:val="000000"/>
          <w:sz w:val="22"/>
          <w:szCs w:val="22"/>
        </w:rPr>
        <w:t>lub o równoważnych parametrach</w:t>
      </w:r>
      <w:r w:rsidR="00A56644">
        <w:rPr>
          <w:rFonts w:ascii="Calibri" w:hAnsi="Calibri" w:cs="Calibri"/>
          <w:color w:val="000000"/>
          <w:sz w:val="22"/>
          <w:szCs w:val="22"/>
        </w:rPr>
        <w:t>:</w:t>
      </w:r>
      <w:r w:rsidR="00A56644" w:rsidRPr="00A56644">
        <w:t xml:space="preserve"> </w:t>
      </w:r>
      <w:r w:rsidR="00A56644" w:rsidRPr="00A56644">
        <w:rPr>
          <w:rFonts w:ascii="Calibri" w:hAnsi="Calibri" w:cs="Calibri"/>
          <w:color w:val="000000"/>
          <w:sz w:val="22"/>
          <w:szCs w:val="22"/>
        </w:rPr>
        <w:t>Pojemność całkowita:16 GB</w:t>
      </w:r>
      <w:r w:rsidR="00A56644">
        <w:rPr>
          <w:rFonts w:ascii="Calibri" w:hAnsi="Calibri" w:cs="Calibri"/>
          <w:color w:val="000000"/>
          <w:sz w:val="22"/>
          <w:szCs w:val="22"/>
        </w:rPr>
        <w:t xml:space="preserve">, </w:t>
      </w:r>
      <w:r w:rsidR="00A56644" w:rsidRPr="00A56644">
        <w:rPr>
          <w:rFonts w:ascii="Calibri" w:hAnsi="Calibri" w:cs="Calibri"/>
          <w:color w:val="000000"/>
          <w:sz w:val="22"/>
          <w:szCs w:val="22"/>
        </w:rPr>
        <w:t>Rodzaj pamięci:DDR4</w:t>
      </w:r>
      <w:r w:rsidR="00A56644">
        <w:rPr>
          <w:rFonts w:ascii="Calibri" w:hAnsi="Calibri" w:cs="Calibri"/>
          <w:color w:val="000000"/>
          <w:sz w:val="22"/>
          <w:szCs w:val="22"/>
        </w:rPr>
        <w:t xml:space="preserve">, </w:t>
      </w:r>
      <w:r w:rsidR="00A56644" w:rsidRPr="00A56644">
        <w:rPr>
          <w:rFonts w:ascii="Calibri" w:hAnsi="Calibri" w:cs="Calibri"/>
          <w:color w:val="000000"/>
          <w:sz w:val="22"/>
          <w:szCs w:val="22"/>
        </w:rPr>
        <w:t>Taktowanie:2666 MHz</w:t>
      </w:r>
      <w:r w:rsidR="00A56644">
        <w:rPr>
          <w:rFonts w:ascii="Calibri" w:hAnsi="Calibri" w:cs="Calibri"/>
          <w:color w:val="000000"/>
          <w:sz w:val="22"/>
          <w:szCs w:val="22"/>
        </w:rPr>
        <w:t xml:space="preserve">, </w:t>
      </w:r>
      <w:r w:rsidR="00A56644" w:rsidRPr="00A56644">
        <w:rPr>
          <w:rFonts w:ascii="Calibri" w:hAnsi="Calibri" w:cs="Calibri"/>
          <w:color w:val="000000"/>
          <w:sz w:val="22"/>
          <w:szCs w:val="22"/>
        </w:rPr>
        <w:t>Opóźnienie:</w:t>
      </w:r>
      <w:r w:rsidR="00A56644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A56644" w:rsidRPr="00A56644">
        <w:rPr>
          <w:rFonts w:ascii="Calibri" w:hAnsi="Calibri" w:cs="Calibri"/>
          <w:color w:val="000000"/>
          <w:sz w:val="22"/>
          <w:szCs w:val="22"/>
        </w:rPr>
        <w:t>CL 16</w:t>
      </w:r>
    </w:p>
    <w:p w:rsidR="00CA1938" w:rsidRPr="00D36F55" w:rsidRDefault="00200E9F" w:rsidP="00D36F55">
      <w:pPr>
        <w:pStyle w:val="NormalnyWeb"/>
        <w:numPr>
          <w:ilvl w:val="0"/>
          <w:numId w:val="8"/>
        </w:numPr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Karta Graficzna PNY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Quadro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P1000 4GB</w:t>
      </w:r>
      <w:r w:rsidR="00093C75" w:rsidRPr="00093C75">
        <w:t xml:space="preserve"> </w:t>
      </w:r>
      <w:r w:rsidR="00093C75" w:rsidRPr="00093C75">
        <w:rPr>
          <w:rFonts w:ascii="Calibri" w:hAnsi="Calibri" w:cs="Calibri"/>
          <w:color w:val="000000"/>
          <w:sz w:val="22"/>
          <w:szCs w:val="22"/>
        </w:rPr>
        <w:t>lub o równoważnych parametrach</w:t>
      </w:r>
      <w:r w:rsidR="00D36F55">
        <w:rPr>
          <w:rFonts w:ascii="Calibri" w:hAnsi="Calibri" w:cs="Calibri"/>
          <w:color w:val="000000"/>
          <w:sz w:val="22"/>
          <w:szCs w:val="22"/>
        </w:rPr>
        <w:t xml:space="preserve">: </w:t>
      </w:r>
      <w:proofErr w:type="spellStart"/>
      <w:r w:rsidR="00D36F55">
        <w:rPr>
          <w:rFonts w:ascii="Calibri" w:hAnsi="Calibri" w:cs="Calibri"/>
          <w:color w:val="000000"/>
          <w:sz w:val="22"/>
          <w:szCs w:val="22"/>
        </w:rPr>
        <w:t>u</w:t>
      </w:r>
      <w:r w:rsidR="00D36F55" w:rsidRPr="00D36F55">
        <w:rPr>
          <w:rFonts w:ascii="Calibri" w:hAnsi="Calibri" w:cs="Calibri"/>
          <w:color w:val="000000"/>
          <w:sz w:val="22"/>
          <w:szCs w:val="22"/>
        </w:rPr>
        <w:t>kład:Quadro</w:t>
      </w:r>
      <w:proofErr w:type="spellEnd"/>
      <w:r w:rsidR="00D36F55" w:rsidRPr="00D36F55">
        <w:rPr>
          <w:rFonts w:ascii="Calibri" w:hAnsi="Calibri" w:cs="Calibri"/>
          <w:color w:val="000000"/>
          <w:sz w:val="22"/>
          <w:szCs w:val="22"/>
        </w:rPr>
        <w:t xml:space="preserve"> P1000</w:t>
      </w:r>
      <w:r w:rsidR="00D36F55">
        <w:rPr>
          <w:rFonts w:ascii="Calibri" w:hAnsi="Calibri" w:cs="Calibri"/>
          <w:color w:val="000000"/>
          <w:sz w:val="22"/>
          <w:szCs w:val="22"/>
        </w:rPr>
        <w:t xml:space="preserve">, </w:t>
      </w:r>
      <w:r w:rsidR="00D36F55" w:rsidRPr="00D36F55">
        <w:rPr>
          <w:rFonts w:ascii="Calibri" w:hAnsi="Calibri" w:cs="Calibri"/>
          <w:color w:val="000000"/>
          <w:sz w:val="22"/>
          <w:szCs w:val="22"/>
        </w:rPr>
        <w:t>Pamięć:4 GB</w:t>
      </w:r>
      <w:r w:rsidR="00D36F55">
        <w:rPr>
          <w:rFonts w:ascii="Calibri" w:hAnsi="Calibri" w:cs="Calibri"/>
          <w:color w:val="000000"/>
          <w:sz w:val="22"/>
          <w:szCs w:val="22"/>
        </w:rPr>
        <w:t xml:space="preserve">, </w:t>
      </w:r>
      <w:r w:rsidR="00D36F55" w:rsidRPr="00D36F55">
        <w:rPr>
          <w:rFonts w:ascii="Calibri" w:hAnsi="Calibri" w:cs="Calibri"/>
          <w:color w:val="000000"/>
          <w:sz w:val="22"/>
          <w:szCs w:val="22"/>
        </w:rPr>
        <w:t>Rodzaj pamięci:GDDR5</w:t>
      </w:r>
      <w:r w:rsidR="00D36F55">
        <w:rPr>
          <w:rFonts w:ascii="Calibri" w:hAnsi="Calibri" w:cs="Calibri"/>
          <w:color w:val="000000"/>
          <w:sz w:val="22"/>
          <w:szCs w:val="22"/>
        </w:rPr>
        <w:t xml:space="preserve">, </w:t>
      </w:r>
      <w:proofErr w:type="spellStart"/>
      <w:r w:rsidR="00D36F55" w:rsidRPr="00D36F55">
        <w:rPr>
          <w:rFonts w:ascii="Calibri" w:hAnsi="Calibri" w:cs="Calibri"/>
          <w:color w:val="000000"/>
          <w:sz w:val="22"/>
          <w:szCs w:val="22"/>
        </w:rPr>
        <w:t>Złącza:mini</w:t>
      </w:r>
      <w:proofErr w:type="spellEnd"/>
      <w:r w:rsidR="00D36F55" w:rsidRPr="00D36F55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="00D36F55" w:rsidRPr="00D36F55">
        <w:rPr>
          <w:rFonts w:ascii="Calibri" w:hAnsi="Calibri" w:cs="Calibri"/>
          <w:color w:val="000000"/>
          <w:sz w:val="22"/>
          <w:szCs w:val="22"/>
        </w:rPr>
        <w:t>DisplayPort</w:t>
      </w:r>
      <w:proofErr w:type="spellEnd"/>
      <w:r w:rsidR="00D36F55" w:rsidRPr="00D36F55">
        <w:rPr>
          <w:rFonts w:ascii="Calibri" w:hAnsi="Calibri" w:cs="Calibri"/>
          <w:color w:val="000000"/>
          <w:sz w:val="22"/>
          <w:szCs w:val="22"/>
        </w:rPr>
        <w:t xml:space="preserve"> - 4 szt.</w:t>
      </w:r>
      <w:r w:rsidRPr="00D36F55">
        <w:rPr>
          <w:rFonts w:ascii="Calibri" w:hAnsi="Calibri" w:cs="Calibri"/>
          <w:color w:val="000000"/>
          <w:sz w:val="22"/>
          <w:szCs w:val="22"/>
        </w:rPr>
        <w:br/>
        <w:t xml:space="preserve">(Możliwość rozbudowy o dowolny model </w:t>
      </w:r>
      <w:proofErr w:type="spellStart"/>
      <w:r w:rsidRPr="00D36F55">
        <w:rPr>
          <w:rFonts w:ascii="Calibri" w:hAnsi="Calibri" w:cs="Calibri"/>
          <w:color w:val="000000"/>
          <w:sz w:val="22"/>
          <w:szCs w:val="22"/>
        </w:rPr>
        <w:t>nVidia</w:t>
      </w:r>
      <w:proofErr w:type="spellEnd"/>
      <w:r w:rsidRPr="00D36F55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Pr="00D36F55">
        <w:rPr>
          <w:rFonts w:ascii="Calibri" w:hAnsi="Calibri" w:cs="Calibri"/>
          <w:color w:val="000000"/>
          <w:sz w:val="22"/>
          <w:szCs w:val="22"/>
        </w:rPr>
        <w:t>Quadro</w:t>
      </w:r>
      <w:proofErr w:type="spellEnd"/>
      <w:r w:rsidRPr="00D36F55">
        <w:rPr>
          <w:rFonts w:ascii="Calibri" w:hAnsi="Calibri" w:cs="Calibri"/>
          <w:color w:val="000000"/>
          <w:sz w:val="22"/>
          <w:szCs w:val="22"/>
        </w:rPr>
        <w:t>)</w:t>
      </w:r>
    </w:p>
    <w:p w:rsidR="00093C75" w:rsidRPr="00093C75" w:rsidRDefault="00200E9F">
      <w:pPr>
        <w:pStyle w:val="NormalnyWeb"/>
        <w:numPr>
          <w:ilvl w:val="0"/>
          <w:numId w:val="8"/>
        </w:numPr>
        <w:spacing w:before="0" w:after="0" w:line="360" w:lineRule="auto"/>
      </w:pPr>
      <w:r>
        <w:rPr>
          <w:rFonts w:ascii="Calibri" w:hAnsi="Calibri" w:cs="Calibri"/>
          <w:color w:val="000000"/>
          <w:sz w:val="22"/>
          <w:szCs w:val="22"/>
        </w:rPr>
        <w:t xml:space="preserve">Dysk systemowy 250GB SSD </w:t>
      </w:r>
    </w:p>
    <w:p w:rsidR="00CA1938" w:rsidRDefault="00093C75">
      <w:pPr>
        <w:pStyle w:val="NormalnyWeb"/>
        <w:numPr>
          <w:ilvl w:val="0"/>
          <w:numId w:val="8"/>
        </w:numPr>
        <w:spacing w:before="0" w:after="0" w:line="360" w:lineRule="auto"/>
      </w:pPr>
      <w:r>
        <w:rPr>
          <w:rFonts w:ascii="Calibri" w:hAnsi="Calibri" w:cs="Calibri"/>
          <w:color w:val="000000"/>
          <w:sz w:val="22"/>
          <w:szCs w:val="22"/>
        </w:rPr>
        <w:t xml:space="preserve">Dysk </w:t>
      </w:r>
      <w:r w:rsidR="00200E9F">
        <w:rPr>
          <w:rFonts w:ascii="Calibri" w:hAnsi="Calibri" w:cs="Calibri"/>
          <w:color w:val="000000"/>
          <w:sz w:val="22"/>
          <w:szCs w:val="22"/>
        </w:rPr>
        <w:t>M.2 do 3500MB/s</w:t>
      </w:r>
      <w:r w:rsidR="00200E9F">
        <w:rPr>
          <w:rFonts w:ascii="Calibri" w:hAnsi="Calibri" w:cs="Calibri"/>
          <w:color w:val="000000"/>
          <w:sz w:val="22"/>
          <w:szCs w:val="22"/>
        </w:rPr>
        <w:br/>
        <w:t>(Opcja: od 250GB do 2TB)</w:t>
      </w:r>
    </w:p>
    <w:p w:rsidR="00CA1938" w:rsidRDefault="00200E9F">
      <w:pPr>
        <w:pStyle w:val="NormalnyWeb"/>
        <w:numPr>
          <w:ilvl w:val="0"/>
          <w:numId w:val="8"/>
        </w:numPr>
        <w:spacing w:before="0" w:after="0" w:line="360" w:lineRule="auto"/>
      </w:pPr>
      <w:r>
        <w:rPr>
          <w:rFonts w:ascii="Calibri" w:hAnsi="Calibri" w:cs="Calibri"/>
          <w:color w:val="000000"/>
          <w:sz w:val="22"/>
          <w:szCs w:val="22"/>
        </w:rPr>
        <w:t xml:space="preserve">Dysk na dane 1TB </w:t>
      </w:r>
      <w:r>
        <w:rPr>
          <w:rFonts w:ascii="Calibri" w:hAnsi="Calibri" w:cs="Calibri"/>
          <w:color w:val="000000"/>
          <w:sz w:val="22"/>
          <w:szCs w:val="22"/>
        </w:rPr>
        <w:br/>
        <w:t>(Do 6 dowolnych dysków SATA)</w:t>
      </w:r>
    </w:p>
    <w:p w:rsidR="00CA1938" w:rsidRDefault="00200E9F">
      <w:pPr>
        <w:pStyle w:val="NormalnyWeb"/>
        <w:numPr>
          <w:ilvl w:val="0"/>
          <w:numId w:val="8"/>
        </w:numPr>
        <w:spacing w:before="0" w:after="0" w:line="360" w:lineRule="auto"/>
      </w:pPr>
      <w:r>
        <w:rPr>
          <w:rFonts w:ascii="Calibri" w:hAnsi="Calibri" w:cs="Calibri"/>
          <w:color w:val="000000"/>
          <w:sz w:val="22"/>
          <w:szCs w:val="22"/>
        </w:rPr>
        <w:t>Napęd DVD-USB</w:t>
      </w:r>
    </w:p>
    <w:p w:rsidR="00CA1938" w:rsidRDefault="00200E9F">
      <w:pPr>
        <w:pStyle w:val="NormalnyWeb"/>
        <w:numPr>
          <w:ilvl w:val="0"/>
          <w:numId w:val="8"/>
        </w:numPr>
        <w:spacing w:before="0" w:after="0" w:line="360" w:lineRule="auto"/>
      </w:pPr>
      <w:r>
        <w:rPr>
          <w:rFonts w:ascii="Calibri" w:hAnsi="Calibri" w:cs="Calibri"/>
          <w:color w:val="000000"/>
          <w:sz w:val="22"/>
          <w:szCs w:val="22"/>
        </w:rPr>
        <w:t xml:space="preserve">Obudowa wyciszona </w:t>
      </w:r>
      <w:r>
        <w:rPr>
          <w:rFonts w:ascii="Calibri" w:hAnsi="Calibri" w:cs="Calibri"/>
          <w:color w:val="000000"/>
          <w:sz w:val="22"/>
          <w:szCs w:val="22"/>
        </w:rPr>
        <w:br/>
        <w:t>(Maty wygłuszające, filtry przeciw-kurzowe)</w:t>
      </w:r>
    </w:p>
    <w:p w:rsidR="00CA1938" w:rsidRPr="00093C75" w:rsidRDefault="00200E9F">
      <w:pPr>
        <w:pStyle w:val="NormalnyWeb"/>
        <w:numPr>
          <w:ilvl w:val="0"/>
          <w:numId w:val="8"/>
        </w:numPr>
        <w:spacing w:line="360" w:lineRule="auto"/>
      </w:pPr>
      <w:r>
        <w:rPr>
          <w:rFonts w:ascii="Calibri" w:hAnsi="Calibri" w:cs="Calibri"/>
          <w:color w:val="000000"/>
          <w:sz w:val="22"/>
          <w:szCs w:val="22"/>
        </w:rPr>
        <w:t xml:space="preserve">Chłodzenie procesora </w:t>
      </w:r>
      <w:r>
        <w:rPr>
          <w:rFonts w:ascii="Calibri" w:hAnsi="Calibri" w:cs="Calibri"/>
          <w:color w:val="000000"/>
          <w:sz w:val="22"/>
          <w:szCs w:val="22"/>
        </w:rPr>
        <w:br/>
        <w:t>(Wydajne i ciche chłodzenie z wentylatorem 14cm)</w:t>
      </w:r>
    </w:p>
    <w:p w:rsidR="00093C75" w:rsidRDefault="00093C75">
      <w:pPr>
        <w:pStyle w:val="NormalnyWeb"/>
        <w:numPr>
          <w:ilvl w:val="0"/>
          <w:numId w:val="8"/>
        </w:numPr>
        <w:spacing w:line="360" w:lineRule="auto"/>
      </w:pPr>
      <w:r>
        <w:rPr>
          <w:rFonts w:ascii="Calibri" w:hAnsi="Calibri" w:cs="Calibri"/>
          <w:color w:val="000000"/>
          <w:sz w:val="22"/>
          <w:szCs w:val="22"/>
        </w:rPr>
        <w:lastRenderedPageBreak/>
        <w:t xml:space="preserve">Wszystkie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elemenety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muszą być ze sobą kompatybilne</w:t>
      </w:r>
    </w:p>
    <w:p w:rsidR="00CA1938" w:rsidRDefault="00200E9F" w:rsidP="00D527B3">
      <w:pPr>
        <w:pStyle w:val="NormalnyWeb"/>
        <w:numPr>
          <w:ilvl w:val="0"/>
          <w:numId w:val="22"/>
        </w:numPr>
      </w:pPr>
      <w:r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>M</w:t>
      </w:r>
      <w:r w:rsidR="003622E6"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>onitory graficzne – 6</w:t>
      </w:r>
      <w:r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 xml:space="preserve"> szt.:</w:t>
      </w:r>
    </w:p>
    <w:p w:rsidR="00CA1938" w:rsidRDefault="00200E9F">
      <w:pPr>
        <w:pStyle w:val="Akapitzlist"/>
        <w:numPr>
          <w:ilvl w:val="0"/>
          <w:numId w:val="16"/>
        </w:numPr>
        <w:spacing w:after="0" w:line="360" w:lineRule="auto"/>
      </w:pPr>
      <w:r>
        <w:rPr>
          <w:rFonts w:eastAsia="Times New Roman" w:cs="Calibri"/>
          <w:lang w:eastAsia="pl-PL"/>
        </w:rPr>
        <w:t xml:space="preserve">Monitor potrafiący odtwarzać ponad 100% przestrzeni barwnej </w:t>
      </w:r>
      <w:proofErr w:type="spellStart"/>
      <w:r>
        <w:rPr>
          <w:rFonts w:eastAsia="Times New Roman" w:cs="Calibri"/>
          <w:lang w:eastAsia="pl-PL"/>
        </w:rPr>
        <w:t>sRGB</w:t>
      </w:r>
      <w:proofErr w:type="spellEnd"/>
      <w:r>
        <w:rPr>
          <w:rFonts w:eastAsia="Times New Roman" w:cs="Calibri"/>
          <w:lang w:eastAsia="pl-PL"/>
        </w:rPr>
        <w:t xml:space="preserve">, dlatego </w:t>
      </w:r>
      <w:r w:rsidR="00D527B3">
        <w:rPr>
          <w:rFonts w:eastAsia="Times New Roman" w:cs="Calibri"/>
          <w:lang w:eastAsia="pl-PL"/>
        </w:rPr>
        <w:t xml:space="preserve">przeznaczony jest </w:t>
      </w:r>
      <w:r>
        <w:rPr>
          <w:rFonts w:eastAsia="Times New Roman" w:cs="Calibri"/>
          <w:lang w:eastAsia="pl-PL"/>
        </w:rPr>
        <w:t>do pracy z grafiką przeznaczoną na strony www oraz innymi materiałami cyfrowymi wyświetlanymi w tym standardzie</w:t>
      </w:r>
    </w:p>
    <w:p w:rsidR="00CA1938" w:rsidRDefault="00200E9F">
      <w:pPr>
        <w:pStyle w:val="Akapitzlist"/>
        <w:numPr>
          <w:ilvl w:val="0"/>
          <w:numId w:val="2"/>
        </w:numPr>
        <w:spacing w:after="0" w:line="360" w:lineRule="auto"/>
      </w:pPr>
      <w:r>
        <w:rPr>
          <w:rFonts w:eastAsia="Times New Roman" w:cs="Calibri"/>
          <w:lang w:eastAsia="pl-PL"/>
        </w:rPr>
        <w:t>Regulacja krzywej gamma dla każdego monitora osobno</w:t>
      </w:r>
    </w:p>
    <w:p w:rsidR="00CA1938" w:rsidRDefault="00200E9F">
      <w:pPr>
        <w:pStyle w:val="Akapitzlist"/>
        <w:numPr>
          <w:ilvl w:val="0"/>
          <w:numId w:val="2"/>
        </w:numPr>
        <w:spacing w:after="0" w:line="360" w:lineRule="auto"/>
      </w:pPr>
      <w:r>
        <w:rPr>
          <w:rFonts w:eastAsia="Times New Roman" w:cs="Calibri"/>
          <w:lang w:eastAsia="pl-PL"/>
        </w:rPr>
        <w:t>Specjalny kaptur</w:t>
      </w:r>
    </w:p>
    <w:p w:rsidR="00CA1938" w:rsidRDefault="00200E9F">
      <w:pPr>
        <w:pStyle w:val="Standard"/>
        <w:spacing w:after="0" w:line="360" w:lineRule="auto"/>
      </w:pPr>
      <w:r>
        <w:rPr>
          <w:rFonts w:eastAsia="Times New Roman" w:cs="Calibri"/>
          <w:lang w:eastAsia="pl-PL"/>
        </w:rPr>
        <w:t>Do monitora kaptur zapobiegający odbijaniu się światła od powierzchni ekranu. Kaptur zakładany magnetycznie.</w:t>
      </w:r>
    </w:p>
    <w:p w:rsidR="00CA1938" w:rsidRDefault="00200E9F">
      <w:pPr>
        <w:pStyle w:val="Akapitzlist"/>
        <w:numPr>
          <w:ilvl w:val="0"/>
          <w:numId w:val="17"/>
        </w:numPr>
        <w:spacing w:after="0" w:line="360" w:lineRule="auto"/>
      </w:pPr>
      <w:r>
        <w:rPr>
          <w:rFonts w:eastAsia="Times New Roman" w:cs="Calibri"/>
          <w:lang w:eastAsia="pl-PL"/>
        </w:rPr>
        <w:t>Szerokie kąty widzenia:</w:t>
      </w:r>
    </w:p>
    <w:p w:rsidR="00CA1938" w:rsidRDefault="00200E9F">
      <w:pPr>
        <w:pStyle w:val="Standard"/>
        <w:spacing w:after="0" w:line="360" w:lineRule="auto"/>
      </w:pPr>
      <w:r>
        <w:rPr>
          <w:rFonts w:eastAsia="Times New Roman" w:cs="Calibri"/>
          <w:lang w:eastAsia="pl-PL"/>
        </w:rPr>
        <w:t>Wymagany z kątem widzenia aż 178°, z panelu IPS dzięki czemu ekran może oglądać więcej niż jedna osoba naraz, a zmiana kolorów i kontrastu jest minimalna.</w:t>
      </w:r>
    </w:p>
    <w:p w:rsidR="00CA1938" w:rsidRDefault="00200E9F">
      <w:pPr>
        <w:pStyle w:val="Akapitzlist"/>
        <w:numPr>
          <w:ilvl w:val="0"/>
          <w:numId w:val="3"/>
        </w:numPr>
        <w:spacing w:after="0" w:line="360" w:lineRule="auto"/>
      </w:pPr>
      <w:r>
        <w:rPr>
          <w:rFonts w:eastAsia="Times New Roman" w:cs="Calibri"/>
          <w:lang w:eastAsia="pl-PL"/>
        </w:rPr>
        <w:t>Elektrostatyczne przełączniki:</w:t>
      </w:r>
    </w:p>
    <w:p w:rsidR="00CA1938" w:rsidRDefault="00200E9F">
      <w:pPr>
        <w:pStyle w:val="Standard"/>
        <w:spacing w:after="0" w:line="360" w:lineRule="auto"/>
      </w:pPr>
      <w:r>
        <w:rPr>
          <w:rFonts w:eastAsia="Times New Roman" w:cs="Calibri"/>
          <w:lang w:eastAsia="pl-PL"/>
        </w:rPr>
        <w:t>Zamiast tradycyjnych przycisków z przodu monitora elektrostatyczne przełączniki, gwarantujące wygodny dostęp do ustawień monitora.</w:t>
      </w:r>
    </w:p>
    <w:p w:rsidR="00CA1938" w:rsidRDefault="00200E9F">
      <w:pPr>
        <w:pStyle w:val="Akapitzlist"/>
        <w:numPr>
          <w:ilvl w:val="0"/>
          <w:numId w:val="3"/>
        </w:numPr>
        <w:spacing w:after="0" w:line="360" w:lineRule="auto"/>
      </w:pPr>
      <w:r>
        <w:rPr>
          <w:rFonts w:eastAsia="Times New Roman" w:cs="Calibri"/>
          <w:lang w:eastAsia="pl-PL"/>
        </w:rPr>
        <w:t>Rączka do przenoszenia</w:t>
      </w:r>
    </w:p>
    <w:p w:rsidR="00CA1938" w:rsidRDefault="00200E9F">
      <w:pPr>
        <w:pStyle w:val="Akapitzlist"/>
        <w:numPr>
          <w:ilvl w:val="0"/>
          <w:numId w:val="3"/>
        </w:numPr>
        <w:spacing w:after="0" w:line="360" w:lineRule="auto"/>
      </w:pPr>
      <w:r>
        <w:rPr>
          <w:rFonts w:eastAsia="Times New Roman" w:cs="Calibri"/>
          <w:lang w:eastAsia="pl-PL"/>
        </w:rPr>
        <w:t>Łatwo dostępne porty USB:</w:t>
      </w:r>
    </w:p>
    <w:p w:rsidR="00CA1938" w:rsidRDefault="00200E9F">
      <w:pPr>
        <w:pStyle w:val="Standard"/>
        <w:spacing w:after="0" w:line="360" w:lineRule="auto"/>
      </w:pPr>
      <w:r>
        <w:rPr>
          <w:rFonts w:eastAsia="Times New Roman" w:cs="Calibri"/>
          <w:lang w:eastAsia="pl-PL"/>
        </w:rPr>
        <w:t>Monitor wyposażony w trzy łatwo dostępne porty USB 3.0, w tym jeden port do ładowania urządzeń takich jak smartfon.</w:t>
      </w:r>
    </w:p>
    <w:p w:rsidR="00CA1938" w:rsidRDefault="00200E9F">
      <w:pPr>
        <w:pStyle w:val="Akapitzlist"/>
        <w:numPr>
          <w:ilvl w:val="0"/>
          <w:numId w:val="18"/>
        </w:numPr>
        <w:spacing w:after="0" w:line="360" w:lineRule="auto"/>
      </w:pPr>
      <w:r>
        <w:rPr>
          <w:rFonts w:eastAsia="Times New Roman" w:cs="Calibri"/>
          <w:lang w:eastAsia="pl-PL"/>
        </w:rPr>
        <w:t>Panel antyodblaskowy:</w:t>
      </w:r>
    </w:p>
    <w:p w:rsidR="00CA1938" w:rsidRDefault="00200E9F">
      <w:pPr>
        <w:pStyle w:val="Standard"/>
        <w:spacing w:after="0" w:line="360" w:lineRule="auto"/>
      </w:pPr>
      <w:r>
        <w:rPr>
          <w:rFonts w:eastAsia="Times New Roman" w:cs="Calibri"/>
          <w:lang w:eastAsia="pl-PL"/>
        </w:rPr>
        <w:t>Antyodblaskowy panel IPS, który zapewnia doskonałą widoczność obrazu. Monitor korzysta także z technologii przyciemniania, aby zminimalizować migotanie obrazu i tym samym zapobiegać zmęczeniu wzroku.</w:t>
      </w:r>
    </w:p>
    <w:p w:rsidR="00CA1938" w:rsidRDefault="00200E9F">
      <w:pPr>
        <w:pStyle w:val="Akapitzlist"/>
        <w:numPr>
          <w:ilvl w:val="0"/>
          <w:numId w:val="4"/>
        </w:numPr>
        <w:spacing w:after="0" w:line="360" w:lineRule="auto"/>
      </w:pPr>
      <w:r>
        <w:rPr>
          <w:rFonts w:eastAsia="Times New Roman" w:cs="Calibri"/>
          <w:lang w:eastAsia="pl-PL"/>
        </w:rPr>
        <w:t>Jednolity obraz na całej powierzchni:</w:t>
      </w:r>
    </w:p>
    <w:p w:rsidR="00CA1938" w:rsidRDefault="00200E9F">
      <w:pPr>
        <w:pStyle w:val="Standard"/>
        <w:spacing w:after="0" w:line="360" w:lineRule="auto"/>
      </w:pPr>
      <w:r>
        <w:rPr>
          <w:rFonts w:eastAsia="Times New Roman" w:cs="Calibri"/>
          <w:lang w:eastAsia="pl-PL"/>
        </w:rPr>
        <w:t xml:space="preserve">Monitory LCD często wykazują wahania jasności i chromatyczności obrazu w różnych częściach ekranu. Aby temu zapobiec, monitor wyposażony w technologię EIZO DUE (Digital </w:t>
      </w:r>
      <w:proofErr w:type="spellStart"/>
      <w:r>
        <w:rPr>
          <w:rFonts w:eastAsia="Times New Roman" w:cs="Calibri"/>
          <w:lang w:eastAsia="pl-PL"/>
        </w:rPr>
        <w:t>Uniformity</w:t>
      </w:r>
      <w:proofErr w:type="spellEnd"/>
      <w:r>
        <w:rPr>
          <w:rFonts w:eastAsia="Times New Roman" w:cs="Calibri"/>
          <w:lang w:eastAsia="pl-PL"/>
        </w:rPr>
        <w:t xml:space="preserve"> </w:t>
      </w:r>
      <w:proofErr w:type="spellStart"/>
      <w:r>
        <w:rPr>
          <w:rFonts w:eastAsia="Times New Roman" w:cs="Calibri"/>
          <w:lang w:eastAsia="pl-PL"/>
        </w:rPr>
        <w:t>Equalizer</w:t>
      </w:r>
      <w:proofErr w:type="spellEnd"/>
      <w:r>
        <w:rPr>
          <w:rFonts w:eastAsia="Times New Roman" w:cs="Calibri"/>
          <w:lang w:eastAsia="pl-PL"/>
        </w:rPr>
        <w:t>), która gwarantuje, że monitory opuszczające fabrykę mają współczynnik Delta-E o wartości 3 lub mniej. DUE ogranicza także wpływ wahań temperatury otoczenia na temperaturę kolorów i jasność ekranu, zapewniając stabilne wyświetlanie obrazu.</w:t>
      </w:r>
    </w:p>
    <w:p w:rsidR="00CA1938" w:rsidRDefault="00200E9F">
      <w:pPr>
        <w:pStyle w:val="Akapitzlist"/>
        <w:numPr>
          <w:ilvl w:val="0"/>
          <w:numId w:val="4"/>
        </w:numPr>
        <w:spacing w:after="0" w:line="360" w:lineRule="auto"/>
      </w:pPr>
      <w:r>
        <w:rPr>
          <w:rFonts w:eastAsia="Times New Roman" w:cs="Calibri"/>
          <w:lang w:eastAsia="pl-PL"/>
        </w:rPr>
        <w:lastRenderedPageBreak/>
        <w:t>Konwersja I/P:</w:t>
      </w:r>
    </w:p>
    <w:p w:rsidR="00CA1938" w:rsidRDefault="00200E9F">
      <w:pPr>
        <w:pStyle w:val="Standard"/>
        <w:spacing w:after="0" w:line="360" w:lineRule="auto"/>
      </w:pPr>
      <w:r>
        <w:rPr>
          <w:rFonts w:eastAsia="Times New Roman" w:cs="Calibri"/>
          <w:lang w:eastAsia="pl-PL"/>
        </w:rPr>
        <w:t>Wejście HDMI obsługuje konwersję I/P (</w:t>
      </w:r>
      <w:proofErr w:type="spellStart"/>
      <w:r>
        <w:rPr>
          <w:rFonts w:eastAsia="Times New Roman" w:cs="Calibri"/>
          <w:lang w:eastAsia="pl-PL"/>
        </w:rPr>
        <w:t>interlace</w:t>
      </w:r>
      <w:proofErr w:type="spellEnd"/>
      <w:r>
        <w:rPr>
          <w:rFonts w:eastAsia="Times New Roman" w:cs="Calibri"/>
          <w:lang w:eastAsia="pl-PL"/>
        </w:rPr>
        <w:t xml:space="preserve">/progressive) – oznacza to, że sygnał typu </w:t>
      </w:r>
      <w:proofErr w:type="spellStart"/>
      <w:r>
        <w:rPr>
          <w:rFonts w:eastAsia="Times New Roman" w:cs="Calibri"/>
          <w:lang w:eastAsia="pl-PL"/>
        </w:rPr>
        <w:t>interlace</w:t>
      </w:r>
      <w:proofErr w:type="spellEnd"/>
      <w:r>
        <w:rPr>
          <w:rFonts w:eastAsia="Times New Roman" w:cs="Calibri"/>
          <w:lang w:eastAsia="pl-PL"/>
        </w:rPr>
        <w:t xml:space="preserve"> emitowany przez telewizję i inne źródła wideo zostanie bezstratnie przekonwertowany do trybu progressive, gwarantując doskonałą jakość obrazu bez migotania.</w:t>
      </w:r>
    </w:p>
    <w:p w:rsidR="00CA1938" w:rsidRDefault="00200E9F">
      <w:pPr>
        <w:pStyle w:val="Akapitzlist"/>
        <w:numPr>
          <w:ilvl w:val="0"/>
          <w:numId w:val="4"/>
        </w:numPr>
        <w:spacing w:after="0" w:line="360" w:lineRule="auto"/>
      </w:pPr>
      <w:r>
        <w:rPr>
          <w:rFonts w:eastAsia="Times New Roman" w:cs="Calibri"/>
          <w:lang w:eastAsia="pl-PL"/>
        </w:rPr>
        <w:t>Elastyczna stopka</w:t>
      </w:r>
    </w:p>
    <w:p w:rsidR="00CA1938" w:rsidRDefault="00200E9F">
      <w:pPr>
        <w:pStyle w:val="Akapitzlist"/>
        <w:numPr>
          <w:ilvl w:val="0"/>
          <w:numId w:val="4"/>
        </w:numPr>
        <w:spacing w:after="0" w:line="360" w:lineRule="auto"/>
      </w:pPr>
      <w:r>
        <w:rPr>
          <w:rFonts w:eastAsia="Times New Roman" w:cs="Calibri"/>
          <w:lang w:eastAsia="pl-PL"/>
        </w:rPr>
        <w:t>Wejścia sygnałowe:</w:t>
      </w:r>
    </w:p>
    <w:p w:rsidR="00CA1938" w:rsidRDefault="00200E9F">
      <w:pPr>
        <w:pStyle w:val="Standard"/>
        <w:spacing w:after="0" w:line="360" w:lineRule="auto"/>
      </w:pPr>
      <w:r>
        <w:rPr>
          <w:rFonts w:eastAsia="Times New Roman" w:cs="Calibri"/>
          <w:lang w:eastAsia="pl-PL"/>
        </w:rPr>
        <w:t xml:space="preserve">Monitor </w:t>
      </w:r>
      <w:r w:rsidR="00093C75">
        <w:rPr>
          <w:rFonts w:eastAsia="Times New Roman" w:cs="Calibri"/>
          <w:lang w:eastAsia="pl-PL"/>
        </w:rPr>
        <w:t xml:space="preserve">ma </w:t>
      </w:r>
      <w:r>
        <w:rPr>
          <w:rFonts w:eastAsia="Times New Roman" w:cs="Calibri"/>
          <w:lang w:eastAsia="pl-PL"/>
        </w:rPr>
        <w:t xml:space="preserve">wejście HDMI umożliwia bezpośrednie połączenie z aparatami cyfrowymi, a 3 porty USB </w:t>
      </w:r>
      <w:proofErr w:type="spellStart"/>
      <w:r>
        <w:rPr>
          <w:rFonts w:eastAsia="Times New Roman" w:cs="Calibri"/>
          <w:lang w:eastAsia="pl-PL"/>
        </w:rPr>
        <w:t>upstream</w:t>
      </w:r>
      <w:proofErr w:type="spellEnd"/>
      <w:r>
        <w:rPr>
          <w:rFonts w:eastAsia="Times New Roman" w:cs="Calibri"/>
          <w:lang w:eastAsia="pl-PL"/>
        </w:rPr>
        <w:t xml:space="preserve"> pozwalają podłączyć dwa </w:t>
      </w:r>
      <w:r w:rsidR="00093C75">
        <w:rPr>
          <w:rFonts w:eastAsia="Times New Roman" w:cs="Calibri"/>
          <w:lang w:eastAsia="pl-PL"/>
        </w:rPr>
        <w:t xml:space="preserve">komputery jednocześnie </w:t>
      </w:r>
    </w:p>
    <w:p w:rsidR="00CA1938" w:rsidRDefault="00200E9F" w:rsidP="00D527B3">
      <w:pPr>
        <w:pStyle w:val="NormalnyWeb"/>
        <w:numPr>
          <w:ilvl w:val="0"/>
          <w:numId w:val="22"/>
        </w:numPr>
      </w:pPr>
      <w:r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>Dyski zewnętrzne 4TB –</w:t>
      </w:r>
      <w:r w:rsidR="00093C75"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 xml:space="preserve"> </w:t>
      </w:r>
      <w:r w:rsidR="00D527B3"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>8</w:t>
      </w:r>
      <w:r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 xml:space="preserve"> szt.:</w:t>
      </w:r>
    </w:p>
    <w:tbl>
      <w:tblPr>
        <w:tblW w:w="89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0"/>
        <w:gridCol w:w="1842"/>
      </w:tblGrid>
      <w:tr w:rsidR="00CA1938">
        <w:tc>
          <w:tcPr>
            <w:tcW w:w="71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1938" w:rsidRDefault="00200E9F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>
              <w:rPr>
                <w:rFonts w:eastAsia="Times New Roman" w:cs="Calibri"/>
                <w:lang w:eastAsia="pl-PL"/>
              </w:rPr>
              <w:t>Pojemność dysku</w:t>
            </w:r>
          </w:p>
        </w:tc>
        <w:tc>
          <w:tcPr>
            <w:tcW w:w="1842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1938" w:rsidRDefault="00200E9F">
            <w:pPr>
              <w:pStyle w:val="Akapitzlist"/>
              <w:spacing w:after="0" w:line="240" w:lineRule="auto"/>
            </w:pPr>
            <w:r>
              <w:rPr>
                <w:rFonts w:eastAsia="Times New Roman" w:cs="Calibri"/>
                <w:lang w:eastAsia="pl-PL"/>
              </w:rPr>
              <w:t>4 TB</w:t>
            </w:r>
          </w:p>
        </w:tc>
      </w:tr>
      <w:tr w:rsidR="00CA1938">
        <w:tc>
          <w:tcPr>
            <w:tcW w:w="71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1938" w:rsidRDefault="00200E9F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>
              <w:rPr>
                <w:rFonts w:eastAsia="Times New Roman" w:cs="Calibri"/>
                <w:lang w:eastAsia="pl-PL"/>
              </w:rPr>
              <w:t>Typ dysku</w:t>
            </w:r>
          </w:p>
        </w:tc>
        <w:tc>
          <w:tcPr>
            <w:tcW w:w="1842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1938" w:rsidRDefault="00200E9F">
            <w:pPr>
              <w:pStyle w:val="Akapitzlist"/>
              <w:spacing w:after="0" w:line="240" w:lineRule="auto"/>
            </w:pPr>
            <w:r>
              <w:rPr>
                <w:rFonts w:eastAsia="Times New Roman" w:cs="Calibri"/>
                <w:lang w:eastAsia="pl-PL"/>
              </w:rPr>
              <w:t>Zewnętrzny</w:t>
            </w:r>
          </w:p>
        </w:tc>
      </w:tr>
      <w:tr w:rsidR="00CA1938">
        <w:tc>
          <w:tcPr>
            <w:tcW w:w="71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1938" w:rsidRDefault="00200E9F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>
              <w:rPr>
                <w:rFonts w:eastAsia="Times New Roman" w:cs="Calibri"/>
                <w:lang w:eastAsia="pl-PL"/>
              </w:rPr>
              <w:t>Format</w:t>
            </w:r>
          </w:p>
        </w:tc>
        <w:tc>
          <w:tcPr>
            <w:tcW w:w="1842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1938" w:rsidRDefault="00200E9F">
            <w:pPr>
              <w:pStyle w:val="Akapitzlist"/>
              <w:spacing w:after="0" w:line="240" w:lineRule="auto"/>
            </w:pPr>
            <w:r>
              <w:rPr>
                <w:rFonts w:eastAsia="Times New Roman" w:cs="Calibri"/>
                <w:lang w:eastAsia="pl-PL"/>
              </w:rPr>
              <w:t>5"</w:t>
            </w:r>
          </w:p>
        </w:tc>
      </w:tr>
      <w:tr w:rsidR="00CA1938">
        <w:tc>
          <w:tcPr>
            <w:tcW w:w="71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1938" w:rsidRDefault="00200E9F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>
              <w:rPr>
                <w:rFonts w:eastAsia="Times New Roman" w:cs="Calibri"/>
                <w:lang w:eastAsia="pl-PL"/>
              </w:rPr>
              <w:t>Interfejs</w:t>
            </w:r>
          </w:p>
        </w:tc>
        <w:tc>
          <w:tcPr>
            <w:tcW w:w="1842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1938" w:rsidRDefault="00200E9F">
            <w:pPr>
              <w:pStyle w:val="Akapitzlist"/>
              <w:spacing w:after="0" w:line="240" w:lineRule="auto"/>
            </w:pPr>
            <w:r>
              <w:rPr>
                <w:rFonts w:eastAsia="Times New Roman" w:cs="Calibri"/>
                <w:lang w:eastAsia="pl-PL"/>
              </w:rPr>
              <w:t>USB 3.0</w:t>
            </w:r>
          </w:p>
        </w:tc>
      </w:tr>
      <w:tr w:rsidR="00CA1938">
        <w:tc>
          <w:tcPr>
            <w:tcW w:w="71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1938" w:rsidRDefault="00200E9F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>
              <w:rPr>
                <w:rFonts w:eastAsia="Times New Roman" w:cs="Calibri"/>
                <w:lang w:eastAsia="pl-PL"/>
              </w:rPr>
              <w:t>Maksymalna prędkość odczytu [MB/s]</w:t>
            </w:r>
          </w:p>
        </w:tc>
        <w:tc>
          <w:tcPr>
            <w:tcW w:w="1842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1938" w:rsidRDefault="00200E9F">
            <w:pPr>
              <w:pStyle w:val="Akapitzlist"/>
              <w:spacing w:after="0" w:line="240" w:lineRule="auto"/>
            </w:pPr>
            <w:r>
              <w:rPr>
                <w:rFonts w:eastAsia="Times New Roman" w:cs="Calibri"/>
                <w:lang w:eastAsia="pl-PL"/>
              </w:rPr>
              <w:t>99</w:t>
            </w:r>
          </w:p>
        </w:tc>
      </w:tr>
      <w:tr w:rsidR="00CA1938">
        <w:tc>
          <w:tcPr>
            <w:tcW w:w="71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1938" w:rsidRDefault="00200E9F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>
              <w:rPr>
                <w:rFonts w:eastAsia="Times New Roman" w:cs="Calibri"/>
                <w:lang w:eastAsia="pl-PL"/>
              </w:rPr>
              <w:t>Maksymalna prędkość zapisu [MB/s]</w:t>
            </w:r>
          </w:p>
        </w:tc>
        <w:tc>
          <w:tcPr>
            <w:tcW w:w="1842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1938" w:rsidRDefault="00200E9F">
            <w:pPr>
              <w:pStyle w:val="Akapitzlist"/>
              <w:spacing w:after="0" w:line="240" w:lineRule="auto"/>
            </w:pPr>
            <w:r>
              <w:rPr>
                <w:rFonts w:eastAsia="Times New Roman" w:cs="Calibri"/>
                <w:lang w:eastAsia="pl-PL"/>
              </w:rPr>
              <w:t>88</w:t>
            </w:r>
          </w:p>
        </w:tc>
      </w:tr>
      <w:tr w:rsidR="00CA1938">
        <w:tc>
          <w:tcPr>
            <w:tcW w:w="71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1938" w:rsidRDefault="00200E9F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>
              <w:rPr>
                <w:rFonts w:eastAsia="Times New Roman" w:cs="Calibri"/>
                <w:lang w:eastAsia="pl-PL"/>
              </w:rPr>
              <w:t>Prędkość obrotowa [</w:t>
            </w:r>
            <w:proofErr w:type="spellStart"/>
            <w:r>
              <w:rPr>
                <w:rFonts w:eastAsia="Times New Roman" w:cs="Calibri"/>
                <w:lang w:eastAsia="pl-PL"/>
              </w:rPr>
              <w:t>obr</w:t>
            </w:r>
            <w:proofErr w:type="spellEnd"/>
            <w:r>
              <w:rPr>
                <w:rFonts w:eastAsia="Times New Roman" w:cs="Calibri"/>
                <w:lang w:eastAsia="pl-PL"/>
              </w:rPr>
              <w:t>/min]</w:t>
            </w:r>
          </w:p>
        </w:tc>
        <w:tc>
          <w:tcPr>
            <w:tcW w:w="1842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1938" w:rsidRDefault="00200E9F">
            <w:pPr>
              <w:pStyle w:val="Akapitzlist"/>
              <w:spacing w:after="0" w:line="240" w:lineRule="auto"/>
            </w:pPr>
            <w:r>
              <w:rPr>
                <w:rFonts w:eastAsia="Times New Roman" w:cs="Calibri"/>
                <w:lang w:eastAsia="pl-PL"/>
              </w:rPr>
              <w:t>5400</w:t>
            </w:r>
          </w:p>
        </w:tc>
      </w:tr>
      <w:tr w:rsidR="00CA1938">
        <w:tc>
          <w:tcPr>
            <w:tcW w:w="71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1938" w:rsidRDefault="00200E9F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>
              <w:rPr>
                <w:rFonts w:eastAsia="Times New Roman" w:cs="Calibri"/>
                <w:lang w:eastAsia="pl-PL"/>
              </w:rPr>
              <w:t>Prędkość interfejsu</w:t>
            </w:r>
          </w:p>
        </w:tc>
        <w:tc>
          <w:tcPr>
            <w:tcW w:w="1842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1938" w:rsidRDefault="00200E9F" w:rsidP="00D527B3">
            <w:pPr>
              <w:pStyle w:val="Akapitzlist"/>
              <w:numPr>
                <w:ilvl w:val="0"/>
                <w:numId w:val="23"/>
              </w:numPr>
              <w:spacing w:after="0" w:line="240" w:lineRule="auto"/>
            </w:pPr>
            <w:proofErr w:type="spellStart"/>
            <w:r>
              <w:rPr>
                <w:rFonts w:eastAsia="Times New Roman" w:cs="Calibri"/>
                <w:lang w:eastAsia="pl-PL"/>
              </w:rPr>
              <w:t>Gb</w:t>
            </w:r>
            <w:proofErr w:type="spellEnd"/>
            <w:r>
              <w:rPr>
                <w:rFonts w:eastAsia="Times New Roman" w:cs="Calibri"/>
                <w:lang w:eastAsia="pl-PL"/>
              </w:rPr>
              <w:t>/s</w:t>
            </w:r>
          </w:p>
        </w:tc>
      </w:tr>
      <w:tr w:rsidR="00CA1938">
        <w:tc>
          <w:tcPr>
            <w:tcW w:w="71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1938" w:rsidRDefault="00CA1938">
            <w:pPr>
              <w:pStyle w:val="Standard"/>
              <w:spacing w:after="0" w:line="360" w:lineRule="auto"/>
              <w:rPr>
                <w:rFonts w:eastAsia="Times New Roman" w:cs="Calibri"/>
                <w:lang w:eastAsia="pl-PL"/>
              </w:rPr>
            </w:pPr>
          </w:p>
          <w:p w:rsidR="00CA1938" w:rsidRDefault="00200E9F" w:rsidP="00D527B3">
            <w:pPr>
              <w:pStyle w:val="NormalnyWeb"/>
              <w:numPr>
                <w:ilvl w:val="0"/>
                <w:numId w:val="22"/>
              </w:numPr>
              <w:spacing w:line="360" w:lineRule="auto"/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Osprzęt (klawiatu</w:t>
            </w:r>
            <w:r w:rsidR="003622E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ry, myszy, podkładki, kable) – 6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kmpl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.:</w:t>
            </w:r>
          </w:p>
          <w:p w:rsidR="00CA1938" w:rsidRDefault="00D527B3" w:rsidP="00D527B3">
            <w:pPr>
              <w:pStyle w:val="NormalnyWeb"/>
              <w:spacing w:line="360" w:lineRule="auto"/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 xml:space="preserve">15. </w:t>
            </w:r>
            <w:r w:rsidR="00200E9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Skaner płaski formatu A3 – 1 szt.:</w:t>
            </w:r>
          </w:p>
          <w:tbl>
            <w:tblPr>
              <w:tblW w:w="613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599"/>
              <w:gridCol w:w="1531"/>
            </w:tblGrid>
            <w:tr w:rsidR="00CA1938">
              <w:tc>
                <w:tcPr>
                  <w:tcW w:w="4599" w:type="dxa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CA1938" w:rsidRDefault="00200E9F">
                  <w:pPr>
                    <w:pStyle w:val="Akapitzlist"/>
                    <w:numPr>
                      <w:ilvl w:val="0"/>
                      <w:numId w:val="7"/>
                    </w:numPr>
                    <w:spacing w:after="0" w:line="360" w:lineRule="auto"/>
                  </w:pPr>
                  <w:r>
                    <w:rPr>
                      <w:rFonts w:eastAsia="Times New Roman" w:cs="Calibri"/>
                      <w:lang w:eastAsia="pl-PL"/>
                    </w:rPr>
                    <w:t>Maksymalna szerokość skanowania</w:t>
                  </w:r>
                  <w:r w:rsidR="00F7392A">
                    <w:rPr>
                      <w:rFonts w:eastAsia="Times New Roman" w:cs="Calibri"/>
                      <w:lang w:eastAsia="pl-PL"/>
                    </w:rPr>
                    <w:t xml:space="preserve">  ok.</w:t>
                  </w:r>
                </w:p>
              </w:tc>
              <w:tc>
                <w:tcPr>
                  <w:tcW w:w="1531" w:type="dxa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CA1938" w:rsidRDefault="00200E9F">
                  <w:pPr>
                    <w:pStyle w:val="Akapitzlist"/>
                    <w:spacing w:after="0" w:line="360" w:lineRule="auto"/>
                  </w:pPr>
                  <w:r>
                    <w:rPr>
                      <w:rFonts w:eastAsia="Times New Roman" w:cs="Calibri"/>
                      <w:lang w:eastAsia="pl-PL"/>
                    </w:rPr>
                    <w:t>304 mm</w:t>
                  </w:r>
                </w:p>
              </w:tc>
            </w:tr>
            <w:tr w:rsidR="00CA1938">
              <w:tc>
                <w:tcPr>
                  <w:tcW w:w="4599" w:type="dxa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CA1938" w:rsidRDefault="00200E9F">
                  <w:pPr>
                    <w:pStyle w:val="Akapitzlist"/>
                    <w:numPr>
                      <w:ilvl w:val="0"/>
                      <w:numId w:val="7"/>
                    </w:numPr>
                    <w:spacing w:after="0" w:line="360" w:lineRule="auto"/>
                  </w:pPr>
                  <w:r>
                    <w:rPr>
                      <w:rFonts w:eastAsia="Times New Roman" w:cs="Calibri"/>
                      <w:lang w:eastAsia="pl-PL"/>
                    </w:rPr>
                    <w:t>Maksymalna długość skanowania</w:t>
                  </w:r>
                  <w:r w:rsidR="00F7392A">
                    <w:rPr>
                      <w:rFonts w:eastAsia="Times New Roman" w:cs="Calibri"/>
                      <w:lang w:eastAsia="pl-PL"/>
                    </w:rPr>
                    <w:t xml:space="preserve"> ok.</w:t>
                  </w:r>
                </w:p>
              </w:tc>
              <w:tc>
                <w:tcPr>
                  <w:tcW w:w="1531" w:type="dxa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CA1938" w:rsidRDefault="00F7392A">
                  <w:pPr>
                    <w:pStyle w:val="Akapitzlist"/>
                    <w:spacing w:after="0" w:line="360" w:lineRule="auto"/>
                  </w:pPr>
                  <w:r>
                    <w:rPr>
                      <w:rFonts w:eastAsia="Times New Roman" w:cs="Calibri"/>
                      <w:lang w:eastAsia="pl-PL"/>
                    </w:rPr>
                    <w:t xml:space="preserve"> </w:t>
                  </w:r>
                  <w:r w:rsidR="00200E9F">
                    <w:rPr>
                      <w:rFonts w:eastAsia="Times New Roman" w:cs="Calibri"/>
                      <w:lang w:eastAsia="pl-PL"/>
                    </w:rPr>
                    <w:t>426 mm</w:t>
                  </w:r>
                </w:p>
              </w:tc>
            </w:tr>
            <w:tr w:rsidR="00CA1938">
              <w:tc>
                <w:tcPr>
                  <w:tcW w:w="4599" w:type="dxa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CA1938" w:rsidRDefault="00200E9F">
                  <w:pPr>
                    <w:pStyle w:val="Akapitzlist"/>
                    <w:numPr>
                      <w:ilvl w:val="0"/>
                      <w:numId w:val="7"/>
                    </w:numPr>
                    <w:spacing w:after="0" w:line="360" w:lineRule="auto"/>
                  </w:pPr>
                  <w:r>
                    <w:rPr>
                      <w:rFonts w:eastAsia="Times New Roman" w:cs="Calibri"/>
                      <w:lang w:eastAsia="pl-PL"/>
                    </w:rPr>
                    <w:t>Maksymalny format papieru</w:t>
                  </w:r>
                </w:p>
              </w:tc>
              <w:tc>
                <w:tcPr>
                  <w:tcW w:w="1531" w:type="dxa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CA1938" w:rsidRDefault="00200E9F">
                  <w:pPr>
                    <w:pStyle w:val="Akapitzlist"/>
                    <w:spacing w:after="0" w:line="360" w:lineRule="auto"/>
                  </w:pPr>
                  <w:r>
                    <w:rPr>
                      <w:rFonts w:eastAsia="Times New Roman" w:cs="Calibri"/>
                      <w:lang w:eastAsia="pl-PL"/>
                    </w:rPr>
                    <w:t>A3</w:t>
                  </w:r>
                </w:p>
              </w:tc>
            </w:tr>
            <w:tr w:rsidR="00CA1938">
              <w:tc>
                <w:tcPr>
                  <w:tcW w:w="4599" w:type="dxa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CA1938" w:rsidRDefault="00200E9F">
                  <w:pPr>
                    <w:pStyle w:val="Akapitzlist"/>
                    <w:numPr>
                      <w:ilvl w:val="0"/>
                      <w:numId w:val="7"/>
                    </w:numPr>
                    <w:spacing w:after="0" w:line="360" w:lineRule="auto"/>
                  </w:pPr>
                  <w:r>
                    <w:rPr>
                      <w:rFonts w:eastAsia="Times New Roman" w:cs="Calibri"/>
                      <w:lang w:eastAsia="pl-PL"/>
                    </w:rPr>
                    <w:t>Skanowanie przezroczy</w:t>
                  </w:r>
                </w:p>
              </w:tc>
              <w:tc>
                <w:tcPr>
                  <w:tcW w:w="1531" w:type="dxa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CA1938" w:rsidRDefault="00200E9F">
                  <w:pPr>
                    <w:pStyle w:val="Akapitzlist"/>
                    <w:spacing w:after="0" w:line="360" w:lineRule="auto"/>
                  </w:pPr>
                  <w:r>
                    <w:rPr>
                      <w:rFonts w:eastAsia="Times New Roman" w:cs="Calibri"/>
                      <w:lang w:eastAsia="pl-PL"/>
                    </w:rPr>
                    <w:t>tak</w:t>
                  </w:r>
                </w:p>
              </w:tc>
            </w:tr>
            <w:tr w:rsidR="00CA1938">
              <w:tc>
                <w:tcPr>
                  <w:tcW w:w="4599" w:type="dxa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CA1938" w:rsidRDefault="00200E9F">
                  <w:pPr>
                    <w:pStyle w:val="Akapitzlist"/>
                    <w:numPr>
                      <w:ilvl w:val="0"/>
                      <w:numId w:val="7"/>
                    </w:numPr>
                    <w:spacing w:after="0" w:line="360" w:lineRule="auto"/>
                  </w:pPr>
                  <w:r>
                    <w:rPr>
                      <w:rFonts w:eastAsia="Times New Roman" w:cs="Calibri"/>
                      <w:lang w:eastAsia="pl-PL"/>
                    </w:rPr>
                    <w:t>Rodzaj sensora</w:t>
                  </w:r>
                </w:p>
              </w:tc>
              <w:tc>
                <w:tcPr>
                  <w:tcW w:w="1531" w:type="dxa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CA1938" w:rsidRDefault="00200E9F">
                  <w:pPr>
                    <w:pStyle w:val="Akapitzlist"/>
                    <w:spacing w:after="0" w:line="360" w:lineRule="auto"/>
                  </w:pPr>
                  <w:r>
                    <w:rPr>
                      <w:rFonts w:eastAsia="Times New Roman" w:cs="Calibri"/>
                      <w:lang w:eastAsia="pl-PL"/>
                    </w:rPr>
                    <w:t>CIS</w:t>
                  </w:r>
                </w:p>
              </w:tc>
            </w:tr>
            <w:tr w:rsidR="00CA1938">
              <w:tc>
                <w:tcPr>
                  <w:tcW w:w="4599" w:type="dxa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CA1938" w:rsidRDefault="00200E9F">
                  <w:pPr>
                    <w:pStyle w:val="Akapitzlist"/>
                    <w:numPr>
                      <w:ilvl w:val="0"/>
                      <w:numId w:val="7"/>
                    </w:numPr>
                    <w:spacing w:after="0" w:line="360" w:lineRule="auto"/>
                  </w:pPr>
                  <w:r>
                    <w:rPr>
                      <w:rFonts w:eastAsia="Times New Roman" w:cs="Calibri"/>
                      <w:lang w:eastAsia="pl-PL"/>
                    </w:rPr>
                    <w:t>Interfejsy (Komputerowe / Multimedialne)</w:t>
                  </w:r>
                </w:p>
              </w:tc>
              <w:tc>
                <w:tcPr>
                  <w:tcW w:w="1531" w:type="dxa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CA1938" w:rsidRDefault="00200E9F">
                  <w:pPr>
                    <w:pStyle w:val="Akapitzlist"/>
                    <w:spacing w:after="0" w:line="360" w:lineRule="auto"/>
                  </w:pPr>
                  <w:r>
                    <w:rPr>
                      <w:rFonts w:eastAsia="Times New Roman" w:cs="Calibri"/>
                      <w:lang w:eastAsia="pl-PL"/>
                    </w:rPr>
                    <w:t>USB</w:t>
                  </w:r>
                </w:p>
              </w:tc>
            </w:tr>
          </w:tbl>
          <w:p w:rsidR="00CA1938" w:rsidRDefault="00200E9F" w:rsidP="00D527B3">
            <w:pPr>
              <w:pStyle w:val="NormalnyWeb"/>
              <w:numPr>
                <w:ilvl w:val="0"/>
                <w:numId w:val="22"/>
              </w:numPr>
              <w:spacing w:line="360" w:lineRule="auto"/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Drukarka płaska o formacie A3+ - 1 szt.:</w:t>
            </w:r>
          </w:p>
          <w:tbl>
            <w:tblPr>
              <w:tblW w:w="7024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928"/>
              <w:gridCol w:w="3096"/>
            </w:tblGrid>
            <w:tr w:rsidR="00CA1938">
              <w:tc>
                <w:tcPr>
                  <w:tcW w:w="3928" w:type="dxa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CA1938" w:rsidRDefault="00200E9F">
                  <w:pPr>
                    <w:pStyle w:val="Akapitzlist"/>
                    <w:numPr>
                      <w:ilvl w:val="0"/>
                      <w:numId w:val="21"/>
                    </w:numPr>
                    <w:spacing w:after="0" w:line="240" w:lineRule="auto"/>
                  </w:pPr>
                  <w:r>
                    <w:rPr>
                      <w:rFonts w:eastAsia="Times New Roman" w:cs="Calibri"/>
                      <w:lang w:eastAsia="pl-PL"/>
                    </w:rPr>
                    <w:t>Druk w kolorze</w:t>
                  </w:r>
                </w:p>
              </w:tc>
              <w:tc>
                <w:tcPr>
                  <w:tcW w:w="3096" w:type="dxa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CA1938" w:rsidRDefault="00200E9F">
                  <w:pPr>
                    <w:pStyle w:val="Akapitzlist"/>
                    <w:spacing w:after="0" w:line="240" w:lineRule="auto"/>
                  </w:pPr>
                  <w:r>
                    <w:rPr>
                      <w:rFonts w:eastAsia="Times New Roman" w:cs="Calibri"/>
                      <w:lang w:eastAsia="pl-PL"/>
                    </w:rPr>
                    <w:t>Tak</w:t>
                  </w:r>
                </w:p>
              </w:tc>
            </w:tr>
            <w:tr w:rsidR="00CA1938">
              <w:tc>
                <w:tcPr>
                  <w:tcW w:w="3928" w:type="dxa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CA1938" w:rsidRDefault="00200E9F">
                  <w:pPr>
                    <w:pStyle w:val="Akapitzlist"/>
                    <w:numPr>
                      <w:ilvl w:val="0"/>
                      <w:numId w:val="12"/>
                    </w:numPr>
                    <w:spacing w:after="0" w:line="240" w:lineRule="auto"/>
                  </w:pPr>
                  <w:r>
                    <w:rPr>
                      <w:rFonts w:eastAsia="Times New Roman" w:cs="Calibri"/>
                      <w:lang w:eastAsia="pl-PL"/>
                    </w:rPr>
                    <w:t>Rozdzielczość w czerni [</w:t>
                  </w:r>
                  <w:proofErr w:type="spellStart"/>
                  <w:r>
                    <w:rPr>
                      <w:rFonts w:eastAsia="Times New Roman" w:cs="Calibri"/>
                      <w:lang w:eastAsia="pl-PL"/>
                    </w:rPr>
                    <w:t>dpi</w:t>
                  </w:r>
                  <w:proofErr w:type="spellEnd"/>
                  <w:r>
                    <w:rPr>
                      <w:rFonts w:eastAsia="Times New Roman" w:cs="Calibri"/>
                      <w:lang w:eastAsia="pl-PL"/>
                    </w:rPr>
                    <w:t>]</w:t>
                  </w:r>
                </w:p>
              </w:tc>
              <w:tc>
                <w:tcPr>
                  <w:tcW w:w="3096" w:type="dxa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CA1938" w:rsidRDefault="00200E9F">
                  <w:pPr>
                    <w:pStyle w:val="Akapitzlist"/>
                    <w:spacing w:after="0" w:line="240" w:lineRule="auto"/>
                  </w:pPr>
                  <w:r>
                    <w:rPr>
                      <w:rFonts w:eastAsia="Times New Roman" w:cs="Calibri"/>
                      <w:lang w:eastAsia="pl-PL"/>
                    </w:rPr>
                    <w:t>5760 x 1440</w:t>
                  </w:r>
                </w:p>
              </w:tc>
            </w:tr>
            <w:tr w:rsidR="00CA1938">
              <w:tc>
                <w:tcPr>
                  <w:tcW w:w="3928" w:type="dxa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CA1938" w:rsidRDefault="00200E9F">
                  <w:pPr>
                    <w:pStyle w:val="Akapitzlist"/>
                    <w:numPr>
                      <w:ilvl w:val="0"/>
                      <w:numId w:val="12"/>
                    </w:numPr>
                    <w:spacing w:after="0" w:line="240" w:lineRule="auto"/>
                  </w:pPr>
                  <w:r>
                    <w:rPr>
                      <w:rFonts w:eastAsia="Times New Roman" w:cs="Calibri"/>
                      <w:lang w:eastAsia="pl-PL"/>
                    </w:rPr>
                    <w:t>Rozdzielczość w kolorze [</w:t>
                  </w:r>
                  <w:proofErr w:type="spellStart"/>
                  <w:r>
                    <w:rPr>
                      <w:rFonts w:eastAsia="Times New Roman" w:cs="Calibri"/>
                      <w:lang w:eastAsia="pl-PL"/>
                    </w:rPr>
                    <w:t>dpi</w:t>
                  </w:r>
                  <w:proofErr w:type="spellEnd"/>
                  <w:r>
                    <w:rPr>
                      <w:rFonts w:eastAsia="Times New Roman" w:cs="Calibri"/>
                      <w:lang w:eastAsia="pl-PL"/>
                    </w:rPr>
                    <w:t>]</w:t>
                  </w:r>
                </w:p>
              </w:tc>
              <w:tc>
                <w:tcPr>
                  <w:tcW w:w="3096" w:type="dxa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CA1938" w:rsidRDefault="00200E9F">
                  <w:pPr>
                    <w:pStyle w:val="Akapitzlist"/>
                    <w:spacing w:after="0" w:line="240" w:lineRule="auto"/>
                  </w:pPr>
                  <w:r>
                    <w:rPr>
                      <w:rFonts w:eastAsia="Times New Roman" w:cs="Calibri"/>
                      <w:lang w:eastAsia="pl-PL"/>
                    </w:rPr>
                    <w:t>5760 x 1440</w:t>
                  </w:r>
                </w:p>
              </w:tc>
            </w:tr>
            <w:tr w:rsidR="00CA1938">
              <w:tc>
                <w:tcPr>
                  <w:tcW w:w="3928" w:type="dxa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CA1938" w:rsidRDefault="00200E9F">
                  <w:pPr>
                    <w:pStyle w:val="Akapitzlist"/>
                    <w:numPr>
                      <w:ilvl w:val="0"/>
                      <w:numId w:val="12"/>
                    </w:numPr>
                    <w:spacing w:after="0" w:line="240" w:lineRule="auto"/>
                  </w:pPr>
                  <w:r>
                    <w:rPr>
                      <w:rFonts w:eastAsia="Times New Roman" w:cs="Calibri"/>
                      <w:lang w:eastAsia="pl-PL"/>
                    </w:rPr>
                    <w:t>Szybkość druku</w:t>
                  </w:r>
                </w:p>
              </w:tc>
              <w:tc>
                <w:tcPr>
                  <w:tcW w:w="3096" w:type="dxa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CA1938" w:rsidRDefault="00200E9F">
                  <w:pPr>
                    <w:pStyle w:val="Akapitzlist"/>
                    <w:spacing w:after="0" w:line="240" w:lineRule="auto"/>
                  </w:pPr>
                  <w:r>
                    <w:rPr>
                      <w:rFonts w:eastAsia="Times New Roman" w:cs="Calibri"/>
                      <w:lang w:eastAsia="pl-PL"/>
                    </w:rPr>
                    <w:t>29 w czerni , 29 w kolorze</w:t>
                  </w:r>
                </w:p>
              </w:tc>
            </w:tr>
            <w:tr w:rsidR="00CA1938">
              <w:tc>
                <w:tcPr>
                  <w:tcW w:w="3928" w:type="dxa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CA1938" w:rsidRDefault="00200E9F">
                  <w:pPr>
                    <w:pStyle w:val="Akapitzlist"/>
                    <w:numPr>
                      <w:ilvl w:val="0"/>
                      <w:numId w:val="12"/>
                    </w:numPr>
                    <w:spacing w:after="0" w:line="240" w:lineRule="auto"/>
                  </w:pPr>
                  <w:r>
                    <w:rPr>
                      <w:rFonts w:eastAsia="Times New Roman" w:cs="Calibri"/>
                      <w:lang w:eastAsia="pl-PL"/>
                    </w:rPr>
                    <w:t>Szybkość druku w czerni [</w:t>
                  </w:r>
                  <w:proofErr w:type="spellStart"/>
                  <w:r>
                    <w:rPr>
                      <w:rFonts w:eastAsia="Times New Roman" w:cs="Calibri"/>
                      <w:lang w:eastAsia="pl-PL"/>
                    </w:rPr>
                    <w:t>str</w:t>
                  </w:r>
                  <w:proofErr w:type="spellEnd"/>
                  <w:r>
                    <w:rPr>
                      <w:rFonts w:eastAsia="Times New Roman" w:cs="Calibri"/>
                      <w:lang w:eastAsia="pl-PL"/>
                    </w:rPr>
                    <w:t>/min]</w:t>
                  </w:r>
                </w:p>
              </w:tc>
              <w:tc>
                <w:tcPr>
                  <w:tcW w:w="3096" w:type="dxa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CA1938" w:rsidRDefault="00200E9F">
                  <w:pPr>
                    <w:pStyle w:val="Akapitzlist"/>
                    <w:spacing w:after="0" w:line="240" w:lineRule="auto"/>
                  </w:pPr>
                  <w:r>
                    <w:rPr>
                      <w:rFonts w:eastAsia="Times New Roman" w:cs="Calibri"/>
                      <w:lang w:eastAsia="pl-PL"/>
                    </w:rPr>
                    <w:t>29</w:t>
                  </w:r>
                </w:p>
              </w:tc>
            </w:tr>
            <w:tr w:rsidR="00CA1938">
              <w:tc>
                <w:tcPr>
                  <w:tcW w:w="3928" w:type="dxa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CA1938" w:rsidRDefault="00200E9F">
                  <w:pPr>
                    <w:pStyle w:val="Akapitzlist"/>
                    <w:numPr>
                      <w:ilvl w:val="0"/>
                      <w:numId w:val="12"/>
                    </w:numPr>
                    <w:spacing w:after="0" w:line="240" w:lineRule="auto"/>
                  </w:pPr>
                  <w:r>
                    <w:rPr>
                      <w:rFonts w:eastAsia="Times New Roman" w:cs="Calibri"/>
                      <w:lang w:eastAsia="pl-PL"/>
                    </w:rPr>
                    <w:t>Szybkość druku w kolorze [</w:t>
                  </w:r>
                  <w:proofErr w:type="spellStart"/>
                  <w:r>
                    <w:rPr>
                      <w:rFonts w:eastAsia="Times New Roman" w:cs="Calibri"/>
                      <w:lang w:eastAsia="pl-PL"/>
                    </w:rPr>
                    <w:t>str</w:t>
                  </w:r>
                  <w:proofErr w:type="spellEnd"/>
                  <w:r>
                    <w:rPr>
                      <w:rFonts w:eastAsia="Times New Roman" w:cs="Calibri"/>
                      <w:lang w:eastAsia="pl-PL"/>
                    </w:rPr>
                    <w:t>/min]</w:t>
                  </w:r>
                </w:p>
              </w:tc>
              <w:tc>
                <w:tcPr>
                  <w:tcW w:w="3096" w:type="dxa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CA1938" w:rsidRDefault="00200E9F">
                  <w:pPr>
                    <w:pStyle w:val="Akapitzlist"/>
                    <w:spacing w:after="0" w:line="240" w:lineRule="auto"/>
                  </w:pPr>
                  <w:r>
                    <w:rPr>
                      <w:rFonts w:eastAsia="Times New Roman" w:cs="Calibri"/>
                      <w:lang w:eastAsia="pl-PL"/>
                    </w:rPr>
                    <w:t>29</w:t>
                  </w:r>
                </w:p>
              </w:tc>
            </w:tr>
            <w:tr w:rsidR="00CA1938">
              <w:tc>
                <w:tcPr>
                  <w:tcW w:w="3928" w:type="dxa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CA1938" w:rsidRDefault="00200E9F">
                  <w:pPr>
                    <w:pStyle w:val="Akapitzlist"/>
                    <w:numPr>
                      <w:ilvl w:val="0"/>
                      <w:numId w:val="12"/>
                    </w:numPr>
                    <w:spacing w:after="0" w:line="240" w:lineRule="auto"/>
                  </w:pPr>
                  <w:r>
                    <w:rPr>
                      <w:rFonts w:eastAsia="Times New Roman" w:cs="Calibri"/>
                      <w:lang w:eastAsia="pl-PL"/>
                    </w:rPr>
                    <w:t>Automatyczny druk dwustronny</w:t>
                  </w:r>
                </w:p>
              </w:tc>
              <w:tc>
                <w:tcPr>
                  <w:tcW w:w="3096" w:type="dxa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CA1938" w:rsidRDefault="00200E9F">
                  <w:pPr>
                    <w:pStyle w:val="Akapitzlist"/>
                    <w:spacing w:after="0" w:line="240" w:lineRule="auto"/>
                  </w:pPr>
                  <w:r>
                    <w:rPr>
                      <w:rFonts w:eastAsia="Times New Roman" w:cs="Calibri"/>
                      <w:lang w:eastAsia="pl-PL"/>
                    </w:rPr>
                    <w:t>Tak</w:t>
                  </w:r>
                </w:p>
              </w:tc>
            </w:tr>
          </w:tbl>
          <w:p w:rsidR="00CA1938" w:rsidRDefault="00CA1938">
            <w:pPr>
              <w:pStyle w:val="Akapitzlist"/>
              <w:numPr>
                <w:ilvl w:val="0"/>
                <w:numId w:val="12"/>
              </w:numPr>
              <w:spacing w:after="0" w:line="240" w:lineRule="auto"/>
            </w:pPr>
          </w:p>
          <w:tbl>
            <w:tblPr>
              <w:tblW w:w="6468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625"/>
              <w:gridCol w:w="2843"/>
            </w:tblGrid>
            <w:tr w:rsidR="00CA1938">
              <w:tc>
                <w:tcPr>
                  <w:tcW w:w="3625" w:type="dxa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CA1938" w:rsidRDefault="00200E9F">
                  <w:pPr>
                    <w:pStyle w:val="Akapitzlist"/>
                    <w:numPr>
                      <w:ilvl w:val="0"/>
                      <w:numId w:val="12"/>
                    </w:numPr>
                    <w:spacing w:after="0" w:line="240" w:lineRule="auto"/>
                  </w:pPr>
                  <w:r>
                    <w:rPr>
                      <w:rFonts w:eastAsia="Times New Roman" w:cs="Calibri"/>
                      <w:lang w:eastAsia="pl-PL"/>
                    </w:rPr>
                    <w:t>Maksymalny format druku</w:t>
                  </w:r>
                </w:p>
              </w:tc>
              <w:tc>
                <w:tcPr>
                  <w:tcW w:w="2843" w:type="dxa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CA1938" w:rsidRDefault="00200E9F">
                  <w:pPr>
                    <w:pStyle w:val="Akapitzlist"/>
                    <w:spacing w:after="0" w:line="240" w:lineRule="auto"/>
                  </w:pPr>
                  <w:r>
                    <w:rPr>
                      <w:rFonts w:eastAsia="Times New Roman" w:cs="Calibri"/>
                      <w:lang w:eastAsia="pl-PL"/>
                    </w:rPr>
                    <w:t>A3+</w:t>
                  </w:r>
                </w:p>
              </w:tc>
            </w:tr>
            <w:tr w:rsidR="00CA1938">
              <w:tc>
                <w:tcPr>
                  <w:tcW w:w="3625" w:type="dxa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CA1938" w:rsidRDefault="00200E9F">
                  <w:pPr>
                    <w:pStyle w:val="Akapitzlist"/>
                    <w:numPr>
                      <w:ilvl w:val="0"/>
                      <w:numId w:val="12"/>
                    </w:numPr>
                    <w:spacing w:after="0" w:line="240" w:lineRule="auto"/>
                  </w:pPr>
                  <w:r>
                    <w:rPr>
                      <w:rFonts w:eastAsia="Times New Roman" w:cs="Calibri"/>
                      <w:lang w:eastAsia="pl-PL"/>
                    </w:rPr>
                    <w:t>Obsługiwane formaty nośników</w:t>
                  </w:r>
                </w:p>
              </w:tc>
              <w:tc>
                <w:tcPr>
                  <w:tcW w:w="2843" w:type="dxa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CA1938" w:rsidRDefault="00200E9F">
                  <w:pPr>
                    <w:pStyle w:val="Akapitzlist"/>
                    <w:spacing w:after="0" w:line="240" w:lineRule="auto"/>
                  </w:pPr>
                  <w:r>
                    <w:rPr>
                      <w:rFonts w:eastAsia="Times New Roman" w:cs="Calibri"/>
                      <w:lang w:eastAsia="pl-PL"/>
                    </w:rPr>
                    <w:t>A3, A3+, A4, A6, B5, C6</w:t>
                  </w:r>
                </w:p>
              </w:tc>
            </w:tr>
            <w:tr w:rsidR="00CA1938">
              <w:tc>
                <w:tcPr>
                  <w:tcW w:w="3625" w:type="dxa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CA1938" w:rsidRDefault="00200E9F">
                  <w:pPr>
                    <w:pStyle w:val="Akapitzlist"/>
                    <w:numPr>
                      <w:ilvl w:val="0"/>
                      <w:numId w:val="12"/>
                    </w:numPr>
                    <w:spacing w:after="0" w:line="240" w:lineRule="auto"/>
                  </w:pPr>
                  <w:r>
                    <w:rPr>
                      <w:rFonts w:eastAsia="Times New Roman" w:cs="Calibri"/>
                      <w:lang w:eastAsia="pl-PL"/>
                    </w:rPr>
                    <w:t>Podajnik papieru</w:t>
                  </w:r>
                </w:p>
              </w:tc>
              <w:tc>
                <w:tcPr>
                  <w:tcW w:w="2843" w:type="dxa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CA1938" w:rsidRDefault="00200E9F">
                  <w:pPr>
                    <w:pStyle w:val="Akapitzlist"/>
                    <w:spacing w:after="0" w:line="240" w:lineRule="auto"/>
                  </w:pPr>
                  <w:r>
                    <w:rPr>
                      <w:rFonts w:eastAsia="Times New Roman" w:cs="Calibri"/>
                      <w:lang w:eastAsia="pl-PL"/>
                    </w:rPr>
                    <w:t>250 arkuszy</w:t>
                  </w:r>
                </w:p>
              </w:tc>
            </w:tr>
            <w:tr w:rsidR="00CA1938">
              <w:tc>
                <w:tcPr>
                  <w:tcW w:w="3625" w:type="dxa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CA1938" w:rsidRDefault="00200E9F">
                  <w:pPr>
                    <w:pStyle w:val="Akapitzlist"/>
                    <w:numPr>
                      <w:ilvl w:val="0"/>
                      <w:numId w:val="12"/>
                    </w:numPr>
                    <w:spacing w:after="0" w:line="240" w:lineRule="auto"/>
                  </w:pPr>
                  <w:r>
                    <w:rPr>
                      <w:rFonts w:eastAsia="Times New Roman" w:cs="Calibri"/>
                      <w:lang w:eastAsia="pl-PL"/>
                    </w:rPr>
                    <w:t>Druk na płytach CD/DVD</w:t>
                  </w:r>
                </w:p>
              </w:tc>
              <w:tc>
                <w:tcPr>
                  <w:tcW w:w="2843" w:type="dxa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CA1938" w:rsidRDefault="00200E9F">
                  <w:pPr>
                    <w:pStyle w:val="Akapitzlist"/>
                    <w:spacing w:after="0" w:line="240" w:lineRule="auto"/>
                  </w:pPr>
                  <w:r>
                    <w:rPr>
                      <w:rFonts w:eastAsia="Times New Roman" w:cs="Calibri"/>
                      <w:lang w:eastAsia="pl-PL"/>
                    </w:rPr>
                    <w:t>tak</w:t>
                  </w:r>
                </w:p>
                <w:p w:rsidR="00CA1938" w:rsidRDefault="00CA1938">
                  <w:pPr>
                    <w:pStyle w:val="Akapitzlist"/>
                    <w:spacing w:after="0" w:line="240" w:lineRule="auto"/>
                    <w:rPr>
                      <w:rFonts w:eastAsia="Times New Roman" w:cs="Calibri"/>
                      <w:lang w:eastAsia="pl-PL"/>
                    </w:rPr>
                  </w:pPr>
                </w:p>
                <w:p w:rsidR="00CA1938" w:rsidRDefault="00CA1938">
                  <w:pPr>
                    <w:pStyle w:val="Akapitzlist"/>
                    <w:spacing w:after="0" w:line="240" w:lineRule="auto"/>
                    <w:rPr>
                      <w:rFonts w:eastAsia="Times New Roman" w:cs="Calibri"/>
                      <w:lang w:eastAsia="pl-PL"/>
                    </w:rPr>
                  </w:pPr>
                </w:p>
              </w:tc>
            </w:tr>
          </w:tbl>
          <w:p w:rsidR="00CA1938" w:rsidRDefault="00DB351C">
            <w:pPr>
              <w:pStyle w:val="NormalnyWeb"/>
              <w:spacing w:line="360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II. Pozostały sprzęt elektroniczny </w:t>
            </w:r>
          </w:p>
          <w:p w:rsidR="00DB351C" w:rsidRDefault="00DB351C" w:rsidP="00DB351C">
            <w:pPr>
              <w:pStyle w:val="NormalnyWeb"/>
              <w:numPr>
                <w:ilvl w:val="3"/>
                <w:numId w:val="13"/>
              </w:numPr>
              <w:spacing w:line="360" w:lineRule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Komputer laptop biurowy  – 1szt. </w:t>
            </w:r>
          </w:p>
          <w:p w:rsidR="00DB351C" w:rsidRPr="00DB351C" w:rsidRDefault="005A3390" w:rsidP="000E7C66">
            <w:pPr>
              <w:pStyle w:val="NormalnyWeb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351C">
              <w:rPr>
                <w:rFonts w:ascii="Calibri" w:hAnsi="Calibri" w:cs="Calibri"/>
                <w:color w:val="000000"/>
                <w:sz w:val="22"/>
                <w:szCs w:val="22"/>
              </w:rPr>
              <w:t>E</w:t>
            </w:r>
            <w:r w:rsidR="00DB351C" w:rsidRPr="00DB351C">
              <w:rPr>
                <w:rFonts w:ascii="Calibri" w:hAnsi="Calibri" w:cs="Calibri"/>
                <w:color w:val="000000"/>
                <w:sz w:val="22"/>
                <w:szCs w:val="22"/>
              </w:rPr>
              <w:t>kran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ok.</w:t>
            </w:r>
            <w:r w:rsidR="00DB351C" w:rsidRPr="00DB351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</w:t>
            </w:r>
            <w:r w:rsidRPr="005A3390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  <w:r w:rsidR="00DB351C" w:rsidRPr="005A339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", </w:t>
            </w:r>
            <w:r w:rsidRPr="005A3390">
              <w:rPr>
                <w:rFonts w:ascii="Calibri" w:hAnsi="Calibri" w:cs="Calibri"/>
                <w:color w:val="000000"/>
                <w:sz w:val="22"/>
                <w:szCs w:val="22"/>
              </w:rPr>
              <w:t>1600 x 900px</w:t>
            </w:r>
            <w:r w:rsidR="00DB351C" w:rsidRPr="00DB351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procesor Intel </w:t>
            </w:r>
            <w:proofErr w:type="spellStart"/>
            <w:r w:rsidR="00DB351C" w:rsidRPr="00DB351C">
              <w:rPr>
                <w:rFonts w:ascii="Calibri" w:hAnsi="Calibri" w:cs="Calibri"/>
                <w:color w:val="000000"/>
                <w:sz w:val="22"/>
                <w:szCs w:val="22"/>
              </w:rPr>
              <w:t>Core</w:t>
            </w:r>
            <w:proofErr w:type="spellEnd"/>
            <w:r w:rsidR="00DB351C" w:rsidRPr="00DB351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i5 lub o równoważnych kryteriach: Liczba rdzeni 6, Częstotliwość taktowania procesora [GHz] 2.9, Typ gniazda FCLGA1151   , wielkość pamięci RAM [GB] 8, dysk 500 GB SSD, karta graficzna Intel UHD Graphics lub o równoważnych kryteriach: Technologia – 14 </w:t>
            </w:r>
            <w:proofErr w:type="spellStart"/>
            <w:r w:rsidR="00DB351C" w:rsidRPr="00DB351C">
              <w:rPr>
                <w:rFonts w:ascii="Calibri" w:hAnsi="Calibri" w:cs="Calibri"/>
                <w:color w:val="000000"/>
                <w:sz w:val="22"/>
                <w:szCs w:val="22"/>
              </w:rPr>
              <w:t>nm</w:t>
            </w:r>
            <w:proofErr w:type="spellEnd"/>
            <w:r w:rsidR="00DB351C" w:rsidRPr="00DB351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Zegar rdzenia – 300-1150 MHz, Typ pamięci – DDR3/DDR4, DirectX – 12, Wykorzystane technologie - </w:t>
            </w:r>
            <w:proofErr w:type="spellStart"/>
            <w:r w:rsidR="00DB351C" w:rsidRPr="00DB351C">
              <w:rPr>
                <w:rFonts w:ascii="Calibri" w:hAnsi="Calibri" w:cs="Calibri"/>
                <w:color w:val="000000"/>
                <w:sz w:val="22"/>
                <w:szCs w:val="22"/>
              </w:rPr>
              <w:t>QuickSync</w:t>
            </w:r>
            <w:proofErr w:type="spellEnd"/>
            <w:r w:rsidR="00DB351C" w:rsidRPr="00DB351C">
              <w:rPr>
                <w:rFonts w:ascii="Calibri" w:hAnsi="Calibri" w:cs="Calibri"/>
                <w:color w:val="000000"/>
                <w:sz w:val="22"/>
                <w:szCs w:val="22"/>
              </w:rPr>
              <w:t>, system operacyjny</w:t>
            </w:r>
          </w:p>
          <w:p w:rsidR="00DB351C" w:rsidRDefault="00DB351C" w:rsidP="00DB351C">
            <w:pPr>
              <w:pStyle w:val="NormalnyWeb"/>
              <w:spacing w:line="360" w:lineRule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2. U</w:t>
            </w:r>
            <w:r w:rsidRPr="00DB351C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rządzenie wielofunkcyjne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- 1 szt.</w:t>
            </w:r>
          </w:p>
          <w:p w:rsidR="00DB351C" w:rsidRPr="00DB351C" w:rsidRDefault="00DB351C" w:rsidP="000E7C66">
            <w:pPr>
              <w:pStyle w:val="NormalnyWeb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B351C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r w:rsidRPr="00DB351C">
              <w:rPr>
                <w:rFonts w:ascii="Calibri" w:hAnsi="Calibri" w:cs="Calibri"/>
                <w:color w:val="000000"/>
                <w:sz w:val="22"/>
                <w:szCs w:val="22"/>
              </w:rPr>
              <w:t>technologia druku: laserowa (kolor), maksymalny format papieru: A3, format skanera: A4, złącza: USB typ B, RJ-45</w:t>
            </w:r>
          </w:p>
          <w:p w:rsidR="000E7C66" w:rsidRDefault="000E7C66" w:rsidP="000E7C66">
            <w:pPr>
              <w:pStyle w:val="NormalnyWeb"/>
              <w:numPr>
                <w:ilvl w:val="0"/>
                <w:numId w:val="26"/>
              </w:numPr>
              <w:spacing w:line="360" w:lineRule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Komputer laptop biurowy  – 1szt. </w:t>
            </w:r>
          </w:p>
          <w:p w:rsidR="000E7C66" w:rsidRPr="000E7C66" w:rsidRDefault="005A3390" w:rsidP="000E7C66">
            <w:pPr>
              <w:pStyle w:val="NormalnyWeb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E7C66">
              <w:rPr>
                <w:rFonts w:ascii="Calibri" w:hAnsi="Calibri" w:cs="Calibri"/>
                <w:color w:val="000000"/>
                <w:sz w:val="22"/>
                <w:szCs w:val="22"/>
              </w:rPr>
              <w:t>E</w:t>
            </w:r>
            <w:r w:rsidR="000E7C66" w:rsidRPr="000E7C66">
              <w:rPr>
                <w:rFonts w:ascii="Calibri" w:hAnsi="Calibri" w:cs="Calibri"/>
                <w:color w:val="000000"/>
                <w:sz w:val="22"/>
                <w:szCs w:val="22"/>
              </w:rPr>
              <w:t>kran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ok. </w:t>
            </w:r>
            <w:r w:rsidRPr="00DB351C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Pr="005A3390">
              <w:rPr>
                <w:rFonts w:ascii="Calibri" w:hAnsi="Calibri" w:cs="Calibri"/>
                <w:color w:val="000000"/>
                <w:sz w:val="22"/>
                <w:szCs w:val="22"/>
              </w:rPr>
              <w:t>7", 1600 x 900px</w:t>
            </w:r>
            <w:r w:rsidR="000E7C66" w:rsidRPr="005A3390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 w:rsidR="000E7C66" w:rsidRPr="000E7C6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procesor Intel </w:t>
            </w:r>
            <w:proofErr w:type="spellStart"/>
            <w:r w:rsidR="000E7C66" w:rsidRPr="000E7C66">
              <w:rPr>
                <w:rFonts w:ascii="Calibri" w:hAnsi="Calibri" w:cs="Calibri"/>
                <w:color w:val="000000"/>
                <w:sz w:val="22"/>
                <w:szCs w:val="22"/>
              </w:rPr>
              <w:t>Core</w:t>
            </w:r>
            <w:proofErr w:type="spellEnd"/>
            <w:r w:rsidR="000E7C66" w:rsidRPr="000E7C6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i5 lub o równoważnych kryteriach: Liczba rdzeni 6, Częstotliwość taktowania procesora [GHz] 2.9, Typ gniazda FCLGA1151   , wielkość pamięci RAM [GB] 8, dysk 500 GB SSD, karta graficzna Intel UHD Graphics lub o równoważnych kryteriach: Technologia – 14 </w:t>
            </w:r>
            <w:proofErr w:type="spellStart"/>
            <w:r w:rsidR="000E7C66" w:rsidRPr="000E7C66">
              <w:rPr>
                <w:rFonts w:ascii="Calibri" w:hAnsi="Calibri" w:cs="Calibri"/>
                <w:color w:val="000000"/>
                <w:sz w:val="22"/>
                <w:szCs w:val="22"/>
              </w:rPr>
              <w:t>nm</w:t>
            </w:r>
            <w:proofErr w:type="spellEnd"/>
            <w:r w:rsidR="000E7C66" w:rsidRPr="000E7C6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Zegar rdzenia – 300-1150 MHz, Typ pamięci – DDR3/DDR4, DirectX – 12, </w:t>
            </w:r>
            <w:r w:rsidR="000E7C66" w:rsidRPr="000E7C66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 xml:space="preserve">Wykorzystane technologie - </w:t>
            </w:r>
            <w:proofErr w:type="spellStart"/>
            <w:r w:rsidR="000E7C66" w:rsidRPr="000E7C66">
              <w:rPr>
                <w:rFonts w:ascii="Calibri" w:hAnsi="Calibri" w:cs="Calibri"/>
                <w:color w:val="000000"/>
                <w:sz w:val="22"/>
                <w:szCs w:val="22"/>
              </w:rPr>
              <w:t>QuickSync</w:t>
            </w:r>
            <w:proofErr w:type="spellEnd"/>
            <w:r w:rsidR="000E7C66" w:rsidRPr="000E7C66">
              <w:rPr>
                <w:rFonts w:ascii="Calibri" w:hAnsi="Calibri" w:cs="Calibri"/>
                <w:color w:val="000000"/>
                <w:sz w:val="22"/>
                <w:szCs w:val="22"/>
              </w:rPr>
              <w:t>, system operacyjny</w:t>
            </w:r>
          </w:p>
          <w:p w:rsidR="000E7C66" w:rsidRDefault="000E7C66" w:rsidP="000E7C66">
            <w:pPr>
              <w:pStyle w:val="Standard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eastAsia="Times New Roman" w:cs="Calibri"/>
                <w:lang w:eastAsia="pl-PL"/>
              </w:rPr>
            </w:pPr>
            <w:r w:rsidRPr="000E7C66">
              <w:rPr>
                <w:rFonts w:eastAsia="Times New Roman" w:cs="Calibri"/>
                <w:b/>
                <w:lang w:eastAsia="pl-PL"/>
              </w:rPr>
              <w:t>projektor dla ekranu projekcyjnego o 4:3 wymiarach 163 X 125</w:t>
            </w:r>
            <w:r w:rsidRPr="000E7C66">
              <w:rPr>
                <w:rFonts w:eastAsia="Times New Roman" w:cs="Calibri"/>
                <w:lang w:eastAsia="pl-PL"/>
              </w:rPr>
              <w:t xml:space="preserve"> | </w:t>
            </w:r>
          </w:p>
          <w:p w:rsidR="000E7C66" w:rsidRDefault="000E7C66" w:rsidP="000E7C66">
            <w:pPr>
              <w:pStyle w:val="Standard"/>
              <w:spacing w:after="0" w:line="240" w:lineRule="auto"/>
              <w:jc w:val="both"/>
              <w:rPr>
                <w:rFonts w:eastAsia="Times New Roman" w:cs="Calibri"/>
                <w:lang w:eastAsia="pl-PL"/>
              </w:rPr>
            </w:pPr>
          </w:p>
          <w:p w:rsidR="000E7C66" w:rsidRDefault="000E7C66" w:rsidP="000E7C66">
            <w:pPr>
              <w:pStyle w:val="Standard"/>
              <w:spacing w:after="0" w:line="240" w:lineRule="auto"/>
              <w:ind w:left="720"/>
              <w:jc w:val="both"/>
              <w:rPr>
                <w:rFonts w:eastAsia="Times New Roman" w:cs="Calibri"/>
                <w:lang w:eastAsia="pl-PL"/>
              </w:rPr>
            </w:pPr>
            <w:r w:rsidRPr="000E7C66">
              <w:rPr>
                <w:rFonts w:eastAsia="Times New Roman" w:cs="Calibri"/>
                <w:lang w:eastAsia="pl-PL"/>
              </w:rPr>
              <w:t>odległość</w:t>
            </w:r>
            <w:r>
              <w:rPr>
                <w:rFonts w:eastAsia="Times New Roman" w:cs="Calibri"/>
                <w:lang w:eastAsia="pl-PL"/>
              </w:rPr>
              <w:t xml:space="preserve"> tyln</w:t>
            </w:r>
            <w:r w:rsidRPr="000E7C66">
              <w:rPr>
                <w:rFonts w:eastAsia="Times New Roman" w:cs="Calibri"/>
                <w:lang w:eastAsia="pl-PL"/>
              </w:rPr>
              <w:t xml:space="preserve">ej krawędzi projektora od ekranu max 250 cm, Technologia: DLP, Źródło Światła: LASER, Jasność: min 4000lm, Rozdzielczość min: 1920x1080, Kontrast: min 200000:1, Korekcja trapezowa: min +/- 30 stopni, Zoom: co najmniej 1,3x, </w:t>
            </w:r>
            <w:proofErr w:type="spellStart"/>
            <w:r w:rsidRPr="000E7C66">
              <w:rPr>
                <w:rFonts w:eastAsia="Times New Roman" w:cs="Calibri"/>
                <w:lang w:eastAsia="pl-PL"/>
              </w:rPr>
              <w:t>Obiektyw:w</w:t>
            </w:r>
            <w:proofErr w:type="spellEnd"/>
            <w:r w:rsidRPr="000E7C66">
              <w:rPr>
                <w:rFonts w:eastAsia="Times New Roman" w:cs="Calibri"/>
                <w:lang w:eastAsia="pl-PL"/>
              </w:rPr>
              <w:t xml:space="preserve"> zakresie 1.22:1 ~ 1.57:1, Złącza: min 1xLAN 1xHDMI, Wbudowany głośnik: min 10W, Waga: max 6kg, Poziom hałasu: max 33db, wraz z nagłośnieniem i systemem podwieszania</w:t>
            </w:r>
          </w:p>
        </w:tc>
        <w:tc>
          <w:tcPr>
            <w:tcW w:w="1842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1938" w:rsidRDefault="00CA1938">
            <w:pPr>
              <w:pStyle w:val="Akapitzlist"/>
              <w:spacing w:after="0" w:line="360" w:lineRule="auto"/>
              <w:rPr>
                <w:rFonts w:eastAsia="Times New Roman" w:cs="Calibri"/>
                <w:lang w:eastAsia="pl-PL"/>
              </w:rPr>
            </w:pPr>
          </w:p>
        </w:tc>
      </w:tr>
    </w:tbl>
    <w:p w:rsidR="000E7C66" w:rsidRPr="000E7C66" w:rsidRDefault="000E7C66" w:rsidP="000E7C66">
      <w:pPr>
        <w:pStyle w:val="NormalnyWeb"/>
        <w:numPr>
          <w:ilvl w:val="0"/>
          <w:numId w:val="26"/>
        </w:numPr>
        <w:rPr>
          <w:rFonts w:ascii="Calibri" w:hAnsi="Calibri" w:cs="Calibri"/>
          <w:b/>
          <w:color w:val="000000"/>
          <w:sz w:val="22"/>
          <w:szCs w:val="22"/>
        </w:rPr>
      </w:pPr>
      <w:r w:rsidRPr="000E7C66">
        <w:rPr>
          <w:rFonts w:ascii="Calibri" w:hAnsi="Calibri" w:cs="Calibri"/>
          <w:b/>
          <w:color w:val="000000"/>
          <w:sz w:val="22"/>
          <w:szCs w:val="22"/>
        </w:rPr>
        <w:lastRenderedPageBreak/>
        <w:t xml:space="preserve">projektor dla ekranu projekcyjnego o 4:3 wymiarach 163 X 125 </w:t>
      </w:r>
    </w:p>
    <w:p w:rsidR="00CA1938" w:rsidRDefault="000E7C66" w:rsidP="00C13BB9">
      <w:pPr>
        <w:pStyle w:val="NormalnyWeb"/>
        <w:ind w:left="360"/>
        <w:jc w:val="both"/>
        <w:rPr>
          <w:rFonts w:ascii="Calibri" w:hAnsi="Calibri" w:cs="Calibri"/>
          <w:color w:val="000000"/>
          <w:sz w:val="22"/>
          <w:szCs w:val="22"/>
        </w:rPr>
      </w:pPr>
      <w:r w:rsidRPr="000E7C66">
        <w:rPr>
          <w:rFonts w:ascii="Calibri" w:hAnsi="Calibri" w:cs="Calibri"/>
          <w:color w:val="000000"/>
          <w:sz w:val="22"/>
          <w:szCs w:val="22"/>
        </w:rPr>
        <w:t>odległość</w:t>
      </w:r>
      <w:r>
        <w:rPr>
          <w:rFonts w:ascii="Calibri" w:hAnsi="Calibri" w:cs="Calibri"/>
          <w:color w:val="000000"/>
          <w:sz w:val="22"/>
          <w:szCs w:val="22"/>
        </w:rPr>
        <w:t xml:space="preserve"> tylne</w:t>
      </w:r>
      <w:r w:rsidRPr="000E7C66">
        <w:rPr>
          <w:rFonts w:ascii="Calibri" w:hAnsi="Calibri" w:cs="Calibri"/>
          <w:color w:val="000000"/>
          <w:sz w:val="22"/>
          <w:szCs w:val="22"/>
        </w:rPr>
        <w:t xml:space="preserve">j krawędzi projektora od ekranu max 250 cm, Technologia: DLP, Źródło Światła: LASER, Jasność: min 4000lm, Rozdzielczość min: 1920x1080, Kontrast: min 200000:1, Korekcja trapezowa: min +/- 30 stopni, Zoom: co najmniej 1,3x, </w:t>
      </w:r>
      <w:proofErr w:type="spellStart"/>
      <w:r w:rsidRPr="000E7C66">
        <w:rPr>
          <w:rFonts w:ascii="Calibri" w:hAnsi="Calibri" w:cs="Calibri"/>
          <w:color w:val="000000"/>
          <w:sz w:val="22"/>
          <w:szCs w:val="22"/>
        </w:rPr>
        <w:t>Obiektyw:w</w:t>
      </w:r>
      <w:proofErr w:type="spellEnd"/>
      <w:r w:rsidRPr="000E7C66">
        <w:rPr>
          <w:rFonts w:ascii="Calibri" w:hAnsi="Calibri" w:cs="Calibri"/>
          <w:color w:val="000000"/>
          <w:sz w:val="22"/>
          <w:szCs w:val="22"/>
        </w:rPr>
        <w:t xml:space="preserve"> zakresie 1.22:1 ~ 1.57:1, Złącza: min 1xLAN 1xHDMI, Wbudowany głośnik: min 10W, Waga: max 6kg, Poziom hałasu: max 33db, wraz z nagłośnieniem i systemem podwieszania</w:t>
      </w:r>
    </w:p>
    <w:p w:rsidR="000E7C66" w:rsidRPr="000E7C66" w:rsidRDefault="000E7C66" w:rsidP="000E7C66">
      <w:pPr>
        <w:pStyle w:val="NormalnyWeb"/>
        <w:numPr>
          <w:ilvl w:val="0"/>
          <w:numId w:val="26"/>
        </w:numPr>
        <w:rPr>
          <w:rFonts w:ascii="Calibri" w:hAnsi="Calibri" w:cs="Calibri"/>
          <w:color w:val="000000"/>
          <w:sz w:val="22"/>
          <w:szCs w:val="22"/>
        </w:rPr>
      </w:pPr>
      <w:r w:rsidRPr="000E7C66">
        <w:rPr>
          <w:rFonts w:ascii="Calibri" w:hAnsi="Calibri" w:cs="Calibri"/>
          <w:b/>
          <w:color w:val="000000"/>
          <w:sz w:val="22"/>
          <w:szCs w:val="22"/>
        </w:rPr>
        <w:t xml:space="preserve">projektor - do użytku na potrzeby wystaw czasowych lub innych zajęć dla ekranu projekcyjnego o 4:3 wymiarach 163 X 125 </w:t>
      </w:r>
    </w:p>
    <w:p w:rsidR="00CA1938" w:rsidRDefault="000E7C66" w:rsidP="000E7C66">
      <w:pPr>
        <w:pStyle w:val="NormalnyWeb"/>
        <w:ind w:left="720"/>
        <w:rPr>
          <w:rFonts w:ascii="Calibri" w:hAnsi="Calibri" w:cs="Calibri"/>
          <w:color w:val="000000"/>
          <w:sz w:val="22"/>
          <w:szCs w:val="22"/>
        </w:rPr>
      </w:pPr>
      <w:r w:rsidRPr="000E7C66">
        <w:rPr>
          <w:rFonts w:ascii="Calibri" w:hAnsi="Calibri" w:cs="Calibri"/>
          <w:color w:val="000000"/>
          <w:sz w:val="22"/>
          <w:szCs w:val="22"/>
        </w:rPr>
        <w:t>odległość</w:t>
      </w:r>
      <w:r w:rsidR="00C13BB9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0E7C66">
        <w:rPr>
          <w:rFonts w:ascii="Calibri" w:hAnsi="Calibri" w:cs="Calibri"/>
          <w:color w:val="000000"/>
          <w:sz w:val="22"/>
          <w:szCs w:val="22"/>
        </w:rPr>
        <w:t xml:space="preserve">tylnej krawędzi projektora od ekranu max 250 cm, Technologia: DLP, Źródło Światła: LASER, Jasność: min 4000lm, Rozdzielczość min: 1920x1080, Kontrast: min 200000:1, Korekcja trapezowa: min +/- 30 stopni, Zoom: co najmniej 1,3x, </w:t>
      </w:r>
      <w:proofErr w:type="spellStart"/>
      <w:r w:rsidRPr="000E7C66">
        <w:rPr>
          <w:rFonts w:ascii="Calibri" w:hAnsi="Calibri" w:cs="Calibri"/>
          <w:color w:val="000000"/>
          <w:sz w:val="22"/>
          <w:szCs w:val="22"/>
        </w:rPr>
        <w:t>Obiektyw:w</w:t>
      </w:r>
      <w:proofErr w:type="spellEnd"/>
      <w:r w:rsidRPr="000E7C66">
        <w:rPr>
          <w:rFonts w:ascii="Calibri" w:hAnsi="Calibri" w:cs="Calibri"/>
          <w:color w:val="000000"/>
          <w:sz w:val="22"/>
          <w:szCs w:val="22"/>
        </w:rPr>
        <w:t xml:space="preserve"> zakresie 1.22:1 ~ 1.57:1, Złącza: min 1xLAN 1xHDMI, Wbudowany głośnik: min 10W, Waga: max 6kg, Poziom hałasu: max 33db ,wraz z nagłośnieniem i systemem podwieszania</w:t>
      </w:r>
    </w:p>
    <w:p w:rsidR="000E7C66" w:rsidRPr="000E7C66" w:rsidRDefault="000E7C66" w:rsidP="000E7C66">
      <w:pPr>
        <w:pStyle w:val="NormalnyWeb"/>
        <w:numPr>
          <w:ilvl w:val="0"/>
          <w:numId w:val="26"/>
        </w:numPr>
        <w:rPr>
          <w:rFonts w:ascii="Calibri" w:hAnsi="Calibri" w:cs="Calibri"/>
          <w:b/>
          <w:color w:val="000000"/>
          <w:sz w:val="22"/>
          <w:szCs w:val="22"/>
        </w:rPr>
      </w:pPr>
      <w:r w:rsidRPr="000E7C66">
        <w:rPr>
          <w:rFonts w:ascii="Calibri" w:hAnsi="Calibri" w:cs="Calibri"/>
          <w:b/>
          <w:color w:val="000000"/>
          <w:sz w:val="22"/>
          <w:szCs w:val="22"/>
        </w:rPr>
        <w:t>pralka</w:t>
      </w:r>
    </w:p>
    <w:p w:rsidR="000E7C66" w:rsidRDefault="000E7C66" w:rsidP="000E7C66">
      <w:pPr>
        <w:pStyle w:val="NormalnyWeb"/>
        <w:ind w:left="360"/>
        <w:rPr>
          <w:rFonts w:ascii="Calibri" w:hAnsi="Calibri" w:cs="Calibri"/>
          <w:color w:val="000000"/>
          <w:sz w:val="22"/>
          <w:szCs w:val="22"/>
        </w:rPr>
      </w:pPr>
      <w:r w:rsidRPr="000E7C66">
        <w:rPr>
          <w:rFonts w:ascii="Calibri" w:hAnsi="Calibri" w:cs="Calibri"/>
          <w:color w:val="000000"/>
          <w:sz w:val="22"/>
          <w:szCs w:val="22"/>
        </w:rPr>
        <w:t>szer. max. 60 cm | gł. max. 60 cm, pralka automatyczna o pojemności min.6 kg, ładowana od przodu</w:t>
      </w:r>
    </w:p>
    <w:p w:rsidR="000E7C66" w:rsidRPr="000E7C66" w:rsidRDefault="000E7C66" w:rsidP="000E7C66">
      <w:pPr>
        <w:pStyle w:val="NormalnyWeb"/>
        <w:numPr>
          <w:ilvl w:val="0"/>
          <w:numId w:val="26"/>
        </w:numPr>
        <w:rPr>
          <w:rFonts w:ascii="Calibri" w:hAnsi="Calibri" w:cs="Calibri"/>
          <w:b/>
          <w:color w:val="000000"/>
          <w:sz w:val="22"/>
          <w:szCs w:val="22"/>
        </w:rPr>
      </w:pPr>
      <w:r w:rsidRPr="000E7C66">
        <w:rPr>
          <w:rFonts w:ascii="Calibri" w:hAnsi="Calibri" w:cs="Calibri"/>
          <w:b/>
          <w:color w:val="000000"/>
          <w:sz w:val="22"/>
          <w:szCs w:val="22"/>
        </w:rPr>
        <w:t xml:space="preserve">Telewizor  - 2 szt. </w:t>
      </w:r>
    </w:p>
    <w:p w:rsidR="000E7C66" w:rsidRDefault="000E7C66" w:rsidP="000E7C66">
      <w:pPr>
        <w:pStyle w:val="NormalnyWeb"/>
        <w:ind w:left="360"/>
        <w:rPr>
          <w:rFonts w:ascii="Calibri" w:hAnsi="Calibri" w:cs="Calibri"/>
          <w:color w:val="000000"/>
          <w:sz w:val="22"/>
          <w:szCs w:val="22"/>
        </w:rPr>
      </w:pPr>
      <w:r w:rsidRPr="000E7C66">
        <w:rPr>
          <w:rFonts w:ascii="Calibri" w:hAnsi="Calibri" w:cs="Calibri"/>
          <w:color w:val="000000"/>
          <w:sz w:val="22"/>
          <w:szCs w:val="22"/>
        </w:rPr>
        <w:t xml:space="preserve"> 50 cali, Ekran 50", UHD/4K, 3840 x 2160px, Smart TV, Częstotliwość odświeżania ekranu 50Hz, Technologia HDR (High </w:t>
      </w:r>
      <w:proofErr w:type="spellStart"/>
      <w:r w:rsidRPr="000E7C66">
        <w:rPr>
          <w:rFonts w:ascii="Calibri" w:hAnsi="Calibri" w:cs="Calibri"/>
          <w:color w:val="000000"/>
          <w:sz w:val="22"/>
          <w:szCs w:val="22"/>
        </w:rPr>
        <w:t>Dynamic</w:t>
      </w:r>
      <w:proofErr w:type="spellEnd"/>
      <w:r w:rsidRPr="000E7C66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Pr="000E7C66">
        <w:rPr>
          <w:rFonts w:ascii="Calibri" w:hAnsi="Calibri" w:cs="Calibri"/>
          <w:color w:val="000000"/>
          <w:sz w:val="22"/>
          <w:szCs w:val="22"/>
        </w:rPr>
        <w:t>Range</w:t>
      </w:r>
      <w:proofErr w:type="spellEnd"/>
      <w:r w:rsidRPr="000E7C66">
        <w:rPr>
          <w:rFonts w:ascii="Calibri" w:hAnsi="Calibri" w:cs="Calibri"/>
          <w:color w:val="000000"/>
          <w:sz w:val="22"/>
          <w:szCs w:val="22"/>
        </w:rPr>
        <w:t xml:space="preserve">), Złącza, HDMI x2, USB x1, </w:t>
      </w:r>
      <w:proofErr w:type="spellStart"/>
      <w:r w:rsidRPr="000E7C66">
        <w:rPr>
          <w:rFonts w:ascii="Calibri" w:hAnsi="Calibri" w:cs="Calibri"/>
          <w:color w:val="000000"/>
          <w:sz w:val="22"/>
          <w:szCs w:val="22"/>
        </w:rPr>
        <w:t>FunkcjeWi</w:t>
      </w:r>
      <w:proofErr w:type="spellEnd"/>
      <w:r w:rsidRPr="000E7C66">
        <w:rPr>
          <w:rFonts w:ascii="Calibri" w:hAnsi="Calibri" w:cs="Calibri"/>
          <w:color w:val="000000"/>
          <w:sz w:val="22"/>
          <w:szCs w:val="22"/>
        </w:rPr>
        <w:t>-Fi, DLNA, Bluetooth, Kolor obudowy ciemnoszary</w:t>
      </w:r>
    </w:p>
    <w:p w:rsidR="00CA1938" w:rsidRDefault="00CA1938">
      <w:pPr>
        <w:pStyle w:val="Standard"/>
        <w:spacing w:after="0" w:line="360" w:lineRule="auto"/>
        <w:rPr>
          <w:rFonts w:eastAsia="Times New Roman" w:cs="Calibri"/>
          <w:lang w:eastAsia="pl-PL"/>
        </w:rPr>
      </w:pPr>
    </w:p>
    <w:p w:rsidR="00CA1938" w:rsidRDefault="00CA1938">
      <w:pPr>
        <w:pStyle w:val="NormalnyWeb"/>
        <w:rPr>
          <w:rFonts w:ascii="Verdana" w:hAnsi="Verdana"/>
          <w:b/>
          <w:bCs/>
          <w:color w:val="000000"/>
          <w:sz w:val="17"/>
          <w:szCs w:val="17"/>
        </w:rPr>
      </w:pPr>
    </w:p>
    <w:p w:rsidR="00CA1938" w:rsidRDefault="00CA1938">
      <w:pPr>
        <w:pStyle w:val="Standard"/>
      </w:pPr>
    </w:p>
    <w:sectPr w:rsidR="00CA1938" w:rsidSect="00836E6F">
      <w:pgSz w:w="11906" w:h="16838"/>
      <w:pgMar w:top="1417" w:right="3401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DD1" w:rsidRDefault="00D97DD1">
      <w:r>
        <w:separator/>
      </w:r>
    </w:p>
  </w:endnote>
  <w:endnote w:type="continuationSeparator" w:id="0">
    <w:p w:rsidR="00D97DD1" w:rsidRDefault="00D97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F">
    <w:altName w:val="Times New Roman"/>
    <w:charset w:val="00"/>
    <w:family w:val="auto"/>
    <w:pitch w:val="variable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DD1" w:rsidRDefault="00D97DD1">
      <w:r>
        <w:rPr>
          <w:color w:val="000000"/>
        </w:rPr>
        <w:separator/>
      </w:r>
    </w:p>
  </w:footnote>
  <w:footnote w:type="continuationSeparator" w:id="0">
    <w:p w:rsidR="00D97DD1" w:rsidRDefault="00D97D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95BD5"/>
    <w:multiLevelType w:val="hybridMultilevel"/>
    <w:tmpl w:val="125EF98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097BAF"/>
    <w:multiLevelType w:val="multilevel"/>
    <w:tmpl w:val="5CE422E8"/>
    <w:styleLink w:val="WWNum1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>
    <w:nsid w:val="27FF121B"/>
    <w:multiLevelType w:val="multilevel"/>
    <w:tmpl w:val="74041F32"/>
    <w:styleLink w:val="WWNum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>
    <w:nsid w:val="31DB62F2"/>
    <w:multiLevelType w:val="hybridMultilevel"/>
    <w:tmpl w:val="9572D742"/>
    <w:lvl w:ilvl="0" w:tplc="75641908">
      <w:start w:val="12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color w:val="000000"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0E009D"/>
    <w:multiLevelType w:val="multilevel"/>
    <w:tmpl w:val="8BF490FA"/>
    <w:styleLink w:val="WWNum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">
    <w:nsid w:val="370D3E89"/>
    <w:multiLevelType w:val="multilevel"/>
    <w:tmpl w:val="B7468AD0"/>
    <w:styleLink w:val="WWNum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">
    <w:nsid w:val="3B352BF9"/>
    <w:multiLevelType w:val="multilevel"/>
    <w:tmpl w:val="44028D84"/>
    <w:styleLink w:val="WWNum1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">
    <w:nsid w:val="3FA85103"/>
    <w:multiLevelType w:val="multilevel"/>
    <w:tmpl w:val="440C1270"/>
    <w:styleLink w:val="Bezlisty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8">
    <w:nsid w:val="5241564E"/>
    <w:multiLevelType w:val="multilevel"/>
    <w:tmpl w:val="8C369AB6"/>
    <w:styleLink w:val="WW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>
    <w:nsid w:val="56FF2EE7"/>
    <w:multiLevelType w:val="hybridMultilevel"/>
    <w:tmpl w:val="9E7687F8"/>
    <w:lvl w:ilvl="0" w:tplc="C7EAEAF0">
      <w:start w:val="5"/>
      <w:numFmt w:val="decimal"/>
      <w:lvlText w:val="%1"/>
      <w:lvlJc w:val="left"/>
      <w:pPr>
        <w:ind w:left="1080" w:hanging="360"/>
      </w:pPr>
      <w:rPr>
        <w:rFonts w:eastAsia="Times New Roman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84F2243"/>
    <w:multiLevelType w:val="multilevel"/>
    <w:tmpl w:val="27740DF0"/>
    <w:styleLink w:val="WWNum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1">
    <w:nsid w:val="5ED140F7"/>
    <w:multiLevelType w:val="hybridMultilevel"/>
    <w:tmpl w:val="FF646144"/>
    <w:lvl w:ilvl="0" w:tplc="0415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5578AB"/>
    <w:multiLevelType w:val="multilevel"/>
    <w:tmpl w:val="37D69C90"/>
    <w:styleLink w:val="WWNum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">
    <w:nsid w:val="61302B64"/>
    <w:multiLevelType w:val="hybridMultilevel"/>
    <w:tmpl w:val="144C143A"/>
    <w:lvl w:ilvl="0" w:tplc="0842497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9D59D5"/>
    <w:multiLevelType w:val="multilevel"/>
    <w:tmpl w:val="145EBBD4"/>
    <w:styleLink w:val="WWNum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>
    <w:nsid w:val="79057CDD"/>
    <w:multiLevelType w:val="multilevel"/>
    <w:tmpl w:val="18B67B64"/>
    <w:styleLink w:val="WWNum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>
    <w:nsid w:val="7DB905F8"/>
    <w:multiLevelType w:val="multilevel"/>
    <w:tmpl w:val="76CAA6FE"/>
    <w:styleLink w:val="WWNum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7"/>
  </w:num>
  <w:num w:numId="2">
    <w:abstractNumId w:val="8"/>
  </w:num>
  <w:num w:numId="3">
    <w:abstractNumId w:val="12"/>
  </w:num>
  <w:num w:numId="4">
    <w:abstractNumId w:val="10"/>
  </w:num>
  <w:num w:numId="5">
    <w:abstractNumId w:val="16"/>
  </w:num>
  <w:num w:numId="6">
    <w:abstractNumId w:val="14"/>
  </w:num>
  <w:num w:numId="7">
    <w:abstractNumId w:val="4"/>
  </w:num>
  <w:num w:numId="8">
    <w:abstractNumId w:val="5"/>
  </w:num>
  <w:num w:numId="9">
    <w:abstractNumId w:val="15"/>
  </w:num>
  <w:num w:numId="10">
    <w:abstractNumId w:val="2"/>
  </w:num>
  <w:num w:numId="11">
    <w:abstractNumId w:val="1"/>
  </w:num>
  <w:num w:numId="12">
    <w:abstractNumId w:val="6"/>
  </w:num>
  <w:num w:numId="13">
    <w:abstractNumId w:val="14"/>
    <w:lvlOverride w:ilvl="0">
      <w:startOverride w:val="1"/>
    </w:lvlOverride>
  </w:num>
  <w:num w:numId="14">
    <w:abstractNumId w:val="5"/>
  </w:num>
  <w:num w:numId="15">
    <w:abstractNumId w:val="14"/>
    <w:lvlOverride w:ilvl="0">
      <w:startOverride w:val="1"/>
    </w:lvlOverride>
  </w:num>
  <w:num w:numId="16">
    <w:abstractNumId w:val="8"/>
  </w:num>
  <w:num w:numId="17">
    <w:abstractNumId w:val="12"/>
  </w:num>
  <w:num w:numId="18">
    <w:abstractNumId w:val="10"/>
  </w:num>
  <w:num w:numId="19">
    <w:abstractNumId w:val="16"/>
  </w:num>
  <w:num w:numId="20">
    <w:abstractNumId w:val="14"/>
    <w:lvlOverride w:ilvl="0">
      <w:startOverride w:val="1"/>
    </w:lvlOverride>
  </w:num>
  <w:num w:numId="21">
    <w:abstractNumId w:val="6"/>
  </w:num>
  <w:num w:numId="22">
    <w:abstractNumId w:val="3"/>
  </w:num>
  <w:num w:numId="23">
    <w:abstractNumId w:val="9"/>
  </w:num>
  <w:num w:numId="24">
    <w:abstractNumId w:val="13"/>
  </w:num>
  <w:num w:numId="25">
    <w:abstractNumId w:val="11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938"/>
    <w:rsid w:val="00093C75"/>
    <w:rsid w:val="000D7105"/>
    <w:rsid w:val="000E7C66"/>
    <w:rsid w:val="00182756"/>
    <w:rsid w:val="00200E9F"/>
    <w:rsid w:val="003622E6"/>
    <w:rsid w:val="00371E12"/>
    <w:rsid w:val="003A770D"/>
    <w:rsid w:val="00401F9B"/>
    <w:rsid w:val="004C44C0"/>
    <w:rsid w:val="005A3390"/>
    <w:rsid w:val="006B4C12"/>
    <w:rsid w:val="00766560"/>
    <w:rsid w:val="007B6202"/>
    <w:rsid w:val="00836E6F"/>
    <w:rsid w:val="00892530"/>
    <w:rsid w:val="008B6B3E"/>
    <w:rsid w:val="008D75F9"/>
    <w:rsid w:val="00980D90"/>
    <w:rsid w:val="00A3745A"/>
    <w:rsid w:val="00A56644"/>
    <w:rsid w:val="00B228DB"/>
    <w:rsid w:val="00C13BB9"/>
    <w:rsid w:val="00C3610D"/>
    <w:rsid w:val="00CA1938"/>
    <w:rsid w:val="00D36F55"/>
    <w:rsid w:val="00D527B3"/>
    <w:rsid w:val="00D679AB"/>
    <w:rsid w:val="00D97DD1"/>
    <w:rsid w:val="00DB351C"/>
    <w:rsid w:val="00DF6EC5"/>
    <w:rsid w:val="00F7392A"/>
    <w:rsid w:val="00FB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F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uppressAutoHyphens/>
      <w:autoSpaceDN w:val="0"/>
      <w:textAlignment w:val="baseline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spacing w:after="160" w:line="254" w:lineRule="auto"/>
      <w:textAlignment w:val="baseline"/>
    </w:pPr>
    <w:rPr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Arial"/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styleId="NormalnyWeb">
    <w:name w:val="Normal (Web)"/>
    <w:basedOn w:val="Standard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pricenetto">
    <w:name w:val="price_netto"/>
    <w:basedOn w:val="Domylnaczcionkaakapitu"/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cs="Courier New"/>
    </w:rPr>
  </w:style>
  <w:style w:type="character" w:customStyle="1" w:styleId="ListLabel19">
    <w:name w:val="ListLabel 19"/>
    <w:rPr>
      <w:rFonts w:cs="Courier New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rFonts w:cs="Courier New"/>
    </w:rPr>
  </w:style>
  <w:style w:type="character" w:customStyle="1" w:styleId="ListLabel22">
    <w:name w:val="ListLabel 22"/>
    <w:rPr>
      <w:rFonts w:cs="Courier New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Courier New"/>
    </w:rPr>
  </w:style>
  <w:style w:type="character" w:customStyle="1" w:styleId="ListLabel25">
    <w:name w:val="ListLabel 25"/>
    <w:rPr>
      <w:rFonts w:cs="Courier New"/>
    </w:rPr>
  </w:style>
  <w:style w:type="character" w:customStyle="1" w:styleId="ListLabel26">
    <w:name w:val="ListLabel 26"/>
    <w:rPr>
      <w:rFonts w:cs="Courier New"/>
    </w:rPr>
  </w:style>
  <w:style w:type="character" w:customStyle="1" w:styleId="ListLabel27">
    <w:name w:val="ListLabel 27"/>
    <w:rPr>
      <w:rFonts w:cs="Courier New"/>
    </w:rPr>
  </w:style>
  <w:style w:type="character" w:customStyle="1" w:styleId="ListLabel28">
    <w:name w:val="ListLabel 28"/>
    <w:rPr>
      <w:rFonts w:cs="Courier New"/>
    </w:rPr>
  </w:style>
  <w:style w:type="character" w:customStyle="1" w:styleId="ListLabel29">
    <w:name w:val="ListLabel 29"/>
    <w:rPr>
      <w:rFonts w:cs="Courier New"/>
    </w:rPr>
  </w:style>
  <w:style w:type="character" w:customStyle="1" w:styleId="ListLabel30">
    <w:name w:val="ListLabel 30"/>
    <w:rPr>
      <w:rFonts w:cs="Courier New"/>
    </w:rPr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numbering" w:customStyle="1" w:styleId="WWNum4">
    <w:name w:val="WWNum4"/>
    <w:basedOn w:val="Bezlisty"/>
    <w:pPr>
      <w:numPr>
        <w:numId w:val="5"/>
      </w:numPr>
    </w:pPr>
  </w:style>
  <w:style w:type="numbering" w:customStyle="1" w:styleId="WWNum5">
    <w:name w:val="WWNum5"/>
    <w:basedOn w:val="Bezlisty"/>
    <w:pPr>
      <w:numPr>
        <w:numId w:val="6"/>
      </w:numPr>
    </w:pPr>
  </w:style>
  <w:style w:type="numbering" w:customStyle="1" w:styleId="WWNum6">
    <w:name w:val="WWNum6"/>
    <w:basedOn w:val="Bezlisty"/>
    <w:pPr>
      <w:numPr>
        <w:numId w:val="7"/>
      </w:numPr>
    </w:pPr>
  </w:style>
  <w:style w:type="numbering" w:customStyle="1" w:styleId="WWNum7">
    <w:name w:val="WWNum7"/>
    <w:basedOn w:val="Bezlisty"/>
    <w:pPr>
      <w:numPr>
        <w:numId w:val="8"/>
      </w:numPr>
    </w:pPr>
  </w:style>
  <w:style w:type="numbering" w:customStyle="1" w:styleId="WWNum8">
    <w:name w:val="WWNum8"/>
    <w:basedOn w:val="Bezlisty"/>
    <w:pPr>
      <w:numPr>
        <w:numId w:val="9"/>
      </w:numPr>
    </w:pPr>
  </w:style>
  <w:style w:type="numbering" w:customStyle="1" w:styleId="WWNum9">
    <w:name w:val="WWNum9"/>
    <w:basedOn w:val="Bezlisty"/>
    <w:pPr>
      <w:numPr>
        <w:numId w:val="10"/>
      </w:numPr>
    </w:pPr>
  </w:style>
  <w:style w:type="numbering" w:customStyle="1" w:styleId="WWNum10">
    <w:name w:val="WWNum10"/>
    <w:basedOn w:val="Bezlisty"/>
    <w:pPr>
      <w:numPr>
        <w:numId w:val="11"/>
      </w:numPr>
    </w:pPr>
  </w:style>
  <w:style w:type="numbering" w:customStyle="1" w:styleId="WWNum11">
    <w:name w:val="WWNum11"/>
    <w:basedOn w:val="Bezlisty"/>
    <w:pPr>
      <w:numPr>
        <w:numId w:val="12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33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339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F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uppressAutoHyphens/>
      <w:autoSpaceDN w:val="0"/>
      <w:textAlignment w:val="baseline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spacing w:after="160" w:line="254" w:lineRule="auto"/>
      <w:textAlignment w:val="baseline"/>
    </w:pPr>
    <w:rPr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Arial"/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styleId="NormalnyWeb">
    <w:name w:val="Normal (Web)"/>
    <w:basedOn w:val="Standard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pricenetto">
    <w:name w:val="price_netto"/>
    <w:basedOn w:val="Domylnaczcionkaakapitu"/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cs="Courier New"/>
    </w:rPr>
  </w:style>
  <w:style w:type="character" w:customStyle="1" w:styleId="ListLabel19">
    <w:name w:val="ListLabel 19"/>
    <w:rPr>
      <w:rFonts w:cs="Courier New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rFonts w:cs="Courier New"/>
    </w:rPr>
  </w:style>
  <w:style w:type="character" w:customStyle="1" w:styleId="ListLabel22">
    <w:name w:val="ListLabel 22"/>
    <w:rPr>
      <w:rFonts w:cs="Courier New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Courier New"/>
    </w:rPr>
  </w:style>
  <w:style w:type="character" w:customStyle="1" w:styleId="ListLabel25">
    <w:name w:val="ListLabel 25"/>
    <w:rPr>
      <w:rFonts w:cs="Courier New"/>
    </w:rPr>
  </w:style>
  <w:style w:type="character" w:customStyle="1" w:styleId="ListLabel26">
    <w:name w:val="ListLabel 26"/>
    <w:rPr>
      <w:rFonts w:cs="Courier New"/>
    </w:rPr>
  </w:style>
  <w:style w:type="character" w:customStyle="1" w:styleId="ListLabel27">
    <w:name w:val="ListLabel 27"/>
    <w:rPr>
      <w:rFonts w:cs="Courier New"/>
    </w:rPr>
  </w:style>
  <w:style w:type="character" w:customStyle="1" w:styleId="ListLabel28">
    <w:name w:val="ListLabel 28"/>
    <w:rPr>
      <w:rFonts w:cs="Courier New"/>
    </w:rPr>
  </w:style>
  <w:style w:type="character" w:customStyle="1" w:styleId="ListLabel29">
    <w:name w:val="ListLabel 29"/>
    <w:rPr>
      <w:rFonts w:cs="Courier New"/>
    </w:rPr>
  </w:style>
  <w:style w:type="character" w:customStyle="1" w:styleId="ListLabel30">
    <w:name w:val="ListLabel 30"/>
    <w:rPr>
      <w:rFonts w:cs="Courier New"/>
    </w:rPr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numbering" w:customStyle="1" w:styleId="WWNum4">
    <w:name w:val="WWNum4"/>
    <w:basedOn w:val="Bezlisty"/>
    <w:pPr>
      <w:numPr>
        <w:numId w:val="5"/>
      </w:numPr>
    </w:pPr>
  </w:style>
  <w:style w:type="numbering" w:customStyle="1" w:styleId="WWNum5">
    <w:name w:val="WWNum5"/>
    <w:basedOn w:val="Bezlisty"/>
    <w:pPr>
      <w:numPr>
        <w:numId w:val="6"/>
      </w:numPr>
    </w:pPr>
  </w:style>
  <w:style w:type="numbering" w:customStyle="1" w:styleId="WWNum6">
    <w:name w:val="WWNum6"/>
    <w:basedOn w:val="Bezlisty"/>
    <w:pPr>
      <w:numPr>
        <w:numId w:val="7"/>
      </w:numPr>
    </w:pPr>
  </w:style>
  <w:style w:type="numbering" w:customStyle="1" w:styleId="WWNum7">
    <w:name w:val="WWNum7"/>
    <w:basedOn w:val="Bezlisty"/>
    <w:pPr>
      <w:numPr>
        <w:numId w:val="8"/>
      </w:numPr>
    </w:pPr>
  </w:style>
  <w:style w:type="numbering" w:customStyle="1" w:styleId="WWNum8">
    <w:name w:val="WWNum8"/>
    <w:basedOn w:val="Bezlisty"/>
    <w:pPr>
      <w:numPr>
        <w:numId w:val="9"/>
      </w:numPr>
    </w:pPr>
  </w:style>
  <w:style w:type="numbering" w:customStyle="1" w:styleId="WWNum9">
    <w:name w:val="WWNum9"/>
    <w:basedOn w:val="Bezlisty"/>
    <w:pPr>
      <w:numPr>
        <w:numId w:val="10"/>
      </w:numPr>
    </w:pPr>
  </w:style>
  <w:style w:type="numbering" w:customStyle="1" w:styleId="WWNum10">
    <w:name w:val="WWNum10"/>
    <w:basedOn w:val="Bezlisty"/>
    <w:pPr>
      <w:numPr>
        <w:numId w:val="11"/>
      </w:numPr>
    </w:pPr>
  </w:style>
  <w:style w:type="numbering" w:customStyle="1" w:styleId="WWNum11">
    <w:name w:val="WWNum11"/>
    <w:basedOn w:val="Bezlisty"/>
    <w:pPr>
      <w:numPr>
        <w:numId w:val="12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33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339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1048</Words>
  <Characters>6290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</dc:creator>
  <cp:lastModifiedBy>Elżbieta Kościelska</cp:lastModifiedBy>
  <cp:revision>5</cp:revision>
  <cp:lastPrinted>2021-05-18T11:48:00Z</cp:lastPrinted>
  <dcterms:created xsi:type="dcterms:W3CDTF">2021-05-10T19:51:00Z</dcterms:created>
  <dcterms:modified xsi:type="dcterms:W3CDTF">2021-05-18T11:48:00Z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