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5B4BAC14" w14:textId="2CF41A58" w:rsidR="003C6304" w:rsidRPr="006A4F9F" w:rsidRDefault="006A4F9F" w:rsidP="00FC4406">
      <w:pPr>
        <w:suppressLineNumbers/>
        <w:tabs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6A4F9F">
        <w:rPr>
          <w:rFonts w:ascii="Tahoma" w:hAnsi="Tahoma" w:cs="Tahoma"/>
          <w:b/>
          <w:bCs/>
          <w:color w:val="000000"/>
          <w:sz w:val="20"/>
          <w:szCs w:val="20"/>
        </w:rPr>
        <w:t>Remont</w:t>
      </w:r>
      <w:r w:rsidR="00451189">
        <w:rPr>
          <w:rFonts w:ascii="Tahoma" w:hAnsi="Tahoma" w:cs="Tahoma"/>
          <w:b/>
          <w:bCs/>
          <w:color w:val="000000"/>
          <w:sz w:val="20"/>
          <w:szCs w:val="20"/>
        </w:rPr>
        <w:t xml:space="preserve"> i </w:t>
      </w:r>
      <w:r w:rsidRPr="006A4F9F">
        <w:rPr>
          <w:rFonts w:ascii="Tahoma" w:hAnsi="Tahoma" w:cs="Tahoma"/>
          <w:b/>
          <w:bCs/>
          <w:color w:val="000000"/>
          <w:sz w:val="20"/>
          <w:szCs w:val="20"/>
        </w:rPr>
        <w:t>przebudowa wnętrz na potrzeby wykonania Strefy Studenta Biblioteki Uniwersytetu Łódzkiego przy ul. Matejki 32/38 w Łodzi</w:t>
      </w:r>
    </w:p>
    <w:p w14:paraId="35485CB6" w14:textId="77777777" w:rsidR="006A4F9F" w:rsidRPr="005F07DA" w:rsidRDefault="006A4F9F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411D60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DA75713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1F65DC97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6A4F9F">
      <w:rPr>
        <w:rFonts w:ascii="Calibri" w:hAnsi="Calibri" w:cs="Calibri"/>
        <w:b/>
        <w:bCs/>
        <w:sz w:val="22"/>
        <w:szCs w:val="22"/>
        <w:lang w:val="pl-PL"/>
      </w:rPr>
      <w:t>2</w:t>
    </w:r>
    <w:r w:rsidR="00B6379A">
      <w:rPr>
        <w:rFonts w:ascii="Calibri" w:hAnsi="Calibri" w:cs="Calibri"/>
        <w:b/>
        <w:bCs/>
        <w:sz w:val="22"/>
        <w:szCs w:val="22"/>
        <w:lang w:val="pl-PL"/>
      </w:rPr>
      <w:t>8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3C6304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2570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25</cp:revision>
  <cp:lastPrinted>2019-10-23T18:09:00Z</cp:lastPrinted>
  <dcterms:created xsi:type="dcterms:W3CDTF">2022-01-25T09:45:00Z</dcterms:created>
  <dcterms:modified xsi:type="dcterms:W3CDTF">2023-12-06T09:00:00Z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