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23A1" w14:textId="77777777" w:rsidR="005B356F" w:rsidRDefault="00D375AB">
      <w:pPr>
        <w:jc w:val="center"/>
        <w:rPr>
          <w:b/>
          <w:sz w:val="34"/>
          <w:szCs w:val="34"/>
        </w:rPr>
      </w:pPr>
      <w:r>
        <w:rPr>
          <w:b/>
          <w:sz w:val="34"/>
          <w:szCs w:val="34"/>
        </w:rPr>
        <w:t>SPECYFIKACJA WARUNKÓW ZAMÓWIENIA</w:t>
      </w:r>
    </w:p>
    <w:p w14:paraId="6EDDC614" w14:textId="77777777" w:rsidR="005B356F" w:rsidRDefault="005B356F">
      <w:pPr>
        <w:jc w:val="center"/>
      </w:pPr>
    </w:p>
    <w:p w14:paraId="4D04F15D" w14:textId="77777777" w:rsidR="005B356F" w:rsidRDefault="005B356F">
      <w:pPr>
        <w:jc w:val="center"/>
      </w:pPr>
    </w:p>
    <w:p w14:paraId="51AC5F9D" w14:textId="77777777" w:rsidR="005B356F" w:rsidRDefault="00D375AB">
      <w:pPr>
        <w:jc w:val="center"/>
        <w:rPr>
          <w:b/>
        </w:rPr>
      </w:pPr>
      <w:r>
        <w:rPr>
          <w:b/>
        </w:rPr>
        <w:t>ZAMAWIAJĄCY:</w:t>
      </w:r>
    </w:p>
    <w:p w14:paraId="5CDCFA47" w14:textId="77777777" w:rsidR="005B356F" w:rsidRPr="00F64283" w:rsidRDefault="00F64283">
      <w:pPr>
        <w:jc w:val="center"/>
        <w:rPr>
          <w:b/>
          <w:sz w:val="26"/>
          <w:szCs w:val="26"/>
        </w:rPr>
      </w:pPr>
      <w:r w:rsidRPr="00F64283">
        <w:rPr>
          <w:b/>
        </w:rPr>
        <w:t xml:space="preserve">Komenda Wojewódzka Państwowej Straży Pożarnej w Katowicach </w:t>
      </w:r>
    </w:p>
    <w:p w14:paraId="247A5361" w14:textId="77777777" w:rsidR="005B356F" w:rsidRPr="00A90327" w:rsidRDefault="005B356F" w:rsidP="00567903">
      <w:pPr>
        <w:jc w:val="center"/>
        <w:rPr>
          <w:sz w:val="20"/>
          <w:szCs w:val="20"/>
        </w:rPr>
      </w:pPr>
    </w:p>
    <w:p w14:paraId="03DD8510" w14:textId="1C0B452B" w:rsidR="00567903" w:rsidRPr="00A90327" w:rsidRDefault="00567903" w:rsidP="00567903">
      <w:pPr>
        <w:pStyle w:val="Teksttreci20"/>
        <w:shd w:val="clear" w:color="auto" w:fill="auto"/>
        <w:ind w:firstLine="0"/>
        <w:jc w:val="both"/>
        <w:rPr>
          <w:rFonts w:ascii="Arial" w:hAnsi="Arial" w:cs="Arial"/>
          <w:sz w:val="20"/>
          <w:szCs w:val="20"/>
        </w:rPr>
      </w:pPr>
      <w:r w:rsidRPr="00A90327">
        <w:rPr>
          <w:rFonts w:ascii="Arial" w:hAnsi="Arial" w:cs="Arial"/>
          <w:sz w:val="20"/>
          <w:szCs w:val="20"/>
        </w:rPr>
        <w:t xml:space="preserve">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Pr="00094421">
        <w:rPr>
          <w:rFonts w:ascii="Arial" w:hAnsi="Arial" w:cs="Arial"/>
          <w:sz w:val="20"/>
          <w:szCs w:val="20"/>
        </w:rPr>
        <w:t>(</w:t>
      </w:r>
      <w:r w:rsidR="00094421" w:rsidRPr="00094421">
        <w:rPr>
          <w:rFonts w:ascii="Arial" w:hAnsi="Arial" w:cs="Arial"/>
          <w:color w:val="333333"/>
          <w:sz w:val="20"/>
          <w:szCs w:val="20"/>
          <w:shd w:val="clear" w:color="auto" w:fill="FFFFFF"/>
        </w:rPr>
        <w:t>Dz. U. z 2021 r. poz. 1129 z późn. zm.)</w:t>
      </w:r>
    </w:p>
    <w:p w14:paraId="64465B9A" w14:textId="77777777"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r w:rsidRPr="00F64283">
        <w:rPr>
          <w:sz w:val="20"/>
          <w:szCs w:val="20"/>
        </w:rPr>
        <w:t>pn:</w:t>
      </w:r>
    </w:p>
    <w:p w14:paraId="7A3503E6" w14:textId="77777777" w:rsidR="005B356F" w:rsidRDefault="005B356F"/>
    <w:p w14:paraId="5EE39067" w14:textId="77777777" w:rsidR="005B356F" w:rsidRDefault="005B356F" w:rsidP="005634BB">
      <w:pPr>
        <w:jc w:val="center"/>
      </w:pPr>
    </w:p>
    <w:p w14:paraId="5B27B760" w14:textId="7B7AAAD9" w:rsidR="00D15A72" w:rsidRPr="00F64283" w:rsidRDefault="00865465" w:rsidP="005634BB">
      <w:pPr>
        <w:jc w:val="center"/>
        <w:rPr>
          <w:b/>
          <w:bCs/>
          <w:color w:val="FF9900"/>
          <w:sz w:val="32"/>
          <w:szCs w:val="32"/>
        </w:rPr>
      </w:pPr>
      <w:r w:rsidRPr="00F53B47">
        <w:rPr>
          <w:b/>
          <w:color w:val="000000"/>
          <w:sz w:val="20"/>
          <w:szCs w:val="20"/>
        </w:rPr>
        <w:t>„</w:t>
      </w:r>
      <w:bookmarkStart w:id="0" w:name="_Hlk101353263"/>
      <w:r w:rsidRPr="00F53B47">
        <w:rPr>
          <w:b/>
          <w:color w:val="000000"/>
          <w:sz w:val="20"/>
          <w:szCs w:val="20"/>
        </w:rPr>
        <w:t>Dostawa</w:t>
      </w:r>
      <w:r>
        <w:rPr>
          <w:b/>
          <w:sz w:val="20"/>
          <w:szCs w:val="20"/>
        </w:rPr>
        <w:t xml:space="preserve"> ciężkiego samochodu ratowniczo – gaśniczego</w:t>
      </w:r>
      <w:r w:rsidRPr="00F53B47">
        <w:rPr>
          <w:b/>
          <w:sz w:val="20"/>
          <w:szCs w:val="20"/>
        </w:rPr>
        <w:t xml:space="preserve"> ze zwiększonym potencjałem ratownictwa drogowego (GCBA – standard pierwszowyjazdowy), napęd </w:t>
      </w:r>
      <w:r w:rsidRPr="00E6664B">
        <w:rPr>
          <w:b/>
          <w:sz w:val="20"/>
          <w:szCs w:val="20"/>
        </w:rPr>
        <w:t>4x4 – 36 sz</w:t>
      </w:r>
      <w:r>
        <w:rPr>
          <w:b/>
          <w:sz w:val="20"/>
          <w:szCs w:val="20"/>
        </w:rPr>
        <w:t>t.</w:t>
      </w:r>
      <w:r>
        <w:rPr>
          <w:sz w:val="20"/>
          <w:szCs w:val="20"/>
        </w:rPr>
        <w:t>”</w:t>
      </w:r>
      <w:bookmarkEnd w:id="0"/>
    </w:p>
    <w:p w14:paraId="1DB2D6A9" w14:textId="77777777" w:rsidR="005B356F" w:rsidRDefault="005B356F">
      <w:pPr>
        <w:jc w:val="center"/>
        <w:rPr>
          <w:sz w:val="16"/>
          <w:szCs w:val="16"/>
        </w:rPr>
      </w:pPr>
    </w:p>
    <w:p w14:paraId="70E1E3BD" w14:textId="73B1DBD4" w:rsidR="005B356F" w:rsidRPr="003934D2" w:rsidRDefault="00D375AB">
      <w:pPr>
        <w:jc w:val="center"/>
        <w:rPr>
          <w:b/>
        </w:rPr>
      </w:pPr>
      <w:r w:rsidRPr="00586A80">
        <w:t xml:space="preserve">Nr postępowania: </w:t>
      </w:r>
      <w:r w:rsidR="005B0CD9" w:rsidRPr="00586A80">
        <w:rPr>
          <w:sz w:val="20"/>
          <w:szCs w:val="20"/>
        </w:rPr>
        <w:t>WL</w:t>
      </w:r>
      <w:r w:rsidR="003934D2" w:rsidRPr="00586A80">
        <w:rPr>
          <w:sz w:val="20"/>
          <w:szCs w:val="20"/>
        </w:rPr>
        <w:t>.237</w:t>
      </w:r>
      <w:r w:rsidR="00586A80" w:rsidRPr="00586A80">
        <w:rPr>
          <w:sz w:val="20"/>
          <w:szCs w:val="20"/>
        </w:rPr>
        <w:t>1.1</w:t>
      </w:r>
      <w:r w:rsidR="003738B1" w:rsidRPr="00586A80">
        <w:rPr>
          <w:sz w:val="20"/>
          <w:szCs w:val="20"/>
        </w:rPr>
        <w:t>.</w:t>
      </w:r>
      <w:r w:rsidR="00D15A72" w:rsidRPr="00586A80">
        <w:rPr>
          <w:sz w:val="20"/>
          <w:szCs w:val="20"/>
        </w:rPr>
        <w:t>202</w:t>
      </w:r>
      <w:r w:rsidR="009E5F21" w:rsidRPr="00586A80">
        <w:rPr>
          <w:sz w:val="20"/>
          <w:szCs w:val="20"/>
        </w:rPr>
        <w:t>2</w:t>
      </w:r>
    </w:p>
    <w:p w14:paraId="24EABB67" w14:textId="77777777" w:rsidR="005B356F" w:rsidRDefault="005B356F" w:rsidP="00EE6FB6"/>
    <w:p w14:paraId="5C242E11" w14:textId="77777777" w:rsidR="005B356F" w:rsidRPr="003B46FE" w:rsidRDefault="005B356F">
      <w:pPr>
        <w:jc w:val="center"/>
      </w:pPr>
    </w:p>
    <w:p w14:paraId="73081F3C" w14:textId="77777777" w:rsidR="00EE6FB6" w:rsidRDefault="00EE6FB6" w:rsidP="00EE6FB6"/>
    <w:p w14:paraId="19A33191" w14:textId="77777777" w:rsidR="00EE6FB6" w:rsidRDefault="00EE6FB6" w:rsidP="00EE6FB6"/>
    <w:p w14:paraId="24B14964" w14:textId="77777777" w:rsidR="00C40685" w:rsidRDefault="00C40685" w:rsidP="00EE6FB6"/>
    <w:p w14:paraId="40594045" w14:textId="77777777" w:rsidR="00C40685" w:rsidRDefault="00C40685" w:rsidP="00EE6FB6"/>
    <w:p w14:paraId="3B0360B9" w14:textId="77777777" w:rsidR="00C40685" w:rsidRDefault="00C40685" w:rsidP="00EE6FB6"/>
    <w:p w14:paraId="0BA261E4" w14:textId="77777777" w:rsidR="00C40685" w:rsidRDefault="00C40685" w:rsidP="00EE6FB6"/>
    <w:p w14:paraId="6F9222A5" w14:textId="77777777" w:rsidR="00C40685" w:rsidRDefault="00C40685" w:rsidP="00EE6FB6"/>
    <w:p w14:paraId="54480455" w14:textId="77777777" w:rsidR="00C40685" w:rsidRDefault="00C40685" w:rsidP="00EE6FB6"/>
    <w:p w14:paraId="69DB1C66" w14:textId="77777777" w:rsidR="00EE6FB6" w:rsidRDefault="00EE6FB6" w:rsidP="00EE6FB6"/>
    <w:p w14:paraId="15DD67FF" w14:textId="77777777" w:rsidR="00EE6FB6" w:rsidRDefault="00EE6FB6" w:rsidP="00EE6FB6">
      <w:pPr>
        <w:rPr>
          <w:sz w:val="20"/>
          <w:szCs w:val="20"/>
        </w:rPr>
      </w:pPr>
    </w:p>
    <w:p w14:paraId="69EB6D89" w14:textId="77777777" w:rsidR="00220BA8" w:rsidRPr="00761D15" w:rsidRDefault="00220BA8" w:rsidP="00EE6FB6">
      <w:pPr>
        <w:rPr>
          <w:sz w:val="20"/>
          <w:szCs w:val="20"/>
        </w:rPr>
      </w:pPr>
    </w:p>
    <w:p w14:paraId="07D6210D" w14:textId="77777777" w:rsidR="00761D15" w:rsidRPr="00761D15" w:rsidRDefault="00761D15" w:rsidP="00761D15">
      <w:pPr>
        <w:ind w:left="3528" w:firstLine="720"/>
        <w:rPr>
          <w:sz w:val="20"/>
          <w:szCs w:val="20"/>
        </w:rPr>
      </w:pPr>
      <w:r w:rsidRPr="00761D15">
        <w:rPr>
          <w:sz w:val="20"/>
          <w:szCs w:val="20"/>
        </w:rPr>
        <w:t>ZATWIERDZAM:</w:t>
      </w:r>
    </w:p>
    <w:p w14:paraId="3CBEA200" w14:textId="77777777" w:rsidR="00761D15" w:rsidRPr="00761D15" w:rsidRDefault="00761D15" w:rsidP="00761D15">
      <w:pPr>
        <w:rPr>
          <w:sz w:val="20"/>
          <w:szCs w:val="20"/>
        </w:rPr>
      </w:pPr>
    </w:p>
    <w:p w14:paraId="7859AF44" w14:textId="77777777" w:rsidR="005B356F" w:rsidRDefault="005B356F">
      <w:pPr>
        <w:jc w:val="center"/>
      </w:pPr>
    </w:p>
    <w:p w14:paraId="23A5B8AB" w14:textId="77777777" w:rsidR="009E5F21" w:rsidRDefault="009E5F21">
      <w:pPr>
        <w:jc w:val="center"/>
      </w:pPr>
    </w:p>
    <w:p w14:paraId="27AA406E" w14:textId="77777777" w:rsidR="009E5F21" w:rsidRDefault="009E5F21">
      <w:pPr>
        <w:jc w:val="center"/>
      </w:pPr>
    </w:p>
    <w:p w14:paraId="49767A4D" w14:textId="77777777" w:rsidR="009E5F21" w:rsidRDefault="009E5F21">
      <w:pPr>
        <w:jc w:val="center"/>
      </w:pPr>
    </w:p>
    <w:p w14:paraId="613EBA9B" w14:textId="77777777" w:rsidR="009E5F21" w:rsidRDefault="009E5F21">
      <w:pPr>
        <w:jc w:val="center"/>
      </w:pPr>
    </w:p>
    <w:p w14:paraId="3E89B5F5" w14:textId="77777777" w:rsidR="005B356F" w:rsidRDefault="005B356F" w:rsidP="00526A18"/>
    <w:p w14:paraId="44165630" w14:textId="77777777" w:rsidR="004D44F9" w:rsidRDefault="004D44F9" w:rsidP="00526A18"/>
    <w:p w14:paraId="27F555A4" w14:textId="77777777" w:rsidR="004D44F9" w:rsidRDefault="004D44F9" w:rsidP="00526A18"/>
    <w:p w14:paraId="09E34521" w14:textId="77777777" w:rsidR="004D44F9" w:rsidRDefault="004D44F9" w:rsidP="00526A18"/>
    <w:p w14:paraId="6EDFC094" w14:textId="77777777" w:rsidR="00C40685" w:rsidRDefault="00C40685" w:rsidP="00526A18"/>
    <w:p w14:paraId="18EBD372" w14:textId="77777777" w:rsidR="005B356F" w:rsidRDefault="005B356F" w:rsidP="00761D15"/>
    <w:p w14:paraId="2A1B82A0" w14:textId="77777777" w:rsidR="005B356F" w:rsidRDefault="005B356F">
      <w:pPr>
        <w:jc w:val="center"/>
      </w:pPr>
    </w:p>
    <w:p w14:paraId="7C6EEF2A" w14:textId="793872BD" w:rsidR="005B356F" w:rsidRPr="00C40685" w:rsidRDefault="00894AF4" w:rsidP="00C40685">
      <w:pPr>
        <w:jc w:val="center"/>
        <w:rPr>
          <w:b/>
        </w:rPr>
      </w:pPr>
      <w:r>
        <w:rPr>
          <w:b/>
        </w:rPr>
        <w:t>kwiecień</w:t>
      </w:r>
      <w:r w:rsidR="00820870">
        <w:rPr>
          <w:b/>
        </w:rPr>
        <w:t xml:space="preserve"> </w:t>
      </w:r>
      <w:r w:rsidR="00D375AB">
        <w:rPr>
          <w:b/>
        </w:rPr>
        <w:t>202</w:t>
      </w:r>
      <w:r w:rsidR="00C40685">
        <w:rPr>
          <w:b/>
        </w:rPr>
        <w:t>2</w:t>
      </w:r>
    </w:p>
    <w:p w14:paraId="46DA238E" w14:textId="77777777" w:rsidR="005B356F" w:rsidRPr="004D44F9" w:rsidRDefault="005B356F" w:rsidP="00C40685">
      <w:pPr>
        <w:tabs>
          <w:tab w:val="right" w:pos="9025"/>
        </w:tabs>
        <w:spacing w:before="80" w:line="240" w:lineRule="auto"/>
        <w:jc w:val="center"/>
      </w:pPr>
    </w:p>
    <w:p w14:paraId="3992DDD2" w14:textId="77777777" w:rsidR="005B356F" w:rsidRDefault="00D375AB">
      <w:pPr>
        <w:pStyle w:val="Nagwek2"/>
      </w:pPr>
      <w:bookmarkStart w:id="1" w:name="_kabgz8l7slm3" w:colFirst="0" w:colLast="0"/>
      <w:bookmarkEnd w:id="1"/>
      <w:r>
        <w:lastRenderedPageBreak/>
        <w:t>I. Nazwa oraz adres Zamawiającego</w:t>
      </w:r>
    </w:p>
    <w:p w14:paraId="525495F5" w14:textId="77777777" w:rsidR="005B356F" w:rsidRPr="00D15A72" w:rsidRDefault="00D15A72">
      <w:pPr>
        <w:spacing w:before="240" w:after="240"/>
        <w:rPr>
          <w:b/>
        </w:rPr>
      </w:pPr>
      <w:r w:rsidRPr="00D15A72">
        <w:rPr>
          <w:b/>
        </w:rPr>
        <w:t xml:space="preserve">Komenda Wojewódzka Państwowej Straży Pożarnej w Katowicach </w:t>
      </w:r>
    </w:p>
    <w:p w14:paraId="1209BB96" w14:textId="77777777" w:rsidR="00D15A72" w:rsidRPr="003D09D6" w:rsidRDefault="00D15A72" w:rsidP="00D15A72">
      <w:pPr>
        <w:rPr>
          <w:sz w:val="20"/>
          <w:szCs w:val="20"/>
        </w:rPr>
      </w:pPr>
      <w:r w:rsidRPr="003D09D6">
        <w:rPr>
          <w:sz w:val="20"/>
          <w:szCs w:val="20"/>
        </w:rPr>
        <w:t>ul. Wita Stwosza 36</w:t>
      </w:r>
    </w:p>
    <w:p w14:paraId="1A6E2C55" w14:textId="77777777" w:rsidR="005B356F" w:rsidRDefault="00D15A72" w:rsidP="00D15A72">
      <w:pPr>
        <w:spacing w:before="240" w:after="240"/>
        <w:rPr>
          <w:b/>
          <w:color w:val="FF9900"/>
        </w:rPr>
      </w:pPr>
      <w:r w:rsidRPr="003D09D6">
        <w:rPr>
          <w:sz w:val="20"/>
          <w:szCs w:val="20"/>
        </w:rPr>
        <w:t>40-042 Katowice</w:t>
      </w:r>
    </w:p>
    <w:p w14:paraId="0FA76D42" w14:textId="77777777" w:rsidR="005B356F" w:rsidRPr="00EE6FB6" w:rsidRDefault="00D375AB">
      <w:pPr>
        <w:spacing w:before="240" w:after="240"/>
        <w:rPr>
          <w:b/>
        </w:rPr>
      </w:pPr>
      <w:r w:rsidRPr="00EE6FB6">
        <w:rPr>
          <w:b/>
        </w:rPr>
        <w:t>NIP</w:t>
      </w:r>
      <w:r w:rsidR="00EE6FB6" w:rsidRPr="00EE6FB6">
        <w:rPr>
          <w:b/>
        </w:rPr>
        <w:t xml:space="preserve"> 9541002423</w:t>
      </w:r>
    </w:p>
    <w:p w14:paraId="25172F2E" w14:textId="77777777" w:rsidR="005B356F" w:rsidRDefault="00D375AB">
      <w:pPr>
        <w:spacing w:before="240" w:after="240"/>
      </w:pPr>
      <w:r>
        <w:t>Godziny pracy Zamawiającego:</w:t>
      </w:r>
      <w:r w:rsidR="005F6EA7">
        <w:t xml:space="preserve"> 7.30-15.30</w:t>
      </w:r>
    </w:p>
    <w:p w14:paraId="0579C604" w14:textId="50D6F369" w:rsidR="00D15A72" w:rsidRPr="00744E93" w:rsidRDefault="00D15A72" w:rsidP="00D15A72">
      <w:pPr>
        <w:rPr>
          <w:sz w:val="20"/>
          <w:szCs w:val="20"/>
        </w:rPr>
      </w:pPr>
      <w:r w:rsidRPr="00744E93">
        <w:rPr>
          <w:sz w:val="20"/>
          <w:szCs w:val="20"/>
        </w:rPr>
        <w:t>tel.</w:t>
      </w:r>
      <w:r w:rsidR="00586A80" w:rsidRPr="00744E93">
        <w:rPr>
          <w:sz w:val="20"/>
          <w:szCs w:val="20"/>
        </w:rPr>
        <w:t>478515110</w:t>
      </w:r>
      <w:r w:rsidRPr="00744E93">
        <w:rPr>
          <w:sz w:val="20"/>
          <w:szCs w:val="20"/>
        </w:rPr>
        <w:t xml:space="preserve">, fax. </w:t>
      </w:r>
      <w:r w:rsidR="00586A80" w:rsidRPr="00744E93">
        <w:rPr>
          <w:sz w:val="20"/>
          <w:szCs w:val="20"/>
        </w:rPr>
        <w:t>47851</w:t>
      </w:r>
      <w:r w:rsidRPr="00744E93">
        <w:rPr>
          <w:sz w:val="20"/>
          <w:szCs w:val="20"/>
        </w:rPr>
        <w:t>5115</w:t>
      </w:r>
    </w:p>
    <w:p w14:paraId="2BAE33D0" w14:textId="77777777"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14:paraId="55067A6B" w14:textId="77777777" w:rsidR="005B356F" w:rsidRDefault="00D375AB" w:rsidP="00094421">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sidRPr="00787E07">
        <w:rPr>
          <w:b/>
          <w:u w:val="single"/>
        </w:rPr>
        <w:t>w rozdziale XI</w:t>
      </w:r>
      <w:r w:rsidR="00A613A3" w:rsidRPr="00787E07">
        <w:rPr>
          <w:b/>
          <w:u w:val="single"/>
        </w:rPr>
        <w:t>I</w:t>
      </w:r>
      <w:r w:rsidR="00276FDA" w:rsidRPr="00787E07">
        <w:rPr>
          <w:b/>
          <w:u w:val="single"/>
        </w:rPr>
        <w:t>I</w:t>
      </w:r>
      <w:r w:rsidRPr="00787E07">
        <w:rPr>
          <w:b/>
          <w:u w:val="single"/>
        </w:rPr>
        <w:t>.</w:t>
      </w:r>
    </w:p>
    <w:p w14:paraId="74933C20" w14:textId="77777777" w:rsidR="005B356F" w:rsidRDefault="00D375AB">
      <w:pPr>
        <w:pStyle w:val="Nagwek2"/>
        <w:spacing w:before="240" w:after="240"/>
      </w:pPr>
      <w:bookmarkStart w:id="2" w:name="_qj2p3iyqlwum" w:colFirst="0" w:colLast="0"/>
      <w:bookmarkEnd w:id="2"/>
      <w:r>
        <w:t>II. Ochrona danych osobowych</w:t>
      </w:r>
    </w:p>
    <w:p w14:paraId="4F768EFC" w14:textId="77777777"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2584107" w14:textId="1F5AA12E"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w:t>
      </w:r>
      <w:r w:rsidRPr="00D15A72">
        <w:rPr>
          <w:sz w:val="20"/>
          <w:szCs w:val="20"/>
        </w:rPr>
        <w:t>.</w:t>
      </w:r>
    </w:p>
    <w:p w14:paraId="5EC35719" w14:textId="77777777"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06F144B5"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0E5996F" w14:textId="77777777"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33C34AE"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27BDCCB5" w14:textId="77777777"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762F8E5" w14:textId="77777777"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6AF34B6C" w14:textId="77777777" w:rsidR="005B356F" w:rsidRDefault="00D375AB" w:rsidP="00E267D5">
      <w:pPr>
        <w:numPr>
          <w:ilvl w:val="0"/>
          <w:numId w:val="11"/>
        </w:numPr>
        <w:spacing w:line="360" w:lineRule="auto"/>
        <w:ind w:left="709" w:hanging="401"/>
        <w:jc w:val="both"/>
        <w:rPr>
          <w:sz w:val="20"/>
          <w:szCs w:val="20"/>
        </w:rPr>
      </w:pPr>
      <w:r>
        <w:rPr>
          <w:sz w:val="20"/>
          <w:szCs w:val="20"/>
        </w:rPr>
        <w:t>posiada Pani/Pan:</w:t>
      </w:r>
    </w:p>
    <w:p w14:paraId="12A14D19" w14:textId="77777777" w:rsidR="005B356F" w:rsidRDefault="00D375AB" w:rsidP="00E267D5">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176A0F"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A4CA136"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8D14D57" w14:textId="77777777"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5090C956" w14:textId="77777777"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14:paraId="5D88D410" w14:textId="77777777"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653C5243" w14:textId="77777777"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562CB61F" w14:textId="77777777"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C539EAD" w14:textId="77777777"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EFB1D66" w14:textId="77777777" w:rsidR="005B356F" w:rsidRDefault="00D375AB">
      <w:pPr>
        <w:pStyle w:val="Nagwek2"/>
        <w:spacing w:before="240" w:after="240"/>
      </w:pPr>
      <w:bookmarkStart w:id="3" w:name="_epsepounxnv1" w:colFirst="0" w:colLast="0"/>
      <w:bookmarkEnd w:id="3"/>
      <w:r>
        <w:t>III. Tryb udzielania zamówienia</w:t>
      </w:r>
    </w:p>
    <w:p w14:paraId="02A3C7FF" w14:textId="77777777"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14:paraId="603C3184" w14:textId="283D59BE"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2B7AFE">
        <w:rPr>
          <w:sz w:val="20"/>
          <w:szCs w:val="20"/>
        </w:rPr>
        <w:t xml:space="preserve"> dopuszcza składanie</w:t>
      </w:r>
      <w:r w:rsidRPr="00106636">
        <w:rPr>
          <w:sz w:val="20"/>
          <w:szCs w:val="20"/>
        </w:rPr>
        <w:t xml:space="preserve"> ofert częściowych.</w:t>
      </w:r>
      <w:r w:rsidR="00586A80">
        <w:rPr>
          <w:sz w:val="20"/>
          <w:szCs w:val="20"/>
        </w:rPr>
        <w:t xml:space="preserve"> Wykonawca może złożyć ofertę na dowolną ilość części. </w:t>
      </w:r>
    </w:p>
    <w:p w14:paraId="0044716C"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14:paraId="5CBFE5E5" w14:textId="77777777"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 art. 3 ustawy PZP.  </w:t>
      </w:r>
    </w:p>
    <w:p w14:paraId="48E35BBB" w14:textId="77777777" w:rsidR="005B356F" w:rsidRPr="00D15A72" w:rsidRDefault="007E4B05" w:rsidP="008836AC">
      <w:pPr>
        <w:numPr>
          <w:ilvl w:val="0"/>
          <w:numId w:val="21"/>
        </w:numPr>
        <w:spacing w:line="360" w:lineRule="auto"/>
        <w:ind w:left="426"/>
        <w:jc w:val="both"/>
        <w:rPr>
          <w:sz w:val="20"/>
          <w:szCs w:val="20"/>
        </w:rPr>
      </w:pPr>
      <w:r>
        <w:rPr>
          <w:sz w:val="20"/>
          <w:szCs w:val="20"/>
        </w:rPr>
        <w:lastRenderedPageBreak/>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14:paraId="5542FF7B"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14:paraId="064FF6C4"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14:paraId="44BA71F4" w14:textId="77777777"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14:paraId="3FB272AF" w14:textId="77777777"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3BE683A2" w14:textId="77777777" w:rsidR="005B356F" w:rsidRPr="005634BB" w:rsidRDefault="007E4B05" w:rsidP="005634BB">
      <w:pPr>
        <w:numPr>
          <w:ilvl w:val="0"/>
          <w:numId w:val="21"/>
        </w:numPr>
        <w:spacing w:line="360" w:lineRule="auto"/>
        <w:ind w:left="426"/>
        <w:jc w:val="both"/>
        <w:rPr>
          <w:sz w:val="20"/>
          <w:szCs w:val="20"/>
        </w:rPr>
      </w:pPr>
      <w:r w:rsidRPr="007E4B05">
        <w:rPr>
          <w:sz w:val="20"/>
          <w:szCs w:val="20"/>
        </w:rPr>
        <w:t>Zgodnie z art. 139 ustawy Pzp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1554B273" w14:textId="77777777" w:rsidR="005B356F" w:rsidRDefault="00D375AB">
      <w:pPr>
        <w:pStyle w:val="Nagwek2"/>
        <w:spacing w:before="240" w:after="240"/>
      </w:pPr>
      <w:bookmarkStart w:id="4" w:name="_x24vtaagcm5x" w:colFirst="0" w:colLast="0"/>
      <w:bookmarkEnd w:id="4"/>
      <w:r>
        <w:t>IV. Opis przedmiotu zamówienia</w:t>
      </w:r>
    </w:p>
    <w:p w14:paraId="6D4E9C06" w14:textId="77777777" w:rsidR="00E15C4F" w:rsidRPr="00316E65" w:rsidRDefault="00E15C4F" w:rsidP="00C40685">
      <w:pPr>
        <w:numPr>
          <w:ilvl w:val="0"/>
          <w:numId w:val="1"/>
        </w:numPr>
        <w:spacing w:before="240" w:line="360" w:lineRule="auto"/>
        <w:ind w:left="434"/>
        <w:jc w:val="both"/>
        <w:rPr>
          <w:b/>
          <w:sz w:val="20"/>
          <w:szCs w:val="20"/>
        </w:rPr>
      </w:pPr>
      <w:r w:rsidRPr="00E15C4F">
        <w:rPr>
          <w:color w:val="000000"/>
          <w:sz w:val="20"/>
          <w:szCs w:val="20"/>
        </w:rPr>
        <w:t>Prze</w:t>
      </w:r>
      <w:r w:rsidR="009847E4">
        <w:rPr>
          <w:color w:val="000000"/>
          <w:sz w:val="20"/>
          <w:szCs w:val="20"/>
        </w:rPr>
        <w:t>dmiotem zamówienia jest</w:t>
      </w:r>
      <w:r w:rsidR="00F53B47">
        <w:rPr>
          <w:color w:val="000000"/>
          <w:sz w:val="20"/>
          <w:szCs w:val="20"/>
        </w:rPr>
        <w:t xml:space="preserve">: </w:t>
      </w:r>
      <w:r w:rsidR="00F53B47" w:rsidRPr="00F53B47">
        <w:rPr>
          <w:b/>
          <w:color w:val="000000"/>
          <w:sz w:val="20"/>
          <w:szCs w:val="20"/>
        </w:rPr>
        <w:t>„ D</w:t>
      </w:r>
      <w:r w:rsidR="009847E4" w:rsidRPr="00F53B47">
        <w:rPr>
          <w:b/>
          <w:color w:val="000000"/>
          <w:sz w:val="20"/>
          <w:szCs w:val="20"/>
        </w:rPr>
        <w:t>ostawa</w:t>
      </w:r>
      <w:r w:rsidR="00E6664B">
        <w:rPr>
          <w:b/>
          <w:sz w:val="20"/>
          <w:szCs w:val="20"/>
        </w:rPr>
        <w:t xml:space="preserve"> ciężkiego samochodu ratowniczo – gaśniczego</w:t>
      </w:r>
      <w:r w:rsidR="00C40685" w:rsidRPr="00F53B47">
        <w:rPr>
          <w:b/>
          <w:sz w:val="20"/>
          <w:szCs w:val="20"/>
        </w:rPr>
        <w:t xml:space="preserve"> ze zwiększonym potencjałem ratownictwa drogowego (GCBA – standard pierwszowyjazdowy), napęd </w:t>
      </w:r>
      <w:r w:rsidR="00C40685" w:rsidRPr="00E6664B">
        <w:rPr>
          <w:b/>
          <w:sz w:val="20"/>
          <w:szCs w:val="20"/>
        </w:rPr>
        <w:t>4x</w:t>
      </w:r>
      <w:r w:rsidR="00A825F6" w:rsidRPr="00E6664B">
        <w:rPr>
          <w:b/>
          <w:sz w:val="20"/>
          <w:szCs w:val="20"/>
        </w:rPr>
        <w:t>4</w:t>
      </w:r>
      <w:r w:rsidR="00F53B47" w:rsidRPr="00E6664B">
        <w:rPr>
          <w:b/>
          <w:sz w:val="20"/>
          <w:szCs w:val="20"/>
        </w:rPr>
        <w:t xml:space="preserve"> </w:t>
      </w:r>
      <w:r w:rsidR="00E6664B" w:rsidRPr="00E6664B">
        <w:rPr>
          <w:b/>
          <w:sz w:val="20"/>
          <w:szCs w:val="20"/>
        </w:rPr>
        <w:t>– 36 sz</w:t>
      </w:r>
      <w:r w:rsidR="00E6664B">
        <w:rPr>
          <w:b/>
          <w:sz w:val="20"/>
          <w:szCs w:val="20"/>
        </w:rPr>
        <w:t>t.</w:t>
      </w:r>
      <w:r w:rsidR="00E6664B">
        <w:rPr>
          <w:sz w:val="20"/>
          <w:szCs w:val="20"/>
        </w:rPr>
        <w:t>”</w:t>
      </w:r>
      <w:r w:rsidR="00F53B47">
        <w:rPr>
          <w:sz w:val="20"/>
          <w:szCs w:val="20"/>
        </w:rPr>
        <w:t xml:space="preserve">, </w:t>
      </w:r>
      <w:r w:rsidR="00A825F6">
        <w:rPr>
          <w:sz w:val="20"/>
          <w:szCs w:val="20"/>
        </w:rPr>
        <w:t xml:space="preserve"> </w:t>
      </w:r>
      <w:r w:rsidR="00316E65">
        <w:rPr>
          <w:sz w:val="20"/>
          <w:szCs w:val="20"/>
        </w:rPr>
        <w:t>w następujących częściach:</w:t>
      </w:r>
    </w:p>
    <w:p w14:paraId="7BC47F7F" w14:textId="77777777" w:rsidR="00316E65" w:rsidRPr="009847E4" w:rsidRDefault="00316E65" w:rsidP="00316E65">
      <w:pPr>
        <w:spacing w:before="240" w:line="360" w:lineRule="auto"/>
        <w:jc w:val="both"/>
        <w:rPr>
          <w:b/>
          <w:sz w:val="20"/>
          <w:szCs w:val="20"/>
        </w:rPr>
      </w:pPr>
      <w:bookmarkStart w:id="5" w:name="_Hlk101354926"/>
      <w:r w:rsidRPr="009847E4">
        <w:rPr>
          <w:b/>
          <w:sz w:val="20"/>
          <w:szCs w:val="20"/>
        </w:rPr>
        <w:t>Część 1:</w:t>
      </w:r>
    </w:p>
    <w:p w14:paraId="3C5C2BF0" w14:textId="77777777" w:rsidR="009847E4" w:rsidRDefault="009847E4" w:rsidP="00F53B47">
      <w:pPr>
        <w:spacing w:line="240" w:lineRule="auto"/>
        <w:jc w:val="both"/>
        <w:rPr>
          <w:sz w:val="20"/>
          <w:szCs w:val="20"/>
        </w:rPr>
      </w:pPr>
      <w:bookmarkStart w:id="6" w:name="_Hlk89259850"/>
      <w:r w:rsidRPr="009847E4">
        <w:rPr>
          <w:sz w:val="20"/>
          <w:szCs w:val="20"/>
        </w:rPr>
        <w:t>Dostawa 2</w:t>
      </w:r>
      <w:r w:rsidR="00F53B47">
        <w:rPr>
          <w:sz w:val="20"/>
          <w:szCs w:val="20"/>
        </w:rPr>
        <w:t xml:space="preserve"> sztuk</w:t>
      </w:r>
      <w:r w:rsidRPr="009847E4">
        <w:rPr>
          <w:sz w:val="20"/>
          <w:szCs w:val="20"/>
        </w:rPr>
        <w:t xml:space="preserve"> samochodów pożarniczych: ciężkich samochodów ratowniczo – gaśniczych</w:t>
      </w:r>
      <w:r w:rsidR="00316E65" w:rsidRPr="009847E4">
        <w:rPr>
          <w:sz w:val="20"/>
          <w:szCs w:val="20"/>
        </w:rPr>
        <w:t xml:space="preserve"> ze zwiększonym potencjałem ratownictwa drogowego (GCBA – standard pierwszowyjazdowy), napęd 4x4 dla</w:t>
      </w:r>
      <w:r>
        <w:rPr>
          <w:sz w:val="20"/>
          <w:szCs w:val="20"/>
        </w:rPr>
        <w:t>:</w:t>
      </w:r>
    </w:p>
    <w:p w14:paraId="370E7952" w14:textId="77777777" w:rsidR="00F53B47" w:rsidRDefault="00F53B47" w:rsidP="00F53B47">
      <w:pPr>
        <w:spacing w:line="240" w:lineRule="auto"/>
        <w:jc w:val="both"/>
        <w:rPr>
          <w:sz w:val="20"/>
          <w:szCs w:val="20"/>
        </w:rPr>
      </w:pPr>
    </w:p>
    <w:p w14:paraId="4150FE2E" w14:textId="77777777" w:rsidR="00F53B47" w:rsidRDefault="009847E4" w:rsidP="00F53B47">
      <w:pPr>
        <w:spacing w:line="240" w:lineRule="auto"/>
        <w:jc w:val="both"/>
        <w:rPr>
          <w:sz w:val="20"/>
          <w:szCs w:val="20"/>
        </w:rPr>
      </w:pPr>
      <w:r>
        <w:rPr>
          <w:sz w:val="20"/>
          <w:szCs w:val="20"/>
        </w:rPr>
        <w:t>ODBIORCA</w:t>
      </w:r>
      <w:r w:rsidRPr="009847E4">
        <w:rPr>
          <w:sz w:val="20"/>
          <w:szCs w:val="20"/>
        </w:rPr>
        <w:t xml:space="preserve"> - </w:t>
      </w:r>
      <w:r w:rsidR="00F53B47">
        <w:rPr>
          <w:sz w:val="20"/>
          <w:szCs w:val="20"/>
        </w:rPr>
        <w:t>Komenda</w:t>
      </w:r>
      <w:r w:rsidRPr="009847E4">
        <w:rPr>
          <w:sz w:val="20"/>
          <w:szCs w:val="20"/>
        </w:rPr>
        <w:t xml:space="preserve"> </w:t>
      </w:r>
      <w:r w:rsidR="00F53B47">
        <w:rPr>
          <w:sz w:val="20"/>
          <w:szCs w:val="20"/>
        </w:rPr>
        <w:t>Główna</w:t>
      </w:r>
      <w:r w:rsidRPr="009847E4">
        <w:rPr>
          <w:sz w:val="20"/>
          <w:szCs w:val="20"/>
        </w:rPr>
        <w:t xml:space="preserve"> Państwowej Straży Pożarnej w Warszawie</w:t>
      </w:r>
      <w:r w:rsidR="00316E65" w:rsidRPr="009847E4">
        <w:rPr>
          <w:sz w:val="20"/>
          <w:szCs w:val="20"/>
        </w:rPr>
        <w:t xml:space="preserve"> </w:t>
      </w:r>
    </w:p>
    <w:p w14:paraId="5B33F7D0" w14:textId="77777777" w:rsidR="009847E4" w:rsidRPr="009847E4" w:rsidRDefault="00F53B47" w:rsidP="00F53B47">
      <w:pPr>
        <w:spacing w:line="240" w:lineRule="auto"/>
        <w:jc w:val="both"/>
        <w:rPr>
          <w:sz w:val="20"/>
          <w:szCs w:val="20"/>
        </w:rPr>
      </w:pPr>
      <w:r>
        <w:rPr>
          <w:sz w:val="20"/>
          <w:szCs w:val="20"/>
        </w:rPr>
        <w:t>UŻYTKOWNIK:</w:t>
      </w:r>
    </w:p>
    <w:p w14:paraId="73B6BCE1" w14:textId="77777777" w:rsidR="009847E4" w:rsidRPr="009847E4" w:rsidRDefault="00A825F6" w:rsidP="00F53B47">
      <w:pPr>
        <w:pStyle w:val="Akapitzlist"/>
        <w:numPr>
          <w:ilvl w:val="0"/>
          <w:numId w:val="59"/>
        </w:numPr>
        <w:jc w:val="both"/>
        <w:rPr>
          <w:rFonts w:ascii="Arial" w:hAnsi="Arial" w:cs="Arial"/>
          <w:bCs/>
          <w:sz w:val="20"/>
          <w:szCs w:val="20"/>
        </w:rPr>
      </w:pPr>
      <w:r w:rsidRPr="009847E4">
        <w:rPr>
          <w:rFonts w:ascii="Arial" w:hAnsi="Arial" w:cs="Arial"/>
          <w:bCs/>
          <w:sz w:val="20"/>
          <w:szCs w:val="20"/>
        </w:rPr>
        <w:t>Szkoł</w:t>
      </w:r>
      <w:r w:rsidR="00F53B47">
        <w:rPr>
          <w:rFonts w:ascii="Arial" w:hAnsi="Arial" w:cs="Arial"/>
          <w:bCs/>
          <w:sz w:val="20"/>
          <w:szCs w:val="20"/>
        </w:rPr>
        <w:t>a</w:t>
      </w:r>
      <w:r w:rsidRPr="009847E4">
        <w:rPr>
          <w:rFonts w:ascii="Arial" w:hAnsi="Arial" w:cs="Arial"/>
          <w:bCs/>
          <w:sz w:val="20"/>
          <w:szCs w:val="20"/>
        </w:rPr>
        <w:t xml:space="preserve"> Aspirantów PSP w Poznaniu, ul. Czechosłowacka 27, 61-</w:t>
      </w:r>
      <w:r w:rsidR="005D0B23" w:rsidRPr="009847E4">
        <w:rPr>
          <w:rFonts w:ascii="Arial" w:hAnsi="Arial" w:cs="Arial"/>
          <w:bCs/>
          <w:sz w:val="20"/>
          <w:szCs w:val="20"/>
        </w:rPr>
        <w:t>459 Poznań</w:t>
      </w:r>
    </w:p>
    <w:p w14:paraId="4478E72B" w14:textId="77777777" w:rsidR="00BB08CC" w:rsidRPr="009847E4" w:rsidRDefault="00BB08CC" w:rsidP="00F53B47">
      <w:pPr>
        <w:pStyle w:val="Akapitzlist"/>
        <w:numPr>
          <w:ilvl w:val="0"/>
          <w:numId w:val="59"/>
        </w:numPr>
        <w:jc w:val="both"/>
        <w:rPr>
          <w:rFonts w:ascii="Arial" w:hAnsi="Arial" w:cs="Arial"/>
          <w:bCs/>
          <w:sz w:val="20"/>
          <w:szCs w:val="20"/>
        </w:rPr>
      </w:pPr>
      <w:r w:rsidRPr="009847E4">
        <w:rPr>
          <w:rFonts w:ascii="Arial" w:hAnsi="Arial" w:cs="Arial"/>
          <w:bCs/>
          <w:sz w:val="20"/>
          <w:szCs w:val="20"/>
        </w:rPr>
        <w:t>Szkoł</w:t>
      </w:r>
      <w:r w:rsidR="00F53B47">
        <w:rPr>
          <w:rFonts w:ascii="Arial" w:hAnsi="Arial" w:cs="Arial"/>
          <w:bCs/>
          <w:sz w:val="20"/>
          <w:szCs w:val="20"/>
        </w:rPr>
        <w:t>a</w:t>
      </w:r>
      <w:r w:rsidRPr="009847E4">
        <w:rPr>
          <w:rFonts w:ascii="Arial" w:hAnsi="Arial" w:cs="Arial"/>
          <w:bCs/>
          <w:sz w:val="20"/>
          <w:szCs w:val="20"/>
        </w:rPr>
        <w:t xml:space="preserve"> Podoficersk</w:t>
      </w:r>
      <w:r w:rsidR="00F53B47">
        <w:rPr>
          <w:rFonts w:ascii="Arial" w:hAnsi="Arial" w:cs="Arial"/>
          <w:bCs/>
          <w:sz w:val="20"/>
          <w:szCs w:val="20"/>
        </w:rPr>
        <w:t>a</w:t>
      </w:r>
      <w:r w:rsidRPr="009847E4">
        <w:rPr>
          <w:rFonts w:ascii="Arial" w:hAnsi="Arial" w:cs="Arial"/>
          <w:bCs/>
          <w:sz w:val="20"/>
          <w:szCs w:val="20"/>
        </w:rPr>
        <w:t xml:space="preserve"> PSP w Bydgoszczy, ul. Glinki 86, 85-861 Bydgoszcz </w:t>
      </w:r>
    </w:p>
    <w:p w14:paraId="6D4937F5" w14:textId="77777777" w:rsidR="00C702A0" w:rsidRPr="00F53B47" w:rsidRDefault="00316E65" w:rsidP="00316E65">
      <w:pPr>
        <w:spacing w:before="240" w:line="360" w:lineRule="auto"/>
        <w:jc w:val="both"/>
        <w:rPr>
          <w:b/>
          <w:bCs/>
          <w:sz w:val="20"/>
          <w:szCs w:val="20"/>
        </w:rPr>
      </w:pPr>
      <w:r w:rsidRPr="00F53B47">
        <w:rPr>
          <w:b/>
          <w:bCs/>
          <w:sz w:val="20"/>
          <w:szCs w:val="20"/>
        </w:rPr>
        <w:t>Część</w:t>
      </w:r>
      <w:r w:rsidR="00F53B47" w:rsidRPr="00F53B47">
        <w:rPr>
          <w:b/>
          <w:bCs/>
          <w:sz w:val="20"/>
          <w:szCs w:val="20"/>
        </w:rPr>
        <w:t xml:space="preserve"> 2:</w:t>
      </w:r>
    </w:p>
    <w:p w14:paraId="2CF49BF4" w14:textId="77777777" w:rsidR="00C702A0" w:rsidRDefault="00316E65" w:rsidP="00F53B47">
      <w:pPr>
        <w:spacing w:line="240" w:lineRule="auto"/>
        <w:jc w:val="both"/>
        <w:rPr>
          <w:bCs/>
          <w:sz w:val="20"/>
          <w:szCs w:val="20"/>
        </w:rPr>
      </w:pPr>
      <w:r>
        <w:rPr>
          <w:color w:val="000000"/>
          <w:sz w:val="20"/>
          <w:szCs w:val="20"/>
        </w:rPr>
        <w:t>D</w:t>
      </w:r>
      <w:r w:rsidRPr="00E15C4F">
        <w:rPr>
          <w:color w:val="000000"/>
          <w:sz w:val="20"/>
          <w:szCs w:val="20"/>
        </w:rPr>
        <w:t xml:space="preserve">ostawa </w:t>
      </w:r>
      <w:r>
        <w:rPr>
          <w:sz w:val="20"/>
          <w:szCs w:val="20"/>
        </w:rPr>
        <w:t xml:space="preserve">5 sztuk samochodów pożarniczych: ciężkich samochodów ratowniczo – gaśniczych ze zwiększonym potencjałem ratownictwa drogowego (GCBA – standard pierwszowyjazdowy), napęd 4x4 </w:t>
      </w:r>
      <w:r w:rsidR="00F53B47">
        <w:rPr>
          <w:bCs/>
          <w:sz w:val="20"/>
          <w:szCs w:val="20"/>
        </w:rPr>
        <w:t>dla:</w:t>
      </w:r>
    </w:p>
    <w:p w14:paraId="3F0FB37C" w14:textId="77777777" w:rsidR="00F53B47" w:rsidRDefault="00F53B47" w:rsidP="00F53B47">
      <w:pPr>
        <w:spacing w:line="240" w:lineRule="auto"/>
        <w:jc w:val="both"/>
        <w:rPr>
          <w:bCs/>
          <w:sz w:val="20"/>
          <w:szCs w:val="20"/>
        </w:rPr>
      </w:pPr>
    </w:p>
    <w:p w14:paraId="58657FB3" w14:textId="77777777" w:rsidR="00F53B47" w:rsidRPr="00316E65" w:rsidRDefault="00F53B47" w:rsidP="00F53B47">
      <w:pPr>
        <w:spacing w:line="240" w:lineRule="auto"/>
        <w:jc w:val="both"/>
        <w:rPr>
          <w:bCs/>
          <w:sz w:val="20"/>
          <w:szCs w:val="20"/>
        </w:rPr>
      </w:pPr>
      <w:r>
        <w:rPr>
          <w:bCs/>
          <w:sz w:val="20"/>
          <w:szCs w:val="20"/>
        </w:rPr>
        <w:t>ODBIORCA – Komenda Wojewódzka Państwowej Straży Pożarnej we Wrocławiu</w:t>
      </w:r>
    </w:p>
    <w:p w14:paraId="48E0E632" w14:textId="77777777" w:rsidR="00F53B47" w:rsidRPr="00F53B47" w:rsidRDefault="00F53B47" w:rsidP="00F53B47">
      <w:pPr>
        <w:spacing w:line="240" w:lineRule="auto"/>
        <w:jc w:val="both"/>
        <w:rPr>
          <w:sz w:val="20"/>
          <w:szCs w:val="20"/>
        </w:rPr>
      </w:pPr>
      <w:r w:rsidRPr="00F53B47">
        <w:rPr>
          <w:sz w:val="20"/>
          <w:szCs w:val="20"/>
        </w:rPr>
        <w:t>UŻYTKOWNIK:</w:t>
      </w:r>
    </w:p>
    <w:p w14:paraId="76EBE2C7" w14:textId="77777777" w:rsidR="005D0B23" w:rsidRPr="00316E65" w:rsidRDefault="005D0B23" w:rsidP="00F53B47">
      <w:pPr>
        <w:pStyle w:val="Akapitzlist"/>
        <w:numPr>
          <w:ilvl w:val="0"/>
          <w:numId w:val="58"/>
        </w:numPr>
        <w:jc w:val="both"/>
        <w:rPr>
          <w:rFonts w:ascii="Arial" w:hAnsi="Arial" w:cs="Arial"/>
          <w:bCs/>
          <w:sz w:val="20"/>
          <w:szCs w:val="20"/>
        </w:rPr>
      </w:pPr>
      <w:r w:rsidRPr="00316E65">
        <w:rPr>
          <w:rFonts w:ascii="Arial" w:hAnsi="Arial" w:cs="Arial"/>
          <w:bCs/>
          <w:sz w:val="20"/>
          <w:szCs w:val="20"/>
        </w:rPr>
        <w:t xml:space="preserve">KM PSP Wrocław, ul. Kręta 28, 50-233 Wrocław </w:t>
      </w:r>
      <w:r w:rsidR="00734378" w:rsidRPr="00316E65">
        <w:rPr>
          <w:rFonts w:ascii="Arial" w:hAnsi="Arial" w:cs="Arial"/>
          <w:bCs/>
          <w:sz w:val="20"/>
          <w:szCs w:val="20"/>
        </w:rPr>
        <w:t>(2 sztuki)</w:t>
      </w:r>
    </w:p>
    <w:p w14:paraId="5267EB98" w14:textId="77777777" w:rsidR="005D0B23" w:rsidRPr="000F0152" w:rsidRDefault="00D76424" w:rsidP="00F53B47">
      <w:pPr>
        <w:pStyle w:val="Akapitzlist"/>
        <w:numPr>
          <w:ilvl w:val="0"/>
          <w:numId w:val="58"/>
        </w:numPr>
        <w:jc w:val="both"/>
        <w:rPr>
          <w:rFonts w:ascii="Arial" w:hAnsi="Arial" w:cs="Arial"/>
          <w:bCs/>
          <w:sz w:val="20"/>
          <w:szCs w:val="20"/>
        </w:rPr>
      </w:pPr>
      <w:r w:rsidRPr="000F0152">
        <w:rPr>
          <w:rFonts w:ascii="Arial" w:hAnsi="Arial" w:cs="Arial"/>
          <w:bCs/>
          <w:sz w:val="20"/>
          <w:szCs w:val="20"/>
        </w:rPr>
        <w:t xml:space="preserve">KP PSP Świdnica, Aleja Niepodległości 8-10, 58-100 Świdnica </w:t>
      </w:r>
    </w:p>
    <w:p w14:paraId="77C6176F" w14:textId="77777777" w:rsidR="00D76424" w:rsidRPr="000F0152" w:rsidRDefault="00D76424" w:rsidP="00F53B47">
      <w:pPr>
        <w:pStyle w:val="Akapitzlist"/>
        <w:numPr>
          <w:ilvl w:val="0"/>
          <w:numId w:val="58"/>
        </w:numPr>
        <w:jc w:val="both"/>
        <w:rPr>
          <w:rFonts w:ascii="Arial" w:hAnsi="Arial" w:cs="Arial"/>
          <w:bCs/>
          <w:sz w:val="20"/>
          <w:szCs w:val="20"/>
        </w:rPr>
      </w:pPr>
      <w:r w:rsidRPr="000F0152">
        <w:rPr>
          <w:rFonts w:ascii="Arial" w:hAnsi="Arial" w:cs="Arial"/>
          <w:bCs/>
          <w:sz w:val="20"/>
          <w:szCs w:val="20"/>
        </w:rPr>
        <w:t xml:space="preserve">KP PSP Ząbkowice Śląskie, ul. Waryńskiego 15, 57-200 Ząbkowice Śląskie </w:t>
      </w:r>
    </w:p>
    <w:p w14:paraId="057DE8C6" w14:textId="77777777" w:rsidR="00F53B47" w:rsidRDefault="00D76424" w:rsidP="005634BB">
      <w:pPr>
        <w:pStyle w:val="Akapitzlist"/>
        <w:numPr>
          <w:ilvl w:val="0"/>
          <w:numId w:val="58"/>
        </w:numPr>
        <w:jc w:val="both"/>
        <w:rPr>
          <w:rFonts w:ascii="Arial" w:hAnsi="Arial" w:cs="Arial"/>
          <w:bCs/>
          <w:sz w:val="20"/>
          <w:szCs w:val="20"/>
        </w:rPr>
      </w:pPr>
      <w:r w:rsidRPr="000F0152">
        <w:rPr>
          <w:rFonts w:ascii="Arial" w:hAnsi="Arial" w:cs="Arial"/>
          <w:bCs/>
          <w:sz w:val="20"/>
          <w:szCs w:val="20"/>
        </w:rPr>
        <w:t>KP PSP Lubań, ul. Podwale 7, 59-800 Lubań</w:t>
      </w:r>
    </w:p>
    <w:p w14:paraId="4A57B9B0" w14:textId="77777777" w:rsidR="005634BB" w:rsidRPr="005634BB" w:rsidRDefault="005634BB" w:rsidP="005634BB">
      <w:pPr>
        <w:pStyle w:val="Akapitzlist"/>
        <w:jc w:val="both"/>
        <w:rPr>
          <w:rFonts w:ascii="Arial" w:hAnsi="Arial" w:cs="Arial"/>
          <w:bCs/>
          <w:sz w:val="20"/>
          <w:szCs w:val="20"/>
        </w:rPr>
      </w:pPr>
    </w:p>
    <w:p w14:paraId="227B72E6" w14:textId="77777777" w:rsidR="00316E65" w:rsidRDefault="00F53B47" w:rsidP="00F53B47">
      <w:pPr>
        <w:spacing w:line="240" w:lineRule="auto"/>
        <w:jc w:val="both"/>
        <w:rPr>
          <w:b/>
          <w:bCs/>
          <w:sz w:val="20"/>
          <w:szCs w:val="20"/>
        </w:rPr>
      </w:pPr>
      <w:r w:rsidRPr="00F53B47">
        <w:rPr>
          <w:b/>
          <w:bCs/>
          <w:sz w:val="20"/>
          <w:szCs w:val="20"/>
        </w:rPr>
        <w:t>Część 3</w:t>
      </w:r>
      <w:r w:rsidR="00316E65" w:rsidRPr="00F53B47">
        <w:rPr>
          <w:b/>
          <w:bCs/>
          <w:sz w:val="20"/>
          <w:szCs w:val="20"/>
        </w:rPr>
        <w:t>:</w:t>
      </w:r>
    </w:p>
    <w:p w14:paraId="74F3B2D9" w14:textId="77777777" w:rsidR="00AF6918" w:rsidRPr="00F53B47" w:rsidRDefault="00AF6918" w:rsidP="00F53B47">
      <w:pPr>
        <w:spacing w:line="240" w:lineRule="auto"/>
        <w:jc w:val="both"/>
        <w:rPr>
          <w:b/>
          <w:bCs/>
          <w:sz w:val="20"/>
          <w:szCs w:val="20"/>
        </w:rPr>
      </w:pPr>
    </w:p>
    <w:p w14:paraId="4421321B" w14:textId="77777777" w:rsidR="00C702A0" w:rsidRDefault="00316E65" w:rsidP="00F53B47">
      <w:pPr>
        <w:spacing w:line="240" w:lineRule="auto"/>
        <w:jc w:val="both"/>
        <w:rPr>
          <w:bCs/>
          <w:sz w:val="20"/>
          <w:szCs w:val="20"/>
        </w:rPr>
      </w:pPr>
      <w:r>
        <w:rPr>
          <w:color w:val="000000"/>
          <w:sz w:val="20"/>
          <w:szCs w:val="20"/>
        </w:rPr>
        <w:t>D</w:t>
      </w:r>
      <w:r w:rsidRPr="00E15C4F">
        <w:rPr>
          <w:color w:val="000000"/>
          <w:sz w:val="20"/>
          <w:szCs w:val="20"/>
        </w:rPr>
        <w:t xml:space="preserve">ostawa </w:t>
      </w:r>
      <w:r>
        <w:rPr>
          <w:sz w:val="20"/>
          <w:szCs w:val="20"/>
        </w:rPr>
        <w:t xml:space="preserve">4 sztuk samochodów pożarniczych: ciężkich samochodów ratowniczo – gaśniczych ze zwiększonym potencjałem ratownictwa drogowego (GCBA – standard pierwszowyjazdowy), napęd 4x4 dla </w:t>
      </w:r>
      <w:r w:rsidR="00F53B47">
        <w:rPr>
          <w:bCs/>
          <w:sz w:val="20"/>
          <w:szCs w:val="20"/>
        </w:rPr>
        <w:t>:</w:t>
      </w:r>
    </w:p>
    <w:p w14:paraId="488C18A4" w14:textId="77777777" w:rsidR="00F53B47" w:rsidRDefault="00F53B47" w:rsidP="00F53B47">
      <w:pPr>
        <w:spacing w:line="240" w:lineRule="auto"/>
        <w:jc w:val="both"/>
        <w:rPr>
          <w:bCs/>
          <w:sz w:val="20"/>
          <w:szCs w:val="20"/>
        </w:rPr>
      </w:pPr>
    </w:p>
    <w:p w14:paraId="419A1575" w14:textId="77777777" w:rsidR="00F53B47" w:rsidRPr="00316E65" w:rsidRDefault="00F53B47" w:rsidP="00F53B47">
      <w:pPr>
        <w:spacing w:line="240" w:lineRule="auto"/>
        <w:jc w:val="both"/>
        <w:rPr>
          <w:bCs/>
          <w:sz w:val="20"/>
          <w:szCs w:val="20"/>
        </w:rPr>
      </w:pPr>
      <w:r>
        <w:rPr>
          <w:bCs/>
          <w:sz w:val="20"/>
          <w:szCs w:val="20"/>
        </w:rPr>
        <w:t>ODBIORCA – Komenda Wojewódzka Państwowej Straży Pożarnej w Lublinie</w:t>
      </w:r>
    </w:p>
    <w:p w14:paraId="4F360717" w14:textId="77777777" w:rsidR="00F53B47" w:rsidRPr="00F53B47" w:rsidRDefault="00F53B47" w:rsidP="00F53B47">
      <w:pPr>
        <w:spacing w:line="240" w:lineRule="auto"/>
        <w:jc w:val="both"/>
        <w:rPr>
          <w:sz w:val="20"/>
          <w:szCs w:val="20"/>
        </w:rPr>
      </w:pPr>
      <w:r w:rsidRPr="00F53B47">
        <w:rPr>
          <w:sz w:val="20"/>
          <w:szCs w:val="20"/>
        </w:rPr>
        <w:t>UŻYTKOWNIK:</w:t>
      </w:r>
    </w:p>
    <w:p w14:paraId="66BAD22C" w14:textId="77777777" w:rsidR="00D76424" w:rsidRPr="000F0152" w:rsidRDefault="00D76424" w:rsidP="00F53B47">
      <w:pPr>
        <w:pStyle w:val="Akapitzlist"/>
        <w:numPr>
          <w:ilvl w:val="0"/>
          <w:numId w:val="49"/>
        </w:numPr>
        <w:ind w:left="709" w:hanging="283"/>
        <w:jc w:val="both"/>
        <w:rPr>
          <w:rFonts w:ascii="Arial" w:hAnsi="Arial" w:cs="Arial"/>
          <w:bCs/>
          <w:sz w:val="20"/>
          <w:szCs w:val="20"/>
        </w:rPr>
      </w:pPr>
      <w:r w:rsidRPr="000F0152">
        <w:rPr>
          <w:rFonts w:ascii="Arial" w:hAnsi="Arial" w:cs="Arial"/>
          <w:bCs/>
          <w:sz w:val="20"/>
          <w:szCs w:val="20"/>
        </w:rPr>
        <w:t>K</w:t>
      </w:r>
      <w:r w:rsidR="000D28AB" w:rsidRPr="000F0152">
        <w:rPr>
          <w:rFonts w:ascii="Arial" w:hAnsi="Arial" w:cs="Arial"/>
          <w:bCs/>
          <w:sz w:val="20"/>
          <w:szCs w:val="20"/>
        </w:rPr>
        <w:t>M</w:t>
      </w:r>
      <w:r w:rsidRPr="000F0152">
        <w:rPr>
          <w:rFonts w:ascii="Arial" w:hAnsi="Arial" w:cs="Arial"/>
          <w:bCs/>
          <w:sz w:val="20"/>
          <w:szCs w:val="20"/>
        </w:rPr>
        <w:t xml:space="preserve"> PSP</w:t>
      </w:r>
      <w:r w:rsidR="000D28AB" w:rsidRPr="000F0152">
        <w:rPr>
          <w:rFonts w:ascii="Arial" w:hAnsi="Arial" w:cs="Arial"/>
          <w:bCs/>
          <w:sz w:val="20"/>
          <w:szCs w:val="20"/>
        </w:rPr>
        <w:t xml:space="preserve"> Lublin, ul. Antoniego Szczerbowskiego 6, 20-012 Lublin</w:t>
      </w:r>
    </w:p>
    <w:p w14:paraId="281DD381" w14:textId="77777777" w:rsidR="000D28AB" w:rsidRPr="000F0152" w:rsidRDefault="000D28AB" w:rsidP="00F53B47">
      <w:pPr>
        <w:pStyle w:val="Akapitzlist"/>
        <w:numPr>
          <w:ilvl w:val="0"/>
          <w:numId w:val="49"/>
        </w:numPr>
        <w:ind w:left="709" w:hanging="283"/>
        <w:jc w:val="both"/>
        <w:rPr>
          <w:rFonts w:ascii="Arial" w:hAnsi="Arial" w:cs="Arial"/>
          <w:bCs/>
          <w:sz w:val="20"/>
          <w:szCs w:val="20"/>
        </w:rPr>
      </w:pPr>
      <w:r w:rsidRPr="000F0152">
        <w:rPr>
          <w:rFonts w:ascii="Arial" w:hAnsi="Arial" w:cs="Arial"/>
          <w:bCs/>
          <w:sz w:val="20"/>
          <w:szCs w:val="20"/>
        </w:rPr>
        <w:t xml:space="preserve">KP PSP Janów Lubelski. Ul. marszałka Piłsudskiego 56, 23-300 Janów Lubelski </w:t>
      </w:r>
    </w:p>
    <w:p w14:paraId="1B47B676" w14:textId="77777777" w:rsidR="000D28AB" w:rsidRPr="000F0152" w:rsidRDefault="000D28AB" w:rsidP="00F53B47">
      <w:pPr>
        <w:pStyle w:val="Akapitzlist"/>
        <w:numPr>
          <w:ilvl w:val="0"/>
          <w:numId w:val="49"/>
        </w:numPr>
        <w:ind w:left="709" w:hanging="283"/>
        <w:jc w:val="both"/>
        <w:rPr>
          <w:rFonts w:ascii="Arial" w:hAnsi="Arial" w:cs="Arial"/>
          <w:bCs/>
          <w:sz w:val="20"/>
          <w:szCs w:val="20"/>
        </w:rPr>
      </w:pPr>
      <w:r w:rsidRPr="000F0152">
        <w:rPr>
          <w:rFonts w:ascii="Arial" w:hAnsi="Arial" w:cs="Arial"/>
          <w:bCs/>
          <w:sz w:val="20"/>
          <w:szCs w:val="20"/>
        </w:rPr>
        <w:lastRenderedPageBreak/>
        <w:t xml:space="preserve">KP PSP Łuków, ul. partyzantów 6, 21-400 Łuków </w:t>
      </w:r>
    </w:p>
    <w:p w14:paraId="292F81FE" w14:textId="77777777" w:rsidR="00C702A0" w:rsidRDefault="000D28AB" w:rsidP="00F53B47">
      <w:pPr>
        <w:pStyle w:val="Akapitzlist"/>
        <w:numPr>
          <w:ilvl w:val="0"/>
          <w:numId w:val="49"/>
        </w:numPr>
        <w:ind w:left="709" w:hanging="283"/>
        <w:jc w:val="both"/>
        <w:rPr>
          <w:rFonts w:ascii="Arial" w:hAnsi="Arial" w:cs="Arial"/>
          <w:bCs/>
          <w:sz w:val="20"/>
          <w:szCs w:val="20"/>
        </w:rPr>
      </w:pPr>
      <w:r w:rsidRPr="000F0152">
        <w:rPr>
          <w:rFonts w:ascii="Arial" w:hAnsi="Arial" w:cs="Arial"/>
          <w:bCs/>
          <w:sz w:val="20"/>
          <w:szCs w:val="20"/>
        </w:rPr>
        <w:t xml:space="preserve">KP PSP Tomaszów Lubelski, ul. Petera 7, 22-600 Tomaszów Lubelski </w:t>
      </w:r>
    </w:p>
    <w:p w14:paraId="1E9ABECC" w14:textId="77777777" w:rsidR="00AF6918" w:rsidRDefault="00AF6918" w:rsidP="00AF6918">
      <w:pPr>
        <w:spacing w:line="240" w:lineRule="auto"/>
        <w:jc w:val="both"/>
        <w:rPr>
          <w:b/>
          <w:bCs/>
          <w:sz w:val="20"/>
          <w:szCs w:val="20"/>
        </w:rPr>
      </w:pPr>
    </w:p>
    <w:p w14:paraId="31966390" w14:textId="77777777" w:rsidR="00316E65" w:rsidRDefault="00AF6918" w:rsidP="00AF6918">
      <w:pPr>
        <w:spacing w:line="240" w:lineRule="auto"/>
        <w:jc w:val="both"/>
        <w:rPr>
          <w:b/>
          <w:bCs/>
          <w:sz w:val="20"/>
          <w:szCs w:val="20"/>
        </w:rPr>
      </w:pPr>
      <w:r w:rsidRPr="00AF6918">
        <w:rPr>
          <w:b/>
          <w:bCs/>
          <w:sz w:val="20"/>
          <w:szCs w:val="20"/>
        </w:rPr>
        <w:t>Część 4</w:t>
      </w:r>
      <w:r w:rsidR="00316E65" w:rsidRPr="00AF6918">
        <w:rPr>
          <w:b/>
          <w:bCs/>
          <w:sz w:val="20"/>
          <w:szCs w:val="20"/>
        </w:rPr>
        <w:t>:</w:t>
      </w:r>
    </w:p>
    <w:p w14:paraId="717661C7" w14:textId="77777777" w:rsidR="00AF6918" w:rsidRPr="00AF6918" w:rsidRDefault="00AF6918" w:rsidP="00AF6918">
      <w:pPr>
        <w:spacing w:line="240" w:lineRule="auto"/>
        <w:jc w:val="both"/>
        <w:rPr>
          <w:b/>
          <w:bCs/>
          <w:sz w:val="20"/>
          <w:szCs w:val="20"/>
        </w:rPr>
      </w:pPr>
    </w:p>
    <w:p w14:paraId="659200A8" w14:textId="77777777" w:rsidR="000D28AB" w:rsidRDefault="00316E65" w:rsidP="00AF6918">
      <w:pPr>
        <w:spacing w:line="240" w:lineRule="auto"/>
        <w:jc w:val="both"/>
        <w:rPr>
          <w:bCs/>
          <w:sz w:val="20"/>
          <w:szCs w:val="20"/>
        </w:rPr>
      </w:pPr>
      <w:r>
        <w:rPr>
          <w:color w:val="000000"/>
          <w:sz w:val="20"/>
          <w:szCs w:val="20"/>
        </w:rPr>
        <w:t>D</w:t>
      </w:r>
      <w:r w:rsidRPr="00E15C4F">
        <w:rPr>
          <w:color w:val="000000"/>
          <w:sz w:val="20"/>
          <w:szCs w:val="20"/>
        </w:rPr>
        <w:t xml:space="preserve">ostawa </w:t>
      </w:r>
      <w:r>
        <w:rPr>
          <w:sz w:val="20"/>
          <w:szCs w:val="20"/>
        </w:rPr>
        <w:t>3 sztuk samochodów pożarniczych: ciężkich samochodów ratowniczo – gaśniczych ze zwiększonym potencjałem ratownictwa drogowego (GCBA – standard pierwszowyjazdowy), napęd 4x4 dla</w:t>
      </w:r>
      <w:r w:rsidR="00AF6918">
        <w:rPr>
          <w:bCs/>
          <w:sz w:val="20"/>
          <w:szCs w:val="20"/>
        </w:rPr>
        <w:t>:</w:t>
      </w:r>
    </w:p>
    <w:p w14:paraId="2D30267E" w14:textId="77777777" w:rsidR="00AF6918" w:rsidRDefault="00AF6918" w:rsidP="00AF6918">
      <w:pPr>
        <w:spacing w:line="240" w:lineRule="auto"/>
        <w:jc w:val="both"/>
        <w:rPr>
          <w:bCs/>
          <w:sz w:val="20"/>
          <w:szCs w:val="20"/>
        </w:rPr>
      </w:pPr>
    </w:p>
    <w:p w14:paraId="2B41741C" w14:textId="77777777" w:rsidR="00AF6918" w:rsidRPr="00316E65" w:rsidRDefault="00AF6918" w:rsidP="00AF6918">
      <w:pPr>
        <w:spacing w:line="240" w:lineRule="auto"/>
        <w:jc w:val="both"/>
        <w:rPr>
          <w:bCs/>
          <w:sz w:val="20"/>
          <w:szCs w:val="20"/>
        </w:rPr>
      </w:pPr>
      <w:r>
        <w:rPr>
          <w:bCs/>
          <w:sz w:val="20"/>
          <w:szCs w:val="20"/>
        </w:rPr>
        <w:t>ODBIORCA – Komenda Wojewódzka Państwowej Straży Pożarnej w Gorzowie Wielkopolskim</w:t>
      </w:r>
    </w:p>
    <w:p w14:paraId="091022D4" w14:textId="77777777" w:rsidR="00AF6918" w:rsidRPr="00AF6918" w:rsidRDefault="00AF6918" w:rsidP="00AF6918">
      <w:pPr>
        <w:spacing w:line="240" w:lineRule="auto"/>
        <w:jc w:val="both"/>
        <w:rPr>
          <w:sz w:val="20"/>
          <w:szCs w:val="20"/>
        </w:rPr>
      </w:pPr>
      <w:r w:rsidRPr="00F53B47">
        <w:rPr>
          <w:sz w:val="20"/>
          <w:szCs w:val="20"/>
        </w:rPr>
        <w:t>UŻYTKOWNIK:</w:t>
      </w:r>
    </w:p>
    <w:p w14:paraId="4B14CB86" w14:textId="77777777" w:rsidR="000D28AB" w:rsidRPr="000F0152" w:rsidRDefault="000D28AB" w:rsidP="00AF6918">
      <w:pPr>
        <w:pStyle w:val="Akapitzlist"/>
        <w:numPr>
          <w:ilvl w:val="0"/>
          <w:numId w:val="50"/>
        </w:numPr>
        <w:jc w:val="both"/>
        <w:rPr>
          <w:rFonts w:ascii="Arial" w:hAnsi="Arial" w:cs="Arial"/>
          <w:bCs/>
          <w:sz w:val="20"/>
          <w:szCs w:val="20"/>
        </w:rPr>
      </w:pPr>
      <w:r w:rsidRPr="000F0152">
        <w:rPr>
          <w:rFonts w:ascii="Arial" w:hAnsi="Arial" w:cs="Arial"/>
          <w:bCs/>
          <w:sz w:val="20"/>
          <w:szCs w:val="20"/>
        </w:rPr>
        <w:t>KP PSP Żagań, ul. Nowogródzka 3, 68-100 Żagań</w:t>
      </w:r>
    </w:p>
    <w:p w14:paraId="77D0A978" w14:textId="77777777" w:rsidR="000D28AB" w:rsidRPr="000F0152" w:rsidRDefault="000D28AB" w:rsidP="00AF6918">
      <w:pPr>
        <w:pStyle w:val="Akapitzlist"/>
        <w:numPr>
          <w:ilvl w:val="0"/>
          <w:numId w:val="50"/>
        </w:numPr>
        <w:jc w:val="both"/>
        <w:rPr>
          <w:rFonts w:ascii="Arial" w:hAnsi="Arial" w:cs="Arial"/>
          <w:bCs/>
          <w:sz w:val="20"/>
          <w:szCs w:val="20"/>
        </w:rPr>
      </w:pPr>
      <w:r w:rsidRPr="000F0152">
        <w:rPr>
          <w:rFonts w:ascii="Arial" w:hAnsi="Arial" w:cs="Arial"/>
          <w:bCs/>
          <w:sz w:val="20"/>
          <w:szCs w:val="20"/>
        </w:rPr>
        <w:t xml:space="preserve">KP PSP Słubice, ul. Konstytucji 3 Maja 79, 69-100 Słubice </w:t>
      </w:r>
    </w:p>
    <w:p w14:paraId="1B025FF9" w14:textId="77777777" w:rsidR="000D28AB" w:rsidRPr="000F0152" w:rsidRDefault="000D28AB" w:rsidP="00AF6918">
      <w:pPr>
        <w:pStyle w:val="Akapitzlist"/>
        <w:numPr>
          <w:ilvl w:val="0"/>
          <w:numId w:val="50"/>
        </w:numPr>
        <w:jc w:val="both"/>
        <w:rPr>
          <w:rFonts w:ascii="Arial" w:hAnsi="Arial" w:cs="Arial"/>
          <w:bCs/>
          <w:sz w:val="20"/>
          <w:szCs w:val="20"/>
        </w:rPr>
      </w:pPr>
      <w:r w:rsidRPr="000F0152">
        <w:rPr>
          <w:rFonts w:ascii="Arial" w:hAnsi="Arial" w:cs="Arial"/>
          <w:bCs/>
          <w:sz w:val="20"/>
          <w:szCs w:val="20"/>
        </w:rPr>
        <w:t>KP PSP Sulęcin, ul. Emilii Plater 8, 69-200 Sulęcin</w:t>
      </w:r>
    </w:p>
    <w:p w14:paraId="4528A534" w14:textId="77777777" w:rsidR="00316E65" w:rsidRPr="00AF6918" w:rsidRDefault="00AF6918" w:rsidP="00316E65">
      <w:pPr>
        <w:spacing w:before="240" w:line="360" w:lineRule="auto"/>
        <w:jc w:val="both"/>
        <w:rPr>
          <w:b/>
          <w:bCs/>
          <w:sz w:val="20"/>
          <w:szCs w:val="20"/>
        </w:rPr>
      </w:pPr>
      <w:r w:rsidRPr="00AF6918">
        <w:rPr>
          <w:b/>
          <w:bCs/>
          <w:sz w:val="20"/>
          <w:szCs w:val="20"/>
        </w:rPr>
        <w:t>Część 5</w:t>
      </w:r>
      <w:r w:rsidR="00316E65" w:rsidRPr="00AF6918">
        <w:rPr>
          <w:b/>
          <w:bCs/>
          <w:sz w:val="20"/>
          <w:szCs w:val="20"/>
        </w:rPr>
        <w:t>:</w:t>
      </w:r>
    </w:p>
    <w:p w14:paraId="43569C40" w14:textId="77777777" w:rsidR="000D28AB" w:rsidRDefault="00316E65" w:rsidP="00AF6918">
      <w:pPr>
        <w:spacing w:line="240" w:lineRule="auto"/>
        <w:jc w:val="both"/>
        <w:rPr>
          <w:sz w:val="20"/>
          <w:szCs w:val="20"/>
        </w:rPr>
      </w:pPr>
      <w:r>
        <w:rPr>
          <w:color w:val="000000"/>
          <w:sz w:val="20"/>
          <w:szCs w:val="20"/>
        </w:rPr>
        <w:t>D</w:t>
      </w:r>
      <w:r w:rsidRPr="00E15C4F">
        <w:rPr>
          <w:color w:val="000000"/>
          <w:sz w:val="20"/>
          <w:szCs w:val="20"/>
        </w:rPr>
        <w:t xml:space="preserve">ostawa </w:t>
      </w:r>
      <w:r>
        <w:rPr>
          <w:sz w:val="20"/>
          <w:szCs w:val="20"/>
        </w:rPr>
        <w:t>4 sztuk samochodów pożarniczych: ciężkich samochodów ratowniczo – gaśniczych ze zwiększonym potencjałem ratownictwa drogowego (GCBA – standard pi</w:t>
      </w:r>
      <w:r w:rsidR="00AF6918">
        <w:rPr>
          <w:sz w:val="20"/>
          <w:szCs w:val="20"/>
        </w:rPr>
        <w:t>erwszowyjazdowy), napęd 4x4 dla:</w:t>
      </w:r>
    </w:p>
    <w:p w14:paraId="6CB50D5A" w14:textId="77777777" w:rsidR="00AF6918" w:rsidRDefault="00AF6918" w:rsidP="00AF6918">
      <w:pPr>
        <w:spacing w:line="240" w:lineRule="auto"/>
        <w:jc w:val="both"/>
        <w:rPr>
          <w:bCs/>
          <w:sz w:val="20"/>
          <w:szCs w:val="20"/>
        </w:rPr>
      </w:pPr>
    </w:p>
    <w:p w14:paraId="78CE282F" w14:textId="77777777" w:rsidR="00AF6918" w:rsidRPr="00316E65" w:rsidRDefault="00AF6918" w:rsidP="00AF6918">
      <w:pPr>
        <w:spacing w:line="240" w:lineRule="auto"/>
        <w:jc w:val="both"/>
        <w:rPr>
          <w:bCs/>
          <w:sz w:val="20"/>
          <w:szCs w:val="20"/>
        </w:rPr>
      </w:pPr>
      <w:r>
        <w:rPr>
          <w:bCs/>
          <w:sz w:val="20"/>
          <w:szCs w:val="20"/>
        </w:rPr>
        <w:t>ODBIORCA – Komenda Wojewódzka Państwowej Straży Pożarnej w Łodzi</w:t>
      </w:r>
    </w:p>
    <w:p w14:paraId="17E881E5" w14:textId="77777777" w:rsidR="00AF6918" w:rsidRPr="00AF6918" w:rsidRDefault="00AF6918" w:rsidP="00AF6918">
      <w:pPr>
        <w:spacing w:line="240" w:lineRule="auto"/>
        <w:jc w:val="both"/>
        <w:rPr>
          <w:sz w:val="20"/>
          <w:szCs w:val="20"/>
        </w:rPr>
      </w:pPr>
      <w:r w:rsidRPr="00F53B47">
        <w:rPr>
          <w:sz w:val="20"/>
          <w:szCs w:val="20"/>
        </w:rPr>
        <w:t>UŻYTKOWNIK:</w:t>
      </w:r>
    </w:p>
    <w:p w14:paraId="4DCBFA8B" w14:textId="77777777" w:rsidR="000D28AB" w:rsidRPr="000F0152" w:rsidRDefault="000D28AB" w:rsidP="00AF6918">
      <w:pPr>
        <w:pStyle w:val="Akapitzlist"/>
        <w:numPr>
          <w:ilvl w:val="0"/>
          <w:numId w:val="51"/>
        </w:numPr>
        <w:jc w:val="both"/>
        <w:rPr>
          <w:rFonts w:ascii="Arial" w:hAnsi="Arial" w:cs="Arial"/>
          <w:bCs/>
          <w:sz w:val="20"/>
          <w:szCs w:val="20"/>
        </w:rPr>
      </w:pPr>
      <w:r w:rsidRPr="000F0152">
        <w:rPr>
          <w:rFonts w:ascii="Arial" w:hAnsi="Arial" w:cs="Arial"/>
          <w:bCs/>
          <w:sz w:val="20"/>
          <w:szCs w:val="20"/>
        </w:rPr>
        <w:t xml:space="preserve">KM PSP Łódź, ul. Zgierska 47, </w:t>
      </w:r>
      <w:r w:rsidR="00734378" w:rsidRPr="000F0152">
        <w:rPr>
          <w:rFonts w:ascii="Arial" w:hAnsi="Arial" w:cs="Arial"/>
          <w:bCs/>
          <w:sz w:val="20"/>
          <w:szCs w:val="20"/>
        </w:rPr>
        <w:t xml:space="preserve">91-446 Łódź (2 sztuki) </w:t>
      </w:r>
    </w:p>
    <w:p w14:paraId="255783DC" w14:textId="77777777" w:rsidR="00734378" w:rsidRPr="000F0152" w:rsidRDefault="00734378" w:rsidP="00AF6918">
      <w:pPr>
        <w:pStyle w:val="Akapitzlist"/>
        <w:numPr>
          <w:ilvl w:val="0"/>
          <w:numId w:val="51"/>
        </w:numPr>
        <w:jc w:val="both"/>
        <w:rPr>
          <w:rFonts w:ascii="Arial" w:hAnsi="Arial" w:cs="Arial"/>
          <w:bCs/>
          <w:sz w:val="20"/>
          <w:szCs w:val="20"/>
        </w:rPr>
      </w:pPr>
      <w:r w:rsidRPr="000F0152">
        <w:rPr>
          <w:rFonts w:ascii="Arial" w:hAnsi="Arial" w:cs="Arial"/>
          <w:bCs/>
          <w:sz w:val="20"/>
          <w:szCs w:val="20"/>
        </w:rPr>
        <w:t>KM PSP Piotrków Trybunalski, ul. Jagiellońska 11, 97-300 Piotrków Trybunalski</w:t>
      </w:r>
    </w:p>
    <w:p w14:paraId="296A4ED6" w14:textId="77777777" w:rsidR="00734378" w:rsidRPr="000F0152" w:rsidRDefault="00734378" w:rsidP="00AF6918">
      <w:pPr>
        <w:pStyle w:val="Akapitzlist"/>
        <w:numPr>
          <w:ilvl w:val="0"/>
          <w:numId w:val="51"/>
        </w:numPr>
        <w:jc w:val="both"/>
        <w:rPr>
          <w:rFonts w:ascii="Arial" w:hAnsi="Arial" w:cs="Arial"/>
          <w:bCs/>
          <w:sz w:val="20"/>
          <w:szCs w:val="20"/>
        </w:rPr>
      </w:pPr>
      <w:r w:rsidRPr="000F0152">
        <w:rPr>
          <w:rFonts w:ascii="Arial" w:hAnsi="Arial" w:cs="Arial"/>
          <w:bCs/>
          <w:sz w:val="20"/>
          <w:szCs w:val="20"/>
        </w:rPr>
        <w:t xml:space="preserve">KP PSP Kutno, ul. 1 Maja 7, 99-300 Kutno </w:t>
      </w:r>
    </w:p>
    <w:p w14:paraId="6E5F3F42" w14:textId="77777777" w:rsidR="00316E65" w:rsidRPr="00AF6918" w:rsidRDefault="00AF6918" w:rsidP="00316E65">
      <w:pPr>
        <w:spacing w:before="240" w:line="360" w:lineRule="auto"/>
        <w:jc w:val="both"/>
        <w:rPr>
          <w:b/>
          <w:bCs/>
          <w:sz w:val="20"/>
          <w:szCs w:val="20"/>
        </w:rPr>
      </w:pPr>
      <w:r w:rsidRPr="00AF6918">
        <w:rPr>
          <w:b/>
          <w:bCs/>
          <w:sz w:val="20"/>
          <w:szCs w:val="20"/>
        </w:rPr>
        <w:t>Część 6</w:t>
      </w:r>
      <w:r w:rsidR="00316E65" w:rsidRPr="00AF6918">
        <w:rPr>
          <w:b/>
          <w:bCs/>
          <w:sz w:val="20"/>
          <w:szCs w:val="20"/>
        </w:rPr>
        <w:t>:</w:t>
      </w:r>
    </w:p>
    <w:p w14:paraId="570AA6CF" w14:textId="77777777" w:rsidR="00734378" w:rsidRDefault="00316E65" w:rsidP="00AF6918">
      <w:pPr>
        <w:spacing w:line="240" w:lineRule="auto"/>
        <w:jc w:val="both"/>
        <w:rPr>
          <w:bCs/>
          <w:sz w:val="20"/>
          <w:szCs w:val="20"/>
        </w:rPr>
      </w:pPr>
      <w:r>
        <w:rPr>
          <w:color w:val="000000"/>
          <w:sz w:val="20"/>
          <w:szCs w:val="20"/>
        </w:rPr>
        <w:t>D</w:t>
      </w:r>
      <w:r w:rsidRPr="00E15C4F">
        <w:rPr>
          <w:color w:val="000000"/>
          <w:sz w:val="20"/>
          <w:szCs w:val="20"/>
        </w:rPr>
        <w:t xml:space="preserve">ostawa </w:t>
      </w:r>
      <w:r>
        <w:rPr>
          <w:sz w:val="20"/>
          <w:szCs w:val="20"/>
        </w:rPr>
        <w:t>1 sztuki samochodu pożarniczego: ciężki samochód ratowniczo – gaśniczy ze zwiększonym potencjałem ratownictwa drogowego (GCBA – standard pierwszowyjazdowy), napęd 4x4 dla</w:t>
      </w:r>
      <w:r w:rsidR="00AF6918">
        <w:rPr>
          <w:bCs/>
          <w:sz w:val="20"/>
          <w:szCs w:val="20"/>
        </w:rPr>
        <w:t>:</w:t>
      </w:r>
    </w:p>
    <w:p w14:paraId="4EAE3953" w14:textId="77777777" w:rsidR="00AF6918" w:rsidRDefault="00AF6918" w:rsidP="00AF6918">
      <w:pPr>
        <w:spacing w:line="240" w:lineRule="auto"/>
        <w:jc w:val="both"/>
        <w:rPr>
          <w:bCs/>
          <w:sz w:val="20"/>
          <w:szCs w:val="20"/>
        </w:rPr>
      </w:pPr>
    </w:p>
    <w:p w14:paraId="0CDA1519" w14:textId="77777777" w:rsidR="00AF6918" w:rsidRPr="00316E65" w:rsidRDefault="00AF6918" w:rsidP="00AF6918">
      <w:pPr>
        <w:spacing w:line="240" w:lineRule="auto"/>
        <w:jc w:val="both"/>
        <w:rPr>
          <w:bCs/>
          <w:sz w:val="20"/>
          <w:szCs w:val="20"/>
        </w:rPr>
      </w:pPr>
      <w:r>
        <w:rPr>
          <w:bCs/>
          <w:sz w:val="20"/>
          <w:szCs w:val="20"/>
        </w:rPr>
        <w:t>ODBIORCA – Komenda Wojewódzka Państwowej Straży Pożarnej w Rzeszowie</w:t>
      </w:r>
    </w:p>
    <w:p w14:paraId="256821CC" w14:textId="77777777" w:rsidR="00AF6918" w:rsidRPr="00AF6918" w:rsidRDefault="00AF6918" w:rsidP="00AF6918">
      <w:pPr>
        <w:spacing w:line="240" w:lineRule="auto"/>
        <w:jc w:val="both"/>
        <w:rPr>
          <w:sz w:val="20"/>
          <w:szCs w:val="20"/>
        </w:rPr>
      </w:pPr>
      <w:r w:rsidRPr="00F53B47">
        <w:rPr>
          <w:sz w:val="20"/>
          <w:szCs w:val="20"/>
        </w:rPr>
        <w:t>UŻYTKOWNIK:</w:t>
      </w:r>
    </w:p>
    <w:p w14:paraId="26E54E0D" w14:textId="77777777" w:rsidR="00734378" w:rsidRPr="000F0152" w:rsidRDefault="00734378" w:rsidP="00AF6918">
      <w:pPr>
        <w:pStyle w:val="Akapitzlist"/>
        <w:numPr>
          <w:ilvl w:val="0"/>
          <w:numId w:val="52"/>
        </w:numPr>
        <w:jc w:val="both"/>
        <w:rPr>
          <w:rFonts w:ascii="Arial" w:hAnsi="Arial" w:cs="Arial"/>
          <w:bCs/>
          <w:sz w:val="20"/>
          <w:szCs w:val="20"/>
        </w:rPr>
      </w:pPr>
      <w:r w:rsidRPr="000F0152">
        <w:rPr>
          <w:rFonts w:ascii="Arial" w:hAnsi="Arial" w:cs="Arial"/>
          <w:bCs/>
          <w:sz w:val="20"/>
          <w:szCs w:val="20"/>
        </w:rPr>
        <w:t xml:space="preserve"> KP PSP Nisko, ul. Nowa 42, 37-400 Nisko </w:t>
      </w:r>
    </w:p>
    <w:p w14:paraId="45F01261" w14:textId="77777777" w:rsidR="00316E65" w:rsidRPr="00115D3C" w:rsidRDefault="00AF6918" w:rsidP="00316E65">
      <w:pPr>
        <w:spacing w:before="240" w:line="360" w:lineRule="auto"/>
        <w:jc w:val="both"/>
        <w:rPr>
          <w:b/>
          <w:bCs/>
          <w:sz w:val="20"/>
          <w:szCs w:val="20"/>
        </w:rPr>
      </w:pPr>
      <w:r w:rsidRPr="00115D3C">
        <w:rPr>
          <w:b/>
          <w:bCs/>
          <w:sz w:val="20"/>
          <w:szCs w:val="20"/>
        </w:rPr>
        <w:t>Część 7</w:t>
      </w:r>
      <w:r w:rsidR="00316E65" w:rsidRPr="00115D3C">
        <w:rPr>
          <w:b/>
          <w:bCs/>
          <w:sz w:val="20"/>
          <w:szCs w:val="20"/>
        </w:rPr>
        <w:t>:</w:t>
      </w:r>
    </w:p>
    <w:p w14:paraId="25FDDBEC" w14:textId="77777777" w:rsidR="00734378" w:rsidRDefault="00316E65" w:rsidP="00AF6918">
      <w:pPr>
        <w:spacing w:line="240" w:lineRule="auto"/>
        <w:jc w:val="both"/>
        <w:rPr>
          <w:sz w:val="20"/>
          <w:szCs w:val="20"/>
        </w:rPr>
      </w:pPr>
      <w:r>
        <w:rPr>
          <w:color w:val="000000"/>
          <w:sz w:val="20"/>
          <w:szCs w:val="20"/>
        </w:rPr>
        <w:t>D</w:t>
      </w:r>
      <w:r w:rsidRPr="00E15C4F">
        <w:rPr>
          <w:color w:val="000000"/>
          <w:sz w:val="20"/>
          <w:szCs w:val="20"/>
        </w:rPr>
        <w:t xml:space="preserve">ostawa </w:t>
      </w:r>
      <w:r>
        <w:rPr>
          <w:sz w:val="20"/>
          <w:szCs w:val="20"/>
        </w:rPr>
        <w:t>3 sztuk samochodów pożarniczych: ciężkich samochodów ratowniczo – gaśniczych ze zwiększonym potencjałem ratownictwa drogowego (GCBA – standard pi</w:t>
      </w:r>
      <w:r w:rsidR="00AF6918">
        <w:rPr>
          <w:sz w:val="20"/>
          <w:szCs w:val="20"/>
        </w:rPr>
        <w:t>erwszowyjazdowy), napęd 4x4 dla:</w:t>
      </w:r>
    </w:p>
    <w:p w14:paraId="16EAA78E" w14:textId="77777777" w:rsidR="00115D3C" w:rsidRDefault="00115D3C" w:rsidP="00AF6918">
      <w:pPr>
        <w:spacing w:line="240" w:lineRule="auto"/>
        <w:jc w:val="both"/>
        <w:rPr>
          <w:bCs/>
          <w:sz w:val="20"/>
          <w:szCs w:val="20"/>
        </w:rPr>
      </w:pPr>
    </w:p>
    <w:p w14:paraId="432ABC9D" w14:textId="77777777" w:rsidR="00AF6918" w:rsidRPr="00316E65" w:rsidRDefault="00AF6918" w:rsidP="00AF6918">
      <w:pPr>
        <w:spacing w:line="240" w:lineRule="auto"/>
        <w:jc w:val="both"/>
        <w:rPr>
          <w:bCs/>
          <w:sz w:val="20"/>
          <w:szCs w:val="20"/>
        </w:rPr>
      </w:pPr>
      <w:r>
        <w:rPr>
          <w:bCs/>
          <w:sz w:val="20"/>
          <w:szCs w:val="20"/>
        </w:rPr>
        <w:t>ODBIORCA – Komenda Wojewódzka Państwowej Straży Pożarnej w Białymstoku</w:t>
      </w:r>
    </w:p>
    <w:p w14:paraId="5992BE8E" w14:textId="77777777" w:rsidR="00AF6918" w:rsidRPr="00AF6918" w:rsidRDefault="00AF6918" w:rsidP="00AF6918">
      <w:pPr>
        <w:spacing w:line="240" w:lineRule="auto"/>
        <w:jc w:val="both"/>
        <w:rPr>
          <w:sz w:val="20"/>
          <w:szCs w:val="20"/>
        </w:rPr>
      </w:pPr>
      <w:r w:rsidRPr="00F53B47">
        <w:rPr>
          <w:sz w:val="20"/>
          <w:szCs w:val="20"/>
        </w:rPr>
        <w:t>UŻYTKOWNIK:</w:t>
      </w:r>
    </w:p>
    <w:p w14:paraId="6DA54086" w14:textId="77777777" w:rsidR="000D7DAB" w:rsidRPr="000F0152" w:rsidRDefault="000D7DAB" w:rsidP="00AF6918">
      <w:pPr>
        <w:pStyle w:val="Akapitzlist"/>
        <w:numPr>
          <w:ilvl w:val="0"/>
          <w:numId w:val="53"/>
        </w:numPr>
        <w:jc w:val="both"/>
        <w:rPr>
          <w:rFonts w:ascii="Arial" w:hAnsi="Arial" w:cs="Arial"/>
          <w:bCs/>
          <w:sz w:val="20"/>
          <w:szCs w:val="20"/>
        </w:rPr>
      </w:pPr>
      <w:r w:rsidRPr="000F0152">
        <w:rPr>
          <w:rFonts w:ascii="Arial" w:hAnsi="Arial" w:cs="Arial"/>
          <w:bCs/>
          <w:sz w:val="20"/>
          <w:szCs w:val="20"/>
        </w:rPr>
        <w:t>KM PSP Białystok, ul. warszawska 3, 15-062 Białystok</w:t>
      </w:r>
    </w:p>
    <w:p w14:paraId="77A946F1" w14:textId="77777777" w:rsidR="000D7DAB" w:rsidRPr="000F0152" w:rsidRDefault="000D7DAB" w:rsidP="00AF6918">
      <w:pPr>
        <w:pStyle w:val="Akapitzlist"/>
        <w:numPr>
          <w:ilvl w:val="0"/>
          <w:numId w:val="53"/>
        </w:numPr>
        <w:jc w:val="both"/>
        <w:rPr>
          <w:rFonts w:ascii="Arial" w:hAnsi="Arial" w:cs="Arial"/>
          <w:bCs/>
          <w:sz w:val="20"/>
          <w:szCs w:val="20"/>
        </w:rPr>
      </w:pPr>
      <w:r w:rsidRPr="000F0152">
        <w:rPr>
          <w:rFonts w:ascii="Arial" w:hAnsi="Arial" w:cs="Arial"/>
          <w:bCs/>
          <w:sz w:val="20"/>
          <w:szCs w:val="20"/>
        </w:rPr>
        <w:t xml:space="preserve">KP PSP Hajnówka, ul. 11Listopada 4, 17-200 Hajnówka </w:t>
      </w:r>
    </w:p>
    <w:p w14:paraId="34138BE7" w14:textId="77777777" w:rsidR="00115D3C" w:rsidRPr="00645CAF" w:rsidRDefault="000D7DAB" w:rsidP="00645CAF">
      <w:pPr>
        <w:pStyle w:val="Akapitzlist"/>
        <w:numPr>
          <w:ilvl w:val="0"/>
          <w:numId w:val="53"/>
        </w:numPr>
        <w:jc w:val="both"/>
        <w:rPr>
          <w:rFonts w:ascii="Arial" w:hAnsi="Arial" w:cs="Arial"/>
          <w:bCs/>
          <w:sz w:val="20"/>
          <w:szCs w:val="20"/>
        </w:rPr>
      </w:pPr>
      <w:r w:rsidRPr="000F0152">
        <w:rPr>
          <w:rFonts w:ascii="Arial" w:hAnsi="Arial" w:cs="Arial"/>
          <w:bCs/>
          <w:sz w:val="20"/>
          <w:szCs w:val="20"/>
        </w:rPr>
        <w:t>KP PSP Sejny, ul. Strażacka 2, 16-500 Sejny</w:t>
      </w:r>
    </w:p>
    <w:p w14:paraId="6CEAFC99" w14:textId="77777777" w:rsidR="00316E65" w:rsidRPr="00115D3C" w:rsidRDefault="00115D3C" w:rsidP="00316E65">
      <w:pPr>
        <w:spacing w:before="240" w:line="360" w:lineRule="auto"/>
        <w:jc w:val="both"/>
        <w:rPr>
          <w:b/>
          <w:bCs/>
          <w:sz w:val="20"/>
          <w:szCs w:val="20"/>
        </w:rPr>
      </w:pPr>
      <w:r w:rsidRPr="00115D3C">
        <w:rPr>
          <w:b/>
          <w:bCs/>
          <w:sz w:val="20"/>
          <w:szCs w:val="20"/>
        </w:rPr>
        <w:t>Część 8</w:t>
      </w:r>
      <w:r w:rsidR="00316E65" w:rsidRPr="00115D3C">
        <w:rPr>
          <w:b/>
          <w:bCs/>
          <w:sz w:val="20"/>
          <w:szCs w:val="20"/>
        </w:rPr>
        <w:t>:</w:t>
      </w:r>
    </w:p>
    <w:p w14:paraId="0DE97810" w14:textId="77777777" w:rsidR="000D7DAB" w:rsidRDefault="00316E65" w:rsidP="00115D3C">
      <w:pPr>
        <w:spacing w:line="240" w:lineRule="auto"/>
        <w:jc w:val="both"/>
        <w:rPr>
          <w:sz w:val="20"/>
          <w:szCs w:val="20"/>
        </w:rPr>
      </w:pPr>
      <w:r>
        <w:rPr>
          <w:color w:val="000000"/>
          <w:sz w:val="20"/>
          <w:szCs w:val="20"/>
        </w:rPr>
        <w:t>D</w:t>
      </w:r>
      <w:r w:rsidRPr="00E15C4F">
        <w:rPr>
          <w:color w:val="000000"/>
          <w:sz w:val="20"/>
          <w:szCs w:val="20"/>
        </w:rPr>
        <w:t xml:space="preserve">ostawa </w:t>
      </w:r>
      <w:r>
        <w:rPr>
          <w:sz w:val="20"/>
          <w:szCs w:val="20"/>
        </w:rPr>
        <w:t>7 sztuk samochodów pożarniczych: ciężkich samochodów ratowniczo – gaśniczych ze zwiększonym potencjałem ratownictwa drogowego (GCBA – standard pierwszowyjazdowy), nap</w:t>
      </w:r>
      <w:r w:rsidR="00115D3C">
        <w:rPr>
          <w:sz w:val="20"/>
          <w:szCs w:val="20"/>
        </w:rPr>
        <w:t>ęd 4x4 dla:</w:t>
      </w:r>
    </w:p>
    <w:p w14:paraId="50AFC8AA" w14:textId="77777777" w:rsidR="00115D3C" w:rsidRDefault="00115D3C" w:rsidP="00115D3C">
      <w:pPr>
        <w:spacing w:line="240" w:lineRule="auto"/>
        <w:jc w:val="both"/>
        <w:rPr>
          <w:bCs/>
          <w:sz w:val="20"/>
          <w:szCs w:val="20"/>
        </w:rPr>
      </w:pPr>
    </w:p>
    <w:p w14:paraId="02B20D36" w14:textId="77777777" w:rsidR="00AF6918" w:rsidRPr="00316E65" w:rsidRDefault="00AF6918" w:rsidP="00115D3C">
      <w:pPr>
        <w:spacing w:line="240" w:lineRule="auto"/>
        <w:jc w:val="both"/>
        <w:rPr>
          <w:bCs/>
          <w:sz w:val="20"/>
          <w:szCs w:val="20"/>
        </w:rPr>
      </w:pPr>
      <w:r>
        <w:rPr>
          <w:bCs/>
          <w:sz w:val="20"/>
          <w:szCs w:val="20"/>
        </w:rPr>
        <w:t xml:space="preserve">ODBIORCA – Komenda Wojewódzka Państwowej Straży Pożarnej w </w:t>
      </w:r>
      <w:r w:rsidR="00115D3C">
        <w:rPr>
          <w:bCs/>
          <w:sz w:val="20"/>
          <w:szCs w:val="20"/>
        </w:rPr>
        <w:t>Katowicach</w:t>
      </w:r>
    </w:p>
    <w:p w14:paraId="03B16FDE" w14:textId="77777777" w:rsidR="00AF6918" w:rsidRPr="00115D3C" w:rsidRDefault="00AF6918" w:rsidP="00115D3C">
      <w:pPr>
        <w:spacing w:line="240" w:lineRule="auto"/>
        <w:jc w:val="both"/>
        <w:rPr>
          <w:sz w:val="20"/>
          <w:szCs w:val="20"/>
        </w:rPr>
      </w:pPr>
      <w:r w:rsidRPr="00F53B47">
        <w:rPr>
          <w:sz w:val="20"/>
          <w:szCs w:val="20"/>
        </w:rPr>
        <w:t>UŻYTKOWNIK:</w:t>
      </w:r>
    </w:p>
    <w:p w14:paraId="491D4150" w14:textId="77777777" w:rsidR="000D7DAB" w:rsidRPr="000F0152" w:rsidRDefault="000D7DAB" w:rsidP="00115D3C">
      <w:pPr>
        <w:pStyle w:val="Akapitzlist"/>
        <w:numPr>
          <w:ilvl w:val="0"/>
          <w:numId w:val="54"/>
        </w:numPr>
        <w:jc w:val="both"/>
        <w:rPr>
          <w:rFonts w:ascii="Arial" w:hAnsi="Arial" w:cs="Arial"/>
          <w:bCs/>
          <w:sz w:val="20"/>
          <w:szCs w:val="20"/>
        </w:rPr>
      </w:pPr>
      <w:r w:rsidRPr="000F0152">
        <w:rPr>
          <w:rFonts w:ascii="Arial" w:hAnsi="Arial" w:cs="Arial"/>
          <w:bCs/>
          <w:sz w:val="20"/>
          <w:szCs w:val="20"/>
        </w:rPr>
        <w:t xml:space="preserve">KW PSP Katowice, ul. Wita Stwosza 36, 40-042 Katowice </w:t>
      </w:r>
    </w:p>
    <w:p w14:paraId="025F643C" w14:textId="77777777" w:rsidR="000D7DAB" w:rsidRPr="000F0152" w:rsidRDefault="000D7DAB" w:rsidP="00115D3C">
      <w:pPr>
        <w:pStyle w:val="Akapitzlist"/>
        <w:numPr>
          <w:ilvl w:val="0"/>
          <w:numId w:val="54"/>
        </w:numPr>
        <w:jc w:val="both"/>
        <w:rPr>
          <w:rFonts w:ascii="Arial" w:hAnsi="Arial" w:cs="Arial"/>
          <w:bCs/>
          <w:sz w:val="20"/>
          <w:szCs w:val="20"/>
        </w:rPr>
      </w:pPr>
      <w:r w:rsidRPr="000F0152">
        <w:rPr>
          <w:rFonts w:ascii="Arial" w:hAnsi="Arial" w:cs="Arial"/>
          <w:bCs/>
          <w:sz w:val="20"/>
          <w:szCs w:val="20"/>
        </w:rPr>
        <w:t xml:space="preserve">KP PSP Cieszyn, ul. Chemików 16, 43-400 Cieszyn </w:t>
      </w:r>
    </w:p>
    <w:p w14:paraId="2095159C" w14:textId="77777777" w:rsidR="000D7DAB" w:rsidRPr="000F0152" w:rsidRDefault="000D7DAB" w:rsidP="00115D3C">
      <w:pPr>
        <w:pStyle w:val="Akapitzlist"/>
        <w:numPr>
          <w:ilvl w:val="0"/>
          <w:numId w:val="54"/>
        </w:numPr>
        <w:jc w:val="both"/>
        <w:rPr>
          <w:rFonts w:ascii="Arial" w:hAnsi="Arial" w:cs="Arial"/>
          <w:bCs/>
          <w:sz w:val="20"/>
          <w:szCs w:val="20"/>
        </w:rPr>
      </w:pPr>
      <w:r w:rsidRPr="000F0152">
        <w:rPr>
          <w:rFonts w:ascii="Arial" w:hAnsi="Arial" w:cs="Arial"/>
          <w:bCs/>
          <w:sz w:val="20"/>
          <w:szCs w:val="20"/>
        </w:rPr>
        <w:t>KM PSP Jaworzno, ul. Krakowska 22, 43-600 Jaworzno</w:t>
      </w:r>
    </w:p>
    <w:p w14:paraId="126AC3EA" w14:textId="77777777" w:rsidR="000D7DAB" w:rsidRPr="000F0152" w:rsidRDefault="000D7DAB" w:rsidP="00115D3C">
      <w:pPr>
        <w:pStyle w:val="Akapitzlist"/>
        <w:numPr>
          <w:ilvl w:val="0"/>
          <w:numId w:val="54"/>
        </w:numPr>
        <w:jc w:val="both"/>
        <w:rPr>
          <w:rFonts w:ascii="Arial" w:hAnsi="Arial" w:cs="Arial"/>
          <w:bCs/>
          <w:sz w:val="20"/>
          <w:szCs w:val="20"/>
        </w:rPr>
      </w:pPr>
      <w:r w:rsidRPr="000F0152">
        <w:rPr>
          <w:rFonts w:ascii="Arial" w:hAnsi="Arial" w:cs="Arial"/>
          <w:bCs/>
          <w:sz w:val="20"/>
          <w:szCs w:val="20"/>
        </w:rPr>
        <w:t>KP PSP Mikołów, ul. Prusa 7, 43-190 Mikołów</w:t>
      </w:r>
    </w:p>
    <w:p w14:paraId="24EAA201" w14:textId="77777777" w:rsidR="000D7DAB" w:rsidRPr="000F0152" w:rsidRDefault="000D7DAB" w:rsidP="00115D3C">
      <w:pPr>
        <w:pStyle w:val="Akapitzlist"/>
        <w:numPr>
          <w:ilvl w:val="0"/>
          <w:numId w:val="54"/>
        </w:numPr>
        <w:jc w:val="both"/>
        <w:rPr>
          <w:rFonts w:ascii="Arial" w:hAnsi="Arial" w:cs="Arial"/>
          <w:bCs/>
          <w:sz w:val="20"/>
          <w:szCs w:val="20"/>
        </w:rPr>
      </w:pPr>
      <w:r w:rsidRPr="000F0152">
        <w:rPr>
          <w:rFonts w:ascii="Arial" w:hAnsi="Arial" w:cs="Arial"/>
          <w:bCs/>
          <w:sz w:val="20"/>
          <w:szCs w:val="20"/>
        </w:rPr>
        <w:t>KM PSP Mysłowice, ul. Mikołowska 50, 41-400 Mysłowice</w:t>
      </w:r>
    </w:p>
    <w:p w14:paraId="5855CA77" w14:textId="77777777" w:rsidR="000D7DAB" w:rsidRPr="000F0152" w:rsidRDefault="000D7DAB" w:rsidP="00115D3C">
      <w:pPr>
        <w:pStyle w:val="Akapitzlist"/>
        <w:numPr>
          <w:ilvl w:val="0"/>
          <w:numId w:val="54"/>
        </w:numPr>
        <w:jc w:val="both"/>
        <w:rPr>
          <w:rFonts w:ascii="Arial" w:hAnsi="Arial" w:cs="Arial"/>
          <w:bCs/>
          <w:sz w:val="20"/>
          <w:szCs w:val="20"/>
        </w:rPr>
      </w:pPr>
      <w:r w:rsidRPr="000F0152">
        <w:rPr>
          <w:rFonts w:ascii="Arial" w:hAnsi="Arial" w:cs="Arial"/>
          <w:bCs/>
          <w:sz w:val="20"/>
          <w:szCs w:val="20"/>
        </w:rPr>
        <w:t>KP PSP Myszków, ul. Jana Pawła II 11, 42-300 Myszków</w:t>
      </w:r>
    </w:p>
    <w:p w14:paraId="6E4529B8" w14:textId="77777777" w:rsidR="000D7DAB" w:rsidRPr="000F0152" w:rsidRDefault="000D7DAB" w:rsidP="00115D3C">
      <w:pPr>
        <w:pStyle w:val="Akapitzlist"/>
        <w:numPr>
          <w:ilvl w:val="0"/>
          <w:numId w:val="54"/>
        </w:numPr>
        <w:jc w:val="both"/>
        <w:rPr>
          <w:rFonts w:ascii="Arial" w:hAnsi="Arial" w:cs="Arial"/>
          <w:bCs/>
          <w:sz w:val="20"/>
          <w:szCs w:val="20"/>
        </w:rPr>
      </w:pPr>
      <w:r w:rsidRPr="000F0152">
        <w:rPr>
          <w:rFonts w:ascii="Arial" w:hAnsi="Arial" w:cs="Arial"/>
          <w:bCs/>
          <w:sz w:val="20"/>
          <w:szCs w:val="20"/>
        </w:rPr>
        <w:t>KP PSP Zawiercie, ul. Leśna 12, 42-400 Zawiercie</w:t>
      </w:r>
    </w:p>
    <w:p w14:paraId="6E5E66A9" w14:textId="77777777" w:rsidR="00316E65" w:rsidRPr="00115D3C" w:rsidRDefault="00316E65" w:rsidP="00316E65">
      <w:pPr>
        <w:spacing w:before="240" w:line="360" w:lineRule="auto"/>
        <w:jc w:val="both"/>
        <w:rPr>
          <w:b/>
          <w:bCs/>
          <w:sz w:val="20"/>
          <w:szCs w:val="20"/>
        </w:rPr>
      </w:pPr>
      <w:r w:rsidRPr="00115D3C">
        <w:rPr>
          <w:b/>
          <w:bCs/>
          <w:sz w:val="20"/>
          <w:szCs w:val="20"/>
        </w:rPr>
        <w:lastRenderedPageBreak/>
        <w:t>Cz</w:t>
      </w:r>
      <w:r w:rsidR="00115D3C" w:rsidRPr="00115D3C">
        <w:rPr>
          <w:b/>
          <w:bCs/>
          <w:sz w:val="20"/>
          <w:szCs w:val="20"/>
        </w:rPr>
        <w:t>ęść 9</w:t>
      </w:r>
      <w:r w:rsidRPr="00115D3C">
        <w:rPr>
          <w:b/>
          <w:bCs/>
          <w:sz w:val="20"/>
          <w:szCs w:val="20"/>
        </w:rPr>
        <w:t>:</w:t>
      </w:r>
    </w:p>
    <w:p w14:paraId="3695541C" w14:textId="77777777" w:rsidR="000D7DAB" w:rsidRDefault="00316E65" w:rsidP="00115D3C">
      <w:pPr>
        <w:spacing w:line="240" w:lineRule="auto"/>
        <w:jc w:val="both"/>
        <w:rPr>
          <w:sz w:val="20"/>
          <w:szCs w:val="20"/>
        </w:rPr>
      </w:pPr>
      <w:r>
        <w:rPr>
          <w:color w:val="000000"/>
          <w:sz w:val="20"/>
          <w:szCs w:val="20"/>
        </w:rPr>
        <w:t>D</w:t>
      </w:r>
      <w:r w:rsidRPr="00E15C4F">
        <w:rPr>
          <w:color w:val="000000"/>
          <w:sz w:val="20"/>
          <w:szCs w:val="20"/>
        </w:rPr>
        <w:t xml:space="preserve">ostawa </w:t>
      </w:r>
      <w:r>
        <w:rPr>
          <w:sz w:val="20"/>
          <w:szCs w:val="20"/>
        </w:rPr>
        <w:t>1 sztuki samochodu pożarniczego: ciężk</w:t>
      </w:r>
      <w:r w:rsidR="00115D3C">
        <w:rPr>
          <w:sz w:val="20"/>
          <w:szCs w:val="20"/>
        </w:rPr>
        <w:t>iego</w:t>
      </w:r>
      <w:r>
        <w:rPr>
          <w:sz w:val="20"/>
          <w:szCs w:val="20"/>
        </w:rPr>
        <w:t xml:space="preserve"> </w:t>
      </w:r>
      <w:r w:rsidR="00115D3C">
        <w:rPr>
          <w:sz w:val="20"/>
          <w:szCs w:val="20"/>
        </w:rPr>
        <w:t>samochodu ratowniczo – gaśniczego</w:t>
      </w:r>
      <w:r>
        <w:rPr>
          <w:sz w:val="20"/>
          <w:szCs w:val="20"/>
        </w:rPr>
        <w:t xml:space="preserve"> ze zwiększonym potencjałem ratownictwa drogowego (GCBA – standard pi</w:t>
      </w:r>
      <w:r w:rsidR="00115D3C">
        <w:rPr>
          <w:sz w:val="20"/>
          <w:szCs w:val="20"/>
        </w:rPr>
        <w:t>erwszowyjazdowy), napęd 4x4 dla:</w:t>
      </w:r>
    </w:p>
    <w:p w14:paraId="19C8939C" w14:textId="77777777" w:rsidR="00115D3C" w:rsidRDefault="00115D3C" w:rsidP="00115D3C">
      <w:pPr>
        <w:spacing w:line="240" w:lineRule="auto"/>
        <w:jc w:val="both"/>
        <w:rPr>
          <w:bCs/>
          <w:sz w:val="20"/>
          <w:szCs w:val="20"/>
        </w:rPr>
      </w:pPr>
    </w:p>
    <w:p w14:paraId="3ED38E8E" w14:textId="77777777" w:rsidR="00AF6918" w:rsidRPr="00316E65" w:rsidRDefault="00AF6918" w:rsidP="00115D3C">
      <w:pPr>
        <w:spacing w:line="240" w:lineRule="auto"/>
        <w:jc w:val="both"/>
        <w:rPr>
          <w:bCs/>
          <w:sz w:val="20"/>
          <w:szCs w:val="20"/>
        </w:rPr>
      </w:pPr>
      <w:r>
        <w:rPr>
          <w:bCs/>
          <w:sz w:val="20"/>
          <w:szCs w:val="20"/>
        </w:rPr>
        <w:t xml:space="preserve">ODBIORCA – Komenda Wojewódzka Państwowej Straży Pożarnej w </w:t>
      </w:r>
      <w:r w:rsidR="00115D3C">
        <w:rPr>
          <w:bCs/>
          <w:sz w:val="20"/>
          <w:szCs w:val="20"/>
        </w:rPr>
        <w:t>Olsztynie</w:t>
      </w:r>
    </w:p>
    <w:p w14:paraId="5510B0FB" w14:textId="77777777" w:rsidR="00AF6918" w:rsidRPr="00115D3C" w:rsidRDefault="00AF6918" w:rsidP="00115D3C">
      <w:pPr>
        <w:spacing w:line="240" w:lineRule="auto"/>
        <w:jc w:val="both"/>
        <w:rPr>
          <w:sz w:val="20"/>
          <w:szCs w:val="20"/>
        </w:rPr>
      </w:pPr>
      <w:r w:rsidRPr="00F53B47">
        <w:rPr>
          <w:sz w:val="20"/>
          <w:szCs w:val="20"/>
        </w:rPr>
        <w:t>UŻYTKOWNIK:</w:t>
      </w:r>
    </w:p>
    <w:p w14:paraId="7C626D63" w14:textId="77777777" w:rsidR="00A97951" w:rsidRDefault="00A97951" w:rsidP="00115D3C">
      <w:pPr>
        <w:pStyle w:val="Akapitzlist"/>
        <w:numPr>
          <w:ilvl w:val="0"/>
          <w:numId w:val="55"/>
        </w:numPr>
        <w:jc w:val="both"/>
        <w:rPr>
          <w:rFonts w:ascii="Arial" w:hAnsi="Arial" w:cs="Arial"/>
          <w:bCs/>
          <w:sz w:val="20"/>
          <w:szCs w:val="20"/>
        </w:rPr>
      </w:pPr>
      <w:r w:rsidRPr="000F0152">
        <w:rPr>
          <w:rFonts w:ascii="Arial" w:hAnsi="Arial" w:cs="Arial"/>
          <w:bCs/>
          <w:sz w:val="20"/>
          <w:szCs w:val="20"/>
        </w:rPr>
        <w:t xml:space="preserve">KM PSP Elbląg, ul. gen. Józefa Bema 17, 82-300 Elbląg </w:t>
      </w:r>
    </w:p>
    <w:p w14:paraId="670B77DB" w14:textId="77777777" w:rsidR="00316E65" w:rsidRPr="00115D3C" w:rsidRDefault="00115D3C" w:rsidP="00316E65">
      <w:pPr>
        <w:spacing w:before="240" w:line="360" w:lineRule="auto"/>
        <w:jc w:val="both"/>
        <w:rPr>
          <w:b/>
          <w:bCs/>
          <w:sz w:val="20"/>
          <w:szCs w:val="20"/>
        </w:rPr>
      </w:pPr>
      <w:r w:rsidRPr="00115D3C">
        <w:rPr>
          <w:b/>
          <w:bCs/>
          <w:sz w:val="20"/>
          <w:szCs w:val="20"/>
        </w:rPr>
        <w:t>Część 10</w:t>
      </w:r>
      <w:r w:rsidR="00316E65" w:rsidRPr="00115D3C">
        <w:rPr>
          <w:b/>
          <w:bCs/>
          <w:sz w:val="20"/>
          <w:szCs w:val="20"/>
        </w:rPr>
        <w:t>:</w:t>
      </w:r>
    </w:p>
    <w:p w14:paraId="3E02075E" w14:textId="77777777" w:rsidR="00A97951" w:rsidRDefault="00C65BC8" w:rsidP="00115D3C">
      <w:pPr>
        <w:spacing w:line="240" w:lineRule="auto"/>
        <w:jc w:val="both"/>
        <w:rPr>
          <w:sz w:val="20"/>
          <w:szCs w:val="20"/>
        </w:rPr>
      </w:pPr>
      <w:r>
        <w:rPr>
          <w:color w:val="000000"/>
          <w:sz w:val="20"/>
          <w:szCs w:val="20"/>
        </w:rPr>
        <w:t>D</w:t>
      </w:r>
      <w:r w:rsidRPr="00E15C4F">
        <w:rPr>
          <w:color w:val="000000"/>
          <w:sz w:val="20"/>
          <w:szCs w:val="20"/>
        </w:rPr>
        <w:t xml:space="preserve">ostawa </w:t>
      </w:r>
      <w:r>
        <w:rPr>
          <w:sz w:val="20"/>
          <w:szCs w:val="20"/>
        </w:rPr>
        <w:t>2 sztuk samochodów pożarniczych: ciężkich samochodów ratowniczo – gaśniczych ze zwiększonym potencjałem ratownictwa drogowego (GCBA – standard pi</w:t>
      </w:r>
      <w:r w:rsidR="00115D3C">
        <w:rPr>
          <w:sz w:val="20"/>
          <w:szCs w:val="20"/>
        </w:rPr>
        <w:t>erwszowyjazdowy), napęd 4x4 dla:</w:t>
      </w:r>
    </w:p>
    <w:p w14:paraId="6EE16FD2" w14:textId="77777777" w:rsidR="00115D3C" w:rsidRDefault="00115D3C" w:rsidP="00115D3C">
      <w:pPr>
        <w:spacing w:line="240" w:lineRule="auto"/>
        <w:jc w:val="both"/>
        <w:rPr>
          <w:bCs/>
          <w:sz w:val="20"/>
          <w:szCs w:val="20"/>
        </w:rPr>
      </w:pPr>
    </w:p>
    <w:p w14:paraId="598BC0DA" w14:textId="77777777" w:rsidR="00AF6918" w:rsidRPr="00316E65" w:rsidRDefault="00AF6918" w:rsidP="00115D3C">
      <w:pPr>
        <w:spacing w:line="240" w:lineRule="auto"/>
        <w:jc w:val="both"/>
        <w:rPr>
          <w:bCs/>
          <w:sz w:val="20"/>
          <w:szCs w:val="20"/>
        </w:rPr>
      </w:pPr>
      <w:r>
        <w:rPr>
          <w:bCs/>
          <w:sz w:val="20"/>
          <w:szCs w:val="20"/>
        </w:rPr>
        <w:t xml:space="preserve">ODBIORCA – Komenda Wojewódzka Państwowej Straży Pożarnej w </w:t>
      </w:r>
      <w:r w:rsidR="00115D3C">
        <w:rPr>
          <w:bCs/>
          <w:sz w:val="20"/>
          <w:szCs w:val="20"/>
        </w:rPr>
        <w:t>Poznaniu</w:t>
      </w:r>
    </w:p>
    <w:p w14:paraId="617244E2" w14:textId="77777777" w:rsidR="00AF6918" w:rsidRPr="00115D3C" w:rsidRDefault="00AF6918" w:rsidP="00115D3C">
      <w:pPr>
        <w:spacing w:line="240" w:lineRule="auto"/>
        <w:jc w:val="both"/>
        <w:rPr>
          <w:sz w:val="20"/>
          <w:szCs w:val="20"/>
        </w:rPr>
      </w:pPr>
      <w:r w:rsidRPr="00F53B47">
        <w:rPr>
          <w:sz w:val="20"/>
          <w:szCs w:val="20"/>
        </w:rPr>
        <w:t>UŻYTKOWNIK:</w:t>
      </w:r>
    </w:p>
    <w:p w14:paraId="77C97C32" w14:textId="77777777" w:rsidR="00A97951" w:rsidRPr="000F0152" w:rsidRDefault="00A97951" w:rsidP="00115D3C">
      <w:pPr>
        <w:pStyle w:val="Akapitzlist"/>
        <w:numPr>
          <w:ilvl w:val="0"/>
          <w:numId w:val="56"/>
        </w:numPr>
        <w:jc w:val="both"/>
        <w:rPr>
          <w:rFonts w:ascii="Arial" w:hAnsi="Arial" w:cs="Arial"/>
          <w:bCs/>
          <w:sz w:val="20"/>
          <w:szCs w:val="20"/>
        </w:rPr>
      </w:pPr>
      <w:r w:rsidRPr="000F0152">
        <w:rPr>
          <w:rFonts w:ascii="Arial" w:hAnsi="Arial" w:cs="Arial"/>
          <w:bCs/>
          <w:sz w:val="20"/>
          <w:szCs w:val="20"/>
        </w:rPr>
        <w:t>KP PSP Czarnków, ul. Ogrodowa 1, 64-700 Czarnków</w:t>
      </w:r>
    </w:p>
    <w:p w14:paraId="07AE922A" w14:textId="77777777" w:rsidR="000F0152" w:rsidRPr="000F0152" w:rsidRDefault="000F0152" w:rsidP="00115D3C">
      <w:pPr>
        <w:pStyle w:val="Akapitzlist"/>
        <w:numPr>
          <w:ilvl w:val="0"/>
          <w:numId w:val="56"/>
        </w:numPr>
        <w:jc w:val="both"/>
        <w:rPr>
          <w:rFonts w:ascii="Arial" w:hAnsi="Arial" w:cs="Arial"/>
          <w:bCs/>
          <w:sz w:val="20"/>
          <w:szCs w:val="20"/>
        </w:rPr>
      </w:pPr>
      <w:r w:rsidRPr="000F0152">
        <w:rPr>
          <w:rFonts w:ascii="Arial" w:hAnsi="Arial" w:cs="Arial"/>
          <w:bCs/>
          <w:sz w:val="20"/>
          <w:szCs w:val="20"/>
        </w:rPr>
        <w:t xml:space="preserve">KP PSP Złotów, ul. Domańskiego 48a, 77-400 Złotów </w:t>
      </w:r>
    </w:p>
    <w:p w14:paraId="4F29FC72" w14:textId="77777777" w:rsidR="00316E65" w:rsidRPr="00115D3C" w:rsidRDefault="00115D3C" w:rsidP="00316E65">
      <w:pPr>
        <w:spacing w:before="240" w:line="360" w:lineRule="auto"/>
        <w:jc w:val="both"/>
        <w:rPr>
          <w:b/>
          <w:bCs/>
          <w:sz w:val="20"/>
          <w:szCs w:val="20"/>
        </w:rPr>
      </w:pPr>
      <w:r w:rsidRPr="00115D3C">
        <w:rPr>
          <w:b/>
          <w:bCs/>
          <w:sz w:val="20"/>
          <w:szCs w:val="20"/>
        </w:rPr>
        <w:t>Część 11</w:t>
      </w:r>
      <w:r w:rsidR="00316E65" w:rsidRPr="00115D3C">
        <w:rPr>
          <w:b/>
          <w:bCs/>
          <w:sz w:val="20"/>
          <w:szCs w:val="20"/>
        </w:rPr>
        <w:t>:</w:t>
      </w:r>
    </w:p>
    <w:p w14:paraId="18C67B2E" w14:textId="77777777" w:rsidR="00A97951" w:rsidRDefault="00C65BC8" w:rsidP="00115D3C">
      <w:pPr>
        <w:spacing w:line="240" w:lineRule="auto"/>
        <w:jc w:val="both"/>
        <w:rPr>
          <w:sz w:val="20"/>
          <w:szCs w:val="20"/>
        </w:rPr>
      </w:pPr>
      <w:r>
        <w:rPr>
          <w:color w:val="000000"/>
          <w:sz w:val="20"/>
          <w:szCs w:val="20"/>
        </w:rPr>
        <w:t>D</w:t>
      </w:r>
      <w:r w:rsidRPr="00E15C4F">
        <w:rPr>
          <w:color w:val="000000"/>
          <w:sz w:val="20"/>
          <w:szCs w:val="20"/>
        </w:rPr>
        <w:t xml:space="preserve">ostawa </w:t>
      </w:r>
      <w:r>
        <w:rPr>
          <w:sz w:val="20"/>
          <w:szCs w:val="20"/>
        </w:rPr>
        <w:t>4 sztuk samochodów pożarniczych: ciężkich samochodów ratowniczo – gaśniczych ze zwiększonym potencjałem ratownictwa drogowego (GCBA – standard pi</w:t>
      </w:r>
      <w:r w:rsidR="00115D3C">
        <w:rPr>
          <w:sz w:val="20"/>
          <w:szCs w:val="20"/>
        </w:rPr>
        <w:t>erwszowyjazdowy), napęd 4x4 dla:</w:t>
      </w:r>
    </w:p>
    <w:bookmarkEnd w:id="5"/>
    <w:p w14:paraId="11705E6B" w14:textId="77777777" w:rsidR="00115D3C" w:rsidRDefault="00115D3C" w:rsidP="00115D3C">
      <w:pPr>
        <w:spacing w:line="240" w:lineRule="auto"/>
        <w:jc w:val="both"/>
        <w:rPr>
          <w:bCs/>
          <w:sz w:val="20"/>
          <w:szCs w:val="20"/>
        </w:rPr>
      </w:pPr>
    </w:p>
    <w:p w14:paraId="1EE2E605" w14:textId="77777777" w:rsidR="00AF6918" w:rsidRPr="00316E65" w:rsidRDefault="00AF6918" w:rsidP="00115D3C">
      <w:pPr>
        <w:spacing w:line="240" w:lineRule="auto"/>
        <w:jc w:val="both"/>
        <w:rPr>
          <w:bCs/>
          <w:sz w:val="20"/>
          <w:szCs w:val="20"/>
        </w:rPr>
      </w:pPr>
      <w:bookmarkStart w:id="7" w:name="_Hlk101354998"/>
      <w:r>
        <w:rPr>
          <w:bCs/>
          <w:sz w:val="20"/>
          <w:szCs w:val="20"/>
        </w:rPr>
        <w:t xml:space="preserve">ODBIORCA – Komenda Wojewódzka Państwowej Straży Pożarnej w </w:t>
      </w:r>
      <w:r w:rsidR="00115D3C">
        <w:rPr>
          <w:bCs/>
          <w:sz w:val="20"/>
          <w:szCs w:val="20"/>
        </w:rPr>
        <w:t>Szczecinie</w:t>
      </w:r>
    </w:p>
    <w:p w14:paraId="019F1BAC" w14:textId="77777777" w:rsidR="00AF6918" w:rsidRPr="00115D3C" w:rsidRDefault="00AF6918" w:rsidP="00115D3C">
      <w:pPr>
        <w:spacing w:line="240" w:lineRule="auto"/>
        <w:jc w:val="both"/>
        <w:rPr>
          <w:sz w:val="20"/>
          <w:szCs w:val="20"/>
        </w:rPr>
      </w:pPr>
      <w:r w:rsidRPr="00F53B47">
        <w:rPr>
          <w:sz w:val="20"/>
          <w:szCs w:val="20"/>
        </w:rPr>
        <w:t>UŻYTKOWNIK:</w:t>
      </w:r>
    </w:p>
    <w:p w14:paraId="4FF53E65" w14:textId="77777777" w:rsidR="00A97951" w:rsidRPr="000F0152" w:rsidRDefault="00A97951" w:rsidP="00115D3C">
      <w:pPr>
        <w:pStyle w:val="Akapitzlist"/>
        <w:numPr>
          <w:ilvl w:val="0"/>
          <w:numId w:val="57"/>
        </w:numPr>
        <w:jc w:val="both"/>
        <w:rPr>
          <w:rFonts w:ascii="Arial" w:hAnsi="Arial" w:cs="Arial"/>
          <w:bCs/>
          <w:sz w:val="20"/>
          <w:szCs w:val="20"/>
        </w:rPr>
      </w:pPr>
      <w:r w:rsidRPr="000F0152">
        <w:rPr>
          <w:rFonts w:ascii="Arial" w:hAnsi="Arial" w:cs="Arial"/>
          <w:bCs/>
          <w:sz w:val="20"/>
          <w:szCs w:val="20"/>
        </w:rPr>
        <w:t xml:space="preserve">KP PSP Kołobrzeg, ul. Żurawia 12b, 78-100 Kołobrzeg </w:t>
      </w:r>
    </w:p>
    <w:p w14:paraId="0E678947" w14:textId="77777777" w:rsidR="00A97951" w:rsidRPr="000F0152" w:rsidRDefault="00A97951" w:rsidP="00115D3C">
      <w:pPr>
        <w:pStyle w:val="Akapitzlist"/>
        <w:numPr>
          <w:ilvl w:val="0"/>
          <w:numId w:val="57"/>
        </w:numPr>
        <w:jc w:val="both"/>
        <w:rPr>
          <w:rFonts w:ascii="Arial" w:hAnsi="Arial" w:cs="Arial"/>
          <w:bCs/>
          <w:sz w:val="20"/>
          <w:szCs w:val="20"/>
        </w:rPr>
      </w:pPr>
      <w:r w:rsidRPr="000F0152">
        <w:rPr>
          <w:rFonts w:ascii="Arial" w:hAnsi="Arial" w:cs="Arial"/>
          <w:bCs/>
          <w:sz w:val="20"/>
          <w:szCs w:val="20"/>
        </w:rPr>
        <w:t>KP PSP Gryfino, ul. Łużycka 1, 74-100 Gryfino</w:t>
      </w:r>
    </w:p>
    <w:p w14:paraId="350A2CE7" w14:textId="77777777" w:rsidR="00A97951" w:rsidRPr="000F0152" w:rsidRDefault="00A97951" w:rsidP="00115D3C">
      <w:pPr>
        <w:pStyle w:val="Akapitzlist"/>
        <w:numPr>
          <w:ilvl w:val="0"/>
          <w:numId w:val="57"/>
        </w:numPr>
        <w:jc w:val="both"/>
        <w:rPr>
          <w:rFonts w:ascii="Arial" w:hAnsi="Arial" w:cs="Arial"/>
          <w:bCs/>
          <w:sz w:val="20"/>
          <w:szCs w:val="20"/>
        </w:rPr>
      </w:pPr>
      <w:r w:rsidRPr="000F0152">
        <w:rPr>
          <w:rFonts w:ascii="Arial" w:hAnsi="Arial" w:cs="Arial"/>
          <w:bCs/>
          <w:sz w:val="20"/>
          <w:szCs w:val="20"/>
        </w:rPr>
        <w:t>KP PSP Sławno, ul. Wojska Polskiego 19, 76-100 Sławno</w:t>
      </w:r>
    </w:p>
    <w:p w14:paraId="62697807" w14:textId="77777777" w:rsidR="00A97951" w:rsidRPr="000F0152" w:rsidRDefault="00A97951" w:rsidP="00115D3C">
      <w:pPr>
        <w:pStyle w:val="Akapitzlist"/>
        <w:numPr>
          <w:ilvl w:val="0"/>
          <w:numId w:val="57"/>
        </w:numPr>
        <w:jc w:val="both"/>
        <w:rPr>
          <w:rFonts w:ascii="Arial" w:hAnsi="Arial" w:cs="Arial"/>
          <w:bCs/>
          <w:sz w:val="20"/>
          <w:szCs w:val="20"/>
        </w:rPr>
      </w:pPr>
      <w:r w:rsidRPr="000F0152">
        <w:rPr>
          <w:rFonts w:ascii="Arial" w:hAnsi="Arial" w:cs="Arial"/>
          <w:bCs/>
          <w:sz w:val="20"/>
          <w:szCs w:val="20"/>
        </w:rPr>
        <w:t xml:space="preserve">KP PSP Police, ul. </w:t>
      </w:r>
      <w:r w:rsidR="009148D2" w:rsidRPr="000F0152">
        <w:rPr>
          <w:rFonts w:ascii="Arial" w:hAnsi="Arial" w:cs="Arial"/>
          <w:bCs/>
          <w:sz w:val="20"/>
          <w:szCs w:val="20"/>
        </w:rPr>
        <w:t>Tanowska</w:t>
      </w:r>
      <w:r w:rsidRPr="000F0152">
        <w:rPr>
          <w:rFonts w:ascii="Arial" w:hAnsi="Arial" w:cs="Arial"/>
          <w:bCs/>
          <w:sz w:val="20"/>
          <w:szCs w:val="20"/>
        </w:rPr>
        <w:t xml:space="preserve"> 4a, 72-010 Police  </w:t>
      </w:r>
    </w:p>
    <w:bookmarkEnd w:id="6"/>
    <w:bookmarkEnd w:id="7"/>
    <w:p w14:paraId="032E83C8" w14:textId="77777777" w:rsidR="000D28AB" w:rsidRPr="000D28AB" w:rsidRDefault="000D28AB" w:rsidP="000D28AB">
      <w:pPr>
        <w:spacing w:before="240" w:line="360" w:lineRule="auto"/>
        <w:jc w:val="both"/>
        <w:rPr>
          <w:b/>
          <w:sz w:val="20"/>
          <w:szCs w:val="20"/>
        </w:rPr>
      </w:pPr>
    </w:p>
    <w:p w14:paraId="2A823DF7" w14:textId="2259335B" w:rsidR="00B774FC" w:rsidRDefault="00B774FC" w:rsidP="00B774FC">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 xml:space="preserve">iera </w:t>
      </w:r>
      <w:r w:rsidR="00FF79D0">
        <w:rPr>
          <w:sz w:val="20"/>
          <w:szCs w:val="20"/>
        </w:rPr>
        <w:t>szczegółowy o</w:t>
      </w:r>
      <w:r w:rsidR="00A40CBA">
        <w:rPr>
          <w:sz w:val="20"/>
          <w:szCs w:val="20"/>
        </w:rPr>
        <w:t xml:space="preserve">pis </w:t>
      </w:r>
      <w:r w:rsidR="0084107A">
        <w:rPr>
          <w:sz w:val="20"/>
          <w:szCs w:val="20"/>
        </w:rPr>
        <w:t>p</w:t>
      </w:r>
      <w:r w:rsidR="00A40CBA">
        <w:rPr>
          <w:sz w:val="20"/>
          <w:szCs w:val="20"/>
        </w:rPr>
        <w:t>rze</w:t>
      </w:r>
      <w:r w:rsidR="0097491C">
        <w:rPr>
          <w:sz w:val="20"/>
          <w:szCs w:val="20"/>
        </w:rPr>
        <w:t xml:space="preserve">dmiotu </w:t>
      </w:r>
      <w:r w:rsidR="0084107A">
        <w:rPr>
          <w:sz w:val="20"/>
          <w:szCs w:val="20"/>
        </w:rPr>
        <w:t>z</w:t>
      </w:r>
      <w:r w:rsidR="0097491C">
        <w:rPr>
          <w:sz w:val="20"/>
          <w:szCs w:val="20"/>
        </w:rPr>
        <w:t>amówienia, który stanowi</w:t>
      </w:r>
      <w:r w:rsidR="00A40CBA">
        <w:rPr>
          <w:sz w:val="20"/>
          <w:szCs w:val="20"/>
        </w:rPr>
        <w:t xml:space="preserve"> </w:t>
      </w:r>
      <w:r w:rsidR="00A40CBA" w:rsidRPr="00865318">
        <w:rPr>
          <w:b/>
          <w:sz w:val="20"/>
          <w:szCs w:val="20"/>
        </w:rPr>
        <w:t>załącznik nr 1</w:t>
      </w:r>
      <w:r w:rsidR="00C40685">
        <w:rPr>
          <w:b/>
          <w:sz w:val="20"/>
          <w:szCs w:val="20"/>
        </w:rPr>
        <w:t xml:space="preserve"> </w:t>
      </w:r>
      <w:r w:rsidR="00A40CBA">
        <w:rPr>
          <w:sz w:val="20"/>
          <w:szCs w:val="20"/>
        </w:rPr>
        <w:t>do niniejszego SWZ.</w:t>
      </w:r>
      <w:r>
        <w:rPr>
          <w:sz w:val="20"/>
          <w:szCs w:val="20"/>
        </w:rPr>
        <w:t xml:space="preserve"> </w:t>
      </w:r>
    </w:p>
    <w:p w14:paraId="618FE9F3" w14:textId="77777777" w:rsidR="00B774FC" w:rsidRPr="00000E90" w:rsidRDefault="00B774FC" w:rsidP="00B774FC">
      <w:pPr>
        <w:spacing w:line="360" w:lineRule="auto"/>
        <w:ind w:left="462"/>
        <w:jc w:val="both"/>
        <w:rPr>
          <w:sz w:val="20"/>
          <w:szCs w:val="20"/>
        </w:rPr>
      </w:pPr>
    </w:p>
    <w:p w14:paraId="690EE91D" w14:textId="77777777" w:rsidR="00B774FC" w:rsidRPr="00A77888" w:rsidRDefault="00B774FC" w:rsidP="003968A8">
      <w:pPr>
        <w:pStyle w:val="Akapitzlist"/>
        <w:numPr>
          <w:ilvl w:val="1"/>
          <w:numId w:val="41"/>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7C11F591" w14:textId="77777777" w:rsidR="00E15C4F" w:rsidRPr="009C798A" w:rsidRDefault="00B774FC" w:rsidP="003968A8">
      <w:pPr>
        <w:pStyle w:val="Akapitzlist"/>
        <w:numPr>
          <w:ilvl w:val="1"/>
          <w:numId w:val="41"/>
        </w:numPr>
        <w:jc w:val="both"/>
        <w:rPr>
          <w:rFonts w:ascii="Arial" w:hAnsi="Arial" w:cs="Arial"/>
          <w:sz w:val="20"/>
          <w:szCs w:val="20"/>
        </w:rPr>
      </w:pPr>
      <w:r w:rsidRPr="009C798A">
        <w:rPr>
          <w:rFonts w:ascii="Arial" w:hAnsi="Arial" w:cs="Arial"/>
          <w:sz w:val="20"/>
          <w:szCs w:val="20"/>
        </w:rPr>
        <w:t>Wykonawca winien udz</w:t>
      </w:r>
      <w:r w:rsidR="00A613A3">
        <w:rPr>
          <w:rFonts w:ascii="Arial" w:hAnsi="Arial" w:cs="Arial"/>
          <w:sz w:val="20"/>
          <w:szCs w:val="20"/>
        </w:rPr>
        <w:t xml:space="preserve">ielić </w:t>
      </w:r>
      <w:r w:rsidR="00A613A3" w:rsidRPr="007D7A86">
        <w:rPr>
          <w:rFonts w:ascii="Arial" w:hAnsi="Arial" w:cs="Arial"/>
          <w:sz w:val="20"/>
          <w:szCs w:val="20"/>
        </w:rPr>
        <w:t>gwarancji oraz rękojmi na</w:t>
      </w:r>
      <w:r w:rsidR="00A40CBA" w:rsidRPr="007D7A86">
        <w:rPr>
          <w:rFonts w:ascii="Arial" w:hAnsi="Arial" w:cs="Arial"/>
          <w:sz w:val="20"/>
          <w:szCs w:val="20"/>
        </w:rPr>
        <w:t xml:space="preserve"> przedmiot zamówienia, Gwarancja oraz rękojmia na pojazd (podwozie</w:t>
      </w:r>
      <w:r w:rsidR="007D7A86" w:rsidRPr="007D7A86">
        <w:rPr>
          <w:rFonts w:ascii="Arial" w:hAnsi="Arial" w:cs="Arial"/>
          <w:sz w:val="20"/>
          <w:szCs w:val="20"/>
        </w:rPr>
        <w:t xml:space="preserve"> i zabudowę</w:t>
      </w:r>
      <w:r w:rsidR="00A40CBA" w:rsidRPr="007D7A86">
        <w:rPr>
          <w:rFonts w:ascii="Arial" w:hAnsi="Arial" w:cs="Arial"/>
          <w:sz w:val="20"/>
          <w:szCs w:val="20"/>
        </w:rPr>
        <w:t xml:space="preserve">) i wyposażenie </w:t>
      </w:r>
      <w:r w:rsidR="00A40CBA" w:rsidRPr="009E5F21">
        <w:rPr>
          <w:rFonts w:ascii="Arial" w:hAnsi="Arial" w:cs="Arial"/>
          <w:sz w:val="20"/>
          <w:szCs w:val="20"/>
        </w:rPr>
        <w:t xml:space="preserve">min. </w:t>
      </w:r>
      <w:r w:rsidR="00A40CBA" w:rsidRPr="009E5F21">
        <w:rPr>
          <w:rFonts w:ascii="Arial" w:hAnsi="Arial" w:cs="Arial"/>
          <w:sz w:val="20"/>
          <w:szCs w:val="20"/>
          <w:u w:val="single"/>
        </w:rPr>
        <w:t>24 miesiące.</w:t>
      </w:r>
      <w:r w:rsidR="00A40CBA" w:rsidRPr="009E5F21">
        <w:rPr>
          <w:rFonts w:ascii="Arial" w:hAnsi="Arial" w:cs="Arial"/>
          <w:sz w:val="20"/>
          <w:szCs w:val="20"/>
        </w:rPr>
        <w:t xml:space="preserve"> Maksymalny okres </w:t>
      </w:r>
      <w:r w:rsidR="00CE71A3" w:rsidRPr="009E5F21">
        <w:rPr>
          <w:rFonts w:ascii="Arial" w:hAnsi="Arial" w:cs="Arial"/>
          <w:sz w:val="20"/>
          <w:szCs w:val="20"/>
          <w:u w:val="single"/>
        </w:rPr>
        <w:t xml:space="preserve">punktowanej </w:t>
      </w:r>
      <w:r w:rsidR="00A40CBA" w:rsidRPr="009E5F21">
        <w:rPr>
          <w:rFonts w:ascii="Arial" w:hAnsi="Arial" w:cs="Arial"/>
          <w:sz w:val="20"/>
          <w:szCs w:val="20"/>
          <w:u w:val="single"/>
        </w:rPr>
        <w:t xml:space="preserve">gwarancji </w:t>
      </w:r>
      <w:r w:rsidR="00CE71A3" w:rsidRPr="009E5F21">
        <w:rPr>
          <w:rFonts w:ascii="Arial" w:hAnsi="Arial" w:cs="Arial"/>
          <w:sz w:val="20"/>
          <w:szCs w:val="20"/>
          <w:u w:val="single"/>
        </w:rPr>
        <w:t>wynosi</w:t>
      </w:r>
      <w:r w:rsidR="007D7A86" w:rsidRPr="009E5F21">
        <w:rPr>
          <w:rFonts w:ascii="Arial" w:hAnsi="Arial" w:cs="Arial"/>
          <w:sz w:val="20"/>
          <w:szCs w:val="20"/>
          <w:u w:val="single"/>
        </w:rPr>
        <w:t xml:space="preserve"> 60</w:t>
      </w:r>
      <w:r w:rsidR="00865318" w:rsidRPr="009E5F21">
        <w:rPr>
          <w:rFonts w:ascii="Arial" w:hAnsi="Arial" w:cs="Arial"/>
          <w:sz w:val="20"/>
          <w:szCs w:val="20"/>
          <w:u w:val="single"/>
        </w:rPr>
        <w:t xml:space="preserve"> miesię</w:t>
      </w:r>
      <w:r w:rsidR="00A40CBA" w:rsidRPr="009E5F21">
        <w:rPr>
          <w:rFonts w:ascii="Arial" w:hAnsi="Arial" w:cs="Arial"/>
          <w:sz w:val="20"/>
          <w:szCs w:val="20"/>
          <w:u w:val="single"/>
        </w:rPr>
        <w:t>c</w:t>
      </w:r>
      <w:r w:rsidR="00865318" w:rsidRPr="009E5F21">
        <w:rPr>
          <w:rFonts w:ascii="Arial" w:hAnsi="Arial" w:cs="Arial"/>
          <w:sz w:val="20"/>
          <w:szCs w:val="20"/>
          <w:u w:val="single"/>
        </w:rPr>
        <w:t>y</w:t>
      </w:r>
      <w:r w:rsidR="009C798A" w:rsidRPr="009E5F21">
        <w:rPr>
          <w:rFonts w:ascii="Arial" w:hAnsi="Arial" w:cs="Arial"/>
          <w:sz w:val="20"/>
          <w:szCs w:val="20"/>
          <w:u w:val="single"/>
        </w:rPr>
        <w:t xml:space="preserve">. </w:t>
      </w:r>
      <w:r w:rsidR="009C798A" w:rsidRPr="009C798A">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14:paraId="5806BB6D" w14:textId="77777777" w:rsidR="00E15C4F" w:rsidRPr="00E15C4F" w:rsidRDefault="00E15C4F" w:rsidP="00E15C4F">
      <w:pPr>
        <w:ind w:left="284"/>
        <w:jc w:val="both"/>
        <w:rPr>
          <w:b/>
          <w:sz w:val="20"/>
          <w:szCs w:val="20"/>
        </w:rPr>
      </w:pPr>
    </w:p>
    <w:p w14:paraId="15513944" w14:textId="77777777" w:rsidR="005B356F" w:rsidRPr="000F015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A613A3" w:rsidRPr="00A613A3">
        <w:rPr>
          <w:sz w:val="20"/>
          <w:szCs w:val="20"/>
        </w:rPr>
        <w:t>34144210</w:t>
      </w:r>
      <w:r w:rsidR="00A613A3">
        <w:rPr>
          <w:sz w:val="20"/>
          <w:szCs w:val="20"/>
        </w:rPr>
        <w:t>-</w:t>
      </w:r>
      <w:r w:rsidR="00A613A3" w:rsidRPr="00A613A3">
        <w:rPr>
          <w:sz w:val="20"/>
          <w:szCs w:val="20"/>
        </w:rPr>
        <w:t>3</w:t>
      </w:r>
    </w:p>
    <w:p w14:paraId="680E920F" w14:textId="77777777" w:rsidR="000F0152" w:rsidRPr="00D15A72" w:rsidRDefault="000F0152" w:rsidP="00D15A72">
      <w:pPr>
        <w:numPr>
          <w:ilvl w:val="0"/>
          <w:numId w:val="1"/>
        </w:numPr>
        <w:spacing w:line="360" w:lineRule="auto"/>
        <w:ind w:left="434"/>
        <w:jc w:val="both"/>
        <w:rPr>
          <w:b/>
          <w:bCs/>
          <w:sz w:val="20"/>
          <w:szCs w:val="20"/>
        </w:rPr>
      </w:pPr>
      <w:r>
        <w:rPr>
          <w:sz w:val="20"/>
          <w:szCs w:val="20"/>
        </w:rPr>
        <w:t>Postępowanie prowadzone jest w związku z realizacją Projektu pod nazwą „Usprawnienie systemu ratownictwa na drogach – etap V”</w:t>
      </w:r>
    </w:p>
    <w:p w14:paraId="120637AC" w14:textId="77777777" w:rsidR="001D6A54" w:rsidRPr="009A5879" w:rsidRDefault="00D375AB" w:rsidP="001D6A54">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bookmarkStart w:id="8" w:name="_s0i9odf430x7" w:colFirst="0" w:colLast="0"/>
      <w:bookmarkStart w:id="9" w:name="_l3y36xf8w2mt" w:colFirst="0" w:colLast="0"/>
      <w:bookmarkEnd w:id="8"/>
      <w:bookmarkEnd w:id="9"/>
    </w:p>
    <w:p w14:paraId="13927C62" w14:textId="77777777" w:rsidR="005B356F" w:rsidRDefault="00D375AB">
      <w:pPr>
        <w:pStyle w:val="Nagwek2"/>
      </w:pPr>
      <w:r>
        <w:t>V. Podwykonawstwo</w:t>
      </w:r>
    </w:p>
    <w:p w14:paraId="75BA663C" w14:textId="77777777"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AF0F334" w14:textId="77777777" w:rsidR="005B356F" w:rsidRPr="00D15A72" w:rsidRDefault="00D375AB" w:rsidP="00E267D5">
      <w:pPr>
        <w:numPr>
          <w:ilvl w:val="0"/>
          <w:numId w:val="10"/>
        </w:numPr>
        <w:spacing w:line="360" w:lineRule="auto"/>
        <w:jc w:val="both"/>
        <w:rPr>
          <w:sz w:val="20"/>
          <w:szCs w:val="20"/>
        </w:rPr>
      </w:pPr>
      <w:r w:rsidRPr="00D15A72">
        <w:rPr>
          <w:sz w:val="20"/>
          <w:szCs w:val="20"/>
        </w:rPr>
        <w:lastRenderedPageBreak/>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58AEB87A" w14:textId="77777777"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14:paraId="41E80F11" w14:textId="77777777" w:rsidR="005B356F" w:rsidRDefault="00D375AB">
      <w:pPr>
        <w:pStyle w:val="Nagwek2"/>
      </w:pPr>
      <w:bookmarkStart w:id="10" w:name="_6katmqtjrys4" w:colFirst="0" w:colLast="0"/>
      <w:bookmarkEnd w:id="10"/>
      <w:r>
        <w:t>VI. Termin wykonania zamówienia</w:t>
      </w:r>
    </w:p>
    <w:p w14:paraId="7E96C47B" w14:textId="31AA9E46"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106110">
        <w:rPr>
          <w:sz w:val="20"/>
          <w:szCs w:val="20"/>
        </w:rPr>
        <w:t xml:space="preserve"> dla każdej z części</w:t>
      </w:r>
      <w:r w:rsidRPr="00AD21E4">
        <w:rPr>
          <w:sz w:val="20"/>
          <w:szCs w:val="20"/>
        </w:rPr>
        <w:t>:</w:t>
      </w:r>
      <w:r w:rsidR="00063B57" w:rsidRPr="00AD21E4">
        <w:rPr>
          <w:sz w:val="20"/>
          <w:szCs w:val="20"/>
        </w:rPr>
        <w:t xml:space="preserve"> </w:t>
      </w:r>
      <w:r w:rsidR="00ED7E61" w:rsidRPr="0077681C">
        <w:rPr>
          <w:b/>
          <w:sz w:val="20"/>
          <w:szCs w:val="20"/>
        </w:rPr>
        <w:t xml:space="preserve">do </w:t>
      </w:r>
      <w:r w:rsidR="000F0152">
        <w:rPr>
          <w:b/>
          <w:sz w:val="20"/>
          <w:szCs w:val="20"/>
        </w:rPr>
        <w:t>23</w:t>
      </w:r>
      <w:r w:rsidR="00285182" w:rsidRPr="0077681C">
        <w:rPr>
          <w:b/>
          <w:sz w:val="20"/>
          <w:szCs w:val="20"/>
        </w:rPr>
        <w:t xml:space="preserve"> </w:t>
      </w:r>
      <w:r w:rsidR="000F0152">
        <w:rPr>
          <w:b/>
          <w:sz w:val="20"/>
          <w:szCs w:val="20"/>
        </w:rPr>
        <w:t>czerwca</w:t>
      </w:r>
      <w:r w:rsidR="00285182" w:rsidRPr="0077681C">
        <w:rPr>
          <w:b/>
          <w:sz w:val="20"/>
          <w:szCs w:val="20"/>
        </w:rPr>
        <w:t xml:space="preserve"> </w:t>
      </w:r>
      <w:r w:rsidR="00ED7E61" w:rsidRPr="0077681C">
        <w:rPr>
          <w:b/>
          <w:sz w:val="20"/>
          <w:szCs w:val="20"/>
        </w:rPr>
        <w:t>202</w:t>
      </w:r>
      <w:r w:rsidR="000F0152">
        <w:rPr>
          <w:b/>
          <w:sz w:val="20"/>
          <w:szCs w:val="20"/>
        </w:rPr>
        <w:t>3</w:t>
      </w:r>
      <w:r w:rsidR="00ED7E61" w:rsidRPr="0077681C">
        <w:rPr>
          <w:b/>
          <w:sz w:val="20"/>
          <w:szCs w:val="20"/>
        </w:rPr>
        <w:t xml:space="preserve"> </w:t>
      </w:r>
      <w:r w:rsidR="00063B57" w:rsidRPr="0077681C">
        <w:rPr>
          <w:b/>
          <w:sz w:val="20"/>
          <w:szCs w:val="20"/>
        </w:rPr>
        <w:t>r.</w:t>
      </w:r>
      <w:r w:rsidR="00063B57">
        <w:rPr>
          <w:sz w:val="20"/>
          <w:szCs w:val="20"/>
        </w:rPr>
        <w:t xml:space="preserve"> </w:t>
      </w:r>
    </w:p>
    <w:p w14:paraId="78FCA38F" w14:textId="77777777"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9E5F21">
        <w:rPr>
          <w:b/>
          <w:sz w:val="20"/>
          <w:szCs w:val="20"/>
        </w:rPr>
        <w:t>załącznik nr</w:t>
      </w:r>
      <w:r w:rsidR="00CE71A3" w:rsidRPr="009E5F21">
        <w:rPr>
          <w:b/>
          <w:sz w:val="20"/>
          <w:szCs w:val="20"/>
        </w:rPr>
        <w:t xml:space="preserve"> </w:t>
      </w:r>
      <w:r w:rsidR="00276FDA" w:rsidRPr="009E5F21">
        <w:rPr>
          <w:b/>
          <w:sz w:val="20"/>
          <w:szCs w:val="20"/>
        </w:rPr>
        <w:t>7</w:t>
      </w:r>
      <w:r w:rsidRPr="009E5F21">
        <w:rPr>
          <w:b/>
          <w:sz w:val="20"/>
          <w:szCs w:val="20"/>
        </w:rPr>
        <w:t xml:space="preserve"> do SWZ</w:t>
      </w:r>
      <w:r w:rsidRPr="009E5F21">
        <w:rPr>
          <w:sz w:val="20"/>
          <w:szCs w:val="20"/>
        </w:rPr>
        <w:t>.</w:t>
      </w:r>
    </w:p>
    <w:p w14:paraId="0F1B8EFA" w14:textId="77777777" w:rsidR="005B356F" w:rsidRDefault="00D375AB">
      <w:pPr>
        <w:pStyle w:val="Nagwek2"/>
        <w:tabs>
          <w:tab w:val="left" w:pos="0"/>
        </w:tabs>
      </w:pPr>
      <w:bookmarkStart w:id="11" w:name="_nz5qrlch0jbr" w:colFirst="0" w:colLast="0"/>
      <w:bookmarkEnd w:id="11"/>
      <w:r>
        <w:t>VI</w:t>
      </w:r>
      <w:r w:rsidR="002B6CBF">
        <w:t>I</w:t>
      </w:r>
      <w:r>
        <w:t>. Warunki udziału w postępowaniu</w:t>
      </w:r>
    </w:p>
    <w:p w14:paraId="2F48C132" w14:textId="77777777"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14:paraId="152873BB" w14:textId="5D16A9CF"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497D5F29" w14:textId="2DE45964" w:rsidR="00DA6BE4" w:rsidRPr="00DA6BE4" w:rsidRDefault="00DA6BE4" w:rsidP="003056EC">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 xml:space="preserve">Zdolności do występowania w obrocie gospodarczym </w:t>
      </w:r>
    </w:p>
    <w:p w14:paraId="2C462E9E" w14:textId="40EE386E" w:rsidR="00DA6BE4" w:rsidRPr="00DA6BE4" w:rsidRDefault="00DA6BE4" w:rsidP="003056EC">
      <w:pPr>
        <w:pStyle w:val="Akapitzlist"/>
        <w:spacing w:line="360" w:lineRule="auto"/>
        <w:ind w:left="567" w:right="20"/>
        <w:jc w:val="both"/>
        <w:rPr>
          <w:rFonts w:ascii="Arial" w:hAnsi="Arial" w:cs="Arial"/>
          <w:sz w:val="20"/>
          <w:szCs w:val="20"/>
        </w:rPr>
      </w:pPr>
      <w:r w:rsidRPr="00DA6BE4">
        <w:rPr>
          <w:rFonts w:ascii="Arial" w:hAnsi="Arial" w:cs="Arial"/>
          <w:sz w:val="20"/>
          <w:szCs w:val="20"/>
        </w:rPr>
        <w:t xml:space="preserve">Zamawiający nie wyznacza warunków w tym zakresie </w:t>
      </w:r>
    </w:p>
    <w:p w14:paraId="0DF7B73F" w14:textId="39A718FC" w:rsidR="00DA6BE4" w:rsidRPr="00DA6BE4" w:rsidRDefault="00DA6BE4" w:rsidP="003056EC">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 xml:space="preserve">Uprawnień do prowadzenia określonej działalności gospodarczej lub zawodowej, o ile wynika to z odrębnych przepisów </w:t>
      </w:r>
    </w:p>
    <w:p w14:paraId="6EFA95CA" w14:textId="0E2EE55F" w:rsidR="00DA6BE4" w:rsidRPr="00DA6BE4" w:rsidRDefault="00DA6BE4" w:rsidP="003056EC">
      <w:pPr>
        <w:pStyle w:val="Akapitzlist"/>
        <w:spacing w:line="360" w:lineRule="auto"/>
        <w:ind w:left="567" w:right="20"/>
        <w:jc w:val="both"/>
        <w:rPr>
          <w:rFonts w:ascii="Arial" w:hAnsi="Arial" w:cs="Arial"/>
          <w:sz w:val="20"/>
          <w:szCs w:val="20"/>
        </w:rPr>
      </w:pPr>
      <w:r w:rsidRPr="00DA6BE4">
        <w:rPr>
          <w:rFonts w:ascii="Arial" w:hAnsi="Arial" w:cs="Arial"/>
          <w:sz w:val="20"/>
          <w:szCs w:val="20"/>
        </w:rPr>
        <w:t xml:space="preserve">Zamawiający nie wyznacza warunków w tym zakresie </w:t>
      </w:r>
    </w:p>
    <w:p w14:paraId="764998CB" w14:textId="1DE38117" w:rsidR="00DA6BE4" w:rsidRPr="00DA6BE4" w:rsidRDefault="00DA6BE4" w:rsidP="003056EC">
      <w:pPr>
        <w:pStyle w:val="Akapitzlist"/>
        <w:numPr>
          <w:ilvl w:val="2"/>
          <w:numId w:val="16"/>
        </w:numPr>
        <w:spacing w:line="360" w:lineRule="auto"/>
        <w:ind w:left="567" w:right="20"/>
        <w:jc w:val="both"/>
        <w:rPr>
          <w:rFonts w:ascii="Arial" w:hAnsi="Arial" w:cs="Arial"/>
          <w:b/>
          <w:bCs/>
          <w:sz w:val="20"/>
          <w:szCs w:val="20"/>
        </w:rPr>
      </w:pPr>
      <w:bookmarkStart w:id="12" w:name="bookmark7"/>
      <w:r w:rsidRPr="00DA6BE4">
        <w:rPr>
          <w:rFonts w:ascii="Arial" w:hAnsi="Arial" w:cs="Arial"/>
          <w:b/>
          <w:bCs/>
          <w:sz w:val="20"/>
          <w:szCs w:val="20"/>
        </w:rPr>
        <w:t>S</w:t>
      </w:r>
      <w:r w:rsidR="0047100F" w:rsidRPr="00DA6BE4">
        <w:rPr>
          <w:rFonts w:ascii="Arial" w:hAnsi="Arial" w:cs="Arial"/>
          <w:b/>
          <w:bCs/>
          <w:sz w:val="20"/>
          <w:szCs w:val="20"/>
        </w:rPr>
        <w:t>ytuacji ekonomicznej lub finansowej:</w:t>
      </w:r>
      <w:bookmarkEnd w:id="12"/>
    </w:p>
    <w:p w14:paraId="1F21F92D" w14:textId="007799EA" w:rsidR="0044462F" w:rsidRPr="00DA6BE4" w:rsidRDefault="00B723E5" w:rsidP="003056EC">
      <w:pPr>
        <w:pStyle w:val="Akapitzlist"/>
        <w:spacing w:line="360" w:lineRule="auto"/>
        <w:ind w:left="567" w:right="20"/>
        <w:jc w:val="both"/>
        <w:rPr>
          <w:rFonts w:ascii="Arial" w:hAnsi="Arial" w:cs="Arial"/>
          <w:sz w:val="20"/>
          <w:szCs w:val="20"/>
        </w:rPr>
      </w:pPr>
      <w:r w:rsidRPr="00DA6BE4">
        <w:rPr>
          <w:rFonts w:ascii="Arial" w:hAnsi="Arial" w:cs="Arial"/>
          <w:sz w:val="20"/>
          <w:szCs w:val="20"/>
        </w:rPr>
        <w:t xml:space="preserve">  </w:t>
      </w:r>
      <w:r w:rsidR="00130B78" w:rsidRPr="00DA6BE4">
        <w:rPr>
          <w:rFonts w:ascii="Arial" w:hAnsi="Arial" w:cs="Arial"/>
          <w:sz w:val="20"/>
          <w:szCs w:val="20"/>
        </w:rPr>
        <w:t>Zamawiający nie wyznacza warunków w tym zakresie.</w:t>
      </w:r>
    </w:p>
    <w:p w14:paraId="7560EE3D" w14:textId="05BB30A5" w:rsidR="00B723E5" w:rsidRPr="00DA6BE4" w:rsidRDefault="00DA6BE4" w:rsidP="003056EC">
      <w:pPr>
        <w:pStyle w:val="Akapitzlist"/>
        <w:numPr>
          <w:ilvl w:val="2"/>
          <w:numId w:val="16"/>
        </w:numPr>
        <w:spacing w:line="360" w:lineRule="auto"/>
        <w:ind w:left="567" w:right="20"/>
        <w:jc w:val="both"/>
        <w:rPr>
          <w:rFonts w:ascii="Arial" w:hAnsi="Arial" w:cs="Arial"/>
          <w:sz w:val="20"/>
          <w:szCs w:val="20"/>
        </w:rPr>
      </w:pPr>
      <w:r w:rsidRPr="00DA6BE4">
        <w:rPr>
          <w:rFonts w:ascii="Arial" w:hAnsi="Arial" w:cs="Arial"/>
          <w:b/>
          <w:sz w:val="20"/>
          <w:szCs w:val="20"/>
        </w:rPr>
        <w:t>Z</w:t>
      </w:r>
      <w:r w:rsidR="00D375AB" w:rsidRPr="00DA6BE4">
        <w:rPr>
          <w:rFonts w:ascii="Arial" w:hAnsi="Arial" w:cs="Arial"/>
          <w:b/>
          <w:sz w:val="20"/>
          <w:szCs w:val="20"/>
        </w:rPr>
        <w:t>dolności technicznej lub zawodowej:</w:t>
      </w:r>
    </w:p>
    <w:p w14:paraId="04FB82CC" w14:textId="77777777" w:rsidR="00FC6518" w:rsidRDefault="00FC6518" w:rsidP="00FC6518"/>
    <w:p w14:paraId="3FD579AB" w14:textId="77777777" w:rsidR="00130B78" w:rsidRPr="00D85DD6" w:rsidRDefault="00130B78" w:rsidP="00130B78">
      <w:pPr>
        <w:pStyle w:val="Nagwek2"/>
        <w:keepNext w:val="0"/>
        <w:keepLines w:val="0"/>
        <w:tabs>
          <w:tab w:val="center" w:pos="4536"/>
          <w:tab w:val="right" w:pos="9072"/>
        </w:tabs>
        <w:spacing w:before="60" w:after="0" w:line="360" w:lineRule="auto"/>
        <w:jc w:val="both"/>
        <w:rPr>
          <w:sz w:val="20"/>
          <w:szCs w:val="20"/>
        </w:rPr>
      </w:pPr>
      <w:r w:rsidRPr="00D85DD6">
        <w:rPr>
          <w:b/>
          <w:sz w:val="20"/>
          <w:szCs w:val="20"/>
        </w:rPr>
        <w:t>Dla części 1 zamówienia</w:t>
      </w:r>
      <w:r w:rsidRPr="00D85DD6">
        <w:rPr>
          <w:sz w:val="20"/>
          <w:szCs w:val="20"/>
        </w:rPr>
        <w:t xml:space="preserve">: </w:t>
      </w:r>
      <w:r w:rsidRPr="00D85DD6">
        <w:rPr>
          <w:bCs/>
          <w:sz w:val="20"/>
          <w:szCs w:val="20"/>
        </w:rPr>
        <w:t>O udzielenie zamówienia mogą ubiegać się Wykonawcy, którzy</w:t>
      </w:r>
      <w:r w:rsidRPr="00D85DD6">
        <w:rPr>
          <w:b/>
          <w:sz w:val="20"/>
          <w:szCs w:val="20"/>
        </w:rPr>
        <w:t xml:space="preserve"> </w:t>
      </w:r>
      <w:r w:rsidRPr="00D85DD6">
        <w:rPr>
          <w:sz w:val="20"/>
          <w:szCs w:val="20"/>
        </w:rPr>
        <w:t xml:space="preserve">wykonali należycie tożsamy przedmiot zamówienia w okresie ostatnich 3 lat przed upływem terminu składania ofert, a jeżeli okres prowadzenia działalności jest krótszy w tym okresie, dostawę </w:t>
      </w:r>
      <w:r w:rsidRPr="00D85DD6">
        <w:rPr>
          <w:sz w:val="20"/>
          <w:szCs w:val="20"/>
          <w:u w:val="single"/>
        </w:rPr>
        <w:t xml:space="preserve">co najmniej </w:t>
      </w:r>
      <w:r w:rsidR="00D85DD6" w:rsidRPr="00D85DD6">
        <w:rPr>
          <w:sz w:val="20"/>
          <w:szCs w:val="20"/>
          <w:u w:val="single"/>
        </w:rPr>
        <w:t>1</w:t>
      </w:r>
      <w:r w:rsidRPr="00D85DD6">
        <w:rPr>
          <w:sz w:val="20"/>
          <w:szCs w:val="20"/>
          <w:u w:val="single"/>
        </w:rPr>
        <w:t xml:space="preserve"> </w:t>
      </w:r>
      <w:r w:rsidR="00D85DD6" w:rsidRPr="00D85DD6">
        <w:rPr>
          <w:sz w:val="20"/>
          <w:szCs w:val="20"/>
          <w:u w:val="single"/>
        </w:rPr>
        <w:t>samochodu,</w:t>
      </w:r>
      <w:r w:rsidR="00D85DD6">
        <w:rPr>
          <w:sz w:val="20"/>
          <w:szCs w:val="20"/>
        </w:rPr>
        <w:t xml:space="preserve"> odpowiadającemu</w:t>
      </w:r>
      <w:r w:rsidRPr="00D85DD6">
        <w:rPr>
          <w:sz w:val="20"/>
          <w:szCs w:val="20"/>
        </w:rPr>
        <w:t xml:space="preserve"> opisowi przedmiotu zamówi</w:t>
      </w:r>
      <w:r w:rsidR="00D85DD6" w:rsidRPr="00D85DD6">
        <w:rPr>
          <w:sz w:val="20"/>
          <w:szCs w:val="20"/>
        </w:rPr>
        <w:t xml:space="preserve">enia w niniejszym postępowaniu o wartości nie mniejszej niż </w:t>
      </w:r>
      <w:r w:rsidR="00D85DD6">
        <w:rPr>
          <w:sz w:val="20"/>
          <w:szCs w:val="20"/>
        </w:rPr>
        <w:t>8</w:t>
      </w:r>
      <w:r w:rsidR="00D85DD6" w:rsidRPr="00D85DD6">
        <w:rPr>
          <w:sz w:val="20"/>
          <w:szCs w:val="20"/>
        </w:rPr>
        <w:t>00.</w:t>
      </w:r>
      <w:r w:rsidR="00D85DD6">
        <w:rPr>
          <w:sz w:val="20"/>
          <w:szCs w:val="20"/>
        </w:rPr>
        <w:t>000,00 zł brutto</w:t>
      </w:r>
      <w:r w:rsidR="00D85DD6" w:rsidRPr="00D85DD6">
        <w:rPr>
          <w:sz w:val="20"/>
          <w:szCs w:val="20"/>
        </w:rPr>
        <w:t xml:space="preserve">. </w:t>
      </w:r>
    </w:p>
    <w:p w14:paraId="7BA95961" w14:textId="77777777" w:rsidR="00130B78" w:rsidRPr="00130B78" w:rsidRDefault="00130B78" w:rsidP="00130B78">
      <w:pPr>
        <w:pStyle w:val="Nagwek2"/>
        <w:rPr>
          <w:sz w:val="20"/>
          <w:szCs w:val="20"/>
        </w:rPr>
      </w:pPr>
    </w:p>
    <w:p w14:paraId="2AD6CA49" w14:textId="00C22A63" w:rsidR="00D85DD6" w:rsidRDefault="00130B78" w:rsidP="00D85DD6">
      <w:pPr>
        <w:pStyle w:val="Nagwek2"/>
        <w:jc w:val="both"/>
        <w:rPr>
          <w:sz w:val="20"/>
          <w:szCs w:val="20"/>
        </w:rPr>
      </w:pPr>
      <w:r w:rsidRPr="00130B78">
        <w:rPr>
          <w:b/>
          <w:sz w:val="20"/>
          <w:szCs w:val="20"/>
        </w:rPr>
        <w:t>Dla części 2 zamówienia:</w:t>
      </w:r>
      <w:r w:rsidRPr="00130B78">
        <w:rPr>
          <w:sz w:val="20"/>
          <w:szCs w:val="20"/>
        </w:rPr>
        <w:t xml:space="preserve"> </w:t>
      </w:r>
      <w:r w:rsidR="00D85DD6" w:rsidRPr="00D85DD6">
        <w:rPr>
          <w:bCs/>
          <w:sz w:val="20"/>
          <w:szCs w:val="20"/>
        </w:rPr>
        <w:t>O udzielenie zamówienia mogą ubiegać się Wykonawcy, którzy</w:t>
      </w:r>
      <w:r w:rsidR="00D85DD6" w:rsidRPr="00D85DD6">
        <w:rPr>
          <w:b/>
          <w:sz w:val="20"/>
          <w:szCs w:val="20"/>
        </w:rPr>
        <w:t xml:space="preserve"> </w:t>
      </w:r>
      <w:r w:rsidR="00D85DD6" w:rsidRPr="00D85DD6">
        <w:rPr>
          <w:sz w:val="20"/>
          <w:szCs w:val="20"/>
        </w:rPr>
        <w:t xml:space="preserve">wykonali należycie tożsamy przedmiot zamówienia w okresie ostatnich 3 lat przed upływem terminu składania ofert, a jeżeli okres prowadzenia działalności jest krótszy w tym okresie, dostawę </w:t>
      </w:r>
      <w:r w:rsidR="00D85DD6" w:rsidRPr="00D85DD6">
        <w:rPr>
          <w:sz w:val="20"/>
          <w:szCs w:val="20"/>
          <w:u w:val="single"/>
        </w:rPr>
        <w:t xml:space="preserve">co najmniej </w:t>
      </w:r>
      <w:r w:rsidR="00D85DD6">
        <w:rPr>
          <w:sz w:val="20"/>
          <w:szCs w:val="20"/>
          <w:u w:val="single"/>
        </w:rPr>
        <w:t>2</w:t>
      </w:r>
      <w:r w:rsidR="00D85DD6" w:rsidRPr="00D85DD6">
        <w:rPr>
          <w:sz w:val="20"/>
          <w:szCs w:val="20"/>
          <w:u w:val="single"/>
        </w:rPr>
        <w:t xml:space="preserve"> </w:t>
      </w:r>
      <w:r w:rsidR="00D85DD6">
        <w:rPr>
          <w:sz w:val="20"/>
          <w:szCs w:val="20"/>
          <w:u w:val="single"/>
        </w:rPr>
        <w:t>samochodów</w:t>
      </w:r>
      <w:r w:rsidR="00D85DD6" w:rsidRPr="00D85DD6">
        <w:rPr>
          <w:sz w:val="20"/>
          <w:szCs w:val="20"/>
          <w:u w:val="single"/>
        </w:rPr>
        <w:t>,</w:t>
      </w:r>
      <w:r w:rsidR="00D85DD6">
        <w:rPr>
          <w:sz w:val="20"/>
          <w:szCs w:val="20"/>
        </w:rPr>
        <w:t xml:space="preserve"> odpowiadających </w:t>
      </w:r>
      <w:r w:rsidR="00D85DD6" w:rsidRPr="00D85DD6">
        <w:rPr>
          <w:sz w:val="20"/>
          <w:szCs w:val="20"/>
        </w:rPr>
        <w:t xml:space="preserve">opisowi przedmiotu zamówienia w niniejszym postępowaniu </w:t>
      </w:r>
      <w:bookmarkStart w:id="13" w:name="_Hlk101518827"/>
      <w:r w:rsidR="00D85DD6" w:rsidRPr="00D85DD6">
        <w:rPr>
          <w:sz w:val="20"/>
          <w:szCs w:val="20"/>
        </w:rPr>
        <w:t xml:space="preserve">o wartości nie mniejszej niż </w:t>
      </w:r>
      <w:r w:rsidR="00D85DD6">
        <w:rPr>
          <w:sz w:val="20"/>
          <w:szCs w:val="20"/>
        </w:rPr>
        <w:t>8</w:t>
      </w:r>
      <w:r w:rsidR="00D85DD6" w:rsidRPr="00D85DD6">
        <w:rPr>
          <w:sz w:val="20"/>
          <w:szCs w:val="20"/>
        </w:rPr>
        <w:t>00.</w:t>
      </w:r>
      <w:r w:rsidR="00D85DD6">
        <w:rPr>
          <w:sz w:val="20"/>
          <w:szCs w:val="20"/>
        </w:rPr>
        <w:t>000,00 zł brutto każdy</w:t>
      </w:r>
      <w:r w:rsidR="00D85DD6" w:rsidRPr="00D85DD6">
        <w:rPr>
          <w:sz w:val="20"/>
          <w:szCs w:val="20"/>
        </w:rPr>
        <w:t xml:space="preserve">. </w:t>
      </w:r>
      <w:r w:rsidR="00D85DD6" w:rsidRPr="00FB197F">
        <w:rPr>
          <w:sz w:val="20"/>
          <w:szCs w:val="20"/>
        </w:rPr>
        <w:t xml:space="preserve">Zamawiający dopuszcza spełnienie warunku w ramach jednej lub </w:t>
      </w:r>
      <w:r w:rsidR="00FB042E">
        <w:rPr>
          <w:sz w:val="20"/>
          <w:szCs w:val="20"/>
        </w:rPr>
        <w:t xml:space="preserve">dwóch </w:t>
      </w:r>
      <w:r w:rsidR="00D85DD6" w:rsidRPr="00FB197F">
        <w:rPr>
          <w:sz w:val="20"/>
          <w:szCs w:val="20"/>
        </w:rPr>
        <w:t>dostaw.</w:t>
      </w:r>
    </w:p>
    <w:bookmarkEnd w:id="13"/>
    <w:p w14:paraId="7FE2DAB0" w14:textId="77777777" w:rsidR="00FB042E" w:rsidRDefault="00130B78" w:rsidP="00FB042E">
      <w:pPr>
        <w:pStyle w:val="Nagwek2"/>
        <w:jc w:val="both"/>
        <w:rPr>
          <w:sz w:val="20"/>
          <w:szCs w:val="20"/>
        </w:rPr>
      </w:pPr>
      <w:r w:rsidRPr="00130B78">
        <w:rPr>
          <w:sz w:val="20"/>
          <w:szCs w:val="20"/>
        </w:rPr>
        <w:t xml:space="preserve"> </w:t>
      </w:r>
      <w:r w:rsidRPr="00FB197F">
        <w:rPr>
          <w:b/>
          <w:sz w:val="20"/>
          <w:szCs w:val="20"/>
        </w:rPr>
        <w:t>Dla części 3 zamówienia:</w:t>
      </w:r>
      <w:r w:rsidRPr="00130B78">
        <w:rPr>
          <w:sz w:val="20"/>
          <w:szCs w:val="20"/>
        </w:rPr>
        <w:t xml:space="preserve"> </w:t>
      </w:r>
      <w:r w:rsidR="00D85DD6" w:rsidRPr="00FB197F">
        <w:rPr>
          <w:sz w:val="20"/>
          <w:szCs w:val="20"/>
        </w:rPr>
        <w:t xml:space="preserve">O udzielenie zamówienia mogą ubiegać się Wykonawcy, którzy </w:t>
      </w:r>
      <w:r w:rsidR="00D85DD6" w:rsidRPr="00D85DD6">
        <w:rPr>
          <w:sz w:val="20"/>
          <w:szCs w:val="20"/>
        </w:rPr>
        <w:t xml:space="preserve">wykonali należycie tożsamy przedmiot zamówienia w okresie ostatnich 3 lat przed upływem terminu składania ofert, a jeżeli okres prowadzenia działalności jest krótszy w tym okresie, dostawę </w:t>
      </w:r>
      <w:r w:rsidR="00D85DD6" w:rsidRPr="00FB197F">
        <w:rPr>
          <w:sz w:val="20"/>
          <w:szCs w:val="20"/>
        </w:rPr>
        <w:t>co najmniej 2 samochodów,</w:t>
      </w:r>
      <w:r w:rsidR="00D85DD6">
        <w:rPr>
          <w:sz w:val="20"/>
          <w:szCs w:val="20"/>
        </w:rPr>
        <w:t xml:space="preserve"> odpowiadających </w:t>
      </w:r>
      <w:r w:rsidR="00D85DD6" w:rsidRPr="00D85DD6">
        <w:rPr>
          <w:sz w:val="20"/>
          <w:szCs w:val="20"/>
        </w:rPr>
        <w:t xml:space="preserve">opisowi przedmiotu zamówienia w niniejszym postępowaniu o wartości nie mniejszej niż </w:t>
      </w:r>
      <w:r w:rsidR="00D85DD6">
        <w:rPr>
          <w:sz w:val="20"/>
          <w:szCs w:val="20"/>
        </w:rPr>
        <w:t>8</w:t>
      </w:r>
      <w:r w:rsidR="00D85DD6" w:rsidRPr="00D85DD6">
        <w:rPr>
          <w:sz w:val="20"/>
          <w:szCs w:val="20"/>
        </w:rPr>
        <w:t>00.</w:t>
      </w:r>
      <w:r w:rsidR="00D85DD6">
        <w:rPr>
          <w:sz w:val="20"/>
          <w:szCs w:val="20"/>
        </w:rPr>
        <w:t>000,00 zł brutto każdy</w:t>
      </w:r>
      <w:r w:rsidR="00D85DD6" w:rsidRPr="00D85DD6">
        <w:rPr>
          <w:sz w:val="20"/>
          <w:szCs w:val="20"/>
        </w:rPr>
        <w:t xml:space="preserve">. </w:t>
      </w:r>
      <w:r w:rsidR="00FB042E" w:rsidRPr="00FB197F">
        <w:rPr>
          <w:sz w:val="20"/>
          <w:szCs w:val="20"/>
        </w:rPr>
        <w:t xml:space="preserve">Zamawiający dopuszcza spełnienie warunku w ramach jednej lub </w:t>
      </w:r>
      <w:r w:rsidR="00FB042E">
        <w:rPr>
          <w:sz w:val="20"/>
          <w:szCs w:val="20"/>
        </w:rPr>
        <w:t xml:space="preserve">dwóch </w:t>
      </w:r>
      <w:r w:rsidR="00FB042E" w:rsidRPr="00FB197F">
        <w:rPr>
          <w:sz w:val="20"/>
          <w:szCs w:val="20"/>
        </w:rPr>
        <w:t>dostaw.</w:t>
      </w:r>
    </w:p>
    <w:p w14:paraId="661A1BBF" w14:textId="3CEC9D74" w:rsidR="00130B78" w:rsidRPr="00130B78" w:rsidRDefault="00130B78" w:rsidP="00D85DD6">
      <w:pPr>
        <w:pStyle w:val="Nagwek2"/>
        <w:jc w:val="both"/>
        <w:rPr>
          <w:sz w:val="20"/>
          <w:szCs w:val="20"/>
        </w:rPr>
      </w:pPr>
      <w:r w:rsidRPr="00FB197F">
        <w:rPr>
          <w:b/>
          <w:sz w:val="20"/>
          <w:szCs w:val="20"/>
        </w:rPr>
        <w:t>Dla części 4 zamówienia:</w:t>
      </w:r>
      <w:r w:rsidRPr="00130B78">
        <w:rPr>
          <w:sz w:val="20"/>
          <w:szCs w:val="20"/>
        </w:rPr>
        <w:t xml:space="preserve"> </w:t>
      </w:r>
      <w:r w:rsidR="00D85DD6" w:rsidRPr="00FB197F">
        <w:rPr>
          <w:sz w:val="20"/>
          <w:szCs w:val="20"/>
        </w:rPr>
        <w:t xml:space="preserve">O udzielenie zamówienia mogą ubiegać się Wykonawcy, którzy </w:t>
      </w:r>
      <w:r w:rsidR="00D85DD6" w:rsidRPr="00D85DD6">
        <w:rPr>
          <w:sz w:val="20"/>
          <w:szCs w:val="20"/>
        </w:rPr>
        <w:t xml:space="preserve">wykonali należycie tożsamy przedmiot zamówienia w okresie ostatnich 3 lat przed upływem terminu składania ofert, a jeżeli okres prowadzenia działalności jest krótszy w tym okresie, dostawę </w:t>
      </w:r>
      <w:r w:rsidR="00D85DD6" w:rsidRPr="00FB197F">
        <w:rPr>
          <w:sz w:val="20"/>
          <w:szCs w:val="20"/>
        </w:rPr>
        <w:t>co najmniej 1 samochodu,</w:t>
      </w:r>
      <w:r w:rsidR="00D85DD6">
        <w:rPr>
          <w:sz w:val="20"/>
          <w:szCs w:val="20"/>
        </w:rPr>
        <w:t xml:space="preserve"> odpowiadającemu</w:t>
      </w:r>
      <w:r w:rsidR="00D85DD6" w:rsidRPr="00D85DD6">
        <w:rPr>
          <w:sz w:val="20"/>
          <w:szCs w:val="20"/>
        </w:rPr>
        <w:t xml:space="preserve"> opisowi przedmiotu zamówienia w niniejszym postępowaniu o wartości nie mniejszej niż </w:t>
      </w:r>
      <w:r w:rsidR="00D85DD6">
        <w:rPr>
          <w:sz w:val="20"/>
          <w:szCs w:val="20"/>
        </w:rPr>
        <w:t>8</w:t>
      </w:r>
      <w:r w:rsidR="00D85DD6" w:rsidRPr="00D85DD6">
        <w:rPr>
          <w:sz w:val="20"/>
          <w:szCs w:val="20"/>
        </w:rPr>
        <w:t>00.</w:t>
      </w:r>
      <w:r w:rsidR="00D85DD6">
        <w:rPr>
          <w:sz w:val="20"/>
          <w:szCs w:val="20"/>
        </w:rPr>
        <w:t>000,00 zł brutto</w:t>
      </w:r>
      <w:r w:rsidR="00D85DD6" w:rsidRPr="00D85DD6">
        <w:rPr>
          <w:sz w:val="20"/>
          <w:szCs w:val="20"/>
        </w:rPr>
        <w:t>.</w:t>
      </w:r>
    </w:p>
    <w:p w14:paraId="1BE21460" w14:textId="77777777" w:rsidR="00FB042E" w:rsidRDefault="00130B78" w:rsidP="00FB042E">
      <w:pPr>
        <w:pStyle w:val="Nagwek2"/>
        <w:jc w:val="both"/>
        <w:rPr>
          <w:sz w:val="20"/>
          <w:szCs w:val="20"/>
        </w:rPr>
      </w:pPr>
      <w:r w:rsidRPr="00FB197F">
        <w:rPr>
          <w:b/>
          <w:sz w:val="20"/>
          <w:szCs w:val="20"/>
        </w:rPr>
        <w:t>Dla części 5 zamówienia:</w:t>
      </w:r>
      <w:r w:rsidRPr="00130B78">
        <w:rPr>
          <w:sz w:val="20"/>
          <w:szCs w:val="20"/>
        </w:rPr>
        <w:t xml:space="preserve"> </w:t>
      </w:r>
      <w:r w:rsidR="00D85DD6" w:rsidRPr="00FB197F">
        <w:rPr>
          <w:sz w:val="20"/>
          <w:szCs w:val="20"/>
        </w:rPr>
        <w:t xml:space="preserve">O udzielenie zamówienia mogą ubiegać się Wykonawcy, którzy </w:t>
      </w:r>
      <w:r w:rsidR="00D85DD6" w:rsidRPr="00D85DD6">
        <w:rPr>
          <w:sz w:val="20"/>
          <w:szCs w:val="20"/>
        </w:rPr>
        <w:t xml:space="preserve">wykonali należycie tożsamy przedmiot zamówienia w okresie ostatnich 3 lat przed upływem terminu składania ofert, a jeżeli okres prowadzenia działalności jest krótszy w tym okresie, dostawę </w:t>
      </w:r>
      <w:r w:rsidR="00D85DD6" w:rsidRPr="00FB197F">
        <w:rPr>
          <w:sz w:val="20"/>
          <w:szCs w:val="20"/>
        </w:rPr>
        <w:t>co najmniej 2 samochodów,</w:t>
      </w:r>
      <w:r w:rsidR="00D85DD6">
        <w:rPr>
          <w:sz w:val="20"/>
          <w:szCs w:val="20"/>
        </w:rPr>
        <w:t xml:space="preserve"> odpowiadających </w:t>
      </w:r>
      <w:r w:rsidR="00D85DD6" w:rsidRPr="00D85DD6">
        <w:rPr>
          <w:sz w:val="20"/>
          <w:szCs w:val="20"/>
        </w:rPr>
        <w:t xml:space="preserve">opisowi przedmiotu zamówienia w niniejszym postępowaniu o wartości nie mniejszej niż </w:t>
      </w:r>
      <w:r w:rsidR="00D85DD6">
        <w:rPr>
          <w:sz w:val="20"/>
          <w:szCs w:val="20"/>
        </w:rPr>
        <w:t>8</w:t>
      </w:r>
      <w:r w:rsidR="00D85DD6" w:rsidRPr="00D85DD6">
        <w:rPr>
          <w:sz w:val="20"/>
          <w:szCs w:val="20"/>
        </w:rPr>
        <w:t>00.</w:t>
      </w:r>
      <w:r w:rsidR="00D85DD6">
        <w:rPr>
          <w:sz w:val="20"/>
          <w:szCs w:val="20"/>
        </w:rPr>
        <w:t>000,00 zł brutto każdy</w:t>
      </w:r>
      <w:r w:rsidR="00D85DD6" w:rsidRPr="00D85DD6">
        <w:rPr>
          <w:sz w:val="20"/>
          <w:szCs w:val="20"/>
        </w:rPr>
        <w:t xml:space="preserve">. </w:t>
      </w:r>
      <w:r w:rsidR="00FB042E" w:rsidRPr="00FB197F">
        <w:rPr>
          <w:sz w:val="20"/>
          <w:szCs w:val="20"/>
        </w:rPr>
        <w:t xml:space="preserve">Zamawiający dopuszcza spełnienie warunku w ramach jednej lub </w:t>
      </w:r>
      <w:r w:rsidR="00FB042E">
        <w:rPr>
          <w:sz w:val="20"/>
          <w:szCs w:val="20"/>
        </w:rPr>
        <w:t xml:space="preserve">dwóch </w:t>
      </w:r>
      <w:r w:rsidR="00FB042E" w:rsidRPr="00FB197F">
        <w:rPr>
          <w:sz w:val="20"/>
          <w:szCs w:val="20"/>
        </w:rPr>
        <w:t>dostaw.</w:t>
      </w:r>
    </w:p>
    <w:p w14:paraId="3B75B219" w14:textId="4B3458B4" w:rsidR="00130B78" w:rsidRPr="00130B78" w:rsidRDefault="00130B78" w:rsidP="00D85DD6">
      <w:pPr>
        <w:pStyle w:val="Nagwek2"/>
        <w:jc w:val="both"/>
        <w:rPr>
          <w:sz w:val="20"/>
          <w:szCs w:val="20"/>
        </w:rPr>
      </w:pPr>
      <w:r w:rsidRPr="00130B78">
        <w:rPr>
          <w:b/>
          <w:sz w:val="20"/>
          <w:szCs w:val="20"/>
        </w:rPr>
        <w:t>Dla części 6 zamówienia:</w:t>
      </w:r>
      <w:r w:rsidRPr="00130B78">
        <w:rPr>
          <w:sz w:val="20"/>
          <w:szCs w:val="20"/>
        </w:rPr>
        <w:t xml:space="preserve"> </w:t>
      </w:r>
      <w:r w:rsidR="00D85DD6" w:rsidRPr="00D85DD6">
        <w:rPr>
          <w:bCs/>
          <w:sz w:val="20"/>
          <w:szCs w:val="20"/>
        </w:rPr>
        <w:t>O udzielenie zamówienia mogą ubiegać się Wykonawcy, którzy</w:t>
      </w:r>
      <w:r w:rsidR="00D85DD6" w:rsidRPr="00D85DD6">
        <w:rPr>
          <w:b/>
          <w:sz w:val="20"/>
          <w:szCs w:val="20"/>
        </w:rPr>
        <w:t xml:space="preserve"> </w:t>
      </w:r>
      <w:r w:rsidR="00D85DD6" w:rsidRPr="00D85DD6">
        <w:rPr>
          <w:sz w:val="20"/>
          <w:szCs w:val="20"/>
        </w:rPr>
        <w:t xml:space="preserve">wykonali należycie tożsamy przedmiot zamówienia w okresie ostatnich 3 lat przed upływem terminu składania ofert, a jeżeli okres prowadzenia działalności jest krótszy w tym okresie, dostawę </w:t>
      </w:r>
      <w:r w:rsidR="00D85DD6" w:rsidRPr="00D85DD6">
        <w:rPr>
          <w:sz w:val="20"/>
          <w:szCs w:val="20"/>
          <w:u w:val="single"/>
        </w:rPr>
        <w:t>co najmniej 1 samochodu,</w:t>
      </w:r>
      <w:r w:rsidR="00D85DD6">
        <w:rPr>
          <w:sz w:val="20"/>
          <w:szCs w:val="20"/>
        </w:rPr>
        <w:t xml:space="preserve"> odpowiadającemu</w:t>
      </w:r>
      <w:r w:rsidR="00D85DD6" w:rsidRPr="00D85DD6">
        <w:rPr>
          <w:sz w:val="20"/>
          <w:szCs w:val="20"/>
        </w:rPr>
        <w:t xml:space="preserve"> opisowi przedmiotu zamówienia w niniejszym postępowaniu o wartości nie mniejszej niż </w:t>
      </w:r>
      <w:r w:rsidR="00D85DD6">
        <w:rPr>
          <w:sz w:val="20"/>
          <w:szCs w:val="20"/>
        </w:rPr>
        <w:t>8</w:t>
      </w:r>
      <w:r w:rsidR="00D85DD6" w:rsidRPr="00D85DD6">
        <w:rPr>
          <w:sz w:val="20"/>
          <w:szCs w:val="20"/>
        </w:rPr>
        <w:t>00.</w:t>
      </w:r>
      <w:r w:rsidR="00D85DD6">
        <w:rPr>
          <w:sz w:val="20"/>
          <w:szCs w:val="20"/>
        </w:rPr>
        <w:t>000,00 zł brutto</w:t>
      </w:r>
      <w:r w:rsidR="00D85DD6" w:rsidRPr="00D85DD6">
        <w:rPr>
          <w:sz w:val="20"/>
          <w:szCs w:val="20"/>
        </w:rPr>
        <w:t>.</w:t>
      </w:r>
    </w:p>
    <w:p w14:paraId="2D3E4086" w14:textId="77777777" w:rsidR="00130B78" w:rsidRPr="00130B78" w:rsidRDefault="00130B78" w:rsidP="00D85DD6">
      <w:pPr>
        <w:pStyle w:val="Nagwek2"/>
        <w:jc w:val="both"/>
        <w:rPr>
          <w:sz w:val="20"/>
          <w:szCs w:val="20"/>
        </w:rPr>
      </w:pPr>
      <w:r w:rsidRPr="00130B78">
        <w:rPr>
          <w:b/>
          <w:sz w:val="20"/>
          <w:szCs w:val="20"/>
        </w:rPr>
        <w:t>Dla części 7 zamówienia:</w:t>
      </w:r>
      <w:r w:rsidRPr="00130B78">
        <w:rPr>
          <w:sz w:val="20"/>
          <w:szCs w:val="20"/>
        </w:rPr>
        <w:t xml:space="preserve"> </w:t>
      </w:r>
      <w:r w:rsidR="00D85DD6" w:rsidRPr="00D85DD6">
        <w:rPr>
          <w:bCs/>
          <w:sz w:val="20"/>
          <w:szCs w:val="20"/>
        </w:rPr>
        <w:t>O udzielenie zamówienia mogą ubiegać się Wykonawcy, którzy</w:t>
      </w:r>
      <w:r w:rsidR="00D85DD6" w:rsidRPr="00D85DD6">
        <w:rPr>
          <w:b/>
          <w:sz w:val="20"/>
          <w:szCs w:val="20"/>
        </w:rPr>
        <w:t xml:space="preserve"> </w:t>
      </w:r>
      <w:r w:rsidR="00D85DD6" w:rsidRPr="00D85DD6">
        <w:rPr>
          <w:sz w:val="20"/>
          <w:szCs w:val="20"/>
        </w:rPr>
        <w:t xml:space="preserve">wykonali należycie tożsamy przedmiot zamówienia w okresie ostatnich 3 lat przed upływem terminu składania ofert, a jeżeli okres prowadzenia działalności jest krótszy w tym okresie, dostawę </w:t>
      </w:r>
      <w:r w:rsidR="00D85DD6" w:rsidRPr="00D85DD6">
        <w:rPr>
          <w:sz w:val="20"/>
          <w:szCs w:val="20"/>
          <w:u w:val="single"/>
        </w:rPr>
        <w:t>co najmniej 1 samochodu,</w:t>
      </w:r>
      <w:r w:rsidR="00D85DD6">
        <w:rPr>
          <w:sz w:val="20"/>
          <w:szCs w:val="20"/>
        </w:rPr>
        <w:t xml:space="preserve"> odpowiadającemu</w:t>
      </w:r>
      <w:r w:rsidR="00D85DD6" w:rsidRPr="00D85DD6">
        <w:rPr>
          <w:sz w:val="20"/>
          <w:szCs w:val="20"/>
        </w:rPr>
        <w:t xml:space="preserve"> opisowi przedmiotu zamówienia w niniejszym postępowaniu o wartości nie mniejszej niż </w:t>
      </w:r>
      <w:r w:rsidR="00D85DD6">
        <w:rPr>
          <w:sz w:val="20"/>
          <w:szCs w:val="20"/>
        </w:rPr>
        <w:t>8</w:t>
      </w:r>
      <w:r w:rsidR="00D85DD6" w:rsidRPr="00D85DD6">
        <w:rPr>
          <w:sz w:val="20"/>
          <w:szCs w:val="20"/>
        </w:rPr>
        <w:t>00.</w:t>
      </w:r>
      <w:r w:rsidR="00D85DD6">
        <w:rPr>
          <w:sz w:val="20"/>
          <w:szCs w:val="20"/>
        </w:rPr>
        <w:t>000,00 zł brutto</w:t>
      </w:r>
      <w:r w:rsidR="00D85DD6" w:rsidRPr="00D85DD6">
        <w:rPr>
          <w:sz w:val="20"/>
          <w:szCs w:val="20"/>
        </w:rPr>
        <w:t>.</w:t>
      </w:r>
    </w:p>
    <w:p w14:paraId="39BCD5F2" w14:textId="77777777" w:rsidR="00FB042E" w:rsidRDefault="00130B78" w:rsidP="00FB042E">
      <w:pPr>
        <w:pStyle w:val="Nagwek2"/>
        <w:jc w:val="both"/>
        <w:rPr>
          <w:sz w:val="20"/>
          <w:szCs w:val="20"/>
        </w:rPr>
      </w:pPr>
      <w:r w:rsidRPr="00130B78">
        <w:rPr>
          <w:b/>
          <w:sz w:val="20"/>
          <w:szCs w:val="20"/>
        </w:rPr>
        <w:t>Dla części 8 zamówienia:</w:t>
      </w:r>
      <w:r w:rsidRPr="00130B78">
        <w:rPr>
          <w:sz w:val="20"/>
          <w:szCs w:val="20"/>
        </w:rPr>
        <w:t xml:space="preserve"> </w:t>
      </w:r>
      <w:r w:rsidR="00D85DD6" w:rsidRPr="00D85DD6">
        <w:rPr>
          <w:bCs/>
          <w:sz w:val="20"/>
          <w:szCs w:val="20"/>
        </w:rPr>
        <w:t>O udzielenie zamówienia mogą ubiegać się Wykonawcy, którzy</w:t>
      </w:r>
      <w:r w:rsidR="00D85DD6" w:rsidRPr="00D85DD6">
        <w:rPr>
          <w:b/>
          <w:sz w:val="20"/>
          <w:szCs w:val="20"/>
        </w:rPr>
        <w:t xml:space="preserve"> </w:t>
      </w:r>
      <w:r w:rsidR="00D85DD6" w:rsidRPr="00D85DD6">
        <w:rPr>
          <w:sz w:val="20"/>
          <w:szCs w:val="20"/>
        </w:rPr>
        <w:t xml:space="preserve">wykonali należycie tożsamy przedmiot zamówienia w okresie ostatnich 3 lat przed upływem terminu składania ofert, a jeżeli okres prowadzenia działalności jest krótszy w tym okresie, dostawę </w:t>
      </w:r>
      <w:r w:rsidR="00D85DD6" w:rsidRPr="00D85DD6">
        <w:rPr>
          <w:sz w:val="20"/>
          <w:szCs w:val="20"/>
          <w:u w:val="single"/>
        </w:rPr>
        <w:t xml:space="preserve">co najmniej </w:t>
      </w:r>
      <w:r w:rsidR="00D85DD6">
        <w:rPr>
          <w:sz w:val="20"/>
          <w:szCs w:val="20"/>
          <w:u w:val="single"/>
        </w:rPr>
        <w:t>2</w:t>
      </w:r>
      <w:r w:rsidR="00D85DD6" w:rsidRPr="00D85DD6">
        <w:rPr>
          <w:sz w:val="20"/>
          <w:szCs w:val="20"/>
          <w:u w:val="single"/>
        </w:rPr>
        <w:t xml:space="preserve"> </w:t>
      </w:r>
      <w:r w:rsidR="00D85DD6">
        <w:rPr>
          <w:sz w:val="20"/>
          <w:szCs w:val="20"/>
          <w:u w:val="single"/>
        </w:rPr>
        <w:t>samochodów</w:t>
      </w:r>
      <w:r w:rsidR="00D85DD6" w:rsidRPr="00D85DD6">
        <w:rPr>
          <w:sz w:val="20"/>
          <w:szCs w:val="20"/>
          <w:u w:val="single"/>
        </w:rPr>
        <w:t>,</w:t>
      </w:r>
      <w:r w:rsidR="00D85DD6">
        <w:rPr>
          <w:sz w:val="20"/>
          <w:szCs w:val="20"/>
        </w:rPr>
        <w:t xml:space="preserve"> odpowiadających </w:t>
      </w:r>
      <w:r w:rsidR="00D85DD6" w:rsidRPr="00D85DD6">
        <w:rPr>
          <w:sz w:val="20"/>
          <w:szCs w:val="20"/>
        </w:rPr>
        <w:t xml:space="preserve">opisowi przedmiotu zamówienia w niniejszym postępowaniu o wartości nie mniejszej niż </w:t>
      </w:r>
      <w:r w:rsidR="00D85DD6">
        <w:rPr>
          <w:sz w:val="20"/>
          <w:szCs w:val="20"/>
        </w:rPr>
        <w:t>8</w:t>
      </w:r>
      <w:r w:rsidR="00D85DD6" w:rsidRPr="00D85DD6">
        <w:rPr>
          <w:sz w:val="20"/>
          <w:szCs w:val="20"/>
        </w:rPr>
        <w:t>00.</w:t>
      </w:r>
      <w:r w:rsidR="00D85DD6">
        <w:rPr>
          <w:sz w:val="20"/>
          <w:szCs w:val="20"/>
        </w:rPr>
        <w:t>000,00 zł brutto każdy</w:t>
      </w:r>
      <w:r w:rsidR="00D85DD6" w:rsidRPr="00D85DD6">
        <w:rPr>
          <w:sz w:val="20"/>
          <w:szCs w:val="20"/>
        </w:rPr>
        <w:t xml:space="preserve">. </w:t>
      </w:r>
      <w:r w:rsidR="00FB042E" w:rsidRPr="00FB197F">
        <w:rPr>
          <w:sz w:val="20"/>
          <w:szCs w:val="20"/>
        </w:rPr>
        <w:t xml:space="preserve">Zamawiający dopuszcza spełnienie warunku w ramach jednej lub </w:t>
      </w:r>
      <w:r w:rsidR="00FB042E">
        <w:rPr>
          <w:sz w:val="20"/>
          <w:szCs w:val="20"/>
        </w:rPr>
        <w:t xml:space="preserve">dwóch </w:t>
      </w:r>
      <w:r w:rsidR="00FB042E" w:rsidRPr="00FB197F">
        <w:rPr>
          <w:sz w:val="20"/>
          <w:szCs w:val="20"/>
        </w:rPr>
        <w:t>dostaw.</w:t>
      </w:r>
    </w:p>
    <w:p w14:paraId="146617AC" w14:textId="1C686AE6" w:rsidR="00130B78" w:rsidRPr="00130B78" w:rsidRDefault="00130B78" w:rsidP="00D85DD6">
      <w:pPr>
        <w:pStyle w:val="Nagwek2"/>
        <w:jc w:val="both"/>
        <w:rPr>
          <w:sz w:val="20"/>
          <w:szCs w:val="20"/>
        </w:rPr>
      </w:pPr>
      <w:r w:rsidRPr="00130B78">
        <w:rPr>
          <w:sz w:val="20"/>
          <w:szCs w:val="20"/>
        </w:rPr>
        <w:lastRenderedPageBreak/>
        <w:t xml:space="preserve"> </w:t>
      </w:r>
      <w:r w:rsidRPr="00130B78">
        <w:rPr>
          <w:b/>
          <w:sz w:val="20"/>
          <w:szCs w:val="20"/>
        </w:rPr>
        <w:t>Dla części 9 zamówienia:</w:t>
      </w:r>
      <w:r w:rsidRPr="00130B78">
        <w:rPr>
          <w:sz w:val="20"/>
          <w:szCs w:val="20"/>
        </w:rPr>
        <w:t xml:space="preserve"> </w:t>
      </w:r>
      <w:r w:rsidR="00D85DD6" w:rsidRPr="00D85DD6">
        <w:rPr>
          <w:bCs/>
          <w:sz w:val="20"/>
          <w:szCs w:val="20"/>
        </w:rPr>
        <w:t>O udzielenie zamówienia mogą ubiegać się Wykonawcy, którzy</w:t>
      </w:r>
      <w:r w:rsidR="00D85DD6" w:rsidRPr="00D85DD6">
        <w:rPr>
          <w:b/>
          <w:sz w:val="20"/>
          <w:szCs w:val="20"/>
        </w:rPr>
        <w:t xml:space="preserve"> </w:t>
      </w:r>
      <w:r w:rsidR="00D85DD6" w:rsidRPr="00D85DD6">
        <w:rPr>
          <w:sz w:val="20"/>
          <w:szCs w:val="20"/>
        </w:rPr>
        <w:t xml:space="preserve">wykonali należycie tożsamy przedmiot zamówienia w okresie ostatnich 3 lat przed upływem terminu składania ofert, a jeżeli okres prowadzenia działalności jest krótszy w tym okresie, dostawę </w:t>
      </w:r>
      <w:r w:rsidR="00D85DD6" w:rsidRPr="00D85DD6">
        <w:rPr>
          <w:sz w:val="20"/>
          <w:szCs w:val="20"/>
          <w:u w:val="single"/>
        </w:rPr>
        <w:t>co najmniej 1 samochodu,</w:t>
      </w:r>
      <w:r w:rsidR="00D85DD6">
        <w:rPr>
          <w:sz w:val="20"/>
          <w:szCs w:val="20"/>
        </w:rPr>
        <w:t xml:space="preserve"> odpowiadającemu</w:t>
      </w:r>
      <w:r w:rsidR="00D85DD6" w:rsidRPr="00D85DD6">
        <w:rPr>
          <w:sz w:val="20"/>
          <w:szCs w:val="20"/>
        </w:rPr>
        <w:t xml:space="preserve"> opisowi przedmiotu zamówienia w niniejszym postępowaniu o wartości nie mniejszej niż </w:t>
      </w:r>
      <w:r w:rsidR="00D85DD6">
        <w:rPr>
          <w:sz w:val="20"/>
          <w:szCs w:val="20"/>
        </w:rPr>
        <w:t>8</w:t>
      </w:r>
      <w:r w:rsidR="00D85DD6" w:rsidRPr="00D85DD6">
        <w:rPr>
          <w:sz w:val="20"/>
          <w:szCs w:val="20"/>
        </w:rPr>
        <w:t>00.</w:t>
      </w:r>
      <w:r w:rsidR="00D85DD6">
        <w:rPr>
          <w:sz w:val="20"/>
          <w:szCs w:val="20"/>
        </w:rPr>
        <w:t>000,00 zł brutto</w:t>
      </w:r>
      <w:r w:rsidR="00D85DD6" w:rsidRPr="00D85DD6">
        <w:rPr>
          <w:sz w:val="20"/>
          <w:szCs w:val="20"/>
        </w:rPr>
        <w:t>.</w:t>
      </w:r>
    </w:p>
    <w:p w14:paraId="2BA6E3B9" w14:textId="77777777" w:rsidR="00130B78" w:rsidRDefault="00130B78" w:rsidP="00D85DD6">
      <w:pPr>
        <w:jc w:val="both"/>
      </w:pPr>
    </w:p>
    <w:p w14:paraId="3C7AF990" w14:textId="77777777" w:rsidR="00130B78" w:rsidRDefault="00D85DD6" w:rsidP="00D85DD6">
      <w:pPr>
        <w:jc w:val="both"/>
        <w:rPr>
          <w:sz w:val="20"/>
          <w:szCs w:val="20"/>
        </w:rPr>
      </w:pPr>
      <w:r>
        <w:rPr>
          <w:b/>
          <w:sz w:val="20"/>
          <w:szCs w:val="20"/>
        </w:rPr>
        <w:t>Dla części 10</w:t>
      </w:r>
      <w:r w:rsidRPr="00130B78">
        <w:rPr>
          <w:b/>
          <w:sz w:val="20"/>
          <w:szCs w:val="20"/>
        </w:rPr>
        <w:t xml:space="preserve"> zamówienia:</w:t>
      </w:r>
      <w:r w:rsidRPr="00130B78">
        <w:rPr>
          <w:sz w:val="20"/>
          <w:szCs w:val="20"/>
        </w:rPr>
        <w:t xml:space="preserve"> </w:t>
      </w:r>
      <w:r w:rsidRPr="00D85DD6">
        <w:rPr>
          <w:bCs/>
          <w:sz w:val="20"/>
          <w:szCs w:val="20"/>
        </w:rPr>
        <w:t>O udzielenie zamówienia mogą ubiegać się Wykonawcy, którzy</w:t>
      </w:r>
      <w:r w:rsidRPr="00D85DD6">
        <w:rPr>
          <w:b/>
          <w:sz w:val="20"/>
          <w:szCs w:val="20"/>
        </w:rPr>
        <w:t xml:space="preserve"> </w:t>
      </w:r>
      <w:r w:rsidRPr="00D85DD6">
        <w:rPr>
          <w:sz w:val="20"/>
          <w:szCs w:val="20"/>
        </w:rPr>
        <w:t xml:space="preserve">wykonali należycie tożsamy przedmiot zamówienia w okresie ostatnich 3 lat przed upływem terminu składania ofert, a jeżeli okres prowadzenia działalności jest krótszy w tym okresie, dostawę </w:t>
      </w:r>
      <w:r w:rsidRPr="00D85DD6">
        <w:rPr>
          <w:sz w:val="20"/>
          <w:szCs w:val="20"/>
          <w:u w:val="single"/>
        </w:rPr>
        <w:t>co najmniej 1 samochodu,</w:t>
      </w:r>
      <w:r>
        <w:rPr>
          <w:sz w:val="20"/>
          <w:szCs w:val="20"/>
        </w:rPr>
        <w:t xml:space="preserve"> odpowiadającemu</w:t>
      </w:r>
      <w:r w:rsidRPr="00D85DD6">
        <w:rPr>
          <w:sz w:val="20"/>
          <w:szCs w:val="20"/>
        </w:rPr>
        <w:t xml:space="preserve"> opisowi przedmiotu zamówienia w niniejszym postępowaniu o wartości nie mniejszej niż </w:t>
      </w:r>
      <w:r>
        <w:rPr>
          <w:sz w:val="20"/>
          <w:szCs w:val="20"/>
        </w:rPr>
        <w:t>8</w:t>
      </w:r>
      <w:r w:rsidRPr="00D85DD6">
        <w:rPr>
          <w:sz w:val="20"/>
          <w:szCs w:val="20"/>
        </w:rPr>
        <w:t>00.</w:t>
      </w:r>
      <w:r>
        <w:rPr>
          <w:sz w:val="20"/>
          <w:szCs w:val="20"/>
        </w:rPr>
        <w:t>000,00 zł brutto</w:t>
      </w:r>
      <w:r w:rsidRPr="00D85DD6">
        <w:rPr>
          <w:sz w:val="20"/>
          <w:szCs w:val="20"/>
        </w:rPr>
        <w:t>.</w:t>
      </w:r>
    </w:p>
    <w:p w14:paraId="54C4DC7B" w14:textId="77777777" w:rsidR="00D85DD6" w:rsidRDefault="00D85DD6" w:rsidP="00D85DD6">
      <w:pPr>
        <w:jc w:val="both"/>
      </w:pPr>
    </w:p>
    <w:p w14:paraId="798FF261" w14:textId="77777777" w:rsidR="00FB042E" w:rsidRDefault="00D85DD6" w:rsidP="00FB042E">
      <w:pPr>
        <w:pStyle w:val="Nagwek2"/>
        <w:jc w:val="both"/>
        <w:rPr>
          <w:sz w:val="20"/>
          <w:szCs w:val="20"/>
        </w:rPr>
      </w:pPr>
      <w:r>
        <w:rPr>
          <w:b/>
          <w:sz w:val="20"/>
          <w:szCs w:val="20"/>
        </w:rPr>
        <w:t>Dla części 11</w:t>
      </w:r>
      <w:r w:rsidRPr="00130B78">
        <w:rPr>
          <w:b/>
          <w:sz w:val="20"/>
          <w:szCs w:val="20"/>
        </w:rPr>
        <w:t xml:space="preserve"> zamówienia:</w:t>
      </w:r>
      <w:r w:rsidRPr="00130B78">
        <w:rPr>
          <w:sz w:val="20"/>
          <w:szCs w:val="20"/>
        </w:rPr>
        <w:t xml:space="preserve"> </w:t>
      </w:r>
      <w:r w:rsidRPr="00D85DD6">
        <w:rPr>
          <w:bCs/>
          <w:sz w:val="20"/>
          <w:szCs w:val="20"/>
        </w:rPr>
        <w:t>O udzielenie zamówienia mogą ubiegać się Wykonawcy, którzy</w:t>
      </w:r>
      <w:r w:rsidRPr="00D85DD6">
        <w:rPr>
          <w:b/>
          <w:sz w:val="20"/>
          <w:szCs w:val="20"/>
        </w:rPr>
        <w:t xml:space="preserve"> </w:t>
      </w:r>
      <w:r w:rsidRPr="00D85DD6">
        <w:rPr>
          <w:sz w:val="20"/>
          <w:szCs w:val="20"/>
        </w:rPr>
        <w:t xml:space="preserve">wykonali należycie tożsamy przedmiot zamówienia w okresie ostatnich 3 lat przed upływem terminu składania ofert, a jeżeli okres prowadzenia działalności jest krótszy w tym okresie, dostawę </w:t>
      </w:r>
      <w:r w:rsidRPr="00D85DD6">
        <w:rPr>
          <w:sz w:val="20"/>
          <w:szCs w:val="20"/>
          <w:u w:val="single"/>
        </w:rPr>
        <w:t xml:space="preserve">co najmniej </w:t>
      </w:r>
      <w:r>
        <w:rPr>
          <w:sz w:val="20"/>
          <w:szCs w:val="20"/>
          <w:u w:val="single"/>
        </w:rPr>
        <w:t>2</w:t>
      </w:r>
      <w:r w:rsidRPr="00D85DD6">
        <w:rPr>
          <w:sz w:val="20"/>
          <w:szCs w:val="20"/>
          <w:u w:val="single"/>
        </w:rPr>
        <w:t xml:space="preserve"> </w:t>
      </w:r>
      <w:r>
        <w:rPr>
          <w:sz w:val="20"/>
          <w:szCs w:val="20"/>
          <w:u w:val="single"/>
        </w:rPr>
        <w:t>samochodów</w:t>
      </w:r>
      <w:r w:rsidRPr="00D85DD6">
        <w:rPr>
          <w:sz w:val="20"/>
          <w:szCs w:val="20"/>
          <w:u w:val="single"/>
        </w:rPr>
        <w:t>,</w:t>
      </w:r>
      <w:r>
        <w:rPr>
          <w:sz w:val="20"/>
          <w:szCs w:val="20"/>
        </w:rPr>
        <w:t xml:space="preserve"> odpowiadających </w:t>
      </w:r>
      <w:r w:rsidRPr="00D85DD6">
        <w:rPr>
          <w:sz w:val="20"/>
          <w:szCs w:val="20"/>
        </w:rPr>
        <w:t xml:space="preserve">opisowi przedmiotu zamówienia w niniejszym postępowaniu o wartości nie mniejszej niż </w:t>
      </w:r>
      <w:r>
        <w:rPr>
          <w:sz w:val="20"/>
          <w:szCs w:val="20"/>
        </w:rPr>
        <w:t>8</w:t>
      </w:r>
      <w:r w:rsidRPr="00D85DD6">
        <w:rPr>
          <w:sz w:val="20"/>
          <w:szCs w:val="20"/>
        </w:rPr>
        <w:t>00.</w:t>
      </w:r>
      <w:r>
        <w:rPr>
          <w:sz w:val="20"/>
          <w:szCs w:val="20"/>
        </w:rPr>
        <w:t>000,00 zł brutto każdy</w:t>
      </w:r>
      <w:r w:rsidRPr="00D85DD6">
        <w:rPr>
          <w:sz w:val="20"/>
          <w:szCs w:val="20"/>
        </w:rPr>
        <w:t xml:space="preserve">. </w:t>
      </w:r>
      <w:r w:rsidR="00FB042E" w:rsidRPr="00FB197F">
        <w:rPr>
          <w:sz w:val="20"/>
          <w:szCs w:val="20"/>
        </w:rPr>
        <w:t xml:space="preserve">Zamawiający dopuszcza spełnienie warunku w ramach jednej lub </w:t>
      </w:r>
      <w:r w:rsidR="00FB042E">
        <w:rPr>
          <w:sz w:val="20"/>
          <w:szCs w:val="20"/>
        </w:rPr>
        <w:t xml:space="preserve">dwóch </w:t>
      </w:r>
      <w:r w:rsidR="00FB042E" w:rsidRPr="00FB197F">
        <w:rPr>
          <w:sz w:val="20"/>
          <w:szCs w:val="20"/>
        </w:rPr>
        <w:t>dostaw.</w:t>
      </w:r>
    </w:p>
    <w:p w14:paraId="26BCE13A" w14:textId="225277A4" w:rsidR="00FB197F" w:rsidRDefault="00FB197F" w:rsidP="00D85DD6">
      <w:pPr>
        <w:jc w:val="both"/>
        <w:rPr>
          <w:sz w:val="20"/>
          <w:szCs w:val="20"/>
        </w:rPr>
      </w:pPr>
    </w:p>
    <w:p w14:paraId="37194151" w14:textId="77777777" w:rsidR="00FB197F" w:rsidRPr="00FB197F" w:rsidRDefault="00FB197F" w:rsidP="00D85DD6">
      <w:pPr>
        <w:jc w:val="both"/>
        <w:rPr>
          <w:b/>
          <w:sz w:val="20"/>
          <w:szCs w:val="20"/>
        </w:rPr>
      </w:pPr>
      <w:r w:rsidRPr="00FB197F">
        <w:rPr>
          <w:b/>
          <w:sz w:val="20"/>
          <w:szCs w:val="20"/>
        </w:rPr>
        <w:t>UWAGA:</w:t>
      </w:r>
      <w:r>
        <w:rPr>
          <w:b/>
          <w:sz w:val="20"/>
          <w:szCs w:val="20"/>
        </w:rPr>
        <w:t xml:space="preserve"> W przypadku składnia oferty na dwie lub więcej części Wykonawca musi wykazać się sumą warunków dla poszczególnych części tj. warunek zdolności technicznej lub zawodowej zostanie uznany za spełniony jeżeli Wykonawca spełni warunki określone odrębnie dla każdej z tych części.</w:t>
      </w:r>
    </w:p>
    <w:p w14:paraId="5EEB92B2" w14:textId="77777777" w:rsidR="00130B78" w:rsidRPr="00FC6518" w:rsidRDefault="00D85DD6" w:rsidP="00D85DD6">
      <w:pPr>
        <w:tabs>
          <w:tab w:val="left" w:pos="7499"/>
        </w:tabs>
        <w:jc w:val="both"/>
      </w:pPr>
      <w:r>
        <w:tab/>
      </w:r>
    </w:p>
    <w:p w14:paraId="0E67A171" w14:textId="31EEA814"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t>
      </w:r>
      <w:r w:rsidR="00780807">
        <w:rPr>
          <w:rFonts w:ascii="Arial" w:hAnsi="Arial" w:cs="Arial"/>
          <w:sz w:val="20"/>
          <w:szCs w:val="20"/>
        </w:rPr>
        <w:t>W</w:t>
      </w:r>
      <w:r w:rsidRPr="00063B57">
        <w:rPr>
          <w:rFonts w:ascii="Arial" w:hAnsi="Arial" w:cs="Arial"/>
          <w:sz w:val="20"/>
          <w:szCs w:val="20"/>
        </w:rPr>
        <w:t xml:space="preserve">ykonawcę sprzecznych interesów, w szczególności zaangażowanie zasobów technicznych lub zawodowych </w:t>
      </w:r>
      <w:r w:rsidR="00780807">
        <w:rPr>
          <w:rFonts w:ascii="Arial" w:hAnsi="Arial" w:cs="Arial"/>
          <w:sz w:val="20"/>
          <w:szCs w:val="20"/>
        </w:rPr>
        <w:t>W</w:t>
      </w:r>
      <w:r w:rsidRPr="00063B57">
        <w:rPr>
          <w:rFonts w:ascii="Arial" w:hAnsi="Arial" w:cs="Arial"/>
          <w:sz w:val="20"/>
          <w:szCs w:val="20"/>
        </w:rPr>
        <w:t xml:space="preserve">ykonawcy w inne przedsięwzięcia gospodarcze </w:t>
      </w:r>
      <w:r w:rsidR="00780807">
        <w:rPr>
          <w:rFonts w:ascii="Arial" w:hAnsi="Arial" w:cs="Arial"/>
          <w:sz w:val="20"/>
          <w:szCs w:val="20"/>
        </w:rPr>
        <w:t>W</w:t>
      </w:r>
      <w:r w:rsidRPr="00063B57">
        <w:rPr>
          <w:rFonts w:ascii="Arial" w:hAnsi="Arial" w:cs="Arial"/>
          <w:sz w:val="20"/>
          <w:szCs w:val="20"/>
        </w:rPr>
        <w:t xml:space="preserve">ykonawcy może mieć negatywny wpływ na realizację zamówienia. </w:t>
      </w:r>
    </w:p>
    <w:p w14:paraId="38A9194F" w14:textId="12E4EBE9" w:rsidR="005B356F"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14:paraId="733B17A4" w14:textId="5DF86BD4" w:rsidR="00686720" w:rsidRPr="00787E07" w:rsidRDefault="00686720" w:rsidP="0009393C">
      <w:pPr>
        <w:numPr>
          <w:ilvl w:val="0"/>
          <w:numId w:val="16"/>
        </w:numPr>
        <w:spacing w:line="360" w:lineRule="auto"/>
        <w:ind w:left="448"/>
        <w:jc w:val="both"/>
        <w:rPr>
          <w:sz w:val="20"/>
          <w:szCs w:val="20"/>
        </w:rPr>
      </w:pPr>
      <w:r w:rsidRPr="00787E07">
        <w:rPr>
          <w:sz w:val="20"/>
          <w:szCs w:val="20"/>
        </w:rPr>
        <w:t xml:space="preserve">UWAGA: Jeżeli wartość dostawy jest podana w innej walucie niż PLN, Wykonawca powinien przeliczyć ją na PLN według kursu z dnia publikacji ogłoszenia o zamówieniu w Dzienniku Urzędowym Unii Europejskiej. </w:t>
      </w:r>
    </w:p>
    <w:p w14:paraId="4A3CBA73" w14:textId="77777777" w:rsidR="005B356F" w:rsidRDefault="002B6CBF">
      <w:pPr>
        <w:pStyle w:val="Nagwek2"/>
      </w:pPr>
      <w:bookmarkStart w:id="14" w:name="_sv3xn7chhdup" w:colFirst="0" w:colLast="0"/>
      <w:bookmarkEnd w:id="14"/>
      <w:r>
        <w:t>VIII</w:t>
      </w:r>
      <w:r w:rsidR="00D375AB">
        <w:t>. Podstawy wykluczenia z postępowania</w:t>
      </w:r>
    </w:p>
    <w:p w14:paraId="16C9A3F3" w14:textId="78E6312B" w:rsidR="005B356F" w:rsidRPr="00AE3B07" w:rsidRDefault="00D375AB" w:rsidP="00211DA7">
      <w:pPr>
        <w:spacing w:line="360" w:lineRule="auto"/>
        <w:jc w:val="both"/>
        <w:rPr>
          <w:sz w:val="20"/>
          <w:szCs w:val="20"/>
        </w:rPr>
      </w:pPr>
      <w:bookmarkStart w:id="15" w:name="_Hlk101775071"/>
      <w:r w:rsidRPr="00AE3B07">
        <w:rPr>
          <w:sz w:val="20"/>
          <w:szCs w:val="20"/>
        </w:rPr>
        <w:t>Z postępowania o udzielenie zamówienia wyklucza się Wykonawc</w:t>
      </w:r>
      <w:r w:rsidR="00B8601C">
        <w:rPr>
          <w:sz w:val="20"/>
          <w:szCs w:val="20"/>
        </w:rPr>
        <w:t>ę</w:t>
      </w:r>
      <w:r w:rsidRPr="00AE3B07">
        <w:rPr>
          <w:sz w:val="20"/>
          <w:szCs w:val="20"/>
        </w:rPr>
        <w:t>, w stosunku do któr</w:t>
      </w:r>
      <w:r w:rsidR="00B8601C">
        <w:rPr>
          <w:sz w:val="20"/>
          <w:szCs w:val="20"/>
        </w:rPr>
        <w:t>ego</w:t>
      </w:r>
      <w:r w:rsidRPr="00AE3B07">
        <w:rPr>
          <w:sz w:val="20"/>
          <w:szCs w:val="20"/>
        </w:rPr>
        <w:t xml:space="preserve"> zachodzi którakolwiek z okoliczności wskazanych:</w:t>
      </w:r>
    </w:p>
    <w:p w14:paraId="4900B882" w14:textId="7E646025" w:rsidR="00686720" w:rsidRPr="00211DA7" w:rsidRDefault="00D375AB" w:rsidP="00211DA7">
      <w:pPr>
        <w:numPr>
          <w:ilvl w:val="0"/>
          <w:numId w:val="17"/>
        </w:numPr>
        <w:spacing w:line="360" w:lineRule="auto"/>
        <w:ind w:left="812" w:hanging="386"/>
        <w:jc w:val="both"/>
        <w:rPr>
          <w:sz w:val="20"/>
          <w:szCs w:val="20"/>
        </w:rPr>
      </w:pPr>
      <w:r w:rsidRPr="00AE3B07">
        <w:rPr>
          <w:sz w:val="20"/>
          <w:szCs w:val="20"/>
        </w:rPr>
        <w:t>w art. 108 ust. 1 PZP</w:t>
      </w:r>
      <w:r w:rsidR="00211DA7">
        <w:rPr>
          <w:sz w:val="20"/>
          <w:szCs w:val="20"/>
        </w:rPr>
        <w:t>:</w:t>
      </w:r>
    </w:p>
    <w:p w14:paraId="64841A6C" w14:textId="7D550BFA" w:rsidR="00686720" w:rsidRPr="00AE3B07" w:rsidRDefault="00686720" w:rsidP="00586A80">
      <w:pPr>
        <w:pStyle w:val="Akapitzlist"/>
        <w:shd w:val="clear" w:color="auto" w:fill="FFFFFF"/>
        <w:spacing w:line="396" w:lineRule="atLeast"/>
        <w:ind w:left="502"/>
        <w:jc w:val="both"/>
        <w:rPr>
          <w:rFonts w:ascii="Arial" w:hAnsi="Arial" w:cs="Arial"/>
          <w:sz w:val="20"/>
          <w:szCs w:val="20"/>
        </w:rPr>
      </w:pPr>
      <w:r w:rsidRPr="00AE3B07">
        <w:rPr>
          <w:rFonts w:ascii="Arial" w:hAnsi="Arial" w:cs="Arial"/>
          <w:sz w:val="20"/>
          <w:szCs w:val="20"/>
        </w:rPr>
        <w:t>1)będącego osobą fizyczną, którego prawomocnie skazano za przestępstwo:</w:t>
      </w:r>
    </w:p>
    <w:p w14:paraId="1E29CA93" w14:textId="0B73A7C0" w:rsidR="00686720" w:rsidRPr="00AE3B07" w:rsidRDefault="00686720" w:rsidP="00586A80">
      <w:pPr>
        <w:pStyle w:val="Akapitzlist"/>
        <w:numPr>
          <w:ilvl w:val="1"/>
          <w:numId w:val="2"/>
        </w:numPr>
        <w:shd w:val="clear" w:color="auto" w:fill="FFFFFF"/>
        <w:spacing w:line="396" w:lineRule="atLeast"/>
        <w:jc w:val="both"/>
        <w:rPr>
          <w:rFonts w:ascii="Arial" w:hAnsi="Arial" w:cs="Arial"/>
          <w:sz w:val="20"/>
          <w:szCs w:val="20"/>
        </w:rPr>
      </w:pPr>
      <w:r w:rsidRPr="00AE3B07">
        <w:rPr>
          <w:rFonts w:ascii="Arial" w:hAnsi="Arial" w:cs="Arial"/>
          <w:sz w:val="20"/>
          <w:szCs w:val="20"/>
        </w:rPr>
        <w:t xml:space="preserve">udziału w zorganizowanej grupie przestępczej albo związku mającym na celu popełnienie przestępstwa lub przestępstwa skarbowego, o którym mowa w </w:t>
      </w:r>
      <w:hyperlink r:id="rId8" w:anchor="/document/16798683?unitId=art(258)&amp;cm=DOCUMENT" w:history="1">
        <w:r w:rsidRPr="00AE3B07">
          <w:rPr>
            <w:rStyle w:val="Hipercze"/>
            <w:color w:val="auto"/>
            <w:sz w:val="20"/>
            <w:szCs w:val="20"/>
            <w:u w:val="none"/>
          </w:rPr>
          <w:t>art. 258</w:t>
        </w:r>
      </w:hyperlink>
      <w:r w:rsidRPr="00AE3B07">
        <w:rPr>
          <w:rFonts w:ascii="Arial" w:hAnsi="Arial" w:cs="Arial"/>
          <w:sz w:val="20"/>
          <w:szCs w:val="20"/>
        </w:rPr>
        <w:t xml:space="preserve"> Kodeksu karnego,</w:t>
      </w:r>
    </w:p>
    <w:p w14:paraId="6061D27E" w14:textId="7CF49B14" w:rsidR="00686720" w:rsidRPr="00AE3B07" w:rsidRDefault="00686720" w:rsidP="00586A80">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lastRenderedPageBreak/>
        <w:t>b)</w:t>
      </w:r>
      <w:r w:rsidR="00046B88">
        <w:rPr>
          <w:rFonts w:ascii="Arial" w:hAnsi="Arial" w:cs="Arial"/>
          <w:sz w:val="20"/>
          <w:szCs w:val="20"/>
        </w:rPr>
        <w:t xml:space="preserve"> </w:t>
      </w:r>
      <w:r w:rsidRPr="00AE3B07">
        <w:rPr>
          <w:rFonts w:ascii="Arial" w:hAnsi="Arial" w:cs="Arial"/>
          <w:sz w:val="20"/>
          <w:szCs w:val="20"/>
        </w:rPr>
        <w:t xml:space="preserve">handlu ludźmi, o którym mowa w </w:t>
      </w:r>
      <w:hyperlink r:id="rId9" w:anchor="/document/16798683?unitId=art(189(a))&amp;cm=DOCUMENT" w:history="1">
        <w:r w:rsidRPr="00AE3B07">
          <w:rPr>
            <w:rStyle w:val="Hipercze"/>
            <w:color w:val="auto"/>
            <w:sz w:val="20"/>
            <w:szCs w:val="20"/>
            <w:u w:val="none"/>
          </w:rPr>
          <w:t>art. 189a</w:t>
        </w:r>
      </w:hyperlink>
      <w:r w:rsidRPr="00AE3B07">
        <w:rPr>
          <w:rFonts w:ascii="Arial" w:hAnsi="Arial" w:cs="Arial"/>
          <w:sz w:val="20"/>
          <w:szCs w:val="20"/>
        </w:rPr>
        <w:t xml:space="preserve"> Kodeksu karnego,</w:t>
      </w:r>
    </w:p>
    <w:p w14:paraId="3E2E2ABE" w14:textId="02B03BFD" w:rsidR="00686720" w:rsidRPr="00AE3B07" w:rsidRDefault="00686720" w:rsidP="00586A80">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c)  o którym mowa w </w:t>
      </w:r>
      <w:hyperlink r:id="rId10" w:anchor="/document/16798683?unitId=art(228)&amp;cm=DOCUMENT" w:history="1">
        <w:r w:rsidRPr="00AE3B07">
          <w:rPr>
            <w:rStyle w:val="Hipercze"/>
            <w:color w:val="auto"/>
            <w:sz w:val="20"/>
            <w:szCs w:val="20"/>
            <w:u w:val="none"/>
          </w:rPr>
          <w:t>art. 228-230a</w:t>
        </w:r>
      </w:hyperlink>
      <w:r w:rsidRPr="00AE3B07">
        <w:rPr>
          <w:rFonts w:ascii="Arial" w:hAnsi="Arial" w:cs="Arial"/>
          <w:sz w:val="20"/>
          <w:szCs w:val="20"/>
        </w:rPr>
        <w:t xml:space="preserve">, </w:t>
      </w:r>
      <w:hyperlink r:id="rId11" w:anchor="/document/17631344?unitId=art(250(a))&amp;cm=DOCUMENT" w:history="1">
        <w:r w:rsidRPr="00AE3B07">
          <w:rPr>
            <w:rStyle w:val="Hipercze"/>
            <w:color w:val="auto"/>
            <w:sz w:val="20"/>
            <w:szCs w:val="20"/>
            <w:u w:val="none"/>
          </w:rPr>
          <w:t>art. 250a</w:t>
        </w:r>
      </w:hyperlink>
      <w:r w:rsidRPr="00AE3B07">
        <w:rPr>
          <w:rFonts w:ascii="Arial" w:hAnsi="Arial" w:cs="Arial"/>
          <w:sz w:val="20"/>
          <w:szCs w:val="20"/>
        </w:rPr>
        <w:t xml:space="preserve"> Kodeksu karnego, w </w:t>
      </w:r>
      <w:hyperlink r:id="rId12" w:anchor="/document/17631344?unitId=art(46)&amp;cm=DOCUMENT" w:history="1">
        <w:r w:rsidRPr="00AE3B07">
          <w:rPr>
            <w:rStyle w:val="Hipercze"/>
            <w:color w:val="auto"/>
            <w:sz w:val="20"/>
            <w:szCs w:val="20"/>
            <w:u w:val="none"/>
          </w:rPr>
          <w:t>art. 46-48</w:t>
        </w:r>
      </w:hyperlink>
      <w:r w:rsidRPr="00AE3B07">
        <w:rPr>
          <w:rFonts w:ascii="Arial" w:hAnsi="Arial" w:cs="Arial"/>
          <w:sz w:val="20"/>
          <w:szCs w:val="20"/>
        </w:rPr>
        <w:t xml:space="preserve"> ustawy z dnia 25 czerwca 2010 r. o sporcie (Dz. U. z 2020 r. poz. 1133 oraz z 2021 r. poz. 2054) lub w </w:t>
      </w:r>
      <w:hyperlink r:id="rId13" w:anchor="/document/17712396?unitId=art(54)ust(1)&amp;cm=DOCUMENT" w:history="1">
        <w:r w:rsidRPr="00AE3B07">
          <w:rPr>
            <w:rStyle w:val="Hipercze"/>
            <w:color w:val="auto"/>
            <w:sz w:val="20"/>
            <w:szCs w:val="20"/>
            <w:u w:val="none"/>
          </w:rPr>
          <w:t>art. 54 ust. 1-4</w:t>
        </w:r>
      </w:hyperlink>
      <w:r w:rsidRPr="00AE3B07">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57BD7E0B" w14:textId="4238336C" w:rsidR="00686720" w:rsidRPr="00AE3B07" w:rsidRDefault="00686720" w:rsidP="00586A80">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d) finansowania przestępstwa o charakterze terrorystycznym, o którym mowa w </w:t>
      </w:r>
      <w:hyperlink r:id="rId14" w:anchor="/document/16798683?unitId=art(165(a))&amp;cm=DOCUMENT" w:history="1">
        <w:r w:rsidRPr="00AE3B07">
          <w:rPr>
            <w:rStyle w:val="Hipercze"/>
            <w:color w:val="auto"/>
            <w:sz w:val="20"/>
            <w:szCs w:val="20"/>
            <w:u w:val="none"/>
          </w:rPr>
          <w:t>art. 165a</w:t>
        </w:r>
      </w:hyperlink>
      <w:r w:rsidRPr="00AE3B07">
        <w:rPr>
          <w:rFonts w:ascii="Arial" w:hAnsi="Arial" w:cs="Arial"/>
          <w:sz w:val="20"/>
          <w:szCs w:val="20"/>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AE3B07">
          <w:rPr>
            <w:rStyle w:val="Hipercze"/>
            <w:color w:val="auto"/>
            <w:sz w:val="20"/>
            <w:szCs w:val="20"/>
            <w:u w:val="none"/>
          </w:rPr>
          <w:t>art. 299</w:t>
        </w:r>
      </w:hyperlink>
      <w:r w:rsidRPr="00AE3B07">
        <w:rPr>
          <w:rFonts w:ascii="Arial" w:hAnsi="Arial" w:cs="Arial"/>
          <w:sz w:val="20"/>
          <w:szCs w:val="20"/>
        </w:rPr>
        <w:t xml:space="preserve"> Kodeksu karnego,</w:t>
      </w:r>
    </w:p>
    <w:p w14:paraId="64355C19" w14:textId="74EB063D" w:rsidR="00686720" w:rsidRPr="00AE3B07" w:rsidRDefault="00686720" w:rsidP="00586A80">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e)o charakterze terrorystycznym, o którym mowa w </w:t>
      </w:r>
      <w:hyperlink r:id="rId16" w:anchor="/document/16798683?unitId=art(115)par(20)&amp;cm=DOCUMENT" w:history="1">
        <w:r w:rsidRPr="00AE3B07">
          <w:rPr>
            <w:rStyle w:val="Hipercze"/>
            <w:color w:val="auto"/>
            <w:sz w:val="20"/>
            <w:szCs w:val="20"/>
            <w:u w:val="none"/>
          </w:rPr>
          <w:t>art. 115 § 20</w:t>
        </w:r>
      </w:hyperlink>
      <w:r w:rsidRPr="00AE3B07">
        <w:rPr>
          <w:rFonts w:ascii="Arial" w:hAnsi="Arial" w:cs="Arial"/>
          <w:sz w:val="20"/>
          <w:szCs w:val="20"/>
        </w:rPr>
        <w:t xml:space="preserve"> Kodeksu karnego, lub mające na celu popełnienie tego przestępstwa,</w:t>
      </w:r>
    </w:p>
    <w:p w14:paraId="2227AEE7" w14:textId="13454411" w:rsidR="00686720" w:rsidRPr="00AE3B07" w:rsidRDefault="00686720" w:rsidP="00586A80">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f)</w:t>
      </w:r>
      <w:r w:rsidR="00AE3B07" w:rsidRPr="00AE3B07">
        <w:rPr>
          <w:rFonts w:ascii="Arial" w:hAnsi="Arial" w:cs="Arial"/>
          <w:sz w:val="20"/>
          <w:szCs w:val="20"/>
        </w:rPr>
        <w:t xml:space="preserve"> </w:t>
      </w:r>
      <w:r w:rsidRPr="00AE3B07">
        <w:rPr>
          <w:rFonts w:ascii="Arial" w:hAnsi="Arial" w:cs="Arial"/>
          <w:sz w:val="20"/>
          <w:szCs w:val="20"/>
        </w:rPr>
        <w:t xml:space="preserve">powierzenia wykonywania pracy małoletniemu cudzoziemcowi, o którym mowa w </w:t>
      </w:r>
      <w:hyperlink r:id="rId17" w:anchor="/document/17896506?unitId=art(9)ust(2)&amp;cm=DOCUMENT" w:history="1">
        <w:r w:rsidRPr="00AE3B07">
          <w:rPr>
            <w:rStyle w:val="Hipercze"/>
            <w:color w:val="auto"/>
            <w:sz w:val="20"/>
            <w:szCs w:val="20"/>
            <w:u w:val="none"/>
          </w:rPr>
          <w:t>art. 9 ust. 2</w:t>
        </w:r>
      </w:hyperlink>
      <w:r w:rsidRPr="00AE3B07">
        <w:rPr>
          <w:rFonts w:ascii="Arial" w:hAnsi="Arial" w:cs="Arial"/>
          <w:sz w:val="20"/>
          <w:szCs w:val="20"/>
        </w:rPr>
        <w:t xml:space="preserve"> ustawy z dnia 15 czerwca 2012 r. o skutkach powierzania wykonywania pracy cudzoziemcom przebywającym wbrew przepisom na terytorium Rzeczypospolitej Polskiej (Dz. U. poz. 769 oraz z 2020 r. poz. 2023),</w:t>
      </w:r>
    </w:p>
    <w:p w14:paraId="7217E688" w14:textId="15783497" w:rsidR="00686720" w:rsidRPr="00AE3B07" w:rsidRDefault="00686720" w:rsidP="00586A80">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g)przeciwko obrotowi gospodarczemu, o których mowa w </w:t>
      </w:r>
      <w:hyperlink r:id="rId18" w:anchor="/document/16798683?unitId=art(296)&amp;cm=DOCUMENT" w:history="1">
        <w:r w:rsidRPr="00AE3B07">
          <w:rPr>
            <w:rStyle w:val="Hipercze"/>
            <w:color w:val="auto"/>
            <w:sz w:val="20"/>
            <w:szCs w:val="20"/>
            <w:u w:val="none"/>
          </w:rPr>
          <w:t>art. 296-307</w:t>
        </w:r>
      </w:hyperlink>
      <w:r w:rsidRPr="00AE3B07">
        <w:rPr>
          <w:rFonts w:ascii="Arial" w:hAnsi="Arial" w:cs="Arial"/>
          <w:sz w:val="20"/>
          <w:szCs w:val="20"/>
        </w:rPr>
        <w:t xml:space="preserve"> Kodeksu karnego, przestępstwo oszustwa, o którym mowa w </w:t>
      </w:r>
      <w:hyperlink r:id="rId19" w:anchor="/document/16798683?unitId=art(286)&amp;cm=DOCUMENT" w:history="1">
        <w:r w:rsidRPr="00AE3B07">
          <w:rPr>
            <w:rStyle w:val="Hipercze"/>
            <w:color w:val="auto"/>
            <w:sz w:val="20"/>
            <w:szCs w:val="20"/>
            <w:u w:val="none"/>
          </w:rPr>
          <w:t>art. 286</w:t>
        </w:r>
      </w:hyperlink>
      <w:r w:rsidRPr="00AE3B07">
        <w:rPr>
          <w:rFonts w:ascii="Arial" w:hAnsi="Arial" w:cs="Arial"/>
          <w:sz w:val="20"/>
          <w:szCs w:val="20"/>
        </w:rPr>
        <w:t xml:space="preserve"> Kodeksu karnego, przestępstwo przeciwko wiarygodności dokumentów, o których mowa w </w:t>
      </w:r>
      <w:hyperlink r:id="rId20" w:anchor="/document/16798683?unitId=art(270)&amp;cm=DOCUMENT" w:history="1">
        <w:r w:rsidRPr="00AE3B07">
          <w:rPr>
            <w:rStyle w:val="Hipercze"/>
            <w:color w:val="auto"/>
            <w:sz w:val="20"/>
            <w:szCs w:val="20"/>
            <w:u w:val="none"/>
          </w:rPr>
          <w:t>art. 270-277d</w:t>
        </w:r>
      </w:hyperlink>
      <w:r w:rsidRPr="00AE3B07">
        <w:rPr>
          <w:rFonts w:ascii="Arial" w:hAnsi="Arial" w:cs="Arial"/>
          <w:sz w:val="20"/>
          <w:szCs w:val="20"/>
        </w:rPr>
        <w:t xml:space="preserve"> Kodeksu karnego, lub przestępstwo skarbowe,</w:t>
      </w:r>
    </w:p>
    <w:p w14:paraId="3A92EF94" w14:textId="6DC380BB" w:rsidR="00686720" w:rsidRPr="00AE3B07" w:rsidRDefault="00686720" w:rsidP="00586A80">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h)o którym mowa w art. 9 ust. 1 i 3 lub art. 10 ustawy z dnia 15 czerwca 2012 r. o skutkach powierzania wykonywania pracy cudzoziemcom przebywającym wbrew przepisom na terytorium Rzeczypospolitej Polskiej</w:t>
      </w:r>
    </w:p>
    <w:p w14:paraId="31FDE1E0" w14:textId="77777777" w:rsidR="00686720" w:rsidRPr="00AE3B07" w:rsidRDefault="00686720" w:rsidP="00586A80">
      <w:pPr>
        <w:pStyle w:val="text-justify"/>
        <w:shd w:val="clear" w:color="auto" w:fill="FFFFFF"/>
        <w:spacing w:before="0" w:beforeAutospacing="0" w:after="0" w:afterAutospacing="0" w:line="360" w:lineRule="atLeast"/>
        <w:ind w:left="1009"/>
        <w:jc w:val="both"/>
        <w:rPr>
          <w:rFonts w:ascii="Arial" w:hAnsi="Arial" w:cs="Arial"/>
          <w:sz w:val="20"/>
          <w:szCs w:val="20"/>
        </w:rPr>
      </w:pPr>
      <w:r w:rsidRPr="00AE3B07">
        <w:rPr>
          <w:rFonts w:ascii="Arial" w:hAnsi="Arial" w:cs="Arial"/>
          <w:sz w:val="20"/>
          <w:szCs w:val="20"/>
        </w:rPr>
        <w:t>- lub za odpowiedni czyn zabroniony określony w przepisach prawa obcego;</w:t>
      </w:r>
    </w:p>
    <w:p w14:paraId="69DCBEF7" w14:textId="240F6BF2" w:rsidR="00686720" w:rsidRPr="00AE3B07" w:rsidRDefault="00686720" w:rsidP="00586A80">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5F7EC6" w14:textId="06FE4D37" w:rsidR="00686720" w:rsidRPr="00AE3B07" w:rsidRDefault="00686720" w:rsidP="00586A80">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37C0C6" w14:textId="41F76394" w:rsidR="00686720" w:rsidRPr="00AE3B07" w:rsidRDefault="00686720" w:rsidP="00586A80">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lastRenderedPageBreak/>
        <w:t>4)wobec którego prawomocnie orzeczono zakaz ubiegania się o zamówienia publiczne;</w:t>
      </w:r>
    </w:p>
    <w:p w14:paraId="2006A01C" w14:textId="578F33FE" w:rsidR="00686720" w:rsidRPr="00AE3B07" w:rsidRDefault="00686720" w:rsidP="00586A80">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AE3B07">
          <w:rPr>
            <w:rStyle w:val="Hipercze"/>
            <w:color w:val="auto"/>
            <w:sz w:val="20"/>
            <w:szCs w:val="20"/>
            <w:u w:val="none"/>
          </w:rPr>
          <w:t>ustawy</w:t>
        </w:r>
      </w:hyperlink>
      <w:r w:rsidRPr="00AE3B07">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DDF28DA" w14:textId="5BBE5D40" w:rsidR="00686720" w:rsidRPr="00AE3B07" w:rsidRDefault="00686720" w:rsidP="00586A80">
      <w:pPr>
        <w:pStyle w:val="Akapitzlist"/>
        <w:shd w:val="clear" w:color="auto" w:fill="FFFFFF"/>
        <w:spacing w:line="396" w:lineRule="atLeast"/>
        <w:ind w:left="1009"/>
        <w:jc w:val="both"/>
        <w:rPr>
          <w:rFonts w:ascii="Arial" w:hAnsi="Arial" w:cs="Arial"/>
          <w:sz w:val="20"/>
          <w:szCs w:val="20"/>
        </w:rPr>
      </w:pPr>
      <w:r w:rsidRPr="00AE3B07">
        <w:rPr>
          <w:rFonts w:ascii="Arial" w:hAnsi="Arial" w:cs="Arial"/>
          <w:sz w:val="20"/>
          <w:szCs w:val="20"/>
        </w:rPr>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AE3B07">
          <w:rPr>
            <w:rStyle w:val="Hipercze"/>
            <w:color w:val="auto"/>
            <w:sz w:val="20"/>
            <w:szCs w:val="20"/>
            <w:u w:val="none"/>
          </w:rPr>
          <w:t>ustawy</w:t>
        </w:r>
      </w:hyperlink>
      <w:r w:rsidRPr="00AE3B07">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10C4062" w14:textId="77777777" w:rsidR="00AE3B07" w:rsidRPr="00AE3B07" w:rsidRDefault="00AE3B07" w:rsidP="00AE3B07">
      <w:pPr>
        <w:pStyle w:val="Akapitzlist"/>
        <w:shd w:val="clear" w:color="auto" w:fill="FFFFFF"/>
        <w:spacing w:line="396" w:lineRule="atLeast"/>
        <w:ind w:left="1009"/>
        <w:rPr>
          <w:rFonts w:ascii="Arial" w:hAnsi="Arial" w:cs="Arial"/>
          <w:sz w:val="20"/>
          <w:szCs w:val="20"/>
        </w:rPr>
      </w:pPr>
    </w:p>
    <w:bookmarkEnd w:id="15"/>
    <w:p w14:paraId="0ABD50CE" w14:textId="353C0CA8" w:rsidR="00686720" w:rsidRPr="00AE3B07" w:rsidRDefault="00686720" w:rsidP="00586A80">
      <w:pPr>
        <w:pStyle w:val="Akapitzlist"/>
        <w:shd w:val="clear" w:color="auto" w:fill="FFFFFF"/>
        <w:spacing w:line="360" w:lineRule="auto"/>
        <w:ind w:left="1009"/>
        <w:jc w:val="both"/>
        <w:rPr>
          <w:rFonts w:ascii="Arial" w:hAnsi="Arial" w:cs="Arial"/>
          <w:sz w:val="20"/>
          <w:szCs w:val="20"/>
        </w:rPr>
      </w:pPr>
      <w:r w:rsidRPr="00AE3B07">
        <w:rPr>
          <w:rFonts w:ascii="Arial" w:hAnsi="Arial" w:cs="Arial"/>
          <w:sz w:val="20"/>
          <w:szCs w:val="20"/>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AE3B07">
          <w:rPr>
            <w:rStyle w:val="Hipercze"/>
            <w:color w:val="auto"/>
            <w:sz w:val="20"/>
            <w:szCs w:val="20"/>
            <w:u w:val="none"/>
          </w:rPr>
          <w:t>art. 2 ust. 2 pkt 1</w:t>
        </w:r>
      </w:hyperlink>
      <w:r w:rsidRPr="00AE3B07">
        <w:rPr>
          <w:rFonts w:ascii="Arial" w:hAnsi="Arial" w:cs="Arial"/>
          <w:sz w:val="20"/>
          <w:szCs w:val="20"/>
        </w:rPr>
        <w:t xml:space="preserve"> ustawy z dnia 1 marca 2018 r. o przeciwdziałaniu praniu pieniędzy oraz finansowaniu terroryzmu (Dz. U. z 2020 r. poz. 971, 875, 1086 i 2320 oraz z 2021 r. poz. 187 i 815).</w:t>
      </w:r>
    </w:p>
    <w:p w14:paraId="3A7BF2E7" w14:textId="77777777" w:rsidR="00686720" w:rsidRDefault="00686720" w:rsidP="00686720">
      <w:pPr>
        <w:spacing w:line="360" w:lineRule="auto"/>
        <w:ind w:left="426"/>
        <w:jc w:val="both"/>
        <w:rPr>
          <w:sz w:val="20"/>
          <w:szCs w:val="20"/>
        </w:rPr>
      </w:pPr>
    </w:p>
    <w:p w14:paraId="2450894A" w14:textId="77777777" w:rsidR="005B356F" w:rsidRDefault="00D375AB" w:rsidP="00686720">
      <w:pPr>
        <w:numPr>
          <w:ilvl w:val="0"/>
          <w:numId w:val="2"/>
        </w:numPr>
        <w:spacing w:line="360" w:lineRule="auto"/>
        <w:ind w:left="812" w:hanging="386"/>
        <w:jc w:val="both"/>
        <w:rPr>
          <w:sz w:val="20"/>
          <w:szCs w:val="20"/>
        </w:rPr>
      </w:pPr>
      <w:r>
        <w:rPr>
          <w:sz w:val="20"/>
          <w:szCs w:val="20"/>
        </w:rPr>
        <w:t>w art. 109 ust. 1 pkt. 4, 5, 7 PZP, tj.:</w:t>
      </w:r>
    </w:p>
    <w:p w14:paraId="40AF97C0" w14:textId="77777777"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5D7F9C" w14:textId="77777777"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CF55BDD" w14:textId="78CA092E"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17EFEDF" w14:textId="54426704" w:rsidR="00D15CDE" w:rsidRPr="00D15CDE" w:rsidRDefault="00D15CDE" w:rsidP="00D15CDE">
      <w:pPr>
        <w:pStyle w:val="Akapitzlist"/>
        <w:numPr>
          <w:ilvl w:val="0"/>
          <w:numId w:val="2"/>
        </w:numPr>
        <w:autoSpaceDE w:val="0"/>
        <w:autoSpaceDN w:val="0"/>
        <w:adjustRightInd w:val="0"/>
        <w:spacing w:line="360" w:lineRule="auto"/>
        <w:jc w:val="both"/>
        <w:rPr>
          <w:rFonts w:ascii="Arial" w:hAnsi="Arial" w:cs="Arial"/>
          <w:sz w:val="20"/>
          <w:szCs w:val="20"/>
        </w:rPr>
      </w:pPr>
      <w:r w:rsidRPr="00D15CDE">
        <w:rPr>
          <w:rFonts w:ascii="Arial" w:hAnsi="Arial" w:cs="Arial"/>
          <w:sz w:val="20"/>
          <w:szCs w:val="20"/>
        </w:rPr>
        <w:lastRenderedPageBreak/>
        <w:t>Na podstawie art. 7 ust. 1 specustawy w sprawie przeciwdziałania wspieraniu agresji na Ukrainę, z postępowania o udzielenie zamówienia publicznego lub konkursu prowadzonego na podstawie ustawy z dnia 11 września 2019 r. – Prawo zamówień publicznych wyklucza się:</w:t>
      </w:r>
    </w:p>
    <w:p w14:paraId="20046277" w14:textId="10E049D6" w:rsidR="00D15CDE" w:rsidRPr="00D15CDE" w:rsidRDefault="00D15CDE" w:rsidP="00D15CDE">
      <w:pPr>
        <w:pStyle w:val="Akapitzlist"/>
        <w:numPr>
          <w:ilvl w:val="1"/>
          <w:numId w:val="2"/>
        </w:numPr>
        <w:autoSpaceDE w:val="0"/>
        <w:autoSpaceDN w:val="0"/>
        <w:adjustRightInd w:val="0"/>
        <w:spacing w:line="360" w:lineRule="auto"/>
        <w:jc w:val="both"/>
        <w:rPr>
          <w:rFonts w:ascii="Arial" w:hAnsi="Arial" w:cs="Arial"/>
          <w:sz w:val="20"/>
          <w:szCs w:val="20"/>
        </w:rPr>
      </w:pPr>
      <w:r w:rsidRPr="00D15CDE">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3424492" w14:textId="5B55B32F" w:rsidR="00D15CDE" w:rsidRPr="00D15CDE" w:rsidRDefault="00D15CDE" w:rsidP="00D15CDE">
      <w:pPr>
        <w:pStyle w:val="Akapitzlist"/>
        <w:numPr>
          <w:ilvl w:val="1"/>
          <w:numId w:val="2"/>
        </w:numPr>
        <w:autoSpaceDE w:val="0"/>
        <w:autoSpaceDN w:val="0"/>
        <w:adjustRightInd w:val="0"/>
        <w:spacing w:line="360" w:lineRule="auto"/>
        <w:jc w:val="both"/>
        <w:rPr>
          <w:rFonts w:ascii="Arial" w:hAnsi="Arial" w:cs="Arial"/>
          <w:sz w:val="20"/>
          <w:szCs w:val="20"/>
        </w:rPr>
      </w:pPr>
      <w:r w:rsidRPr="00D15CDE">
        <w:rPr>
          <w:rFonts w:ascii="Arial" w:hAnsi="Arial"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04D90FA" w14:textId="54E80E42" w:rsidR="00D15CDE" w:rsidRPr="00D15CDE" w:rsidRDefault="00D15CDE" w:rsidP="00D15CDE">
      <w:pPr>
        <w:pStyle w:val="Akapitzlist"/>
        <w:numPr>
          <w:ilvl w:val="1"/>
          <w:numId w:val="2"/>
        </w:numPr>
        <w:autoSpaceDE w:val="0"/>
        <w:autoSpaceDN w:val="0"/>
        <w:adjustRightInd w:val="0"/>
        <w:spacing w:line="360" w:lineRule="auto"/>
        <w:jc w:val="both"/>
        <w:rPr>
          <w:rFonts w:ascii="Arial" w:hAnsi="Arial" w:cs="Arial"/>
          <w:sz w:val="20"/>
          <w:szCs w:val="20"/>
        </w:rPr>
      </w:pPr>
      <w:r w:rsidRPr="00D15CDE">
        <w:rPr>
          <w:rFonts w:ascii="Arial" w:hAnsi="Arial" w:cs="Arial"/>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9CF1EBF" w14:textId="77777777" w:rsidR="00D15CDE" w:rsidRPr="00D15CDE" w:rsidRDefault="00D15CDE" w:rsidP="00D15CDE">
      <w:pPr>
        <w:spacing w:line="360" w:lineRule="auto"/>
        <w:jc w:val="both"/>
        <w:rPr>
          <w:sz w:val="20"/>
          <w:szCs w:val="20"/>
        </w:rPr>
      </w:pPr>
    </w:p>
    <w:p w14:paraId="2BD1FF1C" w14:textId="77777777"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14:paraId="32349623" w14:textId="77777777" w:rsidR="00026559" w:rsidRDefault="00220BA8" w:rsidP="00220BA8">
      <w:pPr>
        <w:pStyle w:val="Nagwek2"/>
      </w:pPr>
      <w:r>
        <w:t xml:space="preserve">IX. Przedmiotowe środki dowodowe </w:t>
      </w:r>
    </w:p>
    <w:p w14:paraId="267082B3" w14:textId="77777777" w:rsidR="00ED7E61" w:rsidRDefault="00245EC7" w:rsidP="00ED7E61">
      <w:pPr>
        <w:pStyle w:val="Akapitzlist"/>
        <w:numPr>
          <w:ilvl w:val="3"/>
          <w:numId w:val="2"/>
        </w:numPr>
        <w:spacing w:line="360" w:lineRule="auto"/>
        <w:ind w:left="426"/>
        <w:rPr>
          <w:rFonts w:ascii="Arial" w:hAnsi="Arial" w:cs="Arial"/>
          <w:sz w:val="20"/>
        </w:rPr>
      </w:pPr>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sidR="00ED7E61">
        <w:rPr>
          <w:rFonts w:ascii="Arial" w:hAnsi="Arial" w:cs="Arial"/>
          <w:sz w:val="20"/>
        </w:rPr>
        <w:t xml:space="preserve"> </w:t>
      </w:r>
    </w:p>
    <w:p w14:paraId="4552D987" w14:textId="77777777" w:rsidR="00403C77" w:rsidRDefault="00403C77" w:rsidP="00ED7E61">
      <w:pPr>
        <w:pStyle w:val="Akapitzlist"/>
        <w:spacing w:line="360" w:lineRule="auto"/>
        <w:ind w:left="426"/>
        <w:rPr>
          <w:rFonts w:ascii="Arial" w:hAnsi="Arial" w:cs="Arial"/>
          <w:sz w:val="20"/>
        </w:rPr>
      </w:pPr>
      <w:r>
        <w:rPr>
          <w:rFonts w:ascii="Arial" w:hAnsi="Arial" w:cs="Arial"/>
          <w:sz w:val="20"/>
        </w:rPr>
        <w:t xml:space="preserve">- </w:t>
      </w:r>
      <w:r w:rsidR="00ED7E61">
        <w:rPr>
          <w:rFonts w:ascii="Arial" w:hAnsi="Arial" w:cs="Arial"/>
          <w:sz w:val="20"/>
        </w:rPr>
        <w:t>c</w:t>
      </w:r>
      <w:r>
        <w:rPr>
          <w:rFonts w:ascii="Arial" w:hAnsi="Arial" w:cs="Arial"/>
          <w:sz w:val="20"/>
        </w:rPr>
        <w:t>zytelnie wypełniony</w:t>
      </w:r>
      <w:r w:rsidR="00CA3D8E" w:rsidRPr="00ED7E61">
        <w:rPr>
          <w:rFonts w:ascii="Arial" w:hAnsi="Arial" w:cs="Arial"/>
          <w:sz w:val="20"/>
        </w:rPr>
        <w:t xml:space="preserve"> </w:t>
      </w:r>
      <w:r w:rsidR="00CA3D8E" w:rsidRPr="00ED7E61">
        <w:rPr>
          <w:rFonts w:ascii="Arial" w:hAnsi="Arial" w:cs="Arial"/>
          <w:b/>
          <w:sz w:val="20"/>
        </w:rPr>
        <w:t>załącznik nr 1</w:t>
      </w:r>
      <w:r>
        <w:rPr>
          <w:rFonts w:ascii="Arial" w:hAnsi="Arial" w:cs="Arial"/>
          <w:b/>
          <w:sz w:val="20"/>
        </w:rPr>
        <w:t>,</w:t>
      </w:r>
      <w:r w:rsidR="00CA3D8E" w:rsidRPr="00ED7E61">
        <w:rPr>
          <w:rFonts w:ascii="Arial" w:hAnsi="Arial" w:cs="Arial"/>
          <w:sz w:val="20"/>
        </w:rPr>
        <w:t xml:space="preserve"> do niniejszego SWZ, ze  wskazaniem w wyznaczonych miejscach szczegółowych param</w:t>
      </w:r>
      <w:r w:rsidR="002E6891" w:rsidRPr="00ED7E61">
        <w:rPr>
          <w:rFonts w:ascii="Arial" w:hAnsi="Arial" w:cs="Arial"/>
          <w:sz w:val="20"/>
        </w:rPr>
        <w:t>etrów przedmiotu zamówienia</w:t>
      </w:r>
      <w:r w:rsidR="00CA3D8E" w:rsidRPr="00ED7E61">
        <w:rPr>
          <w:rFonts w:ascii="Arial" w:hAnsi="Arial" w:cs="Arial"/>
          <w:sz w:val="20"/>
        </w:rPr>
        <w:t xml:space="preserve">. </w:t>
      </w:r>
    </w:p>
    <w:p w14:paraId="166FFB58" w14:textId="77777777" w:rsidR="00995BE7" w:rsidRPr="00861A39" w:rsidRDefault="00995BE7" w:rsidP="00861A39">
      <w:pPr>
        <w:spacing w:line="360" w:lineRule="auto"/>
        <w:rPr>
          <w:sz w:val="20"/>
        </w:rPr>
      </w:pPr>
    </w:p>
    <w:p w14:paraId="610A16A4" w14:textId="77777777" w:rsidR="00245EC7" w:rsidRPr="00403C77" w:rsidRDefault="00CA3D8E" w:rsidP="00995BE7">
      <w:pPr>
        <w:pStyle w:val="Akapitzlist"/>
        <w:spacing w:line="360" w:lineRule="auto"/>
        <w:ind w:left="0"/>
        <w:rPr>
          <w:rFonts w:ascii="Arial" w:hAnsi="Arial" w:cs="Arial"/>
          <w:sz w:val="20"/>
        </w:rPr>
      </w:pPr>
      <w:r w:rsidRPr="00ED7E61">
        <w:rPr>
          <w:rFonts w:ascii="Arial" w:hAnsi="Arial" w:cs="Arial"/>
          <w:sz w:val="20"/>
        </w:rPr>
        <w:t>Ni</w:t>
      </w:r>
      <w:r w:rsidR="00861A39">
        <w:rPr>
          <w:rFonts w:ascii="Arial" w:hAnsi="Arial" w:cs="Arial"/>
          <w:sz w:val="20"/>
        </w:rPr>
        <w:t xml:space="preserve">niejszy </w:t>
      </w:r>
      <w:r w:rsidRPr="00ED7E61">
        <w:rPr>
          <w:rFonts w:ascii="Arial" w:hAnsi="Arial" w:cs="Arial"/>
          <w:sz w:val="20"/>
        </w:rPr>
        <w:t xml:space="preserve">dokument stanowi formę oświadczenia Wykonawcy. </w:t>
      </w:r>
    </w:p>
    <w:p w14:paraId="5B1369D8" w14:textId="77777777" w:rsidR="005B356F" w:rsidRDefault="00D375AB">
      <w:pPr>
        <w:pStyle w:val="Nagwek2"/>
      </w:pPr>
      <w:bookmarkStart w:id="16" w:name="_crlv0voso4yw" w:colFirst="0" w:colLast="0"/>
      <w:bookmarkEnd w:id="16"/>
      <w:r>
        <w:t xml:space="preserve">X. </w:t>
      </w:r>
      <w:r w:rsidRPr="00DD33EB">
        <w:t>Podmiotowe środki dowodowe. Oświadczenia i dokumenty, jakie zobowiązani są dostarczyć Wykonawcy w celu potwierdzenia spełniania warunków udziału w postępowaniu oraz wykazania braku podstaw wykluczenia</w:t>
      </w:r>
    </w:p>
    <w:p w14:paraId="12D05C43" w14:textId="77777777"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14:paraId="5E70332E" w14:textId="77777777"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lastRenderedPageBreak/>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14:paraId="1168586F" w14:textId="77777777"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24"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14:paraId="6B15634D" w14:textId="77777777" w:rsidR="00995BE7" w:rsidRDefault="00995BE7" w:rsidP="00146C73">
      <w:pPr>
        <w:pStyle w:val="Teksttreci20"/>
        <w:shd w:val="clear" w:color="auto" w:fill="auto"/>
        <w:tabs>
          <w:tab w:val="left" w:pos="521"/>
        </w:tabs>
        <w:spacing w:line="360" w:lineRule="auto"/>
        <w:ind w:left="283" w:firstLine="0"/>
        <w:rPr>
          <w:rFonts w:ascii="Arial" w:hAnsi="Arial" w:cs="Arial"/>
          <w:sz w:val="20"/>
          <w:szCs w:val="20"/>
        </w:rPr>
      </w:pPr>
    </w:p>
    <w:p w14:paraId="2E8F7E08" w14:textId="77777777" w:rsidR="00146C73" w:rsidRPr="00146C73" w:rsidRDefault="00146C73" w:rsidP="00146C73">
      <w:pPr>
        <w:pStyle w:val="Nagwek51"/>
        <w:keepNext/>
        <w:keepLines/>
        <w:shd w:val="clear" w:color="auto" w:fill="auto"/>
        <w:spacing w:before="0" w:line="264" w:lineRule="exact"/>
        <w:ind w:firstLine="0"/>
      </w:pPr>
      <w:bookmarkStart w:id="17" w:name="bookmark9"/>
      <w:r w:rsidRPr="00146C73">
        <w:rPr>
          <w:bCs w:val="0"/>
        </w:rPr>
        <w:t>Dokumenty składane na wezwanie:</w:t>
      </w:r>
      <w:bookmarkEnd w:id="17"/>
    </w:p>
    <w:p w14:paraId="51E2B286" w14:textId="77777777"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00E7B2AC" w14:textId="77777777" w:rsidR="002D3502" w:rsidRDefault="00146C73" w:rsidP="002D3502">
      <w:pPr>
        <w:jc w:val="both"/>
        <w:rPr>
          <w:sz w:val="20"/>
          <w:szCs w:val="20"/>
        </w:rPr>
      </w:pPr>
      <w:r w:rsidRPr="00146C73">
        <w:rPr>
          <w:sz w:val="20"/>
          <w:szCs w:val="20"/>
        </w:rPr>
        <w:t xml:space="preserve">Zgodnie z art. 126 ust. 1 ustawy Pzp, przed wyborem najkorzystniejszej oferty Zamawiający wezwie wykonawcę, którego oferta została najwyżej oceniona, do złożenia w wyznaczonym terminie, nie krótszym niż 10 dni od dnia wezwania, następujących podmiotowych środków dowodowych, aktualnych na dzień ich </w:t>
      </w:r>
      <w:r w:rsidRPr="002D3502">
        <w:rPr>
          <w:sz w:val="20"/>
          <w:szCs w:val="20"/>
        </w:rPr>
        <w:t>złożenia</w:t>
      </w:r>
      <w:r w:rsidR="002D3502" w:rsidRPr="002D3502">
        <w:rPr>
          <w:sz w:val="20"/>
          <w:szCs w:val="20"/>
        </w:rPr>
        <w:t xml:space="preserve">. </w:t>
      </w:r>
    </w:p>
    <w:p w14:paraId="53BE2ADA" w14:textId="77777777" w:rsidR="00D97600" w:rsidRDefault="00D97600" w:rsidP="002D3502">
      <w:pPr>
        <w:jc w:val="both"/>
      </w:pPr>
    </w:p>
    <w:p w14:paraId="417EDA24" w14:textId="77777777" w:rsidR="005B356F" w:rsidRPr="002D3502" w:rsidRDefault="00D375AB" w:rsidP="002D3502">
      <w:pPr>
        <w:numPr>
          <w:ilvl w:val="0"/>
          <w:numId w:val="9"/>
        </w:numPr>
        <w:spacing w:line="360" w:lineRule="auto"/>
        <w:ind w:left="284" w:hanging="426"/>
        <w:jc w:val="both"/>
        <w:rPr>
          <w:sz w:val="20"/>
          <w:szCs w:val="20"/>
        </w:rPr>
      </w:pPr>
      <w:r w:rsidRPr="002D3502">
        <w:rPr>
          <w:sz w:val="20"/>
          <w:szCs w:val="20"/>
        </w:rPr>
        <w:t>Podmiotowe środki dowodowe wymagane od wykonawcy obejmują:</w:t>
      </w:r>
    </w:p>
    <w:p w14:paraId="3A83806E" w14:textId="3B2D29A7"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w:t>
      </w:r>
      <w:r w:rsidR="00C97BF5">
        <w:rPr>
          <w:sz w:val="20"/>
          <w:szCs w:val="20"/>
        </w:rPr>
        <w:t>21</w:t>
      </w:r>
      <w:r w:rsidR="00ED7E61">
        <w:rPr>
          <w:sz w:val="20"/>
          <w:szCs w:val="20"/>
        </w:rPr>
        <w:t xml:space="preserve"> r. poz. </w:t>
      </w:r>
      <w:r w:rsidR="00C97BF5">
        <w:rPr>
          <w:sz w:val="20"/>
          <w:szCs w:val="20"/>
        </w:rPr>
        <w:t>275</w:t>
      </w:r>
      <w:r w:rsidR="00ED7E61">
        <w:rPr>
          <w:sz w:val="20"/>
          <w:szCs w:val="20"/>
        </w:rPr>
        <w:t>), z innym Wykonawcą, który złożył odrębną ofertę</w:t>
      </w:r>
      <w:r>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14:paraId="61E2BE45" w14:textId="073271D2" w:rsidR="00DD131C" w:rsidRDefault="00D375AB" w:rsidP="0009393C">
      <w:pPr>
        <w:numPr>
          <w:ilvl w:val="2"/>
          <w:numId w:val="16"/>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w zakresie art. 109 ust. 1 pkt 4 ustawy</w:t>
      </w:r>
      <w:r w:rsidR="00FB042E">
        <w:rPr>
          <w:sz w:val="20"/>
          <w:szCs w:val="20"/>
        </w:rPr>
        <w:t xml:space="preserve"> Pzp</w:t>
      </w:r>
      <w:r>
        <w:rPr>
          <w:sz w:val="20"/>
          <w:szCs w:val="20"/>
        </w:rPr>
        <w:t>, sporządzonych nie wcześniej niż 3 miesiące przed jej złożeniem, jeżeli odrębne przepisy wymagają wpisu do rejestru lub ewidencji;</w:t>
      </w:r>
    </w:p>
    <w:p w14:paraId="52AA53C1" w14:textId="77777777"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w zakresie dotyczącym podstaw wykluczenia wskazanych w art. 108 ust. 1 pkt 1, 2 i 4 ustawy Pzp, sporządzona nie wcześniej niż 6 miesięcy przed jej złożeniem,</w:t>
      </w:r>
    </w:p>
    <w:p w14:paraId="6B5BE229" w14:textId="77777777" w:rsidR="00BB6BC2" w:rsidRPr="00A4436D" w:rsidRDefault="00BB6BC2" w:rsidP="00A4436D">
      <w:pPr>
        <w:numPr>
          <w:ilvl w:val="2"/>
          <w:numId w:val="16"/>
        </w:numPr>
        <w:spacing w:line="360" w:lineRule="auto"/>
        <w:ind w:left="710" w:hanging="435"/>
        <w:jc w:val="both"/>
        <w:rPr>
          <w:rStyle w:val="Teksttreci2Pogrubienie"/>
          <w:bCs w:val="0"/>
          <w:color w:val="auto"/>
          <w:shd w:val="clear" w:color="auto" w:fill="auto"/>
          <w:lang w:bidi="ar-SA"/>
        </w:rPr>
      </w:pPr>
      <w:r>
        <w:rPr>
          <w:rStyle w:val="Teksttreci2Pogrubienie"/>
        </w:rPr>
        <w:t xml:space="preserve">Oświadczenie Wykonawcy </w:t>
      </w:r>
      <w:r w:rsidR="00A4436D" w:rsidRPr="00A4436D">
        <w:rPr>
          <w:b/>
          <w:sz w:val="20"/>
          <w:szCs w:val="20"/>
        </w:rPr>
        <w:t>o aktualności informacji zawartych w oświadczeniu, o którym mowa w art. 125 ust. 1 ustawy z dnia 11 września 2019 r. Prawo zamówień publicznych</w:t>
      </w:r>
      <w:r w:rsidRPr="00A4436D">
        <w:rPr>
          <w:sz w:val="20"/>
          <w:szCs w:val="20"/>
        </w:rPr>
        <w:t xml:space="preserve"> - zgodnie z </w:t>
      </w:r>
      <w:r w:rsidRPr="00A4436D">
        <w:rPr>
          <w:rStyle w:val="Teksttreci2Pogrubienie"/>
          <w:color w:val="auto"/>
        </w:rPr>
        <w:t xml:space="preserve">Załącznikiem nr </w:t>
      </w:r>
      <w:r w:rsidR="00B9491E" w:rsidRPr="00A4436D">
        <w:rPr>
          <w:rStyle w:val="Teksttreci2Pogrubienie"/>
          <w:color w:val="auto"/>
        </w:rPr>
        <w:t>8</w:t>
      </w:r>
      <w:r w:rsidRPr="00A4436D">
        <w:rPr>
          <w:rStyle w:val="Teksttreci2Pogrubienie"/>
          <w:color w:val="auto"/>
        </w:rPr>
        <w:t xml:space="preserve"> do SWZ.</w:t>
      </w:r>
    </w:p>
    <w:p w14:paraId="3F0030F0" w14:textId="30F538A3"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E72A96">
        <w:rPr>
          <w:rStyle w:val="Teksttreci2Pogrubienie"/>
        </w:rPr>
        <w:t xml:space="preserve">VII. pkt 2 ppkt </w:t>
      </w:r>
      <w:r w:rsidR="003056EC">
        <w:rPr>
          <w:rStyle w:val="Teksttreci2Pogrubienie"/>
        </w:rPr>
        <w:t>4</w:t>
      </w:r>
      <w:r w:rsidR="00A13C2B" w:rsidRPr="00374256">
        <w:rPr>
          <w:rStyle w:val="Teksttreci2Pogrubienie"/>
        </w:rPr>
        <w:t xml:space="preserve"> -</w:t>
      </w:r>
      <w:r w:rsidR="00FE2D9B">
        <w:rPr>
          <w:rStyle w:val="Teksttreci2Pogrubienie"/>
        </w:rPr>
        <w:t xml:space="preserve"> </w:t>
      </w:r>
      <w:r>
        <w:rPr>
          <w:sz w:val="20"/>
          <w:szCs w:val="20"/>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w:t>
      </w:r>
      <w:r>
        <w:rPr>
          <w:sz w:val="20"/>
          <w:szCs w:val="20"/>
        </w:rPr>
        <w:lastRenderedPageBreak/>
        <w:t xml:space="preserve">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14:paraId="28935E0B" w14:textId="22245D8E" w:rsidR="00586A80" w:rsidRDefault="00586A80" w:rsidP="0009393C">
      <w:pPr>
        <w:numPr>
          <w:ilvl w:val="2"/>
          <w:numId w:val="16"/>
        </w:numPr>
        <w:spacing w:line="360" w:lineRule="auto"/>
        <w:ind w:left="710" w:hanging="435"/>
        <w:jc w:val="both"/>
        <w:rPr>
          <w:sz w:val="20"/>
          <w:szCs w:val="20"/>
        </w:rPr>
      </w:pPr>
      <w:r w:rsidRPr="00586A80">
        <w:rPr>
          <w:b/>
          <w:bCs/>
          <w:sz w:val="20"/>
          <w:szCs w:val="20"/>
        </w:rPr>
        <w:t>Informacja z Centralnego Rejestru Beneficjentów Rzeczywistych</w:t>
      </w:r>
      <w:r>
        <w:rPr>
          <w:sz w:val="20"/>
          <w:szCs w:val="20"/>
        </w:rPr>
        <w:t xml:space="preserve">, w zakresie art. 108 ust. 2 ustawy, jeżeli odrębne przepisy wymagają wpisu do tego </w:t>
      </w:r>
      <w:r w:rsidR="00F004C6">
        <w:rPr>
          <w:sz w:val="20"/>
          <w:szCs w:val="20"/>
        </w:rPr>
        <w:t>rejestru</w:t>
      </w:r>
      <w:r>
        <w:rPr>
          <w:sz w:val="20"/>
          <w:szCs w:val="20"/>
        </w:rPr>
        <w:t xml:space="preserve">, sporządzonej nie wcześniej niż 3 miesiące przed jej złożeniem. </w:t>
      </w:r>
    </w:p>
    <w:p w14:paraId="05622C5A" w14:textId="77777777" w:rsidR="003C3FB5" w:rsidRDefault="00D375AB" w:rsidP="003968A8">
      <w:pPr>
        <w:numPr>
          <w:ilvl w:val="0"/>
          <w:numId w:val="46"/>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14:paraId="224C1EE9" w14:textId="77777777"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D4A9C8C" w14:textId="77777777" w:rsidR="003C3FB5" w:rsidRPr="003C3FB5" w:rsidRDefault="003C3FB5" w:rsidP="003C3FB5">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Dokument, o którym mowa powyżej, powinien być wystawiony nie wcześniej niż 6 miesiące przed upływem terminu składania ofert.</w:t>
      </w:r>
    </w:p>
    <w:p w14:paraId="126480C7" w14:textId="77777777" w:rsidR="003C3FB5" w:rsidRDefault="00651901" w:rsidP="00651901">
      <w:pPr>
        <w:tabs>
          <w:tab w:val="left" w:pos="3018"/>
        </w:tabs>
        <w:spacing w:line="360" w:lineRule="auto"/>
        <w:ind w:left="434"/>
        <w:jc w:val="both"/>
        <w:rPr>
          <w:sz w:val="20"/>
          <w:szCs w:val="20"/>
        </w:rPr>
      </w:pPr>
      <w:r>
        <w:rPr>
          <w:sz w:val="20"/>
          <w:szCs w:val="20"/>
        </w:rPr>
        <w:tab/>
      </w:r>
    </w:p>
    <w:p w14:paraId="34AD0492" w14:textId="77777777" w:rsidR="005B356F" w:rsidRDefault="00D375AB" w:rsidP="003968A8">
      <w:pPr>
        <w:numPr>
          <w:ilvl w:val="0"/>
          <w:numId w:val="46"/>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C952A4E" w14:textId="77777777" w:rsidR="005B356F" w:rsidRDefault="00D375AB" w:rsidP="003968A8">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3184E74D" w14:textId="4CCA805B" w:rsidR="005B356F" w:rsidRDefault="00D375AB" w:rsidP="003968A8">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C97BF5">
        <w:rPr>
          <w:smallCaps/>
          <w:sz w:val="20"/>
          <w:szCs w:val="20"/>
        </w:rPr>
        <w:t xml:space="preserve">30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2AA3D47" w14:textId="77777777" w:rsidR="005B356F" w:rsidRDefault="00D375AB">
      <w:pPr>
        <w:pStyle w:val="Nagwek2"/>
      </w:pPr>
      <w:bookmarkStart w:id="18" w:name="_gb4nrns0uw97" w:colFirst="0" w:colLast="0"/>
      <w:bookmarkEnd w:id="18"/>
      <w:r>
        <w:lastRenderedPageBreak/>
        <w:t>X</w:t>
      </w:r>
      <w:r w:rsidR="00374256">
        <w:t>I</w:t>
      </w:r>
      <w:r>
        <w:t>. Poleganie na zasobach innych podmiotów</w:t>
      </w:r>
    </w:p>
    <w:p w14:paraId="67FDB17F" w14:textId="77777777" w:rsidR="005B356F" w:rsidRDefault="00D375AB" w:rsidP="003968A8">
      <w:pPr>
        <w:numPr>
          <w:ilvl w:val="3"/>
          <w:numId w:val="47"/>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A8F33C6" w14:textId="77777777" w:rsidR="005B356F" w:rsidRDefault="00D375AB" w:rsidP="003968A8">
      <w:pPr>
        <w:numPr>
          <w:ilvl w:val="3"/>
          <w:numId w:val="47"/>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32C1F637" w14:textId="77777777" w:rsidR="005B356F" w:rsidRDefault="00D375AB" w:rsidP="003968A8">
      <w:pPr>
        <w:numPr>
          <w:ilvl w:val="3"/>
          <w:numId w:val="47"/>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14:paraId="560F7A2A" w14:textId="77777777" w:rsidR="005B356F" w:rsidRDefault="00D375AB" w:rsidP="003968A8">
      <w:pPr>
        <w:numPr>
          <w:ilvl w:val="3"/>
          <w:numId w:val="47"/>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ACE8376" w14:textId="77777777" w:rsidR="005B356F" w:rsidRDefault="00D375AB" w:rsidP="003968A8">
      <w:pPr>
        <w:numPr>
          <w:ilvl w:val="3"/>
          <w:numId w:val="47"/>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96166A" w14:textId="77777777" w:rsidR="005B356F" w:rsidRDefault="00D375AB" w:rsidP="003968A8">
      <w:pPr>
        <w:numPr>
          <w:ilvl w:val="3"/>
          <w:numId w:val="47"/>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E6C476" w14:textId="77777777" w:rsidR="005B356F" w:rsidRPr="00CD0448" w:rsidRDefault="00D375AB" w:rsidP="003968A8">
      <w:pPr>
        <w:numPr>
          <w:ilvl w:val="3"/>
          <w:numId w:val="47"/>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Pr="00FE2D9B">
        <w:rPr>
          <w:sz w:val="20"/>
          <w:szCs w:val="20"/>
        </w:rPr>
        <w:t>X SWZ.</w:t>
      </w:r>
    </w:p>
    <w:p w14:paraId="6F0BC88B" w14:textId="77777777" w:rsidR="005B356F" w:rsidRDefault="00D375AB" w:rsidP="00FB042E">
      <w:pPr>
        <w:pStyle w:val="Nagwek2"/>
        <w:jc w:val="both"/>
      </w:pPr>
      <w:bookmarkStart w:id="19" w:name="_lodptpqf2xh0" w:colFirst="0" w:colLast="0"/>
      <w:bookmarkEnd w:id="19"/>
      <w:r>
        <w:t>X</w:t>
      </w:r>
      <w:r w:rsidR="00792680">
        <w:t>I</w:t>
      </w:r>
      <w:r w:rsidR="00374256">
        <w:t>I</w:t>
      </w:r>
      <w:r>
        <w:t>. Informacja dla Wykonawców wspólnie ubiegających się o udzielenie zamówienia</w:t>
      </w:r>
    </w:p>
    <w:p w14:paraId="321968FE" w14:textId="77777777"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Pr>
          <w:sz w:val="20"/>
          <w:szCs w:val="20"/>
        </w:rPr>
        <w:t xml:space="preserve"> </w:t>
      </w:r>
      <w:r>
        <w:rPr>
          <w:sz w:val="20"/>
          <w:szCs w:val="20"/>
        </w:rPr>
        <w:t xml:space="preserve">winno być załączone do oferty. </w:t>
      </w:r>
    </w:p>
    <w:p w14:paraId="13DDB2B7" w14:textId="77777777" w:rsidR="005B356F" w:rsidRDefault="00D375AB" w:rsidP="0009393C">
      <w:pPr>
        <w:numPr>
          <w:ilvl w:val="0"/>
          <w:numId w:val="15"/>
        </w:numPr>
        <w:spacing w:line="360" w:lineRule="auto"/>
        <w:ind w:left="426"/>
        <w:jc w:val="both"/>
      </w:pPr>
      <w:r>
        <w:rPr>
          <w:sz w:val="20"/>
          <w:szCs w:val="20"/>
        </w:rPr>
        <w:t xml:space="preserve">W przypadku Wykonawców wspólnie ubiegających się o udzielenie zamówienia, oświadczenia, o 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14:paraId="3B1DD32C" w14:textId="77777777"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023B1DC6" w14:textId="77777777"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0F1DFCA" w14:textId="77777777" w:rsidR="005B356F" w:rsidRDefault="00D375AB" w:rsidP="00FB042E">
      <w:pPr>
        <w:pStyle w:val="Nagwek2"/>
        <w:spacing w:before="240" w:after="240"/>
        <w:jc w:val="both"/>
      </w:pPr>
      <w:bookmarkStart w:id="20" w:name="_tp7vefgpgfgi" w:colFirst="0" w:colLast="0"/>
      <w:bookmarkEnd w:id="20"/>
      <w:r>
        <w:t>XI</w:t>
      </w:r>
      <w:r w:rsidR="00792680">
        <w:t>I</w:t>
      </w:r>
      <w:r w:rsidR="00374256">
        <w:t>I</w:t>
      </w:r>
      <w:r>
        <w:t>. Informacje o sposobie porozumiewania się zamawiającego z Wykonawcami oraz przekazywania oświadczeń lub dokumentów</w:t>
      </w:r>
    </w:p>
    <w:p w14:paraId="4A231E54" w14:textId="5EA84031" w:rsidR="00567B78" w:rsidRPr="00567B78" w:rsidRDefault="00567B78" w:rsidP="003968A8">
      <w:pPr>
        <w:pStyle w:val="Teksttreci20"/>
        <w:numPr>
          <w:ilvl w:val="0"/>
          <w:numId w:val="23"/>
        </w:numPr>
        <w:shd w:val="clear" w:color="auto" w:fill="auto"/>
        <w:tabs>
          <w:tab w:val="left" w:pos="407"/>
        </w:tabs>
        <w:spacing w:line="360" w:lineRule="auto"/>
        <w:ind w:left="720" w:hanging="360"/>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2A16A9" w:rsidRPr="003738B1">
        <w:rPr>
          <w:rStyle w:val="Teksttreci2Pogrubienie"/>
          <w:color w:val="auto"/>
        </w:rPr>
        <w:t>WL.</w:t>
      </w:r>
      <w:r w:rsidR="00C00D23" w:rsidRPr="003738B1">
        <w:rPr>
          <w:rStyle w:val="Teksttreci2Pogrubienie"/>
          <w:color w:val="auto"/>
        </w:rPr>
        <w:t>237</w:t>
      </w:r>
      <w:r w:rsidR="00586A80">
        <w:rPr>
          <w:rStyle w:val="Teksttreci2Pogrubienie"/>
          <w:color w:val="auto"/>
        </w:rPr>
        <w:t>1</w:t>
      </w:r>
      <w:r w:rsidR="00C00D23" w:rsidRPr="003738B1">
        <w:rPr>
          <w:rStyle w:val="Teksttreci2Pogrubienie"/>
          <w:color w:val="auto"/>
        </w:rPr>
        <w:t>.</w:t>
      </w:r>
      <w:r w:rsidR="00586A80">
        <w:rPr>
          <w:rStyle w:val="Teksttreci2Pogrubienie"/>
          <w:color w:val="auto"/>
        </w:rPr>
        <w:t>1</w:t>
      </w:r>
      <w:r w:rsidRPr="003738B1">
        <w:rPr>
          <w:rStyle w:val="Teksttreci2Pogrubienie"/>
          <w:color w:val="auto"/>
        </w:rPr>
        <w:t>.202</w:t>
      </w:r>
      <w:r w:rsidR="002A16A9" w:rsidRPr="003738B1">
        <w:rPr>
          <w:rStyle w:val="Teksttreci2Pogrubienie"/>
          <w:color w:val="auto"/>
        </w:rPr>
        <w:t>2</w:t>
      </w:r>
      <w:r w:rsidRPr="003738B1">
        <w:rPr>
          <w:rStyle w:val="Teksttreci2Pogrubienie"/>
          <w:color w:val="auto"/>
        </w:rPr>
        <w:t>.</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14:paraId="404F541B" w14:textId="77777777" w:rsidR="00567B78" w:rsidRPr="002B6D2D" w:rsidRDefault="00567B78" w:rsidP="003968A8">
      <w:pPr>
        <w:pStyle w:val="Teksttreci20"/>
        <w:numPr>
          <w:ilvl w:val="0"/>
          <w:numId w:val="23"/>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Pzp, odbywa się przy użyciu środków komunikacji elektronicznej z wykorzystaniem </w:t>
      </w:r>
      <w:r w:rsidRPr="00567B78">
        <w:rPr>
          <w:rStyle w:val="Teksttreci2Pogrubienie"/>
        </w:rPr>
        <w:t>platformy zakupowej (dalej:</w:t>
      </w:r>
      <w:r w:rsidRPr="00567B78">
        <w:rPr>
          <w:rStyle w:val="Teksttreci2Pogrubienie"/>
        </w:rPr>
        <w:tab/>
        <w:t>Platforma)</w:t>
      </w:r>
    </w:p>
    <w:p w14:paraId="3E5A769C" w14:textId="77777777" w:rsidR="00567B78" w:rsidRPr="00D80E1E" w:rsidRDefault="00970276" w:rsidP="00567B78">
      <w:pPr>
        <w:pStyle w:val="Teksttreci90"/>
        <w:shd w:val="clear" w:color="auto" w:fill="auto"/>
        <w:spacing w:before="0" w:line="360" w:lineRule="auto"/>
        <w:ind w:left="820"/>
      </w:pPr>
      <w:hyperlink r:id="rId25" w:history="1">
        <w:r w:rsidR="002B6D2D" w:rsidRPr="00D80E1E">
          <w:rPr>
            <w:rStyle w:val="Hipercze"/>
            <w:rFonts w:eastAsia="Calibri"/>
            <w:color w:val="auto"/>
            <w:u w:val="none"/>
          </w:rPr>
          <w:t>https://platformazakupowa.pl/pn/slaskie_straz</w:t>
        </w:r>
      </w:hyperlink>
    </w:p>
    <w:p w14:paraId="2F85209B" w14:textId="5FFF6B1F" w:rsidR="00567B78" w:rsidRPr="00567B78" w:rsidRDefault="00567B78" w:rsidP="003968A8">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We wszelkiej korespondencji związanej z niniejszym postępowaniem Zamawiający i Wykonawcy posługują się numerem </w:t>
      </w:r>
      <w:r w:rsidR="00FF79D0">
        <w:rPr>
          <w:rFonts w:ascii="Arial" w:hAnsi="Arial" w:cs="Arial"/>
          <w:sz w:val="20"/>
          <w:szCs w:val="20"/>
        </w:rPr>
        <w:t>postępowania tj. WL.2371.1.2022</w:t>
      </w:r>
      <w:r w:rsidRPr="00567B78">
        <w:rPr>
          <w:rFonts w:ascii="Arial" w:hAnsi="Arial" w:cs="Arial"/>
          <w:sz w:val="20"/>
          <w:szCs w:val="20"/>
        </w:rPr>
        <w:t>.</w:t>
      </w:r>
    </w:p>
    <w:p w14:paraId="21409D4C" w14:textId="4AFF092F" w:rsidR="00567B78" w:rsidRPr="00567B78" w:rsidRDefault="00567B78" w:rsidP="003968A8">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C00D23">
        <w:rPr>
          <w:rFonts w:ascii="Arial" w:hAnsi="Arial" w:cs="Arial"/>
          <w:sz w:val="20"/>
          <w:szCs w:val="20"/>
        </w:rPr>
        <w:t xml:space="preserve"> </w:t>
      </w:r>
      <w:r w:rsidR="00BF596E">
        <w:rPr>
          <w:rFonts w:ascii="Arial" w:hAnsi="Arial" w:cs="Arial"/>
          <w:sz w:val="20"/>
          <w:szCs w:val="20"/>
        </w:rPr>
        <w:t xml:space="preserve">Daniel Hermyt, </w:t>
      </w:r>
      <w:r w:rsidR="00C00D23">
        <w:rPr>
          <w:rFonts w:ascii="Arial" w:hAnsi="Arial" w:cs="Arial"/>
          <w:sz w:val="20"/>
          <w:szCs w:val="20"/>
        </w:rPr>
        <w:t>Aleksandra Albera</w:t>
      </w:r>
      <w:r w:rsidR="00BF596E">
        <w:rPr>
          <w:rFonts w:ascii="Arial" w:hAnsi="Arial" w:cs="Arial"/>
          <w:sz w:val="20"/>
          <w:szCs w:val="20"/>
        </w:rPr>
        <w:t>.</w:t>
      </w:r>
    </w:p>
    <w:p w14:paraId="46DF2EEC" w14:textId="77777777" w:rsidR="00567B78" w:rsidRPr="00567B78" w:rsidRDefault="00567B78" w:rsidP="003968A8">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14:paraId="7B17E40E" w14:textId="50FACFAB" w:rsidR="00567B78" w:rsidRPr="00567B78" w:rsidRDefault="00567B78" w:rsidP="003968A8">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w:t>
      </w:r>
      <w:r w:rsidR="00FF79D0">
        <w:rPr>
          <w:rFonts w:ascii="Arial" w:hAnsi="Arial" w:cs="Arial"/>
          <w:sz w:val="20"/>
          <w:szCs w:val="20"/>
        </w:rPr>
        <w:t>m</w:t>
      </w:r>
      <w:r w:rsidRPr="00567B78">
        <w:rPr>
          <w:rFonts w:ascii="Arial" w:hAnsi="Arial" w:cs="Arial"/>
          <w:sz w:val="20"/>
          <w:szCs w:val="20"/>
        </w:rPr>
        <w:t xml:space="preserve"> pojawi się komunikat, że wiadomość została wysłana do zamawiającego.</w:t>
      </w:r>
    </w:p>
    <w:p w14:paraId="5E94E27F" w14:textId="77777777" w:rsidR="00567B78" w:rsidRPr="00567B78" w:rsidRDefault="00567B78" w:rsidP="003968A8">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0C21441" w14:textId="2D6C36B5" w:rsidR="00567B78" w:rsidRDefault="00567B78" w:rsidP="003968A8">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26"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14:paraId="2B7B975F" w14:textId="77777777" w:rsidR="00FD10EB" w:rsidRDefault="00FD10EB" w:rsidP="0095432B">
      <w:pPr>
        <w:pStyle w:val="Teksttreci20"/>
        <w:shd w:val="clear" w:color="auto" w:fill="auto"/>
        <w:tabs>
          <w:tab w:val="left" w:pos="359"/>
        </w:tabs>
        <w:spacing w:line="360" w:lineRule="auto"/>
        <w:ind w:left="720" w:firstLine="0"/>
        <w:jc w:val="both"/>
        <w:rPr>
          <w:rFonts w:ascii="Arial" w:hAnsi="Arial" w:cs="Arial"/>
          <w:sz w:val="20"/>
          <w:szCs w:val="20"/>
        </w:rPr>
      </w:pPr>
    </w:p>
    <w:p w14:paraId="008FCD98" w14:textId="77777777" w:rsidR="00567B78" w:rsidRDefault="00567B78" w:rsidP="003968A8">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lastRenderedPageBreak/>
        <w:t>stały dostęp do sieci Internet o gwarantowanej przepustowości nie mniejszej niż 512 kb/s,</w:t>
      </w:r>
    </w:p>
    <w:p w14:paraId="27CEFABD" w14:textId="77777777" w:rsidR="00567B78" w:rsidRDefault="00567B78" w:rsidP="003968A8">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A75F92E" w14:textId="77777777" w:rsidR="00567B78" w:rsidRDefault="00567B78" w:rsidP="003968A8">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14:paraId="2AE53ADB" w14:textId="77777777" w:rsidR="00567B78" w:rsidRDefault="00567B78" w:rsidP="003968A8">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14:paraId="370FBD53" w14:textId="77777777" w:rsidR="00567B78" w:rsidRDefault="00567B78" w:rsidP="003968A8">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zainstalowany program Adobe Acrobat Reader lub inny obsługujący format plików .pdf,</w:t>
      </w:r>
    </w:p>
    <w:p w14:paraId="71DEE3DA" w14:textId="77777777" w:rsidR="00567B78" w:rsidRDefault="00567B78" w:rsidP="003968A8">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14:paraId="0ED82613" w14:textId="77777777" w:rsidR="00567B78" w:rsidRPr="00CD0448" w:rsidRDefault="00567B78" w:rsidP="003968A8">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15394E64" w14:textId="77777777" w:rsidR="00567B78" w:rsidRPr="00567B78" w:rsidRDefault="00567B78" w:rsidP="003968A8">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14:paraId="5281219A" w14:textId="77777777" w:rsidR="00567B78" w:rsidRPr="00567B78" w:rsidRDefault="00567B78" w:rsidP="003968A8">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musi zaakceptować warunki korzystania z</w:t>
      </w:r>
      <w:hyperlink r:id="rId27" w:history="1">
        <w:r w:rsidRPr="00567B78">
          <w:rPr>
            <w:rStyle w:val="Hipercze"/>
            <w:sz w:val="20"/>
            <w:szCs w:val="20"/>
          </w:rPr>
          <w:t xml:space="preserve"> platformazakupowa.pl</w:t>
        </w:r>
      </w:hyperlink>
      <w:r w:rsidRPr="00567B78">
        <w:rPr>
          <w:rFonts w:ascii="Arial" w:hAnsi="Arial" w:cs="Arial"/>
          <w:sz w:val="20"/>
          <w:szCs w:val="20"/>
        </w:rPr>
        <w:t>określone w Regulaminie zamieszczonym na stronie internetowej</w:t>
      </w:r>
      <w:hyperlink r:id="rId28"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14:paraId="3EF2F187" w14:textId="77777777" w:rsidR="00567B78" w:rsidRPr="00567B78" w:rsidRDefault="00567B78" w:rsidP="003968A8">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29" w:history="1">
        <w:r w:rsidRPr="00567B78">
          <w:rPr>
            <w:rStyle w:val="Hipercze"/>
            <w:sz w:val="20"/>
            <w:szCs w:val="20"/>
          </w:rPr>
          <w:t>https://platformazakupowa.pl/strona/45-instrukcie</w:t>
        </w:r>
      </w:hyperlink>
    </w:p>
    <w:p w14:paraId="0928A70E" w14:textId="77777777" w:rsidR="00567B78" w:rsidRPr="00567B78" w:rsidRDefault="00567B78" w:rsidP="003968A8">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30" w:history="1">
        <w:r w:rsidRPr="00567B78">
          <w:rPr>
            <w:rStyle w:val="Hipercze"/>
            <w:sz w:val="20"/>
            <w:szCs w:val="20"/>
          </w:rPr>
          <w:t xml:space="preserve"> https://platformazakupowa.pl/strona/45-</w:t>
        </w:r>
      </w:hyperlink>
      <w:hyperlink r:id="rId31" w:history="1">
        <w:r w:rsidRPr="00567B78">
          <w:rPr>
            <w:rStyle w:val="Hipercze"/>
            <w:sz w:val="20"/>
            <w:szCs w:val="20"/>
          </w:rPr>
          <w:t>instrukcje</w:t>
        </w:r>
      </w:hyperlink>
    </w:p>
    <w:p w14:paraId="779D83D9" w14:textId="77777777" w:rsidR="00567B78" w:rsidRPr="00567B78" w:rsidRDefault="00567B78" w:rsidP="003968A8">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14:paraId="70D80BC6" w14:textId="77777777" w:rsidR="00567B78" w:rsidRPr="00567B78" w:rsidRDefault="00567B78" w:rsidP="003968A8">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14:paraId="2B489328" w14:textId="77777777"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14:paraId="1A42327C" w14:textId="77777777" w:rsidR="00567B78" w:rsidRPr="00567B78" w:rsidRDefault="00970276" w:rsidP="00567B78">
      <w:pPr>
        <w:pStyle w:val="Teksttreci20"/>
        <w:shd w:val="clear" w:color="auto" w:fill="auto"/>
        <w:spacing w:line="360" w:lineRule="auto"/>
        <w:ind w:left="380" w:firstLine="0"/>
        <w:jc w:val="both"/>
        <w:rPr>
          <w:rFonts w:ascii="Arial" w:hAnsi="Arial" w:cs="Arial"/>
          <w:sz w:val="20"/>
          <w:szCs w:val="20"/>
        </w:rPr>
      </w:pPr>
      <w:hyperlink r:id="rId32" w:history="1">
        <w:r w:rsidR="00704665" w:rsidRPr="00C00D23">
          <w:rPr>
            <w:rStyle w:val="Hipercze"/>
            <w:color w:val="auto"/>
            <w:sz w:val="20"/>
            <w:szCs w:val="20"/>
          </w:rPr>
          <w:t>https://platformazakupowa.pl/pn/slaskie_straz</w:t>
        </w:r>
      </w:hyperlink>
      <w:r w:rsidR="00704665">
        <w:rPr>
          <w:rFonts w:ascii="Arial" w:hAnsi="Arial" w:cs="Arial"/>
          <w:sz w:val="20"/>
          <w:szCs w:val="20"/>
        </w:rPr>
        <w:t>.</w:t>
      </w:r>
      <w:r w:rsidR="00D80E1E">
        <w:rPr>
          <w:rFonts w:ascii="Arial" w:hAnsi="Arial" w:cs="Arial"/>
          <w:sz w:val="20"/>
          <w:szCs w:val="20"/>
        </w:rPr>
        <w:t xml:space="preserve"> </w:t>
      </w:r>
      <w:r w:rsidR="00567B78" w:rsidRPr="00567B78">
        <w:rPr>
          <w:rFonts w:ascii="Arial" w:hAnsi="Arial" w:cs="Arial"/>
          <w:sz w:val="20"/>
          <w:szCs w:val="20"/>
        </w:rPr>
        <w:t>W temacie pisma należy podać tytuł i oznaczenie postępowania.</w:t>
      </w:r>
    </w:p>
    <w:p w14:paraId="7897876D" w14:textId="77777777" w:rsidR="00567B78" w:rsidRPr="00567B78" w:rsidRDefault="00567B78" w:rsidP="003968A8">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14:paraId="68334C44" w14:textId="77777777" w:rsidR="00567B78" w:rsidRPr="00567B78" w:rsidRDefault="00567B78" w:rsidP="003968A8">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Jeżeli zamawiający nie udzieli wyjaśnień w terminie, o którym mowa w art. 135 ust. 2 ustawy Pzp, przedłuży termin składania ofert o czas niezbędny do zapoznania się wszystkich zainteresowanych wykonawców z wyjaśnieniami niezbędnymi do należytego przygotowania i złożenia ofert.</w:t>
      </w:r>
    </w:p>
    <w:p w14:paraId="1301CDA8" w14:textId="77777777" w:rsidR="00567B78" w:rsidRPr="00567B78" w:rsidRDefault="00567B78" w:rsidP="003968A8">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w:t>
      </w:r>
      <w:r w:rsidRPr="00567B78">
        <w:rPr>
          <w:rFonts w:ascii="Arial" w:hAnsi="Arial" w:cs="Arial"/>
          <w:sz w:val="20"/>
          <w:szCs w:val="20"/>
        </w:rPr>
        <w:lastRenderedPageBreak/>
        <w:t>133 ust. 2 i 3 ustawy Pzp, przekaże wykonawcom, którym udostępnił SWZ.</w:t>
      </w:r>
    </w:p>
    <w:p w14:paraId="473B70A9" w14:textId="77777777" w:rsidR="00567B78" w:rsidRPr="00567B78" w:rsidRDefault="00567B78" w:rsidP="003968A8">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14:paraId="4E5DD9F0" w14:textId="77777777" w:rsidR="00567B78" w:rsidRPr="00567B78" w:rsidRDefault="00567B78" w:rsidP="003968A8">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14:paraId="017E9E2A" w14:textId="77777777" w:rsidR="00567B78" w:rsidRPr="00567B78" w:rsidRDefault="00567B78" w:rsidP="003968A8">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14:paraId="718659CB" w14:textId="77777777" w:rsidR="00567B78" w:rsidRPr="00EE465C" w:rsidRDefault="00567B78" w:rsidP="003968A8">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 wyjaśnienie treści SWZ.</w:t>
      </w:r>
    </w:p>
    <w:p w14:paraId="4A2FA4DA" w14:textId="77777777" w:rsidR="005B356F" w:rsidRDefault="00D375AB">
      <w:pPr>
        <w:pStyle w:val="Nagwek2"/>
        <w:spacing w:before="240" w:after="240"/>
      </w:pPr>
      <w:bookmarkStart w:id="21" w:name="_rq2udys4csh9" w:colFirst="0" w:colLast="0"/>
      <w:bookmarkEnd w:id="21"/>
      <w:r>
        <w:t>XI</w:t>
      </w:r>
      <w:r w:rsidR="00374256">
        <w:t>V</w:t>
      </w:r>
      <w:r>
        <w:t>. Opis sposobu przygotowania ofert oraz dokumentów wymaganych przez Zamawiającego w SWZ</w:t>
      </w:r>
    </w:p>
    <w:p w14:paraId="20D417FD" w14:textId="77777777"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14:paraId="03A901C2" w14:textId="77777777" w:rsidR="001F0ED8" w:rsidRPr="001F0ED8" w:rsidRDefault="00D80E1E" w:rsidP="003968A8">
      <w:pPr>
        <w:pStyle w:val="Teksttreci20"/>
        <w:numPr>
          <w:ilvl w:val="0"/>
          <w:numId w:val="25"/>
        </w:numPr>
        <w:shd w:val="clear" w:color="auto" w:fill="auto"/>
        <w:tabs>
          <w:tab w:val="left" w:pos="321"/>
        </w:tabs>
        <w:spacing w:line="360" w:lineRule="auto"/>
        <w:ind w:left="502" w:hanging="360"/>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w:t>
      </w:r>
      <w:r w:rsidR="00166FC2">
        <w:rPr>
          <w:rFonts w:ascii="Arial" w:hAnsi="Arial" w:cs="Arial"/>
          <w:sz w:val="20"/>
          <w:szCs w:val="20"/>
        </w:rPr>
        <w:t>o</w:t>
      </w:r>
      <w:r w:rsidR="001F0ED8" w:rsidRPr="001F0ED8">
        <w:rPr>
          <w:rFonts w:ascii="Arial" w:hAnsi="Arial" w:cs="Arial"/>
          <w:sz w:val="20"/>
          <w:szCs w:val="20"/>
        </w:rPr>
        <w:t xml:space="preserve">ferty - wypełniony i przesłany w formie elektronicznej, </w:t>
      </w:r>
      <w:r w:rsidR="001F0ED8" w:rsidRPr="001F0ED8">
        <w:rPr>
          <w:rStyle w:val="Teksttreci2Pogrubienie"/>
        </w:rPr>
        <w:t xml:space="preserve">sporządzony 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14:paraId="05B50F7A" w14:textId="77777777" w:rsidR="001F0ED8" w:rsidRPr="00316B65" w:rsidRDefault="00D80E1E" w:rsidP="003968A8">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 formie elektronicznej </w:t>
      </w:r>
      <w:r w:rsidR="001F0ED8" w:rsidRPr="003C3DD3">
        <w:rPr>
          <w:rFonts w:ascii="Arial" w:hAnsi="Arial" w:cs="Arial"/>
          <w:b/>
          <w:sz w:val="20"/>
          <w:szCs w:val="20"/>
        </w:rPr>
        <w:t>(podpisany kwalifikowanym podpisem elektronicznym).</w:t>
      </w:r>
    </w:p>
    <w:p w14:paraId="0E1F5DF1" w14:textId="371C6884" w:rsidR="00316B65" w:rsidRPr="001F0ED8" w:rsidRDefault="00D80E1E" w:rsidP="003968A8">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 xml:space="preserve">sporządzony z wykorzystaniem wzoru stanowiącego </w:t>
      </w:r>
      <w:r w:rsidR="0024147D">
        <w:rPr>
          <w:rFonts w:ascii="Arial" w:hAnsi="Arial" w:cs="Arial"/>
          <w:b/>
          <w:sz w:val="20"/>
          <w:szCs w:val="20"/>
        </w:rPr>
        <w:t xml:space="preserve">odpowiednio do składanej oferty </w:t>
      </w:r>
      <w:r w:rsidR="00316B65" w:rsidRPr="00316B65">
        <w:rPr>
          <w:rFonts w:ascii="Arial" w:hAnsi="Arial" w:cs="Arial"/>
          <w:b/>
          <w:sz w:val="20"/>
          <w:szCs w:val="20"/>
        </w:rPr>
        <w:t>załącznik nr 1</w:t>
      </w:r>
      <w:r w:rsidR="00A72BBD">
        <w:rPr>
          <w:rFonts w:ascii="Arial" w:hAnsi="Arial" w:cs="Arial"/>
          <w:b/>
          <w:sz w:val="20"/>
          <w:szCs w:val="20"/>
        </w:rPr>
        <w:t xml:space="preserve"> </w:t>
      </w:r>
      <w:r w:rsidR="00316B65" w:rsidRPr="00316B65">
        <w:rPr>
          <w:rFonts w:ascii="Arial" w:hAnsi="Arial" w:cs="Arial"/>
          <w:b/>
          <w:sz w:val="20"/>
          <w:szCs w:val="20"/>
        </w:rPr>
        <w:t>do SWZ</w:t>
      </w:r>
      <w:r w:rsidR="0024147D">
        <w:rPr>
          <w:rFonts w:ascii="Arial" w:hAnsi="Arial" w:cs="Arial"/>
          <w:b/>
          <w:sz w:val="20"/>
          <w:szCs w:val="20"/>
        </w:rPr>
        <w:t>.</w:t>
      </w:r>
    </w:p>
    <w:p w14:paraId="646396E1" w14:textId="77777777" w:rsidR="001F0ED8" w:rsidRPr="001F0ED8" w:rsidRDefault="00D80E1E" w:rsidP="003968A8">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14:paraId="5BA015A5" w14:textId="77777777" w:rsidR="001F0ED8" w:rsidRPr="001F0ED8" w:rsidRDefault="00D80E1E" w:rsidP="003968A8">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14:paraId="276B47F7" w14:textId="77777777" w:rsidR="001F0ED8" w:rsidRPr="006D0A0A" w:rsidRDefault="001F0ED8" w:rsidP="003968A8">
      <w:pPr>
        <w:pStyle w:val="Nagwek51"/>
        <w:keepNext/>
        <w:keepLines/>
        <w:numPr>
          <w:ilvl w:val="0"/>
          <w:numId w:val="26"/>
        </w:numPr>
        <w:shd w:val="clear" w:color="auto" w:fill="auto"/>
        <w:tabs>
          <w:tab w:val="left" w:pos="321"/>
        </w:tabs>
        <w:spacing w:before="0" w:line="360" w:lineRule="auto"/>
        <w:ind w:left="720" w:hanging="360"/>
        <w:rPr>
          <w:u w:val="single"/>
        </w:rPr>
      </w:pPr>
      <w:bookmarkStart w:id="22" w:name="bookmark10"/>
      <w:r w:rsidRPr="006D0A0A">
        <w:rPr>
          <w:bCs w:val="0"/>
          <w:u w:val="single"/>
        </w:rPr>
        <w:t>Wymagania podstawowe</w:t>
      </w:r>
      <w:r w:rsidRPr="006D0A0A">
        <w:rPr>
          <w:u w:val="single"/>
        </w:rPr>
        <w:t>:</w:t>
      </w:r>
      <w:bookmarkEnd w:id="22"/>
    </w:p>
    <w:p w14:paraId="59B48D38" w14:textId="77777777" w:rsidR="001F0ED8" w:rsidRPr="001F0ED8" w:rsidRDefault="001F0ED8" w:rsidP="003968A8">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14:paraId="7E9A89E9"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14:paraId="09A9B76B"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4EEE3C71"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14:paraId="24919A36" w14:textId="77777777" w:rsidR="001F0ED8" w:rsidRPr="001F0ED8" w:rsidRDefault="001F0ED8" w:rsidP="003968A8">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14:paraId="00D5D752" w14:textId="77777777" w:rsidR="001F0ED8" w:rsidRPr="001F0ED8" w:rsidRDefault="001F0ED8" w:rsidP="003968A8">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33" w:history="1">
        <w:hyperlink r:id="rId34" w:history="1">
          <w:r w:rsidR="00FF40DE" w:rsidRPr="00D80E1E">
            <w:rPr>
              <w:rStyle w:val="Hipercze"/>
              <w:color w:val="auto"/>
              <w:sz w:val="20"/>
              <w:szCs w:val="20"/>
              <w:u w:val="none"/>
            </w:rPr>
            <w:t>https://platformazakupowa.pl/pn/slaskie_straz</w:t>
          </w:r>
        </w:hyperlink>
      </w:hyperlink>
    </w:p>
    <w:p w14:paraId="26B22621" w14:textId="77777777" w:rsidR="001F0ED8" w:rsidRPr="001F0ED8" w:rsidRDefault="001F0ED8" w:rsidP="003968A8">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14:paraId="1B6D8274"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lastRenderedPageBreak/>
        <w:t>Oferta powinna zawierać wszystkie wymagane w niniejszej SWZ oświadczenia i dokumenty, bez dokonywania w ich treści jakichkolwiek zastrzeżeń lub zmian ze strony wykonawcy.</w:t>
      </w:r>
    </w:p>
    <w:p w14:paraId="53325F8A"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oferta oraz dokumenty i oświadczenia muszą być podpisane przez wszystkie te osoby,</w:t>
      </w:r>
    </w:p>
    <w:p w14:paraId="4E880697"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14:paraId="53719BBB"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Wybór formatu musi umożliwiać użycie kwalifikowanego podpisu elektronicznego.</w:t>
      </w:r>
    </w:p>
    <w:p w14:paraId="48703CB6"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.doc .xls .jpg (.jpeg) ze szczególnym wskazaniem na .pdf</w:t>
      </w:r>
    </w:p>
    <w:p w14:paraId="14D5DB8D"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14:paraId="6B5463FF" w14:textId="77777777" w:rsidR="001F0ED8" w:rsidRPr="001F0ED8" w:rsidRDefault="001F0ED8" w:rsidP="003968A8">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14:paraId="1F8D1B2F" w14:textId="77777777" w:rsidR="001F0ED8" w:rsidRPr="001F0ED8" w:rsidRDefault="001F0ED8" w:rsidP="003968A8">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14:paraId="0358A322"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A7706A5"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Pliki w innych formatach niż PDF zaleca się opatrzyć zewnętrznym podpisem XAdES. Wykonawca powinien pamiętać, aby plik z podpisem przekazywać łącznie z dokumentem podpisywanym.</w:t>
      </w:r>
    </w:p>
    <w:p w14:paraId="4346EA18"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14:paraId="128F61D4"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14:paraId="21A8C3F4"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14:paraId="62723B7C"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14:paraId="5360E7B3" w14:textId="77777777" w:rsidR="001F0ED8" w:rsidRPr="001F0ED8" w:rsidRDefault="001F0ED8" w:rsidP="003968A8">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14:paraId="47A5AE32" w14:textId="77777777" w:rsidR="001F0ED8" w:rsidRPr="006D0A0A" w:rsidRDefault="001F0ED8" w:rsidP="003968A8">
      <w:pPr>
        <w:pStyle w:val="Nagwek51"/>
        <w:keepNext/>
        <w:keepLines/>
        <w:numPr>
          <w:ilvl w:val="0"/>
          <w:numId w:val="26"/>
        </w:numPr>
        <w:shd w:val="clear" w:color="auto" w:fill="auto"/>
        <w:tabs>
          <w:tab w:val="left" w:pos="288"/>
        </w:tabs>
        <w:spacing w:before="0" w:line="360" w:lineRule="auto"/>
        <w:ind w:left="720" w:hanging="360"/>
        <w:rPr>
          <w:u w:val="single"/>
        </w:rPr>
      </w:pPr>
      <w:bookmarkStart w:id="23" w:name="bookmark11"/>
      <w:r w:rsidRPr="006D0A0A">
        <w:rPr>
          <w:bCs w:val="0"/>
          <w:u w:val="single"/>
        </w:rPr>
        <w:lastRenderedPageBreak/>
        <w:t>Forma oferty:</w:t>
      </w:r>
      <w:bookmarkEnd w:id="23"/>
    </w:p>
    <w:p w14:paraId="3A188AC8" w14:textId="77777777" w:rsidR="001F0ED8" w:rsidRPr="00CD0448" w:rsidRDefault="001F0ED8" w:rsidP="003968A8">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14:paraId="5A90F398" w14:textId="35454AC0" w:rsidR="001F0ED8" w:rsidRDefault="001F0ED8" w:rsidP="003968A8">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elektronicznej w postępowaniu o udzielenie zamówienia publicznego lub konkursie (Dz. U. z 2020 poz. 2452), wydanego na podstawie art. 70 ustawy Pzp.</w:t>
      </w:r>
    </w:p>
    <w:p w14:paraId="05DDFF5D" w14:textId="77777777" w:rsidR="001F0ED8" w:rsidRDefault="00FF40DE" w:rsidP="003968A8">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mowa w art. 94 ust. 2 ustawy Pzp,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09A50E7" w14:textId="77777777" w:rsidR="001F0ED8" w:rsidRDefault="00D80E1E" w:rsidP="003968A8">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mowa w art. 94 ust. 2 ustawy Pzp,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2B1E77A6" w14:textId="77777777" w:rsidR="001F0ED8" w:rsidRPr="00CD0448" w:rsidRDefault="001F0ED8" w:rsidP="003968A8">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14:paraId="4AE0EAF4" w14:textId="77777777" w:rsidR="001F0ED8" w:rsidRPr="001F0ED8" w:rsidRDefault="001F0ED8" w:rsidP="003968A8">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1A26FB4" w14:textId="77777777" w:rsidR="001F0ED8" w:rsidRPr="001F0ED8" w:rsidRDefault="001F0ED8" w:rsidP="003968A8">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14:paraId="3FA416CB" w14:textId="77777777" w:rsidR="001F0ED8" w:rsidRPr="001F0ED8" w:rsidRDefault="001F0ED8" w:rsidP="003968A8">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innych dokumentów, w tym dokumentów, o których mowa w art. 94 ust. 2 ustawy Pzp - odpowiednio wykonawca lub wykonawca wspólnie ubiegający się o udzielenie zamówienia, w zakresie dokumentów, które każdego z nich dotyczą.</w:t>
      </w:r>
    </w:p>
    <w:p w14:paraId="150B51C0" w14:textId="77777777" w:rsidR="001F0ED8" w:rsidRPr="001F0ED8" w:rsidRDefault="001F0ED8" w:rsidP="003968A8">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Pzp, oraz zobowiązanie podmiotu udostępniającego zasoby, przedmiotowe środki dowodowe, dokumenty, o których mowa w art. 94 ust. 2 ustawy Pzp, niewystawione przez </w:t>
      </w:r>
      <w:r w:rsidRPr="001F0ED8">
        <w:rPr>
          <w:rFonts w:ascii="Arial" w:hAnsi="Arial" w:cs="Arial"/>
          <w:sz w:val="20"/>
          <w:szCs w:val="20"/>
        </w:rPr>
        <w:lastRenderedPageBreak/>
        <w:t>upoważnione podmioty, oraz pełnomocnictwo przekazuje się w postaci elektronicznej i opatruje się kwalifikowanym podpisem elektronicznym.</w:t>
      </w:r>
    </w:p>
    <w:p w14:paraId="6E4BEAB8" w14:textId="77777777" w:rsidR="001F0ED8" w:rsidRPr="001F0ED8" w:rsidRDefault="001F0ED8" w:rsidP="003968A8">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17888FB" w14:textId="77777777" w:rsidR="001F0ED8" w:rsidRDefault="001F0ED8" w:rsidP="003968A8">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14:paraId="382BF401" w14:textId="77777777" w:rsidR="001F0ED8" w:rsidRDefault="001F0ED8" w:rsidP="003968A8">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93C96B8" w14:textId="77777777" w:rsidR="001F0ED8" w:rsidRDefault="001F0ED8" w:rsidP="003968A8">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w:t>
      </w:r>
    </w:p>
    <w:p w14:paraId="746EC7D7" w14:textId="77777777" w:rsidR="001F0ED8" w:rsidRPr="00CD0448" w:rsidRDefault="001F0ED8" w:rsidP="003968A8">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14:paraId="58F56962" w14:textId="77777777" w:rsidR="001F0ED8" w:rsidRPr="001F0ED8" w:rsidRDefault="001F0ED8" w:rsidP="003968A8">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14:paraId="59D8AC31" w14:textId="77777777" w:rsidR="001F0ED8" w:rsidRPr="001F0ED8" w:rsidRDefault="001F0ED8" w:rsidP="003968A8">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852BA9A" w14:textId="77777777" w:rsidR="001F0ED8" w:rsidRPr="001F0ED8" w:rsidRDefault="001F0ED8" w:rsidP="003968A8">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14:paraId="48CD87E0" w14:textId="77777777" w:rsidR="001F0ED8" w:rsidRPr="006D0A0A" w:rsidRDefault="001F0ED8" w:rsidP="003968A8">
      <w:pPr>
        <w:pStyle w:val="Nagwek51"/>
        <w:keepNext/>
        <w:keepLines/>
        <w:numPr>
          <w:ilvl w:val="0"/>
          <w:numId w:val="26"/>
        </w:numPr>
        <w:shd w:val="clear" w:color="auto" w:fill="auto"/>
        <w:tabs>
          <w:tab w:val="left" w:pos="284"/>
        </w:tabs>
        <w:spacing w:before="0" w:line="360" w:lineRule="auto"/>
        <w:ind w:left="720" w:hanging="360"/>
        <w:rPr>
          <w:u w:val="single"/>
        </w:rPr>
      </w:pPr>
      <w:bookmarkStart w:id="24" w:name="bookmark12"/>
      <w:r w:rsidRPr="006D0A0A">
        <w:rPr>
          <w:bCs w:val="0"/>
          <w:u w:val="single"/>
        </w:rPr>
        <w:t>Informacje stanowiące tajemnicę przedsiębiorstwa w rozumieniu przepisów ustawy o</w:t>
      </w:r>
      <w:bookmarkEnd w:id="24"/>
    </w:p>
    <w:p w14:paraId="0FE285BA" w14:textId="77777777"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(t.j. Dz. U. z 2020 r. 1913):</w:t>
      </w:r>
    </w:p>
    <w:p w14:paraId="0030F2E3" w14:textId="77777777" w:rsidR="001F0ED8" w:rsidRPr="001F0ED8" w:rsidRDefault="001F0ED8" w:rsidP="003968A8">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0E2986C" w14:textId="77777777" w:rsidR="001F0ED8" w:rsidRPr="001F0ED8" w:rsidRDefault="001F0ED8" w:rsidP="003968A8">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 xml:space="preserve">w przypadku złożenia informacji stanowiących tajemnicę Wykonawca wraz z przekazaniem </w:t>
      </w:r>
      <w:r w:rsidRPr="001F0ED8">
        <w:rPr>
          <w:rFonts w:ascii="Arial" w:hAnsi="Arial" w:cs="Arial"/>
          <w:sz w:val="20"/>
          <w:szCs w:val="20"/>
        </w:rPr>
        <w:lastRenderedPageBreak/>
        <w:t>takich informacji, jest zobowiązany zastrzec, że nie mogą być one udostępniane oraz wykazać, że zastrzeżone informacje stanowią tajemnicę przedsiębiorstwa.</w:t>
      </w:r>
    </w:p>
    <w:p w14:paraId="3FFE5CA6" w14:textId="77777777" w:rsidR="001F0ED8" w:rsidRPr="001F0ED8" w:rsidRDefault="001F0ED8" w:rsidP="003968A8">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14:paraId="1C352672" w14:textId="77777777" w:rsidR="001F0ED8" w:rsidRDefault="001F0ED8" w:rsidP="003968A8">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14:paraId="3E10AA99" w14:textId="77777777" w:rsidR="001F0ED8" w:rsidRDefault="001F0ED8" w:rsidP="003968A8">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14:paraId="206D787D" w14:textId="77777777" w:rsidR="001F0ED8" w:rsidRPr="00CD0448" w:rsidRDefault="001F0ED8" w:rsidP="003968A8">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14:paraId="22B42323" w14:textId="77777777" w:rsidR="001F0ED8" w:rsidRPr="001F0ED8" w:rsidRDefault="001F0ED8" w:rsidP="003968A8">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14:paraId="73B4B361" w14:textId="77777777" w:rsidR="001F0ED8" w:rsidRPr="00BE3629" w:rsidRDefault="001F0ED8" w:rsidP="003968A8">
      <w:pPr>
        <w:pStyle w:val="Nagwek51"/>
        <w:keepNext/>
        <w:keepLines/>
        <w:numPr>
          <w:ilvl w:val="0"/>
          <w:numId w:val="26"/>
        </w:numPr>
        <w:shd w:val="clear" w:color="auto" w:fill="auto"/>
        <w:tabs>
          <w:tab w:val="left" w:pos="289"/>
        </w:tabs>
        <w:spacing w:before="0" w:line="360" w:lineRule="auto"/>
        <w:ind w:left="720" w:hanging="360"/>
        <w:rPr>
          <w:u w:val="single"/>
        </w:rPr>
      </w:pPr>
      <w:bookmarkStart w:id="25" w:name="bookmark13"/>
      <w:r w:rsidRPr="00BE3629">
        <w:rPr>
          <w:bCs w:val="0"/>
          <w:u w:val="single"/>
        </w:rPr>
        <w:t>Wykonawcy wspólnie ubiegający się o udzielenie zamówienia:</w:t>
      </w:r>
      <w:bookmarkEnd w:id="25"/>
    </w:p>
    <w:p w14:paraId="76527CE2" w14:textId="77777777"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14:paraId="558DD2A0" w14:textId="77777777" w:rsidR="001F0ED8" w:rsidRDefault="001F0ED8" w:rsidP="003968A8">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14:paraId="3CD62CF3" w14:textId="77777777" w:rsidR="001F0ED8" w:rsidRDefault="001F0ED8" w:rsidP="003968A8">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14:paraId="7F874489" w14:textId="77777777" w:rsidR="001F0ED8" w:rsidRDefault="001F0ED8" w:rsidP="003968A8">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14:paraId="035D28F2" w14:textId="77777777" w:rsidR="001F0ED8" w:rsidRDefault="001F0ED8" w:rsidP="003968A8">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27F8720E" w14:textId="77777777" w:rsidR="001F0ED8" w:rsidRDefault="001F0ED8" w:rsidP="003968A8">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14:paraId="013C4806" w14:textId="77777777" w:rsidR="001F0ED8" w:rsidRPr="00CD0448" w:rsidRDefault="001F0ED8" w:rsidP="003968A8">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14:paraId="00A3C5DB" w14:textId="77777777" w:rsidR="001F0ED8" w:rsidRPr="00CD0448" w:rsidRDefault="001F0ED8" w:rsidP="003968A8">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14:paraId="25EA1477" w14:textId="77777777"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14:paraId="201FD729" w14:textId="77777777" w:rsidR="001F0ED8" w:rsidRDefault="001F0ED8" w:rsidP="003968A8">
      <w:pPr>
        <w:pStyle w:val="Teksttreci20"/>
        <w:numPr>
          <w:ilvl w:val="0"/>
          <w:numId w:val="34"/>
        </w:numPr>
        <w:shd w:val="clear" w:color="auto" w:fill="auto"/>
        <w:tabs>
          <w:tab w:val="left" w:pos="949"/>
        </w:tabs>
        <w:spacing w:line="360" w:lineRule="auto"/>
        <w:ind w:left="740" w:hanging="360"/>
      </w:pPr>
      <w:r w:rsidRPr="001F0ED8">
        <w:rPr>
          <w:rFonts w:ascii="Arial" w:hAnsi="Arial" w:cs="Arial"/>
          <w:sz w:val="20"/>
          <w:szCs w:val="20"/>
        </w:rPr>
        <w:lastRenderedPageBreak/>
        <w:t>dokumenty wspólne takie jak np. formularz oferty, wykaz dostaw, wykaz osób - składa Pełnomocnik Wykonawców w imieniu wszystkich Wykonawców składających ofertę wspólną.</w:t>
      </w:r>
    </w:p>
    <w:p w14:paraId="008DF463" w14:textId="77777777" w:rsidR="001F0ED8" w:rsidRPr="001F0ED8" w:rsidRDefault="001F0ED8" w:rsidP="001F0ED8"/>
    <w:p w14:paraId="60E52370" w14:textId="77777777" w:rsidR="005B356F" w:rsidRDefault="00D375AB">
      <w:pPr>
        <w:pStyle w:val="Nagwek2"/>
        <w:spacing w:before="240" w:after="240"/>
      </w:pPr>
      <w:bookmarkStart w:id="26" w:name="_c8de4rg6s4kb" w:colFirst="0" w:colLast="0"/>
      <w:bookmarkEnd w:id="26"/>
      <w:r>
        <w:t>XV. Sposób obliczania ceny oferty</w:t>
      </w:r>
    </w:p>
    <w:p w14:paraId="518D5AFD"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w:t>
      </w:r>
      <w:r w:rsidR="00166FC2">
        <w:rPr>
          <w:sz w:val="20"/>
          <w:szCs w:val="20"/>
        </w:rPr>
        <w:t>o</w:t>
      </w:r>
      <w:r>
        <w:rPr>
          <w:sz w:val="20"/>
          <w:szCs w:val="20"/>
        </w:rPr>
        <w:t xml:space="preserve">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14:paraId="36E87AB2" w14:textId="77777777"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FB7CFE4" w14:textId="77777777" w:rsidR="005B356F" w:rsidRDefault="00D375AB" w:rsidP="00E267D5">
      <w:pPr>
        <w:numPr>
          <w:ilvl w:val="0"/>
          <w:numId w:val="5"/>
        </w:numPr>
        <w:spacing w:line="360" w:lineRule="auto"/>
        <w:ind w:left="426"/>
        <w:jc w:val="both"/>
        <w:rPr>
          <w:sz w:val="20"/>
          <w:szCs w:val="20"/>
        </w:rPr>
      </w:pPr>
      <w:r>
        <w:rPr>
          <w:sz w:val="20"/>
          <w:szCs w:val="20"/>
        </w:rPr>
        <w:t xml:space="preserve">Cena podana na Formularzu </w:t>
      </w:r>
      <w:r w:rsidR="00166FC2">
        <w:rPr>
          <w:sz w:val="20"/>
          <w:szCs w:val="20"/>
        </w:rPr>
        <w:t>o</w:t>
      </w:r>
      <w:r>
        <w:rPr>
          <w:sz w:val="20"/>
          <w:szCs w:val="20"/>
        </w:rPr>
        <w:t>fertowym jest ceną ostateczną, niepodlegającą negocjacji i wyczerpującą wszelkie należności Wykonawcy wobec Zamawiającego związane z realizacją przedmiotu zamówienia.</w:t>
      </w:r>
    </w:p>
    <w:p w14:paraId="19AF0D69"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6BA235BB" w14:textId="77777777"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14:paraId="48F436CD" w14:textId="77777777"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BE737A7" w14:textId="2246C78E"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586A80" w:rsidRPr="00586A80">
        <w:rPr>
          <w:sz w:val="20"/>
          <w:szCs w:val="20"/>
        </w:rPr>
        <w:t>Dz. U. z 2021 r. poz. 685 z późn. zm.</w:t>
      </w:r>
      <w:r>
        <w:rPr>
          <w:sz w:val="20"/>
          <w:szCs w:val="20"/>
        </w:rPr>
        <w:t>)</w:t>
      </w:r>
      <w:r w:rsidR="00586A80">
        <w:rPr>
          <w:sz w:val="20"/>
          <w:szCs w:val="20"/>
        </w:rPr>
        <w:t xml:space="preserve">, </w:t>
      </w:r>
      <w:r>
        <w:rPr>
          <w:sz w:val="20"/>
          <w:szCs w:val="20"/>
        </w:rPr>
        <w:t>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14:paraId="504EF20F" w14:textId="77777777"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7FA914F8"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14966109"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8156252"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1769CBA4" w14:textId="77777777" w:rsidR="005B356F" w:rsidRDefault="00D375AB" w:rsidP="00E267D5">
      <w:pPr>
        <w:numPr>
          <w:ilvl w:val="0"/>
          <w:numId w:val="5"/>
        </w:numPr>
        <w:spacing w:line="360" w:lineRule="auto"/>
        <w:ind w:left="426"/>
        <w:jc w:val="both"/>
        <w:rPr>
          <w:sz w:val="20"/>
          <w:szCs w:val="20"/>
        </w:rPr>
      </w:pPr>
      <w:r>
        <w:rPr>
          <w:sz w:val="20"/>
          <w:szCs w:val="20"/>
        </w:rPr>
        <w:t xml:space="preserve">Wzór Formularza </w:t>
      </w:r>
      <w:r w:rsidR="00166FC2">
        <w:rPr>
          <w:sz w:val="20"/>
          <w:szCs w:val="20"/>
        </w:rPr>
        <w:t>o</w:t>
      </w:r>
      <w:r>
        <w:rPr>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0B622FA" w14:textId="77777777" w:rsidR="005B356F" w:rsidRDefault="00D375AB">
      <w:pPr>
        <w:pStyle w:val="Nagwek2"/>
        <w:spacing w:before="240" w:after="240"/>
        <w:rPr>
          <w:sz w:val="26"/>
          <w:szCs w:val="26"/>
        </w:rPr>
      </w:pPr>
      <w:bookmarkStart w:id="27" w:name="_1wm6hsxsy23e" w:colFirst="0" w:colLast="0"/>
      <w:bookmarkEnd w:id="27"/>
      <w:r w:rsidRPr="00B146E7">
        <w:t>XV</w:t>
      </w:r>
      <w:r w:rsidR="004D20D5">
        <w:t>I</w:t>
      </w:r>
      <w:r>
        <w:rPr>
          <w:sz w:val="26"/>
          <w:szCs w:val="26"/>
        </w:rPr>
        <w:t xml:space="preserve">. </w:t>
      </w:r>
      <w:r w:rsidRPr="00B146E7">
        <w:t>Wymagania dotyczące wadium</w:t>
      </w:r>
    </w:p>
    <w:p w14:paraId="7668A6D6" w14:textId="77777777"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14:paraId="27D54DAA" w14:textId="77777777" w:rsidR="005B356F" w:rsidRDefault="00D375AB">
      <w:pPr>
        <w:pStyle w:val="Nagwek2"/>
        <w:spacing w:before="240" w:after="240"/>
      </w:pPr>
      <w:bookmarkStart w:id="28" w:name="_kraqvybbazqg" w:colFirst="0" w:colLast="0"/>
      <w:bookmarkEnd w:id="28"/>
      <w:r>
        <w:lastRenderedPageBreak/>
        <w:t>XV</w:t>
      </w:r>
      <w:r w:rsidR="00663C23">
        <w:t>I</w:t>
      </w:r>
      <w:r w:rsidR="004D20D5">
        <w:t>I</w:t>
      </w:r>
      <w:r>
        <w:t>. Termin związania ofertą</w:t>
      </w:r>
    </w:p>
    <w:p w14:paraId="3D113838" w14:textId="3893DFF5"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w:t>
      </w:r>
      <w:r w:rsidRPr="003B0836">
        <w:rPr>
          <w:sz w:val="20"/>
          <w:szCs w:val="20"/>
        </w:rPr>
        <w:t xml:space="preserve">ofertą przez okres </w:t>
      </w:r>
      <w:r w:rsidR="00374256" w:rsidRPr="003B0836">
        <w:rPr>
          <w:sz w:val="20"/>
          <w:szCs w:val="20"/>
        </w:rPr>
        <w:t>90</w:t>
      </w:r>
      <w:r w:rsidRPr="003B0836">
        <w:rPr>
          <w:sz w:val="20"/>
          <w:szCs w:val="20"/>
        </w:rPr>
        <w:t xml:space="preserve"> dni, tj. do dnia </w:t>
      </w:r>
      <w:r w:rsidR="003B0836" w:rsidRPr="003B0836">
        <w:rPr>
          <w:sz w:val="20"/>
          <w:szCs w:val="20"/>
        </w:rPr>
        <w:t>31 sierpnia</w:t>
      </w:r>
      <w:r w:rsidR="009E5F21" w:rsidRPr="003B0836">
        <w:rPr>
          <w:sz w:val="20"/>
          <w:szCs w:val="20"/>
        </w:rPr>
        <w:t xml:space="preserve"> </w:t>
      </w:r>
      <w:r w:rsidR="00852768" w:rsidRPr="003B0836">
        <w:rPr>
          <w:sz w:val="20"/>
          <w:szCs w:val="20"/>
        </w:rPr>
        <w:t>202</w:t>
      </w:r>
      <w:r w:rsidR="009E5F21" w:rsidRPr="003B0836">
        <w:rPr>
          <w:sz w:val="20"/>
          <w:szCs w:val="20"/>
        </w:rPr>
        <w:t>2</w:t>
      </w:r>
      <w:r w:rsidR="00852768" w:rsidRPr="003B0836">
        <w:rPr>
          <w:sz w:val="20"/>
          <w:szCs w:val="20"/>
        </w:rPr>
        <w:t xml:space="preserve"> </w:t>
      </w:r>
      <w:r w:rsidRPr="003B0836">
        <w:rPr>
          <w:sz w:val="20"/>
          <w:szCs w:val="20"/>
        </w:rPr>
        <w:t>r.</w:t>
      </w:r>
      <w:r w:rsidRPr="00571666">
        <w:rPr>
          <w:sz w:val="20"/>
          <w:szCs w:val="20"/>
        </w:rPr>
        <w:t xml:space="preserve"> </w:t>
      </w:r>
      <w:r w:rsidRPr="00434996">
        <w:rPr>
          <w:sz w:val="20"/>
          <w:szCs w:val="20"/>
        </w:rPr>
        <w:t>Bieg terminu</w:t>
      </w:r>
      <w:r w:rsidR="00EA0153">
        <w:rPr>
          <w:sz w:val="20"/>
          <w:szCs w:val="20"/>
        </w:rPr>
        <w:t xml:space="preserve"> </w:t>
      </w:r>
      <w:r>
        <w:rPr>
          <w:sz w:val="20"/>
          <w:szCs w:val="20"/>
        </w:rPr>
        <w:t>związania ofertą rozpoczyna się wraz z upływem terminu składania ofert.</w:t>
      </w:r>
    </w:p>
    <w:p w14:paraId="58A67E6E" w14:textId="77777777"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w:t>
      </w:r>
      <w:r>
        <w:rPr>
          <w:sz w:val="20"/>
          <w:szCs w:val="20"/>
        </w:rPr>
        <w:tab/>
        <w:t>Przedłużenie terminu związania ofertą wymaga złożenia przez wykonawcę pisemnego oświadczenia o wyrażeniu zgody na przedłużenie terminu związania ofertą.</w:t>
      </w:r>
    </w:p>
    <w:p w14:paraId="064D23BF" w14:textId="77777777" w:rsidR="005B356F" w:rsidRDefault="00D375AB">
      <w:pPr>
        <w:pStyle w:val="Nagwek2"/>
        <w:spacing w:before="240" w:after="240"/>
      </w:pPr>
      <w:bookmarkStart w:id="29" w:name="_iwk7tzonv6ne" w:colFirst="0" w:colLast="0"/>
      <w:bookmarkEnd w:id="29"/>
      <w:r>
        <w:t>XVI</w:t>
      </w:r>
      <w:r w:rsidR="004D20D5">
        <w:t>I</w:t>
      </w:r>
      <w:r w:rsidR="00663C23">
        <w:t>I</w:t>
      </w:r>
      <w:r>
        <w:t>. Miejsce i termin składania ofert</w:t>
      </w:r>
    </w:p>
    <w:p w14:paraId="58610B6F" w14:textId="22BD4CC6" w:rsidR="005B356F" w:rsidRPr="004D20D5"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35">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36" w:history="1">
        <w:r w:rsidR="00B146E7" w:rsidRPr="00FB4CBE">
          <w:rPr>
            <w:rStyle w:val="Hipercze"/>
            <w:rFonts w:eastAsia="Calibri"/>
            <w:b/>
            <w:sz w:val="20"/>
            <w:szCs w:val="20"/>
            <w:u w:val="none"/>
          </w:rPr>
          <w:t>https://platformazakupowa.pl/pn/slaskie_straz</w:t>
        </w:r>
      </w:hyperlink>
      <w:r w:rsidR="00FB4CBE">
        <w:t xml:space="preserve"> </w:t>
      </w:r>
      <w:r w:rsidRPr="00B146E7">
        <w:rPr>
          <w:sz w:val="20"/>
          <w:szCs w:val="20"/>
        </w:rPr>
        <w:t xml:space="preserve">w myśl Ustawy PZP na stronie internetowej prowadzonego </w:t>
      </w:r>
      <w:r w:rsidRPr="004D20D5">
        <w:rPr>
          <w:sz w:val="20"/>
          <w:szCs w:val="20"/>
        </w:rPr>
        <w:t xml:space="preserve">postępowania  </w:t>
      </w:r>
      <w:r w:rsidRPr="003B0836">
        <w:rPr>
          <w:b/>
          <w:bCs/>
          <w:sz w:val="20"/>
          <w:szCs w:val="20"/>
        </w:rPr>
        <w:t xml:space="preserve">do dnia </w:t>
      </w:r>
      <w:r w:rsidR="0077681C" w:rsidRPr="003B0836">
        <w:rPr>
          <w:b/>
          <w:bCs/>
          <w:sz w:val="20"/>
          <w:szCs w:val="20"/>
        </w:rPr>
        <w:t>0</w:t>
      </w:r>
      <w:r w:rsidR="003B0836" w:rsidRPr="003B0836">
        <w:rPr>
          <w:b/>
          <w:bCs/>
          <w:sz w:val="20"/>
          <w:szCs w:val="20"/>
        </w:rPr>
        <w:t>3</w:t>
      </w:r>
      <w:r w:rsidR="00316B65" w:rsidRPr="003B0836">
        <w:rPr>
          <w:b/>
          <w:bCs/>
          <w:sz w:val="20"/>
          <w:szCs w:val="20"/>
        </w:rPr>
        <w:t xml:space="preserve"> </w:t>
      </w:r>
      <w:r w:rsidR="003B0836" w:rsidRPr="003B0836">
        <w:rPr>
          <w:b/>
          <w:bCs/>
          <w:sz w:val="20"/>
          <w:szCs w:val="20"/>
        </w:rPr>
        <w:t>czerwca</w:t>
      </w:r>
      <w:r w:rsidR="0077681C" w:rsidRPr="003B0836">
        <w:rPr>
          <w:b/>
          <w:bCs/>
          <w:sz w:val="20"/>
          <w:szCs w:val="20"/>
        </w:rPr>
        <w:t xml:space="preserve"> </w:t>
      </w:r>
      <w:r w:rsidR="00316B65" w:rsidRPr="003B0836">
        <w:rPr>
          <w:b/>
          <w:bCs/>
          <w:sz w:val="20"/>
          <w:szCs w:val="20"/>
        </w:rPr>
        <w:t>202</w:t>
      </w:r>
      <w:r w:rsidR="009E5F21" w:rsidRPr="003B0836">
        <w:rPr>
          <w:b/>
          <w:bCs/>
          <w:sz w:val="20"/>
          <w:szCs w:val="20"/>
        </w:rPr>
        <w:t>2</w:t>
      </w:r>
      <w:r w:rsidR="00316B65" w:rsidRPr="003B0836">
        <w:rPr>
          <w:b/>
          <w:bCs/>
          <w:sz w:val="20"/>
          <w:szCs w:val="20"/>
        </w:rPr>
        <w:t xml:space="preserve"> r.</w:t>
      </w:r>
      <w:r w:rsidRPr="003B0836">
        <w:rPr>
          <w:b/>
          <w:bCs/>
          <w:sz w:val="20"/>
          <w:szCs w:val="20"/>
        </w:rPr>
        <w:t xml:space="preserve"> do godziny </w:t>
      </w:r>
      <w:r w:rsidR="004B6597" w:rsidRPr="003B0836">
        <w:rPr>
          <w:b/>
          <w:bCs/>
          <w:sz w:val="20"/>
          <w:szCs w:val="20"/>
        </w:rPr>
        <w:t>09</w:t>
      </w:r>
      <w:r w:rsidR="00852768" w:rsidRPr="003B0836">
        <w:rPr>
          <w:b/>
          <w:bCs/>
          <w:sz w:val="20"/>
          <w:szCs w:val="20"/>
        </w:rPr>
        <w:t>.00</w:t>
      </w:r>
      <w:r w:rsidR="004D20D5" w:rsidRPr="003B0836">
        <w:rPr>
          <w:b/>
          <w:bCs/>
          <w:sz w:val="20"/>
          <w:szCs w:val="20"/>
        </w:rPr>
        <w:t>.</w:t>
      </w:r>
    </w:p>
    <w:p w14:paraId="1E00923E"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16F7241A"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14:paraId="2230A92D"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37">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38">
        <w:r w:rsidRPr="00B146E7">
          <w:rPr>
            <w:color w:val="1155CC"/>
            <w:sz w:val="20"/>
            <w:szCs w:val="20"/>
            <w:u w:val="single"/>
          </w:rPr>
          <w:t>platformazakupowa.pl</w:t>
        </w:r>
      </w:hyperlink>
      <w:r w:rsidRPr="00B146E7">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14:paraId="3FD6F1DF"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409DFA3" w14:textId="77777777"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39">
        <w:r w:rsidRPr="00B146E7">
          <w:rPr>
            <w:color w:val="1155CC"/>
            <w:sz w:val="20"/>
            <w:szCs w:val="20"/>
            <w:u w:val="single"/>
          </w:rPr>
          <w:t>https://platformazakupowa.pl/strona/45-instrukcje</w:t>
        </w:r>
      </w:hyperlink>
    </w:p>
    <w:p w14:paraId="79D55211" w14:textId="77777777" w:rsidR="005B356F" w:rsidRPr="00571666" w:rsidRDefault="00D375AB">
      <w:pPr>
        <w:pStyle w:val="Nagwek2"/>
        <w:spacing w:line="320" w:lineRule="auto"/>
        <w:jc w:val="both"/>
      </w:pPr>
      <w:bookmarkStart w:id="30" w:name="_g4kmfra1vcqp" w:colFirst="0" w:colLast="0"/>
      <w:bookmarkEnd w:id="30"/>
      <w:r>
        <w:t>X</w:t>
      </w:r>
      <w:r w:rsidR="004D20D5">
        <w:t>IX</w:t>
      </w:r>
      <w:r>
        <w:t xml:space="preserve">. </w:t>
      </w:r>
      <w:r w:rsidRPr="00571666">
        <w:t>Otwarcie ofert</w:t>
      </w:r>
    </w:p>
    <w:p w14:paraId="07BA5EEC" w14:textId="47974934" w:rsidR="005B356F" w:rsidRPr="003B0836" w:rsidRDefault="00D375AB">
      <w:pPr>
        <w:numPr>
          <w:ilvl w:val="0"/>
          <w:numId w:val="3"/>
        </w:numPr>
        <w:spacing w:line="320" w:lineRule="auto"/>
        <w:jc w:val="both"/>
        <w:rPr>
          <w:sz w:val="20"/>
          <w:szCs w:val="20"/>
        </w:rPr>
      </w:pPr>
      <w:r w:rsidRPr="003B0836">
        <w:rPr>
          <w:sz w:val="20"/>
          <w:szCs w:val="20"/>
        </w:rPr>
        <w:t>Otwarcie ofert następuje niezwłocznie po upływie terminu składania ofert,</w:t>
      </w:r>
      <w:r w:rsidR="00316B65" w:rsidRPr="003B0836">
        <w:rPr>
          <w:sz w:val="20"/>
          <w:szCs w:val="20"/>
        </w:rPr>
        <w:t xml:space="preserve"> tj. </w:t>
      </w:r>
      <w:r w:rsidR="0077681C" w:rsidRPr="003B0836">
        <w:rPr>
          <w:b/>
          <w:sz w:val="20"/>
          <w:szCs w:val="20"/>
        </w:rPr>
        <w:t>0</w:t>
      </w:r>
      <w:r w:rsidR="003B0836" w:rsidRPr="003B0836">
        <w:rPr>
          <w:b/>
          <w:sz w:val="20"/>
          <w:szCs w:val="20"/>
        </w:rPr>
        <w:t>3</w:t>
      </w:r>
      <w:r w:rsidR="009D43BF" w:rsidRPr="003B0836">
        <w:rPr>
          <w:b/>
          <w:sz w:val="20"/>
          <w:szCs w:val="20"/>
        </w:rPr>
        <w:t xml:space="preserve"> </w:t>
      </w:r>
      <w:r w:rsidR="003B0836" w:rsidRPr="003B0836">
        <w:rPr>
          <w:b/>
          <w:sz w:val="20"/>
          <w:szCs w:val="20"/>
        </w:rPr>
        <w:t>czerwca</w:t>
      </w:r>
      <w:r w:rsidR="009D43BF" w:rsidRPr="003B0836">
        <w:rPr>
          <w:b/>
          <w:sz w:val="20"/>
          <w:szCs w:val="20"/>
        </w:rPr>
        <w:t xml:space="preserve"> 202</w:t>
      </w:r>
      <w:r w:rsidR="009E5F21" w:rsidRPr="003B0836">
        <w:rPr>
          <w:b/>
          <w:sz w:val="20"/>
          <w:szCs w:val="20"/>
        </w:rPr>
        <w:t>2</w:t>
      </w:r>
      <w:r w:rsidR="009D43BF" w:rsidRPr="003B0836">
        <w:rPr>
          <w:b/>
          <w:sz w:val="20"/>
          <w:szCs w:val="20"/>
        </w:rPr>
        <w:t xml:space="preserve"> r. godz. </w:t>
      </w:r>
      <w:r w:rsidR="004B6597" w:rsidRPr="003B0836">
        <w:rPr>
          <w:b/>
          <w:sz w:val="20"/>
          <w:szCs w:val="20"/>
        </w:rPr>
        <w:t>09</w:t>
      </w:r>
      <w:r w:rsidR="009D43BF" w:rsidRPr="003B0836">
        <w:rPr>
          <w:b/>
          <w:sz w:val="20"/>
          <w:szCs w:val="20"/>
        </w:rPr>
        <w:t>.</w:t>
      </w:r>
      <w:r w:rsidR="00BB6245">
        <w:rPr>
          <w:b/>
          <w:sz w:val="20"/>
          <w:szCs w:val="20"/>
        </w:rPr>
        <w:t>3</w:t>
      </w:r>
      <w:r w:rsidR="009D43BF" w:rsidRPr="003B0836">
        <w:rPr>
          <w:b/>
          <w:sz w:val="20"/>
          <w:szCs w:val="20"/>
        </w:rPr>
        <w:t>0,</w:t>
      </w:r>
      <w:r w:rsidRPr="003B0836">
        <w:rPr>
          <w:sz w:val="20"/>
          <w:szCs w:val="20"/>
        </w:rPr>
        <w:t xml:space="preserve"> nie później niż następnego dnia po dniu, w którym upłynął termin składania ofert tj. </w:t>
      </w:r>
      <w:r w:rsidR="0077681C" w:rsidRPr="003B0836">
        <w:rPr>
          <w:sz w:val="20"/>
          <w:szCs w:val="20"/>
        </w:rPr>
        <w:t>0</w:t>
      </w:r>
      <w:r w:rsidR="003B0836" w:rsidRPr="003B0836">
        <w:rPr>
          <w:sz w:val="20"/>
          <w:szCs w:val="20"/>
        </w:rPr>
        <w:t>4</w:t>
      </w:r>
      <w:r w:rsidR="0077681C" w:rsidRPr="003B0836">
        <w:rPr>
          <w:sz w:val="20"/>
          <w:szCs w:val="20"/>
        </w:rPr>
        <w:t xml:space="preserve"> </w:t>
      </w:r>
      <w:r w:rsidR="003B0836" w:rsidRPr="003B0836">
        <w:rPr>
          <w:sz w:val="20"/>
          <w:szCs w:val="20"/>
        </w:rPr>
        <w:t>czerwca</w:t>
      </w:r>
      <w:r w:rsidR="00852768" w:rsidRPr="003B0836">
        <w:rPr>
          <w:sz w:val="20"/>
          <w:szCs w:val="20"/>
        </w:rPr>
        <w:t xml:space="preserve"> 202</w:t>
      </w:r>
      <w:r w:rsidR="009E5F21" w:rsidRPr="003B0836">
        <w:rPr>
          <w:sz w:val="20"/>
          <w:szCs w:val="20"/>
        </w:rPr>
        <w:t>2</w:t>
      </w:r>
      <w:r w:rsidR="00852768" w:rsidRPr="003B0836">
        <w:rPr>
          <w:sz w:val="20"/>
          <w:szCs w:val="20"/>
        </w:rPr>
        <w:t xml:space="preserve"> r.</w:t>
      </w:r>
    </w:p>
    <w:p w14:paraId="13D84A3F"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BA50370"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3481D480"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73C2133B"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7768AB60"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05838647"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21C303C6"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40">
        <w:r w:rsidRPr="00852787">
          <w:rPr>
            <w:color w:val="1155CC"/>
            <w:sz w:val="20"/>
            <w:szCs w:val="20"/>
            <w:u w:val="single"/>
          </w:rPr>
          <w:t xml:space="preserve"> platformazakupowa.pl</w:t>
        </w:r>
      </w:hyperlink>
      <w:r w:rsidRPr="00852787">
        <w:rPr>
          <w:sz w:val="20"/>
          <w:szCs w:val="20"/>
        </w:rPr>
        <w:t xml:space="preserve"> w sekcji ,,Komunikaty” .</w:t>
      </w:r>
    </w:p>
    <w:p w14:paraId="51747C53" w14:textId="77777777" w:rsidR="00852787" w:rsidRPr="00852787" w:rsidRDefault="00852787">
      <w:pPr>
        <w:shd w:val="clear" w:color="auto" w:fill="FFFFFF"/>
        <w:ind w:left="720"/>
        <w:jc w:val="both"/>
        <w:rPr>
          <w:sz w:val="20"/>
          <w:szCs w:val="20"/>
        </w:rPr>
      </w:pPr>
    </w:p>
    <w:p w14:paraId="7CD25B3C" w14:textId="20B7BE64"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z udziałem Wykonawców lub transmitowania sesji otwarcia za pośrednictwem elektronicznych narzędzi do przekazu wideo on-line a ma jedynie takie uprawnienie.</w:t>
      </w:r>
    </w:p>
    <w:p w14:paraId="2D02F9E5" w14:textId="77777777" w:rsidR="005B356F" w:rsidRDefault="00D375AB">
      <w:pPr>
        <w:pStyle w:val="Nagwek2"/>
        <w:spacing w:line="320" w:lineRule="auto"/>
        <w:jc w:val="both"/>
      </w:pPr>
      <w:bookmarkStart w:id="31" w:name="_kc2xtpcwd955" w:colFirst="0" w:colLast="0"/>
      <w:bookmarkEnd w:id="31"/>
      <w:r>
        <w:t xml:space="preserve">XX. Opis kryteriów oceny ofert wraz z podaniem wag tych kryteriów i sposobu oceny ofert </w:t>
      </w:r>
    </w:p>
    <w:p w14:paraId="66398BA6" w14:textId="77777777" w:rsidR="00852768" w:rsidRDefault="00852768" w:rsidP="003968A8">
      <w:pPr>
        <w:numPr>
          <w:ilvl w:val="0"/>
          <w:numId w:val="42"/>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14:paraId="48AF47C1" w14:textId="77777777" w:rsidR="00852768" w:rsidRDefault="00852768" w:rsidP="003968A8">
      <w:pPr>
        <w:numPr>
          <w:ilvl w:val="0"/>
          <w:numId w:val="43"/>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076098E6" w14:textId="77777777" w:rsidR="00316B65" w:rsidRDefault="00316B65" w:rsidP="003968A8">
      <w:pPr>
        <w:numPr>
          <w:ilvl w:val="0"/>
          <w:numId w:val="43"/>
        </w:numPr>
        <w:spacing w:line="360" w:lineRule="auto"/>
        <w:ind w:left="924" w:hanging="476"/>
        <w:rPr>
          <w:sz w:val="20"/>
          <w:szCs w:val="20"/>
        </w:rPr>
      </w:pPr>
      <w:r>
        <w:rPr>
          <w:b/>
          <w:sz w:val="20"/>
          <w:szCs w:val="20"/>
        </w:rPr>
        <w:t>Ocena techniczna</w:t>
      </w:r>
      <w:r>
        <w:rPr>
          <w:sz w:val="20"/>
          <w:szCs w:val="20"/>
        </w:rPr>
        <w:t xml:space="preserve">– waga kryterium </w:t>
      </w:r>
      <w:r w:rsidR="00FF4649">
        <w:rPr>
          <w:sz w:val="20"/>
          <w:szCs w:val="20"/>
        </w:rPr>
        <w:t>20%</w:t>
      </w:r>
    </w:p>
    <w:p w14:paraId="1FD6649B" w14:textId="77777777" w:rsidR="00852768" w:rsidRDefault="00857755" w:rsidP="003968A8">
      <w:pPr>
        <w:numPr>
          <w:ilvl w:val="0"/>
          <w:numId w:val="43"/>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AB7151">
        <w:rPr>
          <w:b/>
          <w:bCs/>
          <w:sz w:val="20"/>
          <w:szCs w:val="20"/>
        </w:rPr>
        <w:t xml:space="preserve"> (G - na pojazd i zabudowę)</w:t>
      </w:r>
      <w:r w:rsidR="00852768">
        <w:rPr>
          <w:sz w:val="20"/>
          <w:szCs w:val="20"/>
        </w:rPr>
        <w:t xml:space="preserve">– waga kryterium </w:t>
      </w:r>
      <w:r w:rsidR="00852768">
        <w:rPr>
          <w:smallCaps/>
          <w:sz w:val="20"/>
          <w:szCs w:val="20"/>
        </w:rPr>
        <w:t> </w:t>
      </w:r>
      <w:r w:rsidR="00FF4649">
        <w:rPr>
          <w:smallCaps/>
          <w:sz w:val="20"/>
          <w:szCs w:val="20"/>
        </w:rPr>
        <w:t>2</w:t>
      </w:r>
      <w:r w:rsidR="00852768">
        <w:rPr>
          <w:smallCaps/>
          <w:sz w:val="20"/>
          <w:szCs w:val="20"/>
        </w:rPr>
        <w:t>0</w:t>
      </w:r>
      <w:r w:rsidR="00852768">
        <w:rPr>
          <w:sz w:val="20"/>
          <w:szCs w:val="20"/>
        </w:rPr>
        <w:t>%.</w:t>
      </w:r>
    </w:p>
    <w:p w14:paraId="7EDE58DC" w14:textId="77777777" w:rsidR="00852768" w:rsidRDefault="00852768" w:rsidP="003968A8">
      <w:pPr>
        <w:numPr>
          <w:ilvl w:val="0"/>
          <w:numId w:val="42"/>
        </w:numPr>
        <w:spacing w:line="360" w:lineRule="auto"/>
        <w:ind w:left="426"/>
        <w:jc w:val="both"/>
        <w:rPr>
          <w:sz w:val="20"/>
          <w:szCs w:val="20"/>
        </w:rPr>
      </w:pPr>
      <w:r>
        <w:rPr>
          <w:sz w:val="20"/>
          <w:szCs w:val="20"/>
        </w:rPr>
        <w:t>Zasady oceny ofert w poszczególnych kryteriach:</w:t>
      </w:r>
    </w:p>
    <w:p w14:paraId="3303E5DC" w14:textId="77777777" w:rsidR="00852768" w:rsidRPr="00B146E7" w:rsidRDefault="00852768" w:rsidP="003968A8">
      <w:pPr>
        <w:numPr>
          <w:ilvl w:val="0"/>
          <w:numId w:val="44"/>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14:paraId="3795FF2A" w14:textId="77777777" w:rsidR="00852768" w:rsidRDefault="00852768" w:rsidP="00852768">
      <w:pPr>
        <w:spacing w:line="360" w:lineRule="auto"/>
        <w:jc w:val="both"/>
        <w:rPr>
          <w:sz w:val="20"/>
          <w:szCs w:val="20"/>
        </w:rPr>
      </w:pPr>
    </w:p>
    <w:p w14:paraId="106ACAB9" w14:textId="77777777" w:rsidR="00852768" w:rsidRDefault="00852768" w:rsidP="00852768">
      <w:pPr>
        <w:spacing w:before="240" w:line="360" w:lineRule="auto"/>
        <w:ind w:left="2124"/>
        <w:jc w:val="both"/>
        <w:rPr>
          <w:sz w:val="20"/>
          <w:szCs w:val="20"/>
        </w:rPr>
      </w:pPr>
      <w:r>
        <w:rPr>
          <w:b/>
          <w:sz w:val="20"/>
          <w:szCs w:val="20"/>
        </w:rPr>
        <w:t>cena najniższa brutto*</w:t>
      </w:r>
    </w:p>
    <w:p w14:paraId="6BEFD43A" w14:textId="77777777"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14:paraId="6AAD97AC" w14:textId="77777777" w:rsidR="00852768" w:rsidRDefault="00852768" w:rsidP="00852768">
      <w:pPr>
        <w:spacing w:line="360" w:lineRule="auto"/>
        <w:ind w:left="1736"/>
        <w:jc w:val="both"/>
        <w:rPr>
          <w:sz w:val="20"/>
          <w:szCs w:val="20"/>
        </w:rPr>
      </w:pPr>
      <w:r>
        <w:rPr>
          <w:b/>
          <w:sz w:val="20"/>
          <w:szCs w:val="20"/>
        </w:rPr>
        <w:t>cena oferty ocenianej brutto</w:t>
      </w:r>
    </w:p>
    <w:p w14:paraId="20A0A330" w14:textId="77777777"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14:paraId="4DA12C06" w14:textId="77777777" w:rsidR="00852768" w:rsidRDefault="00852768" w:rsidP="003968A8">
      <w:pPr>
        <w:numPr>
          <w:ilvl w:val="0"/>
          <w:numId w:val="45"/>
        </w:numPr>
        <w:spacing w:before="240" w:line="360" w:lineRule="auto"/>
        <w:ind w:left="1358" w:hanging="420"/>
        <w:jc w:val="both"/>
        <w:rPr>
          <w:sz w:val="20"/>
          <w:szCs w:val="20"/>
        </w:rPr>
      </w:pPr>
      <w:r>
        <w:rPr>
          <w:sz w:val="20"/>
          <w:szCs w:val="20"/>
        </w:rPr>
        <w:t xml:space="preserve">Podstawą przyznania punktów w kryterium „cena” będzie cena ofertowa brutto podana przez Wykonawcę w Formularzu </w:t>
      </w:r>
      <w:r w:rsidR="00166FC2">
        <w:rPr>
          <w:sz w:val="20"/>
          <w:szCs w:val="20"/>
        </w:rPr>
        <w:t>o</w:t>
      </w:r>
      <w:r>
        <w:rPr>
          <w:sz w:val="20"/>
          <w:szCs w:val="20"/>
        </w:rPr>
        <w:t>fertowym.</w:t>
      </w:r>
    </w:p>
    <w:p w14:paraId="3B22B5E0" w14:textId="77777777" w:rsidR="00852768" w:rsidRDefault="00852768" w:rsidP="003968A8">
      <w:pPr>
        <w:numPr>
          <w:ilvl w:val="0"/>
          <w:numId w:val="45"/>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3DA82818" w14:textId="77777777" w:rsidR="00FF4649" w:rsidRPr="00FF4649" w:rsidRDefault="00FF4649" w:rsidP="003968A8">
      <w:pPr>
        <w:pStyle w:val="Akapitzlist"/>
        <w:numPr>
          <w:ilvl w:val="0"/>
          <w:numId w:val="44"/>
        </w:numPr>
        <w:spacing w:line="360" w:lineRule="auto"/>
        <w:ind w:left="851"/>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 xml:space="preserve">anowiącym </w:t>
      </w:r>
      <w:r w:rsidR="0045616F">
        <w:rPr>
          <w:rFonts w:ascii="Arial" w:hAnsi="Arial" w:cs="Arial"/>
          <w:sz w:val="20"/>
          <w:szCs w:val="20"/>
        </w:rPr>
        <w:t xml:space="preserve">odpowiednio do oferty </w:t>
      </w:r>
      <w:r>
        <w:rPr>
          <w:rFonts w:ascii="Arial" w:hAnsi="Arial" w:cs="Arial"/>
          <w:sz w:val="20"/>
          <w:szCs w:val="20"/>
        </w:rPr>
        <w:t>załącznik</w:t>
      </w:r>
      <w:r w:rsidR="0045616F">
        <w:rPr>
          <w:rFonts w:ascii="Arial" w:hAnsi="Arial" w:cs="Arial"/>
          <w:sz w:val="20"/>
          <w:szCs w:val="20"/>
        </w:rPr>
        <w:t>i</w:t>
      </w:r>
      <w:r>
        <w:rPr>
          <w:rFonts w:ascii="Arial" w:hAnsi="Arial" w:cs="Arial"/>
          <w:sz w:val="20"/>
          <w:szCs w:val="20"/>
        </w:rPr>
        <w:t xml:space="preserve"> nr </w:t>
      </w:r>
      <w:r w:rsidR="00694409">
        <w:rPr>
          <w:rFonts w:ascii="Arial" w:hAnsi="Arial" w:cs="Arial"/>
          <w:sz w:val="20"/>
          <w:szCs w:val="20"/>
        </w:rPr>
        <w:t>1</w:t>
      </w:r>
      <w:r w:rsidR="009E5F21">
        <w:rPr>
          <w:rFonts w:ascii="Arial" w:hAnsi="Arial" w:cs="Arial"/>
          <w:sz w:val="20"/>
          <w:szCs w:val="20"/>
        </w:rPr>
        <w:t xml:space="preserve"> </w:t>
      </w:r>
      <w:r>
        <w:rPr>
          <w:rFonts w:ascii="Arial" w:hAnsi="Arial" w:cs="Arial"/>
          <w:sz w:val="20"/>
          <w:szCs w:val="20"/>
        </w:rPr>
        <w:t>do SWZ</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14:paraId="7716F2C3" w14:textId="77777777" w:rsidR="00852768" w:rsidRPr="00C90194" w:rsidRDefault="004D44F9" w:rsidP="003968A8">
      <w:pPr>
        <w:numPr>
          <w:ilvl w:val="0"/>
          <w:numId w:val="44"/>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852768">
        <w:rPr>
          <w:b/>
          <w:smallCaps/>
          <w:sz w:val="20"/>
          <w:szCs w:val="20"/>
        </w:rPr>
        <w:t>0</w:t>
      </w:r>
      <w:r w:rsidR="00852768">
        <w:rPr>
          <w:b/>
          <w:sz w:val="20"/>
          <w:szCs w:val="20"/>
        </w:rPr>
        <w:t>%</w:t>
      </w:r>
      <w:r w:rsidR="00852768" w:rsidRPr="00C90194">
        <w:rPr>
          <w:sz w:val="20"/>
          <w:szCs w:val="20"/>
        </w:rPr>
        <w:t>   </w:t>
      </w:r>
    </w:p>
    <w:p w14:paraId="466C1F12" w14:textId="77777777" w:rsidR="00FF4649" w:rsidRDefault="00FF4649" w:rsidP="00FF4649">
      <w:pPr>
        <w:spacing w:before="240" w:line="360" w:lineRule="auto"/>
        <w:jc w:val="both"/>
        <w:rPr>
          <w:sz w:val="20"/>
          <w:szCs w:val="20"/>
        </w:rPr>
      </w:pPr>
      <w:r>
        <w:rPr>
          <w:b/>
          <w:sz w:val="20"/>
          <w:szCs w:val="20"/>
        </w:rPr>
        <w:lastRenderedPageBreak/>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14:paraId="3CF0D5AC" w14:textId="77777777" w:rsidR="00FF4649" w:rsidRDefault="006B357E" w:rsidP="00FF4649">
      <w:pPr>
        <w:spacing w:line="360" w:lineRule="auto"/>
        <w:ind w:left="1080"/>
        <w:jc w:val="both"/>
        <w:rPr>
          <w:sz w:val="20"/>
          <w:szCs w:val="20"/>
        </w:rPr>
      </w:pPr>
      <w:r>
        <w:rPr>
          <w:b/>
          <w:sz w:val="20"/>
          <w:szCs w:val="20"/>
        </w:rPr>
        <w:t>G</w:t>
      </w:r>
      <w:r w:rsidR="00FF4649">
        <w:rPr>
          <w:b/>
          <w:sz w:val="20"/>
          <w:szCs w:val="20"/>
        </w:rPr>
        <w:t xml:space="preserve"> =</w:t>
      </w:r>
      <w:r w:rsidR="00066E5A">
        <w:rPr>
          <w:b/>
          <w:sz w:val="20"/>
          <w:szCs w:val="20"/>
        </w:rPr>
        <w:t xml:space="preserve">  </w:t>
      </w:r>
      <w:r w:rsidR="00FF4649">
        <w:rPr>
          <w:strike/>
          <w:sz w:val="20"/>
          <w:szCs w:val="20"/>
        </w:rPr>
        <w:t>------------------------------------------------</w:t>
      </w:r>
      <w:r w:rsidR="00066E5A">
        <w:rPr>
          <w:strike/>
          <w:sz w:val="20"/>
          <w:szCs w:val="20"/>
        </w:rPr>
        <w:t>-------------------------------</w:t>
      </w:r>
      <w:r w:rsidR="00FF4649">
        <w:rPr>
          <w:b/>
          <w:sz w:val="20"/>
          <w:szCs w:val="20"/>
        </w:rPr>
        <w:t xml:space="preserve">x 100 pkt x </w:t>
      </w:r>
      <w:r w:rsidR="00FF4649">
        <w:rPr>
          <w:b/>
          <w:smallCaps/>
          <w:sz w:val="20"/>
          <w:szCs w:val="20"/>
        </w:rPr>
        <w:t>20</w:t>
      </w:r>
      <w:r w:rsidR="00FF4649">
        <w:rPr>
          <w:b/>
          <w:smallCaps/>
          <w:sz w:val="20"/>
          <w:szCs w:val="20"/>
        </w:rPr>
        <w:t> </w:t>
      </w:r>
      <w:r w:rsidR="00FF4649">
        <w:rPr>
          <w:b/>
          <w:sz w:val="20"/>
          <w:szCs w:val="20"/>
        </w:rPr>
        <w:t>%</w:t>
      </w:r>
    </w:p>
    <w:p w14:paraId="7E42030B" w14:textId="77777777"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w:t>
      </w:r>
      <w:r w:rsidR="00316C04">
        <w:rPr>
          <w:b/>
          <w:sz w:val="20"/>
          <w:szCs w:val="20"/>
        </w:rPr>
        <w:t>60</w:t>
      </w:r>
      <w:r w:rsidR="00FF4649">
        <w:rPr>
          <w:b/>
          <w:sz w:val="20"/>
          <w:szCs w:val="20"/>
        </w:rPr>
        <w:t xml:space="preserve"> miesięcy </w:t>
      </w:r>
    </w:p>
    <w:p w14:paraId="457BBBDA" w14:textId="77777777" w:rsidR="00FF4649" w:rsidRPr="00857755" w:rsidRDefault="00FF4649" w:rsidP="00FF4649">
      <w:pPr>
        <w:spacing w:line="360" w:lineRule="auto"/>
        <w:jc w:val="both"/>
        <w:rPr>
          <w:b/>
          <w:sz w:val="20"/>
          <w:szCs w:val="20"/>
        </w:rPr>
      </w:pPr>
    </w:p>
    <w:p w14:paraId="36E2619A" w14:textId="77777777"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14:paraId="25C72EC2" w14:textId="77777777" w:rsidR="00857755" w:rsidRDefault="00857755" w:rsidP="00FF4649">
      <w:pPr>
        <w:spacing w:line="360" w:lineRule="auto"/>
        <w:jc w:val="both"/>
        <w:rPr>
          <w:sz w:val="20"/>
          <w:szCs w:val="20"/>
        </w:rPr>
      </w:pPr>
      <w:r>
        <w:rPr>
          <w:sz w:val="20"/>
          <w:szCs w:val="20"/>
        </w:rPr>
        <w:t xml:space="preserve">Maksymalny okres gwarancji i rękojmi wynosi </w:t>
      </w:r>
      <w:r w:rsidR="0077648E">
        <w:rPr>
          <w:sz w:val="20"/>
          <w:szCs w:val="20"/>
        </w:rPr>
        <w:t>60</w:t>
      </w:r>
      <w:r>
        <w:rPr>
          <w:sz w:val="20"/>
          <w:szCs w:val="20"/>
        </w:rPr>
        <w:t xml:space="preserve"> miesięcy. Zaoferowany okres gwarancji i rękojmi powyżej </w:t>
      </w:r>
      <w:r w:rsidR="0077648E">
        <w:rPr>
          <w:sz w:val="20"/>
          <w:szCs w:val="20"/>
        </w:rPr>
        <w:t xml:space="preserve">60 </w:t>
      </w:r>
      <w:r>
        <w:rPr>
          <w:sz w:val="20"/>
          <w:szCs w:val="20"/>
        </w:rPr>
        <w:t xml:space="preserve">miesięcy nie będzie skutkował przyznaniem dodatkowych punktów. </w:t>
      </w:r>
    </w:p>
    <w:p w14:paraId="65598BD6" w14:textId="77777777" w:rsidR="00FF4649" w:rsidRPr="00FF4649" w:rsidRDefault="00FF4649" w:rsidP="00852768">
      <w:pPr>
        <w:spacing w:line="360" w:lineRule="auto"/>
        <w:ind w:left="910"/>
        <w:jc w:val="both"/>
        <w:rPr>
          <w:sz w:val="20"/>
          <w:szCs w:val="20"/>
        </w:rPr>
      </w:pPr>
    </w:p>
    <w:p w14:paraId="375675E5" w14:textId="77777777" w:rsidR="00852768" w:rsidRDefault="00852768" w:rsidP="003968A8">
      <w:pPr>
        <w:numPr>
          <w:ilvl w:val="0"/>
          <w:numId w:val="42"/>
        </w:numPr>
        <w:spacing w:line="360" w:lineRule="auto"/>
        <w:ind w:left="448" w:hanging="426"/>
        <w:jc w:val="both"/>
        <w:rPr>
          <w:sz w:val="20"/>
          <w:szCs w:val="20"/>
        </w:rPr>
      </w:pPr>
      <w:r>
        <w:rPr>
          <w:sz w:val="20"/>
          <w:szCs w:val="20"/>
        </w:rPr>
        <w:t xml:space="preserve">Punktacja przyznawana ofertom w poszczególnych kryteriach oceny ofert będzie liczona 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14:paraId="0AF5B447" w14:textId="77777777" w:rsidR="00852768" w:rsidRDefault="00852768" w:rsidP="003968A8">
      <w:pPr>
        <w:numPr>
          <w:ilvl w:val="0"/>
          <w:numId w:val="4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F11B25B" w14:textId="77777777" w:rsidR="00852768" w:rsidRDefault="00852768" w:rsidP="003968A8">
      <w:pPr>
        <w:numPr>
          <w:ilvl w:val="0"/>
          <w:numId w:val="42"/>
        </w:numPr>
        <w:spacing w:line="360" w:lineRule="auto"/>
        <w:ind w:left="448" w:hanging="426"/>
        <w:jc w:val="both"/>
        <w:rPr>
          <w:sz w:val="20"/>
          <w:szCs w:val="20"/>
        </w:rPr>
      </w:pPr>
      <w:r>
        <w:rPr>
          <w:sz w:val="20"/>
          <w:szCs w:val="20"/>
        </w:rPr>
        <w:t>Zamawiający udzieli zamówienia Wykonawcy, którego oferta zostanie uznana za najkorzystniejszą.</w:t>
      </w:r>
    </w:p>
    <w:p w14:paraId="34F40721" w14:textId="77777777" w:rsidR="005C7815" w:rsidRPr="00CD0448" w:rsidRDefault="005C7815" w:rsidP="005C7815">
      <w:pPr>
        <w:rPr>
          <w:sz w:val="20"/>
          <w:szCs w:val="20"/>
        </w:rPr>
      </w:pPr>
    </w:p>
    <w:p w14:paraId="10C24E10" w14:textId="77777777" w:rsidR="005B356F" w:rsidRDefault="00D375AB">
      <w:pPr>
        <w:pStyle w:val="Nagwek2"/>
        <w:spacing w:line="320" w:lineRule="auto"/>
        <w:jc w:val="both"/>
      </w:pPr>
      <w:bookmarkStart w:id="32" w:name="_jdd1gpfct9cq" w:colFirst="0" w:colLast="0"/>
      <w:bookmarkEnd w:id="32"/>
      <w:r>
        <w:t>XX</w:t>
      </w:r>
      <w:r w:rsidR="004D20D5">
        <w:t>I</w:t>
      </w:r>
      <w:r>
        <w:t>. Informacje o formalnościach, jakie powinny być dopełnione po wyborze oferty w celu zawarcia umowy</w:t>
      </w:r>
    </w:p>
    <w:p w14:paraId="093983D2" w14:textId="77777777"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14:paraId="7E82D81E" w14:textId="77777777"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14:paraId="7CA9E604" w14:textId="77777777"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CEA0FAE" w14:textId="77777777"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5A685329" w14:textId="77777777" w:rsidR="005B356F" w:rsidRDefault="00D375AB">
      <w:pPr>
        <w:pStyle w:val="Nagwek2"/>
        <w:spacing w:line="320" w:lineRule="auto"/>
        <w:jc w:val="both"/>
      </w:pPr>
      <w:bookmarkStart w:id="33" w:name="_8o16t0j5rcy" w:colFirst="0" w:colLast="0"/>
      <w:bookmarkEnd w:id="33"/>
      <w:r>
        <w:t>XX</w:t>
      </w:r>
      <w:r w:rsidR="00663C23">
        <w:t>I</w:t>
      </w:r>
      <w:r w:rsidR="004D20D5">
        <w:t>I</w:t>
      </w:r>
      <w:r>
        <w:t>. Wymagania dotyczące zabezpieczenia należytego wykonania umowy</w:t>
      </w:r>
    </w:p>
    <w:p w14:paraId="6F4B3AA3" w14:textId="77777777" w:rsidR="00CD1B4A" w:rsidRPr="00AA775B" w:rsidRDefault="00EA65F7" w:rsidP="00AA775B">
      <w:pPr>
        <w:pStyle w:val="Akapitzlist"/>
        <w:numPr>
          <w:ilvl w:val="3"/>
          <w:numId w:val="7"/>
        </w:numPr>
        <w:spacing w:line="360" w:lineRule="auto"/>
        <w:ind w:left="426"/>
        <w:jc w:val="both"/>
        <w:rPr>
          <w:rFonts w:ascii="Arial" w:hAnsi="Arial" w:cs="Arial"/>
          <w:sz w:val="20"/>
          <w:szCs w:val="20"/>
        </w:rPr>
      </w:pPr>
      <w:r w:rsidRPr="00AA775B">
        <w:rPr>
          <w:rFonts w:ascii="Arial" w:hAnsi="Arial" w:cs="Arial"/>
          <w:sz w:val="20"/>
          <w:szCs w:val="20"/>
        </w:rPr>
        <w:t xml:space="preserve">W niniejszym postępowaniu zabezpieczenie należytego wykonania umowy obowiązuje w wysokości </w:t>
      </w:r>
      <w:r w:rsidR="00CD1B4A" w:rsidRPr="00AA775B">
        <w:rPr>
          <w:rFonts w:ascii="Arial" w:hAnsi="Arial" w:cs="Arial"/>
          <w:sz w:val="20"/>
          <w:szCs w:val="20"/>
        </w:rPr>
        <w:t>5</w:t>
      </w:r>
      <w:r w:rsidRPr="00AA775B">
        <w:rPr>
          <w:rFonts w:ascii="Arial" w:hAnsi="Arial" w:cs="Arial"/>
          <w:sz w:val="20"/>
          <w:szCs w:val="20"/>
        </w:rPr>
        <w:t xml:space="preserve"> % ceny </w:t>
      </w:r>
      <w:r w:rsidR="00CD1B4A" w:rsidRPr="00AA775B">
        <w:rPr>
          <w:rFonts w:ascii="Arial" w:hAnsi="Arial" w:cs="Arial"/>
          <w:sz w:val="20"/>
          <w:szCs w:val="20"/>
        </w:rPr>
        <w:t xml:space="preserve">całkowitej podanej w ofercie </w:t>
      </w:r>
      <w:r w:rsidRPr="00AA775B">
        <w:rPr>
          <w:rFonts w:ascii="Arial" w:hAnsi="Arial" w:cs="Arial"/>
          <w:sz w:val="20"/>
          <w:szCs w:val="20"/>
        </w:rPr>
        <w:t xml:space="preserve">w formie dopuszczalnej </w:t>
      </w:r>
      <w:r w:rsidR="00CD1B4A" w:rsidRPr="00AA775B">
        <w:rPr>
          <w:rFonts w:ascii="Arial" w:hAnsi="Arial" w:cs="Arial"/>
          <w:sz w:val="20"/>
          <w:szCs w:val="20"/>
        </w:rPr>
        <w:t xml:space="preserve">określonej w </w:t>
      </w:r>
      <w:r w:rsidRPr="00AA775B">
        <w:rPr>
          <w:rFonts w:ascii="Arial" w:hAnsi="Arial" w:cs="Arial"/>
          <w:sz w:val="20"/>
          <w:szCs w:val="20"/>
        </w:rPr>
        <w:t xml:space="preserve">art. </w:t>
      </w:r>
      <w:r w:rsidR="00CD1B4A" w:rsidRPr="00AA775B">
        <w:rPr>
          <w:rFonts w:ascii="Arial" w:hAnsi="Arial" w:cs="Arial"/>
          <w:sz w:val="20"/>
          <w:szCs w:val="20"/>
        </w:rPr>
        <w:t>452</w:t>
      </w:r>
      <w:r w:rsidRPr="00AA775B">
        <w:rPr>
          <w:rFonts w:ascii="Arial" w:hAnsi="Arial" w:cs="Arial"/>
          <w:sz w:val="20"/>
          <w:szCs w:val="20"/>
        </w:rPr>
        <w:t xml:space="preserve"> ustawy PZP. </w:t>
      </w:r>
      <w:r w:rsidR="00CD1B4A" w:rsidRPr="00AA775B">
        <w:rPr>
          <w:rFonts w:ascii="Arial" w:hAnsi="Arial" w:cs="Arial"/>
          <w:sz w:val="20"/>
          <w:szCs w:val="20"/>
        </w:rPr>
        <w:t xml:space="preserve">Zwrot 70% zabezpieczenia należytego wykonania umowy nastąpi w terminie 30 dni od daty odbioru przedmiotu umowy. Kwota pozostawiona na zabezpieczenia roszczeń z tytułu </w:t>
      </w:r>
      <w:r w:rsidR="00CD1B4A" w:rsidRPr="00AA775B">
        <w:rPr>
          <w:rFonts w:ascii="Arial" w:hAnsi="Arial" w:cs="Arial"/>
          <w:sz w:val="20"/>
          <w:szCs w:val="20"/>
        </w:rPr>
        <w:lastRenderedPageBreak/>
        <w:t>rękojmi za wady i gwarancji i wynosi 30 % wartości zabezpieczenia należytego wykonania  umowy. Kwota ta zostanie zwrócona Wykonawcy nie później niż w 15 dniu po upływie okresu rękojmi za wady i gwarancji.</w:t>
      </w:r>
    </w:p>
    <w:p w14:paraId="34156AE3" w14:textId="77777777" w:rsidR="00CD1B4A" w:rsidRPr="00AA775B" w:rsidRDefault="00CD1B4A" w:rsidP="00AA775B">
      <w:pPr>
        <w:pStyle w:val="Akapitzlist"/>
        <w:spacing w:line="360" w:lineRule="auto"/>
        <w:ind w:left="426"/>
        <w:jc w:val="both"/>
        <w:rPr>
          <w:rFonts w:ascii="Arial" w:hAnsi="Arial" w:cs="Arial"/>
          <w:sz w:val="20"/>
          <w:szCs w:val="20"/>
        </w:rPr>
      </w:pPr>
    </w:p>
    <w:p w14:paraId="34B2610E" w14:textId="0DD9167E" w:rsidR="00AA775B" w:rsidRPr="00AA775B" w:rsidRDefault="00EA65F7" w:rsidP="00AA775B">
      <w:pPr>
        <w:pStyle w:val="Akapitzlist"/>
        <w:numPr>
          <w:ilvl w:val="3"/>
          <w:numId w:val="7"/>
        </w:numPr>
        <w:spacing w:line="360" w:lineRule="auto"/>
        <w:ind w:left="426"/>
        <w:jc w:val="both"/>
        <w:rPr>
          <w:rFonts w:ascii="Arial" w:hAnsi="Arial" w:cs="Arial"/>
          <w:sz w:val="20"/>
          <w:szCs w:val="20"/>
        </w:rPr>
      </w:pPr>
      <w:r w:rsidRPr="00AA775B">
        <w:rPr>
          <w:rFonts w:ascii="Arial" w:hAnsi="Arial" w:cs="Arial"/>
          <w:bCs/>
          <w:snapToGrid w:val="0"/>
          <w:sz w:val="20"/>
          <w:szCs w:val="20"/>
        </w:rPr>
        <w:t xml:space="preserve">Zabezpieczenie wnoszone w pieniądzu  należy wnieść na rachunek bankowy Zamawiającego: </w:t>
      </w:r>
      <w:r w:rsidRPr="00AA775B">
        <w:rPr>
          <w:rFonts w:ascii="Arial" w:hAnsi="Arial" w:cs="Arial"/>
          <w:snapToGrid w:val="0"/>
          <w:sz w:val="20"/>
          <w:szCs w:val="20"/>
        </w:rPr>
        <w:t xml:space="preserve">NBP o/o Katowice, konto numer: </w:t>
      </w:r>
      <w:r w:rsidR="00473AFC">
        <w:rPr>
          <w:rFonts w:ascii="Arial" w:hAnsi="Arial" w:cs="Arial"/>
          <w:snapToGrid w:val="0"/>
          <w:sz w:val="20"/>
          <w:szCs w:val="20"/>
        </w:rPr>
        <w:t xml:space="preserve">38 1010 1212 0050 1813 9120 0000 </w:t>
      </w:r>
      <w:r w:rsidRPr="00AA775B">
        <w:rPr>
          <w:rFonts w:ascii="Arial" w:hAnsi="Arial" w:cs="Arial"/>
          <w:bCs/>
          <w:snapToGrid w:val="0"/>
          <w:sz w:val="20"/>
          <w:szCs w:val="20"/>
        </w:rPr>
        <w:t>z adnotacją:</w:t>
      </w:r>
    </w:p>
    <w:p w14:paraId="3A4220B7" w14:textId="77777777" w:rsidR="00AA775B" w:rsidRPr="00AA775B" w:rsidRDefault="00AA775B" w:rsidP="00AA775B">
      <w:pPr>
        <w:pStyle w:val="Akapitzlist"/>
        <w:spacing w:line="360" w:lineRule="auto"/>
        <w:rPr>
          <w:rFonts w:ascii="Arial" w:hAnsi="Arial" w:cs="Arial"/>
          <w:sz w:val="20"/>
          <w:szCs w:val="20"/>
        </w:rPr>
      </w:pPr>
    </w:p>
    <w:p w14:paraId="15EDE307" w14:textId="165A5DBB" w:rsidR="00AA775B" w:rsidRPr="00AA775B" w:rsidRDefault="00095968" w:rsidP="00AA775B">
      <w:pPr>
        <w:pStyle w:val="Akapitzlist"/>
        <w:spacing w:line="360" w:lineRule="auto"/>
        <w:ind w:left="426"/>
        <w:jc w:val="both"/>
        <w:rPr>
          <w:rFonts w:ascii="Arial" w:hAnsi="Arial" w:cs="Arial"/>
          <w:i/>
          <w:sz w:val="20"/>
          <w:szCs w:val="20"/>
        </w:rPr>
      </w:pPr>
      <w:r>
        <w:rPr>
          <w:rFonts w:ascii="Arial" w:hAnsi="Arial" w:cs="Arial"/>
          <w:i/>
          <w:sz w:val="20"/>
          <w:szCs w:val="20"/>
        </w:rPr>
        <w:t>„</w:t>
      </w:r>
      <w:r w:rsidR="00AA775B" w:rsidRPr="00AA775B">
        <w:rPr>
          <w:rFonts w:ascii="Arial" w:hAnsi="Arial" w:cs="Arial"/>
          <w:i/>
          <w:sz w:val="20"/>
          <w:szCs w:val="20"/>
        </w:rPr>
        <w:t>Zabezpieczenie należytego wykonania umowy w ramach zadania pn.:</w:t>
      </w:r>
      <w:r w:rsidR="00AA775B" w:rsidRPr="00AA775B">
        <w:rPr>
          <w:rFonts w:ascii="Arial" w:hAnsi="Arial" w:cs="Arial"/>
          <w:b/>
          <w:i/>
          <w:sz w:val="20"/>
          <w:szCs w:val="20"/>
        </w:rPr>
        <w:t xml:space="preserve"> </w:t>
      </w:r>
      <w:r w:rsidR="00AA775B" w:rsidRPr="00AA775B">
        <w:rPr>
          <w:rFonts w:ascii="Arial" w:hAnsi="Arial" w:cs="Arial"/>
          <w:i/>
          <w:color w:val="000000"/>
          <w:sz w:val="20"/>
          <w:szCs w:val="20"/>
        </w:rPr>
        <w:t>„ Dostawa</w:t>
      </w:r>
      <w:r w:rsidR="00AA775B" w:rsidRPr="00AA775B">
        <w:rPr>
          <w:rFonts w:ascii="Arial" w:hAnsi="Arial" w:cs="Arial"/>
          <w:i/>
          <w:sz w:val="20"/>
          <w:szCs w:val="20"/>
        </w:rPr>
        <w:t xml:space="preserve"> ciężkiego samochodu ratowniczo – gaśniczego ze zwiększonym potencjałem ratownictwa drogowego (GCBA – standard pierwszowyjazdowy), napęd 4x4 – 36 szt.”,</w:t>
      </w:r>
      <w:r w:rsidR="00DC1681">
        <w:rPr>
          <w:rFonts w:ascii="Arial" w:hAnsi="Arial" w:cs="Arial"/>
          <w:i/>
          <w:sz w:val="20"/>
          <w:szCs w:val="20"/>
        </w:rPr>
        <w:t xml:space="preserve"> </w:t>
      </w:r>
      <w:r w:rsidR="00E023F7">
        <w:rPr>
          <w:rFonts w:ascii="Arial" w:hAnsi="Arial" w:cs="Arial"/>
          <w:i/>
          <w:sz w:val="20"/>
          <w:szCs w:val="20"/>
        </w:rPr>
        <w:t>WL.2371.1.2022</w:t>
      </w:r>
      <w:r w:rsidR="00AA775B" w:rsidRPr="00AA775B">
        <w:rPr>
          <w:rFonts w:ascii="Arial" w:hAnsi="Arial" w:cs="Arial"/>
          <w:i/>
          <w:sz w:val="20"/>
          <w:szCs w:val="20"/>
        </w:rPr>
        <w:t xml:space="preserve"> - dotyczy części</w:t>
      </w:r>
      <w:r w:rsidR="00FA76C5">
        <w:rPr>
          <w:rFonts w:ascii="Arial" w:hAnsi="Arial" w:cs="Arial"/>
          <w:i/>
          <w:sz w:val="20"/>
          <w:szCs w:val="20"/>
        </w:rPr>
        <w:t xml:space="preserve"> nr</w:t>
      </w:r>
      <w:r w:rsidR="00AA775B" w:rsidRPr="00AA775B">
        <w:rPr>
          <w:rFonts w:ascii="Arial" w:hAnsi="Arial" w:cs="Arial"/>
          <w:i/>
          <w:sz w:val="20"/>
          <w:szCs w:val="20"/>
        </w:rPr>
        <w:t xml:space="preserve"> …….</w:t>
      </w:r>
      <w:r>
        <w:rPr>
          <w:rFonts w:ascii="Arial" w:hAnsi="Arial" w:cs="Arial"/>
          <w:i/>
          <w:sz w:val="20"/>
          <w:szCs w:val="20"/>
        </w:rPr>
        <w:t>”</w:t>
      </w:r>
    </w:p>
    <w:p w14:paraId="2DBCBA12" w14:textId="77777777" w:rsidR="00AA775B" w:rsidRPr="00D43F66" w:rsidRDefault="00AA775B" w:rsidP="00D43F66">
      <w:pPr>
        <w:spacing w:line="360" w:lineRule="auto"/>
        <w:rPr>
          <w:sz w:val="20"/>
          <w:szCs w:val="20"/>
        </w:rPr>
      </w:pPr>
    </w:p>
    <w:p w14:paraId="3C3B0248" w14:textId="77777777" w:rsidR="00CD1B4A" w:rsidRPr="00AA775B" w:rsidRDefault="00CD1B4A" w:rsidP="00AA775B">
      <w:pPr>
        <w:pStyle w:val="Akapitzlist"/>
        <w:numPr>
          <w:ilvl w:val="3"/>
          <w:numId w:val="7"/>
        </w:numPr>
        <w:spacing w:line="360" w:lineRule="auto"/>
        <w:ind w:left="426"/>
        <w:jc w:val="both"/>
        <w:rPr>
          <w:rFonts w:ascii="Arial" w:hAnsi="Arial" w:cs="Arial"/>
          <w:sz w:val="20"/>
          <w:szCs w:val="20"/>
        </w:rPr>
      </w:pPr>
      <w:r w:rsidRPr="00AA775B">
        <w:rPr>
          <w:rFonts w:ascii="Arial" w:hAnsi="Arial" w:cs="Arial"/>
          <w:sz w:val="20"/>
          <w:szCs w:val="20"/>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ED35168" w14:textId="77777777" w:rsidR="00AA775B" w:rsidRPr="00AA775B" w:rsidRDefault="00AA775B" w:rsidP="00AA775B">
      <w:pPr>
        <w:pStyle w:val="Akapitzlist"/>
        <w:spacing w:line="360" w:lineRule="auto"/>
        <w:ind w:left="426"/>
        <w:jc w:val="both"/>
        <w:rPr>
          <w:rFonts w:ascii="Arial" w:hAnsi="Arial" w:cs="Arial"/>
          <w:sz w:val="20"/>
          <w:szCs w:val="20"/>
        </w:rPr>
      </w:pPr>
    </w:p>
    <w:p w14:paraId="4BE6E709" w14:textId="77777777" w:rsidR="00AA775B" w:rsidRPr="00AA775B" w:rsidRDefault="00AA775B" w:rsidP="00AA775B">
      <w:pPr>
        <w:pStyle w:val="Akapitzlist"/>
        <w:numPr>
          <w:ilvl w:val="3"/>
          <w:numId w:val="7"/>
        </w:numPr>
        <w:spacing w:line="360" w:lineRule="auto"/>
        <w:ind w:left="426"/>
        <w:jc w:val="both"/>
        <w:rPr>
          <w:rFonts w:ascii="Arial" w:hAnsi="Arial" w:cs="Arial"/>
          <w:sz w:val="20"/>
          <w:szCs w:val="20"/>
        </w:rPr>
      </w:pPr>
      <w:r w:rsidRPr="00AA775B">
        <w:rPr>
          <w:rFonts w:ascii="Arial" w:hAnsi="Arial" w:cs="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43A1F74" w14:textId="77777777" w:rsidR="00AA775B" w:rsidRPr="00AA775B" w:rsidRDefault="00AA775B" w:rsidP="00AA775B">
      <w:pPr>
        <w:pStyle w:val="Akapitzlist"/>
        <w:spacing w:line="360" w:lineRule="auto"/>
        <w:rPr>
          <w:rFonts w:ascii="Arial" w:hAnsi="Arial" w:cs="Arial"/>
          <w:sz w:val="20"/>
          <w:szCs w:val="20"/>
        </w:rPr>
      </w:pPr>
    </w:p>
    <w:p w14:paraId="74D5A783" w14:textId="77777777" w:rsidR="00AA775B" w:rsidRPr="00AA775B" w:rsidRDefault="00CD1B4A" w:rsidP="00AA775B">
      <w:pPr>
        <w:pStyle w:val="Akapitzlist"/>
        <w:numPr>
          <w:ilvl w:val="3"/>
          <w:numId w:val="7"/>
        </w:numPr>
        <w:spacing w:line="360" w:lineRule="auto"/>
        <w:ind w:left="426"/>
        <w:jc w:val="both"/>
        <w:rPr>
          <w:rFonts w:ascii="Arial" w:hAnsi="Arial" w:cs="Arial"/>
          <w:sz w:val="20"/>
          <w:szCs w:val="20"/>
        </w:rPr>
      </w:pPr>
      <w:r w:rsidRPr="00AA775B">
        <w:rPr>
          <w:rFonts w:ascii="Arial" w:hAnsi="Arial" w:cs="Arial"/>
          <w:sz w:val="20"/>
          <w:szCs w:val="20"/>
        </w:rPr>
        <w:t>W przypadku nieprzedłużenia lub niewniesienia nowego zabezpieczenia najpóźniej na 30</w:t>
      </w:r>
      <w:r w:rsidR="00AA775B" w:rsidRPr="00AA775B">
        <w:rPr>
          <w:rFonts w:ascii="Arial" w:hAnsi="Arial" w:cs="Arial"/>
          <w:sz w:val="20"/>
          <w:szCs w:val="20"/>
        </w:rPr>
        <w:t xml:space="preserve"> </w:t>
      </w:r>
      <w:r w:rsidRPr="00AA775B">
        <w:rPr>
          <w:rFonts w:ascii="Arial" w:hAnsi="Arial" w:cs="Arial"/>
          <w:sz w:val="20"/>
          <w:szCs w:val="20"/>
        </w:rPr>
        <w:t>dni przed upływem terminu ważności dotychczasowego zabezpieczenia wniesionego w</w:t>
      </w:r>
      <w:r w:rsidR="00AA775B" w:rsidRPr="00AA775B">
        <w:rPr>
          <w:rFonts w:ascii="Arial" w:hAnsi="Arial" w:cs="Arial"/>
          <w:sz w:val="20"/>
          <w:szCs w:val="20"/>
        </w:rPr>
        <w:t xml:space="preserve"> </w:t>
      </w:r>
      <w:r w:rsidRPr="00AA775B">
        <w:rPr>
          <w:rFonts w:ascii="Arial" w:hAnsi="Arial" w:cs="Arial"/>
          <w:sz w:val="20"/>
          <w:szCs w:val="20"/>
        </w:rPr>
        <w:t>innej formie niż w pieniądzu, zamawiający zmienia formę na zabezpieczenie w pieniądzu,</w:t>
      </w:r>
      <w:r w:rsidR="00AA775B" w:rsidRPr="00AA775B">
        <w:rPr>
          <w:rFonts w:ascii="Arial" w:hAnsi="Arial" w:cs="Arial"/>
          <w:sz w:val="20"/>
          <w:szCs w:val="20"/>
        </w:rPr>
        <w:t xml:space="preserve"> </w:t>
      </w:r>
      <w:r w:rsidRPr="00AA775B">
        <w:rPr>
          <w:rFonts w:ascii="Arial" w:hAnsi="Arial" w:cs="Arial"/>
          <w:sz w:val="20"/>
          <w:szCs w:val="20"/>
        </w:rPr>
        <w:t>poprzez wypłatę kwoty z dotychczasowego zabezpieczenia.</w:t>
      </w:r>
    </w:p>
    <w:p w14:paraId="43884EE4" w14:textId="77777777" w:rsidR="00AA775B" w:rsidRPr="00AA775B" w:rsidRDefault="00AA775B" w:rsidP="00AA775B">
      <w:pPr>
        <w:pStyle w:val="Akapitzlist"/>
        <w:spacing w:line="360" w:lineRule="auto"/>
        <w:rPr>
          <w:rFonts w:ascii="Arial" w:hAnsi="Arial" w:cs="Arial"/>
          <w:sz w:val="20"/>
          <w:szCs w:val="20"/>
        </w:rPr>
      </w:pPr>
    </w:p>
    <w:p w14:paraId="5F4755DF" w14:textId="77777777" w:rsidR="00AA775B" w:rsidRPr="00AA775B" w:rsidRDefault="00CD1B4A" w:rsidP="00AA775B">
      <w:pPr>
        <w:pStyle w:val="Akapitzlist"/>
        <w:numPr>
          <w:ilvl w:val="3"/>
          <w:numId w:val="7"/>
        </w:numPr>
        <w:spacing w:line="360" w:lineRule="auto"/>
        <w:ind w:left="426"/>
        <w:jc w:val="both"/>
        <w:rPr>
          <w:rFonts w:ascii="Arial" w:hAnsi="Arial" w:cs="Arial"/>
          <w:sz w:val="20"/>
          <w:szCs w:val="20"/>
        </w:rPr>
      </w:pPr>
      <w:r w:rsidRPr="00AA775B">
        <w:rPr>
          <w:rFonts w:ascii="Arial" w:hAnsi="Arial" w:cs="Arial"/>
          <w:sz w:val="20"/>
          <w:szCs w:val="20"/>
        </w:rPr>
        <w:t>Wypłata, o której mowa w ust. 12, następuje nie później niż w ostatnim dniu ważności</w:t>
      </w:r>
      <w:r w:rsidR="00AA775B" w:rsidRPr="00AA775B">
        <w:rPr>
          <w:rFonts w:ascii="Arial" w:hAnsi="Arial" w:cs="Arial"/>
          <w:sz w:val="20"/>
          <w:szCs w:val="20"/>
        </w:rPr>
        <w:t xml:space="preserve"> </w:t>
      </w:r>
      <w:r w:rsidRPr="00AA775B">
        <w:rPr>
          <w:rFonts w:ascii="Arial" w:hAnsi="Arial" w:cs="Arial"/>
          <w:sz w:val="20"/>
          <w:szCs w:val="20"/>
        </w:rPr>
        <w:t>dotychczasowego zabezpieczenia.</w:t>
      </w:r>
    </w:p>
    <w:p w14:paraId="4EB62C12" w14:textId="77777777" w:rsidR="00AA775B" w:rsidRPr="00AA775B" w:rsidRDefault="00AA775B" w:rsidP="00AA775B">
      <w:pPr>
        <w:pStyle w:val="Akapitzlist"/>
        <w:spacing w:line="360" w:lineRule="auto"/>
        <w:rPr>
          <w:rFonts w:ascii="Arial" w:hAnsi="Arial" w:cs="Arial"/>
          <w:sz w:val="20"/>
          <w:szCs w:val="20"/>
        </w:rPr>
      </w:pPr>
    </w:p>
    <w:p w14:paraId="3DC58322" w14:textId="77777777" w:rsidR="00CD1B4A" w:rsidRPr="00AA775B" w:rsidRDefault="00AA775B" w:rsidP="00AA775B">
      <w:pPr>
        <w:pStyle w:val="Akapitzlist"/>
        <w:numPr>
          <w:ilvl w:val="3"/>
          <w:numId w:val="7"/>
        </w:numPr>
        <w:spacing w:line="360" w:lineRule="auto"/>
        <w:ind w:left="426"/>
        <w:jc w:val="both"/>
        <w:rPr>
          <w:rFonts w:ascii="Arial" w:hAnsi="Arial" w:cs="Arial"/>
          <w:sz w:val="20"/>
          <w:szCs w:val="20"/>
        </w:rPr>
      </w:pPr>
      <w:r w:rsidRPr="00AA775B">
        <w:rPr>
          <w:rFonts w:ascii="Arial" w:hAnsi="Arial" w:cs="Arial"/>
          <w:sz w:val="20"/>
          <w:szCs w:val="20"/>
        </w:rPr>
        <w:t xml:space="preserve">Zabezpieczenie należytego wykonania umowy winno być wniesione odrębnie dla każdej części na </w:t>
      </w:r>
      <w:r w:rsidR="00095968">
        <w:rPr>
          <w:rFonts w:ascii="Arial" w:hAnsi="Arial" w:cs="Arial"/>
          <w:sz w:val="20"/>
          <w:szCs w:val="20"/>
        </w:rPr>
        <w:t>którą</w:t>
      </w:r>
      <w:r w:rsidRPr="00AA775B">
        <w:rPr>
          <w:rFonts w:ascii="Arial" w:hAnsi="Arial" w:cs="Arial"/>
          <w:sz w:val="20"/>
          <w:szCs w:val="20"/>
        </w:rPr>
        <w:t xml:space="preserve"> wykonawca podpisze umowę.</w:t>
      </w:r>
    </w:p>
    <w:p w14:paraId="5D448BF6" w14:textId="77777777" w:rsidR="00EA65F7" w:rsidRDefault="00EA65F7" w:rsidP="00EA65F7">
      <w:pPr>
        <w:pStyle w:val="Akapitzlist"/>
        <w:spacing w:before="240" w:line="360" w:lineRule="auto"/>
        <w:ind w:left="1800"/>
        <w:jc w:val="both"/>
      </w:pPr>
    </w:p>
    <w:p w14:paraId="29BA49B0" w14:textId="77777777" w:rsidR="005B356F" w:rsidRDefault="00D375AB">
      <w:pPr>
        <w:pStyle w:val="Nagwek2"/>
        <w:spacing w:line="320" w:lineRule="auto"/>
        <w:jc w:val="both"/>
      </w:pPr>
      <w:bookmarkStart w:id="34" w:name="_n1rtepxw0unn" w:colFirst="0" w:colLast="0"/>
      <w:bookmarkEnd w:id="34"/>
      <w:r>
        <w:t>XX</w:t>
      </w:r>
      <w:r w:rsidR="004D20D5">
        <w:t>I</w:t>
      </w:r>
      <w:r>
        <w:t>I</w:t>
      </w:r>
      <w:r w:rsidR="00663C23">
        <w:t>I</w:t>
      </w:r>
      <w:r>
        <w:t xml:space="preserve">. Informacje o treści zawieranej umowy oraz możliwości jej zmiany </w:t>
      </w:r>
    </w:p>
    <w:p w14:paraId="6AA9BF4C" w14:textId="77777777"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w:t>
      </w:r>
      <w:r w:rsidR="007133EC">
        <w:rPr>
          <w:sz w:val="20"/>
          <w:szCs w:val="20"/>
        </w:rPr>
        <w:t>u</w:t>
      </w:r>
      <w:r>
        <w:rPr>
          <w:sz w:val="20"/>
          <w:szCs w:val="20"/>
        </w:rPr>
        <w:t xml:space="preserve">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14:paraId="0D1CC910" w14:textId="77777777" w:rsidR="005B356F" w:rsidRDefault="00D375AB" w:rsidP="0009393C">
      <w:pPr>
        <w:numPr>
          <w:ilvl w:val="3"/>
          <w:numId w:val="14"/>
        </w:numPr>
        <w:spacing w:line="360" w:lineRule="auto"/>
        <w:ind w:left="284"/>
        <w:jc w:val="both"/>
        <w:rPr>
          <w:sz w:val="20"/>
          <w:szCs w:val="20"/>
        </w:rPr>
      </w:pPr>
      <w:r>
        <w:rPr>
          <w:sz w:val="20"/>
          <w:szCs w:val="20"/>
        </w:rPr>
        <w:lastRenderedPageBreak/>
        <w:t>Zakres świadczenia Wykonawcy wynikający z umowy jest tożsamy z jego zobowiązaniem zawartym w ofercie.</w:t>
      </w:r>
    </w:p>
    <w:p w14:paraId="245A275B" w14:textId="77777777"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w:t>
      </w:r>
      <w:r w:rsidR="007133EC">
        <w:rPr>
          <w:sz w:val="20"/>
          <w:szCs w:val="20"/>
        </w:rPr>
        <w:t>u</w:t>
      </w:r>
      <w:r>
        <w:rPr>
          <w:sz w:val="20"/>
          <w:szCs w:val="20"/>
        </w:rPr>
        <w:t xml:space="preserve">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14:paraId="31A49EE8" w14:textId="77777777"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137103C0" w14:textId="77777777" w:rsidR="005B356F" w:rsidRDefault="00D375AB">
      <w:pPr>
        <w:pStyle w:val="Nagwek2"/>
        <w:spacing w:line="320" w:lineRule="auto"/>
        <w:jc w:val="both"/>
      </w:pPr>
      <w:bookmarkStart w:id="35" w:name="_kmfqfyi30wag" w:colFirst="0" w:colLast="0"/>
      <w:bookmarkEnd w:id="35"/>
      <w:r>
        <w:t>X</w:t>
      </w:r>
      <w:r w:rsidR="00663C23">
        <w:t>X</w:t>
      </w:r>
      <w:r w:rsidR="00B146E7">
        <w:t>I</w:t>
      </w:r>
      <w:r w:rsidR="004D20D5">
        <w:t>V</w:t>
      </w:r>
      <w:r>
        <w:t>. Pouczenie o środkach ochrony prawnej przysługujących Wykonawcy</w:t>
      </w:r>
    </w:p>
    <w:p w14:paraId="71A98B94" w14:textId="77777777" w:rsidR="00852768" w:rsidRDefault="00852768" w:rsidP="00852768">
      <w:pPr>
        <w:numPr>
          <w:ilvl w:val="0"/>
          <w:numId w:val="6"/>
        </w:numPr>
        <w:spacing w:before="240" w:line="360" w:lineRule="auto"/>
        <w:ind w:left="426"/>
        <w:jc w:val="both"/>
        <w:rPr>
          <w:sz w:val="20"/>
          <w:szCs w:val="20"/>
        </w:rPr>
      </w:pPr>
      <w:bookmarkStart w:id="36" w:name="_uarrfy5kozla" w:colFirst="0" w:colLast="0"/>
      <w:bookmarkEnd w:id="36"/>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05C9AC3" w14:textId="77777777" w:rsidR="00852768" w:rsidRDefault="00852768" w:rsidP="00852768">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BA9F731" w14:textId="77777777" w:rsidR="00852768" w:rsidRDefault="00852768" w:rsidP="00852768">
      <w:pPr>
        <w:numPr>
          <w:ilvl w:val="0"/>
          <w:numId w:val="6"/>
        </w:numPr>
        <w:spacing w:line="360" w:lineRule="auto"/>
        <w:ind w:left="426"/>
        <w:jc w:val="both"/>
        <w:rPr>
          <w:sz w:val="20"/>
          <w:szCs w:val="20"/>
        </w:rPr>
      </w:pPr>
      <w:r>
        <w:rPr>
          <w:sz w:val="20"/>
          <w:szCs w:val="20"/>
        </w:rPr>
        <w:t>Odwołanie przysługuje na:</w:t>
      </w:r>
    </w:p>
    <w:p w14:paraId="527CF029" w14:textId="77777777"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E163B2D" w14:textId="77777777"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5E8DE80" w14:textId="77777777"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1ACB455" w14:textId="77777777"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10 dni od dnia publikacji ogłoszenia w Dzienniku Urzędowym Unii Europejskiej.</w:t>
      </w:r>
    </w:p>
    <w:p w14:paraId="398F06EF" w14:textId="77777777" w:rsidR="00852768" w:rsidRDefault="00852768" w:rsidP="00852768">
      <w:pPr>
        <w:numPr>
          <w:ilvl w:val="0"/>
          <w:numId w:val="6"/>
        </w:numPr>
        <w:spacing w:line="360" w:lineRule="auto"/>
        <w:ind w:left="426"/>
        <w:jc w:val="both"/>
        <w:rPr>
          <w:sz w:val="20"/>
          <w:szCs w:val="20"/>
        </w:rPr>
      </w:pPr>
      <w:r>
        <w:rPr>
          <w:sz w:val="20"/>
          <w:szCs w:val="20"/>
        </w:rPr>
        <w:t>Odwołanie wnosi się w terminie:</w:t>
      </w:r>
    </w:p>
    <w:p w14:paraId="3F09C170" w14:textId="77777777"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14:paraId="744EAB85" w14:textId="77777777"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14:paraId="0916F240" w14:textId="77777777"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 którym powzięto lub przy zachowaniu należytej staranności można było powziąć wiadomość o okolicznościach stanowiących podstawę jego wniesienia</w:t>
      </w:r>
    </w:p>
    <w:p w14:paraId="50582823" w14:textId="77777777"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108AAF8" w14:textId="77777777" w:rsidR="00852768" w:rsidRDefault="00852768" w:rsidP="00852768">
      <w:pPr>
        <w:numPr>
          <w:ilvl w:val="0"/>
          <w:numId w:val="6"/>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2493C749" w14:textId="77777777"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450F12B" w14:textId="77777777"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040DA8F" w14:textId="77777777"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130D74EC" w14:textId="77777777" w:rsidR="005B356F" w:rsidRDefault="00D375AB">
      <w:pPr>
        <w:pStyle w:val="Nagwek2"/>
        <w:spacing w:line="320" w:lineRule="auto"/>
        <w:jc w:val="both"/>
      </w:pPr>
      <w:r>
        <w:t>XXV. Spis załączników</w:t>
      </w:r>
    </w:p>
    <w:p w14:paraId="064B3477" w14:textId="77777777" w:rsidR="00852768" w:rsidRPr="00CC6174" w:rsidRDefault="00CA3D8E" w:rsidP="00852768">
      <w:pPr>
        <w:ind w:firstLine="284"/>
        <w:rPr>
          <w:sz w:val="20"/>
          <w:szCs w:val="20"/>
        </w:rPr>
      </w:pPr>
      <w:r>
        <w:rPr>
          <w:sz w:val="20"/>
          <w:szCs w:val="20"/>
        </w:rPr>
        <w:t xml:space="preserve"> </w:t>
      </w:r>
      <w:r w:rsidRPr="00CC6174">
        <w:rPr>
          <w:sz w:val="20"/>
          <w:szCs w:val="20"/>
        </w:rPr>
        <w:t>1</w:t>
      </w:r>
      <w:r w:rsidR="00F60207">
        <w:rPr>
          <w:sz w:val="20"/>
          <w:szCs w:val="20"/>
        </w:rPr>
        <w:t>.</w:t>
      </w:r>
      <w:r w:rsidRPr="00CC6174">
        <w:rPr>
          <w:sz w:val="20"/>
          <w:szCs w:val="20"/>
        </w:rPr>
        <w:t xml:space="preserve">    </w:t>
      </w:r>
      <w:r w:rsidR="00B011AC">
        <w:rPr>
          <w:sz w:val="20"/>
          <w:szCs w:val="20"/>
        </w:rPr>
        <w:t>[</w:t>
      </w:r>
      <w:r w:rsidR="00333F1F">
        <w:rPr>
          <w:sz w:val="20"/>
          <w:szCs w:val="20"/>
        </w:rPr>
        <w:t>Szczegółowy opis przedmiotu zamówienia – wymagania minimalne</w:t>
      </w:r>
      <w:r w:rsidR="00852768" w:rsidRPr="00CC6174">
        <w:rPr>
          <w:sz w:val="20"/>
          <w:szCs w:val="20"/>
        </w:rPr>
        <w:t>]</w:t>
      </w:r>
      <w:r w:rsidR="00F60207">
        <w:rPr>
          <w:sz w:val="20"/>
          <w:szCs w:val="20"/>
        </w:rPr>
        <w:t xml:space="preserve"> </w:t>
      </w:r>
    </w:p>
    <w:p w14:paraId="0E286B9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14:paraId="3FB40F5E" w14:textId="77777777" w:rsidR="00EA65F7" w:rsidRDefault="00D375AB" w:rsidP="00EA65F7">
      <w:pPr>
        <w:pStyle w:val="Akapitzlist"/>
        <w:numPr>
          <w:ilvl w:val="1"/>
          <w:numId w:val="5"/>
        </w:numPr>
        <w:rPr>
          <w:rFonts w:ascii="Arial" w:hAnsi="Arial" w:cs="Arial"/>
          <w:sz w:val="20"/>
          <w:szCs w:val="20"/>
        </w:rPr>
      </w:pPr>
      <w:r w:rsidRPr="00CC6174">
        <w:rPr>
          <w:rFonts w:ascii="Arial" w:hAnsi="Arial" w:cs="Arial"/>
          <w:sz w:val="20"/>
          <w:szCs w:val="20"/>
        </w:rPr>
        <w:t>[</w:t>
      </w:r>
      <w:r w:rsidR="007D5E38" w:rsidRPr="00CC6174">
        <w:rPr>
          <w:rFonts w:ascii="Arial" w:hAnsi="Arial" w:cs="Arial"/>
          <w:sz w:val="20"/>
          <w:szCs w:val="20"/>
        </w:rPr>
        <w:t>JEDZ</w:t>
      </w:r>
      <w:r w:rsidRPr="00CC6174">
        <w:rPr>
          <w:rFonts w:ascii="Arial" w:hAnsi="Arial" w:cs="Arial"/>
          <w:sz w:val="20"/>
          <w:szCs w:val="20"/>
        </w:rPr>
        <w:t>]</w:t>
      </w:r>
    </w:p>
    <w:p w14:paraId="79BE53A0" w14:textId="77777777" w:rsidR="005B356F" w:rsidRPr="00EA65F7" w:rsidRDefault="00D375AB" w:rsidP="00EA65F7">
      <w:pPr>
        <w:pStyle w:val="Akapitzlist"/>
        <w:numPr>
          <w:ilvl w:val="1"/>
          <w:numId w:val="5"/>
        </w:numPr>
        <w:rPr>
          <w:rFonts w:ascii="Arial" w:hAnsi="Arial" w:cs="Arial"/>
          <w:sz w:val="20"/>
          <w:szCs w:val="20"/>
        </w:rPr>
      </w:pPr>
      <w:r w:rsidRPr="00EA65F7">
        <w:rPr>
          <w:rFonts w:ascii="Arial" w:hAnsi="Arial" w:cs="Arial"/>
          <w:sz w:val="20"/>
          <w:szCs w:val="20"/>
        </w:rPr>
        <w:t>[</w:t>
      </w:r>
      <w:r w:rsidR="00EA65F7" w:rsidRPr="00EA65F7">
        <w:rPr>
          <w:rFonts w:ascii="Arial" w:hAnsi="Arial" w:cs="Arial"/>
          <w:bCs/>
          <w:sz w:val="20"/>
          <w:szCs w:val="20"/>
        </w:rPr>
        <w:t>Oświadczenie o przynależności lub braku przynależności do tej samej grupy kapitałowej, w rozumieniu ustawy z dnia 16 lutego 2007r. o ochronie konkurencji i konsumentów  (t.j. Dz. U. z 2020 r. poz. 1076 ze zm.) z innymi Wykonawcami biorącymi udział w  postępowaniu]</w:t>
      </w:r>
    </w:p>
    <w:p w14:paraId="159B1019" w14:textId="77777777" w:rsidR="00EA65F7" w:rsidRPr="00EA65F7" w:rsidRDefault="00945BDE" w:rsidP="00EA65F7">
      <w:pPr>
        <w:pStyle w:val="Akapitzlist"/>
        <w:numPr>
          <w:ilvl w:val="1"/>
          <w:numId w:val="5"/>
        </w:numPr>
        <w:rPr>
          <w:rFonts w:ascii="Arial" w:hAnsi="Arial" w:cs="Arial"/>
          <w:sz w:val="20"/>
          <w:szCs w:val="20"/>
        </w:rPr>
      </w:pPr>
      <w:r w:rsidRPr="00EA65F7">
        <w:rPr>
          <w:rFonts w:ascii="Arial" w:hAnsi="Arial" w:cs="Arial"/>
          <w:sz w:val="20"/>
          <w:szCs w:val="20"/>
        </w:rPr>
        <w:t>[Wykaz dostaw]</w:t>
      </w:r>
    </w:p>
    <w:p w14:paraId="78C54301" w14:textId="77777777" w:rsidR="005B356F" w:rsidRPr="00EA65F7" w:rsidRDefault="00D375AB" w:rsidP="00EA65F7">
      <w:pPr>
        <w:pStyle w:val="Akapitzlist"/>
        <w:numPr>
          <w:ilvl w:val="1"/>
          <w:numId w:val="5"/>
        </w:numPr>
        <w:rPr>
          <w:rFonts w:ascii="Arial" w:hAnsi="Arial" w:cs="Arial"/>
          <w:sz w:val="20"/>
          <w:szCs w:val="20"/>
        </w:rPr>
      </w:pPr>
      <w:r w:rsidRPr="00EA65F7">
        <w:rPr>
          <w:rFonts w:ascii="Arial" w:hAnsi="Arial" w:cs="Arial"/>
          <w:sz w:val="20"/>
          <w:szCs w:val="20"/>
        </w:rPr>
        <w:t>[</w:t>
      </w:r>
      <w:r w:rsidR="00EA65F7" w:rsidRPr="00EA65F7">
        <w:rPr>
          <w:rFonts w:ascii="Arial" w:hAnsi="Arial" w:cs="Arial"/>
          <w:sz w:val="20"/>
          <w:szCs w:val="20"/>
        </w:rPr>
        <w:t>Zobowiązanie podmiotu/ów oddających do dyspozycji wykonawcy niezbędne zasoby]</w:t>
      </w:r>
    </w:p>
    <w:p w14:paraId="42A878D8" w14:textId="77777777"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14:paraId="5430DD7F" w14:textId="77777777" w:rsidR="00EB50AB" w:rsidRPr="00A4436D" w:rsidRDefault="00EB50AB" w:rsidP="00A4436D">
      <w:pPr>
        <w:pStyle w:val="Akapitzlist"/>
        <w:numPr>
          <w:ilvl w:val="1"/>
          <w:numId w:val="5"/>
        </w:numPr>
        <w:rPr>
          <w:rFonts w:ascii="Arial" w:hAnsi="Arial" w:cs="Arial"/>
          <w:sz w:val="20"/>
          <w:szCs w:val="20"/>
        </w:rPr>
      </w:pPr>
      <w:r w:rsidRPr="00CC6174">
        <w:rPr>
          <w:rFonts w:ascii="Arial" w:hAnsi="Arial" w:cs="Arial"/>
          <w:sz w:val="20"/>
          <w:szCs w:val="20"/>
        </w:rPr>
        <w:t>[</w:t>
      </w:r>
      <w:bookmarkStart w:id="37" w:name="_Hlk66368287"/>
      <w:r w:rsidR="00A4436D">
        <w:rPr>
          <w:rFonts w:ascii="Arial" w:hAnsi="Arial" w:cs="Arial"/>
          <w:sz w:val="20"/>
          <w:szCs w:val="20"/>
        </w:rPr>
        <w:t>Oświadczenie wykonawcy</w:t>
      </w:r>
      <w:r w:rsidR="00A4436D" w:rsidRPr="00A4436D">
        <w:rPr>
          <w:rFonts w:ascii="Arial" w:hAnsi="Arial" w:cs="Arial"/>
          <w:sz w:val="20"/>
          <w:szCs w:val="20"/>
        </w:rPr>
        <w:t xml:space="preserve"> o aktualności informacji zawartych w oświadczeniu, o którym mowa w art. 125 ust. 1 ustawy z dnia 11 września 2019 r. Prawo zamówień publicznych</w:t>
      </w:r>
      <w:bookmarkEnd w:id="37"/>
      <w:r w:rsidRPr="00A4436D">
        <w:rPr>
          <w:sz w:val="20"/>
          <w:szCs w:val="20"/>
        </w:rPr>
        <w:t>]</w:t>
      </w:r>
    </w:p>
    <w:p w14:paraId="71AE219B" w14:textId="77777777" w:rsidR="007D5E38" w:rsidRPr="00A4436D" w:rsidRDefault="007D5E38" w:rsidP="00A4436D">
      <w:pPr>
        <w:pStyle w:val="Akapitzlist"/>
        <w:rPr>
          <w:rFonts w:ascii="Arial" w:hAnsi="Arial" w:cs="Arial"/>
          <w:sz w:val="20"/>
          <w:szCs w:val="20"/>
        </w:rPr>
      </w:pPr>
    </w:p>
    <w:p w14:paraId="404C3AA8" w14:textId="77777777" w:rsidR="007D5E38" w:rsidRDefault="007D5E38" w:rsidP="009F5611">
      <w:pPr>
        <w:ind w:left="720"/>
        <w:jc w:val="right"/>
        <w:rPr>
          <w:rFonts w:ascii="Times New Roman" w:hAnsi="Times New Roman"/>
          <w:i/>
        </w:rPr>
      </w:pPr>
    </w:p>
    <w:p w14:paraId="477328E8" w14:textId="77777777" w:rsidR="007D5E38" w:rsidRDefault="007D5E38" w:rsidP="009F5611">
      <w:pPr>
        <w:ind w:left="720"/>
        <w:jc w:val="right"/>
        <w:rPr>
          <w:rFonts w:ascii="Times New Roman" w:hAnsi="Times New Roman"/>
          <w:i/>
        </w:rPr>
      </w:pPr>
    </w:p>
    <w:p w14:paraId="27F51902" w14:textId="77777777" w:rsidR="007D5E38" w:rsidRDefault="007D5E38" w:rsidP="009F5611">
      <w:pPr>
        <w:ind w:left="720"/>
        <w:jc w:val="right"/>
        <w:rPr>
          <w:rFonts w:ascii="Times New Roman" w:hAnsi="Times New Roman"/>
          <w:i/>
        </w:rPr>
      </w:pPr>
    </w:p>
    <w:p w14:paraId="00CD3B92" w14:textId="77777777" w:rsidR="003B727F" w:rsidRDefault="003B727F" w:rsidP="00852768">
      <w:pPr>
        <w:rPr>
          <w:rFonts w:ascii="Times New Roman" w:hAnsi="Times New Roman"/>
          <w:i/>
        </w:rPr>
      </w:pPr>
    </w:p>
    <w:p w14:paraId="5C72FB59" w14:textId="77777777" w:rsidR="003B727F" w:rsidRDefault="003B727F" w:rsidP="009F5611">
      <w:pPr>
        <w:ind w:left="720"/>
        <w:jc w:val="right"/>
        <w:rPr>
          <w:rFonts w:ascii="Times New Roman" w:hAnsi="Times New Roman"/>
          <w:i/>
        </w:rPr>
      </w:pPr>
    </w:p>
    <w:p w14:paraId="42215EB9" w14:textId="77777777" w:rsidR="00E7633D" w:rsidRDefault="00E7633D" w:rsidP="009F5611">
      <w:pPr>
        <w:ind w:left="720"/>
        <w:jc w:val="right"/>
        <w:rPr>
          <w:rFonts w:ascii="Times New Roman" w:hAnsi="Times New Roman"/>
          <w:i/>
        </w:rPr>
      </w:pPr>
    </w:p>
    <w:p w14:paraId="153BB8E6" w14:textId="77777777" w:rsidR="003B727F" w:rsidRDefault="003B727F" w:rsidP="009F5611">
      <w:pPr>
        <w:ind w:left="720"/>
        <w:jc w:val="right"/>
        <w:rPr>
          <w:rFonts w:ascii="Times New Roman" w:hAnsi="Times New Roman"/>
          <w:i/>
        </w:rPr>
      </w:pPr>
    </w:p>
    <w:sectPr w:rsidR="003B727F" w:rsidSect="00857755">
      <w:headerReference w:type="default" r:id="rId41"/>
      <w:footerReference w:type="default" r:id="rId42"/>
      <w:footerReference w:type="first" r:id="rId43"/>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DB92" w14:textId="77777777" w:rsidR="00970276" w:rsidRDefault="00970276">
      <w:pPr>
        <w:spacing w:line="240" w:lineRule="auto"/>
      </w:pPr>
      <w:r>
        <w:separator/>
      </w:r>
    </w:p>
  </w:endnote>
  <w:endnote w:type="continuationSeparator" w:id="0">
    <w:p w14:paraId="68083B23" w14:textId="77777777" w:rsidR="00970276" w:rsidRDefault="00970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500A" w14:textId="77777777" w:rsidR="00AF6918" w:rsidRDefault="00AF6918" w:rsidP="00C40685">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6129" w14:textId="77777777" w:rsidR="00AF6918" w:rsidRDefault="00AF6918" w:rsidP="00C4068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A5D5" w14:textId="77777777" w:rsidR="00970276" w:rsidRDefault="00970276">
      <w:pPr>
        <w:spacing w:line="240" w:lineRule="auto"/>
      </w:pPr>
      <w:r>
        <w:separator/>
      </w:r>
    </w:p>
  </w:footnote>
  <w:footnote w:type="continuationSeparator" w:id="0">
    <w:p w14:paraId="1A2B1B21" w14:textId="77777777" w:rsidR="00970276" w:rsidRDefault="009702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24F5" w14:textId="2E0EB9BE" w:rsidR="00AF6918" w:rsidRDefault="00AF6918">
    <w:pPr>
      <w:rPr>
        <w:rFonts w:ascii="Calibri" w:eastAsia="Calibri" w:hAnsi="Calibri" w:cs="Calibri"/>
        <w:color w:val="434343"/>
      </w:rPr>
    </w:pPr>
    <w:r w:rsidRPr="00586A80">
      <w:rPr>
        <w:rFonts w:ascii="Calibri" w:eastAsia="Calibri" w:hAnsi="Calibri" w:cs="Calibri"/>
        <w:color w:val="434343"/>
      </w:rPr>
      <w:t xml:space="preserve">Nr </w:t>
    </w:r>
    <w:r w:rsidRPr="00586A80">
      <w:rPr>
        <w:rFonts w:ascii="Calibri" w:eastAsia="Calibri" w:hAnsi="Calibri" w:cs="Calibri"/>
      </w:rPr>
      <w:t xml:space="preserve">postępowania: </w:t>
    </w:r>
    <w:r w:rsidRPr="00586A80">
      <w:rPr>
        <w:sz w:val="20"/>
        <w:szCs w:val="20"/>
      </w:rPr>
      <w:t>WL.237</w:t>
    </w:r>
    <w:r w:rsidR="00586A80" w:rsidRPr="00586A80">
      <w:rPr>
        <w:sz w:val="20"/>
        <w:szCs w:val="20"/>
      </w:rPr>
      <w:t>1</w:t>
    </w:r>
    <w:r w:rsidR="003738B1" w:rsidRPr="00586A80">
      <w:rPr>
        <w:sz w:val="20"/>
        <w:szCs w:val="20"/>
      </w:rPr>
      <w:t>.</w:t>
    </w:r>
    <w:r w:rsidR="00586A80" w:rsidRPr="00586A80">
      <w:rPr>
        <w:sz w:val="20"/>
        <w:szCs w:val="20"/>
      </w:rPr>
      <w:t>1</w:t>
    </w:r>
    <w:r w:rsidR="003738B1" w:rsidRPr="00586A80">
      <w:rPr>
        <w:sz w:val="20"/>
        <w:szCs w:val="20"/>
      </w:rPr>
      <w:t>.</w:t>
    </w:r>
    <w:r w:rsidRPr="00586A80">
      <w:rP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80C6CE4"/>
    <w:multiLevelType w:val="hybridMultilevel"/>
    <w:tmpl w:val="8200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6" w15:restartNumberingAfterBreak="0">
    <w:nsid w:val="12FA303A"/>
    <w:multiLevelType w:val="hybridMultilevel"/>
    <w:tmpl w:val="DC60D7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1FC7E3F"/>
    <w:multiLevelType w:val="hybridMultilevel"/>
    <w:tmpl w:val="C714F1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6"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2C9A4131"/>
    <w:multiLevelType w:val="hybridMultilevel"/>
    <w:tmpl w:val="08562D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2311DF"/>
    <w:multiLevelType w:val="multilevel"/>
    <w:tmpl w:val="4E684EAC"/>
    <w:lvl w:ilvl="0">
      <w:start w:val="1"/>
      <w:numFmt w:val="decimal"/>
      <w:lvlText w:val="%1."/>
      <w:lvlJc w:val="left"/>
      <w:pPr>
        <w:ind w:left="1009" w:hanging="452"/>
      </w:pPr>
      <w:rPr>
        <w:rFonts w:ascii="Arial" w:hAnsi="Arial" w:cs="Arial" w:hint="default"/>
        <w:b/>
        <w:vertAlign w:val="baseline"/>
      </w:rPr>
    </w:lvl>
    <w:lvl w:ilvl="1">
      <w:start w:val="1"/>
      <w:numFmt w:val="lowerLetter"/>
      <w:lvlText w:val="%2)"/>
      <w:lvlJc w:val="left"/>
      <w:pPr>
        <w:ind w:left="1440" w:hanging="360"/>
      </w:pPr>
      <w:rPr>
        <w:rFonts w:ascii="Arial" w:eastAsia="Arial" w:hAnsi="Arial" w:cs="Arial"/>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0281A54"/>
    <w:multiLevelType w:val="hybridMultilevel"/>
    <w:tmpl w:val="1D2093EC"/>
    <w:lvl w:ilvl="0" w:tplc="CFEC2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B29524F"/>
    <w:multiLevelType w:val="hybridMultilevel"/>
    <w:tmpl w:val="5AE80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B1207B"/>
    <w:multiLevelType w:val="hybridMultilevel"/>
    <w:tmpl w:val="4FB435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A1658F"/>
    <w:multiLevelType w:val="hybridMultilevel"/>
    <w:tmpl w:val="32403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0856B8"/>
    <w:multiLevelType w:val="hybridMultilevel"/>
    <w:tmpl w:val="16CAC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6A2052D"/>
    <w:multiLevelType w:val="hybridMultilevel"/>
    <w:tmpl w:val="DAFA5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D353B38"/>
    <w:multiLevelType w:val="hybridMultilevel"/>
    <w:tmpl w:val="21CCCF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52733FFD"/>
    <w:multiLevelType w:val="hybridMultilevel"/>
    <w:tmpl w:val="E37A5F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7D0B22"/>
    <w:multiLevelType w:val="hybridMultilevel"/>
    <w:tmpl w:val="A664C9A2"/>
    <w:lvl w:ilvl="0" w:tplc="F8161F64">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6"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7"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1"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2"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3"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5" w15:restartNumberingAfterBreak="0">
    <w:nsid w:val="6CEE2B17"/>
    <w:multiLevelType w:val="hybridMultilevel"/>
    <w:tmpl w:val="4BFA1C30"/>
    <w:lvl w:ilvl="0" w:tplc="72E673BA">
      <w:start w:val="1"/>
      <w:numFmt w:val="lowerLetter"/>
      <w:lvlText w:val="%1)"/>
      <w:lvlJc w:val="left"/>
      <w:pPr>
        <w:ind w:left="794" w:hanging="360"/>
      </w:pPr>
      <w:rPr>
        <w:rFonts w:hint="default"/>
        <w:b w:val="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6"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8"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9"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16cid:durableId="1205366711">
    <w:abstractNumId w:val="18"/>
  </w:num>
  <w:num w:numId="2" w16cid:durableId="783232284">
    <w:abstractNumId w:val="22"/>
  </w:num>
  <w:num w:numId="3" w16cid:durableId="2019188068">
    <w:abstractNumId w:val="12"/>
  </w:num>
  <w:num w:numId="4" w16cid:durableId="1468935216">
    <w:abstractNumId w:val="2"/>
  </w:num>
  <w:num w:numId="5" w16cid:durableId="212159112">
    <w:abstractNumId w:val="56"/>
  </w:num>
  <w:num w:numId="6" w16cid:durableId="1171681121">
    <w:abstractNumId w:val="30"/>
  </w:num>
  <w:num w:numId="7" w16cid:durableId="58019323">
    <w:abstractNumId w:val="4"/>
  </w:num>
  <w:num w:numId="8" w16cid:durableId="221867145">
    <w:abstractNumId w:val="54"/>
  </w:num>
  <w:num w:numId="9" w16cid:durableId="2059477204">
    <w:abstractNumId w:val="43"/>
  </w:num>
  <w:num w:numId="10" w16cid:durableId="1504934103">
    <w:abstractNumId w:val="46"/>
  </w:num>
  <w:num w:numId="11" w16cid:durableId="1511139001">
    <w:abstractNumId w:val="51"/>
  </w:num>
  <w:num w:numId="12" w16cid:durableId="1105031069">
    <w:abstractNumId w:val="8"/>
  </w:num>
  <w:num w:numId="13" w16cid:durableId="657078489">
    <w:abstractNumId w:val="0"/>
  </w:num>
  <w:num w:numId="14" w16cid:durableId="1775978422">
    <w:abstractNumId w:val="13"/>
  </w:num>
  <w:num w:numId="15" w16cid:durableId="445152908">
    <w:abstractNumId w:val="59"/>
  </w:num>
  <w:num w:numId="16" w16cid:durableId="1225792631">
    <w:abstractNumId w:val="58"/>
  </w:num>
  <w:num w:numId="17" w16cid:durableId="1199583910">
    <w:abstractNumId w:val="24"/>
  </w:num>
  <w:num w:numId="18" w16cid:durableId="2028436764">
    <w:abstractNumId w:val="36"/>
  </w:num>
  <w:num w:numId="19" w16cid:durableId="672997588">
    <w:abstractNumId w:val="57"/>
  </w:num>
  <w:num w:numId="20" w16cid:durableId="1752002464">
    <w:abstractNumId w:val="26"/>
  </w:num>
  <w:num w:numId="21" w16cid:durableId="420152025">
    <w:abstractNumId w:val="1"/>
  </w:num>
  <w:num w:numId="22" w16cid:durableId="805004245">
    <w:abstractNumId w:val="7"/>
  </w:num>
  <w:num w:numId="23" w16cid:durableId="584265426">
    <w:abstractNumId w:val="21"/>
  </w:num>
  <w:num w:numId="24" w16cid:durableId="1949923970">
    <w:abstractNumId w:val="25"/>
  </w:num>
  <w:num w:numId="25" w16cid:durableId="195122055">
    <w:abstractNumId w:val="47"/>
  </w:num>
  <w:num w:numId="26" w16cid:durableId="1784108133">
    <w:abstractNumId w:val="17"/>
  </w:num>
  <w:num w:numId="27" w16cid:durableId="344525286">
    <w:abstractNumId w:val="48"/>
  </w:num>
  <w:num w:numId="28" w16cid:durableId="1089430729">
    <w:abstractNumId w:val="42"/>
  </w:num>
  <w:num w:numId="29" w16cid:durableId="43450520">
    <w:abstractNumId w:val="16"/>
  </w:num>
  <w:num w:numId="30" w16cid:durableId="1478570412">
    <w:abstractNumId w:val="39"/>
  </w:num>
  <w:num w:numId="31" w16cid:durableId="657808008">
    <w:abstractNumId w:val="11"/>
  </w:num>
  <w:num w:numId="32" w16cid:durableId="1853955657">
    <w:abstractNumId w:val="40"/>
  </w:num>
  <w:num w:numId="33" w16cid:durableId="1081220204">
    <w:abstractNumId w:val="9"/>
  </w:num>
  <w:num w:numId="34" w16cid:durableId="1012876446">
    <w:abstractNumId w:val="35"/>
  </w:num>
  <w:num w:numId="35" w16cid:durableId="2089569073">
    <w:abstractNumId w:val="49"/>
    <w:lvlOverride w:ilvl="0">
      <w:startOverride w:val="1"/>
    </w:lvlOverride>
  </w:num>
  <w:num w:numId="36" w16cid:durableId="1696228954">
    <w:abstractNumId w:val="33"/>
    <w:lvlOverride w:ilvl="0">
      <w:startOverride w:val="1"/>
    </w:lvlOverride>
  </w:num>
  <w:num w:numId="37" w16cid:durableId="195192574">
    <w:abstractNumId w:val="15"/>
  </w:num>
  <w:num w:numId="38" w16cid:durableId="220333003">
    <w:abstractNumId w:val="53"/>
  </w:num>
  <w:num w:numId="39" w16cid:durableId="1316763384">
    <w:abstractNumId w:val="32"/>
  </w:num>
  <w:num w:numId="40" w16cid:durableId="1203788537">
    <w:abstractNumId w:val="31"/>
  </w:num>
  <w:num w:numId="41" w16cid:durableId="1658459644">
    <w:abstractNumId w:val="5"/>
  </w:num>
  <w:num w:numId="42" w16cid:durableId="394858636">
    <w:abstractNumId w:val="38"/>
  </w:num>
  <w:num w:numId="43" w16cid:durableId="1377656462">
    <w:abstractNumId w:val="19"/>
  </w:num>
  <w:num w:numId="44" w16cid:durableId="663818229">
    <w:abstractNumId w:val="50"/>
  </w:num>
  <w:num w:numId="45" w16cid:durableId="499930568">
    <w:abstractNumId w:val="52"/>
  </w:num>
  <w:num w:numId="46" w16cid:durableId="871498263">
    <w:abstractNumId w:val="10"/>
  </w:num>
  <w:num w:numId="47" w16cid:durableId="1014112642">
    <w:abstractNumId w:val="60"/>
  </w:num>
  <w:num w:numId="48" w16cid:durableId="1042899431">
    <w:abstractNumId w:val="55"/>
  </w:num>
  <w:num w:numId="49" w16cid:durableId="1445688663">
    <w:abstractNumId w:val="45"/>
  </w:num>
  <w:num w:numId="50" w16cid:durableId="1469668022">
    <w:abstractNumId w:val="44"/>
  </w:num>
  <w:num w:numId="51" w16cid:durableId="1474641825">
    <w:abstractNumId w:val="29"/>
  </w:num>
  <w:num w:numId="52" w16cid:durableId="296375969">
    <w:abstractNumId w:val="37"/>
  </w:num>
  <w:num w:numId="53" w16cid:durableId="1804881237">
    <w:abstractNumId w:val="34"/>
  </w:num>
  <w:num w:numId="54" w16cid:durableId="885603597">
    <w:abstractNumId w:val="41"/>
  </w:num>
  <w:num w:numId="55" w16cid:durableId="1222791568">
    <w:abstractNumId w:val="3"/>
  </w:num>
  <w:num w:numId="56" w16cid:durableId="1582105257">
    <w:abstractNumId w:val="27"/>
  </w:num>
  <w:num w:numId="57" w16cid:durableId="980118775">
    <w:abstractNumId w:val="28"/>
  </w:num>
  <w:num w:numId="58" w16cid:durableId="1069306052">
    <w:abstractNumId w:val="14"/>
  </w:num>
  <w:num w:numId="59" w16cid:durableId="685012117">
    <w:abstractNumId w:val="20"/>
  </w:num>
  <w:num w:numId="60" w16cid:durableId="1653824232">
    <w:abstractNumId w:val="23"/>
  </w:num>
  <w:num w:numId="61" w16cid:durableId="881939154">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F"/>
    <w:rsid w:val="00000E90"/>
    <w:rsid w:val="00007E65"/>
    <w:rsid w:val="00026559"/>
    <w:rsid w:val="00027670"/>
    <w:rsid w:val="00037DD8"/>
    <w:rsid w:val="00046B88"/>
    <w:rsid w:val="0006245B"/>
    <w:rsid w:val="00063B57"/>
    <w:rsid w:val="00066E5A"/>
    <w:rsid w:val="00080230"/>
    <w:rsid w:val="000917BD"/>
    <w:rsid w:val="0009393C"/>
    <w:rsid w:val="00093F2F"/>
    <w:rsid w:val="00094421"/>
    <w:rsid w:val="00095968"/>
    <w:rsid w:val="000B587F"/>
    <w:rsid w:val="000D28AB"/>
    <w:rsid w:val="000D7DAB"/>
    <w:rsid w:val="000E0B42"/>
    <w:rsid w:val="000E4E59"/>
    <w:rsid w:val="000E5694"/>
    <w:rsid w:val="000F0152"/>
    <w:rsid w:val="000F26D4"/>
    <w:rsid w:val="000F6489"/>
    <w:rsid w:val="00106110"/>
    <w:rsid w:val="00106636"/>
    <w:rsid w:val="0011410A"/>
    <w:rsid w:val="00115D3C"/>
    <w:rsid w:val="0012428A"/>
    <w:rsid w:val="0012504F"/>
    <w:rsid w:val="00130B78"/>
    <w:rsid w:val="001359DC"/>
    <w:rsid w:val="001432B8"/>
    <w:rsid w:val="00146C73"/>
    <w:rsid w:val="001503BE"/>
    <w:rsid w:val="00160660"/>
    <w:rsid w:val="0016647A"/>
    <w:rsid w:val="00166FC2"/>
    <w:rsid w:val="001706AD"/>
    <w:rsid w:val="00173650"/>
    <w:rsid w:val="00183A9F"/>
    <w:rsid w:val="001909C0"/>
    <w:rsid w:val="00190B63"/>
    <w:rsid w:val="001A45C3"/>
    <w:rsid w:val="001A4B7F"/>
    <w:rsid w:val="001C0C7B"/>
    <w:rsid w:val="001D0C99"/>
    <w:rsid w:val="001D484A"/>
    <w:rsid w:val="001D512B"/>
    <w:rsid w:val="001D6A54"/>
    <w:rsid w:val="001E4012"/>
    <w:rsid w:val="001E40CD"/>
    <w:rsid w:val="001E7B52"/>
    <w:rsid w:val="001E7E34"/>
    <w:rsid w:val="001F0ED8"/>
    <w:rsid w:val="001F58B8"/>
    <w:rsid w:val="001F624B"/>
    <w:rsid w:val="00207104"/>
    <w:rsid w:val="00211DA7"/>
    <w:rsid w:val="00212853"/>
    <w:rsid w:val="00216A63"/>
    <w:rsid w:val="00220BA8"/>
    <w:rsid w:val="0022405C"/>
    <w:rsid w:val="00226A47"/>
    <w:rsid w:val="00233977"/>
    <w:rsid w:val="0023565C"/>
    <w:rsid w:val="0024147D"/>
    <w:rsid w:val="0024269A"/>
    <w:rsid w:val="00245EC7"/>
    <w:rsid w:val="00263100"/>
    <w:rsid w:val="00276044"/>
    <w:rsid w:val="00276FDA"/>
    <w:rsid w:val="00277C9F"/>
    <w:rsid w:val="002808EA"/>
    <w:rsid w:val="00285182"/>
    <w:rsid w:val="0029246B"/>
    <w:rsid w:val="00295241"/>
    <w:rsid w:val="00296C31"/>
    <w:rsid w:val="00297442"/>
    <w:rsid w:val="002A0170"/>
    <w:rsid w:val="002A16A9"/>
    <w:rsid w:val="002B6CBF"/>
    <w:rsid w:val="002B6D2D"/>
    <w:rsid w:val="002B7AFE"/>
    <w:rsid w:val="002C0F77"/>
    <w:rsid w:val="002D3502"/>
    <w:rsid w:val="002E0F55"/>
    <w:rsid w:val="002E19CB"/>
    <w:rsid w:val="002E2381"/>
    <w:rsid w:val="002E6891"/>
    <w:rsid w:val="00301E01"/>
    <w:rsid w:val="00303F9A"/>
    <w:rsid w:val="003056EC"/>
    <w:rsid w:val="00316B65"/>
    <w:rsid w:val="00316C04"/>
    <w:rsid w:val="00316E65"/>
    <w:rsid w:val="00323076"/>
    <w:rsid w:val="00330DE4"/>
    <w:rsid w:val="00333F1F"/>
    <w:rsid w:val="003506A0"/>
    <w:rsid w:val="00353037"/>
    <w:rsid w:val="00354406"/>
    <w:rsid w:val="00354F5C"/>
    <w:rsid w:val="00372C38"/>
    <w:rsid w:val="00372EFC"/>
    <w:rsid w:val="003738B1"/>
    <w:rsid w:val="00374256"/>
    <w:rsid w:val="0038513F"/>
    <w:rsid w:val="003934D2"/>
    <w:rsid w:val="003968A8"/>
    <w:rsid w:val="003B0836"/>
    <w:rsid w:val="003B159C"/>
    <w:rsid w:val="003B46FE"/>
    <w:rsid w:val="003B727F"/>
    <w:rsid w:val="003C3DD3"/>
    <w:rsid w:val="003C3FB5"/>
    <w:rsid w:val="003C4472"/>
    <w:rsid w:val="003D149B"/>
    <w:rsid w:val="003D1DF4"/>
    <w:rsid w:val="003D54DE"/>
    <w:rsid w:val="003F00C8"/>
    <w:rsid w:val="003F29E8"/>
    <w:rsid w:val="0040394A"/>
    <w:rsid w:val="00403C77"/>
    <w:rsid w:val="00405EB3"/>
    <w:rsid w:val="0041106B"/>
    <w:rsid w:val="00417DF5"/>
    <w:rsid w:val="004272F2"/>
    <w:rsid w:val="00434996"/>
    <w:rsid w:val="004438F2"/>
    <w:rsid w:val="0044462F"/>
    <w:rsid w:val="00454A6F"/>
    <w:rsid w:val="0045616F"/>
    <w:rsid w:val="00467A69"/>
    <w:rsid w:val="0047100F"/>
    <w:rsid w:val="00473AFC"/>
    <w:rsid w:val="00482119"/>
    <w:rsid w:val="00485413"/>
    <w:rsid w:val="0048727A"/>
    <w:rsid w:val="004914A5"/>
    <w:rsid w:val="00493F9D"/>
    <w:rsid w:val="004B5512"/>
    <w:rsid w:val="004B6597"/>
    <w:rsid w:val="004C4718"/>
    <w:rsid w:val="004C6BDC"/>
    <w:rsid w:val="004C7CC5"/>
    <w:rsid w:val="004D20D5"/>
    <w:rsid w:val="004D44F9"/>
    <w:rsid w:val="004F12FA"/>
    <w:rsid w:val="004F329F"/>
    <w:rsid w:val="004F3E48"/>
    <w:rsid w:val="004F72B2"/>
    <w:rsid w:val="005215A0"/>
    <w:rsid w:val="005236F8"/>
    <w:rsid w:val="00526A18"/>
    <w:rsid w:val="00541313"/>
    <w:rsid w:val="00542710"/>
    <w:rsid w:val="0054427E"/>
    <w:rsid w:val="00555573"/>
    <w:rsid w:val="005634BB"/>
    <w:rsid w:val="0056478A"/>
    <w:rsid w:val="00567903"/>
    <w:rsid w:val="00567B78"/>
    <w:rsid w:val="00571666"/>
    <w:rsid w:val="0058542C"/>
    <w:rsid w:val="0058637D"/>
    <w:rsid w:val="005864E0"/>
    <w:rsid w:val="00586A80"/>
    <w:rsid w:val="0059091D"/>
    <w:rsid w:val="005930BF"/>
    <w:rsid w:val="005964DC"/>
    <w:rsid w:val="005B0CD9"/>
    <w:rsid w:val="005B356F"/>
    <w:rsid w:val="005C12C0"/>
    <w:rsid w:val="005C15F0"/>
    <w:rsid w:val="005C7815"/>
    <w:rsid w:val="005D0B23"/>
    <w:rsid w:val="005D4FC9"/>
    <w:rsid w:val="005E1CE7"/>
    <w:rsid w:val="005E3E49"/>
    <w:rsid w:val="005F02C5"/>
    <w:rsid w:val="005F3E0F"/>
    <w:rsid w:val="005F6EA7"/>
    <w:rsid w:val="005F7FE3"/>
    <w:rsid w:val="00605387"/>
    <w:rsid w:val="00606015"/>
    <w:rsid w:val="006373EF"/>
    <w:rsid w:val="006443D8"/>
    <w:rsid w:val="00644A81"/>
    <w:rsid w:val="00645CAF"/>
    <w:rsid w:val="00651901"/>
    <w:rsid w:val="006535E4"/>
    <w:rsid w:val="00661253"/>
    <w:rsid w:val="00663C23"/>
    <w:rsid w:val="00671178"/>
    <w:rsid w:val="00674354"/>
    <w:rsid w:val="00686720"/>
    <w:rsid w:val="00691D30"/>
    <w:rsid w:val="0069432F"/>
    <w:rsid w:val="00694409"/>
    <w:rsid w:val="006A0377"/>
    <w:rsid w:val="006B357E"/>
    <w:rsid w:val="006B3A0F"/>
    <w:rsid w:val="006D0A0A"/>
    <w:rsid w:val="006E3294"/>
    <w:rsid w:val="006F005D"/>
    <w:rsid w:val="006F3915"/>
    <w:rsid w:val="006F6659"/>
    <w:rsid w:val="006F7641"/>
    <w:rsid w:val="00704665"/>
    <w:rsid w:val="007133EC"/>
    <w:rsid w:val="00724A08"/>
    <w:rsid w:val="0073430C"/>
    <w:rsid w:val="00734378"/>
    <w:rsid w:val="007447E4"/>
    <w:rsid w:val="00744E93"/>
    <w:rsid w:val="00745F7B"/>
    <w:rsid w:val="007478D0"/>
    <w:rsid w:val="0075480E"/>
    <w:rsid w:val="00761D15"/>
    <w:rsid w:val="0076584B"/>
    <w:rsid w:val="00770322"/>
    <w:rsid w:val="007708B1"/>
    <w:rsid w:val="0077648E"/>
    <w:rsid w:val="0077681C"/>
    <w:rsid w:val="00780807"/>
    <w:rsid w:val="00787E07"/>
    <w:rsid w:val="00791FF5"/>
    <w:rsid w:val="00792680"/>
    <w:rsid w:val="007A0325"/>
    <w:rsid w:val="007A6A12"/>
    <w:rsid w:val="007C7E14"/>
    <w:rsid w:val="007D12DC"/>
    <w:rsid w:val="007D1E86"/>
    <w:rsid w:val="007D25D6"/>
    <w:rsid w:val="007D5E38"/>
    <w:rsid w:val="007D7A86"/>
    <w:rsid w:val="007E4B05"/>
    <w:rsid w:val="007E6732"/>
    <w:rsid w:val="007F131A"/>
    <w:rsid w:val="00806602"/>
    <w:rsid w:val="00820870"/>
    <w:rsid w:val="008234AE"/>
    <w:rsid w:val="00824A54"/>
    <w:rsid w:val="00826882"/>
    <w:rsid w:val="00831440"/>
    <w:rsid w:val="00831BF4"/>
    <w:rsid w:val="0084107A"/>
    <w:rsid w:val="0084505B"/>
    <w:rsid w:val="00845DE3"/>
    <w:rsid w:val="008462DD"/>
    <w:rsid w:val="00852768"/>
    <w:rsid w:val="00852787"/>
    <w:rsid w:val="0085722D"/>
    <w:rsid w:val="00857755"/>
    <w:rsid w:val="00861A39"/>
    <w:rsid w:val="00865318"/>
    <w:rsid w:val="00865465"/>
    <w:rsid w:val="00865AAE"/>
    <w:rsid w:val="00873568"/>
    <w:rsid w:val="00875B3D"/>
    <w:rsid w:val="00877B98"/>
    <w:rsid w:val="008836AC"/>
    <w:rsid w:val="008836B1"/>
    <w:rsid w:val="00891CCA"/>
    <w:rsid w:val="00894AF4"/>
    <w:rsid w:val="008A0DA3"/>
    <w:rsid w:val="008A5948"/>
    <w:rsid w:val="008B0276"/>
    <w:rsid w:val="008B7300"/>
    <w:rsid w:val="008C6A18"/>
    <w:rsid w:val="008D1F5D"/>
    <w:rsid w:val="008D780A"/>
    <w:rsid w:val="008E3A74"/>
    <w:rsid w:val="008E4B15"/>
    <w:rsid w:val="009148D2"/>
    <w:rsid w:val="00923C6F"/>
    <w:rsid w:val="0094522A"/>
    <w:rsid w:val="00945BDE"/>
    <w:rsid w:val="0094635E"/>
    <w:rsid w:val="0095432B"/>
    <w:rsid w:val="00962F33"/>
    <w:rsid w:val="009631FB"/>
    <w:rsid w:val="0096728D"/>
    <w:rsid w:val="00970276"/>
    <w:rsid w:val="0097491C"/>
    <w:rsid w:val="00975A0A"/>
    <w:rsid w:val="00983157"/>
    <w:rsid w:val="009847E4"/>
    <w:rsid w:val="00995BE7"/>
    <w:rsid w:val="009A2E8F"/>
    <w:rsid w:val="009A3338"/>
    <w:rsid w:val="009A3D9D"/>
    <w:rsid w:val="009A5879"/>
    <w:rsid w:val="009C26C7"/>
    <w:rsid w:val="009C798A"/>
    <w:rsid w:val="009D30D1"/>
    <w:rsid w:val="009D43BF"/>
    <w:rsid w:val="009E5F21"/>
    <w:rsid w:val="009F5611"/>
    <w:rsid w:val="00A13C2B"/>
    <w:rsid w:val="00A25C32"/>
    <w:rsid w:val="00A309D6"/>
    <w:rsid w:val="00A30E16"/>
    <w:rsid w:val="00A316B1"/>
    <w:rsid w:val="00A40CBA"/>
    <w:rsid w:val="00A4436D"/>
    <w:rsid w:val="00A52620"/>
    <w:rsid w:val="00A5661B"/>
    <w:rsid w:val="00A573B6"/>
    <w:rsid w:val="00A613A3"/>
    <w:rsid w:val="00A6676E"/>
    <w:rsid w:val="00A67845"/>
    <w:rsid w:val="00A70603"/>
    <w:rsid w:val="00A72BBD"/>
    <w:rsid w:val="00A77888"/>
    <w:rsid w:val="00A825F6"/>
    <w:rsid w:val="00A90327"/>
    <w:rsid w:val="00A97951"/>
    <w:rsid w:val="00AA775B"/>
    <w:rsid w:val="00AB7151"/>
    <w:rsid w:val="00AC05E5"/>
    <w:rsid w:val="00AC3E12"/>
    <w:rsid w:val="00AD042B"/>
    <w:rsid w:val="00AD198A"/>
    <w:rsid w:val="00AD21E4"/>
    <w:rsid w:val="00AE3B07"/>
    <w:rsid w:val="00AE4E5B"/>
    <w:rsid w:val="00AF2B8E"/>
    <w:rsid w:val="00AF5345"/>
    <w:rsid w:val="00AF5FE2"/>
    <w:rsid w:val="00AF6918"/>
    <w:rsid w:val="00B01192"/>
    <w:rsid w:val="00B011AC"/>
    <w:rsid w:val="00B146E7"/>
    <w:rsid w:val="00B2271A"/>
    <w:rsid w:val="00B53D78"/>
    <w:rsid w:val="00B723E5"/>
    <w:rsid w:val="00B774FC"/>
    <w:rsid w:val="00B8601C"/>
    <w:rsid w:val="00B9491E"/>
    <w:rsid w:val="00BB08CC"/>
    <w:rsid w:val="00BB6245"/>
    <w:rsid w:val="00BB6BC2"/>
    <w:rsid w:val="00BD1351"/>
    <w:rsid w:val="00BE11BA"/>
    <w:rsid w:val="00BE139C"/>
    <w:rsid w:val="00BE3629"/>
    <w:rsid w:val="00BF3379"/>
    <w:rsid w:val="00BF596E"/>
    <w:rsid w:val="00C00D23"/>
    <w:rsid w:val="00C02F7F"/>
    <w:rsid w:val="00C0520C"/>
    <w:rsid w:val="00C10250"/>
    <w:rsid w:val="00C1525C"/>
    <w:rsid w:val="00C15A9D"/>
    <w:rsid w:val="00C20B86"/>
    <w:rsid w:val="00C35F62"/>
    <w:rsid w:val="00C40685"/>
    <w:rsid w:val="00C43C57"/>
    <w:rsid w:val="00C52AAD"/>
    <w:rsid w:val="00C5446B"/>
    <w:rsid w:val="00C60C39"/>
    <w:rsid w:val="00C61045"/>
    <w:rsid w:val="00C65BC8"/>
    <w:rsid w:val="00C702A0"/>
    <w:rsid w:val="00C72D71"/>
    <w:rsid w:val="00C766F4"/>
    <w:rsid w:val="00C76EE2"/>
    <w:rsid w:val="00C775C4"/>
    <w:rsid w:val="00C85C33"/>
    <w:rsid w:val="00C90194"/>
    <w:rsid w:val="00C916BE"/>
    <w:rsid w:val="00C97BF5"/>
    <w:rsid w:val="00CA3D8E"/>
    <w:rsid w:val="00CA5AC6"/>
    <w:rsid w:val="00CB42C1"/>
    <w:rsid w:val="00CB5E0B"/>
    <w:rsid w:val="00CC08A3"/>
    <w:rsid w:val="00CC6174"/>
    <w:rsid w:val="00CD0448"/>
    <w:rsid w:val="00CD1B4A"/>
    <w:rsid w:val="00CD7B6C"/>
    <w:rsid w:val="00CE71A3"/>
    <w:rsid w:val="00CF7B66"/>
    <w:rsid w:val="00D04259"/>
    <w:rsid w:val="00D07A9D"/>
    <w:rsid w:val="00D15A72"/>
    <w:rsid w:val="00D15CDE"/>
    <w:rsid w:val="00D30095"/>
    <w:rsid w:val="00D330F2"/>
    <w:rsid w:val="00D375AB"/>
    <w:rsid w:val="00D42B60"/>
    <w:rsid w:val="00D43F66"/>
    <w:rsid w:val="00D478F3"/>
    <w:rsid w:val="00D66034"/>
    <w:rsid w:val="00D66FF5"/>
    <w:rsid w:val="00D76424"/>
    <w:rsid w:val="00D80E1E"/>
    <w:rsid w:val="00D82FBA"/>
    <w:rsid w:val="00D85A1B"/>
    <w:rsid w:val="00D85DD6"/>
    <w:rsid w:val="00D960F2"/>
    <w:rsid w:val="00D97600"/>
    <w:rsid w:val="00DA4546"/>
    <w:rsid w:val="00DA6BE4"/>
    <w:rsid w:val="00DC1681"/>
    <w:rsid w:val="00DD131C"/>
    <w:rsid w:val="00DD33EB"/>
    <w:rsid w:val="00DD75CA"/>
    <w:rsid w:val="00DE270A"/>
    <w:rsid w:val="00DE36BE"/>
    <w:rsid w:val="00DF08F7"/>
    <w:rsid w:val="00DF0E41"/>
    <w:rsid w:val="00E023F7"/>
    <w:rsid w:val="00E02FA7"/>
    <w:rsid w:val="00E13336"/>
    <w:rsid w:val="00E14FB8"/>
    <w:rsid w:val="00E15C4F"/>
    <w:rsid w:val="00E267D5"/>
    <w:rsid w:val="00E34EC4"/>
    <w:rsid w:val="00E37D86"/>
    <w:rsid w:val="00E44E72"/>
    <w:rsid w:val="00E60247"/>
    <w:rsid w:val="00E6664B"/>
    <w:rsid w:val="00E72A96"/>
    <w:rsid w:val="00E740CC"/>
    <w:rsid w:val="00E7633D"/>
    <w:rsid w:val="00E835EA"/>
    <w:rsid w:val="00E874CC"/>
    <w:rsid w:val="00E95880"/>
    <w:rsid w:val="00EA0153"/>
    <w:rsid w:val="00EA352C"/>
    <w:rsid w:val="00EA42C1"/>
    <w:rsid w:val="00EA65F7"/>
    <w:rsid w:val="00EA6E08"/>
    <w:rsid w:val="00EB50AB"/>
    <w:rsid w:val="00EC02CD"/>
    <w:rsid w:val="00EC3373"/>
    <w:rsid w:val="00EC5D86"/>
    <w:rsid w:val="00ED5C4C"/>
    <w:rsid w:val="00ED7E61"/>
    <w:rsid w:val="00EE465C"/>
    <w:rsid w:val="00EE6FB3"/>
    <w:rsid w:val="00EE6FB6"/>
    <w:rsid w:val="00EF052D"/>
    <w:rsid w:val="00EF077D"/>
    <w:rsid w:val="00F004C6"/>
    <w:rsid w:val="00F32C88"/>
    <w:rsid w:val="00F34DEE"/>
    <w:rsid w:val="00F47DBC"/>
    <w:rsid w:val="00F53B47"/>
    <w:rsid w:val="00F54155"/>
    <w:rsid w:val="00F60207"/>
    <w:rsid w:val="00F64283"/>
    <w:rsid w:val="00F8704D"/>
    <w:rsid w:val="00F912F8"/>
    <w:rsid w:val="00FA54AC"/>
    <w:rsid w:val="00FA76C5"/>
    <w:rsid w:val="00FB042E"/>
    <w:rsid w:val="00FB0DC1"/>
    <w:rsid w:val="00FB197F"/>
    <w:rsid w:val="00FB2761"/>
    <w:rsid w:val="00FB4CBE"/>
    <w:rsid w:val="00FB52DD"/>
    <w:rsid w:val="00FC6518"/>
    <w:rsid w:val="00FD10EB"/>
    <w:rsid w:val="00FE2D9B"/>
    <w:rsid w:val="00FF40DE"/>
    <w:rsid w:val="00FF4649"/>
    <w:rsid w:val="00FF6C3E"/>
    <w:rsid w:val="00FF6C71"/>
    <w:rsid w:val="00FF74FE"/>
    <w:rsid w:val="00FF79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7FF7"/>
  <w15:docId w15:val="{F469D901-7E2A-4587-958D-8BD1EAC2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 w:type="character" w:styleId="Uwydatnienie">
    <w:name w:val="Emphasis"/>
    <w:basedOn w:val="Domylnaczcionkaakapitu"/>
    <w:uiPriority w:val="20"/>
    <w:qFormat/>
    <w:rsid w:val="002D3502"/>
    <w:rPr>
      <w:i/>
      <w:iCs/>
    </w:rPr>
  </w:style>
  <w:style w:type="character" w:customStyle="1" w:styleId="fn-ref">
    <w:name w:val="fn-ref"/>
    <w:basedOn w:val="Domylnaczcionkaakapitu"/>
    <w:rsid w:val="00686720"/>
  </w:style>
  <w:style w:type="paragraph" w:customStyle="1" w:styleId="text-justify">
    <w:name w:val="text-justify"/>
    <w:basedOn w:val="Normalny"/>
    <w:rsid w:val="00686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840326">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85318869">
      <w:bodyDiv w:val="1"/>
      <w:marLeft w:val="0"/>
      <w:marRight w:val="0"/>
      <w:marTop w:val="0"/>
      <w:marBottom w:val="0"/>
      <w:divBdr>
        <w:top w:val="none" w:sz="0" w:space="0" w:color="auto"/>
        <w:left w:val="none" w:sz="0" w:space="0" w:color="auto"/>
        <w:bottom w:val="none" w:sz="0" w:space="0" w:color="auto"/>
        <w:right w:val="none" w:sz="0" w:space="0" w:color="auto"/>
      </w:divBdr>
    </w:div>
    <w:div w:id="1498616634">
      <w:bodyDiv w:val="1"/>
      <w:marLeft w:val="0"/>
      <w:marRight w:val="0"/>
      <w:marTop w:val="0"/>
      <w:marBottom w:val="0"/>
      <w:divBdr>
        <w:top w:val="none" w:sz="0" w:space="0" w:color="auto"/>
        <w:left w:val="none" w:sz="0" w:space="0" w:color="auto"/>
        <w:bottom w:val="none" w:sz="0" w:space="0" w:color="auto"/>
        <w:right w:val="none" w:sz="0" w:space="0" w:color="auto"/>
      </w:divBdr>
    </w:div>
    <w:div w:id="2033453106">
      <w:bodyDiv w:val="1"/>
      <w:marLeft w:val="0"/>
      <w:marRight w:val="0"/>
      <w:marTop w:val="0"/>
      <w:marBottom w:val="0"/>
      <w:divBdr>
        <w:top w:val="none" w:sz="0" w:space="0" w:color="auto"/>
        <w:left w:val="none" w:sz="0" w:space="0" w:color="auto"/>
        <w:bottom w:val="none" w:sz="0" w:space="0" w:color="auto"/>
        <w:right w:val="none" w:sz="0" w:space="0" w:color="auto"/>
      </w:divBdr>
      <w:divsChild>
        <w:div w:id="927810412">
          <w:marLeft w:val="0"/>
          <w:marRight w:val="0"/>
          <w:marTop w:val="72"/>
          <w:marBottom w:val="0"/>
          <w:divBdr>
            <w:top w:val="none" w:sz="0" w:space="0" w:color="auto"/>
            <w:left w:val="none" w:sz="0" w:space="0" w:color="auto"/>
            <w:bottom w:val="none" w:sz="0" w:space="0" w:color="auto"/>
            <w:right w:val="none" w:sz="0" w:space="0" w:color="auto"/>
          </w:divBdr>
          <w:divsChild>
            <w:div w:id="1415084299">
              <w:marLeft w:val="0"/>
              <w:marRight w:val="0"/>
              <w:marTop w:val="0"/>
              <w:marBottom w:val="0"/>
              <w:divBdr>
                <w:top w:val="none" w:sz="0" w:space="0" w:color="auto"/>
                <w:left w:val="none" w:sz="0" w:space="0" w:color="auto"/>
                <w:bottom w:val="none" w:sz="0" w:space="0" w:color="auto"/>
                <w:right w:val="none" w:sz="0" w:space="0" w:color="auto"/>
              </w:divBdr>
            </w:div>
            <w:div w:id="1882933844">
              <w:marLeft w:val="360"/>
              <w:marRight w:val="0"/>
              <w:marTop w:val="72"/>
              <w:marBottom w:val="72"/>
              <w:divBdr>
                <w:top w:val="none" w:sz="0" w:space="0" w:color="auto"/>
                <w:left w:val="none" w:sz="0" w:space="0" w:color="auto"/>
                <w:bottom w:val="none" w:sz="0" w:space="0" w:color="auto"/>
                <w:right w:val="none" w:sz="0" w:space="0" w:color="auto"/>
              </w:divBdr>
              <w:divsChild>
                <w:div w:id="1433627228">
                  <w:marLeft w:val="0"/>
                  <w:marRight w:val="0"/>
                  <w:marTop w:val="0"/>
                  <w:marBottom w:val="0"/>
                  <w:divBdr>
                    <w:top w:val="none" w:sz="0" w:space="0" w:color="auto"/>
                    <w:left w:val="none" w:sz="0" w:space="0" w:color="auto"/>
                    <w:bottom w:val="none" w:sz="0" w:space="0" w:color="auto"/>
                    <w:right w:val="none" w:sz="0" w:space="0" w:color="auto"/>
                  </w:divBdr>
                </w:div>
                <w:div w:id="2015646224">
                  <w:marLeft w:val="360"/>
                  <w:marRight w:val="0"/>
                  <w:marTop w:val="0"/>
                  <w:marBottom w:val="0"/>
                  <w:divBdr>
                    <w:top w:val="none" w:sz="0" w:space="0" w:color="auto"/>
                    <w:left w:val="none" w:sz="0" w:space="0" w:color="auto"/>
                    <w:bottom w:val="none" w:sz="0" w:space="0" w:color="auto"/>
                    <w:right w:val="none" w:sz="0" w:space="0" w:color="auto"/>
                  </w:divBdr>
                  <w:divsChild>
                    <w:div w:id="2081706757">
                      <w:marLeft w:val="0"/>
                      <w:marRight w:val="0"/>
                      <w:marTop w:val="0"/>
                      <w:marBottom w:val="0"/>
                      <w:divBdr>
                        <w:top w:val="none" w:sz="0" w:space="0" w:color="auto"/>
                        <w:left w:val="none" w:sz="0" w:space="0" w:color="auto"/>
                        <w:bottom w:val="none" w:sz="0" w:space="0" w:color="auto"/>
                        <w:right w:val="none" w:sz="0" w:space="0" w:color="auto"/>
                      </w:divBdr>
                    </w:div>
                  </w:divsChild>
                </w:div>
                <w:div w:id="1131560156">
                  <w:marLeft w:val="360"/>
                  <w:marRight w:val="0"/>
                  <w:marTop w:val="0"/>
                  <w:marBottom w:val="0"/>
                  <w:divBdr>
                    <w:top w:val="none" w:sz="0" w:space="0" w:color="auto"/>
                    <w:left w:val="none" w:sz="0" w:space="0" w:color="auto"/>
                    <w:bottom w:val="none" w:sz="0" w:space="0" w:color="auto"/>
                    <w:right w:val="none" w:sz="0" w:space="0" w:color="auto"/>
                  </w:divBdr>
                  <w:divsChild>
                    <w:div w:id="1246112639">
                      <w:marLeft w:val="0"/>
                      <w:marRight w:val="0"/>
                      <w:marTop w:val="0"/>
                      <w:marBottom w:val="0"/>
                      <w:divBdr>
                        <w:top w:val="none" w:sz="0" w:space="0" w:color="auto"/>
                        <w:left w:val="none" w:sz="0" w:space="0" w:color="auto"/>
                        <w:bottom w:val="none" w:sz="0" w:space="0" w:color="auto"/>
                        <w:right w:val="none" w:sz="0" w:space="0" w:color="auto"/>
                      </w:divBdr>
                    </w:div>
                  </w:divsChild>
                </w:div>
                <w:div w:id="911694871">
                  <w:marLeft w:val="360"/>
                  <w:marRight w:val="0"/>
                  <w:marTop w:val="0"/>
                  <w:marBottom w:val="0"/>
                  <w:divBdr>
                    <w:top w:val="none" w:sz="0" w:space="0" w:color="auto"/>
                    <w:left w:val="none" w:sz="0" w:space="0" w:color="auto"/>
                    <w:bottom w:val="none" w:sz="0" w:space="0" w:color="auto"/>
                    <w:right w:val="none" w:sz="0" w:space="0" w:color="auto"/>
                  </w:divBdr>
                  <w:divsChild>
                    <w:div w:id="1715690213">
                      <w:marLeft w:val="0"/>
                      <w:marRight w:val="0"/>
                      <w:marTop w:val="0"/>
                      <w:marBottom w:val="0"/>
                      <w:divBdr>
                        <w:top w:val="none" w:sz="0" w:space="0" w:color="auto"/>
                        <w:left w:val="none" w:sz="0" w:space="0" w:color="auto"/>
                        <w:bottom w:val="none" w:sz="0" w:space="0" w:color="auto"/>
                        <w:right w:val="none" w:sz="0" w:space="0" w:color="auto"/>
                      </w:divBdr>
                    </w:div>
                  </w:divsChild>
                </w:div>
                <w:div w:id="1332948987">
                  <w:marLeft w:val="360"/>
                  <w:marRight w:val="0"/>
                  <w:marTop w:val="0"/>
                  <w:marBottom w:val="0"/>
                  <w:divBdr>
                    <w:top w:val="none" w:sz="0" w:space="0" w:color="auto"/>
                    <w:left w:val="none" w:sz="0" w:space="0" w:color="auto"/>
                    <w:bottom w:val="none" w:sz="0" w:space="0" w:color="auto"/>
                    <w:right w:val="none" w:sz="0" w:space="0" w:color="auto"/>
                  </w:divBdr>
                  <w:divsChild>
                    <w:div w:id="2071225199">
                      <w:marLeft w:val="0"/>
                      <w:marRight w:val="0"/>
                      <w:marTop w:val="0"/>
                      <w:marBottom w:val="0"/>
                      <w:divBdr>
                        <w:top w:val="none" w:sz="0" w:space="0" w:color="auto"/>
                        <w:left w:val="none" w:sz="0" w:space="0" w:color="auto"/>
                        <w:bottom w:val="none" w:sz="0" w:space="0" w:color="auto"/>
                        <w:right w:val="none" w:sz="0" w:space="0" w:color="auto"/>
                      </w:divBdr>
                    </w:div>
                  </w:divsChild>
                </w:div>
                <w:div w:id="978418590">
                  <w:marLeft w:val="360"/>
                  <w:marRight w:val="0"/>
                  <w:marTop w:val="0"/>
                  <w:marBottom w:val="0"/>
                  <w:divBdr>
                    <w:top w:val="none" w:sz="0" w:space="0" w:color="auto"/>
                    <w:left w:val="none" w:sz="0" w:space="0" w:color="auto"/>
                    <w:bottom w:val="none" w:sz="0" w:space="0" w:color="auto"/>
                    <w:right w:val="none" w:sz="0" w:space="0" w:color="auto"/>
                  </w:divBdr>
                  <w:divsChild>
                    <w:div w:id="955136733">
                      <w:marLeft w:val="0"/>
                      <w:marRight w:val="0"/>
                      <w:marTop w:val="0"/>
                      <w:marBottom w:val="0"/>
                      <w:divBdr>
                        <w:top w:val="none" w:sz="0" w:space="0" w:color="auto"/>
                        <w:left w:val="none" w:sz="0" w:space="0" w:color="auto"/>
                        <w:bottom w:val="none" w:sz="0" w:space="0" w:color="auto"/>
                        <w:right w:val="none" w:sz="0" w:space="0" w:color="auto"/>
                      </w:divBdr>
                    </w:div>
                  </w:divsChild>
                </w:div>
                <w:div w:id="1525248672">
                  <w:marLeft w:val="360"/>
                  <w:marRight w:val="0"/>
                  <w:marTop w:val="0"/>
                  <w:marBottom w:val="0"/>
                  <w:divBdr>
                    <w:top w:val="none" w:sz="0" w:space="0" w:color="auto"/>
                    <w:left w:val="none" w:sz="0" w:space="0" w:color="auto"/>
                    <w:bottom w:val="none" w:sz="0" w:space="0" w:color="auto"/>
                    <w:right w:val="none" w:sz="0" w:space="0" w:color="auto"/>
                  </w:divBdr>
                  <w:divsChild>
                    <w:div w:id="392896953">
                      <w:marLeft w:val="0"/>
                      <w:marRight w:val="0"/>
                      <w:marTop w:val="0"/>
                      <w:marBottom w:val="0"/>
                      <w:divBdr>
                        <w:top w:val="none" w:sz="0" w:space="0" w:color="auto"/>
                        <w:left w:val="none" w:sz="0" w:space="0" w:color="auto"/>
                        <w:bottom w:val="none" w:sz="0" w:space="0" w:color="auto"/>
                        <w:right w:val="none" w:sz="0" w:space="0" w:color="auto"/>
                      </w:divBdr>
                    </w:div>
                  </w:divsChild>
                </w:div>
                <w:div w:id="1270818395">
                  <w:marLeft w:val="360"/>
                  <w:marRight w:val="0"/>
                  <w:marTop w:val="0"/>
                  <w:marBottom w:val="0"/>
                  <w:divBdr>
                    <w:top w:val="none" w:sz="0" w:space="0" w:color="auto"/>
                    <w:left w:val="none" w:sz="0" w:space="0" w:color="auto"/>
                    <w:bottom w:val="none" w:sz="0" w:space="0" w:color="auto"/>
                    <w:right w:val="none" w:sz="0" w:space="0" w:color="auto"/>
                  </w:divBdr>
                  <w:divsChild>
                    <w:div w:id="2070612291">
                      <w:marLeft w:val="0"/>
                      <w:marRight w:val="0"/>
                      <w:marTop w:val="0"/>
                      <w:marBottom w:val="0"/>
                      <w:divBdr>
                        <w:top w:val="none" w:sz="0" w:space="0" w:color="auto"/>
                        <w:left w:val="none" w:sz="0" w:space="0" w:color="auto"/>
                        <w:bottom w:val="none" w:sz="0" w:space="0" w:color="auto"/>
                        <w:right w:val="none" w:sz="0" w:space="0" w:color="auto"/>
                      </w:divBdr>
                    </w:div>
                  </w:divsChild>
                </w:div>
                <w:div w:id="1661470923">
                  <w:marLeft w:val="360"/>
                  <w:marRight w:val="0"/>
                  <w:marTop w:val="0"/>
                  <w:marBottom w:val="0"/>
                  <w:divBdr>
                    <w:top w:val="none" w:sz="0" w:space="0" w:color="auto"/>
                    <w:left w:val="none" w:sz="0" w:space="0" w:color="auto"/>
                    <w:bottom w:val="none" w:sz="0" w:space="0" w:color="auto"/>
                    <w:right w:val="none" w:sz="0" w:space="0" w:color="auto"/>
                  </w:divBdr>
                  <w:divsChild>
                    <w:div w:id="2193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446">
              <w:marLeft w:val="360"/>
              <w:marRight w:val="0"/>
              <w:marTop w:val="0"/>
              <w:marBottom w:val="72"/>
              <w:divBdr>
                <w:top w:val="none" w:sz="0" w:space="0" w:color="auto"/>
                <w:left w:val="none" w:sz="0" w:space="0" w:color="auto"/>
                <w:bottom w:val="none" w:sz="0" w:space="0" w:color="auto"/>
                <w:right w:val="none" w:sz="0" w:space="0" w:color="auto"/>
              </w:divBdr>
              <w:divsChild>
                <w:div w:id="90131951">
                  <w:marLeft w:val="0"/>
                  <w:marRight w:val="0"/>
                  <w:marTop w:val="0"/>
                  <w:marBottom w:val="0"/>
                  <w:divBdr>
                    <w:top w:val="none" w:sz="0" w:space="0" w:color="auto"/>
                    <w:left w:val="none" w:sz="0" w:space="0" w:color="auto"/>
                    <w:bottom w:val="none" w:sz="0" w:space="0" w:color="auto"/>
                    <w:right w:val="none" w:sz="0" w:space="0" w:color="auto"/>
                  </w:divBdr>
                </w:div>
              </w:divsChild>
            </w:div>
            <w:div w:id="1467893059">
              <w:marLeft w:val="360"/>
              <w:marRight w:val="0"/>
              <w:marTop w:val="0"/>
              <w:marBottom w:val="72"/>
              <w:divBdr>
                <w:top w:val="none" w:sz="0" w:space="0" w:color="auto"/>
                <w:left w:val="none" w:sz="0" w:space="0" w:color="auto"/>
                <w:bottom w:val="none" w:sz="0" w:space="0" w:color="auto"/>
                <w:right w:val="none" w:sz="0" w:space="0" w:color="auto"/>
              </w:divBdr>
              <w:divsChild>
                <w:div w:id="388112542">
                  <w:marLeft w:val="0"/>
                  <w:marRight w:val="0"/>
                  <w:marTop w:val="0"/>
                  <w:marBottom w:val="0"/>
                  <w:divBdr>
                    <w:top w:val="none" w:sz="0" w:space="0" w:color="auto"/>
                    <w:left w:val="none" w:sz="0" w:space="0" w:color="auto"/>
                    <w:bottom w:val="none" w:sz="0" w:space="0" w:color="auto"/>
                    <w:right w:val="none" w:sz="0" w:space="0" w:color="auto"/>
                  </w:divBdr>
                </w:div>
              </w:divsChild>
            </w:div>
            <w:div w:id="2024084091">
              <w:marLeft w:val="360"/>
              <w:marRight w:val="0"/>
              <w:marTop w:val="0"/>
              <w:marBottom w:val="72"/>
              <w:divBdr>
                <w:top w:val="none" w:sz="0" w:space="0" w:color="auto"/>
                <w:left w:val="none" w:sz="0" w:space="0" w:color="auto"/>
                <w:bottom w:val="none" w:sz="0" w:space="0" w:color="auto"/>
                <w:right w:val="none" w:sz="0" w:space="0" w:color="auto"/>
              </w:divBdr>
              <w:divsChild>
                <w:div w:id="1146896889">
                  <w:marLeft w:val="0"/>
                  <w:marRight w:val="0"/>
                  <w:marTop w:val="0"/>
                  <w:marBottom w:val="0"/>
                  <w:divBdr>
                    <w:top w:val="none" w:sz="0" w:space="0" w:color="auto"/>
                    <w:left w:val="none" w:sz="0" w:space="0" w:color="auto"/>
                    <w:bottom w:val="none" w:sz="0" w:space="0" w:color="auto"/>
                    <w:right w:val="none" w:sz="0" w:space="0" w:color="auto"/>
                  </w:divBdr>
                </w:div>
              </w:divsChild>
            </w:div>
            <w:div w:id="568198820">
              <w:marLeft w:val="360"/>
              <w:marRight w:val="0"/>
              <w:marTop w:val="0"/>
              <w:marBottom w:val="72"/>
              <w:divBdr>
                <w:top w:val="none" w:sz="0" w:space="0" w:color="auto"/>
                <w:left w:val="none" w:sz="0" w:space="0" w:color="auto"/>
                <w:bottom w:val="none" w:sz="0" w:space="0" w:color="auto"/>
                <w:right w:val="none" w:sz="0" w:space="0" w:color="auto"/>
              </w:divBdr>
              <w:divsChild>
                <w:div w:id="294529748">
                  <w:marLeft w:val="0"/>
                  <w:marRight w:val="0"/>
                  <w:marTop w:val="0"/>
                  <w:marBottom w:val="0"/>
                  <w:divBdr>
                    <w:top w:val="none" w:sz="0" w:space="0" w:color="auto"/>
                    <w:left w:val="none" w:sz="0" w:space="0" w:color="auto"/>
                    <w:bottom w:val="none" w:sz="0" w:space="0" w:color="auto"/>
                    <w:right w:val="none" w:sz="0" w:space="0" w:color="auto"/>
                  </w:divBdr>
                </w:div>
              </w:divsChild>
            </w:div>
            <w:div w:id="1613633879">
              <w:marLeft w:val="360"/>
              <w:marRight w:val="0"/>
              <w:marTop w:val="0"/>
              <w:marBottom w:val="72"/>
              <w:divBdr>
                <w:top w:val="none" w:sz="0" w:space="0" w:color="auto"/>
                <w:left w:val="none" w:sz="0" w:space="0" w:color="auto"/>
                <w:bottom w:val="none" w:sz="0" w:space="0" w:color="auto"/>
                <w:right w:val="none" w:sz="0" w:space="0" w:color="auto"/>
              </w:divBdr>
              <w:divsChild>
                <w:div w:id="15550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0919">
          <w:marLeft w:val="0"/>
          <w:marRight w:val="0"/>
          <w:marTop w:val="72"/>
          <w:marBottom w:val="0"/>
          <w:divBdr>
            <w:top w:val="none" w:sz="0" w:space="0" w:color="auto"/>
            <w:left w:val="none" w:sz="0" w:space="0" w:color="auto"/>
            <w:bottom w:val="none" w:sz="0" w:space="0" w:color="auto"/>
            <w:right w:val="none" w:sz="0" w:space="0" w:color="auto"/>
          </w:divBdr>
          <w:divsChild>
            <w:div w:id="7485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slaskie_straz"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www.uzp.gov.pl/baza-wiedzy/prawo-zamowien-publicznych-regulacje/prawo-krajowe/jednolity-europejski-dokument-zamowienia" TargetMode="External"/><Relationship Id="rId32" Type="http://schemas.openxmlformats.org/officeDocument/2006/relationships/hyperlink" Target="https://platformazakupowa.pl/pn/slaskie_straz"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slaskie_straz"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8"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slaskie_straz" TargetMode="External"/><Relationship Id="rId33" Type="http://schemas.openxmlformats.org/officeDocument/2006/relationships/hyperlink" Target="https://platformazakupowa.pl/pn/pg_edu" TargetMode="External"/><Relationship Id="rId38"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B9AD8-1DCD-487D-AB15-6F5A7E05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10778</Words>
  <Characters>64671</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Ola Albera</cp:lastModifiedBy>
  <cp:revision>3</cp:revision>
  <cp:lastPrinted>2022-04-21T08:14:00Z</cp:lastPrinted>
  <dcterms:created xsi:type="dcterms:W3CDTF">2022-05-03T12:46:00Z</dcterms:created>
  <dcterms:modified xsi:type="dcterms:W3CDTF">2022-05-03T13:12:00Z</dcterms:modified>
</cp:coreProperties>
</file>