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FE90" w14:textId="291B0536" w:rsidR="00D87213" w:rsidRPr="0005614D" w:rsidRDefault="00244634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14D">
        <w:rPr>
          <w:rFonts w:ascii="Tahoma" w:hAnsi="Tahoma" w:cs="Tahoma"/>
        </w:rPr>
        <w:t>Wronki, dn. 0</w:t>
      </w:r>
      <w:r w:rsidR="007A0EAF">
        <w:rPr>
          <w:rFonts w:ascii="Tahoma" w:hAnsi="Tahoma" w:cs="Tahoma"/>
        </w:rPr>
        <w:t>7</w:t>
      </w:r>
      <w:r w:rsidRPr="0005614D">
        <w:rPr>
          <w:rFonts w:ascii="Tahoma" w:hAnsi="Tahoma" w:cs="Tahoma"/>
        </w:rPr>
        <w:t>.12.2021r.</w:t>
      </w:r>
    </w:p>
    <w:p w14:paraId="0B16CAFB" w14:textId="7D616BB6" w:rsidR="00244634" w:rsidRDefault="00244634"/>
    <w:p w14:paraId="4B466095" w14:textId="77777777" w:rsidR="007A0EAF" w:rsidRPr="00256557" w:rsidRDefault="007A0EAF" w:rsidP="007A0EAF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D.71-1/21</w:t>
      </w:r>
    </w:p>
    <w:p w14:paraId="29C6E8B9" w14:textId="4EDAD101" w:rsidR="00887D61" w:rsidRDefault="00887D61"/>
    <w:p w14:paraId="3B90FE5D" w14:textId="447AF7F2" w:rsidR="00887D61" w:rsidRDefault="00887D61"/>
    <w:p w14:paraId="1E723C0D" w14:textId="1872C592" w:rsidR="00887D61" w:rsidRDefault="00887D61" w:rsidP="00887D6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  <w:bookmarkStart w:id="0" w:name="_Hlk8813550"/>
      <w:r w:rsidRPr="00887D61">
        <w:rPr>
          <w:rFonts w:ascii="Tahoma" w:eastAsia="Times New Roman" w:hAnsi="Tahoma" w:cs="Tahoma"/>
          <w:b/>
          <w:bCs/>
          <w:lang w:eastAsia="ar-SA"/>
        </w:rPr>
        <w:t>Dotyczy:</w:t>
      </w:r>
      <w:r w:rsidRPr="00887D61">
        <w:rPr>
          <w:rFonts w:ascii="Tahoma" w:eastAsia="Times New Roman" w:hAnsi="Tahoma" w:cs="Tahoma"/>
          <w:lang w:eastAsia="ar-SA"/>
        </w:rPr>
        <w:t xml:space="preserve"> </w:t>
      </w:r>
      <w:r w:rsidR="007A0EAF" w:rsidRPr="007A0EAF">
        <w:rPr>
          <w:rFonts w:ascii="Tahoma" w:eastAsia="Times New Roman" w:hAnsi="Tahoma" w:cs="Tahoma"/>
          <w:lang w:eastAsia="ar-SA"/>
        </w:rPr>
        <w:t xml:space="preserve">" dowozy i odwozy szkolne wraz z zapewnieniem opieki w dni nauki szkolnej na terenie Miasta i Gminy Wronki od 03 stycznia 2022r. do 22 grudnia 2022r. </w:t>
      </w:r>
      <w:r w:rsidR="007A0EAF">
        <w:rPr>
          <w:rFonts w:ascii="Tahoma" w:eastAsia="Times New Roman" w:hAnsi="Tahoma" w:cs="Tahoma"/>
          <w:lang w:eastAsia="ar-SA"/>
        </w:rPr>
        <w:t>„</w:t>
      </w:r>
    </w:p>
    <w:p w14:paraId="3900747C" w14:textId="07599954" w:rsidR="00887D61" w:rsidRDefault="00887D61" w:rsidP="00887D6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</w:p>
    <w:p w14:paraId="135BDC72" w14:textId="14C0F3BD" w:rsidR="00887D61" w:rsidRDefault="00887D61" w:rsidP="00887D61">
      <w:pPr>
        <w:suppressAutoHyphens/>
        <w:spacing w:before="280" w:after="280" w:line="240" w:lineRule="auto"/>
        <w:rPr>
          <w:rFonts w:ascii="ArialMT" w:hAnsi="ArialMT" w:cs="ArialMT"/>
          <w:sz w:val="23"/>
          <w:szCs w:val="23"/>
        </w:rPr>
      </w:pPr>
      <w:r>
        <w:rPr>
          <w:rFonts w:ascii="Tahoma" w:eastAsia="Times New Roman" w:hAnsi="Tahoma" w:cs="Tahoma"/>
          <w:lang w:eastAsia="ar-SA"/>
        </w:rPr>
        <w:t xml:space="preserve">Identyfikator postępowania: </w:t>
      </w:r>
      <w:r w:rsidR="007A0EAF">
        <w:rPr>
          <w:rFonts w:ascii="ArialMT" w:hAnsi="ArialMT" w:cs="ArialMT"/>
          <w:sz w:val="23"/>
          <w:szCs w:val="23"/>
        </w:rPr>
        <w:t>ocds-148610-81dcd2c8-4e9c-11ec-8c2d-66c2f1230e9c</w:t>
      </w:r>
    </w:p>
    <w:p w14:paraId="2D3FBD0D" w14:textId="48069FD1" w:rsidR="00887D61" w:rsidRDefault="00887D61" w:rsidP="00887D61">
      <w:pPr>
        <w:suppressAutoHyphens/>
        <w:spacing w:before="280" w:after="280" w:line="240" w:lineRule="auto"/>
        <w:rPr>
          <w:rFonts w:ascii="ArialMT" w:hAnsi="ArialMT" w:cs="ArialMT"/>
          <w:sz w:val="23"/>
          <w:szCs w:val="23"/>
        </w:rPr>
      </w:pPr>
    </w:p>
    <w:p w14:paraId="412DF0CA" w14:textId="69D34B2F" w:rsidR="00887D61" w:rsidRDefault="00887D61" w:rsidP="00887D61">
      <w:pPr>
        <w:suppressAutoHyphens/>
        <w:spacing w:before="280" w:after="280" w:line="240" w:lineRule="auto"/>
        <w:jc w:val="center"/>
        <w:rPr>
          <w:rFonts w:ascii="ArialMT" w:hAnsi="ArialMT" w:cs="ArialMT"/>
          <w:b/>
          <w:bCs/>
          <w:sz w:val="23"/>
          <w:szCs w:val="23"/>
        </w:rPr>
      </w:pPr>
      <w:r w:rsidRPr="00887D61">
        <w:rPr>
          <w:rFonts w:ascii="ArialMT" w:hAnsi="ArialMT" w:cs="ArialMT"/>
          <w:b/>
          <w:bCs/>
          <w:sz w:val="23"/>
          <w:szCs w:val="23"/>
        </w:rPr>
        <w:t>Informacja o unieważnieni</w:t>
      </w:r>
      <w:r>
        <w:rPr>
          <w:rFonts w:ascii="ArialMT" w:hAnsi="ArialMT" w:cs="ArialMT"/>
          <w:b/>
          <w:bCs/>
          <w:sz w:val="23"/>
          <w:szCs w:val="23"/>
        </w:rPr>
        <w:t>u</w:t>
      </w:r>
      <w:r w:rsidRPr="00887D61">
        <w:rPr>
          <w:rFonts w:ascii="ArialMT" w:hAnsi="ArialMT" w:cs="ArialMT"/>
          <w:b/>
          <w:bCs/>
          <w:sz w:val="23"/>
          <w:szCs w:val="23"/>
        </w:rPr>
        <w:t xml:space="preserve"> postępowania</w:t>
      </w:r>
      <w:r>
        <w:rPr>
          <w:rFonts w:ascii="ArialMT" w:hAnsi="ArialMT" w:cs="ArialMT"/>
          <w:b/>
          <w:bCs/>
          <w:sz w:val="23"/>
          <w:szCs w:val="23"/>
        </w:rPr>
        <w:t xml:space="preserve"> w części </w:t>
      </w:r>
      <w:r w:rsidR="007A0EAF">
        <w:rPr>
          <w:rFonts w:ascii="ArialMT" w:hAnsi="ArialMT" w:cs="ArialMT"/>
          <w:b/>
          <w:bCs/>
          <w:sz w:val="23"/>
          <w:szCs w:val="23"/>
        </w:rPr>
        <w:t>VII i XI</w:t>
      </w:r>
      <w:r>
        <w:rPr>
          <w:rFonts w:ascii="ArialMT" w:hAnsi="ArialMT" w:cs="ArialMT"/>
          <w:b/>
          <w:bCs/>
          <w:sz w:val="23"/>
          <w:szCs w:val="23"/>
        </w:rPr>
        <w:t xml:space="preserve"> zamówienia</w:t>
      </w:r>
    </w:p>
    <w:p w14:paraId="4DD22803" w14:textId="433E152E" w:rsidR="00E03144" w:rsidRDefault="00E03144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ArialMT" w:hAnsi="ArialMT" w:cs="ArialMT"/>
          <w:sz w:val="23"/>
          <w:szCs w:val="23"/>
        </w:rPr>
        <w:tab/>
        <w:t>Zamawiający zgodnie z art. 260 ust. 2 ustawy z dnia 11 września 2019r. Prawo zamówień publicznych (Dz. U. z 20</w:t>
      </w:r>
      <w:r w:rsidR="00B70719">
        <w:rPr>
          <w:rFonts w:ascii="ArialMT" w:hAnsi="ArialMT" w:cs="ArialMT"/>
          <w:sz w:val="23"/>
          <w:szCs w:val="23"/>
        </w:rPr>
        <w:t>21</w:t>
      </w:r>
      <w:r>
        <w:rPr>
          <w:rFonts w:ascii="ArialMT" w:hAnsi="ArialMT" w:cs="ArialMT"/>
          <w:sz w:val="23"/>
          <w:szCs w:val="23"/>
        </w:rPr>
        <w:t xml:space="preserve"> </w:t>
      </w:r>
      <w:r w:rsidR="0058200C">
        <w:rPr>
          <w:rFonts w:ascii="ArialMT" w:hAnsi="ArialMT" w:cs="ArialMT"/>
          <w:sz w:val="23"/>
          <w:szCs w:val="23"/>
        </w:rPr>
        <w:t xml:space="preserve">r.  poz. </w:t>
      </w:r>
      <w:r w:rsidR="00B70719">
        <w:rPr>
          <w:rFonts w:ascii="ArialMT" w:hAnsi="ArialMT" w:cs="ArialMT"/>
          <w:sz w:val="23"/>
          <w:szCs w:val="23"/>
        </w:rPr>
        <w:t>1129</w:t>
      </w:r>
      <w:r w:rsidR="0058200C">
        <w:rPr>
          <w:rFonts w:ascii="ArialMT" w:hAnsi="ArialMT" w:cs="ArialMT"/>
          <w:sz w:val="23"/>
          <w:szCs w:val="23"/>
        </w:rPr>
        <w:t xml:space="preserve"> ze zm.) informuje, że unieważnił postępowanie o udzielenie zamówienia publicznego pn: </w:t>
      </w:r>
      <w:r w:rsidR="007A0EAF" w:rsidRPr="007A0EAF">
        <w:rPr>
          <w:rFonts w:ascii="Tahoma" w:eastAsia="Times New Roman" w:hAnsi="Tahoma" w:cs="Tahoma"/>
          <w:lang w:eastAsia="ar-SA"/>
        </w:rPr>
        <w:t xml:space="preserve">dowozy i odwozy szkolne wraz z zapewnieniem opieki w dni nauki szkolnej na terenie Miasta i Gminy Wronki od 03 stycznia 2022r. do 22 grudnia 2022r. </w:t>
      </w:r>
    </w:p>
    <w:p w14:paraId="7FB9325B" w14:textId="6283DE40" w:rsidR="00B31D4C" w:rsidRDefault="00B31D4C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Uzasadnienie prawne: art. 255 pkt. 1 ustawy Pzp</w:t>
      </w:r>
    </w:p>
    <w:p w14:paraId="77F227A5" w14:textId="1352194E" w:rsidR="00B70719" w:rsidRPr="007A676A" w:rsidRDefault="00B70719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 w:rsidRPr="007A676A">
        <w:rPr>
          <w:rFonts w:ascii="Tahoma" w:hAnsi="Tahoma" w:cs="Tahoma"/>
        </w:rPr>
        <w:t>Zamawiający unieważnia postępowanie o udzielenie zamówienia, jeżeli nie złożono żadnego wniosku o dopuszczenie do udziału w postępowaniu albo żadnej oferty</w:t>
      </w:r>
      <w:r w:rsidR="007A676A" w:rsidRPr="007A676A">
        <w:rPr>
          <w:rFonts w:ascii="Tahoma" w:hAnsi="Tahoma" w:cs="Tahoma"/>
        </w:rPr>
        <w:t>.</w:t>
      </w:r>
    </w:p>
    <w:p w14:paraId="737E623A" w14:textId="03967A61" w:rsidR="00B70719" w:rsidRDefault="00B70719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Uzasadnienie faktyczne: </w:t>
      </w:r>
    </w:p>
    <w:p w14:paraId="3EE18858" w14:textId="348A50CF" w:rsidR="00B70719" w:rsidRPr="00E03144" w:rsidRDefault="00B70719" w:rsidP="00B31D4C">
      <w:pPr>
        <w:suppressAutoHyphens/>
        <w:spacing w:before="280" w:after="280" w:line="24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Tahoma" w:eastAsia="Times New Roman" w:hAnsi="Tahoma" w:cs="Tahoma"/>
          <w:lang w:eastAsia="ar-SA"/>
        </w:rPr>
        <w:t xml:space="preserve">W przedmiotowym postępowaniu w części </w:t>
      </w:r>
      <w:r w:rsidR="007A0EAF">
        <w:rPr>
          <w:rFonts w:ascii="Tahoma" w:eastAsia="Times New Roman" w:hAnsi="Tahoma" w:cs="Tahoma"/>
          <w:lang w:eastAsia="ar-SA"/>
        </w:rPr>
        <w:t>VII i XI</w:t>
      </w:r>
      <w:r>
        <w:rPr>
          <w:rFonts w:ascii="Tahoma" w:eastAsia="Times New Roman" w:hAnsi="Tahoma" w:cs="Tahoma"/>
          <w:lang w:eastAsia="ar-SA"/>
        </w:rPr>
        <w:t xml:space="preserve"> zamówienia nie wpłynęła żadna oferta</w:t>
      </w:r>
    </w:p>
    <w:p w14:paraId="1594D469" w14:textId="77777777" w:rsidR="00887D61" w:rsidRPr="00887D61" w:rsidRDefault="00887D61" w:rsidP="00887D61">
      <w:pPr>
        <w:suppressAutoHyphens/>
        <w:spacing w:before="280" w:after="280" w:line="240" w:lineRule="auto"/>
        <w:jc w:val="center"/>
        <w:rPr>
          <w:rFonts w:ascii="Tahoma" w:eastAsia="Times New Roman" w:hAnsi="Tahoma" w:cs="Tahoma"/>
          <w:lang w:eastAsia="ar-SA"/>
        </w:rPr>
      </w:pPr>
    </w:p>
    <w:bookmarkEnd w:id="0"/>
    <w:p w14:paraId="3C86E7AA" w14:textId="21369F3B" w:rsidR="00887D61" w:rsidRPr="00434392" w:rsidRDefault="00434392" w:rsidP="00434392">
      <w:pPr>
        <w:jc w:val="center"/>
        <w:rPr>
          <w:rFonts w:ascii="Tahoma" w:hAnsi="Tahoma" w:cs="Tahoma"/>
        </w:rPr>
      </w:pPr>
      <w:r w:rsidRPr="00434392">
        <w:rPr>
          <w:rFonts w:ascii="Tahoma" w:hAnsi="Tahoma" w:cs="Tahoma"/>
        </w:rPr>
        <w:t>Dyrektor</w:t>
      </w:r>
    </w:p>
    <w:p w14:paraId="72572DEC" w14:textId="28BC08F2" w:rsidR="00434392" w:rsidRPr="00434392" w:rsidRDefault="00434392" w:rsidP="00434392">
      <w:pPr>
        <w:jc w:val="center"/>
        <w:rPr>
          <w:rFonts w:ascii="Tahoma" w:hAnsi="Tahoma" w:cs="Tahoma"/>
        </w:rPr>
      </w:pPr>
      <w:r w:rsidRPr="00434392">
        <w:rPr>
          <w:rFonts w:ascii="Tahoma" w:hAnsi="Tahoma" w:cs="Tahoma"/>
        </w:rPr>
        <w:t>(-)</w:t>
      </w:r>
    </w:p>
    <w:p w14:paraId="50AFFD6F" w14:textId="318E494A" w:rsidR="00434392" w:rsidRPr="00434392" w:rsidRDefault="007A0EAF" w:rsidP="0043439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Lucyna Kędzioł</w:t>
      </w:r>
    </w:p>
    <w:sectPr w:rsidR="00434392" w:rsidRPr="0043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4"/>
    <w:rsid w:val="0005614D"/>
    <w:rsid w:val="00244634"/>
    <w:rsid w:val="00434392"/>
    <w:rsid w:val="0058200C"/>
    <w:rsid w:val="007A0EAF"/>
    <w:rsid w:val="007A676A"/>
    <w:rsid w:val="00887D61"/>
    <w:rsid w:val="00B31D4C"/>
    <w:rsid w:val="00B70719"/>
    <w:rsid w:val="00D87213"/>
    <w:rsid w:val="00E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025A"/>
  <w15:chartTrackingRefBased/>
  <w15:docId w15:val="{E6BDFE93-CACA-48AA-AF00-D1AB61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0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</cp:revision>
  <dcterms:created xsi:type="dcterms:W3CDTF">2021-12-02T12:13:00Z</dcterms:created>
  <dcterms:modified xsi:type="dcterms:W3CDTF">2021-12-07T14:00:00Z</dcterms:modified>
</cp:coreProperties>
</file>