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5684" w14:textId="4759EF97" w:rsidR="00E24C25" w:rsidRDefault="00E24C25">
      <w:r>
        <w:t>IZ.</w:t>
      </w:r>
      <w:r w:rsidR="00EC6DE3">
        <w:t>260.</w:t>
      </w:r>
      <w:r w:rsidR="00E6392F">
        <w:t>3</w:t>
      </w:r>
      <w:r w:rsidR="00EC6DE3">
        <w:t>.202</w:t>
      </w:r>
      <w:r w:rsidR="00D93A9C">
        <w:t>4</w:t>
      </w:r>
    </w:p>
    <w:p w14:paraId="0AF62C98" w14:textId="7F056715" w:rsidR="00E24C25" w:rsidRDefault="00E24C25" w:rsidP="00E24C25">
      <w:pPr>
        <w:jc w:val="center"/>
      </w:pPr>
      <w:r>
        <w:t>INFORMACJA Z OTWRCIA OFERT</w:t>
      </w:r>
    </w:p>
    <w:p w14:paraId="0D5093AF" w14:textId="0FF82094" w:rsidR="00E24C25" w:rsidRDefault="00E24C25">
      <w:r>
        <w:t xml:space="preserve">Dotyczy postępowania w trybie podstawowym – art. 275 pkt 2 – na dostawę </w:t>
      </w:r>
      <w:r w:rsidR="00301597">
        <w:t xml:space="preserve">materiału </w:t>
      </w:r>
      <w:r w:rsidR="005A362A">
        <w:t xml:space="preserve">do </w:t>
      </w:r>
      <w:r w:rsidR="00060240">
        <w:t>remontu</w:t>
      </w:r>
      <w:r w:rsidR="005A362A">
        <w:t xml:space="preserve"> dróg </w:t>
      </w:r>
      <w:r w:rsidR="00060240">
        <w:t>gminnych.</w:t>
      </w:r>
    </w:p>
    <w:p w14:paraId="6C845307" w14:textId="252D4D70" w:rsidR="00E24C25" w:rsidRDefault="00E24C25" w:rsidP="00E24C25">
      <w:pPr>
        <w:rPr>
          <w:sz w:val="20"/>
          <w:szCs w:val="20"/>
        </w:rPr>
      </w:pPr>
      <w:r>
        <w:rPr>
          <w:sz w:val="20"/>
          <w:szCs w:val="20"/>
        </w:rPr>
        <w:t xml:space="preserve">Zgodnie z art. 222 ust. 5 ustawy z dnia 11 września 2019 r. Prawo zamówień publicznych (Dz. U. z 2019 r. poz. 2019;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Zamawiający zamieszcza na stronie internetowej prowadzonego postępowania informacje wynikające z treści złożonych ofert:</w:t>
      </w:r>
    </w:p>
    <w:p w14:paraId="116CB4D6" w14:textId="07C5568B" w:rsidR="00D93A9C" w:rsidRDefault="00D93A9C" w:rsidP="00E24C25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2"/>
        <w:gridCol w:w="3524"/>
        <w:gridCol w:w="2835"/>
        <w:gridCol w:w="1965"/>
      </w:tblGrid>
      <w:tr w:rsidR="00D93A9C" w14:paraId="596A1E15" w14:textId="77777777" w:rsidTr="00D93A9C">
        <w:trPr>
          <w:trHeight w:val="1418"/>
        </w:trPr>
        <w:tc>
          <w:tcPr>
            <w:tcW w:w="582" w:type="dxa"/>
          </w:tcPr>
          <w:p w14:paraId="13797393" w14:textId="60671FA3" w:rsidR="00D93A9C" w:rsidRDefault="00D93A9C" w:rsidP="00E24C25">
            <w:r>
              <w:t>Lp.</w:t>
            </w:r>
          </w:p>
        </w:tc>
        <w:tc>
          <w:tcPr>
            <w:tcW w:w="3524" w:type="dxa"/>
          </w:tcPr>
          <w:p w14:paraId="355399EE" w14:textId="5FA8623A" w:rsidR="00D93A9C" w:rsidRDefault="00D93A9C" w:rsidP="00E24C25">
            <w:r>
              <w:t>Nazwa firmy</w:t>
            </w:r>
          </w:p>
        </w:tc>
        <w:tc>
          <w:tcPr>
            <w:tcW w:w="2835" w:type="dxa"/>
          </w:tcPr>
          <w:p w14:paraId="63451CE5" w14:textId="5D83D9A0" w:rsidR="00D93A9C" w:rsidRDefault="00D93A9C" w:rsidP="00E24C25">
            <w:r>
              <w:t>Wartość oferty brutto</w:t>
            </w:r>
          </w:p>
        </w:tc>
        <w:tc>
          <w:tcPr>
            <w:tcW w:w="1965" w:type="dxa"/>
          </w:tcPr>
          <w:p w14:paraId="6D726A6F" w14:textId="3324AF51" w:rsidR="00D93A9C" w:rsidRDefault="00D93A9C" w:rsidP="00E24C25">
            <w:r>
              <w:t>Czas dostawy zamówionej części materiałów</w:t>
            </w:r>
          </w:p>
        </w:tc>
      </w:tr>
      <w:tr w:rsidR="00D93A9C" w14:paraId="3A4C8B71" w14:textId="77777777" w:rsidTr="00D93A9C">
        <w:trPr>
          <w:trHeight w:val="848"/>
        </w:trPr>
        <w:tc>
          <w:tcPr>
            <w:tcW w:w="582" w:type="dxa"/>
          </w:tcPr>
          <w:p w14:paraId="5C239436" w14:textId="0D0D3114" w:rsidR="00D93A9C" w:rsidRDefault="00D93A9C" w:rsidP="00420F1D">
            <w:r>
              <w:t>1.</w:t>
            </w:r>
          </w:p>
        </w:tc>
        <w:tc>
          <w:tcPr>
            <w:tcW w:w="3524" w:type="dxa"/>
          </w:tcPr>
          <w:p w14:paraId="21E0C817" w14:textId="36614462" w:rsidR="00D93A9C" w:rsidRDefault="00D93A9C" w:rsidP="00420F1D">
            <w:r>
              <w:t>PHU AGROPASZ</w:t>
            </w:r>
            <w:r w:rsidR="00301597">
              <w:t xml:space="preserve"> Tadeusz Linkiewicz</w:t>
            </w:r>
          </w:p>
          <w:p w14:paraId="0D14975E" w14:textId="77777777" w:rsidR="00D93A9C" w:rsidRDefault="00D93A9C" w:rsidP="00420F1D">
            <w:r>
              <w:t>Ul. Jankowska 6</w:t>
            </w:r>
          </w:p>
          <w:p w14:paraId="5BF9CBA2" w14:textId="112AEE18" w:rsidR="00D93A9C" w:rsidRDefault="00D93A9C" w:rsidP="00420F1D">
            <w:r>
              <w:t>62-100 Wągrowiec</w:t>
            </w:r>
          </w:p>
        </w:tc>
        <w:tc>
          <w:tcPr>
            <w:tcW w:w="2835" w:type="dxa"/>
          </w:tcPr>
          <w:p w14:paraId="1490D660" w14:textId="5A4F1AFA" w:rsidR="00D93A9C" w:rsidRDefault="00E6392F" w:rsidP="00420F1D">
            <w:r>
              <w:t>149 445,00</w:t>
            </w:r>
          </w:p>
        </w:tc>
        <w:tc>
          <w:tcPr>
            <w:tcW w:w="1965" w:type="dxa"/>
          </w:tcPr>
          <w:p w14:paraId="137CEAE8" w14:textId="5E487D7F" w:rsidR="00D93A9C" w:rsidRDefault="00D93A9C" w:rsidP="00420F1D">
            <w:r>
              <w:t>24 h</w:t>
            </w:r>
          </w:p>
        </w:tc>
      </w:tr>
      <w:tr w:rsidR="00E6392F" w14:paraId="09CC8D85" w14:textId="77777777" w:rsidTr="00D93A9C">
        <w:trPr>
          <w:trHeight w:val="848"/>
        </w:trPr>
        <w:tc>
          <w:tcPr>
            <w:tcW w:w="582" w:type="dxa"/>
          </w:tcPr>
          <w:p w14:paraId="26FE4A56" w14:textId="38403CAB" w:rsidR="00E6392F" w:rsidRDefault="00E6392F" w:rsidP="00420F1D">
            <w:r>
              <w:t>2.</w:t>
            </w:r>
          </w:p>
        </w:tc>
        <w:tc>
          <w:tcPr>
            <w:tcW w:w="3524" w:type="dxa"/>
          </w:tcPr>
          <w:p w14:paraId="09F1D877" w14:textId="77777777" w:rsidR="00E6392F" w:rsidRDefault="00E6392F" w:rsidP="00420F1D">
            <w:r>
              <w:t xml:space="preserve">TRANS Anna </w:t>
            </w:r>
            <w:proofErr w:type="spellStart"/>
            <w:r>
              <w:t>Bagrowska</w:t>
            </w:r>
            <w:proofErr w:type="spellEnd"/>
          </w:p>
          <w:p w14:paraId="7BB3246E" w14:textId="77777777" w:rsidR="00E6392F" w:rsidRDefault="00E6392F" w:rsidP="00420F1D">
            <w:r>
              <w:t>Ul. Letniskowa 10</w:t>
            </w:r>
          </w:p>
          <w:p w14:paraId="047686E2" w14:textId="52361EDD" w:rsidR="00E6392F" w:rsidRDefault="00E6392F" w:rsidP="00420F1D">
            <w:r>
              <w:t>86-060 Prądocin</w:t>
            </w:r>
          </w:p>
        </w:tc>
        <w:tc>
          <w:tcPr>
            <w:tcW w:w="2835" w:type="dxa"/>
          </w:tcPr>
          <w:p w14:paraId="52214412" w14:textId="2BEB39C6" w:rsidR="00E6392F" w:rsidRDefault="00E6392F" w:rsidP="00420F1D">
            <w:r>
              <w:t>147 600,00</w:t>
            </w:r>
          </w:p>
        </w:tc>
        <w:tc>
          <w:tcPr>
            <w:tcW w:w="1965" w:type="dxa"/>
          </w:tcPr>
          <w:p w14:paraId="613D5AAD" w14:textId="5B1223BC" w:rsidR="00E6392F" w:rsidRDefault="00E6392F" w:rsidP="00420F1D">
            <w:r>
              <w:t>24 h</w:t>
            </w:r>
          </w:p>
        </w:tc>
      </w:tr>
      <w:tr w:rsidR="00E6392F" w14:paraId="398AEACF" w14:textId="77777777" w:rsidTr="00D93A9C">
        <w:trPr>
          <w:trHeight w:val="848"/>
        </w:trPr>
        <w:tc>
          <w:tcPr>
            <w:tcW w:w="582" w:type="dxa"/>
          </w:tcPr>
          <w:p w14:paraId="2DD3BD12" w14:textId="4EB59C45" w:rsidR="00E6392F" w:rsidRDefault="00E6392F" w:rsidP="00420F1D">
            <w:r>
              <w:t>3.</w:t>
            </w:r>
          </w:p>
        </w:tc>
        <w:tc>
          <w:tcPr>
            <w:tcW w:w="3524" w:type="dxa"/>
          </w:tcPr>
          <w:p w14:paraId="1D8DEA75" w14:textId="77777777" w:rsidR="00E6392F" w:rsidRDefault="00E6392F" w:rsidP="00420F1D">
            <w:r>
              <w:t>Kowalski Budownictwo Sp. z o.o.</w:t>
            </w:r>
          </w:p>
          <w:p w14:paraId="1D57EBF5" w14:textId="77777777" w:rsidR="00E6392F" w:rsidRDefault="00E6392F" w:rsidP="00420F1D">
            <w:r>
              <w:t>Ul. Dworcowa 12</w:t>
            </w:r>
          </w:p>
          <w:p w14:paraId="2F092831" w14:textId="40C8D47D" w:rsidR="00E6392F" w:rsidRDefault="00E6392F" w:rsidP="00420F1D">
            <w:r>
              <w:t>88-400 Żnin</w:t>
            </w:r>
          </w:p>
        </w:tc>
        <w:tc>
          <w:tcPr>
            <w:tcW w:w="2835" w:type="dxa"/>
          </w:tcPr>
          <w:p w14:paraId="0D57B2AD" w14:textId="0AA9CFF5" w:rsidR="00E6392F" w:rsidRDefault="00E6392F" w:rsidP="00420F1D">
            <w:r>
              <w:t>125 460,00</w:t>
            </w:r>
          </w:p>
        </w:tc>
        <w:tc>
          <w:tcPr>
            <w:tcW w:w="1965" w:type="dxa"/>
          </w:tcPr>
          <w:p w14:paraId="786E4646" w14:textId="7A8B7549" w:rsidR="00E6392F" w:rsidRDefault="00E6392F" w:rsidP="00420F1D">
            <w:r>
              <w:t xml:space="preserve">24 h </w:t>
            </w:r>
          </w:p>
        </w:tc>
      </w:tr>
    </w:tbl>
    <w:p w14:paraId="56007C81" w14:textId="2B8264A2" w:rsidR="00E24C25" w:rsidRDefault="00E24C25" w:rsidP="00E24C25"/>
    <w:p w14:paraId="445B5D17" w14:textId="147A2C36" w:rsidR="00E24C25" w:rsidRDefault="00E24C25" w:rsidP="00E24C25"/>
    <w:sectPr w:rsidR="00E2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25"/>
    <w:rsid w:val="00060240"/>
    <w:rsid w:val="00086658"/>
    <w:rsid w:val="001521DD"/>
    <w:rsid w:val="00301597"/>
    <w:rsid w:val="003268E4"/>
    <w:rsid w:val="00420F1D"/>
    <w:rsid w:val="00441322"/>
    <w:rsid w:val="0046733C"/>
    <w:rsid w:val="005A362A"/>
    <w:rsid w:val="00D93A9C"/>
    <w:rsid w:val="00DA45B1"/>
    <w:rsid w:val="00E24C25"/>
    <w:rsid w:val="00E6392F"/>
    <w:rsid w:val="00EC6DE3"/>
    <w:rsid w:val="00ED191A"/>
    <w:rsid w:val="00F6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D2D5"/>
  <w15:chartTrackingRefBased/>
  <w15:docId w15:val="{ECF253A2-0FFD-4826-944B-5087892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C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2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dcterms:created xsi:type="dcterms:W3CDTF">2024-05-28T08:52:00Z</dcterms:created>
  <dcterms:modified xsi:type="dcterms:W3CDTF">2024-05-28T08:52:00Z</dcterms:modified>
</cp:coreProperties>
</file>