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213" w14:textId="77777777" w:rsidR="007055E3" w:rsidRPr="004812FA" w:rsidRDefault="007055E3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9FE1E8E" w14:textId="515CCEC6" w:rsidR="008A083D" w:rsidRPr="004812FA" w:rsidRDefault="008A083D" w:rsidP="008A083D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Lublin, </w:t>
      </w:r>
      <w:r w:rsidR="00440FEB">
        <w:rPr>
          <w:rFonts w:ascii="Arial" w:hAnsi="Arial" w:cs="Arial"/>
          <w:sz w:val="22"/>
          <w:szCs w:val="22"/>
        </w:rPr>
        <w:t>1</w:t>
      </w:r>
      <w:r w:rsidR="006752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.11</w:t>
      </w:r>
      <w:r w:rsidRPr="004812FA">
        <w:rPr>
          <w:rFonts w:ascii="Arial" w:hAnsi="Arial" w:cs="Arial"/>
          <w:sz w:val="22"/>
          <w:szCs w:val="22"/>
        </w:rPr>
        <w:t>.2024 r.</w:t>
      </w:r>
    </w:p>
    <w:p w14:paraId="74E6F3A4" w14:textId="77777777" w:rsidR="008A083D" w:rsidRPr="004812FA" w:rsidRDefault="008A083D" w:rsidP="008A083D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B1DD469" w14:textId="0CE26DAF" w:rsidR="008A083D" w:rsidRPr="004812FA" w:rsidRDefault="008A083D" w:rsidP="008A083D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Znak sprawy: </w:t>
      </w:r>
      <w:r w:rsidRPr="004812FA">
        <w:rPr>
          <w:rFonts w:ascii="Arial" w:eastAsiaTheme="majorEastAsia" w:hAnsi="Arial" w:cs="Arial"/>
          <w:sz w:val="22"/>
          <w:szCs w:val="22"/>
        </w:rPr>
        <w:t>ZP.262.2</w:t>
      </w:r>
      <w:r w:rsidR="00D2182F">
        <w:rPr>
          <w:rFonts w:ascii="Arial" w:eastAsiaTheme="majorEastAsia" w:hAnsi="Arial" w:cs="Arial"/>
          <w:sz w:val="22"/>
          <w:szCs w:val="22"/>
        </w:rPr>
        <w:t>7</w:t>
      </w:r>
      <w:r w:rsidRPr="004812FA">
        <w:rPr>
          <w:rFonts w:ascii="Arial" w:eastAsiaTheme="majorEastAsia" w:hAnsi="Arial" w:cs="Arial"/>
          <w:sz w:val="22"/>
          <w:szCs w:val="22"/>
        </w:rPr>
        <w:t>.2024.</w:t>
      </w:r>
      <w:r w:rsidR="00D2182F">
        <w:rPr>
          <w:rFonts w:ascii="Arial" w:eastAsiaTheme="majorEastAsia" w:hAnsi="Arial" w:cs="Arial"/>
          <w:sz w:val="22"/>
          <w:szCs w:val="22"/>
        </w:rPr>
        <w:t>KSG</w:t>
      </w:r>
    </w:p>
    <w:p w14:paraId="72D4E60A" w14:textId="77777777" w:rsidR="003114D4" w:rsidRPr="004812FA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CB7CCCF" w14:textId="77777777" w:rsidR="003114D4" w:rsidRPr="004812FA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E00CBF2" w14:textId="77777777" w:rsidR="003114D4" w:rsidRPr="004812FA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B105AC4" w14:textId="77777777" w:rsidR="005E70F5" w:rsidRPr="004812FA" w:rsidRDefault="005E70F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DD3C08C" w14:textId="69954893" w:rsidR="003114D4" w:rsidRPr="008A083D" w:rsidRDefault="003114D4" w:rsidP="00A742C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A083D">
        <w:rPr>
          <w:rFonts w:ascii="Arial" w:hAnsi="Arial" w:cs="Arial"/>
          <w:b/>
          <w:bCs/>
        </w:rPr>
        <w:t>SPECYFIKACJA WARUNKOW ZAMÓWIENIA</w:t>
      </w:r>
    </w:p>
    <w:p w14:paraId="3B502FAF" w14:textId="0CDC8E2C" w:rsidR="003114D4" w:rsidRPr="004812FA" w:rsidRDefault="003114D4" w:rsidP="00A742C5">
      <w:pPr>
        <w:tabs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AD2CCA7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6104C59" w14:textId="50620015" w:rsidR="008A083D" w:rsidRPr="0094513E" w:rsidRDefault="00D2182F" w:rsidP="00D2182F">
      <w:pPr>
        <w:spacing w:after="0" w:line="36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Dostawa </w:t>
      </w:r>
      <w:r w:rsidR="009C175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sprzętu komputerowego</w:t>
      </w:r>
    </w:p>
    <w:p w14:paraId="0924D756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7FE216D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FEEB41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4F276DC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09A53D4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FE46D3F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4241BD3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54211B4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1837737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3786E44" w14:textId="0F20EC54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ZATWIERDZIŁ</w:t>
      </w:r>
    </w:p>
    <w:p w14:paraId="6C0B9E45" w14:textId="6A9C8CEF" w:rsidR="002E2CFD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73B75E02" w14:textId="77777777" w:rsidR="002F0BBD" w:rsidRDefault="002F0BB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0E2ACFD8" w14:textId="77777777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Dyrektor</w:t>
      </w:r>
    </w:p>
    <w:p w14:paraId="1B743A3B" w14:textId="77777777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Wojewódzkiego Urzędu Pracy w Lublinie</w:t>
      </w:r>
    </w:p>
    <w:p w14:paraId="54EABC14" w14:textId="77777777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Tomasz Pitucha</w:t>
      </w:r>
    </w:p>
    <w:p w14:paraId="2B377CB7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25B840F" w14:textId="77777777" w:rsidR="00CF0DC4" w:rsidRPr="004812FA" w:rsidRDefault="00CF0DC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C9F80EF" w14:textId="6E22336D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br w:type="page"/>
      </w:r>
    </w:p>
    <w:p w14:paraId="13CFA317" w14:textId="77777777" w:rsidR="002E2CFD" w:rsidRPr="004812FA" w:rsidRDefault="002E2CFD" w:rsidP="00803ADE">
      <w:pPr>
        <w:spacing w:after="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lastRenderedPageBreak/>
        <w:t xml:space="preserve">Użyte w Specyfikacji skróty i terminy: </w:t>
      </w:r>
    </w:p>
    <w:p w14:paraId="1FB067C6" w14:textId="77777777" w:rsidR="002E2CFD" w:rsidRDefault="002E2CFD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SWZ - niniejsza Specyfikacja Warunków Zamówienia</w:t>
      </w:r>
    </w:p>
    <w:p w14:paraId="4A352837" w14:textId="5A1D7CA9" w:rsidR="005527EA" w:rsidRPr="005527EA" w:rsidRDefault="005527EA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IPU – Istotne Postanowienia Umowy</w:t>
      </w:r>
    </w:p>
    <w:p w14:paraId="4D89D62B" w14:textId="5A860073" w:rsidR="002E2CFD" w:rsidRPr="004812FA" w:rsidRDefault="002E2CFD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</w:t>
      </w:r>
      <w:r w:rsidR="00DF21E6" w:rsidRPr="004812FA">
        <w:rPr>
          <w:rFonts w:ascii="Arial" w:hAnsi="Arial" w:cs="Arial"/>
          <w:sz w:val="22"/>
          <w:szCs w:val="22"/>
        </w:rPr>
        <w:t xml:space="preserve">lub ustawa </w:t>
      </w:r>
      <w:proofErr w:type="spellStart"/>
      <w:r w:rsidR="00DF21E6" w:rsidRPr="004812FA">
        <w:rPr>
          <w:rFonts w:ascii="Arial" w:hAnsi="Arial" w:cs="Arial"/>
          <w:sz w:val="22"/>
          <w:szCs w:val="22"/>
        </w:rPr>
        <w:t>Pzp</w:t>
      </w:r>
      <w:proofErr w:type="spellEnd"/>
      <w:r w:rsidR="00DF21E6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- Ustawa Prawo zamówień publicznych z dnia 11 września 2019 r. (Dz. U. z 2024 r. poz. 1320)</w:t>
      </w:r>
    </w:p>
    <w:p w14:paraId="3BEA1526" w14:textId="21B183AE" w:rsidR="002E2CFD" w:rsidRPr="004812FA" w:rsidRDefault="002E2CFD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- </w:t>
      </w:r>
      <w:r w:rsidR="001F1D0D" w:rsidRPr="004812FA">
        <w:rPr>
          <w:rFonts w:ascii="Arial" w:hAnsi="Arial" w:cs="Arial"/>
          <w:sz w:val="22"/>
          <w:szCs w:val="22"/>
        </w:rPr>
        <w:t>Wojewódzki Urząd Pracy w Lublinie</w:t>
      </w:r>
    </w:p>
    <w:p w14:paraId="1E3A315E" w14:textId="77777777" w:rsidR="002E2CFD" w:rsidRPr="004812FA" w:rsidRDefault="002E2CFD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Wykonawca - osoba fizyczna, osoba prawna albo jednostka organizacyjna nieposiadającą osobowości prawnej, która oferuje na rynku wykonanie robót budowlanych lub obiektu budowlanego, dostawę produktów lub świadczenie usług lub ubiega się o udzielenie zamówienia, złożyła ofertę lub zawarła umowę w sprawie zamówienia publicznego</w:t>
      </w:r>
    </w:p>
    <w:p w14:paraId="39849F77" w14:textId="2B561746" w:rsidR="002E2CFD" w:rsidRPr="004812FA" w:rsidRDefault="002E2CFD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Platforma Zakupowa lub Platforma lub System - elektroniczna platforma zakupowa, za pomocą której prowadzone jest postępowanie, w formie elektronicznej</w:t>
      </w:r>
      <w:r w:rsidR="00DA27C8" w:rsidRPr="004812FA">
        <w:rPr>
          <w:rFonts w:ascii="Arial" w:hAnsi="Arial" w:cs="Arial"/>
          <w:sz w:val="22"/>
          <w:szCs w:val="22"/>
        </w:rPr>
        <w:t>.</w:t>
      </w:r>
    </w:p>
    <w:p w14:paraId="2FE67A8A" w14:textId="61CC2905" w:rsidR="002E2CFD" w:rsidRPr="004812FA" w:rsidRDefault="002E2CFD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Rozporządzenie - ROZPORZĄDZENIE MINISTRA ROZWOJU, PRACY I TECHNOLOGII z dnia 23 grudnia 2020 r. w sprawie podmiotowych środków dowodowych oraz innych dokumentów lub oświadczeń, jakich może żądać zamawiający od wykonawcy (Dz.U. z 2020 r. poz. 2415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4812FA">
        <w:rPr>
          <w:rFonts w:ascii="Arial" w:hAnsi="Arial" w:cs="Arial"/>
          <w:sz w:val="22"/>
          <w:szCs w:val="22"/>
        </w:rPr>
        <w:t>późn</w:t>
      </w:r>
      <w:proofErr w:type="spellEnd"/>
      <w:r w:rsidRPr="004812FA">
        <w:rPr>
          <w:rFonts w:ascii="Arial" w:hAnsi="Arial" w:cs="Arial"/>
          <w:sz w:val="22"/>
          <w:szCs w:val="22"/>
        </w:rPr>
        <w:t>. zm.).</w:t>
      </w:r>
      <w:bookmarkStart w:id="0" w:name="_Hlk529777770"/>
    </w:p>
    <w:p w14:paraId="37F7BF99" w14:textId="5CD9F1D6" w:rsidR="002E2CFD" w:rsidRPr="004812FA" w:rsidRDefault="002E2CFD" w:rsidP="00524E7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Rozporządzenie w sprawie użycia środków komunikacji elektronicznej - ROZPORZĄDZENIE PREZESA RADY MINISTRÓW z dnia 30 grudnia 2020 r. w sprawie sposobu sporządzania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(Dz.U. z 2020 r. poz. 2452</w:t>
      </w:r>
      <w:r w:rsidR="00AA1E6E">
        <w:rPr>
          <w:rFonts w:ascii="Arial" w:hAnsi="Arial" w:cs="Arial"/>
          <w:sz w:val="22"/>
          <w:szCs w:val="22"/>
        </w:rPr>
        <w:t>,</w:t>
      </w:r>
      <w:r w:rsidRPr="004812F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812FA">
        <w:rPr>
          <w:rFonts w:ascii="Arial" w:hAnsi="Arial" w:cs="Arial"/>
          <w:sz w:val="22"/>
          <w:szCs w:val="22"/>
        </w:rPr>
        <w:t>późn</w:t>
      </w:r>
      <w:proofErr w:type="spellEnd"/>
      <w:r w:rsidRPr="004812FA">
        <w:rPr>
          <w:rFonts w:ascii="Arial" w:hAnsi="Arial" w:cs="Arial"/>
          <w:sz w:val="22"/>
          <w:szCs w:val="22"/>
        </w:rPr>
        <w:t>. zm.).</w:t>
      </w:r>
      <w:bookmarkEnd w:id="0"/>
    </w:p>
    <w:p w14:paraId="7CDB8623" w14:textId="77777777" w:rsidR="00A742C5" w:rsidRPr="00C879F6" w:rsidRDefault="00A742C5" w:rsidP="00A742C5">
      <w:pPr>
        <w:spacing w:after="0" w:line="276" w:lineRule="auto"/>
        <w:rPr>
          <w:rFonts w:ascii="Arial" w:hAnsi="Arial" w:cs="Arial"/>
          <w:b/>
          <w:bCs/>
          <w:sz w:val="16"/>
          <w:szCs w:val="16"/>
        </w:rPr>
      </w:pPr>
    </w:p>
    <w:p w14:paraId="5702B5D0" w14:textId="422E14AA" w:rsidR="002E2CFD" w:rsidRPr="004812FA" w:rsidRDefault="002E2CFD" w:rsidP="00803ADE">
      <w:pPr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4812FA">
        <w:rPr>
          <w:rFonts w:ascii="Arial" w:hAnsi="Arial" w:cs="Arial"/>
          <w:b/>
          <w:bCs/>
          <w:sz w:val="22"/>
          <w:szCs w:val="22"/>
        </w:rPr>
        <w:t>Rozdział I</w:t>
      </w:r>
      <w:r w:rsidR="00326433" w:rsidRPr="004812FA">
        <w:rPr>
          <w:rFonts w:ascii="Arial" w:hAnsi="Arial" w:cs="Arial"/>
          <w:b/>
          <w:bCs/>
          <w:sz w:val="22"/>
          <w:szCs w:val="22"/>
        </w:rPr>
        <w:t xml:space="preserve">:  </w:t>
      </w:r>
      <w:r w:rsidR="00326433" w:rsidRPr="004812FA">
        <w:rPr>
          <w:rFonts w:ascii="Arial" w:hAnsi="Arial" w:cs="Arial"/>
          <w:b/>
          <w:sz w:val="22"/>
          <w:szCs w:val="22"/>
        </w:rPr>
        <w:t>NAZWA ORAZ ADRES ZAMAWIAJĄCEGO</w:t>
      </w:r>
    </w:p>
    <w:p w14:paraId="7088AD64" w14:textId="479436A8" w:rsidR="002E2CFD" w:rsidRPr="004812FA" w:rsidRDefault="002E2CFD" w:rsidP="00524E7D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1" w:name="_Hlk161662592"/>
      <w:bookmarkStart w:id="2" w:name="_Hlk161662979"/>
      <w:r w:rsidRPr="004812FA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4670DA40" w14:textId="61F557D4" w:rsidR="002E2CFD" w:rsidRPr="004812FA" w:rsidRDefault="002E2CFD" w:rsidP="00A742C5">
      <w:pPr>
        <w:tabs>
          <w:tab w:val="left" w:pos="426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3" w:name="_Hlk161662266"/>
      <w:r w:rsidRPr="004812FA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7271AC14" w14:textId="77777777" w:rsidR="002E2CFD" w:rsidRPr="004812FA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sz w:val="22"/>
          <w:szCs w:val="22"/>
        </w:rPr>
      </w:pPr>
      <w:r w:rsidRPr="004812FA">
        <w:rPr>
          <w:rFonts w:ascii="Arial" w:eastAsia="Calibri" w:hAnsi="Arial" w:cs="Arial"/>
          <w:sz w:val="22"/>
          <w:szCs w:val="22"/>
        </w:rPr>
        <w:t>NIP: 7121936939, REGON: 430123913,</w:t>
      </w:r>
    </w:p>
    <w:p w14:paraId="0DE36B83" w14:textId="77777777" w:rsidR="002E2CFD" w:rsidRPr="004812FA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sz w:val="22"/>
          <w:szCs w:val="22"/>
        </w:rPr>
      </w:pPr>
      <w:r w:rsidRPr="004812FA">
        <w:rPr>
          <w:rFonts w:ascii="Arial" w:eastAsia="Calibri" w:hAnsi="Arial" w:cs="Arial"/>
          <w:bCs/>
          <w:color w:val="000000"/>
          <w:sz w:val="22"/>
          <w:szCs w:val="22"/>
        </w:rPr>
        <w:t xml:space="preserve">nr telefonu +48 (81) </w:t>
      </w:r>
      <w:r w:rsidRPr="004812FA">
        <w:rPr>
          <w:rFonts w:ascii="Arial" w:eastAsia="Calibri" w:hAnsi="Arial" w:cs="Arial"/>
          <w:sz w:val="22"/>
          <w:szCs w:val="22"/>
        </w:rPr>
        <w:t>46 35 300,</w:t>
      </w:r>
    </w:p>
    <w:p w14:paraId="68A037F6" w14:textId="77777777" w:rsidR="002E2CFD" w:rsidRPr="004812FA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812FA">
        <w:rPr>
          <w:rFonts w:ascii="Arial" w:eastAsia="Calibri" w:hAnsi="Arial" w:cs="Arial"/>
          <w:bCs/>
          <w:color w:val="000000"/>
          <w:sz w:val="22"/>
          <w:szCs w:val="22"/>
        </w:rPr>
        <w:t xml:space="preserve">adres strony internetowej: </w:t>
      </w:r>
      <w:hyperlink r:id="rId10" w:history="1">
        <w:r w:rsidRPr="004812FA">
          <w:rPr>
            <w:rFonts w:ascii="Arial" w:eastAsia="Calibri" w:hAnsi="Arial" w:cs="Arial"/>
            <w:bCs/>
            <w:sz w:val="22"/>
            <w:szCs w:val="22"/>
            <w:u w:val="single"/>
          </w:rPr>
          <w:t>https://wuplublin.praca.gov.pl/</w:t>
        </w:r>
      </w:hyperlink>
    </w:p>
    <w:p w14:paraId="658FBB1F" w14:textId="77777777" w:rsidR="002E2CFD" w:rsidRPr="00984A75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bCs/>
          <w:color w:val="000000"/>
          <w:sz w:val="22"/>
          <w:szCs w:val="22"/>
          <w:lang w:val="en-US"/>
        </w:rPr>
      </w:pPr>
      <w:proofErr w:type="spellStart"/>
      <w:r w:rsidRPr="00984A75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>adres</w:t>
      </w:r>
      <w:proofErr w:type="spellEnd"/>
      <w:r w:rsidRPr="00984A75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 e-mail: </w:t>
      </w:r>
      <w:hyperlink r:id="rId11" w:history="1">
        <w:r w:rsidRPr="00984A75">
          <w:rPr>
            <w:rFonts w:ascii="Arial" w:eastAsia="Calibri" w:hAnsi="Arial" w:cs="Arial"/>
            <w:bCs/>
            <w:sz w:val="22"/>
            <w:szCs w:val="22"/>
            <w:u w:val="single"/>
            <w:lang w:val="en-US"/>
          </w:rPr>
          <w:t>zamowienia@wup.lublin.pl</w:t>
        </w:r>
      </w:hyperlink>
      <w:bookmarkEnd w:id="1"/>
      <w:bookmarkEnd w:id="3"/>
      <w:r w:rsidRPr="00984A75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 </w:t>
      </w:r>
    </w:p>
    <w:bookmarkEnd w:id="2"/>
    <w:p w14:paraId="3E2330D7" w14:textId="6CBB578E" w:rsidR="00326433" w:rsidRPr="004812FA" w:rsidRDefault="00326433" w:rsidP="00524E7D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Adres strony internetowej, na której będzie prowadzone niniejsze postępowanie: </w:t>
      </w:r>
      <w:hyperlink r:id="rId12" w:history="1">
        <w:r w:rsidRPr="004812FA">
          <w:rPr>
            <w:rStyle w:val="Hipercze"/>
            <w:rFonts w:ascii="Arial" w:hAnsi="Arial" w:cs="Arial"/>
            <w:sz w:val="22"/>
            <w:szCs w:val="22"/>
          </w:rPr>
          <w:t>https://platformazakupowa.pl/pn/wup_lublin/proceedings</w:t>
        </w:r>
      </w:hyperlink>
    </w:p>
    <w:p w14:paraId="4E1E1B90" w14:textId="05AC46EB" w:rsidR="002E2CFD" w:rsidRPr="004812FA" w:rsidRDefault="00326433" w:rsidP="00524E7D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Style w:val="Hipercze"/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Adres strony internetowej, na której udostępniane będą zmiany i wyjaśnienia treści SWZ oraz inne dokumenty zamówienia bezpośrednio związane z postępowaniem o udzielenie zamówienia</w:t>
      </w:r>
      <w:r w:rsidR="002E2CFD" w:rsidRPr="004812FA">
        <w:rPr>
          <w:rFonts w:ascii="Arial" w:hAnsi="Arial" w:cs="Arial"/>
          <w:sz w:val="22"/>
          <w:szCs w:val="22"/>
        </w:rPr>
        <w:t xml:space="preserve">: </w:t>
      </w:r>
      <w:r w:rsidR="008A083D" w:rsidRPr="00444E9B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D2182F" w:rsidRPr="00D2182F">
          <w:rPr>
            <w:rStyle w:val="Hipercze"/>
            <w:rFonts w:ascii="Arial" w:hAnsi="Arial" w:cs="Arial"/>
            <w:sz w:val="22"/>
            <w:szCs w:val="22"/>
          </w:rPr>
          <w:t xml:space="preserve">https://platformazakupowa.pl/transakcja/1015771 </w:t>
        </w:r>
      </w:hyperlink>
    </w:p>
    <w:p w14:paraId="373B288E" w14:textId="77777777" w:rsidR="00A742C5" w:rsidRPr="00C879F6" w:rsidRDefault="00A742C5" w:rsidP="00A742C5">
      <w:pPr>
        <w:spacing w:after="0" w:line="276" w:lineRule="auto"/>
        <w:rPr>
          <w:rFonts w:ascii="Arial" w:hAnsi="Arial" w:cs="Arial"/>
          <w:b/>
          <w:sz w:val="14"/>
          <w:szCs w:val="14"/>
        </w:rPr>
      </w:pPr>
    </w:p>
    <w:p w14:paraId="7F71C478" w14:textId="0CB5D864" w:rsidR="00063BC2" w:rsidRPr="004812FA" w:rsidRDefault="00063BC2" w:rsidP="00803ADE">
      <w:pPr>
        <w:spacing w:after="60" w:line="276" w:lineRule="auto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II: TRYB UDZIELENIA ZAMÓWIENIA</w:t>
      </w:r>
    </w:p>
    <w:p w14:paraId="7C1DD424" w14:textId="354491F5" w:rsidR="00063BC2" w:rsidRPr="004812FA" w:rsidRDefault="00063BC2" w:rsidP="00524E7D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Niniejsze postępowanie prowadzone jest w trybie podstawowym, na podstawie art. 275 pkt 1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oraz niniejszej Specyfikacji Warunków Zamówienia, zwan</w:t>
      </w:r>
      <w:r w:rsidR="005D5C7F" w:rsidRPr="004812FA">
        <w:rPr>
          <w:rFonts w:ascii="Arial" w:hAnsi="Arial" w:cs="Arial"/>
          <w:sz w:val="22"/>
          <w:szCs w:val="22"/>
        </w:rPr>
        <w:t>ej</w:t>
      </w:r>
      <w:r w:rsidRPr="004812FA">
        <w:rPr>
          <w:rFonts w:ascii="Arial" w:hAnsi="Arial" w:cs="Arial"/>
          <w:sz w:val="22"/>
          <w:szCs w:val="22"/>
        </w:rPr>
        <w:t xml:space="preserve"> dalej „SWZ”, w którym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w odpowiedzi na ogłoszenie o zamówieniu oferty mogą składać wszyscy zainteresowani Wykonawcy, a następnie Zamawiający wybiera najkorzystniejszą ofertę bez przeprowadzenia negocjacji.</w:t>
      </w:r>
    </w:p>
    <w:p w14:paraId="1A4DB499" w14:textId="77777777" w:rsidR="0003643E" w:rsidRPr="004812FA" w:rsidRDefault="00063BC2" w:rsidP="00524E7D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Szacunkowa wartość przedmiotowego zamówienia nie przekracza progów unijnych o jakich mowa w art. 3 ust. 1 ustawy PZP.</w:t>
      </w:r>
    </w:p>
    <w:p w14:paraId="0AEF1133" w14:textId="465C1603" w:rsidR="008A083D" w:rsidRPr="004812FA" w:rsidRDefault="008A083D" w:rsidP="00524E7D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Nazwa postępowania: </w:t>
      </w:r>
      <w:r w:rsidR="00D2182F">
        <w:rPr>
          <w:rFonts w:ascii="Arial" w:hAnsi="Arial" w:cs="Arial"/>
          <w:sz w:val="22"/>
          <w:szCs w:val="22"/>
        </w:rPr>
        <w:t xml:space="preserve">,,Dostawa </w:t>
      </w:r>
      <w:r w:rsidR="00C86075">
        <w:rPr>
          <w:rFonts w:ascii="Arial" w:hAnsi="Arial" w:cs="Arial"/>
          <w:sz w:val="22"/>
          <w:szCs w:val="22"/>
        </w:rPr>
        <w:t>sprzętu komputerowego</w:t>
      </w:r>
      <w:r w:rsidR="00D2182F">
        <w:rPr>
          <w:rFonts w:ascii="Arial" w:hAnsi="Arial" w:cs="Arial"/>
          <w:sz w:val="22"/>
          <w:szCs w:val="22"/>
        </w:rPr>
        <w:t>”</w:t>
      </w:r>
    </w:p>
    <w:p w14:paraId="1073847B" w14:textId="594B9369" w:rsidR="008A083D" w:rsidRPr="004812FA" w:rsidRDefault="008A083D" w:rsidP="00524E7D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Nr sprawy: ZP.262.2</w:t>
      </w:r>
      <w:r w:rsidR="00D2182F">
        <w:rPr>
          <w:rFonts w:ascii="Arial" w:hAnsi="Arial" w:cs="Arial"/>
          <w:sz w:val="22"/>
          <w:szCs w:val="22"/>
        </w:rPr>
        <w:t>7</w:t>
      </w:r>
      <w:r w:rsidRPr="004812FA">
        <w:rPr>
          <w:rFonts w:ascii="Arial" w:hAnsi="Arial" w:cs="Arial"/>
          <w:sz w:val="22"/>
          <w:szCs w:val="22"/>
        </w:rPr>
        <w:t>.2024.</w:t>
      </w:r>
      <w:r w:rsidR="00D2182F">
        <w:rPr>
          <w:rFonts w:ascii="Arial" w:hAnsi="Arial" w:cs="Arial"/>
          <w:sz w:val="22"/>
          <w:szCs w:val="22"/>
        </w:rPr>
        <w:t>KSG</w:t>
      </w:r>
    </w:p>
    <w:p w14:paraId="691786C2" w14:textId="77777777" w:rsidR="00D2182F" w:rsidRDefault="008A083D" w:rsidP="00D2182F">
      <w:pPr>
        <w:pStyle w:val="Akapitzlist"/>
        <w:numPr>
          <w:ilvl w:val="0"/>
          <w:numId w:val="28"/>
        </w:numPr>
        <w:spacing w:after="6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2182F">
        <w:rPr>
          <w:rFonts w:ascii="Arial" w:hAnsi="Arial" w:cs="Arial"/>
          <w:sz w:val="22"/>
          <w:szCs w:val="22"/>
        </w:rPr>
        <w:t xml:space="preserve">Finansowanie zamówienia: </w:t>
      </w:r>
    </w:p>
    <w:p w14:paraId="6AA927F2" w14:textId="3B70952C" w:rsidR="00D2182F" w:rsidRPr="00D2182F" w:rsidRDefault="00D2182F" w:rsidP="00D2182F">
      <w:pPr>
        <w:pStyle w:val="Akapitzlist"/>
        <w:spacing w:after="60" w:line="276" w:lineRule="auto"/>
        <w:ind w:left="426"/>
        <w:rPr>
          <w:rFonts w:ascii="Arial" w:hAnsi="Arial" w:cs="Arial"/>
          <w:sz w:val="22"/>
          <w:szCs w:val="22"/>
        </w:rPr>
      </w:pPr>
      <w:r w:rsidRPr="00D2182F">
        <w:rPr>
          <w:rFonts w:ascii="Arial" w:hAnsi="Arial" w:cs="Arial"/>
          <w:b/>
          <w:bCs/>
          <w:sz w:val="22"/>
          <w:szCs w:val="22"/>
        </w:rPr>
        <w:t xml:space="preserve">Fundusz Pracy </w:t>
      </w:r>
      <w:r w:rsidRPr="00D2182F">
        <w:rPr>
          <w:rFonts w:ascii="Arial" w:hAnsi="Arial" w:cs="Arial"/>
          <w:sz w:val="22"/>
          <w:szCs w:val="22"/>
        </w:rPr>
        <w:t xml:space="preserve">w tym dział </w:t>
      </w:r>
      <w:r w:rsidRPr="00D2182F">
        <w:rPr>
          <w:rFonts w:ascii="Arial" w:hAnsi="Arial" w:cs="Arial"/>
          <w:b/>
          <w:bCs/>
          <w:sz w:val="22"/>
          <w:szCs w:val="22"/>
        </w:rPr>
        <w:t>853</w:t>
      </w:r>
      <w:r w:rsidRPr="00D2182F">
        <w:rPr>
          <w:rFonts w:ascii="Arial" w:hAnsi="Arial" w:cs="Arial"/>
          <w:sz w:val="22"/>
          <w:szCs w:val="22"/>
        </w:rPr>
        <w:t xml:space="preserve"> rozdział </w:t>
      </w:r>
      <w:r w:rsidRPr="00D2182F">
        <w:rPr>
          <w:rFonts w:ascii="Arial" w:hAnsi="Arial" w:cs="Arial"/>
          <w:b/>
          <w:bCs/>
          <w:sz w:val="22"/>
          <w:szCs w:val="22"/>
        </w:rPr>
        <w:t>85322</w:t>
      </w:r>
      <w:r w:rsidRPr="00D2182F">
        <w:rPr>
          <w:rFonts w:ascii="Arial" w:hAnsi="Arial" w:cs="Arial"/>
          <w:sz w:val="22"/>
          <w:szCs w:val="22"/>
        </w:rPr>
        <w:t xml:space="preserve"> paragraf </w:t>
      </w:r>
      <w:r w:rsidRPr="00D2182F">
        <w:rPr>
          <w:rFonts w:ascii="Arial" w:hAnsi="Arial" w:cs="Arial"/>
          <w:b/>
          <w:bCs/>
          <w:sz w:val="22"/>
          <w:szCs w:val="22"/>
        </w:rPr>
        <w:t>4210</w:t>
      </w:r>
      <w:r w:rsidRPr="00D2182F">
        <w:rPr>
          <w:rFonts w:ascii="Arial" w:hAnsi="Arial" w:cs="Arial"/>
          <w:sz w:val="22"/>
          <w:szCs w:val="22"/>
        </w:rPr>
        <w:t xml:space="preserve"> pkt. </w:t>
      </w:r>
      <w:r w:rsidRPr="00D2182F">
        <w:rPr>
          <w:rFonts w:ascii="Arial" w:hAnsi="Arial" w:cs="Arial"/>
          <w:b/>
          <w:bCs/>
          <w:sz w:val="22"/>
          <w:szCs w:val="22"/>
        </w:rPr>
        <w:t>34</w:t>
      </w:r>
      <w:r w:rsidRPr="00D2182F">
        <w:rPr>
          <w:rFonts w:ascii="Arial" w:hAnsi="Arial" w:cs="Arial"/>
          <w:sz w:val="22"/>
          <w:szCs w:val="22"/>
        </w:rPr>
        <w:t>,</w:t>
      </w:r>
    </w:p>
    <w:p w14:paraId="766E4D65" w14:textId="4699AF25" w:rsidR="00D2182F" w:rsidRPr="00D2182F" w:rsidRDefault="00D2182F" w:rsidP="00D2182F">
      <w:pPr>
        <w:pStyle w:val="Akapitzlist"/>
        <w:spacing w:after="60" w:line="276" w:lineRule="auto"/>
        <w:ind w:left="426"/>
        <w:rPr>
          <w:rFonts w:ascii="Arial" w:hAnsi="Arial" w:cs="Arial"/>
          <w:sz w:val="22"/>
          <w:szCs w:val="22"/>
        </w:rPr>
      </w:pPr>
      <w:r w:rsidRPr="00D2182F">
        <w:rPr>
          <w:rFonts w:ascii="Arial" w:hAnsi="Arial" w:cs="Arial"/>
          <w:b/>
          <w:bCs/>
          <w:sz w:val="22"/>
          <w:szCs w:val="22"/>
        </w:rPr>
        <w:t xml:space="preserve">FEL </w:t>
      </w:r>
      <w:r w:rsidRPr="00D2182F">
        <w:rPr>
          <w:rFonts w:ascii="Arial" w:hAnsi="Arial" w:cs="Arial"/>
          <w:sz w:val="22"/>
          <w:szCs w:val="22"/>
        </w:rPr>
        <w:t xml:space="preserve">w tym dział </w:t>
      </w:r>
      <w:r w:rsidRPr="00D2182F">
        <w:rPr>
          <w:rFonts w:ascii="Arial" w:hAnsi="Arial" w:cs="Arial"/>
          <w:b/>
          <w:bCs/>
          <w:sz w:val="22"/>
          <w:szCs w:val="22"/>
        </w:rPr>
        <w:t>853</w:t>
      </w:r>
      <w:r w:rsidRPr="00D2182F">
        <w:rPr>
          <w:rFonts w:ascii="Arial" w:hAnsi="Arial" w:cs="Arial"/>
          <w:sz w:val="22"/>
          <w:szCs w:val="22"/>
        </w:rPr>
        <w:t xml:space="preserve"> rozdział </w:t>
      </w:r>
      <w:r w:rsidRPr="00D2182F">
        <w:rPr>
          <w:rFonts w:ascii="Arial" w:hAnsi="Arial" w:cs="Arial"/>
          <w:b/>
          <w:bCs/>
          <w:sz w:val="22"/>
          <w:szCs w:val="22"/>
        </w:rPr>
        <w:t>85332</w:t>
      </w:r>
      <w:r w:rsidRPr="00D2182F">
        <w:rPr>
          <w:rFonts w:ascii="Arial" w:hAnsi="Arial" w:cs="Arial"/>
          <w:sz w:val="22"/>
          <w:szCs w:val="22"/>
        </w:rPr>
        <w:t xml:space="preserve"> paragraf </w:t>
      </w:r>
      <w:r w:rsidRPr="00D2182F">
        <w:rPr>
          <w:rFonts w:ascii="Arial" w:hAnsi="Arial" w:cs="Arial"/>
          <w:b/>
          <w:bCs/>
          <w:sz w:val="22"/>
          <w:szCs w:val="22"/>
        </w:rPr>
        <w:t>4218</w:t>
      </w:r>
      <w:r w:rsidRPr="00D2182F">
        <w:rPr>
          <w:rFonts w:ascii="Arial" w:hAnsi="Arial" w:cs="Arial"/>
          <w:sz w:val="22"/>
          <w:szCs w:val="22"/>
        </w:rPr>
        <w:t xml:space="preserve"> i </w:t>
      </w:r>
      <w:r w:rsidRPr="00D2182F">
        <w:rPr>
          <w:rFonts w:ascii="Arial" w:hAnsi="Arial" w:cs="Arial"/>
          <w:b/>
          <w:bCs/>
          <w:sz w:val="22"/>
          <w:szCs w:val="22"/>
        </w:rPr>
        <w:t>4219</w:t>
      </w:r>
    </w:p>
    <w:p w14:paraId="4278EE50" w14:textId="77777777" w:rsidR="00D2182F" w:rsidRDefault="00D2182F" w:rsidP="00D2182F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352787" w14:textId="77777777" w:rsidR="00D2182F" w:rsidRDefault="00D2182F" w:rsidP="00D2182F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0B8851" w14:textId="77777777" w:rsidR="00D2182F" w:rsidRDefault="00D2182F" w:rsidP="00D2182F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8201F4" w14:textId="313A20DD" w:rsidR="00063BC2" w:rsidRPr="00D2182F" w:rsidRDefault="00063BC2" w:rsidP="00D2182F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2182F">
        <w:rPr>
          <w:rFonts w:ascii="Arial" w:hAnsi="Arial" w:cs="Arial"/>
          <w:b/>
          <w:sz w:val="22"/>
          <w:szCs w:val="22"/>
        </w:rPr>
        <w:lastRenderedPageBreak/>
        <w:t xml:space="preserve">ROZDZIAŁ III: </w:t>
      </w:r>
      <w:r w:rsidRPr="00D2182F">
        <w:rPr>
          <w:rFonts w:ascii="Arial" w:eastAsia="Times New Roman" w:hAnsi="Arial" w:cs="Arial"/>
          <w:b/>
          <w:sz w:val="22"/>
          <w:szCs w:val="22"/>
        </w:rPr>
        <w:t>OPIS PRZEDMIOTU ZAMÓWIENIA</w:t>
      </w:r>
    </w:p>
    <w:p w14:paraId="700FA350" w14:textId="7FC53BE9" w:rsidR="00872CB0" w:rsidRPr="00872CB0" w:rsidRDefault="00D2182F" w:rsidP="00872CB0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2182F">
        <w:rPr>
          <w:rFonts w:ascii="Arial" w:hAnsi="Arial" w:cs="Arial"/>
          <w:sz w:val="22"/>
          <w:szCs w:val="22"/>
        </w:rPr>
        <w:t xml:space="preserve">Przedmiotem zamówienia jest </w:t>
      </w:r>
      <w:r w:rsidR="00C74F0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</w:t>
      </w:r>
      <w:r w:rsidR="00C74F03" w:rsidRPr="00C74F0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ostawa </w:t>
      </w:r>
      <w:r w:rsidR="00872CB0" w:rsidRPr="00872CB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sprzętu komputerowego</w:t>
      </w:r>
      <w:r w:rsidR="00872CB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4C5B17CC" w14:textId="290F0345" w:rsidR="00817011" w:rsidRPr="004812FA" w:rsidRDefault="00817011" w:rsidP="00817011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podzielił zamówienie na </w:t>
      </w:r>
      <w:r w:rsidR="009E56C3">
        <w:rPr>
          <w:rFonts w:ascii="Arial" w:hAnsi="Arial" w:cs="Arial"/>
          <w:sz w:val="22"/>
          <w:szCs w:val="22"/>
        </w:rPr>
        <w:t xml:space="preserve">2 </w:t>
      </w:r>
      <w:r w:rsidRPr="004812FA">
        <w:rPr>
          <w:rFonts w:ascii="Arial" w:hAnsi="Arial" w:cs="Arial"/>
          <w:sz w:val="22"/>
          <w:szCs w:val="22"/>
        </w:rPr>
        <w:t>części:</w:t>
      </w:r>
    </w:p>
    <w:p w14:paraId="5DACD675" w14:textId="24DCAC56" w:rsidR="00817011" w:rsidRPr="000B4949" w:rsidRDefault="00817011" w:rsidP="000B4949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B2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9E1B22">
        <w:rPr>
          <w:rFonts w:ascii="Arial" w:hAnsi="Arial" w:cs="Arial"/>
          <w:b/>
          <w:bCs/>
          <w:sz w:val="22"/>
          <w:szCs w:val="22"/>
        </w:rPr>
        <w:t>I</w:t>
      </w:r>
      <w:r w:rsidRPr="000B4949">
        <w:rPr>
          <w:rFonts w:ascii="Arial" w:hAnsi="Arial" w:cs="Arial"/>
          <w:sz w:val="22"/>
          <w:szCs w:val="22"/>
        </w:rPr>
        <w:t>.</w:t>
      </w:r>
      <w:r w:rsidRPr="00817011">
        <w:rPr>
          <w:rFonts w:ascii="Arial" w:hAnsi="Arial" w:cs="Arial"/>
          <w:sz w:val="22"/>
          <w:szCs w:val="22"/>
        </w:rPr>
        <w:t xml:space="preserve"> </w:t>
      </w:r>
      <w:bookmarkStart w:id="4" w:name="_Hlk160086716"/>
      <w:r w:rsidR="000B1353" w:rsidRPr="000B1353">
        <w:rPr>
          <w:rFonts w:ascii="Arial" w:hAnsi="Arial" w:cs="Arial"/>
          <w:sz w:val="22"/>
          <w:szCs w:val="22"/>
        </w:rPr>
        <w:t>Dostawa komputerów z systemem operacyjnym oraz torbami</w:t>
      </w:r>
      <w:r w:rsidR="000B4949" w:rsidRPr="000B4949">
        <w:rPr>
          <w:rFonts w:ascii="Arial" w:hAnsi="Arial" w:cs="Arial"/>
          <w:sz w:val="22"/>
          <w:szCs w:val="22"/>
        </w:rPr>
        <w:t xml:space="preserve"> – 40 </w:t>
      </w:r>
      <w:bookmarkEnd w:id="4"/>
      <w:r w:rsidR="003B7CAD">
        <w:rPr>
          <w:rFonts w:ascii="Arial" w:hAnsi="Arial" w:cs="Arial"/>
          <w:sz w:val="22"/>
          <w:szCs w:val="22"/>
        </w:rPr>
        <w:t>zestawów.</w:t>
      </w:r>
    </w:p>
    <w:p w14:paraId="74503530" w14:textId="6AB6B370" w:rsidR="00817011" w:rsidRPr="009C175C" w:rsidRDefault="00817011" w:rsidP="009C175C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B2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9E1B22">
        <w:rPr>
          <w:rFonts w:ascii="Arial" w:hAnsi="Arial" w:cs="Arial"/>
          <w:b/>
          <w:bCs/>
          <w:sz w:val="22"/>
          <w:szCs w:val="22"/>
        </w:rPr>
        <w:t>II</w:t>
      </w:r>
      <w:r w:rsidRPr="00817011">
        <w:rPr>
          <w:rFonts w:ascii="Arial" w:hAnsi="Arial" w:cs="Arial"/>
          <w:sz w:val="22"/>
          <w:szCs w:val="22"/>
        </w:rPr>
        <w:t xml:space="preserve"> </w:t>
      </w:r>
      <w:r w:rsidR="000B1353" w:rsidRPr="000B1353">
        <w:rPr>
          <w:rFonts w:ascii="Arial" w:hAnsi="Arial" w:cs="Arial"/>
          <w:sz w:val="22"/>
          <w:szCs w:val="22"/>
        </w:rPr>
        <w:t xml:space="preserve">Dostawa stacji dokujących </w:t>
      </w:r>
      <w:r w:rsidR="009C175C">
        <w:rPr>
          <w:rFonts w:ascii="Arial" w:hAnsi="Arial" w:cs="Arial"/>
          <w:sz w:val="22"/>
          <w:szCs w:val="22"/>
        </w:rPr>
        <w:t>– 40 szt.</w:t>
      </w:r>
    </w:p>
    <w:p w14:paraId="70C22725" w14:textId="3F256FBF" w:rsidR="009E56C3" w:rsidRDefault="009E56C3" w:rsidP="00524E7D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44E6">
        <w:rPr>
          <w:rFonts w:ascii="Arial" w:hAnsi="Arial" w:cs="Arial"/>
          <w:sz w:val="22"/>
          <w:szCs w:val="22"/>
        </w:rPr>
        <w:t xml:space="preserve">Szczegółowy opis przedmiotu zamówienia znajduje się w </w:t>
      </w:r>
      <w:r w:rsidRPr="006C5A13">
        <w:rPr>
          <w:rFonts w:ascii="Arial" w:hAnsi="Arial" w:cs="Arial"/>
          <w:b/>
          <w:bCs/>
          <w:sz w:val="22"/>
          <w:szCs w:val="22"/>
        </w:rPr>
        <w:t>załączniku nr 5 do SWZ</w:t>
      </w:r>
      <w:r w:rsidRPr="005E44E6">
        <w:rPr>
          <w:rFonts w:ascii="Arial" w:hAnsi="Arial" w:cs="Arial"/>
          <w:sz w:val="22"/>
          <w:szCs w:val="22"/>
        </w:rPr>
        <w:t>.</w:t>
      </w:r>
    </w:p>
    <w:p w14:paraId="6ECA52DA" w14:textId="7923E2D6" w:rsidR="008A083D" w:rsidRPr="004812FA" w:rsidRDefault="008A083D" w:rsidP="00524E7D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przypadku gdy z załączonej dokumentacji wynika, iż Zamawiający opisał </w:t>
      </w:r>
      <w:r>
        <w:rPr>
          <w:rFonts w:ascii="Arial" w:hAnsi="Arial" w:cs="Arial"/>
          <w:sz w:val="22"/>
          <w:szCs w:val="22"/>
        </w:rPr>
        <w:t>przedmiot zamówienia</w:t>
      </w:r>
      <w:r w:rsidRPr="004812FA">
        <w:rPr>
          <w:rFonts w:ascii="Arial" w:hAnsi="Arial" w:cs="Arial"/>
          <w:sz w:val="22"/>
          <w:szCs w:val="22"/>
        </w:rPr>
        <w:t xml:space="preserve"> ze wskazaniem konkretnych znaków towarowych, patentów lub pochodzenia, źródła lub szczególnego procesu, który charakteryzuje produkty lub usługi dostarczane przez konkretnego Wykonawcę, to należy je traktować jako przykładowe i Zamawiający dopuszcza zastosowanie przez Wykonawcę rozwiązań równoważnych. Kryterium równoważności stosowanym w celu oceny równoważności zaoferowanych rozwiązań jest spełnienie przez zaoferowane rozwiązania, co najmniej takich samych lub lepszych parametrów technicznych i funkcjonalnych, nie obniżających określonych standardów, niż te które wynikają z opisu przedmiotu zamówienia. Wykonawca oferujący rozwiązania równoważne obowiązany jest udowodnić na etapie składania oferty, że oferowane rozwiązanie posiada parametry i cechy, o których mowa w zdaniu poprzednim.</w:t>
      </w:r>
    </w:p>
    <w:p w14:paraId="62D96882" w14:textId="77777777" w:rsidR="008A083D" w:rsidRDefault="008A083D" w:rsidP="00524E7D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Kod CPV: </w:t>
      </w:r>
    </w:p>
    <w:p w14:paraId="1DB57F90" w14:textId="67618807" w:rsidR="00D70D4E" w:rsidRPr="00D70D4E" w:rsidRDefault="00D70D4E" w:rsidP="00D70D4E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70D4E">
        <w:rPr>
          <w:rFonts w:ascii="Arial" w:hAnsi="Arial" w:cs="Arial"/>
          <w:b/>
          <w:bCs/>
          <w:sz w:val="22"/>
          <w:szCs w:val="22"/>
        </w:rPr>
        <w:t>Część I:</w:t>
      </w:r>
    </w:p>
    <w:p w14:paraId="2D0684D0" w14:textId="4CF8D1C7" w:rsidR="000B5FC1" w:rsidRPr="000B5FC1" w:rsidRDefault="000B5FC1" w:rsidP="000B5FC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5FC1">
        <w:rPr>
          <w:rFonts w:ascii="Arial" w:hAnsi="Arial" w:cs="Arial"/>
          <w:sz w:val="22"/>
          <w:szCs w:val="22"/>
        </w:rPr>
        <w:t>30213100-6</w:t>
      </w:r>
      <w:r>
        <w:rPr>
          <w:rFonts w:ascii="Arial" w:hAnsi="Arial" w:cs="Arial"/>
          <w:sz w:val="22"/>
          <w:szCs w:val="22"/>
        </w:rPr>
        <w:t xml:space="preserve"> – Komputery przenośne</w:t>
      </w:r>
    </w:p>
    <w:p w14:paraId="6E21F5F4" w14:textId="6FBB9A9B" w:rsidR="000B5FC1" w:rsidRPr="000B5FC1" w:rsidRDefault="000B5FC1" w:rsidP="000B5FC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5FC1">
        <w:rPr>
          <w:rFonts w:ascii="Arial" w:hAnsi="Arial" w:cs="Arial"/>
          <w:sz w:val="22"/>
          <w:szCs w:val="22"/>
        </w:rPr>
        <w:t>48620000-0</w:t>
      </w:r>
      <w:r>
        <w:rPr>
          <w:rFonts w:ascii="Arial" w:hAnsi="Arial" w:cs="Arial"/>
          <w:sz w:val="22"/>
          <w:szCs w:val="22"/>
        </w:rPr>
        <w:t xml:space="preserve"> – systemy operacyjne</w:t>
      </w:r>
    </w:p>
    <w:p w14:paraId="27E57C0A" w14:textId="22D900D1" w:rsidR="000B5FC1" w:rsidRDefault="000B5FC1" w:rsidP="000B5FC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5FC1">
        <w:rPr>
          <w:rFonts w:ascii="Arial" w:hAnsi="Arial" w:cs="Arial"/>
          <w:sz w:val="22"/>
          <w:szCs w:val="22"/>
        </w:rPr>
        <w:t>30237270-2</w:t>
      </w:r>
      <w:r>
        <w:rPr>
          <w:rFonts w:ascii="Arial" w:hAnsi="Arial" w:cs="Arial"/>
          <w:sz w:val="22"/>
          <w:szCs w:val="22"/>
        </w:rPr>
        <w:t xml:space="preserve"> – torby na komputery przenośne</w:t>
      </w:r>
    </w:p>
    <w:p w14:paraId="268C7D27" w14:textId="352820A4" w:rsidR="00D70D4E" w:rsidRPr="00D70D4E" w:rsidRDefault="00D70D4E" w:rsidP="000B5FC1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70D4E">
        <w:rPr>
          <w:rFonts w:ascii="Arial" w:hAnsi="Arial" w:cs="Arial"/>
          <w:b/>
          <w:bCs/>
          <w:sz w:val="22"/>
          <w:szCs w:val="22"/>
        </w:rPr>
        <w:t>Część II:</w:t>
      </w:r>
    </w:p>
    <w:p w14:paraId="17C7DD15" w14:textId="7023C795" w:rsidR="000B5FC1" w:rsidRDefault="000B5FC1" w:rsidP="000B5FC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5FC1">
        <w:rPr>
          <w:rFonts w:ascii="Arial" w:hAnsi="Arial" w:cs="Arial"/>
          <w:sz w:val="22"/>
          <w:szCs w:val="22"/>
        </w:rPr>
        <w:t>30237200-1</w:t>
      </w:r>
      <w:r>
        <w:rPr>
          <w:rFonts w:ascii="Arial" w:hAnsi="Arial" w:cs="Arial"/>
          <w:sz w:val="22"/>
          <w:szCs w:val="22"/>
        </w:rPr>
        <w:t xml:space="preserve"> – akcesoria komputerowe</w:t>
      </w:r>
    </w:p>
    <w:p w14:paraId="3DAE6607" w14:textId="77777777" w:rsidR="00C879F6" w:rsidRPr="00A742C5" w:rsidRDefault="00C879F6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28DB75C" w14:textId="4200969D" w:rsidR="00165802" w:rsidRPr="004812FA" w:rsidRDefault="00165802" w:rsidP="002470FB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 xml:space="preserve">ROZDZIAŁ IV: </w:t>
      </w:r>
      <w:r w:rsidRPr="004812FA">
        <w:rPr>
          <w:rFonts w:ascii="Arial" w:eastAsia="Times New Roman" w:hAnsi="Arial" w:cs="Arial"/>
          <w:b/>
          <w:sz w:val="22"/>
          <w:szCs w:val="22"/>
        </w:rPr>
        <w:t>DODATKOWE INFORMACJE</w:t>
      </w:r>
    </w:p>
    <w:p w14:paraId="0508CEE5" w14:textId="5C5A729B" w:rsidR="00194B8A" w:rsidRDefault="00500C57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30CC5">
        <w:rPr>
          <w:rFonts w:ascii="Arial" w:hAnsi="Arial" w:cs="Arial"/>
          <w:sz w:val="22"/>
          <w:szCs w:val="22"/>
        </w:rPr>
        <w:t>Zamawiający dopuszcza składani</w:t>
      </w:r>
      <w:r w:rsidR="00817011">
        <w:rPr>
          <w:rFonts w:ascii="Arial" w:hAnsi="Arial" w:cs="Arial"/>
          <w:sz w:val="22"/>
          <w:szCs w:val="22"/>
        </w:rPr>
        <w:t>e</w:t>
      </w:r>
      <w:r w:rsidRPr="00430CC5">
        <w:rPr>
          <w:rFonts w:ascii="Arial" w:hAnsi="Arial" w:cs="Arial"/>
          <w:sz w:val="22"/>
          <w:szCs w:val="22"/>
        </w:rPr>
        <w:t xml:space="preserve"> ofert częściowych.</w:t>
      </w:r>
    </w:p>
    <w:p w14:paraId="619DD713" w14:textId="77777777" w:rsidR="00817011" w:rsidRPr="004812FA" w:rsidRDefault="00817011" w:rsidP="00817011">
      <w:pPr>
        <w:pStyle w:val="Akapitzlist"/>
        <w:numPr>
          <w:ilvl w:val="0"/>
          <w:numId w:val="4"/>
        </w:numPr>
        <w:suppressAutoHyphens/>
        <w:spacing w:after="0" w:line="276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wskazuje liczby części zamówienia, na którą wykonawca może złożyć ofertę, tzn. Wykonawca może składać ofertę w odniesieniu do jednej, kilku lub wszystkich części zamówienia. </w:t>
      </w:r>
    </w:p>
    <w:p w14:paraId="37C40531" w14:textId="73E1F209" w:rsidR="00817011" w:rsidRPr="00817011" w:rsidRDefault="00817011" w:rsidP="00817011">
      <w:pPr>
        <w:pStyle w:val="Akapitzlist"/>
        <w:numPr>
          <w:ilvl w:val="0"/>
          <w:numId w:val="4"/>
        </w:numPr>
        <w:suppressAutoHyphens/>
        <w:spacing w:after="0" w:line="276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ogranicza liczby części, którą można udzielić jednemu wykonawcy.</w:t>
      </w:r>
    </w:p>
    <w:p w14:paraId="39EE566E" w14:textId="77777777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zwrotu kosztów udziału w postępowaniu.</w:t>
      </w:r>
    </w:p>
    <w:p w14:paraId="07767F6C" w14:textId="77777777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aukcji elektronicznej.</w:t>
      </w:r>
    </w:p>
    <w:p w14:paraId="68031452" w14:textId="77777777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592F6F92" w14:textId="77777777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AD59FB1" w14:textId="5841DAF0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udzielania zamówień, o których mowa w art. 214 ust. 1 pkt 7 i 8</w:t>
      </w:r>
      <w:r w:rsidR="00E80861" w:rsidRPr="004812FA">
        <w:rPr>
          <w:rFonts w:ascii="Arial" w:hAnsi="Arial" w:cs="Arial"/>
          <w:sz w:val="22"/>
          <w:szCs w:val="22"/>
        </w:rPr>
        <w:t xml:space="preserve"> ustawy  </w:t>
      </w:r>
      <w:proofErr w:type="spellStart"/>
      <w:r w:rsidR="00E80861"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705C3F3C" w14:textId="77777777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prowadzi postępowania w celu zawarcia umowy ramowej.</w:t>
      </w:r>
    </w:p>
    <w:p w14:paraId="1DF2DD68" w14:textId="70FF348F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092494F5" w14:textId="7EC989A3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zastrzega obowiązku osobistego wykonania zamówienia przez wykonawcę kluczowych zadań, o których mowa w art. 60 i 121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5B733AFE" w14:textId="77777777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określa dodatkowych wymagań związanych z zatrudnianiem osób, o których mowa w art. 96 ust. 2 pkt 2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6EAB00C1" w14:textId="25807CCF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Rozliczenia między Zamawiającym</w:t>
      </w:r>
      <w:r w:rsidR="00AA1E6E">
        <w:rPr>
          <w:rFonts w:ascii="Arial" w:hAnsi="Arial" w:cs="Arial"/>
          <w:sz w:val="22"/>
          <w:szCs w:val="22"/>
        </w:rPr>
        <w:t>,</w:t>
      </w:r>
      <w:r w:rsidRPr="004812FA">
        <w:rPr>
          <w:rFonts w:ascii="Arial" w:hAnsi="Arial" w:cs="Arial"/>
          <w:sz w:val="22"/>
          <w:szCs w:val="22"/>
        </w:rPr>
        <w:t xml:space="preserve"> a Wykonawcą są prowadzone wyłącznie w PLN.</w:t>
      </w:r>
    </w:p>
    <w:p w14:paraId="3148EE31" w14:textId="43F7C536" w:rsidR="00165802" w:rsidRPr="004812FA" w:rsidRDefault="00165802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przewiduje </w:t>
      </w:r>
      <w:r w:rsidR="00AA1E6E">
        <w:rPr>
          <w:rFonts w:ascii="Arial" w:hAnsi="Arial" w:cs="Arial"/>
          <w:sz w:val="22"/>
          <w:szCs w:val="22"/>
        </w:rPr>
        <w:t xml:space="preserve">przeprowadzenia </w:t>
      </w:r>
      <w:r w:rsidRPr="004812FA">
        <w:rPr>
          <w:rFonts w:ascii="Arial" w:hAnsi="Arial" w:cs="Arial"/>
          <w:sz w:val="22"/>
          <w:szCs w:val="22"/>
        </w:rPr>
        <w:t>wizji lokalnej.</w:t>
      </w:r>
    </w:p>
    <w:p w14:paraId="673ADB95" w14:textId="155EAE6D" w:rsidR="006521C4" w:rsidRPr="004812FA" w:rsidRDefault="006521C4" w:rsidP="00524E7D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przewiduje unieważnienie postępowania, jeśli środki publiczne, które zamierzał przeznaczyć na sfinansowanie całości lub części zamówienia nie zostały przyznane.</w:t>
      </w:r>
    </w:p>
    <w:p w14:paraId="679261D9" w14:textId="7B26DD17" w:rsidR="005A6FC9" w:rsidRDefault="005A6FC9" w:rsidP="00A742C5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3E589DD5" w14:textId="77777777" w:rsidR="00D70D4E" w:rsidRDefault="00D70D4E" w:rsidP="00A742C5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22BCA463" w14:textId="77777777" w:rsidR="00D70D4E" w:rsidRPr="004812FA" w:rsidRDefault="00D70D4E" w:rsidP="00A742C5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23CBFAEA" w14:textId="5339B2EF" w:rsidR="00DF21E6" w:rsidRPr="004812FA" w:rsidRDefault="00DF21E6" w:rsidP="002470FB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lastRenderedPageBreak/>
        <w:t>ROZDZIAŁ V: PODWYKONAWSTWO</w:t>
      </w:r>
    </w:p>
    <w:p w14:paraId="08A2983C" w14:textId="2C7E1589" w:rsidR="00DF21E6" w:rsidRPr="004812FA" w:rsidRDefault="00DF21E6" w:rsidP="00524E7D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Wykonawca może powierzyć wykonanie części zamówienia podwykonawcy</w:t>
      </w:r>
      <w:r w:rsidR="00FA1391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(podwykonawcom). </w:t>
      </w:r>
    </w:p>
    <w:p w14:paraId="60B6FDE0" w14:textId="77777777" w:rsidR="00DF21E6" w:rsidRPr="004812FA" w:rsidRDefault="00DF21E6" w:rsidP="00524E7D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zastrzega obowiązku osobistego wykonania przez Wykonawcę kluczowych części zamówienia.</w:t>
      </w:r>
    </w:p>
    <w:p w14:paraId="67367089" w14:textId="77777777" w:rsidR="00DF21E6" w:rsidRPr="004812FA" w:rsidRDefault="00DF21E6" w:rsidP="00524E7D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podwykonawców. </w:t>
      </w:r>
    </w:p>
    <w:p w14:paraId="7CFE9029" w14:textId="77777777" w:rsidR="00165802" w:rsidRPr="00A742C5" w:rsidRDefault="00165802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81A7076" w14:textId="77777777" w:rsidR="00DF21E6" w:rsidRPr="004812FA" w:rsidRDefault="00DF21E6" w:rsidP="002470FB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VI: TERMIN WYKONANIA ZAMÓWIENIA</w:t>
      </w:r>
    </w:p>
    <w:p w14:paraId="45AC6B58" w14:textId="118DF2A6" w:rsidR="00A805A4" w:rsidRPr="006C5A13" w:rsidRDefault="00A805A4" w:rsidP="00A805A4">
      <w:pPr>
        <w:pStyle w:val="Akapitzlist"/>
        <w:numPr>
          <w:ilvl w:val="3"/>
          <w:numId w:val="29"/>
        </w:numPr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5" w:name="_Hlk180565034"/>
      <w:r w:rsidRPr="006C5A13">
        <w:rPr>
          <w:rFonts w:ascii="Arial" w:hAnsi="Arial" w:cs="Arial"/>
          <w:sz w:val="22"/>
          <w:szCs w:val="22"/>
        </w:rPr>
        <w:t xml:space="preserve">Termin realizacji zamówienia, w odniesieniu do każdej części, wynosi: </w:t>
      </w:r>
      <w:r w:rsidR="006C5A13" w:rsidRPr="006C5A13">
        <w:rPr>
          <w:rFonts w:ascii="Arial" w:hAnsi="Arial" w:cs="Arial"/>
          <w:sz w:val="22"/>
          <w:szCs w:val="22"/>
        </w:rPr>
        <w:t>max.</w:t>
      </w:r>
      <w:r w:rsidR="00C86075" w:rsidRPr="006C5A13">
        <w:rPr>
          <w:rFonts w:ascii="Arial" w:hAnsi="Arial" w:cs="Arial"/>
          <w:sz w:val="22"/>
          <w:szCs w:val="22"/>
        </w:rPr>
        <w:t xml:space="preserve"> </w:t>
      </w:r>
      <w:r w:rsidR="000B4949" w:rsidRPr="006C5A13">
        <w:rPr>
          <w:rFonts w:ascii="Arial" w:hAnsi="Arial" w:cs="Arial"/>
          <w:sz w:val="22"/>
          <w:szCs w:val="22"/>
        </w:rPr>
        <w:t>14</w:t>
      </w:r>
      <w:r w:rsidRPr="006C5A13">
        <w:rPr>
          <w:rFonts w:ascii="Arial" w:hAnsi="Arial" w:cs="Arial"/>
          <w:sz w:val="22"/>
          <w:szCs w:val="22"/>
        </w:rPr>
        <w:t xml:space="preserve"> dni od daty zawarcia umowy</w:t>
      </w:r>
      <w:r w:rsidR="00FD6563" w:rsidRPr="006C5A13">
        <w:rPr>
          <w:rFonts w:ascii="Arial" w:hAnsi="Arial" w:cs="Arial"/>
          <w:sz w:val="22"/>
          <w:szCs w:val="22"/>
        </w:rPr>
        <w:t>.</w:t>
      </w:r>
    </w:p>
    <w:p w14:paraId="6BBF1467" w14:textId="100204CD" w:rsidR="00A805A4" w:rsidRPr="00C74F03" w:rsidRDefault="00A805A4" w:rsidP="00C74F03">
      <w:pPr>
        <w:pStyle w:val="Akapitzlist"/>
        <w:numPr>
          <w:ilvl w:val="3"/>
          <w:numId w:val="29"/>
        </w:numPr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4F03">
        <w:rPr>
          <w:rFonts w:ascii="Arial" w:hAnsi="Arial" w:cs="Arial"/>
          <w:sz w:val="22"/>
          <w:szCs w:val="22"/>
        </w:rPr>
        <w:t xml:space="preserve">Termin realizacji zamówienia stanowi kryterium oceny ofert (Wykonawca w odniesieniu do każdej części może skrócić termin wykonania zamówienia do </w:t>
      </w:r>
      <w:r w:rsidR="004B7139">
        <w:rPr>
          <w:rFonts w:ascii="Arial" w:hAnsi="Arial" w:cs="Arial"/>
          <w:sz w:val="22"/>
          <w:szCs w:val="22"/>
        </w:rPr>
        <w:t>7</w:t>
      </w:r>
      <w:r w:rsidRPr="00C74F03">
        <w:rPr>
          <w:rFonts w:ascii="Arial" w:hAnsi="Arial" w:cs="Arial"/>
          <w:sz w:val="22"/>
          <w:szCs w:val="22"/>
        </w:rPr>
        <w:t xml:space="preserve"> dni od daty zawarcia umowy).</w:t>
      </w:r>
    </w:p>
    <w:bookmarkEnd w:id="5"/>
    <w:p w14:paraId="671C0685" w14:textId="77777777" w:rsidR="00A742C5" w:rsidRDefault="00A742C5" w:rsidP="00A742C5">
      <w:pPr>
        <w:spacing w:after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0ADE524" w14:textId="738F9A36" w:rsidR="00DF21E6" w:rsidRPr="004812FA" w:rsidRDefault="00DF21E6" w:rsidP="002470FB">
      <w:pPr>
        <w:spacing w:after="6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812FA">
        <w:rPr>
          <w:rFonts w:ascii="Arial" w:hAnsi="Arial" w:cs="Arial"/>
          <w:b/>
          <w:sz w:val="22"/>
          <w:szCs w:val="22"/>
          <w:u w:val="single"/>
        </w:rPr>
        <w:t>ROZDZIAŁ VII: PODSTAWY WYKLUCZENIA POSTĘPOWANIA</w:t>
      </w:r>
    </w:p>
    <w:p w14:paraId="4A944BF4" w14:textId="64C0569F" w:rsidR="00DF21E6" w:rsidRPr="004812FA" w:rsidRDefault="00DF21E6" w:rsidP="00524E7D">
      <w:pPr>
        <w:pStyle w:val="Akapitzlist"/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 postępowania o udzielenie zamówienia wyklucza się Wykonawców, w stosunku do których zachodzi którakolwiek z okoliczności wskazanych: w art. 108 ust. 1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, tj.</w:t>
      </w:r>
    </w:p>
    <w:p w14:paraId="4DDADFC9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1) będącego osobą fizyczną, którego prawomocnie skazano za przestępstwo:</w:t>
      </w:r>
    </w:p>
    <w:p w14:paraId="60C7FBDB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258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</w:p>
    <w:p w14:paraId="7315F897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b) handlu ludźmi, o którym mowa w </w:t>
      </w:r>
      <w:hyperlink r:id="rId15" w:anchor="/document/16798683?unitId=art(189(a)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189a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</w:p>
    <w:p w14:paraId="2CEEB89C" w14:textId="705EA69E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c) o którym mowa w </w:t>
      </w:r>
      <w:hyperlink r:id="rId16" w:anchor="/document/16798683?unitId=art(228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228-230a</w:t>
        </w:r>
      </w:hyperlink>
      <w:r w:rsidRPr="004812FA">
        <w:rPr>
          <w:rFonts w:ascii="Arial" w:hAnsi="Arial" w:cs="Arial"/>
          <w:sz w:val="22"/>
          <w:szCs w:val="22"/>
        </w:rPr>
        <w:t xml:space="preserve">, </w:t>
      </w:r>
      <w:hyperlink r:id="rId17" w:anchor="/document/17631344?unitId=art(250(a)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250a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46-48</w:t>
        </w:r>
      </w:hyperlink>
      <w:r w:rsidRPr="004812FA">
        <w:rPr>
          <w:rFonts w:ascii="Arial" w:hAnsi="Arial" w:cs="Arial"/>
          <w:sz w:val="22"/>
          <w:szCs w:val="22"/>
        </w:rPr>
        <w:t xml:space="preserve"> ustawy z dnia 25 czerwca 2010 r. o sporcie (Dz. U. z 202</w:t>
      </w:r>
      <w:r w:rsidR="00AA1E6E">
        <w:rPr>
          <w:rFonts w:ascii="Arial" w:hAnsi="Arial" w:cs="Arial"/>
          <w:sz w:val="22"/>
          <w:szCs w:val="22"/>
        </w:rPr>
        <w:t>4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AA1E6E">
        <w:rPr>
          <w:rFonts w:ascii="Arial" w:hAnsi="Arial" w:cs="Arial"/>
          <w:sz w:val="22"/>
          <w:szCs w:val="22"/>
        </w:rPr>
        <w:t>1488</w:t>
      </w:r>
      <w:r w:rsidRPr="004812FA">
        <w:rPr>
          <w:rFonts w:ascii="Arial" w:hAnsi="Arial" w:cs="Arial"/>
          <w:sz w:val="22"/>
          <w:szCs w:val="22"/>
        </w:rPr>
        <w:t xml:space="preserve">) lub w </w:t>
      </w:r>
      <w:hyperlink r:id="rId19" w:anchor="/document/17712396?unitId=art(54)ust(1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54 ust. 1-4</w:t>
        </w:r>
      </w:hyperlink>
      <w:r w:rsidRPr="004812FA">
        <w:rPr>
          <w:rFonts w:ascii="Arial" w:hAnsi="Arial" w:cs="Arial"/>
          <w:sz w:val="22"/>
          <w:szCs w:val="22"/>
        </w:rPr>
        <w:t xml:space="preserve"> ustawy z dnia 12 maja 2011 r. o refundacji leków, środków spożywczych specjalnego przeznaczenia żywieniowego oraz wyrobów medycznych (Dz. U. z 202</w:t>
      </w:r>
      <w:r w:rsidR="00AA1E6E">
        <w:rPr>
          <w:rFonts w:ascii="Arial" w:hAnsi="Arial" w:cs="Arial"/>
          <w:sz w:val="22"/>
          <w:szCs w:val="22"/>
        </w:rPr>
        <w:t>4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AA1E6E">
        <w:rPr>
          <w:rFonts w:ascii="Arial" w:hAnsi="Arial" w:cs="Arial"/>
          <w:sz w:val="22"/>
          <w:szCs w:val="22"/>
        </w:rPr>
        <w:t>930</w:t>
      </w:r>
      <w:r w:rsidRPr="004812FA">
        <w:rPr>
          <w:rFonts w:ascii="Arial" w:hAnsi="Arial" w:cs="Arial"/>
          <w:sz w:val="22"/>
          <w:szCs w:val="22"/>
        </w:rPr>
        <w:t>),</w:t>
      </w:r>
    </w:p>
    <w:p w14:paraId="5D2D06F8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d) finansowania przestępstwa o charakterze terrorystycznym, o którym mowa w </w:t>
      </w:r>
      <w:hyperlink r:id="rId20" w:anchor="/document/16798683?unitId=art(165(a)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165a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299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</w:p>
    <w:p w14:paraId="2371512E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e) o charakterze terrorystycznym, o którym mowa w </w:t>
      </w:r>
      <w:hyperlink r:id="rId22" w:anchor="/document/16798683?unitId=art(115)par(20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115 § 20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lub mające na celu popełnienie tego przestępstwa,</w:t>
      </w:r>
    </w:p>
    <w:p w14:paraId="4D441991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f) powierzenia wykonywania pracy małoletniemu cudzoziemcowi, o którym mowa w </w:t>
      </w:r>
      <w:hyperlink r:id="rId23" w:anchor="/document/17896506?unitId=art(9)ust(2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9 ust. 2</w:t>
        </w:r>
      </w:hyperlink>
      <w:r w:rsidRPr="004812FA">
        <w:rPr>
          <w:rFonts w:ascii="Arial" w:hAnsi="Arial" w:cs="Arial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4895B0EF" w14:textId="0D06739A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g) przeciwko obrotowi gospodarczemu, o których mowa w </w:t>
      </w:r>
      <w:hyperlink r:id="rId24" w:anchor="/document/16798683?unitId=art(296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296-307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286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270-277d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lub przestępstwo skarbowe,</w:t>
      </w:r>
    </w:p>
    <w:p w14:paraId="31B191D3" w14:textId="1E1954AE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h) o którym mowa w art. 9 ust. 1 i 3 lub art. 10 ustawy o skutkach powierzania wykonywania pracy cudzoziemcom przebywającym wbrew przepisom na terytorium Rzeczypospolitej Polskiej</w:t>
      </w:r>
    </w:p>
    <w:p w14:paraId="04340CB2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5BD7AF40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C6B18FE" w14:textId="132A198D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3) wobec którego wydano prawomocny wyrok sądu lub ostateczną decyzję administracyjną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zdrowotne, chyba że wykonawca odpowiednio przed upływem terminu do składania wniosków </w:t>
      </w:r>
      <w:r w:rsidRPr="004812FA">
        <w:rPr>
          <w:rFonts w:ascii="Arial" w:hAnsi="Arial" w:cs="Arial"/>
          <w:sz w:val="22"/>
          <w:szCs w:val="22"/>
        </w:rPr>
        <w:lastRenderedPageBreak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3AAB3F2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4) wobec którego prawomocnie orzeczono zakaz ubiegania się o zamówienia publiczne;</w:t>
      </w:r>
    </w:p>
    <w:p w14:paraId="36C62581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A99907D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632BE63" w14:textId="4CD2698F" w:rsidR="00DF21E6" w:rsidRPr="004812FA" w:rsidRDefault="00DF21E6" w:rsidP="00524E7D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Wykluczenie Wykonawcy następuje zgodnie z art. 111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E80861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.</w:t>
      </w:r>
    </w:p>
    <w:p w14:paraId="53BEA146" w14:textId="22438FE7" w:rsidR="00DF21E6" w:rsidRPr="004812FA" w:rsidRDefault="00DF21E6" w:rsidP="00524E7D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 (Dz.U. </w:t>
      </w:r>
      <w:r w:rsidR="00740FB7" w:rsidRPr="004812FA">
        <w:rPr>
          <w:rFonts w:ascii="Arial" w:hAnsi="Arial" w:cs="Arial"/>
          <w:sz w:val="22"/>
          <w:szCs w:val="22"/>
        </w:rPr>
        <w:t xml:space="preserve">z </w:t>
      </w:r>
      <w:r w:rsidRPr="004812FA">
        <w:rPr>
          <w:rFonts w:ascii="Arial" w:hAnsi="Arial" w:cs="Arial"/>
          <w:sz w:val="22"/>
          <w:szCs w:val="22"/>
        </w:rPr>
        <w:t>202</w:t>
      </w:r>
      <w:r w:rsidR="008B1870">
        <w:rPr>
          <w:rFonts w:ascii="Arial" w:hAnsi="Arial" w:cs="Arial"/>
          <w:sz w:val="22"/>
          <w:szCs w:val="22"/>
        </w:rPr>
        <w:t>4</w:t>
      </w:r>
      <w:r w:rsidR="00740FB7" w:rsidRPr="004812FA">
        <w:rPr>
          <w:rFonts w:ascii="Arial" w:hAnsi="Arial" w:cs="Arial"/>
          <w:sz w:val="22"/>
          <w:szCs w:val="22"/>
        </w:rPr>
        <w:t xml:space="preserve"> r.</w:t>
      </w:r>
      <w:r w:rsidRPr="004812FA">
        <w:rPr>
          <w:rFonts w:ascii="Arial" w:hAnsi="Arial" w:cs="Arial"/>
          <w:sz w:val="22"/>
          <w:szCs w:val="22"/>
        </w:rPr>
        <w:t xml:space="preserve"> poz. </w:t>
      </w:r>
      <w:r w:rsidR="008B1870">
        <w:rPr>
          <w:rFonts w:ascii="Arial" w:hAnsi="Arial" w:cs="Arial"/>
          <w:sz w:val="22"/>
          <w:szCs w:val="22"/>
        </w:rPr>
        <w:t>507</w:t>
      </w:r>
      <w:r w:rsidRPr="004812FA">
        <w:rPr>
          <w:rFonts w:ascii="Arial" w:hAnsi="Arial" w:cs="Arial"/>
          <w:sz w:val="22"/>
          <w:szCs w:val="22"/>
        </w:rPr>
        <w:t xml:space="preserve">) z postępowania o udzielenie zamówienia publicznego prowadzonego na podstawie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wyklucza się:</w:t>
      </w:r>
    </w:p>
    <w:p w14:paraId="533DD4F1" w14:textId="77777777" w:rsidR="00DF21E6" w:rsidRPr="004812FA" w:rsidRDefault="00DF21E6" w:rsidP="00524E7D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F0B94" w14:textId="7F4BD62C" w:rsidR="00DF21E6" w:rsidRPr="004812FA" w:rsidRDefault="00DF21E6" w:rsidP="00524E7D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Wykonawcę, którego beneficjentem rzeczywistym w rozumieniu ustawy z dnia 1 marca 2018 r. o przeciwdziałaniu praniu pieniędzy oraz finansowaniu terroryzmu (Dz. U. z 202</w:t>
      </w:r>
      <w:r w:rsidR="008B1870">
        <w:rPr>
          <w:rFonts w:ascii="Arial" w:hAnsi="Arial" w:cs="Arial"/>
          <w:sz w:val="22"/>
          <w:szCs w:val="22"/>
        </w:rPr>
        <w:t>3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8B1870">
        <w:rPr>
          <w:rFonts w:ascii="Arial" w:hAnsi="Arial" w:cs="Arial"/>
          <w:sz w:val="22"/>
          <w:szCs w:val="22"/>
        </w:rPr>
        <w:t>1124</w:t>
      </w:r>
      <w:r w:rsidR="00740FB7" w:rsidRPr="004812F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40FB7" w:rsidRPr="004812FA">
        <w:rPr>
          <w:rFonts w:ascii="Arial" w:hAnsi="Arial" w:cs="Arial"/>
          <w:sz w:val="22"/>
          <w:szCs w:val="22"/>
        </w:rPr>
        <w:t>późn</w:t>
      </w:r>
      <w:proofErr w:type="spellEnd"/>
      <w:r w:rsidR="00740FB7" w:rsidRPr="004812FA">
        <w:rPr>
          <w:rFonts w:ascii="Arial" w:hAnsi="Arial" w:cs="Arial"/>
          <w:sz w:val="22"/>
          <w:szCs w:val="22"/>
        </w:rPr>
        <w:t>. zm.</w:t>
      </w:r>
      <w:r w:rsidRPr="004812FA">
        <w:rPr>
          <w:rFonts w:ascii="Arial" w:hAnsi="Arial" w:cs="Arial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0BE110" w14:textId="740A688B" w:rsidR="00DF21E6" w:rsidRDefault="00DF21E6" w:rsidP="00524E7D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Wykonawcę, którego jednostką dominującą w rozumieniu art. 3 ust. 1 pkt 37 ustawy z dnia 29 września 1994 r. o rachunkowości (Dz. U. z 202</w:t>
      </w:r>
      <w:r w:rsidR="008B1870">
        <w:rPr>
          <w:rFonts w:ascii="Arial" w:hAnsi="Arial" w:cs="Arial"/>
          <w:sz w:val="22"/>
          <w:szCs w:val="22"/>
        </w:rPr>
        <w:t>3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8B1870">
        <w:rPr>
          <w:rFonts w:ascii="Arial" w:hAnsi="Arial" w:cs="Arial"/>
          <w:sz w:val="22"/>
          <w:szCs w:val="22"/>
        </w:rPr>
        <w:t>120</w:t>
      </w:r>
      <w:r w:rsidRPr="004812FA">
        <w:rPr>
          <w:rFonts w:ascii="Arial" w:hAnsi="Arial" w:cs="Arial"/>
          <w:sz w:val="22"/>
          <w:szCs w:val="22"/>
        </w:rPr>
        <w:t>,</w:t>
      </w:r>
      <w:r w:rsidR="00740FB7" w:rsidRPr="004812F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40FB7" w:rsidRPr="004812FA">
        <w:rPr>
          <w:rFonts w:ascii="Arial" w:hAnsi="Arial" w:cs="Arial"/>
          <w:sz w:val="22"/>
          <w:szCs w:val="22"/>
        </w:rPr>
        <w:t>późn</w:t>
      </w:r>
      <w:proofErr w:type="spellEnd"/>
      <w:r w:rsidR="00740FB7" w:rsidRPr="004812FA">
        <w:rPr>
          <w:rFonts w:ascii="Arial" w:hAnsi="Arial" w:cs="Arial"/>
          <w:sz w:val="22"/>
          <w:szCs w:val="22"/>
        </w:rPr>
        <w:t>. zm.</w:t>
      </w:r>
      <w:r w:rsidRPr="004812FA">
        <w:rPr>
          <w:rFonts w:ascii="Arial" w:hAnsi="Arial" w:cs="Arial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7461AD" w14:textId="77777777" w:rsidR="00C74F03" w:rsidRPr="004812FA" w:rsidRDefault="00C74F03" w:rsidP="00C74F03">
      <w:pPr>
        <w:tabs>
          <w:tab w:val="left" w:pos="851"/>
        </w:tabs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DA27277" w14:textId="77777777" w:rsidR="00C15E4E" w:rsidRPr="004812FA" w:rsidRDefault="00C15E4E" w:rsidP="00803AD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VIII: WARUNKI UDZIAŁU W POSTĘPOWANIU</w:t>
      </w:r>
    </w:p>
    <w:p w14:paraId="460E2EE0" w14:textId="2929251D" w:rsidR="0067022E" w:rsidRPr="0067022E" w:rsidRDefault="00E437EA" w:rsidP="0067022E">
      <w:pPr>
        <w:pStyle w:val="Akapitzlist"/>
        <w:numPr>
          <w:ilvl w:val="1"/>
          <w:numId w:val="6"/>
        </w:numPr>
        <w:tabs>
          <w:tab w:val="clear" w:pos="144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>O udzielenie zamówienia mogą ubiegać się Wykonawcy, którzy nie podlegają wykluczeniu na zasadach określonych w Rozdziale VII SWZ, oraz spełniają określone przez Zamawiającego warunki udziału w postępowaniu.</w:t>
      </w:r>
    </w:p>
    <w:p w14:paraId="22DCCD54" w14:textId="13F8ACE9" w:rsidR="00E437EA" w:rsidRPr="0067022E" w:rsidRDefault="00E437EA" w:rsidP="0067022E">
      <w:pPr>
        <w:pStyle w:val="Akapitzlist"/>
        <w:numPr>
          <w:ilvl w:val="1"/>
          <w:numId w:val="6"/>
        </w:numPr>
        <w:tabs>
          <w:tab w:val="clear" w:pos="1440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>O udzielenie zamówienia mogą ubiegać się Wykonawcy, którzy spełniają warunki dotyczące:</w:t>
      </w:r>
    </w:p>
    <w:p w14:paraId="0BBDD98C" w14:textId="2E3D2632" w:rsidR="00E437EA" w:rsidRPr="00E437EA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Pr="00E437EA">
        <w:rPr>
          <w:rFonts w:ascii="Arial" w:hAnsi="Arial" w:cs="Arial"/>
          <w:sz w:val="22"/>
          <w:szCs w:val="22"/>
        </w:rPr>
        <w:t>zdolności do występowania w obrocie gospodarczym:</w:t>
      </w:r>
    </w:p>
    <w:p w14:paraId="0D4F9506" w14:textId="77777777" w:rsidR="00E437EA" w:rsidRPr="00E437EA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437EA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4114AD65" w14:textId="0520CA86" w:rsidR="00E437EA" w:rsidRPr="00E437EA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437EA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 xml:space="preserve"> </w:t>
      </w:r>
      <w:r w:rsidRPr="00E437EA">
        <w:rPr>
          <w:rFonts w:ascii="Arial" w:hAnsi="Arial" w:cs="Arial"/>
          <w:sz w:val="22"/>
          <w:szCs w:val="22"/>
        </w:rPr>
        <w:t>uprawnień do prowadzenia określonej działalności gospodarczej lub zawodowej, o ile wynika to z odrębnych przepisów:</w:t>
      </w:r>
    </w:p>
    <w:p w14:paraId="514CC798" w14:textId="79E61EDF" w:rsidR="00E437EA" w:rsidRPr="00E437EA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437EA">
        <w:rPr>
          <w:rFonts w:ascii="Arial" w:hAnsi="Arial" w:cs="Arial"/>
          <w:sz w:val="22"/>
          <w:szCs w:val="22"/>
        </w:rPr>
        <w:t>Zamawiający nie stawia warunku w powyższym za</w:t>
      </w:r>
      <w:r w:rsidR="00C74F03">
        <w:rPr>
          <w:rFonts w:ascii="Arial" w:hAnsi="Arial" w:cs="Arial"/>
          <w:sz w:val="22"/>
          <w:szCs w:val="22"/>
        </w:rPr>
        <w:t xml:space="preserve"> </w:t>
      </w:r>
      <w:r w:rsidRPr="00E437EA">
        <w:rPr>
          <w:rFonts w:ascii="Arial" w:hAnsi="Arial" w:cs="Arial"/>
          <w:sz w:val="22"/>
          <w:szCs w:val="22"/>
        </w:rPr>
        <w:t>kresie.</w:t>
      </w:r>
    </w:p>
    <w:p w14:paraId="0991EC23" w14:textId="242CBC4E" w:rsidR="00E437EA" w:rsidRPr="00E437EA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437EA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E437EA">
        <w:rPr>
          <w:rFonts w:ascii="Arial" w:hAnsi="Arial" w:cs="Arial"/>
          <w:sz w:val="22"/>
          <w:szCs w:val="22"/>
        </w:rPr>
        <w:t>sytuacji ekonomicznej lub finansowej:</w:t>
      </w:r>
    </w:p>
    <w:p w14:paraId="3E1CACFE" w14:textId="77777777" w:rsidR="00E437EA" w:rsidRPr="00E437EA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437EA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6D25618A" w14:textId="7AEF0B53" w:rsidR="00E437EA" w:rsidRPr="00E437EA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437EA">
        <w:rPr>
          <w:rFonts w:ascii="Arial" w:hAnsi="Arial" w:cs="Arial"/>
          <w:sz w:val="22"/>
          <w:szCs w:val="22"/>
        </w:rPr>
        <w:lastRenderedPageBreak/>
        <w:t>d.</w:t>
      </w:r>
      <w:r>
        <w:rPr>
          <w:rFonts w:ascii="Arial" w:hAnsi="Arial" w:cs="Arial"/>
          <w:sz w:val="22"/>
          <w:szCs w:val="22"/>
        </w:rPr>
        <w:t xml:space="preserve"> </w:t>
      </w:r>
      <w:r w:rsidRPr="00E437EA">
        <w:rPr>
          <w:rFonts w:ascii="Arial" w:hAnsi="Arial" w:cs="Arial"/>
          <w:sz w:val="22"/>
          <w:szCs w:val="22"/>
        </w:rPr>
        <w:t>zdolności technicznej lub zawodowej:</w:t>
      </w:r>
    </w:p>
    <w:p w14:paraId="707BDFBB" w14:textId="155240DF" w:rsidR="00E437EA" w:rsidRPr="00A742C5" w:rsidRDefault="00E437EA" w:rsidP="0067022E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437EA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39FEA4A1" w14:textId="77777777" w:rsidR="00402439" w:rsidRDefault="00402439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BBDC7A" w14:textId="17127426" w:rsidR="00C15E4E" w:rsidRPr="0067022E" w:rsidRDefault="00C15E4E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 xml:space="preserve">ROZDZIAŁ IX: INFORMACJA DLA WYKONAWCÓW WSPÓLNIE UBIEGAJĄCYCH SIĘ O </w:t>
      </w:r>
      <w:r w:rsidRPr="0067022E">
        <w:rPr>
          <w:rFonts w:ascii="Arial" w:hAnsi="Arial" w:cs="Arial"/>
          <w:b/>
          <w:sz w:val="22"/>
          <w:szCs w:val="22"/>
        </w:rPr>
        <w:t>UDZIELENIE ZAMÓWIENIA</w:t>
      </w:r>
    </w:p>
    <w:p w14:paraId="0ADB064E" w14:textId="77777777" w:rsidR="00C15E4E" w:rsidRPr="0067022E" w:rsidRDefault="00C15E4E" w:rsidP="00524E7D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6702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022E">
        <w:rPr>
          <w:rFonts w:ascii="Arial" w:hAnsi="Arial" w:cs="Arial"/>
          <w:sz w:val="22"/>
          <w:szCs w:val="22"/>
        </w:rPr>
        <w:t>winno być załączone do oferty. </w:t>
      </w:r>
    </w:p>
    <w:p w14:paraId="0F8DA299" w14:textId="63180765" w:rsidR="00C15E4E" w:rsidRPr="0067022E" w:rsidRDefault="00C15E4E" w:rsidP="00524E7D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 xml:space="preserve">W przypadku Wykonawców wspólnie ubiegających się o udzielenie zamówienia, oświadczenia, o których mowa w Rozdziale X </w:t>
      </w:r>
      <w:r w:rsidR="008A6BD5" w:rsidRPr="0067022E">
        <w:rPr>
          <w:rFonts w:ascii="Arial" w:hAnsi="Arial" w:cs="Arial"/>
          <w:sz w:val="22"/>
          <w:szCs w:val="22"/>
        </w:rPr>
        <w:t>ust.</w:t>
      </w:r>
      <w:r w:rsidR="00740FB7" w:rsidRPr="0067022E">
        <w:rPr>
          <w:rFonts w:ascii="Arial" w:hAnsi="Arial" w:cs="Arial"/>
          <w:sz w:val="22"/>
          <w:szCs w:val="22"/>
        </w:rPr>
        <w:t xml:space="preserve"> </w:t>
      </w:r>
      <w:r w:rsidRPr="0067022E">
        <w:rPr>
          <w:rFonts w:ascii="Arial" w:hAnsi="Arial" w:cs="Arial"/>
          <w:sz w:val="22"/>
          <w:szCs w:val="22"/>
        </w:rPr>
        <w:t>1 SWZ, składa każdy z Wykonawców.</w:t>
      </w:r>
    </w:p>
    <w:p w14:paraId="035F5D5A" w14:textId="77777777" w:rsidR="00B837DC" w:rsidRPr="0067022E" w:rsidRDefault="00C15E4E" w:rsidP="00524E7D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>Oświadczenia i dokumenty potwierdzające brak podstaw do wykluczenia z postępowania składa każdy z Wykonawców wspólnie ubiegających się o zamówienie.</w:t>
      </w:r>
    </w:p>
    <w:p w14:paraId="2ABC0C08" w14:textId="0BF1BE86" w:rsidR="00191F2D" w:rsidRPr="0067022E" w:rsidRDefault="00B837DC" w:rsidP="00524E7D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>W przypadku gdy Wykonawcy wspólnie ubiegają się o udzielenie zamówienia</w:t>
      </w:r>
      <w:r w:rsidR="00B01AF8" w:rsidRPr="0067022E">
        <w:rPr>
          <w:rFonts w:ascii="Arial" w:hAnsi="Arial" w:cs="Arial"/>
          <w:sz w:val="22"/>
          <w:szCs w:val="22"/>
        </w:rPr>
        <w:t>,</w:t>
      </w:r>
      <w:r w:rsidRPr="0067022E">
        <w:rPr>
          <w:rFonts w:ascii="Arial" w:hAnsi="Arial" w:cs="Arial"/>
          <w:sz w:val="22"/>
          <w:szCs w:val="22"/>
        </w:rPr>
        <w:t xml:space="preserve"> dołączają do oferty </w:t>
      </w:r>
      <w:bookmarkStart w:id="6" w:name="_Hlk179968853"/>
      <w:r w:rsidRPr="0067022E">
        <w:rPr>
          <w:rFonts w:ascii="Arial" w:hAnsi="Arial" w:cs="Arial"/>
          <w:sz w:val="22"/>
          <w:szCs w:val="22"/>
        </w:rPr>
        <w:t xml:space="preserve">oświadczenie, z którego wynika, które </w:t>
      </w:r>
      <w:r w:rsidR="001063E7" w:rsidRPr="0067022E">
        <w:rPr>
          <w:rFonts w:ascii="Arial" w:hAnsi="Arial" w:cs="Arial"/>
          <w:sz w:val="22"/>
          <w:szCs w:val="22"/>
        </w:rPr>
        <w:t xml:space="preserve">dostawy lub </w:t>
      </w:r>
      <w:r w:rsidRPr="0067022E">
        <w:rPr>
          <w:rFonts w:ascii="Arial" w:hAnsi="Arial" w:cs="Arial"/>
          <w:sz w:val="22"/>
          <w:szCs w:val="22"/>
        </w:rPr>
        <w:t xml:space="preserve">usługi wykonają poszczególni Wykonawcy – zgodnie z </w:t>
      </w:r>
      <w:r w:rsidRPr="0067022E">
        <w:rPr>
          <w:rFonts w:ascii="Arial" w:hAnsi="Arial" w:cs="Arial"/>
          <w:b/>
          <w:bCs/>
          <w:sz w:val="22"/>
          <w:szCs w:val="22"/>
        </w:rPr>
        <w:t xml:space="preserve">załącznikiem nr </w:t>
      </w:r>
      <w:r w:rsidR="0067022E" w:rsidRPr="0067022E">
        <w:rPr>
          <w:rFonts w:ascii="Arial" w:hAnsi="Arial" w:cs="Arial"/>
          <w:b/>
          <w:bCs/>
          <w:sz w:val="22"/>
          <w:szCs w:val="22"/>
        </w:rPr>
        <w:t>3</w:t>
      </w:r>
      <w:r w:rsidR="001B0275" w:rsidRPr="0067022E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1B0275" w:rsidRPr="0067022E">
        <w:rPr>
          <w:rFonts w:ascii="Arial" w:hAnsi="Arial" w:cs="Arial"/>
          <w:sz w:val="22"/>
          <w:szCs w:val="22"/>
        </w:rPr>
        <w:t>.</w:t>
      </w:r>
    </w:p>
    <w:bookmarkEnd w:id="6"/>
    <w:p w14:paraId="47186C00" w14:textId="77777777" w:rsidR="00DF21E6" w:rsidRPr="00A742C5" w:rsidRDefault="00DF21E6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E3D2FBD" w14:textId="77777777" w:rsidR="00C15E4E" w:rsidRPr="004812FA" w:rsidRDefault="00C15E4E" w:rsidP="00AF4951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X: PODMIOTOWE ŚRODKI DOWODOWE. OŚWIADCZENIA I DOKUMENTY, JAKIE ZOBOWIĄZANI SĄ DOSTARCZYĆ WYKONAWCY W CELU POTWIERDZENIA SPEŁNIANIA WARUNKÓW UDZIAŁU W POSTĘPOWANIU ORAZ WYKAZANIA BRAKU PODSTAW WYKLUCZENIA</w:t>
      </w:r>
    </w:p>
    <w:p w14:paraId="6DF3E8A1" w14:textId="74649723" w:rsidR="00954A21" w:rsidRPr="004812FA" w:rsidRDefault="00954A21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A.</w:t>
      </w:r>
    </w:p>
    <w:p w14:paraId="0727A5D8" w14:textId="63424C34" w:rsidR="00C15E4E" w:rsidRPr="0067022E" w:rsidRDefault="00C15E4E" w:rsidP="00524E7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>Do oferty Wykonawca zobowiązany jest dołączyć aktualne na dzień składania ofert oświadczenie o braku podstaw do wykluczenia</w:t>
      </w:r>
      <w:r w:rsidR="00954F52" w:rsidRPr="0067022E">
        <w:rPr>
          <w:rFonts w:ascii="Arial" w:hAnsi="Arial" w:cs="Arial"/>
          <w:sz w:val="22"/>
          <w:szCs w:val="22"/>
        </w:rPr>
        <w:t xml:space="preserve"> z postępowania i spełnianiu warunków udziału w postępowaniu</w:t>
      </w:r>
      <w:r w:rsidRPr="0067022E">
        <w:rPr>
          <w:rFonts w:ascii="Arial" w:hAnsi="Arial" w:cs="Arial"/>
          <w:sz w:val="22"/>
          <w:szCs w:val="22"/>
        </w:rPr>
        <w:t xml:space="preserve"> - zgodnie z </w:t>
      </w:r>
      <w:r w:rsidRPr="0067022E">
        <w:rPr>
          <w:rFonts w:ascii="Arial" w:hAnsi="Arial" w:cs="Arial"/>
          <w:b/>
          <w:bCs/>
          <w:sz w:val="22"/>
          <w:szCs w:val="22"/>
        </w:rPr>
        <w:t xml:space="preserve">załącznikiem nr </w:t>
      </w:r>
      <w:r w:rsidR="00984A75" w:rsidRPr="0067022E">
        <w:rPr>
          <w:rFonts w:ascii="Arial" w:hAnsi="Arial" w:cs="Arial"/>
          <w:b/>
          <w:bCs/>
          <w:sz w:val="22"/>
          <w:szCs w:val="22"/>
        </w:rPr>
        <w:t>2</w:t>
      </w:r>
      <w:r w:rsidRPr="0067022E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67022E">
        <w:rPr>
          <w:rFonts w:ascii="Arial" w:hAnsi="Arial" w:cs="Arial"/>
          <w:sz w:val="22"/>
          <w:szCs w:val="22"/>
        </w:rPr>
        <w:t>.</w:t>
      </w:r>
    </w:p>
    <w:p w14:paraId="1711FD8D" w14:textId="3987C3AA" w:rsidR="00C15E4E" w:rsidRPr="004812FA" w:rsidRDefault="00C15E4E" w:rsidP="00524E7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Informacje zawarte w oświadczeniu, o którym mowa w </w:t>
      </w:r>
      <w:r w:rsidR="008A6BD5" w:rsidRPr="004812FA">
        <w:rPr>
          <w:rFonts w:ascii="Arial" w:hAnsi="Arial" w:cs="Arial"/>
          <w:sz w:val="22"/>
          <w:szCs w:val="22"/>
        </w:rPr>
        <w:t>ust.</w:t>
      </w:r>
      <w:r w:rsidRPr="004812FA">
        <w:rPr>
          <w:rFonts w:ascii="Arial" w:hAnsi="Arial" w:cs="Arial"/>
          <w:sz w:val="22"/>
          <w:szCs w:val="22"/>
        </w:rPr>
        <w:t xml:space="preserve"> 1 stanowią wstępne potwierdzenie, że Wykonawca nie podlega wykluczeniu</w:t>
      </w:r>
      <w:r w:rsidR="00954F52">
        <w:rPr>
          <w:rFonts w:ascii="Arial" w:hAnsi="Arial" w:cs="Arial"/>
          <w:sz w:val="22"/>
          <w:szCs w:val="22"/>
        </w:rPr>
        <w:t xml:space="preserve"> i spełnia warunki udziału w postępowaniu.</w:t>
      </w:r>
    </w:p>
    <w:p w14:paraId="2838D8E6" w14:textId="3AEC3B8E" w:rsidR="00C15E4E" w:rsidRPr="004812FA" w:rsidRDefault="00C15E4E" w:rsidP="00524E7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przypadku wspólnego ubiegania się o zamówienie przez Wykonawców oświadczenie, o którym mowa w </w:t>
      </w:r>
      <w:r w:rsidR="008A6BD5" w:rsidRPr="004812FA">
        <w:rPr>
          <w:rFonts w:ascii="Arial" w:hAnsi="Arial" w:cs="Arial"/>
          <w:sz w:val="22"/>
          <w:szCs w:val="22"/>
        </w:rPr>
        <w:t xml:space="preserve">ust. </w:t>
      </w:r>
      <w:r w:rsidRPr="004812FA">
        <w:rPr>
          <w:rFonts w:ascii="Arial" w:hAnsi="Arial" w:cs="Arial"/>
          <w:sz w:val="22"/>
          <w:szCs w:val="22"/>
        </w:rPr>
        <w:t>1 składa każdy z Wykonawców wspólnie ubiegających się o zamówienie.</w:t>
      </w:r>
    </w:p>
    <w:p w14:paraId="5B19E6AA" w14:textId="13B58D81" w:rsidR="5E4B88E8" w:rsidRPr="004812FA" w:rsidRDefault="5E4B88E8" w:rsidP="00524E7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812FA">
        <w:rPr>
          <w:rFonts w:ascii="Arial" w:eastAsia="Arial" w:hAnsi="Arial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także oświadczenia, o którym mowa w </w:t>
      </w:r>
      <w:r w:rsidR="008A6BD5" w:rsidRPr="004812FA">
        <w:rPr>
          <w:rFonts w:ascii="Arial" w:eastAsia="Arial" w:hAnsi="Arial" w:cs="Arial"/>
          <w:sz w:val="22"/>
          <w:szCs w:val="22"/>
        </w:rPr>
        <w:t>ust.</w:t>
      </w:r>
      <w:r w:rsidRPr="004812FA">
        <w:rPr>
          <w:rFonts w:ascii="Arial" w:eastAsia="Arial" w:hAnsi="Arial" w:cs="Arial"/>
          <w:sz w:val="22"/>
          <w:szCs w:val="22"/>
        </w:rPr>
        <w:t xml:space="preserve"> 1 dotyczące tych podmiotów.</w:t>
      </w:r>
    </w:p>
    <w:p w14:paraId="27E5BEC1" w14:textId="37025C50" w:rsidR="00C15E4E" w:rsidRPr="004812FA" w:rsidRDefault="00C15E4E" w:rsidP="00524E7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zakresie nieuregulowanym ustawą </w:t>
      </w:r>
      <w:proofErr w:type="spellStart"/>
      <w:r w:rsidRPr="004812FA">
        <w:rPr>
          <w:rFonts w:ascii="Arial" w:hAnsi="Arial" w:cs="Arial"/>
          <w:sz w:val="22"/>
          <w:szCs w:val="22"/>
        </w:rPr>
        <w:t>P</w:t>
      </w:r>
      <w:r w:rsidR="00740FB7" w:rsidRPr="004812FA">
        <w:rPr>
          <w:rFonts w:ascii="Arial" w:hAnsi="Arial" w:cs="Arial"/>
          <w:sz w:val="22"/>
          <w:szCs w:val="22"/>
        </w:rPr>
        <w:t>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</w:t>
      </w:r>
      <w:r w:rsidR="00740FB7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w postępowaniu o udzielenie zamówienia publicznego lub konkursie.</w:t>
      </w:r>
    </w:p>
    <w:p w14:paraId="6DF96347" w14:textId="77777777" w:rsidR="009614A4" w:rsidRDefault="009614A4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3B81B3" w14:textId="47785248" w:rsidR="00C15E4E" w:rsidRPr="004812FA" w:rsidRDefault="00C15E4E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B. Podmiotowe środki dowodowe</w:t>
      </w:r>
    </w:p>
    <w:p w14:paraId="5C63ADDC" w14:textId="77777777" w:rsidR="00861B61" w:rsidRPr="00861B61" w:rsidRDefault="00861B61" w:rsidP="00861B61">
      <w:pPr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1B61">
        <w:rPr>
          <w:rFonts w:ascii="Arial" w:hAnsi="Arial" w:cs="Arial"/>
          <w:sz w:val="22"/>
          <w:szCs w:val="22"/>
        </w:rPr>
        <w:t>Zamawiający nie żąda złożenia podmiotowych środków dowodowych</w:t>
      </w:r>
    </w:p>
    <w:p w14:paraId="1697FB9D" w14:textId="77777777" w:rsidR="00984A75" w:rsidRPr="00E31199" w:rsidRDefault="00984A75" w:rsidP="00FE600D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2A1B4FC" w14:textId="77777777" w:rsidR="00C15E4E" w:rsidRPr="004812FA" w:rsidRDefault="00C15E4E" w:rsidP="00AF4951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XI: INFORMACJA O PRZEDMIOTOWYCH ŚRODKACH DOWODOWYCH</w:t>
      </w:r>
    </w:p>
    <w:p w14:paraId="28BFFCF9" w14:textId="69B515CA" w:rsidR="009A7A25" w:rsidRPr="004812FA" w:rsidRDefault="00C15E4E" w:rsidP="00A742C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żąda złożenia przedmiotowych środków dowodowych.</w:t>
      </w:r>
    </w:p>
    <w:p w14:paraId="2E7BB19A" w14:textId="77777777" w:rsidR="009A7A25" w:rsidRDefault="009A7A2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5D35505" w14:textId="77777777" w:rsidR="002914E8" w:rsidRDefault="002914E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789B00F" w14:textId="77777777" w:rsidR="002914E8" w:rsidRDefault="002914E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C2D71E6" w14:textId="77777777" w:rsidR="002914E8" w:rsidRPr="004812FA" w:rsidRDefault="002914E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B5A87F2" w14:textId="77777777" w:rsidR="00155CBC" w:rsidRPr="004812FA" w:rsidRDefault="00155CBC" w:rsidP="00AE697F">
      <w:pPr>
        <w:spacing w:after="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12FA">
        <w:rPr>
          <w:rFonts w:ascii="Arial" w:hAnsi="Arial" w:cs="Arial"/>
          <w:b/>
          <w:sz w:val="22"/>
          <w:szCs w:val="22"/>
        </w:rPr>
        <w:t>ROZDZIAŁ XII: WYKAZ WYMAGANYCH DOKUMENTÓW SKŁADANYCH WRAZ Z OFERTĄ</w:t>
      </w:r>
    </w:p>
    <w:p w14:paraId="5A9C6B72" w14:textId="77777777" w:rsidR="00155CBC" w:rsidRPr="004812FA" w:rsidRDefault="00155CBC" w:rsidP="00AE697F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Wykonawca składając ofertę zobowiązany jest złożyć za pośrednictwem Platformy podpisane przez osoby uprawnione kwalifikowanym podpisem elektronicznym lub podpisem osobistym lub podpisem zaufanym następujące dokumenty:</w:t>
      </w:r>
    </w:p>
    <w:p w14:paraId="28FADDD2" w14:textId="77777777" w:rsidR="004E06E9" w:rsidRPr="00EE7015" w:rsidRDefault="004E06E9" w:rsidP="00AE697F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6E9">
        <w:rPr>
          <w:rFonts w:ascii="Arial" w:hAnsi="Arial" w:cs="Arial"/>
          <w:sz w:val="22"/>
          <w:szCs w:val="22"/>
        </w:rPr>
        <w:t xml:space="preserve">Formularz Ofertowy - </w:t>
      </w:r>
      <w:r w:rsidRPr="004E06E9">
        <w:rPr>
          <w:rFonts w:ascii="Arial" w:hAnsi="Arial" w:cs="Arial"/>
          <w:b/>
          <w:bCs/>
          <w:sz w:val="22"/>
          <w:szCs w:val="22"/>
        </w:rPr>
        <w:t>załącznik nr 1 do SWZ.</w:t>
      </w:r>
    </w:p>
    <w:p w14:paraId="39BCA945" w14:textId="1945A02B" w:rsidR="00EE7015" w:rsidRPr="004E06E9" w:rsidRDefault="00EE7015" w:rsidP="00AE697F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70D4E">
        <w:rPr>
          <w:rFonts w:ascii="Arial" w:hAnsi="Arial" w:cs="Arial"/>
          <w:b/>
          <w:bCs/>
          <w:sz w:val="22"/>
          <w:szCs w:val="22"/>
        </w:rPr>
        <w:t xml:space="preserve">W formularzu ofertowym Wykonawca musi podać typ, model i producenta oferowanego </w:t>
      </w:r>
      <w:r w:rsidR="00304D34" w:rsidRPr="00D70D4E">
        <w:rPr>
          <w:rFonts w:ascii="Arial" w:hAnsi="Arial" w:cs="Arial"/>
          <w:b/>
          <w:bCs/>
          <w:sz w:val="22"/>
          <w:szCs w:val="22"/>
        </w:rPr>
        <w:t>sprzętu</w:t>
      </w:r>
      <w:r w:rsidRPr="00D70D4E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304D34" w:rsidRPr="00D70D4E">
        <w:rPr>
          <w:rFonts w:ascii="Arial" w:hAnsi="Arial" w:cs="Arial"/>
          <w:b/>
          <w:bCs/>
          <w:sz w:val="22"/>
          <w:szCs w:val="22"/>
        </w:rPr>
        <w:t xml:space="preserve">parametry techniczne </w:t>
      </w:r>
      <w:r w:rsidR="002472F3" w:rsidRPr="00D70D4E">
        <w:rPr>
          <w:rFonts w:ascii="Arial" w:hAnsi="Arial" w:cs="Arial"/>
          <w:b/>
          <w:bCs/>
          <w:sz w:val="22"/>
          <w:szCs w:val="22"/>
        </w:rPr>
        <w:t>pozwalające zweryfikować zgodność z wymaganiami Zamawiającego zawartymi w OPZ.</w:t>
      </w:r>
    </w:p>
    <w:p w14:paraId="3B1C8E2B" w14:textId="77777777" w:rsidR="004E06E9" w:rsidRPr="0067022E" w:rsidRDefault="004E06E9" w:rsidP="00AE697F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 xml:space="preserve">Dokumenty wskazane w Rozdziale X A ust. 1 - Wstępne oświadczenie - </w:t>
      </w:r>
      <w:r w:rsidRPr="0067022E">
        <w:rPr>
          <w:rFonts w:ascii="Arial" w:hAnsi="Arial" w:cs="Arial"/>
          <w:b/>
          <w:bCs/>
          <w:sz w:val="22"/>
          <w:szCs w:val="22"/>
        </w:rPr>
        <w:t>załącznik nr 2 do SWZ.</w:t>
      </w:r>
    </w:p>
    <w:p w14:paraId="5186C908" w14:textId="77777777" w:rsidR="004E06E9" w:rsidRPr="004E06E9" w:rsidRDefault="004E06E9" w:rsidP="00AE697F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7022E">
        <w:rPr>
          <w:rFonts w:ascii="Arial" w:hAnsi="Arial" w:cs="Arial"/>
          <w:sz w:val="22"/>
          <w:szCs w:val="22"/>
        </w:rPr>
        <w:t>Odpis lub informacja</w:t>
      </w:r>
      <w:r w:rsidRPr="004E06E9">
        <w:rPr>
          <w:rFonts w:ascii="Arial" w:hAnsi="Arial" w:cs="Arial"/>
          <w:sz w:val="22"/>
          <w:szCs w:val="22"/>
        </w:rPr>
        <w:t xml:space="preserve"> z Krajowego Rejestru Sądowego, Centralnej Ewidencji i Informacji o Działalności Gospodarczej lub innego właściwego rejestru składane w celu potwierdzenia, że osoba działająca w imieniu Wykonawcy jest umocowana do jego reprezentowania zgodnie z § 13 Rozporządzenia.</w:t>
      </w:r>
    </w:p>
    <w:p w14:paraId="3ADB27B3" w14:textId="77777777" w:rsidR="004E06E9" w:rsidRPr="004E06E9" w:rsidRDefault="004E06E9" w:rsidP="00AE697F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6E9">
        <w:rPr>
          <w:rFonts w:ascii="Arial" w:hAnsi="Arial" w:cs="Arial"/>
          <w:sz w:val="22"/>
          <w:szCs w:val="22"/>
        </w:rPr>
        <w:t xml:space="preserve">Ewentualne pełnomocnictwo lub inny dokument potwierdzający umocowanie do reprezentowania, jeśli uprawnienie do reprezentowania Wykonawcy nie wynika z innych dokumentów załączonych przez Wykonawcę. </w:t>
      </w:r>
    </w:p>
    <w:p w14:paraId="048ED82C" w14:textId="77777777" w:rsidR="004E06E9" w:rsidRPr="004E06E9" w:rsidRDefault="004E06E9" w:rsidP="00AE697F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6E9">
        <w:rPr>
          <w:rFonts w:ascii="Arial" w:hAnsi="Arial" w:cs="Arial"/>
          <w:sz w:val="22"/>
          <w:szCs w:val="22"/>
        </w:rPr>
        <w:t>W przypadku złożenia oferty przez kilka podmiotów występujących wspólnie (np. konsorcjum), należy złożyć pełnomocnictwo (ewentualnie umowę o współdziałaniu, z której będzie wynikać przedmiotowe pełnomocnictwo) zawierające oświadczenia woli wszystkich członków konsorcjum, wskazujące na osobę umocowaną (np. lider, radca prawny, etc.) do reprezentowania przedsiębiorców do udziału w określonym postępowaniu o zamówienie publiczne i do podpisywania w jego imieniu umów. Dokument niniejszy winien wyliczać wszystkich Wykonawców.</w:t>
      </w:r>
    </w:p>
    <w:p w14:paraId="7707B0CD" w14:textId="77777777" w:rsidR="004E06E9" w:rsidRPr="004E06E9" w:rsidRDefault="004E06E9" w:rsidP="00AE697F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6E9">
        <w:rPr>
          <w:rFonts w:ascii="Arial" w:hAnsi="Arial" w:cs="Arial"/>
          <w:sz w:val="22"/>
          <w:szCs w:val="22"/>
        </w:rPr>
        <w:t xml:space="preserve">W </w:t>
      </w:r>
      <w:r w:rsidRPr="0067022E">
        <w:rPr>
          <w:rFonts w:ascii="Arial" w:hAnsi="Arial" w:cs="Arial"/>
          <w:sz w:val="22"/>
          <w:szCs w:val="22"/>
        </w:rPr>
        <w:t xml:space="preserve">przypadku złożenia oferty przez kilka podmiotów występujących wspólnie (np. konsorcjum), należy złożyć oświadczenie, z którego wynika, które dostawy lub usługi wykonają poszczególni Wykonawcy – zgodnie z </w:t>
      </w:r>
      <w:r w:rsidRPr="0067022E">
        <w:rPr>
          <w:rFonts w:ascii="Arial" w:hAnsi="Arial" w:cs="Arial"/>
          <w:b/>
          <w:bCs/>
          <w:sz w:val="22"/>
          <w:szCs w:val="22"/>
        </w:rPr>
        <w:t>załącznikiem nr 3 do SWZ.</w:t>
      </w:r>
    </w:p>
    <w:p w14:paraId="66C823D2" w14:textId="670218E4" w:rsidR="004E06E9" w:rsidRPr="00C74F03" w:rsidRDefault="004E06E9" w:rsidP="00AE697F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6E9">
        <w:rPr>
          <w:rFonts w:ascii="Arial" w:hAnsi="Arial" w:cs="Arial"/>
          <w:sz w:val="22"/>
          <w:szCs w:val="22"/>
        </w:rPr>
        <w:t>W przypadku, gdy wybór oferty będzie prowadzić do powstania u zamawiającego obowiązku podatkowego, Wykonawca składając ofertę informuje zamawiającego o tym na piśmie, wskazując nazwę (rodzaj) towaru lub usługi, których dostawa lub świadczenie będzie prowadzić do jego powstania oraz wskazując ich wartość bez kwoty podatku.</w:t>
      </w:r>
    </w:p>
    <w:p w14:paraId="23D6BF0D" w14:textId="77777777" w:rsidR="00155CBC" w:rsidRPr="004812FA" w:rsidRDefault="00155CBC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40768C1" w14:textId="131BF916" w:rsidR="00465DC1" w:rsidRPr="004812FA" w:rsidRDefault="00465DC1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XIII: INFORMACJE O ŚRODKACH KOMUNIKACJI ELEKTRONICZNEJ, PRZY UŻYCIU KTÓRYCH ZAMAWIAJĄCY BĘDZIE KOMUNIKOWAŁ SIĘ Z WYKONAWCAMI ORAZ INFORMACJE O WYMAGANIACH TECHNICZNYCH I ORGANIZACYJNYCH SPORZĄDZANIA, WYSYŁANIA I ODBIERANIA KORESPONDENCJI ELEKTRONICZNEJ, OSOBY UPRAWNIONE DO KOMUNIKOWANIA SIĘ Z WYKONAWCAMI</w:t>
      </w:r>
    </w:p>
    <w:p w14:paraId="50DA6429" w14:textId="77777777" w:rsidR="0033404C" w:rsidRPr="004812FA" w:rsidRDefault="00465DC1" w:rsidP="00524E7D">
      <w:pPr>
        <w:pStyle w:val="Akapitzlist"/>
        <w:widowControl w:val="0"/>
        <w:numPr>
          <w:ilvl w:val="0"/>
          <w:numId w:val="11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bookmarkStart w:id="7" w:name="_Hlk529536198"/>
      <w:r w:rsidRPr="004812FA">
        <w:rPr>
          <w:rFonts w:ascii="Arial" w:hAnsi="Arial" w:cs="Arial"/>
          <w:sz w:val="22"/>
          <w:szCs w:val="22"/>
        </w:rPr>
        <w:t>Postępowanie prowadzone jest w języku polskim.</w:t>
      </w:r>
    </w:p>
    <w:p w14:paraId="42356004" w14:textId="3A9A240D" w:rsidR="0033404C" w:rsidRPr="004812FA" w:rsidRDefault="0033404C" w:rsidP="00524E7D">
      <w:pPr>
        <w:pStyle w:val="Akapitzlist"/>
        <w:widowControl w:val="0"/>
        <w:numPr>
          <w:ilvl w:val="0"/>
          <w:numId w:val="11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Postępowanie prowadzone jest za pośrednictwem </w:t>
      </w:r>
      <w:hyperlink r:id="rId27" w:history="1">
        <w:r w:rsidRPr="004812FA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>Platformy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pod adresem: </w:t>
      </w:r>
    </w:p>
    <w:p w14:paraId="2BE4C656" w14:textId="61B29F40" w:rsidR="00954F52" w:rsidRPr="00954F52" w:rsidRDefault="004E06E9" w:rsidP="00954F52">
      <w:pPr>
        <w:pStyle w:val="Akapitzlist"/>
        <w:widowControl w:val="0"/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hyperlink r:id="rId28" w:history="1">
        <w:r w:rsidRPr="004E06E9">
          <w:rPr>
            <w:rStyle w:val="Hipercze"/>
          </w:rPr>
          <w:t xml:space="preserve"> https://platformazakupowa.pl/transakcja/1015771 </w:t>
        </w:r>
        <w:r w:rsidR="00954F52" w:rsidRPr="00D6040A">
          <w:rPr>
            <w:rStyle w:val="Hipercze"/>
          </w:rPr>
          <w:t xml:space="preserve"> </w:t>
        </w:r>
      </w:hyperlink>
      <w:r w:rsidR="00954F52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C802F1E" w14:textId="27EC361D" w:rsidR="0033404C" w:rsidRPr="004812FA" w:rsidRDefault="0033404C" w:rsidP="00524E7D">
      <w:pPr>
        <w:pStyle w:val="Akapitzlist"/>
        <w:widowControl w:val="0"/>
        <w:numPr>
          <w:ilvl w:val="0"/>
          <w:numId w:val="11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celu skrócenia czasu udzielenia odpowiedzi na pytania komunikacja między zamawiającym a wykonawcami w zakresie:</w:t>
      </w:r>
    </w:p>
    <w:p w14:paraId="2C9C37E3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Zamawiającemu pytań do treści SWZ;</w:t>
      </w:r>
    </w:p>
    <w:p w14:paraId="0018DCD4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odpowiedzi na wezwanie Zamawiającego do złożenia podmiotowych środków dowodowych;</w:t>
      </w:r>
    </w:p>
    <w:p w14:paraId="54DC70EE" w14:textId="466E15DA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odpowiedzi na wezwanie Zamawiającego do</w:t>
      </w:r>
      <w:r w:rsidR="004D7B83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złożenia/poprawienia/uzupełnienia oświadczenia, o którym mowa w art. 125 ust. 1</w:t>
      </w:r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proofErr w:type="spellStart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Pzp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podmiotowych środków dowodowych, innych dokumentów lub oświadczeń składanych w postępowaniu;</w:t>
      </w:r>
    </w:p>
    <w:p w14:paraId="27E531FB" w14:textId="25E7C2EF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 xml:space="preserve">- przesyłania odpowiedzi na wezwanie Zamawiającego do złożenia wyjaśnień dotyczących treści oświadczenia, o którym mowa w art. 125 ust. 1 </w:t>
      </w:r>
      <w:proofErr w:type="spellStart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Pzp</w:t>
      </w:r>
      <w:proofErr w:type="spellEnd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lub złożonych podmiotowych środków dowodowych lub innych dokumentów lub oświadczeń składanych w postępowaniu;</w:t>
      </w:r>
    </w:p>
    <w:p w14:paraId="1EBB314B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odpowiedzi na wezwanie Zamawiającego do złożenia wyjaśnień dot. treści przedmiotowych środków dowodowych;</w:t>
      </w:r>
    </w:p>
    <w:p w14:paraId="0E5ECC30" w14:textId="30A4D6C2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przesłania odpowiedzi na inne wezwania Zamawiającego wynikające z ustawy</w:t>
      </w:r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proofErr w:type="spellStart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Pzp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;</w:t>
      </w:r>
    </w:p>
    <w:p w14:paraId="65CBFAEB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wniosków, informacji, oświadczeń Wykonawcy;</w:t>
      </w:r>
    </w:p>
    <w:p w14:paraId="5D65ED06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odwołania/inne</w:t>
      </w:r>
    </w:p>
    <w:p w14:paraId="2A42EF59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odbywa się za pośrednictwem </w:t>
      </w:r>
      <w:hyperlink r:id="rId29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i formularza „Wyślij wiadomość do zamawiającego”. </w:t>
      </w:r>
    </w:p>
    <w:p w14:paraId="006B1CBF" w14:textId="77777777" w:rsidR="004D7B83" w:rsidRPr="004812FA" w:rsidRDefault="0033404C" w:rsidP="00524E7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 datę przekazania (wpływu) oświadczeń, wniosków, zawiadomień oraz informacji przyjmuje się datę ich przesłania za pośrednictwem </w:t>
      </w:r>
      <w:hyperlink r:id="rId30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poprzez kliknięcie przycisku  „Wyślij wiadomość do zamawiającego” po których pojawi się komunikat, że wiadomość została wysłana do zamawiającego.</w:t>
      </w:r>
    </w:p>
    <w:p w14:paraId="541DB6C4" w14:textId="77777777" w:rsidR="004D7B83" w:rsidRPr="004812FA" w:rsidRDefault="0033404C" w:rsidP="00524E7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Uwaga! Wykonawca niezalogowany korzystający z “Wyślij wiadomość zamawiającego”, po kliknięciu przycisku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Wyślij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otrzyma na adres mailowy, podany w polu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Twój adres e-mail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wiadomość mailową zawierającą kod uwierzytelniający. Kod należy wpisać w polu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Kod Uwierzytelniający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a następnie potwierdzić przyciskiem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Wyślij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 Następnie Wykonawca otrzyma potwierdzenie wysłania wiadomości. Kod uwierzytelniający jest aktywny przez 30 minut od wygenerowania lub do momentu wygenerowania kolejnego kodu. </w:t>
      </w:r>
    </w:p>
    <w:p w14:paraId="2A0FE8C7" w14:textId="77777777" w:rsidR="004D7B83" w:rsidRPr="004812FA" w:rsidRDefault="0033404C" w:rsidP="00524E7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będzie przekazywał wykonawcom informacje za pośrednictwem </w:t>
      </w:r>
      <w:hyperlink r:id="rId31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32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 konkretnego wykonawcy.</w:t>
      </w:r>
    </w:p>
    <w:p w14:paraId="6196B275" w14:textId="77777777" w:rsidR="004D7B83" w:rsidRPr="004812FA" w:rsidRDefault="0033404C" w:rsidP="00524E7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20E6CC1" w14:textId="53F10D43" w:rsidR="0033404C" w:rsidRPr="004812FA" w:rsidRDefault="0033404C" w:rsidP="00524E7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Zamawiający, zgodnie z Rozporządzeniem </w:t>
      </w:r>
      <w:r w:rsidRPr="004812FA">
        <w:rPr>
          <w:rFonts w:ascii="Arial" w:eastAsia="Times New Roman" w:hAnsi="Arial" w:cs="Arial"/>
          <w:color w:val="202124"/>
          <w:kern w:val="0"/>
          <w:sz w:val="22"/>
          <w:szCs w:val="22"/>
          <w:shd w:val="clear" w:color="auto" w:fill="F8F9FA"/>
          <w:lang w:eastAsia="pl-PL"/>
          <w14:ligatures w14:val="none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określa niezbędne wymagania sprzętowo - aplikacyjne umożliwiające pracę na </w:t>
      </w:r>
      <w:hyperlink r:id="rId33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tj.:</w:t>
      </w:r>
    </w:p>
    <w:p w14:paraId="1E6EF7C4" w14:textId="4525A14E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stały dostęp do sieci Internet o gwarantowanej przepustowości nie mniejszej niż 512 </w:t>
      </w:r>
      <w:proofErr w:type="spellStart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kb</w:t>
      </w:r>
      <w:proofErr w:type="spellEnd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/s,</w:t>
      </w:r>
    </w:p>
    <w:p w14:paraId="2223D0E7" w14:textId="4FAA181C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11F852" w14:textId="7EF0CCC5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zainstalowana dowolna, inna przeglądarka internetowa niż Internet Explorer,</w:t>
      </w:r>
    </w:p>
    <w:p w14:paraId="737049C9" w14:textId="255C2359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włączona obsługa JavaScript,</w:t>
      </w:r>
    </w:p>
    <w:p w14:paraId="35CBA8B8" w14:textId="74A6EEC7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zainstalowany program Adobe </w:t>
      </w:r>
      <w:proofErr w:type="spellStart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Acrobat</w:t>
      </w:r>
      <w:proofErr w:type="spellEnd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Reader lub inny obsługujący format plików .pdf,</w:t>
      </w:r>
    </w:p>
    <w:p w14:paraId="611468B1" w14:textId="174BC7BF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Szyfrowanie na platformazakupowa.pl odbywa się za pomocą protokołu TLS 1.3.</w:t>
      </w:r>
    </w:p>
    <w:p w14:paraId="670143F0" w14:textId="6ADC2B07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Oznaczenie czasu odbioru danych przez platformę zakupową stanowi datę oraz dokładny czas (</w:t>
      </w:r>
      <w:proofErr w:type="spellStart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hh:mm:ss</w:t>
      </w:r>
      <w:proofErr w:type="spellEnd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) generowany wg. czasu lokalnego serwera synchronizowanego z zegarem Głównego Urzędu Miar.</w:t>
      </w:r>
    </w:p>
    <w:p w14:paraId="36982EC5" w14:textId="3E798311" w:rsidR="0033404C" w:rsidRPr="004812FA" w:rsidRDefault="0033404C" w:rsidP="00524E7D">
      <w:pPr>
        <w:pStyle w:val="Akapitzlist"/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Wykonawca, przystępując do niniejszego postępowania o udzielenie zamówienia publicznego:</w:t>
      </w:r>
    </w:p>
    <w:p w14:paraId="07471A94" w14:textId="77777777" w:rsidR="0033404C" w:rsidRPr="004812FA" w:rsidRDefault="0033404C" w:rsidP="00524E7D">
      <w:pPr>
        <w:numPr>
          <w:ilvl w:val="1"/>
          <w:numId w:val="35"/>
        </w:num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akceptuje warunki korzystania z </w:t>
      </w:r>
      <w:hyperlink r:id="rId34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określone w Regulaminie zamieszczonym na stronie internetowej </w:t>
      </w:r>
      <w:hyperlink r:id="rId35" w:history="1">
        <w:r w:rsidRPr="004812FA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>pod linkiem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 w zakładce „Regulamin" oraz uznaje go za wiążący,</w:t>
      </w:r>
    </w:p>
    <w:p w14:paraId="4DD35F87" w14:textId="77777777" w:rsidR="0033404C" w:rsidRPr="004812FA" w:rsidRDefault="0033404C" w:rsidP="00524E7D">
      <w:pPr>
        <w:numPr>
          <w:ilvl w:val="1"/>
          <w:numId w:val="35"/>
        </w:num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zapoznał i stosuje się do Instrukcji składania ofert/wniosków dostępnej </w:t>
      </w:r>
      <w:hyperlink r:id="rId36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pod linkiem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4834AF27" w14:textId="51704979" w:rsidR="008717E2" w:rsidRPr="004812FA" w:rsidRDefault="0033404C" w:rsidP="00524E7D">
      <w:pPr>
        <w:pStyle w:val="Akapitzlist"/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Zamawiający nie ponosi odpowiedzialności za złożenie oferty w sposób niezgodny z Instrukcją korzystania z </w:t>
      </w:r>
      <w:hyperlink r:id="rId37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95B118C" w14:textId="77777777" w:rsidR="004D7B83" w:rsidRPr="004812FA" w:rsidRDefault="0033404C" w:rsidP="00524E7D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informuje, że instrukcje korzystania z </w:t>
      </w:r>
      <w:hyperlink r:id="rId38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9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znajdują się w zakładce „Instrukcje dla Wykonawców" na stronie internetowej pod adresem: </w:t>
      </w:r>
      <w:hyperlink r:id="rId40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https://platformazakupowa.pl/strona/45-instrukcje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0A0BB700" w14:textId="68B53788" w:rsidR="0033404C" w:rsidRPr="004812FA" w:rsidRDefault="0033404C" w:rsidP="00524E7D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hAnsi="Arial" w:cs="Arial"/>
          <w:sz w:val="22"/>
          <w:szCs w:val="22"/>
        </w:rPr>
        <w:t>Osobą uprawnioną do kontaktowania się z Wykonawcami (</w:t>
      </w:r>
      <w:r w:rsidR="00EF60E1" w:rsidRPr="004812FA">
        <w:rPr>
          <w:rFonts w:ascii="Arial" w:hAnsi="Arial" w:cs="Arial"/>
          <w:sz w:val="22"/>
          <w:szCs w:val="22"/>
        </w:rPr>
        <w:t xml:space="preserve">w dni robocze </w:t>
      </w:r>
      <w:r w:rsidRPr="004812FA">
        <w:rPr>
          <w:rFonts w:ascii="Arial" w:hAnsi="Arial" w:cs="Arial"/>
          <w:sz w:val="22"/>
          <w:szCs w:val="22"/>
        </w:rPr>
        <w:t>od poniedziałku do piątku w godz. 8</w:t>
      </w:r>
      <w:r w:rsidRPr="004812FA">
        <w:rPr>
          <w:rFonts w:ascii="Arial" w:hAnsi="Arial" w:cs="Arial"/>
          <w:sz w:val="22"/>
          <w:szCs w:val="22"/>
          <w:vertAlign w:val="superscript"/>
        </w:rPr>
        <w:t>00</w:t>
      </w:r>
      <w:r w:rsidRPr="004812FA">
        <w:rPr>
          <w:rFonts w:ascii="Arial" w:hAnsi="Arial" w:cs="Arial"/>
          <w:sz w:val="22"/>
          <w:szCs w:val="22"/>
        </w:rPr>
        <w:t>-15</w:t>
      </w:r>
      <w:r w:rsidRPr="004812FA">
        <w:rPr>
          <w:rFonts w:ascii="Arial" w:hAnsi="Arial" w:cs="Arial"/>
          <w:sz w:val="22"/>
          <w:szCs w:val="22"/>
          <w:vertAlign w:val="superscript"/>
        </w:rPr>
        <w:t>00</w:t>
      </w:r>
      <w:r w:rsidRPr="004812FA">
        <w:rPr>
          <w:rFonts w:ascii="Arial" w:hAnsi="Arial" w:cs="Arial"/>
          <w:sz w:val="22"/>
          <w:szCs w:val="22"/>
        </w:rPr>
        <w:t xml:space="preserve">) jest </w:t>
      </w:r>
      <w:r w:rsidR="00C74F03">
        <w:rPr>
          <w:rFonts w:ascii="Arial" w:hAnsi="Arial" w:cs="Arial"/>
          <w:sz w:val="22"/>
          <w:szCs w:val="22"/>
        </w:rPr>
        <w:t>Katarzyna Sieg</w:t>
      </w:r>
      <w:r w:rsidRPr="004812FA">
        <w:rPr>
          <w:rFonts w:ascii="Arial" w:hAnsi="Arial" w:cs="Arial"/>
          <w:sz w:val="22"/>
          <w:szCs w:val="22"/>
        </w:rPr>
        <w:t>, tel.</w:t>
      </w:r>
      <w:r w:rsidR="00E22304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 xml:space="preserve">81 463 53 99, </w:t>
      </w:r>
      <w:hyperlink r:id="rId41" w:history="1">
        <w:r w:rsidRPr="004812FA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</w:p>
    <w:bookmarkEnd w:id="7"/>
    <w:p w14:paraId="09E41561" w14:textId="77777777" w:rsidR="00465DC1" w:rsidRPr="004812FA" w:rsidRDefault="00465DC1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10BBEA" w14:textId="3B33DD1F" w:rsidR="00465DC1" w:rsidRPr="004812FA" w:rsidRDefault="00465DC1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XIV: INFORMACJE O SPOSOBIE KOMUNIKOWANIA SIĘ ZAMAWIAJĄCEGO Z WYKONAWCAMI W INNY SPOSÓB NIŻ PRZY UŻYCIU ŚRODKÓW KOMUNIKACJI ELEKTRONICZNEJ W PRZYPADKU ZAISTNIENIA JEDNEJ Z SYTUACJI OKREŚLONYCH W ART. 65 UST. 1, ART. 66 I ART. 69</w:t>
      </w:r>
    </w:p>
    <w:p w14:paraId="40892486" w14:textId="1C01CF1A" w:rsidR="00465DC1" w:rsidRPr="004812FA" w:rsidRDefault="00465DC1" w:rsidP="00A742C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innego sposobu komunikowania się z Wykonawcami niż przy użyciu środków komunikacji elektronicznej.</w:t>
      </w:r>
    </w:p>
    <w:p w14:paraId="7F1BA3A5" w14:textId="77777777" w:rsidR="00465DC1" w:rsidRPr="00A742C5" w:rsidRDefault="00465DC1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2DA2546" w14:textId="4C84B697" w:rsidR="00465DC1" w:rsidRPr="004812FA" w:rsidRDefault="00465DC1" w:rsidP="006F324D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 xml:space="preserve">ROZDZIAŁ XV: OPIS SPOSOBU PRZYGOTOWANIA OFERT </w:t>
      </w:r>
    </w:p>
    <w:p w14:paraId="3BDE7A3E" w14:textId="00800634" w:rsidR="00A742C5" w:rsidRDefault="00A742C5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Oferta </w:t>
      </w:r>
      <w:r w:rsidR="00BB6536" w:rsidRPr="00BA4553">
        <w:rPr>
          <w:rFonts w:ascii="Arial" w:hAnsi="Arial" w:cs="Arial"/>
          <w:sz w:val="22"/>
          <w:szCs w:val="22"/>
        </w:rPr>
        <w:t xml:space="preserve">wraz z załącznikami, </w:t>
      </w:r>
      <w:r w:rsidR="00BA4553" w:rsidRPr="00BA4553">
        <w:rPr>
          <w:rFonts w:ascii="Arial" w:hAnsi="Arial" w:cs="Arial"/>
          <w:sz w:val="22"/>
          <w:szCs w:val="22"/>
        </w:rPr>
        <w:t>dokumenty i oświadczenia</w:t>
      </w:r>
      <w:r w:rsidR="00BB6536" w:rsidRPr="00BA4553">
        <w:rPr>
          <w:rFonts w:ascii="Arial" w:hAnsi="Arial" w:cs="Arial"/>
          <w:sz w:val="22"/>
          <w:szCs w:val="22"/>
        </w:rPr>
        <w:t xml:space="preserve"> </w:t>
      </w:r>
      <w:r w:rsidRPr="00D668D0">
        <w:rPr>
          <w:rFonts w:ascii="Arial" w:hAnsi="Arial" w:cs="Arial"/>
          <w:sz w:val="22"/>
          <w:szCs w:val="22"/>
        </w:rPr>
        <w:t>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610482F3" w14:textId="77777777" w:rsidR="00A742C5" w:rsidRPr="00B95503" w:rsidRDefault="00A742C5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B95503">
        <w:rPr>
          <w:rFonts w:ascii="Arial" w:hAnsi="Arial" w:cs="Arial"/>
          <w:sz w:val="22"/>
          <w:szCs w:val="22"/>
        </w:rPr>
        <w:t>Pełnomocnictwo przekazuje się w formie elektronicznej i opatruje kwalifikowanym podpisem elektronicznym lub podpisem zaufanym lub podpisem osobistym. Jeśli pełnomocnictwo zostało sporządzone jako dokument w postaci papierowej i opatrzone własnoręcznym podpisem, przekazuje się cyfrowe odwzorowanie pełnomocnictwa opatrzone kwalifikowanym podpisem elektronicznym lub podpisem zaufanym lub podpisem osobistym. Poświadczenia zgodności cyfrowego odwzorowania z pełnomocnictwem w postaci papierowej dokonuje mocodawca lub notariusz.</w:t>
      </w:r>
    </w:p>
    <w:p w14:paraId="052089BC" w14:textId="1BA3BF1F" w:rsidR="00A742C5" w:rsidRDefault="00A742C5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 w:rsidR="008E387B">
        <w:rPr>
          <w:rFonts w:ascii="Arial" w:hAnsi="Arial" w:cs="Arial"/>
          <w:sz w:val="22"/>
          <w:szCs w:val="22"/>
        </w:rPr>
        <w:br/>
      </w:r>
      <w:r w:rsidRPr="00D668D0">
        <w:rPr>
          <w:rFonts w:ascii="Arial" w:hAnsi="Arial" w:cs="Arial"/>
          <w:sz w:val="22"/>
          <w:szCs w:val="22"/>
        </w:rPr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C50A286" w14:textId="77777777" w:rsidR="00A742C5" w:rsidRPr="008B09B2" w:rsidRDefault="00A742C5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8B09B2">
        <w:rPr>
          <w:rFonts w:ascii="Arial" w:hAnsi="Arial" w:cs="Arial"/>
          <w:sz w:val="22"/>
          <w:szCs w:val="22"/>
        </w:rPr>
        <w:t>Poświadczenia zgodności cyfrowego odwzorowania z dokumentem w postaci papierowej może dokonać również notariusz.</w:t>
      </w:r>
    </w:p>
    <w:p w14:paraId="4C77D57B" w14:textId="77777777" w:rsidR="00A742C5" w:rsidRDefault="00A742C5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>Oferta powinna być:</w:t>
      </w:r>
    </w:p>
    <w:p w14:paraId="2C45B19E" w14:textId="77777777" w:rsidR="00A742C5" w:rsidRPr="00D668D0" w:rsidRDefault="00A742C5" w:rsidP="00524E7D">
      <w:pPr>
        <w:pStyle w:val="Akapitzlist"/>
        <w:widowControl w:val="0"/>
        <w:numPr>
          <w:ilvl w:val="0"/>
          <w:numId w:val="33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>sporządzona na podstawie załączników niniejszej SWZ w języku polskim,</w:t>
      </w:r>
    </w:p>
    <w:p w14:paraId="08BBBD63" w14:textId="77777777" w:rsidR="00A742C5" w:rsidRPr="00D668D0" w:rsidRDefault="00A742C5" w:rsidP="00524E7D">
      <w:pPr>
        <w:pStyle w:val="Akapitzlist"/>
        <w:widowControl w:val="0"/>
        <w:numPr>
          <w:ilvl w:val="0"/>
          <w:numId w:val="33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złożona przy użyciu środków komunikacji elektronicznej tzn. za pośrednictwem </w:t>
      </w:r>
      <w:hyperlink r:id="rId42" w:history="1">
        <w:r w:rsidRPr="00D668D0">
          <w:rPr>
            <w:rFonts w:ascii="Arial" w:hAnsi="Arial" w:cs="Arial"/>
            <w:sz w:val="22"/>
            <w:szCs w:val="22"/>
          </w:rPr>
          <w:t>platformazakupowa.pl</w:t>
        </w:r>
      </w:hyperlink>
      <w:r w:rsidRPr="00D668D0">
        <w:rPr>
          <w:rFonts w:ascii="Arial" w:hAnsi="Arial" w:cs="Arial"/>
          <w:sz w:val="22"/>
          <w:szCs w:val="22"/>
        </w:rPr>
        <w:t>,</w:t>
      </w:r>
    </w:p>
    <w:p w14:paraId="255D4147" w14:textId="77777777" w:rsidR="00A742C5" w:rsidRPr="00D668D0" w:rsidRDefault="00A742C5" w:rsidP="00524E7D">
      <w:pPr>
        <w:pStyle w:val="Akapitzlist"/>
        <w:widowControl w:val="0"/>
        <w:numPr>
          <w:ilvl w:val="0"/>
          <w:numId w:val="33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059E111F" w14:textId="77777777" w:rsidR="00A742C5" w:rsidRPr="00D668D0" w:rsidRDefault="00A742C5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Podpisy kwalifikowane wykorzystywane przez wykonawców do podpisywania wszelkich plików </w:t>
      </w:r>
      <w:r w:rsidRPr="00D668D0">
        <w:rPr>
          <w:rFonts w:ascii="Arial" w:hAnsi="Arial" w:cs="Arial"/>
          <w:sz w:val="22"/>
          <w:szCs w:val="22"/>
        </w:rPr>
        <w:lastRenderedPageBreak/>
        <w:t>muszą spełniać “Rozporządzenie Parlamentu Europejskiego i Rady w sprawie identyfikacji elektronicznej i usług zaufania w odniesieniu do transakcji elektronicznych na rynku wewnętrznym (</w:t>
      </w:r>
      <w:proofErr w:type="spellStart"/>
      <w:r w:rsidRPr="00D668D0">
        <w:rPr>
          <w:rFonts w:ascii="Arial" w:hAnsi="Arial" w:cs="Arial"/>
          <w:sz w:val="22"/>
          <w:szCs w:val="22"/>
        </w:rPr>
        <w:t>eIDAS</w:t>
      </w:r>
      <w:proofErr w:type="spellEnd"/>
      <w:r w:rsidRPr="00D668D0">
        <w:rPr>
          <w:rFonts w:ascii="Arial" w:hAnsi="Arial" w:cs="Arial"/>
          <w:sz w:val="22"/>
          <w:szCs w:val="22"/>
        </w:rPr>
        <w:t>) (UE) nr 910/2014 - od 1 lipca 2016 roku”.</w:t>
      </w:r>
    </w:p>
    <w:p w14:paraId="49037164" w14:textId="77777777" w:rsidR="00D668D0" w:rsidRPr="004812FA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przypadku wykorzystania formatu podpisu </w:t>
      </w:r>
      <w:proofErr w:type="spellStart"/>
      <w:r w:rsidRPr="004812FA">
        <w:rPr>
          <w:rFonts w:ascii="Arial" w:hAnsi="Arial" w:cs="Arial"/>
          <w:sz w:val="22"/>
          <w:szCs w:val="22"/>
        </w:rPr>
        <w:t>XAdES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812FA">
        <w:rPr>
          <w:rFonts w:ascii="Arial" w:hAnsi="Arial" w:cs="Arial"/>
          <w:sz w:val="22"/>
          <w:szCs w:val="22"/>
        </w:rPr>
        <w:t>XAdES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2421DE4D" w14:textId="77777777" w:rsidR="00D668D0" w:rsidRPr="004812FA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Zgodnie z art. 18 ust. 3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D5AC5BF" w14:textId="60588091" w:rsidR="00D668D0" w:rsidRPr="004812FA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Wykonawca, za pośrednictwem </w:t>
      </w:r>
      <w:hyperlink r:id="rId43" w:history="1">
        <w:r w:rsidRPr="004812FA">
          <w:rPr>
            <w:rFonts w:ascii="Arial" w:hAnsi="Arial" w:cs="Arial"/>
            <w:sz w:val="22"/>
            <w:szCs w:val="22"/>
          </w:rPr>
          <w:t>platformazakupowa.pl</w:t>
        </w:r>
      </w:hyperlink>
      <w:r w:rsidRPr="004812FA">
        <w:rPr>
          <w:rFonts w:ascii="Arial" w:hAnsi="Arial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44" w:history="1">
        <w:r w:rsidRPr="004812FA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6E60E642" w14:textId="77777777" w:rsidR="00D668D0" w:rsidRPr="004812FA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166E62D2" w14:textId="77777777" w:rsidR="00D668D0" w:rsidRPr="004812FA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23D1DB0C" w14:textId="0C5EC07D" w:rsidR="00D668D0" w:rsidRPr="004812FA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Dokumenty i oświadczenia składane przez wykonawcę powinny być w języku polskim. </w:t>
      </w:r>
      <w:r w:rsidR="00740FB7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W przypadku</w:t>
      </w:r>
      <w:r w:rsidR="4357B43F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załączenia dokumentów sporządzonych w innym języku niż dopuszczony, wykonawca zobowiązany jest załączyć tłumaczenie na język polski.</w:t>
      </w:r>
    </w:p>
    <w:p w14:paraId="44CD1D25" w14:textId="788283A7" w:rsidR="00D668D0" w:rsidRPr="004812FA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Zgodnie z definicją dokumentu elektronicznego z art.</w:t>
      </w:r>
      <w:r w:rsidR="00107DA5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3 ust</w:t>
      </w:r>
      <w:r w:rsidR="008A6BD5" w:rsidRPr="004812FA">
        <w:rPr>
          <w:rFonts w:ascii="Arial" w:hAnsi="Arial" w:cs="Arial"/>
          <w:sz w:val="22"/>
          <w:szCs w:val="22"/>
        </w:rPr>
        <w:t>.</w:t>
      </w:r>
      <w:r w:rsidRPr="004812FA">
        <w:rPr>
          <w:rFonts w:ascii="Arial" w:hAnsi="Arial" w:cs="Arial"/>
          <w:sz w:val="22"/>
          <w:szCs w:val="22"/>
        </w:rPr>
        <w:t xml:space="preserve"> 2 </w:t>
      </w:r>
      <w:r w:rsidR="008A6BD5" w:rsidRPr="004812FA">
        <w:rPr>
          <w:rFonts w:ascii="Arial" w:hAnsi="Arial" w:cs="Arial"/>
          <w:sz w:val="22"/>
          <w:szCs w:val="22"/>
        </w:rPr>
        <w:t>u</w:t>
      </w:r>
      <w:r w:rsidRPr="004812FA">
        <w:rPr>
          <w:rFonts w:ascii="Arial" w:hAnsi="Arial" w:cs="Arial"/>
          <w:sz w:val="22"/>
          <w:szCs w:val="22"/>
        </w:rPr>
        <w:t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F7C47D8" w14:textId="319DC956" w:rsidR="009614A4" w:rsidRPr="00C879F6" w:rsidRDefault="00D668D0" w:rsidP="00524E7D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21F1087" w14:textId="417CE57A" w:rsidR="00A42521" w:rsidRPr="004812FA" w:rsidRDefault="00A42521" w:rsidP="00A742C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  <w:lang w:eastAsia="pl-PL"/>
          <w14:ligatures w14:val="none"/>
        </w:rPr>
        <w:t>Zalecenia</w:t>
      </w:r>
    </w:p>
    <w:p w14:paraId="6CC9D871" w14:textId="18DAC427" w:rsidR="00A42521" w:rsidRPr="004812FA" w:rsidRDefault="00A42521" w:rsidP="00A742C5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Formaty plików wykorzystywanych przez wykonawców powinny być zgodne </w:t>
      </w:r>
      <w:r w:rsidR="008E38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z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“ROZPORZĄDZENIEM</w:t>
      </w:r>
      <w:r w:rsidR="3FD84930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PREZESA RADY MINISTRÓW z dnia 21 maja 2024 r. w sprawie Krajowych Ram Interoperacyjności, minimalnych wymagań dla rejestrów publicznych i wymiany informacji w postaci elektronicznej oraz minimalnych wymagań dla systemów teleinformatycznych”.</w:t>
      </w:r>
    </w:p>
    <w:p w14:paraId="7B497277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rekomenduje wykorzystanie formatów: .pdf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doc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docx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.xls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xlsx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.jpg (.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jpeg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)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ze szczególnym wskazaniem na .pdf</w:t>
      </w:r>
    </w:p>
    <w:p w14:paraId="4BB9425B" w14:textId="727A8345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celu ewentualnej kompresji danych Zamawiający rekomenduje wykorzystanie jednego z formatów:</w:t>
      </w:r>
      <w:r w:rsidR="589AD161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.zip </w:t>
      </w:r>
      <w:r w:rsidR="0022617D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;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7Z</w:t>
      </w:r>
    </w:p>
    <w:p w14:paraId="1D33721B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Wśród formatów powszechnych a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NIE występujących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 rozporządzeniu występują: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rar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.gif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bmp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numbers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pages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.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Dokumenty złożone w takich plikach zostaną uznane za złożone nieskutecznie.</w:t>
      </w:r>
    </w:p>
    <w:p w14:paraId="59AD2F81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eDoApp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służącej do składania podpisu osobistego, który wynosi max 5MB.</w:t>
      </w:r>
    </w:p>
    <w:p w14:paraId="64043C75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PAdES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1190311E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Pliki w innych formatach niż PDF zaleca się opatrzyć zewnętrznym podpisem 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XAdES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 Wykonawca powinien pamiętać, aby plik z podpisem przekazywać łącznie z dokumentem podpisywanym.</w:t>
      </w:r>
    </w:p>
    <w:p w14:paraId="63B912DB" w14:textId="73E7CF84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zaleca aby w przypadku podpisywania pliku przez kilka osób, stosować podpisy tego samego rodzaju. Podpisywanie różnymi rodzajami podpisów np. osobistym </w:t>
      </w:r>
      <w:r w:rsidR="008E387B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 kwalifikowanym może doprowadzić do problemów w weryfikacji plików. </w:t>
      </w:r>
    </w:p>
    <w:p w14:paraId="4E1535EC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zaleca, aby Wykonawca z odpowiednim wyprzedzeniem przetestował możliwość prawidłowego wykorzystania wybranej metody podpisania plików oferty.</w:t>
      </w:r>
    </w:p>
    <w:p w14:paraId="1EC27AD3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Zaleca się, aby komunikacja z wykonawcami odbywała się tylko na Platformie za pośrednictwem formularza “Wyślij wiadomość do zamawiającego”, nie za pośrednictwem adresu email.</w:t>
      </w:r>
    </w:p>
    <w:p w14:paraId="25EEAD32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Osobą składającą ofertę powinna być osoba kontaktowa podawana w dokumentacji.</w:t>
      </w:r>
    </w:p>
    <w:p w14:paraId="50772803" w14:textId="1F10F131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Ofertę należy przygotować z należytą starannością dla podmiotu ubiegającego się </w:t>
      </w:r>
      <w:r w:rsidR="008E387B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 udzielenie zamówienia publicznego i zachowaniem odpowiedniego odstępu czasu do zakończenia przyjmowania ofert/wniosków. Sugerujemy złożenie oferty na 24 godziny przed terminem składania ofert/wniosków.</w:t>
      </w:r>
    </w:p>
    <w:p w14:paraId="0646D48F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Podczas podpisywania plików zaleca się stosowanie algorytmu skrótu SHA2 zamiast SHA1.  </w:t>
      </w:r>
    </w:p>
    <w:p w14:paraId="665520C7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Jeśli wykonawca pakuje dokumenty np. w plik ZIP zalecamy wcześniejsze podpisanie każdego ze skompresowanych plików. </w:t>
      </w:r>
    </w:p>
    <w:p w14:paraId="6AD76049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rekomenduje wykorzystanie podpisu z kwalifikowanym znacznikiem czasu.</w:t>
      </w:r>
    </w:p>
    <w:p w14:paraId="6395C33C" w14:textId="77777777" w:rsidR="00A42521" w:rsidRPr="004812FA" w:rsidRDefault="00A42521" w:rsidP="00524E7D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zaleca aby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pl-PL"/>
          <w14:ligatures w14:val="none"/>
        </w:rPr>
        <w:t>nie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  <w:r w:rsidRPr="004812FA">
        <w:rPr>
          <w:rFonts w:ascii="Arial" w:hAnsi="Arial" w:cs="Arial"/>
          <w:sz w:val="22"/>
          <w:szCs w:val="22"/>
        </w:rPr>
        <w:t xml:space="preserve"> </w:t>
      </w:r>
    </w:p>
    <w:p w14:paraId="388BD522" w14:textId="77777777" w:rsidR="00A92BE3" w:rsidRPr="004812FA" w:rsidRDefault="00A92BE3" w:rsidP="00A742C5">
      <w:pPr>
        <w:spacing w:after="0" w:line="276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7FC1C682" w14:textId="77777777" w:rsidR="00C879F6" w:rsidRDefault="00C879F6" w:rsidP="004644A8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hAnsi="Arial" w:cs="Arial"/>
          <w:b/>
          <w:sz w:val="22"/>
          <w:szCs w:val="22"/>
        </w:rPr>
        <w:t>ROZDZIAŁ XVI:</w:t>
      </w:r>
      <w:r>
        <w:rPr>
          <w:rFonts w:ascii="Arial" w:hAnsi="Arial" w:cs="Arial"/>
          <w:b/>
          <w:sz w:val="22"/>
          <w:szCs w:val="22"/>
        </w:rPr>
        <w:t xml:space="preserve"> UDZIELANIE WYJAŚNIEN I ZMIANA SWZ</w:t>
      </w:r>
    </w:p>
    <w:p w14:paraId="47E96C5A" w14:textId="77777777" w:rsidR="00C879F6" w:rsidRPr="00BB66B9" w:rsidRDefault="00C879F6" w:rsidP="00524E7D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Wykonawca może zwrócić się do Zamawiającego z wnioskiem o wyjaśnienie treści SWZ zgodnie z art. 284 </w:t>
      </w:r>
      <w:proofErr w:type="spellStart"/>
      <w:r w:rsidRPr="00BB66B9">
        <w:rPr>
          <w:rFonts w:ascii="Arial" w:hAnsi="Arial" w:cs="Arial"/>
          <w:sz w:val="22"/>
          <w:szCs w:val="22"/>
        </w:rPr>
        <w:t>Pzp</w:t>
      </w:r>
      <w:proofErr w:type="spellEnd"/>
      <w:r w:rsidRPr="00BB66B9">
        <w:rPr>
          <w:rFonts w:ascii="Arial" w:hAnsi="Arial" w:cs="Arial"/>
          <w:sz w:val="22"/>
          <w:szCs w:val="22"/>
        </w:rPr>
        <w:t xml:space="preserve">. </w:t>
      </w:r>
    </w:p>
    <w:p w14:paraId="60EE8DBD" w14:textId="77777777" w:rsidR="00C879F6" w:rsidRPr="00BB66B9" w:rsidRDefault="00C879F6" w:rsidP="00524E7D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Wniosek należy przesłać za pośrednictwem Platformy </w:t>
      </w:r>
      <w:r w:rsidRPr="00BB66B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 pośrednictwem formularza “Wyślij wiadomość do zamawiającego”</w:t>
      </w:r>
    </w:p>
    <w:p w14:paraId="3AC06BB8" w14:textId="6801B08D" w:rsidR="00C879F6" w:rsidRPr="00BB66B9" w:rsidRDefault="00C879F6" w:rsidP="00524E7D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wniosku </w:t>
      </w:r>
      <w:r w:rsidR="008E387B">
        <w:rPr>
          <w:rFonts w:ascii="Arial" w:hAnsi="Arial" w:cs="Arial"/>
          <w:sz w:val="22"/>
          <w:szCs w:val="22"/>
        </w:rPr>
        <w:br/>
      </w:r>
      <w:r w:rsidRPr="00BB66B9">
        <w:rPr>
          <w:rFonts w:ascii="Arial" w:hAnsi="Arial" w:cs="Arial"/>
          <w:sz w:val="22"/>
          <w:szCs w:val="22"/>
        </w:rPr>
        <w:t>o wyjaśnienie treści SWZ.</w:t>
      </w:r>
    </w:p>
    <w:p w14:paraId="02F14671" w14:textId="77777777" w:rsidR="00C879F6" w:rsidRPr="00BB66B9" w:rsidRDefault="00C879F6" w:rsidP="00524E7D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W uzasadnionych przypadkach Zamawiający może przed upływem terminu do składania ofert zmienić treść SWZ, zgodnie z art. 286 </w:t>
      </w:r>
      <w:proofErr w:type="spellStart"/>
      <w:r w:rsidRPr="00BB66B9">
        <w:rPr>
          <w:rFonts w:ascii="Arial" w:hAnsi="Arial" w:cs="Arial"/>
          <w:sz w:val="22"/>
          <w:szCs w:val="22"/>
        </w:rPr>
        <w:t>Pzp</w:t>
      </w:r>
      <w:proofErr w:type="spellEnd"/>
      <w:r w:rsidRPr="00BB66B9">
        <w:rPr>
          <w:rFonts w:ascii="Arial" w:hAnsi="Arial" w:cs="Arial"/>
          <w:sz w:val="22"/>
          <w:szCs w:val="22"/>
        </w:rPr>
        <w:t>. Dokonaną zmianę Zamawiający umieszcza na Platformie.</w:t>
      </w:r>
    </w:p>
    <w:p w14:paraId="7D28134C" w14:textId="77777777" w:rsidR="00C879F6" w:rsidRPr="00BB66B9" w:rsidRDefault="00C879F6" w:rsidP="00524E7D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57937F0" w14:textId="77777777" w:rsidR="00C879F6" w:rsidRPr="00BB66B9" w:rsidRDefault="00C879F6" w:rsidP="00524E7D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bookmarkStart w:id="8" w:name="_Hlk529536495"/>
      <w:r w:rsidRPr="64FA9B5B">
        <w:rPr>
          <w:rFonts w:ascii="Arial" w:hAnsi="Arial" w:cs="Arial"/>
          <w:sz w:val="22"/>
          <w:szCs w:val="22"/>
        </w:rPr>
        <w:t>Nie udziela się żadnych ustnych lub telefonicznych informacji, wyjaśnień czy odpowiedzi na pytania kierowane do Zamawiającego.</w:t>
      </w:r>
      <w:bookmarkEnd w:id="8"/>
    </w:p>
    <w:p w14:paraId="3944BC4B" w14:textId="19C416AD" w:rsidR="64FA9B5B" w:rsidRDefault="64FA9B5B" w:rsidP="64FA9B5B">
      <w:pPr>
        <w:pStyle w:val="Akapitzlist"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</w:p>
    <w:p w14:paraId="3A9ACD8F" w14:textId="6DC05A97" w:rsidR="00465DC1" w:rsidRPr="004812FA" w:rsidRDefault="00465DC1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XVI</w:t>
      </w:r>
      <w:r w:rsidR="00C879F6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: MIEJSCE ORAZ TERMIN SKŁADANIA OFERT.</w:t>
      </w:r>
    </w:p>
    <w:p w14:paraId="1602AA4C" w14:textId="74E396CE" w:rsidR="00465DC1" w:rsidRPr="004812FA" w:rsidRDefault="00465DC1" w:rsidP="00524E7D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12FA">
        <w:rPr>
          <w:rFonts w:ascii="Arial" w:hAnsi="Arial" w:cs="Arial"/>
          <w:spacing w:val="1"/>
          <w:sz w:val="22"/>
          <w:szCs w:val="22"/>
        </w:rPr>
        <w:t>Oferty wraz z wymaganymi dokumentami należy składać za pośrednictwem Platformy</w:t>
      </w:r>
      <w:r w:rsidR="00D668D0" w:rsidRPr="004812FA">
        <w:rPr>
          <w:rFonts w:ascii="Arial" w:hAnsi="Arial" w:cs="Arial"/>
          <w:spacing w:val="1"/>
          <w:sz w:val="22"/>
          <w:szCs w:val="22"/>
        </w:rPr>
        <w:t>:</w:t>
      </w:r>
    </w:p>
    <w:p w14:paraId="305C7EDA" w14:textId="4F1B5C02" w:rsidR="00D668D0" w:rsidRPr="004812FA" w:rsidRDefault="00D668D0" w:rsidP="00A742C5">
      <w:pPr>
        <w:pStyle w:val="Akapitzlist"/>
        <w:suppressAutoHyphens/>
        <w:spacing w:after="0" w:line="276" w:lineRule="auto"/>
        <w:ind w:left="567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hyperlink r:id="rId45" w:history="1">
        <w:r w:rsidRPr="004812FA">
          <w:rPr>
            <w:rStyle w:val="Hipercze"/>
            <w:rFonts w:ascii="Arial" w:hAnsi="Arial" w:cs="Arial"/>
            <w:sz w:val="22"/>
            <w:szCs w:val="22"/>
          </w:rPr>
          <w:t>https://platformazakupowa.pl/pn/wup_lublin/proceedings</w:t>
        </w:r>
      </w:hyperlink>
    </w:p>
    <w:p w14:paraId="1A72C834" w14:textId="0F183A39" w:rsidR="00D668D0" w:rsidRPr="004812FA" w:rsidRDefault="00465DC1" w:rsidP="00524E7D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Termin składania ofert </w:t>
      </w:r>
      <w:r w:rsidRPr="00BF18D2">
        <w:rPr>
          <w:rFonts w:ascii="Arial" w:hAnsi="Arial" w:cs="Arial"/>
          <w:sz w:val="22"/>
          <w:szCs w:val="22"/>
        </w:rPr>
        <w:t>wyznaczony jest do dnia</w:t>
      </w:r>
      <w:r w:rsidRPr="00BF18D2">
        <w:rPr>
          <w:rFonts w:ascii="Arial" w:hAnsi="Arial" w:cs="Arial"/>
          <w:b/>
          <w:bCs/>
          <w:sz w:val="22"/>
          <w:szCs w:val="22"/>
        </w:rPr>
        <w:t xml:space="preserve"> </w:t>
      </w:r>
      <w:r w:rsidR="007221BB" w:rsidRPr="00BF18D2">
        <w:rPr>
          <w:rFonts w:ascii="Arial" w:hAnsi="Arial" w:cs="Arial"/>
          <w:b/>
          <w:bCs/>
          <w:sz w:val="22"/>
          <w:szCs w:val="22"/>
        </w:rPr>
        <w:t>2</w:t>
      </w:r>
      <w:r w:rsidR="001B5F44">
        <w:rPr>
          <w:rFonts w:ascii="Arial" w:hAnsi="Arial" w:cs="Arial"/>
          <w:b/>
          <w:bCs/>
          <w:sz w:val="22"/>
          <w:szCs w:val="22"/>
        </w:rPr>
        <w:t>5</w:t>
      </w:r>
      <w:r w:rsidR="00954F52" w:rsidRPr="00BF18D2">
        <w:rPr>
          <w:rFonts w:ascii="Arial" w:hAnsi="Arial" w:cs="Arial"/>
          <w:b/>
          <w:bCs/>
          <w:sz w:val="22"/>
          <w:szCs w:val="22"/>
        </w:rPr>
        <w:t>.11.2024</w:t>
      </w:r>
      <w:r w:rsidRPr="00BF18D2">
        <w:rPr>
          <w:rFonts w:ascii="Arial" w:hAnsi="Arial" w:cs="Arial"/>
          <w:b/>
          <w:bCs/>
          <w:sz w:val="22"/>
          <w:szCs w:val="22"/>
        </w:rPr>
        <w:t xml:space="preserve"> r., do godz. </w:t>
      </w:r>
      <w:r w:rsidR="00A60BD2" w:rsidRPr="00BF18D2">
        <w:rPr>
          <w:rFonts w:ascii="Arial" w:hAnsi="Arial" w:cs="Arial"/>
          <w:b/>
          <w:bCs/>
          <w:sz w:val="22"/>
          <w:szCs w:val="22"/>
        </w:rPr>
        <w:t>10.00</w:t>
      </w:r>
      <w:r w:rsidR="00D668D0" w:rsidRPr="00BF18D2">
        <w:rPr>
          <w:rFonts w:ascii="Arial" w:hAnsi="Arial" w:cs="Arial"/>
          <w:b/>
          <w:bCs/>
          <w:sz w:val="22"/>
          <w:szCs w:val="22"/>
        </w:rPr>
        <w:t>.</w:t>
      </w:r>
    </w:p>
    <w:p w14:paraId="72951C28" w14:textId="77777777" w:rsidR="00D668D0" w:rsidRPr="004812FA" w:rsidRDefault="00D668D0" w:rsidP="00524E7D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>Do oferty należy dołączyć wszystkie wymagane w SWZ dokumenty.</w:t>
      </w:r>
    </w:p>
    <w:p w14:paraId="5F06B1B1" w14:textId="2752D992" w:rsidR="00D668D0" w:rsidRPr="004812FA" w:rsidRDefault="00D668D0" w:rsidP="00524E7D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color w:val="000000" w:themeColor="text1"/>
          <w:sz w:val="22"/>
          <w:szCs w:val="22"/>
        </w:rPr>
        <w:t>Po wypełnieniu Formularza składania oferty lub wniosku i dołączenia</w:t>
      </w:r>
      <w:r w:rsidR="7AA7EC7C" w:rsidRPr="004812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12FA">
        <w:rPr>
          <w:rFonts w:ascii="Arial" w:hAnsi="Arial" w:cs="Arial"/>
          <w:color w:val="000000" w:themeColor="text1"/>
          <w:sz w:val="22"/>
          <w:szCs w:val="22"/>
        </w:rPr>
        <w:t>wszystkich wymaganych załączników należy kliknąć przycisk „Przejdź do podsumowania”.</w:t>
      </w:r>
    </w:p>
    <w:p w14:paraId="1EDBCDBC" w14:textId="77777777" w:rsidR="00D668D0" w:rsidRPr="004812FA" w:rsidRDefault="00D668D0" w:rsidP="00524E7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6" w:history="1">
        <w:r w:rsidRPr="004812FA">
          <w:rPr>
            <w:rStyle w:val="Hipercze"/>
            <w:rFonts w:ascii="Arial" w:eastAsiaTheme="majorEastAsia" w:hAnsi="Arial" w:cs="Arial"/>
            <w:color w:val="1155CC"/>
            <w:sz w:val="22"/>
            <w:szCs w:val="22"/>
          </w:rPr>
          <w:t>platformazakupowa.pl</w:t>
        </w:r>
      </w:hyperlink>
      <w:r w:rsidRPr="004812FA">
        <w:rPr>
          <w:rFonts w:ascii="Arial" w:hAnsi="Arial" w:cs="Arial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47" w:history="1">
        <w:r w:rsidRPr="004812FA">
          <w:rPr>
            <w:rStyle w:val="Hipercze"/>
            <w:rFonts w:ascii="Arial" w:eastAsiaTheme="majorEastAsia" w:hAnsi="Arial" w:cs="Arial"/>
            <w:color w:val="1155CC"/>
            <w:sz w:val="22"/>
            <w:szCs w:val="22"/>
          </w:rPr>
          <w:t>platformazakupowa.pl</w:t>
        </w:r>
      </w:hyperlink>
      <w:r w:rsidRPr="004812FA">
        <w:rPr>
          <w:rFonts w:ascii="Arial" w:hAnsi="Arial" w:cs="Arial"/>
          <w:color w:val="000000"/>
          <w:sz w:val="22"/>
          <w:szCs w:val="22"/>
        </w:rPr>
        <w:t xml:space="preserve">. Zalecamy stosowanie </w:t>
      </w:r>
      <w:r w:rsidRPr="004812FA">
        <w:rPr>
          <w:rFonts w:ascii="Arial" w:hAnsi="Arial" w:cs="Arial"/>
          <w:color w:val="000000"/>
          <w:sz w:val="22"/>
          <w:szCs w:val="22"/>
        </w:rPr>
        <w:lastRenderedPageBreak/>
        <w:t xml:space="preserve">podpisu na każdym załączonym pliku osobno, w szczególności wskazanych w art. 63 ust 1 oraz ust.2  </w:t>
      </w:r>
      <w:proofErr w:type="spellStart"/>
      <w:r w:rsidRPr="004812F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color w:val="000000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170777E" w14:textId="77777777" w:rsidR="00D668D0" w:rsidRPr="004812FA" w:rsidRDefault="00D668D0" w:rsidP="00524E7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5BD8FC3" w14:textId="02A50095" w:rsidR="00D668D0" w:rsidRPr="004812FA" w:rsidRDefault="00D668D0" w:rsidP="00524E7D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 xml:space="preserve">Szczegółowa instrukcja dla Wykonawców dotycząca złożenia, zmiany i wycofania oferty znajduje się na stronie internetowej pod adresem:  </w:t>
      </w:r>
      <w:hyperlink r:id="rId48" w:history="1">
        <w:r w:rsidRPr="004812FA">
          <w:rPr>
            <w:rStyle w:val="Hipercze"/>
            <w:rFonts w:ascii="Arial" w:hAnsi="Arial" w:cs="Arial"/>
            <w:color w:val="1155CC"/>
            <w:sz w:val="22"/>
            <w:szCs w:val="22"/>
          </w:rPr>
          <w:t>https://platformazakupowa.pl/strona/45-instrukcje</w:t>
        </w:r>
      </w:hyperlink>
    </w:p>
    <w:p w14:paraId="7ACCDA43" w14:textId="77777777" w:rsidR="00465DC1" w:rsidRPr="004812FA" w:rsidRDefault="00465DC1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3292375" w14:textId="0760522A" w:rsidR="0004213D" w:rsidRPr="004812FA" w:rsidRDefault="0004213D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XV</w:t>
      </w:r>
      <w:r w:rsidR="00C879F6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II: TERMIN OTWARCIA OFERT</w:t>
      </w:r>
    </w:p>
    <w:p w14:paraId="76A7C2EC" w14:textId="1C4FA751" w:rsidR="0004213D" w:rsidRPr="00BF18D2" w:rsidRDefault="0004213D" w:rsidP="00524E7D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BF18D2">
        <w:rPr>
          <w:rFonts w:ascii="Arial" w:eastAsia="Times New Roman" w:hAnsi="Arial" w:cs="Arial"/>
          <w:b/>
          <w:bCs/>
          <w:sz w:val="22"/>
          <w:szCs w:val="22"/>
        </w:rPr>
        <w:t xml:space="preserve">Termin otwarcia ofert: </w:t>
      </w:r>
      <w:r w:rsidR="007221BB" w:rsidRPr="00BF18D2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1B5F44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954F52" w:rsidRPr="00BF18D2">
        <w:rPr>
          <w:rFonts w:ascii="Arial" w:eastAsia="Times New Roman" w:hAnsi="Arial" w:cs="Arial"/>
          <w:b/>
          <w:bCs/>
          <w:sz w:val="22"/>
          <w:szCs w:val="22"/>
        </w:rPr>
        <w:t>.11.2024</w:t>
      </w:r>
      <w:r w:rsidRPr="00BF18D2">
        <w:rPr>
          <w:rFonts w:ascii="Arial" w:eastAsia="Times New Roman" w:hAnsi="Arial" w:cs="Arial"/>
          <w:b/>
          <w:bCs/>
          <w:sz w:val="22"/>
          <w:szCs w:val="22"/>
        </w:rPr>
        <w:t xml:space="preserve"> r. godz. </w:t>
      </w:r>
      <w:r w:rsidR="00A60BD2" w:rsidRPr="00BF18D2">
        <w:rPr>
          <w:rFonts w:ascii="Arial" w:eastAsia="Times New Roman" w:hAnsi="Arial" w:cs="Arial"/>
          <w:b/>
          <w:bCs/>
          <w:sz w:val="22"/>
          <w:szCs w:val="22"/>
        </w:rPr>
        <w:t>10.</w:t>
      </w:r>
      <w:r w:rsidR="00954F52" w:rsidRPr="00BF18D2">
        <w:rPr>
          <w:rFonts w:ascii="Arial" w:eastAsia="Times New Roman" w:hAnsi="Arial" w:cs="Arial"/>
          <w:b/>
          <w:bCs/>
          <w:sz w:val="22"/>
          <w:szCs w:val="22"/>
        </w:rPr>
        <w:t>15</w:t>
      </w:r>
      <w:r w:rsidR="00A60BD2" w:rsidRPr="00BF18D2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16AC3AA8" w14:textId="77777777" w:rsidR="0033404C" w:rsidRPr="007221BB" w:rsidRDefault="0004213D" w:rsidP="00524E7D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9" w:name="_Hlk103073019"/>
      <w:r w:rsidRPr="007221BB">
        <w:rPr>
          <w:rFonts w:ascii="Arial" w:eastAsia="Times New Roman" w:hAnsi="Arial" w:cs="Arial"/>
          <w:sz w:val="22"/>
          <w:szCs w:val="22"/>
        </w:rPr>
        <w:t>Oferty zostaną odszyfrowane i otwarte za pośrednictwem Platformy zakupowej.</w:t>
      </w:r>
      <w:bookmarkEnd w:id="9"/>
    </w:p>
    <w:p w14:paraId="45ACA567" w14:textId="77777777" w:rsidR="0033404C" w:rsidRPr="004812FA" w:rsidRDefault="00D668D0" w:rsidP="00524E7D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7221BB">
        <w:rPr>
          <w:rFonts w:ascii="Arial" w:hAnsi="Arial" w:cs="Arial"/>
          <w:sz w:val="22"/>
          <w:szCs w:val="22"/>
        </w:rPr>
        <w:t>Otwarcie ofert następuje niezwłocznie</w:t>
      </w:r>
      <w:r w:rsidRPr="004812FA">
        <w:rPr>
          <w:rFonts w:ascii="Arial" w:hAnsi="Arial" w:cs="Arial"/>
          <w:sz w:val="22"/>
          <w:szCs w:val="22"/>
        </w:rPr>
        <w:t xml:space="preserve"> po upływie terminu składania ofert, nie później niż następnego dnia po dniu, w którym upłynął termin składania ofert</w:t>
      </w:r>
      <w:r w:rsidR="0033404C" w:rsidRPr="004812FA">
        <w:rPr>
          <w:rFonts w:ascii="Arial" w:hAnsi="Arial" w:cs="Arial"/>
          <w:sz w:val="22"/>
          <w:szCs w:val="22"/>
        </w:rPr>
        <w:t>.</w:t>
      </w:r>
    </w:p>
    <w:p w14:paraId="060383C0" w14:textId="77777777" w:rsidR="0033404C" w:rsidRPr="004812FA" w:rsidRDefault="00D668D0" w:rsidP="00524E7D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1FBA457" w14:textId="77777777" w:rsidR="0033404C" w:rsidRPr="004812FA" w:rsidRDefault="00D668D0" w:rsidP="00524E7D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poinformuje o zmianie terminu otwarcia ofert na stronie internetowej prowadzonego postępowania.</w:t>
      </w:r>
    </w:p>
    <w:p w14:paraId="4F437FB4" w14:textId="77777777" w:rsidR="0033404C" w:rsidRPr="004812FA" w:rsidRDefault="00D668D0" w:rsidP="00524E7D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419987A" w14:textId="3C958607" w:rsidR="00D668D0" w:rsidRPr="004812FA" w:rsidRDefault="00D668D0" w:rsidP="00524E7D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74FB5FC7" w14:textId="77777777" w:rsidR="00D668D0" w:rsidRPr="004812FA" w:rsidRDefault="00D668D0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1) nazwach albo imionach i nazwiskach oraz siedzibach lub miejscach prowadzonej działalności gospodarczej albo miejscach zamieszkania wykonawców, których oferty zostały otwarte;</w:t>
      </w:r>
    </w:p>
    <w:p w14:paraId="6A963EDD" w14:textId="77777777" w:rsidR="00D668D0" w:rsidRPr="004812FA" w:rsidRDefault="00D668D0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2) cenach lub kosztach zawartych w ofertach.</w:t>
      </w:r>
    </w:p>
    <w:p w14:paraId="20F6A1F1" w14:textId="2F03CA85" w:rsidR="00D668D0" w:rsidRPr="004812FA" w:rsidRDefault="00D668D0" w:rsidP="00524E7D">
      <w:pPr>
        <w:pStyle w:val="NormalnyWeb"/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Informacja zostanie opublikowana na stronie postępowania na</w:t>
      </w:r>
      <w:hyperlink r:id="rId49" w:history="1">
        <w:r w:rsidRPr="00A742C5">
          <w:rPr>
            <w:rFonts w:ascii="Arial" w:hAnsi="Arial" w:cs="Arial"/>
            <w:kern w:val="2"/>
            <w:sz w:val="22"/>
            <w:szCs w:val="22"/>
            <w:lang w:eastAsia="en-US"/>
            <w14:ligatures w14:val="standardContextual"/>
          </w:rPr>
          <w:t xml:space="preserve"> platformazakupowa.pl</w:t>
        </w:r>
      </w:hyperlink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w sekcji ,,Komunikaty”.</w:t>
      </w:r>
    </w:p>
    <w:p w14:paraId="30AF657B" w14:textId="0F3054D7" w:rsidR="00D668D0" w:rsidRPr="004812FA" w:rsidRDefault="00D668D0" w:rsidP="00524E7D">
      <w:pPr>
        <w:pStyle w:val="NormalnyWeb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W przypadku ofert, które podlegają negocjacjom, zamawiający udostępnia informacje, o których mowa w ust. </w:t>
      </w:r>
      <w:r w:rsidR="0033404C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7</w:t>
      </w: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pkt 2, niezwłocznie po otwarciu ofert ostatecznych albo unieważnieniu postępowania.</w:t>
      </w:r>
    </w:p>
    <w:p w14:paraId="4FC2480B" w14:textId="6AF9218B" w:rsidR="00ED1CFE" w:rsidRPr="004812FA" w:rsidRDefault="00D668D0" w:rsidP="00524E7D">
      <w:pPr>
        <w:pStyle w:val="NormalnyWeb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Zgodnie z </w:t>
      </w:r>
      <w:r w:rsidR="008A6BD5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u</w:t>
      </w: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stawą </w:t>
      </w:r>
      <w:proofErr w:type="spellStart"/>
      <w:r w:rsidR="008A6BD5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Pzp</w:t>
      </w:r>
      <w:proofErr w:type="spellEnd"/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Zamawiający nie ma obowiązku przeprowadzania jawnej sesji otwarcia ofert w sposób jawny z udziałem wykonawców lub transmitowania sesji otwarcia za pośrednictwem elektronicznych narzędzi do przekazu wideo on-line</w:t>
      </w:r>
      <w:r w:rsidR="008A6BD5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,</w:t>
      </w: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a ma jedynie takie uprawnienie.</w:t>
      </w:r>
    </w:p>
    <w:p w14:paraId="0F064AC9" w14:textId="77777777" w:rsidR="00A92BE3" w:rsidRPr="004812FA" w:rsidRDefault="00A92BE3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4A19553" w14:textId="2C023A5A" w:rsidR="0004213D" w:rsidRPr="004812FA" w:rsidRDefault="00A26A05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</w:t>
      </w:r>
      <w:r w:rsidR="00C879F6">
        <w:rPr>
          <w:rFonts w:ascii="Arial" w:hAnsi="Arial" w:cs="Arial"/>
          <w:b/>
          <w:sz w:val="22"/>
          <w:szCs w:val="22"/>
        </w:rPr>
        <w:t>IX</w:t>
      </w:r>
      <w:r w:rsidRPr="004812FA">
        <w:rPr>
          <w:rFonts w:ascii="Arial" w:hAnsi="Arial" w:cs="Arial"/>
          <w:b/>
          <w:sz w:val="22"/>
          <w:szCs w:val="22"/>
        </w:rPr>
        <w:t xml:space="preserve">: SPOSÓB OBLICZANIA CENY </w:t>
      </w:r>
    </w:p>
    <w:p w14:paraId="038BDB66" w14:textId="2B3C590D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10" w:name="_Hlk122030943"/>
      <w:r w:rsidRPr="004812FA">
        <w:rPr>
          <w:rFonts w:ascii="Arial" w:eastAsia="Times New Roman" w:hAnsi="Arial" w:cs="Arial"/>
          <w:b/>
          <w:bCs/>
          <w:sz w:val="22"/>
          <w:szCs w:val="22"/>
        </w:rPr>
        <w:t>Wykonawca podaje cenę za realizację przedmiotu zamówienia</w:t>
      </w:r>
      <w:r w:rsidR="00C74F03">
        <w:rPr>
          <w:rFonts w:ascii="Arial" w:eastAsia="Times New Roman" w:hAnsi="Arial" w:cs="Arial"/>
          <w:b/>
          <w:bCs/>
          <w:sz w:val="22"/>
          <w:szCs w:val="22"/>
        </w:rPr>
        <w:t>, dla każdej części</w:t>
      </w:r>
      <w:r w:rsidR="00954F52">
        <w:rPr>
          <w:rFonts w:ascii="Arial" w:eastAsia="Times New Roman" w:hAnsi="Arial" w:cs="Arial"/>
          <w:b/>
          <w:bCs/>
          <w:sz w:val="22"/>
          <w:szCs w:val="22"/>
        </w:rPr>
        <w:t xml:space="preserve">, </w:t>
      </w:r>
      <w:r w:rsidRPr="004812FA">
        <w:rPr>
          <w:rFonts w:ascii="Arial" w:eastAsia="Times New Roman" w:hAnsi="Arial" w:cs="Arial"/>
          <w:sz w:val="22"/>
          <w:szCs w:val="22"/>
        </w:rPr>
        <w:t xml:space="preserve">zgodnie ze wzorem Formularza Ofertowego, stanowiącym </w:t>
      </w:r>
      <w:r w:rsidR="008A6BD5" w:rsidRPr="00A742C5">
        <w:rPr>
          <w:rFonts w:ascii="Arial" w:eastAsia="Times New Roman" w:hAnsi="Arial" w:cs="Arial"/>
          <w:b/>
          <w:bCs/>
          <w:sz w:val="22"/>
          <w:szCs w:val="22"/>
        </w:rPr>
        <w:t>z</w:t>
      </w:r>
      <w:r w:rsidRPr="00A742C5">
        <w:rPr>
          <w:rFonts w:ascii="Arial" w:eastAsia="Times New Roman" w:hAnsi="Arial" w:cs="Arial"/>
          <w:b/>
          <w:bCs/>
          <w:sz w:val="22"/>
          <w:szCs w:val="22"/>
        </w:rPr>
        <w:t>ałącznik nr 1 do SWZ</w:t>
      </w:r>
      <w:r w:rsidRPr="004812FA">
        <w:rPr>
          <w:rFonts w:ascii="Arial" w:eastAsia="Times New Roman" w:hAnsi="Arial" w:cs="Arial"/>
          <w:sz w:val="22"/>
          <w:szCs w:val="22"/>
        </w:rPr>
        <w:t>. </w:t>
      </w:r>
    </w:p>
    <w:p w14:paraId="276C9B1E" w14:textId="23DF0391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Oferta musi zawierać ostateczną, sumaryczną cenę obejmującą wszystkie koszty (także koszty dostawy i inne) z uwzględnieniem wszystkich opłat i podatków (także podatku od towarów </w:t>
      </w:r>
      <w:r w:rsidR="008E387B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i usług) oraz ewentualnych upustów i rabatów.</w:t>
      </w:r>
    </w:p>
    <w:p w14:paraId="0C87972F" w14:textId="1135B44A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Cena obejmuje wszystkie czynności Wykonawcy niezbędne do uzyskania efektu finalnego, w postaci wolnej od wad prawnych i technicznych. Cena oferty powinna zawierać wszystkie koszty </w:t>
      </w:r>
      <w:r w:rsidRPr="004812FA">
        <w:rPr>
          <w:rFonts w:ascii="Arial" w:hAnsi="Arial" w:cs="Arial"/>
          <w:sz w:val="22"/>
          <w:szCs w:val="22"/>
        </w:rPr>
        <w:lastRenderedPageBreak/>
        <w:t xml:space="preserve">niezbędne do zrealizowania zamówienia wynikające wprost z dokumentacji </w:t>
      </w:r>
      <w:r w:rsidR="00076AD8" w:rsidRPr="004812FA">
        <w:rPr>
          <w:rFonts w:ascii="Arial" w:hAnsi="Arial" w:cs="Arial"/>
          <w:sz w:val="22"/>
          <w:szCs w:val="22"/>
        </w:rPr>
        <w:t>zamówienia</w:t>
      </w:r>
      <w:r w:rsidRPr="004812FA">
        <w:rPr>
          <w:rFonts w:ascii="Arial" w:hAnsi="Arial" w:cs="Arial"/>
          <w:sz w:val="22"/>
          <w:szCs w:val="22"/>
        </w:rPr>
        <w:t>, jak również wszelkie inne koszty w niej nieujęte, a bez których nie można wykonać zamówienia.</w:t>
      </w:r>
    </w:p>
    <w:p w14:paraId="48BF8BEA" w14:textId="77777777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Cena podana na Formularzu Ofertowym jest ceną wyczerpującą wszelkie należności Wykonawcy wobec Zamawiającego związane z realizacją przedmiotu zamówienia.</w:t>
      </w:r>
    </w:p>
    <w:p w14:paraId="77675F6E" w14:textId="784B90C9" w:rsidR="00A26A05" w:rsidRPr="004644A8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Cena jest kwotą jaką Zamawiający zapłaci za zrealizowanie przedmiotu zamówienia na warunkach określonych we wzorze umowy. Każdy z Wykonawców może zaproponować tylko jedną cenę ofertową</w:t>
      </w:r>
      <w:r w:rsidR="00D9726D">
        <w:rPr>
          <w:rFonts w:ascii="Arial" w:hAnsi="Arial" w:cs="Arial"/>
          <w:sz w:val="22"/>
          <w:szCs w:val="22"/>
        </w:rPr>
        <w:t>.</w:t>
      </w:r>
    </w:p>
    <w:p w14:paraId="53C4ED7B" w14:textId="77777777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Cena oferty powinna być wyrażona w złotych polskich (PLN).</w:t>
      </w:r>
    </w:p>
    <w:p w14:paraId="44D75E87" w14:textId="3D988C32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Zaokrąglenia dokonywane przez arkusz Excel nie są traktowane za błąd w obliczeniu ceny. Ceny jednostkowe oraz wartości muszą być wyrażone w jednostkach nie mniejszych niż grosze (nie dopuszcza się podania jednostek w tysięcznych częściach złotego. Ceny muszą być: podane</w:t>
      </w:r>
      <w:r w:rsidR="008E387B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 xml:space="preserve"> i wyliczone w zaokrągleniu do dwóch miejsc po przecinku (zasada zaokrąglenia - poniżej 5 należy końcówkę pominąć, powyżej i równe 5 należy zaokrąglić w górę</w:t>
      </w:r>
      <w:r w:rsidR="007C039A" w:rsidRPr="004812FA">
        <w:rPr>
          <w:rFonts w:ascii="Arial" w:hAnsi="Arial" w:cs="Arial"/>
          <w:sz w:val="22"/>
          <w:szCs w:val="22"/>
        </w:rPr>
        <w:t>)</w:t>
      </w:r>
      <w:r w:rsidRPr="004812FA">
        <w:rPr>
          <w:rFonts w:ascii="Arial" w:hAnsi="Arial" w:cs="Arial"/>
          <w:sz w:val="22"/>
          <w:szCs w:val="22"/>
        </w:rPr>
        <w:t>.</w:t>
      </w:r>
    </w:p>
    <w:p w14:paraId="15522887" w14:textId="77777777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Zamawiający nie przewiduje rozliczeń w walucie obcej.</w:t>
      </w:r>
    </w:p>
    <w:p w14:paraId="0BE98176" w14:textId="20472EAF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Wyliczona cena oferty brutto będzie służyć do porównania złożonych ofert i do rozliczenia </w:t>
      </w:r>
      <w:r w:rsidR="008E387B">
        <w:rPr>
          <w:rFonts w:ascii="Arial" w:eastAsia="Times New Roman" w:hAnsi="Arial" w:cs="Arial"/>
          <w:sz w:val="22"/>
          <w:szCs w:val="22"/>
        </w:rPr>
        <w:br/>
      </w:r>
      <w:r w:rsidRPr="004812FA">
        <w:rPr>
          <w:rFonts w:ascii="Arial" w:eastAsia="Times New Roman" w:hAnsi="Arial" w:cs="Arial"/>
          <w:sz w:val="22"/>
          <w:szCs w:val="22"/>
        </w:rPr>
        <w:t>w trakcie realizacji zamówienia.</w:t>
      </w:r>
    </w:p>
    <w:p w14:paraId="32EE3DB8" w14:textId="5AAF6ED0" w:rsidR="00AB7FAB" w:rsidRPr="006B319B" w:rsidRDefault="00AB7FAB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  <w:u w:val="single"/>
        </w:rPr>
      </w:pPr>
      <w:r w:rsidRPr="004812FA">
        <w:rPr>
          <w:rFonts w:ascii="Arial" w:hAnsi="Arial" w:cs="Arial"/>
          <w:sz w:val="22"/>
          <w:szCs w:val="22"/>
          <w:u w:val="single"/>
        </w:rPr>
        <w:t xml:space="preserve">W razie nieprawidłowego obliczenia ceny oferty, </w:t>
      </w:r>
      <w:r w:rsidRPr="00954F52">
        <w:rPr>
          <w:rFonts w:ascii="Arial" w:eastAsia="Times New Roman" w:hAnsi="Arial" w:cs="Arial"/>
          <w:sz w:val="22"/>
          <w:szCs w:val="22"/>
        </w:rPr>
        <w:t>za wiążącą uważa się cen</w:t>
      </w:r>
      <w:r w:rsidR="00954F52" w:rsidRPr="00954F52">
        <w:rPr>
          <w:rFonts w:ascii="Arial" w:eastAsia="Times New Roman" w:hAnsi="Arial" w:cs="Arial"/>
          <w:sz w:val="22"/>
          <w:szCs w:val="22"/>
        </w:rPr>
        <w:t>ę</w:t>
      </w:r>
      <w:r w:rsidRPr="00954F52">
        <w:rPr>
          <w:rFonts w:ascii="Arial" w:eastAsia="Times New Roman" w:hAnsi="Arial" w:cs="Arial"/>
          <w:sz w:val="22"/>
          <w:szCs w:val="22"/>
        </w:rPr>
        <w:t xml:space="preserve"> </w:t>
      </w:r>
      <w:r w:rsidRPr="006B319B">
        <w:rPr>
          <w:rFonts w:ascii="Arial" w:eastAsia="Times New Roman" w:hAnsi="Arial" w:cs="Arial"/>
          <w:sz w:val="22"/>
          <w:szCs w:val="22"/>
        </w:rPr>
        <w:t>jednostkow</w:t>
      </w:r>
      <w:r w:rsidR="00954F52" w:rsidRPr="006B319B">
        <w:rPr>
          <w:rFonts w:ascii="Arial" w:eastAsia="Times New Roman" w:hAnsi="Arial" w:cs="Arial"/>
          <w:sz w:val="22"/>
          <w:szCs w:val="22"/>
        </w:rPr>
        <w:t>ą</w:t>
      </w:r>
      <w:r w:rsidRPr="006B319B">
        <w:rPr>
          <w:rFonts w:ascii="Arial" w:eastAsia="Times New Roman" w:hAnsi="Arial" w:cs="Arial"/>
          <w:sz w:val="22"/>
          <w:szCs w:val="22"/>
        </w:rPr>
        <w:t xml:space="preserve"> </w:t>
      </w:r>
      <w:r w:rsidR="00E95EFB" w:rsidRPr="002914E8">
        <w:rPr>
          <w:rFonts w:ascii="Arial" w:eastAsia="Times New Roman" w:hAnsi="Arial" w:cs="Arial"/>
          <w:sz w:val="22"/>
          <w:szCs w:val="22"/>
        </w:rPr>
        <w:t>brutto</w:t>
      </w:r>
      <w:r w:rsidRPr="006B319B">
        <w:rPr>
          <w:rFonts w:ascii="Arial" w:eastAsia="Times New Roman" w:hAnsi="Arial" w:cs="Arial"/>
          <w:sz w:val="22"/>
          <w:szCs w:val="22"/>
        </w:rPr>
        <w:t>.</w:t>
      </w:r>
      <w:r w:rsidR="00DB1682" w:rsidRPr="006B319B">
        <w:rPr>
          <w:rFonts w:ascii="Arial" w:eastAsia="Times New Roman" w:hAnsi="Arial" w:cs="Arial"/>
          <w:sz w:val="22"/>
          <w:szCs w:val="22"/>
        </w:rPr>
        <w:t xml:space="preserve"> </w:t>
      </w:r>
      <w:r w:rsidR="003B3A75">
        <w:rPr>
          <w:rFonts w:ascii="Arial" w:eastAsia="Times New Roman" w:hAnsi="Arial" w:cs="Arial"/>
          <w:sz w:val="22"/>
          <w:szCs w:val="22"/>
        </w:rPr>
        <w:t xml:space="preserve"> </w:t>
      </w:r>
      <w:r w:rsidR="00DB1682" w:rsidRPr="00C54BA1">
        <w:rPr>
          <w:rFonts w:ascii="Arial" w:eastAsia="Times New Roman" w:hAnsi="Arial" w:cs="Arial"/>
          <w:sz w:val="22"/>
          <w:szCs w:val="22"/>
        </w:rPr>
        <w:t>Na</w:t>
      </w:r>
      <w:r w:rsidR="00DB1682" w:rsidRPr="00C54BA1">
        <w:rPr>
          <w:rFonts w:ascii="Arial" w:hAnsi="Arial" w:cs="Arial"/>
          <w:sz w:val="22"/>
          <w:szCs w:val="22"/>
        </w:rPr>
        <w:t xml:space="preserve"> jej podstawi</w:t>
      </w:r>
      <w:r w:rsidR="00435370" w:rsidRPr="00C54BA1">
        <w:rPr>
          <w:rFonts w:ascii="Arial" w:hAnsi="Arial" w:cs="Arial"/>
          <w:sz w:val="22"/>
          <w:szCs w:val="22"/>
        </w:rPr>
        <w:t>e</w:t>
      </w:r>
      <w:r w:rsidR="00DB1682" w:rsidRPr="00C54BA1">
        <w:rPr>
          <w:rFonts w:ascii="Arial" w:hAnsi="Arial" w:cs="Arial"/>
          <w:sz w:val="22"/>
          <w:szCs w:val="22"/>
        </w:rPr>
        <w:t xml:space="preserve"> </w:t>
      </w:r>
      <w:r w:rsidR="00D02238" w:rsidRPr="00C54BA1">
        <w:rPr>
          <w:rFonts w:ascii="Arial" w:hAnsi="Arial" w:cs="Arial"/>
          <w:sz w:val="22"/>
          <w:szCs w:val="22"/>
        </w:rPr>
        <w:t>Zamawiający</w:t>
      </w:r>
      <w:r w:rsidR="00DB1682" w:rsidRPr="00C54BA1">
        <w:rPr>
          <w:rFonts w:ascii="Arial" w:hAnsi="Arial" w:cs="Arial"/>
          <w:sz w:val="22"/>
          <w:szCs w:val="22"/>
        </w:rPr>
        <w:t xml:space="preserve"> sprawdzi poprawność obliczenia ceny oferty (</w:t>
      </w:r>
      <w:r w:rsidR="00C74F03" w:rsidRPr="00C54BA1">
        <w:rPr>
          <w:rFonts w:ascii="Arial" w:hAnsi="Arial" w:cs="Arial"/>
          <w:sz w:val="22"/>
          <w:szCs w:val="22"/>
        </w:rPr>
        <w:t>mnożąc cenę jednostkowa przez</w:t>
      </w:r>
      <w:r w:rsidR="00E95EFB" w:rsidRPr="00C54BA1">
        <w:rPr>
          <w:rFonts w:ascii="Arial" w:hAnsi="Arial" w:cs="Arial"/>
          <w:sz w:val="22"/>
          <w:szCs w:val="22"/>
        </w:rPr>
        <w:t xml:space="preserve"> ilość</w:t>
      </w:r>
      <w:r w:rsidR="00D20CE6" w:rsidRPr="00C54BA1">
        <w:rPr>
          <w:rFonts w:ascii="Arial" w:hAnsi="Arial" w:cs="Arial"/>
          <w:sz w:val="22"/>
          <w:szCs w:val="22"/>
        </w:rPr>
        <w:t>)</w:t>
      </w:r>
      <w:r w:rsidR="00542886">
        <w:rPr>
          <w:rFonts w:ascii="Arial" w:hAnsi="Arial" w:cs="Arial"/>
          <w:sz w:val="22"/>
          <w:szCs w:val="22"/>
        </w:rPr>
        <w:t>.</w:t>
      </w:r>
    </w:p>
    <w:p w14:paraId="18184B1C" w14:textId="4B5631BB" w:rsidR="00A26A05" w:rsidRPr="004812FA" w:rsidRDefault="00A26A05" w:rsidP="00524E7D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202</w:t>
      </w:r>
      <w:r w:rsidR="008A6BD5" w:rsidRPr="004812FA">
        <w:rPr>
          <w:rFonts w:ascii="Arial" w:eastAsia="Times New Roman" w:hAnsi="Arial" w:cs="Arial"/>
          <w:sz w:val="22"/>
          <w:szCs w:val="22"/>
        </w:rPr>
        <w:t xml:space="preserve">4 </w:t>
      </w:r>
      <w:r w:rsidRPr="004812FA">
        <w:rPr>
          <w:rFonts w:ascii="Arial" w:eastAsia="Times New Roman" w:hAnsi="Arial" w:cs="Arial"/>
          <w:sz w:val="22"/>
          <w:szCs w:val="22"/>
        </w:rPr>
        <w:t xml:space="preserve">r. poz. </w:t>
      </w:r>
      <w:r w:rsidR="008A6BD5" w:rsidRPr="004812FA">
        <w:rPr>
          <w:rFonts w:ascii="Arial" w:eastAsia="Times New Roman" w:hAnsi="Arial" w:cs="Arial"/>
          <w:sz w:val="22"/>
          <w:szCs w:val="22"/>
        </w:rPr>
        <w:t>361,</w:t>
      </w:r>
      <w:r w:rsidRPr="004812FA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812FA">
        <w:rPr>
          <w:rFonts w:ascii="Arial" w:eastAsia="Times New Roman" w:hAnsi="Arial" w:cs="Arial"/>
          <w:sz w:val="22"/>
          <w:szCs w:val="22"/>
        </w:rPr>
        <w:t>W ofercie, o której mowa w ust. 1, Wykonawca ma obowiązek:</w:t>
      </w:r>
    </w:p>
    <w:p w14:paraId="77063055" w14:textId="65D6C537" w:rsidR="00A26A05" w:rsidRPr="004812FA" w:rsidRDefault="00A26A05" w:rsidP="00524E7D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poinformowania zamawiającego, że wybór jego oferty będzie prowadził do powstania </w:t>
      </w:r>
      <w:r w:rsidR="008E387B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u zamawiającego obowiązku podatkowego;</w:t>
      </w:r>
    </w:p>
    <w:p w14:paraId="437931CD" w14:textId="77777777" w:rsidR="00A26A05" w:rsidRPr="004812FA" w:rsidRDefault="00A26A05" w:rsidP="00524E7D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B78684E" w14:textId="77777777" w:rsidR="00A26A05" w:rsidRPr="004812FA" w:rsidRDefault="00A26A05" w:rsidP="00524E7D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wskazania wartości towaru lub usługi objętego obowiązkiem podatkowym zamawiającego, bez kwoty podatku;</w:t>
      </w:r>
    </w:p>
    <w:p w14:paraId="75464236" w14:textId="77777777" w:rsidR="00A26A05" w:rsidRPr="004812FA" w:rsidRDefault="00A26A05" w:rsidP="00524E7D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wskazania stawki podatku od towarów i usług, która zgodnie z wiedzą wykonawcy, będzie miała zastosowanie.</w:t>
      </w:r>
    </w:p>
    <w:p w14:paraId="6A16BCF9" w14:textId="7B58C06B" w:rsidR="00A26A05" w:rsidRPr="004812FA" w:rsidRDefault="00A26A05" w:rsidP="00524E7D">
      <w:pPr>
        <w:pStyle w:val="Akapitzlist"/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</w:t>
      </w:r>
      <w:r w:rsidR="008E387B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u Zamawiającego obowiązku podatkowego, to winien odpowiednio zmodyfikować treść formularza.</w:t>
      </w:r>
      <w:bookmarkEnd w:id="10"/>
    </w:p>
    <w:p w14:paraId="482A4829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1174851" w14:textId="538F9262" w:rsidR="00A26A05" w:rsidRPr="004812FA" w:rsidRDefault="00A26A05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</w:t>
      </w:r>
      <w:r w:rsidR="00C879F6">
        <w:rPr>
          <w:rFonts w:ascii="Arial" w:hAnsi="Arial" w:cs="Arial"/>
          <w:b/>
          <w:sz w:val="22"/>
          <w:szCs w:val="22"/>
        </w:rPr>
        <w:t>X</w:t>
      </w:r>
      <w:r w:rsidRPr="004812FA">
        <w:rPr>
          <w:rFonts w:ascii="Arial" w:hAnsi="Arial" w:cs="Arial"/>
          <w:b/>
          <w:sz w:val="22"/>
          <w:szCs w:val="22"/>
        </w:rPr>
        <w:t>: WYMAGANIA DOTYCZĄCE WADIUM</w:t>
      </w:r>
    </w:p>
    <w:p w14:paraId="0E5E019E" w14:textId="77777777" w:rsidR="00A26A05" w:rsidRPr="004812FA" w:rsidRDefault="00A26A05" w:rsidP="00AF4951">
      <w:pPr>
        <w:spacing w:after="0" w:line="276" w:lineRule="auto"/>
        <w:ind w:firstLine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Zamawiający nie wymaga wniesienia wadium.</w:t>
      </w:r>
    </w:p>
    <w:p w14:paraId="59ADDC85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6D75CC3" w14:textId="1DE5FA1A" w:rsidR="00165802" w:rsidRPr="004812FA" w:rsidRDefault="00A26A05" w:rsidP="00AF4951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</w:t>
      </w:r>
      <w:r w:rsidR="00C879F6">
        <w:rPr>
          <w:rFonts w:ascii="Arial" w:hAnsi="Arial" w:cs="Arial"/>
          <w:b/>
          <w:sz w:val="22"/>
          <w:szCs w:val="22"/>
        </w:rPr>
        <w:t>XI</w:t>
      </w:r>
      <w:r w:rsidRPr="004812FA">
        <w:rPr>
          <w:rFonts w:ascii="Arial" w:hAnsi="Arial" w:cs="Arial"/>
          <w:b/>
          <w:sz w:val="22"/>
          <w:szCs w:val="22"/>
        </w:rPr>
        <w:t>: TERMIN ZWIĄZANIA OFERTĄ</w:t>
      </w:r>
    </w:p>
    <w:p w14:paraId="0E04DF1D" w14:textId="478BAD09" w:rsidR="00A26A05" w:rsidRPr="00C54BA1" w:rsidRDefault="00A26A05" w:rsidP="00524E7D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C54BA1">
        <w:rPr>
          <w:rFonts w:ascii="Arial" w:eastAsia="Times New Roman" w:hAnsi="Arial" w:cs="Arial"/>
          <w:sz w:val="22"/>
          <w:szCs w:val="22"/>
        </w:rPr>
        <w:t>Wykonawca będzie związany ofertą do dnia</w:t>
      </w:r>
      <w:r w:rsidRPr="00C54BA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D0AEA" w:rsidRPr="00C54BA1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1B5F44"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CC30A5" w:rsidRPr="00C54BA1">
        <w:rPr>
          <w:rFonts w:ascii="Arial" w:eastAsia="Times New Roman" w:hAnsi="Arial" w:cs="Arial"/>
          <w:b/>
          <w:bCs/>
          <w:sz w:val="22"/>
          <w:szCs w:val="22"/>
        </w:rPr>
        <w:t>.12.2024</w:t>
      </w:r>
      <w:r w:rsidRPr="00C54BA1">
        <w:rPr>
          <w:rFonts w:ascii="Arial" w:eastAsia="Times New Roman" w:hAnsi="Arial" w:cs="Arial"/>
          <w:b/>
          <w:bCs/>
          <w:sz w:val="22"/>
          <w:szCs w:val="22"/>
        </w:rPr>
        <w:t xml:space="preserve"> r.</w:t>
      </w:r>
      <w:r w:rsidRPr="00C54BA1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BF00D36" w14:textId="77777777" w:rsidR="00A26A05" w:rsidRPr="00C54BA1" w:rsidRDefault="00A26A05" w:rsidP="00524E7D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C54BA1">
        <w:rPr>
          <w:rFonts w:ascii="Arial" w:eastAsia="Times New Roman" w:hAnsi="Arial" w:cs="Arial"/>
          <w:sz w:val="22"/>
          <w:szCs w:val="22"/>
        </w:rPr>
        <w:t>Bieg terminu związania ofertą rozpoczyna się wraz z upływem terminu składania ofert.</w:t>
      </w:r>
    </w:p>
    <w:p w14:paraId="7337BADD" w14:textId="714D4B1C" w:rsidR="00A26A05" w:rsidRPr="004812FA" w:rsidRDefault="00A26A05" w:rsidP="00524E7D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C54BA1">
        <w:rPr>
          <w:rFonts w:ascii="Arial" w:eastAsia="Times New Roman" w:hAnsi="Arial" w:cs="Arial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jednokrotnie</w:t>
      </w:r>
      <w:r w:rsidRPr="007221BB">
        <w:rPr>
          <w:rFonts w:ascii="Arial" w:eastAsia="Times New Roman" w:hAnsi="Arial" w:cs="Arial"/>
          <w:sz w:val="22"/>
          <w:szCs w:val="22"/>
        </w:rPr>
        <w:t xml:space="preserve"> do Wykonawców</w:t>
      </w:r>
      <w:r w:rsidRPr="004812FA">
        <w:rPr>
          <w:rFonts w:ascii="Arial" w:eastAsia="Times New Roman" w:hAnsi="Arial" w:cs="Arial"/>
          <w:sz w:val="22"/>
          <w:szCs w:val="22"/>
        </w:rPr>
        <w:t xml:space="preserve">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27C61835" w14:textId="77777777" w:rsidR="008A7E95" w:rsidRPr="004812FA" w:rsidRDefault="008A7E95" w:rsidP="00A742C5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31B1ED55" w14:textId="2FF910C3" w:rsidR="00A26A05" w:rsidRPr="004812FA" w:rsidRDefault="00A26A05" w:rsidP="00AF4951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lastRenderedPageBreak/>
        <w:t>ROZDZIAŁ XX</w:t>
      </w:r>
      <w:r w:rsidR="00C879F6">
        <w:rPr>
          <w:rFonts w:ascii="Arial" w:hAnsi="Arial" w:cs="Arial"/>
          <w:b/>
          <w:sz w:val="22"/>
          <w:szCs w:val="22"/>
        </w:rPr>
        <w:t>II</w:t>
      </w:r>
      <w:r w:rsidRPr="004812FA">
        <w:rPr>
          <w:rFonts w:ascii="Arial" w:hAnsi="Arial" w:cs="Arial"/>
          <w:b/>
          <w:sz w:val="22"/>
          <w:szCs w:val="22"/>
        </w:rPr>
        <w:t>: OPIS KRYTERIÓW OCENY OFERT WRAZ Z PODANIEM WAG TYCH KRYTERIÓW I SPOSOBU OCENY OFERT </w:t>
      </w:r>
    </w:p>
    <w:p w14:paraId="7BDB9AF7" w14:textId="77777777" w:rsidR="00A26A05" w:rsidRPr="004812FA" w:rsidRDefault="00A26A05" w:rsidP="00524E7D">
      <w:pPr>
        <w:numPr>
          <w:ilvl w:val="0"/>
          <w:numId w:val="31"/>
        </w:numPr>
        <w:tabs>
          <w:tab w:val="clear" w:pos="720"/>
        </w:tabs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Oferta, która otrzyma najwyższą liczbę punktów w poniższych kryteriach, zostanie uznana za najkorzystniejszą.</w:t>
      </w:r>
    </w:p>
    <w:p w14:paraId="32D4E3F3" w14:textId="4503600C" w:rsidR="00A26A05" w:rsidRPr="004812FA" w:rsidRDefault="00A26A05" w:rsidP="00524E7D">
      <w:pPr>
        <w:numPr>
          <w:ilvl w:val="0"/>
          <w:numId w:val="31"/>
        </w:numPr>
        <w:tabs>
          <w:tab w:val="clear" w:pos="720"/>
        </w:tabs>
        <w:suppressAutoHyphens/>
        <w:spacing w:before="120"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11" w:name="_Hlk181969532"/>
      <w:r w:rsidRPr="004812FA">
        <w:rPr>
          <w:rFonts w:ascii="Arial" w:eastAsia="Times New Roman" w:hAnsi="Arial" w:cs="Arial"/>
          <w:sz w:val="22"/>
          <w:szCs w:val="22"/>
        </w:rPr>
        <w:t xml:space="preserve">Zamawiający przy wyborze oferty będzie się </w:t>
      </w:r>
      <w:r w:rsidR="00A92BE3" w:rsidRPr="004812FA">
        <w:rPr>
          <w:rFonts w:ascii="Arial" w:eastAsia="Times New Roman" w:hAnsi="Arial" w:cs="Arial"/>
          <w:sz w:val="22"/>
          <w:szCs w:val="22"/>
        </w:rPr>
        <w:t>następującymi kryteriami</w:t>
      </w:r>
      <w:r w:rsidRPr="004812FA">
        <w:rPr>
          <w:rFonts w:ascii="Arial" w:eastAsia="Times New Roman" w:hAnsi="Arial" w:cs="Arial"/>
          <w:sz w:val="22"/>
          <w:szCs w:val="22"/>
        </w:rPr>
        <w:t>:</w:t>
      </w:r>
    </w:p>
    <w:p w14:paraId="4F65A77D" w14:textId="3EDF4FCF" w:rsidR="002727B5" w:rsidRDefault="00A26A05" w:rsidP="00C54BA1">
      <w:pPr>
        <w:pStyle w:val="Akapitzlist"/>
        <w:numPr>
          <w:ilvl w:val="0"/>
          <w:numId w:val="40"/>
        </w:numPr>
        <w:suppressAutoHyphens/>
        <w:spacing w:before="60"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Cena </w:t>
      </w:r>
      <w:r w:rsidR="00542886" w:rsidRPr="004812FA">
        <w:rPr>
          <w:rFonts w:ascii="Arial" w:hAnsi="Arial" w:cs="Arial"/>
          <w:sz w:val="22"/>
          <w:szCs w:val="22"/>
        </w:rPr>
        <w:t xml:space="preserve">– </w:t>
      </w:r>
      <w:r w:rsidR="002727B5" w:rsidRPr="004812FA">
        <w:rPr>
          <w:rFonts w:ascii="Arial" w:hAnsi="Arial" w:cs="Arial"/>
          <w:sz w:val="22"/>
          <w:szCs w:val="22"/>
        </w:rPr>
        <w:t>60</w:t>
      </w:r>
      <w:r w:rsidRPr="004812FA">
        <w:rPr>
          <w:rFonts w:ascii="Arial" w:hAnsi="Arial" w:cs="Arial"/>
          <w:sz w:val="22"/>
          <w:szCs w:val="22"/>
        </w:rPr>
        <w:t>%</w:t>
      </w:r>
    </w:p>
    <w:p w14:paraId="04C9E0DB" w14:textId="48E6EA66" w:rsidR="00A12130" w:rsidRPr="004812FA" w:rsidRDefault="00A12130" w:rsidP="00C54BA1">
      <w:pPr>
        <w:pStyle w:val="Akapitzlist"/>
        <w:numPr>
          <w:ilvl w:val="0"/>
          <w:numId w:val="40"/>
        </w:numPr>
        <w:suppressAutoHyphens/>
        <w:spacing w:before="6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</w:t>
      </w:r>
      <w:r w:rsidR="00542886" w:rsidRPr="004812F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20%</w:t>
      </w:r>
    </w:p>
    <w:p w14:paraId="75B946DB" w14:textId="173B0080" w:rsidR="004F48CD" w:rsidRPr="00A12130" w:rsidRDefault="00CD0AEA" w:rsidP="00A12130">
      <w:pPr>
        <w:pStyle w:val="Akapitzlist"/>
        <w:numPr>
          <w:ilvl w:val="0"/>
          <w:numId w:val="40"/>
        </w:numPr>
        <w:suppressAutoHyphens/>
        <w:spacing w:before="6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</w:t>
      </w:r>
      <w:r w:rsidR="004F48CD">
        <w:rPr>
          <w:rFonts w:ascii="Arial" w:hAnsi="Arial" w:cs="Arial"/>
          <w:sz w:val="22"/>
          <w:szCs w:val="22"/>
        </w:rPr>
        <w:t xml:space="preserve"> </w:t>
      </w:r>
      <w:r w:rsidR="002727B5" w:rsidRPr="004812F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2</w:t>
      </w:r>
      <w:r w:rsidR="004F48CD">
        <w:rPr>
          <w:rFonts w:ascii="Arial" w:hAnsi="Arial" w:cs="Arial"/>
          <w:sz w:val="22"/>
          <w:szCs w:val="22"/>
        </w:rPr>
        <w:t xml:space="preserve">0 </w:t>
      </w:r>
      <w:r w:rsidR="002727B5" w:rsidRPr="004812FA">
        <w:rPr>
          <w:rFonts w:ascii="Arial" w:hAnsi="Arial" w:cs="Arial"/>
          <w:sz w:val="22"/>
          <w:szCs w:val="22"/>
        </w:rPr>
        <w:t>%</w:t>
      </w:r>
    </w:p>
    <w:p w14:paraId="419BEC26" w14:textId="77777777" w:rsidR="00C54BA1" w:rsidRPr="004812FA" w:rsidRDefault="00C54BA1" w:rsidP="00C54BA1">
      <w:pPr>
        <w:pStyle w:val="Akapitzlist"/>
        <w:suppressAutoHyphens/>
        <w:spacing w:before="60" w:after="120" w:line="276" w:lineRule="auto"/>
        <w:ind w:left="1428"/>
        <w:jc w:val="both"/>
        <w:rPr>
          <w:rFonts w:ascii="Arial" w:hAnsi="Arial" w:cs="Arial"/>
          <w:sz w:val="22"/>
          <w:szCs w:val="22"/>
        </w:rPr>
      </w:pPr>
    </w:p>
    <w:bookmarkEnd w:id="11"/>
    <w:p w14:paraId="78437611" w14:textId="2ED41681" w:rsidR="002727B5" w:rsidRDefault="002727B5" w:rsidP="00524E7D">
      <w:pPr>
        <w:pStyle w:val="Akapitzlist"/>
        <w:numPr>
          <w:ilvl w:val="0"/>
          <w:numId w:val="31"/>
        </w:numPr>
        <w:tabs>
          <w:tab w:val="clear" w:pos="720"/>
        </w:tabs>
        <w:suppressAutoHyphens/>
        <w:spacing w:before="120"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dokona oceny oferty wg następujących wzorów</w:t>
      </w:r>
      <w:r w:rsidR="006679E8">
        <w:rPr>
          <w:rFonts w:ascii="Arial" w:hAnsi="Arial" w:cs="Arial"/>
          <w:sz w:val="22"/>
          <w:szCs w:val="22"/>
        </w:rPr>
        <w:t xml:space="preserve"> (dla każdej części oddzielnie)</w:t>
      </w:r>
      <w:r w:rsidR="00D9726D">
        <w:rPr>
          <w:rFonts w:ascii="Arial" w:hAnsi="Arial" w:cs="Arial"/>
          <w:sz w:val="22"/>
          <w:szCs w:val="22"/>
        </w:rPr>
        <w:t>:</w:t>
      </w:r>
    </w:p>
    <w:p w14:paraId="01BDF495" w14:textId="77777777" w:rsidR="00C909CF" w:rsidRDefault="00C909CF" w:rsidP="00A742C5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219"/>
        <w:gridCol w:w="1525"/>
        <w:gridCol w:w="5776"/>
      </w:tblGrid>
      <w:tr w:rsidR="006679E8" w:rsidRPr="004812FA" w14:paraId="38C589DB" w14:textId="77777777" w:rsidTr="006679E8">
        <w:trPr>
          <w:trHeight w:val="745"/>
          <w:jc w:val="center"/>
        </w:trPr>
        <w:tc>
          <w:tcPr>
            <w:tcW w:w="1256" w:type="dxa"/>
            <w:shd w:val="clear" w:color="auto" w:fill="D0CECE"/>
            <w:vAlign w:val="center"/>
          </w:tcPr>
          <w:p w14:paraId="7F87E754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Kryterium</w:t>
            </w:r>
          </w:p>
        </w:tc>
        <w:tc>
          <w:tcPr>
            <w:tcW w:w="1219" w:type="dxa"/>
            <w:shd w:val="clear" w:color="auto" w:fill="D0CECE"/>
            <w:vAlign w:val="center"/>
          </w:tcPr>
          <w:p w14:paraId="1BC27DE6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Waga kryterium [%]</w:t>
            </w:r>
          </w:p>
        </w:tc>
        <w:tc>
          <w:tcPr>
            <w:tcW w:w="1525" w:type="dxa"/>
            <w:shd w:val="clear" w:color="auto" w:fill="D0CECE"/>
            <w:vAlign w:val="center"/>
          </w:tcPr>
          <w:p w14:paraId="0F64A81D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Maksymalna liczba punktów za dane kryterium</w:t>
            </w:r>
          </w:p>
        </w:tc>
        <w:tc>
          <w:tcPr>
            <w:tcW w:w="5776" w:type="dxa"/>
            <w:shd w:val="clear" w:color="auto" w:fill="D0CECE"/>
            <w:vAlign w:val="center"/>
          </w:tcPr>
          <w:p w14:paraId="239225EC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Sposób oceny wg wzoru</w:t>
            </w:r>
          </w:p>
        </w:tc>
      </w:tr>
      <w:tr w:rsidR="006679E8" w:rsidRPr="004812FA" w14:paraId="351C05BC" w14:textId="77777777" w:rsidTr="00C54BA1">
        <w:trPr>
          <w:trHeight w:val="3413"/>
          <w:jc w:val="center"/>
        </w:trPr>
        <w:tc>
          <w:tcPr>
            <w:tcW w:w="1256" w:type="dxa"/>
            <w:vAlign w:val="center"/>
          </w:tcPr>
          <w:p w14:paraId="0D46561A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Cena brutto</w:t>
            </w:r>
          </w:p>
          <w:p w14:paraId="5E61D81E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„C”</w:t>
            </w:r>
          </w:p>
        </w:tc>
        <w:tc>
          <w:tcPr>
            <w:tcW w:w="1219" w:type="dxa"/>
            <w:vAlign w:val="center"/>
          </w:tcPr>
          <w:p w14:paraId="6AACEB56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60 %</w:t>
            </w:r>
          </w:p>
        </w:tc>
        <w:tc>
          <w:tcPr>
            <w:tcW w:w="1525" w:type="dxa"/>
            <w:vAlign w:val="center"/>
          </w:tcPr>
          <w:p w14:paraId="06CD266D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60</w:t>
            </w:r>
          </w:p>
        </w:tc>
        <w:tc>
          <w:tcPr>
            <w:tcW w:w="5776" w:type="dxa"/>
            <w:vAlign w:val="center"/>
          </w:tcPr>
          <w:p w14:paraId="0747D175" w14:textId="77777777" w:rsidR="006679E8" w:rsidRPr="00C74F03" w:rsidRDefault="006679E8" w:rsidP="004E3A5F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C = (</w:t>
            </w:r>
            <w:proofErr w:type="spellStart"/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Cn</w:t>
            </w:r>
            <w:proofErr w:type="spellEnd"/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/ Co) x 60 pkt</w:t>
            </w:r>
          </w:p>
          <w:p w14:paraId="693B2F45" w14:textId="77777777" w:rsidR="006679E8" w:rsidRPr="00C74F03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gdzie:</w:t>
            </w:r>
          </w:p>
          <w:p w14:paraId="1E916BFF" w14:textId="77777777" w:rsidR="006679E8" w:rsidRPr="00C74F03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C – ocena punktowa za oceniane kryterium ceny;</w:t>
            </w:r>
          </w:p>
          <w:p w14:paraId="4BE8C7C3" w14:textId="77777777" w:rsidR="006679E8" w:rsidRPr="00C74F03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proofErr w:type="spellStart"/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Cn</w:t>
            </w:r>
            <w:proofErr w:type="spellEnd"/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– najniższa cena ofertowa (brutto) spośród wszystkich podlegających ocenie ofert;</w:t>
            </w:r>
          </w:p>
          <w:p w14:paraId="3C447189" w14:textId="77777777" w:rsidR="006679E8" w:rsidRPr="00C74F03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Co – cena oferty ocenianej (brutto).</w:t>
            </w:r>
          </w:p>
          <w:p w14:paraId="28C46B9D" w14:textId="77777777" w:rsidR="006679E8" w:rsidRPr="00C74F03" w:rsidRDefault="006679E8" w:rsidP="004E3A5F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Maksymalna ilość punktów, jaką Zamawiający może przyznać w tym kryterium to 60 pkt.</w:t>
            </w:r>
          </w:p>
          <w:p w14:paraId="12612D85" w14:textId="77777777" w:rsidR="006679E8" w:rsidRPr="00C74F03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Ocena w zakresie tego kryterium zostanie dokonana na podstawie wypełnionego załącznika pn. formularz ”Oferta Wykonawcy” i złożonej w nim deklaracji Wykonawcy.</w:t>
            </w:r>
          </w:p>
        </w:tc>
      </w:tr>
      <w:tr w:rsidR="006679E8" w:rsidRPr="004812FA" w14:paraId="14FC9BFF" w14:textId="77777777" w:rsidTr="002F3A0E">
        <w:trPr>
          <w:trHeight w:val="4525"/>
          <w:jc w:val="center"/>
        </w:trPr>
        <w:tc>
          <w:tcPr>
            <w:tcW w:w="1256" w:type="dxa"/>
            <w:vAlign w:val="center"/>
          </w:tcPr>
          <w:p w14:paraId="0F14BC8A" w14:textId="77777777" w:rsidR="006679E8" w:rsidRPr="000B4949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Termin realizacji</w:t>
            </w:r>
          </w:p>
          <w:p w14:paraId="2991B94D" w14:textId="77777777" w:rsidR="006679E8" w:rsidRPr="000B4949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„T”</w:t>
            </w:r>
          </w:p>
        </w:tc>
        <w:tc>
          <w:tcPr>
            <w:tcW w:w="1219" w:type="dxa"/>
            <w:vAlign w:val="center"/>
          </w:tcPr>
          <w:p w14:paraId="567E772B" w14:textId="789D9AF8" w:rsidR="006679E8" w:rsidRPr="000B4949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20%</w:t>
            </w:r>
          </w:p>
        </w:tc>
        <w:tc>
          <w:tcPr>
            <w:tcW w:w="1525" w:type="dxa"/>
            <w:vAlign w:val="center"/>
          </w:tcPr>
          <w:p w14:paraId="4CAE8F4D" w14:textId="5F6B4A7B" w:rsidR="006679E8" w:rsidRPr="000B4949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5FBC5F47" w14:textId="77777777" w:rsidR="006679E8" w:rsidRPr="000B4949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Wykonawca otrzyma dodatkowe punkty za skrócenie terminu dostawy:</w:t>
            </w:r>
          </w:p>
          <w:p w14:paraId="58A00C9F" w14:textId="32864090" w:rsidR="006679E8" w:rsidRPr="004423A0" w:rsidRDefault="00C74F03" w:rsidP="00542886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ind w:left="427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0</w:t>
            </w:r>
            <w:r w:rsidR="006679E8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pkt jeśli 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wykonawca </w:t>
            </w:r>
            <w:r w:rsidR="006679E8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zaoferuje termin realizacji </w:t>
            </w:r>
            <w:r w:rsidR="009E56C3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do </w:t>
            </w:r>
            <w:r w:rsidR="000B4949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14</w:t>
            </w:r>
            <w:r w:rsidR="006679E8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dni</w:t>
            </w:r>
          </w:p>
          <w:p w14:paraId="0F1103D6" w14:textId="14C1B1B0" w:rsidR="006679E8" w:rsidRPr="004423A0" w:rsidRDefault="00C74F03" w:rsidP="00542886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ind w:left="427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1</w:t>
            </w:r>
            <w:r w:rsidR="006679E8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0 pkt jeśli 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wykonawca </w:t>
            </w:r>
            <w:r w:rsidR="006679E8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zaoferuje termin realizacji </w:t>
            </w:r>
            <w:r w:rsidR="009E56C3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do </w:t>
            </w:r>
            <w:r w:rsidR="000B4949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10</w:t>
            </w:r>
            <w:r w:rsidR="006679E8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dni</w:t>
            </w:r>
          </w:p>
          <w:p w14:paraId="260C7A8A" w14:textId="14F04EB3" w:rsidR="00C74F03" w:rsidRPr="004423A0" w:rsidRDefault="00C74F03" w:rsidP="00542886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ind w:left="427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20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pkt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jeśli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wykonawca 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zaoferuje termin realizacji </w:t>
            </w:r>
            <w:r w:rsidR="009E56C3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do </w:t>
            </w:r>
            <w:r w:rsidR="000B4949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7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dni</w:t>
            </w:r>
          </w:p>
          <w:p w14:paraId="1ACCD494" w14:textId="5F96A6C6" w:rsidR="006679E8" w:rsidRPr="000B4949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Ocena w zakresie tego kryterium zostanie dokonana na podstawie 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deklaracji Wykonawcy poprzez 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wypełni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enie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załącznika pn. 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Formularz 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Ofert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owy” (zał. Nr 1 do SWZ)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.</w:t>
            </w:r>
          </w:p>
          <w:p w14:paraId="3F03EF35" w14:textId="68C10CF4" w:rsidR="006679E8" w:rsidRPr="000B4949" w:rsidRDefault="006679E8" w:rsidP="004E3A5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 przypadku braku zaznaczenia którejś z opcji wskazanych w </w:t>
            </w:r>
            <w:r w:rsidR="00542886"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Formularzu Ofertowym </w:t>
            </w: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Zamawiający przyjmie, że Wykonawca nie oferuje skrócenia terminu dostawy i przyzna 0 punktów dla tego kryterium. Przy wskazaniu innego terminu skrócenia dostaw lub zaznaczeniu kilku punktów oferta otrzyma 0 pkt. Przy wskazaniu terminu dłuższego niż </w:t>
            </w:r>
            <w:r w:rsidR="000B4949"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14</w:t>
            </w:r>
            <w:r w:rsidRPr="000B4949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dni oferta zostanie odrzucona jako niezgodna z SWZ.</w:t>
            </w:r>
          </w:p>
        </w:tc>
      </w:tr>
      <w:tr w:rsidR="006679E8" w:rsidRPr="004812FA" w14:paraId="07CA1613" w14:textId="77777777" w:rsidTr="009E56C3">
        <w:trPr>
          <w:trHeight w:val="983"/>
          <w:jc w:val="center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82EAC39" w14:textId="77777777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Okres gwarancji</w:t>
            </w:r>
          </w:p>
          <w:p w14:paraId="0B2283E7" w14:textId="5A7196F9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,,G”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62AE59F" w14:textId="6E925A66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20%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76B7E125" w14:textId="25F079CE" w:rsidR="006679E8" w:rsidRPr="00C74F03" w:rsidRDefault="006679E8" w:rsidP="004E3A5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center"/>
          </w:tcPr>
          <w:p w14:paraId="2EC9BF56" w14:textId="078B62AA" w:rsidR="0089096F" w:rsidRPr="00C74F03" w:rsidRDefault="0089096F" w:rsidP="0089096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Wykonawca otrzyma dodatkowe punkty za </w:t>
            </w:r>
            <w:r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wydłużenie okresu gwarancji na oferowany sprzęt komputerowy:</w:t>
            </w:r>
          </w:p>
          <w:p w14:paraId="0CBDFFA4" w14:textId="7AD72447" w:rsidR="0089096F" w:rsidRPr="004423A0" w:rsidRDefault="0089096F" w:rsidP="0089096F">
            <w:pPr>
              <w:spacing w:before="60" w:after="60" w:line="276" w:lineRule="auto"/>
              <w:ind w:left="427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0 pkt jeśli </w:t>
            </w:r>
            <w:r w:rsidR="00253BD7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wykonawca 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zaoferuje 36 miesięcy gwarancji</w:t>
            </w:r>
          </w:p>
          <w:p w14:paraId="2A41ABD8" w14:textId="2A97B18E" w:rsidR="0089096F" w:rsidRPr="004423A0" w:rsidRDefault="0089096F" w:rsidP="0089096F">
            <w:pPr>
              <w:spacing w:before="60" w:after="60" w:line="276" w:lineRule="auto"/>
              <w:ind w:left="427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10 pkt jeśli </w:t>
            </w:r>
            <w:r w:rsidR="00253BD7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wykonawca 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zaoferuje 42 miesiące gwarancji</w:t>
            </w:r>
          </w:p>
          <w:p w14:paraId="10AF9019" w14:textId="18834E82" w:rsidR="0089096F" w:rsidRPr="004423A0" w:rsidRDefault="0089096F" w:rsidP="0089096F">
            <w:pPr>
              <w:spacing w:before="60" w:after="60" w:line="276" w:lineRule="auto"/>
              <w:ind w:left="427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20 pkt jeśli </w:t>
            </w:r>
            <w:r w:rsidR="00253BD7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wykonawca 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zaoferuje 48 miesi</w:t>
            </w:r>
            <w:r w:rsidR="00DD1CDF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ę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c</w:t>
            </w:r>
            <w:r w:rsidR="00A12130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y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gwarancji</w:t>
            </w:r>
          </w:p>
          <w:p w14:paraId="773DEA1B" w14:textId="385476BF" w:rsidR="0089096F" w:rsidRPr="00C74F03" w:rsidRDefault="0089096F" w:rsidP="0089096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lastRenderedPageBreak/>
              <w:t xml:space="preserve">Ocena w zakresie tego kryterium zostanie dokonana na podstawie 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deklaracji Wykonawcy poprzez 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wypełni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enie</w:t>
            </w:r>
            <w:r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załącznika </w:t>
            </w:r>
            <w:r w:rsidR="00542886" w:rsidRPr="004423A0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pn. Formularz Ofertowy” (zał. Nr 1 do SWZ).</w:t>
            </w:r>
          </w:p>
          <w:p w14:paraId="07454739" w14:textId="06280798" w:rsidR="006679E8" w:rsidRPr="00C74F03" w:rsidRDefault="0089096F" w:rsidP="0089096F">
            <w:pPr>
              <w:spacing w:after="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W przypadku braku zaznaczenia którejś z opcji wskazanych w formularzu ofertowym Zamawiający przyjmie, że Wykonawca nie oferuje </w:t>
            </w:r>
            <w:r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wydłużenia okresu gwarancji</w:t>
            </w:r>
            <w:r w:rsidR="009E56C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</w:t>
            </w:r>
            <w:r w:rsidR="009E56C3" w:rsidRPr="000913CF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(okres gwarancji będzie wynosił 36 miesięcy)</w:t>
            </w: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i przyzna 0 punktów dla tego kryterium. Przy wskazaniu innego terminu lub zaznaczeniu kilku punktów oferta otrzyma 0 pkt. Przy wskazaniu terminu </w:t>
            </w:r>
            <w:r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krótszego niż 36 miesięcy</w:t>
            </w:r>
            <w:r w:rsidRPr="00C74F03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oferta zostanie odrzucona jako niezgodna z SWZ.</w:t>
            </w:r>
          </w:p>
        </w:tc>
      </w:tr>
    </w:tbl>
    <w:p w14:paraId="1D7F9417" w14:textId="77777777" w:rsidR="006679E8" w:rsidRPr="006679E8" w:rsidRDefault="006679E8" w:rsidP="000B4949">
      <w:pPr>
        <w:pStyle w:val="Akapitzlist"/>
        <w:numPr>
          <w:ilvl w:val="0"/>
          <w:numId w:val="31"/>
        </w:numPr>
        <w:tabs>
          <w:tab w:val="clear" w:pos="720"/>
        </w:tabs>
        <w:spacing w:before="120"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79E8">
        <w:rPr>
          <w:rFonts w:ascii="Arial" w:hAnsi="Arial" w:cs="Arial"/>
          <w:sz w:val="22"/>
          <w:szCs w:val="22"/>
        </w:rPr>
        <w:lastRenderedPageBreak/>
        <w:t>Zamawiający dokona całkowitej oceny końcowej ofert, złożonych w poszczególnych częściach, w zakresie przyjętych kryteriów oceny ofert, którą stanowić będzie sumę punktów uzyskanych w poszczególnych kryteriach, wyliczoną według poniższego wzoru (dla każdej z części):</w:t>
      </w:r>
    </w:p>
    <w:p w14:paraId="4260FF7C" w14:textId="764FCF12" w:rsidR="006679E8" w:rsidRPr="006679E8" w:rsidRDefault="006679E8" w:rsidP="006679E8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679E8">
        <w:rPr>
          <w:rFonts w:ascii="Arial" w:hAnsi="Arial" w:cs="Arial"/>
          <w:sz w:val="22"/>
          <w:szCs w:val="22"/>
        </w:rPr>
        <w:t>S = C + T</w:t>
      </w:r>
      <w:r>
        <w:rPr>
          <w:rFonts w:ascii="Arial" w:hAnsi="Arial" w:cs="Arial"/>
          <w:sz w:val="22"/>
          <w:szCs w:val="22"/>
        </w:rPr>
        <w:t xml:space="preserve"> + G</w:t>
      </w:r>
    </w:p>
    <w:p w14:paraId="1E361CAE" w14:textId="77777777" w:rsidR="006679E8" w:rsidRPr="006679E8" w:rsidRDefault="006679E8" w:rsidP="006679E8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679E8">
        <w:rPr>
          <w:rFonts w:ascii="Arial" w:hAnsi="Arial" w:cs="Arial"/>
          <w:sz w:val="22"/>
          <w:szCs w:val="22"/>
        </w:rPr>
        <w:t xml:space="preserve">S – suma punktów </w:t>
      </w:r>
    </w:p>
    <w:p w14:paraId="1CF6F084" w14:textId="77777777" w:rsidR="006679E8" w:rsidRPr="006679E8" w:rsidRDefault="006679E8" w:rsidP="006679E8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679E8">
        <w:rPr>
          <w:rFonts w:ascii="Arial" w:hAnsi="Arial" w:cs="Arial"/>
          <w:sz w:val="22"/>
          <w:szCs w:val="22"/>
        </w:rPr>
        <w:t>C – ocena punktowa uzyskana za kryterium cena;</w:t>
      </w:r>
    </w:p>
    <w:p w14:paraId="4875BF5C" w14:textId="77777777" w:rsidR="006679E8" w:rsidRDefault="006679E8" w:rsidP="006679E8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679E8">
        <w:rPr>
          <w:rFonts w:ascii="Arial" w:hAnsi="Arial" w:cs="Arial"/>
          <w:sz w:val="22"/>
          <w:szCs w:val="22"/>
        </w:rPr>
        <w:t>T – ocena punktowa uzyskana za kryterium termin realizacji.</w:t>
      </w:r>
    </w:p>
    <w:p w14:paraId="30A41ECD" w14:textId="44D035FF" w:rsidR="006679E8" w:rsidRPr="0089096F" w:rsidRDefault="006679E8" w:rsidP="0089096F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 – ocena punktowa uzyskana za kryterium gwarancja</w:t>
      </w:r>
    </w:p>
    <w:p w14:paraId="2B5BAC1C" w14:textId="77777777" w:rsidR="006679E8" w:rsidRPr="004812FA" w:rsidRDefault="006679E8" w:rsidP="00A742C5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AE784E9" w14:textId="44E763A6" w:rsidR="00A549A4" w:rsidRPr="004812FA" w:rsidRDefault="00A549A4" w:rsidP="00524E7D">
      <w:pPr>
        <w:pStyle w:val="Akapitzlist"/>
        <w:numPr>
          <w:ilvl w:val="0"/>
          <w:numId w:val="3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Zamówienie zostanie udzielone Wykonawcy, którego oferta odpowiadać będzie wszystkim</w:t>
      </w:r>
    </w:p>
    <w:p w14:paraId="1ACE04A9" w14:textId="77777777" w:rsidR="00A549A4" w:rsidRPr="004812FA" w:rsidRDefault="00A549A4" w:rsidP="00A742C5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wymaganiom przedstawionym w ustawie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oraz SWZ i uzyska największą ilość punktów w oparciu o kryteria wyboru.</w:t>
      </w:r>
    </w:p>
    <w:p w14:paraId="54184CE2" w14:textId="5A7857D1" w:rsidR="00A834B9" w:rsidRPr="004812FA" w:rsidRDefault="00A549A4" w:rsidP="00524E7D">
      <w:pPr>
        <w:pStyle w:val="Akapitzlist"/>
        <w:numPr>
          <w:ilvl w:val="0"/>
          <w:numId w:val="3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Przyznane punkty będą zaokrąglone do dwóch miejsc po przecinku.</w:t>
      </w:r>
    </w:p>
    <w:p w14:paraId="56D9F277" w14:textId="77777777" w:rsidR="00A549A4" w:rsidRPr="004812FA" w:rsidRDefault="00A549A4" w:rsidP="00A742C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2371548" w14:textId="77777777" w:rsidR="00A26A05" w:rsidRPr="004812FA" w:rsidRDefault="00A26A05" w:rsidP="00C14D29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XXII: INFORMACJE O FORMALNOŚCIACH, JAKIE POWINNY BYĆ DOPEŁNIONE PO WYBORZE OFERTY W CELU ZAWARCIA UMOWY</w:t>
      </w:r>
    </w:p>
    <w:p w14:paraId="27FB9B03" w14:textId="77777777" w:rsidR="00A26A05" w:rsidRPr="004812FA" w:rsidRDefault="00A26A05" w:rsidP="00524E7D">
      <w:pPr>
        <w:numPr>
          <w:ilvl w:val="0"/>
          <w:numId w:val="17"/>
        </w:numPr>
        <w:suppressAutoHyphens/>
        <w:spacing w:after="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podpisze umowę w sprawie zamówienia publicznego w terminie określonym w art. 308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i po ostatecznym rozstrzygnięciu ewentualnych </w:t>
      </w:r>
      <w:proofErr w:type="spellStart"/>
      <w:r w:rsidRPr="004812FA">
        <w:rPr>
          <w:rFonts w:ascii="Arial" w:hAnsi="Arial" w:cs="Arial"/>
          <w:sz w:val="22"/>
          <w:szCs w:val="22"/>
        </w:rPr>
        <w:t>odwołań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zgłoszonych na czynności podjęte przez Zamawiającego w toku postępowania lub zaniechanie czynności, do których był zobowiązany zapisami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. </w:t>
      </w:r>
    </w:p>
    <w:p w14:paraId="7A767C61" w14:textId="77777777" w:rsidR="00A26A05" w:rsidRPr="004812FA" w:rsidRDefault="00A26A05" w:rsidP="00524E7D">
      <w:pPr>
        <w:numPr>
          <w:ilvl w:val="0"/>
          <w:numId w:val="17"/>
        </w:numPr>
        <w:suppressAutoHyphens/>
        <w:spacing w:after="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2E8EA195" w14:textId="5856335D" w:rsidR="00A26A05" w:rsidRPr="004812FA" w:rsidRDefault="00A26A05" w:rsidP="00524E7D">
      <w:pPr>
        <w:numPr>
          <w:ilvl w:val="0"/>
          <w:numId w:val="17"/>
        </w:numPr>
        <w:suppressAutoHyphens/>
        <w:spacing w:after="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Wykonawca, którego oferta zostanie wybrana jako najkorzystniejsza zobowiązany jest podpisać umowę zgodnie z załączonym</w:t>
      </w:r>
      <w:r w:rsidR="00D22D3D" w:rsidRPr="004812FA">
        <w:rPr>
          <w:rFonts w:ascii="Arial" w:hAnsi="Arial" w:cs="Arial"/>
          <w:sz w:val="22"/>
          <w:szCs w:val="22"/>
        </w:rPr>
        <w:t>i</w:t>
      </w:r>
      <w:r w:rsidRPr="004812FA">
        <w:rPr>
          <w:rFonts w:ascii="Arial" w:hAnsi="Arial" w:cs="Arial"/>
          <w:sz w:val="22"/>
          <w:szCs w:val="22"/>
        </w:rPr>
        <w:t xml:space="preserve"> </w:t>
      </w:r>
      <w:r w:rsidR="00694074" w:rsidRPr="004812FA">
        <w:rPr>
          <w:rFonts w:ascii="Arial" w:hAnsi="Arial" w:cs="Arial"/>
          <w:sz w:val="22"/>
          <w:szCs w:val="22"/>
        </w:rPr>
        <w:t>I</w:t>
      </w:r>
      <w:r w:rsidR="00D22D3D" w:rsidRPr="004812FA">
        <w:rPr>
          <w:rFonts w:ascii="Arial" w:hAnsi="Arial" w:cs="Arial"/>
          <w:sz w:val="22"/>
          <w:szCs w:val="22"/>
        </w:rPr>
        <w:t xml:space="preserve">stotnymi </w:t>
      </w:r>
      <w:r w:rsidR="00694074" w:rsidRPr="004812FA">
        <w:rPr>
          <w:rFonts w:ascii="Arial" w:hAnsi="Arial" w:cs="Arial"/>
          <w:sz w:val="22"/>
          <w:szCs w:val="22"/>
        </w:rPr>
        <w:t>P</w:t>
      </w:r>
      <w:r w:rsidR="00D22D3D" w:rsidRPr="004812FA">
        <w:rPr>
          <w:rFonts w:ascii="Arial" w:hAnsi="Arial" w:cs="Arial"/>
          <w:sz w:val="22"/>
          <w:szCs w:val="22"/>
        </w:rPr>
        <w:t xml:space="preserve">ostanowieniami </w:t>
      </w:r>
      <w:r w:rsidR="00694074" w:rsidRPr="004812FA">
        <w:rPr>
          <w:rFonts w:ascii="Arial" w:hAnsi="Arial" w:cs="Arial"/>
          <w:sz w:val="22"/>
          <w:szCs w:val="22"/>
        </w:rPr>
        <w:t>U</w:t>
      </w:r>
      <w:r w:rsidR="00D22D3D" w:rsidRPr="004812FA">
        <w:rPr>
          <w:rFonts w:ascii="Arial" w:hAnsi="Arial" w:cs="Arial"/>
          <w:sz w:val="22"/>
          <w:szCs w:val="22"/>
        </w:rPr>
        <w:t>mowy</w:t>
      </w:r>
      <w:r w:rsidRPr="004812FA">
        <w:rPr>
          <w:rFonts w:ascii="Arial" w:hAnsi="Arial" w:cs="Arial"/>
          <w:sz w:val="22"/>
          <w:szCs w:val="22"/>
        </w:rPr>
        <w:t xml:space="preserve"> w terminie wyznaczonym przez Zamawiającego.</w:t>
      </w:r>
    </w:p>
    <w:p w14:paraId="30D98CD9" w14:textId="08FA30D2" w:rsidR="00A26A05" w:rsidRPr="004812FA" w:rsidRDefault="00A26A05" w:rsidP="00524E7D">
      <w:pPr>
        <w:numPr>
          <w:ilvl w:val="0"/>
          <w:numId w:val="17"/>
        </w:numPr>
        <w:suppressAutoHyphens/>
        <w:spacing w:after="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Umowa zostanie przesłana pocztą</w:t>
      </w:r>
      <w:r w:rsidR="00226F12" w:rsidRPr="004812FA">
        <w:rPr>
          <w:rFonts w:ascii="Arial" w:hAnsi="Arial" w:cs="Arial"/>
          <w:sz w:val="22"/>
          <w:szCs w:val="22"/>
        </w:rPr>
        <w:t xml:space="preserve"> lub pocztą elektroniczną</w:t>
      </w:r>
      <w:r w:rsidRPr="004812FA">
        <w:rPr>
          <w:rFonts w:ascii="Arial" w:hAnsi="Arial" w:cs="Arial"/>
          <w:sz w:val="22"/>
          <w:szCs w:val="22"/>
        </w:rPr>
        <w:t xml:space="preserve"> </w:t>
      </w:r>
      <w:r w:rsidR="003444BB" w:rsidRPr="004812FA">
        <w:rPr>
          <w:rFonts w:ascii="Arial" w:hAnsi="Arial" w:cs="Arial"/>
          <w:sz w:val="22"/>
          <w:szCs w:val="22"/>
        </w:rPr>
        <w:t>(w celu</w:t>
      </w:r>
      <w:r w:rsidRPr="004812FA">
        <w:rPr>
          <w:rFonts w:ascii="Arial" w:hAnsi="Arial" w:cs="Arial"/>
          <w:sz w:val="22"/>
          <w:szCs w:val="22"/>
        </w:rPr>
        <w:t xml:space="preserve"> podpisania </w:t>
      </w:r>
      <w:r w:rsidR="00F45A7D" w:rsidRPr="004812FA">
        <w:rPr>
          <w:rFonts w:ascii="Arial" w:hAnsi="Arial" w:cs="Arial"/>
          <w:sz w:val="22"/>
          <w:szCs w:val="22"/>
        </w:rPr>
        <w:t>kwalifikowanym podpisem elektronicznym)</w:t>
      </w:r>
      <w:r w:rsidRPr="004812FA">
        <w:rPr>
          <w:rFonts w:ascii="Arial" w:hAnsi="Arial" w:cs="Arial"/>
          <w:sz w:val="22"/>
          <w:szCs w:val="22"/>
        </w:rPr>
        <w:t>.</w:t>
      </w:r>
    </w:p>
    <w:p w14:paraId="24FD31C2" w14:textId="4DAAA688" w:rsidR="00A26A05" w:rsidRPr="004812FA" w:rsidRDefault="00A26A05" w:rsidP="00524E7D">
      <w:pPr>
        <w:numPr>
          <w:ilvl w:val="0"/>
          <w:numId w:val="17"/>
        </w:numPr>
        <w:suppressAutoHyphens/>
        <w:spacing w:after="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Wykonawca jest zobowiązany podpisać i odesłać umowę w terminie do </w:t>
      </w:r>
      <w:r w:rsidR="00F45A7D" w:rsidRPr="004812FA">
        <w:rPr>
          <w:rFonts w:ascii="Arial" w:hAnsi="Arial" w:cs="Arial"/>
          <w:sz w:val="22"/>
          <w:szCs w:val="22"/>
        </w:rPr>
        <w:t>5</w:t>
      </w:r>
      <w:r w:rsidRPr="004812FA">
        <w:rPr>
          <w:rFonts w:ascii="Arial" w:hAnsi="Arial" w:cs="Arial"/>
          <w:sz w:val="22"/>
          <w:szCs w:val="22"/>
        </w:rPr>
        <w:t xml:space="preserve"> dni od dnia otrzymania umowy do podpisania. W przeciwnym wypadku Zamawiający uzna, ze Wykonawca odmówił podpisania umowy w sprawie zamówienia publicznego.</w:t>
      </w:r>
    </w:p>
    <w:p w14:paraId="44D9B777" w14:textId="0D3671F1" w:rsidR="004F48CD" w:rsidRPr="00032471" w:rsidRDefault="00A26A05" w:rsidP="00524E7D">
      <w:pPr>
        <w:numPr>
          <w:ilvl w:val="0"/>
          <w:numId w:val="17"/>
        </w:numPr>
        <w:suppressAutoHyphens/>
        <w:spacing w:after="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r w:rsidRPr="004812FA">
        <w:rPr>
          <w:rFonts w:ascii="Arial" w:hAnsi="Arial" w:cs="Arial"/>
          <w:sz w:val="22"/>
          <w:szCs w:val="22"/>
        </w:rPr>
        <w:t xml:space="preserve"> Umowa musi zawierać, co najmniej:</w:t>
      </w:r>
    </w:p>
    <w:p w14:paraId="349160EF" w14:textId="77777777" w:rsidR="00A26A05" w:rsidRPr="004812FA" w:rsidRDefault="00A26A05" w:rsidP="00524E7D">
      <w:pPr>
        <w:numPr>
          <w:ilvl w:val="0"/>
          <w:numId w:val="18"/>
        </w:numPr>
        <w:suppressAutoHyphens/>
        <w:spacing w:after="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484078D5" w14:textId="77777777" w:rsidR="00A26A05" w:rsidRPr="004812FA" w:rsidRDefault="00A26A05" w:rsidP="00524E7D">
      <w:pPr>
        <w:numPr>
          <w:ilvl w:val="0"/>
          <w:numId w:val="18"/>
        </w:numPr>
        <w:suppressAutoHyphens/>
        <w:spacing w:after="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określenie zakresu działania poszczególnych stron umowy,</w:t>
      </w:r>
    </w:p>
    <w:p w14:paraId="6C684C35" w14:textId="77777777" w:rsidR="00A26A05" w:rsidRPr="004812FA" w:rsidRDefault="00A26A05" w:rsidP="00524E7D">
      <w:pPr>
        <w:numPr>
          <w:ilvl w:val="0"/>
          <w:numId w:val="18"/>
        </w:numPr>
        <w:suppressAutoHyphens/>
        <w:spacing w:after="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czas obowiązywania umowy, który nie może być krótszy, niż okres obejmujący realizację zamówienia oraz czas trwania gwarancji jakości i rękojmi,</w:t>
      </w:r>
    </w:p>
    <w:p w14:paraId="78407C5F" w14:textId="77777777" w:rsidR="00A26A05" w:rsidRPr="004812FA" w:rsidRDefault="00A26A05" w:rsidP="00524E7D">
      <w:pPr>
        <w:numPr>
          <w:ilvl w:val="0"/>
          <w:numId w:val="18"/>
        </w:numPr>
        <w:suppressAutoHyphens/>
        <w:spacing w:after="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lastRenderedPageBreak/>
        <w:t>wykluczenie możliwości wypowiedzenia umowy konsorcjum przez któregokolwiek z jego członków do czasu wykonania zamówienia.</w:t>
      </w:r>
    </w:p>
    <w:p w14:paraId="5CF030BC" w14:textId="77777777" w:rsidR="00A26A05" w:rsidRPr="004812FA" w:rsidRDefault="00A26A05" w:rsidP="00524E7D">
      <w:pPr>
        <w:numPr>
          <w:ilvl w:val="0"/>
          <w:numId w:val="17"/>
        </w:numPr>
        <w:suppressAutoHyphens/>
        <w:spacing w:after="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Umowa regulująca współpracę musi być podpisana tak, by zobowiązywała prawnie wszystkie podmioty gospodarcze oraz musi stwierdzać solidarną odpowiedzialność partnerów wobec Zamawiającego za wykonanie umowy.</w:t>
      </w:r>
    </w:p>
    <w:p w14:paraId="227FF718" w14:textId="77777777" w:rsidR="00A26A05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0E3655F" w14:textId="77777777" w:rsidR="001D70B6" w:rsidRPr="004812FA" w:rsidRDefault="001D70B6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700DDE2" w14:textId="77777777" w:rsidR="00A26A05" w:rsidRPr="004812FA" w:rsidRDefault="00A26A05" w:rsidP="00C14D29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XXIII: WYMAGANIA DOTYCZĄCE ZABEZPIECZENIA NALEŻYTEGO WYKONANIA UMOWY</w:t>
      </w:r>
    </w:p>
    <w:p w14:paraId="48473BFA" w14:textId="77777777" w:rsidR="00A26A05" w:rsidRPr="004812FA" w:rsidRDefault="00A26A05" w:rsidP="00A742C5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Zamawiający </w:t>
      </w:r>
      <w:r w:rsidRPr="006C5A13">
        <w:rPr>
          <w:rFonts w:ascii="Arial" w:eastAsia="Times New Roman" w:hAnsi="Arial" w:cs="Arial"/>
          <w:sz w:val="22"/>
          <w:szCs w:val="22"/>
        </w:rPr>
        <w:t>nie wymaga</w:t>
      </w:r>
      <w:r w:rsidRPr="004812FA">
        <w:rPr>
          <w:rFonts w:ascii="Arial" w:eastAsia="Times New Roman" w:hAnsi="Arial" w:cs="Arial"/>
          <w:sz w:val="22"/>
          <w:szCs w:val="22"/>
        </w:rPr>
        <w:t xml:space="preserve"> wniesienia zabezpieczenia należytego wykonania umowy.</w:t>
      </w:r>
    </w:p>
    <w:p w14:paraId="086623CD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B207C16" w14:textId="79D5A477" w:rsidR="00A26A05" w:rsidRPr="004812FA" w:rsidRDefault="008F271F" w:rsidP="00C14D29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XXIV: INFORMACJE O TREŚCI ZAWIERANEJ UMOWY ORAZ MOŻLIWOŚCI JEJ ZMIANY</w:t>
      </w:r>
    </w:p>
    <w:p w14:paraId="65FC05A5" w14:textId="02DDCF9C" w:rsidR="008F271F" w:rsidRPr="00CC4AE6" w:rsidRDefault="008F271F" w:rsidP="00524E7D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CC4AE6">
        <w:rPr>
          <w:rFonts w:ascii="Arial" w:eastAsia="Times New Roman" w:hAnsi="Arial" w:cs="Arial"/>
          <w:sz w:val="22"/>
          <w:szCs w:val="22"/>
        </w:rPr>
        <w:t xml:space="preserve">Wybrany Wykonawca jest zobowiązany do zawarcia umowy w sprawie zamówienia publicznego na warunkach określonych we </w:t>
      </w:r>
      <w:r w:rsidR="00282C75" w:rsidRPr="00CC4AE6">
        <w:rPr>
          <w:rFonts w:ascii="Arial" w:eastAsia="Times New Roman" w:hAnsi="Arial" w:cs="Arial"/>
          <w:sz w:val="22"/>
          <w:szCs w:val="22"/>
        </w:rPr>
        <w:t>Istotnych Postanowieniach Umowy (IPU)</w:t>
      </w:r>
      <w:r w:rsidRPr="00CC4AE6">
        <w:rPr>
          <w:rFonts w:ascii="Arial" w:eastAsia="Times New Roman" w:hAnsi="Arial" w:cs="Arial"/>
          <w:sz w:val="22"/>
          <w:szCs w:val="22"/>
        </w:rPr>
        <w:t xml:space="preserve">, stanowiącym </w:t>
      </w:r>
      <w:r w:rsidRPr="00CC4AE6">
        <w:rPr>
          <w:rFonts w:ascii="Arial" w:eastAsia="Times New Roman" w:hAnsi="Arial" w:cs="Arial"/>
          <w:b/>
          <w:bCs/>
          <w:sz w:val="22"/>
          <w:szCs w:val="22"/>
        </w:rPr>
        <w:t xml:space="preserve">Załącznik nr </w:t>
      </w:r>
      <w:r w:rsidR="00990D7D" w:rsidRPr="00CC4AE6"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DC5618">
        <w:rPr>
          <w:rFonts w:ascii="Arial" w:eastAsia="Times New Roman" w:hAnsi="Arial" w:cs="Arial"/>
          <w:b/>
          <w:bCs/>
          <w:sz w:val="22"/>
          <w:szCs w:val="22"/>
        </w:rPr>
        <w:t>a i</w:t>
      </w:r>
      <w:r w:rsidR="001A2E9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DC5618">
        <w:rPr>
          <w:rFonts w:ascii="Arial" w:eastAsia="Times New Roman" w:hAnsi="Arial" w:cs="Arial"/>
          <w:b/>
          <w:bCs/>
          <w:sz w:val="22"/>
          <w:szCs w:val="22"/>
        </w:rPr>
        <w:t>4b</w:t>
      </w:r>
      <w:r w:rsidRPr="00CC4AE6">
        <w:rPr>
          <w:rFonts w:ascii="Arial" w:eastAsia="Times New Roman" w:hAnsi="Arial" w:cs="Arial"/>
          <w:b/>
          <w:bCs/>
          <w:sz w:val="22"/>
          <w:szCs w:val="22"/>
        </w:rPr>
        <w:t xml:space="preserve"> do SWZ</w:t>
      </w:r>
      <w:r w:rsidRPr="00CC4AE6">
        <w:rPr>
          <w:rFonts w:ascii="Arial" w:eastAsia="Times New Roman" w:hAnsi="Arial" w:cs="Arial"/>
          <w:sz w:val="22"/>
          <w:szCs w:val="22"/>
        </w:rPr>
        <w:t>.</w:t>
      </w:r>
    </w:p>
    <w:p w14:paraId="10717891" w14:textId="77777777" w:rsidR="008F271F" w:rsidRPr="00CC4AE6" w:rsidRDefault="008F271F" w:rsidP="00524E7D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CC4AE6">
        <w:rPr>
          <w:rFonts w:ascii="Arial" w:eastAsia="Times New Roman" w:hAnsi="Arial" w:cs="Arial"/>
          <w:sz w:val="22"/>
          <w:szCs w:val="22"/>
        </w:rPr>
        <w:t>Zakres świadczenia Wykonawcy wynikający z umowy jest tożsamy z jego zobowiązaniem zawartym w ofercie.</w:t>
      </w:r>
    </w:p>
    <w:p w14:paraId="6C2AFC2F" w14:textId="6207F12E" w:rsidR="008F271F" w:rsidRPr="00CC4AE6" w:rsidRDefault="008F271F" w:rsidP="00524E7D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CC4AE6">
        <w:rPr>
          <w:rFonts w:ascii="Arial" w:eastAsia="Times New Roman" w:hAnsi="Arial" w:cs="Arial"/>
          <w:sz w:val="22"/>
          <w:szCs w:val="22"/>
        </w:rPr>
        <w:t xml:space="preserve">Zamawiający przewiduje możliwość zmiany zawartej umowy w stosunku do treści wybranej oferty w zakresie uregulowanym w art. 454-455 </w:t>
      </w:r>
      <w:proofErr w:type="spellStart"/>
      <w:r w:rsidRPr="00CC4AE6">
        <w:rPr>
          <w:rFonts w:ascii="Arial" w:eastAsia="Times New Roman" w:hAnsi="Arial" w:cs="Arial"/>
          <w:sz w:val="22"/>
          <w:szCs w:val="22"/>
        </w:rPr>
        <w:t>P</w:t>
      </w:r>
      <w:r w:rsidR="008A6BD5" w:rsidRPr="00CC4AE6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CC4AE6">
        <w:rPr>
          <w:rFonts w:ascii="Arial" w:eastAsia="Times New Roman" w:hAnsi="Arial" w:cs="Arial"/>
          <w:sz w:val="22"/>
          <w:szCs w:val="22"/>
        </w:rPr>
        <w:t xml:space="preserve"> oraz wskazanym w</w:t>
      </w:r>
      <w:r w:rsidR="00EB5140">
        <w:rPr>
          <w:rFonts w:ascii="Arial" w:eastAsia="Times New Roman" w:hAnsi="Arial" w:cs="Arial"/>
          <w:sz w:val="22"/>
          <w:szCs w:val="22"/>
        </w:rPr>
        <w:t xml:space="preserve">  </w:t>
      </w:r>
      <w:r w:rsidR="00EB5140" w:rsidRPr="00EB5140">
        <w:rPr>
          <w:rFonts w:ascii="Arial" w:eastAsia="Times New Roman" w:hAnsi="Arial" w:cs="Arial"/>
          <w:sz w:val="22"/>
          <w:szCs w:val="22"/>
        </w:rPr>
        <w:t xml:space="preserve">(odpowiednio </w:t>
      </w:r>
      <w:r w:rsidR="00EB5140" w:rsidRPr="006C5A13">
        <w:rPr>
          <w:rFonts w:ascii="Arial" w:eastAsia="Times New Roman" w:hAnsi="Arial" w:cs="Arial"/>
          <w:sz w:val="22"/>
          <w:szCs w:val="22"/>
        </w:rPr>
        <w:t>§ 8 i 7)</w:t>
      </w:r>
      <w:r w:rsidR="00EB5140" w:rsidRPr="00EB5140">
        <w:rPr>
          <w:rFonts w:ascii="Arial" w:eastAsia="Times New Roman" w:hAnsi="Arial" w:cs="Arial"/>
          <w:sz w:val="22"/>
          <w:szCs w:val="22"/>
        </w:rPr>
        <w:t xml:space="preserve"> </w:t>
      </w:r>
      <w:r w:rsidR="00282C75" w:rsidRPr="00CC4AE6">
        <w:rPr>
          <w:rFonts w:ascii="Arial" w:eastAsia="Times New Roman" w:hAnsi="Arial" w:cs="Arial"/>
          <w:sz w:val="22"/>
          <w:szCs w:val="22"/>
        </w:rPr>
        <w:t>IPU</w:t>
      </w:r>
      <w:r w:rsidRPr="00CC4AE6">
        <w:rPr>
          <w:rFonts w:ascii="Arial" w:eastAsia="Times New Roman" w:hAnsi="Arial" w:cs="Arial"/>
          <w:sz w:val="22"/>
          <w:szCs w:val="22"/>
        </w:rPr>
        <w:t xml:space="preserve"> stanowiącym </w:t>
      </w:r>
      <w:r w:rsidR="00D25D84" w:rsidRPr="00D25D84">
        <w:rPr>
          <w:rFonts w:ascii="Arial" w:eastAsia="Times New Roman" w:hAnsi="Arial" w:cs="Arial"/>
          <w:b/>
          <w:bCs/>
          <w:sz w:val="22"/>
          <w:szCs w:val="22"/>
        </w:rPr>
        <w:t>Załącznik nr 4a i 4b do SWZ</w:t>
      </w:r>
      <w:r w:rsidRPr="00CC4AE6">
        <w:rPr>
          <w:rFonts w:ascii="Arial" w:eastAsia="Times New Roman" w:hAnsi="Arial" w:cs="Arial"/>
          <w:sz w:val="22"/>
          <w:szCs w:val="22"/>
        </w:rPr>
        <w:t>.</w:t>
      </w:r>
    </w:p>
    <w:p w14:paraId="4819890A" w14:textId="77777777" w:rsidR="008F271F" w:rsidRPr="00CC4AE6" w:rsidRDefault="008F271F" w:rsidP="00524E7D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CC4AE6">
        <w:rPr>
          <w:rFonts w:ascii="Arial" w:eastAsia="Times New Roman" w:hAnsi="Arial" w:cs="Arial"/>
          <w:sz w:val="22"/>
          <w:szCs w:val="22"/>
        </w:rPr>
        <w:t>Zmiana umowy wymaga dla swej ważności, pod rygorem nieważności, zachowania formy pisemnej.</w:t>
      </w:r>
    </w:p>
    <w:p w14:paraId="0EBB6AE7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36CDED7" w14:textId="77777777" w:rsidR="00076AD8" w:rsidRPr="004812FA" w:rsidRDefault="00076AD8" w:rsidP="00C14D29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XXV: POUCZENIE O ŚRODKACH OCHRONY PRAWNEJ PRZYSŁUGUJĄCYCH WYKONAWCY</w:t>
      </w:r>
    </w:p>
    <w:p w14:paraId="015A865D" w14:textId="6958B33E" w:rsidR="00076AD8" w:rsidRPr="004812FA" w:rsidRDefault="00076AD8" w:rsidP="00524E7D">
      <w:pPr>
        <w:numPr>
          <w:ilvl w:val="0"/>
          <w:numId w:val="20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8A6BD5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 </w:t>
      </w:r>
    </w:p>
    <w:p w14:paraId="08E14E58" w14:textId="0AE1460A" w:rsidR="00076AD8" w:rsidRPr="004812FA" w:rsidRDefault="00076AD8" w:rsidP="00524E7D">
      <w:pPr>
        <w:numPr>
          <w:ilvl w:val="0"/>
          <w:numId w:val="20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8A6BD5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="008A6BD5" w:rsidRPr="004812FA">
        <w:rPr>
          <w:rFonts w:ascii="Arial" w:eastAsia="Times New Roman" w:hAnsi="Arial" w:cs="Arial"/>
          <w:sz w:val="22"/>
          <w:szCs w:val="22"/>
        </w:rPr>
        <w:t xml:space="preserve"> </w:t>
      </w:r>
      <w:r w:rsidRPr="004812FA">
        <w:rPr>
          <w:rFonts w:ascii="Arial" w:eastAsia="Times New Roman" w:hAnsi="Arial" w:cs="Arial"/>
          <w:sz w:val="22"/>
          <w:szCs w:val="22"/>
        </w:rPr>
        <w:t>oraz Rzecznikowi Małych i Średnich Przedsiębiorców.</w:t>
      </w:r>
    </w:p>
    <w:p w14:paraId="46872E0E" w14:textId="77777777" w:rsidR="00076AD8" w:rsidRPr="004812FA" w:rsidRDefault="00076AD8" w:rsidP="00524E7D">
      <w:pPr>
        <w:numPr>
          <w:ilvl w:val="0"/>
          <w:numId w:val="20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przysługuje na:</w:t>
      </w:r>
    </w:p>
    <w:p w14:paraId="4AFEBB3F" w14:textId="77777777" w:rsidR="00076AD8" w:rsidRPr="004812FA" w:rsidRDefault="00076AD8" w:rsidP="00524E7D">
      <w:pPr>
        <w:pStyle w:val="Akapitzlist"/>
        <w:numPr>
          <w:ilvl w:val="1"/>
          <w:numId w:val="23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29622E1D" w14:textId="77777777" w:rsidR="00076AD8" w:rsidRPr="004812FA" w:rsidRDefault="00076AD8" w:rsidP="00524E7D">
      <w:pPr>
        <w:pStyle w:val="Akapitzlist"/>
        <w:numPr>
          <w:ilvl w:val="1"/>
          <w:numId w:val="23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zaniechanie czynności w postępowaniu o udzielenie zamówienia do której zamawiający był obowiązany na podstawie ustawy;</w:t>
      </w:r>
    </w:p>
    <w:p w14:paraId="368FDA4A" w14:textId="77777777" w:rsidR="00076AD8" w:rsidRPr="004812FA" w:rsidRDefault="00076AD8" w:rsidP="00524E7D">
      <w:pPr>
        <w:numPr>
          <w:ilvl w:val="0"/>
          <w:numId w:val="21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7B614DC" w14:textId="77777777" w:rsidR="00076AD8" w:rsidRPr="004812FA" w:rsidRDefault="00076AD8" w:rsidP="00524E7D">
      <w:pPr>
        <w:numPr>
          <w:ilvl w:val="0"/>
          <w:numId w:val="21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2F4B1CCE" w14:textId="77777777" w:rsidR="00076AD8" w:rsidRPr="004812FA" w:rsidRDefault="00076AD8" w:rsidP="00524E7D">
      <w:pPr>
        <w:numPr>
          <w:ilvl w:val="0"/>
          <w:numId w:val="21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wnosi się w terminie:</w:t>
      </w:r>
    </w:p>
    <w:p w14:paraId="6F9CDF5A" w14:textId="77777777" w:rsidR="00076AD8" w:rsidRPr="004812FA" w:rsidRDefault="00076AD8" w:rsidP="00524E7D">
      <w:pPr>
        <w:pStyle w:val="Akapitzlist"/>
        <w:numPr>
          <w:ilvl w:val="1"/>
          <w:numId w:val="24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0317BB3" w14:textId="77777777" w:rsidR="00076AD8" w:rsidRPr="004812FA" w:rsidRDefault="00076AD8" w:rsidP="00524E7D">
      <w:pPr>
        <w:pStyle w:val="Akapitzlist"/>
        <w:numPr>
          <w:ilvl w:val="1"/>
          <w:numId w:val="24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10 dni od dnia przekazania informacji o czynności zamawiającego stanowiącej podstawę jego wniesienia, jeżeli informacja została przekazana w sposób inny niż określony w pkt a).</w:t>
      </w:r>
    </w:p>
    <w:p w14:paraId="3563738B" w14:textId="77777777" w:rsidR="00076AD8" w:rsidRPr="004812FA" w:rsidRDefault="00076AD8" w:rsidP="00524E7D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43547C87" w14:textId="7F48B26A" w:rsidR="00076AD8" w:rsidRPr="004812FA" w:rsidRDefault="00076AD8" w:rsidP="00524E7D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8A6BD5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, stronom oraz uczestnikom postępowania odwoławczego przysługuje skarga do sądu.</w:t>
      </w:r>
    </w:p>
    <w:p w14:paraId="1B3A2980" w14:textId="77777777" w:rsidR="00076AD8" w:rsidRPr="004812FA" w:rsidRDefault="00076AD8" w:rsidP="00524E7D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W postępowaniu toczącym się wskutek wniesienia skargi stosuje się odpowiednio przepisy ustawy z dnia 17 listopada 1964r. - Kodeks postępowania cywilnego o apelacji, jeżeli przepisy niniejszego rozdziału nie stanowią inaczej.</w:t>
      </w:r>
    </w:p>
    <w:p w14:paraId="2156E0E7" w14:textId="77777777" w:rsidR="00076AD8" w:rsidRPr="004812FA" w:rsidRDefault="00076AD8" w:rsidP="00524E7D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1CFEC9BF" w14:textId="77777777" w:rsidR="00076AD8" w:rsidRPr="004812FA" w:rsidRDefault="00076AD8" w:rsidP="00524E7D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58E7754" w14:textId="77777777" w:rsidR="00076AD8" w:rsidRPr="004812FA" w:rsidRDefault="00076AD8" w:rsidP="00524E7D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44E36A2B" w14:textId="77777777" w:rsidR="00076AD8" w:rsidRPr="004812FA" w:rsidRDefault="00076AD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D7E5E1E" w14:textId="00EFAB63" w:rsidR="00076AD8" w:rsidRPr="004812FA" w:rsidRDefault="00076AD8" w:rsidP="00C14D29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 xml:space="preserve">ROZDZIAŁ XXVI: </w:t>
      </w:r>
      <w:r w:rsidR="003C340A" w:rsidRPr="004812FA">
        <w:rPr>
          <w:rFonts w:ascii="Arial" w:hAnsi="Arial" w:cs="Arial"/>
          <w:b/>
          <w:sz w:val="22"/>
          <w:szCs w:val="22"/>
        </w:rPr>
        <w:t>KLAUZULA INFORMACYJNA DOTYCZĄCA RODO</w:t>
      </w:r>
    </w:p>
    <w:p w14:paraId="444C82AB" w14:textId="77777777" w:rsidR="00E52BB7" w:rsidRPr="004812FA" w:rsidRDefault="00E52BB7" w:rsidP="00A742C5">
      <w:pPr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ponadto, że: </w:t>
      </w:r>
    </w:p>
    <w:p w14:paraId="463DA1D4" w14:textId="77777777" w:rsidR="00E52BB7" w:rsidRPr="004812FA" w:rsidRDefault="00E52BB7" w:rsidP="00524E7D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Administratorem danych osobowych wykonawców jest Wojewódzki Urząd Pracy w Lublinie, ul. Obywatelska 4, 20-092 Lublin;</w:t>
      </w:r>
    </w:p>
    <w:p w14:paraId="45761556" w14:textId="294EB950" w:rsidR="00E52BB7" w:rsidRPr="004812FA" w:rsidRDefault="00E52BB7" w:rsidP="00524E7D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Administrator wyznaczył inspektora ochrony danych, z którym można się skontaktować poprzez email </w:t>
      </w:r>
      <w:hyperlink r:id="rId50" w:history="1">
        <w:r w:rsidRPr="004812FA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14:ligatures w14:val="none"/>
          </w:rPr>
          <w:t>ochronadanych@wup.lublin.pl</w:t>
        </w:r>
      </w:hyperlink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lub pisemnie na adres siedziby administratora. </w:t>
      </w:r>
      <w:r w:rsidR="00B240B5"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Z inspektorem ochrony danych można się kontaktować we wszystkich sprawach dotyczących przetwarzania danych osobowych oraz korzystania z praw związanych z przetwarzaniem danych;</w:t>
      </w:r>
    </w:p>
    <w:p w14:paraId="5E1D5D7B" w14:textId="4C27FD84" w:rsidR="00E52BB7" w:rsidRPr="004812FA" w:rsidRDefault="00E52BB7" w:rsidP="00524E7D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Dane osobowe przetwarzane będą na podstawie art. 6 ust. 1 lit. c RODO w celu związanym</w:t>
      </w:r>
      <w:r w:rsidR="00B240B5"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z przedmiotowym postępowaniem o udzielenie zamówienia. </w:t>
      </w:r>
    </w:p>
    <w:p w14:paraId="27981E56" w14:textId="47F71011" w:rsidR="00E52BB7" w:rsidRPr="004812FA" w:rsidRDefault="00E52BB7" w:rsidP="00524E7D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Odbiorcami danych osobowych wykonawców będą osoby lub podmioty, którym udostępniona zostanie dokumentacja postępowania w oparciu o art. 8 oraz art. 96 ustawy </w:t>
      </w:r>
      <w:proofErr w:type="spellStart"/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Pzp</w:t>
      </w:r>
      <w:proofErr w:type="spellEnd"/>
      <w:r w:rsidR="00CC4AE6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11D09D3D" w14:textId="7A47629A" w:rsidR="00E52BB7" w:rsidRPr="004812FA" w:rsidRDefault="00E52BB7" w:rsidP="00524E7D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Dane osobowe wykonawców będą przechowywane, przez okres 10 lat od dnia zakończenia postępowania o udzielenie zamówienia, zgodnie z obowiązującymi u Zamawiającego przepisami o archiwizacji, lub w terminie określonym w Umowie o dofinansowanie projektu</w:t>
      </w:r>
      <w:r w:rsidR="00405A09"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0B2CF864" w14:textId="2990E0EA" w:rsidR="00E52BB7" w:rsidRPr="004812FA" w:rsidRDefault="00E52BB7" w:rsidP="00524E7D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W odniesieniu do danych osobowych wykonawców decyzje nie będą podejmowane w sposób zautomatyzowany, stosownie do art. 22 RODO;</w:t>
      </w:r>
    </w:p>
    <w:p w14:paraId="5741D5E4" w14:textId="77777777" w:rsidR="00E52BB7" w:rsidRPr="004812FA" w:rsidRDefault="00E52BB7" w:rsidP="00524E7D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Wykonawcy posiadają:</w:t>
      </w:r>
    </w:p>
    <w:p w14:paraId="13B76333" w14:textId="77777777" w:rsidR="00E52BB7" w:rsidRPr="004812FA" w:rsidRDefault="00E52BB7" w:rsidP="00524E7D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15 RODO prawo dostępu do danych osobowych ich dotyczących;</w:t>
      </w:r>
    </w:p>
    <w:p w14:paraId="7D65470F" w14:textId="77777777" w:rsidR="00E52BB7" w:rsidRPr="004812FA" w:rsidRDefault="00E52BB7" w:rsidP="00524E7D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16 RODO prawo do sprostowania danych osobowych;</w:t>
      </w:r>
    </w:p>
    <w:p w14:paraId="3163F8BF" w14:textId="77777777" w:rsidR="00E52BB7" w:rsidRPr="004812FA" w:rsidRDefault="00E52BB7" w:rsidP="00524E7D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634A793F" w14:textId="77777777" w:rsidR="00E52BB7" w:rsidRPr="004812FA" w:rsidRDefault="00E52BB7" w:rsidP="00524E7D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prawo do wniesienia skargi do Prezesa Urzędu Ochrony Danych Osobowych, gdy uznają, że przetwarzanie danych osobowych ich dotyczących narusza przepisy RODO;</w:t>
      </w:r>
    </w:p>
    <w:p w14:paraId="3B1A5921" w14:textId="77777777" w:rsidR="00E52BB7" w:rsidRPr="004812FA" w:rsidRDefault="00E52BB7" w:rsidP="00524E7D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Nie przysługuje wykonawcom:</w:t>
      </w:r>
    </w:p>
    <w:p w14:paraId="7CDA0866" w14:textId="77777777" w:rsidR="00E52BB7" w:rsidRPr="004812FA" w:rsidRDefault="00E52BB7" w:rsidP="00524E7D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w związku z art. 17 ust. 3 lit. b, d lub e RODO prawo do usunięcia danych osobowych;</w:t>
      </w:r>
    </w:p>
    <w:p w14:paraId="538120D9" w14:textId="77777777" w:rsidR="00E52BB7" w:rsidRPr="004812FA" w:rsidRDefault="00E52BB7" w:rsidP="00524E7D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prawo do przenoszenia danych osobowych, o którym mowa w art. 20 RODO;</w:t>
      </w:r>
    </w:p>
    <w:p w14:paraId="1BD5FEF9" w14:textId="77777777" w:rsidR="00E52BB7" w:rsidRPr="004812FA" w:rsidRDefault="00E52BB7" w:rsidP="00524E7D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na podstawie art. 21 RODO prawo sprzeciwu, wobec przetwarzania danych osobowych, gdyż podstawą prawną przetwarzania danych osobowych wykonawców jest art. 6 ust. 1 lit. c RODO.</w:t>
      </w:r>
    </w:p>
    <w:p w14:paraId="567FA720" w14:textId="77777777" w:rsidR="00076AD8" w:rsidRDefault="00076AD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6BD5EFD" w14:textId="77777777" w:rsidR="004359D0" w:rsidRDefault="004359D0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AD8DF06" w14:textId="77777777" w:rsidR="004359D0" w:rsidRDefault="004359D0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D4253CC" w14:textId="77777777" w:rsidR="004359D0" w:rsidRPr="004812FA" w:rsidRDefault="004359D0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1C53E72" w14:textId="7A3647A2" w:rsidR="00076AD8" w:rsidRPr="004812FA" w:rsidRDefault="00076AD8" w:rsidP="00C14D29">
      <w:pPr>
        <w:spacing w:after="6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XXVII: SPIS ZAŁĄCZNIKÓW</w:t>
      </w:r>
      <w:r w:rsidR="00177CBA">
        <w:rPr>
          <w:rFonts w:ascii="Arial" w:hAnsi="Arial" w:cs="Arial"/>
          <w:b/>
          <w:sz w:val="22"/>
          <w:szCs w:val="22"/>
        </w:rPr>
        <w:t xml:space="preserve"> DO SWZ.</w:t>
      </w:r>
    </w:p>
    <w:p w14:paraId="083B49F0" w14:textId="65BC6ED7" w:rsidR="00076AD8" w:rsidRPr="0089096F" w:rsidRDefault="00076AD8" w:rsidP="00524E7D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9096F">
        <w:rPr>
          <w:rFonts w:ascii="Arial" w:eastAsia="Times New Roman" w:hAnsi="Arial" w:cs="Arial"/>
          <w:sz w:val="22"/>
          <w:szCs w:val="22"/>
        </w:rPr>
        <w:t xml:space="preserve">Formularz </w:t>
      </w:r>
      <w:r w:rsidR="00EB5140">
        <w:rPr>
          <w:rFonts w:ascii="Arial" w:eastAsia="Times New Roman" w:hAnsi="Arial" w:cs="Arial"/>
          <w:sz w:val="22"/>
          <w:szCs w:val="22"/>
        </w:rPr>
        <w:t>ofertowy</w:t>
      </w:r>
      <w:r w:rsidRPr="0089096F">
        <w:rPr>
          <w:rFonts w:ascii="Arial" w:eastAsia="Times New Roman" w:hAnsi="Arial" w:cs="Arial"/>
          <w:sz w:val="22"/>
          <w:szCs w:val="22"/>
        </w:rPr>
        <w:t xml:space="preserve"> – załącznik 1</w:t>
      </w:r>
    </w:p>
    <w:p w14:paraId="69672892" w14:textId="4627E906" w:rsidR="00076AD8" w:rsidRPr="0089096F" w:rsidRDefault="00076AD8" w:rsidP="00524E7D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12" w:name="_Hlk103158480"/>
      <w:r w:rsidRPr="0089096F">
        <w:rPr>
          <w:rFonts w:ascii="Arial" w:eastAsia="Times New Roman" w:hAnsi="Arial" w:cs="Arial"/>
          <w:sz w:val="22"/>
          <w:szCs w:val="22"/>
        </w:rPr>
        <w:t>Oświadczenie Wykonawcy</w:t>
      </w:r>
      <w:r w:rsidR="004F48CD" w:rsidRPr="0089096F">
        <w:rPr>
          <w:rFonts w:ascii="Arial" w:eastAsia="Times New Roman" w:hAnsi="Arial" w:cs="Arial"/>
          <w:sz w:val="22"/>
          <w:szCs w:val="22"/>
        </w:rPr>
        <w:t xml:space="preserve"> o spełnianiu warunków i braku podstaw do wykluczenia </w:t>
      </w:r>
      <w:r w:rsidRPr="0089096F">
        <w:rPr>
          <w:rFonts w:ascii="Arial" w:eastAsia="Times New Roman" w:hAnsi="Arial" w:cs="Arial"/>
          <w:sz w:val="22"/>
          <w:szCs w:val="22"/>
        </w:rPr>
        <w:t xml:space="preserve">– załącznik </w:t>
      </w:r>
      <w:r w:rsidR="004F48CD" w:rsidRPr="0089096F">
        <w:rPr>
          <w:rFonts w:ascii="Arial" w:eastAsia="Times New Roman" w:hAnsi="Arial" w:cs="Arial"/>
          <w:sz w:val="22"/>
          <w:szCs w:val="22"/>
        </w:rPr>
        <w:t>2</w:t>
      </w:r>
    </w:p>
    <w:bookmarkEnd w:id="12"/>
    <w:p w14:paraId="22655A81" w14:textId="77777777" w:rsidR="0089096F" w:rsidRPr="0089096F" w:rsidRDefault="0089096F" w:rsidP="0089096F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9096F">
        <w:rPr>
          <w:rFonts w:ascii="Arial" w:eastAsia="Times New Roman" w:hAnsi="Arial" w:cs="Arial"/>
          <w:sz w:val="22"/>
          <w:szCs w:val="22"/>
        </w:rPr>
        <w:t>Oświadczenie Wykonawców wspólnie ubiegających się o zamówienie – załącznik 3</w:t>
      </w:r>
    </w:p>
    <w:p w14:paraId="254DCAD3" w14:textId="2FF75167" w:rsidR="0089096F" w:rsidRPr="0089096F" w:rsidRDefault="0089096F" w:rsidP="0089096F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13" w:name="_Hlk182489466"/>
      <w:r w:rsidRPr="0089096F">
        <w:rPr>
          <w:rFonts w:ascii="Arial" w:eastAsia="Times New Roman" w:hAnsi="Arial" w:cs="Arial"/>
          <w:sz w:val="22"/>
          <w:szCs w:val="22"/>
        </w:rPr>
        <w:t>Istotne postanowienia umowy</w:t>
      </w:r>
      <w:bookmarkEnd w:id="13"/>
      <w:r w:rsidRPr="0089096F">
        <w:rPr>
          <w:rFonts w:ascii="Arial" w:eastAsia="Times New Roman" w:hAnsi="Arial" w:cs="Arial"/>
          <w:sz w:val="22"/>
          <w:szCs w:val="22"/>
        </w:rPr>
        <w:t xml:space="preserve"> – załącznik 4</w:t>
      </w:r>
      <w:r w:rsidR="004359D0">
        <w:rPr>
          <w:rFonts w:ascii="Arial" w:eastAsia="Times New Roman" w:hAnsi="Arial" w:cs="Arial"/>
          <w:sz w:val="22"/>
          <w:szCs w:val="22"/>
        </w:rPr>
        <w:t>a i 4b</w:t>
      </w:r>
    </w:p>
    <w:p w14:paraId="326BEA5C" w14:textId="0C7E42AD" w:rsidR="006C16FE" w:rsidRPr="009C175C" w:rsidRDefault="0089096F" w:rsidP="009C175C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14" w:name="_Hlk182489454"/>
      <w:r w:rsidRPr="0089096F">
        <w:rPr>
          <w:rFonts w:ascii="Arial" w:eastAsia="Times New Roman" w:hAnsi="Arial" w:cs="Arial"/>
          <w:sz w:val="22"/>
          <w:szCs w:val="22"/>
        </w:rPr>
        <w:t xml:space="preserve">Opis przedmiotu zamówienia – załącznik </w:t>
      </w:r>
      <w:bookmarkEnd w:id="14"/>
      <w:r w:rsidRPr="0089096F">
        <w:rPr>
          <w:rFonts w:ascii="Arial" w:eastAsia="Times New Roman" w:hAnsi="Arial" w:cs="Arial"/>
          <w:sz w:val="22"/>
          <w:szCs w:val="22"/>
        </w:rPr>
        <w:t>5</w:t>
      </w:r>
    </w:p>
    <w:sectPr w:rsidR="006C16FE" w:rsidRPr="009C175C" w:rsidSect="00803ADE">
      <w:footerReference w:type="default" r:id="rId51"/>
      <w:headerReference w:type="first" r:id="rId52"/>
      <w:pgSz w:w="11906" w:h="16838"/>
      <w:pgMar w:top="851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646B" w14:textId="77777777" w:rsidR="00241A57" w:rsidRDefault="00241A57" w:rsidP="00AB406B">
      <w:pPr>
        <w:spacing w:after="0" w:line="240" w:lineRule="auto"/>
      </w:pPr>
      <w:r>
        <w:separator/>
      </w:r>
    </w:p>
  </w:endnote>
  <w:endnote w:type="continuationSeparator" w:id="0">
    <w:p w14:paraId="00902095" w14:textId="77777777" w:rsidR="00241A57" w:rsidRDefault="00241A57" w:rsidP="00AB406B">
      <w:pPr>
        <w:spacing w:after="0" w:line="240" w:lineRule="auto"/>
      </w:pPr>
      <w:r>
        <w:continuationSeparator/>
      </w:r>
    </w:p>
  </w:endnote>
  <w:endnote w:type="continuationNotice" w:id="1">
    <w:p w14:paraId="64D89E26" w14:textId="77777777" w:rsidR="00241A57" w:rsidRDefault="00241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7961" w14:textId="77777777" w:rsidR="00241A57" w:rsidRDefault="00241A57" w:rsidP="00AB406B">
      <w:pPr>
        <w:spacing w:after="0" w:line="240" w:lineRule="auto"/>
      </w:pPr>
      <w:r>
        <w:separator/>
      </w:r>
    </w:p>
  </w:footnote>
  <w:footnote w:type="continuationSeparator" w:id="0">
    <w:p w14:paraId="512C2310" w14:textId="77777777" w:rsidR="00241A57" w:rsidRDefault="00241A57" w:rsidP="00AB406B">
      <w:pPr>
        <w:spacing w:after="0" w:line="240" w:lineRule="auto"/>
      </w:pPr>
      <w:r>
        <w:continuationSeparator/>
      </w:r>
    </w:p>
  </w:footnote>
  <w:footnote w:type="continuationNotice" w:id="1">
    <w:p w14:paraId="1FBC4B09" w14:textId="77777777" w:rsidR="00241A57" w:rsidRDefault="00241A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3666" w14:textId="7B076EEB" w:rsidR="00C01058" w:rsidRDefault="00D2182F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697BCD01" wp14:editId="6384DC61">
          <wp:extent cx="5755005" cy="798830"/>
          <wp:effectExtent l="0" t="0" r="0" b="1270"/>
          <wp:docPr id="20805111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ADD"/>
    <w:multiLevelType w:val="hybridMultilevel"/>
    <w:tmpl w:val="B53A1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0F02"/>
    <w:multiLevelType w:val="hybridMultilevel"/>
    <w:tmpl w:val="0A907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83E32"/>
    <w:multiLevelType w:val="hybridMultilevel"/>
    <w:tmpl w:val="7B5E49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0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9650D"/>
    <w:multiLevelType w:val="hybridMultilevel"/>
    <w:tmpl w:val="F8B4C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18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34903"/>
    <w:multiLevelType w:val="multilevel"/>
    <w:tmpl w:val="796A4D2A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22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24" w15:restartNumberingAfterBreak="0">
    <w:nsid w:val="4E6C5865"/>
    <w:multiLevelType w:val="hybridMultilevel"/>
    <w:tmpl w:val="D33C2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72B5C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8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F7939"/>
    <w:multiLevelType w:val="multilevel"/>
    <w:tmpl w:val="B02C1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-924"/>
        </w:tabs>
        <w:ind w:left="361" w:hanging="360"/>
      </w:pPr>
      <w:rPr>
        <w:rFonts w:ascii="Times New Roman" w:eastAsiaTheme="minorEastAsia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30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D6853"/>
    <w:multiLevelType w:val="multilevel"/>
    <w:tmpl w:val="1086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154C8D"/>
    <w:multiLevelType w:val="hybridMultilevel"/>
    <w:tmpl w:val="265AD210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3" w15:restartNumberingAfterBreak="0">
    <w:nsid w:val="66701CF2"/>
    <w:multiLevelType w:val="multilevel"/>
    <w:tmpl w:val="684CC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1F3F61"/>
    <w:multiLevelType w:val="multilevel"/>
    <w:tmpl w:val="5F1070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6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8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7EA0F06"/>
    <w:multiLevelType w:val="hybridMultilevel"/>
    <w:tmpl w:val="B53A1826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76F24"/>
    <w:multiLevelType w:val="hybridMultilevel"/>
    <w:tmpl w:val="2EC227BE"/>
    <w:lvl w:ilvl="0" w:tplc="776E29FA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185903629">
    <w:abstractNumId w:val="26"/>
  </w:num>
  <w:num w:numId="2" w16cid:durableId="1857110160">
    <w:abstractNumId w:val="8"/>
  </w:num>
  <w:num w:numId="3" w16cid:durableId="638069057">
    <w:abstractNumId w:val="40"/>
  </w:num>
  <w:num w:numId="4" w16cid:durableId="1885673553">
    <w:abstractNumId w:val="36"/>
  </w:num>
  <w:num w:numId="5" w16cid:durableId="1431511386">
    <w:abstractNumId w:val="33"/>
  </w:num>
  <w:num w:numId="6" w16cid:durableId="629823066">
    <w:abstractNumId w:val="34"/>
  </w:num>
  <w:num w:numId="7" w16cid:durableId="626401398">
    <w:abstractNumId w:val="11"/>
  </w:num>
  <w:num w:numId="8" w16cid:durableId="816144737">
    <w:abstractNumId w:val="4"/>
  </w:num>
  <w:num w:numId="9" w16cid:durableId="1311057276">
    <w:abstractNumId w:val="29"/>
  </w:num>
  <w:num w:numId="10" w16cid:durableId="1574311492">
    <w:abstractNumId w:val="31"/>
  </w:num>
  <w:num w:numId="11" w16cid:durableId="1525285322">
    <w:abstractNumId w:val="27"/>
  </w:num>
  <w:num w:numId="12" w16cid:durableId="520626088">
    <w:abstractNumId w:val="39"/>
  </w:num>
  <w:num w:numId="13" w16cid:durableId="877396376">
    <w:abstractNumId w:val="20"/>
  </w:num>
  <w:num w:numId="14" w16cid:durableId="1271663139">
    <w:abstractNumId w:val="19"/>
  </w:num>
  <w:num w:numId="15" w16cid:durableId="588471074">
    <w:abstractNumId w:val="23"/>
  </w:num>
  <w:num w:numId="16" w16cid:durableId="1276404748">
    <w:abstractNumId w:val="6"/>
  </w:num>
  <w:num w:numId="17" w16cid:durableId="642545969">
    <w:abstractNumId w:val="35"/>
  </w:num>
  <w:num w:numId="18" w16cid:durableId="1131941613">
    <w:abstractNumId w:val="17"/>
  </w:num>
  <w:num w:numId="19" w16cid:durableId="1084573233">
    <w:abstractNumId w:val="16"/>
  </w:num>
  <w:num w:numId="20" w16cid:durableId="1004014985">
    <w:abstractNumId w:val="13"/>
  </w:num>
  <w:num w:numId="21" w16cid:durableId="1896817022">
    <w:abstractNumId w:val="5"/>
    <w:lvlOverride w:ilvl="0">
      <w:lvl w:ilvl="0">
        <w:numFmt w:val="decimal"/>
        <w:lvlText w:val="%1."/>
        <w:lvlJc w:val="left"/>
      </w:lvl>
    </w:lvlOverride>
  </w:num>
  <w:num w:numId="22" w16cid:durableId="1283073417">
    <w:abstractNumId w:val="10"/>
    <w:lvlOverride w:ilvl="0">
      <w:lvl w:ilvl="0">
        <w:numFmt w:val="decimal"/>
        <w:lvlText w:val="%1."/>
        <w:lvlJc w:val="left"/>
      </w:lvl>
    </w:lvlOverride>
  </w:num>
  <w:num w:numId="23" w16cid:durableId="814569064">
    <w:abstractNumId w:val="37"/>
  </w:num>
  <w:num w:numId="24" w16cid:durableId="206182576">
    <w:abstractNumId w:val="32"/>
  </w:num>
  <w:num w:numId="25" w16cid:durableId="1451047109">
    <w:abstractNumId w:val="28"/>
  </w:num>
  <w:num w:numId="26" w16cid:durableId="11193757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1731198">
    <w:abstractNumId w:val="2"/>
  </w:num>
  <w:num w:numId="28" w16cid:durableId="599997195">
    <w:abstractNumId w:val="0"/>
  </w:num>
  <w:num w:numId="29" w16cid:durableId="970280350">
    <w:abstractNumId w:val="15"/>
  </w:num>
  <w:num w:numId="30" w16cid:durableId="1409303843">
    <w:abstractNumId w:val="3"/>
  </w:num>
  <w:num w:numId="31" w16cid:durableId="1755085924">
    <w:abstractNumId w:val="18"/>
  </w:num>
  <w:num w:numId="32" w16cid:durableId="1691292926">
    <w:abstractNumId w:val="1"/>
  </w:num>
  <w:num w:numId="33" w16cid:durableId="518927807">
    <w:abstractNumId w:val="9"/>
  </w:num>
  <w:num w:numId="34" w16cid:durableId="764347884">
    <w:abstractNumId w:val="30"/>
  </w:num>
  <w:num w:numId="35" w16cid:durableId="1137718733">
    <w:abstractNumId w:val="22"/>
  </w:num>
  <w:num w:numId="36" w16cid:durableId="1309281411">
    <w:abstractNumId w:val="42"/>
  </w:num>
  <w:num w:numId="37" w16cid:durableId="30343564">
    <w:abstractNumId w:val="25"/>
  </w:num>
  <w:num w:numId="38" w16cid:durableId="332875071">
    <w:abstractNumId w:val="38"/>
  </w:num>
  <w:num w:numId="39" w16cid:durableId="1552112970">
    <w:abstractNumId w:val="21"/>
  </w:num>
  <w:num w:numId="40" w16cid:durableId="1531605369">
    <w:abstractNumId w:val="7"/>
  </w:num>
  <w:num w:numId="41" w16cid:durableId="2068189025">
    <w:abstractNumId w:val="14"/>
  </w:num>
  <w:num w:numId="42" w16cid:durableId="640503784">
    <w:abstractNumId w:val="24"/>
  </w:num>
  <w:num w:numId="43" w16cid:durableId="1596592321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2471"/>
    <w:rsid w:val="00035441"/>
    <w:rsid w:val="0003643E"/>
    <w:rsid w:val="0004213D"/>
    <w:rsid w:val="00043828"/>
    <w:rsid w:val="00063BC2"/>
    <w:rsid w:val="00065A65"/>
    <w:rsid w:val="00066F0D"/>
    <w:rsid w:val="00067C16"/>
    <w:rsid w:val="0007304F"/>
    <w:rsid w:val="000746C1"/>
    <w:rsid w:val="00074C67"/>
    <w:rsid w:val="00076AD8"/>
    <w:rsid w:val="00080EF5"/>
    <w:rsid w:val="00087D99"/>
    <w:rsid w:val="000913CF"/>
    <w:rsid w:val="000A14B9"/>
    <w:rsid w:val="000A6B4B"/>
    <w:rsid w:val="000B1353"/>
    <w:rsid w:val="000B4949"/>
    <w:rsid w:val="000B5FC1"/>
    <w:rsid w:val="000D6048"/>
    <w:rsid w:val="000D78C1"/>
    <w:rsid w:val="000E2AF7"/>
    <w:rsid w:val="000E3EFE"/>
    <w:rsid w:val="000E442B"/>
    <w:rsid w:val="000F1BC6"/>
    <w:rsid w:val="000F3D1A"/>
    <w:rsid w:val="000F58A6"/>
    <w:rsid w:val="000F5AE2"/>
    <w:rsid w:val="001063E7"/>
    <w:rsid w:val="00107DA5"/>
    <w:rsid w:val="00112767"/>
    <w:rsid w:val="00117F8C"/>
    <w:rsid w:val="00121A3D"/>
    <w:rsid w:val="001264D7"/>
    <w:rsid w:val="001444A2"/>
    <w:rsid w:val="00145CBB"/>
    <w:rsid w:val="001505DA"/>
    <w:rsid w:val="00155A9A"/>
    <w:rsid w:val="00155BA4"/>
    <w:rsid w:val="00155CBC"/>
    <w:rsid w:val="00165802"/>
    <w:rsid w:val="00176DAB"/>
    <w:rsid w:val="00177CBA"/>
    <w:rsid w:val="001803EE"/>
    <w:rsid w:val="00191F2D"/>
    <w:rsid w:val="00194851"/>
    <w:rsid w:val="00194B8A"/>
    <w:rsid w:val="001A2E93"/>
    <w:rsid w:val="001A6C22"/>
    <w:rsid w:val="001B0275"/>
    <w:rsid w:val="001B31DD"/>
    <w:rsid w:val="001B449B"/>
    <w:rsid w:val="001B5F44"/>
    <w:rsid w:val="001C125D"/>
    <w:rsid w:val="001C2528"/>
    <w:rsid w:val="001D10A1"/>
    <w:rsid w:val="001D70B6"/>
    <w:rsid w:val="001E3075"/>
    <w:rsid w:val="001E6C2A"/>
    <w:rsid w:val="001F1D0D"/>
    <w:rsid w:val="001F4FC5"/>
    <w:rsid w:val="0021710A"/>
    <w:rsid w:val="00221D77"/>
    <w:rsid w:val="00222B15"/>
    <w:rsid w:val="0022617D"/>
    <w:rsid w:val="00226425"/>
    <w:rsid w:val="0022682C"/>
    <w:rsid w:val="00226F12"/>
    <w:rsid w:val="00237986"/>
    <w:rsid w:val="00241A57"/>
    <w:rsid w:val="00243683"/>
    <w:rsid w:val="00245304"/>
    <w:rsid w:val="002456AA"/>
    <w:rsid w:val="0024708A"/>
    <w:rsid w:val="002470FB"/>
    <w:rsid w:val="002472F3"/>
    <w:rsid w:val="00247899"/>
    <w:rsid w:val="00252D9E"/>
    <w:rsid w:val="00253BD7"/>
    <w:rsid w:val="00254E48"/>
    <w:rsid w:val="002550C4"/>
    <w:rsid w:val="00256A13"/>
    <w:rsid w:val="00261E6C"/>
    <w:rsid w:val="00271081"/>
    <w:rsid w:val="002727B5"/>
    <w:rsid w:val="0027632E"/>
    <w:rsid w:val="002801DD"/>
    <w:rsid w:val="00282C75"/>
    <w:rsid w:val="00284556"/>
    <w:rsid w:val="00286C21"/>
    <w:rsid w:val="002914E8"/>
    <w:rsid w:val="00292DF1"/>
    <w:rsid w:val="002A339B"/>
    <w:rsid w:val="002B03DC"/>
    <w:rsid w:val="002B3E04"/>
    <w:rsid w:val="002B69CF"/>
    <w:rsid w:val="002B6E99"/>
    <w:rsid w:val="002C33B4"/>
    <w:rsid w:val="002C512D"/>
    <w:rsid w:val="002C6AE8"/>
    <w:rsid w:val="002D4963"/>
    <w:rsid w:val="002E2CFD"/>
    <w:rsid w:val="002F0BBD"/>
    <w:rsid w:val="002F3A0E"/>
    <w:rsid w:val="002F3D69"/>
    <w:rsid w:val="002F5EBF"/>
    <w:rsid w:val="00304D34"/>
    <w:rsid w:val="003061E5"/>
    <w:rsid w:val="003114D4"/>
    <w:rsid w:val="00312C6D"/>
    <w:rsid w:val="003163E0"/>
    <w:rsid w:val="00317FC0"/>
    <w:rsid w:val="003232E4"/>
    <w:rsid w:val="00323BB7"/>
    <w:rsid w:val="003250C1"/>
    <w:rsid w:val="00326433"/>
    <w:rsid w:val="003267EF"/>
    <w:rsid w:val="0033404C"/>
    <w:rsid w:val="00334291"/>
    <w:rsid w:val="003417EB"/>
    <w:rsid w:val="003429B0"/>
    <w:rsid w:val="00343B58"/>
    <w:rsid w:val="003444BB"/>
    <w:rsid w:val="003513B8"/>
    <w:rsid w:val="0035595F"/>
    <w:rsid w:val="00356E46"/>
    <w:rsid w:val="003605BF"/>
    <w:rsid w:val="00364D6D"/>
    <w:rsid w:val="00372450"/>
    <w:rsid w:val="00392E9B"/>
    <w:rsid w:val="003946D9"/>
    <w:rsid w:val="003A3959"/>
    <w:rsid w:val="003B3A75"/>
    <w:rsid w:val="003B7CAD"/>
    <w:rsid w:val="003C340A"/>
    <w:rsid w:val="003D1BB8"/>
    <w:rsid w:val="003D7F97"/>
    <w:rsid w:val="003E7339"/>
    <w:rsid w:val="003E77A2"/>
    <w:rsid w:val="00402439"/>
    <w:rsid w:val="00405A09"/>
    <w:rsid w:val="00407ED9"/>
    <w:rsid w:val="00422AA8"/>
    <w:rsid w:val="00430CC5"/>
    <w:rsid w:val="00433916"/>
    <w:rsid w:val="00433C01"/>
    <w:rsid w:val="0043449D"/>
    <w:rsid w:val="00435370"/>
    <w:rsid w:val="004359D0"/>
    <w:rsid w:val="00440FEB"/>
    <w:rsid w:val="004423A0"/>
    <w:rsid w:val="00442417"/>
    <w:rsid w:val="00445D3B"/>
    <w:rsid w:val="00450CF9"/>
    <w:rsid w:val="00455E95"/>
    <w:rsid w:val="004644A8"/>
    <w:rsid w:val="00465DC1"/>
    <w:rsid w:val="0047568C"/>
    <w:rsid w:val="004812FA"/>
    <w:rsid w:val="00483DD0"/>
    <w:rsid w:val="004862D6"/>
    <w:rsid w:val="00486354"/>
    <w:rsid w:val="004B7139"/>
    <w:rsid w:val="004C4DA5"/>
    <w:rsid w:val="004C6F8C"/>
    <w:rsid w:val="004C7DA5"/>
    <w:rsid w:val="004D66BD"/>
    <w:rsid w:val="004D6BC6"/>
    <w:rsid w:val="004D7B83"/>
    <w:rsid w:val="004E06E9"/>
    <w:rsid w:val="004E2C39"/>
    <w:rsid w:val="004E72F4"/>
    <w:rsid w:val="004F1FF6"/>
    <w:rsid w:val="004F48CD"/>
    <w:rsid w:val="00500C57"/>
    <w:rsid w:val="005122FF"/>
    <w:rsid w:val="00513BBA"/>
    <w:rsid w:val="00524E7D"/>
    <w:rsid w:val="00542886"/>
    <w:rsid w:val="00551CA0"/>
    <w:rsid w:val="0055269C"/>
    <w:rsid w:val="0055277E"/>
    <w:rsid w:val="005527EA"/>
    <w:rsid w:val="00557315"/>
    <w:rsid w:val="005740DF"/>
    <w:rsid w:val="00575995"/>
    <w:rsid w:val="00576769"/>
    <w:rsid w:val="005900FA"/>
    <w:rsid w:val="00592CEE"/>
    <w:rsid w:val="00597940"/>
    <w:rsid w:val="005A39ED"/>
    <w:rsid w:val="005A5A98"/>
    <w:rsid w:val="005A69E9"/>
    <w:rsid w:val="005A6FC9"/>
    <w:rsid w:val="005B6C75"/>
    <w:rsid w:val="005C205B"/>
    <w:rsid w:val="005C5000"/>
    <w:rsid w:val="005C693A"/>
    <w:rsid w:val="005D0F62"/>
    <w:rsid w:val="005D3197"/>
    <w:rsid w:val="005D4A46"/>
    <w:rsid w:val="005D5C7F"/>
    <w:rsid w:val="005E3BFC"/>
    <w:rsid w:val="005E44E6"/>
    <w:rsid w:val="005E70F5"/>
    <w:rsid w:val="005F596B"/>
    <w:rsid w:val="005F787D"/>
    <w:rsid w:val="006005B3"/>
    <w:rsid w:val="00611159"/>
    <w:rsid w:val="0062716B"/>
    <w:rsid w:val="00631659"/>
    <w:rsid w:val="00633E31"/>
    <w:rsid w:val="006366CC"/>
    <w:rsid w:val="00636D3A"/>
    <w:rsid w:val="0063794C"/>
    <w:rsid w:val="00642816"/>
    <w:rsid w:val="00647AC2"/>
    <w:rsid w:val="006521C4"/>
    <w:rsid w:val="00656C35"/>
    <w:rsid w:val="006679E8"/>
    <w:rsid w:val="0067022E"/>
    <w:rsid w:val="006704E5"/>
    <w:rsid w:val="00670E42"/>
    <w:rsid w:val="0067521E"/>
    <w:rsid w:val="006770A7"/>
    <w:rsid w:val="006845B8"/>
    <w:rsid w:val="00685844"/>
    <w:rsid w:val="00691568"/>
    <w:rsid w:val="00694074"/>
    <w:rsid w:val="006A4C1C"/>
    <w:rsid w:val="006A50AF"/>
    <w:rsid w:val="006A780E"/>
    <w:rsid w:val="006B271D"/>
    <w:rsid w:val="006B319B"/>
    <w:rsid w:val="006C0002"/>
    <w:rsid w:val="006C16FE"/>
    <w:rsid w:val="006C5A13"/>
    <w:rsid w:val="006D60E6"/>
    <w:rsid w:val="006E36CB"/>
    <w:rsid w:val="006F324D"/>
    <w:rsid w:val="006F52D1"/>
    <w:rsid w:val="0070086C"/>
    <w:rsid w:val="007055E3"/>
    <w:rsid w:val="0072198B"/>
    <w:rsid w:val="00721A87"/>
    <w:rsid w:val="007221BB"/>
    <w:rsid w:val="0072350F"/>
    <w:rsid w:val="007267CD"/>
    <w:rsid w:val="00730E13"/>
    <w:rsid w:val="00730F3F"/>
    <w:rsid w:val="007324CF"/>
    <w:rsid w:val="0073727C"/>
    <w:rsid w:val="00740FB7"/>
    <w:rsid w:val="00752D46"/>
    <w:rsid w:val="00755B47"/>
    <w:rsid w:val="0076414D"/>
    <w:rsid w:val="007847DD"/>
    <w:rsid w:val="00794799"/>
    <w:rsid w:val="00796348"/>
    <w:rsid w:val="007A4A24"/>
    <w:rsid w:val="007A63BB"/>
    <w:rsid w:val="007B1665"/>
    <w:rsid w:val="007B4687"/>
    <w:rsid w:val="007B6A35"/>
    <w:rsid w:val="007C039A"/>
    <w:rsid w:val="007D2198"/>
    <w:rsid w:val="007D5900"/>
    <w:rsid w:val="007D65E6"/>
    <w:rsid w:val="007F1AD0"/>
    <w:rsid w:val="00803ADE"/>
    <w:rsid w:val="00805867"/>
    <w:rsid w:val="00810258"/>
    <w:rsid w:val="00810314"/>
    <w:rsid w:val="00817011"/>
    <w:rsid w:val="00817072"/>
    <w:rsid w:val="008219F9"/>
    <w:rsid w:val="00824768"/>
    <w:rsid w:val="008255EB"/>
    <w:rsid w:val="00826073"/>
    <w:rsid w:val="00834104"/>
    <w:rsid w:val="0083427A"/>
    <w:rsid w:val="00836DAE"/>
    <w:rsid w:val="00850EFC"/>
    <w:rsid w:val="0085700A"/>
    <w:rsid w:val="00861B61"/>
    <w:rsid w:val="008665A7"/>
    <w:rsid w:val="008717E2"/>
    <w:rsid w:val="008720B0"/>
    <w:rsid w:val="00872CB0"/>
    <w:rsid w:val="00881370"/>
    <w:rsid w:val="00884529"/>
    <w:rsid w:val="00885733"/>
    <w:rsid w:val="008874B6"/>
    <w:rsid w:val="0089096F"/>
    <w:rsid w:val="008947C4"/>
    <w:rsid w:val="008A083D"/>
    <w:rsid w:val="008A1C97"/>
    <w:rsid w:val="008A2A05"/>
    <w:rsid w:val="008A6BD5"/>
    <w:rsid w:val="008A7E95"/>
    <w:rsid w:val="008B06D7"/>
    <w:rsid w:val="008B1870"/>
    <w:rsid w:val="008B293E"/>
    <w:rsid w:val="008C6C08"/>
    <w:rsid w:val="008D044E"/>
    <w:rsid w:val="008D3594"/>
    <w:rsid w:val="008E387B"/>
    <w:rsid w:val="008F271F"/>
    <w:rsid w:val="00902857"/>
    <w:rsid w:val="0091333E"/>
    <w:rsid w:val="00921E07"/>
    <w:rsid w:val="00921EFD"/>
    <w:rsid w:val="009221E9"/>
    <w:rsid w:val="00925E43"/>
    <w:rsid w:val="00936853"/>
    <w:rsid w:val="009468FC"/>
    <w:rsid w:val="00950762"/>
    <w:rsid w:val="00954A21"/>
    <w:rsid w:val="00954F52"/>
    <w:rsid w:val="00956D60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84A75"/>
    <w:rsid w:val="00990609"/>
    <w:rsid w:val="00990D7D"/>
    <w:rsid w:val="0099109D"/>
    <w:rsid w:val="00991EC2"/>
    <w:rsid w:val="00991EDE"/>
    <w:rsid w:val="00995E4D"/>
    <w:rsid w:val="00995E99"/>
    <w:rsid w:val="009A1B9B"/>
    <w:rsid w:val="009A7A25"/>
    <w:rsid w:val="009B4439"/>
    <w:rsid w:val="009B778D"/>
    <w:rsid w:val="009C175C"/>
    <w:rsid w:val="009C2BC2"/>
    <w:rsid w:val="009C3880"/>
    <w:rsid w:val="009C5788"/>
    <w:rsid w:val="009D112D"/>
    <w:rsid w:val="009E1B22"/>
    <w:rsid w:val="009E3505"/>
    <w:rsid w:val="009E4DC8"/>
    <w:rsid w:val="009E56C3"/>
    <w:rsid w:val="00A060CA"/>
    <w:rsid w:val="00A102AB"/>
    <w:rsid w:val="00A12130"/>
    <w:rsid w:val="00A12BD4"/>
    <w:rsid w:val="00A16B96"/>
    <w:rsid w:val="00A1787F"/>
    <w:rsid w:val="00A231F2"/>
    <w:rsid w:val="00A249AC"/>
    <w:rsid w:val="00A26A05"/>
    <w:rsid w:val="00A31A68"/>
    <w:rsid w:val="00A42521"/>
    <w:rsid w:val="00A45A25"/>
    <w:rsid w:val="00A461A3"/>
    <w:rsid w:val="00A525FF"/>
    <w:rsid w:val="00A5384C"/>
    <w:rsid w:val="00A549A4"/>
    <w:rsid w:val="00A60BD2"/>
    <w:rsid w:val="00A65147"/>
    <w:rsid w:val="00A705A8"/>
    <w:rsid w:val="00A724DE"/>
    <w:rsid w:val="00A742C5"/>
    <w:rsid w:val="00A7479F"/>
    <w:rsid w:val="00A805A4"/>
    <w:rsid w:val="00A834B9"/>
    <w:rsid w:val="00A92BE3"/>
    <w:rsid w:val="00AA1E6E"/>
    <w:rsid w:val="00AA5BC1"/>
    <w:rsid w:val="00AA7E6A"/>
    <w:rsid w:val="00AB144D"/>
    <w:rsid w:val="00AB1D6A"/>
    <w:rsid w:val="00AB406B"/>
    <w:rsid w:val="00AB6D73"/>
    <w:rsid w:val="00AB6F08"/>
    <w:rsid w:val="00AB6F6A"/>
    <w:rsid w:val="00AB705B"/>
    <w:rsid w:val="00AB7FAB"/>
    <w:rsid w:val="00AC2D41"/>
    <w:rsid w:val="00AC3BF1"/>
    <w:rsid w:val="00AC6E27"/>
    <w:rsid w:val="00AD3CA9"/>
    <w:rsid w:val="00AD56E2"/>
    <w:rsid w:val="00AE4438"/>
    <w:rsid w:val="00AE697F"/>
    <w:rsid w:val="00AF1C9C"/>
    <w:rsid w:val="00AF4684"/>
    <w:rsid w:val="00AF4951"/>
    <w:rsid w:val="00AF77F2"/>
    <w:rsid w:val="00B01AF8"/>
    <w:rsid w:val="00B156CA"/>
    <w:rsid w:val="00B17135"/>
    <w:rsid w:val="00B21458"/>
    <w:rsid w:val="00B240B5"/>
    <w:rsid w:val="00B24550"/>
    <w:rsid w:val="00B504A2"/>
    <w:rsid w:val="00B5201A"/>
    <w:rsid w:val="00B64754"/>
    <w:rsid w:val="00B67C1F"/>
    <w:rsid w:val="00B837DC"/>
    <w:rsid w:val="00BA25C2"/>
    <w:rsid w:val="00BA4553"/>
    <w:rsid w:val="00BA4AEC"/>
    <w:rsid w:val="00BB6536"/>
    <w:rsid w:val="00BB726B"/>
    <w:rsid w:val="00BC64EF"/>
    <w:rsid w:val="00BE6A2C"/>
    <w:rsid w:val="00BF18D2"/>
    <w:rsid w:val="00C01058"/>
    <w:rsid w:val="00C04F1B"/>
    <w:rsid w:val="00C1325D"/>
    <w:rsid w:val="00C14D29"/>
    <w:rsid w:val="00C15E4E"/>
    <w:rsid w:val="00C206E1"/>
    <w:rsid w:val="00C24056"/>
    <w:rsid w:val="00C2480F"/>
    <w:rsid w:val="00C33CA7"/>
    <w:rsid w:val="00C34CBA"/>
    <w:rsid w:val="00C35549"/>
    <w:rsid w:val="00C37CCF"/>
    <w:rsid w:val="00C52689"/>
    <w:rsid w:val="00C53D32"/>
    <w:rsid w:val="00C548AC"/>
    <w:rsid w:val="00C54BA1"/>
    <w:rsid w:val="00C61A24"/>
    <w:rsid w:val="00C64EA0"/>
    <w:rsid w:val="00C74F03"/>
    <w:rsid w:val="00C85969"/>
    <w:rsid w:val="00C86075"/>
    <w:rsid w:val="00C879F6"/>
    <w:rsid w:val="00C87EDB"/>
    <w:rsid w:val="00C909CF"/>
    <w:rsid w:val="00C95D74"/>
    <w:rsid w:val="00C962F4"/>
    <w:rsid w:val="00CA3903"/>
    <w:rsid w:val="00CA6393"/>
    <w:rsid w:val="00CB05D8"/>
    <w:rsid w:val="00CB07A7"/>
    <w:rsid w:val="00CB080B"/>
    <w:rsid w:val="00CB609B"/>
    <w:rsid w:val="00CC30A5"/>
    <w:rsid w:val="00CC4011"/>
    <w:rsid w:val="00CC4AE6"/>
    <w:rsid w:val="00CD0AEA"/>
    <w:rsid w:val="00CD1DFC"/>
    <w:rsid w:val="00CD5368"/>
    <w:rsid w:val="00CD7D02"/>
    <w:rsid w:val="00CF0DC4"/>
    <w:rsid w:val="00CF5DF2"/>
    <w:rsid w:val="00D02238"/>
    <w:rsid w:val="00D115FB"/>
    <w:rsid w:val="00D1294B"/>
    <w:rsid w:val="00D20CE6"/>
    <w:rsid w:val="00D2182F"/>
    <w:rsid w:val="00D22C34"/>
    <w:rsid w:val="00D22D3D"/>
    <w:rsid w:val="00D25D84"/>
    <w:rsid w:val="00D418B7"/>
    <w:rsid w:val="00D4508A"/>
    <w:rsid w:val="00D668D0"/>
    <w:rsid w:val="00D70D4E"/>
    <w:rsid w:val="00D71856"/>
    <w:rsid w:val="00D7783E"/>
    <w:rsid w:val="00D818A0"/>
    <w:rsid w:val="00D9004A"/>
    <w:rsid w:val="00D933F1"/>
    <w:rsid w:val="00D944EE"/>
    <w:rsid w:val="00D96BBB"/>
    <w:rsid w:val="00D9726D"/>
    <w:rsid w:val="00DA27C8"/>
    <w:rsid w:val="00DB1682"/>
    <w:rsid w:val="00DB4D58"/>
    <w:rsid w:val="00DC38C6"/>
    <w:rsid w:val="00DC5618"/>
    <w:rsid w:val="00DC69E2"/>
    <w:rsid w:val="00DD1CDF"/>
    <w:rsid w:val="00DE188B"/>
    <w:rsid w:val="00DF21E6"/>
    <w:rsid w:val="00DF74AC"/>
    <w:rsid w:val="00E060FD"/>
    <w:rsid w:val="00E10D03"/>
    <w:rsid w:val="00E2226C"/>
    <w:rsid w:val="00E22304"/>
    <w:rsid w:val="00E267FD"/>
    <w:rsid w:val="00E31199"/>
    <w:rsid w:val="00E318AB"/>
    <w:rsid w:val="00E33FF0"/>
    <w:rsid w:val="00E372FF"/>
    <w:rsid w:val="00E41280"/>
    <w:rsid w:val="00E42B30"/>
    <w:rsid w:val="00E437EA"/>
    <w:rsid w:val="00E52BB7"/>
    <w:rsid w:val="00E56D11"/>
    <w:rsid w:val="00E6698C"/>
    <w:rsid w:val="00E669C5"/>
    <w:rsid w:val="00E76027"/>
    <w:rsid w:val="00E7623F"/>
    <w:rsid w:val="00E76817"/>
    <w:rsid w:val="00E80861"/>
    <w:rsid w:val="00E95EFB"/>
    <w:rsid w:val="00EA6DD6"/>
    <w:rsid w:val="00EB2D94"/>
    <w:rsid w:val="00EB4283"/>
    <w:rsid w:val="00EB5140"/>
    <w:rsid w:val="00EB78FE"/>
    <w:rsid w:val="00EC7E6C"/>
    <w:rsid w:val="00ED1CFE"/>
    <w:rsid w:val="00ED32E3"/>
    <w:rsid w:val="00ED354F"/>
    <w:rsid w:val="00EE2A29"/>
    <w:rsid w:val="00EE7015"/>
    <w:rsid w:val="00EF1AEB"/>
    <w:rsid w:val="00EF60E1"/>
    <w:rsid w:val="00F02246"/>
    <w:rsid w:val="00F15B24"/>
    <w:rsid w:val="00F21D77"/>
    <w:rsid w:val="00F24663"/>
    <w:rsid w:val="00F45A7D"/>
    <w:rsid w:val="00F467B9"/>
    <w:rsid w:val="00F5015C"/>
    <w:rsid w:val="00F50BA2"/>
    <w:rsid w:val="00F75024"/>
    <w:rsid w:val="00F776CB"/>
    <w:rsid w:val="00FA1391"/>
    <w:rsid w:val="00FA1E7E"/>
    <w:rsid w:val="00FB0F85"/>
    <w:rsid w:val="00FB303E"/>
    <w:rsid w:val="00FB36F7"/>
    <w:rsid w:val="00FC019A"/>
    <w:rsid w:val="00FC28CD"/>
    <w:rsid w:val="00FD6563"/>
    <w:rsid w:val="00FE08C1"/>
    <w:rsid w:val="00FE1309"/>
    <w:rsid w:val="00FE5737"/>
    <w:rsid w:val="00FE600D"/>
    <w:rsid w:val="00FF07B6"/>
    <w:rsid w:val="00FF1970"/>
    <w:rsid w:val="02882034"/>
    <w:rsid w:val="034B5D1C"/>
    <w:rsid w:val="05554DE2"/>
    <w:rsid w:val="05C804D1"/>
    <w:rsid w:val="069476A1"/>
    <w:rsid w:val="06F62DA6"/>
    <w:rsid w:val="09A3F696"/>
    <w:rsid w:val="164A50F6"/>
    <w:rsid w:val="1951E790"/>
    <w:rsid w:val="1F66CAA4"/>
    <w:rsid w:val="21B795C2"/>
    <w:rsid w:val="2DF08F2B"/>
    <w:rsid w:val="325B2891"/>
    <w:rsid w:val="37F0E57E"/>
    <w:rsid w:val="3C8D23F0"/>
    <w:rsid w:val="3FD84930"/>
    <w:rsid w:val="41E668F4"/>
    <w:rsid w:val="4357B43F"/>
    <w:rsid w:val="46FC66BF"/>
    <w:rsid w:val="4B50057A"/>
    <w:rsid w:val="51608537"/>
    <w:rsid w:val="589AD161"/>
    <w:rsid w:val="5A07BEC9"/>
    <w:rsid w:val="5C1ACC96"/>
    <w:rsid w:val="5D400BA8"/>
    <w:rsid w:val="5E4B88E8"/>
    <w:rsid w:val="5EF26921"/>
    <w:rsid w:val="64FA9B5B"/>
    <w:rsid w:val="65215E7F"/>
    <w:rsid w:val="65E5CBCB"/>
    <w:rsid w:val="69E5C4A8"/>
    <w:rsid w:val="723842CB"/>
    <w:rsid w:val="72AD486C"/>
    <w:rsid w:val="73F143B4"/>
    <w:rsid w:val="745DFCB0"/>
    <w:rsid w:val="769058A8"/>
    <w:rsid w:val="7AA7EC7C"/>
    <w:rsid w:val="7BA5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6FC27931-5054-4069-AE1A-86319AF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6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015771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hyperlink" Target="mailto:ochronadanych@wup.lublin.p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mailto:zamowienia@wup.lublin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hyperlink" Target="https://platformazakupowa.pl/pn/wup_lublin/proceedings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uplublin.praca.gov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strona/1-regulamin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s://platformazakupowa.pl/strona/45-instrukcje" TargetMode="Externa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pn/wup_lublin/proceedings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platformazakupowa.pl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mailto:zamowienia@wup.lublin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platformazakupowa.pl/transakcja/1010828%20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7849</Words>
  <Characters>47095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54835</CharactersWithSpaces>
  <SharedDoc>false</SharedDoc>
  <HLinks>
    <vt:vector size="246" baseType="variant">
      <vt:variant>
        <vt:i4>3735616</vt:i4>
      </vt:variant>
      <vt:variant>
        <vt:i4>120</vt:i4>
      </vt:variant>
      <vt:variant>
        <vt:i4>0</vt:i4>
      </vt:variant>
      <vt:variant>
        <vt:i4>5</vt:i4>
      </vt:variant>
      <vt:variant>
        <vt:lpwstr>mailto:ochronadanych@wup.lublin.pl</vt:lpwstr>
      </vt:variant>
      <vt:variant>
        <vt:lpwstr/>
      </vt:variant>
      <vt:variant>
        <vt:i4>655431</vt:i4>
      </vt:variant>
      <vt:variant>
        <vt:i4>117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6160442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https://platformazakupowa.pl/pn/wup_lublin/proceedings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1179756</vt:i4>
      </vt:variant>
      <vt:variant>
        <vt:i4>93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2424870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https://platformazakupowa.pl/transakcja/1010828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589852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21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/document/17712396?unitId=art(54)ust(1)&amp;cm=DOCUMENT</vt:lpwstr>
      </vt:variant>
      <vt:variant>
        <vt:i4>3276905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/document/17631344?unitId=art(46)&amp;cm=DOCUMENT</vt:lpwstr>
      </vt:variant>
      <vt:variant>
        <vt:i4>3145790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/document/17631344?unitId=art(250(a))&amp;cm=DOCUMENT</vt:lpwstr>
      </vt:variant>
      <vt:variant>
        <vt:i4>786452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2424870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https://platformazakupowa.pl/transakcja/1010828</vt:lpwstr>
      </vt:variant>
      <vt:variant>
        <vt:lpwstr/>
      </vt:variant>
      <vt:variant>
        <vt:i4>6160442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https://platformazakupowa.pl/pn/wup_lublin/proceedings</vt:lpwstr>
      </vt:variant>
      <vt:variant>
        <vt:lpwstr/>
      </vt:variant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https://wuplublin.praca.gov.pl/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4</cp:revision>
  <cp:lastPrinted>2024-11-06T20:32:00Z</cp:lastPrinted>
  <dcterms:created xsi:type="dcterms:W3CDTF">2024-11-15T10:49:00Z</dcterms:created>
  <dcterms:modified xsi:type="dcterms:W3CDTF">2024-11-15T10:57:00Z</dcterms:modified>
</cp:coreProperties>
</file>