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D9FE" w14:textId="3D81078E" w:rsidR="00280C35" w:rsidRPr="00563E28" w:rsidRDefault="00BE4C5D" w:rsidP="00280C3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wzór</w:t>
      </w:r>
      <w:r w:rsidR="00A8575C" w:rsidRPr="002B51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umowy                                                       Załącznik nr 3</w:t>
      </w:r>
    </w:p>
    <w:p w14:paraId="7811EBB1" w14:textId="77777777" w:rsidR="00280C35" w:rsidRPr="002B51A8" w:rsidRDefault="00280C35" w:rsidP="00280C3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8BE068" w14:textId="3787191A" w:rsidR="00280C35" w:rsidRPr="002B51A8" w:rsidRDefault="00280C35" w:rsidP="00280C3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51A8">
        <w:rPr>
          <w:rFonts w:asciiTheme="minorHAnsi" w:hAnsiTheme="minorHAnsi" w:cstheme="minorHAnsi"/>
          <w:sz w:val="22"/>
          <w:szCs w:val="22"/>
          <w:lang w:eastAsia="ar-SA"/>
        </w:rPr>
        <w:t xml:space="preserve">zawarta w dniu </w:t>
      </w:r>
      <w:r w:rsidR="00CF1C20" w:rsidRPr="002B51A8">
        <w:rPr>
          <w:rFonts w:asciiTheme="minorHAnsi" w:hAnsiTheme="minorHAnsi" w:cstheme="minorHAnsi"/>
          <w:sz w:val="22"/>
          <w:szCs w:val="22"/>
          <w:lang w:eastAsia="ar-SA"/>
        </w:rPr>
        <w:t xml:space="preserve">…………………… </w:t>
      </w:r>
      <w:r w:rsidR="00F141A0" w:rsidRPr="002B51A8">
        <w:rPr>
          <w:rFonts w:asciiTheme="minorHAnsi" w:hAnsiTheme="minorHAnsi" w:cstheme="minorHAnsi"/>
          <w:sz w:val="22"/>
          <w:szCs w:val="22"/>
          <w:lang w:eastAsia="ar-SA"/>
        </w:rPr>
        <w:t>r.</w:t>
      </w:r>
      <w:r w:rsidR="00393C59" w:rsidRPr="002B51A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51A8">
        <w:rPr>
          <w:rFonts w:asciiTheme="minorHAnsi" w:hAnsiTheme="minorHAnsi" w:cstheme="minorHAnsi"/>
          <w:sz w:val="22"/>
          <w:szCs w:val="22"/>
          <w:lang w:eastAsia="ar-SA"/>
        </w:rPr>
        <w:t>w Lwówku Śląskim pomiędzy:</w:t>
      </w:r>
    </w:p>
    <w:p w14:paraId="2B2CE068" w14:textId="77777777" w:rsidR="00280C35" w:rsidRPr="002B51A8" w:rsidRDefault="00280C35" w:rsidP="00280C3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0F1CD33" w14:textId="77777777" w:rsidR="00837481" w:rsidRPr="002B51A8" w:rsidRDefault="00837481" w:rsidP="00837481">
      <w:pPr>
        <w:pStyle w:val="Akapitzlist1"/>
        <w:ind w:left="0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>Gminą i Miastem Lwówek Śląski z siedzibą przy Al. Wojska Polskiego 25A, 59-600 Lwówek Śląski, NIP 616-10-03-030, reprezentowaną przez:</w:t>
      </w:r>
    </w:p>
    <w:p w14:paraId="675A00E1" w14:textId="77777777" w:rsidR="00837481" w:rsidRPr="002B51A8" w:rsidRDefault="00837481" w:rsidP="00837481">
      <w:pPr>
        <w:pStyle w:val="Akapitzlist1"/>
        <w:ind w:left="0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>- Burmistrza Gminy i Miasta Lwówek Śląski – Mariolę Szczęsną</w:t>
      </w:r>
      <w:r w:rsidRPr="002B51A8">
        <w:rPr>
          <w:rFonts w:asciiTheme="minorHAnsi" w:hAnsiTheme="minorHAnsi" w:cstheme="minorHAnsi"/>
          <w:sz w:val="22"/>
          <w:szCs w:val="22"/>
        </w:rPr>
        <w:br/>
        <w:t>z kontrasygnatą Skarbnika Gminy i Miasta Lwówek Śląski – Julity Marchewki</w:t>
      </w:r>
    </w:p>
    <w:p w14:paraId="02E0B266" w14:textId="77777777" w:rsidR="00837481" w:rsidRPr="002B51A8" w:rsidRDefault="00837481" w:rsidP="0083748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>zwaną dalej „ZAMAWIAJĄCYM”</w:t>
      </w:r>
    </w:p>
    <w:p w14:paraId="0128B3CC" w14:textId="77777777" w:rsidR="00837481" w:rsidRPr="002B51A8" w:rsidRDefault="00837481" w:rsidP="0083748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>i</w:t>
      </w:r>
    </w:p>
    <w:p w14:paraId="11864A31" w14:textId="77777777" w:rsidR="00837481" w:rsidRPr="002B51A8" w:rsidRDefault="00837481" w:rsidP="0083748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 xml:space="preserve">Lwóweckim Ośrodkiem Kultury z siedzibą w Lwówku Śląskim przy ulicy Przyjaciół Żołnierza 5, 59-600 Lwówek Śląski, NIP 616-15-21-440, </w:t>
      </w:r>
    </w:p>
    <w:p w14:paraId="67D9034C" w14:textId="77777777" w:rsidR="00837481" w:rsidRPr="002B51A8" w:rsidRDefault="00837481" w:rsidP="0083748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 xml:space="preserve">reprezentowanym przez Dyrektora - Tadeusza Dzieżyca  </w:t>
      </w:r>
    </w:p>
    <w:p w14:paraId="0B606EF5" w14:textId="77777777" w:rsidR="00837481" w:rsidRPr="002B51A8" w:rsidRDefault="00837481" w:rsidP="0083748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>z kontrasygnatą głównej księgowej -  Edyty Jezioro</w:t>
      </w:r>
    </w:p>
    <w:p w14:paraId="0D8D6BB9" w14:textId="77777777" w:rsidR="00837481" w:rsidRPr="002B51A8" w:rsidRDefault="00837481" w:rsidP="00837481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B51A8">
        <w:rPr>
          <w:rFonts w:asciiTheme="minorHAnsi" w:hAnsiTheme="minorHAnsi" w:cstheme="minorHAnsi"/>
          <w:sz w:val="22"/>
          <w:szCs w:val="22"/>
        </w:rPr>
        <w:t>zwanym dalej „PŁATNIKIEM”</w:t>
      </w:r>
    </w:p>
    <w:p w14:paraId="5F921B08" w14:textId="77777777" w:rsidR="00280C35" w:rsidRPr="00601AFF" w:rsidRDefault="00280C35" w:rsidP="00280C3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</w:p>
    <w:p w14:paraId="66B5C654" w14:textId="22602945" w:rsidR="00771FD3" w:rsidRPr="00601AFF" w:rsidRDefault="00BF5741" w:rsidP="00531B2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1AFF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  <w:r w:rsidR="00393C59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80C35" w:rsidRPr="00601AFF">
        <w:rPr>
          <w:rFonts w:asciiTheme="minorHAnsi" w:hAnsiTheme="minorHAnsi" w:cstheme="minorHAnsi"/>
          <w:sz w:val="22"/>
          <w:szCs w:val="22"/>
          <w:lang w:eastAsia="ar-SA"/>
        </w:rPr>
        <w:t>z siedzibą w</w:t>
      </w:r>
      <w:r w:rsidR="00393C59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3727B" w:rsidRPr="00601AFF">
        <w:rPr>
          <w:rFonts w:asciiTheme="minorHAnsi" w:hAnsiTheme="minorHAnsi" w:cstheme="minorHAnsi"/>
          <w:sz w:val="22"/>
          <w:szCs w:val="22"/>
          <w:lang w:eastAsia="ar-SA"/>
        </w:rPr>
        <w:t>…………………….</w:t>
      </w:r>
      <w:r w:rsidR="00393C59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, ul. </w:t>
      </w:r>
      <w:r w:rsidR="0053727B" w:rsidRPr="00601AFF">
        <w:rPr>
          <w:rFonts w:asciiTheme="minorHAnsi" w:hAnsiTheme="minorHAnsi" w:cstheme="minorHAnsi"/>
          <w:sz w:val="22"/>
          <w:szCs w:val="22"/>
          <w:lang w:eastAsia="ar-SA"/>
        </w:rPr>
        <w:t>……………..</w:t>
      </w:r>
      <w:r w:rsidR="00393C59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280C35" w:rsidRPr="00601AFF">
        <w:rPr>
          <w:rFonts w:asciiTheme="minorHAnsi" w:hAnsiTheme="minorHAnsi" w:cstheme="minorHAnsi"/>
          <w:sz w:val="22"/>
          <w:szCs w:val="22"/>
        </w:rPr>
        <w:t xml:space="preserve">wpisaną do </w:t>
      </w:r>
      <w:r w:rsidR="00393C59" w:rsidRPr="00601AFF">
        <w:rPr>
          <w:rFonts w:asciiTheme="minorHAnsi" w:hAnsiTheme="minorHAnsi" w:cstheme="minorHAnsi"/>
          <w:sz w:val="22"/>
          <w:szCs w:val="22"/>
        </w:rPr>
        <w:t xml:space="preserve">Krajowego Rejestru Sądowego </w:t>
      </w:r>
      <w:r w:rsidR="00771FD3" w:rsidRPr="00601AFF">
        <w:rPr>
          <w:rFonts w:asciiTheme="minorHAnsi" w:hAnsiTheme="minorHAnsi" w:cstheme="minorHAnsi"/>
          <w:sz w:val="22"/>
          <w:szCs w:val="22"/>
        </w:rPr>
        <w:t>pod numerem</w:t>
      </w:r>
      <w:r w:rsidR="00393C59" w:rsidRPr="00601AFF">
        <w:rPr>
          <w:rFonts w:asciiTheme="minorHAnsi" w:hAnsiTheme="minorHAnsi" w:cstheme="minorHAnsi"/>
          <w:sz w:val="22"/>
          <w:szCs w:val="22"/>
        </w:rPr>
        <w:t xml:space="preserve"> </w:t>
      </w:r>
      <w:r w:rsidR="0053727B" w:rsidRPr="00601AFF">
        <w:rPr>
          <w:rFonts w:asciiTheme="minorHAnsi" w:hAnsiTheme="minorHAnsi" w:cstheme="minorHAnsi"/>
          <w:sz w:val="22"/>
          <w:szCs w:val="22"/>
        </w:rPr>
        <w:t>………………………..</w:t>
      </w:r>
      <w:r w:rsidR="00280C35" w:rsidRPr="00601AFF">
        <w:rPr>
          <w:rFonts w:asciiTheme="minorHAnsi" w:hAnsiTheme="minorHAnsi" w:cstheme="minorHAnsi"/>
          <w:sz w:val="22"/>
          <w:szCs w:val="22"/>
          <w:lang w:eastAsia="ar-SA"/>
        </w:rPr>
        <w:t>, posiadający NIP</w:t>
      </w:r>
      <w:r w:rsidR="00393C59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3727B" w:rsidRPr="00601AFF">
        <w:rPr>
          <w:rFonts w:asciiTheme="minorHAnsi" w:hAnsiTheme="minorHAnsi" w:cstheme="minorHAnsi"/>
          <w:sz w:val="22"/>
          <w:szCs w:val="22"/>
          <w:lang w:eastAsia="ar-SA"/>
        </w:rPr>
        <w:t>…………….</w:t>
      </w:r>
      <w:r w:rsidR="00280C35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, REGON </w:t>
      </w:r>
      <w:r w:rsidR="0053727B" w:rsidRPr="00601AFF">
        <w:rPr>
          <w:rFonts w:asciiTheme="minorHAnsi" w:hAnsiTheme="minorHAnsi" w:cstheme="minorHAnsi"/>
          <w:sz w:val="22"/>
          <w:szCs w:val="22"/>
          <w:lang w:eastAsia="ar-SA"/>
        </w:rPr>
        <w:t>…………………</w:t>
      </w:r>
      <w:r w:rsidR="00771FD3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2F3F194" w14:textId="21F73CA4" w:rsidR="00280C35" w:rsidRPr="00601AFF" w:rsidRDefault="00280C35" w:rsidP="00531B2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1AFF">
        <w:rPr>
          <w:rFonts w:asciiTheme="minorHAnsi" w:hAnsiTheme="minorHAnsi" w:cstheme="minorHAnsi"/>
          <w:sz w:val="22"/>
          <w:szCs w:val="22"/>
          <w:lang w:eastAsia="ar-SA"/>
        </w:rPr>
        <w:t>reprezentow</w:t>
      </w:r>
      <w:r w:rsidR="00393C59"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aną przez </w:t>
      </w:r>
      <w:r w:rsidR="0053727B" w:rsidRPr="00601AFF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………………………………………………………..</w:t>
      </w:r>
      <w:r w:rsidRPr="00601AF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33876C99" w14:textId="7E5FE244" w:rsidR="00280C35" w:rsidRPr="00601AFF" w:rsidRDefault="00280C35" w:rsidP="00531B29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1AFF">
        <w:rPr>
          <w:rFonts w:asciiTheme="minorHAnsi" w:hAnsiTheme="minorHAnsi" w:cstheme="minorHAnsi"/>
          <w:sz w:val="22"/>
          <w:szCs w:val="22"/>
          <w:lang w:eastAsia="ar-SA"/>
        </w:rPr>
        <w:t>Zwanym dalej „</w:t>
      </w:r>
      <w:r w:rsidR="00CE225B">
        <w:rPr>
          <w:rFonts w:asciiTheme="minorHAnsi" w:hAnsiTheme="minorHAnsi" w:cstheme="minorHAnsi"/>
          <w:sz w:val="22"/>
          <w:szCs w:val="22"/>
          <w:lang w:eastAsia="ar-SA"/>
        </w:rPr>
        <w:t>USŁUGODAWCĄ</w:t>
      </w:r>
      <w:r w:rsidRPr="00601AFF">
        <w:rPr>
          <w:rFonts w:asciiTheme="minorHAnsi" w:hAnsiTheme="minorHAnsi" w:cstheme="minorHAnsi"/>
          <w:sz w:val="22"/>
          <w:szCs w:val="22"/>
          <w:lang w:eastAsia="ar-SA"/>
        </w:rPr>
        <w:t>”</w:t>
      </w:r>
    </w:p>
    <w:p w14:paraId="6D5DEC0A" w14:textId="77777777" w:rsidR="00280C35" w:rsidRPr="00601AFF" w:rsidRDefault="00280C35" w:rsidP="00531B29">
      <w:pPr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A16653" w14:textId="42746A93" w:rsidR="00B73ED7" w:rsidRPr="00601AFF" w:rsidRDefault="00B73ED7" w:rsidP="00F40249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 xml:space="preserve">W rezultacie przeprowadzenia postępowania na podstawie regulaminu udzielania zamówień publicznych </w:t>
      </w:r>
      <w:r w:rsidR="00276E1D" w:rsidRPr="00601AF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01AF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76E1D" w:rsidRPr="00601AFF">
        <w:rPr>
          <w:rFonts w:asciiTheme="minorHAnsi" w:hAnsiTheme="minorHAnsi" w:cstheme="minorHAnsi"/>
          <w:sz w:val="22"/>
          <w:szCs w:val="22"/>
        </w:rPr>
        <w:t xml:space="preserve"> </w:t>
      </w:r>
      <w:r w:rsidR="00F40249">
        <w:rPr>
          <w:rFonts w:asciiTheme="minorHAnsi" w:hAnsiTheme="minorHAnsi" w:cstheme="minorHAnsi"/>
          <w:sz w:val="22"/>
          <w:szCs w:val="22"/>
        </w:rPr>
        <w:t xml:space="preserve">  </w:t>
      </w:r>
      <w:r w:rsidRPr="00601AFF">
        <w:rPr>
          <w:rFonts w:asciiTheme="minorHAnsi" w:hAnsiTheme="minorHAnsi" w:cstheme="minorHAnsi"/>
          <w:sz w:val="22"/>
          <w:szCs w:val="22"/>
        </w:rPr>
        <w:t>o wartości nieprzekraczającej kwoty wskazanej w art. 2 ust. 1 pkt 1 ustawy - Prawo Zamówień Publicznych została zawarta umowa o następującej treści.</w:t>
      </w:r>
    </w:p>
    <w:p w14:paraId="46224106" w14:textId="77777777" w:rsidR="000A5337" w:rsidRPr="00601AFF" w:rsidRDefault="000A5337" w:rsidP="00BF55FD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2CF555E" w14:textId="77777777" w:rsidR="00BF55FD" w:rsidRPr="00601AFF" w:rsidRDefault="00BF55FD" w:rsidP="008B64E0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0EEEAEF" w14:textId="546A7FBA" w:rsidR="00280C35" w:rsidRPr="00601AFF" w:rsidRDefault="00280C35" w:rsidP="008B64E0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1AFF">
        <w:rPr>
          <w:rFonts w:asciiTheme="minorHAnsi" w:hAnsiTheme="minorHAnsi" w:cstheme="minorHAnsi"/>
          <w:b/>
          <w:sz w:val="22"/>
          <w:szCs w:val="22"/>
          <w:lang w:eastAsia="ar-SA"/>
        </w:rPr>
        <w:t>§ 1</w:t>
      </w:r>
      <w:r w:rsidR="008B64E0" w:rsidRPr="00601AF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. </w:t>
      </w:r>
    </w:p>
    <w:p w14:paraId="3D3234F1" w14:textId="000C8DE1" w:rsidR="00DE6F48" w:rsidRPr="008969F4" w:rsidRDefault="00280C35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969F4">
        <w:rPr>
          <w:rFonts w:asciiTheme="minorHAnsi" w:hAnsiTheme="minorHAnsi" w:cstheme="minorHAnsi"/>
          <w:sz w:val="22"/>
          <w:szCs w:val="22"/>
          <w:lang w:eastAsia="ar-SA"/>
        </w:rPr>
        <w:t xml:space="preserve">Zamawiający zleca a Usługodawca zobowiązuje się do </w:t>
      </w:r>
      <w:bookmarkStart w:id="0" w:name="_Hlk82171158"/>
      <w:bookmarkStart w:id="1" w:name="_Hlk159922879"/>
      <w:r w:rsidR="002B51A8" w:rsidRPr="008969F4">
        <w:rPr>
          <w:rFonts w:asciiTheme="minorHAnsi" w:hAnsiTheme="minorHAnsi" w:cstheme="minorHAnsi"/>
          <w:sz w:val="22"/>
          <w:szCs w:val="22"/>
          <w:lang w:eastAsia="ar-SA"/>
        </w:rPr>
        <w:t xml:space="preserve">wykonania usługi pn. </w:t>
      </w:r>
      <w:r w:rsidR="00DE6F48" w:rsidRPr="008969F4">
        <w:rPr>
          <w:rFonts w:asciiTheme="minorHAnsi" w:hAnsiTheme="minorHAnsi" w:cstheme="minorHAnsi"/>
          <w:b/>
          <w:sz w:val="22"/>
          <w:szCs w:val="22"/>
        </w:rPr>
        <w:t>„</w:t>
      </w:r>
      <w:r w:rsidR="00DE6F48" w:rsidRPr="008969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Kompleksowa organizacja i obsługa </w:t>
      </w:r>
      <w:r w:rsidR="00DE6F48" w:rsidRPr="008969F4">
        <w:rPr>
          <w:rFonts w:asciiTheme="minorHAnsi" w:hAnsiTheme="minorHAnsi" w:cstheme="minorHAnsi"/>
          <w:b/>
          <w:bCs/>
          <w:sz w:val="22"/>
          <w:szCs w:val="22"/>
        </w:rPr>
        <w:t>imprezy pn.</w:t>
      </w:r>
      <w:r w:rsidR="002B51A8" w:rsidRPr="008969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6F48" w:rsidRPr="008969F4">
        <w:rPr>
          <w:rFonts w:asciiTheme="minorHAnsi" w:hAnsiTheme="minorHAnsi" w:cstheme="minorHAnsi"/>
          <w:b/>
          <w:bCs/>
          <w:sz w:val="22"/>
          <w:szCs w:val="22"/>
        </w:rPr>
        <w:t xml:space="preserve">„XXV Lwóweckie Lato Agatowe” odbywającej się w dniach </w:t>
      </w:r>
      <w:r w:rsidR="002D0126" w:rsidRPr="008969F4">
        <w:rPr>
          <w:rFonts w:asciiTheme="minorHAnsi" w:hAnsiTheme="minorHAnsi" w:cstheme="minorHAnsi"/>
          <w:b/>
          <w:bCs/>
          <w:sz w:val="22"/>
          <w:szCs w:val="22"/>
        </w:rPr>
        <w:t>12-</w:t>
      </w:r>
      <w:r w:rsidR="00DE6F48" w:rsidRPr="008969F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D0126" w:rsidRPr="008969F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E6F48" w:rsidRPr="008969F4">
        <w:rPr>
          <w:rFonts w:asciiTheme="minorHAnsi" w:hAnsiTheme="minorHAnsi" w:cstheme="minorHAnsi"/>
          <w:b/>
          <w:bCs/>
          <w:sz w:val="22"/>
          <w:szCs w:val="22"/>
        </w:rPr>
        <w:t xml:space="preserve"> lipca 2024 r.”</w:t>
      </w:r>
      <w:r w:rsidR="002B51A8" w:rsidRPr="008969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7FE3" w:rsidRPr="008969F4">
        <w:rPr>
          <w:rFonts w:asciiTheme="minorHAnsi" w:hAnsiTheme="minorHAnsi" w:cstheme="minorHAnsi"/>
          <w:b/>
          <w:bCs/>
          <w:sz w:val="22"/>
          <w:szCs w:val="22"/>
        </w:rPr>
        <w:t>Przedmiot umowy obejmuje:</w:t>
      </w:r>
    </w:p>
    <w:p w14:paraId="090CE310" w14:textId="2ED430C2" w:rsidR="004C621E" w:rsidRPr="004C621E" w:rsidRDefault="004C621E" w:rsidP="004C621E">
      <w:pPr>
        <w:suppressAutoHyphens/>
        <w:contextualSpacing/>
        <w:jc w:val="both"/>
        <w:outlineLvl w:val="0"/>
        <w:rPr>
          <w:rFonts w:asciiTheme="minorHAnsi" w:hAnsiTheme="minorHAnsi" w:cstheme="minorHAnsi"/>
          <w:b/>
          <w:strike/>
          <w:sz w:val="22"/>
          <w:szCs w:val="22"/>
        </w:rPr>
      </w:pPr>
      <w:bookmarkStart w:id="2" w:name="_Hlk80171447"/>
      <w:bookmarkEnd w:id="0"/>
      <w:bookmarkEnd w:id="1"/>
      <w:r w:rsidRPr="008969F4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4C621E">
        <w:rPr>
          <w:rFonts w:asciiTheme="minorHAnsi" w:hAnsiTheme="minorHAnsi" w:cstheme="minorHAnsi"/>
          <w:b/>
          <w:sz w:val="22"/>
          <w:szCs w:val="22"/>
        </w:rPr>
        <w:t xml:space="preserve">Podstawowy opis zamówienia: </w:t>
      </w:r>
    </w:p>
    <w:p w14:paraId="4E6F84E6" w14:textId="77777777" w:rsidR="004C621E" w:rsidRPr="004C621E" w:rsidRDefault="004C621E">
      <w:pPr>
        <w:numPr>
          <w:ilvl w:val="0"/>
          <w:numId w:val="10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4165697"/>
      <w:r w:rsidRPr="004C621E">
        <w:rPr>
          <w:rFonts w:asciiTheme="minorHAnsi" w:hAnsiTheme="minorHAnsi" w:cstheme="minorHAnsi"/>
          <w:sz w:val="22"/>
          <w:szCs w:val="22"/>
        </w:rPr>
        <w:t>wykonanie i obsługa konferansjerska w dniach 12-14 lipca 2024 r.;</w:t>
      </w:r>
    </w:p>
    <w:p w14:paraId="274A4C37" w14:textId="77777777" w:rsidR="004C621E" w:rsidRPr="004C621E" w:rsidRDefault="004C621E">
      <w:pPr>
        <w:numPr>
          <w:ilvl w:val="0"/>
          <w:numId w:val="10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C621E">
        <w:rPr>
          <w:rFonts w:asciiTheme="minorHAnsi" w:hAnsiTheme="minorHAnsi" w:cstheme="minorHAnsi"/>
          <w:sz w:val="22"/>
          <w:szCs w:val="22"/>
        </w:rPr>
        <w:t xml:space="preserve">zapewnienie „garderób” dla artystów wraz z wyposażeniem, posiłkami i obsługą w dniach 12-14 lipca 2024 r. - </w:t>
      </w:r>
      <w:r w:rsidRPr="004C621E">
        <w:rPr>
          <w:szCs w:val="20"/>
        </w:rPr>
        <w:t>należy spełnić wymagania związane z pobytem artystów na potrzeby realizacji ich występów zgodnie z riderami artystów;</w:t>
      </w:r>
    </w:p>
    <w:p w14:paraId="685A9998" w14:textId="77777777" w:rsidR="004C621E" w:rsidRPr="004C621E" w:rsidRDefault="004C621E">
      <w:pPr>
        <w:numPr>
          <w:ilvl w:val="0"/>
          <w:numId w:val="10"/>
        </w:numPr>
        <w:suppressAutoHyphens/>
        <w:contextualSpacing/>
        <w:rPr>
          <w:rFonts w:asciiTheme="minorHAnsi" w:hAnsiTheme="minorHAnsi" w:cstheme="minorHAnsi"/>
          <w:sz w:val="22"/>
          <w:szCs w:val="22"/>
        </w:rPr>
      </w:pPr>
      <w:r w:rsidRPr="004C621E">
        <w:rPr>
          <w:rFonts w:asciiTheme="minorHAnsi" w:hAnsiTheme="minorHAnsi" w:cstheme="minorHAnsi"/>
          <w:sz w:val="22"/>
          <w:szCs w:val="22"/>
        </w:rPr>
        <w:t>zapewnienie noclegów dla artystów w dniach od 12 do 15 lipca 2024 r.</w:t>
      </w:r>
    </w:p>
    <w:p w14:paraId="482F27CF" w14:textId="3C31DFF0" w:rsidR="004C621E" w:rsidRPr="004C621E" w:rsidRDefault="004C621E">
      <w:pPr>
        <w:numPr>
          <w:ilvl w:val="0"/>
          <w:numId w:val="10"/>
        </w:numPr>
        <w:suppressAutoHyphens/>
        <w:contextualSpacing/>
        <w:rPr>
          <w:rFonts w:asciiTheme="minorHAnsi" w:hAnsiTheme="minorHAnsi" w:cstheme="minorHAnsi"/>
          <w:sz w:val="22"/>
          <w:szCs w:val="22"/>
        </w:rPr>
      </w:pPr>
      <w:r w:rsidRPr="004C621E">
        <w:rPr>
          <w:rFonts w:asciiTheme="minorHAnsi" w:hAnsiTheme="minorHAnsi" w:cstheme="minorHAnsi"/>
          <w:sz w:val="22"/>
          <w:szCs w:val="22"/>
        </w:rPr>
        <w:t xml:space="preserve">zapewnienie ochrony </w:t>
      </w:r>
      <w:r w:rsidRPr="004C621E">
        <w:rPr>
          <w:rFonts w:asciiTheme="minorHAnsi" w:hAnsiTheme="minorHAnsi" w:cstheme="minorHAnsi"/>
          <w:spacing w:val="-5"/>
          <w:sz w:val="22"/>
          <w:szCs w:val="22"/>
        </w:rPr>
        <w:t xml:space="preserve">garderób, sceny oraz terenu wokół sceny </w:t>
      </w:r>
      <w:r w:rsidRPr="004C621E">
        <w:rPr>
          <w:rFonts w:asciiTheme="minorHAnsi" w:hAnsiTheme="minorHAnsi" w:cstheme="minorHAnsi"/>
          <w:sz w:val="22"/>
          <w:szCs w:val="22"/>
        </w:rPr>
        <w:t>w dniach od 11 do 15 lipca 2024 r.</w:t>
      </w:r>
      <w:bookmarkEnd w:id="3"/>
    </w:p>
    <w:p w14:paraId="541707DD" w14:textId="77777777" w:rsidR="004C621E" w:rsidRPr="004C621E" w:rsidRDefault="004C621E" w:rsidP="004C621E">
      <w:pPr>
        <w:suppressAutoHyphens/>
        <w:rPr>
          <w:szCs w:val="20"/>
        </w:rPr>
      </w:pPr>
    </w:p>
    <w:p w14:paraId="19CB1F49" w14:textId="177AFCD6" w:rsidR="00BE6FC2" w:rsidRPr="004C621E" w:rsidRDefault="004C621E" w:rsidP="00CE225B">
      <w:pPr>
        <w:pStyle w:val="Lista1"/>
        <w:numPr>
          <w:ilvl w:val="0"/>
          <w:numId w:val="0"/>
        </w:numPr>
        <w:ind w:left="426" w:hanging="426"/>
      </w:pPr>
      <w:r w:rsidRPr="004C621E">
        <w:rPr>
          <w:lang w:eastAsia="ar-SA"/>
        </w:rPr>
        <w:t xml:space="preserve">3. </w:t>
      </w:r>
      <w:r w:rsidR="00C57FE3" w:rsidRPr="004C621E">
        <w:rPr>
          <w:lang w:eastAsia="ar-SA"/>
        </w:rPr>
        <w:t xml:space="preserve">Szczegółowy opis przedmiotu umowy zawiera </w:t>
      </w:r>
      <w:r w:rsidR="00C57FE3" w:rsidRPr="008969F4">
        <w:rPr>
          <w:lang w:eastAsia="ar-SA"/>
        </w:rPr>
        <w:t xml:space="preserve">załącznik nr 2 </w:t>
      </w:r>
      <w:r w:rsidR="00C57FE3" w:rsidRPr="004C621E">
        <w:rPr>
          <w:lang w:eastAsia="ar-SA"/>
        </w:rPr>
        <w:t>do umowy, stanowiący integralną część niniejszej Umowy.</w:t>
      </w:r>
    </w:p>
    <w:p w14:paraId="4FFA0C89" w14:textId="75E03ADB" w:rsidR="00BE6FC2" w:rsidRPr="008969F4" w:rsidRDefault="00013942" w:rsidP="00CE225B">
      <w:pPr>
        <w:pStyle w:val="Lista1"/>
        <w:numPr>
          <w:ilvl w:val="0"/>
          <w:numId w:val="0"/>
        </w:numPr>
        <w:ind w:left="284" w:hanging="284"/>
      </w:pPr>
      <w:r w:rsidRPr="004C621E">
        <w:t>3</w:t>
      </w:r>
      <w:r w:rsidR="00430B5D" w:rsidRPr="004C621E">
        <w:t>.</w:t>
      </w:r>
      <w:r w:rsidR="00F40249" w:rsidRPr="004C621E">
        <w:t xml:space="preserve"> </w:t>
      </w:r>
      <w:r w:rsidR="00315FA0" w:rsidRPr="008969F4">
        <w:t>W</w:t>
      </w:r>
      <w:r w:rsidR="00DF2944" w:rsidRPr="008969F4">
        <w:t xml:space="preserve"> </w:t>
      </w:r>
      <w:r w:rsidR="00315FA0" w:rsidRPr="008969F4">
        <w:t xml:space="preserve">gestii </w:t>
      </w:r>
      <w:r w:rsidR="00CE225B" w:rsidRPr="008969F4">
        <w:t xml:space="preserve">Usługodawcy </w:t>
      </w:r>
      <w:r w:rsidR="00315FA0" w:rsidRPr="008969F4">
        <w:t>leży zapewnienie wszelki</w:t>
      </w:r>
      <w:r w:rsidR="008969F4" w:rsidRPr="008969F4">
        <w:t>ch</w:t>
      </w:r>
      <w:r w:rsidR="00315FA0" w:rsidRPr="008969F4">
        <w:t xml:space="preserve"> niezbędn</w:t>
      </w:r>
      <w:r w:rsidR="008969F4" w:rsidRPr="008969F4">
        <w:t>ych</w:t>
      </w:r>
      <w:r w:rsidR="00315FA0" w:rsidRPr="008969F4">
        <w:t xml:space="preserve"> </w:t>
      </w:r>
      <w:r w:rsidR="008403EF" w:rsidRPr="008969F4">
        <w:t>rzeczy do</w:t>
      </w:r>
      <w:r w:rsidR="00CE225B" w:rsidRPr="008969F4">
        <w:t xml:space="preserve"> </w:t>
      </w:r>
      <w:r w:rsidR="007175DC" w:rsidRPr="008969F4">
        <w:t xml:space="preserve">kompleksowej </w:t>
      </w:r>
      <w:r w:rsidR="008403EF" w:rsidRPr="008969F4">
        <w:t>organizacji</w:t>
      </w:r>
      <w:r w:rsidR="00315FA0" w:rsidRPr="008969F4">
        <w:t>, nie wymienionego</w:t>
      </w:r>
      <w:r w:rsidR="004204F0" w:rsidRPr="008969F4">
        <w:t xml:space="preserve"> </w:t>
      </w:r>
      <w:r w:rsidR="00315FA0" w:rsidRPr="008969F4">
        <w:t>w specyfikacji</w:t>
      </w:r>
      <w:r w:rsidR="008403EF" w:rsidRPr="008969F4">
        <w:t xml:space="preserve"> do </w:t>
      </w:r>
      <w:r w:rsidR="00315FA0" w:rsidRPr="008969F4">
        <w:t>wykonani</w:t>
      </w:r>
      <w:r w:rsidR="008403EF" w:rsidRPr="008969F4">
        <w:t>a</w:t>
      </w:r>
      <w:r w:rsidR="00315FA0" w:rsidRPr="008969F4">
        <w:t xml:space="preserve"> usługi. </w:t>
      </w:r>
      <w:bookmarkEnd w:id="2"/>
    </w:p>
    <w:p w14:paraId="12232F29" w14:textId="62E9A771" w:rsidR="00E94CD0" w:rsidRPr="008969F4" w:rsidRDefault="00601AFF" w:rsidP="00CE225B">
      <w:pPr>
        <w:pStyle w:val="Lista1"/>
        <w:numPr>
          <w:ilvl w:val="0"/>
          <w:numId w:val="0"/>
        </w:numPr>
        <w:ind w:left="284" w:hanging="284"/>
        <w:rPr>
          <w:bCs/>
        </w:rPr>
      </w:pPr>
      <w:bookmarkStart w:id="4" w:name="_Hlk102552044"/>
      <w:r w:rsidRPr="008969F4">
        <w:rPr>
          <w:bCs/>
        </w:rPr>
        <w:t xml:space="preserve"> </w:t>
      </w:r>
      <w:r w:rsidR="00013942" w:rsidRPr="008969F4">
        <w:rPr>
          <w:bCs/>
        </w:rPr>
        <w:t>4</w:t>
      </w:r>
      <w:r w:rsidR="00430B5D" w:rsidRPr="008969F4">
        <w:rPr>
          <w:bCs/>
        </w:rPr>
        <w:t>.</w:t>
      </w:r>
      <w:r w:rsidR="00CE225B" w:rsidRPr="008969F4">
        <w:rPr>
          <w:bCs/>
        </w:rPr>
        <w:t xml:space="preserve"> Usługodawca</w:t>
      </w:r>
      <w:r w:rsidR="001A38EC" w:rsidRPr="008969F4">
        <w:rPr>
          <w:bCs/>
        </w:rPr>
        <w:t xml:space="preserve"> usługi przed złożeniem oferty jest zobowiązany dokonać oględzin terenu wyznaczonego przez organizatora L</w:t>
      </w:r>
      <w:r w:rsidR="00C35868" w:rsidRPr="008969F4">
        <w:rPr>
          <w:bCs/>
        </w:rPr>
        <w:t xml:space="preserve">wóweckiego Lata </w:t>
      </w:r>
      <w:r w:rsidR="001A38EC" w:rsidRPr="008969F4">
        <w:rPr>
          <w:bCs/>
        </w:rPr>
        <w:t>A</w:t>
      </w:r>
      <w:r w:rsidR="00C35868" w:rsidRPr="008969F4">
        <w:rPr>
          <w:bCs/>
        </w:rPr>
        <w:t>gatowego</w:t>
      </w:r>
      <w:r w:rsidR="001A38EC" w:rsidRPr="008969F4">
        <w:rPr>
          <w:bCs/>
        </w:rPr>
        <w:t xml:space="preserve"> do ustawienia </w:t>
      </w:r>
      <w:r w:rsidR="008403EF" w:rsidRPr="008969F4">
        <w:rPr>
          <w:bCs/>
        </w:rPr>
        <w:t>rzeczy,</w:t>
      </w:r>
      <w:r w:rsidR="008969F4" w:rsidRPr="008969F4">
        <w:rPr>
          <w:bCs/>
        </w:rPr>
        <w:t xml:space="preserve"> przedmiotów, </w:t>
      </w:r>
      <w:r w:rsidR="008403EF" w:rsidRPr="008969F4">
        <w:rPr>
          <w:bCs/>
        </w:rPr>
        <w:t>prawidło</w:t>
      </w:r>
      <w:r w:rsidR="008969F4" w:rsidRPr="008969F4">
        <w:rPr>
          <w:bCs/>
        </w:rPr>
        <w:t xml:space="preserve">wego wyposażenia, </w:t>
      </w:r>
      <w:r w:rsidR="008403EF" w:rsidRPr="008969F4">
        <w:rPr>
          <w:bCs/>
        </w:rPr>
        <w:t xml:space="preserve"> dostaw , aby </w:t>
      </w:r>
      <w:r w:rsidR="001A38EC" w:rsidRPr="008969F4">
        <w:rPr>
          <w:bCs/>
        </w:rPr>
        <w:t xml:space="preserve">dostosować transport  do istniejących warunków terenowych. </w:t>
      </w:r>
      <w:bookmarkEnd w:id="4"/>
    </w:p>
    <w:p w14:paraId="29FE46C9" w14:textId="30D474E0" w:rsidR="00E94CD0" w:rsidRPr="004015FD" w:rsidRDefault="00013942" w:rsidP="00CE225B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969F4"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="00430B5D" w:rsidRPr="008969F4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280C35" w:rsidRPr="008969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80C35" w:rsidRPr="008969F4">
        <w:rPr>
          <w:rFonts w:asciiTheme="minorHAnsi" w:hAnsiTheme="minorHAnsi" w:cstheme="minorHAnsi"/>
          <w:sz w:val="22"/>
          <w:szCs w:val="22"/>
        </w:rPr>
        <w:t xml:space="preserve">Kompletność </w:t>
      </w:r>
      <w:r w:rsidR="008F5EE4" w:rsidRPr="008969F4">
        <w:rPr>
          <w:rFonts w:asciiTheme="minorHAnsi" w:hAnsiTheme="minorHAnsi" w:cstheme="minorHAnsi"/>
          <w:sz w:val="22"/>
          <w:szCs w:val="22"/>
        </w:rPr>
        <w:t>usługi</w:t>
      </w:r>
      <w:r w:rsidR="00280C35" w:rsidRPr="008969F4">
        <w:rPr>
          <w:rFonts w:asciiTheme="minorHAnsi" w:hAnsiTheme="minorHAnsi" w:cstheme="minorHAnsi"/>
          <w:sz w:val="22"/>
          <w:szCs w:val="22"/>
        </w:rPr>
        <w:t>, terminowość i zgodność z zamówieniem</w:t>
      </w:r>
      <w:r w:rsidR="00280C35" w:rsidRPr="004015FD">
        <w:rPr>
          <w:rFonts w:asciiTheme="minorHAnsi" w:hAnsiTheme="minorHAnsi" w:cstheme="minorHAnsi"/>
          <w:sz w:val="22"/>
          <w:szCs w:val="22"/>
        </w:rPr>
        <w:t xml:space="preserve"> potwierdzona zostanie </w:t>
      </w:r>
      <w:r w:rsidR="0052169E">
        <w:rPr>
          <w:rFonts w:asciiTheme="minorHAnsi" w:hAnsiTheme="minorHAnsi" w:cstheme="minorHAnsi"/>
          <w:sz w:val="22"/>
          <w:szCs w:val="22"/>
        </w:rPr>
        <w:t>w</w:t>
      </w:r>
      <w:r w:rsidR="00280C35" w:rsidRPr="004015FD">
        <w:rPr>
          <w:rFonts w:asciiTheme="minorHAnsi" w:hAnsiTheme="minorHAnsi" w:cstheme="minorHAnsi"/>
          <w:sz w:val="22"/>
          <w:szCs w:val="22"/>
        </w:rPr>
        <w:t> protokole</w:t>
      </w:r>
      <w:r w:rsidR="00601AFF" w:rsidRPr="004015FD">
        <w:rPr>
          <w:rFonts w:asciiTheme="minorHAnsi" w:hAnsiTheme="minorHAnsi" w:cstheme="minorHAnsi"/>
          <w:sz w:val="22"/>
          <w:szCs w:val="22"/>
        </w:rPr>
        <w:t xml:space="preserve"> </w:t>
      </w:r>
      <w:r w:rsidR="00280C35" w:rsidRPr="004015FD">
        <w:rPr>
          <w:rFonts w:asciiTheme="minorHAnsi" w:hAnsiTheme="minorHAnsi" w:cstheme="minorHAnsi"/>
          <w:sz w:val="22"/>
          <w:szCs w:val="22"/>
        </w:rPr>
        <w:t xml:space="preserve"> końcowym </w:t>
      </w:r>
      <w:r w:rsidR="004204F0" w:rsidRPr="004015FD">
        <w:rPr>
          <w:rFonts w:asciiTheme="minorHAnsi" w:hAnsiTheme="minorHAnsi" w:cstheme="minorHAnsi"/>
          <w:sz w:val="22"/>
          <w:szCs w:val="22"/>
        </w:rPr>
        <w:t xml:space="preserve"> </w:t>
      </w:r>
      <w:r w:rsidR="00280C35" w:rsidRPr="004015FD">
        <w:rPr>
          <w:rFonts w:asciiTheme="minorHAnsi" w:hAnsiTheme="minorHAnsi" w:cstheme="minorHAnsi"/>
          <w:sz w:val="22"/>
          <w:szCs w:val="22"/>
        </w:rPr>
        <w:t>odbioru.</w:t>
      </w:r>
    </w:p>
    <w:p w14:paraId="7CB9C5F3" w14:textId="4454B644" w:rsidR="00635BF5" w:rsidRPr="00601AFF" w:rsidRDefault="00013942" w:rsidP="00CE225B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015FD">
        <w:rPr>
          <w:rFonts w:asciiTheme="minorHAnsi" w:hAnsiTheme="minorHAnsi" w:cstheme="minorHAnsi"/>
          <w:sz w:val="22"/>
          <w:szCs w:val="22"/>
        </w:rPr>
        <w:t>7</w:t>
      </w:r>
      <w:r w:rsidR="00430B5D" w:rsidRPr="004015FD">
        <w:rPr>
          <w:rFonts w:asciiTheme="minorHAnsi" w:hAnsiTheme="minorHAnsi" w:cstheme="minorHAnsi"/>
          <w:sz w:val="22"/>
          <w:szCs w:val="22"/>
        </w:rPr>
        <w:t>.</w:t>
      </w:r>
      <w:r w:rsidR="00280C35" w:rsidRPr="004015FD">
        <w:rPr>
          <w:rFonts w:asciiTheme="minorHAnsi" w:hAnsiTheme="minorHAnsi" w:cstheme="minorHAnsi"/>
          <w:sz w:val="22"/>
          <w:szCs w:val="22"/>
        </w:rPr>
        <w:t xml:space="preserve"> </w:t>
      </w:r>
      <w:r w:rsidR="00601AFF" w:rsidRPr="004015FD">
        <w:rPr>
          <w:rFonts w:asciiTheme="minorHAnsi" w:hAnsiTheme="minorHAnsi" w:cstheme="minorHAnsi"/>
          <w:sz w:val="22"/>
          <w:szCs w:val="22"/>
        </w:rPr>
        <w:t xml:space="preserve"> </w:t>
      </w:r>
      <w:r w:rsidR="00280C35" w:rsidRPr="004015FD">
        <w:rPr>
          <w:rFonts w:asciiTheme="minorHAnsi" w:hAnsiTheme="minorHAnsi" w:cstheme="minorHAnsi"/>
          <w:sz w:val="22"/>
          <w:szCs w:val="22"/>
        </w:rPr>
        <w:t xml:space="preserve">Wymieniony w ust. 3 protokół, podpisany przez uprawnionych przedstawicieli Stron, stanowić będzie </w:t>
      </w:r>
      <w:r w:rsidR="00601AFF" w:rsidRPr="004015FD">
        <w:rPr>
          <w:rFonts w:asciiTheme="minorHAnsi" w:hAnsiTheme="minorHAnsi" w:cstheme="minorHAnsi"/>
          <w:sz w:val="22"/>
          <w:szCs w:val="22"/>
        </w:rPr>
        <w:t xml:space="preserve"> </w:t>
      </w:r>
      <w:r w:rsidR="00280C35" w:rsidRPr="004015FD">
        <w:rPr>
          <w:rFonts w:asciiTheme="minorHAnsi" w:hAnsiTheme="minorHAnsi" w:cstheme="minorHAnsi"/>
          <w:sz w:val="22"/>
          <w:szCs w:val="22"/>
        </w:rPr>
        <w:t xml:space="preserve">podstawę </w:t>
      </w:r>
      <w:r w:rsidR="00601AFF" w:rsidRPr="004015FD">
        <w:rPr>
          <w:rFonts w:asciiTheme="minorHAnsi" w:hAnsiTheme="minorHAnsi" w:cstheme="minorHAnsi"/>
          <w:sz w:val="22"/>
          <w:szCs w:val="22"/>
        </w:rPr>
        <w:t xml:space="preserve"> </w:t>
      </w:r>
      <w:r w:rsidR="00280C35" w:rsidRPr="004015FD">
        <w:rPr>
          <w:rFonts w:asciiTheme="minorHAnsi" w:hAnsiTheme="minorHAnsi" w:cstheme="minorHAnsi"/>
          <w:sz w:val="22"/>
          <w:szCs w:val="22"/>
        </w:rPr>
        <w:t xml:space="preserve">do wystawienia faktury przez </w:t>
      </w:r>
      <w:r w:rsidR="00CE225B">
        <w:rPr>
          <w:rFonts w:asciiTheme="minorHAnsi" w:hAnsiTheme="minorHAnsi" w:cstheme="minorHAnsi"/>
          <w:sz w:val="22"/>
          <w:szCs w:val="22"/>
        </w:rPr>
        <w:t>Usługodawcę</w:t>
      </w:r>
      <w:r w:rsidR="00280C35" w:rsidRPr="004015FD">
        <w:rPr>
          <w:rFonts w:asciiTheme="minorHAnsi" w:hAnsiTheme="minorHAnsi" w:cstheme="minorHAnsi"/>
          <w:sz w:val="22"/>
          <w:szCs w:val="22"/>
        </w:rPr>
        <w:t>.</w:t>
      </w:r>
    </w:p>
    <w:p w14:paraId="100FEF39" w14:textId="77777777" w:rsidR="00582879" w:rsidRDefault="00582879" w:rsidP="00A701E3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9A40FCA" w14:textId="77777777" w:rsidR="00013942" w:rsidRPr="00601AFF" w:rsidRDefault="00013942" w:rsidP="00A701E3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3EE9D21" w14:textId="77777777" w:rsidR="002B44C8" w:rsidRPr="002B44C8" w:rsidRDefault="002B44C8" w:rsidP="002B44C8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44C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§ 2. </w:t>
      </w:r>
    </w:p>
    <w:p w14:paraId="040EEFA8" w14:textId="77777777" w:rsidR="002B44C8" w:rsidRPr="002B44C8" w:rsidRDefault="002B44C8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44C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Wynagrodzenie ryczałtowe Usługodawcy za wykonanie przedmiotu umowy wynosi brutto</w:t>
      </w:r>
      <w:r w:rsidRPr="002B44C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……………………………………………... Wynagrodzenie </w:t>
      </w:r>
      <w:r w:rsidRPr="002B44C8">
        <w:rPr>
          <w:rFonts w:asciiTheme="minorHAnsi" w:hAnsiTheme="minorHAnsi" w:cstheme="minorHAnsi"/>
          <w:sz w:val="22"/>
          <w:szCs w:val="22"/>
        </w:rPr>
        <w:t>płatne będzie przelewem przez „PŁATNIKA” po wykonaniu przedmiotu umowy.</w:t>
      </w:r>
    </w:p>
    <w:p w14:paraId="4C0CAC63" w14:textId="77777777" w:rsidR="002B44C8" w:rsidRPr="002B44C8" w:rsidRDefault="002B44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44C8">
        <w:rPr>
          <w:rFonts w:asciiTheme="minorHAnsi" w:hAnsiTheme="minorHAnsi" w:cstheme="minorHAnsi"/>
          <w:b/>
          <w:sz w:val="22"/>
          <w:szCs w:val="22"/>
        </w:rPr>
        <w:t xml:space="preserve">Fakturę VAT za przedmiot umowy należy wystawić na PŁATNIKA tj. Lwówecki Ośrodek Kultury z siedzibą ul. Przyjaciół Żołnierza 5, 59-600 Lwówek Śląski,  NIP: 616-15-21-440.  </w:t>
      </w:r>
    </w:p>
    <w:p w14:paraId="1D3E4030" w14:textId="77777777" w:rsidR="002B44C8" w:rsidRPr="002B44C8" w:rsidRDefault="002B44C8">
      <w:pPr>
        <w:numPr>
          <w:ilvl w:val="0"/>
          <w:numId w:val="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44C8">
        <w:rPr>
          <w:rFonts w:asciiTheme="minorHAnsi" w:hAnsiTheme="minorHAnsi" w:cstheme="minorHAnsi"/>
          <w:sz w:val="22"/>
          <w:szCs w:val="22"/>
          <w:lang w:eastAsia="ar-SA"/>
        </w:rPr>
        <w:t xml:space="preserve">Kwota, o której mowa w § 2 ust.1. jest ostateczna i nie zostanie zmieniona do końca obowiązywania umowy. </w:t>
      </w:r>
    </w:p>
    <w:p w14:paraId="78312C54" w14:textId="77777777" w:rsidR="002B44C8" w:rsidRPr="002B44C8" w:rsidRDefault="002B44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44C8">
        <w:rPr>
          <w:rFonts w:asciiTheme="minorHAnsi" w:hAnsiTheme="minorHAnsi" w:cstheme="minorHAnsi"/>
          <w:sz w:val="22"/>
          <w:szCs w:val="22"/>
        </w:rPr>
        <w:t>Płatnik ureguluje należność za przedmiot umowy w ciągu 21 dni roboczych od daty przedłożenia faktury VAT na konto w niej wskazane.</w:t>
      </w:r>
    </w:p>
    <w:p w14:paraId="117E89E1" w14:textId="77777777" w:rsidR="002B44C8" w:rsidRPr="002B44C8" w:rsidRDefault="002B44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44C8">
        <w:rPr>
          <w:rFonts w:asciiTheme="minorHAnsi" w:hAnsiTheme="minorHAnsi" w:cstheme="minorHAnsi"/>
          <w:sz w:val="22"/>
          <w:szCs w:val="22"/>
        </w:rPr>
        <w:t>Za termin zapłaty uznaje się datę, w której Płatnik polecił swemu bankowi przelać na konto Usługodawcy kwotę faktury.</w:t>
      </w:r>
    </w:p>
    <w:p w14:paraId="3E7C3DDA" w14:textId="77777777" w:rsidR="002B44C8" w:rsidRPr="002B44C8" w:rsidRDefault="002B44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44C8">
        <w:rPr>
          <w:rFonts w:asciiTheme="minorHAnsi" w:hAnsiTheme="minorHAnsi" w:cstheme="minorHAnsi"/>
          <w:sz w:val="22"/>
          <w:szCs w:val="22"/>
        </w:rPr>
        <w:t>Płatnik oświadcza, że zabezpieczył środki finansowe na realizację niniejszej umowy.</w:t>
      </w:r>
    </w:p>
    <w:p w14:paraId="3F5DA81E" w14:textId="77777777" w:rsidR="002B44C8" w:rsidRPr="000A2A62" w:rsidRDefault="002B44C8" w:rsidP="002B44C8">
      <w:pPr>
        <w:suppressAutoHyphens/>
        <w:jc w:val="center"/>
        <w:rPr>
          <w:b/>
          <w:lang w:eastAsia="ar-SA"/>
        </w:rPr>
      </w:pPr>
    </w:p>
    <w:p w14:paraId="53CF9C13" w14:textId="189371C9" w:rsidR="00280C35" w:rsidRPr="008969F4" w:rsidRDefault="00280C35" w:rsidP="008B64E0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8969F4">
        <w:rPr>
          <w:rFonts w:asciiTheme="minorHAnsi" w:hAnsiTheme="minorHAnsi" w:cstheme="minorHAnsi"/>
          <w:b/>
          <w:sz w:val="22"/>
          <w:szCs w:val="22"/>
          <w:lang w:eastAsia="ar-SA"/>
        </w:rPr>
        <w:t>§ 3</w:t>
      </w:r>
      <w:r w:rsidR="008B64E0" w:rsidRPr="008969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. </w:t>
      </w:r>
    </w:p>
    <w:p w14:paraId="2633EA2C" w14:textId="70A80AF6" w:rsidR="0052169E" w:rsidRPr="008969F4" w:rsidRDefault="00DB292C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Usługodawca</w:t>
      </w:r>
      <w:r w:rsidR="0052169E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odpowiada względem Zamawiającego za niewykonanie lub nienależyte wykonanie przedmiotu umowy przez zapłatę kar umownych. Zamawiający ma prawo naliczyć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Usługodawcy</w:t>
      </w:r>
      <w:r w:rsidR="0052169E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następujące kary umowne: </w:t>
      </w:r>
    </w:p>
    <w:p w14:paraId="30AB654A" w14:textId="24C678CD" w:rsidR="0052169E" w:rsidRPr="008969F4" w:rsidRDefault="0052169E" w:rsidP="0052169E">
      <w:pPr>
        <w:autoSpaceDE w:val="0"/>
        <w:autoSpaceDN w:val="0"/>
        <w:adjustRightInd w:val="0"/>
        <w:spacing w:after="18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1) w przypadku nienależytego wykonania umowy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Usługodawca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zapłaci karę umowną w wysokości 10% kwoty wynagrodzenia brutto określonego w § </w:t>
      </w:r>
      <w:r w:rsidR="00DB292C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2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ust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.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1; </w:t>
      </w:r>
    </w:p>
    <w:p w14:paraId="3A59906A" w14:textId="7E95D8D0" w:rsidR="0052169E" w:rsidRPr="008969F4" w:rsidRDefault="0052169E" w:rsidP="005216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2) z tytułu odstąpienia od umowy z przyczyn zależnych od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Usługodawcy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, w wysokości 20 % kwoty brutto wynagrodzenia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Usługodawcy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określonej w § </w:t>
      </w:r>
      <w:r w:rsidR="00DB292C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2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ust. 1. </w:t>
      </w:r>
    </w:p>
    <w:p w14:paraId="07FA6E19" w14:textId="3D4220F5" w:rsidR="0052169E" w:rsidRPr="008969F4" w:rsidRDefault="0052169E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Za nienależyte wykonanie umowy uznaje się realizację usług niezgodnie z wymaganiami Zamawiającego zawartymi w opisie przedmiotu zamówienia, ofertą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Usługodawcy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, zapisami niniejszej </w:t>
      </w:r>
      <w:r w:rsidR="00C57FE3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mowy</w:t>
      </w:r>
      <w:r w:rsidR="00C57FE3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i załączników do niniejszej Umowy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lub powszechnie obowiązującymi przepisami prawa. </w:t>
      </w:r>
    </w:p>
    <w:p w14:paraId="2D5E79B8" w14:textId="5E35D648" w:rsidR="0052169E" w:rsidRPr="008969F4" w:rsidRDefault="00CE225B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Usługodawca</w:t>
      </w:r>
      <w:r w:rsidR="0052169E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oświadcza, iż upoważnia Zamawiającego do potrącenia z należnego mu wynagrodzenia kar umownych naliczonych przez Zamawiającego, bez konieczności wcześniejszego wzywania go do zapłaty. </w:t>
      </w:r>
    </w:p>
    <w:p w14:paraId="1C704A02" w14:textId="36C76BAF" w:rsidR="0052169E" w:rsidRPr="008969F4" w:rsidRDefault="0052169E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Strony postanawiają, że Zamawiający zapłaci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Usługodawcy 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karę umowną w przypadku odstąpienia od umowy z przyczyn zależnych od Zamawiającego, w wysokości 20% wynagrodzenia umownego brutto, o którym mowa w 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br/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§ </w:t>
      </w:r>
      <w:r w:rsidR="00DB292C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2 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>ust. 1</w:t>
      </w:r>
      <w:r w:rsidR="00CE225B"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 </w:t>
      </w:r>
      <w:r w:rsidRPr="008969F4">
        <w:rPr>
          <w:rFonts w:asciiTheme="minorHAnsi" w:hAnsiTheme="minorHAnsi" w:cstheme="minorHAnsi"/>
          <w:sz w:val="22"/>
          <w:szCs w:val="22"/>
          <w14:ligatures w14:val="standardContextual"/>
        </w:rPr>
        <w:t xml:space="preserve">za wykonanie przedmiotu umowy. </w:t>
      </w:r>
    </w:p>
    <w:p w14:paraId="3DDB2E7C" w14:textId="10216CA1" w:rsidR="00280C35" w:rsidRPr="008969F4" w:rsidRDefault="00280C35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bCs/>
          <w:sz w:val="22"/>
          <w:szCs w:val="22"/>
        </w:rPr>
        <w:t>Niezależnie od postanowień niniejszego paragrafu Zamawiający będzie mógł dochodzić od Usługodawcy odszkodowania na zasadach określonych w art. 484 Kodeksu Cywilnego.</w:t>
      </w:r>
    </w:p>
    <w:p w14:paraId="2242A5E8" w14:textId="77777777" w:rsidR="0052169E" w:rsidRPr="008969F4" w:rsidRDefault="00280C35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bCs/>
          <w:sz w:val="22"/>
          <w:szCs w:val="22"/>
        </w:rPr>
        <w:t xml:space="preserve">Strony zgodnie ustalają, że Zamawiającemu przysługuje prawo do potrącania kar umownych </w:t>
      </w:r>
      <w:r w:rsidR="002B09D2" w:rsidRPr="008969F4">
        <w:rPr>
          <w:rFonts w:asciiTheme="minorHAnsi" w:hAnsiTheme="minorHAnsi" w:cstheme="minorHAnsi"/>
          <w:bCs/>
          <w:sz w:val="22"/>
          <w:szCs w:val="22"/>
        </w:rPr>
        <w:br/>
      </w:r>
      <w:r w:rsidRPr="008969F4">
        <w:rPr>
          <w:rFonts w:asciiTheme="minorHAnsi" w:hAnsiTheme="minorHAnsi" w:cstheme="minorHAnsi"/>
          <w:bCs/>
          <w:sz w:val="22"/>
          <w:szCs w:val="22"/>
        </w:rPr>
        <w:t>z wynagrodzenia należnego Usługodawcy</w:t>
      </w:r>
      <w:r w:rsidR="0052169E" w:rsidRPr="008969F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962327" w14:textId="467F71EF" w:rsidR="00280C35" w:rsidRPr="008969F4" w:rsidRDefault="00280C35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2"/>
          <w:szCs w:val="22"/>
          <w14:ligatures w14:val="standardContextual"/>
        </w:rPr>
      </w:pPr>
      <w:r w:rsidRPr="008969F4">
        <w:rPr>
          <w:rFonts w:asciiTheme="minorHAnsi" w:hAnsiTheme="minorHAnsi" w:cstheme="minorHAnsi"/>
          <w:bCs/>
          <w:sz w:val="22"/>
          <w:szCs w:val="22"/>
        </w:rPr>
        <w:t>Zamawiający zastrzega sobie prawo dochodzenia odszkodowania uzupełniającego, przewyższającego wysokość kar umownych do wysokości rzeczywiście poniesionej szkody.</w:t>
      </w:r>
    </w:p>
    <w:p w14:paraId="5BAE7D37" w14:textId="500695B9" w:rsidR="008A2E27" w:rsidRPr="00601AFF" w:rsidRDefault="008A2E27" w:rsidP="008A2E27">
      <w:pPr>
        <w:pStyle w:val="Akapitzlist1"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87AAD6" w14:textId="4B3E6EF8" w:rsidR="00A20E7B" w:rsidRPr="00601AFF" w:rsidRDefault="00A20E7B" w:rsidP="00A20E7B">
      <w:pPr>
        <w:pStyle w:val="Akapitzlist1"/>
        <w:suppressAutoHyphens w:val="0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1AF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53727B" w:rsidRPr="00601A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2E27" w:rsidRPr="00601AF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3727B" w:rsidRPr="00601AF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246C790" w14:textId="2858D96D" w:rsidR="009210EC" w:rsidRPr="00601AFF" w:rsidRDefault="00F40249" w:rsidP="00F40249">
      <w:pPr>
        <w:pStyle w:val="Akapitzlist1"/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3l3x"/>
          <w:rFonts w:asciiTheme="minorHAnsi" w:hAnsiTheme="minorHAnsi" w:cstheme="minorHAnsi"/>
          <w:sz w:val="22"/>
          <w:szCs w:val="22"/>
        </w:rPr>
        <w:t xml:space="preserve">1.  </w:t>
      </w:r>
      <w:r w:rsidR="002B09D2" w:rsidRPr="00601AFF">
        <w:rPr>
          <w:rStyle w:val="3l3x"/>
          <w:rFonts w:asciiTheme="minorHAnsi" w:hAnsiTheme="minorHAnsi" w:cstheme="minorHAnsi"/>
          <w:sz w:val="22"/>
          <w:szCs w:val="22"/>
        </w:rPr>
        <w:t xml:space="preserve">Zamawiający zastrzega sobie prawo odwołania wydarzenia z powodu zaistnienia okoliczności siły wyższej tj. </w:t>
      </w:r>
      <w:r>
        <w:rPr>
          <w:rStyle w:val="3l3x"/>
          <w:rFonts w:asciiTheme="minorHAnsi" w:hAnsiTheme="minorHAnsi" w:cstheme="minorHAnsi"/>
          <w:sz w:val="22"/>
          <w:szCs w:val="22"/>
        </w:rPr>
        <w:t xml:space="preserve"> </w:t>
      </w:r>
      <w:r w:rsidR="002B09D2" w:rsidRPr="00601AFF">
        <w:rPr>
          <w:rStyle w:val="3l3x"/>
          <w:rFonts w:asciiTheme="minorHAnsi" w:hAnsiTheme="minorHAnsi" w:cstheme="minorHAnsi"/>
          <w:sz w:val="22"/>
          <w:szCs w:val="22"/>
        </w:rPr>
        <w:t xml:space="preserve">wszelkich nieprzewidywalnych sytuacji lub zdarzeń o charakterze wyjątkowym, pozostających poza kontrolą Zamawiającego, a w szczególności: zdarzeń o charakterze katastrof przyrodniczych typu powódź, huragan, wiatr, burza albo innych nadzwyczajnych i zewnętrznych zdarzeń, którym nie można było zapobiec np. </w:t>
      </w:r>
      <w:r w:rsidR="009210EC" w:rsidRPr="00601AFF">
        <w:rPr>
          <w:rFonts w:asciiTheme="minorHAnsi" w:eastAsiaTheme="minorEastAsia" w:hAnsiTheme="minorHAnsi" w:cstheme="minorHAnsi"/>
          <w:bCs/>
          <w:sz w:val="22"/>
          <w:szCs w:val="22"/>
        </w:rPr>
        <w:t>katastrofy</w:t>
      </w:r>
      <w:r w:rsidR="009210EC" w:rsidRPr="00601AF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9210EC" w:rsidRPr="00601AFF">
        <w:rPr>
          <w:rFonts w:asciiTheme="minorHAnsi" w:eastAsiaTheme="minorEastAsia" w:hAnsiTheme="minorHAnsi" w:cstheme="minorHAnsi"/>
          <w:sz w:val="22"/>
          <w:szCs w:val="22"/>
        </w:rPr>
        <w:t>narodowe, wojna, zamieszki państwowe lub embarga.</w:t>
      </w:r>
      <w:r w:rsidR="001F6AA1" w:rsidRPr="00601AFF">
        <w:rPr>
          <w:rStyle w:val="3l3x0"/>
          <w:rFonts w:asciiTheme="minorHAnsi" w:hAnsiTheme="minorHAnsi" w:cstheme="minorHAnsi"/>
          <w:sz w:val="22"/>
          <w:szCs w:val="22"/>
        </w:rPr>
        <w:t xml:space="preserve"> Usługodawcy nie przysługuje wobec Zamawiającego jakiekolwiek roszczenie z tym związane.</w:t>
      </w:r>
    </w:p>
    <w:p w14:paraId="42148FCC" w14:textId="7399F4DA" w:rsidR="009210EC" w:rsidRPr="00601AFF" w:rsidRDefault="00F40249" w:rsidP="00F40249">
      <w:pPr>
        <w:pStyle w:val="Akapitzlist1"/>
        <w:suppressAutoHyphens w:val="0"/>
        <w:autoSpaceDE w:val="0"/>
        <w:autoSpaceDN w:val="0"/>
        <w:adjustRightInd w:val="0"/>
        <w:ind w:left="360"/>
        <w:jc w:val="both"/>
        <w:rPr>
          <w:rStyle w:val="3l3x0"/>
          <w:rFonts w:asciiTheme="minorHAnsi" w:hAnsiTheme="minorHAnsi" w:cstheme="minorHAnsi"/>
          <w:sz w:val="22"/>
          <w:szCs w:val="22"/>
        </w:rPr>
      </w:pPr>
      <w:r>
        <w:rPr>
          <w:rStyle w:val="3l3x0"/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="00751B0B" w:rsidRPr="00601AFF">
        <w:rPr>
          <w:rStyle w:val="3l3x0"/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36448" w:rsidRPr="00601AFF">
        <w:rPr>
          <w:rStyle w:val="3l3x0"/>
          <w:rFonts w:asciiTheme="minorHAnsi" w:hAnsiTheme="minorHAnsi" w:cstheme="minorHAnsi"/>
          <w:color w:val="000000" w:themeColor="text1"/>
          <w:sz w:val="22"/>
          <w:szCs w:val="22"/>
        </w:rPr>
        <w:t>amawiający</w:t>
      </w:r>
      <w:r w:rsidR="00751B0B" w:rsidRPr="00601AFF">
        <w:rPr>
          <w:rStyle w:val="3l3x0"/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751B0B" w:rsidRPr="00601AFF">
        <w:rPr>
          <w:rStyle w:val="3l3x0"/>
          <w:rFonts w:asciiTheme="minorHAnsi" w:hAnsiTheme="minorHAnsi" w:cstheme="minorHAnsi"/>
          <w:sz w:val="22"/>
          <w:szCs w:val="22"/>
        </w:rPr>
        <w:t>astrzega sobie prawo odwołania wydarzenia z powodu zaistnienia okoliczności</w:t>
      </w:r>
      <w:r w:rsidR="00751B0B" w:rsidRPr="00601AFF">
        <w:rPr>
          <w:rStyle w:val="3l3x0"/>
          <w:rFonts w:asciiTheme="minorHAnsi" w:hAnsiTheme="minorHAnsi" w:cstheme="minorHAnsi"/>
          <w:strike/>
          <w:sz w:val="22"/>
          <w:szCs w:val="22"/>
        </w:rPr>
        <w:t xml:space="preserve"> </w:t>
      </w:r>
      <w:r w:rsidR="00751B0B" w:rsidRPr="00601AFF">
        <w:rPr>
          <w:rStyle w:val="3l3x0"/>
          <w:rFonts w:asciiTheme="minorHAnsi" w:hAnsiTheme="minorHAnsi" w:cstheme="minorHAnsi"/>
          <w:sz w:val="22"/>
          <w:szCs w:val="22"/>
        </w:rPr>
        <w:t>związanych z epidemią lub pandemią spowodowaną m.in. przez wirusa SARS-Cov-2 oraz wydanych przez organy władzy publicznej na skutek zaistnienia tych zdarzeń aktów prawnych lub decyzji wprowadzających ograniczenia, nakazy lub zakazy w zakresie organizacji imprez kulturalnych, koncertów lub wydarzeń. W razie skorzystania z uprawnień, o których mowa w zdaniu poprzedzającym, Usługodawcy nie przysługuje wobec Zamawiającego jakiekolwiek roszczenie z tym związane.</w:t>
      </w:r>
    </w:p>
    <w:p w14:paraId="0A788594" w14:textId="745334C2" w:rsidR="009210EC" w:rsidRPr="00601AFF" w:rsidRDefault="00F40249" w:rsidP="00F40249">
      <w:pPr>
        <w:pStyle w:val="Akapitzlist1"/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9210EC" w:rsidRPr="00601AFF">
        <w:rPr>
          <w:rFonts w:asciiTheme="minorHAnsi" w:hAnsiTheme="minorHAnsi" w:cstheme="minorHAnsi"/>
          <w:sz w:val="22"/>
          <w:szCs w:val="22"/>
        </w:rPr>
        <w:t>Strona może powołać się na zaistnienie siły wyższej tylko wtedy, gdy poinformuje o tym pisemnie drugą stronę w terminie 14 dni od rozpoczęcia zaistnienia tejże lub od momentu powstania obaw, że mogą zaistnieć okoliczności siły wyższej.</w:t>
      </w:r>
    </w:p>
    <w:p w14:paraId="41F7713A" w14:textId="371BEBBD" w:rsidR="009210EC" w:rsidRPr="00601AFF" w:rsidRDefault="00F40249" w:rsidP="00F40249">
      <w:pPr>
        <w:pStyle w:val="Akapitzlist1"/>
        <w:suppressAutoHyphens w:val="0"/>
        <w:autoSpaceDE w:val="0"/>
        <w:autoSpaceDN w:val="0"/>
        <w:adjustRightInd w:val="0"/>
        <w:ind w:left="360"/>
        <w:jc w:val="both"/>
        <w:rPr>
          <w:rStyle w:val="3l3x0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9210EC" w:rsidRPr="00601AFF">
        <w:rPr>
          <w:rFonts w:asciiTheme="minorHAnsi" w:hAnsiTheme="minorHAnsi" w:cstheme="minorHAnsi"/>
          <w:sz w:val="22"/>
          <w:szCs w:val="22"/>
        </w:rPr>
        <w:t>Okoliczności zaistnienia siły wyższej muszą zostać udowodnione przez stronę, która z faktu tego wywodzi skutki prawne.</w:t>
      </w:r>
    </w:p>
    <w:p w14:paraId="1ECF7034" w14:textId="77777777" w:rsidR="00280C35" w:rsidRDefault="00280C35" w:rsidP="00280C35">
      <w:pPr>
        <w:suppressAutoHyphens/>
        <w:ind w:hanging="720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73B6928" w14:textId="77777777" w:rsidR="008969F4" w:rsidRDefault="008969F4" w:rsidP="00280C35">
      <w:pPr>
        <w:suppressAutoHyphens/>
        <w:ind w:hanging="720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A6822A4" w14:textId="77777777" w:rsidR="008969F4" w:rsidRPr="00601AFF" w:rsidRDefault="008969F4" w:rsidP="00280C35">
      <w:pPr>
        <w:suppressAutoHyphens/>
        <w:ind w:hanging="720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D0D89C5" w14:textId="31651112" w:rsidR="008A2E27" w:rsidRPr="00601AFF" w:rsidRDefault="008A2E27" w:rsidP="008A2E27">
      <w:pPr>
        <w:pStyle w:val="Akapitzli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1AFF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5.</w:t>
      </w:r>
    </w:p>
    <w:p w14:paraId="5219E3B4" w14:textId="5B3D6BC2" w:rsidR="00D41F38" w:rsidRPr="00601AFF" w:rsidRDefault="00601AFF" w:rsidP="00601AFF">
      <w:pPr>
        <w:ind w:left="284" w:firstLine="436"/>
        <w:rPr>
          <w:rFonts w:asciiTheme="minorHAnsi" w:hAnsiTheme="minorHAnsi" w:cstheme="minorHAnsi"/>
          <w:b/>
          <w:bCs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 xml:space="preserve">1. </w:t>
      </w:r>
      <w:r w:rsidR="00D41F38" w:rsidRPr="00601AFF">
        <w:rPr>
          <w:rFonts w:asciiTheme="minorHAnsi" w:hAnsiTheme="minorHAnsi" w:cstheme="minorHAnsi"/>
          <w:sz w:val="22"/>
          <w:szCs w:val="22"/>
        </w:rPr>
        <w:t xml:space="preserve">Ze strony </w:t>
      </w:r>
      <w:r w:rsidR="00CE225B">
        <w:rPr>
          <w:rFonts w:asciiTheme="minorHAnsi" w:hAnsiTheme="minorHAnsi" w:cstheme="minorHAnsi"/>
          <w:color w:val="000000"/>
          <w:sz w:val="22"/>
          <w:szCs w:val="22"/>
          <w14:ligatures w14:val="standardContextual"/>
        </w:rPr>
        <w:t>Usługodawcy</w:t>
      </w:r>
      <w:r w:rsidR="00D41F38" w:rsidRPr="00601AFF">
        <w:rPr>
          <w:rFonts w:asciiTheme="minorHAnsi" w:hAnsiTheme="minorHAnsi" w:cstheme="minorHAnsi"/>
          <w:sz w:val="22"/>
          <w:szCs w:val="22"/>
        </w:rPr>
        <w:t xml:space="preserve">, </w:t>
      </w:r>
      <w:r w:rsidR="00D41F38" w:rsidRPr="00601AFF">
        <w:rPr>
          <w:rFonts w:asciiTheme="minorHAnsi" w:eastAsiaTheme="minorHAnsi" w:hAnsiTheme="minorHAnsi" w:cstheme="minorHAnsi"/>
          <w:sz w:val="22"/>
          <w:szCs w:val="22"/>
        </w:rPr>
        <w:t>uprawnionym do bezpośrednich kontaktów z</w:t>
      </w:r>
      <w:r w:rsidR="00D41F38" w:rsidRPr="00601AFF">
        <w:rPr>
          <w:rFonts w:asciiTheme="minorHAnsi" w:hAnsiTheme="minorHAnsi" w:cstheme="minorHAnsi"/>
          <w:sz w:val="22"/>
          <w:szCs w:val="22"/>
        </w:rPr>
        <w:t xml:space="preserve"> Zamawiającymi odpowiedzialnym za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1F38" w:rsidRPr="00601AFF">
        <w:rPr>
          <w:rFonts w:asciiTheme="minorHAnsi" w:hAnsiTheme="minorHAnsi" w:cstheme="minorHAnsi"/>
          <w:sz w:val="22"/>
          <w:szCs w:val="22"/>
        </w:rPr>
        <w:t xml:space="preserve">realizację przedmiotu umowy jest: </w:t>
      </w:r>
    </w:p>
    <w:p w14:paraId="46414BE1" w14:textId="37908FF2" w:rsidR="00D41F38" w:rsidRPr="00601AFF" w:rsidRDefault="00D41F38" w:rsidP="00183C12">
      <w:pPr>
        <w:pStyle w:val="Akapitzlist"/>
        <w:ind w:left="284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00601AF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………………………………, tel.: …………….., e-mail:…………………….</w:t>
      </w:r>
    </w:p>
    <w:p w14:paraId="66E35DC9" w14:textId="77777777" w:rsidR="008A2E27" w:rsidRPr="00601AFF" w:rsidRDefault="008A2E27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 xml:space="preserve">Ze strony Zamawiającego, umocowanym do występowania w sprawach związanych z wykonaniem umowy i kontroli realizacji przedmiotu umowy jest: </w:t>
      </w:r>
    </w:p>
    <w:p w14:paraId="3B91D2CB" w14:textId="306F6214" w:rsidR="008A2E27" w:rsidRPr="00601AFF" w:rsidRDefault="008403EF" w:rsidP="00183C12">
      <w:pPr>
        <w:pStyle w:val="Akapitzlist"/>
        <w:suppressAutoHyphens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Jowita Moskalow</w:t>
      </w:r>
      <w:r w:rsidR="008A2E27"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tel.: 75 64 77 882, e-mail: </w:t>
      </w:r>
      <w:r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jowita.moskalow</w:t>
      </w:r>
      <w:r w:rsidR="008A2E27"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@lwowekslaski.pl, </w:t>
      </w:r>
    </w:p>
    <w:p w14:paraId="6450895D" w14:textId="7975133B" w:rsidR="008A2E27" w:rsidRPr="00601AFF" w:rsidRDefault="00D41F38" w:rsidP="00183C12">
      <w:pPr>
        <w:pStyle w:val="Akapitzlist"/>
        <w:suppressAutoHyphens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Tadeusz Dzieżyc</w:t>
      </w:r>
      <w:r w:rsidR="008A2E27"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tel. 75 64 77 </w:t>
      </w:r>
      <w:r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922</w:t>
      </w:r>
      <w:r w:rsidR="008A2E27"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e-mail: </w:t>
      </w:r>
      <w:r w:rsidRPr="00601AF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lok-dyrektor@lwowekslaski.pl.</w:t>
      </w:r>
    </w:p>
    <w:p w14:paraId="3ABA02E3" w14:textId="77777777" w:rsidR="008A2E27" w:rsidRPr="00601AFF" w:rsidRDefault="008A2E27" w:rsidP="008A2E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F53EE5" w14:textId="70A2A810" w:rsidR="008A2E27" w:rsidRPr="00601AFF" w:rsidRDefault="008A2E27" w:rsidP="008A2E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AFF">
        <w:rPr>
          <w:rFonts w:asciiTheme="minorHAnsi" w:hAnsiTheme="minorHAnsi" w:cstheme="minorHAnsi"/>
          <w:b/>
          <w:sz w:val="22"/>
          <w:szCs w:val="22"/>
        </w:rPr>
        <w:t xml:space="preserve">§ 6. </w:t>
      </w:r>
    </w:p>
    <w:p w14:paraId="357AA1E5" w14:textId="07234F4C" w:rsidR="008A2E27" w:rsidRPr="00601AFF" w:rsidRDefault="008A2E27">
      <w:pPr>
        <w:pStyle w:val="AOAltHead2"/>
        <w:numPr>
          <w:ilvl w:val="0"/>
          <w:numId w:val="5"/>
        </w:numPr>
        <w:spacing w:before="0" w:line="240" w:lineRule="auto"/>
        <w:ind w:left="284" w:hanging="284"/>
        <w:rPr>
          <w:rFonts w:asciiTheme="minorHAnsi" w:hAnsiTheme="minorHAnsi" w:cstheme="minorHAnsi"/>
          <w:b/>
          <w:bCs/>
          <w:lang w:val="pl-PL"/>
        </w:rPr>
      </w:pPr>
      <w:r w:rsidRPr="00601AFF">
        <w:rPr>
          <w:rFonts w:asciiTheme="minorHAnsi" w:hAnsiTheme="minorHAnsi" w:cstheme="minorHAnsi"/>
          <w:lang w:val="pl-PL"/>
        </w:rPr>
        <w:t>W związku z wykonywaniem Umowy dochodzi do udostępnienia przez Strony danych osobowych osób zaangażowanych w zawarcie oraz wykonywanie umowy („</w:t>
      </w:r>
      <w:r w:rsidRPr="00601AFF">
        <w:rPr>
          <w:rFonts w:asciiTheme="minorHAnsi" w:hAnsiTheme="minorHAnsi" w:cstheme="minorHAnsi"/>
          <w:b/>
          <w:bCs/>
          <w:lang w:val="pl-PL"/>
        </w:rPr>
        <w:t xml:space="preserve">dane osobowe pracowników”). </w:t>
      </w:r>
    </w:p>
    <w:p w14:paraId="3CA1ABB4" w14:textId="77777777" w:rsidR="008A2E27" w:rsidRPr="00601AFF" w:rsidRDefault="008A2E27">
      <w:pPr>
        <w:pStyle w:val="AOAltHead2"/>
        <w:numPr>
          <w:ilvl w:val="0"/>
          <w:numId w:val="5"/>
        </w:numPr>
        <w:spacing w:before="0" w:line="240" w:lineRule="auto"/>
        <w:ind w:left="284" w:hanging="284"/>
        <w:rPr>
          <w:rFonts w:asciiTheme="minorHAnsi" w:hAnsiTheme="minorHAnsi" w:cstheme="minorHAnsi"/>
          <w:lang w:val="pl-PL"/>
        </w:rPr>
      </w:pPr>
      <w:r w:rsidRPr="00601AFF">
        <w:rPr>
          <w:rFonts w:asciiTheme="minorHAnsi" w:hAnsiTheme="minorHAnsi" w:cstheme="minorHAnsi"/>
          <w:lang w:val="pl-PL"/>
        </w:rPr>
        <w:t>Celem przetwarzania danych osobowych pracowników udostępnionych przez Strony jest zawarcie oraz wykonanie niniejszej Umowy.</w:t>
      </w:r>
    </w:p>
    <w:p w14:paraId="2144E63E" w14:textId="77777777" w:rsidR="008A2E27" w:rsidRPr="00601AFF" w:rsidRDefault="008A2E27">
      <w:pPr>
        <w:pStyle w:val="AOAltHead2"/>
        <w:numPr>
          <w:ilvl w:val="0"/>
          <w:numId w:val="5"/>
        </w:numPr>
        <w:spacing w:before="0" w:line="240" w:lineRule="auto"/>
        <w:ind w:left="284" w:hanging="284"/>
        <w:rPr>
          <w:rFonts w:asciiTheme="minorHAnsi" w:hAnsiTheme="minorHAnsi" w:cstheme="minorHAnsi"/>
          <w:lang w:val="pl-PL"/>
        </w:rPr>
      </w:pPr>
      <w:r w:rsidRPr="00601AFF">
        <w:rPr>
          <w:rFonts w:asciiTheme="minorHAnsi" w:hAnsiTheme="minorHAnsi" w:cstheme="minorHAnsi"/>
          <w:lang w:val="pl-PL"/>
        </w:rPr>
        <w:t>Przez wykonanie niniejszej Umowy Strony rozumieją w szczególności: nawiązanie i utrzymywanie stałego kontaktu na potrzeby wykonania Umowy, realizację wszelkich zobowiązań wynikających z Umowy.</w:t>
      </w:r>
    </w:p>
    <w:p w14:paraId="6B41A7CC" w14:textId="77777777" w:rsidR="008A2E27" w:rsidRPr="00601AFF" w:rsidRDefault="008A2E27">
      <w:pPr>
        <w:pStyle w:val="AOAltHead2"/>
        <w:numPr>
          <w:ilvl w:val="0"/>
          <w:numId w:val="5"/>
        </w:numPr>
        <w:spacing w:before="0" w:line="240" w:lineRule="auto"/>
        <w:ind w:left="284" w:hanging="284"/>
        <w:rPr>
          <w:rFonts w:asciiTheme="minorHAnsi" w:hAnsiTheme="minorHAnsi" w:cstheme="minorHAnsi"/>
          <w:lang w:val="pl-PL"/>
        </w:rPr>
      </w:pPr>
      <w:r w:rsidRPr="00601AFF">
        <w:rPr>
          <w:rFonts w:asciiTheme="minorHAnsi" w:hAnsiTheme="minorHAnsi" w:cstheme="minorHAnsi"/>
          <w:lang w:val="pl-PL"/>
        </w:rPr>
        <w:t>Udostępnienie  danych osobowych pracowników wymienionych w umowie powoduje, iż Strona której udostępniono dane osobowe  staje się ich administratorem w rozumieniu art. 4 pkt 7 Rozporządzenia Parlamentu 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(dalej jako „RODO”), ustalając cele i sposoby ich przetwarzania, z uwzględnieniem zasad wynikających z art. 5 RODO.</w:t>
      </w:r>
    </w:p>
    <w:p w14:paraId="50CF1DB1" w14:textId="77777777" w:rsidR="008A2E27" w:rsidRPr="00601AFF" w:rsidRDefault="008A2E27">
      <w:pPr>
        <w:pStyle w:val="AOAltHead2"/>
        <w:numPr>
          <w:ilvl w:val="0"/>
          <w:numId w:val="5"/>
        </w:numPr>
        <w:spacing w:before="0" w:line="240" w:lineRule="auto"/>
        <w:ind w:left="284" w:hanging="284"/>
        <w:rPr>
          <w:rFonts w:asciiTheme="minorHAnsi" w:hAnsiTheme="minorHAnsi" w:cstheme="minorHAnsi"/>
          <w:lang w:val="pl-PL"/>
        </w:rPr>
      </w:pPr>
      <w:r w:rsidRPr="00601AFF">
        <w:rPr>
          <w:rFonts w:asciiTheme="minorHAnsi" w:hAnsiTheme="minorHAnsi" w:cstheme="minorHAnsi"/>
          <w:lang w:val="pl-PL"/>
        </w:rPr>
        <w:t>Strony Umowy zobowiązują się do ochrony udostępnionych danych osobowych pracowników, w tym do stosowania organizacyjnych i technicznych środków ochrony danych osobowych. Strony zobowiązują się także do zapoznania z przepisami dotyczącymi ochrony danych osobowych pracowników, którzy będą mieli dostęp do danych osobowych udostępnionych przez Strony umowy oraz do nadania im stosownych upoważnień do przetwarzania danych osobowych.</w:t>
      </w:r>
    </w:p>
    <w:p w14:paraId="34B2EE63" w14:textId="09574CC2" w:rsidR="008A2E27" w:rsidRDefault="008A2E27">
      <w:pPr>
        <w:pStyle w:val="AOAltHead2"/>
        <w:numPr>
          <w:ilvl w:val="0"/>
          <w:numId w:val="5"/>
        </w:numPr>
        <w:spacing w:before="0" w:line="240" w:lineRule="auto"/>
        <w:ind w:left="284" w:hanging="284"/>
        <w:rPr>
          <w:rFonts w:asciiTheme="minorHAnsi" w:hAnsiTheme="minorHAnsi" w:cstheme="minorHAnsi"/>
          <w:lang w:val="pl-PL"/>
        </w:rPr>
      </w:pPr>
      <w:r w:rsidRPr="00601AFF">
        <w:rPr>
          <w:rFonts w:asciiTheme="minorHAnsi" w:hAnsiTheme="minorHAnsi" w:cstheme="minorHAnsi"/>
          <w:lang w:val="pl-PL"/>
        </w:rPr>
        <w:t>Strony Umowy zobowiązują się wykonać w stosunku do swoich pracowników, o których mowa powyżej, obowiązek informacyjny zgodnie z klauzulą informacyjną.</w:t>
      </w:r>
    </w:p>
    <w:p w14:paraId="26CF3C05" w14:textId="77777777" w:rsidR="002B44C8" w:rsidRPr="002B44C8" w:rsidRDefault="002B44C8" w:rsidP="002B44C8">
      <w:pPr>
        <w:rPr>
          <w:lang w:eastAsia="en-US"/>
        </w:rPr>
      </w:pPr>
    </w:p>
    <w:p w14:paraId="752868C5" w14:textId="2A48338C" w:rsidR="008A2E27" w:rsidRPr="00601AFF" w:rsidRDefault="008A2E27" w:rsidP="008A2E2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1A2EF2" w14:textId="332C9CBD" w:rsidR="00280C35" w:rsidRPr="00601AFF" w:rsidRDefault="00280C35" w:rsidP="009F6C09">
      <w:pPr>
        <w:jc w:val="center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§ </w:t>
      </w:r>
      <w:r w:rsidR="00D41F38" w:rsidRPr="00601AF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7. </w:t>
      </w:r>
    </w:p>
    <w:p w14:paraId="5B87EC1A" w14:textId="6DA75EB6" w:rsidR="00280C35" w:rsidRPr="00601AFF" w:rsidRDefault="00280C35">
      <w:pPr>
        <w:numPr>
          <w:ilvl w:val="0"/>
          <w:numId w:val="2"/>
        </w:numPr>
        <w:tabs>
          <w:tab w:val="clear" w:pos="18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>Wszelkie ewentualne spory, jakie wynikną</w:t>
      </w:r>
      <w:r w:rsidR="00090CCD" w:rsidRPr="00601AFF">
        <w:rPr>
          <w:rFonts w:asciiTheme="minorHAnsi" w:hAnsiTheme="minorHAnsi" w:cstheme="minorHAnsi"/>
          <w:sz w:val="22"/>
          <w:szCs w:val="22"/>
        </w:rPr>
        <w:t>,</w:t>
      </w:r>
      <w:r w:rsidRPr="00601AFF">
        <w:rPr>
          <w:rFonts w:asciiTheme="minorHAnsi" w:hAnsiTheme="minorHAnsi" w:cstheme="minorHAnsi"/>
          <w:sz w:val="22"/>
          <w:szCs w:val="22"/>
        </w:rPr>
        <w:t xml:space="preserve"> w związku z realizacją niniejszej umowy Strony będą się starały załatwić polubownie, a nie dające się rozstrzygnąć wątpliwości poddane zostaną pod rozstrzygnięcie sądowi powszechnemu właściwemu dla siedziby Zamawiającego. </w:t>
      </w:r>
    </w:p>
    <w:p w14:paraId="08799AC2" w14:textId="77777777" w:rsidR="00280C35" w:rsidRPr="00601AFF" w:rsidRDefault="00280C35">
      <w:pPr>
        <w:numPr>
          <w:ilvl w:val="0"/>
          <w:numId w:val="2"/>
        </w:numPr>
        <w:tabs>
          <w:tab w:val="clear" w:pos="18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>Zmiana postanowień zawartej umowy może nastąpić za zgodą stron wyrażoną na piśmie pod rygorem nieważności takiej zmiany.</w:t>
      </w:r>
    </w:p>
    <w:p w14:paraId="3C32BAE0" w14:textId="77777777" w:rsidR="00280C35" w:rsidRPr="00601AFF" w:rsidRDefault="00280C35">
      <w:pPr>
        <w:numPr>
          <w:ilvl w:val="0"/>
          <w:numId w:val="2"/>
        </w:numPr>
        <w:tabs>
          <w:tab w:val="clear" w:pos="18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>W sprawach nieuregulowanych niniejszą umową zastosowanie mieć będą odpowiednie przepisy Kodeksu Cywilnego.</w:t>
      </w:r>
    </w:p>
    <w:p w14:paraId="273703CE" w14:textId="77777777" w:rsidR="002B44C8" w:rsidRPr="002B44C8" w:rsidRDefault="002B44C8">
      <w:pPr>
        <w:numPr>
          <w:ilvl w:val="0"/>
          <w:numId w:val="2"/>
        </w:numPr>
        <w:tabs>
          <w:tab w:val="clear" w:pos="18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44C8">
        <w:rPr>
          <w:rFonts w:asciiTheme="minorHAnsi" w:hAnsiTheme="minorHAnsi" w:cstheme="minorHAnsi"/>
          <w:sz w:val="22"/>
          <w:szCs w:val="22"/>
        </w:rPr>
        <w:t>Umowę niniejszą sporządzono w trzech jednobrzmiących egzemplarzach, jeden egzemplarz dla Zamawiającego, jeden dla Płatnika i jeden dla Usługodawcy.</w:t>
      </w:r>
    </w:p>
    <w:p w14:paraId="19C56334" w14:textId="77777777" w:rsidR="00090CCD" w:rsidRPr="00601AFF" w:rsidRDefault="00280C35">
      <w:pPr>
        <w:numPr>
          <w:ilvl w:val="0"/>
          <w:numId w:val="2"/>
        </w:numPr>
        <w:tabs>
          <w:tab w:val="clear" w:pos="18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>Integralną część umowy stanowi</w:t>
      </w:r>
      <w:r w:rsidR="00090CCD" w:rsidRPr="00601AFF">
        <w:rPr>
          <w:rFonts w:asciiTheme="minorHAnsi" w:hAnsiTheme="minorHAnsi" w:cstheme="minorHAnsi"/>
          <w:sz w:val="22"/>
          <w:szCs w:val="22"/>
        </w:rPr>
        <w:t>:</w:t>
      </w:r>
    </w:p>
    <w:p w14:paraId="5B3C4130" w14:textId="2E043952" w:rsidR="00280C35" w:rsidRPr="00601AFF" w:rsidRDefault="00280C3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1AFF">
        <w:rPr>
          <w:rFonts w:asciiTheme="minorHAnsi" w:hAnsiTheme="minorHAnsi" w:cstheme="minorHAnsi"/>
          <w:sz w:val="22"/>
          <w:szCs w:val="22"/>
        </w:rPr>
        <w:t xml:space="preserve">oferta Usługodawcy – Załącznik Nr 1.  </w:t>
      </w:r>
    </w:p>
    <w:p w14:paraId="4CCE4FA7" w14:textId="0E8CD984" w:rsidR="00CF1C20" w:rsidRPr="004204F0" w:rsidRDefault="00CF1C20">
      <w:pPr>
        <w:pStyle w:val="Akapitzlist"/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601AF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Klauzula informacyjna dot. przetwarzania danych osobowych na podstawie art. 6 ust. 1 lit. b RODO - dla kontrahentów, osób ich reprezentujących lub wskazanych do kontaktu</w:t>
      </w:r>
      <w:r w:rsidRPr="004204F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</w:p>
    <w:p w14:paraId="7317BA34" w14:textId="2EEC4B58" w:rsidR="00CF1C20" w:rsidRPr="004204F0" w:rsidRDefault="00CF1C20" w:rsidP="00CF1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EC64F" w14:textId="77777777" w:rsidR="002B44C8" w:rsidRPr="002B44C8" w:rsidRDefault="00280C35" w:rsidP="002B44C8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C56B2">
        <w:rPr>
          <w:b/>
          <w:lang w:eastAsia="ar-SA"/>
        </w:rPr>
        <w:t xml:space="preserve">       </w:t>
      </w:r>
      <w:r w:rsidR="00461F00">
        <w:rPr>
          <w:b/>
          <w:lang w:eastAsia="ar-SA"/>
        </w:rPr>
        <w:tab/>
      </w:r>
      <w:r w:rsidR="00461F00">
        <w:rPr>
          <w:b/>
          <w:lang w:eastAsia="ar-SA"/>
        </w:rPr>
        <w:tab/>
      </w:r>
      <w:r w:rsidR="002B44C8" w:rsidRPr="009C56B2">
        <w:rPr>
          <w:b/>
          <w:lang w:eastAsia="ar-SA"/>
        </w:rPr>
        <w:t xml:space="preserve">        </w:t>
      </w:r>
      <w:r w:rsidR="002B44C8" w:rsidRPr="002B44C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ZAMAWIAJĄCY:       </w:t>
      </w:r>
      <w:r w:rsidR="002B44C8" w:rsidRPr="002B44C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PŁATNIK:                    </w:t>
      </w:r>
      <w:r w:rsidR="002B44C8" w:rsidRPr="002B44C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="002B44C8" w:rsidRPr="002B44C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USŁUGODAWCA:</w:t>
      </w:r>
    </w:p>
    <w:p w14:paraId="5C8B6F75" w14:textId="511A8211" w:rsidR="00280C35" w:rsidRPr="002B44C8" w:rsidRDefault="00280C35" w:rsidP="00280C35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C3FCE5E" w14:textId="33CF95DF" w:rsidR="00280C35" w:rsidRDefault="00280C35" w:rsidP="00280C35"/>
    <w:p w14:paraId="3DB56E3E" w14:textId="74531F61" w:rsidR="00CF1C20" w:rsidRDefault="00CF1C20" w:rsidP="00280C35"/>
    <w:p w14:paraId="03D7A32D" w14:textId="77777777" w:rsidR="00BE6FC2" w:rsidRDefault="00BE6FC2" w:rsidP="00280C35"/>
    <w:p w14:paraId="414EE6F7" w14:textId="77777777" w:rsidR="00601AFF" w:rsidRDefault="00601AFF" w:rsidP="00280C35"/>
    <w:p w14:paraId="060A97FB" w14:textId="77777777" w:rsidR="00601AFF" w:rsidRDefault="00601AFF" w:rsidP="00280C35"/>
    <w:p w14:paraId="2ADCBDCE" w14:textId="77777777" w:rsidR="00601AFF" w:rsidRDefault="00601AFF" w:rsidP="00280C35"/>
    <w:p w14:paraId="158BC58E" w14:textId="77777777" w:rsidR="00601AFF" w:rsidRDefault="00601AFF" w:rsidP="00280C35"/>
    <w:p w14:paraId="174859F4" w14:textId="77777777" w:rsidR="00601AFF" w:rsidRDefault="00601AFF" w:rsidP="00280C35"/>
    <w:p w14:paraId="66A2CDC6" w14:textId="77777777" w:rsidR="00601AFF" w:rsidRDefault="00601AFF" w:rsidP="00280C35"/>
    <w:p w14:paraId="04CE4E80" w14:textId="77777777" w:rsidR="00601AFF" w:rsidRDefault="00601AFF" w:rsidP="00280C35"/>
    <w:p w14:paraId="7742D48F" w14:textId="77777777" w:rsidR="00601AFF" w:rsidRDefault="00601AFF" w:rsidP="00280C35"/>
    <w:p w14:paraId="39E20889" w14:textId="77777777" w:rsidR="00601AFF" w:rsidRDefault="00601AFF" w:rsidP="00280C35"/>
    <w:p w14:paraId="3369EA19" w14:textId="77777777" w:rsidR="00601AFF" w:rsidRDefault="00601AFF" w:rsidP="00280C35"/>
    <w:p w14:paraId="0A311E40" w14:textId="77777777" w:rsidR="00601AFF" w:rsidRDefault="00601AFF" w:rsidP="00280C35"/>
    <w:p w14:paraId="66A0D07E" w14:textId="77777777" w:rsidR="00601AFF" w:rsidRDefault="00601AFF" w:rsidP="00280C35"/>
    <w:p w14:paraId="2C0AE789" w14:textId="77777777" w:rsidR="00601AFF" w:rsidRDefault="00601AFF" w:rsidP="00280C35"/>
    <w:p w14:paraId="6030031B" w14:textId="77777777" w:rsidR="00601AFF" w:rsidRDefault="00601AFF" w:rsidP="00280C35"/>
    <w:p w14:paraId="2BE1C7EB" w14:textId="77777777" w:rsidR="00601AFF" w:rsidRDefault="00601AFF" w:rsidP="00280C35"/>
    <w:p w14:paraId="3BBFCF99" w14:textId="77777777" w:rsidR="00601AFF" w:rsidRDefault="00601AFF" w:rsidP="00280C35"/>
    <w:p w14:paraId="3E940194" w14:textId="77777777" w:rsidR="00601AFF" w:rsidRDefault="00601AFF" w:rsidP="00280C35"/>
    <w:p w14:paraId="4D837AE1" w14:textId="77777777" w:rsidR="00601AFF" w:rsidRDefault="00601AFF" w:rsidP="00280C35"/>
    <w:p w14:paraId="59C92073" w14:textId="77777777" w:rsidR="00601AFF" w:rsidRDefault="00601AFF" w:rsidP="00280C35"/>
    <w:p w14:paraId="4BE78FF6" w14:textId="77777777" w:rsidR="00601AFF" w:rsidRDefault="00601AFF" w:rsidP="00280C35"/>
    <w:p w14:paraId="1BD8C31E" w14:textId="77777777" w:rsidR="00601AFF" w:rsidRDefault="00601AFF" w:rsidP="00280C35"/>
    <w:p w14:paraId="62B75979" w14:textId="77777777" w:rsidR="00601AFF" w:rsidRDefault="00601AFF" w:rsidP="00280C35"/>
    <w:p w14:paraId="56581CC3" w14:textId="77777777" w:rsidR="00601AFF" w:rsidRDefault="00601AFF" w:rsidP="00280C35"/>
    <w:p w14:paraId="7331F3AD" w14:textId="77777777" w:rsidR="00601AFF" w:rsidRDefault="00601AFF" w:rsidP="00280C35"/>
    <w:p w14:paraId="5AEF1749" w14:textId="77777777" w:rsidR="00601AFF" w:rsidRDefault="00601AFF" w:rsidP="00280C35"/>
    <w:p w14:paraId="0DC26859" w14:textId="77777777" w:rsidR="00601AFF" w:rsidRDefault="00601AFF" w:rsidP="00280C35"/>
    <w:p w14:paraId="3CA7EC47" w14:textId="77777777" w:rsidR="00601AFF" w:rsidRDefault="00601AFF" w:rsidP="00280C35"/>
    <w:p w14:paraId="1C278F56" w14:textId="77777777" w:rsidR="00601AFF" w:rsidRDefault="00601AFF" w:rsidP="00280C35"/>
    <w:p w14:paraId="432E88ED" w14:textId="77777777" w:rsidR="00601AFF" w:rsidRDefault="00601AFF" w:rsidP="00280C35"/>
    <w:p w14:paraId="26B16EF5" w14:textId="77777777" w:rsidR="00BE6FC2" w:rsidRDefault="00BE6FC2" w:rsidP="00280C35"/>
    <w:p w14:paraId="3AB35745" w14:textId="77777777" w:rsidR="00430B5D" w:rsidRDefault="00430B5D" w:rsidP="00280C35"/>
    <w:p w14:paraId="3CDB8454" w14:textId="77777777" w:rsidR="00013942" w:rsidRDefault="00013942" w:rsidP="00280C35"/>
    <w:p w14:paraId="0B966D76" w14:textId="77777777" w:rsidR="00013942" w:rsidRDefault="00013942" w:rsidP="00280C35"/>
    <w:p w14:paraId="751E4FCA" w14:textId="77777777" w:rsidR="00013942" w:rsidRDefault="00013942" w:rsidP="00280C35"/>
    <w:p w14:paraId="2A8377E6" w14:textId="77777777" w:rsidR="00013942" w:rsidRDefault="00013942" w:rsidP="00280C35"/>
    <w:p w14:paraId="3783119A" w14:textId="77777777" w:rsidR="00013942" w:rsidRDefault="00013942" w:rsidP="00280C35"/>
    <w:p w14:paraId="52885D76" w14:textId="77777777" w:rsidR="00013942" w:rsidRDefault="00013942" w:rsidP="00280C35"/>
    <w:p w14:paraId="5B73EF8D" w14:textId="77777777" w:rsidR="00013942" w:rsidRDefault="00013942" w:rsidP="00280C35"/>
    <w:p w14:paraId="3BC94374" w14:textId="77777777" w:rsidR="00013942" w:rsidRDefault="00013942" w:rsidP="00280C35"/>
    <w:p w14:paraId="76DC93CF" w14:textId="77777777" w:rsidR="00013942" w:rsidRDefault="00013942" w:rsidP="00280C35"/>
    <w:p w14:paraId="5A666A69" w14:textId="77777777" w:rsidR="00013942" w:rsidRDefault="00013942" w:rsidP="00280C35"/>
    <w:p w14:paraId="5FAB8CBA" w14:textId="77777777" w:rsidR="00013942" w:rsidRDefault="00013942" w:rsidP="00280C35"/>
    <w:p w14:paraId="3CEC08FF" w14:textId="77777777" w:rsidR="00013942" w:rsidRDefault="00013942" w:rsidP="00280C35"/>
    <w:p w14:paraId="212947C7" w14:textId="77777777" w:rsidR="00013942" w:rsidRDefault="00013942" w:rsidP="00280C35"/>
    <w:p w14:paraId="48112600" w14:textId="77777777" w:rsidR="00013942" w:rsidRDefault="00013942" w:rsidP="00280C35"/>
    <w:p w14:paraId="71C33B8E" w14:textId="77777777" w:rsidR="00013942" w:rsidRDefault="00013942" w:rsidP="00280C35"/>
    <w:p w14:paraId="073D9258" w14:textId="77777777" w:rsidR="00013942" w:rsidRDefault="00013942" w:rsidP="00280C35"/>
    <w:p w14:paraId="5BCF31CD" w14:textId="77777777" w:rsidR="00013942" w:rsidRDefault="00013942" w:rsidP="00280C35"/>
    <w:p w14:paraId="198D3295" w14:textId="77777777" w:rsidR="0055025E" w:rsidRDefault="0055025E" w:rsidP="00280C35"/>
    <w:p w14:paraId="48C1758C" w14:textId="77777777" w:rsidR="0055025E" w:rsidRDefault="0055025E" w:rsidP="00280C35"/>
    <w:p w14:paraId="37A02330" w14:textId="77777777" w:rsidR="0055025E" w:rsidRDefault="0055025E" w:rsidP="00280C35"/>
    <w:p w14:paraId="6B9751DD" w14:textId="77777777" w:rsidR="0055025E" w:rsidRDefault="0055025E" w:rsidP="00280C35"/>
    <w:p w14:paraId="22C54B4B" w14:textId="77777777" w:rsidR="00013942" w:rsidRDefault="00013942" w:rsidP="00280C35"/>
    <w:p w14:paraId="6F6A8835" w14:textId="77777777" w:rsidR="00013942" w:rsidRDefault="00013942" w:rsidP="00280C35"/>
    <w:p w14:paraId="2325B65D" w14:textId="77777777" w:rsidR="00013942" w:rsidRDefault="00013942" w:rsidP="00280C35"/>
    <w:p w14:paraId="25067573" w14:textId="77777777" w:rsidR="00013942" w:rsidRDefault="00013942" w:rsidP="00280C35"/>
    <w:p w14:paraId="21EB739E" w14:textId="77777777" w:rsidR="00430B5D" w:rsidRDefault="00430B5D" w:rsidP="00280C35"/>
    <w:p w14:paraId="22E7B157" w14:textId="77777777" w:rsidR="00430B5D" w:rsidRDefault="00430B5D" w:rsidP="00280C35"/>
    <w:p w14:paraId="3645B903" w14:textId="77777777" w:rsidR="00D3103F" w:rsidRDefault="00D3103F" w:rsidP="00D3103F"/>
    <w:p w14:paraId="2BD76E13" w14:textId="11EA8EC6" w:rsidR="00D3103F" w:rsidRDefault="00D3103F" w:rsidP="00D3103F">
      <w:pPr>
        <w:autoSpaceDN w:val="0"/>
        <w:spacing w:after="160" w:line="256" w:lineRule="auto"/>
        <w:ind w:left="2124" w:firstLine="708"/>
        <w:jc w:val="right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Załącznik nr 1 do umowy nr </w:t>
      </w:r>
      <w:r w:rsidR="00BE4C5D">
        <w:rPr>
          <w:rFonts w:eastAsiaTheme="minorHAnsi"/>
          <w:b/>
          <w:bCs/>
          <w:sz w:val="22"/>
          <w:szCs w:val="22"/>
          <w:lang w:eastAsia="en-US"/>
        </w:rPr>
        <w:t>…………</w:t>
      </w:r>
    </w:p>
    <w:tbl>
      <w:tblPr>
        <w:tblStyle w:val="Tabela-Siatka"/>
        <w:tblpPr w:leftFromText="141" w:rightFromText="141" w:vertAnchor="text" w:horzAnchor="margin" w:tblpY="174"/>
        <w:tblW w:w="990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5"/>
        <w:gridCol w:w="6790"/>
      </w:tblGrid>
      <w:tr w:rsidR="00D3103F" w14:paraId="640FAF84" w14:textId="77777777" w:rsidTr="0032090E">
        <w:trPr>
          <w:trHeight w:val="274"/>
          <w:tblHeader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69B68" w14:textId="77777777" w:rsidR="00D3103F" w:rsidRDefault="00D3103F" w:rsidP="0032090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Klauzula informacyjna dot. przetwarzania danych osobowych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br/>
              <w:t xml:space="preserve">na podstawie art. 6 ust. 1 lit. b RODO </w:t>
            </w:r>
          </w:p>
          <w:p w14:paraId="4CA4A9B7" w14:textId="77777777" w:rsidR="00D3103F" w:rsidRDefault="00D3103F" w:rsidP="0032090E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-  dla kontrahentów, osób ich reprezentujących lub wskazanych do kontaktu</w:t>
            </w:r>
          </w:p>
        </w:tc>
      </w:tr>
      <w:tr w:rsidR="00D3103F" w14:paraId="4A00758E" w14:textId="77777777" w:rsidTr="0032090E">
        <w:trPr>
          <w:trHeight w:val="17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CD4A39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TOŻSAMOŚĆ ADMINISTRATORA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C6F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Administratorem Państwa danych osobowych jest:</w:t>
            </w:r>
          </w:p>
          <w:p w14:paraId="0C0C2BFE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Burmistrz Gminy i Miasta Lwówek Śląski, z siedzibą w Lwówku Śląskim (59-600) przy al. Wojska Polskiego 25 A;</w:t>
            </w:r>
          </w:p>
        </w:tc>
      </w:tr>
      <w:tr w:rsidR="00D3103F" w14:paraId="3567CC3F" w14:textId="77777777" w:rsidTr="0032090E">
        <w:trPr>
          <w:trHeight w:val="16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AAB0F7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DANE KONTAKTOWE ADMINISTRATORA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A82E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Z administratorem – Burmistrzem Gminy i Miasta Lwówek Śląski można się skontaktować pisemnie na adres siedziby administratora oraz poprzez adres email 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sekretariat@lwowekslaski.pl</w:t>
            </w:r>
            <w:r>
              <w:rPr>
                <w:rFonts w:eastAsia="Calibri"/>
                <w:sz w:val="16"/>
                <w:szCs w:val="16"/>
                <w:lang w:eastAsia="en-US"/>
              </w:rPr>
              <w:t>, tel. 75 6477888</w:t>
            </w:r>
          </w:p>
        </w:tc>
      </w:tr>
      <w:tr w:rsidR="00D3103F" w14:paraId="4370456F" w14:textId="77777777" w:rsidTr="0032090E">
        <w:trPr>
          <w:trHeight w:val="33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135710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A46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Administrator : Burmistrz Gminy i Miasta Lwówek Śląski wyznaczył inspektora ochrony danych, z którym może się Pani / Pan skontaktować poprzez email 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iod@lwowekslaski.pl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lub pisemnie na adres siedziby administratora.</w:t>
            </w:r>
          </w:p>
          <w:p w14:paraId="313113C4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2D012DB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3103F" w14:paraId="6BD56AFC" w14:textId="77777777" w:rsidTr="0032090E">
        <w:trPr>
          <w:trHeight w:val="5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4800D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CELE PRZETWARZANIA I PODSTAWA PRAWNA 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C90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Pani / Pana dane będą przetwarzane w celu:</w:t>
            </w:r>
          </w:p>
          <w:p w14:paraId="5DF301FC" w14:textId="77777777" w:rsidR="00D3103F" w:rsidRDefault="00D3103F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realizacji umowy w tym w celach kontaktowych związanych z realizacją i wykonaniem postanowień umowy;</w:t>
            </w:r>
          </w:p>
          <w:p w14:paraId="4E9FF9F0" w14:textId="77777777" w:rsidR="00D3103F" w:rsidRDefault="00D3103F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ewentualnego ustalenia i dochodzenia roszczeń lub obrony przed roszczeniami;</w:t>
            </w:r>
          </w:p>
          <w:p w14:paraId="6A443A69" w14:textId="77777777" w:rsidR="00D3103F" w:rsidRDefault="00D3103F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podatkowym, na podstawie przepisów Ordynacji podatkowej.</w:t>
            </w:r>
          </w:p>
          <w:p w14:paraId="5681C042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4AB99651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Pani/Pana dane będą przetwarzane na podstawie przepisów:</w:t>
            </w:r>
          </w:p>
          <w:p w14:paraId="4CC8824F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  art. 6 ust. 1 lit. b i c ogólnego rozporządzenia o ochronie danych – RODO;</w:t>
            </w:r>
          </w:p>
          <w:p w14:paraId="433BE538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  ustawy z dnia 23 kwietnia 1964 r. Kodeks cywilny.</w:t>
            </w:r>
          </w:p>
        </w:tc>
      </w:tr>
      <w:tr w:rsidR="00D3103F" w14:paraId="17A9D799" w14:textId="77777777" w:rsidTr="0032090E">
        <w:trPr>
          <w:trHeight w:val="32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636FC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ODBIORCY DANYCH</w:t>
            </w:r>
          </w:p>
          <w:p w14:paraId="5328620C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3FB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Pani/Pana dane osobowe przekazywane będą:</w:t>
            </w:r>
          </w:p>
          <w:p w14:paraId="5810940E" w14:textId="77777777" w:rsidR="00D3103F" w:rsidRDefault="00D3103F">
            <w:pPr>
              <w:numPr>
                <w:ilvl w:val="0"/>
                <w:numId w:val="8"/>
              </w:numPr>
              <w:spacing w:line="276" w:lineRule="auto"/>
              <w:ind w:left="772" w:hanging="412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podmiotom upoważnionym na podstawie przepisów prawa;</w:t>
            </w:r>
          </w:p>
          <w:p w14:paraId="0F0CCF0E" w14:textId="77777777" w:rsidR="00D3103F" w:rsidRDefault="00D3103F">
            <w:pPr>
              <w:numPr>
                <w:ilvl w:val="0"/>
                <w:numId w:val="8"/>
              </w:numPr>
              <w:ind w:left="772" w:hanging="412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usługodawcom wykonującym zadania na zlecenie Administratora w ramach świadczonych usług serwisu i utrzymania systemów i programów informatycznych;</w:t>
            </w:r>
          </w:p>
          <w:p w14:paraId="79700A20" w14:textId="77777777" w:rsidR="00D3103F" w:rsidRDefault="00D3103F" w:rsidP="0032090E">
            <w:pPr>
              <w:spacing w:line="276" w:lineRule="auto"/>
              <w:ind w:left="1065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5A4156C0" w14:textId="77777777" w:rsidR="00D3103F" w:rsidRDefault="00D3103F" w:rsidP="0032090E">
            <w:pPr>
              <w:spacing w:line="276" w:lineRule="auto"/>
              <w:ind w:left="36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3103F" w14:paraId="31387754" w14:textId="77777777" w:rsidTr="0032090E">
        <w:trPr>
          <w:trHeight w:val="1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C0C5DF" w14:textId="77777777" w:rsidR="00D3103F" w:rsidRDefault="00D3103F" w:rsidP="0032090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PRZEKAZANIE DANYCH OSOBOWYCH DO PAŃSTWA TRZECIEGO LUB ORGANIZACJI MIĘDZYNARODOWEJ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EC2E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Pani/Pana dane osobowe  nie będą przekazywane poza Europejski Obszar Gospodarczy.</w:t>
            </w:r>
          </w:p>
        </w:tc>
      </w:tr>
      <w:tr w:rsidR="00D3103F" w14:paraId="7C6B4FA2" w14:textId="77777777" w:rsidTr="0032090E">
        <w:trPr>
          <w:trHeight w:val="29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46AA74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OKRES PRZECHOWYWANIA DANYCH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1548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D3103F" w14:paraId="38AE4960" w14:textId="77777777" w:rsidTr="0032090E">
        <w:trPr>
          <w:trHeight w:val="18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DAE9F2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PRAWA PODMIOTÓW DANYCH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890" w14:textId="77777777" w:rsidR="00D3103F" w:rsidRDefault="00D3103F" w:rsidP="0032090E">
            <w:pPr>
              <w:spacing w:line="240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</w:tc>
      </w:tr>
      <w:tr w:rsidR="00D3103F" w14:paraId="4C598B15" w14:textId="77777777" w:rsidTr="0032090E">
        <w:trPr>
          <w:trHeight w:val="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1B248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35CC" w14:textId="77777777" w:rsidR="00D3103F" w:rsidRDefault="00D3103F" w:rsidP="0032090E">
            <w:pPr>
              <w:spacing w:line="240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D3103F" w14:paraId="0096D8B3" w14:textId="77777777" w:rsidTr="0032090E">
        <w:trPr>
          <w:trHeight w:val="11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397268" w14:textId="77777777" w:rsidR="00D3103F" w:rsidRDefault="00D3103F" w:rsidP="0032090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C817" w14:textId="77777777" w:rsidR="00D3103F" w:rsidRDefault="00D3103F" w:rsidP="0032090E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Pani/Pana dane osobowe pozyskane są bezpośrednio od osoby której dane dotyczą, bądź zostały wskazane przez kontrahenta w celu reprezentowania lub kontaktu.</w:t>
            </w:r>
          </w:p>
        </w:tc>
      </w:tr>
    </w:tbl>
    <w:p w14:paraId="3604034D" w14:textId="77777777" w:rsidR="00D3103F" w:rsidRDefault="00D3103F" w:rsidP="00D3103F"/>
    <w:p w14:paraId="52FF6442" w14:textId="77777777" w:rsidR="00D3103F" w:rsidRDefault="00D3103F" w:rsidP="00D3103F"/>
    <w:p w14:paraId="4ADD8FFD" w14:textId="77777777" w:rsidR="00430B5D" w:rsidRDefault="00430B5D" w:rsidP="00280C35"/>
    <w:p w14:paraId="128A649D" w14:textId="77777777" w:rsidR="00430B5D" w:rsidRDefault="00430B5D" w:rsidP="00280C35"/>
    <w:p w14:paraId="2E8487B6" w14:textId="77777777" w:rsidR="00430B5D" w:rsidRDefault="00430B5D" w:rsidP="00280C35"/>
    <w:p w14:paraId="025D1E99" w14:textId="77777777" w:rsidR="00430B5D" w:rsidRDefault="00430B5D" w:rsidP="00280C35"/>
    <w:p w14:paraId="3A773B2A" w14:textId="77777777" w:rsidR="00430B5D" w:rsidRDefault="00430B5D" w:rsidP="00280C35"/>
    <w:p w14:paraId="380EDE87" w14:textId="77777777" w:rsidR="00430B5D" w:rsidRDefault="00430B5D" w:rsidP="00280C35"/>
    <w:p w14:paraId="7CEE7697" w14:textId="77777777" w:rsidR="00430B5D" w:rsidRDefault="00430B5D" w:rsidP="00280C35"/>
    <w:p w14:paraId="70E0015E" w14:textId="77777777" w:rsidR="00430B5D" w:rsidRDefault="00430B5D" w:rsidP="00280C35"/>
    <w:p w14:paraId="3571DC72" w14:textId="77777777" w:rsidR="00430B5D" w:rsidRDefault="00430B5D" w:rsidP="00280C35"/>
    <w:p w14:paraId="0E73531C" w14:textId="77777777" w:rsidR="00430B5D" w:rsidRDefault="00430B5D" w:rsidP="00280C35"/>
    <w:p w14:paraId="5DBDBB18" w14:textId="77777777" w:rsidR="00430B5D" w:rsidRDefault="00430B5D" w:rsidP="00280C35"/>
    <w:p w14:paraId="14CEE873" w14:textId="77777777" w:rsidR="00430B5D" w:rsidRDefault="00430B5D" w:rsidP="00280C35"/>
    <w:p w14:paraId="177FBB07" w14:textId="77777777" w:rsidR="00430B5D" w:rsidRDefault="00430B5D" w:rsidP="00280C35"/>
    <w:p w14:paraId="40B10FCC" w14:textId="77777777" w:rsidR="00430B5D" w:rsidRDefault="00430B5D" w:rsidP="00280C35"/>
    <w:p w14:paraId="1ECBAF25" w14:textId="77777777" w:rsidR="00430B5D" w:rsidRDefault="00430B5D" w:rsidP="00280C35"/>
    <w:p w14:paraId="44D379AA" w14:textId="77777777" w:rsidR="00430B5D" w:rsidRDefault="00430B5D" w:rsidP="00280C35"/>
    <w:p w14:paraId="19BB2784" w14:textId="77777777" w:rsidR="00430B5D" w:rsidRDefault="00430B5D" w:rsidP="00280C35"/>
    <w:p w14:paraId="42138E2F" w14:textId="77777777" w:rsidR="00430B5D" w:rsidRDefault="00430B5D" w:rsidP="00280C35"/>
    <w:p w14:paraId="276400D7" w14:textId="77777777" w:rsidR="00430B5D" w:rsidRDefault="00430B5D" w:rsidP="00280C35"/>
    <w:p w14:paraId="6759161C" w14:textId="77777777" w:rsidR="00430B5D" w:rsidRDefault="00430B5D" w:rsidP="00280C35"/>
    <w:p w14:paraId="521C02DD" w14:textId="77777777" w:rsidR="00430B5D" w:rsidRDefault="00430B5D" w:rsidP="00280C35"/>
    <w:p w14:paraId="7473401C" w14:textId="77777777" w:rsidR="00430B5D" w:rsidRDefault="00430B5D" w:rsidP="00280C35"/>
    <w:p w14:paraId="3F4AA3AA" w14:textId="77777777" w:rsidR="00430B5D" w:rsidRDefault="00430B5D" w:rsidP="00280C35"/>
    <w:p w14:paraId="10478D49" w14:textId="77777777" w:rsidR="00430B5D" w:rsidRDefault="00430B5D" w:rsidP="00280C35"/>
    <w:p w14:paraId="432255BB" w14:textId="77777777" w:rsidR="00430B5D" w:rsidRDefault="00430B5D" w:rsidP="00280C35"/>
    <w:p w14:paraId="04CD525B" w14:textId="77777777" w:rsidR="00430B5D" w:rsidRDefault="00430B5D" w:rsidP="00280C35"/>
    <w:p w14:paraId="6327F11B" w14:textId="77777777" w:rsidR="00430B5D" w:rsidRDefault="00430B5D" w:rsidP="00280C35"/>
    <w:p w14:paraId="1C47912C" w14:textId="77777777" w:rsidR="00430B5D" w:rsidRDefault="00430B5D" w:rsidP="00280C35"/>
    <w:p w14:paraId="09FBDBF6" w14:textId="77777777" w:rsidR="00430B5D" w:rsidRDefault="00430B5D" w:rsidP="00280C35"/>
    <w:p w14:paraId="05698E39" w14:textId="77777777" w:rsidR="00430B5D" w:rsidRDefault="00430B5D" w:rsidP="00280C35"/>
    <w:p w14:paraId="3724E2CA" w14:textId="77777777" w:rsidR="00430B5D" w:rsidRDefault="00430B5D" w:rsidP="00280C35"/>
    <w:p w14:paraId="0223D42C" w14:textId="77777777" w:rsidR="00430B5D" w:rsidRDefault="00430B5D" w:rsidP="00280C35"/>
    <w:p w14:paraId="1B3E9B2D" w14:textId="77777777" w:rsidR="00430B5D" w:rsidRDefault="00430B5D" w:rsidP="00280C35"/>
    <w:p w14:paraId="152BF53E" w14:textId="77777777" w:rsidR="00430B5D" w:rsidRDefault="00430B5D" w:rsidP="00280C35"/>
    <w:p w14:paraId="1489F005" w14:textId="77777777" w:rsidR="00430B5D" w:rsidRDefault="00430B5D" w:rsidP="00280C35"/>
    <w:p w14:paraId="753C7DE6" w14:textId="77777777" w:rsidR="00430B5D" w:rsidRDefault="00430B5D" w:rsidP="00280C35"/>
    <w:p w14:paraId="7AFC70B5" w14:textId="77777777" w:rsidR="00430B5D" w:rsidRDefault="00430B5D" w:rsidP="00280C35"/>
    <w:p w14:paraId="6CF7D3AD" w14:textId="77777777" w:rsidR="00430B5D" w:rsidRDefault="00430B5D" w:rsidP="00280C35"/>
    <w:p w14:paraId="3D148723" w14:textId="77777777" w:rsidR="00D3103F" w:rsidRDefault="00D3103F" w:rsidP="00280C35"/>
    <w:p w14:paraId="74EB7D51" w14:textId="77777777" w:rsidR="00D3103F" w:rsidRDefault="00D3103F" w:rsidP="00280C35"/>
    <w:p w14:paraId="18B838E6" w14:textId="77777777" w:rsidR="00D3103F" w:rsidRDefault="00D3103F" w:rsidP="00280C35"/>
    <w:p w14:paraId="2D01C1EB" w14:textId="77777777" w:rsidR="00D3103F" w:rsidRDefault="00D3103F" w:rsidP="00280C35"/>
    <w:p w14:paraId="3AA490B1" w14:textId="77777777" w:rsidR="00D3103F" w:rsidRDefault="00D3103F" w:rsidP="00280C35"/>
    <w:p w14:paraId="4A47A533" w14:textId="77777777" w:rsidR="00D3103F" w:rsidRDefault="00D3103F" w:rsidP="00280C35"/>
    <w:p w14:paraId="4C978EBC" w14:textId="77777777" w:rsidR="00D3103F" w:rsidRDefault="00D3103F" w:rsidP="00280C35"/>
    <w:p w14:paraId="0A98E380" w14:textId="77777777" w:rsidR="00EE08EF" w:rsidRDefault="00EE08EF" w:rsidP="00280C35"/>
    <w:p w14:paraId="3DCE9783" w14:textId="77777777" w:rsidR="00EE08EF" w:rsidRDefault="00EE08EF" w:rsidP="00280C35"/>
    <w:p w14:paraId="7E7C8463" w14:textId="77777777" w:rsidR="00EE08EF" w:rsidRDefault="00EE08EF" w:rsidP="00280C35"/>
    <w:p w14:paraId="5684CFEC" w14:textId="7BD98AE9" w:rsidR="00EE08EF" w:rsidRDefault="00EE08EF" w:rsidP="00EE08EF">
      <w:pPr>
        <w:ind w:left="426" w:hanging="426"/>
        <w:contextualSpacing/>
        <w:jc w:val="right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lastRenderedPageBreak/>
        <w:t xml:space="preserve">Załącznik nr 2 do umowy </w:t>
      </w:r>
      <w:r>
        <w:rPr>
          <w:rFonts w:cstheme="minorHAnsi"/>
          <w:b/>
          <w:lang w:eastAsia="ar-SA"/>
        </w:rPr>
        <w:t>……………..</w:t>
      </w:r>
      <w:r>
        <w:rPr>
          <w:rFonts w:cstheme="minorHAnsi"/>
          <w:b/>
        </w:rPr>
        <w:t xml:space="preserve"> </w:t>
      </w:r>
    </w:p>
    <w:p w14:paraId="40298446" w14:textId="77777777" w:rsidR="00EE08EF" w:rsidRDefault="00EE08EF" w:rsidP="00EE08EF">
      <w:pPr>
        <w:ind w:left="426" w:hanging="426"/>
        <w:contextualSpacing/>
        <w:jc w:val="both"/>
        <w:outlineLvl w:val="0"/>
        <w:rPr>
          <w:rFonts w:cstheme="minorHAnsi"/>
          <w:b/>
        </w:rPr>
      </w:pPr>
    </w:p>
    <w:p w14:paraId="13C44EB8" w14:textId="77777777" w:rsidR="00EE08EF" w:rsidRDefault="00EE08EF" w:rsidP="00EE08EF">
      <w:pPr>
        <w:ind w:left="426" w:hanging="426"/>
        <w:contextualSpacing/>
        <w:jc w:val="both"/>
        <w:outlineLvl w:val="0"/>
        <w:rPr>
          <w:rFonts w:cstheme="minorHAnsi"/>
          <w:b/>
        </w:rPr>
      </w:pPr>
    </w:p>
    <w:p w14:paraId="6D0CA1C9" w14:textId="77777777" w:rsidR="00EE08EF" w:rsidRDefault="00EE08EF" w:rsidP="00EE08EF">
      <w:pPr>
        <w:ind w:left="426" w:hanging="426"/>
        <w:contextualSpacing/>
        <w:jc w:val="both"/>
        <w:outlineLvl w:val="0"/>
        <w:rPr>
          <w:rFonts w:cstheme="minorHAnsi"/>
          <w:b/>
        </w:rPr>
      </w:pPr>
    </w:p>
    <w:p w14:paraId="18A79E06" w14:textId="77777777" w:rsidR="00EE08EF" w:rsidRDefault="00EE08EF" w:rsidP="00EE08EF">
      <w:pPr>
        <w:ind w:left="426" w:hanging="426"/>
        <w:contextualSpacing/>
        <w:jc w:val="both"/>
        <w:outlineLvl w:val="0"/>
        <w:rPr>
          <w:rFonts w:cstheme="minorHAnsi"/>
          <w:b/>
        </w:rPr>
      </w:pPr>
    </w:p>
    <w:p w14:paraId="71660559" w14:textId="77777777" w:rsidR="00EE08EF" w:rsidRDefault="00EE08EF">
      <w:pPr>
        <w:pStyle w:val="Nagwek1"/>
        <w:numPr>
          <w:ilvl w:val="0"/>
          <w:numId w:val="12"/>
        </w:numPr>
        <w:tabs>
          <w:tab w:val="left" w:pos="708"/>
        </w:tabs>
      </w:pPr>
      <w:r>
        <w:t>Szczegółowy opis zamówienia:</w:t>
      </w:r>
    </w:p>
    <w:p w14:paraId="71E817DF" w14:textId="77777777" w:rsidR="00EE08EF" w:rsidRDefault="00EE08EF" w:rsidP="00EE08EF"/>
    <w:p w14:paraId="6FE8BF9E" w14:textId="77777777" w:rsidR="00EE08EF" w:rsidRDefault="00EE08EF" w:rsidP="00EE08EF">
      <w:pPr>
        <w:pStyle w:val="Lista1"/>
        <w:numPr>
          <w:ilvl w:val="0"/>
          <w:numId w:val="0"/>
        </w:numPr>
        <w:spacing w:after="160" w:line="254" w:lineRule="auto"/>
        <w:ind w:left="708"/>
        <w:rPr>
          <w:strike/>
        </w:rPr>
      </w:pPr>
      <w:bookmarkStart w:id="5" w:name="_Hlk164246810"/>
      <w:r>
        <w:t xml:space="preserve">Wykonanie i obsługa konferansjerska w dniach 12-14 lipca 2024 r.; </w:t>
      </w:r>
    </w:p>
    <w:p w14:paraId="4F0C091B" w14:textId="77777777" w:rsidR="00EE08EF" w:rsidRDefault="00EE08EF" w:rsidP="00EE08EF">
      <w:pPr>
        <w:pStyle w:val="Lista1"/>
        <w:numPr>
          <w:ilvl w:val="0"/>
          <w:numId w:val="0"/>
        </w:numPr>
        <w:spacing w:after="160" w:line="254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5.1.1. </w:t>
      </w:r>
      <w:r>
        <w:t xml:space="preserve">Wymagana jest min. 1 osoba. </w:t>
      </w:r>
      <w:r>
        <w:rPr>
          <w:color w:val="000000" w:themeColor="text1"/>
        </w:rPr>
        <w:t>Konferansjer, czyli prowadzący imprezę „XXV Lwóweckie Lato Agatowe” w terminie od dnia 12 do dnia 14 lipca 2024 roku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powinien przyjąć rolę ambasadora, organizatora i koordynatora, a zarazem kierownika sceny. Konferansjer ma za zadanie:</w:t>
      </w:r>
    </w:p>
    <w:p w14:paraId="1BC642A1" w14:textId="77777777" w:rsidR="00EE08EF" w:rsidRDefault="00EE08EF">
      <w:pPr>
        <w:pStyle w:val="Lista1"/>
        <w:numPr>
          <w:ilvl w:val="0"/>
          <w:numId w:val="13"/>
        </w:numPr>
        <w:ind w:left="1066" w:hanging="357"/>
        <w:rPr>
          <w:color w:val="000000" w:themeColor="text1"/>
        </w:rPr>
      </w:pPr>
      <w:r>
        <w:rPr>
          <w:color w:val="000000" w:themeColor="text1"/>
        </w:rPr>
        <w:t>zaplanować całe wydarzenie;</w:t>
      </w:r>
    </w:p>
    <w:p w14:paraId="1FF6CA98" w14:textId="77777777" w:rsidR="00EE08EF" w:rsidRDefault="00EE08EF">
      <w:pPr>
        <w:pStyle w:val="Lista1"/>
        <w:numPr>
          <w:ilvl w:val="0"/>
          <w:numId w:val="13"/>
        </w:numPr>
        <w:ind w:left="1066" w:hanging="357"/>
        <w:rPr>
          <w:color w:val="000000" w:themeColor="text1"/>
        </w:rPr>
      </w:pPr>
      <w:r>
        <w:rPr>
          <w:color w:val="000000" w:themeColor="text1"/>
        </w:rPr>
        <w:t>przed organizacją imprezy „XXV Lwóweckiego Lata Agatowego” przygotować jej scenariusz,               w tym zdobyć jak najwięcej informacji o występujących artystach;</w:t>
      </w:r>
    </w:p>
    <w:p w14:paraId="59C6F439" w14:textId="77777777" w:rsidR="00EE08EF" w:rsidRDefault="00EE08EF">
      <w:pPr>
        <w:pStyle w:val="Lista1"/>
        <w:numPr>
          <w:ilvl w:val="0"/>
          <w:numId w:val="13"/>
        </w:numPr>
        <w:ind w:left="1066" w:hanging="357"/>
        <w:rPr>
          <w:color w:val="000000" w:themeColor="text1"/>
        </w:rPr>
      </w:pPr>
      <w:r>
        <w:rPr>
          <w:color w:val="000000" w:themeColor="text1"/>
        </w:rPr>
        <w:t>zrealizować program imprezy „XXV Lwóweckiego Lata Agatowego”;</w:t>
      </w:r>
    </w:p>
    <w:p w14:paraId="409401BA" w14:textId="77777777" w:rsidR="00EE08EF" w:rsidRDefault="00EE08EF">
      <w:pPr>
        <w:pStyle w:val="Lista1"/>
        <w:numPr>
          <w:ilvl w:val="0"/>
          <w:numId w:val="13"/>
        </w:numPr>
        <w:ind w:left="1066" w:hanging="357"/>
        <w:rPr>
          <w:color w:val="000000" w:themeColor="text1"/>
        </w:rPr>
      </w:pPr>
      <w:r>
        <w:rPr>
          <w:color w:val="000000" w:themeColor="text1"/>
        </w:rPr>
        <w:t>zapewnić obsługę planu koncertów artystów;</w:t>
      </w:r>
    </w:p>
    <w:p w14:paraId="0913204E" w14:textId="77777777" w:rsidR="00EE08EF" w:rsidRDefault="00EE08EF" w:rsidP="00EE08EF"/>
    <w:p w14:paraId="3DCAFABF" w14:textId="77777777" w:rsidR="00EE08EF" w:rsidRDefault="00EE08EF">
      <w:pPr>
        <w:pStyle w:val="Lista1"/>
        <w:numPr>
          <w:ilvl w:val="1"/>
          <w:numId w:val="12"/>
        </w:numPr>
        <w:ind w:left="502"/>
        <w:rPr>
          <w:rFonts w:eastAsiaTheme="minorHAnsi"/>
          <w:kern w:val="2"/>
          <w:lang w:eastAsia="en-US"/>
          <w14:ligatures w14:val="standardContextual"/>
        </w:rPr>
      </w:pPr>
      <w:r>
        <w:t>Zapewnienie „garderób” dla artystów wraz z wyposażeniem, posiłkami i obsługą w dniach 12-14 lipca 2024 rok,  szczegółowe wymagania związane z pobytem artystów na potrzeby realizacji ich występów zostały określone w riderach artystów.</w:t>
      </w:r>
    </w:p>
    <w:p w14:paraId="2F0243E2" w14:textId="77777777" w:rsidR="00EE08EF" w:rsidRDefault="00EE08EF" w:rsidP="00EE08EF">
      <w:pPr>
        <w:pStyle w:val="Lista11"/>
        <w:numPr>
          <w:ilvl w:val="0"/>
          <w:numId w:val="0"/>
        </w:numPr>
        <w:spacing w:after="160" w:line="254" w:lineRule="auto"/>
        <w:ind w:left="720"/>
        <w:rPr>
          <w:spacing w:val="-5"/>
        </w:rPr>
      </w:pPr>
      <w:r>
        <w:rPr>
          <w:spacing w:val="-5"/>
        </w:rPr>
        <w:t>5.2.1.Termin od 12 lipca do 14 lipca 2024 roku;</w:t>
      </w:r>
    </w:p>
    <w:p w14:paraId="04F30E6C" w14:textId="77777777" w:rsidR="00EE08EF" w:rsidRDefault="00EE08EF" w:rsidP="00EE08EF">
      <w:pPr>
        <w:ind w:left="360"/>
        <w:jc w:val="both"/>
        <w:rPr>
          <w:rFonts w:cstheme="minorHAnsi"/>
          <w:spacing w:val="-5"/>
        </w:rPr>
      </w:pPr>
      <w:r>
        <w:rPr>
          <w:rFonts w:cstheme="minorHAnsi"/>
          <w:spacing w:val="-5"/>
        </w:rPr>
        <w:t>a)     Udostępnienie samodzielnych, zamykanych garderób:</w:t>
      </w:r>
    </w:p>
    <w:p w14:paraId="7B7CE620" w14:textId="77777777" w:rsidR="00EE08EF" w:rsidRDefault="00EE08EF" w:rsidP="00EE08EF">
      <w:pPr>
        <w:ind w:left="851"/>
        <w:jc w:val="both"/>
        <w:rPr>
          <w:rFonts w:cstheme="minorHAnsi"/>
        </w:rPr>
      </w:pPr>
      <w:r>
        <w:rPr>
          <w:rFonts w:cstheme="minorHAnsi"/>
        </w:rPr>
        <w:t xml:space="preserve">- jedna zamykana garderoba dla 8 osób, nie współdzielona z innymi artystami, nie może to być namiot z oknami, z łatwym dostępem do toalety, nie dalej niż 20 metrów od wejścia na scenę. Z garderoby musi być łatwy dostęp do toalety. Pomieszczenie musi być ogrzewane w przypadku temperatury poniżej 15 stopni Celcjusza. Garderoba powinna być wyposażona w: </w:t>
      </w:r>
    </w:p>
    <w:p w14:paraId="01954FDE" w14:textId="77777777" w:rsidR="00EE08EF" w:rsidRDefault="00EE08EF" w:rsidP="00EE08EF">
      <w:pPr>
        <w:ind w:left="851"/>
        <w:jc w:val="both"/>
        <w:rPr>
          <w:rFonts w:cstheme="minorHAnsi"/>
        </w:rPr>
      </w:pPr>
      <w:r>
        <w:rPr>
          <w:rFonts w:cstheme="minorHAnsi"/>
        </w:rPr>
        <w:t xml:space="preserve">- 8 krzeseł, lustro, stół, dostęp do prądu, ręczniki papierowe, chusteczki, serwetki. </w:t>
      </w:r>
    </w:p>
    <w:p w14:paraId="58259D09" w14:textId="77777777" w:rsidR="00EE08EF" w:rsidRDefault="00EE08EF" w:rsidP="00EE08EF">
      <w:pPr>
        <w:ind w:left="851"/>
        <w:jc w:val="both"/>
        <w:rPr>
          <w:rFonts w:cstheme="minorHAnsi"/>
        </w:rPr>
      </w:pPr>
      <w:r>
        <w:rPr>
          <w:rFonts w:cstheme="minorHAnsi"/>
        </w:rPr>
        <w:t>Napoje: -20 razy 0,5 litrowych butelek wody mineralnej niegazowanej,</w:t>
      </w:r>
    </w:p>
    <w:p w14:paraId="3606549D" w14:textId="77777777" w:rsidR="00EE08EF" w:rsidRDefault="00EE08EF" w:rsidP="00EE08EF">
      <w:pPr>
        <w:ind w:left="851"/>
        <w:jc w:val="both"/>
        <w:rPr>
          <w:rFonts w:cstheme="minorHAnsi"/>
        </w:rPr>
      </w:pPr>
      <w:r>
        <w:rPr>
          <w:rFonts w:cstheme="minorHAnsi"/>
        </w:rPr>
        <w:t>-10   sztuk 0,5 litrowych butelek wody mineralnej gazowanej, kawa, herbata, mleczko do kawy (mleko), cukier, sok malinowy, kubeczki, szklanki, 4 paczki żelków, 2 litry napojów gazowanych. 8 sztuk napojów energetyzujących, 8 sztuk piwa bezalkoholowego, paluszki, orzeszki, ciasteczka, owoce: winogrona, banany, gruszki, mandarynki, 2 sparzone cytryny oraz 2 razy plater z kanapkami. Osiem obiadów o godzinie ustalonej z managerem zespołu, najlepiej w restauracji hotelu, w którym będzie zakwaterowanie zespołu.</w:t>
      </w:r>
    </w:p>
    <w:p w14:paraId="2BE8D105" w14:textId="77777777" w:rsidR="00EE08EF" w:rsidRDefault="00EE08EF" w:rsidP="00EE08EF">
      <w:pPr>
        <w:ind w:left="851" w:hanging="567"/>
        <w:jc w:val="both"/>
        <w:rPr>
          <w:rFonts w:cstheme="minorHAnsi"/>
          <w:color w:val="FF0000"/>
          <w:spacing w:val="-5"/>
        </w:rPr>
      </w:pPr>
      <w:r>
        <w:rPr>
          <w:rFonts w:cstheme="minorHAnsi"/>
        </w:rPr>
        <w:t xml:space="preserve">    b)  dwie garderoby dla 17 osób samodzielnie zamykane, wyposażonych w szczelnie zamykane                                   i zasłonięte okna, w oświetlone lustra, krzesła, opcjonalnie kanapę, poprzeczne wieszaki, wentylatory, stoliki, deskę do prasowania z żelazkiem, kosze na śmieci, gniazdka 220V, światło, łazienka z toaletą zaopatrzoną w mydło, papier toaletowy, duże i małe ręczniki frotte 7szt., ręczniki papierowe. Garderoby winny być zaopatrzone w światło, podłogę, podesty, czysty dywan lub wykładzinę.</w:t>
      </w:r>
    </w:p>
    <w:p w14:paraId="1DA77952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 xml:space="preserve">   W garderobach powinno znajdować się: 12 litrów napojów chłodzących (woda mineralna                           w małych butelkach, gazowana, i niegazowana, soki owocowe typu multiwitamina, pomarańcza, jabłko, 1 litr napoju gazowanego, 1 litr napoju gazowanego zero, 10 puszek napojów energetyzujących, 6 butelek piwa bezalkoholowego, 4 talerze owoców, 4 deski serów, wędlin, warzyw, masła i pieczywa (ciemne, jasne). </w:t>
      </w:r>
    </w:p>
    <w:p w14:paraId="3CE603B9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 xml:space="preserve">   Ciepły catering dla 17 osób po koncercie- lekkie jedzenie typu: filet z kurczaka lub ryby bez sosów, zupy tradycyjne, sałatki, ryż lub ziemniaki ( w tym 2-3 wegetariańskie, 1 wegańskie).</w:t>
      </w:r>
    </w:p>
    <w:p w14:paraId="5F29AE3E" w14:textId="77777777" w:rsidR="00EE08EF" w:rsidRDefault="00EE08EF" w:rsidP="00EE08EF">
      <w:pPr>
        <w:ind w:left="867" w:hanging="409"/>
        <w:jc w:val="both"/>
        <w:rPr>
          <w:rFonts w:cstheme="minorHAnsi"/>
        </w:rPr>
      </w:pPr>
      <w:r>
        <w:rPr>
          <w:rFonts w:cstheme="minorHAnsi"/>
        </w:rPr>
        <w:t xml:space="preserve">        Ponadto kawa ( opcjonalnie express do kawy) i herbata czarna, zielona, rumianek, miód,  cukier, mleko zwykłe, owsiane, cytryna, lód w termoizolowanym opakowaniu. 17 czystych szklanek, 4 kubki ceramiczne do ciepłych napojów, kubeczki jednorazowe, talerzyki, czajnik  bezprzewodowy.</w:t>
      </w:r>
    </w:p>
    <w:p w14:paraId="5D0E58CA" w14:textId="77777777" w:rsidR="00EE08EF" w:rsidRDefault="00EE08EF" w:rsidP="00EE08EF">
      <w:pPr>
        <w:ind w:left="867" w:hanging="364"/>
        <w:jc w:val="both"/>
        <w:rPr>
          <w:rFonts w:cstheme="minorHAnsi"/>
        </w:rPr>
      </w:pPr>
      <w:r>
        <w:rPr>
          <w:rFonts w:cstheme="minorHAnsi"/>
        </w:rPr>
        <w:t xml:space="preserve">        Garderoby powinny znajdować się w pobliżu sceny w miejscu niedostępnym i niewidocznym dla publiczności.</w:t>
      </w:r>
    </w:p>
    <w:p w14:paraId="0A71162D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lastRenderedPageBreak/>
        <w:t>c) garderoba powinna być wyposażona w światło , prąd, lustro, toaletę, wodę ciepłą i zimną                            ( gazowaną i niegazowaną) w butelkach 0,5 l, przekąski, zimna płyta, soki, kawa , herbata , ręczniki papierowe. Ponadto obiad dla 7 osób.</w:t>
      </w:r>
    </w:p>
    <w:p w14:paraId="2F6C7931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>d) garderoba powinna być wyposażona w lustro.</w:t>
      </w:r>
    </w:p>
    <w:p w14:paraId="6F721328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>Zapewnienie wody niegazowanej 0,5 l i obiad dla 7 osób</w:t>
      </w:r>
    </w:p>
    <w:p w14:paraId="0655D4E1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>e) garderoba powinna być wyposażona w lustro.</w:t>
      </w:r>
    </w:p>
    <w:p w14:paraId="25D46C38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 xml:space="preserve">Zapewnienie wody niegazowanej 0,5 l i obiad dla 5 osób </w:t>
      </w:r>
    </w:p>
    <w:p w14:paraId="614867D3" w14:textId="77777777" w:rsidR="00EE08EF" w:rsidRDefault="00EE08EF" w:rsidP="00EE08EF">
      <w:pPr>
        <w:ind w:left="851" w:hanging="143"/>
        <w:jc w:val="both"/>
        <w:rPr>
          <w:rFonts w:cstheme="minorHAnsi"/>
        </w:rPr>
      </w:pPr>
      <w:r>
        <w:rPr>
          <w:rFonts w:cstheme="minorHAnsi"/>
        </w:rPr>
        <w:t>f) garderoba powinna być wyposażona w lustro.</w:t>
      </w:r>
    </w:p>
    <w:p w14:paraId="31C3EE6F" w14:textId="77777777" w:rsidR="00EE08EF" w:rsidRDefault="00EE08EF" w:rsidP="00EE08EF">
      <w:pPr>
        <w:ind w:left="708"/>
        <w:jc w:val="both"/>
        <w:rPr>
          <w:rFonts w:cstheme="minorHAnsi"/>
        </w:rPr>
      </w:pPr>
      <w:r>
        <w:rPr>
          <w:rFonts w:cstheme="minorHAnsi"/>
        </w:rPr>
        <w:t>Zapewnienie wody niegazowanej 0,5 l  i obiad dla 5 osób</w:t>
      </w:r>
    </w:p>
    <w:p w14:paraId="449ED790" w14:textId="77777777" w:rsidR="00EE08EF" w:rsidRDefault="00EE08EF" w:rsidP="00EE08EF">
      <w:pPr>
        <w:rPr>
          <w:szCs w:val="20"/>
        </w:rPr>
      </w:pPr>
    </w:p>
    <w:p w14:paraId="1CC094D8" w14:textId="77777777" w:rsidR="00EE08EF" w:rsidRDefault="00EE08EF">
      <w:pPr>
        <w:pStyle w:val="Lista1"/>
        <w:numPr>
          <w:ilvl w:val="1"/>
          <w:numId w:val="12"/>
        </w:numPr>
        <w:ind w:left="502"/>
        <w:rPr>
          <w:spacing w:val="-5"/>
        </w:rPr>
      </w:pPr>
      <w:r>
        <w:t>Zapewnienie noclegów dla zespołów,</w:t>
      </w:r>
    </w:p>
    <w:p w14:paraId="231ADAAB" w14:textId="77777777" w:rsidR="00EE08EF" w:rsidRDefault="00EE08EF" w:rsidP="00EE08EF">
      <w:pPr>
        <w:spacing w:line="254" w:lineRule="auto"/>
        <w:ind w:left="1080"/>
        <w:jc w:val="both"/>
        <w:rPr>
          <w:rFonts w:cstheme="minorHAnsi"/>
        </w:rPr>
      </w:pPr>
      <w:r>
        <w:rPr>
          <w:rFonts w:cstheme="minorHAnsi"/>
        </w:rPr>
        <w:t>5.3.1. Termin od 12 lipca 2024 r. do 15 lipca 2024 roku;</w:t>
      </w:r>
    </w:p>
    <w:p w14:paraId="58438E70" w14:textId="77777777" w:rsidR="00EE08EF" w:rsidRDefault="00EE08EF">
      <w:pPr>
        <w:numPr>
          <w:ilvl w:val="0"/>
          <w:numId w:val="14"/>
        </w:numPr>
        <w:spacing w:line="254" w:lineRule="auto"/>
        <w:contextualSpacing/>
        <w:jc w:val="both"/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pokoje hotelowe - zapewnienie noclegu z 12/13.07.2024 roku w hotelu co najmniej czterogwiazdkowym z opłaconym lub bezpłatnym dostępem do internetu dla 14 osób.  Hotel koniecznie musi posiadać klimatyzowane pokoje w konfiguracji ( 5 pokoi dwuosobowych,                            4 pokoje jednoosobowe  z opłaconym śniadaniem).  </w:t>
      </w:r>
    </w:p>
    <w:p w14:paraId="32BC40FF" w14:textId="77777777" w:rsidR="00EE08EF" w:rsidRDefault="00EE08EF">
      <w:pPr>
        <w:numPr>
          <w:ilvl w:val="0"/>
          <w:numId w:val="14"/>
        </w:numPr>
        <w:spacing w:line="254" w:lineRule="auto"/>
        <w:contextualSpacing/>
        <w:rPr>
          <w:szCs w:val="20"/>
        </w:rPr>
      </w:pPr>
      <w:r>
        <w:t xml:space="preserve">pokoje hotelowe  - </w:t>
      </w:r>
      <w:r>
        <w:rPr>
          <w:rFonts w:cstheme="minorHAnsi"/>
          <w:bCs/>
        </w:rPr>
        <w:t xml:space="preserve">zapewnienie noclegu w dniu 14/15.07.2024 roku w hotelu </w:t>
      </w:r>
      <w:r>
        <w:t>o wysokim standardzie minimum 4 gwiazdki z łazienkami , toaletą i śniadaniem dla 17 osób w konfiguracji 1 apartament dwupokojowy, 10 pokojów jednoosobowych, 3 pokoje dwuosobowe ustalone z Managerem zespołu, który sobie prawo do konsultacji i akceptacji hotelu. Cztery miejsca parkingowe muszą być zarezerwowane i opłacone w pobliżu hotelu.</w:t>
      </w:r>
    </w:p>
    <w:p w14:paraId="7B163619" w14:textId="77777777" w:rsidR="00EE08EF" w:rsidRDefault="00EE08EF">
      <w:pPr>
        <w:numPr>
          <w:ilvl w:val="0"/>
          <w:numId w:val="14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Pokoje w terminie 13/14.07.2024 roku dla 7 osób, łóżka pojedyncze , </w:t>
      </w:r>
      <w:bookmarkStart w:id="6" w:name="_Hlk164246379"/>
      <w:r>
        <w:rPr>
          <w:rFonts w:cstheme="minorHAnsi"/>
        </w:rPr>
        <w:t xml:space="preserve"> w hotelu minimum                           3 gwiazdkowy ze śniadaniem.</w:t>
      </w:r>
    </w:p>
    <w:bookmarkEnd w:id="6"/>
    <w:p w14:paraId="1E265784" w14:textId="77777777" w:rsidR="00EE08EF" w:rsidRDefault="00EE08EF">
      <w:pPr>
        <w:numPr>
          <w:ilvl w:val="0"/>
          <w:numId w:val="14"/>
        </w:numPr>
        <w:spacing w:after="160" w:line="254" w:lineRule="auto"/>
        <w:jc w:val="both"/>
        <w:rPr>
          <w:rFonts w:cstheme="minorHAnsi"/>
        </w:rPr>
      </w:pPr>
      <w:r>
        <w:rPr>
          <w:rFonts w:cstheme="minorHAnsi"/>
        </w:rPr>
        <w:t xml:space="preserve">3 pokoje </w:t>
      </w:r>
      <w:bookmarkStart w:id="7" w:name="_Hlk164331844"/>
      <w:r>
        <w:rPr>
          <w:rFonts w:cstheme="minorHAnsi"/>
        </w:rPr>
        <w:t xml:space="preserve">w terminie 13/14.07.2024 roku </w:t>
      </w:r>
      <w:bookmarkEnd w:id="7"/>
      <w:r>
        <w:rPr>
          <w:rFonts w:cstheme="minorHAnsi"/>
        </w:rPr>
        <w:t>dla 7 osób w hotel minimum 3 gwiazdkowy ze śniadaniem w konfiguracji:</w:t>
      </w:r>
    </w:p>
    <w:p w14:paraId="3FF8354D" w14:textId="77777777" w:rsidR="00EE08EF" w:rsidRDefault="00EE08EF" w:rsidP="00EE08EF">
      <w:pPr>
        <w:spacing w:line="254" w:lineRule="auto"/>
        <w:ind w:left="786"/>
        <w:jc w:val="both"/>
        <w:rPr>
          <w:rFonts w:cstheme="minorHAnsi"/>
        </w:rPr>
      </w:pPr>
    </w:p>
    <w:p w14:paraId="3021965A" w14:textId="77777777" w:rsidR="00EE08EF" w:rsidRDefault="00EE08EF" w:rsidP="00EE08EF">
      <w:pPr>
        <w:spacing w:line="254" w:lineRule="auto"/>
        <w:ind w:left="786"/>
        <w:rPr>
          <w:rFonts w:cstheme="minorHAnsi"/>
        </w:rPr>
      </w:pPr>
      <w:r>
        <w:rPr>
          <w:rFonts w:cstheme="minorHAnsi"/>
        </w:rPr>
        <w:t>- 1 pokój - 2   pojedyncze łóżka</w:t>
      </w:r>
      <w:r>
        <w:rPr>
          <w:rFonts w:cstheme="minorHAnsi"/>
        </w:rPr>
        <w:br/>
        <w:t>- 2 pokój - 3 osobowe, łóżka pojedyncze</w:t>
      </w:r>
    </w:p>
    <w:p w14:paraId="1391CA33" w14:textId="77777777" w:rsidR="00EE08EF" w:rsidRDefault="00EE08EF" w:rsidP="00EE08EF">
      <w:pPr>
        <w:spacing w:line="254" w:lineRule="auto"/>
        <w:ind w:left="786"/>
        <w:jc w:val="both"/>
        <w:rPr>
          <w:rFonts w:cstheme="minorHAnsi"/>
        </w:rPr>
      </w:pPr>
      <w:r>
        <w:rPr>
          <w:rFonts w:cstheme="minorHAnsi"/>
        </w:rPr>
        <w:t>- 3 pokój- 2 osobowe, łóżko podwójne</w:t>
      </w:r>
    </w:p>
    <w:p w14:paraId="5B06AF49" w14:textId="77777777" w:rsidR="00EE08EF" w:rsidRDefault="00EE08EF">
      <w:pPr>
        <w:numPr>
          <w:ilvl w:val="0"/>
          <w:numId w:val="14"/>
        </w:numPr>
        <w:spacing w:after="160" w:line="254" w:lineRule="auto"/>
        <w:jc w:val="both"/>
        <w:rPr>
          <w:rFonts w:cstheme="minorHAnsi"/>
        </w:rPr>
      </w:pPr>
      <w:r>
        <w:rPr>
          <w:rFonts w:cstheme="minorHAnsi"/>
        </w:rPr>
        <w:t>2 pokoje w terminie 13/14.07.2024 roku dla 5 osób w hotelu minimum 3 gwiazdkowy                             ze śniadaniem w konfiguracji:</w:t>
      </w:r>
    </w:p>
    <w:p w14:paraId="2A7F7C88" w14:textId="77777777" w:rsidR="00EE08EF" w:rsidRDefault="00EE08EF" w:rsidP="00EE08EF">
      <w:pPr>
        <w:ind w:left="851" w:hanging="567"/>
        <w:jc w:val="both"/>
        <w:rPr>
          <w:rFonts w:cstheme="minorHAnsi"/>
        </w:rPr>
      </w:pPr>
      <w:r>
        <w:rPr>
          <w:rFonts w:cstheme="minorHAnsi"/>
        </w:rPr>
        <w:tab/>
        <w:t>- 1 pokój -2 osobowy, pojedyncze łóżka</w:t>
      </w:r>
    </w:p>
    <w:p w14:paraId="77D92E4B" w14:textId="77777777" w:rsidR="00EE08EF" w:rsidRDefault="00EE08EF" w:rsidP="00EE08EF">
      <w:pPr>
        <w:ind w:left="851" w:hanging="567"/>
        <w:jc w:val="both"/>
        <w:rPr>
          <w:rFonts w:cstheme="minorHAnsi"/>
        </w:rPr>
      </w:pPr>
      <w:r>
        <w:rPr>
          <w:rFonts w:cstheme="minorHAnsi"/>
        </w:rPr>
        <w:tab/>
        <w:t>- 2 pokój- 3 osobowy, łóżka pojedyncze</w:t>
      </w:r>
    </w:p>
    <w:p w14:paraId="61D1D89F" w14:textId="77777777" w:rsidR="00EE08EF" w:rsidRDefault="00EE08EF">
      <w:pPr>
        <w:numPr>
          <w:ilvl w:val="0"/>
          <w:numId w:val="14"/>
        </w:numPr>
        <w:spacing w:after="160" w:line="254" w:lineRule="auto"/>
        <w:jc w:val="both"/>
        <w:rPr>
          <w:rFonts w:cstheme="minorHAnsi"/>
        </w:rPr>
      </w:pPr>
      <w:r>
        <w:rPr>
          <w:rFonts w:cstheme="minorHAnsi"/>
        </w:rPr>
        <w:t>2 pokoje w terminie 13/14.07.2024 roku dla 5 osób minimum 3 gwiazdkowy ze śniadaniem                    w konfiguracji:</w:t>
      </w:r>
    </w:p>
    <w:p w14:paraId="4A7042D3" w14:textId="77777777" w:rsidR="00EE08EF" w:rsidRDefault="00EE08EF" w:rsidP="00EE08EF">
      <w:pPr>
        <w:ind w:left="851" w:hanging="567"/>
        <w:jc w:val="both"/>
        <w:rPr>
          <w:rFonts w:cstheme="minorHAnsi"/>
        </w:rPr>
      </w:pPr>
      <w:r>
        <w:rPr>
          <w:rFonts w:cstheme="minorHAnsi"/>
        </w:rPr>
        <w:tab/>
        <w:t>- 1 pokój- 2 osobowy, pojedyncze łóżka</w:t>
      </w:r>
    </w:p>
    <w:p w14:paraId="4FC0642E" w14:textId="77777777" w:rsidR="00EE08EF" w:rsidRDefault="00EE08EF" w:rsidP="00EE08EF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   - 2 pokój -3 osobowy, łóżka pojedyncze</w:t>
      </w:r>
    </w:p>
    <w:p w14:paraId="22D01626" w14:textId="77777777" w:rsidR="00EE08EF" w:rsidRDefault="00EE08EF" w:rsidP="00EE08EF">
      <w:pPr>
        <w:pStyle w:val="Lista1"/>
        <w:numPr>
          <w:ilvl w:val="0"/>
          <w:numId w:val="0"/>
        </w:numPr>
        <w:ind w:left="1066"/>
        <w:rPr>
          <w:color w:val="000000" w:themeColor="text1"/>
        </w:rPr>
      </w:pPr>
    </w:p>
    <w:p w14:paraId="23EE76B0" w14:textId="77777777" w:rsidR="00EE08EF" w:rsidRDefault="00EE08EF" w:rsidP="00EE08EF">
      <w:pPr>
        <w:pStyle w:val="Lista11"/>
        <w:numPr>
          <w:ilvl w:val="0"/>
          <w:numId w:val="0"/>
        </w:numPr>
        <w:ind w:left="1276" w:hanging="709"/>
        <w:rPr>
          <w:color w:val="000000" w:themeColor="text1"/>
        </w:rPr>
      </w:pPr>
      <w:r>
        <w:rPr>
          <w:color w:val="000000" w:themeColor="text1"/>
        </w:rPr>
        <w:t xml:space="preserve">5.4.    Zapewnienie ochrony </w:t>
      </w:r>
      <w:r>
        <w:rPr>
          <w:color w:val="000000" w:themeColor="text1"/>
          <w:spacing w:val="-5"/>
        </w:rPr>
        <w:t>garderób, sceny oraz terenu wokół sceny w związku z organizacją imprezy „XXV Lwóweckiego Lata Agatowego” tj. w następujących dniach i godzinach:</w:t>
      </w:r>
    </w:p>
    <w:p w14:paraId="0E4C1156" w14:textId="77777777" w:rsidR="00EE08EF" w:rsidRDefault="00EE08EF">
      <w:pPr>
        <w:pStyle w:val="Lista11"/>
        <w:numPr>
          <w:ilvl w:val="0"/>
          <w:numId w:val="15"/>
        </w:numPr>
        <w:rPr>
          <w:rFonts w:eastAsiaTheme="minorHAnsi"/>
          <w:color w:val="000000" w:themeColor="text1"/>
          <w:kern w:val="2"/>
          <w:lang w:eastAsia="en-US"/>
          <w14:ligatures w14:val="standardContextual"/>
        </w:rPr>
      </w:pPr>
      <w:r>
        <w:rPr>
          <w:color w:val="000000" w:themeColor="text1"/>
        </w:rPr>
        <w:t>od dnia 11 lipca od godziny 20.00 do dnia 12 lipca do godziny 20.00;</w:t>
      </w:r>
    </w:p>
    <w:p w14:paraId="1741CA17" w14:textId="77777777" w:rsidR="00EE08EF" w:rsidRDefault="00EE08EF">
      <w:pPr>
        <w:pStyle w:val="Lista11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w dniu 13 lipca od godziny 3.00 do godziny 19.00;</w:t>
      </w:r>
    </w:p>
    <w:p w14:paraId="51F29086" w14:textId="77777777" w:rsidR="00EE08EF" w:rsidRDefault="00EE08EF">
      <w:pPr>
        <w:pStyle w:val="Lista11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w dniu 14 lipca od godziny 3.00 do godziny 20.00;</w:t>
      </w:r>
    </w:p>
    <w:p w14:paraId="619F390C" w14:textId="77777777" w:rsidR="00EE08EF" w:rsidRDefault="00EE08EF">
      <w:pPr>
        <w:pStyle w:val="Lista11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w dniu 15 lipca od godziny 1.00 do godziny 8.00.</w:t>
      </w:r>
    </w:p>
    <w:p w14:paraId="345C6F6E" w14:textId="77777777" w:rsidR="00EE08EF" w:rsidRDefault="00EE08EF" w:rsidP="00EE08EF">
      <w:pPr>
        <w:spacing w:before="100" w:beforeAutospacing="1" w:after="100" w:afterAutospacing="1"/>
        <w:ind w:firstLine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5.4.1. Wymagania Zamawiającego dotyczące podmiotu zabezpieczającego imprezę̨: </w:t>
      </w:r>
    </w:p>
    <w:p w14:paraId="592BA248" w14:textId="77777777" w:rsidR="00EE08EF" w:rsidRDefault="00EE08EF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posiadanie uprawnień́ do prowadzenia działalności w zakresie objętym przedmiotem zamówienia, tj. ochrony osób i mienia - ważna koncesja w okresie składania oferty                                i obowiązywania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umowy, zgodnie z ustawą z dnia 22 sierpnia 1997 r. o ochronie osób                                 i mienia (t.j. Dz.U. z 2021 r. poz. 1995). </w:t>
      </w:r>
    </w:p>
    <w:p w14:paraId="79FD7D65" w14:textId="77777777" w:rsidR="00EE08EF" w:rsidRDefault="00EE08EF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pracowników posiadających uprawnienia i kwalifikacje wymagane ustawą z dnia                                   22 sierpnia 1997 r. o ochronie osób i mienia (t.j. Dz.U. z 2021 r. poz. 1995);</w:t>
      </w:r>
      <w:bookmarkEnd w:id="5"/>
    </w:p>
    <w:p w14:paraId="0CC07259" w14:textId="77777777" w:rsidR="00EE08EF" w:rsidRDefault="00EE08EF" w:rsidP="00EE08EF">
      <w:pPr>
        <w:rPr>
          <w:rFonts w:asciiTheme="minorHAnsi" w:hAnsiTheme="minorHAnsi" w:cstheme="minorHAnsi"/>
        </w:rPr>
      </w:pPr>
    </w:p>
    <w:p w14:paraId="4F03672E" w14:textId="77777777" w:rsidR="00EE08EF" w:rsidRDefault="00EE08EF" w:rsidP="00280C35"/>
    <w:sectPr w:rsidR="00EE08EF" w:rsidSect="003F5F6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6AC9" w14:textId="77777777" w:rsidR="003F5F6A" w:rsidRDefault="003F5F6A" w:rsidP="00B059AD">
      <w:r>
        <w:separator/>
      </w:r>
    </w:p>
  </w:endnote>
  <w:endnote w:type="continuationSeparator" w:id="0">
    <w:p w14:paraId="14031EE8" w14:textId="77777777" w:rsidR="003F5F6A" w:rsidRDefault="003F5F6A" w:rsidP="00B0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A4FD" w14:textId="77777777" w:rsidR="00CC3C0C" w:rsidRDefault="00CC3C0C" w:rsidP="00CC3C0C">
    <w:pPr>
      <w:pStyle w:val="Nagwek"/>
      <w:jc w:val="right"/>
      <w:rPr>
        <w:rFonts w:ascii="Calibri" w:hAnsi="Calibri"/>
        <w:sz w:val="20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DA07" w14:textId="77777777" w:rsidR="003F5F6A" w:rsidRDefault="003F5F6A" w:rsidP="00B059AD">
      <w:r>
        <w:separator/>
      </w:r>
    </w:p>
  </w:footnote>
  <w:footnote w:type="continuationSeparator" w:id="0">
    <w:p w14:paraId="6CB09EC7" w14:textId="77777777" w:rsidR="003F5F6A" w:rsidRDefault="003F5F6A" w:rsidP="00B0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0E13" w14:textId="77777777" w:rsidR="00CB6F59" w:rsidRDefault="00CB6F59" w:rsidP="00CB6F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4FC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99026DD0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508"/>
        </w:tabs>
        <w:ind w:left="250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8"/>
        </w:tabs>
        <w:ind w:left="3228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668"/>
        </w:tabs>
        <w:ind w:left="4668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2AB0540"/>
    <w:multiLevelType w:val="hybridMultilevel"/>
    <w:tmpl w:val="9D04357C"/>
    <w:lvl w:ilvl="0" w:tplc="580EAC24">
      <w:start w:val="1"/>
      <w:numFmt w:val="decimal"/>
      <w:lvlText w:val="%1."/>
      <w:lvlJc w:val="left"/>
      <w:pPr>
        <w:ind w:left="49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08986807"/>
    <w:multiLevelType w:val="hybridMultilevel"/>
    <w:tmpl w:val="670A6C7E"/>
    <w:lvl w:ilvl="0" w:tplc="9E628BC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/>
        <w:color w:val="FF000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F85"/>
    <w:multiLevelType w:val="hybridMultilevel"/>
    <w:tmpl w:val="BF408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47F"/>
    <w:multiLevelType w:val="hybridMultilevel"/>
    <w:tmpl w:val="AAC00B7A"/>
    <w:lvl w:ilvl="0" w:tplc="B03A1FB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354427"/>
    <w:multiLevelType w:val="hybridMultilevel"/>
    <w:tmpl w:val="017C654E"/>
    <w:lvl w:ilvl="0" w:tplc="01D6DE9A">
      <w:start w:val="1"/>
      <w:numFmt w:val="decimal"/>
      <w:lvlText w:val="%1."/>
      <w:lvlJc w:val="left"/>
      <w:pPr>
        <w:ind w:left="1288" w:hanging="360"/>
      </w:pPr>
      <w:rPr>
        <w:rFonts w:ascii="Calibri" w:eastAsia="Calibri" w:hAnsi="Calibri" w:cs="Calibri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A1B07"/>
    <w:multiLevelType w:val="hybridMultilevel"/>
    <w:tmpl w:val="6F601656"/>
    <w:lvl w:ilvl="0" w:tplc="2CC28D9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2D67ED"/>
    <w:multiLevelType w:val="multilevel"/>
    <w:tmpl w:val="B70829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6A394BB0"/>
    <w:multiLevelType w:val="multilevel"/>
    <w:tmpl w:val="93A0E08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pStyle w:val="Lista1"/>
      <w:isLgl/>
      <w:lvlText w:val="%1.%2."/>
      <w:lvlJc w:val="left"/>
      <w:pPr>
        <w:ind w:left="6314" w:hanging="360"/>
      </w:pPr>
      <w:rPr>
        <w:rFonts w:hint="default"/>
        <w:b w:val="0"/>
        <w:bCs w:val="0"/>
      </w:rPr>
    </w:lvl>
    <w:lvl w:ilvl="2">
      <w:start w:val="1"/>
      <w:numFmt w:val="decimal"/>
      <w:pStyle w:val="Lista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DE3079"/>
    <w:multiLevelType w:val="hybridMultilevel"/>
    <w:tmpl w:val="95EABE26"/>
    <w:lvl w:ilvl="0" w:tplc="F528A5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EB4BEF"/>
    <w:multiLevelType w:val="hybridMultilevel"/>
    <w:tmpl w:val="6E620CE8"/>
    <w:lvl w:ilvl="0" w:tplc="83086C8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310F2D"/>
    <w:multiLevelType w:val="hybridMultilevel"/>
    <w:tmpl w:val="120CB978"/>
    <w:lvl w:ilvl="0" w:tplc="C27EE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49527">
    <w:abstractNumId w:val="1"/>
    <w:lvlOverride w:ilvl="0">
      <w:startOverride w:val="1"/>
    </w:lvlOverride>
  </w:num>
  <w:num w:numId="2" w16cid:durableId="1038048255">
    <w:abstractNumId w:val="12"/>
  </w:num>
  <w:num w:numId="3" w16cid:durableId="1217475683">
    <w:abstractNumId w:val="5"/>
  </w:num>
  <w:num w:numId="4" w16cid:durableId="691296162">
    <w:abstractNumId w:val="11"/>
  </w:num>
  <w:num w:numId="5" w16cid:durableId="1905946675">
    <w:abstractNumId w:val="7"/>
  </w:num>
  <w:num w:numId="6" w16cid:durableId="1379426873">
    <w:abstractNumId w:val="2"/>
  </w:num>
  <w:num w:numId="7" w16cid:durableId="405691741">
    <w:abstractNumId w:val="4"/>
  </w:num>
  <w:num w:numId="8" w16cid:durableId="1751272287">
    <w:abstractNumId w:val="8"/>
  </w:num>
  <w:num w:numId="9" w16cid:durableId="284194477">
    <w:abstractNumId w:val="10"/>
  </w:num>
  <w:num w:numId="10" w16cid:durableId="832183591">
    <w:abstractNumId w:val="14"/>
  </w:num>
  <w:num w:numId="11" w16cid:durableId="471168420">
    <w:abstractNumId w:val="0"/>
  </w:num>
  <w:num w:numId="12" w16cid:durableId="1383598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1331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6687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7914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8373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D"/>
    <w:rsid w:val="00013942"/>
    <w:rsid w:val="00027C6F"/>
    <w:rsid w:val="00033D4D"/>
    <w:rsid w:val="00040D5D"/>
    <w:rsid w:val="00051852"/>
    <w:rsid w:val="00071073"/>
    <w:rsid w:val="0007365C"/>
    <w:rsid w:val="00090CCD"/>
    <w:rsid w:val="000A037F"/>
    <w:rsid w:val="000A2715"/>
    <w:rsid w:val="000A5337"/>
    <w:rsid w:val="000B6D55"/>
    <w:rsid w:val="000C3E85"/>
    <w:rsid w:val="0012031B"/>
    <w:rsid w:val="001316D0"/>
    <w:rsid w:val="001626D2"/>
    <w:rsid w:val="001835B2"/>
    <w:rsid w:val="00183C12"/>
    <w:rsid w:val="00184779"/>
    <w:rsid w:val="00195BAB"/>
    <w:rsid w:val="001A38EC"/>
    <w:rsid w:val="001B1C8C"/>
    <w:rsid w:val="001B77D3"/>
    <w:rsid w:val="001C21D9"/>
    <w:rsid w:val="001D3E2F"/>
    <w:rsid w:val="001F1CA9"/>
    <w:rsid w:val="001F4D76"/>
    <w:rsid w:val="001F6AA1"/>
    <w:rsid w:val="001F750F"/>
    <w:rsid w:val="002063A7"/>
    <w:rsid w:val="0023040E"/>
    <w:rsid w:val="00237D66"/>
    <w:rsid w:val="00245080"/>
    <w:rsid w:val="002679CD"/>
    <w:rsid w:val="00267F2F"/>
    <w:rsid w:val="00276E1D"/>
    <w:rsid w:val="00277B41"/>
    <w:rsid w:val="00280C35"/>
    <w:rsid w:val="002934CC"/>
    <w:rsid w:val="002B09D2"/>
    <w:rsid w:val="002B44C8"/>
    <w:rsid w:val="002B51A8"/>
    <w:rsid w:val="002B5761"/>
    <w:rsid w:val="002B6338"/>
    <w:rsid w:val="002D0126"/>
    <w:rsid w:val="002E30D1"/>
    <w:rsid w:val="002F2A8E"/>
    <w:rsid w:val="00301792"/>
    <w:rsid w:val="00315FA0"/>
    <w:rsid w:val="00346387"/>
    <w:rsid w:val="00393C59"/>
    <w:rsid w:val="003F5F6A"/>
    <w:rsid w:val="004015FD"/>
    <w:rsid w:val="00403807"/>
    <w:rsid w:val="004052E9"/>
    <w:rsid w:val="00412E4C"/>
    <w:rsid w:val="004204F0"/>
    <w:rsid w:val="00430B5D"/>
    <w:rsid w:val="004370FD"/>
    <w:rsid w:val="00461F00"/>
    <w:rsid w:val="00474667"/>
    <w:rsid w:val="00493B42"/>
    <w:rsid w:val="004B01FF"/>
    <w:rsid w:val="004C621E"/>
    <w:rsid w:val="004E5993"/>
    <w:rsid w:val="0052169E"/>
    <w:rsid w:val="0052356D"/>
    <w:rsid w:val="00531B29"/>
    <w:rsid w:val="0053727B"/>
    <w:rsid w:val="00547894"/>
    <w:rsid w:val="0055025E"/>
    <w:rsid w:val="00551860"/>
    <w:rsid w:val="00563E28"/>
    <w:rsid w:val="00572419"/>
    <w:rsid w:val="00580152"/>
    <w:rsid w:val="00581A06"/>
    <w:rsid w:val="00582879"/>
    <w:rsid w:val="00592DCA"/>
    <w:rsid w:val="005B24B0"/>
    <w:rsid w:val="005C5CEA"/>
    <w:rsid w:val="005E529A"/>
    <w:rsid w:val="005F2A0C"/>
    <w:rsid w:val="005F5356"/>
    <w:rsid w:val="00601AFF"/>
    <w:rsid w:val="0060594E"/>
    <w:rsid w:val="00613D58"/>
    <w:rsid w:val="00625F46"/>
    <w:rsid w:val="006263C2"/>
    <w:rsid w:val="00635BF5"/>
    <w:rsid w:val="006432A8"/>
    <w:rsid w:val="00657795"/>
    <w:rsid w:val="00657B7A"/>
    <w:rsid w:val="0066573D"/>
    <w:rsid w:val="00695E3B"/>
    <w:rsid w:val="006A37AC"/>
    <w:rsid w:val="006B6C09"/>
    <w:rsid w:val="007175DC"/>
    <w:rsid w:val="007222C1"/>
    <w:rsid w:val="00751B0B"/>
    <w:rsid w:val="00756302"/>
    <w:rsid w:val="0076756B"/>
    <w:rsid w:val="00771FD3"/>
    <w:rsid w:val="00796FAE"/>
    <w:rsid w:val="007C0A02"/>
    <w:rsid w:val="007E655A"/>
    <w:rsid w:val="007E68C0"/>
    <w:rsid w:val="007F529C"/>
    <w:rsid w:val="007F588B"/>
    <w:rsid w:val="007F6CFB"/>
    <w:rsid w:val="00837481"/>
    <w:rsid w:val="008403EF"/>
    <w:rsid w:val="00850380"/>
    <w:rsid w:val="00866B82"/>
    <w:rsid w:val="008752BE"/>
    <w:rsid w:val="008969F4"/>
    <w:rsid w:val="008A2E27"/>
    <w:rsid w:val="008B64E0"/>
    <w:rsid w:val="008D5670"/>
    <w:rsid w:val="008E69A8"/>
    <w:rsid w:val="008F1578"/>
    <w:rsid w:val="008F5EE4"/>
    <w:rsid w:val="008F6B43"/>
    <w:rsid w:val="009210EC"/>
    <w:rsid w:val="00927307"/>
    <w:rsid w:val="00930275"/>
    <w:rsid w:val="00960AE9"/>
    <w:rsid w:val="00971F81"/>
    <w:rsid w:val="009A1BF0"/>
    <w:rsid w:val="009D429E"/>
    <w:rsid w:val="009F6C09"/>
    <w:rsid w:val="00A05099"/>
    <w:rsid w:val="00A20E7B"/>
    <w:rsid w:val="00A265B9"/>
    <w:rsid w:val="00A701E3"/>
    <w:rsid w:val="00A704B2"/>
    <w:rsid w:val="00A70BC5"/>
    <w:rsid w:val="00A7408A"/>
    <w:rsid w:val="00A8575C"/>
    <w:rsid w:val="00A93C5E"/>
    <w:rsid w:val="00A96C81"/>
    <w:rsid w:val="00AC6EBA"/>
    <w:rsid w:val="00AE0D99"/>
    <w:rsid w:val="00B03ACA"/>
    <w:rsid w:val="00B059AD"/>
    <w:rsid w:val="00B11843"/>
    <w:rsid w:val="00B14B80"/>
    <w:rsid w:val="00B1507B"/>
    <w:rsid w:val="00B36448"/>
    <w:rsid w:val="00B37956"/>
    <w:rsid w:val="00B40E2E"/>
    <w:rsid w:val="00B42C5C"/>
    <w:rsid w:val="00B572E7"/>
    <w:rsid w:val="00B73ED7"/>
    <w:rsid w:val="00B75B51"/>
    <w:rsid w:val="00B80769"/>
    <w:rsid w:val="00B867BD"/>
    <w:rsid w:val="00BA01F6"/>
    <w:rsid w:val="00BC2EEE"/>
    <w:rsid w:val="00BC4BFF"/>
    <w:rsid w:val="00BE4C5D"/>
    <w:rsid w:val="00BE6FC2"/>
    <w:rsid w:val="00BF55FD"/>
    <w:rsid w:val="00BF5741"/>
    <w:rsid w:val="00C120D4"/>
    <w:rsid w:val="00C12272"/>
    <w:rsid w:val="00C35868"/>
    <w:rsid w:val="00C368CB"/>
    <w:rsid w:val="00C52FEA"/>
    <w:rsid w:val="00C56EAA"/>
    <w:rsid w:val="00C57FE3"/>
    <w:rsid w:val="00C650D8"/>
    <w:rsid w:val="00C65370"/>
    <w:rsid w:val="00C835CE"/>
    <w:rsid w:val="00CB6F59"/>
    <w:rsid w:val="00CC0761"/>
    <w:rsid w:val="00CC3C0C"/>
    <w:rsid w:val="00CE225B"/>
    <w:rsid w:val="00CF1C20"/>
    <w:rsid w:val="00CF4302"/>
    <w:rsid w:val="00D045C3"/>
    <w:rsid w:val="00D113B3"/>
    <w:rsid w:val="00D13155"/>
    <w:rsid w:val="00D15653"/>
    <w:rsid w:val="00D216F7"/>
    <w:rsid w:val="00D21EEB"/>
    <w:rsid w:val="00D258FF"/>
    <w:rsid w:val="00D3103F"/>
    <w:rsid w:val="00D31BC6"/>
    <w:rsid w:val="00D3342E"/>
    <w:rsid w:val="00D41F38"/>
    <w:rsid w:val="00D70C14"/>
    <w:rsid w:val="00D7708D"/>
    <w:rsid w:val="00D85FD7"/>
    <w:rsid w:val="00D93BEA"/>
    <w:rsid w:val="00DA06BD"/>
    <w:rsid w:val="00DB292C"/>
    <w:rsid w:val="00DE4155"/>
    <w:rsid w:val="00DE6F48"/>
    <w:rsid w:val="00DF1345"/>
    <w:rsid w:val="00DF2944"/>
    <w:rsid w:val="00E341E6"/>
    <w:rsid w:val="00E40C65"/>
    <w:rsid w:val="00E94CD0"/>
    <w:rsid w:val="00EE08EF"/>
    <w:rsid w:val="00F134DE"/>
    <w:rsid w:val="00F141A0"/>
    <w:rsid w:val="00F27DAB"/>
    <w:rsid w:val="00F313DE"/>
    <w:rsid w:val="00F40249"/>
    <w:rsid w:val="00F60373"/>
    <w:rsid w:val="00F60E32"/>
    <w:rsid w:val="00FB79F9"/>
    <w:rsid w:val="00FD107B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08FD"/>
  <w15:chartTrackingRefBased/>
  <w15:docId w15:val="{AC250EC2-AF2A-490E-B7F0-BBB07F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qFormat/>
    <w:rsid w:val="00B73ED7"/>
    <w:pPr>
      <w:numPr>
        <w:numId w:val="4"/>
      </w:numPr>
      <w:ind w:left="426" w:hanging="426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0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59AD"/>
  </w:style>
  <w:style w:type="paragraph" w:styleId="Stopka">
    <w:name w:val="footer"/>
    <w:basedOn w:val="Normalny"/>
    <w:link w:val="StopkaZnak"/>
    <w:uiPriority w:val="99"/>
    <w:unhideWhenUsed/>
    <w:rsid w:val="00B0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AD"/>
  </w:style>
  <w:style w:type="paragraph" w:styleId="Bezodstpw">
    <w:name w:val="No Spacing"/>
    <w:uiPriority w:val="1"/>
    <w:qFormat/>
    <w:rsid w:val="00C65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C650D8"/>
    <w:rPr>
      <w:color w:val="0000FF"/>
      <w:u w:val="single"/>
    </w:rPr>
  </w:style>
  <w:style w:type="paragraph" w:customStyle="1" w:styleId="Akapitzlist1">
    <w:name w:val="Akapit z listą1"/>
    <w:basedOn w:val="Normalny"/>
    <w:rsid w:val="00280C35"/>
    <w:pPr>
      <w:suppressAutoHyphens/>
      <w:ind w:left="720"/>
    </w:pPr>
    <w:rPr>
      <w:szCs w:val="20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280C35"/>
    <w:pPr>
      <w:ind w:left="720"/>
      <w:contextualSpacing/>
    </w:pPr>
  </w:style>
  <w:style w:type="paragraph" w:customStyle="1" w:styleId="ZnakZnakChar">
    <w:name w:val="Znak Znak Char"/>
    <w:basedOn w:val="Normalny"/>
    <w:rsid w:val="00930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523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52356D"/>
    <w:pPr>
      <w:suppressAutoHyphens/>
      <w:ind w:left="720"/>
    </w:pPr>
    <w:rPr>
      <w:szCs w:val="20"/>
    </w:rPr>
  </w:style>
  <w:style w:type="character" w:customStyle="1" w:styleId="3l3x">
    <w:name w:val="_3l3x"/>
    <w:basedOn w:val="Domylnaczcionkaakapitu"/>
    <w:rsid w:val="002B09D2"/>
  </w:style>
  <w:style w:type="character" w:styleId="Odwoaniedokomentarza">
    <w:name w:val="annotation reference"/>
    <w:basedOn w:val="Domylnaczcionkaakapitu"/>
    <w:unhideWhenUsed/>
    <w:rsid w:val="00C52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F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F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F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FE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FEA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3l3x0">
    <w:name w:val="3l3x"/>
    <w:basedOn w:val="Domylnaczcionkaakapitu"/>
    <w:rsid w:val="00751B0B"/>
  </w:style>
  <w:style w:type="character" w:customStyle="1" w:styleId="Nagwek1Znak">
    <w:name w:val="Nagłówek 1 Znak"/>
    <w:basedOn w:val="Domylnaczcionkaakapitu"/>
    <w:link w:val="Nagwek1"/>
    <w:rsid w:val="00B73ED7"/>
    <w:rPr>
      <w:rFonts w:eastAsia="Times New Roman" w:cstheme="minorHAnsi"/>
      <w:b/>
      <w:lang w:eastAsia="pl-PL"/>
    </w:rPr>
  </w:style>
  <w:style w:type="paragraph" w:customStyle="1" w:styleId="Lista1">
    <w:name w:val="Lista 1"/>
    <w:basedOn w:val="Normalny"/>
    <w:link w:val="Lista1Znak"/>
    <w:qFormat/>
    <w:rsid w:val="00B73ED7"/>
    <w:pPr>
      <w:numPr>
        <w:ilvl w:val="1"/>
        <w:numId w:val="4"/>
      </w:numPr>
      <w:ind w:left="851" w:hanging="567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Lista11">
    <w:name w:val="Lista 1.1"/>
    <w:basedOn w:val="Lista1"/>
    <w:link w:val="Lista11Znak"/>
    <w:qFormat/>
    <w:rsid w:val="00B73ED7"/>
    <w:pPr>
      <w:numPr>
        <w:ilvl w:val="2"/>
      </w:numPr>
      <w:ind w:left="1276" w:hanging="709"/>
    </w:pPr>
  </w:style>
  <w:style w:type="character" w:customStyle="1" w:styleId="Lista1Znak">
    <w:name w:val="Lista 1 Znak"/>
    <w:basedOn w:val="Domylnaczcionkaakapitu"/>
    <w:link w:val="Lista1"/>
    <w:rsid w:val="00B73ED7"/>
    <w:rPr>
      <w:rFonts w:eastAsia="Times New Roman" w:cstheme="minorHAnsi"/>
      <w:lang w:eastAsia="pl-PL"/>
    </w:rPr>
  </w:style>
  <w:style w:type="character" w:customStyle="1" w:styleId="Lista11Znak">
    <w:name w:val="Lista 1.1 Znak"/>
    <w:basedOn w:val="Lista1Znak"/>
    <w:link w:val="Lista11"/>
    <w:rsid w:val="00B73ED7"/>
    <w:rPr>
      <w:rFonts w:eastAsia="Times New Roman" w:cstheme="minorHAnsi"/>
      <w:lang w:eastAsia="pl-PL"/>
    </w:rPr>
  </w:style>
  <w:style w:type="paragraph" w:customStyle="1" w:styleId="AOAltHead2">
    <w:name w:val="AOAltHead2"/>
    <w:basedOn w:val="Normalny"/>
    <w:next w:val="Normalny"/>
    <w:rsid w:val="008A2E27"/>
    <w:pPr>
      <w:spacing w:before="240" w:line="260" w:lineRule="atLeast"/>
      <w:jc w:val="both"/>
      <w:outlineLvl w:val="1"/>
    </w:pPr>
    <w:rPr>
      <w:rFonts w:eastAsiaTheme="minorHAnsi"/>
      <w:sz w:val="22"/>
      <w:szCs w:val="22"/>
      <w:lang w:val="en-GB" w:eastAsia="en-US"/>
    </w:rPr>
  </w:style>
  <w:style w:type="character" w:customStyle="1" w:styleId="AkapitzlistZnak">
    <w:name w:val="Akapit z listą Znak"/>
    <w:aliases w:val="List Paragraph2 Znak,List Paragraph Znak"/>
    <w:basedOn w:val="Domylnaczcionkaakapitu"/>
    <w:link w:val="Akapitzlist"/>
    <w:uiPriority w:val="34"/>
    <w:qFormat/>
    <w:locked/>
    <w:rsid w:val="008A2E2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F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4015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1745-D018-436E-9599-AAD43116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2855</Words>
  <Characters>17131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Łęcka</dc:creator>
  <cp:keywords/>
  <dc:description/>
  <cp:lastModifiedBy>Jowita Moskalow</cp:lastModifiedBy>
  <cp:revision>4</cp:revision>
  <cp:lastPrinted>2024-03-14T13:08:00Z</cp:lastPrinted>
  <dcterms:created xsi:type="dcterms:W3CDTF">2024-04-19T11:09:00Z</dcterms:created>
  <dcterms:modified xsi:type="dcterms:W3CDTF">2024-04-19T11:47:00Z</dcterms:modified>
</cp:coreProperties>
</file>