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8673" w14:textId="6B0A337F" w:rsidR="008B65C9" w:rsidRPr="00E343C4" w:rsidRDefault="008B65C9" w:rsidP="0076568D">
      <w:pPr>
        <w:pStyle w:val="Bezodstpw"/>
        <w:spacing w:line="276" w:lineRule="auto"/>
        <w:jc w:val="center"/>
        <w:rPr>
          <w:b/>
        </w:rPr>
      </w:pPr>
      <w:r w:rsidRPr="00E343C4">
        <w:rPr>
          <w:b/>
        </w:rPr>
        <w:t xml:space="preserve">UMOWA nr </w:t>
      </w:r>
      <w:r w:rsidR="005548BB" w:rsidRPr="00E343C4">
        <w:rPr>
          <w:b/>
        </w:rPr>
        <w:t>18</w:t>
      </w:r>
      <w:r w:rsidR="0090107C" w:rsidRPr="00E343C4">
        <w:rPr>
          <w:b/>
        </w:rPr>
        <w:t>/OI/2023</w:t>
      </w:r>
    </w:p>
    <w:p w14:paraId="4C78D8AC" w14:textId="77777777" w:rsidR="00FE23E3" w:rsidRPr="00E343C4" w:rsidRDefault="00FE23E3" w:rsidP="00FE23E3">
      <w:pPr>
        <w:spacing w:line="276" w:lineRule="auto"/>
        <w:jc w:val="center"/>
        <w:rPr>
          <w:b/>
        </w:rPr>
      </w:pPr>
    </w:p>
    <w:p w14:paraId="531D11BB" w14:textId="79B7D523" w:rsidR="00FE23E3" w:rsidRPr="00E343C4" w:rsidRDefault="00DD1FA5" w:rsidP="00FE23E3">
      <w:pPr>
        <w:spacing w:line="276" w:lineRule="auto"/>
        <w:jc w:val="both"/>
      </w:pPr>
      <w:r w:rsidRPr="00E343C4">
        <w:t xml:space="preserve">Zawarta z dniem złożenia pod nią podpisu przez ostatnią ze Stron, </w:t>
      </w:r>
      <w:r w:rsidR="00FE23E3" w:rsidRPr="00E343C4">
        <w:t>pomiędzy:</w:t>
      </w:r>
    </w:p>
    <w:p w14:paraId="1D3E0535" w14:textId="77777777" w:rsidR="00FE23E3" w:rsidRPr="00E343C4" w:rsidRDefault="00FE23E3" w:rsidP="00FE23E3">
      <w:pPr>
        <w:spacing w:line="276" w:lineRule="auto"/>
        <w:jc w:val="both"/>
      </w:pPr>
      <w:r w:rsidRPr="00E343C4">
        <w:rPr>
          <w:b/>
        </w:rPr>
        <w:t xml:space="preserve">4 Wojskowym Szpitalem Klinicznym z Polikliniką Samodzielnym Publicznym Zakładem Opieki Zdrowotnej, </w:t>
      </w:r>
      <w:r w:rsidRPr="00E343C4">
        <w:t xml:space="preserve">z siedzibą </w:t>
      </w:r>
      <w:r w:rsidRPr="00E343C4">
        <w:rPr>
          <w:b/>
        </w:rPr>
        <w:t>50-981 Wrocław, ul. Weigla 5, Regon</w:t>
      </w:r>
      <w:r w:rsidRPr="00E343C4">
        <w:t xml:space="preserve"> 930090240, </w:t>
      </w:r>
      <w:r w:rsidRPr="00E343C4">
        <w:rPr>
          <w:b/>
        </w:rPr>
        <w:t>NIP</w:t>
      </w:r>
      <w:r w:rsidRPr="00E343C4">
        <w:t xml:space="preserve"> PL899-22-28-956, zarejestrowanym w Sądzie Rejonowym dla Wrocławia – Fabrycznej, VI Wydział Gospodarczy, nr </w:t>
      </w:r>
      <w:r w:rsidRPr="00E343C4">
        <w:rPr>
          <w:b/>
        </w:rPr>
        <w:t>KRS</w:t>
      </w:r>
      <w:r w:rsidRPr="00E343C4">
        <w:t xml:space="preserve">: 0000016478, reprezentowanym przez: </w:t>
      </w:r>
    </w:p>
    <w:p w14:paraId="6F5A86A9" w14:textId="5285E815" w:rsidR="00FE23E3" w:rsidRPr="00E343C4" w:rsidRDefault="0090107C" w:rsidP="00FE23E3">
      <w:pPr>
        <w:spacing w:line="276" w:lineRule="auto"/>
        <w:jc w:val="both"/>
        <w:rPr>
          <w:b/>
        </w:rPr>
      </w:pPr>
      <w:r w:rsidRPr="00E343C4">
        <w:rPr>
          <w:b/>
        </w:rPr>
        <w:t>Komendanta – płk dr</w:t>
      </w:r>
      <w:r w:rsidR="000D68E9" w:rsidRPr="00E343C4">
        <w:rPr>
          <w:b/>
        </w:rPr>
        <w:t xml:space="preserve"> hab.</w:t>
      </w:r>
      <w:r w:rsidRPr="00E343C4">
        <w:rPr>
          <w:b/>
        </w:rPr>
        <w:t xml:space="preserve"> n. med. WOJCIECH TAŃSKI</w:t>
      </w:r>
    </w:p>
    <w:p w14:paraId="7EECFB60" w14:textId="77777777" w:rsidR="00FE23E3" w:rsidRPr="00E343C4" w:rsidRDefault="00FE23E3" w:rsidP="00FE23E3">
      <w:pPr>
        <w:spacing w:line="276" w:lineRule="auto"/>
        <w:jc w:val="both"/>
        <w:rPr>
          <w:b/>
        </w:rPr>
      </w:pPr>
      <w:r w:rsidRPr="00E343C4">
        <w:t xml:space="preserve">zwanym w treści umowy </w:t>
      </w:r>
      <w:r w:rsidRPr="00E343C4">
        <w:rPr>
          <w:b/>
        </w:rPr>
        <w:t>ZAMAWIAJĄCYM</w:t>
      </w:r>
    </w:p>
    <w:p w14:paraId="647486FC" w14:textId="77777777" w:rsidR="00FE23E3" w:rsidRPr="00E343C4" w:rsidRDefault="00FE23E3" w:rsidP="00FE23E3">
      <w:pPr>
        <w:spacing w:line="276" w:lineRule="auto"/>
        <w:jc w:val="both"/>
      </w:pPr>
    </w:p>
    <w:p w14:paraId="748DFC84" w14:textId="78227FDC" w:rsidR="0024123F" w:rsidRPr="00E343C4" w:rsidRDefault="00FE23E3" w:rsidP="0024123F">
      <w:pPr>
        <w:spacing w:line="276" w:lineRule="auto"/>
        <w:jc w:val="both"/>
      </w:pPr>
      <w:r w:rsidRPr="00E343C4">
        <w:t>a</w:t>
      </w:r>
    </w:p>
    <w:p w14:paraId="3B37C1DF" w14:textId="2B0A98B2" w:rsidR="00FE23E3" w:rsidRPr="00E343C4" w:rsidRDefault="00FE23E3" w:rsidP="0024123F">
      <w:pPr>
        <w:spacing w:line="276" w:lineRule="auto"/>
        <w:jc w:val="both"/>
      </w:pPr>
      <w:r w:rsidRPr="00E343C4">
        <w:t>reprezentowanym przez:</w:t>
      </w:r>
      <w:r w:rsidR="002B55AB" w:rsidRPr="00E343C4">
        <w:t xml:space="preserve"> </w:t>
      </w:r>
    </w:p>
    <w:p w14:paraId="5090ACBF" w14:textId="77777777" w:rsidR="0024123F" w:rsidRPr="00E343C4" w:rsidRDefault="0024123F" w:rsidP="0024123F">
      <w:pPr>
        <w:spacing w:line="276" w:lineRule="auto"/>
        <w:jc w:val="both"/>
      </w:pPr>
    </w:p>
    <w:p w14:paraId="65156A9E" w14:textId="77777777" w:rsidR="00FE23E3" w:rsidRPr="00E343C4" w:rsidRDefault="00FE23E3" w:rsidP="00FE23E3">
      <w:pPr>
        <w:spacing w:line="276" w:lineRule="auto"/>
        <w:jc w:val="both"/>
        <w:rPr>
          <w:b/>
        </w:rPr>
      </w:pPr>
      <w:r w:rsidRPr="00E343C4">
        <w:t xml:space="preserve">zwanym dalej </w:t>
      </w:r>
      <w:r w:rsidRPr="00E343C4">
        <w:rPr>
          <w:b/>
        </w:rPr>
        <w:t>WYKONAWCĄ.</w:t>
      </w:r>
    </w:p>
    <w:p w14:paraId="01A80ABD" w14:textId="77777777" w:rsidR="006B6B5A" w:rsidRPr="00E343C4" w:rsidRDefault="006B6B5A" w:rsidP="00FE23E3">
      <w:pPr>
        <w:spacing w:line="276" w:lineRule="auto"/>
        <w:jc w:val="both"/>
        <w:rPr>
          <w:b/>
        </w:rPr>
      </w:pPr>
    </w:p>
    <w:p w14:paraId="64991C95" w14:textId="2087C160" w:rsidR="00FE23E3" w:rsidRPr="00E343C4" w:rsidRDefault="000D68E9" w:rsidP="000D68E9">
      <w:pPr>
        <w:spacing w:after="240" w:line="276" w:lineRule="auto"/>
        <w:jc w:val="both"/>
      </w:pPr>
      <w:r w:rsidRPr="00E343C4">
        <w:t>Niniejsza umowa jest następstwem postępowania o udzielenie zamówienia publicznego poniżej progu określonego w art. 2 ust. 1 pkt 1 ustawy z dnia 11 września 2019 r. – Prawo zamówień publicznych (Dz. U. z 2023 r. poz. 1605 i 1720) tj. o wartości nieprzekraczającej 130 tys. zł.</w:t>
      </w:r>
    </w:p>
    <w:p w14:paraId="60EA6159" w14:textId="07A245C3" w:rsidR="00FE23E3" w:rsidRPr="00E343C4" w:rsidRDefault="00FE23E3" w:rsidP="004001A0">
      <w:pPr>
        <w:pStyle w:val="Akapitzlist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 xml:space="preserve">Przedmiot </w:t>
      </w:r>
      <w:r w:rsidR="00DD2C7C" w:rsidRPr="00E343C4">
        <w:rPr>
          <w:rFonts w:ascii="Times New Roman" w:hAnsi="Times New Roman"/>
          <w:b/>
          <w:sz w:val="24"/>
          <w:szCs w:val="24"/>
          <w:u w:val="single"/>
        </w:rPr>
        <w:t>umowy</w:t>
      </w:r>
    </w:p>
    <w:p w14:paraId="1AA573FE" w14:textId="77777777" w:rsidR="00FE23E3" w:rsidRPr="00E343C4" w:rsidRDefault="00FE23E3" w:rsidP="00FE23E3">
      <w:pPr>
        <w:spacing w:line="276" w:lineRule="auto"/>
        <w:jc w:val="both"/>
      </w:pPr>
      <w:r w:rsidRPr="00E343C4">
        <w:t>Zamawiający zamawia a Wykonawca przyjmuje do realizacji sprzedaż i dostawę do miejsca wskazanego przez Zamawiającego</w:t>
      </w:r>
      <w:r w:rsidR="000F62DE" w:rsidRPr="00E343C4">
        <w:t xml:space="preserve"> </w:t>
      </w:r>
      <w:r w:rsidR="00FB3933" w:rsidRPr="00E343C4">
        <w:t>oprogramowania</w:t>
      </w:r>
      <w:r w:rsidRPr="00E343C4">
        <w:t xml:space="preserve"> </w:t>
      </w:r>
      <w:r w:rsidR="000F62DE" w:rsidRPr="00E343C4">
        <w:t xml:space="preserve">o </w:t>
      </w:r>
      <w:r w:rsidRPr="00E343C4">
        <w:t xml:space="preserve">parametrach wyszczególnionych w § </w:t>
      </w:r>
      <w:r w:rsidR="004001A0" w:rsidRPr="00E343C4">
        <w:t>8</w:t>
      </w:r>
      <w:r w:rsidRPr="00E343C4">
        <w:t xml:space="preserve"> niniejszej umowy, </w:t>
      </w:r>
      <w:r w:rsidR="00FB3933" w:rsidRPr="00E343C4">
        <w:t xml:space="preserve">zwanego dalej </w:t>
      </w:r>
      <w:r w:rsidR="006B6B5A" w:rsidRPr="00E343C4">
        <w:t>„</w:t>
      </w:r>
      <w:r w:rsidR="00FB3933" w:rsidRPr="00E343C4">
        <w:t>przedmiotem umowy</w:t>
      </w:r>
      <w:r w:rsidR="006B6B5A" w:rsidRPr="00E343C4">
        <w:t>”</w:t>
      </w:r>
      <w:r w:rsidR="00FB3933" w:rsidRPr="00E343C4">
        <w:t xml:space="preserve">, </w:t>
      </w:r>
      <w:r w:rsidR="006B6B5A" w:rsidRPr="00E343C4">
        <w:t>„</w:t>
      </w:r>
      <w:r w:rsidR="00FB3933" w:rsidRPr="00E343C4">
        <w:t>oprogramowaniem</w:t>
      </w:r>
      <w:r w:rsidR="006B6B5A" w:rsidRPr="00E343C4">
        <w:t>”</w:t>
      </w:r>
      <w:r w:rsidR="00FB3933" w:rsidRPr="00E343C4">
        <w:t xml:space="preserve">, </w:t>
      </w:r>
      <w:r w:rsidR="006B6B5A" w:rsidRPr="00E343C4">
        <w:t>„</w:t>
      </w:r>
      <w:r w:rsidR="00FB3933" w:rsidRPr="00E343C4">
        <w:t>licencją</w:t>
      </w:r>
      <w:r w:rsidR="006B6B5A" w:rsidRPr="00E343C4">
        <w:t>”</w:t>
      </w:r>
      <w:r w:rsidRPr="00E343C4">
        <w:t>.</w:t>
      </w:r>
    </w:p>
    <w:p w14:paraId="585F96E3" w14:textId="77777777" w:rsidR="00FE23E3" w:rsidRPr="00E343C4" w:rsidRDefault="00FE23E3" w:rsidP="00FE23E3">
      <w:pPr>
        <w:spacing w:line="276" w:lineRule="auto"/>
        <w:rPr>
          <w:b/>
        </w:rPr>
      </w:pPr>
    </w:p>
    <w:p w14:paraId="662C6478" w14:textId="529F86DD" w:rsidR="00FE23E3" w:rsidRPr="00E343C4" w:rsidRDefault="00FE23E3" w:rsidP="004001A0">
      <w:pPr>
        <w:pStyle w:val="Akapitzlist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 xml:space="preserve">Wartość </w:t>
      </w:r>
      <w:r w:rsidR="00DD2C7C" w:rsidRPr="00E343C4">
        <w:rPr>
          <w:rFonts w:ascii="Times New Roman" w:hAnsi="Times New Roman"/>
          <w:b/>
          <w:sz w:val="24"/>
          <w:szCs w:val="24"/>
          <w:u w:val="single"/>
        </w:rPr>
        <w:t>umowy</w:t>
      </w:r>
    </w:p>
    <w:p w14:paraId="50173FE9" w14:textId="77777777" w:rsidR="00FE23E3" w:rsidRPr="00E343C4" w:rsidRDefault="00FE23E3" w:rsidP="00FE23E3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rPr>
          <w:rFonts w:eastAsia="Calibri"/>
        </w:rPr>
        <w:t>Zamawiający za dosta</w:t>
      </w:r>
      <w:r w:rsidR="00DD6F30" w:rsidRPr="00E343C4">
        <w:rPr>
          <w:rFonts w:eastAsia="Calibri"/>
        </w:rPr>
        <w:t xml:space="preserve">rczony </w:t>
      </w:r>
      <w:r w:rsidRPr="00E343C4">
        <w:rPr>
          <w:rFonts w:eastAsia="Calibri"/>
        </w:rPr>
        <w:t xml:space="preserve">i odebrany przedmiot umowy zapłaci Wykonawcy cenę obliczoną zgodnie z cennikiem podanym w § </w:t>
      </w:r>
      <w:r w:rsidR="004001A0" w:rsidRPr="00E343C4">
        <w:rPr>
          <w:rFonts w:eastAsia="Calibri"/>
        </w:rPr>
        <w:t>8</w:t>
      </w:r>
      <w:r w:rsidRPr="00E343C4">
        <w:rPr>
          <w:rFonts w:eastAsia="Calibri"/>
        </w:rPr>
        <w:t xml:space="preserve"> niniejszej umowy.</w:t>
      </w:r>
    </w:p>
    <w:p w14:paraId="26FBB233" w14:textId="77777777" w:rsidR="00FE23E3" w:rsidRPr="00E343C4" w:rsidRDefault="00FE23E3" w:rsidP="00FE23E3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t>Zapłata za dostarczony przedmiot umowy nastąpi na podstawie wystawionej przez Wykonawcę faktury</w:t>
      </w:r>
      <w:r w:rsidR="00C073DD" w:rsidRPr="00E343C4">
        <w:t>,</w:t>
      </w:r>
      <w:r w:rsidRPr="00E343C4">
        <w:t xml:space="preserve"> p</w:t>
      </w:r>
      <w:r w:rsidR="008B39F7" w:rsidRPr="00E343C4">
        <w:t>o przekazaniu towaru wg § 3</w:t>
      </w:r>
      <w:r w:rsidRPr="00E343C4">
        <w:t xml:space="preserve"> w terminie </w:t>
      </w:r>
      <w:r w:rsidR="00F46077" w:rsidRPr="00E343C4">
        <w:rPr>
          <w:b/>
        </w:rPr>
        <w:t>30</w:t>
      </w:r>
      <w:r w:rsidRPr="00E343C4">
        <w:rPr>
          <w:b/>
        </w:rPr>
        <w:t xml:space="preserve"> dni</w:t>
      </w:r>
      <w:r w:rsidRPr="00E343C4">
        <w:t xml:space="preserve"> od daty przyjęcia faktury przez Zamawiającego, przelewem</w:t>
      </w:r>
      <w:r w:rsidR="00C073DD" w:rsidRPr="00E343C4">
        <w:t xml:space="preserve"> na konto wskazane na fakturze.</w:t>
      </w:r>
    </w:p>
    <w:p w14:paraId="20F01F3A" w14:textId="77777777" w:rsidR="00C073DD" w:rsidRPr="00E343C4" w:rsidRDefault="00C073DD" w:rsidP="00FE23E3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t>Wykonawca zobowiązany jest wystawić fakturę</w:t>
      </w:r>
      <w:r w:rsidR="008B65C9" w:rsidRPr="00E343C4">
        <w:t>.</w:t>
      </w:r>
      <w:r w:rsidRPr="00E343C4">
        <w:t xml:space="preserve"> </w:t>
      </w:r>
    </w:p>
    <w:p w14:paraId="36EABF99" w14:textId="02EA6CD4" w:rsidR="00FE23E3" w:rsidRPr="00E343C4" w:rsidRDefault="00FE23E3" w:rsidP="0024123F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rPr>
          <w:rFonts w:eastAsia="Calibri"/>
        </w:rPr>
        <w:t xml:space="preserve">Wartość umowy netto: </w:t>
      </w:r>
      <w:r w:rsidR="0024123F" w:rsidRPr="00E343C4">
        <w:rPr>
          <w:rFonts w:eastAsia="Calibri"/>
        </w:rPr>
        <w:t>…………</w:t>
      </w:r>
      <w:r w:rsidRPr="00E343C4">
        <w:rPr>
          <w:rFonts w:eastAsia="Calibri"/>
          <w:b/>
        </w:rPr>
        <w:t>zł</w:t>
      </w:r>
      <w:r w:rsidRPr="00E343C4">
        <w:rPr>
          <w:rFonts w:eastAsia="Calibri"/>
        </w:rPr>
        <w:t xml:space="preserve"> (słownie złotych: </w:t>
      </w:r>
      <w:r w:rsidR="0076568D" w:rsidRPr="00E343C4">
        <w:rPr>
          <w:rFonts w:eastAsia="Calibri"/>
        </w:rPr>
        <w:t>zł</w:t>
      </w:r>
      <w:r w:rsidR="001265D9" w:rsidRPr="00E343C4">
        <w:rPr>
          <w:rFonts w:eastAsia="Calibri"/>
        </w:rPr>
        <w:t xml:space="preserve"> </w:t>
      </w:r>
      <w:r w:rsidR="00DD1FA5" w:rsidRPr="00E343C4">
        <w:rPr>
          <w:rFonts w:eastAsia="Calibri"/>
        </w:rPr>
        <w:t>……</w:t>
      </w:r>
      <w:r w:rsidRPr="00E343C4">
        <w:rPr>
          <w:rFonts w:eastAsia="Calibri"/>
        </w:rPr>
        <w:t xml:space="preserve">/100). </w:t>
      </w:r>
    </w:p>
    <w:p w14:paraId="66C52E04" w14:textId="7D5E9E20" w:rsidR="00FE23E3" w:rsidRPr="00E343C4" w:rsidRDefault="00FE23E3" w:rsidP="00FE23E3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rPr>
          <w:rFonts w:eastAsia="Calibri"/>
        </w:rPr>
        <w:t>Cena brutto (wartość netto powiększona o p</w:t>
      </w:r>
      <w:r w:rsidR="004001A0" w:rsidRPr="00E343C4">
        <w:rPr>
          <w:rFonts w:eastAsia="Calibri"/>
        </w:rPr>
        <w:t>odatek VAT naliczony zgodnie</w:t>
      </w:r>
      <w:r w:rsidR="004001A0" w:rsidRPr="00E343C4">
        <w:rPr>
          <w:rFonts w:eastAsia="Calibri"/>
        </w:rPr>
        <w:br/>
        <w:t xml:space="preserve">z </w:t>
      </w:r>
      <w:r w:rsidRPr="00E343C4">
        <w:rPr>
          <w:rFonts w:eastAsia="Calibri"/>
        </w:rPr>
        <w:t xml:space="preserve">obowiązującymi przepisami) </w:t>
      </w:r>
      <w:r w:rsidR="0024123F" w:rsidRPr="00E343C4">
        <w:rPr>
          <w:rFonts w:eastAsia="Calibri"/>
          <w:b/>
        </w:rPr>
        <w:t>…………</w:t>
      </w:r>
      <w:r w:rsidR="0076568D" w:rsidRPr="00E343C4">
        <w:rPr>
          <w:rFonts w:eastAsia="Calibri"/>
          <w:b/>
        </w:rPr>
        <w:t xml:space="preserve"> </w:t>
      </w:r>
      <w:r w:rsidRPr="00E343C4">
        <w:rPr>
          <w:rFonts w:eastAsia="Calibri"/>
          <w:b/>
        </w:rPr>
        <w:t>zł</w:t>
      </w:r>
      <w:r w:rsidRPr="00E343C4">
        <w:rPr>
          <w:rFonts w:eastAsia="Calibri"/>
        </w:rPr>
        <w:t xml:space="preserve"> (słownie złotych: </w:t>
      </w:r>
      <w:r w:rsidR="0024123F" w:rsidRPr="00E343C4">
        <w:rPr>
          <w:rFonts w:eastAsia="Calibri"/>
        </w:rPr>
        <w:t>……………..</w:t>
      </w:r>
      <w:r w:rsidRPr="00E343C4">
        <w:rPr>
          <w:rFonts w:eastAsia="Calibri"/>
        </w:rPr>
        <w:t>/100).</w:t>
      </w:r>
    </w:p>
    <w:p w14:paraId="35833CB3" w14:textId="77777777" w:rsidR="00FE23E3" w:rsidRPr="00E343C4" w:rsidRDefault="00FE23E3" w:rsidP="00FE23E3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rPr>
          <w:rFonts w:eastAsia="Calibri"/>
        </w:rPr>
        <w:t xml:space="preserve">Cena, o której mowa w ust. </w:t>
      </w:r>
      <w:r w:rsidR="00C073DD" w:rsidRPr="00E343C4">
        <w:rPr>
          <w:rFonts w:eastAsia="Calibri"/>
        </w:rPr>
        <w:t>5</w:t>
      </w:r>
      <w:r w:rsidRPr="00E343C4">
        <w:rPr>
          <w:rFonts w:eastAsia="Calibri"/>
        </w:rPr>
        <w:t>, obejmuje koszt przedmiotu umowy oraz wszelkie koszty związane z wykonaniem zamówienia.</w:t>
      </w:r>
    </w:p>
    <w:p w14:paraId="06BC726D" w14:textId="164F38AD" w:rsidR="00FE23E3" w:rsidRPr="00E343C4" w:rsidRDefault="00FE23E3" w:rsidP="00FE23E3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t xml:space="preserve">Od należności </w:t>
      </w:r>
      <w:r w:rsidRPr="00E343C4">
        <w:rPr>
          <w:rFonts w:eastAsia="Calibri"/>
        </w:rPr>
        <w:t xml:space="preserve">nieuiszczonych w terminie ustalonym przez strony, Wykonawca może na podstawie art. 8 ustawy z dnia </w:t>
      </w:r>
      <w:r w:rsidRPr="00E343C4">
        <w:t xml:space="preserve">8 marca 2013r. </w:t>
      </w:r>
      <w:r w:rsidR="00803837" w:rsidRPr="00E343C4">
        <w:t>o przeciwdziałaniu nadmiernym opóźnieniom w transakcjach handlowych (Dz. U. z 202</w:t>
      </w:r>
      <w:r w:rsidR="0090107C" w:rsidRPr="00E343C4">
        <w:t>3</w:t>
      </w:r>
      <w:r w:rsidR="00DD2C7C" w:rsidRPr="00E343C4">
        <w:t xml:space="preserve"> r. poz. </w:t>
      </w:r>
      <w:r w:rsidR="006B6B5A" w:rsidRPr="00E343C4">
        <w:t>1790</w:t>
      </w:r>
      <w:r w:rsidR="00803837" w:rsidRPr="00E343C4">
        <w:t>)</w:t>
      </w:r>
      <w:r w:rsidRPr="00E343C4">
        <w:rPr>
          <w:rFonts w:eastAsia="Calibri"/>
        </w:rPr>
        <w:t xml:space="preserve">, naliczać odsetki ustawowe za opóźnienie w transakcjach handlowych </w:t>
      </w:r>
    </w:p>
    <w:p w14:paraId="158BF436" w14:textId="10C122AD" w:rsidR="00A457C5" w:rsidRPr="00E343C4" w:rsidRDefault="00FE23E3" w:rsidP="00FE23E3">
      <w:pPr>
        <w:numPr>
          <w:ilvl w:val="0"/>
          <w:numId w:val="9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t>Za datę zapłaty strony uznają dzień obciążenia rachunku bankowego Zamawiającego.</w:t>
      </w:r>
    </w:p>
    <w:p w14:paraId="5C5C0A82" w14:textId="77777777" w:rsidR="00E343C4" w:rsidRPr="00E343C4" w:rsidRDefault="00E343C4" w:rsidP="00E343C4">
      <w:pPr>
        <w:spacing w:after="200" w:line="276" w:lineRule="auto"/>
        <w:ind w:left="66"/>
        <w:contextualSpacing/>
        <w:jc w:val="both"/>
        <w:rPr>
          <w:rFonts w:eastAsia="Calibri"/>
        </w:rPr>
      </w:pPr>
    </w:p>
    <w:p w14:paraId="35246893" w14:textId="77777777" w:rsidR="00FE23E3" w:rsidRPr="00E343C4" w:rsidRDefault="00FE23E3" w:rsidP="004001A0">
      <w:pPr>
        <w:pStyle w:val="Akapitzlist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>Termin i warunki dostarczenia przedmiotu umowy</w:t>
      </w:r>
    </w:p>
    <w:p w14:paraId="50CCA8A4" w14:textId="54811269" w:rsidR="00FE23E3" w:rsidRPr="00E343C4" w:rsidRDefault="00FE23E3" w:rsidP="00FE23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E343C4">
        <w:lastRenderedPageBreak/>
        <w:t xml:space="preserve">Wykonawca zobowiązuje się dostarczyć przedmiot umowy w terminie </w:t>
      </w:r>
      <w:r w:rsidR="005548BB" w:rsidRPr="00E343C4">
        <w:rPr>
          <w:b/>
        </w:rPr>
        <w:t>4</w:t>
      </w:r>
      <w:r w:rsidR="00743D25" w:rsidRPr="00E343C4">
        <w:rPr>
          <w:b/>
        </w:rPr>
        <w:t xml:space="preserve"> dni </w:t>
      </w:r>
      <w:r w:rsidR="00F46077" w:rsidRPr="00E343C4">
        <w:rPr>
          <w:b/>
        </w:rPr>
        <w:t>roboczych</w:t>
      </w:r>
      <w:r w:rsidR="00F46077" w:rsidRPr="00E343C4">
        <w:t xml:space="preserve"> </w:t>
      </w:r>
      <w:r w:rsidR="00743D25" w:rsidRPr="00E343C4">
        <w:t>od daty podpisania umowy</w:t>
      </w:r>
      <w:r w:rsidR="00C073DD" w:rsidRPr="00E343C4">
        <w:t>.</w:t>
      </w:r>
      <w:r w:rsidRPr="00E343C4">
        <w:t xml:space="preserve"> Osobami upoważnionymi do protokolarnego odbioru przedmiotu umowy w imieniu Zamawiającego są:</w:t>
      </w:r>
      <w:r w:rsidR="004A44DC" w:rsidRPr="00E343C4">
        <w:t xml:space="preserve"> </w:t>
      </w:r>
      <w:r w:rsidR="00DD1FA5" w:rsidRPr="00E343C4">
        <w:t>Kucharska Agnieszka</w:t>
      </w:r>
      <w:r w:rsidR="001265D9" w:rsidRPr="00E343C4">
        <w:t xml:space="preserve">, </w:t>
      </w:r>
      <w:r w:rsidR="00DD1FA5" w:rsidRPr="00E343C4">
        <w:t xml:space="preserve">Bielecki Krzysztof, Stelmaszczyk Janusz, </w:t>
      </w:r>
      <w:r w:rsidR="001265D9" w:rsidRPr="00E343C4">
        <w:t xml:space="preserve">Sęk Mirosław, </w:t>
      </w:r>
      <w:proofErr w:type="spellStart"/>
      <w:r w:rsidR="001265D9" w:rsidRPr="00E343C4">
        <w:t>Krzuszcz</w:t>
      </w:r>
      <w:proofErr w:type="spellEnd"/>
      <w:r w:rsidR="001265D9" w:rsidRPr="00E343C4">
        <w:t xml:space="preserve"> Tomasz</w:t>
      </w:r>
      <w:r w:rsidR="00DD1FA5" w:rsidRPr="00E343C4">
        <w:t>.</w:t>
      </w:r>
    </w:p>
    <w:p w14:paraId="566E823B" w14:textId="77777777" w:rsidR="00FE23E3" w:rsidRPr="00E343C4" w:rsidRDefault="00FE23E3" w:rsidP="00FE23E3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eastAsia="Calibri"/>
        </w:rPr>
      </w:pPr>
      <w:r w:rsidRPr="00E343C4">
        <w:rPr>
          <w:rFonts w:eastAsia="Calibri"/>
        </w:rPr>
        <w:t>Zamawiający zastrzega sobie prawo odstąpienia od umowy w terminie 7 dni</w:t>
      </w:r>
      <w:r w:rsidRPr="00E343C4">
        <w:t xml:space="preserve"> od wystąpienia okoliczności będących podstawą do odstąpienia, w szczególności</w:t>
      </w:r>
      <w:r w:rsidRPr="00E343C4">
        <w:rPr>
          <w:rFonts w:eastAsia="Calibri"/>
        </w:rPr>
        <w:t>:</w:t>
      </w:r>
    </w:p>
    <w:p w14:paraId="6886E56D" w14:textId="77777777" w:rsidR="00FE23E3" w:rsidRPr="00E343C4" w:rsidRDefault="00FE23E3" w:rsidP="00FE23E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E343C4">
        <w:rPr>
          <w:rFonts w:eastAsia="Calibri"/>
        </w:rPr>
        <w:t>jeżeli Wykonawca wykonuje przedmiot umowy w sposób niezgodny z umową lub normami i warunkami prawem określonymi;</w:t>
      </w:r>
    </w:p>
    <w:p w14:paraId="1A1C7831" w14:textId="507E6DB9" w:rsidR="00FE23E3" w:rsidRPr="00E343C4" w:rsidRDefault="00FE23E3" w:rsidP="00FE23E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E343C4">
        <w:rPr>
          <w:rFonts w:eastAsia="Calibri"/>
        </w:rPr>
        <w:t xml:space="preserve">jeżeli </w:t>
      </w:r>
      <w:r w:rsidR="00DD1FA5" w:rsidRPr="00E343C4">
        <w:rPr>
          <w:rFonts w:eastAsia="Calibri"/>
        </w:rPr>
        <w:t>zwłoka</w:t>
      </w:r>
      <w:r w:rsidRPr="00E343C4">
        <w:rPr>
          <w:rFonts w:eastAsia="Calibri"/>
        </w:rPr>
        <w:t xml:space="preserve"> w dostawie przekroczy </w:t>
      </w:r>
      <w:r w:rsidR="00743D25" w:rsidRPr="00E343C4">
        <w:rPr>
          <w:rFonts w:eastAsia="Calibri"/>
        </w:rPr>
        <w:t>14</w:t>
      </w:r>
      <w:r w:rsidRPr="00E343C4">
        <w:rPr>
          <w:rFonts w:eastAsia="Calibri"/>
        </w:rPr>
        <w:t xml:space="preserve"> dni licząc od terminu zakreślonego w ust. 1;</w:t>
      </w:r>
    </w:p>
    <w:p w14:paraId="513BB15D" w14:textId="59E83CA4" w:rsidR="00FE23E3" w:rsidRPr="00E343C4" w:rsidRDefault="00FE23E3" w:rsidP="00FE23E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E343C4">
        <w:t xml:space="preserve">jeżeli Wykonawca nie dostarczy dokumentów o których mowa w </w:t>
      </w:r>
      <w:r w:rsidR="00A17F37" w:rsidRPr="00E343C4">
        <w:t xml:space="preserve">ust. </w:t>
      </w:r>
      <w:r w:rsidRPr="00E343C4">
        <w:t>3.</w:t>
      </w:r>
    </w:p>
    <w:p w14:paraId="7A101426" w14:textId="77777777" w:rsidR="00A17F37" w:rsidRPr="00E343C4" w:rsidRDefault="00FE23E3" w:rsidP="00A17F37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b/>
        </w:rPr>
      </w:pPr>
      <w:r w:rsidRPr="00E343C4">
        <w:rPr>
          <w:rFonts w:eastAsia="Calibri"/>
        </w:rPr>
        <w:t xml:space="preserve">Wraz z przekazaniem </w:t>
      </w:r>
      <w:r w:rsidR="00FB3933" w:rsidRPr="00E343C4">
        <w:rPr>
          <w:rFonts w:eastAsia="Calibri"/>
        </w:rPr>
        <w:t>oprogramowania</w:t>
      </w:r>
      <w:r w:rsidRPr="00E343C4">
        <w:rPr>
          <w:rFonts w:eastAsia="Calibri"/>
        </w:rPr>
        <w:t xml:space="preserve"> Wykonawca zobowiązany jest przekazać Zamawiającemu wszystkie dokumenty związane z </w:t>
      </w:r>
      <w:r w:rsidR="00FB3933" w:rsidRPr="00E343C4">
        <w:rPr>
          <w:rFonts w:eastAsia="Calibri"/>
        </w:rPr>
        <w:t>zamówieniem</w:t>
      </w:r>
      <w:r w:rsidRPr="00E343C4">
        <w:rPr>
          <w:rFonts w:eastAsia="Calibri"/>
        </w:rPr>
        <w:t xml:space="preserve">, w tym m. in. </w:t>
      </w:r>
      <w:r w:rsidR="004E2D44" w:rsidRPr="00E343C4">
        <w:rPr>
          <w:rFonts w:eastAsia="Calibri"/>
        </w:rPr>
        <w:t>k</w:t>
      </w:r>
      <w:r w:rsidR="00FB3933" w:rsidRPr="00E343C4">
        <w:rPr>
          <w:rFonts w:eastAsia="Calibri"/>
        </w:rPr>
        <w:t>lucze licencyjne</w:t>
      </w:r>
      <w:r w:rsidRPr="00E343C4">
        <w:rPr>
          <w:rFonts w:eastAsia="Calibri"/>
        </w:rPr>
        <w:t>, certy</w:t>
      </w:r>
      <w:r w:rsidR="00FB3933" w:rsidRPr="00E343C4">
        <w:rPr>
          <w:rFonts w:eastAsia="Calibri"/>
        </w:rPr>
        <w:t>fikaty, oświadczenia producenta.</w:t>
      </w:r>
    </w:p>
    <w:p w14:paraId="5776CA2E" w14:textId="401C022E" w:rsidR="00FB69D1" w:rsidRPr="00E343C4" w:rsidRDefault="00FE23E3" w:rsidP="000D68E9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b/>
        </w:rPr>
      </w:pPr>
      <w:r w:rsidRPr="00E343C4">
        <w:t>Wykonawca realizuje przedmiot zamówienia własnymi siłami</w:t>
      </w:r>
      <w:r w:rsidR="00F46077" w:rsidRPr="00E343C4">
        <w:t>.</w:t>
      </w:r>
      <w:r w:rsidRPr="00E343C4">
        <w:t xml:space="preserve"> </w:t>
      </w:r>
    </w:p>
    <w:p w14:paraId="033735E9" w14:textId="77777777" w:rsidR="00FE23E3" w:rsidRPr="00E343C4" w:rsidRDefault="00FE23E3" w:rsidP="004001A0">
      <w:pPr>
        <w:pStyle w:val="Akapitzlist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>Odpowiedzialność za wady przedmiotu umowy</w:t>
      </w:r>
    </w:p>
    <w:p w14:paraId="781BCE09" w14:textId="77777777" w:rsidR="00FE23E3" w:rsidRPr="00E343C4" w:rsidRDefault="00FE23E3" w:rsidP="00FE23E3">
      <w:pPr>
        <w:numPr>
          <w:ilvl w:val="0"/>
          <w:numId w:val="2"/>
        </w:numPr>
        <w:spacing w:line="276" w:lineRule="auto"/>
        <w:ind w:left="284" w:hanging="357"/>
        <w:contextualSpacing/>
        <w:jc w:val="both"/>
        <w:rPr>
          <w:rFonts w:eastAsia="Calibri"/>
        </w:rPr>
      </w:pPr>
      <w:r w:rsidRPr="00E343C4">
        <w:rPr>
          <w:rFonts w:eastAsia="Calibri"/>
        </w:rPr>
        <w:t xml:space="preserve">Wykonawca udziela Zamawiającemu gwarancji jakości i trwałości dostarczonego </w:t>
      </w:r>
      <w:r w:rsidR="00FB3933" w:rsidRPr="00E343C4">
        <w:rPr>
          <w:rFonts w:eastAsia="Calibri"/>
        </w:rPr>
        <w:t xml:space="preserve">oprogramowania </w:t>
      </w:r>
      <w:r w:rsidRPr="00E343C4">
        <w:rPr>
          <w:rFonts w:eastAsia="Calibri"/>
        </w:rPr>
        <w:t xml:space="preserve">i zapewnia, że spełniać będzie wszelkie wymagania określone przez Zamawiającego, przez właściwe przepisy i instytucje oraz będzie najwyższej jakości. </w:t>
      </w:r>
    </w:p>
    <w:p w14:paraId="5DBC176C" w14:textId="1FD70CED" w:rsidR="00FE23E3" w:rsidRPr="00E343C4" w:rsidRDefault="00FE23E3" w:rsidP="00FE23E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</w:rPr>
      </w:pPr>
      <w:r w:rsidRPr="00E343C4">
        <w:rPr>
          <w:rFonts w:eastAsia="Calibri"/>
        </w:rPr>
        <w:t xml:space="preserve">Niniejsza umowa stanowi dokument gwarancyjny w rozumieniu przepisów ustawy z dnia 23 kwietnia 1964r. Kodeks cywilny </w:t>
      </w:r>
      <w:r w:rsidR="00803837" w:rsidRPr="00E343C4">
        <w:t>( Dz. U. z 202</w:t>
      </w:r>
      <w:r w:rsidR="0090107C" w:rsidRPr="00E343C4">
        <w:t>3</w:t>
      </w:r>
      <w:r w:rsidR="00A17F37" w:rsidRPr="00E343C4">
        <w:t xml:space="preserve"> </w:t>
      </w:r>
      <w:r w:rsidR="00803837" w:rsidRPr="00E343C4">
        <w:t>r. poz. 1</w:t>
      </w:r>
      <w:r w:rsidR="0090107C" w:rsidRPr="00E343C4">
        <w:t>610</w:t>
      </w:r>
      <w:r w:rsidR="00A17F37" w:rsidRPr="00E343C4">
        <w:t xml:space="preserve"> z </w:t>
      </w:r>
      <w:proofErr w:type="spellStart"/>
      <w:r w:rsidR="00A17F37" w:rsidRPr="00E343C4">
        <w:t>późn</w:t>
      </w:r>
      <w:proofErr w:type="spellEnd"/>
      <w:r w:rsidR="00A17F37" w:rsidRPr="00E343C4">
        <w:t xml:space="preserve">. zm. </w:t>
      </w:r>
      <w:r w:rsidR="00803837" w:rsidRPr="00E343C4">
        <w:t>)</w:t>
      </w:r>
      <w:r w:rsidR="00803837" w:rsidRPr="00E343C4">
        <w:rPr>
          <w:rFonts w:eastAsia="Calibri"/>
        </w:rPr>
        <w:t xml:space="preserve"> </w:t>
      </w:r>
      <w:r w:rsidRPr="00E343C4">
        <w:rPr>
          <w:rFonts w:eastAsia="Calibri"/>
        </w:rPr>
        <w:t xml:space="preserve">– dalej </w:t>
      </w:r>
      <w:r w:rsidR="00A17F37" w:rsidRPr="00E343C4">
        <w:rPr>
          <w:rFonts w:eastAsia="Calibri"/>
        </w:rPr>
        <w:t>„</w:t>
      </w:r>
      <w:r w:rsidRPr="00E343C4">
        <w:rPr>
          <w:rFonts w:eastAsia="Calibri"/>
        </w:rPr>
        <w:t>Kodeks cywilny</w:t>
      </w:r>
      <w:r w:rsidR="00A17F37" w:rsidRPr="00E343C4">
        <w:rPr>
          <w:rFonts w:eastAsia="Calibri"/>
        </w:rPr>
        <w:t>”</w:t>
      </w:r>
      <w:r w:rsidRPr="00E343C4">
        <w:rPr>
          <w:rFonts w:eastAsia="Calibri"/>
        </w:rPr>
        <w:t>.</w:t>
      </w:r>
    </w:p>
    <w:p w14:paraId="13DB6739" w14:textId="77777777" w:rsidR="00FE23E3" w:rsidRPr="00E343C4" w:rsidRDefault="00FE23E3" w:rsidP="00FE23E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</w:rPr>
      </w:pPr>
      <w:r w:rsidRPr="00E343C4">
        <w:rPr>
          <w:rFonts w:eastAsia="Calibri"/>
        </w:rPr>
        <w:t xml:space="preserve">W sprawach nieuregulowanych umową, do gwarancji stosuje się przepisy art. 577 </w:t>
      </w:r>
      <w:r w:rsidRPr="00E343C4">
        <w:rPr>
          <w:rFonts w:eastAsia="Calibri"/>
        </w:rPr>
        <w:br/>
        <w:t xml:space="preserve">i następne Kodeksu </w:t>
      </w:r>
      <w:r w:rsidR="00A17F37" w:rsidRPr="00E343C4">
        <w:rPr>
          <w:rFonts w:eastAsia="Calibri"/>
        </w:rPr>
        <w:t>c</w:t>
      </w:r>
      <w:r w:rsidRPr="00E343C4">
        <w:rPr>
          <w:rFonts w:eastAsia="Calibri"/>
        </w:rPr>
        <w:t>ywilnego.</w:t>
      </w:r>
    </w:p>
    <w:p w14:paraId="06B28634" w14:textId="3A4A38F2" w:rsidR="00FE23E3" w:rsidRPr="00E343C4" w:rsidRDefault="00FE23E3" w:rsidP="000D68E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</w:rPr>
      </w:pPr>
      <w:r w:rsidRPr="00E343C4">
        <w:rPr>
          <w:rFonts w:eastAsia="Calibri"/>
        </w:rPr>
        <w:t xml:space="preserve">Do odpowiedzialności wykonawcy z tytułu rękojmi w terminie udzielonej gwarancji stosuje się przepisy Kodeksu </w:t>
      </w:r>
      <w:r w:rsidR="00A17F37" w:rsidRPr="00E343C4">
        <w:rPr>
          <w:rFonts w:eastAsia="Calibri"/>
        </w:rPr>
        <w:t>c</w:t>
      </w:r>
      <w:r w:rsidRPr="00E343C4">
        <w:rPr>
          <w:rFonts w:eastAsia="Calibri"/>
        </w:rPr>
        <w:t xml:space="preserve">ywilnego. </w:t>
      </w:r>
    </w:p>
    <w:p w14:paraId="09D3307E" w14:textId="77777777" w:rsidR="00FE23E3" w:rsidRPr="00E343C4" w:rsidRDefault="00FE23E3" w:rsidP="004001A0">
      <w:pPr>
        <w:pStyle w:val="Akapitzlist"/>
        <w:keepNext/>
        <w:numPr>
          <w:ilvl w:val="0"/>
          <w:numId w:val="15"/>
        </w:numPr>
        <w:jc w:val="center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>Kary umowne</w:t>
      </w:r>
    </w:p>
    <w:p w14:paraId="05F7FCB6" w14:textId="599052CA" w:rsidR="00FE23E3" w:rsidRPr="00E343C4" w:rsidRDefault="00FE23E3" w:rsidP="00FE23E3">
      <w:pPr>
        <w:numPr>
          <w:ilvl w:val="3"/>
          <w:numId w:val="8"/>
        </w:numPr>
        <w:spacing w:line="276" w:lineRule="auto"/>
        <w:ind w:left="426" w:hanging="284"/>
        <w:jc w:val="both"/>
      </w:pPr>
      <w:r w:rsidRPr="00E343C4">
        <w:t>W razie nie wykonania lub nienależytego wykonania umowy</w:t>
      </w:r>
      <w:r w:rsidR="00DD1FA5" w:rsidRPr="00E343C4">
        <w:t>, z winy leżącej po stronie Wykonawcy,</w:t>
      </w:r>
      <w:r w:rsidRPr="00E343C4">
        <w:t xml:space="preserve"> Wykonawca zobowiązuje się zapłacić Zamawiającemu karę:</w:t>
      </w:r>
    </w:p>
    <w:p w14:paraId="15A688AB" w14:textId="29415A99" w:rsidR="00FE23E3" w:rsidRPr="00E343C4" w:rsidRDefault="00FE23E3" w:rsidP="00FE23E3">
      <w:pPr>
        <w:numPr>
          <w:ilvl w:val="0"/>
          <w:numId w:val="5"/>
        </w:numPr>
        <w:spacing w:line="276" w:lineRule="auto"/>
        <w:ind w:left="851"/>
        <w:jc w:val="both"/>
      </w:pPr>
      <w:r w:rsidRPr="00E343C4">
        <w:t xml:space="preserve">w wysokości </w:t>
      </w:r>
      <w:r w:rsidR="00DD1FA5" w:rsidRPr="00E343C4">
        <w:t>0</w:t>
      </w:r>
      <w:r w:rsidR="00F46077" w:rsidRPr="00E343C4">
        <w:t>,</w:t>
      </w:r>
      <w:r w:rsidR="00DD1FA5" w:rsidRPr="00E343C4">
        <w:t>5</w:t>
      </w:r>
      <w:r w:rsidR="00F46077" w:rsidRPr="00E343C4">
        <w:t>%</w:t>
      </w:r>
      <w:r w:rsidRPr="00E343C4">
        <w:t xml:space="preserve"> </w:t>
      </w:r>
      <w:r w:rsidR="00173E6E" w:rsidRPr="00E343C4">
        <w:t xml:space="preserve">wartości umowy </w:t>
      </w:r>
      <w:r w:rsidRPr="00E343C4">
        <w:t xml:space="preserve">w przypadku </w:t>
      </w:r>
      <w:r w:rsidR="00DD1FA5" w:rsidRPr="00E343C4">
        <w:t>zwłoki</w:t>
      </w:r>
      <w:r w:rsidRPr="00E343C4">
        <w:t xml:space="preserve"> w wykonaniu dostawy, za każdy dzień </w:t>
      </w:r>
      <w:r w:rsidR="00DD1FA5" w:rsidRPr="00E343C4">
        <w:t>zwłoki</w:t>
      </w:r>
      <w:r w:rsidRPr="00E343C4">
        <w:t xml:space="preserve"> licząc od daty upływu terminu realizacji umowy do dnia ostatecznego przyjęcia bez zastrzeżeń</w:t>
      </w:r>
      <w:r w:rsidR="00743D25" w:rsidRPr="00E343C4">
        <w:t xml:space="preserve"> przez Zamawiającego zamówienia</w:t>
      </w:r>
      <w:r w:rsidRPr="00E343C4">
        <w:t>;</w:t>
      </w:r>
    </w:p>
    <w:p w14:paraId="30D5C497" w14:textId="0BD2FD05" w:rsidR="00FE23E3" w:rsidRPr="00E343C4" w:rsidRDefault="00FE23E3" w:rsidP="00FE23E3">
      <w:pPr>
        <w:numPr>
          <w:ilvl w:val="0"/>
          <w:numId w:val="5"/>
        </w:numPr>
        <w:spacing w:line="276" w:lineRule="auto"/>
        <w:ind w:left="851"/>
        <w:jc w:val="both"/>
      </w:pPr>
      <w:r w:rsidRPr="00E343C4">
        <w:t xml:space="preserve">w wysokości </w:t>
      </w:r>
      <w:r w:rsidR="00DD1FA5" w:rsidRPr="00E343C4">
        <w:t>10</w:t>
      </w:r>
      <w:r w:rsidRPr="00E343C4">
        <w:t>%</w:t>
      </w:r>
      <w:r w:rsidR="00173E6E" w:rsidRPr="00E343C4">
        <w:t xml:space="preserve"> wartości umowy brutto</w:t>
      </w:r>
      <w:r w:rsidRPr="00E343C4">
        <w:t xml:space="preserve">, </w:t>
      </w:r>
      <w:r w:rsidR="00173E6E" w:rsidRPr="00E343C4">
        <w:t>w przypadku</w:t>
      </w:r>
      <w:r w:rsidRPr="00E343C4">
        <w:t xml:space="preserve"> odstąpi</w:t>
      </w:r>
      <w:r w:rsidR="00173E6E" w:rsidRPr="00E343C4">
        <w:t>enia</w:t>
      </w:r>
      <w:r w:rsidRPr="00E343C4">
        <w:t xml:space="preserve"> </w:t>
      </w:r>
      <w:r w:rsidR="00173E6E" w:rsidRPr="00E343C4">
        <w:t>z realizacji umowy</w:t>
      </w:r>
      <w:r w:rsidRPr="00E343C4">
        <w:t xml:space="preserve"> z przyczyn leżących po stronie Wykonawcy. </w:t>
      </w:r>
    </w:p>
    <w:p w14:paraId="13E39EBD" w14:textId="31832DE4" w:rsidR="00A17F37" w:rsidRPr="00E343C4" w:rsidRDefault="00A17F37" w:rsidP="00FE23E3">
      <w:pPr>
        <w:numPr>
          <w:ilvl w:val="3"/>
          <w:numId w:val="8"/>
        </w:numPr>
        <w:spacing w:line="276" w:lineRule="auto"/>
        <w:ind w:left="426"/>
        <w:jc w:val="both"/>
      </w:pPr>
      <w:r w:rsidRPr="00E343C4">
        <w:t xml:space="preserve">Kara za </w:t>
      </w:r>
      <w:r w:rsidR="00DD1FA5" w:rsidRPr="00E343C4">
        <w:t>zwłokę</w:t>
      </w:r>
      <w:r w:rsidRPr="00E343C4">
        <w:t>, o której mowa w ust. 1 pkt 2, nie może przekroczyć dwukrotności kary za odstąpienie od umowy.</w:t>
      </w:r>
    </w:p>
    <w:p w14:paraId="444A6449" w14:textId="4A524AA8" w:rsidR="00DD2C7C" w:rsidRPr="00E343C4" w:rsidRDefault="00DD1FA5" w:rsidP="00FE23E3">
      <w:pPr>
        <w:numPr>
          <w:ilvl w:val="3"/>
          <w:numId w:val="8"/>
        </w:numPr>
        <w:spacing w:line="276" w:lineRule="auto"/>
        <w:ind w:left="426"/>
        <w:jc w:val="both"/>
      </w:pPr>
      <w:r w:rsidRPr="00E343C4">
        <w:t>Zamawiający może dochodzić odszkodowania przewyższającego kary umowne, jednakże w wysokości nieprzekraczającej wynagrodzenia, o którym mowa w . § 2 ust. 4</w:t>
      </w:r>
      <w:r w:rsidR="00FE23E3" w:rsidRPr="00E343C4">
        <w:t>.</w:t>
      </w:r>
    </w:p>
    <w:p w14:paraId="1E09FD7F" w14:textId="77777777" w:rsidR="000D68E9" w:rsidRPr="00E343C4" w:rsidRDefault="000D68E9" w:rsidP="005548BB">
      <w:pPr>
        <w:spacing w:line="276" w:lineRule="auto"/>
        <w:ind w:left="426"/>
        <w:jc w:val="both"/>
      </w:pPr>
    </w:p>
    <w:p w14:paraId="3051F9E4" w14:textId="77777777" w:rsidR="00FE23E3" w:rsidRPr="00E343C4" w:rsidRDefault="004A44DC" w:rsidP="004001A0">
      <w:pPr>
        <w:pStyle w:val="Akapitzlist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>Zakaz cesji</w:t>
      </w:r>
    </w:p>
    <w:p w14:paraId="53EC5A6C" w14:textId="3C50F356" w:rsidR="00FE23E3" w:rsidRPr="00E343C4" w:rsidRDefault="00FE23E3" w:rsidP="004001A0">
      <w:pPr>
        <w:spacing w:line="276" w:lineRule="auto"/>
        <w:jc w:val="both"/>
        <w:rPr>
          <w:b/>
        </w:rPr>
      </w:pPr>
      <w:r w:rsidRPr="00E343C4">
        <w:t xml:space="preserve">Wykonawca nie może bez pisemnej zgody Zamawiającego przenosić wierzytelności wynikających z umowy niniejszej na osoby trzecie, ani rozporządzać nimi w jakiejkolwiek </w:t>
      </w:r>
      <w:r w:rsidRPr="00E343C4">
        <w:lastRenderedPageBreak/>
        <w:t xml:space="preserve">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ust. 5, 6 i 7 ustawy z dnia 15 kwietnia 2011r. o działalności leczniczej </w:t>
      </w:r>
      <w:r w:rsidR="00803837" w:rsidRPr="00E343C4">
        <w:t xml:space="preserve">(Dz. </w:t>
      </w:r>
      <w:proofErr w:type="spellStart"/>
      <w:r w:rsidR="00803837" w:rsidRPr="00E343C4">
        <w:t>U.</w:t>
      </w:r>
      <w:r w:rsidR="00A17F37" w:rsidRPr="00E343C4">
        <w:t>z</w:t>
      </w:r>
      <w:proofErr w:type="spellEnd"/>
      <w:r w:rsidR="00A17F37" w:rsidRPr="00E343C4">
        <w:t xml:space="preserve"> 2023 r. poz. 991 z </w:t>
      </w:r>
      <w:proofErr w:type="spellStart"/>
      <w:r w:rsidR="00A17F37" w:rsidRPr="00E343C4">
        <w:t>poźn</w:t>
      </w:r>
      <w:proofErr w:type="spellEnd"/>
      <w:r w:rsidR="00A17F37" w:rsidRPr="00E343C4">
        <w:t xml:space="preserve">. zm.) </w:t>
      </w:r>
      <w:r w:rsidRPr="00E343C4">
        <w:t>ma zastosowanie.</w:t>
      </w:r>
    </w:p>
    <w:p w14:paraId="2D55BCB9" w14:textId="77777777" w:rsidR="00FE23E3" w:rsidRPr="00E343C4" w:rsidRDefault="00FE23E3" w:rsidP="00173E6E">
      <w:pPr>
        <w:spacing w:line="276" w:lineRule="auto"/>
        <w:jc w:val="both"/>
      </w:pPr>
    </w:p>
    <w:p w14:paraId="4D35D6BB" w14:textId="77777777" w:rsidR="00FE23E3" w:rsidRPr="00E343C4" w:rsidRDefault="00A31E5B" w:rsidP="004001A0">
      <w:pPr>
        <w:pStyle w:val="Akapitzlist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 xml:space="preserve">Postępowanie polubowne </w:t>
      </w:r>
    </w:p>
    <w:p w14:paraId="257B8F63" w14:textId="77777777" w:rsidR="00A31E5B" w:rsidRPr="00E343C4" w:rsidRDefault="00A31E5B" w:rsidP="00A31E5B">
      <w:pPr>
        <w:numPr>
          <w:ilvl w:val="0"/>
          <w:numId w:val="7"/>
        </w:numPr>
        <w:spacing w:line="276" w:lineRule="auto"/>
        <w:ind w:left="426"/>
        <w:jc w:val="both"/>
      </w:pPr>
      <w:r w:rsidRPr="00E343C4">
        <w:t xml:space="preserve">Wszelkie spory strony zobowiązują się załatwić w pierwszej kolejności polubownie. </w:t>
      </w:r>
    </w:p>
    <w:p w14:paraId="10389F6F" w14:textId="77777777" w:rsidR="00A31E5B" w:rsidRPr="00E343C4" w:rsidRDefault="00A31E5B" w:rsidP="00A31E5B">
      <w:pPr>
        <w:numPr>
          <w:ilvl w:val="0"/>
          <w:numId w:val="7"/>
        </w:numPr>
        <w:spacing w:line="276" w:lineRule="auto"/>
        <w:ind w:left="426"/>
        <w:jc w:val="both"/>
      </w:pPr>
      <w:r w:rsidRPr="00E343C4">
        <w:t>Do rozstrzygania sporów Sądowych strony ustalają właściwość Sądu siedziby Zamawiającego.</w:t>
      </w:r>
    </w:p>
    <w:p w14:paraId="67493053" w14:textId="77777777" w:rsidR="004001A0" w:rsidRPr="00E343C4" w:rsidRDefault="004001A0" w:rsidP="004001A0">
      <w:pPr>
        <w:jc w:val="both"/>
      </w:pPr>
    </w:p>
    <w:p w14:paraId="7DCFD988" w14:textId="77777777" w:rsidR="00375841" w:rsidRPr="00E343C4" w:rsidRDefault="00375841" w:rsidP="00375841">
      <w:pPr>
        <w:jc w:val="center"/>
        <w:rPr>
          <w:b/>
        </w:rPr>
      </w:pPr>
      <w:r w:rsidRPr="00E343C4">
        <w:rPr>
          <w:b/>
        </w:rPr>
        <w:t>§ 8.</w:t>
      </w:r>
      <w:r w:rsidRPr="00E343C4">
        <w:rPr>
          <w:b/>
        </w:rPr>
        <w:tab/>
      </w:r>
      <w:r w:rsidRPr="00E343C4">
        <w:rPr>
          <w:b/>
          <w:u w:val="single"/>
        </w:rPr>
        <w:t>Oferta cenowa i zestawienie wymaganych parametrów technicznych</w:t>
      </w:r>
    </w:p>
    <w:p w14:paraId="29D94080" w14:textId="77777777" w:rsidR="00A457C5" w:rsidRPr="00E343C4" w:rsidRDefault="00A457C5" w:rsidP="00375841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62"/>
        <w:tblW w:w="5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82"/>
        <w:gridCol w:w="1250"/>
        <w:gridCol w:w="1250"/>
        <w:gridCol w:w="1250"/>
        <w:gridCol w:w="1319"/>
      </w:tblGrid>
      <w:tr w:rsidR="00E343C4" w:rsidRPr="00E343C4" w14:paraId="3500F367" w14:textId="77777777" w:rsidTr="00B572AA">
        <w:trPr>
          <w:trHeight w:val="48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3F5A" w14:textId="77777777" w:rsidR="00FC3B98" w:rsidRPr="00E343C4" w:rsidRDefault="00FC3B98" w:rsidP="001F24AD">
            <w:pPr>
              <w:jc w:val="center"/>
              <w:rPr>
                <w:b/>
                <w:bCs/>
              </w:rPr>
            </w:pPr>
            <w:r w:rsidRPr="00E343C4">
              <w:rPr>
                <w:b/>
                <w:bCs/>
              </w:rPr>
              <w:t>Lp.</w:t>
            </w:r>
          </w:p>
          <w:p w14:paraId="356712CC" w14:textId="77777777" w:rsidR="00FC3B98" w:rsidRPr="00E343C4" w:rsidRDefault="00FC3B98" w:rsidP="00B572AA">
            <w:pPr>
              <w:jc w:val="center"/>
              <w:rPr>
                <w:b/>
                <w:bCs/>
              </w:rPr>
            </w:pPr>
            <w:r w:rsidRPr="00E343C4">
              <w:t> 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F14D" w14:textId="77777777" w:rsidR="00FC3B98" w:rsidRPr="00E343C4" w:rsidRDefault="00FC3B98" w:rsidP="001F24AD">
            <w:pPr>
              <w:jc w:val="center"/>
              <w:rPr>
                <w:b/>
                <w:bCs/>
              </w:rPr>
            </w:pPr>
            <w:r w:rsidRPr="00E343C4">
              <w:rPr>
                <w:b/>
                <w:bCs/>
              </w:rPr>
              <w:t>Pozycja</w:t>
            </w:r>
          </w:p>
          <w:p w14:paraId="5F5E04F7" w14:textId="77777777" w:rsidR="00FC3B98" w:rsidRPr="00E343C4" w:rsidRDefault="00FC3B98" w:rsidP="00344EFD">
            <w:pPr>
              <w:jc w:val="center"/>
              <w:rPr>
                <w:b/>
                <w:bCs/>
              </w:rPr>
            </w:pPr>
            <w:r w:rsidRPr="00E343C4"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6A72" w14:textId="77777777" w:rsidR="00FC3B98" w:rsidRPr="00E343C4" w:rsidRDefault="00FC3B98" w:rsidP="001F24AD">
            <w:pPr>
              <w:jc w:val="center"/>
              <w:rPr>
                <w:b/>
                <w:bCs/>
              </w:rPr>
            </w:pPr>
            <w:r w:rsidRPr="00E343C4">
              <w:rPr>
                <w:b/>
                <w:bCs/>
              </w:rPr>
              <w:t>Cena netto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74C7" w14:textId="77777777" w:rsidR="00FC3B98" w:rsidRPr="00E343C4" w:rsidRDefault="00FC3B98" w:rsidP="001F24AD">
            <w:pPr>
              <w:jc w:val="center"/>
              <w:rPr>
                <w:b/>
                <w:bCs/>
              </w:rPr>
            </w:pPr>
            <w:r w:rsidRPr="00E343C4">
              <w:rPr>
                <w:b/>
                <w:bCs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B635" w14:textId="77777777" w:rsidR="00FC3B98" w:rsidRPr="00E343C4" w:rsidRDefault="00FC3B98" w:rsidP="001F24AD">
            <w:pPr>
              <w:jc w:val="center"/>
              <w:rPr>
                <w:b/>
                <w:bCs/>
              </w:rPr>
            </w:pPr>
            <w:r w:rsidRPr="00E343C4">
              <w:rPr>
                <w:b/>
                <w:bCs/>
              </w:rPr>
              <w:t>Wartość netto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E6C5" w14:textId="77777777" w:rsidR="00FC3B98" w:rsidRPr="00E343C4" w:rsidRDefault="00FC3B98" w:rsidP="001F24AD">
            <w:pPr>
              <w:jc w:val="center"/>
              <w:rPr>
                <w:b/>
                <w:bCs/>
              </w:rPr>
            </w:pPr>
            <w:r w:rsidRPr="00E343C4">
              <w:rPr>
                <w:b/>
                <w:bCs/>
              </w:rPr>
              <w:t>Wartość brutto</w:t>
            </w:r>
          </w:p>
        </w:tc>
      </w:tr>
      <w:tr w:rsidR="00E343C4" w:rsidRPr="00E343C4" w14:paraId="45CB97AE" w14:textId="77777777" w:rsidTr="00B572AA">
        <w:trPr>
          <w:trHeight w:val="255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761C" w14:textId="77777777" w:rsidR="00FC3B98" w:rsidRPr="00E343C4" w:rsidRDefault="00FC3B98" w:rsidP="001F24AD">
            <w:pPr>
              <w:jc w:val="center"/>
            </w:pPr>
          </w:p>
        </w:tc>
        <w:tc>
          <w:tcPr>
            <w:tcW w:w="1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D2C9" w14:textId="77777777" w:rsidR="00FC3B98" w:rsidRPr="00E343C4" w:rsidRDefault="00FC3B98" w:rsidP="001F24AD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2EDB" w14:textId="77777777" w:rsidR="00FC3B98" w:rsidRPr="00E343C4" w:rsidRDefault="00FC3B98" w:rsidP="001F24AD">
            <w:pPr>
              <w:jc w:val="center"/>
            </w:pPr>
            <w:r w:rsidRPr="00E343C4">
              <w:t>[zł]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5196" w14:textId="77777777" w:rsidR="00FC3B98" w:rsidRPr="00E343C4" w:rsidRDefault="00FC3B98" w:rsidP="001F24AD">
            <w:pPr>
              <w:jc w:val="center"/>
            </w:pPr>
            <w:r w:rsidRPr="00E343C4">
              <w:t>[</w:t>
            </w:r>
            <w:proofErr w:type="spellStart"/>
            <w:r w:rsidRPr="00E343C4">
              <w:t>szt</w:t>
            </w:r>
            <w:proofErr w:type="spellEnd"/>
            <w:r w:rsidRPr="00E343C4">
              <w:t>]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D305" w14:textId="77777777" w:rsidR="00FC3B98" w:rsidRPr="00E343C4" w:rsidRDefault="00FC3B98" w:rsidP="001F24AD">
            <w:pPr>
              <w:jc w:val="center"/>
            </w:pPr>
            <w:r w:rsidRPr="00E343C4">
              <w:t>[zł]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0D1B" w14:textId="77777777" w:rsidR="00FC3B98" w:rsidRPr="00E343C4" w:rsidRDefault="00FC3B98" w:rsidP="001F24AD">
            <w:pPr>
              <w:jc w:val="center"/>
            </w:pPr>
            <w:r w:rsidRPr="00E343C4">
              <w:t>[zł]</w:t>
            </w:r>
          </w:p>
        </w:tc>
      </w:tr>
      <w:tr w:rsidR="00E343C4" w:rsidRPr="00E343C4" w14:paraId="4C58959C" w14:textId="77777777" w:rsidTr="00FC3B98">
        <w:trPr>
          <w:cantSplit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C401" w14:textId="77777777" w:rsidR="001F24AD" w:rsidRPr="00E343C4" w:rsidRDefault="00FC3B98" w:rsidP="001F24AD">
            <w:pPr>
              <w:jc w:val="center"/>
            </w:pPr>
            <w:r w:rsidRPr="00E343C4">
              <w:t>1.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A3362" w14:textId="2CD040EF" w:rsidR="001F24AD" w:rsidRPr="00582EA9" w:rsidRDefault="00582EA9" w:rsidP="00FC1E2F">
            <w:pPr>
              <w:rPr>
                <w:b/>
                <w:bCs/>
              </w:rPr>
            </w:pPr>
            <w:r w:rsidRPr="00C56C3A">
              <w:t xml:space="preserve">Dostawa </w:t>
            </w:r>
            <w:r w:rsidRPr="00C56C3A">
              <w:rPr>
                <w:bCs/>
                <w:color w:val="1D1C1D"/>
                <w:shd w:val="clear" w:color="auto" w:fill="FFFFFF"/>
              </w:rPr>
              <w:t>narzędzi do monitorowania oraz analizowania infrastruktury serwerowej i środowiska archiwizacyjnego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1E1FD" w14:textId="742FA9A7" w:rsidR="001F24AD" w:rsidRPr="00582EA9" w:rsidRDefault="001F24AD" w:rsidP="005548BB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760E8" w14:textId="4F2C5E6F" w:rsidR="001F24AD" w:rsidRPr="00582EA9" w:rsidRDefault="001F24AD" w:rsidP="005548BB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D8564" w14:textId="7B4CDFA3" w:rsidR="001F24AD" w:rsidRPr="00582EA9" w:rsidRDefault="001F24AD" w:rsidP="005548BB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1063" w14:textId="73FE3BE6" w:rsidR="001F24AD" w:rsidRPr="00582EA9" w:rsidRDefault="001F24AD" w:rsidP="005548BB">
            <w:pPr>
              <w:jc w:val="center"/>
            </w:pPr>
          </w:p>
        </w:tc>
      </w:tr>
      <w:tr w:rsidR="00E343C4" w:rsidRPr="00E343C4" w14:paraId="15FD4276" w14:textId="77777777" w:rsidTr="00FC3B98">
        <w:trPr>
          <w:cantSplit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9AA9" w14:textId="23860AEA" w:rsidR="003D429C" w:rsidRPr="00E343C4" w:rsidRDefault="003D429C" w:rsidP="003D429C">
            <w:pPr>
              <w:jc w:val="center"/>
            </w:pPr>
            <w:r w:rsidRPr="00E343C4">
              <w:t>2.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0478C" w14:textId="4AF51F4C" w:rsidR="003D429C" w:rsidRPr="00E343C4" w:rsidRDefault="00582EA9" w:rsidP="003D429C">
            <w:pPr>
              <w:rPr>
                <w:b/>
                <w:bCs/>
              </w:rPr>
            </w:pPr>
            <w:proofErr w:type="spellStart"/>
            <w:r w:rsidRPr="00C56C3A">
              <w:rPr>
                <w:color w:val="1D1C1D"/>
                <w:shd w:val="clear" w:color="auto" w:fill="FFFFFF"/>
              </w:rPr>
              <w:t>Veeam</w:t>
            </w:r>
            <w:proofErr w:type="spellEnd"/>
            <w:r w:rsidRPr="00C56C3A">
              <w:rPr>
                <w:color w:val="1D1C1D"/>
                <w:shd w:val="clear" w:color="auto" w:fill="FFFFFF"/>
              </w:rPr>
              <w:t xml:space="preserve"> rozbudowa</w:t>
            </w:r>
            <w:r w:rsidRPr="00C56C3A">
              <w:t xml:space="preserve"> obecnie posiadanych 120 licencji</w:t>
            </w:r>
            <w:bookmarkStart w:id="0" w:name="_GoBack"/>
            <w:bookmarkEnd w:id="0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58CF7" w14:textId="77777777" w:rsidR="003D429C" w:rsidRPr="00E343C4" w:rsidRDefault="003D429C" w:rsidP="003D429C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DC807" w14:textId="77777777" w:rsidR="003D429C" w:rsidRPr="00E343C4" w:rsidRDefault="003D429C" w:rsidP="003D429C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FAEC1" w14:textId="77777777" w:rsidR="003D429C" w:rsidRPr="00E343C4" w:rsidRDefault="003D429C" w:rsidP="003D429C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DF7A" w14:textId="77777777" w:rsidR="003D429C" w:rsidRPr="00E343C4" w:rsidRDefault="003D429C" w:rsidP="003D429C">
            <w:pPr>
              <w:jc w:val="center"/>
            </w:pPr>
          </w:p>
        </w:tc>
      </w:tr>
    </w:tbl>
    <w:p w14:paraId="7D704E05" w14:textId="77777777" w:rsidR="00A457C5" w:rsidRPr="00E343C4" w:rsidRDefault="00A457C5" w:rsidP="00A457C5">
      <w:pPr>
        <w:rPr>
          <w:b/>
        </w:rPr>
      </w:pPr>
    </w:p>
    <w:p w14:paraId="586E198A" w14:textId="77777777" w:rsidR="001F24AD" w:rsidRPr="00E343C4" w:rsidRDefault="001F24AD" w:rsidP="001F24AD">
      <w:pPr>
        <w:pStyle w:val="Akapitzlist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E343C4">
        <w:rPr>
          <w:rFonts w:ascii="Times New Roman" w:hAnsi="Times New Roman"/>
          <w:b/>
          <w:sz w:val="24"/>
          <w:szCs w:val="24"/>
          <w:u w:val="single"/>
        </w:rPr>
        <w:t>Pozostałe postanowienia</w:t>
      </w:r>
    </w:p>
    <w:p w14:paraId="12D6A990" w14:textId="77777777" w:rsidR="001F24AD" w:rsidRPr="00E343C4" w:rsidRDefault="001F24AD" w:rsidP="001F24AD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E343C4">
        <w:t xml:space="preserve">Zamawiający udostępnia Wykonawcy dane osobowe swoich pracowników. Dane te będą wykorzystywane i przetwarzane na potrzeby umowy, chyba że przepisy resortowe stanowią inaczej. </w:t>
      </w:r>
    </w:p>
    <w:p w14:paraId="5033B867" w14:textId="77777777" w:rsidR="001F24AD" w:rsidRPr="00E343C4" w:rsidRDefault="001F24AD" w:rsidP="001F24AD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E343C4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14:paraId="6B361F02" w14:textId="77777777" w:rsidR="001F24AD" w:rsidRPr="00E343C4" w:rsidRDefault="001F24AD" w:rsidP="001F24AD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E343C4">
        <w:t>Wykonawca składając ofertę, przyjmuje do wiadomości, iż jego dane osobowe będą wykorzystywane i przetwarzane na potrzeby realizacji umowy, chyba że przepisy resortowe stanowią inaczej.</w:t>
      </w:r>
    </w:p>
    <w:p w14:paraId="16507688" w14:textId="77777777" w:rsidR="001F24AD" w:rsidRPr="00E343C4" w:rsidRDefault="001F24AD" w:rsidP="001F24AD">
      <w:pPr>
        <w:numPr>
          <w:ilvl w:val="0"/>
          <w:numId w:val="16"/>
        </w:numPr>
        <w:spacing w:line="276" w:lineRule="auto"/>
        <w:ind w:left="426" w:hanging="426"/>
        <w:jc w:val="both"/>
      </w:pPr>
      <w:r w:rsidRPr="00E343C4">
        <w:t>Zamawiający informuje, że :</w:t>
      </w:r>
    </w:p>
    <w:p w14:paraId="27DFFAFA" w14:textId="77777777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>administratorem Pani/Pana danych osobowych jest 4. Wojskowy Szpital Kliniczny z Polikliniką we Wrocławiu</w:t>
      </w:r>
    </w:p>
    <w:p w14:paraId="56AC0BCE" w14:textId="77777777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 xml:space="preserve">administrator wyznaczył Inspektora Danych Osobowych, z którym można się kontaktować pod adresem e-mail: </w:t>
      </w:r>
      <w:hyperlink r:id="rId8" w:history="1">
        <w:r w:rsidRPr="00E343C4">
          <w:rPr>
            <w:rStyle w:val="Hipercze"/>
            <w:color w:val="auto"/>
            <w:szCs w:val="24"/>
          </w:rPr>
          <w:t>abi@4wsk.pl</w:t>
        </w:r>
      </w:hyperlink>
    </w:p>
    <w:p w14:paraId="214DC683" w14:textId="578D61E5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>Pani/Pana dane osobowe przetwarzane będą na podstawie art. 6 ust. 1 lit. c RODO</w:t>
      </w:r>
      <w:r w:rsidR="00E343C4">
        <w:rPr>
          <w:szCs w:val="24"/>
        </w:rPr>
        <w:br/>
      </w:r>
      <w:r w:rsidRPr="00E343C4">
        <w:rPr>
          <w:szCs w:val="24"/>
        </w:rPr>
        <w:t>w celu związanym z przedmiotowym postępowaniem o udzielenie zamówienia publicznego, prowadzonym w trybie przetargu nieograniczonego.</w:t>
      </w:r>
    </w:p>
    <w:p w14:paraId="3FC55FEA" w14:textId="77777777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lastRenderedPageBreak/>
        <w:t>odbiorcami Pani/Pana danych osobowych będą osoby lub podmioty, którym udostępniona zostanie dokumentacja postępowania w oparciu o art. 74 PZP.</w:t>
      </w:r>
    </w:p>
    <w:p w14:paraId="11FD630F" w14:textId="77777777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0CE0221" w14:textId="78C6715C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>obowiązek podania przez Panią/Pana danych osobowych bezpośrednio Pani/Pana dotyczących jest wymogiem ustawowym określonym w przepisach PZP, związanym</w:t>
      </w:r>
      <w:r w:rsidR="00E343C4">
        <w:rPr>
          <w:szCs w:val="24"/>
        </w:rPr>
        <w:br/>
      </w:r>
      <w:r w:rsidRPr="00E343C4">
        <w:rPr>
          <w:szCs w:val="24"/>
        </w:rPr>
        <w:t>z udziałem w postępowaniu o udzielenie zamówienia publicznego.</w:t>
      </w:r>
    </w:p>
    <w:p w14:paraId="3A3470FF" w14:textId="11BAEC42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>w odniesieniu do Pani/Pana danych osobowych decyzje nie będą podejmowane</w:t>
      </w:r>
      <w:r w:rsidR="00E343C4">
        <w:rPr>
          <w:szCs w:val="24"/>
        </w:rPr>
        <w:br/>
      </w:r>
      <w:r w:rsidRPr="00E343C4">
        <w:rPr>
          <w:szCs w:val="24"/>
        </w:rPr>
        <w:t>w sposób zautomatyzowany, stosownie do art. 22 RODO.</w:t>
      </w:r>
    </w:p>
    <w:p w14:paraId="08DFCBA5" w14:textId="77777777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 xml:space="preserve">posiada Pani/Pan: na podstawie art. 15 RODO </w:t>
      </w:r>
    </w:p>
    <w:p w14:paraId="0C9426BA" w14:textId="77777777" w:rsidR="001F24AD" w:rsidRPr="00E343C4" w:rsidRDefault="001F24AD" w:rsidP="001F24AD">
      <w:pPr>
        <w:pStyle w:val="pkt"/>
        <w:numPr>
          <w:ilvl w:val="0"/>
          <w:numId w:val="18"/>
        </w:numPr>
        <w:spacing w:before="0" w:after="0" w:line="276" w:lineRule="auto"/>
        <w:ind w:left="1134" w:hanging="425"/>
        <w:rPr>
          <w:szCs w:val="24"/>
        </w:rPr>
      </w:pPr>
      <w:r w:rsidRPr="00E343C4">
        <w:rPr>
          <w:szCs w:val="24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A9E6060" w14:textId="77777777" w:rsidR="001F24AD" w:rsidRPr="00E343C4" w:rsidRDefault="001F24AD" w:rsidP="001F24AD">
      <w:pPr>
        <w:pStyle w:val="pkt"/>
        <w:numPr>
          <w:ilvl w:val="0"/>
          <w:numId w:val="18"/>
        </w:numPr>
        <w:spacing w:before="0" w:after="0" w:line="276" w:lineRule="auto"/>
        <w:ind w:left="1134" w:hanging="427"/>
        <w:rPr>
          <w:szCs w:val="24"/>
        </w:rPr>
      </w:pPr>
      <w:r w:rsidRPr="00E343C4">
        <w:rPr>
          <w:szCs w:val="24"/>
        </w:rPr>
        <w:t>na podstawie art. 16 RODO prawo do sprostowania Pani/Pana danych osobowych (</w:t>
      </w:r>
      <w:r w:rsidRPr="00E343C4">
        <w:rPr>
          <w:i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E343C4">
        <w:rPr>
          <w:szCs w:val="24"/>
        </w:rPr>
        <w:t>);</w:t>
      </w:r>
    </w:p>
    <w:p w14:paraId="18E3FC33" w14:textId="77777777" w:rsidR="001F24AD" w:rsidRPr="00E343C4" w:rsidRDefault="001F24AD" w:rsidP="001F24AD">
      <w:pPr>
        <w:pStyle w:val="pkt"/>
        <w:numPr>
          <w:ilvl w:val="0"/>
          <w:numId w:val="18"/>
        </w:numPr>
        <w:spacing w:before="0" w:after="0" w:line="276" w:lineRule="auto"/>
        <w:ind w:left="1134" w:hanging="427"/>
        <w:rPr>
          <w:szCs w:val="24"/>
        </w:rPr>
      </w:pPr>
      <w:r w:rsidRPr="00E343C4">
        <w:rPr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343C4">
        <w:rPr>
          <w:i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343C4">
        <w:rPr>
          <w:szCs w:val="24"/>
        </w:rPr>
        <w:t>);</w:t>
      </w:r>
    </w:p>
    <w:p w14:paraId="7D4EE247" w14:textId="77777777" w:rsidR="001F24AD" w:rsidRPr="00E343C4" w:rsidRDefault="001F24AD" w:rsidP="001F24AD">
      <w:pPr>
        <w:pStyle w:val="pkt"/>
        <w:numPr>
          <w:ilvl w:val="0"/>
          <w:numId w:val="18"/>
        </w:numPr>
        <w:spacing w:before="0" w:after="0" w:line="276" w:lineRule="auto"/>
        <w:ind w:left="1134" w:hanging="427"/>
        <w:rPr>
          <w:szCs w:val="24"/>
        </w:rPr>
      </w:pPr>
      <w:r w:rsidRPr="00E343C4">
        <w:rPr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64BAF02" w14:textId="77777777" w:rsidR="001F24AD" w:rsidRPr="00E343C4" w:rsidRDefault="001F24AD" w:rsidP="001F24AD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>nie przysługuje Pani/Panu:</w:t>
      </w:r>
    </w:p>
    <w:p w14:paraId="3085CB40" w14:textId="77777777" w:rsidR="001F24AD" w:rsidRPr="00E343C4" w:rsidRDefault="001F24AD" w:rsidP="001F24AD">
      <w:pPr>
        <w:pStyle w:val="Bezodstpw1"/>
        <w:numPr>
          <w:ilvl w:val="0"/>
          <w:numId w:val="19"/>
        </w:numPr>
        <w:spacing w:line="276" w:lineRule="auto"/>
        <w:ind w:left="1134" w:hanging="425"/>
        <w:jc w:val="both"/>
        <w:rPr>
          <w:szCs w:val="24"/>
        </w:rPr>
      </w:pPr>
      <w:r w:rsidRPr="00E343C4">
        <w:rPr>
          <w:szCs w:val="24"/>
        </w:rPr>
        <w:t>w związku z art. 17 ust. 3 lit. b, d lub e RODO prawo do usunięcia danych osobowych;</w:t>
      </w:r>
    </w:p>
    <w:p w14:paraId="17D322D4" w14:textId="77777777" w:rsidR="001F24AD" w:rsidRPr="00E343C4" w:rsidRDefault="001F24AD" w:rsidP="001F24AD">
      <w:pPr>
        <w:pStyle w:val="Bezodstpw1"/>
        <w:numPr>
          <w:ilvl w:val="0"/>
          <w:numId w:val="19"/>
        </w:numPr>
        <w:spacing w:line="276" w:lineRule="auto"/>
        <w:ind w:left="1134" w:hanging="425"/>
        <w:jc w:val="both"/>
        <w:rPr>
          <w:szCs w:val="24"/>
        </w:rPr>
      </w:pPr>
      <w:r w:rsidRPr="00E343C4">
        <w:rPr>
          <w:szCs w:val="24"/>
        </w:rPr>
        <w:t>prawo do przenoszenia danych osobowych, o którym mowa w art. 20 RODO;</w:t>
      </w:r>
    </w:p>
    <w:p w14:paraId="19EBEAEC" w14:textId="77777777" w:rsidR="001F24AD" w:rsidRPr="00E343C4" w:rsidRDefault="001F24AD" w:rsidP="001F24AD">
      <w:pPr>
        <w:pStyle w:val="Bezodstpw1"/>
        <w:numPr>
          <w:ilvl w:val="0"/>
          <w:numId w:val="19"/>
        </w:numPr>
        <w:spacing w:line="276" w:lineRule="auto"/>
        <w:ind w:left="1134" w:hanging="425"/>
        <w:jc w:val="both"/>
        <w:rPr>
          <w:szCs w:val="24"/>
        </w:rPr>
      </w:pPr>
      <w:r w:rsidRPr="00E343C4">
        <w:rPr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AA0134A" w14:textId="16E8DFC6" w:rsidR="00F74846" w:rsidRPr="00E343C4" w:rsidRDefault="001F24AD" w:rsidP="00E31E00">
      <w:pPr>
        <w:pStyle w:val="pkt"/>
        <w:numPr>
          <w:ilvl w:val="0"/>
          <w:numId w:val="17"/>
        </w:numPr>
        <w:spacing w:before="0" w:after="0" w:line="276" w:lineRule="auto"/>
        <w:ind w:left="851" w:hanging="425"/>
        <w:rPr>
          <w:szCs w:val="24"/>
        </w:rPr>
      </w:pPr>
      <w:r w:rsidRPr="00E343C4">
        <w:rPr>
          <w:szCs w:val="24"/>
        </w:rPr>
        <w:t>przysługuje Pani/Panu prawo wniesienia skargi do organu nadzorczego na niezgodne</w:t>
      </w:r>
      <w:r w:rsidR="00E343C4">
        <w:rPr>
          <w:szCs w:val="24"/>
        </w:rPr>
        <w:br/>
      </w:r>
      <w:r w:rsidRPr="00E343C4">
        <w:rPr>
          <w:szCs w:val="24"/>
        </w:rPr>
        <w:t xml:space="preserve">z RODO przetwarzanie Pani/Pana danych osobowych przez administratora. Organem </w:t>
      </w:r>
      <w:r w:rsidRPr="00E343C4">
        <w:rPr>
          <w:szCs w:val="24"/>
        </w:rPr>
        <w:lastRenderedPageBreak/>
        <w:t>właściwym dla przedmiotowej skargi jest Urząd Ochrony Danych Osobowych, ul. Stawki 2, 00-193 Warszawa.</w:t>
      </w:r>
    </w:p>
    <w:p w14:paraId="7B1E1BDB" w14:textId="77777777" w:rsidR="00A17F37" w:rsidRPr="00E343C4" w:rsidRDefault="00A17F37" w:rsidP="00A17F37">
      <w:pPr>
        <w:pStyle w:val="pkt"/>
        <w:spacing w:before="0" w:after="0" w:line="276" w:lineRule="auto"/>
        <w:ind w:firstLine="0"/>
        <w:rPr>
          <w:szCs w:val="24"/>
        </w:rPr>
      </w:pPr>
    </w:p>
    <w:p w14:paraId="4D1F8F27" w14:textId="13123AC6" w:rsidR="001F24AD" w:rsidRPr="00E343C4" w:rsidRDefault="001F24AD" w:rsidP="001F24AD">
      <w:pPr>
        <w:spacing w:after="120" w:line="276" w:lineRule="auto"/>
        <w:jc w:val="center"/>
        <w:rPr>
          <w:b/>
        </w:rPr>
      </w:pPr>
      <w:r w:rsidRPr="00E343C4">
        <w:rPr>
          <w:b/>
        </w:rPr>
        <w:t>§ 10</w:t>
      </w:r>
      <w:r w:rsidR="00F74846" w:rsidRPr="00E343C4">
        <w:rPr>
          <w:b/>
        </w:rPr>
        <w:t xml:space="preserve">. </w:t>
      </w:r>
      <w:r w:rsidR="00F74846" w:rsidRPr="00E343C4">
        <w:rPr>
          <w:b/>
          <w:u w:val="single"/>
        </w:rPr>
        <w:t>Postanowienia końcowe</w:t>
      </w:r>
    </w:p>
    <w:p w14:paraId="4EC3A8E7" w14:textId="46CF82F9" w:rsidR="00A17F37" w:rsidRPr="00E343C4" w:rsidRDefault="003D429C" w:rsidP="008D31EC">
      <w:pPr>
        <w:pStyle w:val="Akapitzlist"/>
        <w:numPr>
          <w:ilvl w:val="0"/>
          <w:numId w:val="21"/>
        </w:num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E343C4">
        <w:rPr>
          <w:rFonts w:ascii="Times New Roman" w:hAnsi="Times New Roman"/>
          <w:sz w:val="24"/>
          <w:szCs w:val="24"/>
        </w:rPr>
        <w:t>Umowa zawarta zostaje w formie elektronicznej, egzemplarz zostanie udostępniony każdej ze stron.</w:t>
      </w:r>
    </w:p>
    <w:p w14:paraId="2B0F17C3" w14:textId="77777777" w:rsidR="001F24AD" w:rsidRPr="00E343C4" w:rsidRDefault="001F24AD" w:rsidP="001F24AD">
      <w:pPr>
        <w:spacing w:line="276" w:lineRule="auto"/>
        <w:rPr>
          <w:b/>
        </w:rPr>
      </w:pPr>
    </w:p>
    <w:p w14:paraId="7D0F4F2E" w14:textId="77777777" w:rsidR="001F24AD" w:rsidRPr="00E343C4" w:rsidRDefault="001F24AD" w:rsidP="00FE23E3">
      <w:pPr>
        <w:spacing w:line="276" w:lineRule="auto"/>
        <w:jc w:val="center"/>
        <w:rPr>
          <w:b/>
        </w:rPr>
      </w:pPr>
    </w:p>
    <w:p w14:paraId="4F5D9285" w14:textId="77777777" w:rsidR="004001A0" w:rsidRPr="00E343C4" w:rsidRDefault="004001A0" w:rsidP="00FE23E3">
      <w:pPr>
        <w:spacing w:line="276" w:lineRule="auto"/>
        <w:jc w:val="center"/>
        <w:rPr>
          <w:b/>
        </w:rPr>
      </w:pPr>
    </w:p>
    <w:p w14:paraId="53CAC711" w14:textId="77777777" w:rsidR="00FE23E3" w:rsidRPr="00E343C4" w:rsidRDefault="00FE23E3" w:rsidP="00FE23E3">
      <w:pPr>
        <w:spacing w:line="276" w:lineRule="auto"/>
        <w:jc w:val="center"/>
        <w:rPr>
          <w:b/>
        </w:rPr>
      </w:pPr>
      <w:r w:rsidRPr="00E343C4">
        <w:rPr>
          <w:b/>
        </w:rPr>
        <w:t>Wykonawca:</w:t>
      </w:r>
      <w:r w:rsidRPr="00E343C4">
        <w:rPr>
          <w:b/>
        </w:rPr>
        <w:tab/>
      </w:r>
      <w:r w:rsidRPr="00E343C4">
        <w:rPr>
          <w:b/>
        </w:rPr>
        <w:tab/>
      </w:r>
      <w:r w:rsidR="004001A0" w:rsidRPr="00E343C4">
        <w:rPr>
          <w:b/>
        </w:rPr>
        <w:tab/>
      </w:r>
      <w:r w:rsidR="004001A0" w:rsidRPr="00E343C4">
        <w:rPr>
          <w:b/>
        </w:rPr>
        <w:tab/>
      </w:r>
      <w:r w:rsidRPr="00E343C4">
        <w:rPr>
          <w:b/>
        </w:rPr>
        <w:tab/>
      </w:r>
      <w:r w:rsidRPr="00E343C4">
        <w:rPr>
          <w:b/>
        </w:rPr>
        <w:tab/>
        <w:t>Zamawiający:</w:t>
      </w:r>
    </w:p>
    <w:p w14:paraId="2543AD58" w14:textId="77777777" w:rsidR="00FE23E3" w:rsidRPr="00E343C4" w:rsidRDefault="00FE23E3" w:rsidP="00FE23E3">
      <w:pPr>
        <w:spacing w:after="120" w:line="276" w:lineRule="auto"/>
        <w:jc w:val="both"/>
        <w:rPr>
          <w:i/>
        </w:rPr>
      </w:pPr>
    </w:p>
    <w:sectPr w:rsidR="00FE23E3" w:rsidRPr="00E343C4" w:rsidSect="00E343C4">
      <w:footerReference w:type="default" r:id="rId9"/>
      <w:pgSz w:w="11906" w:h="16838"/>
      <w:pgMar w:top="1304" w:right="102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3B70" w14:textId="77777777" w:rsidR="00E343C4" w:rsidRDefault="00E343C4" w:rsidP="00E343C4">
      <w:r>
        <w:separator/>
      </w:r>
    </w:p>
  </w:endnote>
  <w:endnote w:type="continuationSeparator" w:id="0">
    <w:p w14:paraId="453A0B3D" w14:textId="77777777" w:rsidR="00E343C4" w:rsidRDefault="00E343C4" w:rsidP="00E3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4084505"/>
      <w:docPartObj>
        <w:docPartGallery w:val="Page Numbers (Bottom of Page)"/>
        <w:docPartUnique/>
      </w:docPartObj>
    </w:sdtPr>
    <w:sdtEndPr/>
    <w:sdtContent>
      <w:p w14:paraId="43FB2DCD" w14:textId="54D19031" w:rsidR="00E343C4" w:rsidRDefault="00E34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5F0DE" w14:textId="77777777" w:rsidR="00E343C4" w:rsidRDefault="00E34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FC878" w14:textId="77777777" w:rsidR="00E343C4" w:rsidRDefault="00E343C4" w:rsidP="00E343C4">
      <w:r>
        <w:separator/>
      </w:r>
    </w:p>
  </w:footnote>
  <w:footnote w:type="continuationSeparator" w:id="0">
    <w:p w14:paraId="14AE428E" w14:textId="77777777" w:rsidR="00E343C4" w:rsidRDefault="00E343C4" w:rsidP="00E3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0B5"/>
    <w:multiLevelType w:val="hybridMultilevel"/>
    <w:tmpl w:val="90FEC6EE"/>
    <w:lvl w:ilvl="0" w:tplc="FC60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42370"/>
    <w:multiLevelType w:val="hybridMultilevel"/>
    <w:tmpl w:val="82F43412"/>
    <w:lvl w:ilvl="0" w:tplc="879265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9F4"/>
    <w:multiLevelType w:val="hybridMultilevel"/>
    <w:tmpl w:val="CE6CA346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32A7"/>
    <w:multiLevelType w:val="hybridMultilevel"/>
    <w:tmpl w:val="F7788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7F47"/>
    <w:multiLevelType w:val="hybridMultilevel"/>
    <w:tmpl w:val="4A2C0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25832"/>
    <w:multiLevelType w:val="hybridMultilevel"/>
    <w:tmpl w:val="A28C5628"/>
    <w:lvl w:ilvl="0" w:tplc="9836D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9D0"/>
    <w:multiLevelType w:val="hybridMultilevel"/>
    <w:tmpl w:val="3F561404"/>
    <w:lvl w:ilvl="0" w:tplc="1B223E2C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77C41"/>
    <w:multiLevelType w:val="hybridMultilevel"/>
    <w:tmpl w:val="4116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82D7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2DC4"/>
    <w:multiLevelType w:val="hybridMultilevel"/>
    <w:tmpl w:val="992465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CB14A2"/>
    <w:multiLevelType w:val="hybridMultilevel"/>
    <w:tmpl w:val="39F4BCFC"/>
    <w:lvl w:ilvl="0" w:tplc="A60ECF9A">
      <w:start w:val="1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3CE6"/>
    <w:multiLevelType w:val="hybridMultilevel"/>
    <w:tmpl w:val="E304AC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AB93F14"/>
    <w:multiLevelType w:val="hybridMultilevel"/>
    <w:tmpl w:val="3160B6CA"/>
    <w:lvl w:ilvl="0" w:tplc="BC34C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C1EA1"/>
    <w:multiLevelType w:val="hybridMultilevel"/>
    <w:tmpl w:val="992465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AF0718"/>
    <w:multiLevelType w:val="hybridMultilevel"/>
    <w:tmpl w:val="9F30A3EE"/>
    <w:lvl w:ilvl="0" w:tplc="8ACA07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B161D1"/>
    <w:multiLevelType w:val="hybridMultilevel"/>
    <w:tmpl w:val="644C2C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DC0928"/>
    <w:multiLevelType w:val="hybridMultilevel"/>
    <w:tmpl w:val="9D7C4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70624"/>
    <w:multiLevelType w:val="hybridMultilevel"/>
    <w:tmpl w:val="EF6A5D5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977F4"/>
    <w:multiLevelType w:val="hybridMultilevel"/>
    <w:tmpl w:val="CC987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C27C49"/>
    <w:multiLevelType w:val="hybridMultilevel"/>
    <w:tmpl w:val="04848190"/>
    <w:lvl w:ilvl="0" w:tplc="0E4E3EFC">
      <w:start w:val="1"/>
      <w:numFmt w:val="decimal"/>
      <w:lvlText w:val="§ 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82C9A"/>
    <w:multiLevelType w:val="hybridMultilevel"/>
    <w:tmpl w:val="A6CEB706"/>
    <w:lvl w:ilvl="0" w:tplc="21143F1E">
      <w:start w:val="9"/>
      <w:numFmt w:val="decimal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9"/>
  </w:num>
  <w:num w:numId="5">
    <w:abstractNumId w:val="16"/>
  </w:num>
  <w:num w:numId="6">
    <w:abstractNumId w:val="15"/>
  </w:num>
  <w:num w:numId="7">
    <w:abstractNumId w:val="13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6"/>
  </w:num>
  <w:num w:numId="15">
    <w:abstractNumId w:val="10"/>
  </w:num>
  <w:num w:numId="16">
    <w:abstractNumId w:val="0"/>
  </w:num>
  <w:num w:numId="17">
    <w:abstractNumId w:val="1"/>
  </w:num>
  <w:num w:numId="18">
    <w:abstractNumId w:val="5"/>
  </w:num>
  <w:num w:numId="19">
    <w:abstractNumId w:val="12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E3"/>
    <w:rsid w:val="000D68E9"/>
    <w:rsid w:val="000F62DE"/>
    <w:rsid w:val="001265D9"/>
    <w:rsid w:val="00173E6E"/>
    <w:rsid w:val="001F24AD"/>
    <w:rsid w:val="0024123F"/>
    <w:rsid w:val="002B55AB"/>
    <w:rsid w:val="00311777"/>
    <w:rsid w:val="00366F05"/>
    <w:rsid w:val="00375841"/>
    <w:rsid w:val="003D429C"/>
    <w:rsid w:val="004001A0"/>
    <w:rsid w:val="004A44DC"/>
    <w:rsid w:val="004D5DE0"/>
    <w:rsid w:val="004E2D44"/>
    <w:rsid w:val="005548BB"/>
    <w:rsid w:val="00582EA9"/>
    <w:rsid w:val="0063031C"/>
    <w:rsid w:val="006803B7"/>
    <w:rsid w:val="006A6F42"/>
    <w:rsid w:val="006B6B5A"/>
    <w:rsid w:val="007053B3"/>
    <w:rsid w:val="00743D25"/>
    <w:rsid w:val="007653A5"/>
    <w:rsid w:val="0076568D"/>
    <w:rsid w:val="00803837"/>
    <w:rsid w:val="008B2C6E"/>
    <w:rsid w:val="008B39F7"/>
    <w:rsid w:val="008B65C9"/>
    <w:rsid w:val="0090107C"/>
    <w:rsid w:val="00925FF0"/>
    <w:rsid w:val="00940988"/>
    <w:rsid w:val="00A17F37"/>
    <w:rsid w:val="00A31E5B"/>
    <w:rsid w:val="00A457C5"/>
    <w:rsid w:val="00BA6299"/>
    <w:rsid w:val="00C073DD"/>
    <w:rsid w:val="00CA04B4"/>
    <w:rsid w:val="00CA2E2C"/>
    <w:rsid w:val="00CA7E3F"/>
    <w:rsid w:val="00DD1FA5"/>
    <w:rsid w:val="00DD2C7C"/>
    <w:rsid w:val="00DD6F30"/>
    <w:rsid w:val="00E31E00"/>
    <w:rsid w:val="00E343C4"/>
    <w:rsid w:val="00F46077"/>
    <w:rsid w:val="00F74846"/>
    <w:rsid w:val="00FB3933"/>
    <w:rsid w:val="00FB69D1"/>
    <w:rsid w:val="00FC1E2F"/>
    <w:rsid w:val="00FC3B98"/>
    <w:rsid w:val="00FE23E3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B8F6"/>
  <w15:docId w15:val="{8E49E31F-B71D-4F85-AD12-90D619FB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FE23E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FE23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locked/>
    <w:rsid w:val="00FE23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93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1F24AD"/>
    <w:rPr>
      <w:color w:val="0000FF"/>
      <w:u w:val="single"/>
    </w:rPr>
  </w:style>
  <w:style w:type="paragraph" w:customStyle="1" w:styleId="Bezodstpw1">
    <w:name w:val="Bez odstępów1"/>
    <w:link w:val="NoSpacingChar1"/>
    <w:qFormat/>
    <w:rsid w:val="001F24AD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1F24A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1F24A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1F24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8B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8B6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B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B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3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3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62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A2C4-7533-4ABF-9B46-A3452248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Błaszczyk</dc:creator>
  <cp:lastModifiedBy>Jarosław Wojtaś</cp:lastModifiedBy>
  <cp:revision>9</cp:revision>
  <cp:lastPrinted>2023-10-31T12:38:00Z</cp:lastPrinted>
  <dcterms:created xsi:type="dcterms:W3CDTF">2023-10-30T11:53:00Z</dcterms:created>
  <dcterms:modified xsi:type="dcterms:W3CDTF">2023-11-08T07:42:00Z</dcterms:modified>
</cp:coreProperties>
</file>