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D4" w:rsidRPr="006C0DE9" w:rsidRDefault="00EA1AD4" w:rsidP="006C0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486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D27486" w:rsidRPr="00D27486" w:rsidRDefault="00EA1AD4" w:rsidP="00D27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86">
        <w:rPr>
          <w:rFonts w:ascii="Times New Roman" w:hAnsi="Times New Roman" w:cs="Times New Roman"/>
          <w:sz w:val="24"/>
          <w:szCs w:val="24"/>
        </w:rPr>
        <w:t>Przedmiotem zamówienia</w:t>
      </w:r>
      <w:r w:rsidR="00D27486" w:rsidRPr="00D27486">
        <w:rPr>
          <w:rFonts w:ascii="Times New Roman" w:hAnsi="Times New Roman" w:cs="Times New Roman"/>
          <w:sz w:val="24"/>
          <w:szCs w:val="24"/>
        </w:rPr>
        <w:t xml:space="preserve"> jest wykonanie i dostarczenie 15</w:t>
      </w:r>
      <w:r w:rsidRPr="00D27486">
        <w:rPr>
          <w:rFonts w:ascii="Times New Roman" w:hAnsi="Times New Roman" w:cs="Times New Roman"/>
          <w:sz w:val="24"/>
          <w:szCs w:val="24"/>
        </w:rPr>
        <w:t xml:space="preserve"> tablic informacyjnych </w:t>
      </w:r>
      <w:r w:rsidR="00ED30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bookmarkStart w:id="0" w:name="_GoBack"/>
      <w:bookmarkEnd w:id="0"/>
      <w:r w:rsidRPr="00D27486">
        <w:rPr>
          <w:rFonts w:ascii="Times New Roman" w:hAnsi="Times New Roman" w:cs="Times New Roman"/>
          <w:sz w:val="24"/>
          <w:szCs w:val="24"/>
        </w:rPr>
        <w:t xml:space="preserve">i ostrzegawczych </w:t>
      </w:r>
      <w:r w:rsidR="00521692" w:rsidRPr="00D27486">
        <w:rPr>
          <w:rFonts w:ascii="Times New Roman" w:hAnsi="Times New Roman" w:cs="Times New Roman"/>
          <w:sz w:val="24"/>
          <w:szCs w:val="24"/>
        </w:rPr>
        <w:t xml:space="preserve"> </w:t>
      </w:r>
      <w:r w:rsidRPr="00D27486">
        <w:rPr>
          <w:rFonts w:ascii="Times New Roman" w:hAnsi="Times New Roman" w:cs="Times New Roman"/>
          <w:sz w:val="24"/>
          <w:szCs w:val="24"/>
        </w:rPr>
        <w:t>według wzorów zamieszczonych poniżej w tym:</w:t>
      </w:r>
    </w:p>
    <w:p w:rsidR="00EA1AD4" w:rsidRPr="00D27486" w:rsidRDefault="00EA1AD4" w:rsidP="00D27486">
      <w:pPr>
        <w:spacing w:after="0"/>
        <w:ind w:left="708" w:hanging="54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27486">
        <w:rPr>
          <w:rFonts w:ascii="Times New Roman" w:hAnsi="Times New Roman" w:cs="Times New Roman"/>
          <w:sz w:val="24"/>
          <w:szCs w:val="24"/>
        </w:rPr>
        <w:br/>
      </w:r>
    </w:p>
    <w:p w:rsidR="00EA1AD4" w:rsidRPr="00D27486" w:rsidRDefault="00D27486" w:rsidP="00D2748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27486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="00392140" w:rsidRPr="00D27486">
        <w:rPr>
          <w:rFonts w:ascii="Times New Roman" w:hAnsi="Times New Roman" w:cs="Times New Roman"/>
          <w:sz w:val="24"/>
          <w:szCs w:val="24"/>
          <w:lang w:eastAsia="pl-PL"/>
        </w:rPr>
        <w:t>WSTĘP WZBRONIONY STRZELNICA WOJSKOWA STREFA ZAGROŻENIA                     PRZEBYWANIE GROZI ŚMIERCIĄ LUB KALECTWEM</w:t>
      </w:r>
      <w:r w:rsidRPr="00D27486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="00392140" w:rsidRPr="00D2748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27486" w:rsidRPr="00D27486" w:rsidRDefault="00D27486" w:rsidP="00D2748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1AD4" w:rsidRPr="00D27486" w:rsidRDefault="00D27486" w:rsidP="00D2748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27486">
        <w:rPr>
          <w:rFonts w:ascii="Times New Roman" w:hAnsi="Times New Roman" w:cs="Times New Roman"/>
          <w:sz w:val="24"/>
          <w:szCs w:val="24"/>
          <w:lang w:eastAsia="pl-PL"/>
        </w:rPr>
        <w:t xml:space="preserve">Tablice wykonane na podkładzie z blachy ocynkowanej 1,25mm, malowanej proszkowo,  </w:t>
      </w:r>
      <w:r w:rsidR="00ED3048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D27486">
        <w:rPr>
          <w:rFonts w:ascii="Times New Roman" w:hAnsi="Times New Roman" w:cs="Times New Roman"/>
          <w:sz w:val="24"/>
          <w:szCs w:val="24"/>
          <w:lang w:eastAsia="pl-PL"/>
        </w:rPr>
        <w:t>z podwójnie giętymi krawędziami po całym obwo</w:t>
      </w:r>
      <w:r w:rsidR="006C0DE9">
        <w:rPr>
          <w:rFonts w:ascii="Times New Roman" w:hAnsi="Times New Roman" w:cs="Times New Roman"/>
          <w:sz w:val="24"/>
          <w:szCs w:val="24"/>
          <w:lang w:eastAsia="pl-PL"/>
        </w:rPr>
        <w:t>dzie. Lico z folii odblaskowej 2</w:t>
      </w:r>
      <w:r w:rsidRPr="00D27486">
        <w:rPr>
          <w:rFonts w:ascii="Times New Roman" w:hAnsi="Times New Roman" w:cs="Times New Roman"/>
          <w:sz w:val="24"/>
          <w:szCs w:val="24"/>
          <w:lang w:eastAsia="pl-PL"/>
        </w:rPr>
        <w:t xml:space="preserve"> generacji.</w:t>
      </w:r>
      <w:r w:rsidR="006C0DE9">
        <w:rPr>
          <w:rFonts w:ascii="Times New Roman" w:hAnsi="Times New Roman" w:cs="Times New Roman"/>
          <w:sz w:val="24"/>
          <w:szCs w:val="24"/>
          <w:lang w:eastAsia="pl-PL"/>
        </w:rPr>
        <w:t xml:space="preserve"> Tablice w 100% odporne na warunki atmosferyczne.</w:t>
      </w:r>
    </w:p>
    <w:p w:rsidR="00EA1AD4" w:rsidRPr="00EA1AD4" w:rsidRDefault="00EA1AD4" w:rsidP="00392140">
      <w:pPr>
        <w:jc w:val="center"/>
        <w:rPr>
          <w:rFonts w:ascii="Times New Roman" w:hAnsi="Times New Roman" w:cs="Times New Roman"/>
        </w:rPr>
      </w:pPr>
      <w:r w:rsidRPr="00EA1AD4">
        <w:rPr>
          <w:rFonts w:ascii="Times New Roman" w:hAnsi="Times New Roman" w:cs="Times New Roman"/>
        </w:rPr>
        <w:br/>
      </w:r>
      <w:r w:rsidRPr="00EA1AD4">
        <w:rPr>
          <w:rFonts w:ascii="Times New Roman" w:hAnsi="Times New Roman" w:cs="Times New Roman"/>
        </w:rPr>
        <w:br/>
      </w:r>
      <w:r w:rsidR="00B920C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D073469" wp14:editId="08725EB7">
            <wp:extent cx="4657725" cy="608091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zelnic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000" cy="613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AD4" w:rsidRPr="00EA1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338A"/>
    <w:multiLevelType w:val="hybridMultilevel"/>
    <w:tmpl w:val="C87A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B9"/>
    <w:rsid w:val="001031B9"/>
    <w:rsid w:val="00392140"/>
    <w:rsid w:val="00521692"/>
    <w:rsid w:val="006C0DE9"/>
    <w:rsid w:val="00B920C0"/>
    <w:rsid w:val="00D27486"/>
    <w:rsid w:val="00EA1AD4"/>
    <w:rsid w:val="00ED3048"/>
    <w:rsid w:val="00F0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5327"/>
  <w15:chartTrackingRefBased/>
  <w15:docId w15:val="{1F8088EF-07AA-47DF-9069-25ACC36B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Frommberg Michał</dc:creator>
  <cp:keywords/>
  <dc:description/>
  <cp:lastModifiedBy>Katarzyna Stanisz</cp:lastModifiedBy>
  <cp:revision>4</cp:revision>
  <dcterms:created xsi:type="dcterms:W3CDTF">2023-04-28T10:38:00Z</dcterms:created>
  <dcterms:modified xsi:type="dcterms:W3CDTF">2023-04-28T10:58:00Z</dcterms:modified>
</cp:coreProperties>
</file>