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9686EC5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433ED2">
        <w:rPr>
          <w:rFonts w:ascii="Arial" w:hAnsi="Arial" w:cs="Arial"/>
        </w:rPr>
        <w:t>2</w:t>
      </w:r>
      <w:r w:rsidR="00B71780" w:rsidRPr="00070B5D">
        <w:rPr>
          <w:rFonts w:ascii="Arial" w:hAnsi="Arial" w:cs="Arial"/>
        </w:rPr>
        <w:t>-</w:t>
      </w:r>
      <w:r w:rsidR="00433ED2">
        <w:rPr>
          <w:rFonts w:ascii="Arial" w:hAnsi="Arial" w:cs="Arial"/>
        </w:rPr>
        <w:t>15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44C3D2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bookmarkStart w:id="0" w:name="_Hlk95804442"/>
      <w:r w:rsidR="00433ED2">
        <w:rPr>
          <w:rFonts w:ascii="Arial" w:hAnsi="Arial" w:cs="Arial"/>
          <w:b/>
          <w:szCs w:val="28"/>
        </w:rPr>
        <w:t>Docieplenie elewacji budynku gminnego przy ul. Podmiejskiej 47 w Gorzowie Wlkp.</w:t>
      </w:r>
      <w:bookmarkEnd w:id="0"/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7777777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433ED2">
        <w:rPr>
          <w:rFonts w:cs="Arial"/>
          <w:szCs w:val="24"/>
        </w:rPr>
        <w:t>y następujące oferty:</w:t>
      </w:r>
    </w:p>
    <w:p w14:paraId="52C82048" w14:textId="77FB4666" w:rsidR="00873868" w:rsidRPr="007A27E4" w:rsidRDefault="00873868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7A27E4">
        <w:rPr>
          <w:b/>
          <w:bCs/>
        </w:rPr>
        <w:t>ZAKŁAD OGÓLNOBUDOWLANY "TADBUD" - JÓZEF ŻYBURA</w:t>
      </w:r>
      <w:r w:rsidRPr="007A27E4">
        <w:rPr>
          <w:b/>
          <w:bCs/>
        </w:rPr>
        <w:t xml:space="preserve">; </w:t>
      </w:r>
      <w:r w:rsidRPr="007A27E4">
        <w:t>66-415 Chwalęcice, ul. Lotniskowa 8</w:t>
      </w:r>
      <w:r w:rsidRPr="007A27E4">
        <w:t xml:space="preserve">; </w:t>
      </w:r>
      <w:r w:rsidRPr="007A27E4">
        <w:t>NIP 5990007511</w:t>
      </w:r>
      <w:r w:rsidRPr="007A27E4">
        <w:t xml:space="preserve"> </w:t>
      </w:r>
      <w:r w:rsidRPr="007A27E4">
        <w:rPr>
          <w:rFonts w:cs="Arial"/>
          <w:szCs w:val="24"/>
        </w:rPr>
        <w:t>za cenę brutto:</w:t>
      </w:r>
      <w:r w:rsidR="007A27E4">
        <w:rPr>
          <w:rFonts w:cs="Arial"/>
          <w:b/>
          <w:bCs/>
          <w:szCs w:val="24"/>
        </w:rPr>
        <w:t xml:space="preserve"> </w:t>
      </w:r>
      <w:r w:rsidRPr="007A27E4">
        <w:rPr>
          <w:rFonts w:cs="Arial"/>
          <w:b/>
          <w:bCs/>
          <w:iCs/>
        </w:rPr>
        <w:t>257 142,56</w:t>
      </w:r>
      <w:r w:rsidRPr="007A27E4">
        <w:rPr>
          <w:rFonts w:cs="Arial"/>
          <w:b/>
          <w:bCs/>
          <w:szCs w:val="24"/>
        </w:rPr>
        <w:t>pln.</w:t>
      </w:r>
    </w:p>
    <w:p w14:paraId="3F18D460" w14:textId="1F3A7F1A" w:rsidR="00C06C47" w:rsidRDefault="00B71780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7A27E4">
        <w:rPr>
          <w:rFonts w:cs="Arial"/>
          <w:b/>
          <w:bCs/>
          <w:szCs w:val="24"/>
        </w:rPr>
        <w:t>PBU KOPPI Marcin Koprowski</w:t>
      </w:r>
      <w:r w:rsidR="00873868" w:rsidRPr="007A27E4">
        <w:rPr>
          <w:rFonts w:cs="Arial"/>
          <w:szCs w:val="24"/>
        </w:rPr>
        <w:t xml:space="preserve">, </w:t>
      </w:r>
      <w:r w:rsidR="006E5A34" w:rsidRPr="007A27E4">
        <w:rPr>
          <w:rFonts w:cs="Arial"/>
          <w:szCs w:val="24"/>
        </w:rPr>
        <w:t xml:space="preserve">ul. </w:t>
      </w:r>
      <w:r w:rsidRPr="007A27E4">
        <w:rPr>
          <w:rFonts w:cs="Arial"/>
          <w:szCs w:val="24"/>
        </w:rPr>
        <w:t>Różan</w:t>
      </w:r>
      <w:r w:rsidR="00873868" w:rsidRPr="007A27E4">
        <w:rPr>
          <w:rFonts w:cs="Arial"/>
          <w:szCs w:val="24"/>
        </w:rPr>
        <w:t>a</w:t>
      </w:r>
      <w:r w:rsidRPr="007A27E4">
        <w:rPr>
          <w:rFonts w:cs="Arial"/>
          <w:szCs w:val="24"/>
        </w:rPr>
        <w:t xml:space="preserve"> 3, </w:t>
      </w:r>
      <w:r w:rsidR="006E5A34" w:rsidRPr="007A27E4">
        <w:rPr>
          <w:rFonts w:cs="Arial"/>
          <w:szCs w:val="24"/>
        </w:rPr>
        <w:t xml:space="preserve">66-400 Gorzów Wlkp. </w:t>
      </w:r>
      <w:r w:rsidR="00873868" w:rsidRPr="007A27E4">
        <w:rPr>
          <w:rFonts w:cs="Arial"/>
          <w:szCs w:val="24"/>
        </w:rPr>
        <w:t>NIP 5991362361</w:t>
      </w:r>
      <w:r w:rsidR="00873868" w:rsidRPr="007A27E4">
        <w:rPr>
          <w:rFonts w:cs="Arial"/>
          <w:bCs/>
          <w:szCs w:val="24"/>
        </w:rPr>
        <w:t xml:space="preserve">, </w:t>
      </w:r>
      <w:r w:rsidR="006E5A34" w:rsidRPr="007A27E4">
        <w:rPr>
          <w:rFonts w:cs="Arial"/>
          <w:bCs/>
          <w:szCs w:val="24"/>
        </w:rPr>
        <w:t>za cenę brutto:</w:t>
      </w:r>
      <w:r w:rsidR="006E5A34" w:rsidRPr="002B788A">
        <w:rPr>
          <w:rFonts w:cs="Arial"/>
          <w:b/>
          <w:szCs w:val="24"/>
        </w:rPr>
        <w:t xml:space="preserve"> </w:t>
      </w:r>
      <w:r w:rsidR="00873868" w:rsidRPr="00873868">
        <w:rPr>
          <w:rFonts w:cs="Arial"/>
          <w:b/>
          <w:iCs/>
        </w:rPr>
        <w:t>307.992,14</w:t>
      </w:r>
      <w:r w:rsidR="006E5A34" w:rsidRPr="002B788A">
        <w:rPr>
          <w:rFonts w:cs="Arial"/>
          <w:b/>
          <w:szCs w:val="24"/>
        </w:rPr>
        <w:t>pln</w:t>
      </w:r>
      <w:r w:rsidR="00FD44D1" w:rsidRPr="002B788A">
        <w:rPr>
          <w:rFonts w:cs="Arial"/>
          <w:b/>
          <w:szCs w:val="24"/>
        </w:rPr>
        <w:t>.</w:t>
      </w:r>
    </w:p>
    <w:p w14:paraId="2420EC99" w14:textId="245D8EAB" w:rsidR="00433ED2" w:rsidRDefault="00873868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873868">
        <w:rPr>
          <w:rFonts w:cs="Arial"/>
          <w:b/>
          <w:szCs w:val="24"/>
        </w:rPr>
        <w:t>TURBO-KA USŁUGI BUDOWLANE</w:t>
      </w:r>
      <w:r>
        <w:rPr>
          <w:rFonts w:cs="Arial"/>
          <w:b/>
          <w:szCs w:val="24"/>
        </w:rPr>
        <w:t xml:space="preserve"> Justyna </w:t>
      </w:r>
      <w:proofErr w:type="spellStart"/>
      <w:r>
        <w:rPr>
          <w:rFonts w:cs="Arial"/>
          <w:b/>
          <w:szCs w:val="24"/>
        </w:rPr>
        <w:t>Horeglad</w:t>
      </w:r>
      <w:proofErr w:type="spellEnd"/>
      <w:r>
        <w:rPr>
          <w:rFonts w:cs="Arial"/>
          <w:b/>
          <w:szCs w:val="24"/>
        </w:rPr>
        <w:t xml:space="preserve">, </w:t>
      </w:r>
      <w:r w:rsidRPr="007A27E4">
        <w:rPr>
          <w:rFonts w:cs="Arial"/>
          <w:bCs/>
          <w:szCs w:val="24"/>
        </w:rPr>
        <w:t xml:space="preserve">ul. Skwierzyńska 52, Osiedle Poznańskie, </w:t>
      </w:r>
      <w:r w:rsidRPr="007A27E4">
        <w:rPr>
          <w:rFonts w:cs="Arial"/>
          <w:bCs/>
          <w:szCs w:val="24"/>
        </w:rPr>
        <w:t>NIP 5992910994</w:t>
      </w:r>
      <w:r w:rsidRPr="007A27E4">
        <w:rPr>
          <w:rFonts w:cs="Arial"/>
          <w:bCs/>
          <w:szCs w:val="24"/>
        </w:rPr>
        <w:t>, za cenę brutto:</w:t>
      </w:r>
      <w:r>
        <w:rPr>
          <w:rFonts w:cs="Arial"/>
          <w:b/>
          <w:szCs w:val="24"/>
        </w:rPr>
        <w:t xml:space="preserve"> 32 534,11pln</w:t>
      </w:r>
    </w:p>
    <w:p w14:paraId="34370014" w14:textId="2EF9CA80" w:rsidR="00873868" w:rsidRPr="007A27E4" w:rsidRDefault="007A27E4" w:rsidP="0087577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7A27E4">
        <w:rPr>
          <w:rFonts w:cs="Arial"/>
          <w:b/>
          <w:szCs w:val="24"/>
        </w:rPr>
        <w:t>Usługi Ogólnobudowlane PAK-BUD Zbigniew Pakuła</w:t>
      </w:r>
      <w:r w:rsidRPr="007A27E4">
        <w:rPr>
          <w:rFonts w:cs="Arial"/>
          <w:b/>
          <w:szCs w:val="24"/>
        </w:rPr>
        <w:t xml:space="preserve">, </w:t>
      </w:r>
      <w:r w:rsidRPr="007A27E4">
        <w:rPr>
          <w:rFonts w:cs="Arial"/>
          <w:bCs/>
          <w:szCs w:val="24"/>
        </w:rPr>
        <w:t xml:space="preserve">ul. Cicha 25,66-400 Gorzów Wlkp., </w:t>
      </w:r>
      <w:r w:rsidRPr="007A27E4">
        <w:rPr>
          <w:rFonts w:cs="Arial"/>
          <w:bCs/>
          <w:szCs w:val="24"/>
        </w:rPr>
        <w:t>NIP 5992030566</w:t>
      </w:r>
      <w:r w:rsidRPr="007A27E4">
        <w:rPr>
          <w:rFonts w:cs="Arial"/>
          <w:bCs/>
          <w:szCs w:val="24"/>
        </w:rPr>
        <w:t>, za cenę brutto:</w:t>
      </w:r>
      <w:r w:rsidRPr="007A27E4">
        <w:rPr>
          <w:rFonts w:cs="Arial"/>
          <w:b/>
          <w:szCs w:val="24"/>
        </w:rPr>
        <w:t xml:space="preserve"> </w:t>
      </w:r>
      <w:r w:rsidRPr="007A27E4">
        <w:rPr>
          <w:rFonts w:cs="Arial"/>
          <w:b/>
          <w:szCs w:val="24"/>
        </w:rPr>
        <w:t>371.404,33</w:t>
      </w:r>
      <w:r w:rsidRPr="007A27E4">
        <w:rPr>
          <w:rFonts w:cs="Arial"/>
          <w:b/>
          <w:szCs w:val="24"/>
        </w:rPr>
        <w:t>pln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3CCDB3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433ED2">
      <w:rPr>
        <w:rFonts w:ascii="Arial" w:hAnsi="Arial" w:cs="Arial"/>
        <w:b/>
        <w:bCs/>
        <w:sz w:val="18"/>
        <w:szCs w:val="18"/>
      </w:rPr>
      <w:t>3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2022-01-03T08:08:00Z</cp:lastPrinted>
  <dcterms:created xsi:type="dcterms:W3CDTF">2022-02-15T06:54:00Z</dcterms:created>
  <dcterms:modified xsi:type="dcterms:W3CDTF">2022-02-15T08:21:00Z</dcterms:modified>
</cp:coreProperties>
</file>