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AAF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EC28C7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OPIS PRZEDMIOTU ZAMÓWIENIA</w:t>
      </w:r>
    </w:p>
    <w:p w14:paraId="08949CC9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484F8AC9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E8C0A9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Przedmiotem zamówienia jest „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Zimowe utrzymanie ulic i dróg na terenie gminy Tuchów 2021 / 2022”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bidi="ar-SA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przy użyciu sprzętu i materiałów Wykonawcy. </w:t>
      </w:r>
    </w:p>
    <w:p w14:paraId="4D7F77A8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E1E4D56" w14:textId="77777777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5B89A5E5" w14:textId="77777777" w:rsidR="00831D5F" w:rsidRDefault="00831D5F" w:rsidP="00831D5F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AAE313C" w14:textId="77777777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Oznaczenie wg kodów CPV:</w:t>
      </w:r>
    </w:p>
    <w:p w14:paraId="17A3ABFB" w14:textId="2FDBE40F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90620000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9 /usługi odśnieżania /</w:t>
      </w:r>
    </w:p>
    <w:p w14:paraId="7D098636" w14:textId="78794C96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90630000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2  /usługi usuwania </w:t>
      </w:r>
      <w:proofErr w:type="spellStart"/>
      <w:r>
        <w:rPr>
          <w:rFonts w:ascii="Calibri" w:hAnsi="Calibri" w:cs="Calibri"/>
          <w:sz w:val="24"/>
          <w:szCs w:val="24"/>
        </w:rPr>
        <w:t>oblodzeń</w:t>
      </w:r>
      <w:proofErr w:type="spellEnd"/>
      <w:r>
        <w:rPr>
          <w:rFonts w:ascii="Calibri" w:hAnsi="Calibri" w:cs="Calibri"/>
          <w:sz w:val="24"/>
          <w:szCs w:val="24"/>
        </w:rPr>
        <w:t>/</w:t>
      </w:r>
    </w:p>
    <w:p w14:paraId="716EB123" w14:textId="77777777" w:rsidR="00831D5F" w:rsidRDefault="00831D5F" w:rsidP="00831D5F">
      <w:pPr>
        <w:spacing w:line="360" w:lineRule="auto"/>
        <w:rPr>
          <w:rFonts w:ascii="Calibri" w:hAnsi="Calibri" w:cs="Calibri"/>
        </w:rPr>
      </w:pPr>
    </w:p>
    <w:p w14:paraId="3E8E7EB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Zamówienie obejmuje w szczególności: </w:t>
      </w:r>
    </w:p>
    <w:p w14:paraId="7BA09EE0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- usuwanie śliskości zimowej przy zastosowaniu odpowiednich (właściwych) środków chemicznych   i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uszorstniających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dostosowanych do warunków pogodowych wraz z dostawą tych materiałów i ich załadunkiem na środki transportowe;</w:t>
      </w:r>
    </w:p>
    <w:p w14:paraId="5BFBFA80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odśnieżanie jezdni przy zastosowaniu pługów zamontowanych na solarkach, piaskarkach samochodach ciężarowych, ciągnikach, itp.</w:t>
      </w:r>
    </w:p>
    <w:p w14:paraId="6CC5D58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 użycie ciężkiego sprzętu - na wyłączne polecenie zamawiającego, w przypadku intensywnych opadów śniegu lub zamieci powodujących powstanie zasp.</w:t>
      </w:r>
    </w:p>
    <w:p w14:paraId="7C9E158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załadunek i wywóz śniegu w sytuacjach wyjątkowych przy zastosowaniu sprzętu nieuszkadzającego nawierzchnię i elementów pasa drogowego (np. z zastosowaniem listew ogumionych) – wyłącznie na polecenie zamawiającego.</w:t>
      </w:r>
    </w:p>
    <w:p w14:paraId="57ADBD5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 stałe patrolowanie dróg w celu bieżącej oceny skuteczności podejmowanych działań w ramach realizacji zamówienia oraz gotowość do pracy 24 godziny na dobę przez 7 dni w tygodniu umożliwiając kontakt telefoniczny oraz fax do i od Zamawiającego. Wykonawca przedstawi osoby do kontaktu telefonicznego w celu zapewnienia pełnej dyspozycyjności.</w:t>
      </w:r>
    </w:p>
    <w:p w14:paraId="3F452A2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bookmarkStart w:id="0" w:name="_Hlk83985923"/>
      <w:bookmarkEnd w:id="0"/>
    </w:p>
    <w:p w14:paraId="5B6E6CC3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>W cenie za wykonanie usługi należy uwzględnić wszystkie elementy t. j. w szczególności:</w:t>
      </w:r>
    </w:p>
    <w:p w14:paraId="364F4BD5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>- cenę pracy sprzętu, płace kierowcy, koszty paliwa, itp.,</w:t>
      </w:r>
    </w:p>
    <w:p w14:paraId="1B1CFFCD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lastRenderedPageBreak/>
        <w:t>- koszt soli i solanki oraz mieszanki piasku z solą,</w:t>
      </w:r>
    </w:p>
    <w:p w14:paraId="428E11A5" w14:textId="77777777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hAnsiTheme="minorHAnsi" w:cstheme="minorHAnsi"/>
          <w:color w:val="000000"/>
          <w:kern w:val="0"/>
          <w:sz w:val="24"/>
          <w:szCs w:val="24"/>
          <w:lang w:bidi="ar-SA"/>
        </w:rPr>
        <w:t>- koszt załadunku materiałów.</w:t>
      </w:r>
    </w:p>
    <w:p w14:paraId="5F47CD4B" w14:textId="77777777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color w:val="000000"/>
          <w:kern w:val="0"/>
          <w:sz w:val="24"/>
          <w:szCs w:val="24"/>
          <w:lang w:bidi="ar-SA"/>
        </w:rPr>
      </w:pPr>
    </w:p>
    <w:p w14:paraId="609B94B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Warunki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techniczno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- organizacyjne podczas wykonywania robót przy zimowym utrzymaniu dróg i ulic: </w:t>
      </w:r>
    </w:p>
    <w:p w14:paraId="4BA5A5A5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prace związane z zimowym utrzymaniem ulic i dróg będą odbywały się na terenie Gminy Tuchów wg zestawienia ulic i dróg objętych zimowym utrzymaniem z uwzględnieniem znaczenia komunikacyjnego poszczególnych ulic i dróg oraz wymogów w zakresie ochrony środowiska. </w:t>
      </w:r>
    </w:p>
    <w:p w14:paraId="2CD0915F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865A89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Standardy odśnieżania i zwalczania śliskości zimowej ulic i dróg:</w:t>
      </w:r>
    </w:p>
    <w:p w14:paraId="4F01F389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 kategoria - Standard 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jezdnia odśnieżana na całej szerokości,  jezdnia  posypana na skrzyżowaniach dróg  i odcinkach o   pochyleniu &gt; 4 % utrzymana stała przejezdność ulicy ( przyjmując   średnio 4 m. szerokości ulicy i 50 % do posypania). Każdorazowy wyjazd na rejon musi być uzgodniony z pracownikiem Urzędu odpowiedzialnym za utrzymanie dróg.</w:t>
      </w:r>
    </w:p>
    <w:p w14:paraId="18E8B593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II kategoria  - Standard II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 jezdnia odśnieżana na całej szerokości, jezdnia posypana na skrzyżowaniach dróg  co stanowi 30 % danej   ulicy  i odcinkach o pochyleniu &gt; 4 % utrzymana stała   przejezdność ulicy ( przyjmując średnio 4 m. szerokości ulicy). Każdorazowy wyjazd na rejon musi być uzgodniony z pracownikiem Urzędu  odpowiedzialnym za utrzymanie dróg.</w:t>
      </w:r>
    </w:p>
    <w:p w14:paraId="328A83F9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III kategoria - Standard III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Utrzymana przejezdność drogi, posypane skrzyżowania z drogami  wyższego rzędu i odcinkami jezdni ze stromymi podjazdami, oraz  odcinkami o pochyleniu &gt; 4% co stanowi 30 % danej ulicy,  średnia szerokość ulic 4 m. Każdorazowy wyjazd na rejon musi być uzgodniony z pracownikiem Urzędu  odpowiedzialnym za utrzymanie dróg.</w:t>
      </w:r>
    </w:p>
    <w:p w14:paraId="06F5AA72" w14:textId="77777777" w:rsidR="00831D5F" w:rsidRDefault="00831D5F" w:rsidP="00831D5F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1440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99899B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Odśnieżanie odbywać się będzie za pomocą pługów. Przy odśnieżaniu należy zwrócić uwagę, aby śnieg usuwany z jezdni nie był przemieszczany na inne krzyżujące się drogi. Z zachowaniem obowiązujących przepisów o ruchu drogowym, zakładana prędkość przy odśnieżaniu nie powinna przekraczać 20 - 30 km/h.</w:t>
      </w:r>
    </w:p>
    <w:p w14:paraId="0E4E44E6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lastRenderedPageBreak/>
        <w:t xml:space="preserve">Wykonawca zobowiązany jest śledzić na bieżąco prognozę pogody dla obszaru Gminy Tuchów. W czasie wykonywania usług związanych z zimowym utrzymaniem dróg Wykonawca będzie przestrzegał przepisów BHP, oraz przepisów wynikających z Kodeksu Ruchu Drogowego. Wykonawca bierze na siebie pełną odpowiedzialność za właściwe wykonanie robót, zapewnienie bezpieczeństwa oraz zastosowanie właściwych metod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organizacyjno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– technicznych.</w:t>
      </w:r>
    </w:p>
    <w:p w14:paraId="6BB5D43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Każdorazowe rozpoczęcie usługi odśnieżania lub likwidacji śliskości nastąpi wyłącznie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 </w:t>
      </w:r>
    </w:p>
    <w:p w14:paraId="399C1A3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Kontrolowanie zimowego utrzymania dróg odbywać się będzie na bieżąco przez uprawnionych pracowników Urzędu Miejskiego w Tuchowie. </w:t>
      </w:r>
    </w:p>
    <w:p w14:paraId="34A6020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Wykonawca będzie ponosił odpowiedzialność wobec Zamawiającego lub osób trzecich za ewentualne szkody powstałe w wyniku nie wykonania lub nienależytego wykonania usług stanowiących przedmiot niniejszego zamówienia.</w:t>
      </w:r>
    </w:p>
    <w:p w14:paraId="5FA9794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39F4AE1" w14:textId="77777777" w:rsidR="00831D5F" w:rsidRDefault="00831D5F" w:rsidP="00831D5F">
      <w:pPr>
        <w:keepNext/>
        <w:widowControl/>
        <w:suppressAutoHyphens w:val="0"/>
        <w:spacing w:line="360" w:lineRule="auto"/>
        <w:jc w:val="center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i drogi zakwalifikowane do I kat. odśnieżania</w:t>
      </w:r>
    </w:p>
    <w:p w14:paraId="11084D4B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</w:pPr>
    </w:p>
    <w:p w14:paraId="0689E88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Standard: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73AA31F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634B05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02D510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długość ulic I kat. - 13 855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13,86 km + 2,43 km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= 16,29 km</w:t>
      </w:r>
    </w:p>
    <w:p w14:paraId="758AF7B2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i/>
          <w:i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Rynek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0,40 km</w:t>
      </w:r>
    </w:p>
    <w:p w14:paraId="6F4D6CA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Kolejowa 1600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1,60 km</w:t>
      </w:r>
    </w:p>
    <w:p w14:paraId="084E791F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Reymonta 270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0,27 km</w:t>
      </w:r>
    </w:p>
    <w:p w14:paraId="4589592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u w:val="single"/>
          <w:lang w:bidi="ar-SA"/>
        </w:rPr>
        <w:t>J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ana Pawła II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0,30km</w:t>
      </w:r>
    </w:p>
    <w:p w14:paraId="412D09A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Kościuszki 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0,08 km</w:t>
      </w:r>
    </w:p>
    <w:p w14:paraId="77D8FEA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Plac Kościuszki 70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0,07 km</w:t>
      </w:r>
    </w:p>
    <w:p w14:paraId="5AAE071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Szkolna 130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0,13 km</w:t>
      </w:r>
    </w:p>
    <w:p w14:paraId="6153B11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Zielona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62BD72C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2 300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2,30 km</w:t>
      </w:r>
    </w:p>
    <w:p w14:paraId="18E8472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Grochmala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120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0,12 km</w:t>
      </w:r>
    </w:p>
    <w:p w14:paraId="21FF8D3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Polna 95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0,95 km</w:t>
      </w:r>
    </w:p>
    <w:p w14:paraId="63D9918E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2 000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2,00 km</w:t>
      </w:r>
    </w:p>
    <w:p w14:paraId="2CB1EA3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boczna /do ul. Tarnowskiej/ 850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0,85 km</w:t>
      </w:r>
    </w:p>
    <w:p w14:paraId="40736D4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boczna /do PSZOK/ 280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0,28 km</w:t>
      </w:r>
    </w:p>
    <w:p w14:paraId="27348EE5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Wróblewskiego 2 000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2,00 km</w:t>
      </w:r>
    </w:p>
    <w:p w14:paraId="265AA6F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Żeromskiego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7EC3CE9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Chopina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38D9123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Ogrodowa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7A9C3A4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Szpitalna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567439B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Oś.Centrum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do kotłowni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43D5FFD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Oś.Centrum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do bloków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03C57C7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Wspólna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0,05 km</w:t>
      </w:r>
    </w:p>
    <w:p w14:paraId="4A45413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- pod dawną szkołę 1 650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1,65 km</w:t>
      </w:r>
    </w:p>
    <w:p w14:paraId="5DE2CBB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0AE204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Lubaszowa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- pod willę 2 425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2,43 km</w:t>
      </w:r>
    </w:p>
    <w:p w14:paraId="1319BDE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D972CE5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po ustaniu opadów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nie później niż do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godz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6.00,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a w ciągu dnia w miarę potrzeb. Materiał zabezpiecza wykonawca.</w:t>
      </w:r>
    </w:p>
    <w:p w14:paraId="0BA22F3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7F9817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9E9303C" w14:textId="77777777" w:rsidR="00831D5F" w:rsidRDefault="00831D5F" w:rsidP="00831D5F">
      <w:pPr>
        <w:widowControl/>
        <w:suppressAutoHyphens w:val="0"/>
        <w:spacing w:line="360" w:lineRule="auto"/>
        <w:ind w:left="363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zakwalifikowane do II kat. odśnieżania</w:t>
      </w:r>
    </w:p>
    <w:p w14:paraId="31EC64D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4E6177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Standard: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1A1E743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1D5D28D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9F579A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lastRenderedPageBreak/>
        <w:t xml:space="preserve">Łączna dł. ulic II kat. - 17 170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17,17 km</w:t>
      </w:r>
    </w:p>
    <w:p w14:paraId="7949E86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366336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30 % ulic II kat. - 5 151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5,15 km</w:t>
      </w:r>
    </w:p>
    <w:p w14:paraId="22CECAD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2494EF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Wysoka 800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0,80 km</w:t>
      </w:r>
    </w:p>
    <w:p w14:paraId="0167029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Kopernika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67DA4E5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Konopnickiej 650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0,65 km</w:t>
      </w:r>
    </w:p>
    <w:p w14:paraId="3CFD2FE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Dzierżona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5822DE3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Kazimierza Wielkiego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4CB30FF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Widok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0C791F0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Sikorskiego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1DA6FE6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650-Lecia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2A7B2A4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Wałegi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1000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1,00 km</w:t>
      </w:r>
    </w:p>
    <w:p w14:paraId="5211FD13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Św. Józefa 850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0,85 km</w:t>
      </w:r>
    </w:p>
    <w:p w14:paraId="1726917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Warzywna + łącznik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3DA7CB6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Piotrowskiego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6933700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Kąpielowa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755DCA8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Podwale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2A2FA54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Krótka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00E3DD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Graniczna 1 200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1,20 km</w:t>
      </w:r>
    </w:p>
    <w:p w14:paraId="40C3886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Górna + przewiązka 2 500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2,55 km</w:t>
      </w:r>
    </w:p>
    <w:p w14:paraId="2853DF5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Młyńca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0,45 km</w:t>
      </w:r>
    </w:p>
    <w:p w14:paraId="34AAB87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Drelicharza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14743E4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Stawarza 350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0,35 km</w:t>
      </w:r>
    </w:p>
    <w:p w14:paraId="4A85B30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Szafera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06313AA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Okólna 900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0,90 km</w:t>
      </w:r>
    </w:p>
    <w:p w14:paraId="29A4EEB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Słoneczna + osiedle + Jasna 1 000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1,00 km</w:t>
      </w:r>
    </w:p>
    <w:p w14:paraId="3766C39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Wyszyńskiego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7C6A3AE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Długa/boczne/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126312A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Nowa 360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0,36 km</w:t>
      </w:r>
    </w:p>
    <w:p w14:paraId="7DCF5D0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Brzozówki 1 600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1,60 km</w:t>
      </w:r>
    </w:p>
    <w:p w14:paraId="1730662E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Boczna od ul. Leśnej /do p. Starzyk/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36CCB2C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Paderewskiego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65F33B6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Promienna I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3F39F631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Promienna II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0,20 km</w:t>
      </w:r>
    </w:p>
    <w:p w14:paraId="2DA69C9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Nadziei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6BD2A1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A98F7BA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nie później niż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po upływie 5 godzin od ustania opadów. 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Materiał zabezpiecza wykonawca.</w:t>
      </w:r>
    </w:p>
    <w:p w14:paraId="29645D0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A51DA2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12B6A6F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zakwalifikowane do III kat. odśnieżania</w:t>
      </w:r>
    </w:p>
    <w:p w14:paraId="799ECA62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BC71C4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Standard: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</w:p>
    <w:p w14:paraId="0095570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C38124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0E217E1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35EE1C9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ulic III kat. - 11 690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11,69 km</w:t>
      </w:r>
    </w:p>
    <w:p w14:paraId="0ACB41C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32A6DA8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30 % ulic III kat. - 3 507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3,51 km</w:t>
      </w:r>
    </w:p>
    <w:p w14:paraId="461AADE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88E8BF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Łowiecka 1 150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1,15 km</w:t>
      </w:r>
    </w:p>
    <w:p w14:paraId="5F9BCDF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Ziołowa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0,45 km</w:t>
      </w:r>
    </w:p>
    <w:p w14:paraId="7739F4D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Przedmieście Górne 800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 km</w:t>
      </w:r>
    </w:p>
    <w:p w14:paraId="0571DF9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Strzelecka 2 350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2,35 km</w:t>
      </w:r>
    </w:p>
    <w:p w14:paraId="7C9AE8B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Działkowiczów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5DDF686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Szafera 900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0,90 km</w:t>
      </w:r>
    </w:p>
    <w:p w14:paraId="5EB6592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Strzelecka/ do p. Twardziak/ 1 700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1,70 km</w:t>
      </w:r>
    </w:p>
    <w:p w14:paraId="1486ACB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Stroma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0,05 km</w:t>
      </w:r>
    </w:p>
    <w:p w14:paraId="0D9CE53D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Leśna - boczna / do p. Róża/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0,45 km</w:t>
      </w:r>
    </w:p>
    <w:p w14:paraId="5713193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Polna - boczna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12BA6A4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Okólna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148D15B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Brzozówki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0385FB9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/do 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Sandeckiego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/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4611DD5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Leśna - boczna /k. zbiornika wodnego/ 550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0,55 km</w:t>
      </w:r>
    </w:p>
    <w:p w14:paraId="36646A3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Leśna - boczna /k. p. Maniaka/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454C324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- boczna /do p. Wodzisz/ 330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0,33 km</w:t>
      </w:r>
    </w:p>
    <w:p w14:paraId="173277C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Wałęgi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062A1C4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Słowackiego /od Konopnickiej/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188AD95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Ryglicka - boczna /k. Pazdurów/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21C0650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Ryglicka – boczna /k. Maniaków/ 60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0,06 km</w:t>
      </w:r>
    </w:p>
    <w:p w14:paraId="6CF16F0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53D281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Tarnowska – boczna /k. p. Lisaka/ 140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0,14 km </w:t>
      </w:r>
    </w:p>
    <w:p w14:paraId="1637342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Tarnowska – boczna /k. p. Rogozińskiego/ 130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0,13 km </w:t>
      </w:r>
    </w:p>
    <w:p w14:paraId="5ED8681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od Partyzantów – k. przekaźnika /do 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Janusia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/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 </w:t>
      </w:r>
    </w:p>
    <w:p w14:paraId="2F1D8BA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B843F78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w ciągu 24 godzin od ustania opadów. </w:t>
      </w:r>
    </w:p>
    <w:p w14:paraId="3B83AD58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Materiał zabezpiecza wykonawca</w:t>
      </w:r>
    </w:p>
    <w:p w14:paraId="459DDF2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4861735" w14:textId="77777777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UWAGA!</w:t>
      </w:r>
      <w:r>
        <w:rPr>
          <w:rFonts w:ascii="Calibri" w:hAnsi="Calibri" w:cs="Calibri"/>
          <w:sz w:val="24"/>
          <w:szCs w:val="24"/>
        </w:rPr>
        <w:t xml:space="preserve"> Zamawiający zastrzega sobie w szczególnie uzasadnionym przypadku prawo ograniczenia zakresu rzeczowego przedmiotu umowy. Zamawiający szacuje wykonanie usługi objętej przedmiotem zamówienia w stosunku do podanych w poszczególnych kategoriach długości dróg wyrażonych w km. Podanie faktycznej ilości kilometrów odśnieżanych dróg w okresie umowy nie jest możliwe do określenia, gdyż związane jest to z panującymi w danym okresie warunkami atmosferycznymi, niezależnymi od zamawiającego. Zamawiający zastrzega sobie możliwość zmiany długości ulic i dróg w poszczególnych standardach utrzymania, w trakcie realizacji zamówienia.                          </w:t>
      </w:r>
    </w:p>
    <w:p w14:paraId="37352FC2" w14:textId="77777777" w:rsidR="00831D5F" w:rsidRDefault="00831D5F" w:rsidP="00831D5F">
      <w:pPr>
        <w:pStyle w:val="Tekstwstpniesformatowany"/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0E7607B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112899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F36243A" w14:textId="77777777" w:rsidR="00831D5F" w:rsidRDefault="00831D5F" w:rsidP="00831D5F">
      <w:pPr>
        <w:spacing w:line="360" w:lineRule="auto"/>
      </w:pPr>
    </w:p>
    <w:p w14:paraId="39FE2A9E" w14:textId="750E33C7" w:rsidR="001E0604" w:rsidRPr="00831D5F" w:rsidRDefault="001E0604" w:rsidP="00831D5F"/>
    <w:sectPr w:rsidR="001E0604" w:rsidRPr="00831D5F" w:rsidSect="004A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5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E5BA" w14:textId="77777777" w:rsidR="00D94065" w:rsidRDefault="00D94065" w:rsidP="00D94065">
      <w:r>
        <w:separator/>
      </w:r>
    </w:p>
  </w:endnote>
  <w:endnote w:type="continuationSeparator" w:id="0">
    <w:p w14:paraId="2B84B8CB" w14:textId="77777777" w:rsidR="00D94065" w:rsidRDefault="00D94065" w:rsidP="00D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B439" w14:textId="77777777" w:rsidR="00320A7E" w:rsidRDefault="0032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557451"/>
      <w:docPartObj>
        <w:docPartGallery w:val="Page Numbers (Bottom of Page)"/>
        <w:docPartUnique/>
      </w:docPartObj>
    </w:sdtPr>
    <w:sdtEndPr/>
    <w:sdtContent>
      <w:p w14:paraId="0D35875C" w14:textId="3A88CF6A" w:rsidR="00340EF1" w:rsidRDefault="00340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A3DA4">
          <w:t>/</w:t>
        </w:r>
        <w:r w:rsidR="00320A7E">
          <w:t>11</w:t>
        </w:r>
      </w:p>
    </w:sdtContent>
  </w:sdt>
  <w:p w14:paraId="7F9F8A7F" w14:textId="77777777" w:rsidR="00A9415E" w:rsidRDefault="00A941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7075" w14:textId="77777777" w:rsidR="00320A7E" w:rsidRDefault="0032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27AB" w14:textId="77777777" w:rsidR="00D94065" w:rsidRDefault="00D94065" w:rsidP="00D94065">
      <w:r>
        <w:separator/>
      </w:r>
    </w:p>
  </w:footnote>
  <w:footnote w:type="continuationSeparator" w:id="0">
    <w:p w14:paraId="6699D004" w14:textId="77777777" w:rsidR="00D94065" w:rsidRDefault="00D94065" w:rsidP="00D9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542" w14:textId="77777777" w:rsidR="00320A7E" w:rsidRDefault="00320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6EC" w14:textId="77777777" w:rsidR="00D94065" w:rsidRDefault="00D94065" w:rsidP="00D94065">
    <w:pPr>
      <w:pStyle w:val="Standard"/>
      <w:spacing w:before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141D68DC" w14:textId="118CAF76" w:rsidR="00D94065" w:rsidRDefault="00D94065" w:rsidP="00D94065">
    <w:pPr>
      <w:pStyle w:val="Standard"/>
      <w:spacing w:before="120"/>
      <w:ind w:left="-6"/>
    </w:pPr>
    <w:r>
      <w:rPr>
        <w:rFonts w:ascii="Calibri" w:hAnsi="Calibri" w:cs="Calibri"/>
        <w:b/>
        <w:bCs/>
        <w:color w:val="000000"/>
        <w:sz w:val="22"/>
        <w:szCs w:val="22"/>
      </w:rPr>
      <w:t>ZP-271-1</w:t>
    </w:r>
    <w:r w:rsidR="00320A7E">
      <w:rPr>
        <w:rFonts w:ascii="Calibri" w:hAnsi="Calibri" w:cs="Calibri"/>
        <w:b/>
        <w:bCs/>
        <w:color w:val="000000"/>
        <w:sz w:val="22"/>
        <w:szCs w:val="22"/>
      </w:rPr>
      <w:t>4</w:t>
    </w:r>
    <w:r>
      <w:rPr>
        <w:rFonts w:ascii="Calibri" w:hAnsi="Calibri" w:cs="Calibri"/>
        <w:b/>
        <w:bCs/>
        <w:color w:val="000000"/>
        <w:sz w:val="22"/>
        <w:szCs w:val="22"/>
      </w:rPr>
      <w:t xml:space="preserve">/2021 </w:t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 w:rsidR="004A3DA4">
      <w:rPr>
        <w:rFonts w:ascii="Calibri" w:hAnsi="Calibri" w:cs="Calibri"/>
        <w:b/>
        <w:bCs/>
        <w:color w:val="000000"/>
        <w:sz w:val="22"/>
        <w:szCs w:val="22"/>
      </w:rPr>
      <w:t xml:space="preserve">   </w:t>
    </w:r>
    <w:r w:rsidR="00320A7E">
      <w:rPr>
        <w:rFonts w:ascii="Calibri" w:hAnsi="Calibri" w:cs="Calibri"/>
        <w:b/>
        <w:bCs/>
        <w:color w:val="000000"/>
        <w:sz w:val="22"/>
        <w:szCs w:val="22"/>
      </w:rPr>
      <w:t xml:space="preserve">    </w:t>
    </w:r>
    <w:r w:rsidRPr="00D94065">
      <w:rPr>
        <w:rFonts w:ascii="Calibri" w:hAnsi="Calibri" w:cs="Calibri"/>
        <w:color w:val="000000"/>
        <w:sz w:val="22"/>
        <w:szCs w:val="22"/>
      </w:rPr>
      <w:t>Załącznik nr 5 do SWZ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848" w14:textId="77777777" w:rsidR="00320A7E" w:rsidRDefault="00320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1D"/>
    <w:multiLevelType w:val="multilevel"/>
    <w:tmpl w:val="ED44E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668E1"/>
    <w:multiLevelType w:val="multilevel"/>
    <w:tmpl w:val="A93876D4"/>
    <w:lvl w:ilvl="0">
      <w:start w:val="1"/>
      <w:numFmt w:val="none"/>
      <w:pStyle w:val="Nagwek10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color w:val="000000"/>
        <w:sz w:val="19"/>
        <w:szCs w:val="19"/>
        <w:lang w:eastAsia="pl-PL"/>
      </w:rPr>
    </w:lvl>
    <w:lvl w:ilvl="1">
      <w:start w:val="1"/>
      <w:numFmt w:val="decimal"/>
      <w:suff w:val="nothing"/>
      <w:lvlText w:val=")%2"/>
      <w:lvlJc w:val="left"/>
      <w:pPr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bCs/>
        <w:color w:val="000000"/>
        <w:sz w:val="24"/>
        <w:szCs w:val="24"/>
        <w:lang w:eastAsia="pl-P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7D646A7"/>
    <w:multiLevelType w:val="multilevel"/>
    <w:tmpl w:val="5C88637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;Arial Unicode M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F62C8"/>
    <w:multiLevelType w:val="multilevel"/>
    <w:tmpl w:val="B6C6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32E40"/>
    <w:multiLevelType w:val="hybridMultilevel"/>
    <w:tmpl w:val="1162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08E"/>
    <w:multiLevelType w:val="multilevel"/>
    <w:tmpl w:val="A1BC1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7E03C9"/>
    <w:multiLevelType w:val="hybridMultilevel"/>
    <w:tmpl w:val="DE30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04"/>
    <w:rsid w:val="000B03CE"/>
    <w:rsid w:val="001003A3"/>
    <w:rsid w:val="001A684A"/>
    <w:rsid w:val="001E0604"/>
    <w:rsid w:val="001E109C"/>
    <w:rsid w:val="00202054"/>
    <w:rsid w:val="00252731"/>
    <w:rsid w:val="002B1BBC"/>
    <w:rsid w:val="002E0CA2"/>
    <w:rsid w:val="00320A7E"/>
    <w:rsid w:val="00340EF1"/>
    <w:rsid w:val="003641BA"/>
    <w:rsid w:val="00407301"/>
    <w:rsid w:val="0041588D"/>
    <w:rsid w:val="00494524"/>
    <w:rsid w:val="004A3DA4"/>
    <w:rsid w:val="004D2FF0"/>
    <w:rsid w:val="004F5F78"/>
    <w:rsid w:val="00516102"/>
    <w:rsid w:val="005C3925"/>
    <w:rsid w:val="006035AF"/>
    <w:rsid w:val="0065552E"/>
    <w:rsid w:val="006F6DF9"/>
    <w:rsid w:val="00722ACD"/>
    <w:rsid w:val="00744E1C"/>
    <w:rsid w:val="00803311"/>
    <w:rsid w:val="00831D5F"/>
    <w:rsid w:val="00840733"/>
    <w:rsid w:val="0086691F"/>
    <w:rsid w:val="00952D45"/>
    <w:rsid w:val="009E37A1"/>
    <w:rsid w:val="00A42BD3"/>
    <w:rsid w:val="00A6182A"/>
    <w:rsid w:val="00A9415E"/>
    <w:rsid w:val="00B26F03"/>
    <w:rsid w:val="00B70D94"/>
    <w:rsid w:val="00B94F55"/>
    <w:rsid w:val="00BC2FE4"/>
    <w:rsid w:val="00C47D5D"/>
    <w:rsid w:val="00CF5316"/>
    <w:rsid w:val="00D138CD"/>
    <w:rsid w:val="00D6772F"/>
    <w:rsid w:val="00D94065"/>
    <w:rsid w:val="00E34A81"/>
    <w:rsid w:val="00E4192B"/>
    <w:rsid w:val="00F869C1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50D4A"/>
  <w15:docId w15:val="{9B3A68C5-37A6-4C7D-AE5D-6BDC2A9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2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next w:val="Tekstpodstawowy"/>
    <w:qFormat/>
    <w:pPr>
      <w:numPr>
        <w:numId w:val="3"/>
      </w:numPr>
      <w:ind w:left="0" w:firstLine="0"/>
    </w:pPr>
    <w:rPr>
      <w:b/>
      <w:bCs/>
      <w:sz w:val="21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D94065"/>
    <w:pPr>
      <w:suppressAutoHyphens/>
      <w:autoSpaceDN w:val="0"/>
      <w:textAlignment w:val="baseline"/>
    </w:pPr>
    <w:rPr>
      <w:rFonts w:cs="Arial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065"/>
    <w:rPr>
      <w:rFonts w:ascii="Times New Roman" w:hAnsi="Times New Roman"/>
      <w:kern w:val="2"/>
      <w:sz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2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34507</TotalTime>
  <Pages>7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108</cp:revision>
  <dcterms:created xsi:type="dcterms:W3CDTF">2021-10-01T08:18:00Z</dcterms:created>
  <dcterms:modified xsi:type="dcterms:W3CDTF">2021-10-07T12:51:00Z</dcterms:modified>
  <dc:language>pl-PL</dc:language>
</cp:coreProperties>
</file>