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4CC" w:rsidRPr="00F1583F" w:rsidRDefault="001D1C43" w:rsidP="007217FF">
      <w:pPr>
        <w:spacing w:after="60"/>
        <w:jc w:val="both"/>
        <w:rPr>
          <w:rFonts w:ascii="Calibri" w:hAnsi="Calibri" w:cs="Calibri"/>
          <w:b/>
          <w:bCs/>
          <w:i/>
          <w:iCs/>
          <w:sz w:val="22"/>
          <w:szCs w:val="22"/>
        </w:rPr>
      </w:pPr>
      <w:bookmarkStart w:id="0" w:name="_GoBack"/>
      <w:bookmarkEnd w:id="0"/>
      <w:r>
        <w:rPr>
          <w:rFonts w:ascii="Calibri Light" w:hAnsi="Calibri Light" w:cs="Calibri"/>
          <w:sz w:val="14"/>
          <w:szCs w:val="14"/>
        </w:rPr>
        <w:t xml:space="preserve"> </w:t>
      </w:r>
      <w:r w:rsidR="00B46273" w:rsidRPr="00D738E2">
        <w:rPr>
          <w:rFonts w:ascii="Calibri Light" w:hAnsi="Calibri Light" w:cs="Calibri"/>
          <w:vanish/>
          <w:sz w:val="14"/>
          <w:szCs w:val="14"/>
        </w:rPr>
        <w:cr/>
      </w:r>
      <w:r w:rsidR="000564CC" w:rsidRPr="00F1583F">
        <w:rPr>
          <w:rFonts w:ascii="Calibri" w:hAnsi="Calibri" w:cs="Calibri"/>
          <w:b/>
          <w:bCs/>
          <w:i/>
          <w:iCs/>
          <w:sz w:val="22"/>
          <w:szCs w:val="22"/>
        </w:rPr>
        <w:t xml:space="preserve">Załącznik nr </w:t>
      </w:r>
      <w:r w:rsidR="004B5DC0">
        <w:rPr>
          <w:rFonts w:ascii="Calibri" w:hAnsi="Calibri" w:cs="Calibri"/>
          <w:b/>
          <w:bCs/>
          <w:i/>
          <w:iCs/>
          <w:sz w:val="22"/>
          <w:szCs w:val="22"/>
        </w:rPr>
        <w:t>2</w:t>
      </w:r>
      <w:r w:rsidR="000564CC" w:rsidRPr="00F1583F">
        <w:rPr>
          <w:rFonts w:ascii="Calibri" w:hAnsi="Calibri" w:cs="Calibri"/>
          <w:b/>
          <w:bCs/>
          <w:i/>
          <w:iCs/>
          <w:sz w:val="22"/>
          <w:szCs w:val="22"/>
        </w:rPr>
        <w:t xml:space="preserve"> do SIWZ</w:t>
      </w:r>
    </w:p>
    <w:p w:rsidR="000564CC" w:rsidRDefault="000564CC" w:rsidP="000564CC">
      <w:pPr>
        <w:jc w:val="center"/>
        <w:rPr>
          <w:rFonts w:ascii="Calibri Light" w:hAnsi="Calibri Light" w:cs="Calibri"/>
          <w:bCs/>
          <w:iCs/>
          <w:sz w:val="22"/>
          <w:szCs w:val="22"/>
        </w:rPr>
      </w:pPr>
    </w:p>
    <w:p w:rsidR="003F3BE4" w:rsidRDefault="003F3BE4" w:rsidP="003F3BE4">
      <w:pPr>
        <w:jc w:val="center"/>
        <w:rPr>
          <w:rFonts w:ascii="Calibri" w:hAnsi="Calibri" w:cs="Calibri"/>
          <w:bCs/>
          <w:iCs/>
          <w:sz w:val="22"/>
          <w:szCs w:val="22"/>
        </w:rPr>
      </w:pPr>
    </w:p>
    <w:p w:rsidR="003F3BE4" w:rsidRDefault="003F3BE4" w:rsidP="003F3BE4">
      <w:pPr>
        <w:jc w:val="center"/>
        <w:rPr>
          <w:rFonts w:ascii="Calibri" w:hAnsi="Calibri" w:cs="Calibri"/>
          <w:bCs/>
          <w:iCs/>
          <w:sz w:val="22"/>
          <w:szCs w:val="22"/>
        </w:rPr>
      </w:pPr>
    </w:p>
    <w:p w:rsidR="003F3BE4" w:rsidRPr="00343B36" w:rsidRDefault="003F3BE4" w:rsidP="003F3BE4">
      <w:pPr>
        <w:jc w:val="center"/>
        <w:rPr>
          <w:rFonts w:ascii="Calibri" w:hAnsi="Calibri" w:cs="Calibri"/>
          <w:bCs/>
          <w:iCs/>
          <w:sz w:val="22"/>
          <w:szCs w:val="22"/>
        </w:rPr>
      </w:pPr>
    </w:p>
    <w:p w:rsidR="003F3BE4" w:rsidRDefault="003F3BE4" w:rsidP="003F3BE4">
      <w:pPr>
        <w:jc w:val="center"/>
        <w:rPr>
          <w:rFonts w:ascii="Calibri" w:hAnsi="Calibri" w:cs="Calibri"/>
          <w:bCs/>
          <w:iCs/>
          <w:sz w:val="22"/>
          <w:szCs w:val="22"/>
        </w:rPr>
      </w:pPr>
    </w:p>
    <w:p w:rsidR="003F3BE4" w:rsidRPr="008B4078" w:rsidRDefault="003F3BE4" w:rsidP="003F3BE4">
      <w:pPr>
        <w:spacing w:after="120"/>
        <w:jc w:val="center"/>
        <w:rPr>
          <w:rFonts w:ascii="Calibri" w:hAnsi="Calibri" w:cs="Calibri"/>
          <w:b/>
          <w:i/>
          <w:caps/>
          <w:shadow/>
          <w:spacing w:val="30"/>
          <w:sz w:val="26"/>
          <w:szCs w:val="26"/>
        </w:rPr>
      </w:pPr>
      <w:r w:rsidRPr="008B4078">
        <w:rPr>
          <w:rFonts w:ascii="Calibri" w:hAnsi="Calibri" w:cs="Calibri"/>
          <w:b/>
          <w:i/>
          <w:caps/>
          <w:shadow/>
          <w:spacing w:val="30"/>
          <w:sz w:val="26"/>
          <w:szCs w:val="26"/>
        </w:rPr>
        <w:t>p</w:t>
      </w:r>
      <w:r>
        <w:rPr>
          <w:rFonts w:ascii="Calibri" w:hAnsi="Calibri" w:cs="Calibri"/>
          <w:b/>
          <w:i/>
          <w:caps/>
          <w:shadow/>
          <w:spacing w:val="30"/>
          <w:sz w:val="26"/>
          <w:szCs w:val="26"/>
        </w:rPr>
        <w:t>rogram funkcjonalno użytkowy</w:t>
      </w:r>
    </w:p>
    <w:p w:rsidR="003F3BE4" w:rsidRPr="00343B36" w:rsidRDefault="003F3BE4" w:rsidP="003F3BE4">
      <w:pPr>
        <w:jc w:val="center"/>
        <w:rPr>
          <w:rFonts w:ascii="Calibri" w:hAnsi="Calibri" w:cs="Calibri"/>
          <w:bCs/>
          <w:iCs/>
          <w:sz w:val="22"/>
          <w:szCs w:val="22"/>
        </w:rPr>
      </w:pPr>
    </w:p>
    <w:p w:rsidR="003F3BE4" w:rsidRPr="00343B36" w:rsidRDefault="003F3BE4" w:rsidP="003F3BE4">
      <w:pPr>
        <w:jc w:val="center"/>
        <w:rPr>
          <w:rFonts w:ascii="Calibri" w:hAnsi="Calibri" w:cs="Calibri"/>
          <w:bCs/>
          <w:iCs/>
          <w:sz w:val="22"/>
          <w:szCs w:val="22"/>
        </w:rPr>
      </w:pPr>
    </w:p>
    <w:p w:rsidR="003F3BE4" w:rsidRPr="00343B36" w:rsidRDefault="003F3BE4" w:rsidP="003F3BE4">
      <w:pPr>
        <w:jc w:val="center"/>
        <w:rPr>
          <w:rFonts w:ascii="Calibri" w:hAnsi="Calibri" w:cs="Calibri"/>
          <w:bCs/>
          <w:iCs/>
          <w:sz w:val="22"/>
          <w:szCs w:val="22"/>
        </w:rPr>
      </w:pPr>
    </w:p>
    <w:p w:rsidR="00072111" w:rsidRDefault="003F3BE4" w:rsidP="003F3BE4">
      <w:pPr>
        <w:spacing w:after="120"/>
        <w:jc w:val="center"/>
        <w:rPr>
          <w:rFonts w:ascii="Calibri" w:hAnsi="Calibri" w:cs="Calibri"/>
          <w:b/>
          <w:i/>
          <w:caps/>
          <w:shadow/>
          <w:spacing w:val="30"/>
          <w:sz w:val="26"/>
          <w:szCs w:val="26"/>
        </w:rPr>
      </w:pPr>
      <w:r>
        <w:rPr>
          <w:rFonts w:ascii="Calibri" w:hAnsi="Calibri" w:cs="Calibri"/>
          <w:b/>
          <w:i/>
          <w:caps/>
          <w:shadow/>
          <w:spacing w:val="30"/>
          <w:sz w:val="26"/>
          <w:szCs w:val="26"/>
        </w:rPr>
        <w:t xml:space="preserve">modernizacja </w:t>
      </w:r>
      <w:r w:rsidR="007D0FC2">
        <w:rPr>
          <w:rFonts w:ascii="Calibri" w:hAnsi="Calibri" w:cs="Calibri"/>
          <w:b/>
          <w:i/>
          <w:caps/>
          <w:shadow/>
          <w:spacing w:val="30"/>
          <w:sz w:val="26"/>
          <w:szCs w:val="26"/>
        </w:rPr>
        <w:t xml:space="preserve">pompowni osadu recyrkulowanego i nadmiernego na terenie </w:t>
      </w:r>
      <w:r w:rsidR="00072111">
        <w:rPr>
          <w:rFonts w:ascii="Calibri" w:hAnsi="Calibri" w:cs="Calibri"/>
          <w:b/>
          <w:i/>
          <w:caps/>
          <w:shadow/>
          <w:spacing w:val="30"/>
          <w:sz w:val="26"/>
          <w:szCs w:val="26"/>
        </w:rPr>
        <w:t xml:space="preserve">centralnej oczyszczalni ścieków </w:t>
      </w:r>
    </w:p>
    <w:p w:rsidR="003F3BE4" w:rsidRPr="008B4078" w:rsidRDefault="003F3BE4" w:rsidP="003F3BE4">
      <w:pPr>
        <w:spacing w:after="120"/>
        <w:jc w:val="center"/>
        <w:rPr>
          <w:rFonts w:ascii="Calibri" w:hAnsi="Calibri" w:cs="Calibri"/>
          <w:b/>
          <w:i/>
          <w:caps/>
          <w:shadow/>
          <w:spacing w:val="30"/>
          <w:sz w:val="26"/>
          <w:szCs w:val="26"/>
        </w:rPr>
      </w:pPr>
      <w:r>
        <w:rPr>
          <w:rFonts w:ascii="Calibri" w:hAnsi="Calibri" w:cs="Calibri"/>
          <w:b/>
          <w:i/>
          <w:caps/>
          <w:shadow/>
          <w:spacing w:val="30"/>
          <w:sz w:val="26"/>
          <w:szCs w:val="26"/>
        </w:rPr>
        <w:t>w toruniu</w:t>
      </w:r>
    </w:p>
    <w:p w:rsidR="003F3BE4" w:rsidRPr="00343B36" w:rsidRDefault="003F3BE4" w:rsidP="003F3BE4">
      <w:pPr>
        <w:jc w:val="center"/>
        <w:rPr>
          <w:rFonts w:ascii="Calibri" w:hAnsi="Calibri" w:cs="Calibri"/>
          <w:bCs/>
          <w:iCs/>
          <w:sz w:val="22"/>
          <w:szCs w:val="22"/>
        </w:rPr>
      </w:pPr>
    </w:p>
    <w:p w:rsidR="003F3BE4" w:rsidRPr="00343B36" w:rsidRDefault="003F3BE4" w:rsidP="003F3BE4">
      <w:pPr>
        <w:jc w:val="center"/>
        <w:rPr>
          <w:rFonts w:ascii="Calibri" w:hAnsi="Calibri" w:cs="Calibri"/>
          <w:bCs/>
          <w:iCs/>
          <w:sz w:val="22"/>
          <w:szCs w:val="22"/>
        </w:rPr>
      </w:pPr>
    </w:p>
    <w:p w:rsidR="003F3BE4" w:rsidRPr="00343B36" w:rsidRDefault="003F3BE4" w:rsidP="003F3BE4">
      <w:pPr>
        <w:jc w:val="center"/>
        <w:rPr>
          <w:rFonts w:ascii="Calibri" w:hAnsi="Calibri" w:cs="Calibri"/>
          <w:bCs/>
          <w:iCs/>
          <w:sz w:val="22"/>
          <w:szCs w:val="22"/>
        </w:rPr>
      </w:pPr>
    </w:p>
    <w:p w:rsidR="003F3BE4" w:rsidRPr="00343B36" w:rsidRDefault="003F3BE4" w:rsidP="003F3BE4">
      <w:pPr>
        <w:jc w:val="center"/>
        <w:rPr>
          <w:rFonts w:ascii="Calibri" w:hAnsi="Calibri" w:cs="Calibri"/>
          <w:bCs/>
          <w:iCs/>
          <w:sz w:val="22"/>
          <w:szCs w:val="22"/>
        </w:rPr>
      </w:pPr>
    </w:p>
    <w:p w:rsidR="003F3BE4" w:rsidRPr="00343B36" w:rsidRDefault="003F3BE4" w:rsidP="003F3BE4">
      <w:pPr>
        <w:jc w:val="center"/>
        <w:rPr>
          <w:rFonts w:ascii="Calibri" w:hAnsi="Calibri" w:cs="Calibri"/>
          <w:bCs/>
          <w:iCs/>
          <w:sz w:val="22"/>
          <w:szCs w:val="22"/>
        </w:rPr>
      </w:pPr>
    </w:p>
    <w:p w:rsidR="003F3BE4" w:rsidRPr="00343B36" w:rsidRDefault="003F3BE4" w:rsidP="003F3BE4">
      <w:pPr>
        <w:jc w:val="center"/>
        <w:rPr>
          <w:rFonts w:ascii="Calibri" w:hAnsi="Calibri" w:cs="Calibri"/>
          <w:bCs/>
          <w:iCs/>
          <w:sz w:val="22"/>
          <w:szCs w:val="22"/>
        </w:rPr>
      </w:pPr>
    </w:p>
    <w:p w:rsidR="003F3BE4" w:rsidRPr="00343B36" w:rsidRDefault="003F3BE4" w:rsidP="003F3BE4">
      <w:pPr>
        <w:jc w:val="center"/>
        <w:rPr>
          <w:rFonts w:ascii="Calibri" w:hAnsi="Calibri" w:cs="Calibri"/>
          <w:bCs/>
          <w:iCs/>
          <w:sz w:val="22"/>
          <w:szCs w:val="22"/>
        </w:rPr>
      </w:pPr>
    </w:p>
    <w:p w:rsidR="003F3BE4" w:rsidRPr="00343B36" w:rsidRDefault="003F3BE4" w:rsidP="003F3BE4">
      <w:pPr>
        <w:jc w:val="center"/>
        <w:rPr>
          <w:rFonts w:ascii="Calibri" w:hAnsi="Calibri" w:cs="Calibri"/>
          <w:bCs/>
          <w:iCs/>
          <w:sz w:val="22"/>
          <w:szCs w:val="22"/>
        </w:rPr>
      </w:pPr>
    </w:p>
    <w:p w:rsidR="003F3BE4" w:rsidRPr="00343B36" w:rsidRDefault="003F3BE4" w:rsidP="003F3BE4">
      <w:pPr>
        <w:jc w:val="center"/>
        <w:rPr>
          <w:rFonts w:ascii="Calibri" w:hAnsi="Calibri" w:cs="Calibri"/>
          <w:bCs/>
          <w:iCs/>
          <w:sz w:val="22"/>
          <w:szCs w:val="22"/>
        </w:rPr>
      </w:pPr>
    </w:p>
    <w:p w:rsidR="003F3BE4" w:rsidRPr="006F38C5" w:rsidRDefault="003F3BE4" w:rsidP="00072111">
      <w:pPr>
        <w:spacing w:after="120"/>
        <w:rPr>
          <w:rFonts w:ascii="Calibri" w:hAnsi="Calibri" w:cs="Calibri"/>
          <w:b/>
          <w:bCs/>
          <w:sz w:val="22"/>
          <w:szCs w:val="22"/>
        </w:rPr>
      </w:pPr>
      <w:r>
        <w:rPr>
          <w:rFonts w:ascii="Calibri" w:hAnsi="Calibri" w:cs="Calibri"/>
          <w:b/>
          <w:bCs/>
          <w:sz w:val="22"/>
          <w:szCs w:val="22"/>
        </w:rPr>
        <w:t>PRZEDMIOT ZAMÓWIENIA WG CPV</w:t>
      </w:r>
      <w:r w:rsidRPr="006F38C5">
        <w:rPr>
          <w:rFonts w:ascii="Calibri" w:hAnsi="Calibri" w:cs="Calibri"/>
          <w:b/>
          <w:bCs/>
          <w:sz w:val="22"/>
          <w:szCs w:val="22"/>
        </w:rPr>
        <w:t>:</w:t>
      </w:r>
    </w:p>
    <w:p w:rsidR="00072111" w:rsidRPr="00A85BA2" w:rsidRDefault="00072111" w:rsidP="00072111">
      <w:pPr>
        <w:spacing w:after="40"/>
        <w:ind w:left="357" w:hanging="357"/>
        <w:jc w:val="both"/>
        <w:rPr>
          <w:rFonts w:ascii="Calibri" w:hAnsi="Calibri" w:cs="Calibri"/>
          <w:sz w:val="22"/>
          <w:szCs w:val="22"/>
        </w:rPr>
      </w:pPr>
      <w:r>
        <w:rPr>
          <w:rFonts w:ascii="Calibri" w:hAnsi="Calibri" w:cs="Calibri"/>
          <w:sz w:val="22"/>
          <w:szCs w:val="22"/>
        </w:rPr>
        <w:t>71320000-7</w:t>
      </w:r>
      <w:r>
        <w:rPr>
          <w:rFonts w:ascii="Calibri" w:hAnsi="Calibri" w:cs="Calibri"/>
          <w:sz w:val="22"/>
          <w:szCs w:val="22"/>
        </w:rPr>
        <w:tab/>
        <w:t>Usługi inżynieryjne w zakresie projektowania</w:t>
      </w:r>
    </w:p>
    <w:p w:rsidR="00072111" w:rsidRDefault="00072111" w:rsidP="00072111">
      <w:pPr>
        <w:spacing w:after="40"/>
        <w:ind w:left="357" w:hanging="357"/>
        <w:jc w:val="both"/>
        <w:rPr>
          <w:rFonts w:ascii="Calibri" w:hAnsi="Calibri" w:cs="Calibri"/>
          <w:sz w:val="22"/>
          <w:szCs w:val="22"/>
        </w:rPr>
      </w:pPr>
      <w:r w:rsidRPr="00AF7C37">
        <w:rPr>
          <w:rFonts w:ascii="Calibri" w:hAnsi="Calibri" w:cs="Calibri"/>
          <w:sz w:val="22"/>
          <w:szCs w:val="22"/>
        </w:rPr>
        <w:t>452</w:t>
      </w:r>
      <w:r>
        <w:rPr>
          <w:rFonts w:ascii="Calibri" w:hAnsi="Calibri" w:cs="Calibri"/>
          <w:sz w:val="22"/>
          <w:szCs w:val="22"/>
        </w:rPr>
        <w:t>230</w:t>
      </w:r>
      <w:r w:rsidRPr="00AF7C37">
        <w:rPr>
          <w:rFonts w:ascii="Calibri" w:hAnsi="Calibri" w:cs="Calibri"/>
          <w:sz w:val="22"/>
          <w:szCs w:val="22"/>
        </w:rPr>
        <w:t>00-6</w:t>
      </w:r>
      <w:r w:rsidRPr="00AF7C37">
        <w:rPr>
          <w:rFonts w:ascii="Calibri" w:hAnsi="Calibri" w:cs="Calibri"/>
          <w:sz w:val="22"/>
          <w:szCs w:val="22"/>
        </w:rPr>
        <w:tab/>
        <w:t>Roboty budowlane w zakresie k</w:t>
      </w:r>
      <w:r>
        <w:rPr>
          <w:rFonts w:ascii="Calibri" w:hAnsi="Calibri" w:cs="Calibri"/>
          <w:sz w:val="22"/>
          <w:szCs w:val="22"/>
        </w:rPr>
        <w:t>onstrukcji</w:t>
      </w:r>
    </w:p>
    <w:p w:rsidR="00072111" w:rsidRDefault="00072111" w:rsidP="00072111">
      <w:pPr>
        <w:spacing w:after="40"/>
        <w:ind w:left="357" w:hanging="357"/>
        <w:jc w:val="both"/>
        <w:rPr>
          <w:rFonts w:ascii="Calibri" w:hAnsi="Calibri" w:cs="Calibri"/>
          <w:sz w:val="22"/>
          <w:szCs w:val="22"/>
        </w:rPr>
      </w:pPr>
      <w:r>
        <w:rPr>
          <w:rFonts w:ascii="Calibri" w:hAnsi="Calibri" w:cs="Calibri"/>
          <w:sz w:val="22"/>
          <w:szCs w:val="22"/>
        </w:rPr>
        <w:t>45300000-0</w:t>
      </w:r>
      <w:r>
        <w:rPr>
          <w:rFonts w:ascii="Calibri" w:hAnsi="Calibri" w:cs="Calibri"/>
          <w:sz w:val="22"/>
          <w:szCs w:val="22"/>
        </w:rPr>
        <w:tab/>
        <w:t>Roboty instalacyjne w budynkach</w:t>
      </w:r>
    </w:p>
    <w:p w:rsidR="00072111" w:rsidRPr="009C3632" w:rsidRDefault="00072111" w:rsidP="00072111">
      <w:pPr>
        <w:spacing w:after="40"/>
        <w:ind w:left="357" w:hanging="357"/>
        <w:jc w:val="both"/>
        <w:rPr>
          <w:rFonts w:ascii="Calibri" w:hAnsi="Calibri" w:cs="Calibri"/>
          <w:sz w:val="22"/>
          <w:szCs w:val="22"/>
        </w:rPr>
      </w:pPr>
      <w:r>
        <w:rPr>
          <w:rFonts w:ascii="Calibri" w:hAnsi="Calibri" w:cs="Calibri"/>
          <w:sz w:val="22"/>
          <w:szCs w:val="22"/>
        </w:rPr>
        <w:t>45400000-1</w:t>
      </w:r>
      <w:r>
        <w:rPr>
          <w:rFonts w:ascii="Calibri" w:hAnsi="Calibri" w:cs="Calibri"/>
          <w:sz w:val="22"/>
          <w:szCs w:val="22"/>
        </w:rPr>
        <w:tab/>
        <w:t>Roboty wykończeniowe w zakresie obiektów budowlanych</w:t>
      </w:r>
    </w:p>
    <w:p w:rsidR="003F3BE4" w:rsidRDefault="003F3BE4" w:rsidP="003F3BE4">
      <w:pPr>
        <w:spacing w:after="60"/>
        <w:rPr>
          <w:rFonts w:ascii="Calibri" w:hAnsi="Calibri" w:cs="Calibri"/>
          <w:bCs/>
          <w:sz w:val="22"/>
          <w:szCs w:val="22"/>
        </w:rPr>
      </w:pPr>
    </w:p>
    <w:p w:rsidR="00072111" w:rsidRDefault="00072111" w:rsidP="003F3BE4">
      <w:pPr>
        <w:spacing w:after="60"/>
        <w:rPr>
          <w:rFonts w:ascii="Calibri" w:hAnsi="Calibri" w:cs="Calibri"/>
          <w:bCs/>
          <w:sz w:val="22"/>
          <w:szCs w:val="22"/>
        </w:rPr>
      </w:pPr>
    </w:p>
    <w:p w:rsidR="00072111" w:rsidRDefault="00072111" w:rsidP="003F3BE4">
      <w:pPr>
        <w:spacing w:after="60"/>
        <w:rPr>
          <w:rFonts w:ascii="Calibri" w:hAnsi="Calibri" w:cs="Calibri"/>
          <w:bCs/>
          <w:sz w:val="22"/>
          <w:szCs w:val="22"/>
        </w:rPr>
      </w:pPr>
    </w:p>
    <w:p w:rsidR="00072111" w:rsidRPr="003F7736" w:rsidRDefault="00072111" w:rsidP="003F3BE4">
      <w:pPr>
        <w:spacing w:after="60"/>
        <w:rPr>
          <w:rFonts w:ascii="Calibri" w:hAnsi="Calibri" w:cs="Calibri"/>
          <w:bCs/>
          <w:sz w:val="22"/>
          <w:szCs w:val="22"/>
        </w:rPr>
      </w:pPr>
    </w:p>
    <w:p w:rsidR="003F3BE4" w:rsidRPr="00343B36" w:rsidRDefault="003F3BE4" w:rsidP="003F3BE4">
      <w:pPr>
        <w:jc w:val="center"/>
        <w:rPr>
          <w:rFonts w:ascii="Calibri" w:hAnsi="Calibri" w:cs="Calibri"/>
          <w:bCs/>
          <w:iCs/>
          <w:sz w:val="22"/>
          <w:szCs w:val="22"/>
        </w:rPr>
      </w:pPr>
    </w:p>
    <w:p w:rsidR="003F3BE4" w:rsidRPr="003E222B" w:rsidRDefault="003F3BE4" w:rsidP="003F3BE4">
      <w:pPr>
        <w:spacing w:after="60" w:line="276" w:lineRule="auto"/>
        <w:jc w:val="both"/>
        <w:rPr>
          <w:rFonts w:ascii="Calibri" w:hAnsi="Calibri" w:cs="Calibri"/>
          <w:b/>
          <w:bCs/>
          <w:sz w:val="22"/>
          <w:szCs w:val="22"/>
        </w:rPr>
      </w:pPr>
      <w:r w:rsidRPr="003E222B">
        <w:rPr>
          <w:rFonts w:ascii="Calibri" w:hAnsi="Calibri" w:cs="Calibri"/>
          <w:b/>
          <w:bCs/>
          <w:sz w:val="22"/>
          <w:szCs w:val="22"/>
        </w:rPr>
        <w:t>ZAMAWIAJĄCY:</w:t>
      </w:r>
    </w:p>
    <w:p w:rsidR="003F3BE4" w:rsidRPr="003E222B" w:rsidRDefault="003F3BE4" w:rsidP="003F3BE4">
      <w:pPr>
        <w:spacing w:after="60" w:line="276" w:lineRule="auto"/>
        <w:jc w:val="both"/>
        <w:rPr>
          <w:rFonts w:ascii="Calibri" w:hAnsi="Calibri" w:cs="Calibri"/>
          <w:sz w:val="22"/>
          <w:szCs w:val="22"/>
        </w:rPr>
      </w:pPr>
      <w:r w:rsidRPr="003E222B">
        <w:rPr>
          <w:rFonts w:ascii="Calibri" w:hAnsi="Calibri" w:cs="Calibri"/>
          <w:sz w:val="22"/>
          <w:szCs w:val="22"/>
        </w:rPr>
        <w:t>Toruńskie Wodociągi Sp. z o.o.</w:t>
      </w:r>
    </w:p>
    <w:p w:rsidR="003F3BE4" w:rsidRPr="003E222B" w:rsidRDefault="003F3BE4" w:rsidP="003F3BE4">
      <w:pPr>
        <w:spacing w:after="60" w:line="276" w:lineRule="auto"/>
        <w:jc w:val="both"/>
        <w:rPr>
          <w:rFonts w:ascii="Calibri" w:hAnsi="Calibri" w:cs="Calibri"/>
          <w:bCs/>
          <w:sz w:val="22"/>
          <w:szCs w:val="22"/>
        </w:rPr>
      </w:pPr>
      <w:r w:rsidRPr="003E222B">
        <w:rPr>
          <w:rFonts w:ascii="Calibri" w:hAnsi="Calibri" w:cs="Calibri"/>
          <w:sz w:val="22"/>
          <w:szCs w:val="22"/>
        </w:rPr>
        <w:t>ul. Rybaki 31/35, 87-100 Toruń</w:t>
      </w:r>
    </w:p>
    <w:p w:rsidR="003F3BE4" w:rsidRDefault="003F3BE4" w:rsidP="003F3BE4">
      <w:pPr>
        <w:jc w:val="center"/>
        <w:rPr>
          <w:rFonts w:ascii="Calibri" w:hAnsi="Calibri" w:cs="Calibri"/>
          <w:bCs/>
          <w:iCs/>
          <w:sz w:val="22"/>
          <w:szCs w:val="22"/>
        </w:rPr>
      </w:pPr>
    </w:p>
    <w:p w:rsidR="003F3BE4" w:rsidRPr="00343B36" w:rsidRDefault="003F3BE4" w:rsidP="003F3BE4">
      <w:pPr>
        <w:jc w:val="center"/>
        <w:rPr>
          <w:rFonts w:ascii="Calibri" w:hAnsi="Calibri" w:cs="Calibri"/>
          <w:bCs/>
          <w:iCs/>
          <w:sz w:val="22"/>
          <w:szCs w:val="22"/>
        </w:rPr>
      </w:pPr>
    </w:p>
    <w:p w:rsidR="003F3BE4" w:rsidRPr="00343B36" w:rsidRDefault="003F3BE4" w:rsidP="00072111">
      <w:pPr>
        <w:spacing w:after="120"/>
        <w:rPr>
          <w:rFonts w:ascii="Calibri" w:hAnsi="Calibri" w:cs="Calibri"/>
          <w:bCs/>
          <w:iCs/>
          <w:sz w:val="22"/>
          <w:szCs w:val="22"/>
        </w:rPr>
      </w:pPr>
      <w:r>
        <w:rPr>
          <w:rFonts w:ascii="Calibri" w:hAnsi="Calibri" w:cs="Calibri"/>
          <w:b/>
          <w:bCs/>
          <w:sz w:val="22"/>
          <w:szCs w:val="22"/>
        </w:rPr>
        <w:t>OPRACOWA</w:t>
      </w:r>
      <w:r w:rsidR="0051203E">
        <w:rPr>
          <w:rFonts w:ascii="Calibri" w:hAnsi="Calibri" w:cs="Calibri"/>
          <w:b/>
          <w:bCs/>
          <w:sz w:val="22"/>
          <w:szCs w:val="22"/>
        </w:rPr>
        <w:t>Ł</w:t>
      </w:r>
      <w:r>
        <w:rPr>
          <w:rFonts w:ascii="Calibri" w:hAnsi="Calibri" w:cs="Calibri"/>
          <w:b/>
          <w:bCs/>
          <w:sz w:val="22"/>
          <w:szCs w:val="22"/>
        </w:rPr>
        <w:t>:</w:t>
      </w:r>
    </w:p>
    <w:p w:rsidR="007D0FC2" w:rsidRDefault="007D0FC2" w:rsidP="003F3BE4">
      <w:pPr>
        <w:rPr>
          <w:rFonts w:ascii="Calibri" w:hAnsi="Calibri" w:cs="Calibri"/>
          <w:bCs/>
          <w:iCs/>
          <w:sz w:val="22"/>
          <w:szCs w:val="22"/>
        </w:rPr>
      </w:pPr>
      <w:r>
        <w:rPr>
          <w:rFonts w:ascii="Calibri" w:hAnsi="Calibri" w:cs="Calibri"/>
          <w:bCs/>
          <w:iCs/>
          <w:sz w:val="22"/>
          <w:szCs w:val="22"/>
        </w:rPr>
        <w:t>Sławomir Wesołowski</w:t>
      </w:r>
    </w:p>
    <w:p w:rsidR="008C6274" w:rsidRPr="00944107" w:rsidRDefault="008C6274" w:rsidP="003F3BE4">
      <w:pPr>
        <w:rPr>
          <w:rFonts w:ascii="Calibri" w:hAnsi="Calibri" w:cs="Calibri"/>
          <w:bCs/>
          <w:iCs/>
          <w:sz w:val="22"/>
          <w:szCs w:val="22"/>
        </w:rPr>
      </w:pPr>
    </w:p>
    <w:p w:rsidR="003F3BE4" w:rsidRPr="00663A90" w:rsidRDefault="003F3BE4" w:rsidP="007D0FC2">
      <w:pPr>
        <w:spacing w:after="60"/>
        <w:rPr>
          <w:rFonts w:ascii="Calibri" w:hAnsi="Calibri" w:cs="Calibri"/>
          <w:b/>
          <w:bCs/>
          <w:spacing w:val="20"/>
          <w:sz w:val="22"/>
          <w:szCs w:val="22"/>
        </w:rPr>
      </w:pPr>
    </w:p>
    <w:p w:rsidR="003F3BE4" w:rsidRDefault="003F3BE4" w:rsidP="003F3BE4">
      <w:pPr>
        <w:jc w:val="center"/>
        <w:rPr>
          <w:rFonts w:ascii="Calibri Light" w:hAnsi="Calibri Light" w:cs="Calibri"/>
          <w:bCs/>
          <w:iCs/>
          <w:sz w:val="22"/>
          <w:szCs w:val="22"/>
        </w:rPr>
      </w:pPr>
      <w:r>
        <w:rPr>
          <w:rFonts w:ascii="Calibri Light" w:hAnsi="Calibri Light" w:cs="Calibri"/>
          <w:bCs/>
          <w:iCs/>
          <w:sz w:val="22"/>
          <w:szCs w:val="22"/>
        </w:rPr>
        <w:br w:type="page"/>
      </w:r>
    </w:p>
    <w:p w:rsidR="003F3BE4" w:rsidRPr="008B4078" w:rsidRDefault="003F3BE4" w:rsidP="003F3BE4">
      <w:pPr>
        <w:jc w:val="center"/>
        <w:rPr>
          <w:rFonts w:ascii="Calibri" w:hAnsi="Calibri" w:cs="Calibri"/>
          <w:b/>
          <w:i/>
          <w:caps/>
          <w:shadow/>
          <w:spacing w:val="30"/>
          <w:sz w:val="26"/>
          <w:szCs w:val="26"/>
        </w:rPr>
      </w:pPr>
      <w:r>
        <w:rPr>
          <w:rFonts w:ascii="Calibri" w:hAnsi="Calibri" w:cs="Calibri"/>
          <w:b/>
          <w:i/>
          <w:caps/>
          <w:shadow/>
          <w:spacing w:val="30"/>
          <w:sz w:val="26"/>
          <w:szCs w:val="26"/>
        </w:rPr>
        <w:lastRenderedPageBreak/>
        <w:t>spis treści</w:t>
      </w:r>
    </w:p>
    <w:p w:rsidR="0000178D" w:rsidRDefault="0000178D" w:rsidP="00F1583F">
      <w:pPr>
        <w:jc w:val="center"/>
        <w:rPr>
          <w:rFonts w:ascii="Calibri Light" w:hAnsi="Calibri Light" w:cs="Calibri"/>
          <w:bCs/>
          <w:iCs/>
          <w:sz w:val="22"/>
          <w:szCs w:val="22"/>
        </w:rPr>
      </w:pPr>
    </w:p>
    <w:p w:rsidR="005B7919" w:rsidRDefault="00733402">
      <w:pPr>
        <w:pStyle w:val="Spistreci2"/>
        <w:rPr>
          <w:rFonts w:asciiTheme="minorHAnsi" w:eastAsiaTheme="minorEastAsia" w:hAnsiTheme="minorHAnsi" w:cstheme="minorBidi"/>
          <w:smallCaps w:val="0"/>
          <w:sz w:val="22"/>
          <w:szCs w:val="22"/>
        </w:rPr>
      </w:pPr>
      <w:r w:rsidRPr="00733402">
        <w:fldChar w:fldCharType="begin"/>
      </w:r>
      <w:r w:rsidR="001010F7" w:rsidRPr="004460ED">
        <w:instrText xml:space="preserve"> TOC \o "1-5" \h \z \u </w:instrText>
      </w:r>
      <w:r w:rsidRPr="00733402">
        <w:fldChar w:fldCharType="separate"/>
      </w:r>
      <w:hyperlink w:anchor="_Toc184294802" w:history="1">
        <w:r w:rsidR="005B7919" w:rsidRPr="00E55649">
          <w:rPr>
            <w:rStyle w:val="Hipercze"/>
            <w:caps/>
            <w:shadow/>
            <w:spacing w:val="30"/>
          </w:rPr>
          <w:t>CZĘŚĆ OPISOWA</w:t>
        </w:r>
        <w:r w:rsidR="005B7919">
          <w:rPr>
            <w:webHidden/>
          </w:rPr>
          <w:tab/>
        </w:r>
        <w:r>
          <w:rPr>
            <w:webHidden/>
          </w:rPr>
          <w:fldChar w:fldCharType="begin"/>
        </w:r>
        <w:r w:rsidR="005B7919">
          <w:rPr>
            <w:webHidden/>
          </w:rPr>
          <w:instrText xml:space="preserve"> PAGEREF _Toc184294802 \h </w:instrText>
        </w:r>
        <w:r>
          <w:rPr>
            <w:webHidden/>
          </w:rPr>
        </w:r>
        <w:r>
          <w:rPr>
            <w:webHidden/>
          </w:rPr>
          <w:fldChar w:fldCharType="separate"/>
        </w:r>
        <w:r w:rsidR="006C07B7">
          <w:rPr>
            <w:webHidden/>
          </w:rPr>
          <w:t>4</w:t>
        </w:r>
        <w:r>
          <w:rPr>
            <w:webHidden/>
          </w:rPr>
          <w:fldChar w:fldCharType="end"/>
        </w:r>
      </w:hyperlink>
    </w:p>
    <w:p w:rsidR="005B7919" w:rsidRDefault="00733402">
      <w:pPr>
        <w:pStyle w:val="Spistreci3"/>
        <w:rPr>
          <w:rFonts w:asciiTheme="minorHAnsi" w:eastAsiaTheme="minorEastAsia" w:hAnsiTheme="minorHAnsi" w:cstheme="minorBidi"/>
          <w:i w:val="0"/>
          <w:iCs w:val="0"/>
          <w:noProof/>
          <w:sz w:val="22"/>
          <w:szCs w:val="22"/>
        </w:rPr>
      </w:pPr>
      <w:hyperlink w:anchor="_Toc184294803" w:history="1">
        <w:r w:rsidR="005B7919" w:rsidRPr="00E55649">
          <w:rPr>
            <w:rStyle w:val="Hipercze"/>
            <w:b/>
            <w:caps/>
            <w:shadow/>
            <w:noProof/>
            <w:spacing w:val="14"/>
          </w:rPr>
          <w:t>A.</w:t>
        </w:r>
        <w:r w:rsidR="005B7919">
          <w:rPr>
            <w:rFonts w:asciiTheme="minorHAnsi" w:eastAsiaTheme="minorEastAsia" w:hAnsiTheme="minorHAnsi" w:cstheme="minorBidi"/>
            <w:i w:val="0"/>
            <w:iCs w:val="0"/>
            <w:noProof/>
            <w:sz w:val="22"/>
            <w:szCs w:val="22"/>
          </w:rPr>
          <w:tab/>
        </w:r>
        <w:r w:rsidR="005B7919" w:rsidRPr="00E55649">
          <w:rPr>
            <w:rStyle w:val="Hipercze"/>
            <w:b/>
            <w:caps/>
            <w:shadow/>
            <w:noProof/>
            <w:spacing w:val="14"/>
          </w:rPr>
          <w:t>OPIS OGÓLNY PRZEDMIOTU ZAMÓWIENIA</w:t>
        </w:r>
        <w:r w:rsidR="005B7919">
          <w:rPr>
            <w:noProof/>
            <w:webHidden/>
          </w:rPr>
          <w:tab/>
        </w:r>
        <w:r>
          <w:rPr>
            <w:noProof/>
            <w:webHidden/>
          </w:rPr>
          <w:fldChar w:fldCharType="begin"/>
        </w:r>
        <w:r w:rsidR="005B7919">
          <w:rPr>
            <w:noProof/>
            <w:webHidden/>
          </w:rPr>
          <w:instrText xml:space="preserve"> PAGEREF _Toc184294803 \h </w:instrText>
        </w:r>
        <w:r>
          <w:rPr>
            <w:noProof/>
            <w:webHidden/>
          </w:rPr>
        </w:r>
        <w:r>
          <w:rPr>
            <w:noProof/>
            <w:webHidden/>
          </w:rPr>
          <w:fldChar w:fldCharType="separate"/>
        </w:r>
        <w:r w:rsidR="006C07B7">
          <w:rPr>
            <w:noProof/>
            <w:webHidden/>
          </w:rPr>
          <w:t>4</w:t>
        </w:r>
        <w:r>
          <w:rPr>
            <w:noProof/>
            <w:webHidden/>
          </w:rPr>
          <w:fldChar w:fldCharType="end"/>
        </w:r>
      </w:hyperlink>
    </w:p>
    <w:p w:rsidR="005B7919" w:rsidRDefault="00733402">
      <w:pPr>
        <w:pStyle w:val="Spistreci3"/>
        <w:rPr>
          <w:rFonts w:asciiTheme="minorHAnsi" w:eastAsiaTheme="minorEastAsia" w:hAnsiTheme="minorHAnsi" w:cstheme="minorBidi"/>
          <w:i w:val="0"/>
          <w:iCs w:val="0"/>
          <w:noProof/>
          <w:sz w:val="22"/>
          <w:szCs w:val="22"/>
        </w:rPr>
      </w:pPr>
      <w:hyperlink w:anchor="_Toc184294804" w:history="1">
        <w:r w:rsidR="005B7919" w:rsidRPr="00E55649">
          <w:rPr>
            <w:rStyle w:val="Hipercze"/>
            <w:caps/>
            <w:shadow/>
            <w:noProof/>
            <w:spacing w:val="10"/>
          </w:rPr>
          <w:t>I.</w:t>
        </w:r>
        <w:r w:rsidR="005B7919">
          <w:rPr>
            <w:rFonts w:asciiTheme="minorHAnsi" w:eastAsiaTheme="minorEastAsia" w:hAnsiTheme="minorHAnsi" w:cstheme="minorBidi"/>
            <w:i w:val="0"/>
            <w:iCs w:val="0"/>
            <w:noProof/>
            <w:sz w:val="22"/>
            <w:szCs w:val="22"/>
          </w:rPr>
          <w:tab/>
        </w:r>
        <w:r w:rsidR="005B7919" w:rsidRPr="00E55649">
          <w:rPr>
            <w:rStyle w:val="Hipercze"/>
            <w:caps/>
            <w:shadow/>
            <w:noProof/>
            <w:spacing w:val="10"/>
          </w:rPr>
          <w:t>charakterystyczne parametry określające zakres robót budowlanych</w:t>
        </w:r>
        <w:r w:rsidR="005B7919">
          <w:rPr>
            <w:noProof/>
            <w:webHidden/>
          </w:rPr>
          <w:tab/>
        </w:r>
        <w:r>
          <w:rPr>
            <w:noProof/>
            <w:webHidden/>
          </w:rPr>
          <w:fldChar w:fldCharType="begin"/>
        </w:r>
        <w:r w:rsidR="005B7919">
          <w:rPr>
            <w:noProof/>
            <w:webHidden/>
          </w:rPr>
          <w:instrText xml:space="preserve"> PAGEREF _Toc184294804 \h </w:instrText>
        </w:r>
        <w:r>
          <w:rPr>
            <w:noProof/>
            <w:webHidden/>
          </w:rPr>
        </w:r>
        <w:r>
          <w:rPr>
            <w:noProof/>
            <w:webHidden/>
          </w:rPr>
          <w:fldChar w:fldCharType="separate"/>
        </w:r>
        <w:r w:rsidR="006C07B7">
          <w:rPr>
            <w:noProof/>
            <w:webHidden/>
          </w:rPr>
          <w:t>4</w:t>
        </w:r>
        <w:r>
          <w:rPr>
            <w:noProof/>
            <w:webHidden/>
          </w:rPr>
          <w:fldChar w:fldCharType="end"/>
        </w:r>
      </w:hyperlink>
    </w:p>
    <w:p w:rsidR="005B7919" w:rsidRDefault="00733402">
      <w:pPr>
        <w:pStyle w:val="Spistreci3"/>
        <w:rPr>
          <w:rFonts w:asciiTheme="minorHAnsi" w:eastAsiaTheme="minorEastAsia" w:hAnsiTheme="minorHAnsi" w:cstheme="minorBidi"/>
          <w:i w:val="0"/>
          <w:iCs w:val="0"/>
          <w:noProof/>
          <w:sz w:val="22"/>
          <w:szCs w:val="22"/>
        </w:rPr>
      </w:pPr>
      <w:hyperlink w:anchor="_Toc184294805" w:history="1">
        <w:r w:rsidR="005B7919" w:rsidRPr="00E55649">
          <w:rPr>
            <w:rStyle w:val="Hipercze"/>
            <w:caps/>
            <w:shadow/>
            <w:noProof/>
            <w:spacing w:val="10"/>
          </w:rPr>
          <w:t>II.</w:t>
        </w:r>
        <w:r w:rsidR="005B7919">
          <w:rPr>
            <w:rFonts w:asciiTheme="minorHAnsi" w:eastAsiaTheme="minorEastAsia" w:hAnsiTheme="minorHAnsi" w:cstheme="minorBidi"/>
            <w:i w:val="0"/>
            <w:iCs w:val="0"/>
            <w:noProof/>
            <w:sz w:val="22"/>
            <w:szCs w:val="22"/>
          </w:rPr>
          <w:tab/>
        </w:r>
        <w:r w:rsidR="005B7919" w:rsidRPr="00E55649">
          <w:rPr>
            <w:rStyle w:val="Hipercze"/>
            <w:caps/>
            <w:shadow/>
            <w:noProof/>
            <w:spacing w:val="10"/>
          </w:rPr>
          <w:t>aktualne uwarunkowania wykonania przedmiotu zamówienia</w:t>
        </w:r>
        <w:r w:rsidR="005B7919">
          <w:rPr>
            <w:noProof/>
            <w:webHidden/>
          </w:rPr>
          <w:tab/>
        </w:r>
        <w:r>
          <w:rPr>
            <w:noProof/>
            <w:webHidden/>
          </w:rPr>
          <w:fldChar w:fldCharType="begin"/>
        </w:r>
        <w:r w:rsidR="005B7919">
          <w:rPr>
            <w:noProof/>
            <w:webHidden/>
          </w:rPr>
          <w:instrText xml:space="preserve"> PAGEREF _Toc184294805 \h </w:instrText>
        </w:r>
        <w:r>
          <w:rPr>
            <w:noProof/>
            <w:webHidden/>
          </w:rPr>
        </w:r>
        <w:r>
          <w:rPr>
            <w:noProof/>
            <w:webHidden/>
          </w:rPr>
          <w:fldChar w:fldCharType="separate"/>
        </w:r>
        <w:r w:rsidR="006C07B7">
          <w:rPr>
            <w:noProof/>
            <w:webHidden/>
          </w:rPr>
          <w:t>4</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06" w:history="1">
        <w:r w:rsidR="005B7919" w:rsidRPr="00E55649">
          <w:rPr>
            <w:rStyle w:val="Hipercze"/>
            <w:rFonts w:cs="Calibri"/>
            <w:iCs/>
            <w:noProof/>
          </w:rPr>
          <w:t>1.</w:t>
        </w:r>
        <w:r w:rsidR="005B7919">
          <w:rPr>
            <w:rFonts w:asciiTheme="minorHAnsi" w:eastAsiaTheme="minorEastAsia" w:hAnsiTheme="minorHAnsi" w:cstheme="minorBidi"/>
            <w:noProof/>
            <w:sz w:val="22"/>
            <w:szCs w:val="22"/>
          </w:rPr>
          <w:tab/>
        </w:r>
        <w:r w:rsidR="005B7919" w:rsidRPr="00E55649">
          <w:rPr>
            <w:rStyle w:val="Hipercze"/>
            <w:rFonts w:cs="Calibri"/>
            <w:iCs/>
            <w:noProof/>
          </w:rPr>
          <w:t>Uwarunkowania formalno-prawne</w:t>
        </w:r>
        <w:r w:rsidR="005B7919">
          <w:rPr>
            <w:noProof/>
            <w:webHidden/>
          </w:rPr>
          <w:tab/>
        </w:r>
        <w:r>
          <w:rPr>
            <w:noProof/>
            <w:webHidden/>
          </w:rPr>
          <w:fldChar w:fldCharType="begin"/>
        </w:r>
        <w:r w:rsidR="005B7919">
          <w:rPr>
            <w:noProof/>
            <w:webHidden/>
          </w:rPr>
          <w:instrText xml:space="preserve"> PAGEREF _Toc184294806 \h </w:instrText>
        </w:r>
        <w:r>
          <w:rPr>
            <w:noProof/>
            <w:webHidden/>
          </w:rPr>
        </w:r>
        <w:r>
          <w:rPr>
            <w:noProof/>
            <w:webHidden/>
          </w:rPr>
          <w:fldChar w:fldCharType="separate"/>
        </w:r>
        <w:r w:rsidR="006C07B7">
          <w:rPr>
            <w:noProof/>
            <w:webHidden/>
          </w:rPr>
          <w:t>4</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07" w:history="1">
        <w:r w:rsidR="005B7919" w:rsidRPr="00E55649">
          <w:rPr>
            <w:rStyle w:val="Hipercze"/>
            <w:rFonts w:cs="Calibri"/>
            <w:iCs/>
            <w:noProof/>
          </w:rPr>
          <w:t>2.</w:t>
        </w:r>
        <w:r w:rsidR="005B7919">
          <w:rPr>
            <w:rFonts w:asciiTheme="minorHAnsi" w:eastAsiaTheme="minorEastAsia" w:hAnsiTheme="minorHAnsi" w:cstheme="minorBidi"/>
            <w:noProof/>
            <w:sz w:val="22"/>
            <w:szCs w:val="22"/>
          </w:rPr>
          <w:tab/>
        </w:r>
        <w:r w:rsidR="005B7919" w:rsidRPr="00E55649">
          <w:rPr>
            <w:rStyle w:val="Hipercze"/>
            <w:rFonts w:cs="Calibri"/>
            <w:iCs/>
            <w:noProof/>
          </w:rPr>
          <w:t>Uwarunkowania projektowe</w:t>
        </w:r>
        <w:r w:rsidR="005B7919">
          <w:rPr>
            <w:noProof/>
            <w:webHidden/>
          </w:rPr>
          <w:tab/>
        </w:r>
        <w:r>
          <w:rPr>
            <w:noProof/>
            <w:webHidden/>
          </w:rPr>
          <w:fldChar w:fldCharType="begin"/>
        </w:r>
        <w:r w:rsidR="005B7919">
          <w:rPr>
            <w:noProof/>
            <w:webHidden/>
          </w:rPr>
          <w:instrText xml:space="preserve"> PAGEREF _Toc184294807 \h </w:instrText>
        </w:r>
        <w:r>
          <w:rPr>
            <w:noProof/>
            <w:webHidden/>
          </w:rPr>
        </w:r>
        <w:r>
          <w:rPr>
            <w:noProof/>
            <w:webHidden/>
          </w:rPr>
          <w:fldChar w:fldCharType="separate"/>
        </w:r>
        <w:r w:rsidR="006C07B7">
          <w:rPr>
            <w:noProof/>
            <w:webHidden/>
          </w:rPr>
          <w:t>4</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08" w:history="1">
        <w:r w:rsidR="005B7919" w:rsidRPr="00E55649">
          <w:rPr>
            <w:rStyle w:val="Hipercze"/>
            <w:rFonts w:cs="Calibri"/>
            <w:iCs/>
            <w:noProof/>
          </w:rPr>
          <w:t>3.</w:t>
        </w:r>
        <w:r w:rsidR="005B7919">
          <w:rPr>
            <w:rFonts w:asciiTheme="minorHAnsi" w:eastAsiaTheme="minorEastAsia" w:hAnsiTheme="minorHAnsi" w:cstheme="minorBidi"/>
            <w:noProof/>
            <w:sz w:val="22"/>
            <w:szCs w:val="22"/>
          </w:rPr>
          <w:tab/>
        </w:r>
        <w:r w:rsidR="005B7919" w:rsidRPr="00E55649">
          <w:rPr>
            <w:rStyle w:val="Hipercze"/>
            <w:rFonts w:cs="Calibri"/>
            <w:iCs/>
            <w:noProof/>
          </w:rPr>
          <w:t>Uwarunkowania wykonania robót budowlano-montażowych</w:t>
        </w:r>
        <w:r w:rsidR="005B7919">
          <w:rPr>
            <w:noProof/>
            <w:webHidden/>
          </w:rPr>
          <w:tab/>
        </w:r>
        <w:r>
          <w:rPr>
            <w:noProof/>
            <w:webHidden/>
          </w:rPr>
          <w:fldChar w:fldCharType="begin"/>
        </w:r>
        <w:r w:rsidR="005B7919">
          <w:rPr>
            <w:noProof/>
            <w:webHidden/>
          </w:rPr>
          <w:instrText xml:space="preserve"> PAGEREF _Toc184294808 \h </w:instrText>
        </w:r>
        <w:r>
          <w:rPr>
            <w:noProof/>
            <w:webHidden/>
          </w:rPr>
        </w:r>
        <w:r>
          <w:rPr>
            <w:noProof/>
            <w:webHidden/>
          </w:rPr>
          <w:fldChar w:fldCharType="separate"/>
        </w:r>
        <w:r w:rsidR="006C07B7">
          <w:rPr>
            <w:noProof/>
            <w:webHidden/>
          </w:rPr>
          <w:t>5</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09" w:history="1">
        <w:r w:rsidR="005B7919" w:rsidRPr="00E55649">
          <w:rPr>
            <w:rStyle w:val="Hipercze"/>
            <w:rFonts w:cs="Calibri"/>
            <w:iCs/>
            <w:noProof/>
          </w:rPr>
          <w:t>4.</w:t>
        </w:r>
        <w:r w:rsidR="005B7919">
          <w:rPr>
            <w:rFonts w:asciiTheme="minorHAnsi" w:eastAsiaTheme="minorEastAsia" w:hAnsiTheme="minorHAnsi" w:cstheme="minorBidi"/>
            <w:noProof/>
            <w:sz w:val="22"/>
            <w:szCs w:val="22"/>
          </w:rPr>
          <w:tab/>
        </w:r>
        <w:r w:rsidR="005B7919" w:rsidRPr="00E55649">
          <w:rPr>
            <w:rStyle w:val="Hipercze"/>
            <w:rFonts w:cs="Calibri"/>
            <w:iCs/>
            <w:noProof/>
          </w:rPr>
          <w:t>Uwarunkowania związane z zapewnieniem ciągłości pracy oczyszczalni</w:t>
        </w:r>
        <w:r w:rsidR="005B7919">
          <w:rPr>
            <w:noProof/>
            <w:webHidden/>
          </w:rPr>
          <w:tab/>
        </w:r>
        <w:r>
          <w:rPr>
            <w:noProof/>
            <w:webHidden/>
          </w:rPr>
          <w:fldChar w:fldCharType="begin"/>
        </w:r>
        <w:r w:rsidR="005B7919">
          <w:rPr>
            <w:noProof/>
            <w:webHidden/>
          </w:rPr>
          <w:instrText xml:space="preserve"> PAGEREF _Toc184294809 \h </w:instrText>
        </w:r>
        <w:r>
          <w:rPr>
            <w:noProof/>
            <w:webHidden/>
          </w:rPr>
        </w:r>
        <w:r>
          <w:rPr>
            <w:noProof/>
            <w:webHidden/>
          </w:rPr>
          <w:fldChar w:fldCharType="separate"/>
        </w:r>
        <w:r w:rsidR="006C07B7">
          <w:rPr>
            <w:noProof/>
            <w:webHidden/>
          </w:rPr>
          <w:t>7</w:t>
        </w:r>
        <w:r>
          <w:rPr>
            <w:noProof/>
            <w:webHidden/>
          </w:rPr>
          <w:fldChar w:fldCharType="end"/>
        </w:r>
      </w:hyperlink>
    </w:p>
    <w:p w:rsidR="005B7919" w:rsidRDefault="00733402">
      <w:pPr>
        <w:pStyle w:val="Spistreci3"/>
        <w:rPr>
          <w:rFonts w:asciiTheme="minorHAnsi" w:eastAsiaTheme="minorEastAsia" w:hAnsiTheme="minorHAnsi" w:cstheme="minorBidi"/>
          <w:i w:val="0"/>
          <w:iCs w:val="0"/>
          <w:noProof/>
          <w:sz w:val="22"/>
          <w:szCs w:val="22"/>
        </w:rPr>
      </w:pPr>
      <w:hyperlink w:anchor="_Toc184294810" w:history="1">
        <w:r w:rsidR="005B7919" w:rsidRPr="00E55649">
          <w:rPr>
            <w:rStyle w:val="Hipercze"/>
            <w:caps/>
            <w:shadow/>
            <w:noProof/>
            <w:spacing w:val="10"/>
          </w:rPr>
          <w:t>III.</w:t>
        </w:r>
        <w:r w:rsidR="005B7919">
          <w:rPr>
            <w:rFonts w:asciiTheme="minorHAnsi" w:eastAsiaTheme="minorEastAsia" w:hAnsiTheme="minorHAnsi" w:cstheme="minorBidi"/>
            <w:i w:val="0"/>
            <w:iCs w:val="0"/>
            <w:noProof/>
            <w:sz w:val="22"/>
            <w:szCs w:val="22"/>
          </w:rPr>
          <w:tab/>
        </w:r>
        <w:r w:rsidR="005B7919" w:rsidRPr="00E55649">
          <w:rPr>
            <w:rStyle w:val="Hipercze"/>
            <w:caps/>
            <w:shadow/>
            <w:noProof/>
            <w:spacing w:val="10"/>
          </w:rPr>
          <w:t>ogólne właściwości funkcjonalno-użytkowe</w:t>
        </w:r>
        <w:r w:rsidR="005B7919">
          <w:rPr>
            <w:noProof/>
            <w:webHidden/>
          </w:rPr>
          <w:tab/>
        </w:r>
        <w:r>
          <w:rPr>
            <w:noProof/>
            <w:webHidden/>
          </w:rPr>
          <w:fldChar w:fldCharType="begin"/>
        </w:r>
        <w:r w:rsidR="005B7919">
          <w:rPr>
            <w:noProof/>
            <w:webHidden/>
          </w:rPr>
          <w:instrText xml:space="preserve"> PAGEREF _Toc184294810 \h </w:instrText>
        </w:r>
        <w:r>
          <w:rPr>
            <w:noProof/>
            <w:webHidden/>
          </w:rPr>
        </w:r>
        <w:r>
          <w:rPr>
            <w:noProof/>
            <w:webHidden/>
          </w:rPr>
          <w:fldChar w:fldCharType="separate"/>
        </w:r>
        <w:r w:rsidR="006C07B7">
          <w:rPr>
            <w:noProof/>
            <w:webHidden/>
          </w:rPr>
          <w:t>8</w:t>
        </w:r>
        <w:r>
          <w:rPr>
            <w:noProof/>
            <w:webHidden/>
          </w:rPr>
          <w:fldChar w:fldCharType="end"/>
        </w:r>
      </w:hyperlink>
    </w:p>
    <w:p w:rsidR="005B7919" w:rsidRDefault="00733402">
      <w:pPr>
        <w:pStyle w:val="Spistreci3"/>
        <w:rPr>
          <w:rFonts w:asciiTheme="minorHAnsi" w:eastAsiaTheme="minorEastAsia" w:hAnsiTheme="minorHAnsi" w:cstheme="minorBidi"/>
          <w:i w:val="0"/>
          <w:iCs w:val="0"/>
          <w:noProof/>
          <w:sz w:val="22"/>
          <w:szCs w:val="22"/>
        </w:rPr>
      </w:pPr>
      <w:hyperlink w:anchor="_Toc184294811" w:history="1">
        <w:r w:rsidR="005B7919" w:rsidRPr="00E55649">
          <w:rPr>
            <w:rStyle w:val="Hipercze"/>
            <w:caps/>
            <w:shadow/>
            <w:noProof/>
            <w:spacing w:val="10"/>
          </w:rPr>
          <w:t>IV.</w:t>
        </w:r>
        <w:r w:rsidR="005B7919">
          <w:rPr>
            <w:rFonts w:asciiTheme="minorHAnsi" w:eastAsiaTheme="minorEastAsia" w:hAnsiTheme="minorHAnsi" w:cstheme="minorBidi"/>
            <w:i w:val="0"/>
            <w:iCs w:val="0"/>
            <w:noProof/>
            <w:sz w:val="22"/>
            <w:szCs w:val="22"/>
          </w:rPr>
          <w:tab/>
        </w:r>
        <w:r w:rsidR="005B7919" w:rsidRPr="00E55649">
          <w:rPr>
            <w:rStyle w:val="Hipercze"/>
            <w:caps/>
            <w:shadow/>
            <w:noProof/>
            <w:spacing w:val="10"/>
          </w:rPr>
          <w:t>szczegółowe właściwości funkcjonalno-użytkowe</w:t>
        </w:r>
        <w:r w:rsidR="005B7919">
          <w:rPr>
            <w:noProof/>
            <w:webHidden/>
          </w:rPr>
          <w:tab/>
        </w:r>
        <w:r>
          <w:rPr>
            <w:noProof/>
            <w:webHidden/>
          </w:rPr>
          <w:fldChar w:fldCharType="begin"/>
        </w:r>
        <w:r w:rsidR="005B7919">
          <w:rPr>
            <w:noProof/>
            <w:webHidden/>
          </w:rPr>
          <w:instrText xml:space="preserve"> PAGEREF _Toc184294811 \h </w:instrText>
        </w:r>
        <w:r>
          <w:rPr>
            <w:noProof/>
            <w:webHidden/>
          </w:rPr>
        </w:r>
        <w:r>
          <w:rPr>
            <w:noProof/>
            <w:webHidden/>
          </w:rPr>
          <w:fldChar w:fldCharType="separate"/>
        </w:r>
        <w:r w:rsidR="006C07B7">
          <w:rPr>
            <w:noProof/>
            <w:webHidden/>
          </w:rPr>
          <w:t>8</w:t>
        </w:r>
        <w:r>
          <w:rPr>
            <w:noProof/>
            <w:webHidden/>
          </w:rPr>
          <w:fldChar w:fldCharType="end"/>
        </w:r>
      </w:hyperlink>
    </w:p>
    <w:p w:rsidR="005B7919" w:rsidRDefault="00733402">
      <w:pPr>
        <w:pStyle w:val="Spistreci3"/>
        <w:rPr>
          <w:rFonts w:asciiTheme="minorHAnsi" w:eastAsiaTheme="minorEastAsia" w:hAnsiTheme="minorHAnsi" w:cstheme="minorBidi"/>
          <w:i w:val="0"/>
          <w:iCs w:val="0"/>
          <w:noProof/>
          <w:sz w:val="22"/>
          <w:szCs w:val="22"/>
        </w:rPr>
      </w:pPr>
      <w:hyperlink w:anchor="_Toc184294812" w:history="1">
        <w:r w:rsidR="005B7919" w:rsidRPr="00E55649">
          <w:rPr>
            <w:rStyle w:val="Hipercze"/>
            <w:b/>
            <w:caps/>
            <w:shadow/>
            <w:noProof/>
            <w:spacing w:val="20"/>
          </w:rPr>
          <w:t>B.</w:t>
        </w:r>
        <w:r w:rsidR="005B7919">
          <w:rPr>
            <w:rFonts w:asciiTheme="minorHAnsi" w:eastAsiaTheme="minorEastAsia" w:hAnsiTheme="minorHAnsi" w:cstheme="minorBidi"/>
            <w:i w:val="0"/>
            <w:iCs w:val="0"/>
            <w:noProof/>
            <w:sz w:val="22"/>
            <w:szCs w:val="22"/>
          </w:rPr>
          <w:tab/>
        </w:r>
        <w:r w:rsidR="005B7919" w:rsidRPr="00E55649">
          <w:rPr>
            <w:rStyle w:val="Hipercze"/>
            <w:b/>
            <w:caps/>
            <w:shadow/>
            <w:noProof/>
            <w:spacing w:val="20"/>
          </w:rPr>
          <w:t>OPIS wymagań zamawiającego w stosunku do przedmiotu zamówienia</w:t>
        </w:r>
        <w:r w:rsidR="005B7919">
          <w:rPr>
            <w:noProof/>
            <w:webHidden/>
          </w:rPr>
          <w:tab/>
        </w:r>
        <w:r>
          <w:rPr>
            <w:noProof/>
            <w:webHidden/>
          </w:rPr>
          <w:fldChar w:fldCharType="begin"/>
        </w:r>
        <w:r w:rsidR="005B7919">
          <w:rPr>
            <w:noProof/>
            <w:webHidden/>
          </w:rPr>
          <w:instrText xml:space="preserve"> PAGEREF _Toc184294812 \h </w:instrText>
        </w:r>
        <w:r>
          <w:rPr>
            <w:noProof/>
            <w:webHidden/>
          </w:rPr>
        </w:r>
        <w:r>
          <w:rPr>
            <w:noProof/>
            <w:webHidden/>
          </w:rPr>
          <w:fldChar w:fldCharType="separate"/>
        </w:r>
        <w:r w:rsidR="006C07B7">
          <w:rPr>
            <w:noProof/>
            <w:webHidden/>
          </w:rPr>
          <w:t>10</w:t>
        </w:r>
        <w:r>
          <w:rPr>
            <w:noProof/>
            <w:webHidden/>
          </w:rPr>
          <w:fldChar w:fldCharType="end"/>
        </w:r>
      </w:hyperlink>
    </w:p>
    <w:p w:rsidR="005B7919" w:rsidRDefault="00733402">
      <w:pPr>
        <w:pStyle w:val="Spistreci3"/>
        <w:rPr>
          <w:rFonts w:asciiTheme="minorHAnsi" w:eastAsiaTheme="minorEastAsia" w:hAnsiTheme="minorHAnsi" w:cstheme="minorBidi"/>
          <w:i w:val="0"/>
          <w:iCs w:val="0"/>
          <w:noProof/>
          <w:sz w:val="22"/>
          <w:szCs w:val="22"/>
        </w:rPr>
      </w:pPr>
      <w:hyperlink w:anchor="_Toc184294813" w:history="1">
        <w:r w:rsidR="005B7919" w:rsidRPr="00E55649">
          <w:rPr>
            <w:rStyle w:val="Hipercze"/>
            <w:caps/>
            <w:shadow/>
            <w:noProof/>
            <w:spacing w:val="10"/>
          </w:rPr>
          <w:t>I.</w:t>
        </w:r>
        <w:r w:rsidR="005B7919">
          <w:rPr>
            <w:rFonts w:asciiTheme="minorHAnsi" w:eastAsiaTheme="minorEastAsia" w:hAnsiTheme="minorHAnsi" w:cstheme="minorBidi"/>
            <w:i w:val="0"/>
            <w:iCs w:val="0"/>
            <w:noProof/>
            <w:sz w:val="22"/>
            <w:szCs w:val="22"/>
          </w:rPr>
          <w:tab/>
        </w:r>
        <w:r w:rsidR="005B7919" w:rsidRPr="00E55649">
          <w:rPr>
            <w:rStyle w:val="Hipercze"/>
            <w:caps/>
            <w:shadow/>
            <w:noProof/>
            <w:spacing w:val="10"/>
          </w:rPr>
          <w:t>część ogólna</w:t>
        </w:r>
        <w:r w:rsidR="005B7919">
          <w:rPr>
            <w:noProof/>
            <w:webHidden/>
          </w:rPr>
          <w:tab/>
        </w:r>
        <w:r>
          <w:rPr>
            <w:noProof/>
            <w:webHidden/>
          </w:rPr>
          <w:fldChar w:fldCharType="begin"/>
        </w:r>
        <w:r w:rsidR="005B7919">
          <w:rPr>
            <w:noProof/>
            <w:webHidden/>
          </w:rPr>
          <w:instrText xml:space="preserve"> PAGEREF _Toc184294813 \h </w:instrText>
        </w:r>
        <w:r>
          <w:rPr>
            <w:noProof/>
            <w:webHidden/>
          </w:rPr>
        </w:r>
        <w:r>
          <w:rPr>
            <w:noProof/>
            <w:webHidden/>
          </w:rPr>
          <w:fldChar w:fldCharType="separate"/>
        </w:r>
        <w:r w:rsidR="006C07B7">
          <w:rPr>
            <w:noProof/>
            <w:webHidden/>
          </w:rPr>
          <w:t>10</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14" w:history="1">
        <w:r w:rsidR="005B7919" w:rsidRPr="00E55649">
          <w:rPr>
            <w:rStyle w:val="Hipercze"/>
            <w:rFonts w:cs="Calibri"/>
            <w:iCs/>
            <w:noProof/>
          </w:rPr>
          <w:t>1.</w:t>
        </w:r>
        <w:r w:rsidR="005B7919">
          <w:rPr>
            <w:rFonts w:asciiTheme="minorHAnsi" w:eastAsiaTheme="minorEastAsia" w:hAnsiTheme="minorHAnsi" w:cstheme="minorBidi"/>
            <w:noProof/>
            <w:sz w:val="22"/>
            <w:szCs w:val="22"/>
          </w:rPr>
          <w:tab/>
        </w:r>
        <w:r w:rsidR="005B7919" w:rsidRPr="00E55649">
          <w:rPr>
            <w:rStyle w:val="Hipercze"/>
            <w:rFonts w:cs="Calibri"/>
            <w:iCs/>
            <w:noProof/>
          </w:rPr>
          <w:t>Określenia podstawowe</w:t>
        </w:r>
        <w:r w:rsidR="005B7919">
          <w:rPr>
            <w:noProof/>
            <w:webHidden/>
          </w:rPr>
          <w:tab/>
        </w:r>
        <w:r>
          <w:rPr>
            <w:noProof/>
            <w:webHidden/>
          </w:rPr>
          <w:fldChar w:fldCharType="begin"/>
        </w:r>
        <w:r w:rsidR="005B7919">
          <w:rPr>
            <w:noProof/>
            <w:webHidden/>
          </w:rPr>
          <w:instrText xml:space="preserve"> PAGEREF _Toc184294814 \h </w:instrText>
        </w:r>
        <w:r>
          <w:rPr>
            <w:noProof/>
            <w:webHidden/>
          </w:rPr>
        </w:r>
        <w:r>
          <w:rPr>
            <w:noProof/>
            <w:webHidden/>
          </w:rPr>
          <w:fldChar w:fldCharType="separate"/>
        </w:r>
        <w:r w:rsidR="006C07B7">
          <w:rPr>
            <w:noProof/>
            <w:webHidden/>
          </w:rPr>
          <w:t>10</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15" w:history="1">
        <w:r w:rsidR="005B7919" w:rsidRPr="00E55649">
          <w:rPr>
            <w:rStyle w:val="Hipercze"/>
            <w:rFonts w:cs="Calibri"/>
            <w:iCs/>
            <w:noProof/>
          </w:rPr>
          <w:t>2.</w:t>
        </w:r>
        <w:r w:rsidR="005B7919">
          <w:rPr>
            <w:rFonts w:asciiTheme="minorHAnsi" w:eastAsiaTheme="minorEastAsia" w:hAnsiTheme="minorHAnsi" w:cstheme="minorBidi"/>
            <w:noProof/>
            <w:sz w:val="22"/>
            <w:szCs w:val="22"/>
          </w:rPr>
          <w:tab/>
        </w:r>
        <w:r w:rsidR="005B7919" w:rsidRPr="00E55649">
          <w:rPr>
            <w:rStyle w:val="Hipercze"/>
            <w:rFonts w:cs="Calibri"/>
            <w:iCs/>
            <w:noProof/>
          </w:rPr>
          <w:t>Dokumentacja projektowa</w:t>
        </w:r>
        <w:r w:rsidR="005B7919">
          <w:rPr>
            <w:noProof/>
            <w:webHidden/>
          </w:rPr>
          <w:tab/>
        </w:r>
        <w:r>
          <w:rPr>
            <w:noProof/>
            <w:webHidden/>
          </w:rPr>
          <w:fldChar w:fldCharType="begin"/>
        </w:r>
        <w:r w:rsidR="005B7919">
          <w:rPr>
            <w:noProof/>
            <w:webHidden/>
          </w:rPr>
          <w:instrText xml:space="preserve"> PAGEREF _Toc184294815 \h </w:instrText>
        </w:r>
        <w:r>
          <w:rPr>
            <w:noProof/>
            <w:webHidden/>
          </w:rPr>
        </w:r>
        <w:r>
          <w:rPr>
            <w:noProof/>
            <w:webHidden/>
          </w:rPr>
          <w:fldChar w:fldCharType="separate"/>
        </w:r>
        <w:r w:rsidR="006C07B7">
          <w:rPr>
            <w:noProof/>
            <w:webHidden/>
          </w:rPr>
          <w:t>10</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16" w:history="1">
        <w:r w:rsidR="005B7919" w:rsidRPr="00E55649">
          <w:rPr>
            <w:rStyle w:val="Hipercze"/>
            <w:rFonts w:cs="Calibri"/>
            <w:iCs/>
            <w:noProof/>
          </w:rPr>
          <w:t>3.</w:t>
        </w:r>
        <w:r w:rsidR="005B7919">
          <w:rPr>
            <w:rFonts w:asciiTheme="minorHAnsi" w:eastAsiaTheme="minorEastAsia" w:hAnsiTheme="minorHAnsi" w:cstheme="minorBidi"/>
            <w:noProof/>
            <w:sz w:val="22"/>
            <w:szCs w:val="22"/>
          </w:rPr>
          <w:tab/>
        </w:r>
        <w:r w:rsidR="005B7919" w:rsidRPr="00E55649">
          <w:rPr>
            <w:rStyle w:val="Hipercze"/>
            <w:rFonts w:cs="Calibri"/>
            <w:iCs/>
            <w:noProof/>
          </w:rPr>
          <w:t>Podstawowe wymagania dotyczące robót</w:t>
        </w:r>
        <w:r w:rsidR="005B7919">
          <w:rPr>
            <w:noProof/>
            <w:webHidden/>
          </w:rPr>
          <w:tab/>
        </w:r>
        <w:r>
          <w:rPr>
            <w:noProof/>
            <w:webHidden/>
          </w:rPr>
          <w:fldChar w:fldCharType="begin"/>
        </w:r>
        <w:r w:rsidR="005B7919">
          <w:rPr>
            <w:noProof/>
            <w:webHidden/>
          </w:rPr>
          <w:instrText xml:space="preserve"> PAGEREF _Toc184294816 \h </w:instrText>
        </w:r>
        <w:r>
          <w:rPr>
            <w:noProof/>
            <w:webHidden/>
          </w:rPr>
        </w:r>
        <w:r>
          <w:rPr>
            <w:noProof/>
            <w:webHidden/>
          </w:rPr>
          <w:fldChar w:fldCharType="separate"/>
        </w:r>
        <w:r w:rsidR="006C07B7">
          <w:rPr>
            <w:noProof/>
            <w:webHidden/>
          </w:rPr>
          <w:t>11</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17" w:history="1">
        <w:r w:rsidR="005B7919" w:rsidRPr="00E55649">
          <w:rPr>
            <w:rStyle w:val="Hipercze"/>
            <w:rFonts w:cs="Calibri"/>
            <w:iCs/>
            <w:noProof/>
          </w:rPr>
          <w:t>4.</w:t>
        </w:r>
        <w:r w:rsidR="005B7919">
          <w:rPr>
            <w:rFonts w:asciiTheme="minorHAnsi" w:eastAsiaTheme="minorEastAsia" w:hAnsiTheme="minorHAnsi" w:cstheme="minorBidi"/>
            <w:noProof/>
            <w:sz w:val="22"/>
            <w:szCs w:val="22"/>
          </w:rPr>
          <w:tab/>
        </w:r>
        <w:r w:rsidR="005B7919" w:rsidRPr="00E55649">
          <w:rPr>
            <w:rStyle w:val="Hipercze"/>
            <w:rFonts w:cs="Calibri"/>
            <w:iCs/>
            <w:noProof/>
          </w:rPr>
          <w:t>Teren budowy</w:t>
        </w:r>
        <w:r w:rsidR="005B7919">
          <w:rPr>
            <w:noProof/>
            <w:webHidden/>
          </w:rPr>
          <w:tab/>
        </w:r>
        <w:r>
          <w:rPr>
            <w:noProof/>
            <w:webHidden/>
          </w:rPr>
          <w:fldChar w:fldCharType="begin"/>
        </w:r>
        <w:r w:rsidR="005B7919">
          <w:rPr>
            <w:noProof/>
            <w:webHidden/>
          </w:rPr>
          <w:instrText xml:space="preserve"> PAGEREF _Toc184294817 \h </w:instrText>
        </w:r>
        <w:r>
          <w:rPr>
            <w:noProof/>
            <w:webHidden/>
          </w:rPr>
        </w:r>
        <w:r>
          <w:rPr>
            <w:noProof/>
            <w:webHidden/>
          </w:rPr>
          <w:fldChar w:fldCharType="separate"/>
        </w:r>
        <w:r w:rsidR="006C07B7">
          <w:rPr>
            <w:noProof/>
            <w:webHidden/>
          </w:rPr>
          <w:t>11</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18" w:history="1">
        <w:r w:rsidR="005B7919" w:rsidRPr="00E55649">
          <w:rPr>
            <w:rStyle w:val="Hipercze"/>
            <w:rFonts w:cs="Calibri"/>
            <w:iCs/>
            <w:noProof/>
          </w:rPr>
          <w:t>5.</w:t>
        </w:r>
        <w:r w:rsidR="005B7919">
          <w:rPr>
            <w:rFonts w:asciiTheme="minorHAnsi" w:eastAsiaTheme="minorEastAsia" w:hAnsiTheme="minorHAnsi" w:cstheme="minorBidi"/>
            <w:noProof/>
            <w:sz w:val="22"/>
            <w:szCs w:val="22"/>
          </w:rPr>
          <w:tab/>
        </w:r>
        <w:r w:rsidR="005B7919" w:rsidRPr="00E55649">
          <w:rPr>
            <w:rStyle w:val="Hipercze"/>
            <w:rFonts w:cs="Calibri"/>
            <w:iCs/>
            <w:noProof/>
          </w:rPr>
          <w:t>Tablica informacyjna budowy oraz ogłoszenie zawierające dane dotyczące bezpieczeństwa i ochrony zdrowia oraz inne tablice</w:t>
        </w:r>
        <w:r w:rsidR="005B7919">
          <w:rPr>
            <w:noProof/>
            <w:webHidden/>
          </w:rPr>
          <w:tab/>
        </w:r>
        <w:r>
          <w:rPr>
            <w:noProof/>
            <w:webHidden/>
          </w:rPr>
          <w:fldChar w:fldCharType="begin"/>
        </w:r>
        <w:r w:rsidR="005B7919">
          <w:rPr>
            <w:noProof/>
            <w:webHidden/>
          </w:rPr>
          <w:instrText xml:space="preserve"> PAGEREF _Toc184294818 \h </w:instrText>
        </w:r>
        <w:r>
          <w:rPr>
            <w:noProof/>
            <w:webHidden/>
          </w:rPr>
        </w:r>
        <w:r>
          <w:rPr>
            <w:noProof/>
            <w:webHidden/>
          </w:rPr>
          <w:fldChar w:fldCharType="separate"/>
        </w:r>
        <w:r w:rsidR="006C07B7">
          <w:rPr>
            <w:noProof/>
            <w:webHidden/>
          </w:rPr>
          <w:t>12</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19" w:history="1">
        <w:r w:rsidR="005B7919" w:rsidRPr="00E55649">
          <w:rPr>
            <w:rStyle w:val="Hipercze"/>
            <w:rFonts w:cs="Calibri"/>
            <w:iCs/>
            <w:noProof/>
          </w:rPr>
          <w:t>6.</w:t>
        </w:r>
        <w:r w:rsidR="005B7919">
          <w:rPr>
            <w:rFonts w:asciiTheme="minorHAnsi" w:eastAsiaTheme="minorEastAsia" w:hAnsiTheme="minorHAnsi" w:cstheme="minorBidi"/>
            <w:noProof/>
            <w:sz w:val="22"/>
            <w:szCs w:val="22"/>
          </w:rPr>
          <w:tab/>
        </w:r>
        <w:r w:rsidR="005B7919" w:rsidRPr="00E55649">
          <w:rPr>
            <w:rStyle w:val="Hipercze"/>
            <w:rFonts w:cs="Calibri"/>
            <w:iCs/>
            <w:noProof/>
          </w:rPr>
          <w:t>Zabezpieczenie Terenu Budowy</w:t>
        </w:r>
        <w:r w:rsidR="005B7919">
          <w:rPr>
            <w:noProof/>
            <w:webHidden/>
          </w:rPr>
          <w:tab/>
        </w:r>
        <w:r>
          <w:rPr>
            <w:noProof/>
            <w:webHidden/>
          </w:rPr>
          <w:fldChar w:fldCharType="begin"/>
        </w:r>
        <w:r w:rsidR="005B7919">
          <w:rPr>
            <w:noProof/>
            <w:webHidden/>
          </w:rPr>
          <w:instrText xml:space="preserve"> PAGEREF _Toc184294819 \h </w:instrText>
        </w:r>
        <w:r>
          <w:rPr>
            <w:noProof/>
            <w:webHidden/>
          </w:rPr>
        </w:r>
        <w:r>
          <w:rPr>
            <w:noProof/>
            <w:webHidden/>
          </w:rPr>
          <w:fldChar w:fldCharType="separate"/>
        </w:r>
        <w:r w:rsidR="006C07B7">
          <w:rPr>
            <w:noProof/>
            <w:webHidden/>
          </w:rPr>
          <w:t>12</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20" w:history="1">
        <w:r w:rsidR="005B7919" w:rsidRPr="00E55649">
          <w:rPr>
            <w:rStyle w:val="Hipercze"/>
            <w:rFonts w:cs="Calibri"/>
            <w:iCs/>
            <w:noProof/>
          </w:rPr>
          <w:t>7.</w:t>
        </w:r>
        <w:r w:rsidR="005B7919">
          <w:rPr>
            <w:rFonts w:asciiTheme="minorHAnsi" w:eastAsiaTheme="minorEastAsia" w:hAnsiTheme="minorHAnsi" w:cstheme="minorBidi"/>
            <w:noProof/>
            <w:sz w:val="22"/>
            <w:szCs w:val="22"/>
          </w:rPr>
          <w:tab/>
        </w:r>
        <w:r w:rsidR="005B7919" w:rsidRPr="00E55649">
          <w:rPr>
            <w:rStyle w:val="Hipercze"/>
            <w:rFonts w:cs="Calibri"/>
            <w:iCs/>
            <w:noProof/>
          </w:rPr>
          <w:t>Zmiana organizacji ruchu na czas wykonywania robót</w:t>
        </w:r>
        <w:r w:rsidR="005B7919">
          <w:rPr>
            <w:noProof/>
            <w:webHidden/>
          </w:rPr>
          <w:tab/>
        </w:r>
        <w:r>
          <w:rPr>
            <w:noProof/>
            <w:webHidden/>
          </w:rPr>
          <w:fldChar w:fldCharType="begin"/>
        </w:r>
        <w:r w:rsidR="005B7919">
          <w:rPr>
            <w:noProof/>
            <w:webHidden/>
          </w:rPr>
          <w:instrText xml:space="preserve"> PAGEREF _Toc184294820 \h </w:instrText>
        </w:r>
        <w:r>
          <w:rPr>
            <w:noProof/>
            <w:webHidden/>
          </w:rPr>
        </w:r>
        <w:r>
          <w:rPr>
            <w:noProof/>
            <w:webHidden/>
          </w:rPr>
          <w:fldChar w:fldCharType="separate"/>
        </w:r>
        <w:r w:rsidR="006C07B7">
          <w:rPr>
            <w:noProof/>
            <w:webHidden/>
          </w:rPr>
          <w:t>13</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21" w:history="1">
        <w:r w:rsidR="005B7919" w:rsidRPr="00E55649">
          <w:rPr>
            <w:rStyle w:val="Hipercze"/>
            <w:rFonts w:cs="Calibri"/>
            <w:iCs/>
            <w:noProof/>
          </w:rPr>
          <w:t>8.</w:t>
        </w:r>
        <w:r w:rsidR="005B7919">
          <w:rPr>
            <w:rFonts w:asciiTheme="minorHAnsi" w:eastAsiaTheme="minorEastAsia" w:hAnsiTheme="minorHAnsi" w:cstheme="minorBidi"/>
            <w:noProof/>
            <w:sz w:val="22"/>
            <w:szCs w:val="22"/>
          </w:rPr>
          <w:tab/>
        </w:r>
        <w:r w:rsidR="005B7919" w:rsidRPr="00E55649">
          <w:rPr>
            <w:rStyle w:val="Hipercze"/>
            <w:rFonts w:cs="Calibri"/>
            <w:iCs/>
            <w:noProof/>
          </w:rPr>
          <w:t>Ochrona środowiska w trakcie wykonywania robót</w:t>
        </w:r>
        <w:r w:rsidR="005B7919">
          <w:rPr>
            <w:noProof/>
            <w:webHidden/>
          </w:rPr>
          <w:tab/>
        </w:r>
        <w:r>
          <w:rPr>
            <w:noProof/>
            <w:webHidden/>
          </w:rPr>
          <w:fldChar w:fldCharType="begin"/>
        </w:r>
        <w:r w:rsidR="005B7919">
          <w:rPr>
            <w:noProof/>
            <w:webHidden/>
          </w:rPr>
          <w:instrText xml:space="preserve"> PAGEREF _Toc184294821 \h </w:instrText>
        </w:r>
        <w:r>
          <w:rPr>
            <w:noProof/>
            <w:webHidden/>
          </w:rPr>
        </w:r>
        <w:r>
          <w:rPr>
            <w:noProof/>
            <w:webHidden/>
          </w:rPr>
          <w:fldChar w:fldCharType="separate"/>
        </w:r>
        <w:r w:rsidR="006C07B7">
          <w:rPr>
            <w:noProof/>
            <w:webHidden/>
          </w:rPr>
          <w:t>13</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22" w:history="1">
        <w:r w:rsidR="005B7919" w:rsidRPr="00E55649">
          <w:rPr>
            <w:rStyle w:val="Hipercze"/>
            <w:rFonts w:cs="Calibri"/>
            <w:iCs/>
            <w:noProof/>
          </w:rPr>
          <w:t>9.</w:t>
        </w:r>
        <w:r w:rsidR="005B7919">
          <w:rPr>
            <w:rFonts w:asciiTheme="minorHAnsi" w:eastAsiaTheme="minorEastAsia" w:hAnsiTheme="minorHAnsi" w:cstheme="minorBidi"/>
            <w:noProof/>
            <w:sz w:val="22"/>
            <w:szCs w:val="22"/>
          </w:rPr>
          <w:tab/>
        </w:r>
        <w:r w:rsidR="005B7919" w:rsidRPr="00E55649">
          <w:rPr>
            <w:rStyle w:val="Hipercze"/>
            <w:rFonts w:cs="Calibri"/>
            <w:iCs/>
            <w:noProof/>
          </w:rPr>
          <w:t>Ochrona przeciwpożarowa</w:t>
        </w:r>
        <w:r w:rsidR="005B7919">
          <w:rPr>
            <w:noProof/>
            <w:webHidden/>
          </w:rPr>
          <w:tab/>
        </w:r>
        <w:r>
          <w:rPr>
            <w:noProof/>
            <w:webHidden/>
          </w:rPr>
          <w:fldChar w:fldCharType="begin"/>
        </w:r>
        <w:r w:rsidR="005B7919">
          <w:rPr>
            <w:noProof/>
            <w:webHidden/>
          </w:rPr>
          <w:instrText xml:space="preserve"> PAGEREF _Toc184294822 \h </w:instrText>
        </w:r>
        <w:r>
          <w:rPr>
            <w:noProof/>
            <w:webHidden/>
          </w:rPr>
        </w:r>
        <w:r>
          <w:rPr>
            <w:noProof/>
            <w:webHidden/>
          </w:rPr>
          <w:fldChar w:fldCharType="separate"/>
        </w:r>
        <w:r w:rsidR="006C07B7">
          <w:rPr>
            <w:noProof/>
            <w:webHidden/>
          </w:rPr>
          <w:t>14</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23" w:history="1">
        <w:r w:rsidR="005B7919" w:rsidRPr="00E55649">
          <w:rPr>
            <w:rStyle w:val="Hipercze"/>
            <w:rFonts w:cs="Calibri"/>
            <w:iCs/>
            <w:noProof/>
          </w:rPr>
          <w:t>10.</w:t>
        </w:r>
        <w:r w:rsidR="005B7919">
          <w:rPr>
            <w:rFonts w:asciiTheme="minorHAnsi" w:eastAsiaTheme="minorEastAsia" w:hAnsiTheme="minorHAnsi" w:cstheme="minorBidi"/>
            <w:noProof/>
            <w:sz w:val="22"/>
            <w:szCs w:val="22"/>
          </w:rPr>
          <w:tab/>
        </w:r>
        <w:r w:rsidR="005B7919" w:rsidRPr="00E55649">
          <w:rPr>
            <w:rStyle w:val="Hipercze"/>
            <w:rFonts w:cs="Calibri"/>
            <w:iCs/>
            <w:noProof/>
          </w:rPr>
          <w:t>Ochrona stanu technicznego własności obcej</w:t>
        </w:r>
        <w:r w:rsidR="005B7919">
          <w:rPr>
            <w:noProof/>
            <w:webHidden/>
          </w:rPr>
          <w:tab/>
        </w:r>
        <w:r>
          <w:rPr>
            <w:noProof/>
            <w:webHidden/>
          </w:rPr>
          <w:fldChar w:fldCharType="begin"/>
        </w:r>
        <w:r w:rsidR="005B7919">
          <w:rPr>
            <w:noProof/>
            <w:webHidden/>
          </w:rPr>
          <w:instrText xml:space="preserve"> PAGEREF _Toc184294823 \h </w:instrText>
        </w:r>
        <w:r>
          <w:rPr>
            <w:noProof/>
            <w:webHidden/>
          </w:rPr>
        </w:r>
        <w:r>
          <w:rPr>
            <w:noProof/>
            <w:webHidden/>
          </w:rPr>
          <w:fldChar w:fldCharType="separate"/>
        </w:r>
        <w:r w:rsidR="006C07B7">
          <w:rPr>
            <w:noProof/>
            <w:webHidden/>
          </w:rPr>
          <w:t>14</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24" w:history="1">
        <w:r w:rsidR="005B7919" w:rsidRPr="00E55649">
          <w:rPr>
            <w:rStyle w:val="Hipercze"/>
            <w:rFonts w:cs="Calibri"/>
            <w:iCs/>
            <w:noProof/>
          </w:rPr>
          <w:t>11.</w:t>
        </w:r>
        <w:r w:rsidR="005B7919">
          <w:rPr>
            <w:rFonts w:asciiTheme="minorHAnsi" w:eastAsiaTheme="minorEastAsia" w:hAnsiTheme="minorHAnsi" w:cstheme="minorBidi"/>
            <w:noProof/>
            <w:sz w:val="22"/>
            <w:szCs w:val="22"/>
          </w:rPr>
          <w:tab/>
        </w:r>
        <w:r w:rsidR="005B7919" w:rsidRPr="00E55649">
          <w:rPr>
            <w:rStyle w:val="Hipercze"/>
            <w:rFonts w:cs="Calibri"/>
            <w:iCs/>
            <w:noProof/>
          </w:rPr>
          <w:t>Ograniczenie obciążeń osi pojazdów</w:t>
        </w:r>
        <w:r w:rsidR="005B7919">
          <w:rPr>
            <w:noProof/>
            <w:webHidden/>
          </w:rPr>
          <w:tab/>
        </w:r>
        <w:r>
          <w:rPr>
            <w:noProof/>
            <w:webHidden/>
          </w:rPr>
          <w:fldChar w:fldCharType="begin"/>
        </w:r>
        <w:r w:rsidR="005B7919">
          <w:rPr>
            <w:noProof/>
            <w:webHidden/>
          </w:rPr>
          <w:instrText xml:space="preserve"> PAGEREF _Toc184294824 \h </w:instrText>
        </w:r>
        <w:r>
          <w:rPr>
            <w:noProof/>
            <w:webHidden/>
          </w:rPr>
        </w:r>
        <w:r>
          <w:rPr>
            <w:noProof/>
            <w:webHidden/>
          </w:rPr>
          <w:fldChar w:fldCharType="separate"/>
        </w:r>
        <w:r w:rsidR="006C07B7">
          <w:rPr>
            <w:noProof/>
            <w:webHidden/>
          </w:rPr>
          <w:t>14</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25" w:history="1">
        <w:r w:rsidR="005B7919" w:rsidRPr="00E55649">
          <w:rPr>
            <w:rStyle w:val="Hipercze"/>
            <w:rFonts w:cs="Calibri"/>
            <w:iCs/>
            <w:noProof/>
          </w:rPr>
          <w:t>12.</w:t>
        </w:r>
        <w:r w:rsidR="005B7919">
          <w:rPr>
            <w:rFonts w:asciiTheme="minorHAnsi" w:eastAsiaTheme="minorEastAsia" w:hAnsiTheme="minorHAnsi" w:cstheme="minorBidi"/>
            <w:noProof/>
            <w:sz w:val="22"/>
            <w:szCs w:val="22"/>
          </w:rPr>
          <w:tab/>
        </w:r>
        <w:r w:rsidR="005B7919" w:rsidRPr="00E55649">
          <w:rPr>
            <w:rStyle w:val="Hipercze"/>
            <w:rFonts w:cs="Calibri"/>
            <w:iCs/>
            <w:noProof/>
          </w:rPr>
          <w:t>Bezpieczeństwo prowadzenia prac</w:t>
        </w:r>
        <w:r w:rsidR="005B7919">
          <w:rPr>
            <w:noProof/>
            <w:webHidden/>
          </w:rPr>
          <w:tab/>
        </w:r>
        <w:r>
          <w:rPr>
            <w:noProof/>
            <w:webHidden/>
          </w:rPr>
          <w:fldChar w:fldCharType="begin"/>
        </w:r>
        <w:r w:rsidR="005B7919">
          <w:rPr>
            <w:noProof/>
            <w:webHidden/>
          </w:rPr>
          <w:instrText xml:space="preserve"> PAGEREF _Toc184294825 \h </w:instrText>
        </w:r>
        <w:r>
          <w:rPr>
            <w:noProof/>
            <w:webHidden/>
          </w:rPr>
        </w:r>
        <w:r>
          <w:rPr>
            <w:noProof/>
            <w:webHidden/>
          </w:rPr>
          <w:fldChar w:fldCharType="separate"/>
        </w:r>
        <w:r w:rsidR="006C07B7">
          <w:rPr>
            <w:noProof/>
            <w:webHidden/>
          </w:rPr>
          <w:t>14</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26" w:history="1">
        <w:r w:rsidR="005B7919" w:rsidRPr="00E55649">
          <w:rPr>
            <w:rStyle w:val="Hipercze"/>
            <w:rFonts w:cs="Calibri"/>
            <w:iCs/>
            <w:noProof/>
          </w:rPr>
          <w:t>13.</w:t>
        </w:r>
        <w:r w:rsidR="005B7919">
          <w:rPr>
            <w:rFonts w:asciiTheme="minorHAnsi" w:eastAsiaTheme="minorEastAsia" w:hAnsiTheme="minorHAnsi" w:cstheme="minorBidi"/>
            <w:noProof/>
            <w:sz w:val="22"/>
            <w:szCs w:val="22"/>
          </w:rPr>
          <w:tab/>
        </w:r>
        <w:r w:rsidR="005B7919" w:rsidRPr="00E55649">
          <w:rPr>
            <w:rStyle w:val="Hipercze"/>
            <w:rFonts w:cs="Calibri"/>
            <w:iCs/>
            <w:noProof/>
          </w:rPr>
          <w:t>Stosowanie się do prawa i innych przepisów</w:t>
        </w:r>
        <w:r w:rsidR="005B7919">
          <w:rPr>
            <w:noProof/>
            <w:webHidden/>
          </w:rPr>
          <w:tab/>
        </w:r>
        <w:r>
          <w:rPr>
            <w:noProof/>
            <w:webHidden/>
          </w:rPr>
          <w:fldChar w:fldCharType="begin"/>
        </w:r>
        <w:r w:rsidR="005B7919">
          <w:rPr>
            <w:noProof/>
            <w:webHidden/>
          </w:rPr>
          <w:instrText xml:space="preserve"> PAGEREF _Toc184294826 \h </w:instrText>
        </w:r>
        <w:r>
          <w:rPr>
            <w:noProof/>
            <w:webHidden/>
          </w:rPr>
        </w:r>
        <w:r>
          <w:rPr>
            <w:noProof/>
            <w:webHidden/>
          </w:rPr>
          <w:fldChar w:fldCharType="separate"/>
        </w:r>
        <w:r w:rsidR="006C07B7">
          <w:rPr>
            <w:noProof/>
            <w:webHidden/>
          </w:rPr>
          <w:t>15</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27" w:history="1">
        <w:r w:rsidR="005B7919" w:rsidRPr="00E55649">
          <w:rPr>
            <w:rStyle w:val="Hipercze"/>
            <w:rFonts w:cs="Calibri"/>
            <w:iCs/>
            <w:noProof/>
          </w:rPr>
          <w:t>14.</w:t>
        </w:r>
        <w:r w:rsidR="005B7919">
          <w:rPr>
            <w:rFonts w:asciiTheme="minorHAnsi" w:eastAsiaTheme="minorEastAsia" w:hAnsiTheme="minorHAnsi" w:cstheme="minorBidi"/>
            <w:noProof/>
            <w:sz w:val="22"/>
            <w:szCs w:val="22"/>
          </w:rPr>
          <w:tab/>
        </w:r>
        <w:r w:rsidR="005B7919" w:rsidRPr="00E55649">
          <w:rPr>
            <w:rStyle w:val="Hipercze"/>
            <w:rFonts w:cs="Calibri"/>
            <w:iCs/>
            <w:noProof/>
          </w:rPr>
          <w:t>Zapis stanu przed rozpoczęciem robót</w:t>
        </w:r>
        <w:r w:rsidR="005B7919">
          <w:rPr>
            <w:noProof/>
            <w:webHidden/>
          </w:rPr>
          <w:tab/>
        </w:r>
        <w:r>
          <w:rPr>
            <w:noProof/>
            <w:webHidden/>
          </w:rPr>
          <w:fldChar w:fldCharType="begin"/>
        </w:r>
        <w:r w:rsidR="005B7919">
          <w:rPr>
            <w:noProof/>
            <w:webHidden/>
          </w:rPr>
          <w:instrText xml:space="preserve"> PAGEREF _Toc184294827 \h </w:instrText>
        </w:r>
        <w:r>
          <w:rPr>
            <w:noProof/>
            <w:webHidden/>
          </w:rPr>
        </w:r>
        <w:r>
          <w:rPr>
            <w:noProof/>
            <w:webHidden/>
          </w:rPr>
          <w:fldChar w:fldCharType="separate"/>
        </w:r>
        <w:r w:rsidR="006C07B7">
          <w:rPr>
            <w:noProof/>
            <w:webHidden/>
          </w:rPr>
          <w:t>15</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28" w:history="1">
        <w:r w:rsidR="005B7919" w:rsidRPr="00E55649">
          <w:rPr>
            <w:rStyle w:val="Hipercze"/>
            <w:rFonts w:cs="Calibri"/>
            <w:iCs/>
            <w:noProof/>
          </w:rPr>
          <w:t>15.</w:t>
        </w:r>
        <w:r w:rsidR="005B7919">
          <w:rPr>
            <w:rFonts w:asciiTheme="minorHAnsi" w:eastAsiaTheme="minorEastAsia" w:hAnsiTheme="minorHAnsi" w:cstheme="minorBidi"/>
            <w:noProof/>
            <w:sz w:val="22"/>
            <w:szCs w:val="22"/>
          </w:rPr>
          <w:tab/>
        </w:r>
        <w:r w:rsidR="005B7919" w:rsidRPr="00E55649">
          <w:rPr>
            <w:rStyle w:val="Hipercze"/>
            <w:rFonts w:cs="Calibri"/>
            <w:iCs/>
            <w:noProof/>
          </w:rPr>
          <w:t>Równoważność norm i zbiorów przepisów prawnych</w:t>
        </w:r>
        <w:r w:rsidR="005B7919">
          <w:rPr>
            <w:noProof/>
            <w:webHidden/>
          </w:rPr>
          <w:tab/>
        </w:r>
        <w:r>
          <w:rPr>
            <w:noProof/>
            <w:webHidden/>
          </w:rPr>
          <w:fldChar w:fldCharType="begin"/>
        </w:r>
        <w:r w:rsidR="005B7919">
          <w:rPr>
            <w:noProof/>
            <w:webHidden/>
          </w:rPr>
          <w:instrText xml:space="preserve"> PAGEREF _Toc184294828 \h </w:instrText>
        </w:r>
        <w:r>
          <w:rPr>
            <w:noProof/>
            <w:webHidden/>
          </w:rPr>
        </w:r>
        <w:r>
          <w:rPr>
            <w:noProof/>
            <w:webHidden/>
          </w:rPr>
          <w:fldChar w:fldCharType="separate"/>
        </w:r>
        <w:r w:rsidR="006C07B7">
          <w:rPr>
            <w:noProof/>
            <w:webHidden/>
          </w:rPr>
          <w:t>16</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29" w:history="1">
        <w:r w:rsidR="005B7919" w:rsidRPr="00E55649">
          <w:rPr>
            <w:rStyle w:val="Hipercze"/>
            <w:rFonts w:cs="Calibri"/>
            <w:iCs/>
            <w:noProof/>
          </w:rPr>
          <w:t>16.</w:t>
        </w:r>
        <w:r w:rsidR="005B7919">
          <w:rPr>
            <w:rFonts w:asciiTheme="minorHAnsi" w:eastAsiaTheme="minorEastAsia" w:hAnsiTheme="minorHAnsi" w:cstheme="minorBidi"/>
            <w:noProof/>
            <w:sz w:val="22"/>
            <w:szCs w:val="22"/>
          </w:rPr>
          <w:tab/>
        </w:r>
        <w:r w:rsidR="005B7919" w:rsidRPr="00E55649">
          <w:rPr>
            <w:rStyle w:val="Hipercze"/>
            <w:rFonts w:cs="Calibri"/>
            <w:iCs/>
            <w:noProof/>
          </w:rPr>
          <w:t>Dokumenty wymagane od Wykonawcy, pozwolenia i uzgodnienia</w:t>
        </w:r>
        <w:r w:rsidR="005B7919">
          <w:rPr>
            <w:noProof/>
            <w:webHidden/>
          </w:rPr>
          <w:tab/>
        </w:r>
        <w:r>
          <w:rPr>
            <w:noProof/>
            <w:webHidden/>
          </w:rPr>
          <w:fldChar w:fldCharType="begin"/>
        </w:r>
        <w:r w:rsidR="005B7919">
          <w:rPr>
            <w:noProof/>
            <w:webHidden/>
          </w:rPr>
          <w:instrText xml:space="preserve"> PAGEREF _Toc184294829 \h </w:instrText>
        </w:r>
        <w:r>
          <w:rPr>
            <w:noProof/>
            <w:webHidden/>
          </w:rPr>
        </w:r>
        <w:r>
          <w:rPr>
            <w:noProof/>
            <w:webHidden/>
          </w:rPr>
          <w:fldChar w:fldCharType="separate"/>
        </w:r>
        <w:r w:rsidR="006C07B7">
          <w:rPr>
            <w:noProof/>
            <w:webHidden/>
          </w:rPr>
          <w:t>16</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30" w:history="1">
        <w:r w:rsidR="005B7919" w:rsidRPr="00E55649">
          <w:rPr>
            <w:rStyle w:val="Hipercze"/>
            <w:rFonts w:cs="Calibri"/>
            <w:iCs/>
            <w:noProof/>
          </w:rPr>
          <w:t>17.</w:t>
        </w:r>
        <w:r w:rsidR="005B7919">
          <w:rPr>
            <w:rFonts w:asciiTheme="minorHAnsi" w:eastAsiaTheme="minorEastAsia" w:hAnsiTheme="minorHAnsi" w:cstheme="minorBidi"/>
            <w:noProof/>
            <w:sz w:val="22"/>
            <w:szCs w:val="22"/>
          </w:rPr>
          <w:tab/>
        </w:r>
        <w:r w:rsidR="005B7919" w:rsidRPr="00E55649">
          <w:rPr>
            <w:rStyle w:val="Hipercze"/>
            <w:rFonts w:cs="Calibri"/>
            <w:iCs/>
            <w:noProof/>
          </w:rPr>
          <w:t>Dokumentacja powykonawcza</w:t>
        </w:r>
        <w:r w:rsidR="005B7919">
          <w:rPr>
            <w:noProof/>
            <w:webHidden/>
          </w:rPr>
          <w:tab/>
        </w:r>
        <w:r>
          <w:rPr>
            <w:noProof/>
            <w:webHidden/>
          </w:rPr>
          <w:fldChar w:fldCharType="begin"/>
        </w:r>
        <w:r w:rsidR="005B7919">
          <w:rPr>
            <w:noProof/>
            <w:webHidden/>
          </w:rPr>
          <w:instrText xml:space="preserve"> PAGEREF _Toc184294830 \h </w:instrText>
        </w:r>
        <w:r>
          <w:rPr>
            <w:noProof/>
            <w:webHidden/>
          </w:rPr>
        </w:r>
        <w:r>
          <w:rPr>
            <w:noProof/>
            <w:webHidden/>
          </w:rPr>
          <w:fldChar w:fldCharType="separate"/>
        </w:r>
        <w:r w:rsidR="006C07B7">
          <w:rPr>
            <w:noProof/>
            <w:webHidden/>
          </w:rPr>
          <w:t>16</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31" w:history="1">
        <w:r w:rsidR="005B7919" w:rsidRPr="00E55649">
          <w:rPr>
            <w:rStyle w:val="Hipercze"/>
            <w:rFonts w:cs="Calibri"/>
            <w:iCs/>
            <w:noProof/>
          </w:rPr>
          <w:t>18.</w:t>
        </w:r>
        <w:r w:rsidR="005B7919">
          <w:rPr>
            <w:rFonts w:asciiTheme="minorHAnsi" w:eastAsiaTheme="minorEastAsia" w:hAnsiTheme="minorHAnsi" w:cstheme="minorBidi"/>
            <w:noProof/>
            <w:sz w:val="22"/>
            <w:szCs w:val="22"/>
          </w:rPr>
          <w:tab/>
        </w:r>
        <w:r w:rsidR="005B7919" w:rsidRPr="00E55649">
          <w:rPr>
            <w:rStyle w:val="Hipercze"/>
            <w:rFonts w:cs="Calibri"/>
            <w:iCs/>
            <w:noProof/>
          </w:rPr>
          <w:t>Urządzenie, utrzymanie i likwidacja zaplecza budowy</w:t>
        </w:r>
        <w:r w:rsidR="005B7919">
          <w:rPr>
            <w:noProof/>
            <w:webHidden/>
          </w:rPr>
          <w:tab/>
        </w:r>
        <w:r>
          <w:rPr>
            <w:noProof/>
            <w:webHidden/>
          </w:rPr>
          <w:fldChar w:fldCharType="begin"/>
        </w:r>
        <w:r w:rsidR="005B7919">
          <w:rPr>
            <w:noProof/>
            <w:webHidden/>
          </w:rPr>
          <w:instrText xml:space="preserve"> PAGEREF _Toc184294831 \h </w:instrText>
        </w:r>
        <w:r>
          <w:rPr>
            <w:noProof/>
            <w:webHidden/>
          </w:rPr>
        </w:r>
        <w:r>
          <w:rPr>
            <w:noProof/>
            <w:webHidden/>
          </w:rPr>
          <w:fldChar w:fldCharType="separate"/>
        </w:r>
        <w:r w:rsidR="006C07B7">
          <w:rPr>
            <w:noProof/>
            <w:webHidden/>
          </w:rPr>
          <w:t>18</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32" w:history="1">
        <w:r w:rsidR="005B7919" w:rsidRPr="00E55649">
          <w:rPr>
            <w:rStyle w:val="Hipercze"/>
            <w:rFonts w:cs="Calibri"/>
            <w:iCs/>
            <w:noProof/>
          </w:rPr>
          <w:t>19.</w:t>
        </w:r>
        <w:r w:rsidR="005B7919">
          <w:rPr>
            <w:rFonts w:asciiTheme="minorHAnsi" w:eastAsiaTheme="minorEastAsia" w:hAnsiTheme="minorHAnsi" w:cstheme="minorBidi"/>
            <w:noProof/>
            <w:sz w:val="22"/>
            <w:szCs w:val="22"/>
          </w:rPr>
          <w:tab/>
        </w:r>
        <w:r w:rsidR="005B7919" w:rsidRPr="00E55649">
          <w:rPr>
            <w:rStyle w:val="Hipercze"/>
            <w:rFonts w:cs="Calibri"/>
            <w:iCs/>
            <w:noProof/>
          </w:rPr>
          <w:t>Nadzór nad dokumentacją archeologiczną</w:t>
        </w:r>
        <w:r w:rsidR="005B7919">
          <w:rPr>
            <w:noProof/>
            <w:webHidden/>
          </w:rPr>
          <w:tab/>
        </w:r>
        <w:r>
          <w:rPr>
            <w:noProof/>
            <w:webHidden/>
          </w:rPr>
          <w:fldChar w:fldCharType="begin"/>
        </w:r>
        <w:r w:rsidR="005B7919">
          <w:rPr>
            <w:noProof/>
            <w:webHidden/>
          </w:rPr>
          <w:instrText xml:space="preserve"> PAGEREF _Toc184294832 \h </w:instrText>
        </w:r>
        <w:r>
          <w:rPr>
            <w:noProof/>
            <w:webHidden/>
          </w:rPr>
        </w:r>
        <w:r>
          <w:rPr>
            <w:noProof/>
            <w:webHidden/>
          </w:rPr>
          <w:fldChar w:fldCharType="separate"/>
        </w:r>
        <w:r w:rsidR="006C07B7">
          <w:rPr>
            <w:noProof/>
            <w:webHidden/>
          </w:rPr>
          <w:t>18</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33" w:history="1">
        <w:r w:rsidR="005B7919" w:rsidRPr="00E55649">
          <w:rPr>
            <w:rStyle w:val="Hipercze"/>
            <w:rFonts w:cs="Calibri"/>
            <w:iCs/>
            <w:noProof/>
          </w:rPr>
          <w:t>20.</w:t>
        </w:r>
        <w:r w:rsidR="005B7919">
          <w:rPr>
            <w:rFonts w:asciiTheme="minorHAnsi" w:eastAsiaTheme="minorEastAsia" w:hAnsiTheme="minorHAnsi" w:cstheme="minorBidi"/>
            <w:noProof/>
            <w:sz w:val="22"/>
            <w:szCs w:val="22"/>
          </w:rPr>
          <w:tab/>
        </w:r>
        <w:r w:rsidR="005B7919" w:rsidRPr="00E55649">
          <w:rPr>
            <w:rStyle w:val="Hipercze"/>
            <w:rFonts w:cs="Calibri"/>
            <w:iCs/>
            <w:noProof/>
          </w:rPr>
          <w:t>Gospodarka odpadami</w:t>
        </w:r>
        <w:r w:rsidR="005B7919">
          <w:rPr>
            <w:noProof/>
            <w:webHidden/>
          </w:rPr>
          <w:tab/>
        </w:r>
        <w:r>
          <w:rPr>
            <w:noProof/>
            <w:webHidden/>
          </w:rPr>
          <w:fldChar w:fldCharType="begin"/>
        </w:r>
        <w:r w:rsidR="005B7919">
          <w:rPr>
            <w:noProof/>
            <w:webHidden/>
          </w:rPr>
          <w:instrText xml:space="preserve"> PAGEREF _Toc184294833 \h </w:instrText>
        </w:r>
        <w:r>
          <w:rPr>
            <w:noProof/>
            <w:webHidden/>
          </w:rPr>
        </w:r>
        <w:r>
          <w:rPr>
            <w:noProof/>
            <w:webHidden/>
          </w:rPr>
          <w:fldChar w:fldCharType="separate"/>
        </w:r>
        <w:r w:rsidR="006C07B7">
          <w:rPr>
            <w:noProof/>
            <w:webHidden/>
          </w:rPr>
          <w:t>18</w:t>
        </w:r>
        <w:r>
          <w:rPr>
            <w:noProof/>
            <w:webHidden/>
          </w:rPr>
          <w:fldChar w:fldCharType="end"/>
        </w:r>
      </w:hyperlink>
    </w:p>
    <w:p w:rsidR="005B7919" w:rsidRDefault="00733402">
      <w:pPr>
        <w:pStyle w:val="Spistreci1"/>
        <w:rPr>
          <w:rFonts w:asciiTheme="minorHAnsi" w:eastAsiaTheme="minorEastAsia" w:hAnsiTheme="minorHAnsi" w:cstheme="minorBidi"/>
          <w:bCs w:val="0"/>
          <w:i w:val="0"/>
          <w:caps w:val="0"/>
          <w:sz w:val="22"/>
          <w:szCs w:val="22"/>
        </w:rPr>
      </w:pPr>
      <w:hyperlink w:anchor="_Toc184294834" w:history="1">
        <w:r w:rsidR="005B7919" w:rsidRPr="00E55649">
          <w:rPr>
            <w:rStyle w:val="Hipercze"/>
          </w:rPr>
          <w:t>II.</w:t>
        </w:r>
        <w:r w:rsidR="005B7919">
          <w:rPr>
            <w:rFonts w:asciiTheme="minorHAnsi" w:eastAsiaTheme="minorEastAsia" w:hAnsiTheme="minorHAnsi" w:cstheme="minorBidi"/>
            <w:bCs w:val="0"/>
            <w:i w:val="0"/>
            <w:caps w:val="0"/>
            <w:sz w:val="22"/>
            <w:szCs w:val="22"/>
          </w:rPr>
          <w:tab/>
        </w:r>
        <w:r w:rsidR="005B7919" w:rsidRPr="00E55649">
          <w:rPr>
            <w:rStyle w:val="Hipercze"/>
          </w:rPr>
          <w:t>materiały i urządzenia</w:t>
        </w:r>
        <w:r w:rsidR="005B7919">
          <w:rPr>
            <w:webHidden/>
          </w:rPr>
          <w:tab/>
        </w:r>
        <w:r>
          <w:rPr>
            <w:webHidden/>
          </w:rPr>
          <w:fldChar w:fldCharType="begin"/>
        </w:r>
        <w:r w:rsidR="005B7919">
          <w:rPr>
            <w:webHidden/>
          </w:rPr>
          <w:instrText xml:space="preserve"> PAGEREF _Toc184294834 \h </w:instrText>
        </w:r>
        <w:r>
          <w:rPr>
            <w:webHidden/>
          </w:rPr>
        </w:r>
        <w:r>
          <w:rPr>
            <w:webHidden/>
          </w:rPr>
          <w:fldChar w:fldCharType="separate"/>
        </w:r>
        <w:r w:rsidR="006C07B7">
          <w:rPr>
            <w:webHidden/>
          </w:rPr>
          <w:t>18</w:t>
        </w:r>
        <w:r>
          <w:rPr>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35" w:history="1">
        <w:r w:rsidR="005B7919" w:rsidRPr="00E55649">
          <w:rPr>
            <w:rStyle w:val="Hipercze"/>
            <w:rFonts w:cs="Calibri"/>
            <w:iCs/>
            <w:noProof/>
          </w:rPr>
          <w:t>1.</w:t>
        </w:r>
        <w:r w:rsidR="005B7919">
          <w:rPr>
            <w:rFonts w:asciiTheme="minorHAnsi" w:eastAsiaTheme="minorEastAsia" w:hAnsiTheme="minorHAnsi" w:cstheme="minorBidi"/>
            <w:noProof/>
            <w:sz w:val="22"/>
            <w:szCs w:val="22"/>
          </w:rPr>
          <w:tab/>
        </w:r>
        <w:r w:rsidR="005B7919" w:rsidRPr="00E55649">
          <w:rPr>
            <w:rStyle w:val="Hipercze"/>
            <w:rFonts w:cs="Calibri"/>
            <w:iCs/>
            <w:noProof/>
          </w:rPr>
          <w:t>Wymagania podstawowe</w:t>
        </w:r>
        <w:r w:rsidR="005B7919">
          <w:rPr>
            <w:noProof/>
            <w:webHidden/>
          </w:rPr>
          <w:tab/>
        </w:r>
        <w:r>
          <w:rPr>
            <w:noProof/>
            <w:webHidden/>
          </w:rPr>
          <w:fldChar w:fldCharType="begin"/>
        </w:r>
        <w:r w:rsidR="005B7919">
          <w:rPr>
            <w:noProof/>
            <w:webHidden/>
          </w:rPr>
          <w:instrText xml:space="preserve"> PAGEREF _Toc184294835 \h </w:instrText>
        </w:r>
        <w:r>
          <w:rPr>
            <w:noProof/>
            <w:webHidden/>
          </w:rPr>
        </w:r>
        <w:r>
          <w:rPr>
            <w:noProof/>
            <w:webHidden/>
          </w:rPr>
          <w:fldChar w:fldCharType="separate"/>
        </w:r>
        <w:r w:rsidR="006C07B7">
          <w:rPr>
            <w:noProof/>
            <w:webHidden/>
          </w:rPr>
          <w:t>18</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36" w:history="1">
        <w:r w:rsidR="005B7919" w:rsidRPr="00E55649">
          <w:rPr>
            <w:rStyle w:val="Hipercze"/>
            <w:rFonts w:cs="Calibri"/>
            <w:iCs/>
            <w:noProof/>
          </w:rPr>
          <w:t>2.</w:t>
        </w:r>
        <w:r w:rsidR="005B7919">
          <w:rPr>
            <w:rFonts w:asciiTheme="minorHAnsi" w:eastAsiaTheme="minorEastAsia" w:hAnsiTheme="minorHAnsi" w:cstheme="minorBidi"/>
            <w:noProof/>
            <w:sz w:val="22"/>
            <w:szCs w:val="22"/>
          </w:rPr>
          <w:tab/>
        </w:r>
        <w:r w:rsidR="005B7919" w:rsidRPr="00E55649">
          <w:rPr>
            <w:rStyle w:val="Hipercze"/>
            <w:rFonts w:cs="Calibri"/>
            <w:iCs/>
            <w:noProof/>
          </w:rPr>
          <w:t>Inspekcja wytwórni materiałów</w:t>
        </w:r>
        <w:r w:rsidR="005B7919">
          <w:rPr>
            <w:noProof/>
            <w:webHidden/>
          </w:rPr>
          <w:tab/>
        </w:r>
        <w:r>
          <w:rPr>
            <w:noProof/>
            <w:webHidden/>
          </w:rPr>
          <w:fldChar w:fldCharType="begin"/>
        </w:r>
        <w:r w:rsidR="005B7919">
          <w:rPr>
            <w:noProof/>
            <w:webHidden/>
          </w:rPr>
          <w:instrText xml:space="preserve"> PAGEREF _Toc184294836 \h </w:instrText>
        </w:r>
        <w:r>
          <w:rPr>
            <w:noProof/>
            <w:webHidden/>
          </w:rPr>
        </w:r>
        <w:r>
          <w:rPr>
            <w:noProof/>
            <w:webHidden/>
          </w:rPr>
          <w:fldChar w:fldCharType="separate"/>
        </w:r>
        <w:r w:rsidR="006C07B7">
          <w:rPr>
            <w:noProof/>
            <w:webHidden/>
          </w:rPr>
          <w:t>19</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37" w:history="1">
        <w:r w:rsidR="005B7919" w:rsidRPr="00E55649">
          <w:rPr>
            <w:rStyle w:val="Hipercze"/>
            <w:rFonts w:cs="Calibri"/>
            <w:iCs/>
            <w:noProof/>
          </w:rPr>
          <w:t>3.</w:t>
        </w:r>
        <w:r w:rsidR="005B7919">
          <w:rPr>
            <w:rFonts w:asciiTheme="minorHAnsi" w:eastAsiaTheme="minorEastAsia" w:hAnsiTheme="minorHAnsi" w:cstheme="minorBidi"/>
            <w:noProof/>
            <w:sz w:val="22"/>
            <w:szCs w:val="22"/>
          </w:rPr>
          <w:tab/>
        </w:r>
        <w:r w:rsidR="005B7919" w:rsidRPr="00E55649">
          <w:rPr>
            <w:rStyle w:val="Hipercze"/>
            <w:rFonts w:cs="Calibri"/>
            <w:iCs/>
            <w:noProof/>
          </w:rPr>
          <w:t>Materiały nieodpowiadające wymaganiom</w:t>
        </w:r>
        <w:r w:rsidR="005B7919">
          <w:rPr>
            <w:noProof/>
            <w:webHidden/>
          </w:rPr>
          <w:tab/>
        </w:r>
        <w:r>
          <w:rPr>
            <w:noProof/>
            <w:webHidden/>
          </w:rPr>
          <w:fldChar w:fldCharType="begin"/>
        </w:r>
        <w:r w:rsidR="005B7919">
          <w:rPr>
            <w:noProof/>
            <w:webHidden/>
          </w:rPr>
          <w:instrText xml:space="preserve"> PAGEREF _Toc184294837 \h </w:instrText>
        </w:r>
        <w:r>
          <w:rPr>
            <w:noProof/>
            <w:webHidden/>
          </w:rPr>
        </w:r>
        <w:r>
          <w:rPr>
            <w:noProof/>
            <w:webHidden/>
          </w:rPr>
          <w:fldChar w:fldCharType="separate"/>
        </w:r>
        <w:r w:rsidR="006C07B7">
          <w:rPr>
            <w:noProof/>
            <w:webHidden/>
          </w:rPr>
          <w:t>19</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38" w:history="1">
        <w:r w:rsidR="005B7919" w:rsidRPr="00E55649">
          <w:rPr>
            <w:rStyle w:val="Hipercze"/>
            <w:rFonts w:cs="Calibri"/>
            <w:iCs/>
            <w:noProof/>
          </w:rPr>
          <w:t>4.</w:t>
        </w:r>
        <w:r w:rsidR="005B7919">
          <w:rPr>
            <w:rFonts w:asciiTheme="minorHAnsi" w:eastAsiaTheme="minorEastAsia" w:hAnsiTheme="minorHAnsi" w:cstheme="minorBidi"/>
            <w:noProof/>
            <w:sz w:val="22"/>
            <w:szCs w:val="22"/>
          </w:rPr>
          <w:tab/>
        </w:r>
        <w:r w:rsidR="005B7919" w:rsidRPr="00E55649">
          <w:rPr>
            <w:rStyle w:val="Hipercze"/>
            <w:rFonts w:cs="Calibri"/>
            <w:iCs/>
            <w:noProof/>
          </w:rPr>
          <w:t>Przechowywanie i magazynowanie materiałów i urządzeń</w:t>
        </w:r>
        <w:r w:rsidR="005B7919">
          <w:rPr>
            <w:noProof/>
            <w:webHidden/>
          </w:rPr>
          <w:tab/>
        </w:r>
        <w:r>
          <w:rPr>
            <w:noProof/>
            <w:webHidden/>
          </w:rPr>
          <w:fldChar w:fldCharType="begin"/>
        </w:r>
        <w:r w:rsidR="005B7919">
          <w:rPr>
            <w:noProof/>
            <w:webHidden/>
          </w:rPr>
          <w:instrText xml:space="preserve"> PAGEREF _Toc184294838 \h </w:instrText>
        </w:r>
        <w:r>
          <w:rPr>
            <w:noProof/>
            <w:webHidden/>
          </w:rPr>
        </w:r>
        <w:r>
          <w:rPr>
            <w:noProof/>
            <w:webHidden/>
          </w:rPr>
          <w:fldChar w:fldCharType="separate"/>
        </w:r>
        <w:r w:rsidR="006C07B7">
          <w:rPr>
            <w:noProof/>
            <w:webHidden/>
          </w:rPr>
          <w:t>19</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39" w:history="1">
        <w:r w:rsidR="005B7919" w:rsidRPr="00E55649">
          <w:rPr>
            <w:rStyle w:val="Hipercze"/>
            <w:rFonts w:cs="Calibri"/>
            <w:iCs/>
            <w:noProof/>
          </w:rPr>
          <w:t>5.</w:t>
        </w:r>
        <w:r w:rsidR="005B7919">
          <w:rPr>
            <w:rFonts w:asciiTheme="minorHAnsi" w:eastAsiaTheme="minorEastAsia" w:hAnsiTheme="minorHAnsi" w:cstheme="minorBidi"/>
            <w:noProof/>
            <w:sz w:val="22"/>
            <w:szCs w:val="22"/>
          </w:rPr>
          <w:tab/>
        </w:r>
        <w:r w:rsidR="005B7919" w:rsidRPr="00E55649">
          <w:rPr>
            <w:rStyle w:val="Hipercze"/>
            <w:rFonts w:cs="Calibri"/>
            <w:iCs/>
            <w:noProof/>
          </w:rPr>
          <w:t>Kwalifikacje właściwości materiałów i urządzeń</w:t>
        </w:r>
        <w:r w:rsidR="005B7919">
          <w:rPr>
            <w:noProof/>
            <w:webHidden/>
          </w:rPr>
          <w:tab/>
        </w:r>
        <w:r>
          <w:rPr>
            <w:noProof/>
            <w:webHidden/>
          </w:rPr>
          <w:fldChar w:fldCharType="begin"/>
        </w:r>
        <w:r w:rsidR="005B7919">
          <w:rPr>
            <w:noProof/>
            <w:webHidden/>
          </w:rPr>
          <w:instrText xml:space="preserve"> PAGEREF _Toc184294839 \h </w:instrText>
        </w:r>
        <w:r>
          <w:rPr>
            <w:noProof/>
            <w:webHidden/>
          </w:rPr>
        </w:r>
        <w:r>
          <w:rPr>
            <w:noProof/>
            <w:webHidden/>
          </w:rPr>
          <w:fldChar w:fldCharType="separate"/>
        </w:r>
        <w:r w:rsidR="006C07B7">
          <w:rPr>
            <w:noProof/>
            <w:webHidden/>
          </w:rPr>
          <w:t>19</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40" w:history="1">
        <w:r w:rsidR="005B7919" w:rsidRPr="00E55649">
          <w:rPr>
            <w:rStyle w:val="Hipercze"/>
            <w:rFonts w:cs="Calibri"/>
            <w:iCs/>
            <w:noProof/>
          </w:rPr>
          <w:t>6.</w:t>
        </w:r>
        <w:r w:rsidR="005B7919">
          <w:rPr>
            <w:rFonts w:asciiTheme="minorHAnsi" w:eastAsiaTheme="minorEastAsia" w:hAnsiTheme="minorHAnsi" w:cstheme="minorBidi"/>
            <w:noProof/>
            <w:sz w:val="22"/>
            <w:szCs w:val="22"/>
          </w:rPr>
          <w:tab/>
        </w:r>
        <w:r w:rsidR="005B7919" w:rsidRPr="00E55649">
          <w:rPr>
            <w:rStyle w:val="Hipercze"/>
            <w:rFonts w:cs="Calibri"/>
            <w:iCs/>
            <w:noProof/>
          </w:rPr>
          <w:t>Znakowanie urządzeń, materiałów itp.</w:t>
        </w:r>
        <w:r w:rsidR="005B7919">
          <w:rPr>
            <w:noProof/>
            <w:webHidden/>
          </w:rPr>
          <w:tab/>
        </w:r>
        <w:r>
          <w:rPr>
            <w:noProof/>
            <w:webHidden/>
          </w:rPr>
          <w:fldChar w:fldCharType="begin"/>
        </w:r>
        <w:r w:rsidR="005B7919">
          <w:rPr>
            <w:noProof/>
            <w:webHidden/>
          </w:rPr>
          <w:instrText xml:space="preserve"> PAGEREF _Toc184294840 \h </w:instrText>
        </w:r>
        <w:r>
          <w:rPr>
            <w:noProof/>
            <w:webHidden/>
          </w:rPr>
        </w:r>
        <w:r>
          <w:rPr>
            <w:noProof/>
            <w:webHidden/>
          </w:rPr>
          <w:fldChar w:fldCharType="separate"/>
        </w:r>
        <w:r w:rsidR="006C07B7">
          <w:rPr>
            <w:noProof/>
            <w:webHidden/>
          </w:rPr>
          <w:t>20</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41" w:history="1">
        <w:r w:rsidR="005B7919" w:rsidRPr="00E55649">
          <w:rPr>
            <w:rStyle w:val="Hipercze"/>
            <w:rFonts w:cs="Calibri"/>
            <w:iCs/>
            <w:noProof/>
          </w:rPr>
          <w:t>7.</w:t>
        </w:r>
        <w:r w:rsidR="005B7919">
          <w:rPr>
            <w:rFonts w:asciiTheme="minorHAnsi" w:eastAsiaTheme="minorEastAsia" w:hAnsiTheme="minorHAnsi" w:cstheme="minorBidi"/>
            <w:noProof/>
            <w:sz w:val="22"/>
            <w:szCs w:val="22"/>
          </w:rPr>
          <w:tab/>
        </w:r>
        <w:r w:rsidR="005B7919" w:rsidRPr="00E55649">
          <w:rPr>
            <w:rStyle w:val="Hipercze"/>
            <w:rFonts w:cs="Calibri"/>
            <w:iCs/>
            <w:noProof/>
          </w:rPr>
          <w:t>Dokumentacje Techniczno-Ruchowe urządzeń</w:t>
        </w:r>
        <w:r w:rsidR="005B7919">
          <w:rPr>
            <w:noProof/>
            <w:webHidden/>
          </w:rPr>
          <w:tab/>
        </w:r>
        <w:r>
          <w:rPr>
            <w:noProof/>
            <w:webHidden/>
          </w:rPr>
          <w:fldChar w:fldCharType="begin"/>
        </w:r>
        <w:r w:rsidR="005B7919">
          <w:rPr>
            <w:noProof/>
            <w:webHidden/>
          </w:rPr>
          <w:instrText xml:space="preserve"> PAGEREF _Toc184294841 \h </w:instrText>
        </w:r>
        <w:r>
          <w:rPr>
            <w:noProof/>
            <w:webHidden/>
          </w:rPr>
        </w:r>
        <w:r>
          <w:rPr>
            <w:noProof/>
            <w:webHidden/>
          </w:rPr>
          <w:fldChar w:fldCharType="separate"/>
        </w:r>
        <w:r w:rsidR="006C07B7">
          <w:rPr>
            <w:noProof/>
            <w:webHidden/>
          </w:rPr>
          <w:t>20</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42" w:history="1">
        <w:r w:rsidR="005B7919" w:rsidRPr="00E55649">
          <w:rPr>
            <w:rStyle w:val="Hipercze"/>
            <w:rFonts w:cs="Calibri"/>
            <w:iCs/>
            <w:noProof/>
          </w:rPr>
          <w:t>8.</w:t>
        </w:r>
        <w:r w:rsidR="005B7919">
          <w:rPr>
            <w:rFonts w:asciiTheme="minorHAnsi" w:eastAsiaTheme="minorEastAsia" w:hAnsiTheme="minorHAnsi" w:cstheme="minorBidi"/>
            <w:noProof/>
            <w:sz w:val="22"/>
            <w:szCs w:val="22"/>
          </w:rPr>
          <w:tab/>
        </w:r>
        <w:r w:rsidR="005B7919" w:rsidRPr="00E55649">
          <w:rPr>
            <w:rStyle w:val="Hipercze"/>
            <w:rFonts w:cs="Calibri"/>
            <w:iCs/>
            <w:noProof/>
          </w:rPr>
          <w:t>Usługi specjalistów - pracowników producentów</w:t>
        </w:r>
        <w:r w:rsidR="005B7919">
          <w:rPr>
            <w:noProof/>
            <w:webHidden/>
          </w:rPr>
          <w:tab/>
        </w:r>
        <w:r>
          <w:rPr>
            <w:noProof/>
            <w:webHidden/>
          </w:rPr>
          <w:fldChar w:fldCharType="begin"/>
        </w:r>
        <w:r w:rsidR="005B7919">
          <w:rPr>
            <w:noProof/>
            <w:webHidden/>
          </w:rPr>
          <w:instrText xml:space="preserve"> PAGEREF _Toc184294842 \h </w:instrText>
        </w:r>
        <w:r>
          <w:rPr>
            <w:noProof/>
            <w:webHidden/>
          </w:rPr>
        </w:r>
        <w:r>
          <w:rPr>
            <w:noProof/>
            <w:webHidden/>
          </w:rPr>
          <w:fldChar w:fldCharType="separate"/>
        </w:r>
        <w:r w:rsidR="006C07B7">
          <w:rPr>
            <w:noProof/>
            <w:webHidden/>
          </w:rPr>
          <w:t>20</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43" w:history="1">
        <w:r w:rsidR="005B7919" w:rsidRPr="00E55649">
          <w:rPr>
            <w:rStyle w:val="Hipercze"/>
            <w:rFonts w:cs="Calibri"/>
            <w:iCs/>
            <w:noProof/>
          </w:rPr>
          <w:t>9.</w:t>
        </w:r>
        <w:r w:rsidR="005B7919">
          <w:rPr>
            <w:rFonts w:asciiTheme="minorHAnsi" w:eastAsiaTheme="minorEastAsia" w:hAnsiTheme="minorHAnsi" w:cstheme="minorBidi"/>
            <w:noProof/>
            <w:sz w:val="22"/>
            <w:szCs w:val="22"/>
          </w:rPr>
          <w:tab/>
        </w:r>
        <w:r w:rsidR="005B7919" w:rsidRPr="00E55649">
          <w:rPr>
            <w:rStyle w:val="Hipercze"/>
            <w:rFonts w:cs="Calibri"/>
            <w:iCs/>
            <w:noProof/>
          </w:rPr>
          <w:t>Instrukcje eksploatacji i konserwacji urządzeń</w:t>
        </w:r>
        <w:r w:rsidR="005B7919">
          <w:rPr>
            <w:noProof/>
            <w:webHidden/>
          </w:rPr>
          <w:tab/>
        </w:r>
        <w:r>
          <w:rPr>
            <w:noProof/>
            <w:webHidden/>
          </w:rPr>
          <w:fldChar w:fldCharType="begin"/>
        </w:r>
        <w:r w:rsidR="005B7919">
          <w:rPr>
            <w:noProof/>
            <w:webHidden/>
          </w:rPr>
          <w:instrText xml:space="preserve"> PAGEREF _Toc184294843 \h </w:instrText>
        </w:r>
        <w:r>
          <w:rPr>
            <w:noProof/>
            <w:webHidden/>
          </w:rPr>
        </w:r>
        <w:r>
          <w:rPr>
            <w:noProof/>
            <w:webHidden/>
          </w:rPr>
          <w:fldChar w:fldCharType="separate"/>
        </w:r>
        <w:r w:rsidR="006C07B7">
          <w:rPr>
            <w:noProof/>
            <w:webHidden/>
          </w:rPr>
          <w:t>20</w:t>
        </w:r>
        <w:r>
          <w:rPr>
            <w:noProof/>
            <w:webHidden/>
          </w:rPr>
          <w:fldChar w:fldCharType="end"/>
        </w:r>
      </w:hyperlink>
    </w:p>
    <w:p w:rsidR="005B7919" w:rsidRDefault="00733402">
      <w:pPr>
        <w:pStyle w:val="Spistreci1"/>
        <w:rPr>
          <w:rFonts w:asciiTheme="minorHAnsi" w:eastAsiaTheme="minorEastAsia" w:hAnsiTheme="minorHAnsi" w:cstheme="minorBidi"/>
          <w:bCs w:val="0"/>
          <w:i w:val="0"/>
          <w:caps w:val="0"/>
          <w:sz w:val="22"/>
          <w:szCs w:val="22"/>
        </w:rPr>
      </w:pPr>
      <w:hyperlink w:anchor="_Toc184294844" w:history="1">
        <w:r w:rsidR="005B7919" w:rsidRPr="00E55649">
          <w:rPr>
            <w:rStyle w:val="Hipercze"/>
          </w:rPr>
          <w:t>III.</w:t>
        </w:r>
        <w:r w:rsidR="005B7919">
          <w:rPr>
            <w:rFonts w:asciiTheme="minorHAnsi" w:eastAsiaTheme="minorEastAsia" w:hAnsiTheme="minorHAnsi" w:cstheme="minorBidi"/>
            <w:bCs w:val="0"/>
            <w:i w:val="0"/>
            <w:caps w:val="0"/>
            <w:sz w:val="22"/>
            <w:szCs w:val="22"/>
          </w:rPr>
          <w:tab/>
        </w:r>
        <w:r w:rsidR="005B7919" w:rsidRPr="00E55649">
          <w:rPr>
            <w:rStyle w:val="Hipercze"/>
          </w:rPr>
          <w:t>sprzęt</w:t>
        </w:r>
        <w:r w:rsidR="005B7919">
          <w:rPr>
            <w:webHidden/>
          </w:rPr>
          <w:tab/>
        </w:r>
        <w:r>
          <w:rPr>
            <w:webHidden/>
          </w:rPr>
          <w:fldChar w:fldCharType="begin"/>
        </w:r>
        <w:r w:rsidR="005B7919">
          <w:rPr>
            <w:webHidden/>
          </w:rPr>
          <w:instrText xml:space="preserve"> PAGEREF _Toc184294844 \h </w:instrText>
        </w:r>
        <w:r>
          <w:rPr>
            <w:webHidden/>
          </w:rPr>
        </w:r>
        <w:r>
          <w:rPr>
            <w:webHidden/>
          </w:rPr>
          <w:fldChar w:fldCharType="separate"/>
        </w:r>
        <w:r w:rsidR="006C07B7">
          <w:rPr>
            <w:webHidden/>
          </w:rPr>
          <w:t>21</w:t>
        </w:r>
        <w:r>
          <w:rPr>
            <w:webHidden/>
          </w:rPr>
          <w:fldChar w:fldCharType="end"/>
        </w:r>
      </w:hyperlink>
    </w:p>
    <w:p w:rsidR="005B7919" w:rsidRDefault="00733402">
      <w:pPr>
        <w:pStyle w:val="Spistreci1"/>
        <w:rPr>
          <w:rFonts w:asciiTheme="minorHAnsi" w:eastAsiaTheme="minorEastAsia" w:hAnsiTheme="minorHAnsi" w:cstheme="minorBidi"/>
          <w:bCs w:val="0"/>
          <w:i w:val="0"/>
          <w:caps w:val="0"/>
          <w:sz w:val="22"/>
          <w:szCs w:val="22"/>
        </w:rPr>
      </w:pPr>
      <w:hyperlink w:anchor="_Toc184294845" w:history="1">
        <w:r w:rsidR="005B7919" w:rsidRPr="00E55649">
          <w:rPr>
            <w:rStyle w:val="Hipercze"/>
          </w:rPr>
          <w:t>IV.</w:t>
        </w:r>
        <w:r w:rsidR="005B7919">
          <w:rPr>
            <w:rFonts w:asciiTheme="minorHAnsi" w:eastAsiaTheme="minorEastAsia" w:hAnsiTheme="minorHAnsi" w:cstheme="minorBidi"/>
            <w:bCs w:val="0"/>
            <w:i w:val="0"/>
            <w:caps w:val="0"/>
            <w:sz w:val="22"/>
            <w:szCs w:val="22"/>
          </w:rPr>
          <w:tab/>
        </w:r>
        <w:r w:rsidR="005B7919" w:rsidRPr="00E55649">
          <w:rPr>
            <w:rStyle w:val="Hipercze"/>
          </w:rPr>
          <w:t>transport</w:t>
        </w:r>
        <w:r w:rsidR="005B7919">
          <w:rPr>
            <w:webHidden/>
          </w:rPr>
          <w:tab/>
        </w:r>
        <w:r>
          <w:rPr>
            <w:webHidden/>
          </w:rPr>
          <w:fldChar w:fldCharType="begin"/>
        </w:r>
        <w:r w:rsidR="005B7919">
          <w:rPr>
            <w:webHidden/>
          </w:rPr>
          <w:instrText xml:space="preserve"> PAGEREF _Toc184294845 \h </w:instrText>
        </w:r>
        <w:r>
          <w:rPr>
            <w:webHidden/>
          </w:rPr>
        </w:r>
        <w:r>
          <w:rPr>
            <w:webHidden/>
          </w:rPr>
          <w:fldChar w:fldCharType="separate"/>
        </w:r>
        <w:r w:rsidR="006C07B7">
          <w:rPr>
            <w:webHidden/>
          </w:rPr>
          <w:t>21</w:t>
        </w:r>
        <w:r>
          <w:rPr>
            <w:webHidden/>
          </w:rPr>
          <w:fldChar w:fldCharType="end"/>
        </w:r>
      </w:hyperlink>
    </w:p>
    <w:p w:rsidR="005B7919" w:rsidRDefault="00733402">
      <w:pPr>
        <w:pStyle w:val="Spistreci1"/>
        <w:rPr>
          <w:rFonts w:asciiTheme="minorHAnsi" w:eastAsiaTheme="minorEastAsia" w:hAnsiTheme="minorHAnsi" w:cstheme="minorBidi"/>
          <w:bCs w:val="0"/>
          <w:i w:val="0"/>
          <w:caps w:val="0"/>
          <w:sz w:val="22"/>
          <w:szCs w:val="22"/>
        </w:rPr>
      </w:pPr>
      <w:hyperlink w:anchor="_Toc184294846" w:history="1">
        <w:r w:rsidR="005B7919" w:rsidRPr="00E55649">
          <w:rPr>
            <w:rStyle w:val="Hipercze"/>
          </w:rPr>
          <w:t>V.</w:t>
        </w:r>
        <w:r w:rsidR="005B7919">
          <w:rPr>
            <w:rFonts w:asciiTheme="minorHAnsi" w:eastAsiaTheme="minorEastAsia" w:hAnsiTheme="minorHAnsi" w:cstheme="minorBidi"/>
            <w:bCs w:val="0"/>
            <w:i w:val="0"/>
            <w:caps w:val="0"/>
            <w:sz w:val="22"/>
            <w:szCs w:val="22"/>
          </w:rPr>
          <w:tab/>
        </w:r>
        <w:r w:rsidR="005B7919" w:rsidRPr="00E55649">
          <w:rPr>
            <w:rStyle w:val="Hipercze"/>
          </w:rPr>
          <w:t>wykonanie robót</w:t>
        </w:r>
        <w:r w:rsidR="005B7919">
          <w:rPr>
            <w:webHidden/>
          </w:rPr>
          <w:tab/>
        </w:r>
        <w:r>
          <w:rPr>
            <w:webHidden/>
          </w:rPr>
          <w:fldChar w:fldCharType="begin"/>
        </w:r>
        <w:r w:rsidR="005B7919">
          <w:rPr>
            <w:webHidden/>
          </w:rPr>
          <w:instrText xml:space="preserve"> PAGEREF _Toc184294846 \h </w:instrText>
        </w:r>
        <w:r>
          <w:rPr>
            <w:webHidden/>
          </w:rPr>
        </w:r>
        <w:r>
          <w:rPr>
            <w:webHidden/>
          </w:rPr>
          <w:fldChar w:fldCharType="separate"/>
        </w:r>
        <w:r w:rsidR="006C07B7">
          <w:rPr>
            <w:webHidden/>
          </w:rPr>
          <w:t>21</w:t>
        </w:r>
        <w:r>
          <w:rPr>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47" w:history="1">
        <w:r w:rsidR="005B7919" w:rsidRPr="00E55649">
          <w:rPr>
            <w:rStyle w:val="Hipercze"/>
            <w:rFonts w:cs="Calibri"/>
            <w:iCs/>
            <w:noProof/>
          </w:rPr>
          <w:t>1.</w:t>
        </w:r>
        <w:r w:rsidR="005B7919">
          <w:rPr>
            <w:rFonts w:asciiTheme="minorHAnsi" w:eastAsiaTheme="minorEastAsia" w:hAnsiTheme="minorHAnsi" w:cstheme="minorBidi"/>
            <w:noProof/>
            <w:sz w:val="22"/>
            <w:szCs w:val="22"/>
          </w:rPr>
          <w:tab/>
        </w:r>
        <w:r w:rsidR="005B7919" w:rsidRPr="00E55649">
          <w:rPr>
            <w:rStyle w:val="Hipercze"/>
            <w:rFonts w:cs="Calibri"/>
            <w:iCs/>
            <w:noProof/>
          </w:rPr>
          <w:t>Wymagania ogólne</w:t>
        </w:r>
        <w:r w:rsidR="005B7919">
          <w:rPr>
            <w:noProof/>
            <w:webHidden/>
          </w:rPr>
          <w:tab/>
        </w:r>
        <w:r>
          <w:rPr>
            <w:noProof/>
            <w:webHidden/>
          </w:rPr>
          <w:fldChar w:fldCharType="begin"/>
        </w:r>
        <w:r w:rsidR="005B7919">
          <w:rPr>
            <w:noProof/>
            <w:webHidden/>
          </w:rPr>
          <w:instrText xml:space="preserve"> PAGEREF _Toc184294847 \h </w:instrText>
        </w:r>
        <w:r>
          <w:rPr>
            <w:noProof/>
            <w:webHidden/>
          </w:rPr>
        </w:r>
        <w:r>
          <w:rPr>
            <w:noProof/>
            <w:webHidden/>
          </w:rPr>
          <w:fldChar w:fldCharType="separate"/>
        </w:r>
        <w:r w:rsidR="006C07B7">
          <w:rPr>
            <w:noProof/>
            <w:webHidden/>
          </w:rPr>
          <w:t>21</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48" w:history="1">
        <w:r w:rsidR="005B7919" w:rsidRPr="00E55649">
          <w:rPr>
            <w:rStyle w:val="Hipercze"/>
            <w:rFonts w:cs="Calibri"/>
            <w:iCs/>
            <w:noProof/>
          </w:rPr>
          <w:t>2.</w:t>
        </w:r>
        <w:r w:rsidR="005B7919">
          <w:rPr>
            <w:rFonts w:asciiTheme="minorHAnsi" w:eastAsiaTheme="minorEastAsia" w:hAnsiTheme="minorHAnsi" w:cstheme="minorBidi"/>
            <w:noProof/>
            <w:sz w:val="22"/>
            <w:szCs w:val="22"/>
          </w:rPr>
          <w:tab/>
        </w:r>
        <w:r w:rsidR="005B7919" w:rsidRPr="00E55649">
          <w:rPr>
            <w:rStyle w:val="Hipercze"/>
            <w:rFonts w:cs="Calibri"/>
            <w:iCs/>
            <w:noProof/>
          </w:rPr>
          <w:t>Obsługa geotechniczna i geodezyjna</w:t>
        </w:r>
        <w:r w:rsidR="005B7919">
          <w:rPr>
            <w:noProof/>
            <w:webHidden/>
          </w:rPr>
          <w:tab/>
        </w:r>
        <w:r>
          <w:rPr>
            <w:noProof/>
            <w:webHidden/>
          </w:rPr>
          <w:fldChar w:fldCharType="begin"/>
        </w:r>
        <w:r w:rsidR="005B7919">
          <w:rPr>
            <w:noProof/>
            <w:webHidden/>
          </w:rPr>
          <w:instrText xml:space="preserve"> PAGEREF _Toc184294848 \h </w:instrText>
        </w:r>
        <w:r>
          <w:rPr>
            <w:noProof/>
            <w:webHidden/>
          </w:rPr>
        </w:r>
        <w:r>
          <w:rPr>
            <w:noProof/>
            <w:webHidden/>
          </w:rPr>
          <w:fldChar w:fldCharType="separate"/>
        </w:r>
        <w:r w:rsidR="006C07B7">
          <w:rPr>
            <w:noProof/>
            <w:webHidden/>
          </w:rPr>
          <w:t>21</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49" w:history="1">
        <w:r w:rsidR="005B7919" w:rsidRPr="00E55649">
          <w:rPr>
            <w:rStyle w:val="Hipercze"/>
            <w:rFonts w:cs="Calibri"/>
            <w:iCs/>
            <w:noProof/>
          </w:rPr>
          <w:t>3.</w:t>
        </w:r>
        <w:r w:rsidR="005B7919">
          <w:rPr>
            <w:rFonts w:asciiTheme="minorHAnsi" w:eastAsiaTheme="minorEastAsia" w:hAnsiTheme="minorHAnsi" w:cstheme="minorBidi"/>
            <w:noProof/>
            <w:sz w:val="22"/>
            <w:szCs w:val="22"/>
          </w:rPr>
          <w:tab/>
        </w:r>
        <w:r w:rsidR="005B7919" w:rsidRPr="00E55649">
          <w:rPr>
            <w:rStyle w:val="Hipercze"/>
            <w:rFonts w:cs="Calibri"/>
            <w:iCs/>
            <w:noProof/>
          </w:rPr>
          <w:t>Odwodnienia wykopów</w:t>
        </w:r>
        <w:r w:rsidR="005B7919">
          <w:rPr>
            <w:noProof/>
            <w:webHidden/>
          </w:rPr>
          <w:tab/>
        </w:r>
        <w:r>
          <w:rPr>
            <w:noProof/>
            <w:webHidden/>
          </w:rPr>
          <w:fldChar w:fldCharType="begin"/>
        </w:r>
        <w:r w:rsidR="005B7919">
          <w:rPr>
            <w:noProof/>
            <w:webHidden/>
          </w:rPr>
          <w:instrText xml:space="preserve"> PAGEREF _Toc184294849 \h </w:instrText>
        </w:r>
        <w:r>
          <w:rPr>
            <w:noProof/>
            <w:webHidden/>
          </w:rPr>
        </w:r>
        <w:r>
          <w:rPr>
            <w:noProof/>
            <w:webHidden/>
          </w:rPr>
          <w:fldChar w:fldCharType="separate"/>
        </w:r>
        <w:r w:rsidR="006C07B7">
          <w:rPr>
            <w:noProof/>
            <w:webHidden/>
          </w:rPr>
          <w:t>22</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50" w:history="1">
        <w:r w:rsidR="005B7919" w:rsidRPr="00E55649">
          <w:rPr>
            <w:rStyle w:val="Hipercze"/>
            <w:rFonts w:cs="Calibri"/>
            <w:iCs/>
            <w:noProof/>
          </w:rPr>
          <w:t>4.</w:t>
        </w:r>
        <w:r w:rsidR="005B7919">
          <w:rPr>
            <w:rFonts w:asciiTheme="minorHAnsi" w:eastAsiaTheme="minorEastAsia" w:hAnsiTheme="minorHAnsi" w:cstheme="minorBidi"/>
            <w:noProof/>
            <w:sz w:val="22"/>
            <w:szCs w:val="22"/>
          </w:rPr>
          <w:tab/>
        </w:r>
        <w:r w:rsidR="005B7919" w:rsidRPr="00E55649">
          <w:rPr>
            <w:rStyle w:val="Hipercze"/>
            <w:rFonts w:cs="Calibri"/>
            <w:iCs/>
            <w:noProof/>
          </w:rPr>
          <w:t>Zieleń</w:t>
        </w:r>
        <w:r w:rsidR="005B7919">
          <w:rPr>
            <w:noProof/>
            <w:webHidden/>
          </w:rPr>
          <w:tab/>
        </w:r>
        <w:r>
          <w:rPr>
            <w:noProof/>
            <w:webHidden/>
          </w:rPr>
          <w:fldChar w:fldCharType="begin"/>
        </w:r>
        <w:r w:rsidR="005B7919">
          <w:rPr>
            <w:noProof/>
            <w:webHidden/>
          </w:rPr>
          <w:instrText xml:space="preserve"> PAGEREF _Toc184294850 \h </w:instrText>
        </w:r>
        <w:r>
          <w:rPr>
            <w:noProof/>
            <w:webHidden/>
          </w:rPr>
        </w:r>
        <w:r>
          <w:rPr>
            <w:noProof/>
            <w:webHidden/>
          </w:rPr>
          <w:fldChar w:fldCharType="separate"/>
        </w:r>
        <w:r w:rsidR="006C07B7">
          <w:rPr>
            <w:noProof/>
            <w:webHidden/>
          </w:rPr>
          <w:t>22</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51" w:history="1">
        <w:r w:rsidR="005B7919" w:rsidRPr="00E55649">
          <w:rPr>
            <w:rStyle w:val="Hipercze"/>
            <w:rFonts w:cs="Calibri"/>
            <w:iCs/>
            <w:noProof/>
          </w:rPr>
          <w:t>5.</w:t>
        </w:r>
        <w:r w:rsidR="005B7919">
          <w:rPr>
            <w:rFonts w:asciiTheme="minorHAnsi" w:eastAsiaTheme="minorEastAsia" w:hAnsiTheme="minorHAnsi" w:cstheme="minorBidi"/>
            <w:noProof/>
            <w:sz w:val="22"/>
            <w:szCs w:val="22"/>
          </w:rPr>
          <w:tab/>
        </w:r>
        <w:r w:rsidR="005B7919" w:rsidRPr="00E55649">
          <w:rPr>
            <w:rStyle w:val="Hipercze"/>
            <w:rFonts w:cs="Calibri"/>
            <w:iCs/>
            <w:noProof/>
          </w:rPr>
          <w:t>Roboty odtworzeniowe</w:t>
        </w:r>
        <w:r w:rsidR="005B7919">
          <w:rPr>
            <w:noProof/>
            <w:webHidden/>
          </w:rPr>
          <w:tab/>
        </w:r>
        <w:r>
          <w:rPr>
            <w:noProof/>
            <w:webHidden/>
          </w:rPr>
          <w:fldChar w:fldCharType="begin"/>
        </w:r>
        <w:r w:rsidR="005B7919">
          <w:rPr>
            <w:noProof/>
            <w:webHidden/>
          </w:rPr>
          <w:instrText xml:space="preserve"> PAGEREF _Toc184294851 \h </w:instrText>
        </w:r>
        <w:r>
          <w:rPr>
            <w:noProof/>
            <w:webHidden/>
          </w:rPr>
        </w:r>
        <w:r>
          <w:rPr>
            <w:noProof/>
            <w:webHidden/>
          </w:rPr>
          <w:fldChar w:fldCharType="separate"/>
        </w:r>
        <w:r w:rsidR="006C07B7">
          <w:rPr>
            <w:noProof/>
            <w:webHidden/>
          </w:rPr>
          <w:t>22</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52" w:history="1">
        <w:r w:rsidR="005B7919" w:rsidRPr="00E55649">
          <w:rPr>
            <w:rStyle w:val="Hipercze"/>
            <w:rFonts w:cs="Calibri"/>
            <w:iCs/>
            <w:noProof/>
          </w:rPr>
          <w:t>6.</w:t>
        </w:r>
        <w:r w:rsidR="005B7919">
          <w:rPr>
            <w:rFonts w:asciiTheme="minorHAnsi" w:eastAsiaTheme="minorEastAsia" w:hAnsiTheme="minorHAnsi" w:cstheme="minorBidi"/>
            <w:noProof/>
            <w:sz w:val="22"/>
            <w:szCs w:val="22"/>
          </w:rPr>
          <w:tab/>
        </w:r>
        <w:r w:rsidR="005B7919" w:rsidRPr="00E55649">
          <w:rPr>
            <w:rStyle w:val="Hipercze"/>
            <w:rFonts w:cs="Calibri"/>
            <w:iCs/>
            <w:noProof/>
          </w:rPr>
          <w:t>Szczególne zasady prowadzenia Robót</w:t>
        </w:r>
        <w:r w:rsidR="005B7919">
          <w:rPr>
            <w:noProof/>
            <w:webHidden/>
          </w:rPr>
          <w:tab/>
        </w:r>
        <w:r>
          <w:rPr>
            <w:noProof/>
            <w:webHidden/>
          </w:rPr>
          <w:fldChar w:fldCharType="begin"/>
        </w:r>
        <w:r w:rsidR="005B7919">
          <w:rPr>
            <w:noProof/>
            <w:webHidden/>
          </w:rPr>
          <w:instrText xml:space="preserve"> PAGEREF _Toc184294852 \h </w:instrText>
        </w:r>
        <w:r>
          <w:rPr>
            <w:noProof/>
            <w:webHidden/>
          </w:rPr>
        </w:r>
        <w:r>
          <w:rPr>
            <w:noProof/>
            <w:webHidden/>
          </w:rPr>
          <w:fldChar w:fldCharType="separate"/>
        </w:r>
        <w:r w:rsidR="006C07B7">
          <w:rPr>
            <w:noProof/>
            <w:webHidden/>
          </w:rPr>
          <w:t>22</w:t>
        </w:r>
        <w:r>
          <w:rPr>
            <w:noProof/>
            <w:webHidden/>
          </w:rPr>
          <w:fldChar w:fldCharType="end"/>
        </w:r>
      </w:hyperlink>
    </w:p>
    <w:p w:rsidR="005B7919" w:rsidRDefault="00733402">
      <w:pPr>
        <w:pStyle w:val="Spistreci1"/>
        <w:rPr>
          <w:rFonts w:asciiTheme="minorHAnsi" w:eastAsiaTheme="minorEastAsia" w:hAnsiTheme="minorHAnsi" w:cstheme="minorBidi"/>
          <w:bCs w:val="0"/>
          <w:i w:val="0"/>
          <w:caps w:val="0"/>
          <w:sz w:val="22"/>
          <w:szCs w:val="22"/>
        </w:rPr>
      </w:pPr>
      <w:hyperlink w:anchor="_Toc184294853" w:history="1">
        <w:r w:rsidR="005B7919" w:rsidRPr="00E55649">
          <w:rPr>
            <w:rStyle w:val="Hipercze"/>
          </w:rPr>
          <w:t>Vi.</w:t>
        </w:r>
        <w:r w:rsidR="005B7919">
          <w:rPr>
            <w:rFonts w:asciiTheme="minorHAnsi" w:eastAsiaTheme="minorEastAsia" w:hAnsiTheme="minorHAnsi" w:cstheme="minorBidi"/>
            <w:bCs w:val="0"/>
            <w:i w:val="0"/>
            <w:caps w:val="0"/>
            <w:sz w:val="22"/>
            <w:szCs w:val="22"/>
          </w:rPr>
          <w:tab/>
        </w:r>
        <w:r w:rsidR="005B7919" w:rsidRPr="00E55649">
          <w:rPr>
            <w:rStyle w:val="Hipercze"/>
          </w:rPr>
          <w:t>kontrola jakości robót</w:t>
        </w:r>
        <w:r w:rsidR="005B7919">
          <w:rPr>
            <w:webHidden/>
          </w:rPr>
          <w:tab/>
        </w:r>
        <w:r>
          <w:rPr>
            <w:webHidden/>
          </w:rPr>
          <w:fldChar w:fldCharType="begin"/>
        </w:r>
        <w:r w:rsidR="005B7919">
          <w:rPr>
            <w:webHidden/>
          </w:rPr>
          <w:instrText xml:space="preserve"> PAGEREF _Toc184294853 \h </w:instrText>
        </w:r>
        <w:r>
          <w:rPr>
            <w:webHidden/>
          </w:rPr>
        </w:r>
        <w:r>
          <w:rPr>
            <w:webHidden/>
          </w:rPr>
          <w:fldChar w:fldCharType="separate"/>
        </w:r>
        <w:r w:rsidR="006C07B7">
          <w:rPr>
            <w:webHidden/>
          </w:rPr>
          <w:t>22</w:t>
        </w:r>
        <w:r>
          <w:rPr>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54" w:history="1">
        <w:r w:rsidR="005B7919" w:rsidRPr="00E55649">
          <w:rPr>
            <w:rStyle w:val="Hipercze"/>
            <w:rFonts w:cs="Calibri"/>
            <w:iCs/>
            <w:noProof/>
          </w:rPr>
          <w:t>1.</w:t>
        </w:r>
        <w:r w:rsidR="005B7919">
          <w:rPr>
            <w:rFonts w:asciiTheme="minorHAnsi" w:eastAsiaTheme="minorEastAsia" w:hAnsiTheme="minorHAnsi" w:cstheme="minorBidi"/>
            <w:noProof/>
            <w:sz w:val="22"/>
            <w:szCs w:val="22"/>
          </w:rPr>
          <w:tab/>
        </w:r>
        <w:r w:rsidR="005B7919" w:rsidRPr="00E55649">
          <w:rPr>
            <w:rStyle w:val="Hipercze"/>
            <w:rFonts w:cs="Calibri"/>
            <w:iCs/>
            <w:noProof/>
          </w:rPr>
          <w:t>Program Zapewnienia Jakości (PZJ)</w:t>
        </w:r>
        <w:r w:rsidR="005B7919">
          <w:rPr>
            <w:noProof/>
            <w:webHidden/>
          </w:rPr>
          <w:tab/>
        </w:r>
        <w:r>
          <w:rPr>
            <w:noProof/>
            <w:webHidden/>
          </w:rPr>
          <w:fldChar w:fldCharType="begin"/>
        </w:r>
        <w:r w:rsidR="005B7919">
          <w:rPr>
            <w:noProof/>
            <w:webHidden/>
          </w:rPr>
          <w:instrText xml:space="preserve"> PAGEREF _Toc184294854 \h </w:instrText>
        </w:r>
        <w:r>
          <w:rPr>
            <w:noProof/>
            <w:webHidden/>
          </w:rPr>
        </w:r>
        <w:r>
          <w:rPr>
            <w:noProof/>
            <w:webHidden/>
          </w:rPr>
          <w:fldChar w:fldCharType="separate"/>
        </w:r>
        <w:r w:rsidR="006C07B7">
          <w:rPr>
            <w:noProof/>
            <w:webHidden/>
          </w:rPr>
          <w:t>22</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55" w:history="1">
        <w:r w:rsidR="005B7919" w:rsidRPr="00E55649">
          <w:rPr>
            <w:rStyle w:val="Hipercze"/>
            <w:rFonts w:cs="Calibri"/>
            <w:iCs/>
            <w:noProof/>
          </w:rPr>
          <w:t>2.</w:t>
        </w:r>
        <w:r w:rsidR="005B7919">
          <w:rPr>
            <w:rFonts w:asciiTheme="minorHAnsi" w:eastAsiaTheme="minorEastAsia" w:hAnsiTheme="minorHAnsi" w:cstheme="minorBidi"/>
            <w:noProof/>
            <w:sz w:val="22"/>
            <w:szCs w:val="22"/>
          </w:rPr>
          <w:tab/>
        </w:r>
        <w:r w:rsidR="005B7919" w:rsidRPr="00E55649">
          <w:rPr>
            <w:rStyle w:val="Hipercze"/>
            <w:rFonts w:cs="Calibri"/>
            <w:iCs/>
            <w:noProof/>
          </w:rPr>
          <w:t>Zasady kontroli jakości robót</w:t>
        </w:r>
        <w:r w:rsidR="005B7919">
          <w:rPr>
            <w:noProof/>
            <w:webHidden/>
          </w:rPr>
          <w:tab/>
        </w:r>
        <w:r>
          <w:rPr>
            <w:noProof/>
            <w:webHidden/>
          </w:rPr>
          <w:fldChar w:fldCharType="begin"/>
        </w:r>
        <w:r w:rsidR="005B7919">
          <w:rPr>
            <w:noProof/>
            <w:webHidden/>
          </w:rPr>
          <w:instrText xml:space="preserve"> PAGEREF _Toc184294855 \h </w:instrText>
        </w:r>
        <w:r>
          <w:rPr>
            <w:noProof/>
            <w:webHidden/>
          </w:rPr>
        </w:r>
        <w:r>
          <w:rPr>
            <w:noProof/>
            <w:webHidden/>
          </w:rPr>
          <w:fldChar w:fldCharType="separate"/>
        </w:r>
        <w:r w:rsidR="006C07B7">
          <w:rPr>
            <w:noProof/>
            <w:webHidden/>
          </w:rPr>
          <w:t>22</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56" w:history="1">
        <w:r w:rsidR="005B7919" w:rsidRPr="00E55649">
          <w:rPr>
            <w:rStyle w:val="Hipercze"/>
            <w:rFonts w:cs="Calibri"/>
            <w:iCs/>
            <w:noProof/>
          </w:rPr>
          <w:t>4.</w:t>
        </w:r>
        <w:r w:rsidR="005B7919">
          <w:rPr>
            <w:rFonts w:asciiTheme="minorHAnsi" w:eastAsiaTheme="minorEastAsia" w:hAnsiTheme="minorHAnsi" w:cstheme="minorBidi"/>
            <w:noProof/>
            <w:sz w:val="22"/>
            <w:szCs w:val="22"/>
          </w:rPr>
          <w:tab/>
        </w:r>
        <w:r w:rsidR="005B7919" w:rsidRPr="00E55649">
          <w:rPr>
            <w:rStyle w:val="Hipercze"/>
            <w:rFonts w:cs="Calibri"/>
            <w:iCs/>
            <w:noProof/>
          </w:rPr>
          <w:t>Badania i pomiary</w:t>
        </w:r>
        <w:r w:rsidR="005B7919">
          <w:rPr>
            <w:noProof/>
            <w:webHidden/>
          </w:rPr>
          <w:tab/>
        </w:r>
        <w:r>
          <w:rPr>
            <w:noProof/>
            <w:webHidden/>
          </w:rPr>
          <w:fldChar w:fldCharType="begin"/>
        </w:r>
        <w:r w:rsidR="005B7919">
          <w:rPr>
            <w:noProof/>
            <w:webHidden/>
          </w:rPr>
          <w:instrText xml:space="preserve"> PAGEREF _Toc184294856 \h </w:instrText>
        </w:r>
        <w:r>
          <w:rPr>
            <w:noProof/>
            <w:webHidden/>
          </w:rPr>
        </w:r>
        <w:r>
          <w:rPr>
            <w:noProof/>
            <w:webHidden/>
          </w:rPr>
          <w:fldChar w:fldCharType="separate"/>
        </w:r>
        <w:r w:rsidR="006C07B7">
          <w:rPr>
            <w:noProof/>
            <w:webHidden/>
          </w:rPr>
          <w:t>23</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57" w:history="1">
        <w:r w:rsidR="005B7919" w:rsidRPr="00E55649">
          <w:rPr>
            <w:rStyle w:val="Hipercze"/>
            <w:rFonts w:cs="Calibri"/>
            <w:iCs/>
            <w:noProof/>
          </w:rPr>
          <w:t>5.</w:t>
        </w:r>
        <w:r w:rsidR="005B7919">
          <w:rPr>
            <w:rFonts w:asciiTheme="minorHAnsi" w:eastAsiaTheme="minorEastAsia" w:hAnsiTheme="minorHAnsi" w:cstheme="minorBidi"/>
            <w:noProof/>
            <w:sz w:val="22"/>
            <w:szCs w:val="22"/>
          </w:rPr>
          <w:tab/>
        </w:r>
        <w:r w:rsidR="005B7919" w:rsidRPr="00E55649">
          <w:rPr>
            <w:rStyle w:val="Hipercze"/>
            <w:rFonts w:cs="Calibri"/>
            <w:iCs/>
            <w:noProof/>
          </w:rPr>
          <w:t>Raporty z badań</w:t>
        </w:r>
        <w:r w:rsidR="005B7919">
          <w:rPr>
            <w:noProof/>
            <w:webHidden/>
          </w:rPr>
          <w:tab/>
        </w:r>
        <w:r>
          <w:rPr>
            <w:noProof/>
            <w:webHidden/>
          </w:rPr>
          <w:fldChar w:fldCharType="begin"/>
        </w:r>
        <w:r w:rsidR="005B7919">
          <w:rPr>
            <w:noProof/>
            <w:webHidden/>
          </w:rPr>
          <w:instrText xml:space="preserve"> PAGEREF _Toc184294857 \h </w:instrText>
        </w:r>
        <w:r>
          <w:rPr>
            <w:noProof/>
            <w:webHidden/>
          </w:rPr>
        </w:r>
        <w:r>
          <w:rPr>
            <w:noProof/>
            <w:webHidden/>
          </w:rPr>
          <w:fldChar w:fldCharType="separate"/>
        </w:r>
        <w:r w:rsidR="006C07B7">
          <w:rPr>
            <w:noProof/>
            <w:webHidden/>
          </w:rPr>
          <w:t>23</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58" w:history="1">
        <w:r w:rsidR="005B7919" w:rsidRPr="00E55649">
          <w:rPr>
            <w:rStyle w:val="Hipercze"/>
            <w:rFonts w:cs="Calibri"/>
            <w:iCs/>
            <w:noProof/>
          </w:rPr>
          <w:t>6.</w:t>
        </w:r>
        <w:r w:rsidR="005B7919">
          <w:rPr>
            <w:rFonts w:asciiTheme="minorHAnsi" w:eastAsiaTheme="minorEastAsia" w:hAnsiTheme="minorHAnsi" w:cstheme="minorBidi"/>
            <w:noProof/>
            <w:sz w:val="22"/>
            <w:szCs w:val="22"/>
          </w:rPr>
          <w:tab/>
        </w:r>
        <w:r w:rsidR="005B7919" w:rsidRPr="00E55649">
          <w:rPr>
            <w:rStyle w:val="Hipercze"/>
            <w:rFonts w:cs="Calibri"/>
            <w:iCs/>
            <w:noProof/>
          </w:rPr>
          <w:t>Program rozruchu, szkolenia personelu</w:t>
        </w:r>
        <w:r w:rsidR="005B7919">
          <w:rPr>
            <w:noProof/>
            <w:webHidden/>
          </w:rPr>
          <w:tab/>
        </w:r>
        <w:r>
          <w:rPr>
            <w:noProof/>
            <w:webHidden/>
          </w:rPr>
          <w:fldChar w:fldCharType="begin"/>
        </w:r>
        <w:r w:rsidR="005B7919">
          <w:rPr>
            <w:noProof/>
            <w:webHidden/>
          </w:rPr>
          <w:instrText xml:space="preserve"> PAGEREF _Toc184294858 \h </w:instrText>
        </w:r>
        <w:r>
          <w:rPr>
            <w:noProof/>
            <w:webHidden/>
          </w:rPr>
        </w:r>
        <w:r>
          <w:rPr>
            <w:noProof/>
            <w:webHidden/>
          </w:rPr>
          <w:fldChar w:fldCharType="separate"/>
        </w:r>
        <w:r w:rsidR="006C07B7">
          <w:rPr>
            <w:noProof/>
            <w:webHidden/>
          </w:rPr>
          <w:t>23</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59" w:history="1">
        <w:r w:rsidR="005B7919" w:rsidRPr="00E55649">
          <w:rPr>
            <w:rStyle w:val="Hipercze"/>
            <w:rFonts w:cs="Calibri"/>
            <w:iCs/>
            <w:noProof/>
          </w:rPr>
          <w:t>7.</w:t>
        </w:r>
        <w:r w:rsidR="005B7919">
          <w:rPr>
            <w:rFonts w:asciiTheme="minorHAnsi" w:eastAsiaTheme="minorEastAsia" w:hAnsiTheme="minorHAnsi" w:cstheme="minorBidi"/>
            <w:noProof/>
            <w:sz w:val="22"/>
            <w:szCs w:val="22"/>
          </w:rPr>
          <w:tab/>
        </w:r>
        <w:r w:rsidR="005B7919" w:rsidRPr="00E55649">
          <w:rPr>
            <w:rStyle w:val="Hipercze"/>
            <w:rFonts w:cs="Calibri"/>
            <w:iCs/>
            <w:noProof/>
          </w:rPr>
          <w:t>Próby końcowe</w:t>
        </w:r>
        <w:r w:rsidR="005B7919">
          <w:rPr>
            <w:noProof/>
            <w:webHidden/>
          </w:rPr>
          <w:tab/>
        </w:r>
        <w:r>
          <w:rPr>
            <w:noProof/>
            <w:webHidden/>
          </w:rPr>
          <w:fldChar w:fldCharType="begin"/>
        </w:r>
        <w:r w:rsidR="005B7919">
          <w:rPr>
            <w:noProof/>
            <w:webHidden/>
          </w:rPr>
          <w:instrText xml:space="preserve"> PAGEREF _Toc184294859 \h </w:instrText>
        </w:r>
        <w:r>
          <w:rPr>
            <w:noProof/>
            <w:webHidden/>
          </w:rPr>
        </w:r>
        <w:r>
          <w:rPr>
            <w:noProof/>
            <w:webHidden/>
          </w:rPr>
          <w:fldChar w:fldCharType="separate"/>
        </w:r>
        <w:r w:rsidR="006C07B7">
          <w:rPr>
            <w:noProof/>
            <w:webHidden/>
          </w:rPr>
          <w:t>23</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60" w:history="1">
        <w:r w:rsidR="005B7919" w:rsidRPr="00E55649">
          <w:rPr>
            <w:rStyle w:val="Hipercze"/>
            <w:rFonts w:cs="Calibri"/>
            <w:iCs/>
            <w:noProof/>
          </w:rPr>
          <w:t>8.</w:t>
        </w:r>
        <w:r w:rsidR="005B7919">
          <w:rPr>
            <w:rFonts w:asciiTheme="minorHAnsi" w:eastAsiaTheme="minorEastAsia" w:hAnsiTheme="minorHAnsi" w:cstheme="minorBidi"/>
            <w:noProof/>
            <w:sz w:val="22"/>
            <w:szCs w:val="22"/>
          </w:rPr>
          <w:tab/>
        </w:r>
        <w:r w:rsidR="005B7919" w:rsidRPr="00E55649">
          <w:rPr>
            <w:rStyle w:val="Hipercze"/>
            <w:rFonts w:cs="Calibri"/>
            <w:iCs/>
            <w:noProof/>
          </w:rPr>
          <w:t>Dokumentacja Budowy</w:t>
        </w:r>
        <w:r w:rsidR="005B7919">
          <w:rPr>
            <w:noProof/>
            <w:webHidden/>
          </w:rPr>
          <w:tab/>
        </w:r>
        <w:r>
          <w:rPr>
            <w:noProof/>
            <w:webHidden/>
          </w:rPr>
          <w:fldChar w:fldCharType="begin"/>
        </w:r>
        <w:r w:rsidR="005B7919">
          <w:rPr>
            <w:noProof/>
            <w:webHidden/>
          </w:rPr>
          <w:instrText xml:space="preserve"> PAGEREF _Toc184294860 \h </w:instrText>
        </w:r>
        <w:r>
          <w:rPr>
            <w:noProof/>
            <w:webHidden/>
          </w:rPr>
        </w:r>
        <w:r>
          <w:rPr>
            <w:noProof/>
            <w:webHidden/>
          </w:rPr>
          <w:fldChar w:fldCharType="separate"/>
        </w:r>
        <w:r w:rsidR="006C07B7">
          <w:rPr>
            <w:noProof/>
            <w:webHidden/>
          </w:rPr>
          <w:t>23</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61" w:history="1">
        <w:r w:rsidR="005B7919" w:rsidRPr="00E55649">
          <w:rPr>
            <w:rStyle w:val="Hipercze"/>
            <w:rFonts w:cs="Calibri"/>
            <w:iCs/>
            <w:noProof/>
          </w:rPr>
          <w:t>9.</w:t>
        </w:r>
        <w:r w:rsidR="005B7919">
          <w:rPr>
            <w:rFonts w:asciiTheme="minorHAnsi" w:eastAsiaTheme="minorEastAsia" w:hAnsiTheme="minorHAnsi" w:cstheme="minorBidi"/>
            <w:noProof/>
            <w:sz w:val="22"/>
            <w:szCs w:val="22"/>
          </w:rPr>
          <w:tab/>
        </w:r>
        <w:r w:rsidR="005B7919" w:rsidRPr="00E55649">
          <w:rPr>
            <w:rStyle w:val="Hipercze"/>
            <w:rFonts w:cs="Calibri"/>
            <w:iCs/>
            <w:noProof/>
          </w:rPr>
          <w:t>Dokumentacja zapewnienia jakości</w:t>
        </w:r>
        <w:r w:rsidR="005B7919">
          <w:rPr>
            <w:noProof/>
            <w:webHidden/>
          </w:rPr>
          <w:tab/>
        </w:r>
        <w:r>
          <w:rPr>
            <w:noProof/>
            <w:webHidden/>
          </w:rPr>
          <w:fldChar w:fldCharType="begin"/>
        </w:r>
        <w:r w:rsidR="005B7919">
          <w:rPr>
            <w:noProof/>
            <w:webHidden/>
          </w:rPr>
          <w:instrText xml:space="preserve"> PAGEREF _Toc184294861 \h </w:instrText>
        </w:r>
        <w:r>
          <w:rPr>
            <w:noProof/>
            <w:webHidden/>
          </w:rPr>
        </w:r>
        <w:r>
          <w:rPr>
            <w:noProof/>
            <w:webHidden/>
          </w:rPr>
          <w:fldChar w:fldCharType="separate"/>
        </w:r>
        <w:r w:rsidR="006C07B7">
          <w:rPr>
            <w:noProof/>
            <w:webHidden/>
          </w:rPr>
          <w:t>24</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62" w:history="1">
        <w:r w:rsidR="005B7919" w:rsidRPr="00E55649">
          <w:rPr>
            <w:rStyle w:val="Hipercze"/>
            <w:rFonts w:cs="Calibri"/>
            <w:iCs/>
            <w:noProof/>
          </w:rPr>
          <w:t>10.</w:t>
        </w:r>
        <w:r w:rsidR="005B7919">
          <w:rPr>
            <w:rFonts w:asciiTheme="minorHAnsi" w:eastAsiaTheme="minorEastAsia" w:hAnsiTheme="minorHAnsi" w:cstheme="minorBidi"/>
            <w:noProof/>
            <w:sz w:val="22"/>
            <w:szCs w:val="22"/>
          </w:rPr>
          <w:tab/>
        </w:r>
        <w:r w:rsidR="005B7919" w:rsidRPr="00E55649">
          <w:rPr>
            <w:rStyle w:val="Hipercze"/>
            <w:rFonts w:cs="Calibri"/>
            <w:iCs/>
            <w:noProof/>
          </w:rPr>
          <w:t>Przechowywanie dokumentacji budowy</w:t>
        </w:r>
        <w:r w:rsidR="005B7919">
          <w:rPr>
            <w:noProof/>
            <w:webHidden/>
          </w:rPr>
          <w:tab/>
        </w:r>
        <w:r>
          <w:rPr>
            <w:noProof/>
            <w:webHidden/>
          </w:rPr>
          <w:fldChar w:fldCharType="begin"/>
        </w:r>
        <w:r w:rsidR="005B7919">
          <w:rPr>
            <w:noProof/>
            <w:webHidden/>
          </w:rPr>
          <w:instrText xml:space="preserve"> PAGEREF _Toc184294862 \h </w:instrText>
        </w:r>
        <w:r>
          <w:rPr>
            <w:noProof/>
            <w:webHidden/>
          </w:rPr>
        </w:r>
        <w:r>
          <w:rPr>
            <w:noProof/>
            <w:webHidden/>
          </w:rPr>
          <w:fldChar w:fldCharType="separate"/>
        </w:r>
        <w:r w:rsidR="006C07B7">
          <w:rPr>
            <w:noProof/>
            <w:webHidden/>
          </w:rPr>
          <w:t>24</w:t>
        </w:r>
        <w:r>
          <w:rPr>
            <w:noProof/>
            <w:webHidden/>
          </w:rPr>
          <w:fldChar w:fldCharType="end"/>
        </w:r>
      </w:hyperlink>
    </w:p>
    <w:p w:rsidR="005B7919" w:rsidRDefault="00733402">
      <w:pPr>
        <w:pStyle w:val="Spistreci1"/>
        <w:rPr>
          <w:rFonts w:asciiTheme="minorHAnsi" w:eastAsiaTheme="minorEastAsia" w:hAnsiTheme="minorHAnsi" w:cstheme="minorBidi"/>
          <w:bCs w:val="0"/>
          <w:i w:val="0"/>
          <w:caps w:val="0"/>
          <w:sz w:val="22"/>
          <w:szCs w:val="22"/>
        </w:rPr>
      </w:pPr>
      <w:hyperlink w:anchor="_Toc184294863" w:history="1">
        <w:r w:rsidR="005B7919" w:rsidRPr="00E55649">
          <w:rPr>
            <w:rStyle w:val="Hipercze"/>
          </w:rPr>
          <w:t>VIi.</w:t>
        </w:r>
        <w:r w:rsidR="005B7919">
          <w:rPr>
            <w:rFonts w:asciiTheme="minorHAnsi" w:eastAsiaTheme="minorEastAsia" w:hAnsiTheme="minorHAnsi" w:cstheme="minorBidi"/>
            <w:bCs w:val="0"/>
            <w:i w:val="0"/>
            <w:caps w:val="0"/>
            <w:sz w:val="22"/>
            <w:szCs w:val="22"/>
          </w:rPr>
          <w:tab/>
        </w:r>
        <w:r w:rsidR="005B7919" w:rsidRPr="00E55649">
          <w:rPr>
            <w:rStyle w:val="Hipercze"/>
          </w:rPr>
          <w:t xml:space="preserve"> obmiar robót</w:t>
        </w:r>
        <w:r w:rsidR="005B7919">
          <w:rPr>
            <w:webHidden/>
          </w:rPr>
          <w:tab/>
        </w:r>
        <w:r>
          <w:rPr>
            <w:webHidden/>
          </w:rPr>
          <w:fldChar w:fldCharType="begin"/>
        </w:r>
        <w:r w:rsidR="005B7919">
          <w:rPr>
            <w:webHidden/>
          </w:rPr>
          <w:instrText xml:space="preserve"> PAGEREF _Toc184294863 \h </w:instrText>
        </w:r>
        <w:r>
          <w:rPr>
            <w:webHidden/>
          </w:rPr>
        </w:r>
        <w:r>
          <w:rPr>
            <w:webHidden/>
          </w:rPr>
          <w:fldChar w:fldCharType="separate"/>
        </w:r>
        <w:r w:rsidR="006C07B7">
          <w:rPr>
            <w:webHidden/>
          </w:rPr>
          <w:t>24</w:t>
        </w:r>
        <w:r>
          <w:rPr>
            <w:webHidden/>
          </w:rPr>
          <w:fldChar w:fldCharType="end"/>
        </w:r>
      </w:hyperlink>
    </w:p>
    <w:p w:rsidR="005B7919" w:rsidRDefault="00733402">
      <w:pPr>
        <w:pStyle w:val="Spistreci1"/>
        <w:rPr>
          <w:rFonts w:asciiTheme="minorHAnsi" w:eastAsiaTheme="minorEastAsia" w:hAnsiTheme="minorHAnsi" w:cstheme="minorBidi"/>
          <w:bCs w:val="0"/>
          <w:i w:val="0"/>
          <w:caps w:val="0"/>
          <w:sz w:val="22"/>
          <w:szCs w:val="22"/>
        </w:rPr>
      </w:pPr>
      <w:hyperlink w:anchor="_Toc184294864" w:history="1">
        <w:r w:rsidR="005B7919" w:rsidRPr="00E55649">
          <w:rPr>
            <w:rStyle w:val="Hipercze"/>
          </w:rPr>
          <w:t>VIIi.</w:t>
        </w:r>
        <w:r w:rsidR="005B7919">
          <w:rPr>
            <w:rFonts w:asciiTheme="minorHAnsi" w:eastAsiaTheme="minorEastAsia" w:hAnsiTheme="minorHAnsi" w:cstheme="minorBidi"/>
            <w:bCs w:val="0"/>
            <w:i w:val="0"/>
            <w:caps w:val="0"/>
            <w:sz w:val="22"/>
            <w:szCs w:val="22"/>
          </w:rPr>
          <w:tab/>
        </w:r>
        <w:r w:rsidR="005B7919" w:rsidRPr="00E55649">
          <w:rPr>
            <w:rStyle w:val="Hipercze"/>
          </w:rPr>
          <w:t>odbiór robót</w:t>
        </w:r>
        <w:r w:rsidR="005B7919">
          <w:rPr>
            <w:webHidden/>
          </w:rPr>
          <w:tab/>
        </w:r>
        <w:r>
          <w:rPr>
            <w:webHidden/>
          </w:rPr>
          <w:fldChar w:fldCharType="begin"/>
        </w:r>
        <w:r w:rsidR="005B7919">
          <w:rPr>
            <w:webHidden/>
          </w:rPr>
          <w:instrText xml:space="preserve"> PAGEREF _Toc184294864 \h </w:instrText>
        </w:r>
        <w:r>
          <w:rPr>
            <w:webHidden/>
          </w:rPr>
        </w:r>
        <w:r>
          <w:rPr>
            <w:webHidden/>
          </w:rPr>
          <w:fldChar w:fldCharType="separate"/>
        </w:r>
        <w:r w:rsidR="006C07B7">
          <w:rPr>
            <w:webHidden/>
          </w:rPr>
          <w:t>24</w:t>
        </w:r>
        <w:r>
          <w:rPr>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65" w:history="1">
        <w:r w:rsidR="005B7919" w:rsidRPr="00E55649">
          <w:rPr>
            <w:rStyle w:val="Hipercze"/>
            <w:rFonts w:cs="Calibri"/>
            <w:iCs/>
            <w:noProof/>
          </w:rPr>
          <w:t>1.</w:t>
        </w:r>
        <w:r w:rsidR="005B7919">
          <w:rPr>
            <w:rFonts w:asciiTheme="minorHAnsi" w:eastAsiaTheme="minorEastAsia" w:hAnsiTheme="minorHAnsi" w:cstheme="minorBidi"/>
            <w:noProof/>
            <w:sz w:val="22"/>
            <w:szCs w:val="22"/>
          </w:rPr>
          <w:tab/>
        </w:r>
        <w:r w:rsidR="005B7919" w:rsidRPr="00E55649">
          <w:rPr>
            <w:rStyle w:val="Hipercze"/>
            <w:rFonts w:cs="Calibri"/>
            <w:iCs/>
            <w:noProof/>
          </w:rPr>
          <w:t>Odbiór robót zanikających</w:t>
        </w:r>
        <w:r w:rsidR="005B7919">
          <w:rPr>
            <w:noProof/>
            <w:webHidden/>
          </w:rPr>
          <w:tab/>
        </w:r>
        <w:r>
          <w:rPr>
            <w:noProof/>
            <w:webHidden/>
          </w:rPr>
          <w:fldChar w:fldCharType="begin"/>
        </w:r>
        <w:r w:rsidR="005B7919">
          <w:rPr>
            <w:noProof/>
            <w:webHidden/>
          </w:rPr>
          <w:instrText xml:space="preserve"> PAGEREF _Toc184294865 \h </w:instrText>
        </w:r>
        <w:r>
          <w:rPr>
            <w:noProof/>
            <w:webHidden/>
          </w:rPr>
        </w:r>
        <w:r>
          <w:rPr>
            <w:noProof/>
            <w:webHidden/>
          </w:rPr>
          <w:fldChar w:fldCharType="separate"/>
        </w:r>
        <w:r w:rsidR="006C07B7">
          <w:rPr>
            <w:noProof/>
            <w:webHidden/>
          </w:rPr>
          <w:t>24</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66" w:history="1">
        <w:r w:rsidR="005B7919" w:rsidRPr="00E55649">
          <w:rPr>
            <w:rStyle w:val="Hipercze"/>
            <w:rFonts w:cs="Calibri"/>
            <w:iCs/>
            <w:noProof/>
          </w:rPr>
          <w:t>2.</w:t>
        </w:r>
        <w:r w:rsidR="005B7919">
          <w:rPr>
            <w:rFonts w:asciiTheme="minorHAnsi" w:eastAsiaTheme="minorEastAsia" w:hAnsiTheme="minorHAnsi" w:cstheme="minorBidi"/>
            <w:noProof/>
            <w:sz w:val="22"/>
            <w:szCs w:val="22"/>
          </w:rPr>
          <w:tab/>
        </w:r>
        <w:r w:rsidR="005B7919" w:rsidRPr="00E55649">
          <w:rPr>
            <w:rStyle w:val="Hipercze"/>
            <w:rFonts w:cs="Calibri"/>
            <w:iCs/>
            <w:noProof/>
          </w:rPr>
          <w:t>Odbiór częściowy</w:t>
        </w:r>
        <w:r w:rsidR="005B7919">
          <w:rPr>
            <w:noProof/>
            <w:webHidden/>
          </w:rPr>
          <w:tab/>
        </w:r>
        <w:r>
          <w:rPr>
            <w:noProof/>
            <w:webHidden/>
          </w:rPr>
          <w:fldChar w:fldCharType="begin"/>
        </w:r>
        <w:r w:rsidR="005B7919">
          <w:rPr>
            <w:noProof/>
            <w:webHidden/>
          </w:rPr>
          <w:instrText xml:space="preserve"> PAGEREF _Toc184294866 \h </w:instrText>
        </w:r>
        <w:r>
          <w:rPr>
            <w:noProof/>
            <w:webHidden/>
          </w:rPr>
        </w:r>
        <w:r>
          <w:rPr>
            <w:noProof/>
            <w:webHidden/>
          </w:rPr>
          <w:fldChar w:fldCharType="separate"/>
        </w:r>
        <w:r w:rsidR="006C07B7">
          <w:rPr>
            <w:noProof/>
            <w:webHidden/>
          </w:rPr>
          <w:t>24</w:t>
        </w:r>
        <w:r>
          <w:rPr>
            <w:noProof/>
            <w:webHidden/>
          </w:rPr>
          <w:fldChar w:fldCharType="end"/>
        </w:r>
      </w:hyperlink>
    </w:p>
    <w:p w:rsidR="005B7919" w:rsidRDefault="00733402">
      <w:pPr>
        <w:pStyle w:val="Spistreci4"/>
        <w:rPr>
          <w:rFonts w:asciiTheme="minorHAnsi" w:eastAsiaTheme="minorEastAsia" w:hAnsiTheme="minorHAnsi" w:cstheme="minorBidi"/>
          <w:noProof/>
          <w:sz w:val="22"/>
          <w:szCs w:val="22"/>
        </w:rPr>
      </w:pPr>
      <w:hyperlink w:anchor="_Toc184294867" w:history="1">
        <w:r w:rsidR="005B7919" w:rsidRPr="00E55649">
          <w:rPr>
            <w:rStyle w:val="Hipercze"/>
            <w:rFonts w:cs="Calibri"/>
            <w:iCs/>
            <w:noProof/>
          </w:rPr>
          <w:t>3.</w:t>
        </w:r>
        <w:r w:rsidR="005B7919">
          <w:rPr>
            <w:rFonts w:asciiTheme="minorHAnsi" w:eastAsiaTheme="minorEastAsia" w:hAnsiTheme="minorHAnsi" w:cstheme="minorBidi"/>
            <w:noProof/>
            <w:sz w:val="22"/>
            <w:szCs w:val="22"/>
          </w:rPr>
          <w:tab/>
        </w:r>
        <w:r w:rsidR="005B7919" w:rsidRPr="00E55649">
          <w:rPr>
            <w:rStyle w:val="Hipercze"/>
            <w:rFonts w:cs="Calibri"/>
            <w:iCs/>
            <w:noProof/>
          </w:rPr>
          <w:t>Przejęcie robót (odbiór końcowy)</w:t>
        </w:r>
        <w:r w:rsidR="005B7919">
          <w:rPr>
            <w:noProof/>
            <w:webHidden/>
          </w:rPr>
          <w:tab/>
        </w:r>
        <w:r>
          <w:rPr>
            <w:noProof/>
            <w:webHidden/>
          </w:rPr>
          <w:fldChar w:fldCharType="begin"/>
        </w:r>
        <w:r w:rsidR="005B7919">
          <w:rPr>
            <w:noProof/>
            <w:webHidden/>
          </w:rPr>
          <w:instrText xml:space="preserve"> PAGEREF _Toc184294867 \h </w:instrText>
        </w:r>
        <w:r>
          <w:rPr>
            <w:noProof/>
            <w:webHidden/>
          </w:rPr>
        </w:r>
        <w:r>
          <w:rPr>
            <w:noProof/>
            <w:webHidden/>
          </w:rPr>
          <w:fldChar w:fldCharType="separate"/>
        </w:r>
        <w:r w:rsidR="006C07B7">
          <w:rPr>
            <w:noProof/>
            <w:webHidden/>
          </w:rPr>
          <w:t>25</w:t>
        </w:r>
        <w:r>
          <w:rPr>
            <w:noProof/>
            <w:webHidden/>
          </w:rPr>
          <w:fldChar w:fldCharType="end"/>
        </w:r>
      </w:hyperlink>
    </w:p>
    <w:p w:rsidR="005B7919" w:rsidRDefault="00733402">
      <w:pPr>
        <w:pStyle w:val="Spistreci2"/>
        <w:rPr>
          <w:rFonts w:asciiTheme="minorHAnsi" w:eastAsiaTheme="minorEastAsia" w:hAnsiTheme="minorHAnsi" w:cstheme="minorBidi"/>
          <w:smallCaps w:val="0"/>
          <w:sz w:val="22"/>
          <w:szCs w:val="22"/>
        </w:rPr>
      </w:pPr>
      <w:hyperlink w:anchor="_Toc184294868" w:history="1">
        <w:r w:rsidR="005B7919" w:rsidRPr="00E55649">
          <w:rPr>
            <w:rStyle w:val="Hipercze"/>
            <w:caps/>
            <w:shadow/>
            <w:spacing w:val="30"/>
          </w:rPr>
          <w:t>CZĘŚĆ INFORMACYJNA</w:t>
        </w:r>
        <w:r w:rsidR="005B7919">
          <w:rPr>
            <w:webHidden/>
          </w:rPr>
          <w:tab/>
        </w:r>
        <w:r>
          <w:rPr>
            <w:webHidden/>
          </w:rPr>
          <w:fldChar w:fldCharType="begin"/>
        </w:r>
        <w:r w:rsidR="005B7919">
          <w:rPr>
            <w:webHidden/>
          </w:rPr>
          <w:instrText xml:space="preserve"> PAGEREF _Toc184294868 \h </w:instrText>
        </w:r>
        <w:r>
          <w:rPr>
            <w:webHidden/>
          </w:rPr>
        </w:r>
        <w:r>
          <w:rPr>
            <w:webHidden/>
          </w:rPr>
          <w:fldChar w:fldCharType="separate"/>
        </w:r>
        <w:r w:rsidR="006C07B7">
          <w:rPr>
            <w:webHidden/>
          </w:rPr>
          <w:t>26</w:t>
        </w:r>
        <w:r>
          <w:rPr>
            <w:webHidden/>
          </w:rPr>
          <w:fldChar w:fldCharType="end"/>
        </w:r>
      </w:hyperlink>
    </w:p>
    <w:p w:rsidR="005B7919" w:rsidRDefault="00733402">
      <w:pPr>
        <w:pStyle w:val="Spistreci3"/>
        <w:rPr>
          <w:rFonts w:asciiTheme="minorHAnsi" w:eastAsiaTheme="minorEastAsia" w:hAnsiTheme="minorHAnsi" w:cstheme="minorBidi"/>
          <w:i w:val="0"/>
          <w:iCs w:val="0"/>
          <w:noProof/>
          <w:sz w:val="22"/>
          <w:szCs w:val="22"/>
        </w:rPr>
      </w:pPr>
      <w:hyperlink w:anchor="_Toc184294869" w:history="1">
        <w:r w:rsidR="005B7919" w:rsidRPr="00E55649">
          <w:rPr>
            <w:rStyle w:val="Hipercze"/>
            <w:b/>
            <w:caps/>
            <w:shadow/>
            <w:noProof/>
            <w:spacing w:val="14"/>
          </w:rPr>
          <w:t>A.</w:t>
        </w:r>
        <w:r w:rsidR="005B7919">
          <w:rPr>
            <w:rFonts w:asciiTheme="minorHAnsi" w:eastAsiaTheme="minorEastAsia" w:hAnsiTheme="minorHAnsi" w:cstheme="minorBidi"/>
            <w:i w:val="0"/>
            <w:iCs w:val="0"/>
            <w:noProof/>
            <w:sz w:val="22"/>
            <w:szCs w:val="22"/>
          </w:rPr>
          <w:tab/>
        </w:r>
        <w:r w:rsidR="005B7919" w:rsidRPr="00E55649">
          <w:rPr>
            <w:rStyle w:val="Hipercze"/>
            <w:b/>
            <w:caps/>
            <w:shadow/>
            <w:noProof/>
            <w:spacing w:val="14"/>
          </w:rPr>
          <w:t>dokumenty potwierdzające zgodność zamierzenia budowlanego  z wymaganiami wynikającymi z odrębnych przepisów</w:t>
        </w:r>
        <w:r w:rsidR="005B7919">
          <w:rPr>
            <w:noProof/>
            <w:webHidden/>
          </w:rPr>
          <w:tab/>
        </w:r>
        <w:r>
          <w:rPr>
            <w:noProof/>
            <w:webHidden/>
          </w:rPr>
          <w:fldChar w:fldCharType="begin"/>
        </w:r>
        <w:r w:rsidR="005B7919">
          <w:rPr>
            <w:noProof/>
            <w:webHidden/>
          </w:rPr>
          <w:instrText xml:space="preserve"> PAGEREF _Toc184294869 \h </w:instrText>
        </w:r>
        <w:r>
          <w:rPr>
            <w:noProof/>
            <w:webHidden/>
          </w:rPr>
        </w:r>
        <w:r>
          <w:rPr>
            <w:noProof/>
            <w:webHidden/>
          </w:rPr>
          <w:fldChar w:fldCharType="separate"/>
        </w:r>
        <w:r w:rsidR="006C07B7">
          <w:rPr>
            <w:noProof/>
            <w:webHidden/>
          </w:rPr>
          <w:t>26</w:t>
        </w:r>
        <w:r>
          <w:rPr>
            <w:noProof/>
            <w:webHidden/>
          </w:rPr>
          <w:fldChar w:fldCharType="end"/>
        </w:r>
      </w:hyperlink>
    </w:p>
    <w:p w:rsidR="005B7919" w:rsidRDefault="00733402">
      <w:pPr>
        <w:pStyle w:val="Spistreci3"/>
        <w:rPr>
          <w:rFonts w:asciiTheme="minorHAnsi" w:eastAsiaTheme="minorEastAsia" w:hAnsiTheme="minorHAnsi" w:cstheme="minorBidi"/>
          <w:i w:val="0"/>
          <w:iCs w:val="0"/>
          <w:noProof/>
          <w:sz w:val="22"/>
          <w:szCs w:val="22"/>
        </w:rPr>
      </w:pPr>
      <w:hyperlink w:anchor="_Toc184294870" w:history="1">
        <w:r w:rsidR="005B7919" w:rsidRPr="00E55649">
          <w:rPr>
            <w:rStyle w:val="Hipercze"/>
            <w:b/>
            <w:caps/>
            <w:shadow/>
            <w:noProof/>
            <w:spacing w:val="14"/>
          </w:rPr>
          <w:t>b.</w:t>
        </w:r>
        <w:r w:rsidR="005B7919">
          <w:rPr>
            <w:rFonts w:asciiTheme="minorHAnsi" w:eastAsiaTheme="minorEastAsia" w:hAnsiTheme="minorHAnsi" w:cstheme="minorBidi"/>
            <w:i w:val="0"/>
            <w:iCs w:val="0"/>
            <w:noProof/>
            <w:sz w:val="22"/>
            <w:szCs w:val="22"/>
          </w:rPr>
          <w:tab/>
        </w:r>
        <w:r w:rsidR="005B7919" w:rsidRPr="00E55649">
          <w:rPr>
            <w:rStyle w:val="Hipercze"/>
            <w:b/>
            <w:caps/>
            <w:shadow/>
            <w:noProof/>
            <w:spacing w:val="14"/>
          </w:rPr>
          <w:t>oświadczenie zamawiającego potwierdzające jego prawo do dysponowania nieruchomością na cele budowlane</w:t>
        </w:r>
        <w:r w:rsidR="005B7919">
          <w:rPr>
            <w:noProof/>
            <w:webHidden/>
          </w:rPr>
          <w:tab/>
        </w:r>
        <w:r>
          <w:rPr>
            <w:noProof/>
            <w:webHidden/>
          </w:rPr>
          <w:fldChar w:fldCharType="begin"/>
        </w:r>
        <w:r w:rsidR="005B7919">
          <w:rPr>
            <w:noProof/>
            <w:webHidden/>
          </w:rPr>
          <w:instrText xml:space="preserve"> PAGEREF _Toc184294870 \h </w:instrText>
        </w:r>
        <w:r>
          <w:rPr>
            <w:noProof/>
            <w:webHidden/>
          </w:rPr>
        </w:r>
        <w:r>
          <w:rPr>
            <w:noProof/>
            <w:webHidden/>
          </w:rPr>
          <w:fldChar w:fldCharType="separate"/>
        </w:r>
        <w:r w:rsidR="006C07B7">
          <w:rPr>
            <w:noProof/>
            <w:webHidden/>
          </w:rPr>
          <w:t>26</w:t>
        </w:r>
        <w:r>
          <w:rPr>
            <w:noProof/>
            <w:webHidden/>
          </w:rPr>
          <w:fldChar w:fldCharType="end"/>
        </w:r>
      </w:hyperlink>
    </w:p>
    <w:p w:rsidR="005B7919" w:rsidRDefault="00733402">
      <w:pPr>
        <w:pStyle w:val="Spistreci3"/>
        <w:rPr>
          <w:rFonts w:asciiTheme="minorHAnsi" w:eastAsiaTheme="minorEastAsia" w:hAnsiTheme="minorHAnsi" w:cstheme="minorBidi"/>
          <w:i w:val="0"/>
          <w:iCs w:val="0"/>
          <w:noProof/>
          <w:sz w:val="22"/>
          <w:szCs w:val="22"/>
        </w:rPr>
      </w:pPr>
      <w:hyperlink w:anchor="_Toc184294871" w:history="1">
        <w:r w:rsidR="005B7919" w:rsidRPr="00E55649">
          <w:rPr>
            <w:rStyle w:val="Hipercze"/>
            <w:b/>
            <w:caps/>
            <w:shadow/>
            <w:noProof/>
            <w:spacing w:val="14"/>
          </w:rPr>
          <w:t>c.</w:t>
        </w:r>
        <w:r w:rsidR="005B7919">
          <w:rPr>
            <w:rFonts w:asciiTheme="minorHAnsi" w:eastAsiaTheme="minorEastAsia" w:hAnsiTheme="minorHAnsi" w:cstheme="minorBidi"/>
            <w:i w:val="0"/>
            <w:iCs w:val="0"/>
            <w:noProof/>
            <w:sz w:val="22"/>
            <w:szCs w:val="22"/>
          </w:rPr>
          <w:tab/>
        </w:r>
        <w:r w:rsidR="005B7919" w:rsidRPr="00E55649">
          <w:rPr>
            <w:rStyle w:val="Hipercze"/>
            <w:b/>
            <w:caps/>
            <w:shadow/>
            <w:noProof/>
            <w:spacing w:val="14"/>
          </w:rPr>
          <w:t>przepisy prawne i normy związane z projektowaniem i wykonaniem zamierzenia budowlanego</w:t>
        </w:r>
        <w:r w:rsidR="005B7919">
          <w:rPr>
            <w:noProof/>
            <w:webHidden/>
          </w:rPr>
          <w:tab/>
        </w:r>
        <w:r>
          <w:rPr>
            <w:noProof/>
            <w:webHidden/>
          </w:rPr>
          <w:fldChar w:fldCharType="begin"/>
        </w:r>
        <w:r w:rsidR="005B7919">
          <w:rPr>
            <w:noProof/>
            <w:webHidden/>
          </w:rPr>
          <w:instrText xml:space="preserve"> PAGEREF _Toc184294871 \h </w:instrText>
        </w:r>
        <w:r>
          <w:rPr>
            <w:noProof/>
            <w:webHidden/>
          </w:rPr>
        </w:r>
        <w:r>
          <w:rPr>
            <w:noProof/>
            <w:webHidden/>
          </w:rPr>
          <w:fldChar w:fldCharType="separate"/>
        </w:r>
        <w:r w:rsidR="006C07B7">
          <w:rPr>
            <w:noProof/>
            <w:webHidden/>
          </w:rPr>
          <w:t>26</w:t>
        </w:r>
        <w:r>
          <w:rPr>
            <w:noProof/>
            <w:webHidden/>
          </w:rPr>
          <w:fldChar w:fldCharType="end"/>
        </w:r>
      </w:hyperlink>
    </w:p>
    <w:p w:rsidR="005B7919" w:rsidRDefault="00733402">
      <w:pPr>
        <w:pStyle w:val="Spistreci3"/>
        <w:rPr>
          <w:rFonts w:asciiTheme="minorHAnsi" w:eastAsiaTheme="minorEastAsia" w:hAnsiTheme="minorHAnsi" w:cstheme="minorBidi"/>
          <w:i w:val="0"/>
          <w:iCs w:val="0"/>
          <w:noProof/>
          <w:sz w:val="22"/>
          <w:szCs w:val="22"/>
        </w:rPr>
      </w:pPr>
      <w:hyperlink w:anchor="_Toc184294872" w:history="1">
        <w:r w:rsidR="005B7919" w:rsidRPr="00E55649">
          <w:rPr>
            <w:rStyle w:val="Hipercze"/>
            <w:b/>
            <w:caps/>
            <w:shadow/>
            <w:noProof/>
            <w:spacing w:val="10"/>
          </w:rPr>
          <w:t>I.</w:t>
        </w:r>
        <w:r w:rsidR="005B7919">
          <w:rPr>
            <w:rFonts w:asciiTheme="minorHAnsi" w:eastAsiaTheme="minorEastAsia" w:hAnsiTheme="minorHAnsi" w:cstheme="minorBidi"/>
            <w:i w:val="0"/>
            <w:iCs w:val="0"/>
            <w:noProof/>
            <w:sz w:val="22"/>
            <w:szCs w:val="22"/>
          </w:rPr>
          <w:tab/>
        </w:r>
        <w:r w:rsidR="005B7919" w:rsidRPr="00E55649">
          <w:rPr>
            <w:rStyle w:val="Hipercze"/>
            <w:b/>
            <w:caps/>
            <w:shadow/>
            <w:noProof/>
            <w:spacing w:val="10"/>
          </w:rPr>
          <w:t>przepisy prawne</w:t>
        </w:r>
        <w:r w:rsidR="005B7919">
          <w:rPr>
            <w:noProof/>
            <w:webHidden/>
          </w:rPr>
          <w:tab/>
        </w:r>
        <w:r>
          <w:rPr>
            <w:noProof/>
            <w:webHidden/>
          </w:rPr>
          <w:fldChar w:fldCharType="begin"/>
        </w:r>
        <w:r w:rsidR="005B7919">
          <w:rPr>
            <w:noProof/>
            <w:webHidden/>
          </w:rPr>
          <w:instrText xml:space="preserve"> PAGEREF _Toc184294872 \h </w:instrText>
        </w:r>
        <w:r>
          <w:rPr>
            <w:noProof/>
            <w:webHidden/>
          </w:rPr>
        </w:r>
        <w:r>
          <w:rPr>
            <w:noProof/>
            <w:webHidden/>
          </w:rPr>
          <w:fldChar w:fldCharType="separate"/>
        </w:r>
        <w:r w:rsidR="006C07B7">
          <w:rPr>
            <w:noProof/>
            <w:webHidden/>
          </w:rPr>
          <w:t>26</w:t>
        </w:r>
        <w:r>
          <w:rPr>
            <w:noProof/>
            <w:webHidden/>
          </w:rPr>
          <w:fldChar w:fldCharType="end"/>
        </w:r>
      </w:hyperlink>
    </w:p>
    <w:p w:rsidR="005B7919" w:rsidRDefault="00733402">
      <w:pPr>
        <w:pStyle w:val="Spistreci3"/>
        <w:rPr>
          <w:rFonts w:asciiTheme="minorHAnsi" w:eastAsiaTheme="minorEastAsia" w:hAnsiTheme="minorHAnsi" w:cstheme="minorBidi"/>
          <w:i w:val="0"/>
          <w:iCs w:val="0"/>
          <w:noProof/>
          <w:sz w:val="22"/>
          <w:szCs w:val="22"/>
        </w:rPr>
      </w:pPr>
      <w:hyperlink w:anchor="_Toc184294873" w:history="1">
        <w:r w:rsidR="005B7919" w:rsidRPr="00E55649">
          <w:rPr>
            <w:rStyle w:val="Hipercze"/>
            <w:b/>
            <w:caps/>
            <w:shadow/>
            <w:noProof/>
            <w:spacing w:val="10"/>
          </w:rPr>
          <w:t>II.</w:t>
        </w:r>
        <w:r w:rsidR="005B7919">
          <w:rPr>
            <w:rFonts w:asciiTheme="minorHAnsi" w:eastAsiaTheme="minorEastAsia" w:hAnsiTheme="minorHAnsi" w:cstheme="minorBidi"/>
            <w:i w:val="0"/>
            <w:iCs w:val="0"/>
            <w:noProof/>
            <w:sz w:val="22"/>
            <w:szCs w:val="22"/>
          </w:rPr>
          <w:tab/>
        </w:r>
        <w:r w:rsidR="005B7919" w:rsidRPr="00E55649">
          <w:rPr>
            <w:rStyle w:val="Hipercze"/>
            <w:b/>
            <w:caps/>
            <w:shadow/>
            <w:noProof/>
            <w:spacing w:val="10"/>
          </w:rPr>
          <w:t>normy</w:t>
        </w:r>
        <w:r w:rsidR="005B7919">
          <w:rPr>
            <w:noProof/>
            <w:webHidden/>
          </w:rPr>
          <w:tab/>
        </w:r>
        <w:r>
          <w:rPr>
            <w:noProof/>
            <w:webHidden/>
          </w:rPr>
          <w:fldChar w:fldCharType="begin"/>
        </w:r>
        <w:r w:rsidR="005B7919">
          <w:rPr>
            <w:noProof/>
            <w:webHidden/>
          </w:rPr>
          <w:instrText xml:space="preserve"> PAGEREF _Toc184294873 \h </w:instrText>
        </w:r>
        <w:r>
          <w:rPr>
            <w:noProof/>
            <w:webHidden/>
          </w:rPr>
        </w:r>
        <w:r>
          <w:rPr>
            <w:noProof/>
            <w:webHidden/>
          </w:rPr>
          <w:fldChar w:fldCharType="separate"/>
        </w:r>
        <w:r w:rsidR="006C07B7">
          <w:rPr>
            <w:noProof/>
            <w:webHidden/>
          </w:rPr>
          <w:t>27</w:t>
        </w:r>
        <w:r>
          <w:rPr>
            <w:noProof/>
            <w:webHidden/>
          </w:rPr>
          <w:fldChar w:fldCharType="end"/>
        </w:r>
      </w:hyperlink>
    </w:p>
    <w:p w:rsidR="005B7919" w:rsidRDefault="00733402">
      <w:pPr>
        <w:pStyle w:val="Spistreci3"/>
        <w:rPr>
          <w:rFonts w:asciiTheme="minorHAnsi" w:eastAsiaTheme="minorEastAsia" w:hAnsiTheme="minorHAnsi" w:cstheme="minorBidi"/>
          <w:i w:val="0"/>
          <w:iCs w:val="0"/>
          <w:noProof/>
          <w:sz w:val="22"/>
          <w:szCs w:val="22"/>
        </w:rPr>
      </w:pPr>
      <w:hyperlink w:anchor="_Toc184294874" w:history="1">
        <w:r w:rsidR="005B7919" w:rsidRPr="00E55649">
          <w:rPr>
            <w:rStyle w:val="Hipercze"/>
            <w:b/>
            <w:caps/>
            <w:shadow/>
            <w:noProof/>
            <w:spacing w:val="14"/>
          </w:rPr>
          <w:t>D.</w:t>
        </w:r>
        <w:r w:rsidR="005B7919">
          <w:rPr>
            <w:rFonts w:asciiTheme="minorHAnsi" w:eastAsiaTheme="minorEastAsia" w:hAnsiTheme="minorHAnsi" w:cstheme="minorBidi"/>
            <w:i w:val="0"/>
            <w:iCs w:val="0"/>
            <w:noProof/>
            <w:sz w:val="22"/>
            <w:szCs w:val="22"/>
          </w:rPr>
          <w:tab/>
        </w:r>
        <w:r w:rsidR="005B7919" w:rsidRPr="00E55649">
          <w:rPr>
            <w:rStyle w:val="Hipercze"/>
            <w:b/>
            <w:caps/>
            <w:shadow/>
            <w:noProof/>
            <w:spacing w:val="14"/>
          </w:rPr>
          <w:t>inne posiadane informacje i dokumenty niezbędne do projektowania robót budowlanych</w:t>
        </w:r>
        <w:r w:rsidR="005B7919">
          <w:rPr>
            <w:noProof/>
            <w:webHidden/>
          </w:rPr>
          <w:tab/>
        </w:r>
        <w:r>
          <w:rPr>
            <w:noProof/>
            <w:webHidden/>
          </w:rPr>
          <w:fldChar w:fldCharType="begin"/>
        </w:r>
        <w:r w:rsidR="005B7919">
          <w:rPr>
            <w:noProof/>
            <w:webHidden/>
          </w:rPr>
          <w:instrText xml:space="preserve"> PAGEREF _Toc184294874 \h </w:instrText>
        </w:r>
        <w:r>
          <w:rPr>
            <w:noProof/>
            <w:webHidden/>
          </w:rPr>
        </w:r>
        <w:r>
          <w:rPr>
            <w:noProof/>
            <w:webHidden/>
          </w:rPr>
          <w:fldChar w:fldCharType="separate"/>
        </w:r>
        <w:r w:rsidR="006C07B7">
          <w:rPr>
            <w:noProof/>
            <w:webHidden/>
          </w:rPr>
          <w:t>28</w:t>
        </w:r>
        <w:r>
          <w:rPr>
            <w:noProof/>
            <w:webHidden/>
          </w:rPr>
          <w:fldChar w:fldCharType="end"/>
        </w:r>
      </w:hyperlink>
    </w:p>
    <w:p w:rsidR="003F3BE4" w:rsidRDefault="00733402" w:rsidP="00863122">
      <w:pPr>
        <w:pStyle w:val="Spistreci3"/>
        <w:ind w:left="908"/>
      </w:pPr>
      <w:r w:rsidRPr="004460ED">
        <w:fldChar w:fldCharType="end"/>
      </w:r>
      <w:r w:rsidR="00F1583F">
        <w:br w:type="page"/>
      </w:r>
      <w:bookmarkStart w:id="1" w:name="_Toc490505715"/>
      <w:bookmarkStart w:id="2" w:name="_Toc490507302"/>
      <w:bookmarkStart w:id="3" w:name="_Toc490507614"/>
      <w:bookmarkStart w:id="4" w:name="_Toc490564868"/>
      <w:bookmarkStart w:id="5" w:name="_Toc490565356"/>
      <w:bookmarkStart w:id="6" w:name="_Toc58431580"/>
      <w:bookmarkStart w:id="7" w:name="_Toc58432023"/>
      <w:bookmarkStart w:id="8" w:name="_Toc446459887"/>
      <w:bookmarkStart w:id="9" w:name="_Toc465790114"/>
      <w:bookmarkStart w:id="10" w:name="_Toc466452277"/>
      <w:bookmarkStart w:id="11" w:name="_Toc468348524"/>
      <w:bookmarkStart w:id="12" w:name="_Toc473829788"/>
      <w:bookmarkStart w:id="13" w:name="_Toc473833716"/>
      <w:bookmarkStart w:id="14" w:name="_Toc473845106"/>
      <w:bookmarkStart w:id="15" w:name="_Toc474101130"/>
      <w:bookmarkStart w:id="16" w:name="_Toc474133478"/>
      <w:bookmarkStart w:id="17" w:name="_Toc474133853"/>
    </w:p>
    <w:p w:rsidR="003F3BE4" w:rsidRPr="007E4675" w:rsidRDefault="003F3BE4" w:rsidP="003F3BE4">
      <w:pPr>
        <w:pStyle w:val="Nagwek2"/>
        <w:spacing w:after="180"/>
        <w:ind w:left="0" w:firstLine="0"/>
        <w:rPr>
          <w:rFonts w:ascii="Calibri" w:hAnsi="Calibri"/>
          <w:caps/>
          <w:shadow/>
          <w:spacing w:val="30"/>
        </w:rPr>
      </w:pPr>
      <w:bookmarkStart w:id="18" w:name="_Toc478128312"/>
      <w:bookmarkStart w:id="19" w:name="_Toc501345741"/>
      <w:bookmarkStart w:id="20" w:name="_Toc501584188"/>
      <w:bookmarkStart w:id="21" w:name="_Toc501584332"/>
      <w:bookmarkStart w:id="22" w:name="_Toc501584967"/>
      <w:bookmarkStart w:id="23" w:name="_Toc501587031"/>
      <w:bookmarkStart w:id="24" w:name="_Toc501587435"/>
      <w:bookmarkStart w:id="25" w:name="_Toc501587752"/>
      <w:bookmarkStart w:id="26" w:name="_Toc505794937"/>
      <w:bookmarkStart w:id="27" w:name="_Toc505795489"/>
      <w:bookmarkStart w:id="28" w:name="_Toc58755200"/>
      <w:bookmarkStart w:id="29" w:name="_Toc184294802"/>
      <w:r w:rsidRPr="007E4675">
        <w:rPr>
          <w:rFonts w:ascii="Calibri" w:hAnsi="Calibri"/>
          <w:caps/>
          <w:shadow/>
          <w:spacing w:val="30"/>
        </w:rPr>
        <w:lastRenderedPageBreak/>
        <w:t>CZĘŚĆ OPISOWA</w:t>
      </w:r>
      <w:bookmarkEnd w:id="18"/>
      <w:bookmarkEnd w:id="19"/>
      <w:bookmarkEnd w:id="20"/>
      <w:bookmarkEnd w:id="21"/>
      <w:bookmarkEnd w:id="22"/>
      <w:bookmarkEnd w:id="23"/>
      <w:bookmarkEnd w:id="24"/>
      <w:bookmarkEnd w:id="25"/>
      <w:bookmarkEnd w:id="26"/>
      <w:bookmarkEnd w:id="27"/>
      <w:bookmarkEnd w:id="28"/>
      <w:bookmarkEnd w:id="29"/>
    </w:p>
    <w:p w:rsidR="003F3BE4" w:rsidRPr="008B64C3" w:rsidRDefault="003F3BE4" w:rsidP="003F3BE4">
      <w:pPr>
        <w:keepNext/>
        <w:spacing w:after="120"/>
        <w:ind w:left="397" w:hanging="397"/>
        <w:jc w:val="both"/>
        <w:outlineLvl w:val="2"/>
        <w:rPr>
          <w:rFonts w:ascii="Calibri" w:hAnsi="Calibri"/>
          <w:b/>
          <w:i/>
          <w:caps/>
          <w:shadow/>
          <w:noProof/>
          <w:spacing w:val="14"/>
        </w:rPr>
      </w:pPr>
      <w:bookmarkStart w:id="30" w:name="_Toc446459889"/>
      <w:bookmarkStart w:id="31" w:name="_Toc465790116"/>
      <w:bookmarkStart w:id="32" w:name="_Toc466452279"/>
      <w:bookmarkStart w:id="33" w:name="_Toc468348526"/>
      <w:bookmarkStart w:id="34" w:name="_Toc473829789"/>
      <w:bookmarkStart w:id="35" w:name="_Toc473833717"/>
      <w:bookmarkStart w:id="36" w:name="_Toc473845107"/>
      <w:bookmarkStart w:id="37" w:name="_Toc474101131"/>
      <w:bookmarkStart w:id="38" w:name="_Toc474133479"/>
      <w:bookmarkStart w:id="39" w:name="_Toc474133854"/>
      <w:bookmarkStart w:id="40" w:name="_Toc478128313"/>
      <w:bookmarkStart w:id="41" w:name="_Toc501345742"/>
      <w:bookmarkStart w:id="42" w:name="_Toc501584189"/>
      <w:bookmarkStart w:id="43" w:name="_Toc501584333"/>
      <w:bookmarkStart w:id="44" w:name="_Toc501584968"/>
      <w:bookmarkStart w:id="45" w:name="_Toc501587032"/>
      <w:bookmarkStart w:id="46" w:name="_Toc501587436"/>
      <w:bookmarkStart w:id="47" w:name="_Toc501587753"/>
      <w:bookmarkStart w:id="48" w:name="_Toc505794938"/>
      <w:bookmarkStart w:id="49" w:name="_Toc505795490"/>
      <w:bookmarkStart w:id="50" w:name="_Toc58755201"/>
      <w:bookmarkStart w:id="51" w:name="_Toc184294803"/>
      <w:r w:rsidRPr="008B64C3">
        <w:rPr>
          <w:rFonts w:ascii="Calibri" w:hAnsi="Calibri"/>
          <w:b/>
          <w:i/>
          <w:caps/>
          <w:shadow/>
          <w:noProof/>
          <w:spacing w:val="14"/>
        </w:rPr>
        <w:t>A.</w:t>
      </w:r>
      <w:r w:rsidRPr="008B64C3">
        <w:rPr>
          <w:rFonts w:ascii="Calibri" w:hAnsi="Calibri"/>
          <w:b/>
          <w:i/>
          <w:caps/>
          <w:shadow/>
          <w:noProof/>
          <w:spacing w:val="14"/>
        </w:rPr>
        <w:tab/>
        <w:t>OPIS OGÓLNY PRZEDMIOTU ZAMÓWIENIA</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072111" w:rsidRPr="00B20D06" w:rsidRDefault="00072111" w:rsidP="00E71476">
      <w:pPr>
        <w:spacing w:after="60"/>
        <w:jc w:val="both"/>
        <w:rPr>
          <w:rFonts w:ascii="Calibri" w:hAnsi="Calibri" w:cs="Calibri"/>
          <w:sz w:val="22"/>
          <w:szCs w:val="22"/>
        </w:rPr>
      </w:pPr>
      <w:r w:rsidRPr="00B20D06">
        <w:rPr>
          <w:rFonts w:ascii="Calibri" w:hAnsi="Calibri" w:cs="Calibri"/>
          <w:sz w:val="22"/>
          <w:szCs w:val="22"/>
        </w:rPr>
        <w:t>Kontynuując monitoring pracy Centralnej Oczyszczalni Ścieków stwierdzono wzrost awaryjności urządzeń mechanicznych działających w silnie a</w:t>
      </w:r>
      <w:r w:rsidR="007D0FC2">
        <w:rPr>
          <w:rFonts w:ascii="Calibri" w:hAnsi="Calibri" w:cs="Calibri"/>
          <w:sz w:val="22"/>
          <w:szCs w:val="22"/>
        </w:rPr>
        <w:t xml:space="preserve">gresywnym środowisku - </w:t>
      </w:r>
      <w:r w:rsidRPr="00B20D06">
        <w:rPr>
          <w:rFonts w:ascii="Calibri" w:hAnsi="Calibri" w:cs="Calibri"/>
          <w:sz w:val="22"/>
          <w:szCs w:val="22"/>
        </w:rPr>
        <w:t>pomp odpowiedzialnych za przetłaczanie osadu czynnego w ciągu biologicznym i osadowym (pompy osadu rec</w:t>
      </w:r>
      <w:r w:rsidR="005C7512">
        <w:rPr>
          <w:rFonts w:ascii="Calibri" w:hAnsi="Calibri" w:cs="Calibri"/>
          <w:sz w:val="22"/>
          <w:szCs w:val="22"/>
        </w:rPr>
        <w:t xml:space="preserve">yrkulowanego </w:t>
      </w:r>
      <w:r w:rsidRPr="00B20D06">
        <w:rPr>
          <w:rFonts w:ascii="Calibri" w:hAnsi="Calibri" w:cs="Calibri"/>
          <w:sz w:val="22"/>
          <w:szCs w:val="22"/>
        </w:rPr>
        <w:t>)</w:t>
      </w:r>
      <w:r w:rsidR="007D0FC2">
        <w:rPr>
          <w:rFonts w:ascii="Calibri" w:hAnsi="Calibri" w:cs="Calibri"/>
          <w:sz w:val="22"/>
          <w:szCs w:val="22"/>
        </w:rPr>
        <w:t xml:space="preserve">. </w:t>
      </w:r>
      <w:r w:rsidRPr="00B20D06">
        <w:rPr>
          <w:rFonts w:ascii="Calibri" w:hAnsi="Calibri" w:cs="Calibri"/>
          <w:sz w:val="22"/>
          <w:szCs w:val="22"/>
        </w:rPr>
        <w:t xml:space="preserve">Zużycie techniczne wynikające ze środowiska pracy przekłada się na coraz niższą sprawność i </w:t>
      </w:r>
      <w:r w:rsidR="007D0FC2">
        <w:rPr>
          <w:rFonts w:ascii="Calibri" w:hAnsi="Calibri" w:cs="Calibri"/>
          <w:sz w:val="22"/>
          <w:szCs w:val="22"/>
        </w:rPr>
        <w:t>większą awaryjność pomp</w:t>
      </w:r>
      <w:r w:rsidRPr="00B20D06">
        <w:rPr>
          <w:rFonts w:ascii="Calibri" w:hAnsi="Calibri" w:cs="Calibri"/>
          <w:sz w:val="22"/>
          <w:szCs w:val="22"/>
        </w:rPr>
        <w:t xml:space="preserve">, co </w:t>
      </w:r>
      <w:r w:rsidR="005C7512">
        <w:rPr>
          <w:rFonts w:ascii="Calibri" w:hAnsi="Calibri" w:cs="Calibri"/>
          <w:sz w:val="22"/>
          <w:szCs w:val="22"/>
        </w:rPr>
        <w:br/>
      </w:r>
      <w:r w:rsidRPr="00B20D06">
        <w:rPr>
          <w:rFonts w:ascii="Calibri" w:hAnsi="Calibri" w:cs="Calibri"/>
          <w:sz w:val="22"/>
          <w:szCs w:val="22"/>
        </w:rPr>
        <w:t>z kolei wpływa negatywnie na zachowanie ciągłości i niezawodności procesów oczyszczania ścieków. Wymiana sta</w:t>
      </w:r>
      <w:r w:rsidR="007D0FC2">
        <w:rPr>
          <w:rFonts w:ascii="Calibri" w:hAnsi="Calibri" w:cs="Calibri"/>
          <w:sz w:val="22"/>
          <w:szCs w:val="22"/>
        </w:rPr>
        <w:t>rych, wyeksploatowanych pomp</w:t>
      </w:r>
      <w:r w:rsidRPr="00B20D06">
        <w:rPr>
          <w:rFonts w:ascii="Calibri" w:hAnsi="Calibri" w:cs="Calibri"/>
          <w:sz w:val="22"/>
          <w:szCs w:val="22"/>
        </w:rPr>
        <w:t xml:space="preserve"> na nowe zapewni utrzymanie ciągłości i niezawodności procesu oczyszczania ścieków. Dalszemu zmniejszeniu ulegnie zużycie energii elektrycznej przez oczyszczalnię z uwagi na zastosowanie silników elektrycznych nowszej generacji o wyższej sprawności.</w:t>
      </w:r>
    </w:p>
    <w:p w:rsidR="00072111" w:rsidRPr="00B20D06" w:rsidRDefault="00072111" w:rsidP="00E71476">
      <w:pPr>
        <w:spacing w:after="60"/>
        <w:jc w:val="both"/>
        <w:rPr>
          <w:rFonts w:ascii="Calibri" w:hAnsi="Calibri" w:cs="Calibri"/>
          <w:sz w:val="22"/>
          <w:szCs w:val="22"/>
        </w:rPr>
      </w:pPr>
      <w:r w:rsidRPr="00B20D06">
        <w:rPr>
          <w:rFonts w:ascii="Calibri" w:hAnsi="Calibri" w:cs="Calibri"/>
          <w:sz w:val="22"/>
          <w:szCs w:val="22"/>
        </w:rPr>
        <w:t>W wyniku realizacji ww. działań modernizacyjnych nastąpi dalsza poprawa warunków pracy Centralnej Oczyszczalni Ścieków</w:t>
      </w:r>
      <w:r>
        <w:rPr>
          <w:rFonts w:ascii="Calibri" w:hAnsi="Calibri" w:cs="Calibri"/>
          <w:sz w:val="22"/>
          <w:szCs w:val="22"/>
        </w:rPr>
        <w:t>.</w:t>
      </w:r>
    </w:p>
    <w:p w:rsidR="003F3BE4" w:rsidRDefault="003F3BE4" w:rsidP="00E71476">
      <w:pPr>
        <w:spacing w:after="60"/>
        <w:jc w:val="both"/>
        <w:rPr>
          <w:rFonts w:ascii="Calibri" w:hAnsi="Calibri"/>
          <w:sz w:val="22"/>
          <w:szCs w:val="22"/>
        </w:rPr>
      </w:pPr>
    </w:p>
    <w:p w:rsidR="003F3BE4" w:rsidRPr="00EA15EB" w:rsidRDefault="003F3BE4" w:rsidP="003F3BE4">
      <w:pPr>
        <w:pStyle w:val="Nagwek3"/>
        <w:spacing w:after="120"/>
        <w:ind w:left="397" w:hanging="397"/>
        <w:jc w:val="both"/>
        <w:rPr>
          <w:rFonts w:ascii="Calibri" w:hAnsi="Calibri"/>
          <w:i/>
          <w:caps/>
          <w:shadow/>
          <w:spacing w:val="10"/>
          <w:sz w:val="22"/>
          <w:szCs w:val="22"/>
        </w:rPr>
      </w:pPr>
      <w:bookmarkStart w:id="52" w:name="_Toc501345743"/>
      <w:bookmarkStart w:id="53" w:name="_Toc501584190"/>
      <w:bookmarkStart w:id="54" w:name="_Toc501584334"/>
      <w:bookmarkStart w:id="55" w:name="_Toc501584969"/>
      <w:bookmarkStart w:id="56" w:name="_Toc501587033"/>
      <w:bookmarkStart w:id="57" w:name="_Toc501587437"/>
      <w:bookmarkStart w:id="58" w:name="_Toc501587754"/>
      <w:bookmarkStart w:id="59" w:name="_Toc505794939"/>
      <w:bookmarkStart w:id="60" w:name="_Toc505795491"/>
      <w:bookmarkStart w:id="61" w:name="_Toc58755202"/>
      <w:bookmarkStart w:id="62" w:name="_Toc184294804"/>
      <w:r w:rsidRPr="00EA15EB">
        <w:rPr>
          <w:rFonts w:ascii="Calibri" w:hAnsi="Calibri"/>
          <w:i/>
          <w:caps/>
          <w:shadow/>
          <w:spacing w:val="10"/>
          <w:sz w:val="22"/>
          <w:szCs w:val="22"/>
        </w:rPr>
        <w:t>I.</w:t>
      </w:r>
      <w:r w:rsidRPr="00EA15EB">
        <w:rPr>
          <w:rFonts w:ascii="Calibri" w:hAnsi="Calibri"/>
          <w:i/>
          <w:caps/>
          <w:shadow/>
          <w:spacing w:val="10"/>
          <w:sz w:val="22"/>
          <w:szCs w:val="22"/>
        </w:rPr>
        <w:tab/>
        <w:t>charakterystyczne parametry określające zakres robót budowlanych</w:t>
      </w:r>
      <w:bookmarkEnd w:id="52"/>
      <w:bookmarkEnd w:id="53"/>
      <w:bookmarkEnd w:id="54"/>
      <w:bookmarkEnd w:id="55"/>
      <w:bookmarkEnd w:id="56"/>
      <w:bookmarkEnd w:id="57"/>
      <w:bookmarkEnd w:id="58"/>
      <w:bookmarkEnd w:id="59"/>
      <w:bookmarkEnd w:id="60"/>
      <w:bookmarkEnd w:id="61"/>
      <w:bookmarkEnd w:id="62"/>
    </w:p>
    <w:p w:rsidR="00072111" w:rsidRDefault="00072111" w:rsidP="00072111">
      <w:pPr>
        <w:spacing w:after="40"/>
        <w:jc w:val="both"/>
        <w:rPr>
          <w:rFonts w:ascii="Calibri" w:hAnsi="Calibri" w:cs="Calibri"/>
          <w:bCs/>
          <w:sz w:val="22"/>
          <w:szCs w:val="22"/>
        </w:rPr>
      </w:pPr>
      <w:r w:rsidRPr="003F3BE4">
        <w:rPr>
          <w:rFonts w:ascii="Calibri" w:hAnsi="Calibri" w:cs="Calibri"/>
          <w:sz w:val="22"/>
          <w:szCs w:val="22"/>
        </w:rPr>
        <w:t>Przedmiotem zamówienia jest wykonanie robót budowlanych z projektowaniem</w:t>
      </w:r>
      <w:r w:rsidR="003E7488">
        <w:rPr>
          <w:rFonts w:ascii="Calibri" w:hAnsi="Calibri" w:cs="Calibri"/>
          <w:sz w:val="22"/>
          <w:szCs w:val="22"/>
        </w:rPr>
        <w:t xml:space="preserve"> wchodzących w zakres zadania</w:t>
      </w:r>
      <w:r w:rsidRPr="003F3BE4">
        <w:rPr>
          <w:rFonts w:ascii="Calibri" w:hAnsi="Calibri" w:cs="Calibri"/>
          <w:bCs/>
          <w:sz w:val="22"/>
          <w:szCs w:val="22"/>
        </w:rPr>
        <w:t xml:space="preserve"> „</w:t>
      </w:r>
      <w:r>
        <w:rPr>
          <w:rFonts w:ascii="Calibri" w:hAnsi="Calibri" w:cs="Calibri"/>
          <w:bCs/>
          <w:sz w:val="22"/>
          <w:szCs w:val="22"/>
        </w:rPr>
        <w:t xml:space="preserve">Modernizacja </w:t>
      </w:r>
      <w:r w:rsidR="003E7488">
        <w:rPr>
          <w:rFonts w:ascii="Calibri" w:hAnsi="Calibri" w:cs="Calibri"/>
          <w:bCs/>
          <w:sz w:val="22"/>
          <w:szCs w:val="22"/>
        </w:rPr>
        <w:t xml:space="preserve">pompowni osadu recyrkulowanego i nadmiernego na terenie </w:t>
      </w:r>
      <w:r>
        <w:rPr>
          <w:rFonts w:ascii="Calibri" w:hAnsi="Calibri" w:cs="Calibri"/>
          <w:bCs/>
          <w:sz w:val="22"/>
          <w:szCs w:val="22"/>
        </w:rPr>
        <w:t xml:space="preserve">Centralnej Oczyszczalni Ścieków w </w:t>
      </w:r>
      <w:r w:rsidRPr="003F3BE4">
        <w:rPr>
          <w:rFonts w:ascii="Calibri" w:hAnsi="Calibri" w:cs="Calibri"/>
          <w:bCs/>
          <w:sz w:val="22"/>
          <w:szCs w:val="22"/>
        </w:rPr>
        <w:t>Toruni</w:t>
      </w:r>
      <w:r>
        <w:rPr>
          <w:rFonts w:ascii="Calibri" w:hAnsi="Calibri" w:cs="Calibri"/>
          <w:bCs/>
          <w:sz w:val="22"/>
          <w:szCs w:val="22"/>
        </w:rPr>
        <w:t>u - II etap</w:t>
      </w:r>
      <w:r w:rsidRPr="003F3BE4">
        <w:rPr>
          <w:rFonts w:ascii="Calibri" w:hAnsi="Calibri" w:cs="Calibri"/>
          <w:bCs/>
          <w:sz w:val="22"/>
          <w:szCs w:val="22"/>
        </w:rPr>
        <w:t>”.</w:t>
      </w:r>
    </w:p>
    <w:p w:rsidR="00072111" w:rsidRPr="00DE7E72" w:rsidRDefault="003E7488" w:rsidP="00072111">
      <w:pPr>
        <w:spacing w:after="40"/>
        <w:jc w:val="both"/>
        <w:rPr>
          <w:rFonts w:ascii="Calibri" w:hAnsi="Calibri" w:cs="Calibri"/>
          <w:sz w:val="22"/>
          <w:szCs w:val="22"/>
        </w:rPr>
      </w:pPr>
      <w:r>
        <w:rPr>
          <w:rFonts w:ascii="Calibri" w:hAnsi="Calibri" w:cs="Calibri"/>
          <w:sz w:val="22"/>
          <w:szCs w:val="22"/>
        </w:rPr>
        <w:t>Zadanie</w:t>
      </w:r>
      <w:r w:rsidR="00072111" w:rsidRPr="00DE7E72">
        <w:rPr>
          <w:rFonts w:ascii="Calibri" w:hAnsi="Calibri" w:cs="Calibri"/>
          <w:sz w:val="22"/>
          <w:szCs w:val="22"/>
        </w:rPr>
        <w:t xml:space="preserve"> obejmuje:</w:t>
      </w:r>
    </w:p>
    <w:p w:rsidR="00072111" w:rsidRPr="003F01A1" w:rsidRDefault="00072111" w:rsidP="00276135">
      <w:pPr>
        <w:widowControl w:val="0"/>
        <w:numPr>
          <w:ilvl w:val="0"/>
          <w:numId w:val="45"/>
        </w:numPr>
        <w:shd w:val="clear" w:color="auto" w:fill="FFFFFF"/>
        <w:tabs>
          <w:tab w:val="left" w:pos="931"/>
        </w:tabs>
        <w:autoSpaceDE w:val="0"/>
        <w:autoSpaceDN w:val="0"/>
        <w:adjustRightInd w:val="0"/>
        <w:spacing w:after="40"/>
        <w:ind w:left="357" w:hanging="357"/>
        <w:jc w:val="both"/>
        <w:rPr>
          <w:rFonts w:ascii="Calibri" w:hAnsi="Calibri"/>
          <w:sz w:val="22"/>
          <w:szCs w:val="22"/>
        </w:rPr>
      </w:pPr>
      <w:r w:rsidRPr="003F01A1">
        <w:rPr>
          <w:rFonts w:ascii="Calibri" w:hAnsi="Calibri"/>
          <w:bCs/>
          <w:sz w:val="22"/>
          <w:szCs w:val="22"/>
        </w:rPr>
        <w:t>wymianę pomp w pompowni osadu recyrkulowanego,</w:t>
      </w:r>
    </w:p>
    <w:p w:rsidR="001D1C43" w:rsidRPr="003F01A1" w:rsidRDefault="001D1C43" w:rsidP="00276135">
      <w:pPr>
        <w:widowControl w:val="0"/>
        <w:numPr>
          <w:ilvl w:val="0"/>
          <w:numId w:val="45"/>
        </w:numPr>
        <w:shd w:val="clear" w:color="auto" w:fill="FFFFFF"/>
        <w:tabs>
          <w:tab w:val="left" w:pos="931"/>
        </w:tabs>
        <w:autoSpaceDE w:val="0"/>
        <w:autoSpaceDN w:val="0"/>
        <w:adjustRightInd w:val="0"/>
        <w:spacing w:after="40"/>
        <w:ind w:left="357" w:hanging="357"/>
        <w:jc w:val="both"/>
        <w:rPr>
          <w:rFonts w:ascii="Calibri" w:hAnsi="Calibri"/>
          <w:sz w:val="22"/>
          <w:szCs w:val="22"/>
        </w:rPr>
      </w:pPr>
      <w:r w:rsidRPr="003F01A1">
        <w:rPr>
          <w:rFonts w:ascii="Calibri" w:hAnsi="Calibri"/>
          <w:bCs/>
          <w:sz w:val="22"/>
          <w:szCs w:val="22"/>
        </w:rPr>
        <w:t>wymianę zasuw i rur w pompowni osadu nadmiernego,</w:t>
      </w:r>
    </w:p>
    <w:p w:rsidR="00A8345A" w:rsidRPr="003F01A1" w:rsidRDefault="00A8345A" w:rsidP="00A8345A">
      <w:pPr>
        <w:widowControl w:val="0"/>
        <w:numPr>
          <w:ilvl w:val="0"/>
          <w:numId w:val="45"/>
        </w:numPr>
        <w:shd w:val="clear" w:color="auto" w:fill="FFFFFF"/>
        <w:tabs>
          <w:tab w:val="left" w:pos="931"/>
        </w:tabs>
        <w:autoSpaceDE w:val="0"/>
        <w:autoSpaceDN w:val="0"/>
        <w:adjustRightInd w:val="0"/>
        <w:spacing w:after="40"/>
        <w:ind w:left="357" w:hanging="357"/>
        <w:jc w:val="both"/>
        <w:rPr>
          <w:rFonts w:ascii="Calibri" w:hAnsi="Calibri"/>
          <w:sz w:val="22"/>
          <w:szCs w:val="22"/>
        </w:rPr>
      </w:pPr>
      <w:r w:rsidRPr="003F01A1">
        <w:rPr>
          <w:rFonts w:ascii="Calibri" w:hAnsi="Calibri"/>
          <w:sz w:val="22"/>
          <w:szCs w:val="22"/>
        </w:rPr>
        <w:t>wykonanie</w:t>
      </w:r>
      <w:r w:rsidRPr="003F01A1">
        <w:rPr>
          <w:rFonts w:asciiTheme="minorHAnsi" w:hAnsiTheme="minorHAnsi" w:cstheme="minorHAnsi"/>
          <w:bCs/>
          <w:sz w:val="22"/>
          <w:szCs w:val="22"/>
        </w:rPr>
        <w:t xml:space="preserve"> nad komorami pompowni podestów roboczych oraz belki wciągnikowej</w:t>
      </w:r>
      <w:r w:rsidR="0051203E" w:rsidRPr="003F01A1">
        <w:rPr>
          <w:rFonts w:asciiTheme="minorHAnsi" w:hAnsiTheme="minorHAnsi" w:cstheme="minorHAnsi"/>
          <w:bCs/>
          <w:sz w:val="22"/>
          <w:szCs w:val="22"/>
        </w:rPr>
        <w:t>,</w:t>
      </w:r>
    </w:p>
    <w:p w:rsidR="00072111" w:rsidRPr="00B66598" w:rsidRDefault="00072111" w:rsidP="00276135">
      <w:pPr>
        <w:widowControl w:val="0"/>
        <w:numPr>
          <w:ilvl w:val="0"/>
          <w:numId w:val="45"/>
        </w:numPr>
        <w:shd w:val="clear" w:color="auto" w:fill="FFFFFF"/>
        <w:tabs>
          <w:tab w:val="left" w:pos="931"/>
        </w:tabs>
        <w:autoSpaceDE w:val="0"/>
        <w:autoSpaceDN w:val="0"/>
        <w:adjustRightInd w:val="0"/>
        <w:spacing w:after="40"/>
        <w:ind w:left="357" w:hanging="357"/>
        <w:jc w:val="both"/>
        <w:rPr>
          <w:rFonts w:ascii="Calibri" w:hAnsi="Calibri"/>
          <w:sz w:val="22"/>
          <w:szCs w:val="22"/>
        </w:rPr>
      </w:pPr>
      <w:r>
        <w:rPr>
          <w:rFonts w:ascii="Calibri" w:hAnsi="Calibri"/>
          <w:bCs/>
          <w:sz w:val="22"/>
          <w:szCs w:val="22"/>
        </w:rPr>
        <w:t>r</w:t>
      </w:r>
      <w:r w:rsidRPr="00B20D06">
        <w:rPr>
          <w:rFonts w:ascii="Calibri" w:hAnsi="Calibri"/>
          <w:bCs/>
          <w:sz w:val="22"/>
          <w:szCs w:val="22"/>
        </w:rPr>
        <w:t xml:space="preserve">ozbudowę systemu </w:t>
      </w:r>
      <w:proofErr w:type="spellStart"/>
      <w:r w:rsidRPr="00B20D06">
        <w:rPr>
          <w:rFonts w:ascii="Calibri" w:hAnsi="Calibri"/>
          <w:bCs/>
          <w:sz w:val="22"/>
          <w:szCs w:val="22"/>
        </w:rPr>
        <w:t>AKPiA</w:t>
      </w:r>
      <w:proofErr w:type="spellEnd"/>
      <w:r>
        <w:rPr>
          <w:rFonts w:ascii="Calibri" w:hAnsi="Calibri"/>
          <w:bCs/>
          <w:sz w:val="22"/>
          <w:szCs w:val="22"/>
        </w:rPr>
        <w:t xml:space="preserve"> wraz z włączeniem do systemu SCADA.</w:t>
      </w:r>
    </w:p>
    <w:p w:rsidR="00072111" w:rsidRDefault="00072111" w:rsidP="00E71476">
      <w:pPr>
        <w:widowControl w:val="0"/>
        <w:shd w:val="clear" w:color="auto" w:fill="FFFFFF"/>
        <w:tabs>
          <w:tab w:val="left" w:pos="931"/>
        </w:tabs>
        <w:autoSpaceDE w:val="0"/>
        <w:autoSpaceDN w:val="0"/>
        <w:adjustRightInd w:val="0"/>
        <w:spacing w:after="60"/>
        <w:jc w:val="both"/>
        <w:rPr>
          <w:rFonts w:ascii="Calibri" w:hAnsi="Calibri"/>
          <w:sz w:val="22"/>
          <w:szCs w:val="22"/>
        </w:rPr>
      </w:pPr>
    </w:p>
    <w:p w:rsidR="003F3BE4" w:rsidRPr="00C11689" w:rsidRDefault="003F3BE4" w:rsidP="003F3BE4">
      <w:pPr>
        <w:pStyle w:val="Nagwek3"/>
        <w:spacing w:after="120"/>
        <w:ind w:left="397" w:hanging="397"/>
        <w:jc w:val="both"/>
        <w:rPr>
          <w:rFonts w:ascii="Calibri" w:hAnsi="Calibri"/>
          <w:i/>
          <w:caps/>
          <w:shadow/>
          <w:spacing w:val="10"/>
          <w:sz w:val="22"/>
          <w:szCs w:val="22"/>
        </w:rPr>
      </w:pPr>
      <w:bookmarkStart w:id="63" w:name="_Toc501345744"/>
      <w:bookmarkStart w:id="64" w:name="_Toc501584191"/>
      <w:bookmarkStart w:id="65" w:name="_Toc501584335"/>
      <w:bookmarkStart w:id="66" w:name="_Toc501584970"/>
      <w:bookmarkStart w:id="67" w:name="_Toc501587034"/>
      <w:bookmarkStart w:id="68" w:name="_Toc501587438"/>
      <w:bookmarkStart w:id="69" w:name="_Toc501587755"/>
      <w:bookmarkStart w:id="70" w:name="_Toc505794940"/>
      <w:bookmarkStart w:id="71" w:name="_Toc505795492"/>
      <w:bookmarkStart w:id="72" w:name="_Toc58755203"/>
      <w:bookmarkStart w:id="73" w:name="_Toc184294805"/>
      <w:r w:rsidRPr="00AD1327">
        <w:rPr>
          <w:rFonts w:ascii="Calibri" w:hAnsi="Calibri"/>
          <w:i/>
          <w:caps/>
          <w:shadow/>
          <w:spacing w:val="10"/>
          <w:sz w:val="22"/>
          <w:szCs w:val="22"/>
        </w:rPr>
        <w:t>II.</w:t>
      </w:r>
      <w:r w:rsidRPr="00AD1327">
        <w:rPr>
          <w:rFonts w:ascii="Calibri" w:hAnsi="Calibri"/>
          <w:i/>
          <w:caps/>
          <w:shadow/>
          <w:spacing w:val="10"/>
          <w:sz w:val="22"/>
          <w:szCs w:val="22"/>
        </w:rPr>
        <w:tab/>
        <w:t>aktualne uwarunkowania wykonania przedmiotu zamówienia</w:t>
      </w:r>
      <w:bookmarkEnd w:id="63"/>
      <w:bookmarkEnd w:id="64"/>
      <w:bookmarkEnd w:id="65"/>
      <w:bookmarkEnd w:id="66"/>
      <w:bookmarkEnd w:id="67"/>
      <w:bookmarkEnd w:id="68"/>
      <w:bookmarkEnd w:id="69"/>
      <w:bookmarkEnd w:id="70"/>
      <w:bookmarkEnd w:id="71"/>
      <w:bookmarkEnd w:id="72"/>
      <w:bookmarkEnd w:id="73"/>
    </w:p>
    <w:p w:rsidR="003F3BE4" w:rsidRPr="000B3F23" w:rsidRDefault="003F3BE4" w:rsidP="003F3BE4">
      <w:pPr>
        <w:pStyle w:val="Nagwek4"/>
        <w:pageBreakBefore w:val="0"/>
        <w:spacing w:after="60"/>
        <w:ind w:left="454" w:hanging="454"/>
        <w:rPr>
          <w:rFonts w:cs="Calibri"/>
          <w:iCs/>
          <w:sz w:val="22"/>
          <w:szCs w:val="22"/>
        </w:rPr>
      </w:pPr>
      <w:bookmarkStart w:id="74" w:name="_Toc473829792"/>
      <w:bookmarkStart w:id="75" w:name="_Toc473833720"/>
      <w:bookmarkStart w:id="76" w:name="_Toc473845110"/>
      <w:bookmarkStart w:id="77" w:name="_Toc474101134"/>
      <w:bookmarkStart w:id="78" w:name="_Toc474133482"/>
      <w:bookmarkStart w:id="79" w:name="_Toc474133857"/>
      <w:bookmarkStart w:id="80" w:name="_Toc477517903"/>
      <w:bookmarkStart w:id="81" w:name="_Toc478128316"/>
      <w:bookmarkStart w:id="82" w:name="_Toc505794941"/>
      <w:bookmarkStart w:id="83" w:name="_Toc184294806"/>
      <w:r w:rsidRPr="000B3F23">
        <w:rPr>
          <w:rFonts w:cs="Calibri"/>
          <w:iCs/>
          <w:sz w:val="22"/>
          <w:szCs w:val="22"/>
        </w:rPr>
        <w:t>1.</w:t>
      </w:r>
      <w:r w:rsidRPr="000B3F23">
        <w:rPr>
          <w:rFonts w:cs="Calibri"/>
          <w:iCs/>
          <w:sz w:val="22"/>
          <w:szCs w:val="22"/>
        </w:rPr>
        <w:tab/>
        <w:t>Uwarunkowania formalno-prawne</w:t>
      </w:r>
      <w:bookmarkEnd w:id="74"/>
      <w:bookmarkEnd w:id="75"/>
      <w:bookmarkEnd w:id="76"/>
      <w:bookmarkEnd w:id="77"/>
      <w:bookmarkEnd w:id="78"/>
      <w:bookmarkEnd w:id="79"/>
      <w:bookmarkEnd w:id="80"/>
      <w:bookmarkEnd w:id="81"/>
      <w:bookmarkEnd w:id="82"/>
      <w:bookmarkEnd w:id="83"/>
    </w:p>
    <w:p w:rsidR="003F3BE4" w:rsidRPr="003F3BE4" w:rsidRDefault="003F3BE4" w:rsidP="003F3BE4">
      <w:pPr>
        <w:spacing w:after="60"/>
        <w:jc w:val="both"/>
        <w:rPr>
          <w:rFonts w:ascii="Calibri" w:hAnsi="Calibri"/>
          <w:sz w:val="22"/>
        </w:rPr>
      </w:pPr>
      <w:r w:rsidRPr="003F3BE4">
        <w:rPr>
          <w:rFonts w:ascii="Calibri" w:hAnsi="Calibri"/>
          <w:sz w:val="22"/>
        </w:rPr>
        <w:t>Wykonawca we własn</w:t>
      </w:r>
      <w:r w:rsidR="003E7488">
        <w:rPr>
          <w:rFonts w:ascii="Calibri" w:hAnsi="Calibri"/>
          <w:sz w:val="22"/>
        </w:rPr>
        <w:t>ym zakresie przygotuje dokumentację wykonawczą</w:t>
      </w:r>
      <w:r w:rsidRPr="003F3BE4">
        <w:rPr>
          <w:rFonts w:ascii="Calibri" w:hAnsi="Calibri"/>
          <w:sz w:val="22"/>
        </w:rPr>
        <w:t xml:space="preserve"> i </w:t>
      </w:r>
      <w:r w:rsidR="003E7488">
        <w:rPr>
          <w:rFonts w:ascii="Calibri" w:hAnsi="Calibri"/>
          <w:sz w:val="22"/>
        </w:rPr>
        <w:t xml:space="preserve">w przypadku konieczności </w:t>
      </w:r>
      <w:r w:rsidRPr="003F3BE4">
        <w:rPr>
          <w:rFonts w:ascii="Calibri" w:hAnsi="Calibri"/>
          <w:sz w:val="22"/>
        </w:rPr>
        <w:t>uzyska niezbędne decyzje administracyjne i/lub dokona zgłoszeń do właściwego organu dotyczących</w:t>
      </w:r>
      <w:r>
        <w:rPr>
          <w:rFonts w:ascii="Calibri" w:hAnsi="Calibri"/>
          <w:sz w:val="22"/>
        </w:rPr>
        <w:t xml:space="preserve"> robó</w:t>
      </w:r>
      <w:r w:rsidRPr="003F3BE4">
        <w:rPr>
          <w:rFonts w:ascii="Calibri" w:hAnsi="Calibri"/>
          <w:sz w:val="22"/>
        </w:rPr>
        <w:t>t budowlanyc</w:t>
      </w:r>
      <w:r w:rsidR="003E7488">
        <w:rPr>
          <w:rFonts w:ascii="Calibri" w:hAnsi="Calibri"/>
          <w:sz w:val="22"/>
        </w:rPr>
        <w:t>h wchodzących w zakres zadania</w:t>
      </w:r>
      <w:r w:rsidRPr="003F3BE4">
        <w:rPr>
          <w:rFonts w:ascii="Calibri" w:hAnsi="Calibri"/>
          <w:sz w:val="22"/>
        </w:rPr>
        <w:t xml:space="preserve"> z uwzględnieniem postanowień ustawy Prawo budowlane.</w:t>
      </w:r>
    </w:p>
    <w:p w:rsidR="003F3BE4" w:rsidRPr="003F3BE4" w:rsidRDefault="003F3BE4" w:rsidP="003F3BE4">
      <w:pPr>
        <w:spacing w:after="60"/>
        <w:jc w:val="both"/>
        <w:rPr>
          <w:rFonts w:ascii="Calibri" w:hAnsi="Calibri"/>
          <w:sz w:val="22"/>
        </w:rPr>
      </w:pPr>
    </w:p>
    <w:p w:rsidR="003F3BE4" w:rsidRPr="000B3F23" w:rsidRDefault="003F3BE4" w:rsidP="003F3BE4">
      <w:pPr>
        <w:pStyle w:val="Nagwek4"/>
        <w:pageBreakBefore w:val="0"/>
        <w:spacing w:after="60"/>
        <w:ind w:left="454" w:hanging="454"/>
        <w:rPr>
          <w:rFonts w:cs="Calibri"/>
          <w:iCs/>
          <w:sz w:val="22"/>
          <w:szCs w:val="22"/>
        </w:rPr>
      </w:pPr>
      <w:bookmarkStart w:id="84" w:name="_Toc505794942"/>
      <w:bookmarkStart w:id="85" w:name="_Toc184294807"/>
      <w:r>
        <w:rPr>
          <w:rFonts w:cs="Calibri"/>
          <w:iCs/>
          <w:sz w:val="22"/>
          <w:szCs w:val="22"/>
        </w:rPr>
        <w:t>2</w:t>
      </w:r>
      <w:r w:rsidRPr="000B3F23">
        <w:rPr>
          <w:rFonts w:cs="Calibri"/>
          <w:iCs/>
          <w:sz w:val="22"/>
          <w:szCs w:val="22"/>
        </w:rPr>
        <w:t>.</w:t>
      </w:r>
      <w:r w:rsidRPr="000B3F23">
        <w:rPr>
          <w:rFonts w:cs="Calibri"/>
          <w:iCs/>
          <w:sz w:val="22"/>
          <w:szCs w:val="22"/>
        </w:rPr>
        <w:tab/>
        <w:t xml:space="preserve">Uwarunkowania </w:t>
      </w:r>
      <w:r>
        <w:rPr>
          <w:rFonts w:cs="Calibri"/>
          <w:iCs/>
          <w:sz w:val="22"/>
          <w:szCs w:val="22"/>
        </w:rPr>
        <w:t>projektowe</w:t>
      </w:r>
      <w:bookmarkEnd w:id="84"/>
      <w:bookmarkEnd w:id="85"/>
    </w:p>
    <w:p w:rsidR="00E71476" w:rsidRDefault="00E71476" w:rsidP="00E71476">
      <w:pPr>
        <w:shd w:val="clear" w:color="auto" w:fill="FFFFFF"/>
        <w:spacing w:after="60"/>
        <w:jc w:val="both"/>
        <w:rPr>
          <w:rFonts w:ascii="Calibri" w:hAnsi="Calibri" w:cs="Arial"/>
          <w:sz w:val="22"/>
          <w:szCs w:val="22"/>
        </w:rPr>
      </w:pPr>
      <w:r w:rsidRPr="008D4D7F">
        <w:rPr>
          <w:rFonts w:ascii="Calibri" w:hAnsi="Calibri" w:cs="Arial"/>
          <w:sz w:val="22"/>
          <w:szCs w:val="22"/>
        </w:rPr>
        <w:t xml:space="preserve">Projekt wykonawczy musi rozwiązywać/uwzględniać wszelkie istotne zagadnienia projektowe związane </w:t>
      </w:r>
      <w:r w:rsidR="005C7512">
        <w:rPr>
          <w:rFonts w:ascii="Calibri" w:hAnsi="Calibri" w:cs="Arial"/>
          <w:sz w:val="22"/>
          <w:szCs w:val="22"/>
        </w:rPr>
        <w:br/>
      </w:r>
      <w:r w:rsidRPr="008D4D7F">
        <w:rPr>
          <w:rFonts w:ascii="Calibri" w:hAnsi="Calibri" w:cs="Arial"/>
          <w:sz w:val="22"/>
          <w:szCs w:val="22"/>
        </w:rPr>
        <w:t xml:space="preserve">z doborem </w:t>
      </w:r>
      <w:r>
        <w:rPr>
          <w:rFonts w:ascii="Calibri" w:hAnsi="Calibri" w:cs="Arial"/>
          <w:sz w:val="22"/>
          <w:szCs w:val="22"/>
        </w:rPr>
        <w:t xml:space="preserve">urządzeń i </w:t>
      </w:r>
      <w:r w:rsidRPr="008D4D7F">
        <w:rPr>
          <w:rFonts w:ascii="Calibri" w:hAnsi="Calibri" w:cs="Arial"/>
          <w:sz w:val="22"/>
          <w:szCs w:val="22"/>
        </w:rPr>
        <w:t>materiałów oraz sposob</w:t>
      </w:r>
      <w:r>
        <w:rPr>
          <w:rFonts w:ascii="Calibri" w:hAnsi="Calibri" w:cs="Arial"/>
          <w:sz w:val="22"/>
          <w:szCs w:val="22"/>
        </w:rPr>
        <w:t>em</w:t>
      </w:r>
      <w:r w:rsidRPr="008D4D7F">
        <w:rPr>
          <w:rFonts w:ascii="Calibri" w:hAnsi="Calibri" w:cs="Arial"/>
          <w:sz w:val="22"/>
          <w:szCs w:val="22"/>
        </w:rPr>
        <w:t xml:space="preserve"> prowadzenia robót. Dobrane </w:t>
      </w:r>
      <w:r>
        <w:rPr>
          <w:rFonts w:ascii="Calibri" w:hAnsi="Calibri" w:cs="Arial"/>
          <w:sz w:val="22"/>
          <w:szCs w:val="22"/>
        </w:rPr>
        <w:t xml:space="preserve">urządzenia i </w:t>
      </w:r>
      <w:r w:rsidRPr="008D4D7F">
        <w:rPr>
          <w:rFonts w:ascii="Calibri" w:hAnsi="Calibri" w:cs="Arial"/>
          <w:sz w:val="22"/>
          <w:szCs w:val="22"/>
        </w:rPr>
        <w:t>materiały muszą spełniać wyma</w:t>
      </w:r>
      <w:r w:rsidR="0051203E">
        <w:rPr>
          <w:rFonts w:ascii="Calibri" w:hAnsi="Calibri" w:cs="Arial"/>
          <w:sz w:val="22"/>
          <w:szCs w:val="22"/>
        </w:rPr>
        <w:t>gania zawarte w niniejszym PFU.</w:t>
      </w:r>
    </w:p>
    <w:p w:rsidR="00E71476" w:rsidRPr="008D4D7F" w:rsidRDefault="00E71476" w:rsidP="00E71476">
      <w:pPr>
        <w:shd w:val="clear" w:color="auto" w:fill="FFFFFF"/>
        <w:spacing w:after="60"/>
        <w:jc w:val="both"/>
        <w:rPr>
          <w:rFonts w:ascii="Calibri" w:hAnsi="Calibri" w:cs="Arial"/>
          <w:sz w:val="22"/>
          <w:szCs w:val="22"/>
        </w:rPr>
      </w:pPr>
      <w:r w:rsidRPr="008D4D7F">
        <w:rPr>
          <w:rFonts w:ascii="Calibri" w:hAnsi="Calibri" w:cs="Arial"/>
          <w:sz w:val="22"/>
          <w:szCs w:val="22"/>
        </w:rPr>
        <w:t>W szczególności należy uwzględnić:</w:t>
      </w:r>
    </w:p>
    <w:p w:rsidR="00E71476" w:rsidRDefault="00E71476" w:rsidP="00E71476">
      <w:pPr>
        <w:shd w:val="clear" w:color="auto" w:fill="FFFFFF"/>
        <w:spacing w:after="60"/>
        <w:ind w:left="357" w:hanging="357"/>
        <w:jc w:val="both"/>
        <w:rPr>
          <w:rFonts w:ascii="Calibri" w:hAnsi="Calibri" w:cs="Arial"/>
          <w:sz w:val="22"/>
          <w:szCs w:val="22"/>
        </w:rPr>
      </w:pPr>
      <w:r>
        <w:rPr>
          <w:rFonts w:ascii="Calibri" w:hAnsi="Calibri" w:cs="Arial"/>
          <w:sz w:val="22"/>
          <w:szCs w:val="22"/>
        </w:rPr>
        <w:t>a)</w:t>
      </w:r>
      <w:r>
        <w:rPr>
          <w:rFonts w:ascii="Calibri" w:hAnsi="Calibri" w:cs="Arial"/>
          <w:sz w:val="22"/>
          <w:szCs w:val="22"/>
        </w:rPr>
        <w:tab/>
      </w:r>
      <w:r w:rsidRPr="003F101A">
        <w:rPr>
          <w:rFonts w:ascii="Calibri" w:hAnsi="Calibri" w:cs="Arial"/>
          <w:sz w:val="22"/>
          <w:szCs w:val="22"/>
        </w:rPr>
        <w:t xml:space="preserve">ograniczenia wynikające z dostępności terenu budowy, technologii, </w:t>
      </w:r>
      <w:r>
        <w:rPr>
          <w:rFonts w:ascii="Calibri" w:hAnsi="Calibri" w:cs="Arial"/>
          <w:sz w:val="22"/>
          <w:szCs w:val="22"/>
        </w:rPr>
        <w:t xml:space="preserve">urządzeń i </w:t>
      </w:r>
      <w:r w:rsidRPr="003F101A">
        <w:rPr>
          <w:rFonts w:ascii="Calibri" w:hAnsi="Calibri" w:cs="Arial"/>
          <w:sz w:val="22"/>
          <w:szCs w:val="22"/>
        </w:rPr>
        <w:t>materiałów,</w:t>
      </w:r>
    </w:p>
    <w:p w:rsidR="00E71476" w:rsidRPr="003E7488" w:rsidRDefault="00E71476" w:rsidP="003E7488">
      <w:pPr>
        <w:shd w:val="clear" w:color="auto" w:fill="FFFFFF"/>
        <w:spacing w:after="60"/>
        <w:ind w:left="357" w:hanging="357"/>
        <w:jc w:val="both"/>
        <w:rPr>
          <w:rFonts w:ascii="Calibri" w:hAnsi="Calibri"/>
          <w:sz w:val="22"/>
          <w:lang w:eastAsia="en-US"/>
        </w:rPr>
      </w:pPr>
      <w:r>
        <w:rPr>
          <w:rFonts w:ascii="Calibri" w:hAnsi="Calibri"/>
          <w:sz w:val="22"/>
          <w:lang w:eastAsia="en-US"/>
        </w:rPr>
        <w:t>b)</w:t>
      </w:r>
      <w:r>
        <w:rPr>
          <w:rFonts w:ascii="Calibri" w:hAnsi="Calibri"/>
          <w:sz w:val="22"/>
          <w:lang w:eastAsia="en-US"/>
        </w:rPr>
        <w:tab/>
      </w:r>
      <w:r w:rsidR="003E7488">
        <w:rPr>
          <w:rFonts w:ascii="Calibri" w:hAnsi="Calibri"/>
          <w:sz w:val="22"/>
          <w:lang w:eastAsia="en-US"/>
        </w:rPr>
        <w:t xml:space="preserve">ewentualną </w:t>
      </w:r>
      <w:r>
        <w:rPr>
          <w:rFonts w:ascii="Calibri" w:hAnsi="Calibri"/>
          <w:sz w:val="22"/>
          <w:lang w:eastAsia="en-US"/>
        </w:rPr>
        <w:t xml:space="preserve">konieczność </w:t>
      </w:r>
      <w:r w:rsidR="003E7488">
        <w:rPr>
          <w:rFonts w:ascii="Calibri" w:hAnsi="Calibri"/>
          <w:sz w:val="22"/>
          <w:lang w:eastAsia="en-US"/>
        </w:rPr>
        <w:t xml:space="preserve">stosowania </w:t>
      </w:r>
      <w:r w:rsidRPr="003E222B">
        <w:rPr>
          <w:rFonts w:ascii="Calibri" w:hAnsi="Calibri"/>
          <w:sz w:val="22"/>
          <w:lang w:eastAsia="en-US"/>
        </w:rPr>
        <w:t>tymczas</w:t>
      </w:r>
      <w:r>
        <w:rPr>
          <w:rFonts w:ascii="Calibri" w:hAnsi="Calibri"/>
          <w:sz w:val="22"/>
          <w:lang w:eastAsia="en-US"/>
        </w:rPr>
        <w:t>owych obejść (tzw. „</w:t>
      </w:r>
      <w:proofErr w:type="spellStart"/>
      <w:r>
        <w:rPr>
          <w:rFonts w:ascii="Calibri" w:hAnsi="Calibri"/>
          <w:sz w:val="22"/>
          <w:lang w:eastAsia="en-US"/>
        </w:rPr>
        <w:t>by-passów</w:t>
      </w:r>
      <w:proofErr w:type="spellEnd"/>
      <w:r>
        <w:rPr>
          <w:rFonts w:ascii="Calibri" w:hAnsi="Calibri"/>
          <w:sz w:val="22"/>
          <w:lang w:eastAsia="en-US"/>
        </w:rPr>
        <w:t>”) w celu zachowania ciągłości procesu technologic</w:t>
      </w:r>
      <w:r w:rsidR="003E7488">
        <w:rPr>
          <w:rFonts w:ascii="Calibri" w:hAnsi="Calibri"/>
          <w:sz w:val="22"/>
          <w:lang w:eastAsia="en-US"/>
        </w:rPr>
        <w:t>znego</w:t>
      </w:r>
      <w:r>
        <w:rPr>
          <w:rFonts w:ascii="Calibri" w:hAnsi="Calibri" w:cs="Arial"/>
          <w:bCs/>
          <w:sz w:val="22"/>
          <w:szCs w:val="22"/>
        </w:rPr>
        <w:t>,</w:t>
      </w:r>
    </w:p>
    <w:p w:rsidR="00E71476" w:rsidRDefault="00E71476" w:rsidP="00E71476">
      <w:pPr>
        <w:shd w:val="clear" w:color="auto" w:fill="FFFFFF"/>
        <w:spacing w:after="60"/>
        <w:ind w:left="357" w:hanging="357"/>
        <w:jc w:val="both"/>
        <w:rPr>
          <w:rFonts w:ascii="Calibri" w:hAnsi="Calibri" w:cs="Arial"/>
          <w:sz w:val="22"/>
          <w:szCs w:val="22"/>
        </w:rPr>
      </w:pPr>
      <w:r>
        <w:rPr>
          <w:rFonts w:ascii="Calibri" w:hAnsi="Calibri" w:cs="Arial"/>
          <w:sz w:val="22"/>
          <w:szCs w:val="22"/>
        </w:rPr>
        <w:t>oraz podstawowe parametry pracy oczyszczalni:</w:t>
      </w:r>
    </w:p>
    <w:p w:rsidR="00E71476" w:rsidRPr="00226452" w:rsidRDefault="0051203E" w:rsidP="00E71476">
      <w:pPr>
        <w:spacing w:after="60"/>
        <w:ind w:left="357"/>
        <w:jc w:val="both"/>
        <w:rPr>
          <w:rFonts w:ascii="Calibri" w:hAnsi="Calibri" w:cs="Calibri"/>
          <w:bCs/>
          <w:sz w:val="22"/>
          <w:szCs w:val="22"/>
        </w:rPr>
      </w:pPr>
      <w:r>
        <w:rPr>
          <w:rFonts w:ascii="Calibri" w:hAnsi="Calibri" w:cs="Calibri"/>
          <w:bCs/>
          <w:sz w:val="22"/>
          <w:szCs w:val="22"/>
        </w:rPr>
        <w:t>Przepływy charakterystyczne:</w:t>
      </w:r>
    </w:p>
    <w:tbl>
      <w:tblPr>
        <w:tblW w:w="3274" w:type="dxa"/>
        <w:tblInd w:w="2268" w:type="dxa"/>
        <w:tblCellMar>
          <w:top w:w="19" w:type="dxa"/>
          <w:bottom w:w="2" w:type="dxa"/>
        </w:tblCellMar>
        <w:tblLook w:val="04A0"/>
      </w:tblPr>
      <w:tblGrid>
        <w:gridCol w:w="1474"/>
        <w:gridCol w:w="326"/>
        <w:gridCol w:w="1474"/>
      </w:tblGrid>
      <w:tr w:rsidR="00E71476" w:rsidRPr="00226452" w:rsidTr="007A22C1">
        <w:trPr>
          <w:trHeight w:val="352"/>
        </w:trPr>
        <w:tc>
          <w:tcPr>
            <w:tcW w:w="1474" w:type="dxa"/>
            <w:tcBorders>
              <w:top w:val="nil"/>
              <w:left w:val="nil"/>
              <w:bottom w:val="nil"/>
              <w:right w:val="nil"/>
            </w:tcBorders>
            <w:vAlign w:val="center"/>
          </w:tcPr>
          <w:p w:rsidR="00E71476" w:rsidRPr="00226452" w:rsidRDefault="00E71476" w:rsidP="007A22C1">
            <w:pPr>
              <w:spacing w:line="276" w:lineRule="auto"/>
              <w:rPr>
                <w:rFonts w:ascii="Calibri" w:hAnsi="Calibri" w:cs="Calibri"/>
                <w:bCs/>
                <w:sz w:val="22"/>
                <w:szCs w:val="22"/>
              </w:rPr>
            </w:pPr>
            <w:proofErr w:type="spellStart"/>
            <w:r w:rsidRPr="00226452">
              <w:rPr>
                <w:rFonts w:ascii="Calibri" w:hAnsi="Calibri" w:cs="Calibri"/>
                <w:bCs/>
                <w:sz w:val="22"/>
                <w:szCs w:val="22"/>
              </w:rPr>
              <w:t>Qd,max</w:t>
            </w:r>
            <w:proofErr w:type="spellEnd"/>
          </w:p>
        </w:tc>
        <w:tc>
          <w:tcPr>
            <w:tcW w:w="326" w:type="dxa"/>
            <w:tcBorders>
              <w:top w:val="nil"/>
              <w:left w:val="nil"/>
              <w:bottom w:val="nil"/>
              <w:right w:val="nil"/>
            </w:tcBorders>
            <w:vAlign w:val="center"/>
          </w:tcPr>
          <w:p w:rsidR="00E71476" w:rsidRPr="00226452" w:rsidRDefault="00E71476" w:rsidP="007A22C1">
            <w:pPr>
              <w:spacing w:line="276" w:lineRule="auto"/>
              <w:jc w:val="right"/>
              <w:rPr>
                <w:rFonts w:ascii="Calibri" w:hAnsi="Calibri" w:cs="Calibri"/>
                <w:bCs/>
                <w:sz w:val="22"/>
                <w:szCs w:val="22"/>
              </w:rPr>
            </w:pPr>
            <w:r>
              <w:rPr>
                <w:rFonts w:ascii="Calibri" w:hAnsi="Calibri" w:cs="Calibri"/>
                <w:bCs/>
                <w:sz w:val="22"/>
                <w:szCs w:val="22"/>
              </w:rPr>
              <w:t>=</w:t>
            </w:r>
          </w:p>
        </w:tc>
        <w:tc>
          <w:tcPr>
            <w:tcW w:w="1474" w:type="dxa"/>
            <w:tcBorders>
              <w:top w:val="nil"/>
              <w:left w:val="nil"/>
              <w:bottom w:val="nil"/>
              <w:right w:val="nil"/>
            </w:tcBorders>
            <w:vAlign w:val="center"/>
          </w:tcPr>
          <w:p w:rsidR="00E71476" w:rsidRPr="00226452" w:rsidRDefault="00E71476" w:rsidP="007A22C1">
            <w:pPr>
              <w:spacing w:line="276" w:lineRule="auto"/>
              <w:jc w:val="right"/>
              <w:rPr>
                <w:rFonts w:ascii="Calibri" w:hAnsi="Calibri" w:cs="Calibri"/>
                <w:bCs/>
                <w:sz w:val="22"/>
                <w:szCs w:val="22"/>
              </w:rPr>
            </w:pPr>
            <w:r w:rsidRPr="00226452">
              <w:rPr>
                <w:rFonts w:ascii="Calibri" w:hAnsi="Calibri" w:cs="Calibri"/>
                <w:bCs/>
                <w:sz w:val="22"/>
                <w:szCs w:val="22"/>
              </w:rPr>
              <w:t>135 894 m</w:t>
            </w:r>
            <w:r w:rsidRPr="00226452">
              <w:rPr>
                <w:rFonts w:ascii="Calibri" w:hAnsi="Calibri" w:cs="Calibri"/>
                <w:bCs/>
                <w:sz w:val="22"/>
                <w:szCs w:val="22"/>
                <w:vertAlign w:val="superscript"/>
              </w:rPr>
              <w:t>3</w:t>
            </w:r>
            <w:r w:rsidRPr="00226452">
              <w:rPr>
                <w:rFonts w:ascii="Calibri" w:hAnsi="Calibri" w:cs="Calibri"/>
                <w:bCs/>
                <w:sz w:val="22"/>
                <w:szCs w:val="22"/>
              </w:rPr>
              <w:t>/d</w:t>
            </w:r>
          </w:p>
        </w:tc>
      </w:tr>
      <w:tr w:rsidR="00E71476" w:rsidRPr="00226452" w:rsidTr="007A22C1">
        <w:trPr>
          <w:trHeight w:val="285"/>
        </w:trPr>
        <w:tc>
          <w:tcPr>
            <w:tcW w:w="1474" w:type="dxa"/>
            <w:tcBorders>
              <w:top w:val="nil"/>
              <w:left w:val="nil"/>
              <w:bottom w:val="nil"/>
              <w:right w:val="nil"/>
            </w:tcBorders>
            <w:vAlign w:val="center"/>
          </w:tcPr>
          <w:p w:rsidR="00E71476" w:rsidRPr="00226452" w:rsidRDefault="00E71476" w:rsidP="007A22C1">
            <w:pPr>
              <w:spacing w:line="276" w:lineRule="auto"/>
              <w:rPr>
                <w:rFonts w:ascii="Calibri" w:hAnsi="Calibri" w:cs="Calibri"/>
                <w:bCs/>
                <w:sz w:val="22"/>
                <w:szCs w:val="22"/>
              </w:rPr>
            </w:pPr>
            <w:proofErr w:type="spellStart"/>
            <w:r w:rsidRPr="00226452">
              <w:rPr>
                <w:rFonts w:ascii="Calibri" w:hAnsi="Calibri" w:cs="Calibri"/>
                <w:bCs/>
                <w:sz w:val="22"/>
                <w:szCs w:val="22"/>
              </w:rPr>
              <w:t>Qd,śr</w:t>
            </w:r>
            <w:proofErr w:type="spellEnd"/>
          </w:p>
        </w:tc>
        <w:tc>
          <w:tcPr>
            <w:tcW w:w="326" w:type="dxa"/>
            <w:tcBorders>
              <w:top w:val="nil"/>
              <w:left w:val="nil"/>
              <w:bottom w:val="nil"/>
              <w:right w:val="nil"/>
            </w:tcBorders>
            <w:vAlign w:val="center"/>
          </w:tcPr>
          <w:p w:rsidR="00E71476" w:rsidRPr="00226452" w:rsidRDefault="00E71476" w:rsidP="007A22C1">
            <w:pPr>
              <w:spacing w:line="276" w:lineRule="auto"/>
              <w:jc w:val="right"/>
              <w:rPr>
                <w:rFonts w:ascii="Calibri" w:hAnsi="Calibri" w:cs="Calibri"/>
                <w:bCs/>
                <w:sz w:val="22"/>
                <w:szCs w:val="22"/>
              </w:rPr>
            </w:pPr>
            <w:r>
              <w:rPr>
                <w:rFonts w:ascii="Calibri" w:hAnsi="Calibri" w:cs="Calibri"/>
                <w:bCs/>
                <w:sz w:val="22"/>
                <w:szCs w:val="22"/>
              </w:rPr>
              <w:t>=</w:t>
            </w:r>
          </w:p>
        </w:tc>
        <w:tc>
          <w:tcPr>
            <w:tcW w:w="1474" w:type="dxa"/>
            <w:tcBorders>
              <w:top w:val="nil"/>
              <w:left w:val="nil"/>
              <w:bottom w:val="nil"/>
              <w:right w:val="nil"/>
            </w:tcBorders>
            <w:vAlign w:val="center"/>
          </w:tcPr>
          <w:p w:rsidR="00E71476" w:rsidRPr="00226452" w:rsidRDefault="00E71476" w:rsidP="007A22C1">
            <w:pPr>
              <w:spacing w:line="276" w:lineRule="auto"/>
              <w:jc w:val="right"/>
              <w:rPr>
                <w:rFonts w:ascii="Calibri" w:hAnsi="Calibri" w:cs="Calibri"/>
                <w:bCs/>
                <w:sz w:val="22"/>
                <w:szCs w:val="22"/>
              </w:rPr>
            </w:pPr>
            <w:r w:rsidRPr="00226452">
              <w:rPr>
                <w:rFonts w:ascii="Calibri" w:hAnsi="Calibri" w:cs="Calibri"/>
                <w:bCs/>
                <w:sz w:val="22"/>
                <w:szCs w:val="22"/>
              </w:rPr>
              <w:t>50 264 m</w:t>
            </w:r>
            <w:r w:rsidRPr="00226452">
              <w:rPr>
                <w:rFonts w:ascii="Calibri" w:hAnsi="Calibri" w:cs="Calibri"/>
                <w:bCs/>
                <w:sz w:val="22"/>
                <w:szCs w:val="22"/>
                <w:vertAlign w:val="superscript"/>
              </w:rPr>
              <w:t>3</w:t>
            </w:r>
            <w:r w:rsidRPr="00226452">
              <w:rPr>
                <w:rFonts w:ascii="Calibri" w:hAnsi="Calibri" w:cs="Calibri"/>
                <w:bCs/>
                <w:sz w:val="22"/>
                <w:szCs w:val="22"/>
              </w:rPr>
              <w:t>/d</w:t>
            </w:r>
          </w:p>
        </w:tc>
      </w:tr>
      <w:tr w:rsidR="00E71476" w:rsidRPr="00226452" w:rsidTr="007A22C1">
        <w:trPr>
          <w:trHeight w:val="352"/>
        </w:trPr>
        <w:tc>
          <w:tcPr>
            <w:tcW w:w="1474" w:type="dxa"/>
            <w:tcBorders>
              <w:top w:val="nil"/>
              <w:left w:val="nil"/>
              <w:bottom w:val="nil"/>
              <w:right w:val="nil"/>
            </w:tcBorders>
            <w:vAlign w:val="center"/>
          </w:tcPr>
          <w:p w:rsidR="00E71476" w:rsidRPr="00226452" w:rsidRDefault="00E71476" w:rsidP="007A22C1">
            <w:pPr>
              <w:spacing w:line="276" w:lineRule="auto"/>
              <w:rPr>
                <w:rFonts w:ascii="Calibri" w:hAnsi="Calibri" w:cs="Calibri"/>
                <w:bCs/>
                <w:sz w:val="22"/>
                <w:szCs w:val="22"/>
              </w:rPr>
            </w:pPr>
            <w:proofErr w:type="spellStart"/>
            <w:r w:rsidRPr="00226452">
              <w:rPr>
                <w:rFonts w:ascii="Calibri" w:hAnsi="Calibri" w:cs="Calibri"/>
                <w:bCs/>
                <w:sz w:val="22"/>
                <w:szCs w:val="22"/>
              </w:rPr>
              <w:t>Qd,perc</w:t>
            </w:r>
            <w:proofErr w:type="spellEnd"/>
            <w:r w:rsidRPr="00226452">
              <w:rPr>
                <w:rFonts w:ascii="Calibri" w:hAnsi="Calibri" w:cs="Calibri"/>
                <w:bCs/>
                <w:sz w:val="22"/>
                <w:szCs w:val="22"/>
              </w:rPr>
              <w:t xml:space="preserve"> 85%</w:t>
            </w:r>
          </w:p>
        </w:tc>
        <w:tc>
          <w:tcPr>
            <w:tcW w:w="326" w:type="dxa"/>
            <w:tcBorders>
              <w:top w:val="nil"/>
              <w:left w:val="nil"/>
              <w:bottom w:val="nil"/>
              <w:right w:val="nil"/>
            </w:tcBorders>
            <w:vAlign w:val="center"/>
          </w:tcPr>
          <w:p w:rsidR="00E71476" w:rsidRPr="00226452" w:rsidRDefault="00E71476" w:rsidP="007A22C1">
            <w:pPr>
              <w:spacing w:line="276" w:lineRule="auto"/>
              <w:jc w:val="right"/>
              <w:rPr>
                <w:rFonts w:ascii="Calibri" w:hAnsi="Calibri" w:cs="Calibri"/>
                <w:bCs/>
                <w:sz w:val="22"/>
                <w:szCs w:val="22"/>
              </w:rPr>
            </w:pPr>
            <w:r>
              <w:rPr>
                <w:rFonts w:ascii="Calibri" w:hAnsi="Calibri" w:cs="Calibri"/>
                <w:bCs/>
                <w:sz w:val="22"/>
                <w:szCs w:val="22"/>
              </w:rPr>
              <w:t>=</w:t>
            </w:r>
          </w:p>
        </w:tc>
        <w:tc>
          <w:tcPr>
            <w:tcW w:w="1474" w:type="dxa"/>
            <w:tcBorders>
              <w:top w:val="nil"/>
              <w:left w:val="nil"/>
              <w:bottom w:val="nil"/>
              <w:right w:val="nil"/>
            </w:tcBorders>
            <w:vAlign w:val="center"/>
          </w:tcPr>
          <w:p w:rsidR="00E71476" w:rsidRPr="00226452" w:rsidRDefault="00E71476" w:rsidP="007A22C1">
            <w:pPr>
              <w:spacing w:line="276" w:lineRule="auto"/>
              <w:jc w:val="right"/>
              <w:rPr>
                <w:rFonts w:ascii="Calibri" w:hAnsi="Calibri" w:cs="Calibri"/>
                <w:bCs/>
                <w:sz w:val="22"/>
                <w:szCs w:val="22"/>
              </w:rPr>
            </w:pPr>
            <w:r w:rsidRPr="00226452">
              <w:rPr>
                <w:rFonts w:ascii="Calibri" w:hAnsi="Calibri" w:cs="Calibri"/>
                <w:bCs/>
                <w:sz w:val="22"/>
                <w:szCs w:val="22"/>
              </w:rPr>
              <w:t>56 724 m</w:t>
            </w:r>
            <w:r w:rsidRPr="00226452">
              <w:rPr>
                <w:rFonts w:ascii="Calibri" w:hAnsi="Calibri" w:cs="Calibri"/>
                <w:bCs/>
                <w:sz w:val="22"/>
                <w:szCs w:val="22"/>
                <w:vertAlign w:val="superscript"/>
              </w:rPr>
              <w:t>3</w:t>
            </w:r>
            <w:r w:rsidRPr="00226452">
              <w:rPr>
                <w:rFonts w:ascii="Calibri" w:hAnsi="Calibri" w:cs="Calibri"/>
                <w:bCs/>
                <w:sz w:val="22"/>
                <w:szCs w:val="22"/>
              </w:rPr>
              <w:t>/d</w:t>
            </w:r>
          </w:p>
        </w:tc>
      </w:tr>
    </w:tbl>
    <w:p w:rsidR="00E71476" w:rsidRDefault="00E71476" w:rsidP="00E71476">
      <w:pPr>
        <w:spacing w:after="60"/>
        <w:ind w:left="357"/>
        <w:jc w:val="both"/>
        <w:rPr>
          <w:rFonts w:ascii="Calibri" w:hAnsi="Calibri" w:cs="Calibri"/>
          <w:bCs/>
          <w:sz w:val="22"/>
          <w:szCs w:val="22"/>
        </w:rPr>
      </w:pPr>
      <w:r w:rsidRPr="00226452">
        <w:rPr>
          <w:rFonts w:ascii="Calibri" w:hAnsi="Calibri" w:cs="Calibri"/>
          <w:bCs/>
          <w:sz w:val="22"/>
          <w:szCs w:val="22"/>
        </w:rPr>
        <w:t xml:space="preserve">Projektowy przepływ maksymalny oczyszczalni wynosi </w:t>
      </w:r>
      <w:proofErr w:type="spellStart"/>
      <w:r w:rsidRPr="00226452">
        <w:rPr>
          <w:rFonts w:ascii="Calibri" w:hAnsi="Calibri" w:cs="Calibri"/>
          <w:bCs/>
          <w:sz w:val="22"/>
          <w:szCs w:val="22"/>
        </w:rPr>
        <w:t>Q</w:t>
      </w:r>
      <w:r w:rsidRPr="00226452">
        <w:rPr>
          <w:rFonts w:ascii="Calibri" w:hAnsi="Calibri" w:cs="Calibri"/>
          <w:bCs/>
          <w:sz w:val="22"/>
          <w:szCs w:val="22"/>
          <w:vertAlign w:val="subscript"/>
        </w:rPr>
        <w:t>d,max</w:t>
      </w:r>
      <w:proofErr w:type="spellEnd"/>
      <w:r>
        <w:rPr>
          <w:rFonts w:ascii="Calibri" w:hAnsi="Calibri" w:cs="Calibri"/>
          <w:bCs/>
          <w:sz w:val="22"/>
          <w:szCs w:val="22"/>
        </w:rPr>
        <w:t xml:space="preserve"> </w:t>
      </w:r>
      <w:r w:rsidRPr="00226452">
        <w:rPr>
          <w:rFonts w:ascii="Calibri" w:hAnsi="Calibri" w:cs="Calibri"/>
          <w:bCs/>
          <w:sz w:val="22"/>
          <w:szCs w:val="22"/>
        </w:rPr>
        <w:t>= 90</w:t>
      </w:r>
      <w:r>
        <w:rPr>
          <w:rFonts w:ascii="Calibri" w:hAnsi="Calibri" w:cs="Calibri"/>
          <w:bCs/>
          <w:sz w:val="22"/>
          <w:szCs w:val="22"/>
        </w:rPr>
        <w:t> </w:t>
      </w:r>
      <w:r w:rsidRPr="00226452">
        <w:rPr>
          <w:rFonts w:ascii="Calibri" w:hAnsi="Calibri" w:cs="Calibri"/>
          <w:bCs/>
          <w:sz w:val="22"/>
          <w:szCs w:val="22"/>
        </w:rPr>
        <w:t>000</w:t>
      </w:r>
      <w:r>
        <w:rPr>
          <w:rFonts w:ascii="Calibri" w:hAnsi="Calibri" w:cs="Calibri"/>
          <w:bCs/>
          <w:sz w:val="22"/>
          <w:szCs w:val="22"/>
        </w:rPr>
        <w:t xml:space="preserve"> </w:t>
      </w:r>
      <w:r w:rsidRPr="00226452">
        <w:rPr>
          <w:rFonts w:ascii="Calibri" w:hAnsi="Calibri" w:cs="Calibri"/>
          <w:bCs/>
          <w:sz w:val="22"/>
          <w:szCs w:val="22"/>
        </w:rPr>
        <w:t>m</w:t>
      </w:r>
      <w:r w:rsidRPr="00226452">
        <w:rPr>
          <w:rFonts w:ascii="Calibri" w:hAnsi="Calibri" w:cs="Calibri"/>
          <w:bCs/>
          <w:sz w:val="22"/>
          <w:szCs w:val="22"/>
          <w:vertAlign w:val="superscript"/>
        </w:rPr>
        <w:t>3</w:t>
      </w:r>
      <w:r w:rsidRPr="00226452">
        <w:rPr>
          <w:rFonts w:ascii="Calibri" w:hAnsi="Calibri" w:cs="Calibri"/>
          <w:bCs/>
          <w:sz w:val="22"/>
          <w:szCs w:val="22"/>
        </w:rPr>
        <w:t>/d</w:t>
      </w:r>
      <w:r>
        <w:rPr>
          <w:rFonts w:ascii="Calibri" w:hAnsi="Calibri" w:cs="Calibri"/>
          <w:bCs/>
          <w:sz w:val="22"/>
          <w:szCs w:val="22"/>
        </w:rPr>
        <w:t>.</w:t>
      </w:r>
    </w:p>
    <w:p w:rsidR="00E71476" w:rsidRPr="00226452" w:rsidRDefault="00E71476" w:rsidP="00E71476">
      <w:pPr>
        <w:jc w:val="both"/>
        <w:rPr>
          <w:rFonts w:ascii="Calibri" w:hAnsi="Calibri" w:cs="Calibri"/>
          <w:bCs/>
          <w:sz w:val="22"/>
          <w:szCs w:val="22"/>
        </w:rPr>
      </w:pPr>
    </w:p>
    <w:tbl>
      <w:tblPr>
        <w:tblW w:w="7905" w:type="dxa"/>
        <w:tblInd w:w="2268" w:type="dxa"/>
        <w:tblCellMar>
          <w:top w:w="20" w:type="dxa"/>
          <w:bottom w:w="1" w:type="dxa"/>
        </w:tblCellMar>
        <w:tblLook w:val="04A0"/>
      </w:tblPr>
      <w:tblGrid>
        <w:gridCol w:w="1474"/>
        <w:gridCol w:w="339"/>
        <w:gridCol w:w="1479"/>
        <w:gridCol w:w="4613"/>
      </w:tblGrid>
      <w:tr w:rsidR="00E71476" w:rsidRPr="00226452" w:rsidTr="0079684D">
        <w:trPr>
          <w:trHeight w:val="272"/>
        </w:trPr>
        <w:tc>
          <w:tcPr>
            <w:tcW w:w="1474" w:type="dxa"/>
            <w:tcBorders>
              <w:top w:val="nil"/>
              <w:left w:val="nil"/>
              <w:bottom w:val="nil"/>
              <w:right w:val="nil"/>
            </w:tcBorders>
            <w:vAlign w:val="center"/>
          </w:tcPr>
          <w:p w:rsidR="00E71476" w:rsidRPr="00226452" w:rsidRDefault="00E71476" w:rsidP="007A22C1">
            <w:pPr>
              <w:spacing w:line="276" w:lineRule="auto"/>
              <w:jc w:val="both"/>
              <w:rPr>
                <w:rFonts w:ascii="Calibri" w:hAnsi="Calibri" w:cs="Calibri"/>
                <w:bCs/>
                <w:sz w:val="22"/>
                <w:szCs w:val="22"/>
              </w:rPr>
            </w:pPr>
            <w:proofErr w:type="spellStart"/>
            <w:r w:rsidRPr="00226452">
              <w:rPr>
                <w:rFonts w:ascii="Calibri" w:hAnsi="Calibri" w:cs="Calibri"/>
                <w:bCs/>
                <w:sz w:val="22"/>
                <w:szCs w:val="22"/>
              </w:rPr>
              <w:t>Qh,max</w:t>
            </w:r>
            <w:proofErr w:type="spellEnd"/>
            <w:r w:rsidRPr="00226452">
              <w:rPr>
                <w:rFonts w:ascii="Calibri" w:hAnsi="Calibri" w:cs="Calibri"/>
                <w:bCs/>
                <w:sz w:val="22"/>
                <w:szCs w:val="22"/>
              </w:rPr>
              <w:t xml:space="preserve">   </w:t>
            </w:r>
          </w:p>
        </w:tc>
        <w:tc>
          <w:tcPr>
            <w:tcW w:w="339" w:type="dxa"/>
            <w:tcBorders>
              <w:top w:val="nil"/>
              <w:left w:val="nil"/>
              <w:bottom w:val="nil"/>
              <w:right w:val="nil"/>
            </w:tcBorders>
            <w:vAlign w:val="center"/>
          </w:tcPr>
          <w:p w:rsidR="00E71476" w:rsidRPr="00226452" w:rsidRDefault="00E71476" w:rsidP="007A22C1">
            <w:pPr>
              <w:spacing w:line="276" w:lineRule="auto"/>
              <w:jc w:val="both"/>
              <w:rPr>
                <w:rFonts w:ascii="Calibri" w:hAnsi="Calibri" w:cs="Calibri"/>
                <w:bCs/>
                <w:sz w:val="22"/>
                <w:szCs w:val="22"/>
              </w:rPr>
            </w:pPr>
            <w:r>
              <w:rPr>
                <w:rFonts w:ascii="Calibri" w:hAnsi="Calibri" w:cs="Calibri"/>
                <w:bCs/>
                <w:sz w:val="22"/>
                <w:szCs w:val="22"/>
              </w:rPr>
              <w:t>=</w:t>
            </w:r>
          </w:p>
        </w:tc>
        <w:tc>
          <w:tcPr>
            <w:tcW w:w="1479" w:type="dxa"/>
            <w:tcBorders>
              <w:top w:val="nil"/>
              <w:left w:val="nil"/>
              <w:bottom w:val="nil"/>
              <w:right w:val="nil"/>
            </w:tcBorders>
            <w:vAlign w:val="center"/>
          </w:tcPr>
          <w:p w:rsidR="00E71476" w:rsidRPr="00226452" w:rsidRDefault="00E71476" w:rsidP="007A22C1">
            <w:pPr>
              <w:spacing w:line="276" w:lineRule="auto"/>
              <w:jc w:val="right"/>
              <w:rPr>
                <w:rFonts w:ascii="Calibri" w:hAnsi="Calibri" w:cs="Calibri"/>
                <w:bCs/>
                <w:sz w:val="22"/>
                <w:szCs w:val="22"/>
              </w:rPr>
            </w:pPr>
            <w:r w:rsidRPr="00226452">
              <w:rPr>
                <w:rFonts w:ascii="Calibri" w:hAnsi="Calibri" w:cs="Calibri"/>
                <w:bCs/>
                <w:sz w:val="22"/>
                <w:szCs w:val="22"/>
              </w:rPr>
              <w:t>8 836 m</w:t>
            </w:r>
            <w:r w:rsidRPr="00226452">
              <w:rPr>
                <w:rFonts w:ascii="Calibri" w:hAnsi="Calibri" w:cs="Calibri"/>
                <w:bCs/>
                <w:sz w:val="22"/>
                <w:szCs w:val="22"/>
                <w:vertAlign w:val="superscript"/>
              </w:rPr>
              <w:t>3</w:t>
            </w:r>
            <w:r w:rsidRPr="00226452">
              <w:rPr>
                <w:rFonts w:ascii="Calibri" w:hAnsi="Calibri" w:cs="Calibri"/>
                <w:bCs/>
                <w:sz w:val="22"/>
                <w:szCs w:val="22"/>
              </w:rPr>
              <w:t xml:space="preserve">/h </w:t>
            </w:r>
          </w:p>
        </w:tc>
        <w:tc>
          <w:tcPr>
            <w:tcW w:w="4613" w:type="dxa"/>
            <w:tcBorders>
              <w:top w:val="nil"/>
              <w:left w:val="nil"/>
              <w:bottom w:val="nil"/>
              <w:right w:val="nil"/>
            </w:tcBorders>
            <w:tcMar>
              <w:left w:w="0" w:type="dxa"/>
            </w:tcMar>
            <w:vAlign w:val="center"/>
          </w:tcPr>
          <w:p w:rsidR="00E71476" w:rsidRPr="0057139C" w:rsidRDefault="00E71476" w:rsidP="007A22C1">
            <w:pPr>
              <w:spacing w:line="276" w:lineRule="auto"/>
              <w:rPr>
                <w:rFonts w:ascii="Calibri" w:hAnsi="Calibri" w:cs="Calibri"/>
                <w:bCs/>
                <w:sz w:val="22"/>
                <w:szCs w:val="22"/>
              </w:rPr>
            </w:pPr>
            <w:r w:rsidRPr="0057139C">
              <w:rPr>
                <w:rFonts w:ascii="Calibri" w:hAnsi="Calibri" w:cs="Calibri"/>
                <w:bCs/>
                <w:sz w:val="22"/>
                <w:szCs w:val="22"/>
              </w:rPr>
              <w:t>(wartość uśredniona przez pomiar na odpływie)</w:t>
            </w:r>
          </w:p>
        </w:tc>
      </w:tr>
      <w:tr w:rsidR="00E71476" w:rsidRPr="00226452" w:rsidTr="0079684D">
        <w:trPr>
          <w:trHeight w:val="333"/>
        </w:trPr>
        <w:tc>
          <w:tcPr>
            <w:tcW w:w="1474" w:type="dxa"/>
            <w:tcBorders>
              <w:top w:val="nil"/>
              <w:left w:val="nil"/>
              <w:bottom w:val="nil"/>
              <w:right w:val="nil"/>
            </w:tcBorders>
            <w:vAlign w:val="center"/>
          </w:tcPr>
          <w:p w:rsidR="00E71476" w:rsidRPr="00226452" w:rsidRDefault="00E71476" w:rsidP="007A22C1">
            <w:pPr>
              <w:spacing w:line="276" w:lineRule="auto"/>
              <w:jc w:val="both"/>
              <w:rPr>
                <w:rFonts w:ascii="Calibri" w:hAnsi="Calibri" w:cs="Calibri"/>
                <w:bCs/>
                <w:sz w:val="22"/>
                <w:szCs w:val="22"/>
              </w:rPr>
            </w:pPr>
            <w:proofErr w:type="spellStart"/>
            <w:r w:rsidRPr="00226452">
              <w:rPr>
                <w:rFonts w:ascii="Calibri" w:hAnsi="Calibri" w:cs="Calibri"/>
                <w:bCs/>
                <w:sz w:val="22"/>
                <w:szCs w:val="22"/>
              </w:rPr>
              <w:lastRenderedPageBreak/>
              <w:t>Qh,śr</w:t>
            </w:r>
            <w:proofErr w:type="spellEnd"/>
            <w:r w:rsidRPr="00226452">
              <w:rPr>
                <w:rFonts w:ascii="Calibri" w:hAnsi="Calibri" w:cs="Calibri"/>
                <w:bCs/>
                <w:sz w:val="22"/>
                <w:szCs w:val="22"/>
              </w:rPr>
              <w:t xml:space="preserve">  </w:t>
            </w:r>
            <w:r w:rsidRPr="00226452">
              <w:rPr>
                <w:rFonts w:ascii="Calibri" w:hAnsi="Calibri" w:cs="Calibri"/>
                <w:bCs/>
                <w:sz w:val="22"/>
                <w:szCs w:val="22"/>
              </w:rPr>
              <w:tab/>
              <w:t xml:space="preserve"> </w:t>
            </w:r>
          </w:p>
        </w:tc>
        <w:tc>
          <w:tcPr>
            <w:tcW w:w="339" w:type="dxa"/>
            <w:tcBorders>
              <w:top w:val="nil"/>
              <w:left w:val="nil"/>
              <w:bottom w:val="nil"/>
              <w:right w:val="nil"/>
            </w:tcBorders>
            <w:vAlign w:val="center"/>
          </w:tcPr>
          <w:p w:rsidR="00E71476" w:rsidRPr="00226452" w:rsidRDefault="00E71476" w:rsidP="007A22C1">
            <w:pPr>
              <w:spacing w:line="276" w:lineRule="auto"/>
              <w:jc w:val="both"/>
              <w:rPr>
                <w:rFonts w:ascii="Calibri" w:hAnsi="Calibri" w:cs="Calibri"/>
                <w:bCs/>
                <w:sz w:val="22"/>
                <w:szCs w:val="22"/>
              </w:rPr>
            </w:pPr>
            <w:r>
              <w:rPr>
                <w:rFonts w:ascii="Calibri" w:hAnsi="Calibri" w:cs="Calibri"/>
                <w:bCs/>
                <w:sz w:val="22"/>
                <w:szCs w:val="22"/>
              </w:rPr>
              <w:t>=</w:t>
            </w:r>
          </w:p>
        </w:tc>
        <w:tc>
          <w:tcPr>
            <w:tcW w:w="1479" w:type="dxa"/>
            <w:tcBorders>
              <w:top w:val="nil"/>
              <w:left w:val="nil"/>
              <w:bottom w:val="nil"/>
              <w:right w:val="nil"/>
            </w:tcBorders>
            <w:vAlign w:val="center"/>
          </w:tcPr>
          <w:p w:rsidR="00E71476" w:rsidRPr="00226452" w:rsidRDefault="00E71476" w:rsidP="007A22C1">
            <w:pPr>
              <w:spacing w:line="276" w:lineRule="auto"/>
              <w:jc w:val="right"/>
              <w:rPr>
                <w:rFonts w:ascii="Calibri" w:hAnsi="Calibri" w:cs="Calibri"/>
                <w:bCs/>
                <w:sz w:val="22"/>
                <w:szCs w:val="22"/>
              </w:rPr>
            </w:pPr>
            <w:r w:rsidRPr="00226452">
              <w:rPr>
                <w:rFonts w:ascii="Calibri" w:hAnsi="Calibri" w:cs="Calibri"/>
                <w:bCs/>
                <w:sz w:val="22"/>
                <w:szCs w:val="22"/>
              </w:rPr>
              <w:t>2 105 m</w:t>
            </w:r>
            <w:r w:rsidRPr="00226452">
              <w:rPr>
                <w:rFonts w:ascii="Calibri" w:hAnsi="Calibri" w:cs="Calibri"/>
                <w:bCs/>
                <w:sz w:val="22"/>
                <w:szCs w:val="22"/>
                <w:vertAlign w:val="superscript"/>
              </w:rPr>
              <w:t>3</w:t>
            </w:r>
            <w:r w:rsidRPr="00226452">
              <w:rPr>
                <w:rFonts w:ascii="Calibri" w:hAnsi="Calibri" w:cs="Calibri"/>
                <w:bCs/>
                <w:sz w:val="22"/>
                <w:szCs w:val="22"/>
              </w:rPr>
              <w:t>/h</w:t>
            </w:r>
          </w:p>
        </w:tc>
        <w:tc>
          <w:tcPr>
            <w:tcW w:w="4613" w:type="dxa"/>
            <w:tcBorders>
              <w:top w:val="nil"/>
              <w:left w:val="nil"/>
              <w:bottom w:val="nil"/>
              <w:right w:val="nil"/>
            </w:tcBorders>
            <w:vAlign w:val="center"/>
          </w:tcPr>
          <w:p w:rsidR="00E71476" w:rsidRPr="00226452" w:rsidRDefault="00E71476" w:rsidP="007A22C1">
            <w:pPr>
              <w:spacing w:line="276" w:lineRule="auto"/>
              <w:jc w:val="both"/>
              <w:rPr>
                <w:rFonts w:ascii="Calibri" w:hAnsi="Calibri" w:cs="Calibri"/>
                <w:bCs/>
                <w:sz w:val="22"/>
                <w:szCs w:val="22"/>
              </w:rPr>
            </w:pPr>
          </w:p>
        </w:tc>
      </w:tr>
      <w:tr w:rsidR="00E71476" w:rsidRPr="00226452" w:rsidTr="0079684D">
        <w:trPr>
          <w:trHeight w:val="254"/>
        </w:trPr>
        <w:tc>
          <w:tcPr>
            <w:tcW w:w="1474" w:type="dxa"/>
            <w:tcBorders>
              <w:top w:val="nil"/>
              <w:left w:val="nil"/>
              <w:bottom w:val="nil"/>
              <w:right w:val="nil"/>
            </w:tcBorders>
            <w:vAlign w:val="center"/>
          </w:tcPr>
          <w:p w:rsidR="00E71476" w:rsidRPr="00226452" w:rsidRDefault="00E71476" w:rsidP="007A22C1">
            <w:pPr>
              <w:spacing w:line="276" w:lineRule="auto"/>
              <w:jc w:val="both"/>
              <w:rPr>
                <w:rFonts w:ascii="Calibri" w:hAnsi="Calibri" w:cs="Calibri"/>
                <w:bCs/>
                <w:sz w:val="22"/>
                <w:szCs w:val="22"/>
              </w:rPr>
            </w:pPr>
            <w:proofErr w:type="spellStart"/>
            <w:r w:rsidRPr="00226452">
              <w:rPr>
                <w:rFonts w:ascii="Calibri" w:hAnsi="Calibri" w:cs="Calibri"/>
                <w:bCs/>
                <w:sz w:val="22"/>
                <w:szCs w:val="22"/>
              </w:rPr>
              <w:t>Qh,perc</w:t>
            </w:r>
            <w:proofErr w:type="spellEnd"/>
            <w:r w:rsidRPr="00226452">
              <w:rPr>
                <w:rFonts w:ascii="Calibri" w:hAnsi="Calibri" w:cs="Calibri"/>
                <w:bCs/>
                <w:sz w:val="22"/>
                <w:szCs w:val="22"/>
              </w:rPr>
              <w:t xml:space="preserve"> 85%</w:t>
            </w:r>
          </w:p>
        </w:tc>
        <w:tc>
          <w:tcPr>
            <w:tcW w:w="339" w:type="dxa"/>
            <w:tcBorders>
              <w:top w:val="nil"/>
              <w:left w:val="nil"/>
              <w:bottom w:val="nil"/>
              <w:right w:val="nil"/>
            </w:tcBorders>
            <w:vAlign w:val="center"/>
          </w:tcPr>
          <w:p w:rsidR="00E71476" w:rsidRPr="00226452" w:rsidRDefault="00E71476" w:rsidP="007A22C1">
            <w:pPr>
              <w:spacing w:line="276" w:lineRule="auto"/>
              <w:jc w:val="both"/>
              <w:rPr>
                <w:rFonts w:ascii="Calibri" w:hAnsi="Calibri" w:cs="Calibri"/>
                <w:bCs/>
                <w:sz w:val="22"/>
                <w:szCs w:val="22"/>
              </w:rPr>
            </w:pPr>
            <w:r>
              <w:rPr>
                <w:rFonts w:ascii="Calibri" w:hAnsi="Calibri" w:cs="Calibri"/>
                <w:bCs/>
                <w:sz w:val="22"/>
                <w:szCs w:val="22"/>
              </w:rPr>
              <w:t>=</w:t>
            </w:r>
          </w:p>
        </w:tc>
        <w:tc>
          <w:tcPr>
            <w:tcW w:w="1479" w:type="dxa"/>
            <w:tcBorders>
              <w:top w:val="nil"/>
              <w:left w:val="nil"/>
              <w:bottom w:val="nil"/>
              <w:right w:val="nil"/>
            </w:tcBorders>
            <w:vAlign w:val="center"/>
          </w:tcPr>
          <w:p w:rsidR="00E71476" w:rsidRPr="00226452" w:rsidRDefault="00E71476" w:rsidP="007A22C1">
            <w:pPr>
              <w:spacing w:line="276" w:lineRule="auto"/>
              <w:jc w:val="right"/>
              <w:rPr>
                <w:rFonts w:ascii="Calibri" w:hAnsi="Calibri" w:cs="Calibri"/>
                <w:bCs/>
                <w:sz w:val="22"/>
                <w:szCs w:val="22"/>
              </w:rPr>
            </w:pPr>
            <w:r w:rsidRPr="00226452">
              <w:rPr>
                <w:rFonts w:ascii="Calibri" w:hAnsi="Calibri" w:cs="Calibri"/>
                <w:bCs/>
                <w:sz w:val="22"/>
                <w:szCs w:val="22"/>
              </w:rPr>
              <w:t>2 514 m</w:t>
            </w:r>
            <w:r w:rsidRPr="00226452">
              <w:rPr>
                <w:rFonts w:ascii="Calibri" w:hAnsi="Calibri" w:cs="Calibri"/>
                <w:bCs/>
                <w:sz w:val="22"/>
                <w:szCs w:val="22"/>
                <w:vertAlign w:val="superscript"/>
              </w:rPr>
              <w:t>3</w:t>
            </w:r>
            <w:r w:rsidRPr="00226452">
              <w:rPr>
                <w:rFonts w:ascii="Calibri" w:hAnsi="Calibri" w:cs="Calibri"/>
                <w:bCs/>
                <w:sz w:val="22"/>
                <w:szCs w:val="22"/>
              </w:rPr>
              <w:t>/h</w:t>
            </w:r>
          </w:p>
        </w:tc>
        <w:tc>
          <w:tcPr>
            <w:tcW w:w="4613" w:type="dxa"/>
            <w:tcBorders>
              <w:top w:val="nil"/>
              <w:left w:val="nil"/>
              <w:bottom w:val="nil"/>
              <w:right w:val="nil"/>
            </w:tcBorders>
            <w:vAlign w:val="center"/>
          </w:tcPr>
          <w:p w:rsidR="00E71476" w:rsidRPr="00226452" w:rsidRDefault="00E71476" w:rsidP="007A22C1">
            <w:pPr>
              <w:spacing w:line="276" w:lineRule="auto"/>
              <w:jc w:val="both"/>
              <w:rPr>
                <w:rFonts w:ascii="Calibri" w:hAnsi="Calibri" w:cs="Calibri"/>
                <w:bCs/>
                <w:sz w:val="22"/>
                <w:szCs w:val="22"/>
              </w:rPr>
            </w:pPr>
          </w:p>
        </w:tc>
      </w:tr>
      <w:tr w:rsidR="00E71476" w:rsidRPr="00226452" w:rsidTr="0079684D">
        <w:trPr>
          <w:trHeight w:val="352"/>
        </w:trPr>
        <w:tc>
          <w:tcPr>
            <w:tcW w:w="1474" w:type="dxa"/>
            <w:tcBorders>
              <w:top w:val="nil"/>
              <w:left w:val="nil"/>
              <w:bottom w:val="nil"/>
              <w:right w:val="nil"/>
            </w:tcBorders>
            <w:vAlign w:val="center"/>
          </w:tcPr>
          <w:p w:rsidR="00E71476" w:rsidRPr="00226452" w:rsidRDefault="00E71476" w:rsidP="000E3A71">
            <w:pPr>
              <w:spacing w:line="276" w:lineRule="auto"/>
              <w:jc w:val="both"/>
              <w:rPr>
                <w:rFonts w:ascii="Calibri" w:hAnsi="Calibri" w:cs="Calibri"/>
                <w:bCs/>
                <w:sz w:val="22"/>
                <w:szCs w:val="22"/>
              </w:rPr>
            </w:pPr>
            <w:proofErr w:type="spellStart"/>
            <w:r w:rsidRPr="00226452">
              <w:rPr>
                <w:rFonts w:ascii="Calibri" w:hAnsi="Calibri" w:cs="Calibri"/>
                <w:bCs/>
                <w:sz w:val="22"/>
                <w:szCs w:val="22"/>
              </w:rPr>
              <w:t>Qh,min</w:t>
            </w:r>
            <w:proofErr w:type="spellEnd"/>
          </w:p>
        </w:tc>
        <w:tc>
          <w:tcPr>
            <w:tcW w:w="339" w:type="dxa"/>
            <w:tcBorders>
              <w:top w:val="nil"/>
              <w:left w:val="nil"/>
              <w:bottom w:val="nil"/>
              <w:right w:val="nil"/>
            </w:tcBorders>
            <w:vAlign w:val="center"/>
          </w:tcPr>
          <w:p w:rsidR="00E71476" w:rsidRPr="00226452" w:rsidRDefault="00E71476" w:rsidP="007A22C1">
            <w:pPr>
              <w:spacing w:line="276" w:lineRule="auto"/>
              <w:jc w:val="both"/>
              <w:rPr>
                <w:rFonts w:ascii="Calibri" w:hAnsi="Calibri" w:cs="Calibri"/>
                <w:bCs/>
                <w:sz w:val="22"/>
                <w:szCs w:val="22"/>
              </w:rPr>
            </w:pPr>
            <w:r>
              <w:rPr>
                <w:rFonts w:ascii="Calibri" w:hAnsi="Calibri" w:cs="Calibri"/>
                <w:bCs/>
                <w:sz w:val="22"/>
                <w:szCs w:val="22"/>
              </w:rPr>
              <w:t>=</w:t>
            </w:r>
          </w:p>
        </w:tc>
        <w:tc>
          <w:tcPr>
            <w:tcW w:w="1479" w:type="dxa"/>
            <w:tcBorders>
              <w:top w:val="nil"/>
              <w:left w:val="nil"/>
              <w:bottom w:val="nil"/>
              <w:right w:val="nil"/>
            </w:tcBorders>
            <w:vAlign w:val="center"/>
          </w:tcPr>
          <w:p w:rsidR="00E71476" w:rsidRPr="00226452" w:rsidRDefault="00E71476" w:rsidP="007A22C1">
            <w:pPr>
              <w:spacing w:line="276" w:lineRule="auto"/>
              <w:jc w:val="right"/>
              <w:rPr>
                <w:rFonts w:ascii="Calibri" w:hAnsi="Calibri" w:cs="Calibri"/>
                <w:bCs/>
                <w:sz w:val="22"/>
                <w:szCs w:val="22"/>
              </w:rPr>
            </w:pPr>
            <w:r w:rsidRPr="00226452">
              <w:rPr>
                <w:rFonts w:ascii="Calibri" w:hAnsi="Calibri" w:cs="Calibri"/>
                <w:bCs/>
                <w:sz w:val="22"/>
                <w:szCs w:val="22"/>
              </w:rPr>
              <w:t>250 m</w:t>
            </w:r>
            <w:r w:rsidRPr="00226452">
              <w:rPr>
                <w:rFonts w:ascii="Calibri" w:hAnsi="Calibri" w:cs="Calibri"/>
                <w:bCs/>
                <w:sz w:val="22"/>
                <w:szCs w:val="22"/>
                <w:vertAlign w:val="superscript"/>
              </w:rPr>
              <w:t>3</w:t>
            </w:r>
            <w:r w:rsidRPr="00226452">
              <w:rPr>
                <w:rFonts w:ascii="Calibri" w:hAnsi="Calibri" w:cs="Calibri"/>
                <w:bCs/>
                <w:sz w:val="22"/>
                <w:szCs w:val="22"/>
              </w:rPr>
              <w:t>/h</w:t>
            </w:r>
          </w:p>
        </w:tc>
        <w:tc>
          <w:tcPr>
            <w:tcW w:w="4613" w:type="dxa"/>
            <w:tcBorders>
              <w:top w:val="nil"/>
              <w:left w:val="nil"/>
              <w:bottom w:val="nil"/>
              <w:right w:val="nil"/>
            </w:tcBorders>
            <w:vAlign w:val="center"/>
          </w:tcPr>
          <w:p w:rsidR="00E71476" w:rsidRPr="00226452" w:rsidRDefault="00E71476" w:rsidP="007A22C1">
            <w:pPr>
              <w:spacing w:line="276" w:lineRule="auto"/>
              <w:jc w:val="both"/>
              <w:rPr>
                <w:rFonts w:ascii="Calibri" w:hAnsi="Calibri" w:cs="Calibri"/>
                <w:bCs/>
                <w:sz w:val="22"/>
                <w:szCs w:val="22"/>
              </w:rPr>
            </w:pPr>
          </w:p>
        </w:tc>
      </w:tr>
    </w:tbl>
    <w:p w:rsidR="00E71476" w:rsidRPr="00226452" w:rsidRDefault="00E71476" w:rsidP="00E71476">
      <w:pPr>
        <w:spacing w:after="60"/>
        <w:ind w:left="357"/>
        <w:jc w:val="both"/>
        <w:rPr>
          <w:rFonts w:ascii="Calibri" w:hAnsi="Calibri" w:cs="Calibri"/>
          <w:bCs/>
          <w:sz w:val="22"/>
          <w:szCs w:val="22"/>
        </w:rPr>
      </w:pPr>
      <w:r w:rsidRPr="00226452">
        <w:rPr>
          <w:rFonts w:ascii="Calibri" w:hAnsi="Calibri" w:cs="Calibri"/>
          <w:bCs/>
          <w:sz w:val="22"/>
          <w:szCs w:val="22"/>
        </w:rPr>
        <w:t>Maksymalna wydajność części mechanicznej oczyszczalni wynosi 9 000 m</w:t>
      </w:r>
      <w:r w:rsidRPr="00226452">
        <w:rPr>
          <w:rFonts w:ascii="Calibri" w:hAnsi="Calibri" w:cs="Calibri"/>
          <w:bCs/>
          <w:sz w:val="22"/>
          <w:szCs w:val="22"/>
          <w:vertAlign w:val="superscript"/>
        </w:rPr>
        <w:t>3</w:t>
      </w:r>
      <w:r w:rsidR="0051203E">
        <w:rPr>
          <w:rFonts w:ascii="Calibri" w:hAnsi="Calibri" w:cs="Calibri"/>
          <w:bCs/>
          <w:sz w:val="22"/>
          <w:szCs w:val="22"/>
        </w:rPr>
        <w:t>/h.</w:t>
      </w:r>
    </w:p>
    <w:p w:rsidR="007A22C1" w:rsidRDefault="007A22C1" w:rsidP="007A22C1">
      <w:pPr>
        <w:ind w:left="357"/>
        <w:jc w:val="both"/>
        <w:rPr>
          <w:rFonts w:ascii="Calibri" w:hAnsi="Calibri" w:cs="Calibri"/>
          <w:bCs/>
          <w:sz w:val="22"/>
          <w:szCs w:val="22"/>
        </w:rPr>
      </w:pPr>
    </w:p>
    <w:tbl>
      <w:tblPr>
        <w:tblStyle w:val="Tabela-Siatka"/>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28"/>
        <w:gridCol w:w="1020"/>
        <w:gridCol w:w="326"/>
        <w:gridCol w:w="1264"/>
        <w:gridCol w:w="1264"/>
      </w:tblGrid>
      <w:tr w:rsidR="0079684D" w:rsidTr="0079684D">
        <w:trPr>
          <w:trHeight w:val="624"/>
        </w:trPr>
        <w:tc>
          <w:tcPr>
            <w:tcW w:w="3628" w:type="dxa"/>
            <w:vAlign w:val="center"/>
          </w:tcPr>
          <w:p w:rsidR="0079684D" w:rsidRDefault="0079684D" w:rsidP="007A22C1">
            <w:pPr>
              <w:rPr>
                <w:rFonts w:ascii="Calibri" w:hAnsi="Calibri" w:cs="Calibri"/>
                <w:bCs/>
                <w:sz w:val="22"/>
                <w:szCs w:val="22"/>
              </w:rPr>
            </w:pPr>
            <w:r>
              <w:rPr>
                <w:rFonts w:ascii="Calibri" w:hAnsi="Calibri" w:cs="Calibri"/>
                <w:bCs/>
                <w:sz w:val="22"/>
                <w:szCs w:val="22"/>
              </w:rPr>
              <w:t xml:space="preserve">Projektowany </w:t>
            </w:r>
            <w:r w:rsidRPr="0083080B">
              <w:rPr>
                <w:rFonts w:ascii="Calibri" w:hAnsi="Calibri" w:cs="Calibri"/>
                <w:bCs/>
                <w:sz w:val="22"/>
                <w:szCs w:val="22"/>
              </w:rPr>
              <w:t xml:space="preserve">maksymalny godzinowy </w:t>
            </w:r>
            <w:r>
              <w:rPr>
                <w:rFonts w:ascii="Calibri" w:hAnsi="Calibri" w:cs="Calibri"/>
                <w:bCs/>
                <w:sz w:val="22"/>
                <w:szCs w:val="22"/>
              </w:rPr>
              <w:t xml:space="preserve">przepływ </w:t>
            </w:r>
            <w:r w:rsidRPr="0083080B">
              <w:rPr>
                <w:rFonts w:ascii="Calibri" w:hAnsi="Calibri" w:cs="Calibri"/>
                <w:bCs/>
                <w:sz w:val="22"/>
                <w:szCs w:val="22"/>
              </w:rPr>
              <w:t>przy pogodzie suchej</w:t>
            </w:r>
          </w:p>
        </w:tc>
        <w:tc>
          <w:tcPr>
            <w:tcW w:w="1020" w:type="dxa"/>
            <w:tcMar>
              <w:left w:w="0" w:type="dxa"/>
              <w:right w:w="0" w:type="dxa"/>
            </w:tcMar>
            <w:vAlign w:val="center"/>
          </w:tcPr>
          <w:p w:rsidR="0079684D" w:rsidRDefault="0079684D" w:rsidP="007A22C1">
            <w:pPr>
              <w:jc w:val="right"/>
              <w:rPr>
                <w:rFonts w:ascii="Calibri" w:hAnsi="Calibri" w:cs="Calibri"/>
                <w:bCs/>
                <w:sz w:val="22"/>
                <w:szCs w:val="22"/>
              </w:rPr>
            </w:pPr>
            <w:proofErr w:type="spellStart"/>
            <w:r>
              <w:rPr>
                <w:rFonts w:ascii="Calibri" w:hAnsi="Calibri" w:cs="Calibri"/>
                <w:bCs/>
                <w:sz w:val="22"/>
                <w:szCs w:val="22"/>
              </w:rPr>
              <w:t>Qhmax</w:t>
            </w:r>
            <w:proofErr w:type="spellEnd"/>
          </w:p>
        </w:tc>
        <w:tc>
          <w:tcPr>
            <w:tcW w:w="326" w:type="dxa"/>
            <w:vAlign w:val="center"/>
          </w:tcPr>
          <w:p w:rsidR="0079684D" w:rsidRDefault="0079684D" w:rsidP="007A22C1">
            <w:pPr>
              <w:jc w:val="both"/>
              <w:rPr>
                <w:rFonts w:ascii="Calibri" w:hAnsi="Calibri" w:cs="Calibri"/>
                <w:bCs/>
                <w:sz w:val="22"/>
                <w:szCs w:val="22"/>
              </w:rPr>
            </w:pPr>
            <w:r>
              <w:rPr>
                <w:rFonts w:ascii="Calibri" w:hAnsi="Calibri" w:cs="Calibri"/>
                <w:bCs/>
                <w:sz w:val="22"/>
                <w:szCs w:val="22"/>
              </w:rPr>
              <w:t>=</w:t>
            </w:r>
          </w:p>
        </w:tc>
        <w:tc>
          <w:tcPr>
            <w:tcW w:w="1264" w:type="dxa"/>
            <w:vAlign w:val="center"/>
          </w:tcPr>
          <w:p w:rsidR="0079684D" w:rsidRDefault="0079684D" w:rsidP="007A22C1">
            <w:pPr>
              <w:jc w:val="both"/>
              <w:rPr>
                <w:rFonts w:ascii="Calibri" w:hAnsi="Calibri" w:cs="Calibri"/>
                <w:bCs/>
                <w:sz w:val="22"/>
                <w:szCs w:val="22"/>
              </w:rPr>
            </w:pPr>
            <w:r>
              <w:rPr>
                <w:rFonts w:ascii="Calibri" w:hAnsi="Calibri" w:cs="Calibri"/>
                <w:bCs/>
                <w:sz w:val="22"/>
                <w:szCs w:val="22"/>
              </w:rPr>
              <w:t>4 840 m</w:t>
            </w:r>
            <w:r w:rsidRPr="007A22C1">
              <w:rPr>
                <w:rFonts w:ascii="Calibri" w:hAnsi="Calibri" w:cs="Calibri"/>
                <w:bCs/>
                <w:sz w:val="22"/>
                <w:szCs w:val="22"/>
                <w:vertAlign w:val="superscript"/>
              </w:rPr>
              <w:t>3</w:t>
            </w:r>
            <w:r>
              <w:rPr>
                <w:rFonts w:ascii="Calibri" w:hAnsi="Calibri" w:cs="Calibri"/>
                <w:bCs/>
                <w:sz w:val="22"/>
                <w:szCs w:val="22"/>
              </w:rPr>
              <w:t>/h</w:t>
            </w:r>
          </w:p>
        </w:tc>
        <w:tc>
          <w:tcPr>
            <w:tcW w:w="1264" w:type="dxa"/>
            <w:vAlign w:val="center"/>
          </w:tcPr>
          <w:p w:rsidR="0079684D" w:rsidRDefault="0079684D" w:rsidP="007A22C1">
            <w:pPr>
              <w:jc w:val="both"/>
              <w:rPr>
                <w:rFonts w:ascii="Calibri" w:hAnsi="Calibri" w:cs="Calibri"/>
                <w:bCs/>
                <w:sz w:val="22"/>
                <w:szCs w:val="22"/>
              </w:rPr>
            </w:pPr>
          </w:p>
        </w:tc>
      </w:tr>
      <w:tr w:rsidR="0079684D" w:rsidTr="0079684D">
        <w:trPr>
          <w:trHeight w:val="351"/>
        </w:trPr>
        <w:tc>
          <w:tcPr>
            <w:tcW w:w="3628" w:type="dxa"/>
            <w:vAlign w:val="center"/>
          </w:tcPr>
          <w:p w:rsidR="0079684D" w:rsidRDefault="0079684D" w:rsidP="007A22C1">
            <w:pPr>
              <w:jc w:val="both"/>
              <w:rPr>
                <w:rFonts w:ascii="Calibri" w:hAnsi="Calibri" w:cs="Calibri"/>
                <w:bCs/>
                <w:sz w:val="22"/>
                <w:szCs w:val="22"/>
              </w:rPr>
            </w:pPr>
            <w:r>
              <w:rPr>
                <w:rFonts w:ascii="Calibri" w:hAnsi="Calibri" w:cs="Calibri"/>
                <w:bCs/>
                <w:sz w:val="22"/>
                <w:szCs w:val="22"/>
              </w:rPr>
              <w:t>P</w:t>
            </w:r>
            <w:r w:rsidRPr="0083080B">
              <w:rPr>
                <w:rFonts w:ascii="Calibri" w:hAnsi="Calibri" w:cs="Calibri"/>
                <w:bCs/>
                <w:sz w:val="22"/>
                <w:szCs w:val="22"/>
              </w:rPr>
              <w:t>rojektowana recyrkulacja osadu</w:t>
            </w:r>
            <w:r>
              <w:rPr>
                <w:rFonts w:ascii="Calibri" w:hAnsi="Calibri" w:cs="Calibri"/>
                <w:bCs/>
                <w:sz w:val="22"/>
                <w:szCs w:val="22"/>
              </w:rPr>
              <w:t xml:space="preserve"> </w:t>
            </w:r>
            <w:r w:rsidRPr="0083080B">
              <w:rPr>
                <w:rFonts w:ascii="Calibri" w:hAnsi="Calibri" w:cs="Calibri"/>
                <w:bCs/>
                <w:sz w:val="22"/>
                <w:szCs w:val="22"/>
              </w:rPr>
              <w:t>RV</w:t>
            </w:r>
            <w:r>
              <w:rPr>
                <w:rFonts w:ascii="Calibri" w:hAnsi="Calibri" w:cs="Calibri"/>
                <w:bCs/>
                <w:sz w:val="22"/>
                <w:szCs w:val="22"/>
              </w:rPr>
              <w:t xml:space="preserve"> =</w:t>
            </w:r>
          </w:p>
        </w:tc>
        <w:tc>
          <w:tcPr>
            <w:tcW w:w="1020" w:type="dxa"/>
            <w:tcMar>
              <w:left w:w="0" w:type="dxa"/>
              <w:right w:w="0" w:type="dxa"/>
            </w:tcMar>
            <w:vAlign w:val="center"/>
          </w:tcPr>
          <w:p w:rsidR="0079684D" w:rsidRDefault="0079684D" w:rsidP="0079684D">
            <w:pPr>
              <w:jc w:val="right"/>
              <w:rPr>
                <w:rFonts w:ascii="Calibri" w:hAnsi="Calibri" w:cs="Calibri"/>
                <w:bCs/>
                <w:sz w:val="22"/>
                <w:szCs w:val="22"/>
              </w:rPr>
            </w:pPr>
            <w:r>
              <w:rPr>
                <w:rFonts w:ascii="Calibri" w:hAnsi="Calibri" w:cs="Calibri"/>
                <w:bCs/>
                <w:sz w:val="22"/>
                <w:szCs w:val="22"/>
              </w:rPr>
              <w:t xml:space="preserve">1,2 </w:t>
            </w:r>
            <w:proofErr w:type="spellStart"/>
            <w:r>
              <w:rPr>
                <w:rFonts w:ascii="Calibri" w:hAnsi="Calibri" w:cs="Calibri"/>
                <w:bCs/>
                <w:sz w:val="22"/>
                <w:szCs w:val="22"/>
              </w:rPr>
              <w:t>Qhmax</w:t>
            </w:r>
            <w:proofErr w:type="spellEnd"/>
          </w:p>
        </w:tc>
        <w:tc>
          <w:tcPr>
            <w:tcW w:w="326" w:type="dxa"/>
            <w:vAlign w:val="center"/>
          </w:tcPr>
          <w:p w:rsidR="0079684D" w:rsidRDefault="0079684D" w:rsidP="007A22C1">
            <w:pPr>
              <w:jc w:val="both"/>
              <w:rPr>
                <w:rFonts w:ascii="Calibri" w:hAnsi="Calibri" w:cs="Calibri"/>
                <w:bCs/>
                <w:sz w:val="22"/>
                <w:szCs w:val="22"/>
              </w:rPr>
            </w:pPr>
            <w:r>
              <w:rPr>
                <w:rFonts w:ascii="Calibri" w:hAnsi="Calibri" w:cs="Calibri"/>
                <w:bCs/>
                <w:sz w:val="22"/>
                <w:szCs w:val="22"/>
              </w:rPr>
              <w:t>=</w:t>
            </w:r>
          </w:p>
        </w:tc>
        <w:tc>
          <w:tcPr>
            <w:tcW w:w="1264" w:type="dxa"/>
            <w:vAlign w:val="center"/>
          </w:tcPr>
          <w:p w:rsidR="0079684D" w:rsidRDefault="0079684D" w:rsidP="007A22C1">
            <w:pPr>
              <w:jc w:val="both"/>
              <w:rPr>
                <w:rFonts w:ascii="Calibri" w:hAnsi="Calibri" w:cs="Calibri"/>
                <w:bCs/>
                <w:sz w:val="22"/>
                <w:szCs w:val="22"/>
              </w:rPr>
            </w:pPr>
            <w:r>
              <w:rPr>
                <w:rFonts w:ascii="Calibri" w:hAnsi="Calibri" w:cs="Calibri"/>
                <w:bCs/>
                <w:sz w:val="22"/>
                <w:szCs w:val="22"/>
              </w:rPr>
              <w:t>5 810 m</w:t>
            </w:r>
            <w:r w:rsidRPr="007A22C1">
              <w:rPr>
                <w:rFonts w:ascii="Calibri" w:hAnsi="Calibri" w:cs="Calibri"/>
                <w:bCs/>
                <w:sz w:val="22"/>
                <w:szCs w:val="22"/>
                <w:vertAlign w:val="superscript"/>
              </w:rPr>
              <w:t>3</w:t>
            </w:r>
            <w:r>
              <w:rPr>
                <w:rFonts w:ascii="Calibri" w:hAnsi="Calibri" w:cs="Calibri"/>
                <w:bCs/>
                <w:sz w:val="22"/>
                <w:szCs w:val="22"/>
              </w:rPr>
              <w:t>/h</w:t>
            </w:r>
          </w:p>
        </w:tc>
        <w:tc>
          <w:tcPr>
            <w:tcW w:w="1264" w:type="dxa"/>
            <w:vAlign w:val="center"/>
          </w:tcPr>
          <w:p w:rsidR="0079684D" w:rsidRDefault="0079684D" w:rsidP="007A22C1">
            <w:pPr>
              <w:jc w:val="both"/>
              <w:rPr>
                <w:rFonts w:ascii="Calibri" w:hAnsi="Calibri" w:cs="Calibri"/>
                <w:bCs/>
                <w:sz w:val="22"/>
                <w:szCs w:val="22"/>
              </w:rPr>
            </w:pPr>
          </w:p>
        </w:tc>
      </w:tr>
      <w:tr w:rsidR="0079684D" w:rsidTr="000E3A71">
        <w:trPr>
          <w:trHeight w:val="624"/>
        </w:trPr>
        <w:tc>
          <w:tcPr>
            <w:tcW w:w="3628" w:type="dxa"/>
            <w:vAlign w:val="center"/>
          </w:tcPr>
          <w:p w:rsidR="0079684D" w:rsidRDefault="0079684D" w:rsidP="000E3A71">
            <w:pPr>
              <w:rPr>
                <w:rFonts w:ascii="Calibri" w:hAnsi="Calibri" w:cs="Calibri"/>
                <w:bCs/>
                <w:sz w:val="22"/>
                <w:szCs w:val="22"/>
              </w:rPr>
            </w:pPr>
            <w:r>
              <w:rPr>
                <w:rFonts w:ascii="Calibri" w:hAnsi="Calibri" w:cs="Calibri"/>
                <w:bCs/>
                <w:sz w:val="22"/>
                <w:szCs w:val="22"/>
              </w:rPr>
              <w:t>Projektowan</w:t>
            </w:r>
            <w:r w:rsidR="000E3A71">
              <w:rPr>
                <w:rFonts w:ascii="Calibri" w:hAnsi="Calibri" w:cs="Calibri"/>
                <w:bCs/>
                <w:sz w:val="22"/>
                <w:szCs w:val="22"/>
              </w:rPr>
              <w:t xml:space="preserve">a </w:t>
            </w:r>
            <w:r w:rsidR="000E3A71" w:rsidRPr="00716B96">
              <w:rPr>
                <w:rFonts w:ascii="Calibri" w:hAnsi="Calibri" w:cs="Calibri"/>
                <w:bCs/>
                <w:sz w:val="22"/>
                <w:szCs w:val="22"/>
              </w:rPr>
              <w:t>dzienna ilość osadu nadmiernego</w:t>
            </w:r>
          </w:p>
        </w:tc>
        <w:tc>
          <w:tcPr>
            <w:tcW w:w="1020" w:type="dxa"/>
            <w:tcMar>
              <w:left w:w="0" w:type="dxa"/>
              <w:right w:w="0" w:type="dxa"/>
            </w:tcMar>
            <w:vAlign w:val="center"/>
          </w:tcPr>
          <w:p w:rsidR="0079684D" w:rsidRDefault="0079684D" w:rsidP="0079684D">
            <w:pPr>
              <w:jc w:val="right"/>
              <w:rPr>
                <w:rFonts w:ascii="Calibri" w:hAnsi="Calibri" w:cs="Calibri"/>
                <w:bCs/>
                <w:sz w:val="22"/>
                <w:szCs w:val="22"/>
              </w:rPr>
            </w:pPr>
            <w:r>
              <w:rPr>
                <w:rFonts w:ascii="Calibri" w:hAnsi="Calibri" w:cs="Calibri"/>
                <w:bCs/>
                <w:sz w:val="22"/>
                <w:szCs w:val="22"/>
              </w:rPr>
              <w:t>Q on</w:t>
            </w:r>
          </w:p>
        </w:tc>
        <w:tc>
          <w:tcPr>
            <w:tcW w:w="326" w:type="dxa"/>
            <w:vAlign w:val="center"/>
          </w:tcPr>
          <w:p w:rsidR="0079684D" w:rsidRDefault="0079684D" w:rsidP="000E3A71">
            <w:pPr>
              <w:jc w:val="both"/>
              <w:rPr>
                <w:rFonts w:ascii="Calibri" w:hAnsi="Calibri" w:cs="Calibri"/>
                <w:bCs/>
                <w:sz w:val="22"/>
                <w:szCs w:val="22"/>
              </w:rPr>
            </w:pPr>
            <w:r>
              <w:rPr>
                <w:rFonts w:ascii="Calibri" w:hAnsi="Calibri" w:cs="Calibri"/>
                <w:bCs/>
                <w:sz w:val="22"/>
                <w:szCs w:val="22"/>
              </w:rPr>
              <w:t>=</w:t>
            </w:r>
          </w:p>
        </w:tc>
        <w:tc>
          <w:tcPr>
            <w:tcW w:w="2528" w:type="dxa"/>
            <w:gridSpan w:val="2"/>
            <w:vAlign w:val="center"/>
          </w:tcPr>
          <w:p w:rsidR="0079684D" w:rsidRDefault="000E3A71" w:rsidP="000E3A71">
            <w:pPr>
              <w:jc w:val="both"/>
              <w:rPr>
                <w:rFonts w:ascii="Calibri" w:hAnsi="Calibri" w:cs="Calibri"/>
                <w:bCs/>
                <w:sz w:val="22"/>
                <w:szCs w:val="22"/>
              </w:rPr>
            </w:pPr>
            <w:r w:rsidRPr="00716B96">
              <w:rPr>
                <w:rFonts w:ascii="Calibri" w:hAnsi="Calibri" w:cs="Calibri"/>
                <w:bCs/>
                <w:sz w:val="22"/>
                <w:szCs w:val="22"/>
              </w:rPr>
              <w:t>3</w:t>
            </w:r>
            <w:r>
              <w:rPr>
                <w:rFonts w:ascii="Calibri" w:hAnsi="Calibri" w:cs="Calibri"/>
                <w:bCs/>
                <w:sz w:val="22"/>
                <w:szCs w:val="22"/>
              </w:rPr>
              <w:t xml:space="preserve"> </w:t>
            </w:r>
            <w:r w:rsidRPr="00716B96">
              <w:rPr>
                <w:rFonts w:ascii="Calibri" w:hAnsi="Calibri" w:cs="Calibri"/>
                <w:bCs/>
                <w:sz w:val="22"/>
                <w:szCs w:val="22"/>
              </w:rPr>
              <w:t xml:space="preserve">500 </w:t>
            </w:r>
            <w:r>
              <w:rPr>
                <w:rFonts w:ascii="Calibri" w:hAnsi="Calibri" w:cs="Calibri"/>
                <w:bCs/>
                <w:sz w:val="22"/>
                <w:szCs w:val="22"/>
              </w:rPr>
              <w:t>-</w:t>
            </w:r>
            <w:r w:rsidRPr="00716B96">
              <w:rPr>
                <w:rFonts w:ascii="Calibri" w:hAnsi="Calibri" w:cs="Calibri"/>
                <w:bCs/>
                <w:sz w:val="22"/>
                <w:szCs w:val="22"/>
              </w:rPr>
              <w:t xml:space="preserve"> 3</w:t>
            </w:r>
            <w:r>
              <w:rPr>
                <w:rFonts w:ascii="Calibri" w:hAnsi="Calibri" w:cs="Calibri"/>
                <w:bCs/>
                <w:sz w:val="22"/>
                <w:szCs w:val="22"/>
              </w:rPr>
              <w:t xml:space="preserve"> </w:t>
            </w:r>
            <w:r w:rsidRPr="00716B96">
              <w:rPr>
                <w:rFonts w:ascii="Calibri" w:hAnsi="Calibri" w:cs="Calibri"/>
                <w:bCs/>
                <w:sz w:val="22"/>
                <w:szCs w:val="22"/>
              </w:rPr>
              <w:t>600 m</w:t>
            </w:r>
            <w:r w:rsidRPr="007A22C1">
              <w:rPr>
                <w:rFonts w:ascii="Calibri" w:hAnsi="Calibri" w:cs="Calibri"/>
                <w:bCs/>
                <w:sz w:val="22"/>
                <w:szCs w:val="22"/>
                <w:vertAlign w:val="superscript"/>
              </w:rPr>
              <w:t>3</w:t>
            </w:r>
            <w:r>
              <w:rPr>
                <w:rFonts w:ascii="Calibri" w:hAnsi="Calibri" w:cs="Calibri"/>
                <w:bCs/>
                <w:sz w:val="22"/>
                <w:szCs w:val="22"/>
              </w:rPr>
              <w:t>/d</w:t>
            </w:r>
          </w:p>
        </w:tc>
      </w:tr>
    </w:tbl>
    <w:p w:rsidR="00E71476" w:rsidRPr="0083080B" w:rsidRDefault="00E71476" w:rsidP="00E71476">
      <w:pPr>
        <w:spacing w:after="60"/>
        <w:ind w:left="357"/>
        <w:jc w:val="both"/>
        <w:rPr>
          <w:rFonts w:ascii="Calibri" w:hAnsi="Calibri" w:cs="Calibri"/>
          <w:bCs/>
          <w:sz w:val="22"/>
          <w:szCs w:val="22"/>
        </w:rPr>
      </w:pPr>
    </w:p>
    <w:p w:rsidR="000E3A71" w:rsidRPr="003E7488" w:rsidRDefault="003F3BE4" w:rsidP="003E7488">
      <w:pPr>
        <w:pStyle w:val="Nagwek4"/>
        <w:pageBreakBefore w:val="0"/>
        <w:spacing w:after="60"/>
        <w:ind w:left="454" w:hanging="454"/>
        <w:rPr>
          <w:rFonts w:cs="Calibri"/>
          <w:iCs/>
          <w:sz w:val="22"/>
          <w:szCs w:val="22"/>
        </w:rPr>
      </w:pPr>
      <w:bookmarkStart w:id="86" w:name="_Toc505794943"/>
      <w:bookmarkStart w:id="87" w:name="_Toc184294808"/>
      <w:r>
        <w:rPr>
          <w:rFonts w:cs="Calibri"/>
          <w:iCs/>
          <w:sz w:val="22"/>
          <w:szCs w:val="22"/>
        </w:rPr>
        <w:t>3</w:t>
      </w:r>
      <w:r w:rsidRPr="000B3F23">
        <w:rPr>
          <w:rFonts w:cs="Calibri"/>
          <w:iCs/>
          <w:sz w:val="22"/>
          <w:szCs w:val="22"/>
        </w:rPr>
        <w:t>.</w:t>
      </w:r>
      <w:r w:rsidRPr="000B3F23">
        <w:rPr>
          <w:rFonts w:cs="Calibri"/>
          <w:iCs/>
          <w:sz w:val="22"/>
          <w:szCs w:val="22"/>
        </w:rPr>
        <w:tab/>
        <w:t xml:space="preserve">Uwarunkowania </w:t>
      </w:r>
      <w:r>
        <w:rPr>
          <w:rFonts w:cs="Calibri"/>
          <w:iCs/>
          <w:sz w:val="22"/>
          <w:szCs w:val="22"/>
        </w:rPr>
        <w:t>wykonania robót budowlan</w:t>
      </w:r>
      <w:bookmarkEnd w:id="86"/>
      <w:r w:rsidR="000E3A71">
        <w:rPr>
          <w:rFonts w:cs="Calibri"/>
          <w:iCs/>
          <w:sz w:val="22"/>
          <w:szCs w:val="22"/>
        </w:rPr>
        <w:t>o-montażowych</w:t>
      </w:r>
      <w:bookmarkEnd w:id="87"/>
    </w:p>
    <w:p w:rsidR="000E3A71" w:rsidRPr="003F01A1" w:rsidRDefault="000E3A71" w:rsidP="000E3A71">
      <w:pPr>
        <w:spacing w:after="60"/>
        <w:jc w:val="both"/>
        <w:rPr>
          <w:rFonts w:ascii="Calibri" w:hAnsi="Calibri" w:cs="Arial"/>
          <w:i/>
          <w:sz w:val="22"/>
          <w:szCs w:val="22"/>
          <w:u w:val="single"/>
        </w:rPr>
      </w:pPr>
      <w:r w:rsidRPr="003F01A1">
        <w:rPr>
          <w:rFonts w:ascii="Calibri" w:hAnsi="Calibri"/>
          <w:bCs/>
          <w:i/>
          <w:sz w:val="22"/>
          <w:szCs w:val="22"/>
          <w:u w:val="single"/>
        </w:rPr>
        <w:t>Wymiana pomp w pompowni osadu recyrkulowanego i nadmiernego</w:t>
      </w:r>
    </w:p>
    <w:p w:rsidR="001D1C43" w:rsidRPr="003F01A1" w:rsidRDefault="001D1C43" w:rsidP="005C7512">
      <w:pPr>
        <w:spacing w:after="30"/>
        <w:jc w:val="both"/>
        <w:rPr>
          <w:rFonts w:asciiTheme="minorHAnsi" w:hAnsiTheme="minorHAnsi" w:cstheme="minorHAnsi"/>
          <w:sz w:val="22"/>
          <w:szCs w:val="22"/>
        </w:rPr>
      </w:pPr>
      <w:r w:rsidRPr="003F01A1">
        <w:rPr>
          <w:rFonts w:asciiTheme="minorHAnsi" w:hAnsiTheme="minorHAnsi" w:cstheme="minorHAnsi"/>
          <w:sz w:val="22"/>
          <w:szCs w:val="22"/>
        </w:rPr>
        <w:t>Wykonawca wymieni zasuwy i rurociągi w pompowni osadu nadmiernego (sztuk 3).</w:t>
      </w:r>
    </w:p>
    <w:p w:rsidR="000E3A71" w:rsidRPr="003F01A1" w:rsidRDefault="000E3A71" w:rsidP="005C7512">
      <w:pPr>
        <w:spacing w:after="30"/>
        <w:jc w:val="both"/>
        <w:rPr>
          <w:rFonts w:asciiTheme="minorHAnsi" w:hAnsiTheme="minorHAnsi" w:cstheme="minorHAnsi"/>
          <w:bCs/>
          <w:sz w:val="22"/>
          <w:szCs w:val="22"/>
        </w:rPr>
      </w:pPr>
      <w:r w:rsidRPr="003F01A1">
        <w:rPr>
          <w:rFonts w:asciiTheme="minorHAnsi" w:hAnsiTheme="minorHAnsi" w:cstheme="minorHAnsi"/>
          <w:sz w:val="22"/>
          <w:szCs w:val="22"/>
        </w:rPr>
        <w:t>Wykonawca wymieni 5 pomp recyrkulacji osadu (na nowe</w:t>
      </w:r>
      <w:r w:rsidR="00C61EBF" w:rsidRPr="003F01A1">
        <w:rPr>
          <w:rFonts w:asciiTheme="minorHAnsi" w:hAnsiTheme="minorHAnsi" w:cstheme="minorHAnsi"/>
          <w:sz w:val="22"/>
          <w:szCs w:val="22"/>
        </w:rPr>
        <w:t xml:space="preserve"> wraz z </w:t>
      </w:r>
      <w:r w:rsidR="00C61EBF" w:rsidRPr="003F01A1">
        <w:rPr>
          <w:rFonts w:asciiTheme="minorHAnsi" w:hAnsiTheme="minorHAnsi" w:cstheme="minorHAnsi"/>
          <w:color w:val="000000"/>
          <w:sz w:val="22"/>
          <w:szCs w:val="22"/>
          <w:u w:val="single"/>
          <w:shd w:val="clear" w:color="auto" w:fill="FFFFFF"/>
        </w:rPr>
        <w:t>wymianą prowadnic na prowadnice ze stali kwasoodpornej 316 wraz z górnymi łącznikami</w:t>
      </w:r>
      <w:r w:rsidRPr="003F01A1">
        <w:rPr>
          <w:rFonts w:asciiTheme="minorHAnsi" w:hAnsiTheme="minorHAnsi" w:cstheme="minorHAnsi"/>
          <w:sz w:val="22"/>
          <w:szCs w:val="22"/>
        </w:rPr>
        <w:t>.</w:t>
      </w:r>
    </w:p>
    <w:p w:rsidR="000E3A71" w:rsidRPr="003F01A1" w:rsidRDefault="000E3A71" w:rsidP="005C7512">
      <w:pPr>
        <w:jc w:val="both"/>
        <w:rPr>
          <w:rFonts w:asciiTheme="minorHAnsi" w:hAnsiTheme="minorHAnsi" w:cstheme="minorHAnsi"/>
          <w:bCs/>
          <w:sz w:val="22"/>
          <w:szCs w:val="22"/>
        </w:rPr>
      </w:pPr>
      <w:r w:rsidRPr="003F01A1">
        <w:rPr>
          <w:rFonts w:asciiTheme="minorHAnsi" w:hAnsiTheme="minorHAnsi" w:cstheme="minorHAnsi"/>
          <w:sz w:val="22"/>
          <w:szCs w:val="22"/>
        </w:rPr>
        <w:t xml:space="preserve">Przy doborze pomp należy kierować się </w:t>
      </w:r>
      <w:r w:rsidRPr="003F01A1">
        <w:rPr>
          <w:rFonts w:asciiTheme="minorHAnsi" w:hAnsiTheme="minorHAnsi" w:cstheme="minorHAnsi"/>
          <w:bCs/>
          <w:sz w:val="22"/>
          <w:szCs w:val="22"/>
        </w:rPr>
        <w:t>przepływami przez część biologiczną oczyszczalni. Stopień recyrkulacji osadu jest określony i zadany w systemie przez technologa oczyszczalni, ale także uzależniony od przepływów zarówno minimalnych jak i maksymalnych prz</w:t>
      </w:r>
      <w:r w:rsidR="0051203E" w:rsidRPr="003F01A1">
        <w:rPr>
          <w:rFonts w:asciiTheme="minorHAnsi" w:hAnsiTheme="minorHAnsi" w:cstheme="minorHAnsi"/>
          <w:bCs/>
          <w:sz w:val="22"/>
          <w:szCs w:val="22"/>
        </w:rPr>
        <w:t xml:space="preserve">ez część biologiczną </w:t>
      </w:r>
      <w:r w:rsidR="005C7512" w:rsidRPr="003F01A1">
        <w:rPr>
          <w:rFonts w:asciiTheme="minorHAnsi" w:hAnsiTheme="minorHAnsi" w:cstheme="minorHAnsi"/>
          <w:bCs/>
          <w:sz w:val="22"/>
          <w:szCs w:val="22"/>
        </w:rPr>
        <w:br/>
      </w:r>
      <w:r w:rsidR="0051203E" w:rsidRPr="003F01A1">
        <w:rPr>
          <w:rFonts w:asciiTheme="minorHAnsi" w:hAnsiTheme="minorHAnsi" w:cstheme="minorHAnsi"/>
          <w:bCs/>
          <w:sz w:val="22"/>
          <w:szCs w:val="22"/>
        </w:rPr>
        <w:t>i osadową.</w:t>
      </w:r>
    </w:p>
    <w:p w:rsidR="000E3A71" w:rsidRPr="003F01A1" w:rsidRDefault="000E3A71" w:rsidP="005C7512">
      <w:pPr>
        <w:spacing w:after="60"/>
        <w:jc w:val="both"/>
        <w:rPr>
          <w:rFonts w:asciiTheme="minorHAnsi" w:hAnsiTheme="minorHAnsi" w:cstheme="minorHAnsi"/>
          <w:bCs/>
          <w:sz w:val="22"/>
          <w:szCs w:val="22"/>
          <w:lang w:eastAsia="en-US"/>
        </w:rPr>
      </w:pPr>
      <w:r w:rsidRPr="003F01A1">
        <w:rPr>
          <w:rFonts w:asciiTheme="minorHAnsi" w:hAnsiTheme="minorHAnsi" w:cstheme="minorHAnsi"/>
          <w:sz w:val="22"/>
          <w:szCs w:val="22"/>
        </w:rPr>
        <w:t xml:space="preserve">Biorąc pod uwagę maksymalne i minimalne przepływy nowe pompy recyrkulacji </w:t>
      </w:r>
      <w:r w:rsidRPr="003F01A1">
        <w:rPr>
          <w:rFonts w:asciiTheme="minorHAnsi" w:hAnsiTheme="minorHAnsi" w:cstheme="minorHAnsi"/>
          <w:bCs/>
          <w:sz w:val="22"/>
          <w:szCs w:val="22"/>
          <w:lang w:eastAsia="en-US"/>
        </w:rPr>
        <w:t xml:space="preserve">powinny zapewnić zadawalającą minimalną recyrkulację osadu czynnego oraz zabezpieczyć osadniki wtórne przed przeciążeniem w czasie przepływów maksymalnych. Dodatkowo należy wykorzystać falowniki, aby pompownia, jako całość w sposób elastyczny reagowała na zmiany przepływu przez oczyszczalnię </w:t>
      </w:r>
      <w:r w:rsidR="005C7512" w:rsidRPr="003F01A1">
        <w:rPr>
          <w:rFonts w:asciiTheme="minorHAnsi" w:hAnsiTheme="minorHAnsi" w:cstheme="minorHAnsi"/>
          <w:bCs/>
          <w:sz w:val="22"/>
          <w:szCs w:val="22"/>
          <w:lang w:eastAsia="en-US"/>
        </w:rPr>
        <w:br/>
      </w:r>
      <w:r w:rsidRPr="003F01A1">
        <w:rPr>
          <w:rFonts w:asciiTheme="minorHAnsi" w:hAnsiTheme="minorHAnsi" w:cstheme="minorHAnsi"/>
          <w:bCs/>
          <w:sz w:val="22"/>
          <w:szCs w:val="22"/>
          <w:lang w:eastAsia="en-US"/>
        </w:rPr>
        <w:t xml:space="preserve">a tym samym płynnie dostosowywała się do </w:t>
      </w:r>
      <w:r w:rsidR="0051203E" w:rsidRPr="003F01A1">
        <w:rPr>
          <w:rFonts w:asciiTheme="minorHAnsi" w:hAnsiTheme="minorHAnsi" w:cstheme="minorHAnsi"/>
          <w:bCs/>
          <w:sz w:val="22"/>
          <w:szCs w:val="22"/>
          <w:lang w:eastAsia="en-US"/>
        </w:rPr>
        <w:t>recyrkulacji osadu nadmiernego.</w:t>
      </w:r>
    </w:p>
    <w:p w:rsidR="000E3A71" w:rsidRPr="003F01A1" w:rsidRDefault="000E3A71" w:rsidP="00A35D0D">
      <w:pPr>
        <w:spacing w:after="40"/>
        <w:jc w:val="both"/>
        <w:rPr>
          <w:rFonts w:asciiTheme="minorHAnsi" w:hAnsiTheme="minorHAnsi" w:cstheme="minorHAnsi"/>
          <w:sz w:val="22"/>
          <w:szCs w:val="22"/>
        </w:rPr>
      </w:pPr>
      <w:r w:rsidRPr="003F01A1">
        <w:rPr>
          <w:rFonts w:asciiTheme="minorHAnsi" w:hAnsiTheme="minorHAnsi" w:cstheme="minorHAnsi"/>
          <w:sz w:val="22"/>
          <w:szCs w:val="22"/>
        </w:rPr>
        <w:t xml:space="preserve">Wykonawca dokona wymiany pomp kolejno wg ustalonego w projekcie technologii wykonania </w:t>
      </w:r>
      <w:r w:rsidR="005C7512" w:rsidRPr="003F01A1">
        <w:rPr>
          <w:rFonts w:asciiTheme="minorHAnsi" w:hAnsiTheme="minorHAnsi" w:cstheme="minorHAnsi"/>
          <w:sz w:val="22"/>
          <w:szCs w:val="22"/>
        </w:rPr>
        <w:br/>
      </w:r>
      <w:r w:rsidRPr="003F01A1">
        <w:rPr>
          <w:rFonts w:asciiTheme="minorHAnsi" w:hAnsiTheme="minorHAnsi" w:cstheme="minorHAnsi"/>
          <w:sz w:val="22"/>
          <w:szCs w:val="22"/>
        </w:rPr>
        <w:t xml:space="preserve">i organizacji robót harmonogramu. Wykonawca będzie mógł przystąpić do wymiany każdej z pozostałych pomp jedynie po pomyślnym wyniku </w:t>
      </w:r>
      <w:r w:rsidR="003E7488" w:rsidRPr="003F01A1">
        <w:rPr>
          <w:rFonts w:asciiTheme="minorHAnsi" w:hAnsiTheme="minorHAnsi" w:cstheme="minorHAnsi"/>
          <w:sz w:val="22"/>
          <w:szCs w:val="22"/>
        </w:rPr>
        <w:t xml:space="preserve">prób/rozruchów </w:t>
      </w:r>
      <w:r w:rsidRPr="003F01A1">
        <w:rPr>
          <w:rFonts w:asciiTheme="minorHAnsi" w:hAnsiTheme="minorHAnsi" w:cstheme="minorHAnsi"/>
          <w:sz w:val="22"/>
          <w:szCs w:val="22"/>
        </w:rPr>
        <w:t>dla poprzedniej pompy.</w:t>
      </w:r>
    </w:p>
    <w:p w:rsidR="000E3A71" w:rsidRPr="003F01A1" w:rsidRDefault="000E3A71" w:rsidP="00A35D0D">
      <w:pPr>
        <w:spacing w:after="40"/>
        <w:jc w:val="both"/>
        <w:rPr>
          <w:rFonts w:ascii="Calibri" w:hAnsi="Calibri" w:cs="Arial"/>
          <w:sz w:val="22"/>
          <w:szCs w:val="22"/>
        </w:rPr>
      </w:pPr>
    </w:p>
    <w:p w:rsidR="00A8345A" w:rsidRPr="003F01A1" w:rsidRDefault="00A8345A" w:rsidP="00A8345A">
      <w:pPr>
        <w:widowControl w:val="0"/>
        <w:shd w:val="clear" w:color="auto" w:fill="FFFFFF"/>
        <w:tabs>
          <w:tab w:val="left" w:pos="931"/>
        </w:tabs>
        <w:autoSpaceDE w:val="0"/>
        <w:autoSpaceDN w:val="0"/>
        <w:adjustRightInd w:val="0"/>
        <w:spacing w:after="40"/>
        <w:jc w:val="both"/>
        <w:rPr>
          <w:rFonts w:ascii="Calibri" w:hAnsi="Calibri"/>
          <w:sz w:val="22"/>
          <w:szCs w:val="22"/>
          <w:u w:val="single"/>
        </w:rPr>
      </w:pPr>
      <w:r w:rsidRPr="003F01A1">
        <w:rPr>
          <w:rFonts w:ascii="Calibri" w:hAnsi="Calibri"/>
          <w:sz w:val="22"/>
          <w:szCs w:val="22"/>
          <w:u w:val="single"/>
        </w:rPr>
        <w:t>Wykonanie</w:t>
      </w:r>
      <w:r w:rsidRPr="003F01A1">
        <w:rPr>
          <w:rFonts w:asciiTheme="minorHAnsi" w:hAnsiTheme="minorHAnsi" w:cstheme="minorHAnsi"/>
          <w:bCs/>
          <w:sz w:val="22"/>
          <w:szCs w:val="22"/>
          <w:u w:val="single"/>
        </w:rPr>
        <w:t xml:space="preserve"> nad komorami pompowni podestów roboczych oraz belki wciągnikowej</w:t>
      </w:r>
    </w:p>
    <w:p w:rsidR="00A8345A" w:rsidRPr="003F01A1" w:rsidRDefault="00A8345A" w:rsidP="00A8345A">
      <w:pPr>
        <w:spacing w:after="40"/>
        <w:jc w:val="both"/>
        <w:rPr>
          <w:rFonts w:ascii="Calibri" w:hAnsi="Calibri" w:cs="Arial"/>
          <w:sz w:val="22"/>
          <w:szCs w:val="22"/>
        </w:rPr>
      </w:pPr>
      <w:r w:rsidRPr="003F01A1">
        <w:rPr>
          <w:rFonts w:ascii="Calibri" w:hAnsi="Calibri" w:cs="Arial"/>
          <w:sz w:val="22"/>
          <w:szCs w:val="22"/>
        </w:rPr>
        <w:t xml:space="preserve">Wykonawca zamontuje nad komorami pompowni podesty robocze oraz belkę wciągnikową nad komorą </w:t>
      </w:r>
      <w:r w:rsidR="005C7512" w:rsidRPr="003F01A1">
        <w:rPr>
          <w:rFonts w:ascii="Calibri" w:hAnsi="Calibri" w:cs="Arial"/>
          <w:sz w:val="22"/>
          <w:szCs w:val="22"/>
        </w:rPr>
        <w:br/>
      </w:r>
      <w:r w:rsidRPr="003F01A1">
        <w:rPr>
          <w:rFonts w:ascii="Calibri" w:hAnsi="Calibri" w:cs="Arial"/>
          <w:sz w:val="22"/>
          <w:szCs w:val="22"/>
        </w:rPr>
        <w:t>i nad drogą obok pompowni o nośności 1,5T.</w:t>
      </w:r>
    </w:p>
    <w:p w:rsidR="00E5256E" w:rsidRPr="003F01A1" w:rsidRDefault="00E5256E" w:rsidP="00A35D0D">
      <w:pPr>
        <w:jc w:val="both"/>
        <w:rPr>
          <w:rFonts w:ascii="Calibri" w:hAnsi="Calibri" w:cs="Arial"/>
          <w:sz w:val="22"/>
          <w:szCs w:val="22"/>
        </w:rPr>
      </w:pPr>
    </w:p>
    <w:p w:rsidR="00A8345A" w:rsidRPr="003F01A1" w:rsidRDefault="00E5256E" w:rsidP="00A35D0D">
      <w:pPr>
        <w:jc w:val="both"/>
        <w:rPr>
          <w:rFonts w:asciiTheme="minorHAnsi" w:hAnsiTheme="minorHAnsi" w:cstheme="minorHAnsi"/>
          <w:b/>
          <w:sz w:val="22"/>
          <w:szCs w:val="22"/>
          <w:u w:val="single"/>
        </w:rPr>
      </w:pPr>
      <w:r w:rsidRPr="003F01A1">
        <w:rPr>
          <w:rFonts w:asciiTheme="minorHAnsi" w:hAnsiTheme="minorHAnsi" w:cstheme="minorHAnsi"/>
          <w:b/>
          <w:sz w:val="22"/>
          <w:szCs w:val="22"/>
          <w:u w:val="single"/>
        </w:rPr>
        <w:t>UWAGA:</w:t>
      </w:r>
    </w:p>
    <w:p w:rsidR="00E5256E" w:rsidRPr="003F01A1" w:rsidRDefault="00E5256E" w:rsidP="00A35D0D">
      <w:pPr>
        <w:spacing w:after="40"/>
        <w:jc w:val="both"/>
        <w:rPr>
          <w:rFonts w:asciiTheme="minorHAnsi" w:hAnsiTheme="minorHAnsi" w:cstheme="minorHAnsi"/>
          <w:sz w:val="22"/>
          <w:szCs w:val="22"/>
        </w:rPr>
      </w:pPr>
      <w:r w:rsidRPr="003F01A1">
        <w:rPr>
          <w:rFonts w:asciiTheme="minorHAnsi" w:hAnsiTheme="minorHAnsi" w:cstheme="minorHAnsi"/>
          <w:sz w:val="22"/>
          <w:szCs w:val="22"/>
        </w:rPr>
        <w:t xml:space="preserve">Wykonawca robót zobowiązany będzie do dokonania </w:t>
      </w:r>
      <w:r w:rsidR="002D6229" w:rsidRPr="003F01A1">
        <w:rPr>
          <w:rFonts w:asciiTheme="minorHAnsi" w:hAnsiTheme="minorHAnsi" w:cstheme="minorHAnsi"/>
          <w:sz w:val="22"/>
          <w:szCs w:val="22"/>
        </w:rPr>
        <w:t>niezbędny</w:t>
      </w:r>
      <w:r w:rsidRPr="003F01A1">
        <w:rPr>
          <w:rFonts w:asciiTheme="minorHAnsi" w:hAnsiTheme="minorHAnsi" w:cstheme="minorHAnsi"/>
          <w:sz w:val="22"/>
          <w:szCs w:val="22"/>
        </w:rPr>
        <w:t xml:space="preserve">ch uzgodnień </w:t>
      </w:r>
      <w:r w:rsidR="002D6229" w:rsidRPr="003F01A1">
        <w:rPr>
          <w:rFonts w:asciiTheme="minorHAnsi" w:hAnsiTheme="minorHAnsi" w:cstheme="minorHAnsi"/>
          <w:sz w:val="22"/>
          <w:szCs w:val="22"/>
        </w:rPr>
        <w:t xml:space="preserve">oraz koordynacji robót z wykonawcą </w:t>
      </w:r>
      <w:r w:rsidRPr="003F01A1">
        <w:rPr>
          <w:rFonts w:asciiTheme="minorHAnsi" w:hAnsiTheme="minorHAnsi" w:cstheme="minorHAnsi"/>
          <w:sz w:val="22"/>
          <w:szCs w:val="22"/>
        </w:rPr>
        <w:t>realizującym aktualnie (na zlecenie TW Sp. z o.o.) prace w obszarze pompowni osadu recyrkulowanego i nadmiernego,  związane z wymianą pomp osadu nadmiernego.</w:t>
      </w:r>
    </w:p>
    <w:p w:rsidR="00E5256E" w:rsidRPr="003F01A1" w:rsidRDefault="00E5256E" w:rsidP="00A35D0D">
      <w:pPr>
        <w:spacing w:after="40"/>
        <w:jc w:val="both"/>
        <w:rPr>
          <w:rFonts w:asciiTheme="minorHAnsi" w:hAnsiTheme="minorHAnsi" w:cstheme="minorHAnsi"/>
          <w:sz w:val="22"/>
          <w:szCs w:val="22"/>
        </w:rPr>
      </w:pPr>
    </w:p>
    <w:p w:rsidR="000E3A71" w:rsidRPr="003F01A1" w:rsidRDefault="000E3A71" w:rsidP="00A35D0D">
      <w:pPr>
        <w:spacing w:after="60"/>
        <w:jc w:val="both"/>
        <w:rPr>
          <w:rFonts w:ascii="Calibri" w:hAnsi="Calibri"/>
          <w:i/>
          <w:sz w:val="22"/>
          <w:szCs w:val="22"/>
          <w:u w:val="single"/>
        </w:rPr>
      </w:pPr>
      <w:r w:rsidRPr="003F01A1">
        <w:rPr>
          <w:rFonts w:ascii="Calibri" w:hAnsi="Calibri"/>
          <w:i/>
          <w:sz w:val="22"/>
          <w:szCs w:val="22"/>
          <w:u w:val="single"/>
        </w:rPr>
        <w:t xml:space="preserve">Modernizacja systemu SCADA i </w:t>
      </w:r>
      <w:proofErr w:type="spellStart"/>
      <w:r w:rsidRPr="003F01A1">
        <w:rPr>
          <w:rFonts w:ascii="Calibri" w:hAnsi="Calibri"/>
          <w:i/>
          <w:sz w:val="22"/>
          <w:szCs w:val="22"/>
          <w:u w:val="single"/>
        </w:rPr>
        <w:t>AKPiA</w:t>
      </w:r>
      <w:proofErr w:type="spellEnd"/>
    </w:p>
    <w:p w:rsidR="000E3A71" w:rsidRPr="003F01A1" w:rsidRDefault="000E3A71" w:rsidP="00A35D0D">
      <w:pPr>
        <w:spacing w:after="30"/>
        <w:jc w:val="both"/>
        <w:rPr>
          <w:rFonts w:ascii="Calibri" w:hAnsi="Calibri" w:cs="Calibri"/>
          <w:bCs/>
          <w:sz w:val="22"/>
          <w:szCs w:val="22"/>
        </w:rPr>
      </w:pPr>
      <w:r w:rsidRPr="003F01A1">
        <w:rPr>
          <w:rFonts w:ascii="Calibri" w:hAnsi="Calibri" w:cs="Calibri"/>
          <w:bCs/>
          <w:sz w:val="22"/>
          <w:szCs w:val="22"/>
        </w:rPr>
        <w:t>Wykonawca</w:t>
      </w:r>
      <w:r w:rsidR="001D1C43" w:rsidRPr="003F01A1">
        <w:rPr>
          <w:rFonts w:ascii="Calibri" w:hAnsi="Calibri" w:cs="Calibri"/>
          <w:bCs/>
          <w:sz w:val="22"/>
          <w:szCs w:val="22"/>
        </w:rPr>
        <w:t xml:space="preserve">, jeżeli jest taka konieczność, </w:t>
      </w:r>
      <w:r w:rsidRPr="003F01A1">
        <w:rPr>
          <w:rFonts w:ascii="Calibri" w:hAnsi="Calibri" w:cs="Calibri"/>
          <w:bCs/>
          <w:sz w:val="22"/>
          <w:szCs w:val="22"/>
        </w:rPr>
        <w:t xml:space="preserve">rozbuduje system </w:t>
      </w:r>
      <w:proofErr w:type="spellStart"/>
      <w:r w:rsidRPr="003F01A1">
        <w:rPr>
          <w:rFonts w:ascii="Calibri" w:hAnsi="Calibri" w:cs="Calibri"/>
          <w:bCs/>
          <w:sz w:val="22"/>
          <w:szCs w:val="22"/>
        </w:rPr>
        <w:t>AKPiA</w:t>
      </w:r>
      <w:proofErr w:type="spellEnd"/>
      <w:r w:rsidRPr="003F01A1">
        <w:rPr>
          <w:rFonts w:ascii="Calibri" w:hAnsi="Calibri" w:cs="Calibri"/>
          <w:bCs/>
          <w:sz w:val="22"/>
          <w:szCs w:val="22"/>
        </w:rPr>
        <w:t xml:space="preserve"> oraz dokona zmian w systemie SCADA w zakresie:</w:t>
      </w:r>
    </w:p>
    <w:p w:rsidR="000E3A71" w:rsidRPr="003F01A1" w:rsidRDefault="000E3A71" w:rsidP="00276135">
      <w:pPr>
        <w:pStyle w:val="Akapitzlist"/>
        <w:numPr>
          <w:ilvl w:val="0"/>
          <w:numId w:val="49"/>
        </w:numPr>
        <w:spacing w:after="20" w:line="240" w:lineRule="auto"/>
        <w:ind w:left="357" w:hanging="357"/>
        <w:contextualSpacing w:val="0"/>
        <w:jc w:val="both"/>
        <w:rPr>
          <w:rFonts w:cs="Calibri"/>
          <w:bCs/>
          <w:color w:val="auto"/>
          <w:sz w:val="22"/>
          <w:szCs w:val="22"/>
          <w:lang w:eastAsia="pl-PL"/>
        </w:rPr>
      </w:pPr>
      <w:r w:rsidRPr="003F01A1">
        <w:rPr>
          <w:rFonts w:cs="Calibri"/>
          <w:bCs/>
          <w:color w:val="auto"/>
          <w:sz w:val="22"/>
          <w:szCs w:val="22"/>
          <w:lang w:eastAsia="pl-PL"/>
        </w:rPr>
        <w:t>modernizacji i wizualizacji sterowania przepompowni osadu nadmiernego i recyrkulowanego po zainstalowaniu nowych pomp,</w:t>
      </w:r>
    </w:p>
    <w:p w:rsidR="000E3A71" w:rsidRPr="003F01A1" w:rsidRDefault="000E3A71" w:rsidP="00276135">
      <w:pPr>
        <w:pStyle w:val="Akapitzlist"/>
        <w:numPr>
          <w:ilvl w:val="0"/>
          <w:numId w:val="49"/>
        </w:numPr>
        <w:spacing w:after="0" w:line="240" w:lineRule="auto"/>
        <w:ind w:left="357" w:hanging="357"/>
        <w:contextualSpacing w:val="0"/>
        <w:jc w:val="both"/>
        <w:rPr>
          <w:rFonts w:cs="Calibri"/>
          <w:bCs/>
          <w:color w:val="auto"/>
          <w:sz w:val="22"/>
          <w:szCs w:val="22"/>
          <w:lang w:eastAsia="pl-PL"/>
        </w:rPr>
      </w:pPr>
      <w:r w:rsidRPr="003F01A1">
        <w:rPr>
          <w:rFonts w:cs="Calibri"/>
          <w:bCs/>
          <w:color w:val="auto"/>
          <w:sz w:val="22"/>
          <w:szCs w:val="22"/>
          <w:lang w:eastAsia="pl-PL"/>
        </w:rPr>
        <w:t>sterowania i wizualizacji na komputerach dyspozytorskich SCADA.</w:t>
      </w:r>
    </w:p>
    <w:p w:rsidR="000E3A71" w:rsidRPr="00B107D9" w:rsidRDefault="000E3A71" w:rsidP="004A18E0">
      <w:pPr>
        <w:spacing w:after="30"/>
        <w:jc w:val="both"/>
        <w:rPr>
          <w:rFonts w:ascii="Calibri" w:hAnsi="Calibri" w:cs="Calibri"/>
          <w:bCs/>
          <w:sz w:val="22"/>
          <w:szCs w:val="22"/>
        </w:rPr>
      </w:pPr>
      <w:r w:rsidRPr="003F01A1">
        <w:rPr>
          <w:rFonts w:ascii="Calibri" w:hAnsi="Calibri" w:cs="Arial"/>
          <w:sz w:val="22"/>
          <w:szCs w:val="22"/>
        </w:rPr>
        <w:t>Wykonawca</w:t>
      </w:r>
      <w:r w:rsidR="001D1C43" w:rsidRPr="003F01A1">
        <w:rPr>
          <w:rFonts w:ascii="Calibri" w:hAnsi="Calibri" w:cs="Arial"/>
          <w:sz w:val="22"/>
          <w:szCs w:val="22"/>
        </w:rPr>
        <w:t>, w przypadku konieczności,</w:t>
      </w:r>
      <w:r w:rsidRPr="003F01A1">
        <w:rPr>
          <w:rFonts w:ascii="Calibri" w:hAnsi="Calibri" w:cs="Arial"/>
          <w:sz w:val="22"/>
          <w:szCs w:val="22"/>
        </w:rPr>
        <w:t xml:space="preserve"> </w:t>
      </w:r>
      <w:r w:rsidRPr="003F01A1">
        <w:rPr>
          <w:rFonts w:ascii="Calibri" w:hAnsi="Calibri" w:cs="Calibri"/>
          <w:bCs/>
          <w:sz w:val="22"/>
          <w:szCs w:val="22"/>
        </w:rPr>
        <w:t>rozbuduje istniejący system przy zachowaniu istniejącego</w:t>
      </w:r>
      <w:r w:rsidRPr="00B107D9">
        <w:rPr>
          <w:rFonts w:ascii="Calibri" w:hAnsi="Calibri" w:cs="Calibri"/>
          <w:bCs/>
          <w:sz w:val="22"/>
          <w:szCs w:val="22"/>
        </w:rPr>
        <w:t xml:space="preserve"> standardu obowiązującego na Centralnej Oczyszczalni Ścieków:</w:t>
      </w:r>
    </w:p>
    <w:p w:rsidR="000E3A71" w:rsidRPr="00B107D9" w:rsidRDefault="000E3A71" w:rsidP="00276135">
      <w:pPr>
        <w:numPr>
          <w:ilvl w:val="0"/>
          <w:numId w:val="48"/>
        </w:numPr>
        <w:spacing w:after="30"/>
        <w:ind w:left="357" w:hanging="357"/>
        <w:jc w:val="both"/>
        <w:rPr>
          <w:rFonts w:ascii="Calibri" w:hAnsi="Calibri" w:cs="Arial"/>
          <w:bCs/>
          <w:sz w:val="22"/>
          <w:szCs w:val="22"/>
        </w:rPr>
      </w:pPr>
      <w:r w:rsidRPr="00B107D9">
        <w:rPr>
          <w:rFonts w:ascii="Calibri" w:hAnsi="Calibri" w:cs="Arial"/>
          <w:bCs/>
          <w:sz w:val="22"/>
          <w:szCs w:val="22"/>
        </w:rPr>
        <w:t xml:space="preserve">włączenie modernizowanych urządzeń do systemu sieci sterowniczej należy wykonać za pośrednictwem przewodów światłowodowych wielodomowych OM2 w przypadku, gdy instalacja prowadzona jest na zewnątrz budynku (w tym instalacje ziemne). Jeżeli sieć sterownicza prowadzona </w:t>
      </w:r>
      <w:r w:rsidRPr="00B107D9">
        <w:rPr>
          <w:rFonts w:ascii="Calibri" w:hAnsi="Calibri" w:cs="Arial"/>
          <w:bCs/>
          <w:sz w:val="22"/>
          <w:szCs w:val="22"/>
        </w:rPr>
        <w:lastRenderedPageBreak/>
        <w:t xml:space="preserve">wewnątrz budynku narażona jest na silne zakłócenia elektromagnetyczne również powinna zostać wykonana w technice światłowodowej. Wszystkie przewody elektryczne biorące udział w sterowaniu powinny posiadać odpowiednie ekranowanie. Standardem komunikacyjnym obowiązującym na COŚ jest </w:t>
      </w:r>
      <w:proofErr w:type="spellStart"/>
      <w:r w:rsidRPr="00B107D9">
        <w:rPr>
          <w:rFonts w:ascii="Calibri" w:hAnsi="Calibri" w:cs="Arial"/>
          <w:bCs/>
          <w:sz w:val="22"/>
          <w:szCs w:val="22"/>
        </w:rPr>
        <w:t>Profinet</w:t>
      </w:r>
      <w:proofErr w:type="spellEnd"/>
      <w:r w:rsidRPr="00B107D9">
        <w:rPr>
          <w:rFonts w:ascii="Calibri" w:hAnsi="Calibri" w:cs="Arial"/>
          <w:bCs/>
          <w:sz w:val="22"/>
          <w:szCs w:val="22"/>
        </w:rPr>
        <w:t xml:space="preserve">. Wszystkie nowo podłączane </w:t>
      </w:r>
      <w:proofErr w:type="spellStart"/>
      <w:r w:rsidRPr="00B107D9">
        <w:rPr>
          <w:rFonts w:ascii="Calibri" w:hAnsi="Calibri" w:cs="Arial"/>
          <w:bCs/>
          <w:sz w:val="22"/>
          <w:szCs w:val="22"/>
        </w:rPr>
        <w:t>switche</w:t>
      </w:r>
      <w:proofErr w:type="spellEnd"/>
      <w:r w:rsidRPr="00B107D9">
        <w:rPr>
          <w:rFonts w:ascii="Calibri" w:hAnsi="Calibri" w:cs="Arial"/>
          <w:bCs/>
          <w:sz w:val="22"/>
          <w:szCs w:val="22"/>
        </w:rPr>
        <w:t xml:space="preserve"> muszą być </w:t>
      </w:r>
      <w:proofErr w:type="spellStart"/>
      <w:r w:rsidRPr="00B107D9">
        <w:rPr>
          <w:rFonts w:ascii="Calibri" w:hAnsi="Calibri" w:cs="Arial"/>
          <w:bCs/>
          <w:sz w:val="22"/>
          <w:szCs w:val="22"/>
        </w:rPr>
        <w:t>switchami</w:t>
      </w:r>
      <w:proofErr w:type="spellEnd"/>
      <w:r w:rsidRPr="00B107D9">
        <w:rPr>
          <w:rFonts w:ascii="Calibri" w:hAnsi="Calibri" w:cs="Arial"/>
          <w:bCs/>
          <w:sz w:val="22"/>
          <w:szCs w:val="22"/>
        </w:rPr>
        <w:t xml:space="preserve"> </w:t>
      </w:r>
      <w:proofErr w:type="spellStart"/>
      <w:r w:rsidRPr="00B107D9">
        <w:rPr>
          <w:rFonts w:ascii="Calibri" w:hAnsi="Calibri" w:cs="Arial"/>
          <w:bCs/>
          <w:sz w:val="22"/>
          <w:szCs w:val="22"/>
        </w:rPr>
        <w:t>zarządzalnymi</w:t>
      </w:r>
      <w:proofErr w:type="spellEnd"/>
      <w:r w:rsidRPr="00B107D9">
        <w:rPr>
          <w:rFonts w:ascii="Calibri" w:hAnsi="Calibri" w:cs="Arial"/>
          <w:bCs/>
          <w:sz w:val="22"/>
          <w:szCs w:val="22"/>
        </w:rPr>
        <w:t>. Na terenie Centralnej Oczyszczalni Ścieków w Toruniu jest całkowity zakaz stosowania połączeń bezprzewodowych.</w:t>
      </w:r>
    </w:p>
    <w:p w:rsidR="000E3A71" w:rsidRPr="00B107D9" w:rsidRDefault="000E3A71" w:rsidP="00276135">
      <w:pPr>
        <w:numPr>
          <w:ilvl w:val="0"/>
          <w:numId w:val="48"/>
        </w:numPr>
        <w:spacing w:after="30"/>
        <w:ind w:left="357" w:hanging="357"/>
        <w:jc w:val="both"/>
        <w:rPr>
          <w:rFonts w:ascii="Calibri" w:hAnsi="Calibri" w:cs="Arial"/>
          <w:bCs/>
          <w:sz w:val="22"/>
          <w:szCs w:val="22"/>
        </w:rPr>
      </w:pPr>
      <w:r w:rsidRPr="00B107D9">
        <w:rPr>
          <w:rFonts w:ascii="Calibri" w:hAnsi="Calibri" w:cs="Arial"/>
          <w:bCs/>
          <w:sz w:val="22"/>
          <w:szCs w:val="22"/>
        </w:rPr>
        <w:t xml:space="preserve">należy przyjąć, że nowa instalacja </w:t>
      </w:r>
      <w:proofErr w:type="spellStart"/>
      <w:r w:rsidRPr="00B107D9">
        <w:rPr>
          <w:rFonts w:ascii="Calibri" w:hAnsi="Calibri" w:cs="Arial"/>
          <w:bCs/>
          <w:sz w:val="22"/>
          <w:szCs w:val="22"/>
        </w:rPr>
        <w:t>AKPiA</w:t>
      </w:r>
      <w:proofErr w:type="spellEnd"/>
      <w:r w:rsidRPr="00B107D9">
        <w:rPr>
          <w:rFonts w:ascii="Calibri" w:hAnsi="Calibri" w:cs="Arial"/>
          <w:bCs/>
          <w:sz w:val="22"/>
          <w:szCs w:val="22"/>
        </w:rPr>
        <w:t xml:space="preserve"> projektowana jest w środowisku agresywnym. Wszystkie elementy wewnątrz szaf oraz na zewnątrz powinny zapewniać wysoką ochronę przed oparami żrącymi, dużą </w:t>
      </w:r>
      <w:r w:rsidR="00A35D0D" w:rsidRPr="00B107D9">
        <w:rPr>
          <w:rFonts w:ascii="Calibri" w:hAnsi="Calibri" w:cs="Arial"/>
          <w:bCs/>
          <w:sz w:val="22"/>
          <w:szCs w:val="22"/>
        </w:rPr>
        <w:t>wilgocią, aby</w:t>
      </w:r>
      <w:r w:rsidRPr="00B107D9">
        <w:rPr>
          <w:rFonts w:ascii="Calibri" w:hAnsi="Calibri" w:cs="Arial"/>
          <w:bCs/>
          <w:sz w:val="22"/>
          <w:szCs w:val="22"/>
        </w:rPr>
        <w:t xml:space="preserve"> zapewnić wysoką trwałość i niezawodność pracy instalacji.</w:t>
      </w:r>
    </w:p>
    <w:p w:rsidR="000E3A71" w:rsidRPr="00E90DA8" w:rsidRDefault="000E3A71" w:rsidP="00276135">
      <w:pPr>
        <w:numPr>
          <w:ilvl w:val="0"/>
          <w:numId w:val="48"/>
        </w:numPr>
        <w:spacing w:after="120"/>
        <w:ind w:left="357" w:hanging="357"/>
        <w:jc w:val="both"/>
        <w:rPr>
          <w:rFonts w:asciiTheme="minorHAnsi" w:hAnsiTheme="minorHAnsi" w:cstheme="minorHAnsi"/>
          <w:bCs/>
          <w:sz w:val="22"/>
          <w:szCs w:val="22"/>
        </w:rPr>
      </w:pPr>
      <w:r w:rsidRPr="00B107D9">
        <w:rPr>
          <w:rFonts w:ascii="Calibri" w:hAnsi="Calibri" w:cs="Arial"/>
          <w:bCs/>
          <w:sz w:val="22"/>
          <w:szCs w:val="22"/>
        </w:rPr>
        <w:t xml:space="preserve">diagnostyka systemu sterowania na COŚ w Toruniu opiera się na niewielkich wyświetlaczach wbudowanych w sterowniki obiektowe, rozproszonych panelach operatorskich oraz rozbudowanym stanowisku diagnostycznym (stacja PC) znajdującym się w pomieszczeniu Głównej dyspozytorni. Nowo </w:t>
      </w:r>
      <w:r w:rsidRPr="00E90DA8">
        <w:rPr>
          <w:rFonts w:asciiTheme="minorHAnsi" w:hAnsiTheme="minorHAnsi" w:cstheme="minorHAnsi"/>
          <w:bCs/>
          <w:sz w:val="22"/>
          <w:szCs w:val="22"/>
        </w:rPr>
        <w:t>instalowane urządzenia sterownicze muszą posiadać funkcję diagnostyki w tym samym zakresie.</w:t>
      </w:r>
    </w:p>
    <w:p w:rsidR="000217BF" w:rsidRPr="00E90DA8" w:rsidRDefault="000217BF" w:rsidP="00E90DA8">
      <w:pPr>
        <w:jc w:val="both"/>
        <w:rPr>
          <w:rFonts w:asciiTheme="minorHAnsi" w:hAnsiTheme="minorHAnsi" w:cstheme="minorHAnsi"/>
          <w:sz w:val="22"/>
          <w:szCs w:val="22"/>
        </w:rPr>
      </w:pPr>
      <w:r w:rsidRPr="00E90DA8">
        <w:rPr>
          <w:rFonts w:asciiTheme="minorHAnsi" w:hAnsiTheme="minorHAnsi" w:cstheme="minorHAnsi"/>
          <w:sz w:val="22"/>
          <w:szCs w:val="22"/>
        </w:rPr>
        <w:t xml:space="preserve">Sterowanie pompami powinno zostać oparte na bazie sterowników programowalnych (np. Siemens S7-1200), wraz z panelami operatorskimi (np. Siemens KTP </w:t>
      </w:r>
      <w:proofErr w:type="spellStart"/>
      <w:r w:rsidRPr="00E90DA8">
        <w:rPr>
          <w:rFonts w:asciiTheme="minorHAnsi" w:hAnsiTheme="minorHAnsi" w:cstheme="minorHAnsi"/>
          <w:sz w:val="22"/>
          <w:szCs w:val="22"/>
        </w:rPr>
        <w:t>basic</w:t>
      </w:r>
      <w:proofErr w:type="spellEnd"/>
      <w:r w:rsidRPr="00E90DA8">
        <w:rPr>
          <w:rFonts w:asciiTheme="minorHAnsi" w:hAnsiTheme="minorHAnsi" w:cstheme="minorHAnsi"/>
          <w:sz w:val="22"/>
          <w:szCs w:val="22"/>
        </w:rPr>
        <w:t xml:space="preserve">). Wszelkie zastosowane w rozdzielni </w:t>
      </w:r>
      <w:proofErr w:type="spellStart"/>
      <w:r w:rsidRPr="00E90DA8">
        <w:rPr>
          <w:rFonts w:asciiTheme="minorHAnsi" w:hAnsiTheme="minorHAnsi" w:cstheme="minorHAnsi"/>
          <w:sz w:val="22"/>
          <w:szCs w:val="22"/>
        </w:rPr>
        <w:t>switche</w:t>
      </w:r>
      <w:proofErr w:type="spellEnd"/>
      <w:r w:rsidRPr="00E90DA8">
        <w:rPr>
          <w:rFonts w:asciiTheme="minorHAnsi" w:hAnsiTheme="minorHAnsi" w:cstheme="minorHAnsi"/>
          <w:sz w:val="22"/>
          <w:szCs w:val="22"/>
        </w:rPr>
        <w:t xml:space="preserve"> (np. </w:t>
      </w:r>
      <w:proofErr w:type="spellStart"/>
      <w:r w:rsidRPr="00E90DA8">
        <w:rPr>
          <w:rFonts w:asciiTheme="minorHAnsi" w:hAnsiTheme="minorHAnsi" w:cstheme="minorHAnsi"/>
          <w:sz w:val="22"/>
          <w:szCs w:val="22"/>
        </w:rPr>
        <w:t>Moxa</w:t>
      </w:r>
      <w:proofErr w:type="spellEnd"/>
      <w:r w:rsidRPr="00E90DA8">
        <w:rPr>
          <w:rFonts w:asciiTheme="minorHAnsi" w:hAnsiTheme="minorHAnsi" w:cstheme="minorHAnsi"/>
          <w:sz w:val="22"/>
          <w:szCs w:val="22"/>
        </w:rPr>
        <w:t xml:space="preserve"> EDS-405A) muszą być typu przemysłowego, z możliwością zdalnego zarządzania, przystosowane do pracy w zakresie temperatur co najmniej od 0°C do 60°C.</w:t>
      </w:r>
    </w:p>
    <w:p w:rsidR="000217BF" w:rsidRPr="00E90DA8" w:rsidRDefault="000217BF" w:rsidP="00E90DA8">
      <w:pPr>
        <w:jc w:val="both"/>
        <w:rPr>
          <w:rFonts w:asciiTheme="minorHAnsi" w:hAnsiTheme="minorHAnsi" w:cstheme="minorHAnsi"/>
          <w:sz w:val="22"/>
          <w:szCs w:val="22"/>
        </w:rPr>
      </w:pPr>
      <w:r w:rsidRPr="00E90DA8">
        <w:rPr>
          <w:rFonts w:asciiTheme="minorHAnsi" w:hAnsiTheme="minorHAnsi" w:cstheme="minorHAnsi"/>
          <w:sz w:val="22"/>
          <w:szCs w:val="22"/>
        </w:rPr>
        <w:t>W przypadku użytych w nawiasach nazw własnych materiałów, nazw producentów i znaków towarowych, należy je rozumieć jako określenie standardów w Toruńskich Wodociągach. Nie są one wiążące i można dostarczyć urządzenia równoważne, innych producentów, których charakterystyka i parametry nie są gorsze, niż urządzeń podanych powyżej.</w:t>
      </w:r>
    </w:p>
    <w:p w:rsidR="000217BF" w:rsidRPr="00E90DA8" w:rsidRDefault="000217BF" w:rsidP="00E90DA8">
      <w:pPr>
        <w:jc w:val="both"/>
        <w:rPr>
          <w:rFonts w:asciiTheme="minorHAnsi" w:hAnsiTheme="minorHAnsi" w:cstheme="minorHAnsi"/>
          <w:sz w:val="22"/>
          <w:szCs w:val="22"/>
        </w:rPr>
      </w:pPr>
      <w:r w:rsidRPr="00E90DA8">
        <w:rPr>
          <w:rFonts w:asciiTheme="minorHAnsi" w:hAnsiTheme="minorHAnsi" w:cstheme="minorHAnsi"/>
          <w:sz w:val="22"/>
          <w:szCs w:val="22"/>
        </w:rPr>
        <w:t>W przypadku dostarczenia innego sterownika lub panelu operatorskiego, niż wskazane w nawiasach, Wykonawca zobowiązany jest dostarczyć Zamawiającemu:</w:t>
      </w:r>
    </w:p>
    <w:p w:rsidR="000217BF" w:rsidRPr="00E90DA8" w:rsidRDefault="000217BF" w:rsidP="00E90DA8">
      <w:pPr>
        <w:pStyle w:val="Akapitzlist"/>
        <w:numPr>
          <w:ilvl w:val="0"/>
          <w:numId w:val="62"/>
        </w:numPr>
        <w:spacing w:after="0" w:line="240" w:lineRule="auto"/>
        <w:ind w:left="426"/>
        <w:jc w:val="both"/>
        <w:rPr>
          <w:rFonts w:asciiTheme="minorHAnsi" w:hAnsiTheme="minorHAnsi" w:cstheme="minorHAnsi"/>
          <w:color w:val="auto"/>
          <w:sz w:val="22"/>
          <w:szCs w:val="22"/>
        </w:rPr>
      </w:pPr>
      <w:r w:rsidRPr="00E90DA8">
        <w:rPr>
          <w:rFonts w:asciiTheme="minorHAnsi" w:hAnsiTheme="minorHAnsi" w:cstheme="minorHAnsi"/>
          <w:color w:val="auto"/>
          <w:sz w:val="22"/>
          <w:szCs w:val="22"/>
        </w:rPr>
        <w:t xml:space="preserve">co najmniej 5-cio dniowe szkolenie w autoryzowanym centrum szkoleniowym z obsługi </w:t>
      </w:r>
      <w:r w:rsidR="005C7512">
        <w:rPr>
          <w:rFonts w:asciiTheme="minorHAnsi" w:hAnsiTheme="minorHAnsi" w:cstheme="minorHAnsi"/>
          <w:color w:val="auto"/>
          <w:sz w:val="22"/>
          <w:szCs w:val="22"/>
        </w:rPr>
        <w:br/>
      </w:r>
      <w:r w:rsidRPr="00E90DA8">
        <w:rPr>
          <w:rFonts w:asciiTheme="minorHAnsi" w:hAnsiTheme="minorHAnsi" w:cstheme="minorHAnsi"/>
          <w:color w:val="auto"/>
          <w:sz w:val="22"/>
          <w:szCs w:val="22"/>
        </w:rPr>
        <w:t>i programowania sterownika i panelu;</w:t>
      </w:r>
    </w:p>
    <w:p w:rsidR="000217BF" w:rsidRPr="00E90DA8" w:rsidRDefault="000217BF" w:rsidP="00E90DA8">
      <w:pPr>
        <w:pStyle w:val="Akapitzlist"/>
        <w:numPr>
          <w:ilvl w:val="0"/>
          <w:numId w:val="62"/>
        </w:numPr>
        <w:spacing w:after="0" w:line="240" w:lineRule="auto"/>
        <w:ind w:left="426"/>
        <w:jc w:val="both"/>
        <w:rPr>
          <w:rFonts w:asciiTheme="minorHAnsi" w:hAnsiTheme="minorHAnsi" w:cstheme="minorHAnsi"/>
          <w:color w:val="auto"/>
          <w:sz w:val="22"/>
          <w:szCs w:val="22"/>
        </w:rPr>
      </w:pPr>
      <w:r w:rsidRPr="00E90DA8">
        <w:rPr>
          <w:rFonts w:asciiTheme="minorHAnsi" w:hAnsiTheme="minorHAnsi" w:cstheme="minorHAnsi"/>
          <w:color w:val="auto"/>
          <w:sz w:val="22"/>
          <w:szCs w:val="22"/>
        </w:rPr>
        <w:t>zapasowy sterownik wraz z modułami wejść/wyjść, oraz panel operatorski;</w:t>
      </w:r>
    </w:p>
    <w:p w:rsidR="000217BF" w:rsidRPr="00E90DA8" w:rsidRDefault="000217BF" w:rsidP="00E90DA8">
      <w:pPr>
        <w:pStyle w:val="Akapitzlist"/>
        <w:numPr>
          <w:ilvl w:val="0"/>
          <w:numId w:val="62"/>
        </w:numPr>
        <w:spacing w:after="0" w:line="240" w:lineRule="auto"/>
        <w:ind w:left="426"/>
        <w:jc w:val="both"/>
        <w:rPr>
          <w:rFonts w:asciiTheme="minorHAnsi" w:hAnsiTheme="minorHAnsi" w:cstheme="minorHAnsi"/>
          <w:color w:val="auto"/>
          <w:sz w:val="22"/>
          <w:szCs w:val="22"/>
        </w:rPr>
      </w:pPr>
      <w:r w:rsidRPr="00E90DA8">
        <w:rPr>
          <w:rFonts w:asciiTheme="minorHAnsi" w:hAnsiTheme="minorHAnsi" w:cstheme="minorHAnsi"/>
          <w:color w:val="auto"/>
          <w:sz w:val="22"/>
          <w:szCs w:val="22"/>
        </w:rPr>
        <w:t>laptop przemysłowy wraz z oprogramowaniem z licencją bezterminową do obsługi i programowania sterownika i panelu;</w:t>
      </w:r>
    </w:p>
    <w:p w:rsidR="000217BF" w:rsidRPr="00E90DA8" w:rsidRDefault="000217BF" w:rsidP="00E90DA8">
      <w:pPr>
        <w:pStyle w:val="Akapitzlist"/>
        <w:numPr>
          <w:ilvl w:val="0"/>
          <w:numId w:val="62"/>
        </w:numPr>
        <w:spacing w:after="0" w:line="240" w:lineRule="auto"/>
        <w:ind w:left="426"/>
        <w:jc w:val="both"/>
        <w:rPr>
          <w:rFonts w:asciiTheme="minorHAnsi" w:hAnsiTheme="minorHAnsi" w:cstheme="minorHAnsi"/>
          <w:color w:val="auto"/>
          <w:sz w:val="22"/>
          <w:szCs w:val="22"/>
        </w:rPr>
      </w:pPr>
      <w:r w:rsidRPr="00E90DA8">
        <w:rPr>
          <w:rFonts w:asciiTheme="minorHAnsi" w:hAnsiTheme="minorHAnsi" w:cstheme="minorHAnsi"/>
          <w:color w:val="auto"/>
          <w:sz w:val="22"/>
          <w:szCs w:val="22"/>
        </w:rPr>
        <w:t>licencję na system operacyjny z rodziny Microsoft w wersji Professional.</w:t>
      </w:r>
    </w:p>
    <w:p w:rsidR="000217BF" w:rsidRPr="00E90DA8" w:rsidRDefault="000217BF" w:rsidP="00E90DA8">
      <w:pPr>
        <w:jc w:val="both"/>
        <w:rPr>
          <w:rFonts w:asciiTheme="minorHAnsi" w:hAnsiTheme="minorHAnsi" w:cstheme="minorHAnsi"/>
          <w:sz w:val="22"/>
          <w:szCs w:val="22"/>
        </w:rPr>
      </w:pPr>
      <w:r w:rsidRPr="00E90DA8">
        <w:rPr>
          <w:rFonts w:asciiTheme="minorHAnsi" w:hAnsiTheme="minorHAnsi" w:cstheme="minorHAnsi"/>
          <w:sz w:val="22"/>
          <w:szCs w:val="22"/>
        </w:rPr>
        <w:t xml:space="preserve">W przypadku dostarczenia innego </w:t>
      </w:r>
      <w:proofErr w:type="spellStart"/>
      <w:r w:rsidRPr="00E90DA8">
        <w:rPr>
          <w:rFonts w:asciiTheme="minorHAnsi" w:hAnsiTheme="minorHAnsi" w:cstheme="minorHAnsi"/>
          <w:sz w:val="22"/>
          <w:szCs w:val="22"/>
        </w:rPr>
        <w:t>switcha</w:t>
      </w:r>
      <w:proofErr w:type="spellEnd"/>
      <w:r w:rsidRPr="00E90DA8">
        <w:rPr>
          <w:rFonts w:asciiTheme="minorHAnsi" w:hAnsiTheme="minorHAnsi" w:cstheme="minorHAnsi"/>
          <w:sz w:val="22"/>
          <w:szCs w:val="22"/>
        </w:rPr>
        <w:t>, niż wskazany w nawiasie, Wykonawca zobowiązany jest dostarczyć Zamawiającemu:</w:t>
      </w:r>
    </w:p>
    <w:p w:rsidR="000217BF" w:rsidRPr="00E90DA8" w:rsidRDefault="000217BF" w:rsidP="00E90DA8">
      <w:pPr>
        <w:pStyle w:val="Akapitzlist"/>
        <w:numPr>
          <w:ilvl w:val="0"/>
          <w:numId w:val="63"/>
        </w:numPr>
        <w:spacing w:after="40" w:line="240" w:lineRule="auto"/>
        <w:ind w:left="426"/>
        <w:jc w:val="both"/>
        <w:rPr>
          <w:rFonts w:asciiTheme="minorHAnsi" w:hAnsiTheme="minorHAnsi" w:cstheme="minorHAnsi"/>
          <w:bCs/>
          <w:color w:val="auto"/>
          <w:sz w:val="22"/>
          <w:szCs w:val="22"/>
        </w:rPr>
      </w:pPr>
      <w:r w:rsidRPr="00E90DA8">
        <w:rPr>
          <w:rFonts w:asciiTheme="minorHAnsi" w:hAnsiTheme="minorHAnsi" w:cstheme="minorHAnsi"/>
          <w:color w:val="auto"/>
          <w:sz w:val="22"/>
          <w:szCs w:val="22"/>
        </w:rPr>
        <w:t xml:space="preserve">zapasowy </w:t>
      </w:r>
      <w:proofErr w:type="spellStart"/>
      <w:r w:rsidRPr="00E90DA8">
        <w:rPr>
          <w:rFonts w:asciiTheme="minorHAnsi" w:hAnsiTheme="minorHAnsi" w:cstheme="minorHAnsi"/>
          <w:color w:val="auto"/>
          <w:sz w:val="22"/>
          <w:szCs w:val="22"/>
        </w:rPr>
        <w:t>switch</w:t>
      </w:r>
      <w:proofErr w:type="spellEnd"/>
      <w:r w:rsidRPr="00E90DA8">
        <w:rPr>
          <w:rFonts w:asciiTheme="minorHAnsi" w:hAnsiTheme="minorHAnsi" w:cstheme="minorHAnsi"/>
          <w:color w:val="auto"/>
          <w:sz w:val="22"/>
          <w:szCs w:val="22"/>
        </w:rPr>
        <w:t>;</w:t>
      </w:r>
    </w:p>
    <w:p w:rsidR="000217BF" w:rsidRPr="00E90DA8" w:rsidRDefault="000217BF" w:rsidP="004A18E0">
      <w:pPr>
        <w:spacing w:after="40"/>
        <w:jc w:val="both"/>
        <w:rPr>
          <w:rFonts w:asciiTheme="minorHAnsi" w:hAnsiTheme="minorHAnsi" w:cstheme="minorHAnsi"/>
          <w:bCs/>
          <w:sz w:val="22"/>
          <w:szCs w:val="22"/>
        </w:rPr>
      </w:pPr>
    </w:p>
    <w:p w:rsidR="000E3A71" w:rsidRPr="00B107D9" w:rsidRDefault="000E3A71" w:rsidP="004A18E0">
      <w:pPr>
        <w:spacing w:after="40"/>
        <w:jc w:val="both"/>
        <w:rPr>
          <w:rFonts w:asciiTheme="minorHAnsi" w:hAnsiTheme="minorHAnsi" w:cstheme="minorHAnsi"/>
          <w:bCs/>
          <w:sz w:val="22"/>
          <w:szCs w:val="22"/>
        </w:rPr>
      </w:pPr>
      <w:r w:rsidRPr="00B107D9">
        <w:rPr>
          <w:rFonts w:asciiTheme="minorHAnsi" w:hAnsiTheme="minorHAnsi" w:cstheme="minorHAnsi"/>
          <w:bCs/>
          <w:sz w:val="22"/>
          <w:szCs w:val="22"/>
        </w:rPr>
        <w:t xml:space="preserve">Po zakończeniu robót Wykonawca dostarczy oprogramowania </w:t>
      </w:r>
      <w:r w:rsidR="00C4395E" w:rsidRPr="00B107D9">
        <w:rPr>
          <w:rFonts w:asciiTheme="minorHAnsi" w:hAnsiTheme="minorHAnsi" w:cstheme="minorHAnsi"/>
          <w:bCs/>
          <w:sz w:val="22"/>
          <w:szCs w:val="22"/>
        </w:rPr>
        <w:t xml:space="preserve">na nowe i istniejące sterowniki, w których oprogramowaniu dokonane zostaną zmiany, oraz na wizualizację SCADA, </w:t>
      </w:r>
      <w:r w:rsidRPr="00B107D9">
        <w:rPr>
          <w:rFonts w:asciiTheme="minorHAnsi" w:hAnsiTheme="minorHAnsi" w:cstheme="minorHAnsi"/>
          <w:bCs/>
          <w:sz w:val="22"/>
          <w:szCs w:val="22"/>
        </w:rPr>
        <w:t>w wersjach źródłowych</w:t>
      </w:r>
      <w:r w:rsidR="00C4395E" w:rsidRPr="00B107D9">
        <w:rPr>
          <w:rFonts w:asciiTheme="minorHAnsi" w:hAnsiTheme="minorHAnsi" w:cstheme="minorHAnsi"/>
          <w:bCs/>
          <w:sz w:val="22"/>
          <w:szCs w:val="22"/>
        </w:rPr>
        <w:t>. Oprogramowania, jak również pojedyncze bloki programowe, nie mogą być zabezpieczone hasłami</w:t>
      </w:r>
      <w:r w:rsidRPr="00B107D9">
        <w:rPr>
          <w:rFonts w:asciiTheme="minorHAnsi" w:hAnsiTheme="minorHAnsi" w:cstheme="minorHAnsi"/>
          <w:bCs/>
          <w:sz w:val="22"/>
          <w:szCs w:val="22"/>
        </w:rPr>
        <w:t xml:space="preserve">, </w:t>
      </w:r>
      <w:r w:rsidR="00A35D0D" w:rsidRPr="00B107D9">
        <w:rPr>
          <w:rFonts w:asciiTheme="minorHAnsi" w:hAnsiTheme="minorHAnsi" w:cstheme="minorHAnsi"/>
          <w:bCs/>
          <w:sz w:val="22"/>
          <w:szCs w:val="22"/>
        </w:rPr>
        <w:t>tak, aby</w:t>
      </w:r>
      <w:r w:rsidRPr="00B107D9">
        <w:rPr>
          <w:rFonts w:asciiTheme="minorHAnsi" w:hAnsiTheme="minorHAnsi" w:cstheme="minorHAnsi"/>
          <w:bCs/>
          <w:sz w:val="22"/>
          <w:szCs w:val="22"/>
        </w:rPr>
        <w:t xml:space="preserve"> możliwa była ich analiza i zmiana. Oprogramowania muszą być dostarczone także w wersjach skompilowanych.</w:t>
      </w:r>
    </w:p>
    <w:p w:rsidR="000E3A71" w:rsidRPr="00B107D9" w:rsidRDefault="000E3A71" w:rsidP="004A18E0">
      <w:pPr>
        <w:jc w:val="both"/>
        <w:rPr>
          <w:rFonts w:asciiTheme="minorHAnsi" w:hAnsiTheme="minorHAnsi" w:cstheme="minorHAnsi"/>
          <w:bCs/>
          <w:sz w:val="22"/>
          <w:szCs w:val="22"/>
        </w:rPr>
      </w:pPr>
      <w:r w:rsidRPr="00B107D9">
        <w:rPr>
          <w:rFonts w:asciiTheme="minorHAnsi" w:hAnsiTheme="minorHAnsi" w:cstheme="minorHAnsi"/>
          <w:bCs/>
          <w:sz w:val="22"/>
          <w:szCs w:val="22"/>
        </w:rPr>
        <w:t xml:space="preserve">Konieczne jest przekazanie wszelkich kodów źródłowych z oznaczeniem wprowadzonych zmian w formie edytowalnej. Jeżeli podczas prac konieczna będzie zmiana oprogramowania systemowego (np. narzędziowego, licencyjnego lub </w:t>
      </w:r>
      <w:proofErr w:type="spellStart"/>
      <w:r w:rsidRPr="00B107D9">
        <w:rPr>
          <w:rFonts w:asciiTheme="minorHAnsi" w:hAnsiTheme="minorHAnsi" w:cstheme="minorHAnsi"/>
          <w:bCs/>
          <w:sz w:val="22"/>
          <w:szCs w:val="22"/>
        </w:rPr>
        <w:t>firmware</w:t>
      </w:r>
      <w:proofErr w:type="spellEnd"/>
      <w:r w:rsidRPr="00B107D9">
        <w:rPr>
          <w:rFonts w:asciiTheme="minorHAnsi" w:hAnsiTheme="minorHAnsi" w:cstheme="minorHAnsi"/>
          <w:bCs/>
          <w:sz w:val="22"/>
          <w:szCs w:val="22"/>
        </w:rPr>
        <w:t>) posiadanego przez Zamawiającego na nowszą lub inną wersję, Wykonawca dostarczy uwzględni koszt nowej wersji w cenie za realizację zamówienia.</w:t>
      </w:r>
    </w:p>
    <w:p w:rsidR="000E3A71" w:rsidRPr="00B107D9" w:rsidRDefault="000E3A71" w:rsidP="004A18E0">
      <w:pPr>
        <w:spacing w:after="40"/>
        <w:jc w:val="both"/>
        <w:rPr>
          <w:rFonts w:asciiTheme="minorHAnsi" w:hAnsiTheme="minorHAnsi" w:cstheme="minorHAnsi"/>
          <w:bCs/>
          <w:sz w:val="22"/>
          <w:szCs w:val="22"/>
        </w:rPr>
      </w:pPr>
      <w:r w:rsidRPr="00B107D9">
        <w:rPr>
          <w:rFonts w:asciiTheme="minorHAnsi" w:hAnsiTheme="minorHAnsi" w:cstheme="minorHAnsi"/>
          <w:bCs/>
          <w:sz w:val="22"/>
          <w:szCs w:val="22"/>
        </w:rPr>
        <w:t xml:space="preserve">Zakłada się umożliwienie pracownikom Zamawiającego diagnostyki sterowników projektowanych na takim samym poziomie jak odbywa się to obecnie. Na Wykonawcy ciąży obowiązek zakupu niezbędnego oprogramowania oraz sprzętu do diagnostyki poprzez dostarczenie odpowiednich narzędzi fizycznych </w:t>
      </w:r>
      <w:r w:rsidR="005C7512">
        <w:rPr>
          <w:rFonts w:asciiTheme="minorHAnsi" w:hAnsiTheme="minorHAnsi" w:cstheme="minorHAnsi"/>
          <w:bCs/>
          <w:sz w:val="22"/>
          <w:szCs w:val="22"/>
        </w:rPr>
        <w:br/>
      </w:r>
      <w:r w:rsidRPr="00B107D9">
        <w:rPr>
          <w:rFonts w:asciiTheme="minorHAnsi" w:hAnsiTheme="minorHAnsi" w:cstheme="minorHAnsi"/>
          <w:bCs/>
          <w:sz w:val="22"/>
          <w:szCs w:val="22"/>
        </w:rPr>
        <w:t>i programowych.</w:t>
      </w:r>
    </w:p>
    <w:p w:rsidR="000E3A71" w:rsidRPr="00B107D9" w:rsidRDefault="000E3A71" w:rsidP="004A18E0">
      <w:pPr>
        <w:jc w:val="both"/>
        <w:rPr>
          <w:rFonts w:asciiTheme="minorHAnsi" w:hAnsiTheme="minorHAnsi" w:cstheme="minorHAnsi"/>
          <w:bCs/>
          <w:sz w:val="22"/>
          <w:szCs w:val="22"/>
        </w:rPr>
      </w:pPr>
      <w:r w:rsidRPr="00B107D9">
        <w:rPr>
          <w:rFonts w:asciiTheme="minorHAnsi" w:hAnsiTheme="minorHAnsi" w:cstheme="minorHAnsi"/>
          <w:bCs/>
          <w:sz w:val="22"/>
          <w:szCs w:val="22"/>
        </w:rPr>
        <w:t xml:space="preserve">Wykonawca przekaże oprogramowanie narzędziowe oraz kopie aplikacji zastosowanych w sterownikach systemu </w:t>
      </w:r>
      <w:proofErr w:type="spellStart"/>
      <w:r w:rsidRPr="00B107D9">
        <w:rPr>
          <w:rFonts w:asciiTheme="minorHAnsi" w:hAnsiTheme="minorHAnsi" w:cstheme="minorHAnsi"/>
          <w:bCs/>
          <w:sz w:val="22"/>
          <w:szCs w:val="22"/>
        </w:rPr>
        <w:t>AKPiA</w:t>
      </w:r>
      <w:proofErr w:type="spellEnd"/>
      <w:r w:rsidRPr="00B107D9">
        <w:rPr>
          <w:rFonts w:asciiTheme="minorHAnsi" w:hAnsiTheme="minorHAnsi" w:cstheme="minorHAnsi"/>
          <w:bCs/>
          <w:sz w:val="22"/>
          <w:szCs w:val="22"/>
        </w:rPr>
        <w:t>. Oprogramowanie narzędziowe i funkcjonalne należy przekazać na etapie rozruchu obiektu. Po przeprowadzonej modernizacji Wykonawca przeprowadzi szkolenie z obsługi wszystkich nowych systemów dla obsługi i służb utrzymania ruchu obiektu w wymiarze pozwalającym na prawidłową obsługę wszystkich nowych urządzeń i obiektów oraz ich pełną diagnostykę.</w:t>
      </w:r>
    </w:p>
    <w:p w:rsidR="000E3A71" w:rsidRPr="00B107D9" w:rsidRDefault="000E3A71" w:rsidP="00A35D0D">
      <w:pPr>
        <w:spacing w:after="60"/>
        <w:jc w:val="both"/>
        <w:rPr>
          <w:rFonts w:asciiTheme="minorHAnsi" w:hAnsiTheme="minorHAnsi" w:cstheme="minorHAnsi"/>
          <w:bCs/>
          <w:sz w:val="22"/>
          <w:szCs w:val="22"/>
        </w:rPr>
      </w:pPr>
      <w:r w:rsidRPr="00B107D9">
        <w:rPr>
          <w:rFonts w:asciiTheme="minorHAnsi" w:hAnsiTheme="minorHAnsi" w:cstheme="minorHAnsi"/>
          <w:bCs/>
          <w:sz w:val="22"/>
          <w:szCs w:val="22"/>
        </w:rPr>
        <w:lastRenderedPageBreak/>
        <w:t xml:space="preserve">Nowe i modernizowane instalacje muszą zostać wyposażone w sterowniki programowalne zawierające moduły komunikacji Ethernet wykorzystujący protokół </w:t>
      </w:r>
      <w:proofErr w:type="spellStart"/>
      <w:r w:rsidRPr="00B107D9">
        <w:rPr>
          <w:rFonts w:asciiTheme="minorHAnsi" w:hAnsiTheme="minorHAnsi" w:cstheme="minorHAnsi"/>
          <w:bCs/>
          <w:sz w:val="22"/>
          <w:szCs w:val="22"/>
        </w:rPr>
        <w:t>Profinet</w:t>
      </w:r>
      <w:proofErr w:type="spellEnd"/>
      <w:r w:rsidRPr="00B107D9">
        <w:rPr>
          <w:rFonts w:asciiTheme="minorHAnsi" w:hAnsiTheme="minorHAnsi" w:cstheme="minorHAnsi"/>
          <w:bCs/>
          <w:sz w:val="22"/>
          <w:szCs w:val="22"/>
        </w:rPr>
        <w:t xml:space="preserve"> będący standardem dla oczyszczalni. Wszystkie nowo podłączane </w:t>
      </w:r>
      <w:proofErr w:type="spellStart"/>
      <w:r w:rsidRPr="00B107D9">
        <w:rPr>
          <w:rFonts w:asciiTheme="minorHAnsi" w:hAnsiTheme="minorHAnsi" w:cstheme="minorHAnsi"/>
          <w:bCs/>
          <w:sz w:val="22"/>
          <w:szCs w:val="22"/>
        </w:rPr>
        <w:t>switche</w:t>
      </w:r>
      <w:proofErr w:type="spellEnd"/>
      <w:r w:rsidRPr="00B107D9">
        <w:rPr>
          <w:rFonts w:asciiTheme="minorHAnsi" w:hAnsiTheme="minorHAnsi" w:cstheme="minorHAnsi"/>
          <w:bCs/>
          <w:sz w:val="22"/>
          <w:szCs w:val="22"/>
        </w:rPr>
        <w:t xml:space="preserve"> muszą być </w:t>
      </w:r>
      <w:proofErr w:type="spellStart"/>
      <w:r w:rsidRPr="00B107D9">
        <w:rPr>
          <w:rFonts w:asciiTheme="minorHAnsi" w:hAnsiTheme="minorHAnsi" w:cstheme="minorHAnsi"/>
          <w:bCs/>
          <w:sz w:val="22"/>
          <w:szCs w:val="22"/>
        </w:rPr>
        <w:t>switchami</w:t>
      </w:r>
      <w:proofErr w:type="spellEnd"/>
      <w:r w:rsidRPr="00B107D9">
        <w:rPr>
          <w:rFonts w:asciiTheme="minorHAnsi" w:hAnsiTheme="minorHAnsi" w:cstheme="minorHAnsi"/>
          <w:bCs/>
          <w:sz w:val="22"/>
          <w:szCs w:val="22"/>
        </w:rPr>
        <w:t xml:space="preserve"> </w:t>
      </w:r>
      <w:proofErr w:type="spellStart"/>
      <w:r w:rsidRPr="00B107D9">
        <w:rPr>
          <w:rFonts w:asciiTheme="minorHAnsi" w:hAnsiTheme="minorHAnsi" w:cstheme="minorHAnsi"/>
          <w:bCs/>
          <w:sz w:val="22"/>
          <w:szCs w:val="22"/>
        </w:rPr>
        <w:t>zarządzalnymi</w:t>
      </w:r>
      <w:proofErr w:type="spellEnd"/>
      <w:r w:rsidRPr="00B107D9">
        <w:rPr>
          <w:rFonts w:asciiTheme="minorHAnsi" w:hAnsiTheme="minorHAnsi" w:cstheme="minorHAnsi"/>
          <w:bCs/>
          <w:sz w:val="22"/>
          <w:szCs w:val="22"/>
        </w:rPr>
        <w:t>.</w:t>
      </w:r>
    </w:p>
    <w:p w:rsidR="000E3A71" w:rsidRPr="00B107D9" w:rsidRDefault="000E3A71" w:rsidP="004A18E0">
      <w:pPr>
        <w:spacing w:after="30"/>
        <w:jc w:val="both"/>
        <w:rPr>
          <w:rFonts w:asciiTheme="minorHAnsi" w:hAnsiTheme="minorHAnsi" w:cstheme="minorHAnsi"/>
          <w:bCs/>
          <w:sz w:val="22"/>
          <w:szCs w:val="22"/>
        </w:rPr>
      </w:pPr>
      <w:r w:rsidRPr="00B107D9">
        <w:rPr>
          <w:rFonts w:asciiTheme="minorHAnsi" w:hAnsiTheme="minorHAnsi" w:cstheme="minorHAnsi"/>
          <w:bCs/>
          <w:sz w:val="22"/>
          <w:szCs w:val="22"/>
        </w:rPr>
        <w:t>Sterowniki muszą umożliwiać przesłanie do systemu nadrzędnego informacji o:</w:t>
      </w:r>
    </w:p>
    <w:p w:rsidR="000E3A71" w:rsidRPr="00B107D9" w:rsidRDefault="000E3A71" w:rsidP="00276135">
      <w:pPr>
        <w:pStyle w:val="Akapitzlist"/>
        <w:numPr>
          <w:ilvl w:val="0"/>
          <w:numId w:val="47"/>
        </w:numPr>
        <w:spacing w:after="30" w:line="240" w:lineRule="auto"/>
        <w:ind w:left="357" w:hanging="357"/>
        <w:contextualSpacing w:val="0"/>
        <w:jc w:val="both"/>
        <w:rPr>
          <w:rFonts w:asciiTheme="minorHAnsi" w:hAnsiTheme="minorHAnsi" w:cstheme="minorHAnsi"/>
          <w:bCs/>
          <w:color w:val="auto"/>
          <w:sz w:val="22"/>
          <w:szCs w:val="22"/>
        </w:rPr>
      </w:pPr>
      <w:r w:rsidRPr="00B107D9">
        <w:rPr>
          <w:rFonts w:asciiTheme="minorHAnsi" w:hAnsiTheme="minorHAnsi" w:cstheme="minorHAnsi"/>
          <w:bCs/>
          <w:color w:val="auto"/>
          <w:sz w:val="22"/>
          <w:szCs w:val="22"/>
        </w:rPr>
        <w:t>stanie pracy poszczególnych urządzeń instalacji,</w:t>
      </w:r>
    </w:p>
    <w:p w:rsidR="000E3A71" w:rsidRPr="00B107D9" w:rsidRDefault="000E3A71" w:rsidP="00276135">
      <w:pPr>
        <w:pStyle w:val="Akapitzlist"/>
        <w:numPr>
          <w:ilvl w:val="0"/>
          <w:numId w:val="47"/>
        </w:numPr>
        <w:spacing w:after="30" w:line="240" w:lineRule="auto"/>
        <w:ind w:left="357" w:hanging="357"/>
        <w:contextualSpacing w:val="0"/>
        <w:jc w:val="both"/>
        <w:rPr>
          <w:rFonts w:asciiTheme="minorHAnsi" w:hAnsiTheme="minorHAnsi" w:cstheme="minorHAnsi"/>
          <w:bCs/>
          <w:color w:val="auto"/>
          <w:sz w:val="22"/>
          <w:szCs w:val="22"/>
        </w:rPr>
      </w:pPr>
      <w:r w:rsidRPr="00B107D9">
        <w:rPr>
          <w:rFonts w:asciiTheme="minorHAnsi" w:hAnsiTheme="minorHAnsi" w:cstheme="minorHAnsi"/>
          <w:bCs/>
          <w:color w:val="auto"/>
          <w:sz w:val="22"/>
          <w:szCs w:val="22"/>
        </w:rPr>
        <w:t>awarii poszczególnych urządzeń,</w:t>
      </w:r>
    </w:p>
    <w:p w:rsidR="000E3A71" w:rsidRPr="00B107D9" w:rsidRDefault="000E3A71" w:rsidP="00276135">
      <w:pPr>
        <w:pStyle w:val="Akapitzlist"/>
        <w:numPr>
          <w:ilvl w:val="0"/>
          <w:numId w:val="47"/>
        </w:numPr>
        <w:spacing w:after="30" w:line="240" w:lineRule="auto"/>
        <w:ind w:left="357" w:hanging="357"/>
        <w:contextualSpacing w:val="0"/>
        <w:jc w:val="both"/>
        <w:rPr>
          <w:rFonts w:asciiTheme="minorHAnsi" w:hAnsiTheme="minorHAnsi" w:cstheme="minorHAnsi"/>
          <w:bCs/>
          <w:color w:val="auto"/>
          <w:sz w:val="22"/>
          <w:szCs w:val="22"/>
        </w:rPr>
      </w:pPr>
      <w:r w:rsidRPr="00B107D9">
        <w:rPr>
          <w:rFonts w:asciiTheme="minorHAnsi" w:hAnsiTheme="minorHAnsi" w:cstheme="minorHAnsi"/>
          <w:bCs/>
          <w:color w:val="auto"/>
          <w:sz w:val="22"/>
          <w:szCs w:val="22"/>
        </w:rPr>
        <w:t>czasów pracy poszczególnych urządzeń,</w:t>
      </w:r>
    </w:p>
    <w:p w:rsidR="000E3A71" w:rsidRPr="00B107D9" w:rsidRDefault="000E3A71" w:rsidP="00276135">
      <w:pPr>
        <w:pStyle w:val="Akapitzlist"/>
        <w:numPr>
          <w:ilvl w:val="0"/>
          <w:numId w:val="47"/>
        </w:numPr>
        <w:spacing w:after="40" w:line="240" w:lineRule="auto"/>
        <w:ind w:left="357" w:hanging="357"/>
        <w:contextualSpacing w:val="0"/>
        <w:jc w:val="both"/>
        <w:rPr>
          <w:rFonts w:asciiTheme="minorHAnsi" w:hAnsiTheme="minorHAnsi" w:cstheme="minorHAnsi"/>
          <w:bCs/>
          <w:color w:val="auto"/>
          <w:sz w:val="22"/>
          <w:szCs w:val="22"/>
        </w:rPr>
      </w:pPr>
      <w:r w:rsidRPr="00B107D9">
        <w:rPr>
          <w:rFonts w:asciiTheme="minorHAnsi" w:hAnsiTheme="minorHAnsi" w:cstheme="minorHAnsi"/>
          <w:bCs/>
          <w:color w:val="auto"/>
          <w:sz w:val="22"/>
          <w:szCs w:val="22"/>
        </w:rPr>
        <w:t>wskazaniach układów pomiarowych technologicznych.</w:t>
      </w:r>
    </w:p>
    <w:p w:rsidR="000E3A71" w:rsidRPr="00B107D9" w:rsidRDefault="000E3A71" w:rsidP="00A35D0D">
      <w:pPr>
        <w:spacing w:after="60"/>
        <w:jc w:val="both"/>
        <w:rPr>
          <w:rFonts w:asciiTheme="minorHAnsi" w:hAnsiTheme="minorHAnsi" w:cstheme="minorHAnsi"/>
          <w:bCs/>
          <w:sz w:val="22"/>
          <w:szCs w:val="22"/>
        </w:rPr>
      </w:pPr>
      <w:r w:rsidRPr="00B107D9">
        <w:rPr>
          <w:rFonts w:asciiTheme="minorHAnsi" w:hAnsiTheme="minorHAnsi" w:cstheme="minorHAnsi"/>
          <w:bCs/>
          <w:sz w:val="22"/>
          <w:szCs w:val="22"/>
        </w:rPr>
        <w:t>Komunikacja między sterownikami na obiekcie, a komputerem nadrzędnym w Centralnej Dyspozytorni Oczyszczalni ma być oparta o protokół Ethernet TCP/IP.</w:t>
      </w:r>
    </w:p>
    <w:p w:rsidR="000E3A71" w:rsidRPr="00B107D9" w:rsidRDefault="000E3A71" w:rsidP="004A18E0">
      <w:pPr>
        <w:spacing w:after="40"/>
        <w:jc w:val="both"/>
        <w:rPr>
          <w:rFonts w:asciiTheme="minorHAnsi" w:hAnsiTheme="minorHAnsi" w:cstheme="minorHAnsi"/>
          <w:bCs/>
          <w:sz w:val="22"/>
          <w:szCs w:val="22"/>
        </w:rPr>
      </w:pPr>
      <w:r w:rsidRPr="00B107D9">
        <w:rPr>
          <w:rFonts w:asciiTheme="minorHAnsi" w:hAnsiTheme="minorHAnsi" w:cstheme="minorHAnsi"/>
          <w:bCs/>
          <w:sz w:val="22"/>
          <w:szCs w:val="22"/>
        </w:rPr>
        <w:t xml:space="preserve">Dla </w:t>
      </w:r>
      <w:proofErr w:type="spellStart"/>
      <w:r w:rsidRPr="00B107D9">
        <w:rPr>
          <w:rFonts w:asciiTheme="minorHAnsi" w:hAnsiTheme="minorHAnsi" w:cstheme="minorHAnsi"/>
          <w:bCs/>
          <w:sz w:val="22"/>
          <w:szCs w:val="22"/>
        </w:rPr>
        <w:t>AKPiA</w:t>
      </w:r>
      <w:proofErr w:type="spellEnd"/>
      <w:r w:rsidRPr="00B107D9">
        <w:rPr>
          <w:rFonts w:asciiTheme="minorHAnsi" w:hAnsiTheme="minorHAnsi" w:cstheme="minorHAnsi"/>
          <w:bCs/>
          <w:sz w:val="22"/>
          <w:szCs w:val="22"/>
        </w:rPr>
        <w:t xml:space="preserve"> przewiduje się dwa poziomy sieci kablowej:</w:t>
      </w:r>
    </w:p>
    <w:p w:rsidR="000E3A71" w:rsidRPr="00B107D9" w:rsidRDefault="000E3A71" w:rsidP="00276135">
      <w:pPr>
        <w:pStyle w:val="Akapitzlist"/>
        <w:numPr>
          <w:ilvl w:val="0"/>
          <w:numId w:val="47"/>
        </w:numPr>
        <w:spacing w:after="40" w:line="240" w:lineRule="auto"/>
        <w:ind w:left="357" w:hanging="357"/>
        <w:contextualSpacing w:val="0"/>
        <w:jc w:val="both"/>
        <w:rPr>
          <w:rFonts w:asciiTheme="minorHAnsi" w:hAnsiTheme="minorHAnsi" w:cstheme="minorHAnsi"/>
          <w:bCs/>
          <w:color w:val="auto"/>
          <w:sz w:val="22"/>
          <w:szCs w:val="22"/>
        </w:rPr>
      </w:pPr>
      <w:r w:rsidRPr="00B107D9">
        <w:rPr>
          <w:rFonts w:asciiTheme="minorHAnsi" w:hAnsiTheme="minorHAnsi" w:cstheme="minorHAnsi"/>
          <w:bCs/>
          <w:color w:val="auto"/>
          <w:sz w:val="22"/>
          <w:szCs w:val="22"/>
        </w:rPr>
        <w:t>POZIOM 1 - kabel światłowodowy łączący węzły sieci informatycznej. Węzły te to lokalne sterowniki PLC oraz komputer w Centralnej Dyspozytorni Oczyszczalni.</w:t>
      </w:r>
    </w:p>
    <w:p w:rsidR="000E3A71" w:rsidRPr="00B107D9" w:rsidRDefault="000E3A71" w:rsidP="00276135">
      <w:pPr>
        <w:pStyle w:val="Akapitzlist"/>
        <w:numPr>
          <w:ilvl w:val="0"/>
          <w:numId w:val="47"/>
        </w:numPr>
        <w:spacing w:after="40" w:line="240" w:lineRule="auto"/>
        <w:ind w:left="357" w:hanging="357"/>
        <w:contextualSpacing w:val="0"/>
        <w:jc w:val="both"/>
        <w:rPr>
          <w:rFonts w:asciiTheme="minorHAnsi" w:hAnsiTheme="minorHAnsi" w:cstheme="minorHAnsi"/>
          <w:bCs/>
          <w:color w:val="auto"/>
          <w:sz w:val="22"/>
          <w:szCs w:val="22"/>
        </w:rPr>
      </w:pPr>
      <w:r w:rsidRPr="00B107D9">
        <w:rPr>
          <w:rFonts w:asciiTheme="minorHAnsi" w:hAnsiTheme="minorHAnsi" w:cstheme="minorHAnsi"/>
          <w:bCs/>
          <w:color w:val="auto"/>
          <w:sz w:val="22"/>
          <w:szCs w:val="22"/>
        </w:rPr>
        <w:t xml:space="preserve">POZIOM 2 - kable łączące szafki </w:t>
      </w:r>
      <w:proofErr w:type="spellStart"/>
      <w:r w:rsidRPr="00B107D9">
        <w:rPr>
          <w:rFonts w:asciiTheme="minorHAnsi" w:hAnsiTheme="minorHAnsi" w:cstheme="minorHAnsi"/>
          <w:bCs/>
          <w:color w:val="auto"/>
          <w:sz w:val="22"/>
          <w:szCs w:val="22"/>
        </w:rPr>
        <w:t>AKPiA</w:t>
      </w:r>
      <w:proofErr w:type="spellEnd"/>
      <w:r w:rsidRPr="00B107D9">
        <w:rPr>
          <w:rFonts w:asciiTheme="minorHAnsi" w:hAnsiTheme="minorHAnsi" w:cstheme="minorHAnsi"/>
          <w:bCs/>
          <w:color w:val="auto"/>
          <w:sz w:val="22"/>
          <w:szCs w:val="22"/>
        </w:rPr>
        <w:t xml:space="preserve"> z przetwornikami i czujnikami obiektowymi (światłowód lub ekranowany przewód elektryczny w zależności od warunków).</w:t>
      </w:r>
    </w:p>
    <w:p w:rsidR="000E3A71" w:rsidRPr="00B107D9" w:rsidRDefault="000E3A71" w:rsidP="00A35D0D">
      <w:pPr>
        <w:spacing w:after="120"/>
        <w:jc w:val="both"/>
        <w:rPr>
          <w:rFonts w:asciiTheme="minorHAnsi" w:hAnsiTheme="minorHAnsi" w:cstheme="minorHAnsi"/>
          <w:bCs/>
          <w:sz w:val="22"/>
          <w:szCs w:val="22"/>
        </w:rPr>
      </w:pPr>
      <w:r w:rsidRPr="00B107D9">
        <w:rPr>
          <w:rFonts w:asciiTheme="minorHAnsi" w:hAnsiTheme="minorHAnsi" w:cstheme="minorHAnsi"/>
          <w:bCs/>
          <w:sz w:val="22"/>
          <w:szCs w:val="22"/>
        </w:rPr>
        <w:t xml:space="preserve">Przewiduje się, że oprogramowanie wizualizacyjne będzie kompatybilne z obecnie pracującymi </w:t>
      </w:r>
      <w:r w:rsidR="005C7512">
        <w:rPr>
          <w:rFonts w:asciiTheme="minorHAnsi" w:hAnsiTheme="minorHAnsi" w:cstheme="minorHAnsi"/>
          <w:bCs/>
          <w:sz w:val="22"/>
          <w:szCs w:val="22"/>
        </w:rPr>
        <w:br/>
      </w:r>
      <w:r w:rsidRPr="00B107D9">
        <w:rPr>
          <w:rFonts w:asciiTheme="minorHAnsi" w:hAnsiTheme="minorHAnsi" w:cstheme="minorHAnsi"/>
          <w:bCs/>
          <w:sz w:val="22"/>
          <w:szCs w:val="22"/>
        </w:rPr>
        <w:t xml:space="preserve">w obiektach Zamawiającego. Dotyczy to nie tylko </w:t>
      </w:r>
      <w:r w:rsidR="00A35D0D" w:rsidRPr="00B107D9">
        <w:rPr>
          <w:rFonts w:asciiTheme="minorHAnsi" w:hAnsiTheme="minorHAnsi" w:cstheme="minorHAnsi"/>
          <w:bCs/>
          <w:sz w:val="22"/>
          <w:szCs w:val="22"/>
        </w:rPr>
        <w:t>funkcjonalności, lecz</w:t>
      </w:r>
      <w:r w:rsidRPr="00B107D9">
        <w:rPr>
          <w:rFonts w:asciiTheme="minorHAnsi" w:hAnsiTheme="minorHAnsi" w:cstheme="minorHAnsi"/>
          <w:bCs/>
          <w:sz w:val="22"/>
          <w:szCs w:val="22"/>
        </w:rPr>
        <w:t xml:space="preserve"> również wyg</w:t>
      </w:r>
      <w:r w:rsidR="001C0990" w:rsidRPr="00B107D9">
        <w:rPr>
          <w:rFonts w:asciiTheme="minorHAnsi" w:hAnsiTheme="minorHAnsi" w:cstheme="minorHAnsi"/>
          <w:bCs/>
          <w:sz w:val="22"/>
          <w:szCs w:val="22"/>
        </w:rPr>
        <w:t>lądu okien. Wykonawca przekaże U</w:t>
      </w:r>
      <w:r w:rsidRPr="00B107D9">
        <w:rPr>
          <w:rFonts w:asciiTheme="minorHAnsi" w:hAnsiTheme="minorHAnsi" w:cstheme="minorHAnsi"/>
          <w:bCs/>
          <w:sz w:val="22"/>
          <w:szCs w:val="22"/>
        </w:rPr>
        <w:t>żytkownikowi wszystkie narzędzia potrzebne do zaprogramowania systemu, modyfikacji oraz wszystkie programy aplikacyjne w wersjach źródłowych wraz ze stosownymi komentarzami.</w:t>
      </w:r>
    </w:p>
    <w:p w:rsidR="000E3A71" w:rsidRPr="00B107D9" w:rsidRDefault="000E3A71" w:rsidP="004A18E0">
      <w:pPr>
        <w:spacing w:after="30"/>
        <w:jc w:val="both"/>
        <w:rPr>
          <w:rFonts w:asciiTheme="minorHAnsi" w:hAnsiTheme="minorHAnsi" w:cstheme="minorHAnsi"/>
          <w:bCs/>
          <w:sz w:val="22"/>
          <w:szCs w:val="22"/>
        </w:rPr>
      </w:pPr>
      <w:r w:rsidRPr="00B107D9">
        <w:rPr>
          <w:rFonts w:asciiTheme="minorHAnsi" w:hAnsiTheme="minorHAnsi" w:cstheme="minorHAnsi"/>
          <w:bCs/>
          <w:sz w:val="22"/>
          <w:szCs w:val="22"/>
        </w:rPr>
        <w:t>Oprogramowanie Centralnej Dyspozytorni Oczyszczalni umożliwi:</w:t>
      </w:r>
    </w:p>
    <w:p w:rsidR="000E3A71" w:rsidRPr="00B107D9" w:rsidRDefault="000E3A71" w:rsidP="00276135">
      <w:pPr>
        <w:pStyle w:val="Akapitzlist"/>
        <w:numPr>
          <w:ilvl w:val="0"/>
          <w:numId w:val="47"/>
        </w:numPr>
        <w:spacing w:after="30" w:line="240" w:lineRule="auto"/>
        <w:ind w:left="357" w:hanging="357"/>
        <w:contextualSpacing w:val="0"/>
        <w:jc w:val="both"/>
        <w:rPr>
          <w:rFonts w:asciiTheme="minorHAnsi" w:hAnsiTheme="minorHAnsi" w:cstheme="minorHAnsi"/>
          <w:bCs/>
          <w:color w:val="auto"/>
          <w:sz w:val="22"/>
          <w:szCs w:val="22"/>
        </w:rPr>
      </w:pPr>
      <w:r w:rsidRPr="00B107D9">
        <w:rPr>
          <w:rFonts w:asciiTheme="minorHAnsi" w:hAnsiTheme="minorHAnsi" w:cstheme="minorHAnsi"/>
          <w:bCs/>
          <w:color w:val="auto"/>
          <w:sz w:val="22"/>
          <w:szCs w:val="22"/>
        </w:rPr>
        <w:t>sterowanie procesem technologicznym,</w:t>
      </w:r>
    </w:p>
    <w:p w:rsidR="000E3A71" w:rsidRPr="00B107D9" w:rsidRDefault="000E3A71" w:rsidP="00276135">
      <w:pPr>
        <w:pStyle w:val="Akapitzlist"/>
        <w:numPr>
          <w:ilvl w:val="0"/>
          <w:numId w:val="47"/>
        </w:numPr>
        <w:spacing w:after="30" w:line="240" w:lineRule="auto"/>
        <w:ind w:left="357" w:hanging="357"/>
        <w:contextualSpacing w:val="0"/>
        <w:jc w:val="both"/>
        <w:rPr>
          <w:rFonts w:asciiTheme="minorHAnsi" w:hAnsiTheme="minorHAnsi" w:cstheme="minorHAnsi"/>
          <w:bCs/>
          <w:color w:val="auto"/>
          <w:sz w:val="22"/>
          <w:szCs w:val="22"/>
        </w:rPr>
      </w:pPr>
      <w:r w:rsidRPr="00B107D9">
        <w:rPr>
          <w:rFonts w:asciiTheme="minorHAnsi" w:hAnsiTheme="minorHAnsi" w:cstheme="minorHAnsi"/>
          <w:bCs/>
          <w:color w:val="auto"/>
          <w:sz w:val="22"/>
          <w:szCs w:val="22"/>
        </w:rPr>
        <w:t>graficzne przedstawienie przebiegu sterowanego procesu,</w:t>
      </w:r>
    </w:p>
    <w:p w:rsidR="000E3A71" w:rsidRPr="00B107D9" w:rsidRDefault="000E3A71" w:rsidP="00276135">
      <w:pPr>
        <w:pStyle w:val="Akapitzlist"/>
        <w:numPr>
          <w:ilvl w:val="0"/>
          <w:numId w:val="47"/>
        </w:numPr>
        <w:spacing w:after="30" w:line="240" w:lineRule="auto"/>
        <w:ind w:left="357" w:hanging="357"/>
        <w:contextualSpacing w:val="0"/>
        <w:jc w:val="both"/>
        <w:rPr>
          <w:rFonts w:asciiTheme="minorHAnsi" w:hAnsiTheme="minorHAnsi" w:cstheme="minorHAnsi"/>
          <w:bCs/>
          <w:color w:val="auto"/>
          <w:sz w:val="22"/>
          <w:szCs w:val="22"/>
        </w:rPr>
      </w:pPr>
      <w:r w:rsidRPr="00B107D9">
        <w:rPr>
          <w:rFonts w:asciiTheme="minorHAnsi" w:hAnsiTheme="minorHAnsi" w:cstheme="minorHAnsi"/>
          <w:bCs/>
          <w:color w:val="auto"/>
          <w:sz w:val="22"/>
          <w:szCs w:val="22"/>
        </w:rPr>
        <w:t>ingerencje w ten proces przez uprawnione osoby,</w:t>
      </w:r>
    </w:p>
    <w:p w:rsidR="000E3A71" w:rsidRPr="00B107D9" w:rsidRDefault="000E3A71" w:rsidP="00276135">
      <w:pPr>
        <w:pStyle w:val="Akapitzlist"/>
        <w:numPr>
          <w:ilvl w:val="0"/>
          <w:numId w:val="47"/>
        </w:numPr>
        <w:spacing w:after="30" w:line="240" w:lineRule="auto"/>
        <w:ind w:left="357" w:hanging="357"/>
        <w:contextualSpacing w:val="0"/>
        <w:jc w:val="both"/>
        <w:rPr>
          <w:rFonts w:asciiTheme="minorHAnsi" w:hAnsiTheme="minorHAnsi" w:cstheme="minorHAnsi"/>
          <w:bCs/>
          <w:color w:val="auto"/>
          <w:sz w:val="22"/>
          <w:szCs w:val="22"/>
        </w:rPr>
      </w:pPr>
      <w:r w:rsidRPr="00B107D9">
        <w:rPr>
          <w:rFonts w:asciiTheme="minorHAnsi" w:hAnsiTheme="minorHAnsi" w:cstheme="minorHAnsi"/>
          <w:bCs/>
          <w:color w:val="auto"/>
          <w:sz w:val="22"/>
          <w:szCs w:val="22"/>
        </w:rPr>
        <w:t>sygnalizacje sytuacji awaryjnych,</w:t>
      </w:r>
    </w:p>
    <w:p w:rsidR="000E3A71" w:rsidRPr="00B107D9" w:rsidRDefault="000E3A71" w:rsidP="00276135">
      <w:pPr>
        <w:pStyle w:val="Akapitzlist"/>
        <w:numPr>
          <w:ilvl w:val="0"/>
          <w:numId w:val="47"/>
        </w:numPr>
        <w:spacing w:after="30" w:line="240" w:lineRule="auto"/>
        <w:ind w:left="357" w:hanging="357"/>
        <w:contextualSpacing w:val="0"/>
        <w:jc w:val="both"/>
        <w:rPr>
          <w:rFonts w:asciiTheme="minorHAnsi" w:hAnsiTheme="minorHAnsi" w:cstheme="minorHAnsi"/>
          <w:bCs/>
          <w:color w:val="auto"/>
          <w:sz w:val="22"/>
          <w:szCs w:val="22"/>
        </w:rPr>
      </w:pPr>
      <w:r w:rsidRPr="00B107D9">
        <w:rPr>
          <w:rFonts w:asciiTheme="minorHAnsi" w:hAnsiTheme="minorHAnsi" w:cstheme="minorHAnsi"/>
          <w:bCs/>
          <w:color w:val="auto"/>
          <w:sz w:val="22"/>
          <w:szCs w:val="22"/>
        </w:rPr>
        <w:t>wszechstronną analizę wybranych parametrów procesu,</w:t>
      </w:r>
    </w:p>
    <w:p w:rsidR="000E3A71" w:rsidRPr="00B107D9" w:rsidRDefault="000E3A71" w:rsidP="00276135">
      <w:pPr>
        <w:pStyle w:val="Akapitzlist"/>
        <w:numPr>
          <w:ilvl w:val="0"/>
          <w:numId w:val="47"/>
        </w:numPr>
        <w:spacing w:after="30" w:line="240" w:lineRule="auto"/>
        <w:ind w:left="357" w:hanging="357"/>
        <w:contextualSpacing w:val="0"/>
        <w:jc w:val="both"/>
        <w:rPr>
          <w:rFonts w:asciiTheme="minorHAnsi" w:hAnsiTheme="minorHAnsi" w:cstheme="minorHAnsi"/>
          <w:bCs/>
          <w:color w:val="auto"/>
          <w:sz w:val="22"/>
          <w:szCs w:val="22"/>
        </w:rPr>
      </w:pPr>
      <w:r w:rsidRPr="00B107D9">
        <w:rPr>
          <w:rFonts w:asciiTheme="minorHAnsi" w:hAnsiTheme="minorHAnsi" w:cstheme="minorHAnsi"/>
          <w:bCs/>
          <w:color w:val="auto"/>
          <w:sz w:val="22"/>
          <w:szCs w:val="22"/>
        </w:rPr>
        <w:t>raportowanie,</w:t>
      </w:r>
    </w:p>
    <w:p w:rsidR="000E3A71" w:rsidRPr="00B107D9" w:rsidRDefault="000E3A71" w:rsidP="00276135">
      <w:pPr>
        <w:pStyle w:val="Akapitzlist"/>
        <w:numPr>
          <w:ilvl w:val="0"/>
          <w:numId w:val="47"/>
        </w:numPr>
        <w:spacing w:after="30" w:line="240" w:lineRule="auto"/>
        <w:ind w:left="357" w:hanging="357"/>
        <w:contextualSpacing w:val="0"/>
        <w:jc w:val="both"/>
        <w:rPr>
          <w:rFonts w:asciiTheme="minorHAnsi" w:hAnsiTheme="minorHAnsi" w:cstheme="minorHAnsi"/>
          <w:bCs/>
          <w:color w:val="auto"/>
          <w:sz w:val="22"/>
          <w:szCs w:val="22"/>
        </w:rPr>
      </w:pPr>
      <w:r w:rsidRPr="00B107D9">
        <w:rPr>
          <w:rFonts w:asciiTheme="minorHAnsi" w:hAnsiTheme="minorHAnsi" w:cstheme="minorHAnsi"/>
          <w:bCs/>
          <w:color w:val="auto"/>
          <w:sz w:val="22"/>
          <w:szCs w:val="22"/>
        </w:rPr>
        <w:t>wykonanie trendów wszystkich pomiarów technologicznych i ilości zużytej energii w czasie (np. dzień, tydzień, rok). Format trendów musi być spójny z formatami tworzenia raportów o dowolnej konfiguracji w istniejącym systemie Excel, Word (transfer danych),</w:t>
      </w:r>
    </w:p>
    <w:p w:rsidR="000E3A71" w:rsidRPr="00B107D9" w:rsidRDefault="000E3A71" w:rsidP="00276135">
      <w:pPr>
        <w:pStyle w:val="Akapitzlist"/>
        <w:numPr>
          <w:ilvl w:val="0"/>
          <w:numId w:val="47"/>
        </w:numPr>
        <w:spacing w:after="30" w:line="240" w:lineRule="auto"/>
        <w:ind w:left="357" w:hanging="357"/>
        <w:contextualSpacing w:val="0"/>
        <w:jc w:val="both"/>
        <w:rPr>
          <w:rFonts w:asciiTheme="minorHAnsi" w:hAnsiTheme="minorHAnsi" w:cstheme="minorHAnsi"/>
          <w:bCs/>
          <w:color w:val="auto"/>
          <w:sz w:val="22"/>
          <w:szCs w:val="22"/>
        </w:rPr>
      </w:pPr>
      <w:r w:rsidRPr="00B107D9">
        <w:rPr>
          <w:rFonts w:asciiTheme="minorHAnsi" w:hAnsiTheme="minorHAnsi" w:cstheme="minorHAnsi"/>
          <w:bCs/>
          <w:color w:val="auto"/>
          <w:sz w:val="22"/>
          <w:szCs w:val="22"/>
        </w:rPr>
        <w:t>wymianę danych z innymi aplikacjami,</w:t>
      </w:r>
    </w:p>
    <w:p w:rsidR="000E3A71" w:rsidRPr="00B107D9" w:rsidRDefault="000E3A71" w:rsidP="00276135">
      <w:pPr>
        <w:pStyle w:val="Akapitzlist"/>
        <w:numPr>
          <w:ilvl w:val="0"/>
          <w:numId w:val="47"/>
        </w:numPr>
        <w:spacing w:after="60" w:line="240" w:lineRule="auto"/>
        <w:ind w:left="357" w:hanging="357"/>
        <w:contextualSpacing w:val="0"/>
        <w:jc w:val="both"/>
        <w:rPr>
          <w:rFonts w:asciiTheme="minorHAnsi" w:hAnsiTheme="minorHAnsi" w:cstheme="minorHAnsi"/>
          <w:bCs/>
          <w:color w:val="auto"/>
          <w:sz w:val="22"/>
          <w:szCs w:val="22"/>
        </w:rPr>
      </w:pPr>
      <w:r w:rsidRPr="00B107D9">
        <w:rPr>
          <w:rFonts w:asciiTheme="minorHAnsi" w:hAnsiTheme="minorHAnsi" w:cstheme="minorHAnsi"/>
          <w:bCs/>
          <w:color w:val="auto"/>
          <w:sz w:val="22"/>
          <w:szCs w:val="22"/>
        </w:rPr>
        <w:t>skalowanie systemu sterowania.</w:t>
      </w:r>
    </w:p>
    <w:p w:rsidR="000E3A71" w:rsidRPr="008B390F" w:rsidRDefault="000E3A71" w:rsidP="008B390F">
      <w:pPr>
        <w:spacing w:after="60"/>
        <w:jc w:val="both"/>
        <w:rPr>
          <w:rFonts w:asciiTheme="minorHAnsi" w:hAnsiTheme="minorHAnsi" w:cstheme="minorHAnsi"/>
          <w:bCs/>
          <w:sz w:val="22"/>
          <w:szCs w:val="22"/>
        </w:rPr>
      </w:pPr>
    </w:p>
    <w:p w:rsidR="000E3A71" w:rsidRPr="00B107D9" w:rsidRDefault="000E3A71" w:rsidP="004A18E0">
      <w:pPr>
        <w:jc w:val="both"/>
        <w:rPr>
          <w:rFonts w:asciiTheme="minorHAnsi" w:hAnsiTheme="minorHAnsi" w:cstheme="minorHAnsi"/>
          <w:bCs/>
          <w:sz w:val="22"/>
          <w:szCs w:val="22"/>
        </w:rPr>
      </w:pPr>
      <w:r w:rsidRPr="00B107D9">
        <w:rPr>
          <w:rFonts w:asciiTheme="minorHAnsi" w:hAnsiTheme="minorHAnsi" w:cstheme="minorHAnsi"/>
          <w:bCs/>
          <w:sz w:val="22"/>
          <w:szCs w:val="22"/>
        </w:rPr>
        <w:t>Jeżeli w związku z modernizacją konieczna będzie zmiana oprogramowania systemowego w Centralnej Dyspozytorni Oczyszczalni Wykonawca dostarczy nową wersję ujmując koszt w cenie za realizację zamówienia. Aktualizacja oprogramowania musi być zgodna ze standardem już obecnym na oczyszczalni. Wszelkie trendy, systemy raportowania muszą być zgodne z już istniejącym systemem (dotyczy</w:t>
      </w:r>
      <w:r w:rsidR="0051203E">
        <w:rPr>
          <w:rFonts w:asciiTheme="minorHAnsi" w:hAnsiTheme="minorHAnsi" w:cstheme="minorHAnsi"/>
          <w:bCs/>
          <w:sz w:val="22"/>
          <w:szCs w:val="22"/>
        </w:rPr>
        <w:t xml:space="preserve"> funkcjonalności oraz wyglądu).</w:t>
      </w:r>
    </w:p>
    <w:p w:rsidR="00C6425A" w:rsidRDefault="00C6425A" w:rsidP="00F001DC">
      <w:pPr>
        <w:spacing w:after="40"/>
        <w:jc w:val="both"/>
        <w:rPr>
          <w:rFonts w:ascii="Calibri" w:hAnsi="Calibri" w:cs="Arial"/>
          <w:sz w:val="22"/>
          <w:szCs w:val="22"/>
        </w:rPr>
      </w:pPr>
    </w:p>
    <w:p w:rsidR="003F3BE4" w:rsidRPr="000B3F23" w:rsidRDefault="003F3BE4" w:rsidP="003F3BE4">
      <w:pPr>
        <w:pStyle w:val="Nagwek4"/>
        <w:pageBreakBefore w:val="0"/>
        <w:spacing w:after="60"/>
        <w:ind w:left="454" w:hanging="454"/>
        <w:rPr>
          <w:rFonts w:cs="Calibri"/>
          <w:iCs/>
          <w:sz w:val="22"/>
          <w:szCs w:val="22"/>
        </w:rPr>
      </w:pPr>
      <w:bookmarkStart w:id="88" w:name="_Toc505794944"/>
      <w:bookmarkStart w:id="89" w:name="_Toc184294809"/>
      <w:r>
        <w:rPr>
          <w:rFonts w:cs="Calibri"/>
          <w:iCs/>
          <w:sz w:val="22"/>
          <w:szCs w:val="22"/>
        </w:rPr>
        <w:t>4</w:t>
      </w:r>
      <w:r w:rsidRPr="000B3F23">
        <w:rPr>
          <w:rFonts w:cs="Calibri"/>
          <w:iCs/>
          <w:sz w:val="22"/>
          <w:szCs w:val="22"/>
        </w:rPr>
        <w:t>.</w:t>
      </w:r>
      <w:r w:rsidRPr="000B3F23">
        <w:rPr>
          <w:rFonts w:cs="Calibri"/>
          <w:iCs/>
          <w:sz w:val="22"/>
          <w:szCs w:val="22"/>
        </w:rPr>
        <w:tab/>
        <w:t xml:space="preserve">Uwarunkowania </w:t>
      </w:r>
      <w:r>
        <w:rPr>
          <w:rFonts w:cs="Calibri"/>
          <w:iCs/>
          <w:sz w:val="22"/>
          <w:szCs w:val="22"/>
        </w:rPr>
        <w:t xml:space="preserve">związane z </w:t>
      </w:r>
      <w:r w:rsidR="00A35D0D">
        <w:rPr>
          <w:rFonts w:cs="Calibri"/>
          <w:iCs/>
          <w:sz w:val="22"/>
          <w:szCs w:val="22"/>
        </w:rPr>
        <w:t>zapewnieniem ciągłości pracy oczyszczalni</w:t>
      </w:r>
      <w:bookmarkEnd w:id="88"/>
      <w:bookmarkEnd w:id="89"/>
    </w:p>
    <w:p w:rsidR="00610307" w:rsidRDefault="00A35D0D" w:rsidP="004A18E0">
      <w:pPr>
        <w:spacing w:after="60"/>
        <w:jc w:val="both"/>
        <w:rPr>
          <w:rFonts w:ascii="Calibri" w:hAnsi="Calibri" w:cs="Arial"/>
          <w:sz w:val="22"/>
          <w:szCs w:val="22"/>
        </w:rPr>
      </w:pPr>
      <w:r>
        <w:rPr>
          <w:rFonts w:ascii="Calibri" w:hAnsi="Calibri" w:cs="Arial"/>
          <w:sz w:val="22"/>
          <w:szCs w:val="22"/>
        </w:rPr>
        <w:t>M</w:t>
      </w:r>
      <w:r w:rsidRPr="00BD5620">
        <w:rPr>
          <w:rFonts w:ascii="Calibri" w:hAnsi="Calibri" w:cs="Arial"/>
          <w:sz w:val="22"/>
          <w:szCs w:val="22"/>
        </w:rPr>
        <w:t>odernizacj</w:t>
      </w:r>
      <w:r>
        <w:rPr>
          <w:rFonts w:ascii="Calibri" w:hAnsi="Calibri" w:cs="Arial"/>
          <w:sz w:val="22"/>
          <w:szCs w:val="22"/>
        </w:rPr>
        <w:t>ę</w:t>
      </w:r>
      <w:r w:rsidRPr="00BD5620">
        <w:rPr>
          <w:rFonts w:ascii="Calibri" w:hAnsi="Calibri" w:cs="Arial"/>
          <w:sz w:val="22"/>
          <w:szCs w:val="22"/>
        </w:rPr>
        <w:t xml:space="preserve"> obiektów będących w ciągłym ruchu</w:t>
      </w:r>
      <w:r>
        <w:rPr>
          <w:rFonts w:ascii="Calibri" w:hAnsi="Calibri" w:cs="Arial"/>
          <w:sz w:val="22"/>
          <w:szCs w:val="22"/>
        </w:rPr>
        <w:t xml:space="preserve"> należy przeprowadzić z zachowaniem</w:t>
      </w:r>
      <w:r w:rsidRPr="005750E6">
        <w:rPr>
          <w:rFonts w:ascii="Calibri" w:hAnsi="Calibri" w:cs="Arial"/>
          <w:sz w:val="22"/>
          <w:szCs w:val="22"/>
        </w:rPr>
        <w:t xml:space="preserve"> stałej pracy ciągu technologicznego lub </w:t>
      </w:r>
      <w:r>
        <w:rPr>
          <w:rFonts w:ascii="Calibri" w:hAnsi="Calibri" w:cs="Arial"/>
          <w:sz w:val="22"/>
          <w:szCs w:val="22"/>
        </w:rPr>
        <w:t xml:space="preserve">z </w:t>
      </w:r>
      <w:r w:rsidRPr="005750E6">
        <w:rPr>
          <w:rFonts w:ascii="Calibri" w:hAnsi="Calibri" w:cs="Arial"/>
          <w:sz w:val="22"/>
          <w:szCs w:val="22"/>
        </w:rPr>
        <w:t>wykorzystani</w:t>
      </w:r>
      <w:r>
        <w:rPr>
          <w:rFonts w:ascii="Calibri" w:hAnsi="Calibri" w:cs="Arial"/>
          <w:sz w:val="22"/>
          <w:szCs w:val="22"/>
        </w:rPr>
        <w:t>em</w:t>
      </w:r>
      <w:r w:rsidRPr="005750E6">
        <w:rPr>
          <w:rFonts w:ascii="Calibri" w:hAnsi="Calibri" w:cs="Arial"/>
          <w:sz w:val="22"/>
          <w:szCs w:val="22"/>
        </w:rPr>
        <w:t xml:space="preserve"> </w:t>
      </w:r>
      <w:r w:rsidR="00610307" w:rsidRPr="003E222B">
        <w:rPr>
          <w:rFonts w:ascii="Calibri" w:hAnsi="Calibri"/>
          <w:sz w:val="22"/>
          <w:lang w:eastAsia="en-US"/>
        </w:rPr>
        <w:t>tymczas</w:t>
      </w:r>
      <w:r w:rsidR="00610307">
        <w:rPr>
          <w:rFonts w:ascii="Calibri" w:hAnsi="Calibri"/>
          <w:sz w:val="22"/>
          <w:lang w:eastAsia="en-US"/>
        </w:rPr>
        <w:t>owych obejść (tzw. „</w:t>
      </w:r>
      <w:proofErr w:type="spellStart"/>
      <w:r w:rsidR="00610307">
        <w:rPr>
          <w:rFonts w:ascii="Calibri" w:hAnsi="Calibri"/>
          <w:sz w:val="22"/>
          <w:lang w:eastAsia="en-US"/>
        </w:rPr>
        <w:t>by-passów</w:t>
      </w:r>
      <w:proofErr w:type="spellEnd"/>
      <w:r w:rsidR="00610307">
        <w:rPr>
          <w:rFonts w:ascii="Calibri" w:hAnsi="Calibri"/>
          <w:sz w:val="22"/>
          <w:lang w:eastAsia="en-US"/>
        </w:rPr>
        <w:t>”) w celu zachowania ciągłości procesu technologicznego</w:t>
      </w:r>
      <w:r w:rsidR="00610307">
        <w:rPr>
          <w:rFonts w:ascii="Calibri" w:hAnsi="Calibri" w:cs="Arial"/>
          <w:bCs/>
          <w:sz w:val="22"/>
          <w:szCs w:val="22"/>
        </w:rPr>
        <w:t>.</w:t>
      </w:r>
    </w:p>
    <w:p w:rsidR="00A35D0D" w:rsidRPr="00770417" w:rsidRDefault="00A35D0D" w:rsidP="004A18E0">
      <w:pPr>
        <w:jc w:val="both"/>
        <w:rPr>
          <w:rFonts w:ascii="Calibri" w:hAnsi="Calibri"/>
          <w:sz w:val="22"/>
        </w:rPr>
      </w:pPr>
      <w:r w:rsidRPr="00B107D9">
        <w:rPr>
          <w:rFonts w:ascii="Calibri" w:hAnsi="Calibri"/>
          <w:sz w:val="22"/>
        </w:rPr>
        <w:t xml:space="preserve">Prace związane z modernizacją systemu </w:t>
      </w:r>
      <w:proofErr w:type="spellStart"/>
      <w:r w:rsidRPr="00B107D9">
        <w:rPr>
          <w:rFonts w:ascii="Calibri" w:hAnsi="Calibri"/>
          <w:sz w:val="22"/>
        </w:rPr>
        <w:t>AKPiA</w:t>
      </w:r>
      <w:proofErr w:type="spellEnd"/>
      <w:r w:rsidRPr="00B107D9">
        <w:rPr>
          <w:rFonts w:ascii="Calibri" w:hAnsi="Calibri"/>
          <w:sz w:val="22"/>
        </w:rPr>
        <w:t xml:space="preserve"> oraz zmiany dokonywane w systemie SCADA będą wykonywane na czynnym obiekcie, wszelkie aktualizacje systemu należy przeprowadzać po ustaleniu terminu z </w:t>
      </w:r>
      <w:r w:rsidR="001C0990" w:rsidRPr="00B107D9">
        <w:rPr>
          <w:rFonts w:ascii="Calibri" w:hAnsi="Calibri"/>
          <w:sz w:val="22"/>
        </w:rPr>
        <w:t>U</w:t>
      </w:r>
      <w:r w:rsidRPr="00B107D9">
        <w:rPr>
          <w:rFonts w:ascii="Calibri" w:hAnsi="Calibri"/>
          <w:sz w:val="22"/>
        </w:rPr>
        <w:t>żytkownikiem.</w:t>
      </w:r>
    </w:p>
    <w:p w:rsidR="00A35D0D" w:rsidRDefault="00A35D0D" w:rsidP="00737A24">
      <w:pPr>
        <w:spacing w:after="40"/>
        <w:jc w:val="both"/>
        <w:rPr>
          <w:rFonts w:ascii="Calibri" w:hAnsi="Calibri" w:cs="Calibri"/>
          <w:sz w:val="22"/>
          <w:szCs w:val="22"/>
        </w:rPr>
      </w:pPr>
      <w:r>
        <w:rPr>
          <w:rFonts w:ascii="Calibri" w:hAnsi="Calibri" w:cs="Calibri"/>
          <w:sz w:val="22"/>
          <w:szCs w:val="22"/>
        </w:rPr>
        <w:t xml:space="preserve">W projekcie technologii wykonawstwa i organizacji robót </w:t>
      </w:r>
      <w:r w:rsidRPr="008F6340">
        <w:rPr>
          <w:rFonts w:ascii="Calibri" w:hAnsi="Calibri" w:cs="Calibri"/>
          <w:sz w:val="22"/>
          <w:szCs w:val="22"/>
        </w:rPr>
        <w:t xml:space="preserve">Wykonawca przedstawi </w:t>
      </w:r>
      <w:r>
        <w:rPr>
          <w:rFonts w:ascii="Calibri" w:hAnsi="Calibri" w:cs="Calibri"/>
          <w:sz w:val="22"/>
          <w:szCs w:val="22"/>
        </w:rPr>
        <w:t>h</w:t>
      </w:r>
      <w:r w:rsidRPr="008F6340">
        <w:rPr>
          <w:rFonts w:ascii="Calibri" w:hAnsi="Calibri" w:cs="Calibri"/>
          <w:sz w:val="22"/>
          <w:szCs w:val="22"/>
        </w:rPr>
        <w:t>armonogram czasowy dla wykonania poszczególnych etapów robót</w:t>
      </w:r>
      <w:r>
        <w:rPr>
          <w:rFonts w:ascii="Calibri" w:hAnsi="Calibri" w:cs="Calibri"/>
          <w:sz w:val="22"/>
          <w:szCs w:val="22"/>
        </w:rPr>
        <w:t>,</w:t>
      </w:r>
      <w:r w:rsidRPr="008F6340">
        <w:rPr>
          <w:rFonts w:ascii="Calibri" w:hAnsi="Calibri" w:cs="Calibri"/>
          <w:sz w:val="22"/>
          <w:szCs w:val="22"/>
        </w:rPr>
        <w:t xml:space="preserve"> u</w:t>
      </w:r>
      <w:r>
        <w:rPr>
          <w:rFonts w:ascii="Calibri" w:hAnsi="Calibri" w:cs="Calibri"/>
          <w:sz w:val="22"/>
          <w:szCs w:val="22"/>
        </w:rPr>
        <w:t xml:space="preserve">zgodniony z </w:t>
      </w:r>
      <w:r w:rsidR="001C0990">
        <w:rPr>
          <w:rFonts w:ascii="Calibri" w:hAnsi="Calibri" w:cs="Calibri"/>
          <w:sz w:val="22"/>
          <w:szCs w:val="22"/>
        </w:rPr>
        <w:t>U</w:t>
      </w:r>
      <w:r>
        <w:rPr>
          <w:rFonts w:ascii="Calibri" w:hAnsi="Calibri" w:cs="Calibri"/>
          <w:sz w:val="22"/>
          <w:szCs w:val="22"/>
        </w:rPr>
        <w:t xml:space="preserve">żytkownikiem oczyszczalni, </w:t>
      </w:r>
      <w:r w:rsidRPr="008F6340">
        <w:rPr>
          <w:rFonts w:ascii="Calibri" w:hAnsi="Calibri" w:cs="Calibri"/>
          <w:sz w:val="22"/>
          <w:szCs w:val="22"/>
        </w:rPr>
        <w:t xml:space="preserve">uwzględniający </w:t>
      </w:r>
      <w:r>
        <w:rPr>
          <w:rFonts w:ascii="Calibri" w:hAnsi="Calibri" w:cs="Calibri"/>
          <w:sz w:val="22"/>
          <w:szCs w:val="22"/>
        </w:rPr>
        <w:t>powyższe wymagania.</w:t>
      </w:r>
    </w:p>
    <w:p w:rsidR="00A35D0D" w:rsidRDefault="00A35D0D" w:rsidP="00A35D0D">
      <w:pPr>
        <w:jc w:val="both"/>
        <w:rPr>
          <w:rFonts w:ascii="Calibri" w:hAnsi="Calibri" w:cs="Arial"/>
          <w:sz w:val="22"/>
          <w:szCs w:val="22"/>
        </w:rPr>
      </w:pPr>
      <w:r w:rsidRPr="005219F1">
        <w:rPr>
          <w:rFonts w:ascii="Calibri" w:hAnsi="Calibri" w:cs="Arial"/>
          <w:sz w:val="22"/>
          <w:szCs w:val="22"/>
        </w:rPr>
        <w:lastRenderedPageBreak/>
        <w:t xml:space="preserve">Wykonawca na własny koszt (uwzględniony w </w:t>
      </w:r>
      <w:r>
        <w:rPr>
          <w:rFonts w:ascii="Calibri" w:hAnsi="Calibri" w:cs="Arial"/>
          <w:sz w:val="22"/>
          <w:szCs w:val="22"/>
        </w:rPr>
        <w:t>cenie za realizację zamówienia</w:t>
      </w:r>
      <w:r w:rsidRPr="005219F1">
        <w:rPr>
          <w:rFonts w:ascii="Calibri" w:hAnsi="Calibri" w:cs="Arial"/>
          <w:sz w:val="22"/>
          <w:szCs w:val="22"/>
        </w:rPr>
        <w:t xml:space="preserve">) zabezpiecza ciągłość </w:t>
      </w:r>
      <w:r>
        <w:rPr>
          <w:rFonts w:ascii="Calibri" w:hAnsi="Calibri" w:cs="Arial"/>
          <w:sz w:val="22"/>
          <w:szCs w:val="22"/>
        </w:rPr>
        <w:t>procesu technologicznego</w:t>
      </w:r>
      <w:r w:rsidRPr="005219F1">
        <w:rPr>
          <w:rFonts w:ascii="Calibri" w:hAnsi="Calibri" w:cs="Arial"/>
          <w:sz w:val="22"/>
          <w:szCs w:val="22"/>
        </w:rPr>
        <w:t xml:space="preserve"> na czas trwania Robót.</w:t>
      </w:r>
      <w:r>
        <w:rPr>
          <w:rFonts w:ascii="Calibri" w:hAnsi="Calibri" w:cs="Arial"/>
          <w:sz w:val="22"/>
          <w:szCs w:val="22"/>
        </w:rPr>
        <w:t xml:space="preserve"> </w:t>
      </w:r>
    </w:p>
    <w:p w:rsidR="003F3BE4" w:rsidRDefault="003F3BE4" w:rsidP="003F3BE4">
      <w:pPr>
        <w:spacing w:after="60"/>
        <w:jc w:val="both"/>
        <w:rPr>
          <w:rFonts w:ascii="Calibri" w:hAnsi="Calibri" w:cs="Calibri"/>
          <w:sz w:val="22"/>
          <w:szCs w:val="22"/>
        </w:rPr>
      </w:pPr>
    </w:p>
    <w:p w:rsidR="003F3BE4" w:rsidRPr="00EA15EB" w:rsidRDefault="003F3BE4" w:rsidP="003F3BE4">
      <w:pPr>
        <w:pStyle w:val="Nagwek3"/>
        <w:spacing w:after="120"/>
        <w:ind w:left="397" w:hanging="397"/>
        <w:jc w:val="both"/>
        <w:rPr>
          <w:rFonts w:ascii="Calibri" w:hAnsi="Calibri"/>
          <w:i/>
          <w:caps/>
          <w:shadow/>
          <w:spacing w:val="10"/>
          <w:sz w:val="22"/>
          <w:szCs w:val="22"/>
        </w:rPr>
      </w:pPr>
      <w:bookmarkStart w:id="90" w:name="_Toc501584192"/>
      <w:bookmarkStart w:id="91" w:name="_Toc501584336"/>
      <w:bookmarkStart w:id="92" w:name="_Toc501584971"/>
      <w:bookmarkStart w:id="93" w:name="_Toc501587035"/>
      <w:bookmarkStart w:id="94" w:name="_Toc501587439"/>
      <w:bookmarkStart w:id="95" w:name="_Toc501587756"/>
      <w:bookmarkStart w:id="96" w:name="_Toc505794946"/>
      <w:bookmarkStart w:id="97" w:name="_Toc505795493"/>
      <w:bookmarkStart w:id="98" w:name="_Toc58755204"/>
      <w:bookmarkStart w:id="99" w:name="_Toc184294810"/>
      <w:r>
        <w:rPr>
          <w:rFonts w:ascii="Calibri" w:hAnsi="Calibri"/>
          <w:i/>
          <w:caps/>
          <w:shadow/>
          <w:spacing w:val="10"/>
          <w:sz w:val="22"/>
          <w:szCs w:val="22"/>
        </w:rPr>
        <w:t>II</w:t>
      </w:r>
      <w:r w:rsidRPr="00EA15EB">
        <w:rPr>
          <w:rFonts w:ascii="Calibri" w:hAnsi="Calibri"/>
          <w:i/>
          <w:caps/>
          <w:shadow/>
          <w:spacing w:val="10"/>
          <w:sz w:val="22"/>
          <w:szCs w:val="22"/>
        </w:rPr>
        <w:t>I.</w:t>
      </w:r>
      <w:r w:rsidRPr="00EA15EB">
        <w:rPr>
          <w:rFonts w:ascii="Calibri" w:hAnsi="Calibri"/>
          <w:i/>
          <w:caps/>
          <w:shadow/>
          <w:spacing w:val="10"/>
          <w:sz w:val="22"/>
          <w:szCs w:val="22"/>
        </w:rPr>
        <w:tab/>
      </w:r>
      <w:r>
        <w:rPr>
          <w:rFonts w:ascii="Calibri" w:hAnsi="Calibri"/>
          <w:i/>
          <w:caps/>
          <w:shadow/>
          <w:spacing w:val="10"/>
          <w:sz w:val="22"/>
          <w:szCs w:val="22"/>
        </w:rPr>
        <w:t>ogólne właściwości funkcjonalno-użytkowe</w:t>
      </w:r>
      <w:bookmarkEnd w:id="90"/>
      <w:bookmarkEnd w:id="91"/>
      <w:bookmarkEnd w:id="92"/>
      <w:bookmarkEnd w:id="93"/>
      <w:bookmarkEnd w:id="94"/>
      <w:bookmarkEnd w:id="95"/>
      <w:bookmarkEnd w:id="96"/>
      <w:bookmarkEnd w:id="97"/>
      <w:bookmarkEnd w:id="98"/>
      <w:bookmarkEnd w:id="99"/>
    </w:p>
    <w:p w:rsidR="001C0990" w:rsidRDefault="001C0990" w:rsidP="004A18E0">
      <w:pPr>
        <w:jc w:val="both"/>
        <w:rPr>
          <w:rFonts w:ascii="Calibri" w:hAnsi="Calibri" w:cs="Arial"/>
          <w:sz w:val="22"/>
          <w:szCs w:val="22"/>
        </w:rPr>
      </w:pPr>
      <w:r w:rsidRPr="006B22F1">
        <w:rPr>
          <w:rFonts w:ascii="Calibri" w:hAnsi="Calibri" w:cs="Arial"/>
          <w:sz w:val="22"/>
          <w:szCs w:val="22"/>
        </w:rPr>
        <w:t>Zasadni</w:t>
      </w:r>
      <w:r w:rsidR="00610307">
        <w:rPr>
          <w:rFonts w:ascii="Calibri" w:hAnsi="Calibri" w:cs="Arial"/>
          <w:sz w:val="22"/>
          <w:szCs w:val="22"/>
        </w:rPr>
        <w:t>czym celem niniejszego zadania</w:t>
      </w:r>
      <w:r w:rsidRPr="006B22F1">
        <w:rPr>
          <w:rFonts w:ascii="Calibri" w:hAnsi="Calibri" w:cs="Arial"/>
          <w:sz w:val="22"/>
          <w:szCs w:val="22"/>
        </w:rPr>
        <w:t xml:space="preserve"> jest </w:t>
      </w:r>
      <w:r>
        <w:rPr>
          <w:rFonts w:ascii="Calibri" w:hAnsi="Calibri" w:cs="Arial"/>
          <w:sz w:val="22"/>
          <w:szCs w:val="22"/>
        </w:rPr>
        <w:t xml:space="preserve">dalsza poprawa warunków pracy Centralnej Oczyszczalni Ścieków. </w:t>
      </w:r>
    </w:p>
    <w:p w:rsidR="001C0990" w:rsidRDefault="001C0990" w:rsidP="00737A24">
      <w:pPr>
        <w:spacing w:after="40"/>
        <w:jc w:val="both"/>
        <w:rPr>
          <w:rFonts w:ascii="Calibri" w:hAnsi="Calibri" w:cs="Arial"/>
          <w:sz w:val="22"/>
          <w:szCs w:val="22"/>
        </w:rPr>
      </w:pPr>
      <w:r w:rsidRPr="003F3BE4">
        <w:rPr>
          <w:rFonts w:ascii="Calibri" w:hAnsi="Calibri" w:cs="Arial"/>
          <w:sz w:val="22"/>
          <w:szCs w:val="22"/>
        </w:rPr>
        <w:t xml:space="preserve">Projektowana modernizacja ma na celu </w:t>
      </w:r>
      <w:r w:rsidRPr="007161AC">
        <w:rPr>
          <w:rFonts w:ascii="Calibri" w:hAnsi="Calibri" w:cs="Arial"/>
          <w:sz w:val="22"/>
          <w:szCs w:val="22"/>
        </w:rPr>
        <w:t>utrzymanie ciągłości i niezawodności procesu oczyszczania ścieków</w:t>
      </w:r>
      <w:r>
        <w:rPr>
          <w:rFonts w:ascii="Calibri" w:hAnsi="Calibri" w:cs="Arial"/>
          <w:sz w:val="22"/>
          <w:szCs w:val="22"/>
        </w:rPr>
        <w:t xml:space="preserve"> oraz d</w:t>
      </w:r>
      <w:r w:rsidRPr="007161AC">
        <w:rPr>
          <w:rFonts w:ascii="Calibri" w:hAnsi="Calibri" w:cs="Arial"/>
          <w:sz w:val="22"/>
          <w:szCs w:val="22"/>
        </w:rPr>
        <w:t>alsze zmniejszeni</w:t>
      </w:r>
      <w:r>
        <w:rPr>
          <w:rFonts w:ascii="Calibri" w:hAnsi="Calibri" w:cs="Arial"/>
          <w:sz w:val="22"/>
          <w:szCs w:val="22"/>
        </w:rPr>
        <w:t>e</w:t>
      </w:r>
      <w:r w:rsidRPr="007161AC">
        <w:rPr>
          <w:rFonts w:ascii="Calibri" w:hAnsi="Calibri" w:cs="Arial"/>
          <w:sz w:val="22"/>
          <w:szCs w:val="22"/>
        </w:rPr>
        <w:t xml:space="preserve"> zużyci</w:t>
      </w:r>
      <w:r>
        <w:rPr>
          <w:rFonts w:ascii="Calibri" w:hAnsi="Calibri" w:cs="Arial"/>
          <w:sz w:val="22"/>
          <w:szCs w:val="22"/>
        </w:rPr>
        <w:t>a</w:t>
      </w:r>
      <w:r w:rsidRPr="007161AC">
        <w:rPr>
          <w:rFonts w:ascii="Calibri" w:hAnsi="Calibri" w:cs="Arial"/>
          <w:sz w:val="22"/>
          <w:szCs w:val="22"/>
        </w:rPr>
        <w:t xml:space="preserve"> energii elektrycznej przez oczyszczalnię</w:t>
      </w:r>
      <w:r>
        <w:rPr>
          <w:rFonts w:ascii="Calibri" w:hAnsi="Calibri" w:cs="Arial"/>
          <w:sz w:val="22"/>
          <w:szCs w:val="22"/>
        </w:rPr>
        <w:t>.</w:t>
      </w:r>
    </w:p>
    <w:p w:rsidR="001C0990" w:rsidRDefault="001C0990" w:rsidP="001C0990">
      <w:pPr>
        <w:spacing w:after="60"/>
        <w:jc w:val="both"/>
        <w:rPr>
          <w:rFonts w:ascii="Calibri" w:hAnsi="Calibri" w:cs="Arial"/>
          <w:sz w:val="22"/>
          <w:szCs w:val="22"/>
        </w:rPr>
      </w:pPr>
      <w:r w:rsidRPr="00745487">
        <w:rPr>
          <w:rFonts w:ascii="Calibri" w:hAnsi="Calibri" w:cs="Arial"/>
          <w:sz w:val="22"/>
          <w:szCs w:val="22"/>
        </w:rPr>
        <w:t>Cele zdefiniowane w niniejszym PFU należy osiągnąć pop</w:t>
      </w:r>
      <w:r w:rsidR="00610307">
        <w:rPr>
          <w:rFonts w:ascii="Calibri" w:hAnsi="Calibri" w:cs="Arial"/>
          <w:sz w:val="22"/>
          <w:szCs w:val="22"/>
        </w:rPr>
        <w:t xml:space="preserve">rzez wykonanie </w:t>
      </w:r>
      <w:r w:rsidRPr="00745487">
        <w:rPr>
          <w:rFonts w:ascii="Calibri" w:hAnsi="Calibri" w:cs="Arial"/>
          <w:sz w:val="22"/>
          <w:szCs w:val="22"/>
        </w:rPr>
        <w:t>przez Wykonawcę robót, zgodnie z niniejszym PFU.</w:t>
      </w:r>
    </w:p>
    <w:p w:rsidR="001C0990" w:rsidRDefault="001C0990" w:rsidP="00737A24">
      <w:pPr>
        <w:spacing w:after="40"/>
        <w:jc w:val="both"/>
        <w:rPr>
          <w:rFonts w:ascii="Calibri" w:hAnsi="Calibri" w:cs="Arial"/>
          <w:sz w:val="22"/>
          <w:szCs w:val="22"/>
        </w:rPr>
      </w:pPr>
    </w:p>
    <w:p w:rsidR="003F3BE4" w:rsidRPr="00EA15EB" w:rsidRDefault="003F3BE4" w:rsidP="003F3BE4">
      <w:pPr>
        <w:pStyle w:val="Nagwek3"/>
        <w:spacing w:after="120"/>
        <w:ind w:left="397" w:hanging="397"/>
        <w:jc w:val="both"/>
        <w:rPr>
          <w:rFonts w:ascii="Calibri" w:hAnsi="Calibri"/>
          <w:i/>
          <w:caps/>
          <w:shadow/>
          <w:spacing w:val="10"/>
          <w:sz w:val="22"/>
          <w:szCs w:val="22"/>
        </w:rPr>
      </w:pPr>
      <w:bookmarkStart w:id="100" w:name="_Toc501584193"/>
      <w:bookmarkStart w:id="101" w:name="_Toc501584337"/>
      <w:bookmarkStart w:id="102" w:name="_Toc501584972"/>
      <w:bookmarkStart w:id="103" w:name="_Toc501587036"/>
      <w:bookmarkStart w:id="104" w:name="_Toc501587440"/>
      <w:bookmarkStart w:id="105" w:name="_Toc501587757"/>
      <w:bookmarkStart w:id="106" w:name="_Toc505794947"/>
      <w:bookmarkStart w:id="107" w:name="_Toc505795494"/>
      <w:bookmarkStart w:id="108" w:name="_Toc58755205"/>
      <w:bookmarkStart w:id="109" w:name="_Toc184294811"/>
      <w:r>
        <w:rPr>
          <w:rFonts w:ascii="Calibri" w:hAnsi="Calibri"/>
          <w:i/>
          <w:caps/>
          <w:shadow/>
          <w:spacing w:val="10"/>
          <w:sz w:val="22"/>
          <w:szCs w:val="22"/>
        </w:rPr>
        <w:t>IV</w:t>
      </w:r>
      <w:r w:rsidRPr="00EA15EB">
        <w:rPr>
          <w:rFonts w:ascii="Calibri" w:hAnsi="Calibri"/>
          <w:i/>
          <w:caps/>
          <w:shadow/>
          <w:spacing w:val="10"/>
          <w:sz w:val="22"/>
          <w:szCs w:val="22"/>
        </w:rPr>
        <w:t>.</w:t>
      </w:r>
      <w:r w:rsidRPr="00EA15EB">
        <w:rPr>
          <w:rFonts w:ascii="Calibri" w:hAnsi="Calibri"/>
          <w:i/>
          <w:caps/>
          <w:shadow/>
          <w:spacing w:val="10"/>
          <w:sz w:val="22"/>
          <w:szCs w:val="22"/>
        </w:rPr>
        <w:tab/>
      </w:r>
      <w:r>
        <w:rPr>
          <w:rFonts w:ascii="Calibri" w:hAnsi="Calibri"/>
          <w:i/>
          <w:caps/>
          <w:shadow/>
          <w:spacing w:val="10"/>
          <w:sz w:val="22"/>
          <w:szCs w:val="22"/>
        </w:rPr>
        <w:t>szczegółowe właściwości funkcjonalno-użytkowe</w:t>
      </w:r>
      <w:bookmarkEnd w:id="100"/>
      <w:bookmarkEnd w:id="101"/>
      <w:bookmarkEnd w:id="102"/>
      <w:bookmarkEnd w:id="103"/>
      <w:bookmarkEnd w:id="104"/>
      <w:bookmarkEnd w:id="105"/>
      <w:bookmarkEnd w:id="106"/>
      <w:bookmarkEnd w:id="107"/>
      <w:bookmarkEnd w:id="108"/>
      <w:bookmarkEnd w:id="109"/>
    </w:p>
    <w:p w:rsidR="001C0990" w:rsidRPr="006B22F1" w:rsidRDefault="001C0990" w:rsidP="004A18E0">
      <w:pPr>
        <w:pStyle w:val="Tekstpodstawowy3"/>
        <w:jc w:val="both"/>
        <w:rPr>
          <w:rFonts w:ascii="Calibri" w:hAnsi="Calibri" w:cs="Arial"/>
          <w:sz w:val="22"/>
          <w:szCs w:val="22"/>
        </w:rPr>
      </w:pPr>
      <w:r w:rsidRPr="006B22F1">
        <w:rPr>
          <w:rFonts w:ascii="Calibri" w:hAnsi="Calibri" w:cs="Arial"/>
          <w:sz w:val="22"/>
          <w:szCs w:val="22"/>
        </w:rPr>
        <w:t xml:space="preserve">Specyfika zamówienia uniemożliwia określenie wskaźników powierzchniowo-kubaturowych zgodnie </w:t>
      </w:r>
      <w:r w:rsidR="005C7512">
        <w:rPr>
          <w:rFonts w:ascii="Calibri" w:hAnsi="Calibri" w:cs="Arial"/>
          <w:sz w:val="22"/>
          <w:szCs w:val="22"/>
        </w:rPr>
        <w:br/>
      </w:r>
      <w:r w:rsidRPr="006B22F1">
        <w:rPr>
          <w:rFonts w:ascii="Calibri" w:hAnsi="Calibri" w:cs="Arial"/>
          <w:sz w:val="22"/>
          <w:szCs w:val="22"/>
        </w:rPr>
        <w:t>z Polską Normą PN-ISO 9836:1997.</w:t>
      </w:r>
    </w:p>
    <w:p w:rsidR="001C0990" w:rsidRDefault="001C0990" w:rsidP="004A18E0">
      <w:pPr>
        <w:pStyle w:val="Tekstpodstawowy3"/>
        <w:jc w:val="both"/>
        <w:rPr>
          <w:rFonts w:ascii="Calibri" w:hAnsi="Calibri"/>
          <w:sz w:val="22"/>
          <w:szCs w:val="22"/>
        </w:rPr>
      </w:pPr>
      <w:r w:rsidRPr="006B22F1">
        <w:rPr>
          <w:rFonts w:ascii="Calibri" w:hAnsi="Calibri" w:cs="Arial"/>
          <w:sz w:val="22"/>
          <w:szCs w:val="22"/>
        </w:rPr>
        <w:t xml:space="preserve">Poniżej przedstawiono opis </w:t>
      </w:r>
      <w:r>
        <w:rPr>
          <w:rFonts w:ascii="Calibri" w:hAnsi="Calibri" w:cs="Arial"/>
          <w:sz w:val="22"/>
          <w:szCs w:val="22"/>
        </w:rPr>
        <w:t xml:space="preserve">obiektów Centralnej Oczyszczalni ścieków </w:t>
      </w:r>
      <w:r w:rsidRPr="006B22F1">
        <w:rPr>
          <w:rFonts w:ascii="Calibri" w:hAnsi="Calibri" w:cs="Arial"/>
          <w:sz w:val="22"/>
          <w:szCs w:val="22"/>
        </w:rPr>
        <w:t xml:space="preserve">wytypowanych do </w:t>
      </w:r>
      <w:r w:rsidRPr="00041EF2">
        <w:rPr>
          <w:rFonts w:ascii="Calibri" w:hAnsi="Calibri" w:cs="Arial"/>
          <w:sz w:val="22"/>
          <w:szCs w:val="22"/>
        </w:rPr>
        <w:t>modernizacji</w:t>
      </w:r>
      <w:r w:rsidRPr="006B22F1">
        <w:rPr>
          <w:rFonts w:ascii="Calibri" w:hAnsi="Calibri" w:cs="Arial"/>
          <w:sz w:val="22"/>
          <w:szCs w:val="22"/>
        </w:rPr>
        <w:t>.</w:t>
      </w:r>
      <w:r>
        <w:rPr>
          <w:rFonts w:ascii="Calibri" w:hAnsi="Calibri" w:cs="Arial"/>
          <w:sz w:val="22"/>
          <w:szCs w:val="22"/>
        </w:rPr>
        <w:t xml:space="preserve"> </w:t>
      </w:r>
    </w:p>
    <w:p w:rsidR="00B107D9" w:rsidRPr="008B390F" w:rsidRDefault="001C0990" w:rsidP="008B390F">
      <w:pPr>
        <w:spacing w:after="60"/>
        <w:jc w:val="both"/>
        <w:rPr>
          <w:rFonts w:ascii="Calibri" w:hAnsi="Calibri"/>
          <w:sz w:val="22"/>
          <w:szCs w:val="22"/>
        </w:rPr>
      </w:pPr>
      <w:r>
        <w:rPr>
          <w:rFonts w:ascii="Calibri" w:hAnsi="Calibri"/>
          <w:sz w:val="22"/>
          <w:szCs w:val="22"/>
        </w:rPr>
        <w:t>Dane przedstawione w zestawieniach powinny zostać zweryfikowane przez Wykonawcę poprzez przeprowadzenie szczegółowej inwentaryzacji przed rozpoczęciem prac.</w:t>
      </w:r>
    </w:p>
    <w:p w:rsidR="009C0F62" w:rsidRPr="000E2AC0" w:rsidRDefault="009C0F62" w:rsidP="00626AA8">
      <w:pPr>
        <w:spacing w:after="60"/>
        <w:jc w:val="both"/>
        <w:rPr>
          <w:rFonts w:ascii="Calibri" w:hAnsi="Calibri"/>
          <w:b/>
          <w:i/>
          <w:sz w:val="22"/>
          <w:szCs w:val="22"/>
        </w:rPr>
      </w:pPr>
      <w:r w:rsidRPr="000E2AC0">
        <w:rPr>
          <w:rFonts w:ascii="Calibri" w:hAnsi="Calibri"/>
          <w:b/>
          <w:bCs/>
          <w:i/>
          <w:sz w:val="22"/>
          <w:szCs w:val="22"/>
        </w:rPr>
        <w:t>Pompownia osadu recyrkulowanego i nadmiernego</w:t>
      </w:r>
    </w:p>
    <w:p w:rsidR="009C0F62" w:rsidRPr="00F60C06" w:rsidRDefault="009C0F62" w:rsidP="009C0F62">
      <w:pPr>
        <w:spacing w:after="120"/>
        <w:jc w:val="both"/>
        <w:rPr>
          <w:rFonts w:ascii="Calibri" w:hAnsi="Calibri" w:cs="Calibri"/>
          <w:bCs/>
          <w:sz w:val="22"/>
          <w:szCs w:val="22"/>
        </w:rPr>
      </w:pPr>
      <w:r>
        <w:rPr>
          <w:rFonts w:ascii="Calibri" w:hAnsi="Calibri"/>
          <w:sz w:val="22"/>
          <w:szCs w:val="22"/>
        </w:rPr>
        <w:t xml:space="preserve">Pompownia wyposażona jest w </w:t>
      </w:r>
      <w:r w:rsidRPr="00F60C06">
        <w:rPr>
          <w:rFonts w:ascii="Calibri" w:hAnsi="Calibri" w:cs="Calibri"/>
          <w:bCs/>
          <w:sz w:val="22"/>
          <w:szCs w:val="22"/>
        </w:rPr>
        <w:t xml:space="preserve">5 pomp osadu recyrkulowanego </w:t>
      </w:r>
      <w:r>
        <w:rPr>
          <w:rFonts w:ascii="Calibri" w:hAnsi="Calibri" w:cs="Calibri"/>
          <w:bCs/>
          <w:sz w:val="22"/>
          <w:szCs w:val="22"/>
        </w:rPr>
        <w:t xml:space="preserve">o następujących </w:t>
      </w:r>
      <w:r w:rsidRPr="00F60C06">
        <w:rPr>
          <w:rFonts w:ascii="Calibri" w:hAnsi="Calibri" w:cs="Calibri"/>
          <w:bCs/>
          <w:sz w:val="22"/>
          <w:szCs w:val="22"/>
        </w:rPr>
        <w:t>parametr</w:t>
      </w:r>
      <w:r>
        <w:rPr>
          <w:rFonts w:ascii="Calibri" w:hAnsi="Calibri" w:cs="Calibri"/>
          <w:bCs/>
          <w:sz w:val="22"/>
          <w:szCs w:val="22"/>
        </w:rPr>
        <w:t>ach</w:t>
      </w:r>
      <w:r w:rsidRPr="00F60C06">
        <w:rPr>
          <w:rFonts w:ascii="Calibri" w:hAnsi="Calibri" w:cs="Calibri"/>
          <w:bCs/>
          <w:sz w:val="22"/>
          <w:szCs w:val="22"/>
        </w:rPr>
        <w:t xml:space="preserve">: </w:t>
      </w:r>
    </w:p>
    <w:tbl>
      <w:tblPr>
        <w:tblStyle w:val="Tabela-Siatka"/>
        <w:tblW w:w="4592" w:type="dxa"/>
        <w:tblInd w:w="170" w:type="dxa"/>
        <w:tblLook w:val="04A0"/>
      </w:tblPr>
      <w:tblGrid>
        <w:gridCol w:w="2494"/>
        <w:gridCol w:w="2098"/>
      </w:tblGrid>
      <w:tr w:rsidR="00BF32AC" w:rsidRPr="006E078A" w:rsidTr="00BF32AC">
        <w:trPr>
          <w:trHeight w:val="624"/>
        </w:trPr>
        <w:tc>
          <w:tcPr>
            <w:tcW w:w="2494" w:type="dxa"/>
            <w:vAlign w:val="center"/>
          </w:tcPr>
          <w:p w:rsidR="00BF32AC" w:rsidRPr="006E078A" w:rsidRDefault="00BF32AC" w:rsidP="009C0F62">
            <w:pPr>
              <w:jc w:val="center"/>
              <w:rPr>
                <w:rFonts w:ascii="Calibri" w:hAnsi="Calibri" w:cs="Calibri"/>
                <w:b/>
                <w:bCs/>
                <w:sz w:val="20"/>
                <w:szCs w:val="20"/>
              </w:rPr>
            </w:pPr>
            <w:r w:rsidRPr="006E078A">
              <w:rPr>
                <w:rFonts w:ascii="Calibri" w:hAnsi="Calibri" w:cs="Calibri"/>
                <w:b/>
                <w:bCs/>
                <w:sz w:val="20"/>
                <w:szCs w:val="20"/>
              </w:rPr>
              <w:t>Wyszczególnienie</w:t>
            </w:r>
          </w:p>
        </w:tc>
        <w:tc>
          <w:tcPr>
            <w:tcW w:w="2098" w:type="dxa"/>
            <w:vAlign w:val="center"/>
          </w:tcPr>
          <w:p w:rsidR="00BF32AC" w:rsidRPr="006E078A" w:rsidRDefault="00BF32AC" w:rsidP="009C0F62">
            <w:pPr>
              <w:jc w:val="center"/>
              <w:rPr>
                <w:rFonts w:ascii="Calibri" w:hAnsi="Calibri" w:cs="Calibri"/>
                <w:b/>
                <w:bCs/>
                <w:sz w:val="20"/>
                <w:szCs w:val="20"/>
              </w:rPr>
            </w:pPr>
            <w:r>
              <w:rPr>
                <w:rFonts w:ascii="Calibri" w:hAnsi="Calibri" w:cs="Calibri"/>
                <w:b/>
                <w:bCs/>
                <w:sz w:val="20"/>
                <w:szCs w:val="20"/>
              </w:rPr>
              <w:t>P</w:t>
            </w:r>
            <w:r w:rsidRPr="006E078A">
              <w:rPr>
                <w:rFonts w:ascii="Calibri" w:hAnsi="Calibri" w:cs="Calibri"/>
                <w:b/>
                <w:bCs/>
                <w:sz w:val="20"/>
                <w:szCs w:val="20"/>
              </w:rPr>
              <w:t>ompy recyrkulacji</w:t>
            </w:r>
            <w:r>
              <w:rPr>
                <w:rFonts w:ascii="Calibri" w:hAnsi="Calibri" w:cs="Calibri"/>
                <w:b/>
                <w:bCs/>
                <w:sz w:val="20"/>
                <w:szCs w:val="20"/>
              </w:rPr>
              <w:t xml:space="preserve"> FLYGT </w:t>
            </w:r>
          </w:p>
        </w:tc>
      </w:tr>
      <w:tr w:rsidR="00BF32AC" w:rsidTr="00BF32AC">
        <w:trPr>
          <w:trHeight w:val="340"/>
        </w:trPr>
        <w:tc>
          <w:tcPr>
            <w:tcW w:w="2494" w:type="dxa"/>
            <w:vAlign w:val="center"/>
          </w:tcPr>
          <w:p w:rsidR="00BF32AC" w:rsidRPr="006E078A" w:rsidRDefault="00BF32AC" w:rsidP="009C0F62">
            <w:pPr>
              <w:jc w:val="both"/>
              <w:rPr>
                <w:rFonts w:ascii="Calibri" w:hAnsi="Calibri" w:cs="Calibri"/>
                <w:bCs/>
                <w:sz w:val="20"/>
                <w:szCs w:val="20"/>
              </w:rPr>
            </w:pPr>
            <w:r>
              <w:rPr>
                <w:rFonts w:ascii="Calibri" w:hAnsi="Calibri" w:cs="Calibri"/>
                <w:bCs/>
                <w:sz w:val="20"/>
                <w:szCs w:val="20"/>
              </w:rPr>
              <w:t>T</w:t>
            </w:r>
            <w:r w:rsidRPr="006E078A">
              <w:rPr>
                <w:rFonts w:ascii="Calibri" w:hAnsi="Calibri" w:cs="Calibri"/>
                <w:bCs/>
                <w:sz w:val="20"/>
                <w:szCs w:val="20"/>
              </w:rPr>
              <w:t>yp</w:t>
            </w:r>
          </w:p>
        </w:tc>
        <w:tc>
          <w:tcPr>
            <w:tcW w:w="2098" w:type="dxa"/>
            <w:vAlign w:val="center"/>
          </w:tcPr>
          <w:p w:rsidR="00BF32AC" w:rsidRPr="006E078A" w:rsidRDefault="00BF32AC" w:rsidP="009C0F62">
            <w:pPr>
              <w:jc w:val="center"/>
              <w:rPr>
                <w:rFonts w:ascii="Calibri" w:hAnsi="Calibri" w:cs="Calibri"/>
                <w:bCs/>
                <w:sz w:val="20"/>
                <w:szCs w:val="20"/>
              </w:rPr>
            </w:pPr>
            <w:r w:rsidRPr="006E078A">
              <w:rPr>
                <w:rFonts w:ascii="Calibri" w:hAnsi="Calibri" w:cs="Calibri"/>
                <w:bCs/>
                <w:sz w:val="20"/>
                <w:szCs w:val="20"/>
              </w:rPr>
              <w:t>CP 3300.181</w:t>
            </w:r>
          </w:p>
        </w:tc>
      </w:tr>
      <w:tr w:rsidR="00BF32AC" w:rsidTr="00BF32AC">
        <w:trPr>
          <w:trHeight w:val="340"/>
        </w:trPr>
        <w:tc>
          <w:tcPr>
            <w:tcW w:w="2494" w:type="dxa"/>
            <w:vAlign w:val="center"/>
          </w:tcPr>
          <w:p w:rsidR="00BF32AC" w:rsidRPr="006E078A" w:rsidRDefault="00BF32AC" w:rsidP="009C0F62">
            <w:pPr>
              <w:jc w:val="both"/>
              <w:rPr>
                <w:rFonts w:ascii="Calibri" w:hAnsi="Calibri" w:cs="Calibri"/>
                <w:bCs/>
                <w:sz w:val="20"/>
                <w:szCs w:val="20"/>
              </w:rPr>
            </w:pPr>
            <w:r>
              <w:rPr>
                <w:rFonts w:ascii="Calibri" w:hAnsi="Calibri" w:cs="Calibri"/>
                <w:bCs/>
                <w:sz w:val="20"/>
                <w:szCs w:val="20"/>
              </w:rPr>
              <w:t>K</w:t>
            </w:r>
            <w:r w:rsidRPr="006E078A">
              <w:rPr>
                <w:rFonts w:ascii="Calibri" w:hAnsi="Calibri" w:cs="Calibri"/>
                <w:bCs/>
                <w:sz w:val="20"/>
                <w:szCs w:val="20"/>
              </w:rPr>
              <w:t>od wirnika</w:t>
            </w:r>
          </w:p>
        </w:tc>
        <w:tc>
          <w:tcPr>
            <w:tcW w:w="2098" w:type="dxa"/>
            <w:vAlign w:val="center"/>
          </w:tcPr>
          <w:p w:rsidR="00BF32AC" w:rsidRPr="006E078A" w:rsidRDefault="00BF32AC" w:rsidP="009C0F62">
            <w:pPr>
              <w:jc w:val="center"/>
              <w:rPr>
                <w:rFonts w:ascii="Calibri" w:hAnsi="Calibri" w:cs="Calibri"/>
                <w:bCs/>
                <w:sz w:val="20"/>
                <w:szCs w:val="20"/>
              </w:rPr>
            </w:pPr>
            <w:r w:rsidRPr="006E078A">
              <w:rPr>
                <w:rFonts w:ascii="Calibri" w:hAnsi="Calibri" w:cs="Calibri"/>
                <w:bCs/>
                <w:sz w:val="20"/>
                <w:szCs w:val="20"/>
              </w:rPr>
              <w:t>802</w:t>
            </w:r>
          </w:p>
        </w:tc>
      </w:tr>
      <w:tr w:rsidR="00BF32AC" w:rsidTr="00BF32AC">
        <w:trPr>
          <w:trHeight w:val="340"/>
        </w:trPr>
        <w:tc>
          <w:tcPr>
            <w:tcW w:w="2494" w:type="dxa"/>
            <w:vAlign w:val="center"/>
          </w:tcPr>
          <w:p w:rsidR="00BF32AC" w:rsidRPr="006E078A" w:rsidRDefault="00BF32AC" w:rsidP="009C0F62">
            <w:pPr>
              <w:jc w:val="both"/>
              <w:rPr>
                <w:rFonts w:ascii="Calibri" w:hAnsi="Calibri" w:cs="Calibri"/>
                <w:bCs/>
                <w:sz w:val="20"/>
                <w:szCs w:val="20"/>
              </w:rPr>
            </w:pPr>
            <w:r w:rsidRPr="006E078A">
              <w:rPr>
                <w:rFonts w:ascii="Calibri" w:hAnsi="Calibri" w:cs="Calibri"/>
                <w:bCs/>
                <w:sz w:val="20"/>
                <w:szCs w:val="20"/>
              </w:rPr>
              <w:t>Typ silnika</w:t>
            </w:r>
          </w:p>
        </w:tc>
        <w:tc>
          <w:tcPr>
            <w:tcW w:w="2098" w:type="dxa"/>
            <w:vAlign w:val="center"/>
          </w:tcPr>
          <w:p w:rsidR="00BF32AC" w:rsidRPr="006E078A" w:rsidRDefault="00BF32AC" w:rsidP="009C0F62">
            <w:pPr>
              <w:jc w:val="center"/>
              <w:rPr>
                <w:rFonts w:ascii="Calibri" w:hAnsi="Calibri" w:cs="Calibri"/>
                <w:bCs/>
                <w:sz w:val="20"/>
                <w:szCs w:val="20"/>
              </w:rPr>
            </w:pPr>
            <w:r w:rsidRPr="006E078A">
              <w:rPr>
                <w:rFonts w:ascii="Calibri" w:hAnsi="Calibri" w:cs="Calibri"/>
                <w:bCs/>
                <w:sz w:val="20"/>
                <w:szCs w:val="20"/>
              </w:rPr>
              <w:t>FLSM  35-28-8 AA</w:t>
            </w:r>
          </w:p>
        </w:tc>
      </w:tr>
      <w:tr w:rsidR="00BF32AC" w:rsidTr="00BF32AC">
        <w:trPr>
          <w:trHeight w:val="340"/>
        </w:trPr>
        <w:tc>
          <w:tcPr>
            <w:tcW w:w="2494" w:type="dxa"/>
            <w:vAlign w:val="center"/>
          </w:tcPr>
          <w:p w:rsidR="00BF32AC" w:rsidRPr="006E078A" w:rsidRDefault="00BF32AC" w:rsidP="009C0F62">
            <w:pPr>
              <w:jc w:val="both"/>
              <w:rPr>
                <w:rFonts w:ascii="Calibri" w:hAnsi="Calibri" w:cs="Calibri"/>
                <w:bCs/>
                <w:sz w:val="20"/>
                <w:szCs w:val="20"/>
              </w:rPr>
            </w:pPr>
            <w:r>
              <w:rPr>
                <w:rFonts w:ascii="Calibri" w:hAnsi="Calibri" w:cs="Calibri"/>
                <w:bCs/>
                <w:sz w:val="20"/>
                <w:szCs w:val="20"/>
              </w:rPr>
              <w:t>M</w:t>
            </w:r>
            <w:r w:rsidRPr="006E078A">
              <w:rPr>
                <w:rFonts w:ascii="Calibri" w:hAnsi="Calibri" w:cs="Calibri"/>
                <w:bCs/>
                <w:sz w:val="20"/>
                <w:szCs w:val="20"/>
              </w:rPr>
              <w:t>oc</w:t>
            </w:r>
          </w:p>
        </w:tc>
        <w:tc>
          <w:tcPr>
            <w:tcW w:w="2098" w:type="dxa"/>
            <w:vAlign w:val="center"/>
          </w:tcPr>
          <w:p w:rsidR="00BF32AC" w:rsidRPr="006E078A" w:rsidRDefault="00BF32AC" w:rsidP="009C0F62">
            <w:pPr>
              <w:jc w:val="center"/>
              <w:rPr>
                <w:rFonts w:ascii="Calibri" w:hAnsi="Calibri" w:cs="Calibri"/>
                <w:bCs/>
                <w:sz w:val="20"/>
                <w:szCs w:val="20"/>
              </w:rPr>
            </w:pPr>
            <w:r w:rsidRPr="006E078A">
              <w:rPr>
                <w:rFonts w:ascii="Calibri" w:hAnsi="Calibri" w:cs="Calibri"/>
                <w:bCs/>
                <w:sz w:val="20"/>
                <w:szCs w:val="20"/>
              </w:rPr>
              <w:t xml:space="preserve">37 </w:t>
            </w:r>
            <w:proofErr w:type="spellStart"/>
            <w:r w:rsidRPr="006E078A">
              <w:rPr>
                <w:rFonts w:ascii="Calibri" w:hAnsi="Calibri" w:cs="Calibri"/>
                <w:bCs/>
                <w:sz w:val="20"/>
                <w:szCs w:val="20"/>
              </w:rPr>
              <w:t>kW</w:t>
            </w:r>
            <w:proofErr w:type="spellEnd"/>
          </w:p>
        </w:tc>
      </w:tr>
      <w:tr w:rsidR="00BF32AC" w:rsidTr="00BF32AC">
        <w:trPr>
          <w:trHeight w:val="340"/>
        </w:trPr>
        <w:tc>
          <w:tcPr>
            <w:tcW w:w="2494" w:type="dxa"/>
            <w:vAlign w:val="center"/>
          </w:tcPr>
          <w:p w:rsidR="00BF32AC" w:rsidRPr="006E078A" w:rsidRDefault="00BF32AC" w:rsidP="009C0F62">
            <w:pPr>
              <w:jc w:val="both"/>
              <w:rPr>
                <w:rFonts w:ascii="Calibri" w:hAnsi="Calibri" w:cs="Calibri"/>
                <w:bCs/>
                <w:sz w:val="20"/>
                <w:szCs w:val="20"/>
              </w:rPr>
            </w:pPr>
            <w:r w:rsidRPr="006E078A">
              <w:rPr>
                <w:rFonts w:ascii="Calibri" w:hAnsi="Calibri" w:cs="Calibri"/>
                <w:bCs/>
                <w:sz w:val="20"/>
                <w:szCs w:val="20"/>
              </w:rPr>
              <w:t>Prąd znam</w:t>
            </w:r>
            <w:r>
              <w:rPr>
                <w:rFonts w:ascii="Calibri" w:hAnsi="Calibri" w:cs="Calibri"/>
                <w:bCs/>
                <w:sz w:val="20"/>
                <w:szCs w:val="20"/>
              </w:rPr>
              <w:t xml:space="preserve">ionowy </w:t>
            </w:r>
            <w:r w:rsidRPr="006E078A">
              <w:rPr>
                <w:rFonts w:ascii="Calibri" w:hAnsi="Calibri" w:cs="Calibri"/>
                <w:bCs/>
                <w:sz w:val="20"/>
                <w:szCs w:val="20"/>
              </w:rPr>
              <w:t>(380V)</w:t>
            </w:r>
          </w:p>
        </w:tc>
        <w:tc>
          <w:tcPr>
            <w:tcW w:w="2098" w:type="dxa"/>
            <w:vAlign w:val="center"/>
          </w:tcPr>
          <w:p w:rsidR="00BF32AC" w:rsidRPr="006E078A" w:rsidRDefault="00BF32AC" w:rsidP="009C0F62">
            <w:pPr>
              <w:jc w:val="center"/>
              <w:rPr>
                <w:rFonts w:ascii="Calibri" w:hAnsi="Calibri" w:cs="Calibri"/>
                <w:bCs/>
                <w:sz w:val="20"/>
                <w:szCs w:val="20"/>
              </w:rPr>
            </w:pPr>
            <w:r w:rsidRPr="006E078A">
              <w:rPr>
                <w:rFonts w:ascii="Calibri" w:hAnsi="Calibri" w:cs="Calibri"/>
                <w:bCs/>
                <w:sz w:val="20"/>
                <w:szCs w:val="20"/>
              </w:rPr>
              <w:t>80 A</w:t>
            </w:r>
          </w:p>
        </w:tc>
      </w:tr>
      <w:tr w:rsidR="00BF32AC" w:rsidTr="00BF32AC">
        <w:trPr>
          <w:trHeight w:val="340"/>
        </w:trPr>
        <w:tc>
          <w:tcPr>
            <w:tcW w:w="2494" w:type="dxa"/>
            <w:vAlign w:val="center"/>
          </w:tcPr>
          <w:p w:rsidR="00BF32AC" w:rsidRPr="006E078A" w:rsidRDefault="00BF32AC" w:rsidP="009C0F62">
            <w:pPr>
              <w:jc w:val="both"/>
              <w:rPr>
                <w:rFonts w:ascii="Calibri" w:hAnsi="Calibri" w:cs="Calibri"/>
                <w:bCs/>
                <w:sz w:val="20"/>
                <w:szCs w:val="20"/>
              </w:rPr>
            </w:pPr>
            <w:r w:rsidRPr="006E078A">
              <w:rPr>
                <w:rFonts w:ascii="Calibri" w:hAnsi="Calibri" w:cs="Calibri"/>
                <w:bCs/>
                <w:sz w:val="20"/>
                <w:szCs w:val="20"/>
              </w:rPr>
              <w:t xml:space="preserve">Obroty  r/min.)  </w:t>
            </w:r>
          </w:p>
        </w:tc>
        <w:tc>
          <w:tcPr>
            <w:tcW w:w="2098" w:type="dxa"/>
            <w:vAlign w:val="center"/>
          </w:tcPr>
          <w:p w:rsidR="00BF32AC" w:rsidRPr="006E078A" w:rsidRDefault="00BF32AC" w:rsidP="009C0F62">
            <w:pPr>
              <w:jc w:val="center"/>
              <w:rPr>
                <w:rFonts w:ascii="Calibri" w:hAnsi="Calibri" w:cs="Calibri"/>
                <w:bCs/>
                <w:sz w:val="20"/>
                <w:szCs w:val="20"/>
              </w:rPr>
            </w:pPr>
            <w:r w:rsidRPr="006E078A">
              <w:rPr>
                <w:rFonts w:ascii="Calibri" w:hAnsi="Calibri" w:cs="Calibri"/>
                <w:bCs/>
                <w:sz w:val="20"/>
                <w:szCs w:val="20"/>
              </w:rPr>
              <w:t>725</w:t>
            </w:r>
          </w:p>
        </w:tc>
      </w:tr>
      <w:tr w:rsidR="00BF32AC" w:rsidTr="00BF32AC">
        <w:trPr>
          <w:trHeight w:val="340"/>
        </w:trPr>
        <w:tc>
          <w:tcPr>
            <w:tcW w:w="2494" w:type="dxa"/>
            <w:vAlign w:val="center"/>
          </w:tcPr>
          <w:p w:rsidR="00BF32AC" w:rsidRPr="006E078A" w:rsidRDefault="00BF32AC" w:rsidP="009C0F62">
            <w:pPr>
              <w:jc w:val="both"/>
              <w:rPr>
                <w:rFonts w:ascii="Calibri" w:hAnsi="Calibri" w:cs="Calibri"/>
                <w:bCs/>
                <w:sz w:val="20"/>
                <w:szCs w:val="20"/>
              </w:rPr>
            </w:pPr>
            <w:r w:rsidRPr="006E078A">
              <w:rPr>
                <w:rFonts w:ascii="Calibri" w:hAnsi="Calibri" w:cs="Calibri"/>
                <w:bCs/>
                <w:sz w:val="20"/>
                <w:szCs w:val="20"/>
              </w:rPr>
              <w:t xml:space="preserve">Cos </w:t>
            </w:r>
            <w:r>
              <w:rPr>
                <w:rFonts w:ascii="Calibri" w:hAnsi="Calibri" w:cs="Calibri"/>
                <w:bCs/>
                <w:sz w:val="20"/>
                <w:szCs w:val="20"/>
              </w:rPr>
              <w:t>ϕ</w:t>
            </w:r>
          </w:p>
        </w:tc>
        <w:tc>
          <w:tcPr>
            <w:tcW w:w="2098" w:type="dxa"/>
            <w:vAlign w:val="center"/>
          </w:tcPr>
          <w:p w:rsidR="00BF32AC" w:rsidRPr="006E078A" w:rsidRDefault="00BF32AC" w:rsidP="009C0F62">
            <w:pPr>
              <w:jc w:val="center"/>
              <w:rPr>
                <w:rFonts w:ascii="Calibri" w:hAnsi="Calibri" w:cs="Calibri"/>
                <w:bCs/>
                <w:sz w:val="20"/>
                <w:szCs w:val="20"/>
              </w:rPr>
            </w:pPr>
            <w:r w:rsidRPr="006E078A">
              <w:rPr>
                <w:rFonts w:ascii="Calibri" w:hAnsi="Calibri" w:cs="Calibri"/>
                <w:bCs/>
                <w:sz w:val="20"/>
                <w:szCs w:val="20"/>
              </w:rPr>
              <w:t>0,82</w:t>
            </w:r>
          </w:p>
        </w:tc>
      </w:tr>
    </w:tbl>
    <w:p w:rsidR="009C0F62" w:rsidRDefault="009C0F62" w:rsidP="009C0F62">
      <w:pPr>
        <w:spacing w:after="60"/>
        <w:jc w:val="both"/>
        <w:rPr>
          <w:rFonts w:ascii="Calibri" w:hAnsi="Calibri" w:cs="Calibri"/>
          <w:bCs/>
          <w:sz w:val="22"/>
          <w:szCs w:val="22"/>
        </w:rPr>
      </w:pPr>
    </w:p>
    <w:p w:rsidR="009C0F62" w:rsidRDefault="009C0F62" w:rsidP="0096072E">
      <w:pPr>
        <w:jc w:val="both"/>
        <w:rPr>
          <w:rFonts w:ascii="Calibri" w:hAnsi="Calibri" w:cs="Calibri"/>
          <w:bCs/>
          <w:sz w:val="22"/>
          <w:szCs w:val="22"/>
        </w:rPr>
      </w:pPr>
      <w:r w:rsidRPr="00F60C06">
        <w:rPr>
          <w:rFonts w:ascii="Calibri" w:hAnsi="Calibri" w:cs="Calibri"/>
          <w:bCs/>
          <w:sz w:val="22"/>
          <w:szCs w:val="22"/>
        </w:rPr>
        <w:t>W przypadku pomp recyrkulacji stopień recyrkulacji osadu jest określony i zadany w systemie przez technologa oczyszczalni, ale także uzależniony od przepływów zarówno minimalnych jak i maksymalnych prz</w:t>
      </w:r>
      <w:r>
        <w:rPr>
          <w:rFonts w:ascii="Calibri" w:hAnsi="Calibri" w:cs="Calibri"/>
          <w:bCs/>
          <w:sz w:val="22"/>
          <w:szCs w:val="22"/>
        </w:rPr>
        <w:t>ez część biologiczną i osadową.</w:t>
      </w:r>
    </w:p>
    <w:p w:rsidR="009C0F62" w:rsidRPr="00BF32AC" w:rsidRDefault="009C0F62" w:rsidP="0096072E">
      <w:pPr>
        <w:jc w:val="both"/>
        <w:rPr>
          <w:rFonts w:ascii="Calibri" w:hAnsi="Calibri" w:cs="Calibri"/>
          <w:bCs/>
          <w:sz w:val="22"/>
          <w:szCs w:val="22"/>
        </w:rPr>
      </w:pPr>
      <w:r w:rsidRPr="00BF32AC">
        <w:rPr>
          <w:rFonts w:ascii="Calibri" w:hAnsi="Calibri" w:cs="Calibri"/>
          <w:bCs/>
          <w:sz w:val="22"/>
          <w:szCs w:val="22"/>
        </w:rPr>
        <w:t xml:space="preserve">Aktualnie </w:t>
      </w:r>
      <w:r w:rsidR="00626AA8" w:rsidRPr="00BF32AC">
        <w:rPr>
          <w:rFonts w:ascii="Calibri" w:hAnsi="Calibri" w:cs="Calibri"/>
          <w:bCs/>
          <w:sz w:val="22"/>
          <w:szCs w:val="22"/>
        </w:rPr>
        <w:t xml:space="preserve">dobowa ilość osadu </w:t>
      </w:r>
      <w:r w:rsidRPr="00BF32AC">
        <w:rPr>
          <w:rFonts w:ascii="Calibri" w:hAnsi="Calibri" w:cs="Calibri"/>
          <w:bCs/>
          <w:sz w:val="22"/>
          <w:szCs w:val="22"/>
        </w:rPr>
        <w:t xml:space="preserve">nadmiernego odprowadzanego z komór biologicznych </w:t>
      </w:r>
      <w:r w:rsidR="00626AA8" w:rsidRPr="00BF32AC">
        <w:rPr>
          <w:rFonts w:ascii="Calibri" w:hAnsi="Calibri" w:cs="Calibri"/>
          <w:bCs/>
          <w:sz w:val="22"/>
          <w:szCs w:val="22"/>
        </w:rPr>
        <w:br/>
      </w:r>
      <w:r w:rsidRPr="00BF32AC">
        <w:rPr>
          <w:rFonts w:ascii="Calibri" w:hAnsi="Calibri" w:cs="Calibri"/>
          <w:bCs/>
          <w:sz w:val="22"/>
          <w:szCs w:val="22"/>
        </w:rPr>
        <w:t xml:space="preserve">Q </w:t>
      </w:r>
      <w:r w:rsidRPr="00BF32AC">
        <w:rPr>
          <w:rFonts w:ascii="Calibri" w:hAnsi="Calibri" w:cs="Calibri"/>
          <w:bCs/>
          <w:sz w:val="22"/>
          <w:szCs w:val="22"/>
          <w:vertAlign w:val="subscript"/>
        </w:rPr>
        <w:t>on</w:t>
      </w:r>
      <w:r w:rsidRPr="00BF32AC">
        <w:rPr>
          <w:rFonts w:ascii="Calibri" w:hAnsi="Calibri" w:cs="Calibri"/>
          <w:bCs/>
          <w:sz w:val="22"/>
          <w:szCs w:val="22"/>
        </w:rPr>
        <w:t xml:space="preserve"> = 2 100 - 2 800 m</w:t>
      </w:r>
      <w:r w:rsidRPr="00BF32AC">
        <w:rPr>
          <w:rFonts w:ascii="Calibri" w:hAnsi="Calibri" w:cs="Calibri"/>
          <w:bCs/>
          <w:sz w:val="22"/>
          <w:szCs w:val="22"/>
          <w:vertAlign w:val="superscript"/>
        </w:rPr>
        <w:t>3</w:t>
      </w:r>
      <w:r w:rsidRPr="00BF32AC">
        <w:rPr>
          <w:rFonts w:ascii="Calibri" w:hAnsi="Calibri" w:cs="Calibri"/>
          <w:bCs/>
          <w:sz w:val="22"/>
          <w:szCs w:val="22"/>
        </w:rPr>
        <w:t>/d, zawartość suchej masy 0,8 - 1,2% (okresowo zawartość suchej masy wynosi poniżej 0,8%).</w:t>
      </w:r>
    </w:p>
    <w:p w:rsidR="009C0F62" w:rsidRPr="00BF32AC" w:rsidRDefault="009C0F62" w:rsidP="00626AA8">
      <w:pPr>
        <w:spacing w:after="60"/>
        <w:jc w:val="both"/>
        <w:rPr>
          <w:rFonts w:ascii="Calibri" w:hAnsi="Calibri" w:cs="Calibri"/>
          <w:bCs/>
          <w:sz w:val="22"/>
          <w:szCs w:val="22"/>
        </w:rPr>
      </w:pPr>
      <w:r w:rsidRPr="00BF32AC">
        <w:rPr>
          <w:rFonts w:ascii="Calibri" w:hAnsi="Calibri" w:cs="Calibri"/>
          <w:sz w:val="22"/>
          <w:szCs w:val="22"/>
        </w:rPr>
        <w:t>Jako urządzenie do zagęszczania osadów biologicznych nadmiernych zamontowane są dwie zagęszczarki taśmowe o wydajności hydraulicznej maksymalnej każda 150 - 190 m</w:t>
      </w:r>
      <w:r w:rsidRPr="00BF32AC">
        <w:rPr>
          <w:rFonts w:ascii="Calibri" w:hAnsi="Calibri" w:cs="Calibri"/>
          <w:sz w:val="22"/>
          <w:szCs w:val="22"/>
          <w:vertAlign w:val="superscript"/>
        </w:rPr>
        <w:t>3</w:t>
      </w:r>
      <w:r w:rsidRPr="00BF32AC">
        <w:rPr>
          <w:rFonts w:ascii="Calibri" w:hAnsi="Calibri" w:cs="Calibri"/>
          <w:sz w:val="22"/>
          <w:szCs w:val="22"/>
        </w:rPr>
        <w:t>/h.</w:t>
      </w:r>
    </w:p>
    <w:p w:rsidR="009C0F62" w:rsidRPr="0045541C" w:rsidRDefault="009C0F62" w:rsidP="00626AA8">
      <w:pPr>
        <w:spacing w:after="60"/>
        <w:jc w:val="both"/>
        <w:rPr>
          <w:rFonts w:ascii="Calibri" w:hAnsi="Calibri" w:cs="Calibri"/>
          <w:bCs/>
          <w:sz w:val="22"/>
          <w:szCs w:val="22"/>
        </w:rPr>
      </w:pPr>
      <w:r w:rsidRPr="0045541C">
        <w:rPr>
          <w:rFonts w:ascii="Calibri" w:hAnsi="Calibri" w:cs="Calibri"/>
          <w:sz w:val="22"/>
          <w:szCs w:val="22"/>
        </w:rPr>
        <w:t>Biorąc pod uwagę podane dane należy utrzymać projektowane wydajności</w:t>
      </w:r>
      <w:r>
        <w:rPr>
          <w:rFonts w:ascii="Calibri" w:hAnsi="Calibri" w:cs="Calibri"/>
          <w:sz w:val="22"/>
          <w:szCs w:val="22"/>
        </w:rPr>
        <w:t>,</w:t>
      </w:r>
      <w:r w:rsidRPr="0045541C">
        <w:rPr>
          <w:rFonts w:ascii="Calibri" w:hAnsi="Calibri" w:cs="Calibri"/>
          <w:sz w:val="22"/>
          <w:szCs w:val="22"/>
        </w:rPr>
        <w:t xml:space="preserve"> a nawet z uwagi na możliwości zagęszczarek podnieść do 45 l/s przepływy każdej z pomp przy zachowaniu projektowanej wysokości podnoszenia. Użytkownik także będzie wykorzystywał zagęszczarki obniżając ich </w:t>
      </w:r>
      <w:r w:rsidR="00626AA8" w:rsidRPr="0045541C">
        <w:rPr>
          <w:rFonts w:ascii="Calibri" w:hAnsi="Calibri" w:cs="Calibri"/>
          <w:sz w:val="22"/>
          <w:szCs w:val="22"/>
        </w:rPr>
        <w:t>wydajności, dlatego</w:t>
      </w:r>
      <w:r w:rsidRPr="0045541C">
        <w:rPr>
          <w:rFonts w:ascii="Calibri" w:hAnsi="Calibri" w:cs="Calibri"/>
          <w:sz w:val="22"/>
          <w:szCs w:val="22"/>
        </w:rPr>
        <w:t xml:space="preserve"> powinna być możliwość ograniczenia wydajności za pomocą falownika do 15 l/s.</w:t>
      </w:r>
    </w:p>
    <w:p w:rsidR="009C0F62" w:rsidRDefault="009C0F62" w:rsidP="0096072E">
      <w:pPr>
        <w:spacing w:after="60"/>
        <w:jc w:val="both"/>
        <w:rPr>
          <w:rFonts w:ascii="Calibri" w:hAnsi="Calibri" w:cs="Calibri"/>
          <w:bCs/>
          <w:sz w:val="22"/>
          <w:szCs w:val="22"/>
        </w:rPr>
      </w:pPr>
    </w:p>
    <w:p w:rsidR="009C0F62" w:rsidRPr="003F01A1" w:rsidRDefault="009C0F62" w:rsidP="0096072E">
      <w:pPr>
        <w:spacing w:after="40"/>
        <w:jc w:val="both"/>
        <w:rPr>
          <w:rFonts w:ascii="Calibri" w:hAnsi="Calibri" w:cs="Calibri"/>
          <w:bCs/>
          <w:sz w:val="22"/>
          <w:szCs w:val="22"/>
          <w:u w:val="single"/>
        </w:rPr>
      </w:pPr>
      <w:r w:rsidRPr="003F01A1">
        <w:rPr>
          <w:rFonts w:ascii="Calibri" w:hAnsi="Calibri" w:cs="Calibri"/>
          <w:bCs/>
          <w:sz w:val="22"/>
          <w:szCs w:val="22"/>
          <w:u w:val="single"/>
        </w:rPr>
        <w:t>Wykonawca zobowiązany jest do opracowania dokumentacji projektowej oraz wykonania robót montażowych obejmujących:</w:t>
      </w:r>
    </w:p>
    <w:p w:rsidR="001D1C43" w:rsidRPr="003F01A1" w:rsidRDefault="001D1C43" w:rsidP="00276135">
      <w:pPr>
        <w:pStyle w:val="Akapitzlist"/>
        <w:numPr>
          <w:ilvl w:val="0"/>
          <w:numId w:val="55"/>
        </w:numPr>
        <w:spacing w:after="40" w:line="240" w:lineRule="auto"/>
        <w:ind w:left="414" w:hanging="357"/>
        <w:contextualSpacing w:val="0"/>
        <w:jc w:val="both"/>
        <w:rPr>
          <w:rFonts w:cs="Calibri"/>
          <w:bCs/>
          <w:color w:val="auto"/>
          <w:sz w:val="22"/>
          <w:szCs w:val="22"/>
          <w:lang w:eastAsia="pl-PL"/>
        </w:rPr>
      </w:pPr>
      <w:r w:rsidRPr="003F01A1">
        <w:rPr>
          <w:rFonts w:cs="Calibri"/>
          <w:bCs/>
          <w:color w:val="auto"/>
          <w:sz w:val="22"/>
          <w:szCs w:val="22"/>
          <w:lang w:eastAsia="pl-PL"/>
        </w:rPr>
        <w:t>demontaż 3 sztuk zasuw i rurociągów od osadu nadmiernego (w komorze),</w:t>
      </w:r>
    </w:p>
    <w:p w:rsidR="001D1C43" w:rsidRPr="003F01A1" w:rsidRDefault="001D1C43" w:rsidP="00276135">
      <w:pPr>
        <w:pStyle w:val="Akapitzlist"/>
        <w:numPr>
          <w:ilvl w:val="0"/>
          <w:numId w:val="55"/>
        </w:numPr>
        <w:spacing w:after="40" w:line="240" w:lineRule="auto"/>
        <w:ind w:left="414" w:hanging="357"/>
        <w:contextualSpacing w:val="0"/>
        <w:jc w:val="both"/>
        <w:rPr>
          <w:rFonts w:cs="Calibri"/>
          <w:bCs/>
          <w:color w:val="auto"/>
          <w:sz w:val="22"/>
          <w:szCs w:val="22"/>
          <w:lang w:eastAsia="pl-PL"/>
        </w:rPr>
      </w:pPr>
      <w:r w:rsidRPr="003F01A1">
        <w:rPr>
          <w:rFonts w:cs="Calibri"/>
          <w:bCs/>
          <w:color w:val="auto"/>
          <w:sz w:val="22"/>
          <w:szCs w:val="22"/>
          <w:lang w:eastAsia="pl-PL"/>
        </w:rPr>
        <w:t>montaż 3 sztuk zasuw i nowych rur od osadu nadmiernego (w komorze),</w:t>
      </w:r>
    </w:p>
    <w:p w:rsidR="009C0F62" w:rsidRPr="003F01A1" w:rsidRDefault="009C0F62" w:rsidP="00276135">
      <w:pPr>
        <w:pStyle w:val="Akapitzlist"/>
        <w:numPr>
          <w:ilvl w:val="0"/>
          <w:numId w:val="55"/>
        </w:numPr>
        <w:spacing w:after="40" w:line="240" w:lineRule="auto"/>
        <w:ind w:left="414" w:hanging="357"/>
        <w:contextualSpacing w:val="0"/>
        <w:jc w:val="both"/>
        <w:rPr>
          <w:rFonts w:cs="Calibri"/>
          <w:bCs/>
          <w:color w:val="auto"/>
          <w:sz w:val="22"/>
          <w:szCs w:val="22"/>
          <w:lang w:eastAsia="pl-PL"/>
        </w:rPr>
      </w:pPr>
      <w:r w:rsidRPr="003F01A1">
        <w:rPr>
          <w:rFonts w:cs="Calibri"/>
          <w:bCs/>
          <w:color w:val="auto"/>
          <w:sz w:val="22"/>
          <w:szCs w:val="22"/>
          <w:lang w:eastAsia="pl-PL"/>
        </w:rPr>
        <w:lastRenderedPageBreak/>
        <w:t xml:space="preserve">demontaż 5 istniejących, wyeksploatowanych pomp </w:t>
      </w:r>
      <w:r w:rsidR="00626AA8" w:rsidRPr="003F01A1">
        <w:rPr>
          <w:rFonts w:cs="Calibri"/>
          <w:bCs/>
          <w:color w:val="auto"/>
          <w:sz w:val="22"/>
          <w:szCs w:val="22"/>
          <w:lang w:eastAsia="pl-PL"/>
        </w:rPr>
        <w:t xml:space="preserve">osadu recyrkulowanego </w:t>
      </w:r>
      <w:r w:rsidRPr="003F01A1">
        <w:rPr>
          <w:rFonts w:cs="Calibri"/>
          <w:bCs/>
          <w:color w:val="auto"/>
          <w:sz w:val="22"/>
          <w:szCs w:val="22"/>
          <w:lang w:eastAsia="pl-PL"/>
        </w:rPr>
        <w:t>wraz z przewidzianym osprzętem,</w:t>
      </w:r>
    </w:p>
    <w:p w:rsidR="009C0F62" w:rsidRPr="003F01A1" w:rsidRDefault="009C0F62" w:rsidP="00276135">
      <w:pPr>
        <w:pStyle w:val="Akapitzlist"/>
        <w:numPr>
          <w:ilvl w:val="0"/>
          <w:numId w:val="55"/>
        </w:numPr>
        <w:spacing w:after="40" w:line="240" w:lineRule="auto"/>
        <w:ind w:left="414" w:hanging="357"/>
        <w:contextualSpacing w:val="0"/>
        <w:jc w:val="both"/>
        <w:rPr>
          <w:rFonts w:cs="Calibri"/>
          <w:bCs/>
          <w:color w:val="auto"/>
          <w:sz w:val="22"/>
          <w:szCs w:val="22"/>
          <w:lang w:eastAsia="pl-PL"/>
        </w:rPr>
      </w:pPr>
      <w:r w:rsidRPr="003F01A1">
        <w:rPr>
          <w:rFonts w:cs="Calibri"/>
          <w:bCs/>
          <w:color w:val="auto"/>
          <w:sz w:val="22"/>
          <w:szCs w:val="22"/>
          <w:lang w:eastAsia="pl-PL"/>
        </w:rPr>
        <w:t>montaż 5 pomp osadu recyrkulowanego i przewidzianym osprzętem,</w:t>
      </w:r>
    </w:p>
    <w:p w:rsidR="00A8345A" w:rsidRPr="003F01A1" w:rsidRDefault="00626AA8" w:rsidP="001D1C43">
      <w:pPr>
        <w:pStyle w:val="Akapitzlist"/>
        <w:numPr>
          <w:ilvl w:val="0"/>
          <w:numId w:val="55"/>
        </w:numPr>
        <w:spacing w:after="0" w:line="240" w:lineRule="auto"/>
        <w:ind w:left="414" w:hanging="357"/>
        <w:contextualSpacing w:val="0"/>
        <w:jc w:val="both"/>
        <w:rPr>
          <w:rFonts w:cs="Calibri"/>
          <w:bCs/>
          <w:color w:val="auto"/>
          <w:sz w:val="22"/>
          <w:szCs w:val="22"/>
          <w:lang w:eastAsia="pl-PL"/>
        </w:rPr>
      </w:pPr>
      <w:r w:rsidRPr="003F01A1">
        <w:rPr>
          <w:rFonts w:cs="Calibri"/>
          <w:bCs/>
          <w:color w:val="auto"/>
          <w:sz w:val="22"/>
          <w:szCs w:val="22"/>
          <w:lang w:eastAsia="pl-PL"/>
        </w:rPr>
        <w:t xml:space="preserve">dokonanie podłączenia pomp do sieci energetycznej, </w:t>
      </w:r>
      <w:proofErr w:type="spellStart"/>
      <w:r w:rsidRPr="003F01A1">
        <w:rPr>
          <w:rFonts w:cs="Calibri"/>
          <w:bCs/>
          <w:color w:val="auto"/>
          <w:sz w:val="22"/>
          <w:szCs w:val="22"/>
          <w:lang w:eastAsia="pl-PL"/>
        </w:rPr>
        <w:t>AKPiA</w:t>
      </w:r>
      <w:proofErr w:type="spellEnd"/>
      <w:r w:rsidRPr="003F01A1">
        <w:rPr>
          <w:rFonts w:cs="Calibri"/>
          <w:bCs/>
          <w:color w:val="auto"/>
          <w:sz w:val="22"/>
          <w:szCs w:val="22"/>
          <w:lang w:eastAsia="pl-PL"/>
        </w:rPr>
        <w:t xml:space="preserve"> i dokonanie zmian w systemie SCADA</w:t>
      </w:r>
      <w:r w:rsidR="001D1C43" w:rsidRPr="003F01A1">
        <w:rPr>
          <w:rFonts w:cs="Calibri"/>
          <w:bCs/>
          <w:color w:val="auto"/>
          <w:sz w:val="22"/>
          <w:szCs w:val="22"/>
          <w:lang w:eastAsia="pl-PL"/>
        </w:rPr>
        <w:t>, jeżeli są wymagane z uwagi na zmiany pomp,</w:t>
      </w:r>
    </w:p>
    <w:p w:rsidR="00626AA8" w:rsidRPr="003F01A1" w:rsidRDefault="00A8345A" w:rsidP="0002380A">
      <w:pPr>
        <w:pStyle w:val="Akapitzlist"/>
        <w:numPr>
          <w:ilvl w:val="0"/>
          <w:numId w:val="55"/>
        </w:numPr>
        <w:spacing w:after="180" w:line="240" w:lineRule="auto"/>
        <w:ind w:left="414" w:hanging="357"/>
        <w:contextualSpacing w:val="0"/>
        <w:jc w:val="both"/>
        <w:rPr>
          <w:rFonts w:cs="Calibri"/>
          <w:bCs/>
          <w:color w:val="auto"/>
          <w:sz w:val="22"/>
          <w:szCs w:val="22"/>
          <w:lang w:eastAsia="pl-PL"/>
        </w:rPr>
      </w:pPr>
      <w:r w:rsidRPr="003F01A1">
        <w:rPr>
          <w:rFonts w:cs="Calibri"/>
          <w:bCs/>
          <w:color w:val="auto"/>
          <w:sz w:val="22"/>
          <w:szCs w:val="22"/>
          <w:lang w:eastAsia="pl-PL"/>
        </w:rPr>
        <w:t xml:space="preserve">wykonania nad komorami pompowni podestów roboczych </w:t>
      </w:r>
      <w:r w:rsidRPr="003F01A1">
        <w:rPr>
          <w:rFonts w:cs="Arial"/>
          <w:color w:val="auto"/>
          <w:sz w:val="22"/>
          <w:szCs w:val="22"/>
        </w:rPr>
        <w:t>oraz belki wciągnikowej</w:t>
      </w:r>
      <w:r w:rsidR="001D1C43" w:rsidRPr="003F01A1">
        <w:rPr>
          <w:rFonts w:cs="Arial"/>
          <w:color w:val="auto"/>
          <w:sz w:val="22"/>
          <w:szCs w:val="22"/>
        </w:rPr>
        <w:t xml:space="preserve"> (z UDT jeżeli wymaga)</w:t>
      </w:r>
      <w:r w:rsidRPr="003F01A1">
        <w:rPr>
          <w:rFonts w:cs="Arial"/>
          <w:color w:val="auto"/>
          <w:sz w:val="22"/>
          <w:szCs w:val="22"/>
        </w:rPr>
        <w:t xml:space="preserve"> nad komorą i nad drogą obok pompowni</w:t>
      </w:r>
      <w:r w:rsidR="00626AA8" w:rsidRPr="003F01A1">
        <w:rPr>
          <w:rFonts w:cs="Calibri"/>
          <w:bCs/>
          <w:color w:val="auto"/>
          <w:sz w:val="22"/>
          <w:szCs w:val="22"/>
          <w:lang w:eastAsia="pl-PL"/>
        </w:rPr>
        <w:t>.</w:t>
      </w:r>
    </w:p>
    <w:p w:rsidR="0096072E" w:rsidRPr="0096072E" w:rsidRDefault="0096072E" w:rsidP="0096072E">
      <w:pPr>
        <w:spacing w:after="60"/>
        <w:jc w:val="both"/>
        <w:rPr>
          <w:rFonts w:ascii="Calibri" w:hAnsi="Calibri" w:cs="Calibri"/>
          <w:bCs/>
          <w:sz w:val="22"/>
          <w:szCs w:val="22"/>
        </w:rPr>
      </w:pPr>
      <w:r w:rsidRPr="003F01A1">
        <w:rPr>
          <w:rFonts w:ascii="Calibri" w:hAnsi="Calibri" w:cs="Calibri"/>
          <w:bCs/>
          <w:sz w:val="22"/>
          <w:szCs w:val="22"/>
        </w:rPr>
        <w:t xml:space="preserve">Podczas robót Wykonawca umyje i oczyści urządzenia przewidziane do demontażu oraz zdeponuje je </w:t>
      </w:r>
      <w:r w:rsidR="00BF32AC" w:rsidRPr="003F01A1">
        <w:rPr>
          <w:rFonts w:ascii="Calibri" w:hAnsi="Calibri" w:cs="Calibri"/>
          <w:bCs/>
          <w:sz w:val="22"/>
          <w:szCs w:val="22"/>
        </w:rPr>
        <w:br/>
      </w:r>
      <w:r w:rsidRPr="003F01A1">
        <w:rPr>
          <w:rFonts w:ascii="Calibri" w:hAnsi="Calibri" w:cs="Calibri"/>
          <w:bCs/>
          <w:sz w:val="22"/>
          <w:szCs w:val="22"/>
        </w:rPr>
        <w:t>w miejscu wskazanym przez Użytkownika.</w:t>
      </w:r>
    </w:p>
    <w:p w:rsidR="00B107D9" w:rsidRDefault="00B107D9" w:rsidP="008B390F">
      <w:pPr>
        <w:spacing w:after="40"/>
        <w:jc w:val="both"/>
        <w:rPr>
          <w:rFonts w:ascii="Calibri" w:hAnsi="Calibri" w:cs="Calibri"/>
          <w:bCs/>
          <w:sz w:val="22"/>
          <w:szCs w:val="22"/>
        </w:rPr>
      </w:pPr>
    </w:p>
    <w:p w:rsidR="00626AA8" w:rsidRPr="00B107D9" w:rsidRDefault="00626AA8" w:rsidP="00626AA8">
      <w:pPr>
        <w:spacing w:after="60"/>
        <w:jc w:val="both"/>
        <w:rPr>
          <w:rFonts w:ascii="Calibri" w:hAnsi="Calibri" w:cs="Calibri"/>
          <w:bCs/>
          <w:i/>
          <w:sz w:val="22"/>
          <w:szCs w:val="22"/>
          <w:u w:val="single"/>
        </w:rPr>
      </w:pPr>
      <w:r w:rsidRPr="00B107D9">
        <w:rPr>
          <w:rFonts w:ascii="Calibri" w:hAnsi="Calibri" w:cs="Calibri"/>
          <w:bCs/>
          <w:i/>
          <w:sz w:val="22"/>
          <w:szCs w:val="22"/>
          <w:u w:val="single"/>
        </w:rPr>
        <w:t>Wymagania dotyczące pomp osadu recyrkulowanego (5 szt.):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392"/>
        <w:gridCol w:w="9348"/>
      </w:tblGrid>
      <w:tr w:rsidR="007808E6" w:rsidRPr="007808E6" w:rsidTr="003C1241">
        <w:trPr>
          <w:trHeight w:val="340"/>
        </w:trPr>
        <w:tc>
          <w:tcPr>
            <w:tcW w:w="9740" w:type="dxa"/>
            <w:gridSpan w:val="2"/>
            <w:tcBorders>
              <w:bottom w:val="nil"/>
            </w:tcBorders>
            <w:vAlign w:val="center"/>
          </w:tcPr>
          <w:p w:rsidR="007808E6" w:rsidRPr="007808E6" w:rsidRDefault="007808E6" w:rsidP="007808E6">
            <w:pPr>
              <w:jc w:val="both"/>
              <w:rPr>
                <w:rFonts w:asciiTheme="minorHAnsi" w:hAnsiTheme="minorHAnsi" w:cstheme="minorHAnsi"/>
                <w:b/>
                <w:bCs/>
                <w:iCs/>
                <w:sz w:val="20"/>
                <w:szCs w:val="20"/>
              </w:rPr>
            </w:pPr>
            <w:r w:rsidRPr="007808E6">
              <w:rPr>
                <w:rFonts w:asciiTheme="minorHAnsi" w:hAnsiTheme="minorHAnsi" w:cstheme="minorHAnsi"/>
                <w:b/>
                <w:bCs/>
                <w:iCs/>
                <w:sz w:val="20"/>
                <w:szCs w:val="20"/>
              </w:rPr>
              <w:t>Wymagania ogólne</w:t>
            </w:r>
          </w:p>
        </w:tc>
      </w:tr>
      <w:tr w:rsidR="007808E6" w:rsidRPr="007808E6" w:rsidTr="003C1241">
        <w:trPr>
          <w:trHeight w:val="794"/>
        </w:trPr>
        <w:tc>
          <w:tcPr>
            <w:tcW w:w="392" w:type="dxa"/>
            <w:tcBorders>
              <w:right w:val="nil"/>
            </w:tcBorders>
            <w:vAlign w:val="center"/>
          </w:tcPr>
          <w:p w:rsidR="007808E6" w:rsidRPr="007808E6" w:rsidRDefault="007808E6" w:rsidP="007808E6">
            <w:pPr>
              <w:jc w:val="both"/>
              <w:rPr>
                <w:rFonts w:asciiTheme="minorHAnsi" w:hAnsiTheme="minorHAnsi" w:cstheme="minorHAnsi"/>
                <w:bCs/>
                <w:iCs/>
                <w:sz w:val="20"/>
                <w:szCs w:val="20"/>
              </w:rPr>
            </w:pPr>
          </w:p>
        </w:tc>
        <w:tc>
          <w:tcPr>
            <w:tcW w:w="9348" w:type="dxa"/>
            <w:tcBorders>
              <w:left w:val="nil"/>
            </w:tcBorders>
            <w:vAlign w:val="center"/>
          </w:tcPr>
          <w:p w:rsidR="007808E6" w:rsidRPr="007808E6" w:rsidRDefault="007808E6" w:rsidP="007B658B">
            <w:pPr>
              <w:spacing w:line="276" w:lineRule="auto"/>
              <w:jc w:val="both"/>
              <w:rPr>
                <w:rFonts w:asciiTheme="minorHAnsi" w:hAnsiTheme="minorHAnsi" w:cstheme="minorHAnsi"/>
                <w:bCs/>
                <w:sz w:val="20"/>
                <w:szCs w:val="20"/>
              </w:rPr>
            </w:pPr>
            <w:r w:rsidRPr="007808E6">
              <w:rPr>
                <w:rFonts w:asciiTheme="minorHAnsi" w:hAnsiTheme="minorHAnsi" w:cstheme="minorHAnsi"/>
                <w:bCs/>
                <w:iCs/>
                <w:sz w:val="20"/>
                <w:szCs w:val="20"/>
              </w:rPr>
              <w:t xml:space="preserve">Pompa powinna być pompą wirową odśrodkową monoblokową, zatapialną do instalacji stacjonarnej, montowaną </w:t>
            </w:r>
            <w:r w:rsidRPr="00B107D9">
              <w:rPr>
                <w:rFonts w:asciiTheme="minorHAnsi" w:hAnsiTheme="minorHAnsi" w:cstheme="minorHAnsi"/>
                <w:bCs/>
                <w:iCs/>
                <w:sz w:val="20"/>
                <w:szCs w:val="20"/>
              </w:rPr>
              <w:t xml:space="preserve">na </w:t>
            </w:r>
            <w:r w:rsidR="00C61EBF" w:rsidRPr="00B107D9">
              <w:rPr>
                <w:rFonts w:asciiTheme="minorHAnsi" w:hAnsiTheme="minorHAnsi" w:cstheme="minorHAnsi"/>
                <w:bCs/>
                <w:iCs/>
                <w:sz w:val="20"/>
                <w:szCs w:val="20"/>
              </w:rPr>
              <w:t xml:space="preserve">istniejącym </w:t>
            </w:r>
            <w:r w:rsidRPr="00B107D9">
              <w:rPr>
                <w:rFonts w:asciiTheme="minorHAnsi" w:hAnsiTheme="minorHAnsi" w:cstheme="minorHAnsi"/>
                <w:bCs/>
                <w:iCs/>
                <w:sz w:val="20"/>
                <w:szCs w:val="20"/>
              </w:rPr>
              <w:t>kolanie sprzęgającym DN300/350</w:t>
            </w:r>
            <w:r w:rsidRPr="007808E6">
              <w:rPr>
                <w:rFonts w:asciiTheme="minorHAnsi" w:hAnsiTheme="minorHAnsi" w:cstheme="minorHAnsi"/>
                <w:bCs/>
                <w:iCs/>
                <w:sz w:val="20"/>
                <w:szCs w:val="20"/>
              </w:rPr>
              <w:t>, opuszczaną po dwóch prowadnicach rurowych ze stali nierdzewnej</w:t>
            </w:r>
            <w:r w:rsidR="007B658B">
              <w:rPr>
                <w:rFonts w:asciiTheme="minorHAnsi" w:hAnsiTheme="minorHAnsi" w:cstheme="minorHAnsi"/>
                <w:bCs/>
                <w:iCs/>
                <w:sz w:val="20"/>
                <w:szCs w:val="20"/>
              </w:rPr>
              <w:t>.</w:t>
            </w:r>
          </w:p>
        </w:tc>
      </w:tr>
      <w:tr w:rsidR="007808E6" w:rsidRPr="007808E6" w:rsidTr="003C1241">
        <w:trPr>
          <w:trHeight w:val="567"/>
        </w:trPr>
        <w:tc>
          <w:tcPr>
            <w:tcW w:w="392" w:type="dxa"/>
            <w:tcBorders>
              <w:right w:val="nil"/>
            </w:tcBorders>
            <w:vAlign w:val="center"/>
          </w:tcPr>
          <w:p w:rsidR="007808E6" w:rsidRPr="007808E6" w:rsidRDefault="007808E6" w:rsidP="007808E6">
            <w:pPr>
              <w:jc w:val="both"/>
              <w:rPr>
                <w:rFonts w:asciiTheme="minorHAnsi" w:hAnsiTheme="minorHAnsi" w:cstheme="minorHAnsi"/>
                <w:bCs/>
                <w:iCs/>
                <w:sz w:val="20"/>
                <w:szCs w:val="20"/>
              </w:rPr>
            </w:pPr>
          </w:p>
        </w:tc>
        <w:tc>
          <w:tcPr>
            <w:tcW w:w="9348" w:type="dxa"/>
            <w:tcBorders>
              <w:left w:val="nil"/>
            </w:tcBorders>
            <w:vAlign w:val="center"/>
          </w:tcPr>
          <w:p w:rsidR="007808E6" w:rsidRPr="007808E6" w:rsidRDefault="007808E6" w:rsidP="007B658B">
            <w:pPr>
              <w:spacing w:line="276" w:lineRule="auto"/>
              <w:jc w:val="both"/>
              <w:rPr>
                <w:rFonts w:asciiTheme="minorHAnsi" w:hAnsiTheme="minorHAnsi" w:cstheme="minorHAnsi"/>
                <w:bCs/>
                <w:sz w:val="20"/>
                <w:szCs w:val="20"/>
              </w:rPr>
            </w:pPr>
            <w:r w:rsidRPr="007808E6">
              <w:rPr>
                <w:rFonts w:asciiTheme="minorHAnsi" w:hAnsiTheme="minorHAnsi" w:cstheme="minorHAnsi"/>
                <w:bCs/>
                <w:iCs/>
                <w:sz w:val="20"/>
                <w:szCs w:val="20"/>
              </w:rPr>
              <w:t>Pompy wyposażone w wirniki otwarte lub półotwarte symetryczne o zaostrzonych i utwardzonych krawędziach, samooczyszczające się, gwarantujące utrzymanie stałej, wysokiej sprawności</w:t>
            </w:r>
            <w:r w:rsidR="00D12D0B">
              <w:rPr>
                <w:rFonts w:asciiTheme="minorHAnsi" w:hAnsiTheme="minorHAnsi" w:cstheme="minorHAnsi"/>
                <w:bCs/>
                <w:iCs/>
                <w:sz w:val="20"/>
                <w:szCs w:val="20"/>
              </w:rPr>
              <w:t>.</w:t>
            </w:r>
          </w:p>
        </w:tc>
      </w:tr>
      <w:tr w:rsidR="007808E6" w:rsidTr="008609DD">
        <w:trPr>
          <w:trHeight w:val="567"/>
        </w:trPr>
        <w:tc>
          <w:tcPr>
            <w:tcW w:w="392" w:type="dxa"/>
            <w:tcBorders>
              <w:bottom w:val="nil"/>
              <w:right w:val="nil"/>
            </w:tcBorders>
            <w:vAlign w:val="center"/>
          </w:tcPr>
          <w:p w:rsidR="007808E6" w:rsidRPr="007808E6" w:rsidRDefault="007808E6" w:rsidP="009C0F62">
            <w:pPr>
              <w:spacing w:after="60"/>
              <w:jc w:val="both"/>
              <w:rPr>
                <w:rFonts w:ascii="Calibri" w:hAnsi="Calibri" w:cs="Calibri"/>
                <w:bCs/>
                <w:sz w:val="20"/>
                <w:szCs w:val="20"/>
              </w:rPr>
            </w:pPr>
          </w:p>
        </w:tc>
        <w:tc>
          <w:tcPr>
            <w:tcW w:w="9348" w:type="dxa"/>
            <w:tcBorders>
              <w:left w:val="nil"/>
              <w:bottom w:val="nil"/>
            </w:tcBorders>
            <w:vAlign w:val="center"/>
          </w:tcPr>
          <w:p w:rsidR="007808E6" w:rsidRPr="007808E6" w:rsidRDefault="007808E6" w:rsidP="007B658B">
            <w:pPr>
              <w:pStyle w:val="Akapitzlist"/>
              <w:spacing w:after="0"/>
              <w:ind w:left="0"/>
              <w:contextualSpacing w:val="0"/>
              <w:jc w:val="both"/>
              <w:rPr>
                <w:rFonts w:cs="Calibri"/>
                <w:bCs/>
                <w:iCs/>
                <w:color w:val="auto"/>
                <w:sz w:val="20"/>
                <w:szCs w:val="20"/>
                <w:lang w:eastAsia="pl-PL"/>
              </w:rPr>
            </w:pPr>
            <w:r w:rsidRPr="007808E6">
              <w:rPr>
                <w:rFonts w:cs="Calibri"/>
                <w:bCs/>
                <w:iCs/>
                <w:color w:val="auto"/>
                <w:sz w:val="20"/>
                <w:szCs w:val="20"/>
                <w:lang w:eastAsia="pl-PL"/>
              </w:rPr>
              <w:t xml:space="preserve">Wirnik </w:t>
            </w:r>
            <w:r w:rsidR="00EE177B" w:rsidRPr="003C1241">
              <w:rPr>
                <w:rFonts w:cs="Calibri"/>
                <w:bCs/>
                <w:color w:val="auto"/>
                <w:sz w:val="20"/>
                <w:szCs w:val="20"/>
                <w:lang w:eastAsia="pl-PL"/>
              </w:rPr>
              <w:t>oraz dyfuzor wlotowy</w:t>
            </w:r>
            <w:r w:rsidR="00EE177B" w:rsidRPr="003C1241">
              <w:rPr>
                <w:rFonts w:cs="Calibri"/>
                <w:bCs/>
                <w:iCs/>
                <w:color w:val="auto"/>
                <w:sz w:val="20"/>
                <w:szCs w:val="20"/>
                <w:lang w:eastAsia="pl-PL"/>
              </w:rPr>
              <w:t xml:space="preserve"> </w:t>
            </w:r>
            <w:r w:rsidRPr="007808E6">
              <w:rPr>
                <w:rFonts w:cs="Calibri"/>
                <w:bCs/>
                <w:iCs/>
                <w:color w:val="auto"/>
                <w:sz w:val="20"/>
                <w:szCs w:val="20"/>
                <w:lang w:eastAsia="pl-PL"/>
              </w:rPr>
              <w:t>wykonany z żeliwa wysokochromowego utwardzonego do min. 60</w:t>
            </w:r>
            <w:r w:rsidRPr="007808E6">
              <w:rPr>
                <w:rFonts w:cs="Calibri"/>
                <w:bCs/>
                <w:iCs/>
                <w:color w:val="auto"/>
                <w:sz w:val="20"/>
                <w:szCs w:val="20"/>
                <w:vertAlign w:val="superscript"/>
                <w:lang w:eastAsia="pl-PL"/>
              </w:rPr>
              <w:t>0</w:t>
            </w:r>
            <w:r w:rsidRPr="007808E6">
              <w:rPr>
                <w:rFonts w:cs="Calibri"/>
                <w:bCs/>
                <w:iCs/>
                <w:color w:val="auto"/>
                <w:sz w:val="20"/>
                <w:szCs w:val="20"/>
                <w:lang w:eastAsia="pl-PL"/>
              </w:rPr>
              <w:t xml:space="preserve">HRC, powinien umożliwiać pompowanie ścieków zawierających ciała stałe i włókniste oraz osadów ściekowych do 8% </w:t>
            </w:r>
            <w:proofErr w:type="spellStart"/>
            <w:r w:rsidRPr="007808E6">
              <w:rPr>
                <w:rFonts w:cs="Calibri"/>
                <w:bCs/>
                <w:iCs/>
                <w:color w:val="auto"/>
                <w:sz w:val="20"/>
                <w:szCs w:val="20"/>
                <w:lang w:eastAsia="pl-PL"/>
              </w:rPr>
              <w:t>smo</w:t>
            </w:r>
            <w:proofErr w:type="spellEnd"/>
            <w:r w:rsidR="00D12D0B">
              <w:rPr>
                <w:rFonts w:cs="Calibri"/>
                <w:bCs/>
                <w:iCs/>
                <w:color w:val="auto"/>
                <w:sz w:val="20"/>
                <w:szCs w:val="20"/>
                <w:lang w:eastAsia="pl-PL"/>
              </w:rPr>
              <w:t>.</w:t>
            </w:r>
          </w:p>
        </w:tc>
      </w:tr>
      <w:tr w:rsidR="007808E6" w:rsidTr="008609DD">
        <w:trPr>
          <w:trHeight w:val="340"/>
        </w:trPr>
        <w:tc>
          <w:tcPr>
            <w:tcW w:w="392" w:type="dxa"/>
            <w:tcBorders>
              <w:top w:val="nil"/>
              <w:left w:val="nil"/>
              <w:bottom w:val="nil"/>
              <w:right w:val="nil"/>
            </w:tcBorders>
            <w:vAlign w:val="center"/>
          </w:tcPr>
          <w:p w:rsidR="007808E6" w:rsidRPr="00CA6D68" w:rsidRDefault="007808E6" w:rsidP="00CA6D68">
            <w:pPr>
              <w:jc w:val="both"/>
              <w:rPr>
                <w:rFonts w:ascii="Calibri" w:hAnsi="Calibri" w:cs="Calibri"/>
                <w:bCs/>
                <w:sz w:val="20"/>
                <w:szCs w:val="20"/>
              </w:rPr>
            </w:pPr>
          </w:p>
        </w:tc>
        <w:tc>
          <w:tcPr>
            <w:tcW w:w="9348" w:type="dxa"/>
            <w:tcBorders>
              <w:top w:val="nil"/>
              <w:left w:val="nil"/>
              <w:bottom w:val="nil"/>
              <w:right w:val="nil"/>
            </w:tcBorders>
            <w:vAlign w:val="center"/>
          </w:tcPr>
          <w:p w:rsidR="007808E6" w:rsidRPr="00CA6D68" w:rsidRDefault="007808E6" w:rsidP="007B658B">
            <w:pPr>
              <w:pStyle w:val="Akapitzlist"/>
              <w:spacing w:after="0"/>
              <w:ind w:left="0"/>
              <w:contextualSpacing w:val="0"/>
              <w:jc w:val="both"/>
              <w:rPr>
                <w:rFonts w:cs="Calibri"/>
                <w:bCs/>
                <w:iCs/>
                <w:color w:val="auto"/>
                <w:sz w:val="20"/>
                <w:szCs w:val="20"/>
                <w:lang w:eastAsia="pl-PL"/>
              </w:rPr>
            </w:pPr>
            <w:r w:rsidRPr="00CA6D68">
              <w:rPr>
                <w:rFonts w:cs="Calibri"/>
                <w:bCs/>
                <w:iCs/>
                <w:color w:val="auto"/>
                <w:sz w:val="20"/>
                <w:szCs w:val="20"/>
                <w:lang w:eastAsia="pl-PL"/>
              </w:rPr>
              <w:t>Obudowa silnika oraz korpus hydrauliczny pompy wykonane z żeliwa klasy min. GG25</w:t>
            </w:r>
            <w:r w:rsidR="00D12D0B">
              <w:rPr>
                <w:rFonts w:cs="Calibri"/>
                <w:bCs/>
                <w:iCs/>
                <w:color w:val="auto"/>
                <w:sz w:val="20"/>
                <w:szCs w:val="20"/>
                <w:lang w:eastAsia="pl-PL"/>
              </w:rPr>
              <w:t>.</w:t>
            </w:r>
          </w:p>
        </w:tc>
      </w:tr>
      <w:tr w:rsidR="007808E6" w:rsidTr="008609DD">
        <w:trPr>
          <w:trHeight w:val="1814"/>
        </w:trPr>
        <w:tc>
          <w:tcPr>
            <w:tcW w:w="392" w:type="dxa"/>
            <w:tcBorders>
              <w:top w:val="nil"/>
              <w:left w:val="nil"/>
              <w:bottom w:val="nil"/>
              <w:right w:val="nil"/>
            </w:tcBorders>
            <w:vAlign w:val="center"/>
          </w:tcPr>
          <w:p w:rsidR="007808E6" w:rsidRPr="00CA6D68" w:rsidRDefault="007808E6" w:rsidP="003C1241">
            <w:pPr>
              <w:jc w:val="both"/>
              <w:rPr>
                <w:rFonts w:ascii="Calibri" w:hAnsi="Calibri" w:cs="Calibri"/>
                <w:bCs/>
                <w:sz w:val="20"/>
                <w:szCs w:val="20"/>
              </w:rPr>
            </w:pPr>
          </w:p>
        </w:tc>
        <w:tc>
          <w:tcPr>
            <w:tcW w:w="9348" w:type="dxa"/>
            <w:tcBorders>
              <w:top w:val="nil"/>
              <w:left w:val="nil"/>
              <w:bottom w:val="nil"/>
              <w:right w:val="nil"/>
            </w:tcBorders>
            <w:vAlign w:val="center"/>
          </w:tcPr>
          <w:p w:rsidR="00CA6D68" w:rsidRDefault="00CA6D68" w:rsidP="007B658B">
            <w:pPr>
              <w:pStyle w:val="Akapitzlist"/>
              <w:spacing w:after="0"/>
              <w:ind w:left="0"/>
              <w:contextualSpacing w:val="0"/>
              <w:jc w:val="both"/>
              <w:rPr>
                <w:rFonts w:cs="Calibri"/>
                <w:bCs/>
                <w:iCs/>
                <w:color w:val="auto"/>
                <w:sz w:val="20"/>
                <w:szCs w:val="20"/>
                <w:lang w:eastAsia="pl-PL"/>
              </w:rPr>
            </w:pPr>
            <w:r>
              <w:rPr>
                <w:rFonts w:cs="Calibri"/>
                <w:bCs/>
                <w:iCs/>
                <w:color w:val="auto"/>
                <w:sz w:val="20"/>
                <w:szCs w:val="20"/>
                <w:lang w:eastAsia="pl-PL"/>
              </w:rPr>
              <w:t>Wał pompy:</w:t>
            </w:r>
          </w:p>
          <w:p w:rsidR="00CA6D68" w:rsidRDefault="00CA6D68" w:rsidP="007B658B">
            <w:pPr>
              <w:pStyle w:val="Akapitzlist"/>
              <w:numPr>
                <w:ilvl w:val="0"/>
                <w:numId w:val="54"/>
              </w:numPr>
              <w:tabs>
                <w:tab w:val="clear" w:pos="1220"/>
                <w:tab w:val="num" w:pos="567"/>
              </w:tabs>
              <w:spacing w:after="0"/>
              <w:ind w:left="357" w:hanging="357"/>
              <w:contextualSpacing w:val="0"/>
              <w:jc w:val="both"/>
              <w:rPr>
                <w:rFonts w:cs="Calibri"/>
                <w:bCs/>
                <w:iCs/>
                <w:color w:val="auto"/>
                <w:sz w:val="20"/>
                <w:szCs w:val="20"/>
                <w:lang w:eastAsia="pl-PL"/>
              </w:rPr>
            </w:pPr>
            <w:r w:rsidRPr="00CA6D68">
              <w:rPr>
                <w:rFonts w:cs="Calibri"/>
                <w:bCs/>
                <w:iCs/>
                <w:color w:val="auto"/>
                <w:sz w:val="20"/>
                <w:szCs w:val="20"/>
                <w:lang w:eastAsia="pl-PL"/>
              </w:rPr>
              <w:t>powinien być ułożyskowany w łożyskach tocznych niewymagający dodatkowego smarowania oraz regulacji</w:t>
            </w:r>
            <w:r w:rsidR="00D12D0B">
              <w:rPr>
                <w:rFonts w:cs="Calibri"/>
                <w:bCs/>
                <w:iCs/>
                <w:color w:val="auto"/>
                <w:sz w:val="20"/>
                <w:szCs w:val="20"/>
                <w:lang w:eastAsia="pl-PL"/>
              </w:rPr>
              <w:t>,</w:t>
            </w:r>
          </w:p>
          <w:p w:rsidR="007808E6" w:rsidRPr="00CA6D68" w:rsidRDefault="007808E6" w:rsidP="007B658B">
            <w:pPr>
              <w:pStyle w:val="Akapitzlist"/>
              <w:numPr>
                <w:ilvl w:val="0"/>
                <w:numId w:val="54"/>
              </w:numPr>
              <w:tabs>
                <w:tab w:val="clear" w:pos="1220"/>
                <w:tab w:val="num" w:pos="567"/>
              </w:tabs>
              <w:spacing w:after="0"/>
              <w:ind w:left="357" w:hanging="357"/>
              <w:contextualSpacing w:val="0"/>
              <w:jc w:val="both"/>
              <w:rPr>
                <w:rFonts w:cs="Calibri"/>
                <w:bCs/>
                <w:iCs/>
                <w:color w:val="auto"/>
                <w:sz w:val="20"/>
                <w:szCs w:val="20"/>
                <w:lang w:eastAsia="pl-PL"/>
              </w:rPr>
            </w:pPr>
            <w:r w:rsidRPr="00CA6D68">
              <w:rPr>
                <w:rFonts w:cs="Calibri"/>
                <w:bCs/>
                <w:iCs/>
                <w:color w:val="auto"/>
                <w:sz w:val="20"/>
                <w:szCs w:val="20"/>
                <w:lang w:eastAsia="pl-PL"/>
              </w:rPr>
              <w:t>powinien być wykonany ze stali nierdzewnej</w:t>
            </w:r>
            <w:r w:rsidR="00D12D0B">
              <w:rPr>
                <w:rFonts w:cs="Calibri"/>
                <w:bCs/>
                <w:iCs/>
                <w:color w:val="auto"/>
                <w:sz w:val="20"/>
                <w:szCs w:val="20"/>
                <w:lang w:eastAsia="pl-PL"/>
              </w:rPr>
              <w:t>,</w:t>
            </w:r>
          </w:p>
          <w:p w:rsidR="007808E6" w:rsidRPr="00CA6D68" w:rsidRDefault="00CA6D68" w:rsidP="007B658B">
            <w:pPr>
              <w:pStyle w:val="Akapitzlist"/>
              <w:numPr>
                <w:ilvl w:val="0"/>
                <w:numId w:val="54"/>
              </w:numPr>
              <w:tabs>
                <w:tab w:val="clear" w:pos="1220"/>
                <w:tab w:val="num" w:pos="567"/>
              </w:tabs>
              <w:spacing w:after="0"/>
              <w:ind w:left="357" w:hanging="357"/>
              <w:contextualSpacing w:val="0"/>
              <w:jc w:val="both"/>
              <w:rPr>
                <w:rFonts w:cs="Calibri"/>
                <w:bCs/>
                <w:iCs/>
                <w:color w:val="auto"/>
                <w:sz w:val="20"/>
                <w:szCs w:val="20"/>
                <w:lang w:eastAsia="pl-PL"/>
              </w:rPr>
            </w:pPr>
            <w:r w:rsidRPr="00CA6D68">
              <w:rPr>
                <w:rFonts w:cs="Calibri"/>
                <w:bCs/>
                <w:iCs/>
                <w:color w:val="auto"/>
                <w:sz w:val="20"/>
                <w:szCs w:val="20"/>
                <w:lang w:eastAsia="pl-PL"/>
              </w:rPr>
              <w:t>pomiędzy silnikiem a kanałem przepływowym pompy uszczelniony za pomocą wysokiej jakości uszczelnienia mechanicznego</w:t>
            </w:r>
            <w:r w:rsidR="003C1241">
              <w:rPr>
                <w:rFonts w:cs="Calibri"/>
                <w:bCs/>
                <w:iCs/>
                <w:color w:val="auto"/>
                <w:sz w:val="20"/>
                <w:szCs w:val="20"/>
                <w:lang w:eastAsia="pl-PL"/>
              </w:rPr>
              <w:t xml:space="preserve">. </w:t>
            </w:r>
            <w:r w:rsidRPr="00CA6D68">
              <w:rPr>
                <w:rFonts w:cs="Calibri"/>
                <w:bCs/>
                <w:iCs/>
                <w:color w:val="auto"/>
                <w:sz w:val="20"/>
                <w:szCs w:val="20"/>
                <w:lang w:eastAsia="pl-PL"/>
              </w:rPr>
              <w:t>Silnik pompy powinien być wykonany ze stopniem ochrony IP 68, z klasą izolacji silnika H(180</w:t>
            </w:r>
            <w:r w:rsidRPr="00CA6D68">
              <w:rPr>
                <w:rFonts w:cs="Calibri"/>
                <w:bCs/>
                <w:iCs/>
                <w:color w:val="auto"/>
                <w:sz w:val="20"/>
                <w:szCs w:val="20"/>
                <w:vertAlign w:val="superscript"/>
                <w:lang w:eastAsia="pl-PL"/>
              </w:rPr>
              <w:t>0</w:t>
            </w:r>
            <w:r w:rsidRPr="00CA6D68">
              <w:rPr>
                <w:rFonts w:cs="Calibri"/>
                <w:bCs/>
                <w:iCs/>
                <w:color w:val="auto"/>
                <w:sz w:val="20"/>
                <w:szCs w:val="20"/>
                <w:lang w:eastAsia="pl-PL"/>
              </w:rPr>
              <w:t>C), rodzajem pracy S1, do zasilania prądem zmiennym 3-fazowym, 400 V, 50 Hz, przystosowany do współpracy z przemiennikiem częstotliwości, umożliwiający 30 uruchomień na godzinę</w:t>
            </w:r>
            <w:r w:rsidR="00D12D0B">
              <w:rPr>
                <w:rFonts w:cs="Calibri"/>
                <w:bCs/>
                <w:iCs/>
                <w:color w:val="auto"/>
                <w:sz w:val="20"/>
                <w:szCs w:val="20"/>
                <w:lang w:eastAsia="pl-PL"/>
              </w:rPr>
              <w:t>.</w:t>
            </w:r>
          </w:p>
        </w:tc>
      </w:tr>
      <w:tr w:rsidR="007808E6" w:rsidTr="008609DD">
        <w:trPr>
          <w:trHeight w:val="794"/>
        </w:trPr>
        <w:tc>
          <w:tcPr>
            <w:tcW w:w="392" w:type="dxa"/>
            <w:tcBorders>
              <w:top w:val="nil"/>
              <w:left w:val="nil"/>
              <w:bottom w:val="nil"/>
              <w:right w:val="nil"/>
            </w:tcBorders>
            <w:vAlign w:val="center"/>
          </w:tcPr>
          <w:p w:rsidR="007808E6" w:rsidRPr="00CA6D68" w:rsidRDefault="007808E6" w:rsidP="00CA6D68">
            <w:pPr>
              <w:jc w:val="both"/>
              <w:rPr>
                <w:rFonts w:ascii="Calibri" w:hAnsi="Calibri" w:cs="Calibri"/>
                <w:bCs/>
                <w:sz w:val="20"/>
                <w:szCs w:val="20"/>
              </w:rPr>
            </w:pPr>
          </w:p>
        </w:tc>
        <w:tc>
          <w:tcPr>
            <w:tcW w:w="9348" w:type="dxa"/>
            <w:tcBorders>
              <w:top w:val="nil"/>
              <w:left w:val="nil"/>
              <w:bottom w:val="nil"/>
              <w:right w:val="nil"/>
            </w:tcBorders>
            <w:vAlign w:val="center"/>
          </w:tcPr>
          <w:p w:rsidR="00CA6D68" w:rsidRDefault="00CA6D68" w:rsidP="007B658B">
            <w:pPr>
              <w:pStyle w:val="Akapitzlist"/>
              <w:spacing w:after="0"/>
              <w:ind w:left="0"/>
              <w:contextualSpacing w:val="0"/>
              <w:jc w:val="both"/>
              <w:rPr>
                <w:rFonts w:cs="Calibri"/>
                <w:bCs/>
                <w:iCs/>
                <w:color w:val="auto"/>
                <w:sz w:val="20"/>
                <w:szCs w:val="20"/>
                <w:lang w:eastAsia="pl-PL"/>
              </w:rPr>
            </w:pPr>
            <w:r>
              <w:rPr>
                <w:rFonts w:cs="Calibri"/>
                <w:bCs/>
                <w:iCs/>
                <w:color w:val="auto"/>
                <w:sz w:val="20"/>
                <w:szCs w:val="20"/>
                <w:lang w:eastAsia="pl-PL"/>
              </w:rPr>
              <w:t>Wyposażenie pomp:</w:t>
            </w:r>
          </w:p>
          <w:p w:rsidR="007808E6" w:rsidRPr="00CA6D68" w:rsidRDefault="007808E6" w:rsidP="007B658B">
            <w:pPr>
              <w:pStyle w:val="Akapitzlist"/>
              <w:numPr>
                <w:ilvl w:val="0"/>
                <w:numId w:val="54"/>
              </w:numPr>
              <w:tabs>
                <w:tab w:val="clear" w:pos="1220"/>
                <w:tab w:val="num" w:pos="567"/>
              </w:tabs>
              <w:spacing w:after="0"/>
              <w:ind w:left="357" w:hanging="357"/>
              <w:contextualSpacing w:val="0"/>
              <w:jc w:val="both"/>
              <w:rPr>
                <w:rFonts w:cs="Calibri"/>
                <w:bCs/>
                <w:iCs/>
                <w:color w:val="auto"/>
                <w:sz w:val="20"/>
                <w:szCs w:val="20"/>
                <w:lang w:eastAsia="pl-PL"/>
              </w:rPr>
            </w:pPr>
            <w:r w:rsidRPr="00CA6D68">
              <w:rPr>
                <w:rFonts w:cs="Calibri"/>
                <w:bCs/>
                <w:iCs/>
                <w:color w:val="auto"/>
                <w:sz w:val="20"/>
                <w:szCs w:val="20"/>
                <w:lang w:eastAsia="pl-PL"/>
              </w:rPr>
              <w:t>czujnik przecieku w komorze silnika</w:t>
            </w:r>
            <w:r w:rsidR="00CA6D68">
              <w:rPr>
                <w:rFonts w:cs="Calibri"/>
                <w:bCs/>
                <w:iCs/>
                <w:color w:val="auto"/>
                <w:sz w:val="20"/>
                <w:szCs w:val="20"/>
                <w:lang w:eastAsia="pl-PL"/>
              </w:rPr>
              <w:t>,</w:t>
            </w:r>
          </w:p>
          <w:p w:rsidR="007808E6" w:rsidRPr="00CA6D68" w:rsidRDefault="00CA6D68" w:rsidP="007B658B">
            <w:pPr>
              <w:pStyle w:val="Akapitzlist"/>
              <w:numPr>
                <w:ilvl w:val="0"/>
                <w:numId w:val="54"/>
              </w:numPr>
              <w:tabs>
                <w:tab w:val="clear" w:pos="1220"/>
                <w:tab w:val="num" w:pos="567"/>
              </w:tabs>
              <w:spacing w:after="0"/>
              <w:ind w:left="357" w:hanging="357"/>
              <w:contextualSpacing w:val="0"/>
              <w:jc w:val="both"/>
              <w:rPr>
                <w:rFonts w:cs="Calibri"/>
                <w:bCs/>
                <w:iCs/>
                <w:color w:val="auto"/>
                <w:sz w:val="20"/>
                <w:szCs w:val="20"/>
                <w:lang w:eastAsia="pl-PL"/>
              </w:rPr>
            </w:pPr>
            <w:r>
              <w:rPr>
                <w:rFonts w:cs="Calibri"/>
                <w:bCs/>
                <w:iCs/>
                <w:color w:val="auto"/>
                <w:sz w:val="20"/>
                <w:szCs w:val="20"/>
                <w:lang w:eastAsia="pl-PL"/>
              </w:rPr>
              <w:t>płaszcz chłodzący</w:t>
            </w:r>
            <w:r w:rsidR="00D12D0B">
              <w:rPr>
                <w:rFonts w:cs="Calibri"/>
                <w:bCs/>
                <w:iCs/>
                <w:color w:val="auto"/>
                <w:sz w:val="20"/>
                <w:szCs w:val="20"/>
                <w:lang w:eastAsia="pl-PL"/>
              </w:rPr>
              <w:t xml:space="preserve"> o zamkniętym obiegu.</w:t>
            </w:r>
          </w:p>
        </w:tc>
      </w:tr>
      <w:tr w:rsidR="007808E6" w:rsidTr="008609DD">
        <w:trPr>
          <w:trHeight w:val="794"/>
        </w:trPr>
        <w:tc>
          <w:tcPr>
            <w:tcW w:w="392" w:type="dxa"/>
            <w:tcBorders>
              <w:top w:val="nil"/>
              <w:right w:val="nil"/>
            </w:tcBorders>
            <w:vAlign w:val="center"/>
          </w:tcPr>
          <w:p w:rsidR="007808E6" w:rsidRPr="00CA6D68" w:rsidRDefault="007808E6" w:rsidP="00CA6D68">
            <w:pPr>
              <w:jc w:val="both"/>
              <w:rPr>
                <w:rFonts w:ascii="Calibri" w:hAnsi="Calibri" w:cs="Calibri"/>
                <w:bCs/>
                <w:sz w:val="20"/>
                <w:szCs w:val="20"/>
              </w:rPr>
            </w:pPr>
          </w:p>
        </w:tc>
        <w:tc>
          <w:tcPr>
            <w:tcW w:w="9348" w:type="dxa"/>
            <w:tcBorders>
              <w:top w:val="nil"/>
              <w:left w:val="nil"/>
            </w:tcBorders>
            <w:vAlign w:val="center"/>
          </w:tcPr>
          <w:p w:rsidR="007808E6" w:rsidRPr="00CA6D68" w:rsidRDefault="007808E6" w:rsidP="007B658B">
            <w:pPr>
              <w:pStyle w:val="Akapitzlist"/>
              <w:spacing w:after="0"/>
              <w:ind w:left="0"/>
              <w:contextualSpacing w:val="0"/>
              <w:jc w:val="both"/>
              <w:rPr>
                <w:rFonts w:cs="Calibri"/>
                <w:bCs/>
                <w:iCs/>
                <w:color w:val="auto"/>
                <w:sz w:val="20"/>
                <w:szCs w:val="20"/>
                <w:lang w:eastAsia="pl-PL"/>
              </w:rPr>
            </w:pPr>
            <w:r w:rsidRPr="00CA6D68">
              <w:rPr>
                <w:rFonts w:cs="Calibri"/>
                <w:bCs/>
                <w:iCs/>
                <w:color w:val="auto"/>
                <w:sz w:val="20"/>
                <w:szCs w:val="20"/>
                <w:lang w:eastAsia="pl-PL"/>
              </w:rPr>
              <w:t xml:space="preserve">Silnik pompy powinien posiadać wbudowane czujniki termiczne odłączające pompę od zasilania w przypadku przeciążenia silnika. Praca </w:t>
            </w:r>
            <w:proofErr w:type="spellStart"/>
            <w:r w:rsidRPr="00CA6D68">
              <w:rPr>
                <w:rFonts w:cs="Calibri"/>
                <w:bCs/>
                <w:iCs/>
                <w:color w:val="auto"/>
                <w:sz w:val="20"/>
                <w:szCs w:val="20"/>
                <w:lang w:eastAsia="pl-PL"/>
              </w:rPr>
              <w:t>termokontaktów</w:t>
            </w:r>
            <w:proofErr w:type="spellEnd"/>
            <w:r w:rsidRPr="00CA6D68">
              <w:rPr>
                <w:rFonts w:cs="Calibri"/>
                <w:bCs/>
                <w:iCs/>
                <w:color w:val="auto"/>
                <w:sz w:val="20"/>
                <w:szCs w:val="20"/>
                <w:lang w:eastAsia="pl-PL"/>
              </w:rPr>
              <w:t xml:space="preserve"> i czujnika przecieku kontrolowana przez montowany w szafie sterowniczej przekaźnik współpracujący z układem sygnalizacyjnym</w:t>
            </w:r>
            <w:r w:rsidR="00D12D0B">
              <w:rPr>
                <w:rFonts w:cs="Calibri"/>
                <w:bCs/>
                <w:iCs/>
                <w:color w:val="auto"/>
                <w:sz w:val="20"/>
                <w:szCs w:val="20"/>
                <w:lang w:eastAsia="pl-PL"/>
              </w:rPr>
              <w:t>.</w:t>
            </w:r>
          </w:p>
        </w:tc>
      </w:tr>
      <w:tr w:rsidR="007808E6" w:rsidTr="003C1241">
        <w:trPr>
          <w:trHeight w:val="567"/>
        </w:trPr>
        <w:tc>
          <w:tcPr>
            <w:tcW w:w="392" w:type="dxa"/>
            <w:tcBorders>
              <w:right w:val="nil"/>
            </w:tcBorders>
            <w:vAlign w:val="center"/>
          </w:tcPr>
          <w:p w:rsidR="007808E6" w:rsidRPr="00CA6D68" w:rsidRDefault="007808E6" w:rsidP="00CA6D68">
            <w:pPr>
              <w:jc w:val="both"/>
              <w:rPr>
                <w:rFonts w:ascii="Calibri" w:hAnsi="Calibri" w:cs="Calibri"/>
                <w:bCs/>
                <w:sz w:val="20"/>
                <w:szCs w:val="20"/>
              </w:rPr>
            </w:pPr>
          </w:p>
        </w:tc>
        <w:tc>
          <w:tcPr>
            <w:tcW w:w="9348" w:type="dxa"/>
            <w:tcBorders>
              <w:left w:val="nil"/>
            </w:tcBorders>
            <w:vAlign w:val="center"/>
          </w:tcPr>
          <w:p w:rsidR="007808E6" w:rsidRPr="00CA6D68" w:rsidRDefault="007808E6" w:rsidP="007B658B">
            <w:pPr>
              <w:pStyle w:val="Akapitzlist"/>
              <w:spacing w:after="0"/>
              <w:ind w:left="0"/>
              <w:contextualSpacing w:val="0"/>
              <w:jc w:val="both"/>
              <w:rPr>
                <w:rFonts w:cs="Calibri"/>
                <w:bCs/>
                <w:iCs/>
                <w:color w:val="auto"/>
                <w:sz w:val="20"/>
                <w:szCs w:val="20"/>
                <w:lang w:eastAsia="pl-PL"/>
              </w:rPr>
            </w:pPr>
            <w:r w:rsidRPr="00CA6D68">
              <w:rPr>
                <w:rFonts w:cs="Calibri"/>
                <w:bCs/>
                <w:iCs/>
                <w:color w:val="auto"/>
                <w:sz w:val="20"/>
                <w:szCs w:val="20"/>
                <w:lang w:eastAsia="pl-PL"/>
              </w:rPr>
              <w:t>Możliwość podłączenia układu wspomagającego mieszanie ścieków przed wypompowaniem</w:t>
            </w:r>
            <w:r w:rsidR="00D12D0B">
              <w:rPr>
                <w:rFonts w:cs="Calibri"/>
                <w:bCs/>
                <w:iCs/>
                <w:color w:val="auto"/>
                <w:sz w:val="20"/>
                <w:szCs w:val="20"/>
                <w:lang w:eastAsia="pl-PL"/>
              </w:rPr>
              <w:t>,</w:t>
            </w:r>
            <w:r w:rsidRPr="00CA6D68">
              <w:rPr>
                <w:rFonts w:cs="Calibri"/>
                <w:bCs/>
                <w:iCs/>
                <w:color w:val="auto"/>
                <w:sz w:val="20"/>
                <w:szCs w:val="20"/>
                <w:lang w:eastAsia="pl-PL"/>
              </w:rPr>
              <w:t xml:space="preserve"> np. hydrodynamicznego zaworu płuczącego. </w:t>
            </w:r>
          </w:p>
        </w:tc>
      </w:tr>
      <w:tr w:rsidR="00CA6D68" w:rsidRPr="00CA6D68" w:rsidTr="003C1241">
        <w:trPr>
          <w:trHeight w:val="340"/>
        </w:trPr>
        <w:tc>
          <w:tcPr>
            <w:tcW w:w="9740" w:type="dxa"/>
            <w:gridSpan w:val="2"/>
            <w:vAlign w:val="center"/>
          </w:tcPr>
          <w:p w:rsidR="003C1241" w:rsidRPr="00D54BC2" w:rsidRDefault="003C1241" w:rsidP="00CA6D68">
            <w:pPr>
              <w:pStyle w:val="Akapitzlist"/>
              <w:spacing w:after="0" w:line="240" w:lineRule="auto"/>
              <w:ind w:left="0"/>
              <w:jc w:val="both"/>
              <w:rPr>
                <w:rFonts w:cs="Calibri"/>
                <w:bCs/>
                <w:color w:val="auto"/>
                <w:sz w:val="12"/>
                <w:szCs w:val="12"/>
                <w:lang w:eastAsia="pl-PL"/>
              </w:rPr>
            </w:pPr>
          </w:p>
          <w:p w:rsidR="00CA6D68" w:rsidRPr="00CA6D68" w:rsidRDefault="00CA6D68" w:rsidP="00CA6D68">
            <w:pPr>
              <w:pStyle w:val="Akapitzlist"/>
              <w:spacing w:after="0" w:line="240" w:lineRule="auto"/>
              <w:ind w:left="0"/>
              <w:jc w:val="both"/>
              <w:rPr>
                <w:rFonts w:cs="Calibri"/>
                <w:b/>
                <w:bCs/>
                <w:iCs/>
                <w:color w:val="auto"/>
                <w:sz w:val="20"/>
                <w:szCs w:val="20"/>
                <w:lang w:eastAsia="pl-PL"/>
              </w:rPr>
            </w:pPr>
            <w:r w:rsidRPr="00CA6D68">
              <w:rPr>
                <w:rFonts w:cs="Calibri"/>
                <w:b/>
                <w:bCs/>
                <w:color w:val="auto"/>
                <w:sz w:val="20"/>
                <w:szCs w:val="20"/>
                <w:lang w:eastAsia="pl-PL"/>
              </w:rPr>
              <w:t>Parametry wyjściowe dla każdej z pomp</w:t>
            </w:r>
          </w:p>
        </w:tc>
      </w:tr>
      <w:tr w:rsidR="007808E6" w:rsidRPr="003C1241" w:rsidTr="003C1241">
        <w:trPr>
          <w:trHeight w:val="340"/>
        </w:trPr>
        <w:tc>
          <w:tcPr>
            <w:tcW w:w="392" w:type="dxa"/>
            <w:tcBorders>
              <w:right w:val="nil"/>
            </w:tcBorders>
            <w:vAlign w:val="center"/>
          </w:tcPr>
          <w:p w:rsidR="007808E6" w:rsidRPr="003C1241" w:rsidRDefault="007808E6" w:rsidP="003C1241">
            <w:pPr>
              <w:jc w:val="both"/>
              <w:rPr>
                <w:rFonts w:ascii="Calibri" w:hAnsi="Calibri" w:cs="Calibri"/>
                <w:bCs/>
                <w:sz w:val="20"/>
                <w:szCs w:val="20"/>
              </w:rPr>
            </w:pPr>
          </w:p>
        </w:tc>
        <w:tc>
          <w:tcPr>
            <w:tcW w:w="9348" w:type="dxa"/>
            <w:tcBorders>
              <w:left w:val="nil"/>
            </w:tcBorders>
            <w:vAlign w:val="center"/>
          </w:tcPr>
          <w:p w:rsidR="007808E6" w:rsidRPr="003C1241" w:rsidRDefault="00CA6D68" w:rsidP="003C1241">
            <w:pPr>
              <w:pStyle w:val="Akapitzlist"/>
              <w:spacing w:after="0" w:line="240" w:lineRule="auto"/>
              <w:ind w:left="0"/>
              <w:contextualSpacing w:val="0"/>
              <w:jc w:val="both"/>
              <w:rPr>
                <w:rFonts w:cs="Calibri"/>
                <w:bCs/>
                <w:iCs/>
                <w:color w:val="auto"/>
                <w:sz w:val="20"/>
                <w:szCs w:val="20"/>
                <w:lang w:eastAsia="pl-PL"/>
              </w:rPr>
            </w:pPr>
            <w:r w:rsidRPr="003C1241">
              <w:rPr>
                <w:rFonts w:cs="Calibri"/>
                <w:bCs/>
                <w:color w:val="auto"/>
                <w:sz w:val="20"/>
                <w:szCs w:val="20"/>
                <w:lang w:eastAsia="pl-PL"/>
              </w:rPr>
              <w:t xml:space="preserve">Wydatek w zakresie od </w:t>
            </w:r>
            <w:proofErr w:type="spellStart"/>
            <w:r w:rsidRPr="003C1241">
              <w:rPr>
                <w:rFonts w:cs="Calibri"/>
                <w:bCs/>
                <w:color w:val="auto"/>
                <w:sz w:val="20"/>
                <w:szCs w:val="20"/>
                <w:lang w:eastAsia="pl-PL"/>
              </w:rPr>
              <w:t>Qmin</w:t>
            </w:r>
            <w:proofErr w:type="spellEnd"/>
            <w:r w:rsidR="008609DD">
              <w:rPr>
                <w:rFonts w:cs="Calibri"/>
                <w:bCs/>
                <w:color w:val="auto"/>
                <w:sz w:val="20"/>
                <w:szCs w:val="20"/>
                <w:lang w:eastAsia="pl-PL"/>
              </w:rPr>
              <w:t xml:space="preserve"> </w:t>
            </w:r>
            <w:r w:rsidRPr="003C1241">
              <w:rPr>
                <w:rFonts w:cs="Calibri"/>
                <w:bCs/>
                <w:color w:val="auto"/>
                <w:sz w:val="20"/>
                <w:szCs w:val="20"/>
                <w:lang w:eastAsia="pl-PL"/>
              </w:rPr>
              <w:t>=</w:t>
            </w:r>
            <w:r w:rsidR="008609DD">
              <w:rPr>
                <w:rFonts w:cs="Calibri"/>
                <w:bCs/>
                <w:color w:val="auto"/>
                <w:sz w:val="20"/>
                <w:szCs w:val="20"/>
                <w:lang w:eastAsia="pl-PL"/>
              </w:rPr>
              <w:t xml:space="preserve"> </w:t>
            </w:r>
            <w:r w:rsidRPr="003C1241">
              <w:rPr>
                <w:rFonts w:cs="Calibri"/>
                <w:bCs/>
                <w:color w:val="auto"/>
                <w:sz w:val="20"/>
                <w:szCs w:val="20"/>
                <w:lang w:eastAsia="pl-PL"/>
              </w:rPr>
              <w:t xml:space="preserve">0 l/s do </w:t>
            </w:r>
            <w:proofErr w:type="spellStart"/>
            <w:r w:rsidRPr="003C1241">
              <w:rPr>
                <w:rFonts w:cs="Calibri"/>
                <w:bCs/>
                <w:color w:val="auto"/>
                <w:sz w:val="20"/>
                <w:szCs w:val="20"/>
                <w:lang w:eastAsia="pl-PL"/>
              </w:rPr>
              <w:t>Qmax</w:t>
            </w:r>
            <w:proofErr w:type="spellEnd"/>
            <w:r w:rsidR="008609DD">
              <w:rPr>
                <w:rFonts w:cs="Calibri"/>
                <w:bCs/>
                <w:color w:val="auto"/>
                <w:sz w:val="20"/>
                <w:szCs w:val="20"/>
                <w:lang w:eastAsia="pl-PL"/>
              </w:rPr>
              <w:t xml:space="preserve"> </w:t>
            </w:r>
            <w:r w:rsidRPr="003C1241">
              <w:rPr>
                <w:rFonts w:cs="Calibri"/>
                <w:bCs/>
                <w:color w:val="auto"/>
                <w:sz w:val="20"/>
                <w:szCs w:val="20"/>
                <w:lang w:eastAsia="pl-PL"/>
              </w:rPr>
              <w:t>=</w:t>
            </w:r>
            <w:r w:rsidR="008609DD">
              <w:rPr>
                <w:rFonts w:cs="Calibri"/>
                <w:bCs/>
                <w:color w:val="auto"/>
                <w:sz w:val="20"/>
                <w:szCs w:val="20"/>
                <w:lang w:eastAsia="pl-PL"/>
              </w:rPr>
              <w:t xml:space="preserve"> </w:t>
            </w:r>
            <w:r w:rsidRPr="003C1241">
              <w:rPr>
                <w:rFonts w:cs="Calibri"/>
                <w:bCs/>
                <w:color w:val="auto"/>
                <w:sz w:val="20"/>
                <w:szCs w:val="20"/>
                <w:lang w:eastAsia="pl-PL"/>
              </w:rPr>
              <w:t>550</w:t>
            </w:r>
            <w:r w:rsidR="008609DD">
              <w:rPr>
                <w:rFonts w:cs="Calibri"/>
                <w:bCs/>
                <w:color w:val="auto"/>
                <w:sz w:val="20"/>
                <w:szCs w:val="20"/>
                <w:lang w:eastAsia="pl-PL"/>
              </w:rPr>
              <w:t xml:space="preserve"> </w:t>
            </w:r>
            <w:r w:rsidRPr="003C1241">
              <w:rPr>
                <w:rFonts w:cs="Calibri"/>
                <w:bCs/>
                <w:color w:val="auto"/>
                <w:sz w:val="20"/>
                <w:szCs w:val="20"/>
                <w:lang w:eastAsia="pl-PL"/>
              </w:rPr>
              <w:t>l/s</w:t>
            </w:r>
          </w:p>
        </w:tc>
      </w:tr>
      <w:tr w:rsidR="00CA6D68" w:rsidRPr="003C1241" w:rsidTr="003C1241">
        <w:trPr>
          <w:trHeight w:val="340"/>
        </w:trPr>
        <w:tc>
          <w:tcPr>
            <w:tcW w:w="392" w:type="dxa"/>
            <w:tcBorders>
              <w:right w:val="nil"/>
            </w:tcBorders>
            <w:vAlign w:val="center"/>
          </w:tcPr>
          <w:p w:rsidR="00CA6D68" w:rsidRPr="003C1241" w:rsidRDefault="00CA6D68" w:rsidP="003C1241">
            <w:pPr>
              <w:jc w:val="both"/>
              <w:rPr>
                <w:rFonts w:ascii="Calibri" w:hAnsi="Calibri" w:cs="Calibri"/>
                <w:bCs/>
                <w:sz w:val="20"/>
                <w:szCs w:val="20"/>
              </w:rPr>
            </w:pPr>
          </w:p>
        </w:tc>
        <w:tc>
          <w:tcPr>
            <w:tcW w:w="9348" w:type="dxa"/>
            <w:tcBorders>
              <w:left w:val="nil"/>
            </w:tcBorders>
            <w:vAlign w:val="center"/>
          </w:tcPr>
          <w:p w:rsidR="00CA6D68" w:rsidRPr="003C1241" w:rsidRDefault="00CA6D68" w:rsidP="003C1241">
            <w:pPr>
              <w:pStyle w:val="Akapitzlist"/>
              <w:spacing w:after="0" w:line="240" w:lineRule="auto"/>
              <w:ind w:left="0"/>
              <w:contextualSpacing w:val="0"/>
              <w:jc w:val="both"/>
              <w:rPr>
                <w:rFonts w:cs="Calibri"/>
                <w:bCs/>
                <w:iCs/>
                <w:color w:val="auto"/>
                <w:sz w:val="20"/>
                <w:szCs w:val="20"/>
                <w:lang w:eastAsia="pl-PL"/>
              </w:rPr>
            </w:pPr>
            <w:r w:rsidRPr="003C1241">
              <w:rPr>
                <w:rFonts w:cs="Calibri"/>
                <w:bCs/>
                <w:color w:val="auto"/>
                <w:sz w:val="20"/>
                <w:szCs w:val="20"/>
                <w:lang w:eastAsia="pl-PL"/>
              </w:rPr>
              <w:t xml:space="preserve">Wysokość podnoszenia w zakresie od </w:t>
            </w:r>
            <w:proofErr w:type="spellStart"/>
            <w:r w:rsidRPr="003C1241">
              <w:rPr>
                <w:rFonts w:cs="Calibri"/>
                <w:bCs/>
                <w:color w:val="auto"/>
                <w:sz w:val="20"/>
                <w:szCs w:val="20"/>
                <w:lang w:eastAsia="pl-PL"/>
              </w:rPr>
              <w:t>Hmin</w:t>
            </w:r>
            <w:proofErr w:type="spellEnd"/>
            <w:r w:rsidR="008609DD">
              <w:rPr>
                <w:rFonts w:cs="Calibri"/>
                <w:bCs/>
                <w:color w:val="auto"/>
                <w:sz w:val="20"/>
                <w:szCs w:val="20"/>
                <w:lang w:eastAsia="pl-PL"/>
              </w:rPr>
              <w:t xml:space="preserve"> </w:t>
            </w:r>
            <w:r w:rsidRPr="003C1241">
              <w:rPr>
                <w:rFonts w:cs="Calibri"/>
                <w:bCs/>
                <w:color w:val="auto"/>
                <w:sz w:val="20"/>
                <w:szCs w:val="20"/>
                <w:lang w:eastAsia="pl-PL"/>
              </w:rPr>
              <w:t>=</w:t>
            </w:r>
            <w:r w:rsidR="008609DD">
              <w:rPr>
                <w:rFonts w:cs="Calibri"/>
                <w:bCs/>
                <w:color w:val="auto"/>
                <w:sz w:val="20"/>
                <w:szCs w:val="20"/>
                <w:lang w:eastAsia="pl-PL"/>
              </w:rPr>
              <w:t xml:space="preserve"> </w:t>
            </w:r>
            <w:r w:rsidRPr="003C1241">
              <w:rPr>
                <w:rFonts w:cs="Calibri"/>
                <w:bCs/>
                <w:color w:val="auto"/>
                <w:sz w:val="20"/>
                <w:szCs w:val="20"/>
                <w:lang w:eastAsia="pl-PL"/>
              </w:rPr>
              <w:t>2,5 m</w:t>
            </w:r>
            <w:r w:rsidR="008609DD">
              <w:rPr>
                <w:rFonts w:cs="Calibri"/>
                <w:bCs/>
                <w:color w:val="auto"/>
                <w:sz w:val="20"/>
                <w:szCs w:val="20"/>
                <w:lang w:eastAsia="pl-PL"/>
              </w:rPr>
              <w:t xml:space="preserve"> </w:t>
            </w:r>
            <w:r w:rsidRPr="003C1241">
              <w:rPr>
                <w:rFonts w:cs="Calibri"/>
                <w:bCs/>
                <w:color w:val="auto"/>
                <w:sz w:val="20"/>
                <w:szCs w:val="20"/>
                <w:lang w:eastAsia="pl-PL"/>
              </w:rPr>
              <w:t>H</w:t>
            </w:r>
            <w:r w:rsidRPr="003C1241">
              <w:rPr>
                <w:rFonts w:cs="Calibri"/>
                <w:bCs/>
                <w:color w:val="auto"/>
                <w:sz w:val="20"/>
                <w:szCs w:val="20"/>
                <w:vertAlign w:val="subscript"/>
                <w:lang w:eastAsia="pl-PL"/>
              </w:rPr>
              <w:t>2</w:t>
            </w:r>
            <w:r w:rsidRPr="003C1241">
              <w:rPr>
                <w:rFonts w:cs="Calibri"/>
                <w:bCs/>
                <w:color w:val="auto"/>
                <w:sz w:val="20"/>
                <w:szCs w:val="20"/>
                <w:lang w:eastAsia="pl-PL"/>
              </w:rPr>
              <w:t xml:space="preserve">O do </w:t>
            </w:r>
            <w:proofErr w:type="spellStart"/>
            <w:r w:rsidRPr="003C1241">
              <w:rPr>
                <w:rFonts w:cs="Calibri"/>
                <w:bCs/>
                <w:color w:val="auto"/>
                <w:sz w:val="20"/>
                <w:szCs w:val="20"/>
                <w:lang w:eastAsia="pl-PL"/>
              </w:rPr>
              <w:t>Hmax</w:t>
            </w:r>
            <w:proofErr w:type="spellEnd"/>
            <w:r w:rsidR="008609DD">
              <w:rPr>
                <w:rFonts w:cs="Calibri"/>
                <w:bCs/>
                <w:color w:val="auto"/>
                <w:sz w:val="20"/>
                <w:szCs w:val="20"/>
                <w:lang w:eastAsia="pl-PL"/>
              </w:rPr>
              <w:t xml:space="preserve"> </w:t>
            </w:r>
            <w:r w:rsidRPr="003C1241">
              <w:rPr>
                <w:rFonts w:cs="Calibri"/>
                <w:bCs/>
                <w:color w:val="auto"/>
                <w:sz w:val="20"/>
                <w:szCs w:val="20"/>
                <w:lang w:eastAsia="pl-PL"/>
              </w:rPr>
              <w:t>=</w:t>
            </w:r>
            <w:r w:rsidR="008609DD">
              <w:rPr>
                <w:rFonts w:cs="Calibri"/>
                <w:bCs/>
                <w:color w:val="auto"/>
                <w:sz w:val="20"/>
                <w:szCs w:val="20"/>
                <w:lang w:eastAsia="pl-PL"/>
              </w:rPr>
              <w:t xml:space="preserve"> </w:t>
            </w:r>
            <w:r w:rsidRPr="003C1241">
              <w:rPr>
                <w:rFonts w:cs="Calibri"/>
                <w:bCs/>
                <w:color w:val="auto"/>
                <w:sz w:val="20"/>
                <w:szCs w:val="20"/>
                <w:lang w:eastAsia="pl-PL"/>
              </w:rPr>
              <w:t>23 m</w:t>
            </w:r>
            <w:r w:rsidR="008609DD">
              <w:rPr>
                <w:rFonts w:cs="Calibri"/>
                <w:bCs/>
                <w:color w:val="auto"/>
                <w:sz w:val="20"/>
                <w:szCs w:val="20"/>
                <w:lang w:eastAsia="pl-PL"/>
              </w:rPr>
              <w:t xml:space="preserve"> </w:t>
            </w:r>
            <w:r w:rsidRPr="003C1241">
              <w:rPr>
                <w:rFonts w:cs="Calibri"/>
                <w:bCs/>
                <w:color w:val="auto"/>
                <w:sz w:val="20"/>
                <w:szCs w:val="20"/>
                <w:lang w:eastAsia="pl-PL"/>
              </w:rPr>
              <w:t>H</w:t>
            </w:r>
            <w:r w:rsidRPr="003C1241">
              <w:rPr>
                <w:rFonts w:cs="Calibri"/>
                <w:bCs/>
                <w:color w:val="auto"/>
                <w:sz w:val="20"/>
                <w:szCs w:val="20"/>
                <w:vertAlign w:val="subscript"/>
                <w:lang w:eastAsia="pl-PL"/>
              </w:rPr>
              <w:t>2</w:t>
            </w:r>
            <w:r w:rsidRPr="003C1241">
              <w:rPr>
                <w:rFonts w:cs="Calibri"/>
                <w:bCs/>
                <w:color w:val="auto"/>
                <w:sz w:val="20"/>
                <w:szCs w:val="20"/>
                <w:lang w:eastAsia="pl-PL"/>
              </w:rPr>
              <w:t>O</w:t>
            </w:r>
          </w:p>
        </w:tc>
      </w:tr>
      <w:tr w:rsidR="00CA6D68" w:rsidRPr="003C1241" w:rsidTr="003C1241">
        <w:trPr>
          <w:trHeight w:val="340"/>
        </w:trPr>
        <w:tc>
          <w:tcPr>
            <w:tcW w:w="392" w:type="dxa"/>
            <w:tcBorders>
              <w:right w:val="nil"/>
            </w:tcBorders>
            <w:vAlign w:val="center"/>
          </w:tcPr>
          <w:p w:rsidR="00CA6D68" w:rsidRPr="003C1241" w:rsidRDefault="00CA6D68" w:rsidP="003C1241">
            <w:pPr>
              <w:jc w:val="both"/>
              <w:rPr>
                <w:rFonts w:ascii="Calibri" w:hAnsi="Calibri" w:cs="Calibri"/>
                <w:bCs/>
                <w:sz w:val="20"/>
                <w:szCs w:val="20"/>
              </w:rPr>
            </w:pPr>
          </w:p>
        </w:tc>
        <w:tc>
          <w:tcPr>
            <w:tcW w:w="9348" w:type="dxa"/>
            <w:tcBorders>
              <w:left w:val="nil"/>
            </w:tcBorders>
            <w:vAlign w:val="center"/>
          </w:tcPr>
          <w:p w:rsidR="00CA6D68" w:rsidRPr="003C1241" w:rsidRDefault="00CA6D68" w:rsidP="003C1241">
            <w:pPr>
              <w:pStyle w:val="Akapitzlist"/>
              <w:spacing w:after="0" w:line="240" w:lineRule="auto"/>
              <w:ind w:left="0"/>
              <w:contextualSpacing w:val="0"/>
              <w:jc w:val="both"/>
              <w:rPr>
                <w:rFonts w:cs="Calibri"/>
                <w:bCs/>
                <w:iCs/>
                <w:color w:val="auto"/>
                <w:sz w:val="20"/>
                <w:szCs w:val="20"/>
                <w:lang w:eastAsia="pl-PL"/>
              </w:rPr>
            </w:pPr>
            <w:r w:rsidRPr="003C1241">
              <w:rPr>
                <w:rFonts w:cs="Calibri"/>
                <w:bCs/>
                <w:color w:val="auto"/>
                <w:sz w:val="20"/>
                <w:szCs w:val="20"/>
                <w:lang w:eastAsia="pl-PL"/>
              </w:rPr>
              <w:t>Ciągła charakterystyka hydrauliczna pompy w zakresie od Q</w:t>
            </w:r>
            <w:r w:rsidR="008609DD">
              <w:rPr>
                <w:rFonts w:cs="Calibri"/>
                <w:bCs/>
                <w:color w:val="auto"/>
                <w:sz w:val="20"/>
                <w:szCs w:val="20"/>
                <w:lang w:eastAsia="pl-PL"/>
              </w:rPr>
              <w:t xml:space="preserve"> </w:t>
            </w:r>
            <w:r w:rsidRPr="003C1241">
              <w:rPr>
                <w:rFonts w:cs="Calibri"/>
                <w:bCs/>
                <w:color w:val="auto"/>
                <w:sz w:val="20"/>
                <w:szCs w:val="20"/>
                <w:lang w:eastAsia="pl-PL"/>
              </w:rPr>
              <w:t>=</w:t>
            </w:r>
            <w:r w:rsidR="008609DD">
              <w:rPr>
                <w:rFonts w:cs="Calibri"/>
                <w:bCs/>
                <w:color w:val="auto"/>
                <w:sz w:val="20"/>
                <w:szCs w:val="20"/>
                <w:lang w:eastAsia="pl-PL"/>
              </w:rPr>
              <w:t xml:space="preserve"> </w:t>
            </w:r>
            <w:r w:rsidRPr="003C1241">
              <w:rPr>
                <w:rFonts w:cs="Calibri"/>
                <w:bCs/>
                <w:color w:val="auto"/>
                <w:sz w:val="20"/>
                <w:szCs w:val="20"/>
                <w:lang w:eastAsia="pl-PL"/>
              </w:rPr>
              <w:t>0 l/s do Q</w:t>
            </w:r>
            <w:r w:rsidR="008609DD">
              <w:rPr>
                <w:rFonts w:cs="Calibri"/>
                <w:bCs/>
                <w:color w:val="auto"/>
                <w:sz w:val="20"/>
                <w:szCs w:val="20"/>
                <w:lang w:eastAsia="pl-PL"/>
              </w:rPr>
              <w:t xml:space="preserve"> </w:t>
            </w:r>
            <w:r w:rsidRPr="003C1241">
              <w:rPr>
                <w:rFonts w:cs="Calibri"/>
                <w:bCs/>
                <w:color w:val="auto"/>
                <w:sz w:val="20"/>
                <w:szCs w:val="20"/>
                <w:lang w:eastAsia="pl-PL"/>
              </w:rPr>
              <w:t>=</w:t>
            </w:r>
            <w:r w:rsidR="008609DD">
              <w:rPr>
                <w:rFonts w:cs="Calibri"/>
                <w:bCs/>
                <w:color w:val="auto"/>
                <w:sz w:val="20"/>
                <w:szCs w:val="20"/>
                <w:lang w:eastAsia="pl-PL"/>
              </w:rPr>
              <w:t xml:space="preserve"> </w:t>
            </w:r>
            <w:r w:rsidRPr="003C1241">
              <w:rPr>
                <w:rFonts w:cs="Calibri"/>
                <w:bCs/>
                <w:color w:val="auto"/>
                <w:sz w:val="20"/>
                <w:szCs w:val="20"/>
                <w:lang w:eastAsia="pl-PL"/>
              </w:rPr>
              <w:t>550 l/s</w:t>
            </w:r>
          </w:p>
        </w:tc>
      </w:tr>
      <w:tr w:rsidR="00CA6D68" w:rsidRPr="003C1241" w:rsidTr="003C1241">
        <w:trPr>
          <w:trHeight w:val="340"/>
        </w:trPr>
        <w:tc>
          <w:tcPr>
            <w:tcW w:w="392" w:type="dxa"/>
            <w:tcBorders>
              <w:right w:val="nil"/>
            </w:tcBorders>
            <w:vAlign w:val="center"/>
          </w:tcPr>
          <w:p w:rsidR="00CA6D68" w:rsidRPr="003C1241" w:rsidRDefault="00CA6D68" w:rsidP="003C1241">
            <w:pPr>
              <w:jc w:val="both"/>
              <w:rPr>
                <w:rFonts w:ascii="Calibri" w:hAnsi="Calibri" w:cs="Calibri"/>
                <w:bCs/>
                <w:sz w:val="20"/>
                <w:szCs w:val="20"/>
              </w:rPr>
            </w:pPr>
          </w:p>
        </w:tc>
        <w:tc>
          <w:tcPr>
            <w:tcW w:w="9348" w:type="dxa"/>
            <w:tcBorders>
              <w:left w:val="nil"/>
            </w:tcBorders>
            <w:vAlign w:val="center"/>
          </w:tcPr>
          <w:p w:rsidR="00CA6D68" w:rsidRPr="003C1241" w:rsidRDefault="003C1241" w:rsidP="003C1241">
            <w:pPr>
              <w:pStyle w:val="Akapitzlist"/>
              <w:spacing w:after="0" w:line="240" w:lineRule="auto"/>
              <w:ind w:left="0"/>
              <w:contextualSpacing w:val="0"/>
              <w:jc w:val="both"/>
              <w:rPr>
                <w:rFonts w:cs="Calibri"/>
                <w:bCs/>
                <w:iCs/>
                <w:color w:val="auto"/>
                <w:sz w:val="20"/>
                <w:szCs w:val="20"/>
                <w:lang w:eastAsia="pl-PL"/>
              </w:rPr>
            </w:pPr>
            <w:r w:rsidRPr="003C1241">
              <w:rPr>
                <w:rFonts w:cs="Calibri"/>
                <w:bCs/>
                <w:color w:val="auto"/>
                <w:sz w:val="20"/>
                <w:szCs w:val="20"/>
                <w:lang w:eastAsia="pl-PL"/>
              </w:rPr>
              <w:t>Minimalna sprawność hydrauliczna w punkcie pracy nie mniej niż 60 %</w:t>
            </w:r>
          </w:p>
        </w:tc>
      </w:tr>
      <w:tr w:rsidR="00CA6D68" w:rsidRPr="003C1241" w:rsidTr="003C1241">
        <w:trPr>
          <w:trHeight w:val="340"/>
        </w:trPr>
        <w:tc>
          <w:tcPr>
            <w:tcW w:w="392" w:type="dxa"/>
            <w:tcBorders>
              <w:right w:val="nil"/>
            </w:tcBorders>
            <w:vAlign w:val="center"/>
          </w:tcPr>
          <w:p w:rsidR="00CA6D68" w:rsidRPr="003C1241" w:rsidRDefault="00CA6D68" w:rsidP="003C1241">
            <w:pPr>
              <w:jc w:val="both"/>
              <w:rPr>
                <w:rFonts w:ascii="Calibri" w:hAnsi="Calibri" w:cs="Calibri"/>
                <w:bCs/>
                <w:sz w:val="20"/>
                <w:szCs w:val="20"/>
              </w:rPr>
            </w:pPr>
          </w:p>
        </w:tc>
        <w:tc>
          <w:tcPr>
            <w:tcW w:w="9348" w:type="dxa"/>
            <w:tcBorders>
              <w:left w:val="nil"/>
            </w:tcBorders>
            <w:vAlign w:val="center"/>
          </w:tcPr>
          <w:p w:rsidR="00CA6D68" w:rsidRPr="003C1241" w:rsidRDefault="003C1241" w:rsidP="000217BF">
            <w:pPr>
              <w:pStyle w:val="Akapitzlist"/>
              <w:spacing w:after="0" w:line="240" w:lineRule="auto"/>
              <w:ind w:left="0"/>
              <w:contextualSpacing w:val="0"/>
              <w:jc w:val="both"/>
              <w:rPr>
                <w:rFonts w:cs="Calibri"/>
                <w:bCs/>
                <w:iCs/>
                <w:color w:val="auto"/>
                <w:sz w:val="20"/>
                <w:szCs w:val="20"/>
                <w:lang w:eastAsia="pl-PL"/>
              </w:rPr>
            </w:pPr>
            <w:r w:rsidRPr="003C1241">
              <w:rPr>
                <w:rFonts w:cs="Calibri"/>
                <w:bCs/>
                <w:color w:val="auto"/>
                <w:sz w:val="20"/>
                <w:szCs w:val="20"/>
                <w:lang w:eastAsia="pl-PL"/>
              </w:rPr>
              <w:t xml:space="preserve">Maksymalna moc znamionowa silnika elektrycznego 45 </w:t>
            </w:r>
            <w:proofErr w:type="spellStart"/>
            <w:r w:rsidRPr="003C1241">
              <w:rPr>
                <w:rFonts w:cs="Calibri"/>
                <w:bCs/>
                <w:color w:val="auto"/>
                <w:sz w:val="20"/>
                <w:szCs w:val="20"/>
                <w:lang w:eastAsia="pl-PL"/>
              </w:rPr>
              <w:t>kW</w:t>
            </w:r>
            <w:proofErr w:type="spellEnd"/>
            <w:r w:rsidR="000217BF">
              <w:rPr>
                <w:rFonts w:cs="Calibri"/>
                <w:bCs/>
                <w:color w:val="auto"/>
                <w:sz w:val="20"/>
                <w:szCs w:val="20"/>
                <w:lang w:eastAsia="pl-PL"/>
              </w:rPr>
              <w:t xml:space="preserve"> (w przypadku </w:t>
            </w:r>
            <w:r w:rsidR="000217BF" w:rsidRPr="000217BF">
              <w:rPr>
                <w:rFonts w:cs="Calibri"/>
                <w:bCs/>
                <w:color w:val="auto"/>
                <w:sz w:val="20"/>
                <w:szCs w:val="20"/>
                <w:lang w:eastAsia="pl-PL"/>
              </w:rPr>
              <w:t xml:space="preserve">zastosowania silnika </w:t>
            </w:r>
            <w:r w:rsidR="000217BF" w:rsidRPr="000217BF">
              <w:rPr>
                <w:color w:val="auto"/>
                <w:sz w:val="20"/>
                <w:szCs w:val="20"/>
              </w:rPr>
              <w:t xml:space="preserve">elektrycznego o mocy znamionowej większej niż 37 </w:t>
            </w:r>
            <w:proofErr w:type="spellStart"/>
            <w:r w:rsidR="000217BF" w:rsidRPr="000217BF">
              <w:rPr>
                <w:color w:val="auto"/>
                <w:sz w:val="20"/>
                <w:szCs w:val="20"/>
              </w:rPr>
              <w:t>kW</w:t>
            </w:r>
            <w:proofErr w:type="spellEnd"/>
            <w:r w:rsidR="000217BF" w:rsidRPr="000217BF">
              <w:rPr>
                <w:color w:val="auto"/>
                <w:sz w:val="20"/>
                <w:szCs w:val="20"/>
              </w:rPr>
              <w:t xml:space="preserve">  a nie większej niż 45 </w:t>
            </w:r>
            <w:proofErr w:type="spellStart"/>
            <w:r w:rsidR="000217BF" w:rsidRPr="000217BF">
              <w:rPr>
                <w:color w:val="auto"/>
                <w:sz w:val="20"/>
                <w:szCs w:val="20"/>
              </w:rPr>
              <w:t>kW</w:t>
            </w:r>
            <w:proofErr w:type="spellEnd"/>
            <w:r w:rsidR="000217BF" w:rsidRPr="000217BF">
              <w:rPr>
                <w:color w:val="auto"/>
                <w:sz w:val="20"/>
                <w:szCs w:val="20"/>
              </w:rPr>
              <w:t xml:space="preserve"> należy dokonać sprawdzenia bilansu rozpływu maksymalnej mocy na stacji SO2</w:t>
            </w:r>
            <w:r w:rsidR="000217BF">
              <w:rPr>
                <w:color w:val="auto"/>
                <w:sz w:val="20"/>
                <w:szCs w:val="20"/>
              </w:rPr>
              <w:t>)</w:t>
            </w:r>
          </w:p>
        </w:tc>
      </w:tr>
      <w:tr w:rsidR="003C1241" w:rsidRPr="003C1241" w:rsidTr="003C1241">
        <w:trPr>
          <w:trHeight w:val="340"/>
        </w:trPr>
        <w:tc>
          <w:tcPr>
            <w:tcW w:w="392" w:type="dxa"/>
            <w:tcBorders>
              <w:right w:val="nil"/>
            </w:tcBorders>
            <w:vAlign w:val="center"/>
          </w:tcPr>
          <w:p w:rsidR="003C1241" w:rsidRPr="003C1241" w:rsidRDefault="003C1241" w:rsidP="003C1241">
            <w:pPr>
              <w:jc w:val="both"/>
              <w:rPr>
                <w:rFonts w:ascii="Calibri" w:hAnsi="Calibri" w:cs="Calibri"/>
                <w:bCs/>
                <w:sz w:val="20"/>
                <w:szCs w:val="20"/>
              </w:rPr>
            </w:pPr>
          </w:p>
        </w:tc>
        <w:tc>
          <w:tcPr>
            <w:tcW w:w="9348" w:type="dxa"/>
            <w:tcBorders>
              <w:left w:val="nil"/>
            </w:tcBorders>
            <w:vAlign w:val="center"/>
          </w:tcPr>
          <w:p w:rsidR="00B107D9" w:rsidRDefault="003C1241" w:rsidP="003C1241">
            <w:pPr>
              <w:pStyle w:val="Akapitzlist"/>
              <w:spacing w:after="0" w:line="240" w:lineRule="auto"/>
              <w:ind w:left="0"/>
              <w:contextualSpacing w:val="0"/>
              <w:jc w:val="both"/>
              <w:rPr>
                <w:rFonts w:cs="Calibri"/>
                <w:bCs/>
                <w:iCs/>
                <w:color w:val="auto"/>
                <w:sz w:val="20"/>
                <w:szCs w:val="20"/>
                <w:lang w:eastAsia="pl-PL"/>
              </w:rPr>
            </w:pPr>
            <w:r w:rsidRPr="003C1241">
              <w:rPr>
                <w:rFonts w:cs="Calibri"/>
                <w:bCs/>
                <w:iCs/>
                <w:color w:val="auto"/>
                <w:sz w:val="20"/>
                <w:szCs w:val="20"/>
                <w:lang w:eastAsia="pl-PL"/>
              </w:rPr>
              <w:t>Średnica wylotu z pompy DN300 do montażu na stopie sprzęgającej</w:t>
            </w:r>
          </w:p>
          <w:p w:rsidR="00B107D9" w:rsidRDefault="00B107D9" w:rsidP="003C1241">
            <w:pPr>
              <w:pStyle w:val="Akapitzlist"/>
              <w:spacing w:after="0" w:line="240" w:lineRule="auto"/>
              <w:ind w:left="0"/>
              <w:contextualSpacing w:val="0"/>
              <w:jc w:val="both"/>
              <w:rPr>
                <w:rFonts w:cs="Calibri"/>
                <w:bCs/>
                <w:iCs/>
                <w:color w:val="auto"/>
                <w:sz w:val="20"/>
                <w:szCs w:val="20"/>
                <w:lang w:eastAsia="pl-PL"/>
              </w:rPr>
            </w:pPr>
          </w:p>
          <w:p w:rsidR="001751F0" w:rsidRPr="00B107D9" w:rsidRDefault="001751F0" w:rsidP="003C1241">
            <w:pPr>
              <w:pStyle w:val="Akapitzlist"/>
              <w:spacing w:after="0" w:line="240" w:lineRule="auto"/>
              <w:ind w:left="0"/>
              <w:contextualSpacing w:val="0"/>
              <w:jc w:val="both"/>
              <w:rPr>
                <w:rFonts w:cs="Calibri"/>
                <w:bCs/>
                <w:iCs/>
                <w:color w:val="auto"/>
                <w:sz w:val="20"/>
                <w:szCs w:val="20"/>
                <w:lang w:eastAsia="pl-PL"/>
              </w:rPr>
            </w:pPr>
            <w:r w:rsidRPr="00C61EBF">
              <w:rPr>
                <w:rFonts w:cs="Calibri"/>
                <w:b/>
                <w:bCs/>
                <w:iCs/>
                <w:color w:val="auto"/>
                <w:sz w:val="20"/>
                <w:szCs w:val="20"/>
                <w:lang w:eastAsia="pl-PL"/>
              </w:rPr>
              <w:t>Pozostałe wymagania:</w:t>
            </w:r>
          </w:p>
          <w:p w:rsidR="001751F0" w:rsidRPr="00B107D9" w:rsidRDefault="001751F0" w:rsidP="00F248C3">
            <w:pPr>
              <w:pStyle w:val="Akapitzlist"/>
              <w:spacing w:after="0" w:line="240" w:lineRule="auto"/>
              <w:ind w:left="0"/>
              <w:contextualSpacing w:val="0"/>
              <w:jc w:val="both"/>
              <w:rPr>
                <w:rFonts w:cs="Calibri"/>
                <w:bCs/>
                <w:color w:val="auto"/>
                <w:sz w:val="20"/>
                <w:szCs w:val="20"/>
                <w:lang w:eastAsia="pl-PL"/>
              </w:rPr>
            </w:pPr>
            <w:r w:rsidRPr="00B107D9">
              <w:rPr>
                <w:color w:val="000000"/>
                <w:sz w:val="20"/>
                <w:szCs w:val="20"/>
                <w:shd w:val="clear" w:color="auto" w:fill="FFFFFF"/>
              </w:rPr>
              <w:t xml:space="preserve">wymiana prowadnic na prowadnice ze stali </w:t>
            </w:r>
            <w:r w:rsidR="00F248C3" w:rsidRPr="00B107D9">
              <w:rPr>
                <w:color w:val="000000"/>
                <w:sz w:val="20"/>
                <w:szCs w:val="20"/>
                <w:shd w:val="clear" w:color="auto" w:fill="FFFFFF"/>
              </w:rPr>
              <w:t>- kwasoodpornej 316</w:t>
            </w:r>
            <w:r w:rsidRPr="00B107D9">
              <w:rPr>
                <w:color w:val="000000"/>
                <w:sz w:val="20"/>
                <w:szCs w:val="20"/>
                <w:shd w:val="clear" w:color="auto" w:fill="FFFFFF"/>
              </w:rPr>
              <w:t xml:space="preserve"> wraz z górnymi łącznikami</w:t>
            </w:r>
          </w:p>
        </w:tc>
      </w:tr>
    </w:tbl>
    <w:p w:rsidR="00C43BE9" w:rsidRDefault="00C43BE9" w:rsidP="00140C0A">
      <w:pPr>
        <w:spacing w:after="40"/>
        <w:jc w:val="both"/>
        <w:rPr>
          <w:rFonts w:asciiTheme="minorHAnsi" w:hAnsiTheme="minorHAnsi" w:cstheme="minorHAnsi"/>
          <w:bCs/>
          <w:iCs/>
          <w:sz w:val="22"/>
          <w:szCs w:val="22"/>
        </w:rPr>
      </w:pPr>
    </w:p>
    <w:p w:rsidR="006C07B7" w:rsidRPr="00B107D9" w:rsidRDefault="006C07B7" w:rsidP="00140C0A">
      <w:pPr>
        <w:spacing w:after="40"/>
        <w:jc w:val="both"/>
        <w:rPr>
          <w:rFonts w:asciiTheme="minorHAnsi" w:hAnsiTheme="minorHAnsi" w:cstheme="minorHAnsi"/>
          <w:bCs/>
          <w:iCs/>
          <w:sz w:val="22"/>
          <w:szCs w:val="22"/>
        </w:rPr>
      </w:pPr>
    </w:p>
    <w:p w:rsidR="0096072E" w:rsidRPr="003F01A1" w:rsidRDefault="0096072E" w:rsidP="00C517D2">
      <w:pPr>
        <w:spacing w:after="60"/>
        <w:ind w:left="357" w:hanging="357"/>
        <w:jc w:val="both"/>
        <w:rPr>
          <w:rFonts w:ascii="Calibri" w:hAnsi="Calibri" w:cs="Calibri"/>
          <w:bCs/>
          <w:i/>
          <w:sz w:val="22"/>
          <w:szCs w:val="22"/>
          <w:u w:val="single"/>
        </w:rPr>
      </w:pPr>
      <w:r w:rsidRPr="003F01A1">
        <w:rPr>
          <w:rFonts w:ascii="Calibri" w:hAnsi="Calibri" w:cs="Calibri"/>
          <w:bCs/>
          <w:i/>
          <w:sz w:val="22"/>
          <w:szCs w:val="22"/>
          <w:u w:val="single"/>
        </w:rPr>
        <w:lastRenderedPageBreak/>
        <w:t>Pompy osadu recyrkulowanego</w:t>
      </w:r>
    </w:p>
    <w:p w:rsidR="00C43BE9" w:rsidRPr="003F01A1" w:rsidRDefault="001D1C43" w:rsidP="00C517D2">
      <w:pPr>
        <w:pStyle w:val="Akapitzlist"/>
        <w:spacing w:after="120" w:line="240" w:lineRule="auto"/>
        <w:ind w:left="0"/>
        <w:contextualSpacing w:val="0"/>
        <w:jc w:val="both"/>
        <w:rPr>
          <w:rFonts w:cs="Calibri"/>
          <w:bCs/>
          <w:color w:val="auto"/>
          <w:sz w:val="22"/>
          <w:szCs w:val="22"/>
          <w:lang w:eastAsia="pl-PL"/>
        </w:rPr>
      </w:pPr>
      <w:r w:rsidRPr="003F01A1">
        <w:rPr>
          <w:rFonts w:cs="Calibri"/>
          <w:bCs/>
          <w:color w:val="auto"/>
          <w:sz w:val="22"/>
          <w:szCs w:val="22"/>
          <w:lang w:eastAsia="pl-PL"/>
        </w:rPr>
        <w:t xml:space="preserve">W przypadku zastosowania pomp o wyższej mocy i wydajności, </w:t>
      </w:r>
      <w:r w:rsidR="0096072E" w:rsidRPr="003F01A1">
        <w:rPr>
          <w:rFonts w:cs="Calibri"/>
          <w:bCs/>
          <w:color w:val="auto"/>
          <w:sz w:val="22"/>
          <w:szCs w:val="22"/>
          <w:lang w:eastAsia="pl-PL"/>
        </w:rPr>
        <w:t>Wykonawca dokona zmian w systemie sterowania recyrkulacją osadu. Ilość recyrkulowanego osadu należy powiązać z przepływem przez poszczególne strefy komór osadu czynnego wykorzystując przy tym zainstalowane falowniki.</w:t>
      </w:r>
    </w:p>
    <w:p w:rsidR="0096072E" w:rsidRPr="003F01A1" w:rsidRDefault="0096072E" w:rsidP="000B068C">
      <w:pPr>
        <w:pStyle w:val="Akapitzlist"/>
        <w:spacing w:after="60" w:line="240" w:lineRule="auto"/>
        <w:ind w:left="0"/>
        <w:contextualSpacing w:val="0"/>
        <w:jc w:val="both"/>
        <w:rPr>
          <w:rFonts w:asciiTheme="minorHAnsi" w:hAnsiTheme="minorHAnsi" w:cstheme="minorHAnsi"/>
          <w:bCs/>
          <w:i/>
          <w:color w:val="auto"/>
          <w:sz w:val="22"/>
          <w:szCs w:val="22"/>
          <w:u w:val="single"/>
        </w:rPr>
      </w:pPr>
      <w:r w:rsidRPr="003F01A1">
        <w:rPr>
          <w:rFonts w:asciiTheme="minorHAnsi" w:hAnsiTheme="minorHAnsi" w:cstheme="minorHAnsi"/>
          <w:bCs/>
          <w:i/>
          <w:color w:val="auto"/>
          <w:sz w:val="22"/>
          <w:szCs w:val="22"/>
          <w:u w:val="single"/>
        </w:rPr>
        <w:t>Pozostałe wymagania</w:t>
      </w:r>
      <w:r w:rsidR="000B068C" w:rsidRPr="003F01A1">
        <w:rPr>
          <w:rFonts w:asciiTheme="minorHAnsi" w:hAnsiTheme="minorHAnsi" w:cstheme="minorHAnsi"/>
          <w:bCs/>
          <w:i/>
          <w:color w:val="auto"/>
          <w:sz w:val="22"/>
          <w:szCs w:val="22"/>
          <w:u w:val="single"/>
        </w:rPr>
        <w:t>:</w:t>
      </w:r>
    </w:p>
    <w:p w:rsidR="0096072E" w:rsidRPr="003F01A1" w:rsidRDefault="0096072E" w:rsidP="00276135">
      <w:pPr>
        <w:numPr>
          <w:ilvl w:val="0"/>
          <w:numId w:val="56"/>
        </w:numPr>
        <w:spacing w:after="60"/>
        <w:ind w:left="357" w:hanging="357"/>
        <w:jc w:val="both"/>
        <w:rPr>
          <w:rFonts w:asciiTheme="minorHAnsi" w:hAnsiTheme="minorHAnsi" w:cstheme="minorHAnsi"/>
          <w:bCs/>
          <w:sz w:val="22"/>
          <w:szCs w:val="22"/>
        </w:rPr>
      </w:pPr>
      <w:r w:rsidRPr="003F01A1">
        <w:rPr>
          <w:rFonts w:asciiTheme="minorHAnsi" w:hAnsiTheme="minorHAnsi" w:cstheme="minorHAnsi"/>
          <w:bCs/>
          <w:sz w:val="22"/>
          <w:szCs w:val="22"/>
        </w:rPr>
        <w:t>wszystkie rozdzielnie powinny być odpowiednio dobrane do panujących na obiekcie warunków (podwójne drzwi, stal kwasoodporna, stosowne przełączniki, lampki sygnalizacyjne),</w:t>
      </w:r>
    </w:p>
    <w:p w:rsidR="0096072E" w:rsidRPr="003F01A1" w:rsidRDefault="0096072E" w:rsidP="00276135">
      <w:pPr>
        <w:numPr>
          <w:ilvl w:val="0"/>
          <w:numId w:val="56"/>
        </w:numPr>
        <w:spacing w:after="60"/>
        <w:ind w:left="357" w:hanging="357"/>
        <w:jc w:val="both"/>
        <w:rPr>
          <w:rFonts w:asciiTheme="minorHAnsi" w:hAnsiTheme="minorHAnsi" w:cstheme="minorHAnsi"/>
          <w:bCs/>
          <w:sz w:val="22"/>
          <w:szCs w:val="22"/>
        </w:rPr>
      </w:pPr>
      <w:r w:rsidRPr="003F01A1">
        <w:rPr>
          <w:rFonts w:asciiTheme="minorHAnsi" w:hAnsiTheme="minorHAnsi" w:cstheme="minorHAnsi"/>
          <w:bCs/>
          <w:sz w:val="22"/>
          <w:szCs w:val="22"/>
        </w:rPr>
        <w:t>podpięcie nowego sterowania urządzeń do systemu SCADA może wymagać modernizacji torów kablowych na obiekcie,</w:t>
      </w:r>
    </w:p>
    <w:p w:rsidR="0096072E" w:rsidRPr="003F01A1" w:rsidRDefault="0096072E" w:rsidP="00276135">
      <w:pPr>
        <w:numPr>
          <w:ilvl w:val="0"/>
          <w:numId w:val="56"/>
        </w:numPr>
        <w:spacing w:after="60"/>
        <w:ind w:left="357" w:hanging="357"/>
        <w:jc w:val="both"/>
        <w:rPr>
          <w:rFonts w:asciiTheme="minorHAnsi" w:hAnsiTheme="minorHAnsi" w:cstheme="minorHAnsi"/>
          <w:bCs/>
          <w:sz w:val="22"/>
          <w:szCs w:val="22"/>
        </w:rPr>
      </w:pPr>
      <w:r w:rsidRPr="003F01A1">
        <w:rPr>
          <w:rFonts w:asciiTheme="minorHAnsi" w:hAnsiTheme="minorHAnsi" w:cstheme="minorHAnsi"/>
          <w:bCs/>
          <w:sz w:val="22"/>
          <w:szCs w:val="22"/>
        </w:rPr>
        <w:t>sterowanie lokalne dla nowych urządzeń powinno być zrealizowane niezależnie od pracy s</w:t>
      </w:r>
      <w:r w:rsidR="00EE64E1" w:rsidRPr="003F01A1">
        <w:rPr>
          <w:rFonts w:asciiTheme="minorHAnsi" w:hAnsiTheme="minorHAnsi" w:cstheme="minorHAnsi"/>
          <w:bCs/>
          <w:sz w:val="22"/>
          <w:szCs w:val="22"/>
        </w:rPr>
        <w:t>terownika PLC</w:t>
      </w:r>
      <w:r w:rsidRPr="003F01A1">
        <w:rPr>
          <w:rFonts w:asciiTheme="minorHAnsi" w:hAnsiTheme="minorHAnsi" w:cstheme="minorHAnsi"/>
          <w:bCs/>
          <w:sz w:val="22"/>
          <w:szCs w:val="22"/>
        </w:rPr>
        <w:t>.</w:t>
      </w:r>
    </w:p>
    <w:p w:rsidR="001751F0" w:rsidRPr="003F01A1" w:rsidRDefault="001751F0" w:rsidP="00276135">
      <w:pPr>
        <w:numPr>
          <w:ilvl w:val="0"/>
          <w:numId w:val="56"/>
        </w:numPr>
        <w:spacing w:after="60"/>
        <w:ind w:left="357" w:hanging="357"/>
        <w:jc w:val="both"/>
        <w:rPr>
          <w:rFonts w:asciiTheme="minorHAnsi" w:hAnsiTheme="minorHAnsi" w:cstheme="minorHAnsi"/>
          <w:bCs/>
          <w:sz w:val="22"/>
          <w:szCs w:val="22"/>
        </w:rPr>
      </w:pPr>
      <w:r w:rsidRPr="003F01A1">
        <w:rPr>
          <w:rFonts w:asciiTheme="minorHAnsi" w:hAnsiTheme="minorHAnsi" w:cstheme="minorHAnsi"/>
          <w:color w:val="000000"/>
          <w:sz w:val="22"/>
          <w:szCs w:val="22"/>
          <w:shd w:val="clear" w:color="auto" w:fill="FFFFFF"/>
        </w:rPr>
        <w:t>wymiana zabezpieczeń dla 5 sztuk pomp na RBK01</w:t>
      </w:r>
    </w:p>
    <w:p w:rsidR="001751F0" w:rsidRPr="003F01A1" w:rsidRDefault="001751F0" w:rsidP="00276135">
      <w:pPr>
        <w:numPr>
          <w:ilvl w:val="0"/>
          <w:numId w:val="56"/>
        </w:numPr>
        <w:spacing w:after="60"/>
        <w:ind w:left="357" w:hanging="357"/>
        <w:jc w:val="both"/>
        <w:rPr>
          <w:rFonts w:asciiTheme="minorHAnsi" w:hAnsiTheme="minorHAnsi" w:cstheme="minorHAnsi"/>
          <w:bCs/>
          <w:sz w:val="22"/>
          <w:szCs w:val="22"/>
        </w:rPr>
      </w:pPr>
      <w:r w:rsidRPr="003F01A1">
        <w:rPr>
          <w:rFonts w:asciiTheme="minorHAnsi" w:hAnsiTheme="minorHAnsi" w:cstheme="minorHAnsi"/>
          <w:color w:val="000000"/>
          <w:sz w:val="22"/>
          <w:szCs w:val="22"/>
          <w:shd w:val="clear" w:color="auto" w:fill="FFFFFF"/>
        </w:rPr>
        <w:t>wymiana skrzynek pośrednich na pompowni na skrzynki ze stali nierdzewnej</w:t>
      </w:r>
      <w:r w:rsidR="00F248C3" w:rsidRPr="003F01A1">
        <w:rPr>
          <w:rFonts w:asciiTheme="minorHAnsi" w:hAnsiTheme="minorHAnsi" w:cstheme="minorHAnsi"/>
          <w:color w:val="000000"/>
          <w:sz w:val="22"/>
          <w:szCs w:val="22"/>
          <w:shd w:val="clear" w:color="auto" w:fill="FFFFFF"/>
        </w:rPr>
        <w:t xml:space="preserve"> 304</w:t>
      </w:r>
    </w:p>
    <w:p w:rsidR="001751F0" w:rsidRPr="003F01A1" w:rsidRDefault="004F5920" w:rsidP="002045DF">
      <w:pPr>
        <w:numPr>
          <w:ilvl w:val="0"/>
          <w:numId w:val="56"/>
        </w:numPr>
        <w:spacing w:after="60"/>
        <w:ind w:left="357" w:hanging="357"/>
        <w:jc w:val="both"/>
        <w:rPr>
          <w:rFonts w:asciiTheme="minorHAnsi" w:hAnsiTheme="minorHAnsi" w:cstheme="minorHAnsi"/>
          <w:bCs/>
          <w:sz w:val="22"/>
          <w:szCs w:val="22"/>
        </w:rPr>
      </w:pPr>
      <w:r w:rsidRPr="003F01A1">
        <w:rPr>
          <w:rFonts w:asciiTheme="minorHAnsi" w:hAnsiTheme="minorHAnsi" w:cstheme="minorHAnsi"/>
          <w:color w:val="000000"/>
          <w:sz w:val="22"/>
          <w:szCs w:val="22"/>
        </w:rPr>
        <w:t>wykonać pomiary stanu izolacji istniejących kabli</w:t>
      </w:r>
      <w:r w:rsidR="006C07B7" w:rsidRPr="003F01A1">
        <w:rPr>
          <w:rFonts w:asciiTheme="minorHAnsi" w:hAnsiTheme="minorHAnsi" w:cstheme="minorHAnsi"/>
          <w:color w:val="000000"/>
          <w:sz w:val="22"/>
          <w:szCs w:val="22"/>
        </w:rPr>
        <w:t xml:space="preserve"> pomiędzy skrzynkami pośrednimi od pomp a rozdzielnią</w:t>
      </w:r>
      <w:r w:rsidRPr="003F01A1">
        <w:rPr>
          <w:rFonts w:asciiTheme="minorHAnsi" w:hAnsiTheme="minorHAnsi" w:cstheme="minorHAnsi"/>
          <w:color w:val="000000"/>
          <w:sz w:val="22"/>
          <w:szCs w:val="22"/>
        </w:rPr>
        <w:t xml:space="preserve"> (w przypadku złych wyników konieczna wymiana)</w:t>
      </w:r>
    </w:p>
    <w:p w:rsidR="004F5920" w:rsidRPr="003F01A1" w:rsidRDefault="004F5920" w:rsidP="002045DF">
      <w:pPr>
        <w:numPr>
          <w:ilvl w:val="0"/>
          <w:numId w:val="56"/>
        </w:numPr>
        <w:spacing w:after="60"/>
        <w:ind w:left="357" w:hanging="357"/>
        <w:jc w:val="both"/>
        <w:rPr>
          <w:rFonts w:asciiTheme="minorHAnsi" w:hAnsiTheme="minorHAnsi" w:cstheme="minorHAnsi"/>
          <w:bCs/>
          <w:sz w:val="22"/>
          <w:szCs w:val="22"/>
        </w:rPr>
      </w:pPr>
      <w:r w:rsidRPr="003F01A1">
        <w:rPr>
          <w:rFonts w:asciiTheme="minorHAnsi" w:hAnsiTheme="minorHAnsi" w:cstheme="minorHAnsi"/>
          <w:color w:val="000000"/>
          <w:sz w:val="22"/>
          <w:szCs w:val="22"/>
        </w:rPr>
        <w:t>Dostosować parametry falowników do nowych pomp</w:t>
      </w:r>
    </w:p>
    <w:p w:rsidR="002045DF" w:rsidRDefault="002045DF" w:rsidP="001751F0">
      <w:pPr>
        <w:spacing w:after="60"/>
        <w:ind w:left="357"/>
        <w:jc w:val="both"/>
        <w:rPr>
          <w:rFonts w:asciiTheme="minorHAnsi" w:hAnsiTheme="minorHAnsi" w:cstheme="minorHAnsi"/>
          <w:bCs/>
          <w:sz w:val="22"/>
          <w:szCs w:val="22"/>
          <w:u w:val="single"/>
        </w:rPr>
      </w:pPr>
    </w:p>
    <w:p w:rsidR="001751F0" w:rsidRPr="00B107D9" w:rsidRDefault="0002380A" w:rsidP="002045DF">
      <w:pPr>
        <w:spacing w:after="60"/>
        <w:jc w:val="both"/>
        <w:rPr>
          <w:rFonts w:asciiTheme="minorHAnsi" w:hAnsiTheme="minorHAnsi" w:cstheme="minorHAnsi"/>
          <w:bCs/>
          <w:sz w:val="22"/>
          <w:szCs w:val="22"/>
          <w:u w:val="single"/>
        </w:rPr>
      </w:pPr>
      <w:r w:rsidRPr="00B107D9">
        <w:rPr>
          <w:rFonts w:asciiTheme="minorHAnsi" w:hAnsiTheme="minorHAnsi" w:cstheme="minorHAnsi"/>
          <w:bCs/>
          <w:sz w:val="22"/>
          <w:szCs w:val="22"/>
          <w:u w:val="single"/>
        </w:rPr>
        <w:t>Wymagania dotyczące podestów roboczych:</w:t>
      </w:r>
    </w:p>
    <w:p w:rsidR="00157A75" w:rsidRPr="00C0297A" w:rsidRDefault="00157A75" w:rsidP="002045DF">
      <w:pPr>
        <w:spacing w:after="60"/>
        <w:jc w:val="both"/>
        <w:rPr>
          <w:rFonts w:asciiTheme="minorHAnsi" w:hAnsiTheme="minorHAnsi" w:cstheme="minorHAnsi"/>
          <w:color w:val="222222"/>
          <w:sz w:val="22"/>
          <w:szCs w:val="22"/>
        </w:rPr>
      </w:pPr>
      <w:r w:rsidRPr="00C0297A">
        <w:rPr>
          <w:rFonts w:asciiTheme="minorHAnsi" w:hAnsiTheme="minorHAnsi" w:cstheme="minorHAnsi"/>
          <w:color w:val="222222"/>
          <w:sz w:val="22"/>
          <w:szCs w:val="22"/>
        </w:rPr>
        <w:t>Pomosty obsługowe dostosowane do oferowanych pomp</w:t>
      </w:r>
      <w:r w:rsidR="00C0297A">
        <w:rPr>
          <w:rFonts w:asciiTheme="minorHAnsi" w:hAnsiTheme="minorHAnsi" w:cstheme="minorHAnsi"/>
          <w:color w:val="222222"/>
          <w:sz w:val="22"/>
          <w:szCs w:val="22"/>
        </w:rPr>
        <w:t xml:space="preserve"> w wykonaniu ze stali kwasoodpornej 316.</w:t>
      </w:r>
    </w:p>
    <w:p w:rsidR="00B107D9" w:rsidRDefault="00B107D9" w:rsidP="002045DF">
      <w:pPr>
        <w:spacing w:after="60"/>
        <w:jc w:val="both"/>
        <w:rPr>
          <w:rFonts w:asciiTheme="minorHAnsi" w:hAnsiTheme="minorHAnsi" w:cstheme="minorHAnsi"/>
          <w:bCs/>
          <w:sz w:val="22"/>
          <w:szCs w:val="22"/>
          <w:highlight w:val="yellow"/>
        </w:rPr>
      </w:pPr>
    </w:p>
    <w:p w:rsidR="0002380A" w:rsidRDefault="0002380A" w:rsidP="002045DF">
      <w:pPr>
        <w:spacing w:after="60"/>
        <w:jc w:val="both"/>
        <w:rPr>
          <w:rFonts w:ascii="Calibri" w:hAnsi="Calibri" w:cs="Arial"/>
          <w:sz w:val="22"/>
          <w:szCs w:val="22"/>
          <w:u w:val="single"/>
        </w:rPr>
      </w:pPr>
      <w:r w:rsidRPr="00B107D9">
        <w:rPr>
          <w:rFonts w:asciiTheme="minorHAnsi" w:hAnsiTheme="minorHAnsi" w:cstheme="minorHAnsi"/>
          <w:bCs/>
          <w:sz w:val="22"/>
          <w:szCs w:val="22"/>
          <w:u w:val="single"/>
        </w:rPr>
        <w:t xml:space="preserve">Wymagania dotyczące </w:t>
      </w:r>
      <w:r w:rsidRPr="00B107D9">
        <w:rPr>
          <w:rFonts w:ascii="Calibri" w:hAnsi="Calibri" w:cs="Arial"/>
          <w:sz w:val="22"/>
          <w:szCs w:val="22"/>
          <w:u w:val="single"/>
        </w:rPr>
        <w:t>belki wciągnikowej</w:t>
      </w:r>
    </w:p>
    <w:p w:rsidR="00157A75" w:rsidRPr="00C0297A" w:rsidRDefault="00157A75" w:rsidP="002045DF">
      <w:pPr>
        <w:tabs>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22222"/>
          <w:sz w:val="22"/>
          <w:szCs w:val="22"/>
        </w:rPr>
      </w:pPr>
      <w:r w:rsidRPr="003F01A1">
        <w:rPr>
          <w:rFonts w:asciiTheme="minorHAnsi" w:hAnsiTheme="minorHAnsi" w:cstheme="minorHAnsi"/>
          <w:color w:val="222222"/>
          <w:sz w:val="22"/>
          <w:szCs w:val="22"/>
        </w:rPr>
        <w:t>Belki wciągnikowe dostosowane do masy oferowanej pompy</w:t>
      </w:r>
      <w:r w:rsidR="00C0297A" w:rsidRPr="003F01A1">
        <w:rPr>
          <w:rFonts w:asciiTheme="minorHAnsi" w:hAnsiTheme="minorHAnsi" w:cstheme="minorHAnsi"/>
          <w:color w:val="222222"/>
          <w:sz w:val="22"/>
          <w:szCs w:val="22"/>
        </w:rPr>
        <w:t>, w wykonaniu ze stali kwasoodpornej 316</w:t>
      </w:r>
      <w:r w:rsidRPr="003F01A1">
        <w:rPr>
          <w:rFonts w:asciiTheme="minorHAnsi" w:hAnsiTheme="minorHAnsi" w:cstheme="minorHAnsi"/>
          <w:color w:val="222222"/>
          <w:sz w:val="22"/>
          <w:szCs w:val="22"/>
        </w:rPr>
        <w:t>. Wciągnik przejezdny z napędem ręcznym</w:t>
      </w:r>
      <w:r w:rsidR="006C07B7" w:rsidRPr="003F01A1">
        <w:rPr>
          <w:rFonts w:asciiTheme="minorHAnsi" w:hAnsiTheme="minorHAnsi" w:cstheme="minorHAnsi"/>
          <w:color w:val="222222"/>
          <w:sz w:val="22"/>
          <w:szCs w:val="22"/>
        </w:rPr>
        <w:t xml:space="preserve"> (z UDT jeżeli wymaga).</w:t>
      </w:r>
    </w:p>
    <w:p w:rsidR="003F3BE4" w:rsidRDefault="003F3BE4" w:rsidP="003F3BE4">
      <w:pPr>
        <w:autoSpaceDE w:val="0"/>
        <w:autoSpaceDN w:val="0"/>
        <w:adjustRightInd w:val="0"/>
        <w:spacing w:after="60"/>
        <w:ind w:left="851" w:hanging="851"/>
        <w:jc w:val="both"/>
        <w:rPr>
          <w:rFonts w:ascii="Calibri" w:hAnsi="Calibri" w:cs="Arial"/>
          <w:sz w:val="22"/>
          <w:szCs w:val="22"/>
        </w:rPr>
      </w:pPr>
    </w:p>
    <w:p w:rsidR="00597992" w:rsidRDefault="00597992" w:rsidP="003F3BE4">
      <w:pPr>
        <w:keepNext/>
        <w:spacing w:after="120"/>
        <w:ind w:left="397" w:hanging="397"/>
        <w:jc w:val="both"/>
        <w:outlineLvl w:val="2"/>
        <w:rPr>
          <w:rFonts w:ascii="Calibri" w:hAnsi="Calibri"/>
          <w:b/>
          <w:i/>
          <w:caps/>
          <w:shadow/>
          <w:noProof/>
          <w:spacing w:val="20"/>
        </w:rPr>
      </w:pPr>
      <w:bookmarkStart w:id="110" w:name="_Toc501584194"/>
      <w:bookmarkStart w:id="111" w:name="_Toc501584338"/>
      <w:bookmarkStart w:id="112" w:name="_Toc501584973"/>
      <w:bookmarkStart w:id="113" w:name="_Toc501587037"/>
      <w:bookmarkStart w:id="114" w:name="_Toc501587441"/>
      <w:bookmarkStart w:id="115" w:name="_Toc501587758"/>
      <w:bookmarkStart w:id="116" w:name="_Toc505794948"/>
      <w:bookmarkStart w:id="117" w:name="_Toc505795495"/>
      <w:bookmarkStart w:id="118" w:name="_Toc58755206"/>
    </w:p>
    <w:p w:rsidR="003F3BE4" w:rsidRPr="008208AA" w:rsidRDefault="003F3BE4" w:rsidP="003F3BE4">
      <w:pPr>
        <w:keepNext/>
        <w:spacing w:after="120"/>
        <w:ind w:left="397" w:hanging="397"/>
        <w:jc w:val="both"/>
        <w:outlineLvl w:val="2"/>
        <w:rPr>
          <w:rFonts w:ascii="Calibri" w:hAnsi="Calibri"/>
          <w:b/>
          <w:i/>
          <w:caps/>
          <w:shadow/>
          <w:noProof/>
          <w:spacing w:val="20"/>
        </w:rPr>
      </w:pPr>
      <w:bookmarkStart w:id="119" w:name="_Toc184294812"/>
      <w:r>
        <w:rPr>
          <w:rFonts w:ascii="Calibri" w:hAnsi="Calibri"/>
          <w:b/>
          <w:i/>
          <w:caps/>
          <w:shadow/>
          <w:noProof/>
          <w:spacing w:val="20"/>
        </w:rPr>
        <w:t>B</w:t>
      </w:r>
      <w:r w:rsidRPr="008208AA">
        <w:rPr>
          <w:rFonts w:ascii="Calibri" w:hAnsi="Calibri"/>
          <w:b/>
          <w:i/>
          <w:caps/>
          <w:shadow/>
          <w:noProof/>
          <w:spacing w:val="20"/>
        </w:rPr>
        <w:t>.</w:t>
      </w:r>
      <w:r w:rsidRPr="008208AA">
        <w:rPr>
          <w:rFonts w:ascii="Calibri" w:hAnsi="Calibri"/>
          <w:b/>
          <w:i/>
          <w:caps/>
          <w:shadow/>
          <w:noProof/>
          <w:spacing w:val="20"/>
        </w:rPr>
        <w:tab/>
        <w:t xml:space="preserve">OPIS </w:t>
      </w:r>
      <w:r>
        <w:rPr>
          <w:rFonts w:ascii="Calibri" w:hAnsi="Calibri"/>
          <w:b/>
          <w:i/>
          <w:caps/>
          <w:shadow/>
          <w:noProof/>
          <w:spacing w:val="20"/>
        </w:rPr>
        <w:t>wymagań zamawiającego w stosunku do przedmiotu zamówienia</w:t>
      </w:r>
      <w:bookmarkEnd w:id="110"/>
      <w:bookmarkEnd w:id="111"/>
      <w:bookmarkEnd w:id="112"/>
      <w:bookmarkEnd w:id="113"/>
      <w:bookmarkEnd w:id="114"/>
      <w:bookmarkEnd w:id="115"/>
      <w:bookmarkEnd w:id="116"/>
      <w:bookmarkEnd w:id="117"/>
      <w:bookmarkEnd w:id="118"/>
      <w:bookmarkEnd w:id="119"/>
    </w:p>
    <w:p w:rsidR="003F3BE4" w:rsidRPr="00EA15EB" w:rsidRDefault="003F3BE4" w:rsidP="003F3BE4">
      <w:pPr>
        <w:pStyle w:val="Nagwek3"/>
        <w:spacing w:after="120"/>
        <w:ind w:left="567" w:hanging="567"/>
        <w:jc w:val="both"/>
        <w:rPr>
          <w:rFonts w:ascii="Calibri" w:hAnsi="Calibri"/>
          <w:i/>
          <w:caps/>
          <w:shadow/>
          <w:spacing w:val="10"/>
          <w:sz w:val="22"/>
          <w:szCs w:val="22"/>
        </w:rPr>
      </w:pPr>
      <w:bookmarkStart w:id="120" w:name="_Toc501584195"/>
      <w:bookmarkStart w:id="121" w:name="_Toc501584339"/>
      <w:bookmarkStart w:id="122" w:name="_Toc501584974"/>
      <w:bookmarkStart w:id="123" w:name="_Toc501587038"/>
      <w:bookmarkStart w:id="124" w:name="_Toc501587442"/>
      <w:bookmarkStart w:id="125" w:name="_Toc501587759"/>
      <w:bookmarkStart w:id="126" w:name="_Toc505794949"/>
      <w:bookmarkStart w:id="127" w:name="_Toc505795496"/>
      <w:bookmarkStart w:id="128" w:name="_Toc58755207"/>
      <w:bookmarkStart w:id="129" w:name="_Toc184294813"/>
      <w:r w:rsidRPr="00EA15EB">
        <w:rPr>
          <w:rFonts w:ascii="Calibri" w:hAnsi="Calibri"/>
          <w:i/>
          <w:caps/>
          <w:shadow/>
          <w:spacing w:val="10"/>
          <w:sz w:val="22"/>
          <w:szCs w:val="22"/>
        </w:rPr>
        <w:t>I.</w:t>
      </w:r>
      <w:r w:rsidRPr="00EA15EB">
        <w:rPr>
          <w:rFonts w:ascii="Calibri" w:hAnsi="Calibri"/>
          <w:i/>
          <w:caps/>
          <w:shadow/>
          <w:spacing w:val="10"/>
          <w:sz w:val="22"/>
          <w:szCs w:val="22"/>
        </w:rPr>
        <w:tab/>
        <w:t>c</w:t>
      </w:r>
      <w:r>
        <w:rPr>
          <w:rFonts w:ascii="Calibri" w:hAnsi="Calibri"/>
          <w:i/>
          <w:caps/>
          <w:shadow/>
          <w:spacing w:val="10"/>
          <w:sz w:val="22"/>
          <w:szCs w:val="22"/>
        </w:rPr>
        <w:t>zęść ogólna</w:t>
      </w:r>
      <w:bookmarkEnd w:id="120"/>
      <w:bookmarkEnd w:id="121"/>
      <w:bookmarkEnd w:id="122"/>
      <w:bookmarkEnd w:id="123"/>
      <w:bookmarkEnd w:id="124"/>
      <w:bookmarkEnd w:id="125"/>
      <w:bookmarkEnd w:id="126"/>
      <w:bookmarkEnd w:id="127"/>
      <w:bookmarkEnd w:id="128"/>
      <w:bookmarkEnd w:id="129"/>
    </w:p>
    <w:p w:rsidR="003F3BE4" w:rsidRPr="000B3F23" w:rsidRDefault="003F3BE4" w:rsidP="003F3BE4">
      <w:pPr>
        <w:pStyle w:val="Nagwek4"/>
        <w:pageBreakBefore w:val="0"/>
        <w:spacing w:after="60"/>
        <w:ind w:left="454" w:hanging="454"/>
        <w:rPr>
          <w:rFonts w:cs="Calibri"/>
          <w:iCs/>
          <w:sz w:val="22"/>
          <w:szCs w:val="22"/>
        </w:rPr>
      </w:pPr>
      <w:bookmarkStart w:id="130" w:name="_Toc505794950"/>
      <w:bookmarkStart w:id="131" w:name="_Toc184294814"/>
      <w:r w:rsidRPr="000B3F23">
        <w:rPr>
          <w:rFonts w:cs="Calibri"/>
          <w:iCs/>
          <w:sz w:val="22"/>
          <w:szCs w:val="22"/>
        </w:rPr>
        <w:t>1.</w:t>
      </w:r>
      <w:r w:rsidRPr="000B3F23">
        <w:rPr>
          <w:rFonts w:cs="Calibri"/>
          <w:iCs/>
          <w:sz w:val="22"/>
          <w:szCs w:val="22"/>
        </w:rPr>
        <w:tab/>
      </w:r>
      <w:r>
        <w:rPr>
          <w:rFonts w:cs="Calibri"/>
          <w:iCs/>
          <w:sz w:val="22"/>
          <w:szCs w:val="22"/>
        </w:rPr>
        <w:t>Określenia podstawowe</w:t>
      </w:r>
      <w:bookmarkEnd w:id="130"/>
      <w:bookmarkEnd w:id="131"/>
    </w:p>
    <w:p w:rsidR="008706B0" w:rsidRPr="008706B0" w:rsidRDefault="003F3BE4" w:rsidP="003F3BE4">
      <w:pPr>
        <w:spacing w:after="60"/>
        <w:jc w:val="both"/>
        <w:rPr>
          <w:rFonts w:ascii="Calibri" w:hAnsi="Calibri" w:cs="Calibri"/>
          <w:sz w:val="22"/>
          <w:szCs w:val="22"/>
        </w:rPr>
      </w:pPr>
      <w:r w:rsidRPr="003F3BE4">
        <w:rPr>
          <w:rFonts w:ascii="Calibri" w:hAnsi="Calibri" w:cs="Calibri"/>
          <w:sz w:val="22"/>
          <w:szCs w:val="22"/>
        </w:rPr>
        <w:t xml:space="preserve">Za obowiązujące należy uważać wszelkie definicje i określenia zawarte w obowiązujących przepisach tj. Prawie </w:t>
      </w:r>
      <w:r>
        <w:rPr>
          <w:rFonts w:ascii="Calibri" w:hAnsi="Calibri" w:cs="Calibri"/>
          <w:sz w:val="22"/>
          <w:szCs w:val="22"/>
        </w:rPr>
        <w:t>b</w:t>
      </w:r>
      <w:r w:rsidRPr="003F3BE4">
        <w:rPr>
          <w:rFonts w:ascii="Calibri" w:hAnsi="Calibri" w:cs="Calibri"/>
          <w:sz w:val="22"/>
          <w:szCs w:val="22"/>
        </w:rPr>
        <w:t>udowlanym, rozporządzeniach wykonawczych, powszechnie używanych normach, wytycznych dotyczących wykonania i odbioru robót budowlanych</w:t>
      </w:r>
      <w:r w:rsidR="008706B0">
        <w:rPr>
          <w:rFonts w:ascii="Calibri" w:hAnsi="Calibri" w:cs="Calibri"/>
          <w:sz w:val="22"/>
          <w:szCs w:val="22"/>
        </w:rPr>
        <w:t>.</w:t>
      </w:r>
    </w:p>
    <w:p w:rsidR="003F3BE4" w:rsidRPr="003F3BE4" w:rsidRDefault="003F3BE4" w:rsidP="00C25C53">
      <w:pPr>
        <w:pStyle w:val="xl29"/>
        <w:pBdr>
          <w:left w:val="none" w:sz="0" w:space="0" w:color="auto"/>
          <w:bottom w:val="none" w:sz="0" w:space="0" w:color="auto"/>
        </w:pBdr>
        <w:spacing w:before="0" w:beforeAutospacing="0" w:after="40" w:afterAutospacing="0"/>
        <w:jc w:val="both"/>
        <w:rPr>
          <w:rFonts w:ascii="Calibri" w:hAnsi="Calibri" w:cs="Arial"/>
          <w:sz w:val="22"/>
          <w:szCs w:val="22"/>
        </w:rPr>
      </w:pPr>
    </w:p>
    <w:p w:rsidR="003F3BE4" w:rsidRPr="000B3F23" w:rsidRDefault="003F3BE4" w:rsidP="003F3BE4">
      <w:pPr>
        <w:pStyle w:val="Nagwek4"/>
        <w:pageBreakBefore w:val="0"/>
        <w:spacing w:after="60"/>
        <w:ind w:left="454" w:hanging="454"/>
        <w:rPr>
          <w:rFonts w:cs="Calibri"/>
          <w:iCs/>
          <w:sz w:val="22"/>
          <w:szCs w:val="22"/>
        </w:rPr>
      </w:pPr>
      <w:bookmarkStart w:id="132" w:name="_Toc505794951"/>
      <w:bookmarkStart w:id="133" w:name="_Toc184294815"/>
      <w:r>
        <w:rPr>
          <w:rFonts w:cs="Calibri"/>
          <w:iCs/>
          <w:sz w:val="22"/>
          <w:szCs w:val="22"/>
        </w:rPr>
        <w:t>2</w:t>
      </w:r>
      <w:r w:rsidRPr="000B3F23">
        <w:rPr>
          <w:rFonts w:cs="Calibri"/>
          <w:iCs/>
          <w:sz w:val="22"/>
          <w:szCs w:val="22"/>
        </w:rPr>
        <w:t>.</w:t>
      </w:r>
      <w:r w:rsidRPr="000B3F23">
        <w:rPr>
          <w:rFonts w:cs="Calibri"/>
          <w:iCs/>
          <w:sz w:val="22"/>
          <w:szCs w:val="22"/>
        </w:rPr>
        <w:tab/>
      </w:r>
      <w:r>
        <w:rPr>
          <w:rFonts w:cs="Calibri"/>
          <w:iCs/>
          <w:sz w:val="22"/>
          <w:szCs w:val="22"/>
        </w:rPr>
        <w:t>Dokumentacja projektowa</w:t>
      </w:r>
      <w:bookmarkEnd w:id="132"/>
      <w:bookmarkEnd w:id="133"/>
    </w:p>
    <w:p w:rsidR="003F3BE4" w:rsidRPr="00E36C02" w:rsidRDefault="008706B0" w:rsidP="003F3BE4">
      <w:pPr>
        <w:spacing w:after="40"/>
        <w:jc w:val="both"/>
        <w:rPr>
          <w:rFonts w:ascii="Calibri" w:hAnsi="Calibri" w:cs="Calibri"/>
          <w:sz w:val="22"/>
          <w:szCs w:val="22"/>
        </w:rPr>
      </w:pPr>
      <w:r w:rsidRPr="00E36C02">
        <w:rPr>
          <w:rFonts w:ascii="Calibri" w:hAnsi="Calibri" w:cs="Calibri"/>
          <w:sz w:val="22"/>
          <w:szCs w:val="22"/>
        </w:rPr>
        <w:t>Wykonawca opracuje w niezbędnym zakresie dokumentację p</w:t>
      </w:r>
      <w:r w:rsidR="003F3BE4" w:rsidRPr="00E36C02">
        <w:rPr>
          <w:rFonts w:ascii="Calibri" w:hAnsi="Calibri" w:cs="Calibri"/>
          <w:sz w:val="22"/>
          <w:szCs w:val="22"/>
        </w:rPr>
        <w:t>rojektow</w:t>
      </w:r>
      <w:r w:rsidRPr="00E36C02">
        <w:rPr>
          <w:rFonts w:ascii="Calibri" w:hAnsi="Calibri" w:cs="Calibri"/>
          <w:sz w:val="22"/>
          <w:szCs w:val="22"/>
        </w:rPr>
        <w:t xml:space="preserve">ą </w:t>
      </w:r>
      <w:r w:rsidR="003A2354" w:rsidRPr="00E36C02">
        <w:rPr>
          <w:rFonts w:ascii="Calibri" w:hAnsi="Calibri" w:cs="Calibri"/>
          <w:sz w:val="22"/>
          <w:szCs w:val="22"/>
        </w:rPr>
        <w:t xml:space="preserve">wykonawczą </w:t>
      </w:r>
      <w:r w:rsidRPr="00E36C02">
        <w:rPr>
          <w:rFonts w:ascii="Calibri" w:hAnsi="Calibri" w:cs="Calibri"/>
          <w:sz w:val="22"/>
          <w:szCs w:val="22"/>
        </w:rPr>
        <w:t>dla celów realizacji zadania</w:t>
      </w:r>
      <w:r w:rsidR="003F3BE4" w:rsidRPr="00E36C02">
        <w:rPr>
          <w:rFonts w:ascii="Calibri" w:hAnsi="Calibri" w:cs="Calibri"/>
          <w:sz w:val="22"/>
          <w:szCs w:val="22"/>
        </w:rPr>
        <w:t>, w tym:</w:t>
      </w:r>
    </w:p>
    <w:p w:rsidR="003F3BE4" w:rsidRPr="00E36C02" w:rsidRDefault="003F3BE4" w:rsidP="00276135">
      <w:pPr>
        <w:numPr>
          <w:ilvl w:val="1"/>
          <w:numId w:val="44"/>
        </w:numPr>
        <w:tabs>
          <w:tab w:val="clear" w:pos="1440"/>
        </w:tabs>
        <w:spacing w:after="30"/>
        <w:ind w:left="357" w:hanging="357"/>
        <w:jc w:val="both"/>
        <w:rPr>
          <w:rFonts w:ascii="Calibri" w:hAnsi="Calibri" w:cs="Arial"/>
          <w:sz w:val="22"/>
          <w:szCs w:val="22"/>
        </w:rPr>
      </w:pPr>
      <w:r w:rsidRPr="00E36C02">
        <w:rPr>
          <w:rFonts w:ascii="Calibri" w:hAnsi="Calibri" w:cs="Arial"/>
          <w:sz w:val="22"/>
          <w:szCs w:val="22"/>
        </w:rPr>
        <w:t>wykona na własny koszt wszystkie badania i analizy uzupełniające niezbę</w:t>
      </w:r>
      <w:r w:rsidR="008706B0" w:rsidRPr="00E36C02">
        <w:rPr>
          <w:rFonts w:ascii="Calibri" w:hAnsi="Calibri" w:cs="Arial"/>
          <w:sz w:val="22"/>
          <w:szCs w:val="22"/>
        </w:rPr>
        <w:t>dne dla prawidłowego wykonania dokumentacji p</w:t>
      </w:r>
      <w:r w:rsidRPr="00E36C02">
        <w:rPr>
          <w:rFonts w:ascii="Calibri" w:hAnsi="Calibri" w:cs="Arial"/>
          <w:sz w:val="22"/>
          <w:szCs w:val="22"/>
        </w:rPr>
        <w:t>rojektowe</w:t>
      </w:r>
      <w:r w:rsidR="00E36C02" w:rsidRPr="00E36C02">
        <w:rPr>
          <w:rFonts w:ascii="Calibri" w:hAnsi="Calibri" w:cs="Arial"/>
          <w:sz w:val="22"/>
          <w:szCs w:val="22"/>
        </w:rPr>
        <w:t>,</w:t>
      </w:r>
    </w:p>
    <w:p w:rsidR="003F3BE4" w:rsidRPr="00E36C02" w:rsidRDefault="003F3BE4" w:rsidP="00276135">
      <w:pPr>
        <w:numPr>
          <w:ilvl w:val="1"/>
          <w:numId w:val="44"/>
        </w:numPr>
        <w:tabs>
          <w:tab w:val="clear" w:pos="1440"/>
        </w:tabs>
        <w:spacing w:after="30"/>
        <w:ind w:left="357" w:hanging="357"/>
        <w:jc w:val="both"/>
        <w:rPr>
          <w:rFonts w:ascii="Calibri" w:hAnsi="Calibri"/>
          <w:sz w:val="22"/>
          <w:szCs w:val="22"/>
        </w:rPr>
      </w:pPr>
      <w:r w:rsidRPr="00E36C02">
        <w:rPr>
          <w:rFonts w:ascii="Calibri" w:hAnsi="Calibri"/>
          <w:sz w:val="22"/>
          <w:szCs w:val="22"/>
        </w:rPr>
        <w:t>przygotuje dokumenty i uzyska niezbędne decyzje administracyjne</w:t>
      </w:r>
      <w:r w:rsidRPr="00E36C02">
        <w:rPr>
          <w:rFonts w:ascii="Calibri" w:hAnsi="Calibri"/>
          <w:sz w:val="22"/>
        </w:rPr>
        <w:t xml:space="preserve"> </w:t>
      </w:r>
      <w:r w:rsidRPr="00E36C02">
        <w:rPr>
          <w:rFonts w:ascii="Calibri" w:hAnsi="Calibri"/>
          <w:sz w:val="22"/>
          <w:szCs w:val="22"/>
        </w:rPr>
        <w:t>i/lub dokona zgłoszeń do właściwego organu dotyczących robot budowlanych wchodzących w zakres</w:t>
      </w:r>
      <w:r w:rsidR="00E36C02" w:rsidRPr="00E36C02">
        <w:rPr>
          <w:rFonts w:ascii="Calibri" w:hAnsi="Calibri"/>
          <w:sz w:val="22"/>
          <w:szCs w:val="22"/>
        </w:rPr>
        <w:t xml:space="preserve"> zadania</w:t>
      </w:r>
      <w:r w:rsidRPr="00E36C02">
        <w:rPr>
          <w:rFonts w:ascii="Calibri" w:hAnsi="Calibri"/>
          <w:sz w:val="22"/>
          <w:szCs w:val="22"/>
        </w:rPr>
        <w:t xml:space="preserve"> </w:t>
      </w:r>
      <w:r w:rsidR="008706B0" w:rsidRPr="00E36C02">
        <w:rPr>
          <w:rFonts w:ascii="Calibri" w:hAnsi="Calibri"/>
          <w:strike/>
          <w:sz w:val="22"/>
          <w:szCs w:val="22"/>
        </w:rPr>
        <w:br/>
      </w:r>
      <w:r w:rsidRPr="00E36C02">
        <w:rPr>
          <w:rFonts w:ascii="Calibri" w:hAnsi="Calibri"/>
          <w:sz w:val="22"/>
          <w:szCs w:val="22"/>
        </w:rPr>
        <w:t>z uwzględnieniem postanowień ustawy Prawo budowlane</w:t>
      </w:r>
      <w:r w:rsidR="008706B0" w:rsidRPr="00E36C02">
        <w:rPr>
          <w:rFonts w:ascii="Calibri" w:hAnsi="Calibri"/>
          <w:sz w:val="22"/>
          <w:szCs w:val="22"/>
        </w:rPr>
        <w:t xml:space="preserve"> </w:t>
      </w:r>
      <w:r w:rsidR="008706B0" w:rsidRPr="00E36C02">
        <w:rPr>
          <w:rFonts w:ascii="Calibri" w:hAnsi="Calibri" w:cs="Arial"/>
          <w:sz w:val="22"/>
          <w:szCs w:val="22"/>
        </w:rPr>
        <w:t>- o ile uzna to za niezbędne,</w:t>
      </w:r>
    </w:p>
    <w:p w:rsidR="000B068C" w:rsidRPr="00E36C02" w:rsidRDefault="003F3BE4" w:rsidP="00276135">
      <w:pPr>
        <w:numPr>
          <w:ilvl w:val="1"/>
          <w:numId w:val="44"/>
        </w:numPr>
        <w:tabs>
          <w:tab w:val="clear" w:pos="1440"/>
        </w:tabs>
        <w:spacing w:after="30"/>
        <w:ind w:left="357" w:hanging="357"/>
        <w:jc w:val="both"/>
        <w:rPr>
          <w:rFonts w:ascii="Calibri" w:hAnsi="Calibri"/>
          <w:sz w:val="22"/>
          <w:szCs w:val="22"/>
        </w:rPr>
      </w:pPr>
      <w:r w:rsidRPr="00E36C02">
        <w:rPr>
          <w:rFonts w:ascii="Calibri" w:hAnsi="Calibri" w:cs="Arial"/>
          <w:sz w:val="22"/>
          <w:szCs w:val="22"/>
        </w:rPr>
        <w:t xml:space="preserve">uzyska opinie i decyzje administracyjne oraz dokona wszelkich uzgodnień niezbędnych do zaprojektowania i wykonania modernizacji oraz przekazania </w:t>
      </w:r>
      <w:r w:rsidR="000B068C" w:rsidRPr="00E36C02">
        <w:rPr>
          <w:rFonts w:ascii="Calibri" w:hAnsi="Calibri" w:cs="Arial"/>
          <w:sz w:val="22"/>
          <w:szCs w:val="22"/>
        </w:rPr>
        <w:t xml:space="preserve">obiektów </w:t>
      </w:r>
      <w:r w:rsidRPr="00E36C02">
        <w:rPr>
          <w:rFonts w:ascii="Calibri" w:hAnsi="Calibri" w:cs="Arial"/>
          <w:sz w:val="22"/>
          <w:szCs w:val="22"/>
        </w:rPr>
        <w:t>do eksploatacji</w:t>
      </w:r>
      <w:r w:rsidR="008706B0" w:rsidRPr="00E36C02">
        <w:rPr>
          <w:rFonts w:ascii="Calibri" w:hAnsi="Calibri" w:cs="Arial"/>
          <w:sz w:val="22"/>
          <w:szCs w:val="22"/>
        </w:rPr>
        <w:t xml:space="preserve"> - o ile uzna to za niezbędne</w:t>
      </w:r>
      <w:r w:rsidRPr="00E36C02">
        <w:rPr>
          <w:rFonts w:ascii="Calibri" w:hAnsi="Calibri" w:cs="Arial"/>
          <w:sz w:val="22"/>
          <w:szCs w:val="22"/>
        </w:rPr>
        <w:t xml:space="preserve">, </w:t>
      </w:r>
    </w:p>
    <w:p w:rsidR="000B068C" w:rsidRPr="00E36C02" w:rsidRDefault="003F3BE4" w:rsidP="00276135">
      <w:pPr>
        <w:numPr>
          <w:ilvl w:val="1"/>
          <w:numId w:val="44"/>
        </w:numPr>
        <w:tabs>
          <w:tab w:val="clear" w:pos="1440"/>
        </w:tabs>
        <w:spacing w:after="30"/>
        <w:ind w:left="357" w:hanging="357"/>
        <w:jc w:val="both"/>
        <w:rPr>
          <w:rFonts w:ascii="Calibri" w:hAnsi="Calibri"/>
          <w:sz w:val="22"/>
          <w:szCs w:val="22"/>
        </w:rPr>
      </w:pPr>
      <w:r w:rsidRPr="00E36C02">
        <w:rPr>
          <w:rFonts w:ascii="Calibri" w:hAnsi="Calibri" w:cs="Arial"/>
          <w:sz w:val="22"/>
          <w:szCs w:val="22"/>
        </w:rPr>
        <w:t>opracuje projekt wykonawczy</w:t>
      </w:r>
      <w:r w:rsidR="000B068C" w:rsidRPr="00E36C02">
        <w:rPr>
          <w:rFonts w:ascii="Calibri" w:hAnsi="Calibri" w:cs="Arial"/>
          <w:sz w:val="22"/>
          <w:szCs w:val="22"/>
        </w:rPr>
        <w:t xml:space="preserve"> </w:t>
      </w:r>
      <w:r w:rsidR="00E36C02">
        <w:rPr>
          <w:rFonts w:ascii="Calibri" w:hAnsi="Calibri" w:cs="Arial"/>
          <w:sz w:val="22"/>
          <w:szCs w:val="22"/>
        </w:rPr>
        <w:t>składający się</w:t>
      </w:r>
      <w:r w:rsidR="000B068C" w:rsidRPr="00E36C02">
        <w:rPr>
          <w:rFonts w:ascii="Calibri" w:hAnsi="Calibri" w:cs="Arial"/>
          <w:sz w:val="22"/>
          <w:szCs w:val="22"/>
        </w:rPr>
        <w:t xml:space="preserve"> co najmniej z:</w:t>
      </w:r>
    </w:p>
    <w:p w:rsidR="000B068C" w:rsidRDefault="000B068C" w:rsidP="000B068C">
      <w:pPr>
        <w:spacing w:after="30"/>
        <w:ind w:left="714" w:hanging="357"/>
        <w:jc w:val="both"/>
        <w:rPr>
          <w:rFonts w:ascii="Calibri" w:hAnsi="Calibri"/>
          <w:sz w:val="22"/>
          <w:szCs w:val="22"/>
        </w:rPr>
      </w:pPr>
      <w:r w:rsidRPr="00E36C02">
        <w:rPr>
          <w:rFonts w:ascii="Calibri" w:hAnsi="Calibri"/>
          <w:sz w:val="22"/>
          <w:szCs w:val="22"/>
        </w:rPr>
        <w:t>-</w:t>
      </w:r>
      <w:r w:rsidRPr="00E36C02">
        <w:rPr>
          <w:rFonts w:ascii="Calibri" w:hAnsi="Calibri"/>
          <w:sz w:val="22"/>
          <w:szCs w:val="22"/>
        </w:rPr>
        <w:tab/>
        <w:t>projektu technologiczne</w:t>
      </w:r>
      <w:r w:rsidR="008706B0" w:rsidRPr="00E36C02">
        <w:rPr>
          <w:rFonts w:ascii="Calibri" w:hAnsi="Calibri"/>
          <w:sz w:val="22"/>
          <w:szCs w:val="22"/>
        </w:rPr>
        <w:t>go</w:t>
      </w:r>
    </w:p>
    <w:p w:rsidR="000B068C" w:rsidRPr="001475A4" w:rsidRDefault="000B068C" w:rsidP="000B068C">
      <w:pPr>
        <w:spacing w:after="30"/>
        <w:ind w:left="714" w:hanging="357"/>
        <w:jc w:val="both"/>
        <w:rPr>
          <w:rFonts w:ascii="Calibri" w:hAnsi="Calibri"/>
          <w:sz w:val="22"/>
          <w:szCs w:val="22"/>
        </w:rPr>
      </w:pPr>
      <w:r w:rsidRPr="001475A4">
        <w:rPr>
          <w:rFonts w:ascii="Calibri" w:hAnsi="Calibri"/>
          <w:sz w:val="22"/>
          <w:szCs w:val="22"/>
        </w:rPr>
        <w:t>-</w:t>
      </w:r>
      <w:r w:rsidRPr="001475A4">
        <w:rPr>
          <w:rFonts w:ascii="Calibri" w:hAnsi="Calibri"/>
          <w:sz w:val="22"/>
          <w:szCs w:val="22"/>
        </w:rPr>
        <w:tab/>
        <w:t>projektu konstrukcyjnego modernizowan</w:t>
      </w:r>
      <w:r>
        <w:rPr>
          <w:rFonts w:ascii="Calibri" w:hAnsi="Calibri"/>
          <w:sz w:val="22"/>
          <w:szCs w:val="22"/>
        </w:rPr>
        <w:t>ych urządzeń</w:t>
      </w:r>
    </w:p>
    <w:p w:rsidR="000B068C" w:rsidRPr="001475A4" w:rsidRDefault="000B068C" w:rsidP="000B068C">
      <w:pPr>
        <w:spacing w:after="30"/>
        <w:ind w:left="714" w:hanging="357"/>
        <w:jc w:val="both"/>
        <w:rPr>
          <w:rFonts w:ascii="Calibri" w:hAnsi="Calibri"/>
          <w:sz w:val="22"/>
          <w:szCs w:val="22"/>
        </w:rPr>
      </w:pPr>
      <w:r w:rsidRPr="001475A4">
        <w:rPr>
          <w:rFonts w:ascii="Calibri" w:hAnsi="Calibri"/>
          <w:sz w:val="22"/>
          <w:szCs w:val="22"/>
        </w:rPr>
        <w:lastRenderedPageBreak/>
        <w:t>-</w:t>
      </w:r>
      <w:r w:rsidRPr="001475A4">
        <w:rPr>
          <w:rFonts w:ascii="Calibri" w:hAnsi="Calibri"/>
          <w:sz w:val="22"/>
          <w:szCs w:val="22"/>
        </w:rPr>
        <w:tab/>
      </w:r>
      <w:r w:rsidR="008706B0">
        <w:rPr>
          <w:rFonts w:ascii="Calibri" w:hAnsi="Calibri"/>
          <w:sz w:val="22"/>
          <w:szCs w:val="22"/>
        </w:rPr>
        <w:t>projektu elektroenergetycznego</w:t>
      </w:r>
    </w:p>
    <w:p w:rsidR="003F3BE4" w:rsidRPr="000B068C" w:rsidRDefault="000B068C" w:rsidP="000B068C">
      <w:pPr>
        <w:spacing w:after="30"/>
        <w:ind w:left="357"/>
        <w:jc w:val="both"/>
        <w:rPr>
          <w:rFonts w:ascii="Calibri" w:hAnsi="Calibri"/>
          <w:sz w:val="22"/>
          <w:szCs w:val="22"/>
        </w:rPr>
      </w:pPr>
      <w:r w:rsidRPr="001475A4">
        <w:rPr>
          <w:rFonts w:ascii="Calibri" w:hAnsi="Calibri"/>
          <w:sz w:val="22"/>
          <w:szCs w:val="22"/>
        </w:rPr>
        <w:t>-</w:t>
      </w:r>
      <w:r w:rsidRPr="001475A4">
        <w:rPr>
          <w:rFonts w:ascii="Calibri" w:hAnsi="Calibri"/>
          <w:sz w:val="22"/>
          <w:szCs w:val="22"/>
        </w:rPr>
        <w:tab/>
        <w:t xml:space="preserve">projektu </w:t>
      </w:r>
      <w:proofErr w:type="spellStart"/>
      <w:r w:rsidRPr="001475A4">
        <w:rPr>
          <w:rFonts w:ascii="Calibri" w:hAnsi="Calibri"/>
          <w:sz w:val="22"/>
          <w:szCs w:val="22"/>
        </w:rPr>
        <w:t>AKPiA</w:t>
      </w:r>
      <w:proofErr w:type="spellEnd"/>
    </w:p>
    <w:p w:rsidR="003F3BE4" w:rsidRPr="00546682" w:rsidRDefault="003F3BE4" w:rsidP="00276135">
      <w:pPr>
        <w:numPr>
          <w:ilvl w:val="1"/>
          <w:numId w:val="44"/>
        </w:numPr>
        <w:tabs>
          <w:tab w:val="clear" w:pos="1440"/>
        </w:tabs>
        <w:spacing w:after="30"/>
        <w:ind w:left="357" w:hanging="357"/>
        <w:jc w:val="both"/>
        <w:rPr>
          <w:rFonts w:ascii="Calibri" w:hAnsi="Calibri"/>
          <w:sz w:val="22"/>
          <w:szCs w:val="22"/>
        </w:rPr>
      </w:pPr>
      <w:r w:rsidRPr="00D249E7">
        <w:rPr>
          <w:rFonts w:ascii="Calibri" w:hAnsi="Calibri" w:cs="Arial"/>
          <w:sz w:val="22"/>
          <w:szCs w:val="22"/>
        </w:rPr>
        <w:t>opracuje</w:t>
      </w:r>
      <w:r w:rsidR="003A2354">
        <w:rPr>
          <w:rFonts w:ascii="Calibri" w:hAnsi="Calibri" w:cs="Arial"/>
          <w:sz w:val="22"/>
          <w:szCs w:val="22"/>
        </w:rPr>
        <w:t xml:space="preserve"> ewentualne </w:t>
      </w:r>
      <w:r w:rsidRPr="00D249E7">
        <w:rPr>
          <w:rFonts w:ascii="Calibri" w:hAnsi="Calibri" w:cs="Arial"/>
          <w:sz w:val="22"/>
          <w:szCs w:val="22"/>
        </w:rPr>
        <w:t xml:space="preserve"> inne projekty niezbędne do realizacji </w:t>
      </w:r>
      <w:r>
        <w:rPr>
          <w:rFonts w:ascii="Calibri" w:hAnsi="Calibri" w:cs="Arial"/>
          <w:sz w:val="22"/>
          <w:szCs w:val="22"/>
        </w:rPr>
        <w:t>R</w:t>
      </w:r>
      <w:r w:rsidRPr="00D249E7">
        <w:rPr>
          <w:rFonts w:ascii="Calibri" w:hAnsi="Calibri" w:cs="Arial"/>
          <w:sz w:val="22"/>
          <w:szCs w:val="22"/>
        </w:rPr>
        <w:t>obót</w:t>
      </w:r>
      <w:r>
        <w:rPr>
          <w:rFonts w:ascii="Calibri" w:hAnsi="Calibri" w:cs="Arial"/>
          <w:sz w:val="22"/>
          <w:szCs w:val="22"/>
        </w:rPr>
        <w:t>.</w:t>
      </w:r>
    </w:p>
    <w:p w:rsidR="003F3BE4" w:rsidRDefault="003F3BE4" w:rsidP="003F3BE4">
      <w:pPr>
        <w:spacing w:after="40"/>
        <w:jc w:val="both"/>
        <w:rPr>
          <w:rFonts w:ascii="Calibri" w:hAnsi="Calibri" w:cs="Arial"/>
          <w:sz w:val="22"/>
          <w:szCs w:val="22"/>
        </w:rPr>
      </w:pPr>
    </w:p>
    <w:p w:rsidR="002B776B" w:rsidRPr="003A2354" w:rsidRDefault="003F3BE4" w:rsidP="009628B9">
      <w:pPr>
        <w:pStyle w:val="Wcicienormalne"/>
        <w:spacing w:beforeAutospacing="0" w:after="60"/>
        <w:ind w:left="0"/>
        <w:jc w:val="both"/>
        <w:rPr>
          <w:rFonts w:ascii="Calibri" w:hAnsi="Calibri" w:cs="Arial"/>
          <w:szCs w:val="22"/>
          <w:lang w:val="pl-PL"/>
        </w:rPr>
      </w:pPr>
      <w:r w:rsidRPr="002B776B">
        <w:rPr>
          <w:rFonts w:ascii="Calibri" w:hAnsi="Calibri" w:cs="Arial"/>
          <w:szCs w:val="22"/>
          <w:lang w:val="pl-PL"/>
        </w:rPr>
        <w:t>W ramach projektu techn</w:t>
      </w:r>
      <w:r w:rsidR="000B068C" w:rsidRPr="002B776B">
        <w:rPr>
          <w:rFonts w:ascii="Calibri" w:hAnsi="Calibri" w:cs="Arial"/>
          <w:szCs w:val="22"/>
          <w:lang w:val="pl-PL"/>
        </w:rPr>
        <w:t>ologicznego</w:t>
      </w:r>
      <w:r w:rsidRPr="002B776B">
        <w:rPr>
          <w:rFonts w:ascii="Calibri" w:hAnsi="Calibri" w:cs="Arial"/>
          <w:szCs w:val="22"/>
          <w:lang w:val="pl-PL"/>
        </w:rPr>
        <w:t xml:space="preserve"> Wykonawca </w:t>
      </w:r>
      <w:r w:rsidR="000B068C" w:rsidRPr="002B776B">
        <w:rPr>
          <w:rFonts w:ascii="Calibri" w:hAnsi="Calibri" w:cs="Arial"/>
          <w:szCs w:val="22"/>
          <w:lang w:val="pl-PL"/>
        </w:rPr>
        <w:t xml:space="preserve">opracuje projekt technologii wykonawstwa i </w:t>
      </w:r>
      <w:r w:rsidRPr="002B776B">
        <w:rPr>
          <w:rFonts w:ascii="Calibri" w:hAnsi="Calibri" w:cs="Arial"/>
          <w:szCs w:val="22"/>
          <w:lang w:val="pl-PL"/>
        </w:rPr>
        <w:t>organizacji robót,</w:t>
      </w:r>
      <w:r w:rsidR="009736B3" w:rsidRPr="002B776B">
        <w:rPr>
          <w:rFonts w:ascii="Calibri" w:hAnsi="Calibri" w:cs="Arial"/>
          <w:szCs w:val="22"/>
          <w:lang w:val="pl-PL"/>
        </w:rPr>
        <w:t xml:space="preserve"> </w:t>
      </w:r>
      <w:r w:rsidRPr="002B776B">
        <w:rPr>
          <w:rFonts w:ascii="Calibri" w:hAnsi="Calibri" w:cs="Arial"/>
          <w:szCs w:val="22"/>
          <w:lang w:val="pl-PL"/>
        </w:rPr>
        <w:t xml:space="preserve">biorąc pod uwagę specyfikę prac (modernizację </w:t>
      </w:r>
      <w:r w:rsidR="002B776B" w:rsidRPr="002B776B">
        <w:rPr>
          <w:rFonts w:ascii="Calibri" w:hAnsi="Calibri" w:cs="Arial"/>
          <w:szCs w:val="22"/>
          <w:lang w:val="pl-PL"/>
        </w:rPr>
        <w:t>obiektów oczyszczalni będących w ciągłym ruchu).</w:t>
      </w:r>
      <w:r w:rsidR="002B776B" w:rsidRPr="00A717D9">
        <w:rPr>
          <w:rFonts w:ascii="Calibri" w:hAnsi="Calibri" w:cs="Arial"/>
          <w:szCs w:val="22"/>
          <w:lang w:val="pl-PL"/>
        </w:rPr>
        <w:t xml:space="preserve"> Projekt technologii wykonawstwa i organizacji robót oraz harmonogram prowadzenia robót należy uzgodnić z</w:t>
      </w:r>
      <w:r w:rsidR="00E36C02">
        <w:rPr>
          <w:rFonts w:ascii="Calibri" w:hAnsi="Calibri" w:cs="Arial"/>
          <w:szCs w:val="22"/>
          <w:lang w:val="pl-PL"/>
        </w:rPr>
        <w:t xml:space="preserve"> </w:t>
      </w:r>
      <w:r w:rsidR="003A2354">
        <w:rPr>
          <w:rFonts w:ascii="Calibri" w:hAnsi="Calibri" w:cs="Arial"/>
          <w:szCs w:val="22"/>
          <w:lang w:val="pl-PL"/>
        </w:rPr>
        <w:t>Zamawiającym</w:t>
      </w:r>
      <w:r w:rsidR="00E36C02">
        <w:rPr>
          <w:rFonts w:ascii="Calibri" w:hAnsi="Calibri" w:cs="Arial"/>
          <w:szCs w:val="22"/>
          <w:lang w:val="pl-PL"/>
        </w:rPr>
        <w:t>.</w:t>
      </w:r>
    </w:p>
    <w:p w:rsidR="003F3BE4" w:rsidRPr="00B36B65" w:rsidRDefault="003F3BE4" w:rsidP="003F3BE4">
      <w:pPr>
        <w:spacing w:after="60"/>
        <w:jc w:val="both"/>
        <w:rPr>
          <w:rFonts w:ascii="Calibri" w:hAnsi="Calibri" w:cs="Calibri"/>
          <w:sz w:val="22"/>
          <w:szCs w:val="22"/>
        </w:rPr>
      </w:pPr>
      <w:r w:rsidRPr="00B36B65">
        <w:rPr>
          <w:rFonts w:ascii="Calibri" w:hAnsi="Calibri" w:cs="Calibri"/>
          <w:sz w:val="22"/>
          <w:szCs w:val="22"/>
        </w:rPr>
        <w:t>Dokumentację Projektową należy opracować w języku polskim, stosując zasady wymiarowania oraz oznaczenia graficzne i literowe określone w Polskich Normach.</w:t>
      </w:r>
    </w:p>
    <w:p w:rsidR="003F3BE4" w:rsidRPr="00B36B65" w:rsidRDefault="003F3BE4" w:rsidP="003F3BE4">
      <w:pPr>
        <w:spacing w:after="60"/>
        <w:jc w:val="both"/>
        <w:rPr>
          <w:rFonts w:ascii="Calibri" w:hAnsi="Calibri" w:cs="Calibri"/>
          <w:sz w:val="22"/>
          <w:szCs w:val="22"/>
        </w:rPr>
      </w:pPr>
      <w:r w:rsidRPr="00B36B65">
        <w:rPr>
          <w:rFonts w:ascii="Calibri" w:hAnsi="Calibri" w:cs="Calibri"/>
          <w:sz w:val="22"/>
          <w:szCs w:val="22"/>
        </w:rPr>
        <w:t xml:space="preserve">Projekt winien być wykonany </w:t>
      </w:r>
      <w:r w:rsidRPr="00CC474A">
        <w:rPr>
          <w:rFonts w:ascii="Calibri" w:hAnsi="Calibri" w:cs="Calibri"/>
          <w:sz w:val="22"/>
          <w:szCs w:val="22"/>
        </w:rPr>
        <w:t xml:space="preserve">w </w:t>
      </w:r>
      <w:r w:rsidR="003A2354">
        <w:rPr>
          <w:rFonts w:ascii="Calibri" w:hAnsi="Calibri" w:cs="Calibri"/>
          <w:sz w:val="22"/>
          <w:szCs w:val="22"/>
        </w:rPr>
        <w:t>3</w:t>
      </w:r>
      <w:r w:rsidRPr="00CC474A">
        <w:rPr>
          <w:rFonts w:ascii="Calibri" w:hAnsi="Calibri" w:cs="Calibri"/>
          <w:sz w:val="22"/>
          <w:szCs w:val="22"/>
        </w:rPr>
        <w:t xml:space="preserve"> egzemplarzach</w:t>
      </w:r>
      <w:r w:rsidRPr="00B36B65">
        <w:rPr>
          <w:rFonts w:ascii="Calibri" w:hAnsi="Calibri" w:cs="Calibri"/>
          <w:sz w:val="22"/>
          <w:szCs w:val="22"/>
        </w:rPr>
        <w:t xml:space="preserve"> w edycji papierowej (w czystej technice graficznej, oprawiony w okładkę formatu A4 w sposób uniemożliwiający zdekompletowanie projektu) oraz w 1 egz. edycji cyfrowej na nośniku danych CD lub DVD:</w:t>
      </w:r>
    </w:p>
    <w:p w:rsidR="003F3BE4" w:rsidRDefault="003F3BE4" w:rsidP="003F3BE4">
      <w:pPr>
        <w:spacing w:after="40"/>
        <w:ind w:left="357" w:hanging="357"/>
        <w:jc w:val="both"/>
        <w:rPr>
          <w:rFonts w:ascii="Calibri" w:hAnsi="Calibri" w:cs="Calibri"/>
          <w:sz w:val="22"/>
          <w:szCs w:val="22"/>
        </w:rPr>
      </w:pPr>
      <w:r>
        <w:rPr>
          <w:rFonts w:ascii="Calibri" w:hAnsi="Calibri" w:cs="Calibri"/>
          <w:sz w:val="22"/>
          <w:szCs w:val="22"/>
        </w:rPr>
        <w:t>a)</w:t>
      </w:r>
      <w:r>
        <w:rPr>
          <w:rFonts w:ascii="Calibri" w:hAnsi="Calibri" w:cs="Calibri"/>
          <w:sz w:val="22"/>
          <w:szCs w:val="22"/>
        </w:rPr>
        <w:tab/>
      </w:r>
      <w:r w:rsidRPr="00B36B65">
        <w:rPr>
          <w:rFonts w:ascii="Calibri" w:hAnsi="Calibri" w:cs="Calibri"/>
          <w:sz w:val="22"/>
          <w:szCs w:val="22"/>
        </w:rPr>
        <w:t>pliki tekstowe w formacie *.</w:t>
      </w:r>
      <w:proofErr w:type="spellStart"/>
      <w:r w:rsidRPr="00B36B65">
        <w:rPr>
          <w:rFonts w:ascii="Calibri" w:hAnsi="Calibri" w:cs="Calibri"/>
          <w:sz w:val="22"/>
          <w:szCs w:val="22"/>
        </w:rPr>
        <w:t>doc</w:t>
      </w:r>
      <w:proofErr w:type="spellEnd"/>
      <w:r w:rsidRPr="00B36B65">
        <w:rPr>
          <w:rFonts w:ascii="Calibri" w:hAnsi="Calibri" w:cs="Calibri"/>
          <w:sz w:val="22"/>
          <w:szCs w:val="22"/>
        </w:rPr>
        <w:t xml:space="preserve"> (lub za zgodą Inżyniera *.</w:t>
      </w:r>
      <w:proofErr w:type="spellStart"/>
      <w:r w:rsidRPr="00B36B65">
        <w:rPr>
          <w:rFonts w:ascii="Calibri" w:hAnsi="Calibri" w:cs="Calibri"/>
          <w:sz w:val="22"/>
          <w:szCs w:val="22"/>
        </w:rPr>
        <w:t>sxw</w:t>
      </w:r>
      <w:proofErr w:type="spellEnd"/>
      <w:r w:rsidRPr="00B36B65">
        <w:rPr>
          <w:rFonts w:ascii="Calibri" w:hAnsi="Calibri" w:cs="Calibri"/>
          <w:sz w:val="22"/>
          <w:szCs w:val="22"/>
        </w:rPr>
        <w:t>, *.</w:t>
      </w:r>
      <w:proofErr w:type="spellStart"/>
      <w:r w:rsidRPr="00B36B65">
        <w:rPr>
          <w:rFonts w:ascii="Calibri" w:hAnsi="Calibri" w:cs="Calibri"/>
          <w:sz w:val="22"/>
          <w:szCs w:val="22"/>
        </w:rPr>
        <w:t>sdw</w:t>
      </w:r>
      <w:proofErr w:type="spellEnd"/>
      <w:r w:rsidRPr="00B36B65">
        <w:rPr>
          <w:rFonts w:ascii="Calibri" w:hAnsi="Calibri" w:cs="Calibri"/>
          <w:sz w:val="22"/>
          <w:szCs w:val="22"/>
        </w:rPr>
        <w:t>, *.</w:t>
      </w:r>
      <w:proofErr w:type="spellStart"/>
      <w:r w:rsidRPr="00B36B65">
        <w:rPr>
          <w:rFonts w:ascii="Calibri" w:hAnsi="Calibri" w:cs="Calibri"/>
          <w:sz w:val="22"/>
          <w:szCs w:val="22"/>
        </w:rPr>
        <w:t>xls</w:t>
      </w:r>
      <w:proofErr w:type="spellEnd"/>
      <w:r w:rsidRPr="00B36B65">
        <w:rPr>
          <w:rFonts w:ascii="Calibri" w:hAnsi="Calibri" w:cs="Calibri"/>
          <w:sz w:val="22"/>
          <w:szCs w:val="22"/>
        </w:rPr>
        <w:t>, *.</w:t>
      </w:r>
      <w:proofErr w:type="spellStart"/>
      <w:r w:rsidRPr="00B36B65">
        <w:rPr>
          <w:rFonts w:ascii="Calibri" w:hAnsi="Calibri" w:cs="Calibri"/>
          <w:sz w:val="22"/>
          <w:szCs w:val="22"/>
        </w:rPr>
        <w:t>sxc</w:t>
      </w:r>
      <w:proofErr w:type="spellEnd"/>
      <w:r w:rsidRPr="00B36B65">
        <w:rPr>
          <w:rFonts w:ascii="Calibri" w:hAnsi="Calibri" w:cs="Calibri"/>
          <w:sz w:val="22"/>
          <w:szCs w:val="22"/>
        </w:rPr>
        <w:t>, *.</w:t>
      </w:r>
      <w:proofErr w:type="spellStart"/>
      <w:r w:rsidRPr="00B36B65">
        <w:rPr>
          <w:rFonts w:ascii="Calibri" w:hAnsi="Calibri" w:cs="Calibri"/>
          <w:sz w:val="22"/>
          <w:szCs w:val="22"/>
        </w:rPr>
        <w:t>sdc</w:t>
      </w:r>
      <w:proofErr w:type="spellEnd"/>
      <w:r w:rsidRPr="00B36B65">
        <w:rPr>
          <w:rFonts w:ascii="Calibri" w:hAnsi="Calibri" w:cs="Calibri"/>
          <w:sz w:val="22"/>
          <w:szCs w:val="22"/>
        </w:rPr>
        <w:t xml:space="preserve">, </w:t>
      </w:r>
      <w:proofErr w:type="spellStart"/>
      <w:r w:rsidRPr="00B36B65">
        <w:rPr>
          <w:rFonts w:ascii="Calibri" w:hAnsi="Calibri" w:cs="Calibri"/>
          <w:sz w:val="22"/>
          <w:szCs w:val="22"/>
        </w:rPr>
        <w:t>*.pdf</w:t>
      </w:r>
      <w:proofErr w:type="spellEnd"/>
      <w:r w:rsidRPr="00B36B65">
        <w:rPr>
          <w:rFonts w:ascii="Calibri" w:hAnsi="Calibri" w:cs="Calibri"/>
          <w:sz w:val="22"/>
          <w:szCs w:val="22"/>
        </w:rPr>
        <w:t>)</w:t>
      </w:r>
    </w:p>
    <w:p w:rsidR="003F3BE4" w:rsidRDefault="003F3BE4" w:rsidP="003F3BE4">
      <w:pPr>
        <w:spacing w:after="40"/>
        <w:ind w:left="357" w:hanging="357"/>
        <w:jc w:val="both"/>
        <w:rPr>
          <w:rFonts w:ascii="Calibri" w:hAnsi="Calibri" w:cs="Calibri"/>
          <w:sz w:val="22"/>
          <w:szCs w:val="22"/>
        </w:rPr>
      </w:pPr>
      <w:r>
        <w:rPr>
          <w:rFonts w:ascii="Calibri" w:hAnsi="Calibri" w:cs="Calibri"/>
          <w:sz w:val="22"/>
          <w:szCs w:val="22"/>
        </w:rPr>
        <w:t>b)</w:t>
      </w:r>
      <w:r>
        <w:rPr>
          <w:rFonts w:ascii="Calibri" w:hAnsi="Calibri" w:cs="Calibri"/>
          <w:sz w:val="22"/>
          <w:szCs w:val="22"/>
        </w:rPr>
        <w:tab/>
      </w:r>
      <w:r w:rsidRPr="00B36B65">
        <w:rPr>
          <w:rFonts w:ascii="Calibri" w:hAnsi="Calibri" w:cs="Calibri"/>
          <w:sz w:val="22"/>
          <w:szCs w:val="22"/>
        </w:rPr>
        <w:t xml:space="preserve">pliki obliczeniowe w formacie: </w:t>
      </w:r>
      <w:r>
        <w:rPr>
          <w:rFonts w:ascii="Calibri" w:hAnsi="Calibri" w:cs="Calibri"/>
          <w:sz w:val="22"/>
          <w:szCs w:val="22"/>
        </w:rPr>
        <w:t>*.</w:t>
      </w:r>
      <w:proofErr w:type="spellStart"/>
      <w:r w:rsidRPr="00B36B65">
        <w:rPr>
          <w:rFonts w:ascii="Calibri" w:hAnsi="Calibri" w:cs="Calibri"/>
          <w:sz w:val="22"/>
          <w:szCs w:val="22"/>
        </w:rPr>
        <w:t>xls</w:t>
      </w:r>
      <w:proofErr w:type="spellEnd"/>
      <w:r w:rsidRPr="00B36B65">
        <w:rPr>
          <w:rFonts w:ascii="Calibri" w:hAnsi="Calibri" w:cs="Calibri"/>
          <w:sz w:val="22"/>
          <w:szCs w:val="22"/>
        </w:rPr>
        <w:t>, *.</w:t>
      </w:r>
      <w:proofErr w:type="spellStart"/>
      <w:r w:rsidRPr="00B36B65">
        <w:rPr>
          <w:rFonts w:ascii="Calibri" w:hAnsi="Calibri" w:cs="Calibri"/>
          <w:sz w:val="22"/>
          <w:szCs w:val="22"/>
        </w:rPr>
        <w:t>sxc</w:t>
      </w:r>
      <w:proofErr w:type="spellEnd"/>
      <w:r w:rsidRPr="00B36B65">
        <w:rPr>
          <w:rFonts w:ascii="Calibri" w:hAnsi="Calibri" w:cs="Calibri"/>
          <w:sz w:val="22"/>
          <w:szCs w:val="22"/>
        </w:rPr>
        <w:t>, *.</w:t>
      </w:r>
      <w:proofErr w:type="spellStart"/>
      <w:r w:rsidRPr="00B36B65">
        <w:rPr>
          <w:rFonts w:ascii="Calibri" w:hAnsi="Calibri" w:cs="Calibri"/>
          <w:sz w:val="22"/>
          <w:szCs w:val="22"/>
        </w:rPr>
        <w:t>sdc</w:t>
      </w:r>
      <w:proofErr w:type="spellEnd"/>
      <w:r w:rsidRPr="00B36B65">
        <w:rPr>
          <w:rFonts w:ascii="Calibri" w:hAnsi="Calibri" w:cs="Calibri"/>
          <w:sz w:val="22"/>
          <w:szCs w:val="22"/>
        </w:rPr>
        <w:t xml:space="preserve">, </w:t>
      </w:r>
      <w:proofErr w:type="spellStart"/>
      <w:r w:rsidRPr="00B36B65">
        <w:rPr>
          <w:rFonts w:ascii="Calibri" w:hAnsi="Calibri" w:cs="Calibri"/>
          <w:sz w:val="22"/>
          <w:szCs w:val="22"/>
        </w:rPr>
        <w:t>*.pdf</w:t>
      </w:r>
      <w:proofErr w:type="spellEnd"/>
    </w:p>
    <w:p w:rsidR="003F3BE4" w:rsidRPr="00B36B65" w:rsidRDefault="003F3BE4" w:rsidP="003F3BE4">
      <w:pPr>
        <w:spacing w:after="40"/>
        <w:ind w:left="357" w:hanging="357"/>
        <w:jc w:val="both"/>
        <w:rPr>
          <w:rFonts w:ascii="Calibri" w:hAnsi="Calibri" w:cs="Calibri"/>
          <w:sz w:val="22"/>
          <w:szCs w:val="22"/>
        </w:rPr>
      </w:pPr>
      <w:r>
        <w:rPr>
          <w:rFonts w:ascii="Calibri" w:hAnsi="Calibri" w:cs="Calibri"/>
          <w:sz w:val="22"/>
          <w:szCs w:val="22"/>
        </w:rPr>
        <w:t>c)</w:t>
      </w:r>
      <w:r>
        <w:rPr>
          <w:rFonts w:ascii="Calibri" w:hAnsi="Calibri" w:cs="Calibri"/>
          <w:sz w:val="22"/>
          <w:szCs w:val="22"/>
        </w:rPr>
        <w:tab/>
      </w:r>
      <w:r w:rsidRPr="00B36B65">
        <w:rPr>
          <w:rFonts w:ascii="Calibri" w:hAnsi="Calibri" w:cs="Calibri"/>
          <w:sz w:val="22"/>
          <w:szCs w:val="22"/>
        </w:rPr>
        <w:t>pliki graficzne (rysunki, mapy, szczegóły):</w:t>
      </w:r>
    </w:p>
    <w:p w:rsidR="003F3BE4" w:rsidRDefault="003F3BE4" w:rsidP="003F3BE4">
      <w:pPr>
        <w:spacing w:after="40"/>
        <w:ind w:firstLine="357"/>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Pr="00B36B65">
        <w:rPr>
          <w:rFonts w:ascii="Calibri" w:hAnsi="Calibri" w:cs="Calibri"/>
          <w:sz w:val="22"/>
          <w:szCs w:val="22"/>
        </w:rPr>
        <w:t>w formacie: *.</w:t>
      </w:r>
      <w:proofErr w:type="spellStart"/>
      <w:r w:rsidRPr="00B36B65">
        <w:rPr>
          <w:rFonts w:ascii="Calibri" w:hAnsi="Calibri" w:cs="Calibri"/>
          <w:sz w:val="22"/>
          <w:szCs w:val="22"/>
        </w:rPr>
        <w:t>dxf</w:t>
      </w:r>
      <w:proofErr w:type="spellEnd"/>
      <w:r w:rsidRPr="00B36B65">
        <w:rPr>
          <w:rFonts w:ascii="Calibri" w:hAnsi="Calibri" w:cs="Calibri"/>
          <w:sz w:val="22"/>
          <w:szCs w:val="22"/>
        </w:rPr>
        <w:t>, *.</w:t>
      </w:r>
      <w:proofErr w:type="spellStart"/>
      <w:r w:rsidRPr="00B36B65">
        <w:rPr>
          <w:rFonts w:ascii="Calibri" w:hAnsi="Calibri" w:cs="Calibri"/>
          <w:sz w:val="22"/>
          <w:szCs w:val="22"/>
        </w:rPr>
        <w:t>dwg</w:t>
      </w:r>
      <w:proofErr w:type="spellEnd"/>
      <w:r w:rsidRPr="00B36B65">
        <w:rPr>
          <w:rFonts w:ascii="Calibri" w:hAnsi="Calibri" w:cs="Calibri"/>
          <w:sz w:val="22"/>
          <w:szCs w:val="22"/>
        </w:rPr>
        <w:t xml:space="preserve"> lub *.</w:t>
      </w:r>
      <w:proofErr w:type="spellStart"/>
      <w:r w:rsidRPr="00B36B65">
        <w:rPr>
          <w:rFonts w:ascii="Calibri" w:hAnsi="Calibri" w:cs="Calibri"/>
          <w:sz w:val="22"/>
          <w:szCs w:val="22"/>
        </w:rPr>
        <w:t>dgn</w:t>
      </w:r>
      <w:proofErr w:type="spellEnd"/>
      <w:r w:rsidRPr="00B36B65">
        <w:rPr>
          <w:rFonts w:ascii="Calibri" w:hAnsi="Calibri" w:cs="Calibri"/>
          <w:sz w:val="22"/>
          <w:szCs w:val="22"/>
        </w:rPr>
        <w:t xml:space="preserve"> (lub za zgodą Inżyniera</w:t>
      </w:r>
      <w:r>
        <w:rPr>
          <w:rFonts w:ascii="Calibri" w:hAnsi="Calibri" w:cs="Calibri"/>
          <w:sz w:val="22"/>
          <w:szCs w:val="22"/>
        </w:rPr>
        <w:t xml:space="preserve"> </w:t>
      </w:r>
      <w:r w:rsidRPr="00B36B65">
        <w:rPr>
          <w:rFonts w:ascii="Calibri" w:hAnsi="Calibri" w:cs="Calibri"/>
          <w:sz w:val="22"/>
          <w:szCs w:val="22"/>
        </w:rPr>
        <w:t>*.</w:t>
      </w:r>
      <w:proofErr w:type="spellStart"/>
      <w:r w:rsidRPr="00B36B65">
        <w:rPr>
          <w:rFonts w:ascii="Calibri" w:hAnsi="Calibri" w:cs="Calibri"/>
          <w:sz w:val="22"/>
          <w:szCs w:val="22"/>
        </w:rPr>
        <w:t>tiff</w:t>
      </w:r>
      <w:proofErr w:type="spellEnd"/>
      <w:r w:rsidRPr="00B36B65">
        <w:rPr>
          <w:rFonts w:ascii="Calibri" w:hAnsi="Calibri" w:cs="Calibri"/>
          <w:sz w:val="22"/>
          <w:szCs w:val="22"/>
        </w:rPr>
        <w:t>)</w:t>
      </w:r>
    </w:p>
    <w:p w:rsidR="003F3BE4" w:rsidRDefault="003F3BE4" w:rsidP="003F3BE4">
      <w:pPr>
        <w:spacing w:after="40"/>
        <w:ind w:firstLine="357"/>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Pr="00B36B65">
        <w:rPr>
          <w:rFonts w:ascii="Calibri" w:hAnsi="Calibri" w:cs="Calibri"/>
          <w:sz w:val="22"/>
          <w:szCs w:val="22"/>
        </w:rPr>
        <w:t xml:space="preserve">rozdzielczość obrazów rastrowych: 300 </w:t>
      </w:r>
      <w:proofErr w:type="spellStart"/>
      <w:r w:rsidRPr="00B36B65">
        <w:rPr>
          <w:rFonts w:ascii="Calibri" w:hAnsi="Calibri" w:cs="Calibri"/>
          <w:sz w:val="22"/>
          <w:szCs w:val="22"/>
        </w:rPr>
        <w:t>dpi</w:t>
      </w:r>
      <w:proofErr w:type="spellEnd"/>
    </w:p>
    <w:p w:rsidR="003F3BE4" w:rsidRDefault="003F3BE4" w:rsidP="003F3BE4">
      <w:pPr>
        <w:spacing w:after="40"/>
        <w:ind w:firstLine="357"/>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Pr="00B36B65">
        <w:rPr>
          <w:rFonts w:ascii="Calibri" w:hAnsi="Calibri" w:cs="Calibri"/>
          <w:sz w:val="22"/>
          <w:szCs w:val="22"/>
        </w:rPr>
        <w:t>paleta barw 24 bit, w przypadku pokładów mapowych dla plików *.</w:t>
      </w:r>
      <w:proofErr w:type="spellStart"/>
      <w:r w:rsidRPr="00B36B65">
        <w:rPr>
          <w:rFonts w:ascii="Calibri" w:hAnsi="Calibri" w:cs="Calibri"/>
          <w:sz w:val="22"/>
          <w:szCs w:val="22"/>
        </w:rPr>
        <w:t>dxf</w:t>
      </w:r>
      <w:proofErr w:type="spellEnd"/>
      <w:r w:rsidRPr="00B36B65">
        <w:rPr>
          <w:rFonts w:ascii="Calibri" w:hAnsi="Calibri" w:cs="Calibri"/>
          <w:sz w:val="22"/>
          <w:szCs w:val="22"/>
        </w:rPr>
        <w:t xml:space="preserve"> - 1bit,</w:t>
      </w:r>
    </w:p>
    <w:p w:rsidR="003F3BE4" w:rsidRPr="00B36B65" w:rsidRDefault="003F3BE4" w:rsidP="003F3BE4">
      <w:pPr>
        <w:spacing w:after="60"/>
        <w:ind w:firstLine="357"/>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Pr="00B36B65">
        <w:rPr>
          <w:rFonts w:ascii="Calibri" w:hAnsi="Calibri" w:cs="Calibri"/>
          <w:sz w:val="22"/>
          <w:szCs w:val="22"/>
        </w:rPr>
        <w:t>kompozycja, rozmiar i podział arkuszy musi być identyczny z papierowymi odpowiednikami.</w:t>
      </w:r>
    </w:p>
    <w:p w:rsidR="003F3BE4" w:rsidRDefault="003F3BE4" w:rsidP="003F3BE4">
      <w:pPr>
        <w:spacing w:after="60"/>
        <w:jc w:val="both"/>
        <w:rPr>
          <w:rFonts w:ascii="Calibri" w:hAnsi="Calibri" w:cs="Calibri"/>
          <w:sz w:val="22"/>
          <w:szCs w:val="22"/>
        </w:rPr>
      </w:pPr>
      <w:r w:rsidRPr="00B36B65">
        <w:rPr>
          <w:rFonts w:ascii="Calibri" w:hAnsi="Calibri" w:cs="Calibri"/>
          <w:sz w:val="22"/>
          <w:szCs w:val="22"/>
        </w:rPr>
        <w:t>Podstawę do wykorzystania projektów do celów budowlanych będą stanowić jedynie wydruki tekstów i rysunków w formacie papierowym.</w:t>
      </w:r>
    </w:p>
    <w:p w:rsidR="002B776B" w:rsidRDefault="002B776B" w:rsidP="003F3BE4">
      <w:pPr>
        <w:spacing w:after="60"/>
        <w:jc w:val="both"/>
        <w:rPr>
          <w:rFonts w:ascii="Calibri" w:hAnsi="Calibri" w:cs="Calibri"/>
          <w:sz w:val="22"/>
          <w:szCs w:val="22"/>
        </w:rPr>
      </w:pPr>
    </w:p>
    <w:p w:rsidR="003F3BE4" w:rsidRPr="000B3F23" w:rsidRDefault="003F3BE4" w:rsidP="003F3BE4">
      <w:pPr>
        <w:pStyle w:val="Nagwek4"/>
        <w:pageBreakBefore w:val="0"/>
        <w:spacing w:after="60"/>
        <w:ind w:left="454" w:hanging="454"/>
        <w:rPr>
          <w:rFonts w:cs="Calibri"/>
          <w:iCs/>
          <w:sz w:val="22"/>
          <w:szCs w:val="22"/>
        </w:rPr>
      </w:pPr>
      <w:bookmarkStart w:id="134" w:name="_Toc505794952"/>
      <w:bookmarkStart w:id="135" w:name="_Toc184294816"/>
      <w:r>
        <w:rPr>
          <w:rFonts w:cs="Calibri"/>
          <w:iCs/>
          <w:sz w:val="22"/>
          <w:szCs w:val="22"/>
        </w:rPr>
        <w:t>3</w:t>
      </w:r>
      <w:r w:rsidRPr="000B3F23">
        <w:rPr>
          <w:rFonts w:cs="Calibri"/>
          <w:iCs/>
          <w:sz w:val="22"/>
          <w:szCs w:val="22"/>
        </w:rPr>
        <w:t>.</w:t>
      </w:r>
      <w:r w:rsidRPr="000B3F23">
        <w:rPr>
          <w:rFonts w:cs="Calibri"/>
          <w:iCs/>
          <w:sz w:val="22"/>
          <w:szCs w:val="22"/>
        </w:rPr>
        <w:tab/>
      </w:r>
      <w:r>
        <w:rPr>
          <w:rFonts w:cs="Calibri"/>
          <w:iCs/>
          <w:sz w:val="22"/>
          <w:szCs w:val="22"/>
        </w:rPr>
        <w:t>Podstawowe wymagania dotyczące robót</w:t>
      </w:r>
      <w:bookmarkEnd w:id="134"/>
      <w:bookmarkEnd w:id="135"/>
    </w:p>
    <w:p w:rsidR="003F3BE4" w:rsidRPr="00F147A4" w:rsidRDefault="003F3BE4" w:rsidP="003F3BE4">
      <w:pPr>
        <w:spacing w:after="60"/>
        <w:jc w:val="both"/>
        <w:rPr>
          <w:rFonts w:ascii="Calibri" w:hAnsi="Calibri" w:cs="Calibri"/>
          <w:sz w:val="22"/>
          <w:szCs w:val="22"/>
        </w:rPr>
      </w:pPr>
      <w:r w:rsidRPr="00F147A4">
        <w:rPr>
          <w:rFonts w:ascii="Calibri" w:hAnsi="Calibri" w:cs="Calibri"/>
          <w:sz w:val="22"/>
          <w:szCs w:val="22"/>
        </w:rPr>
        <w:t xml:space="preserve">Wykonawca jest odpowiedzialny za jakość wykonanych robót, bezpieczeństwo wszelkich czynności na Terenie Budowy, metody użyte przy </w:t>
      </w:r>
      <w:r w:rsidR="009628B9">
        <w:rPr>
          <w:rFonts w:ascii="Calibri" w:hAnsi="Calibri" w:cs="Calibri"/>
          <w:sz w:val="22"/>
          <w:szCs w:val="22"/>
        </w:rPr>
        <w:t>budowie oraz za ich zgodność z dokumentacją p</w:t>
      </w:r>
      <w:r w:rsidRPr="00F147A4">
        <w:rPr>
          <w:rFonts w:ascii="Calibri" w:hAnsi="Calibri" w:cs="Calibri"/>
          <w:sz w:val="22"/>
          <w:szCs w:val="22"/>
        </w:rPr>
        <w:t xml:space="preserve">rojektową </w:t>
      </w:r>
      <w:r w:rsidR="009628B9">
        <w:rPr>
          <w:rFonts w:ascii="Calibri" w:hAnsi="Calibri" w:cs="Calibri"/>
          <w:sz w:val="22"/>
          <w:szCs w:val="22"/>
        </w:rPr>
        <w:br/>
        <w:t>i poleceniami inspektora nadzoru.</w:t>
      </w:r>
    </w:p>
    <w:bookmarkEnd w:id="1"/>
    <w:bookmarkEnd w:id="2"/>
    <w:bookmarkEnd w:id="3"/>
    <w:bookmarkEnd w:id="4"/>
    <w:bookmarkEnd w:id="5"/>
    <w:bookmarkEnd w:id="6"/>
    <w:bookmarkEnd w:id="7"/>
    <w:p w:rsidR="006D672C" w:rsidRDefault="006D672C" w:rsidP="006D672C">
      <w:pPr>
        <w:spacing w:after="60"/>
        <w:jc w:val="both"/>
        <w:rPr>
          <w:rFonts w:ascii="Calibri" w:hAnsi="Calibri" w:cs="Calibri"/>
          <w:sz w:val="22"/>
          <w:szCs w:val="22"/>
        </w:rPr>
      </w:pPr>
      <w:r w:rsidRPr="00F147A4">
        <w:rPr>
          <w:rFonts w:ascii="Calibri" w:hAnsi="Calibri" w:cs="Calibri"/>
          <w:sz w:val="22"/>
          <w:szCs w:val="22"/>
        </w:rPr>
        <w:t>Ponadto Wykonawca zobowiązany jest do:</w:t>
      </w:r>
    </w:p>
    <w:p w:rsidR="002B776B" w:rsidRDefault="002B776B" w:rsidP="00276135">
      <w:pPr>
        <w:numPr>
          <w:ilvl w:val="0"/>
          <w:numId w:val="30"/>
        </w:numPr>
        <w:spacing w:after="40"/>
        <w:ind w:left="357" w:hanging="357"/>
        <w:jc w:val="both"/>
        <w:rPr>
          <w:rFonts w:ascii="Calibri" w:hAnsi="Calibri" w:cs="Calibri"/>
          <w:sz w:val="22"/>
          <w:szCs w:val="22"/>
        </w:rPr>
      </w:pPr>
      <w:r w:rsidRPr="00F147A4">
        <w:rPr>
          <w:rFonts w:ascii="Calibri" w:hAnsi="Calibri" w:cs="Calibri"/>
          <w:sz w:val="22"/>
          <w:szCs w:val="22"/>
        </w:rPr>
        <w:t>uzyskania w imieniu Zamawiającego wszelkich koniecznych pozwoleń i uzgodnień koniecznych do realizacji rob</w:t>
      </w:r>
      <w:r w:rsidR="009628B9">
        <w:rPr>
          <w:rFonts w:ascii="Calibri" w:hAnsi="Calibri" w:cs="Calibri"/>
          <w:sz w:val="22"/>
          <w:szCs w:val="22"/>
        </w:rPr>
        <w:t>ót wchodzących w zakres zadania</w:t>
      </w:r>
      <w:r w:rsidRPr="00F147A4">
        <w:rPr>
          <w:rFonts w:ascii="Calibri" w:hAnsi="Calibri" w:cs="Calibri"/>
          <w:sz w:val="22"/>
          <w:szCs w:val="22"/>
        </w:rPr>
        <w:t xml:space="preserve"> i osiągnięcia zamierzonego celu,</w:t>
      </w:r>
    </w:p>
    <w:p w:rsidR="006D672C" w:rsidRPr="00F147A4" w:rsidRDefault="006D672C" w:rsidP="00276135">
      <w:pPr>
        <w:numPr>
          <w:ilvl w:val="0"/>
          <w:numId w:val="30"/>
        </w:numPr>
        <w:spacing w:after="40"/>
        <w:ind w:left="357" w:hanging="357"/>
        <w:jc w:val="both"/>
        <w:rPr>
          <w:rFonts w:ascii="Calibri" w:hAnsi="Calibri" w:cs="Calibri"/>
          <w:sz w:val="22"/>
          <w:szCs w:val="22"/>
        </w:rPr>
      </w:pPr>
      <w:r w:rsidRPr="00F147A4">
        <w:rPr>
          <w:rFonts w:ascii="Calibri" w:hAnsi="Calibri" w:cs="Calibri"/>
          <w:sz w:val="22"/>
          <w:szCs w:val="22"/>
        </w:rPr>
        <w:t>wykonania robót tymczasowych i towarzyszących niezbędnych do zrealizowania robót podstawowych i osiągnięcia zakładanego celu jak i osiągnięcia zakładanyc</w:t>
      </w:r>
      <w:r w:rsidR="009628B9">
        <w:rPr>
          <w:rFonts w:ascii="Calibri" w:hAnsi="Calibri" w:cs="Calibri"/>
          <w:sz w:val="22"/>
          <w:szCs w:val="22"/>
        </w:rPr>
        <w:t>h efektów i rezultatów zadania</w:t>
      </w:r>
      <w:r w:rsidRPr="00F147A4">
        <w:rPr>
          <w:rFonts w:ascii="Calibri" w:hAnsi="Calibri" w:cs="Calibri"/>
          <w:sz w:val="22"/>
          <w:szCs w:val="22"/>
        </w:rPr>
        <w:t>,</w:t>
      </w:r>
    </w:p>
    <w:p w:rsidR="006D672C" w:rsidRDefault="006D672C" w:rsidP="00276135">
      <w:pPr>
        <w:numPr>
          <w:ilvl w:val="0"/>
          <w:numId w:val="30"/>
        </w:numPr>
        <w:spacing w:after="40"/>
        <w:ind w:left="357" w:hanging="357"/>
        <w:jc w:val="both"/>
        <w:rPr>
          <w:rFonts w:ascii="Calibri" w:hAnsi="Calibri" w:cs="Calibri"/>
          <w:sz w:val="22"/>
          <w:szCs w:val="22"/>
        </w:rPr>
      </w:pPr>
      <w:r w:rsidRPr="00F147A4">
        <w:rPr>
          <w:rFonts w:ascii="Calibri" w:hAnsi="Calibri" w:cs="Calibri"/>
          <w:sz w:val="22"/>
          <w:szCs w:val="22"/>
        </w:rPr>
        <w:t>wykonania wszelkich koniecznych badań, rozruchów, analiz, prób, testów itp.,</w:t>
      </w:r>
    </w:p>
    <w:p w:rsidR="006D672C" w:rsidRPr="00F147A4" w:rsidRDefault="006D672C" w:rsidP="00276135">
      <w:pPr>
        <w:numPr>
          <w:ilvl w:val="0"/>
          <w:numId w:val="30"/>
        </w:numPr>
        <w:spacing w:after="40"/>
        <w:ind w:left="357" w:hanging="357"/>
        <w:jc w:val="both"/>
        <w:rPr>
          <w:rFonts w:ascii="Calibri" w:hAnsi="Calibri" w:cs="Calibri"/>
          <w:sz w:val="22"/>
          <w:szCs w:val="22"/>
        </w:rPr>
      </w:pPr>
      <w:r w:rsidRPr="00F147A4">
        <w:rPr>
          <w:rFonts w:ascii="Calibri" w:hAnsi="Calibri" w:cs="Calibri"/>
          <w:sz w:val="22"/>
          <w:szCs w:val="22"/>
        </w:rPr>
        <w:t>wykonania niezbędnych instrukcji eksploatacyjnych,</w:t>
      </w:r>
    </w:p>
    <w:p w:rsidR="006D672C" w:rsidRPr="00F147A4" w:rsidRDefault="006D672C" w:rsidP="00276135">
      <w:pPr>
        <w:numPr>
          <w:ilvl w:val="0"/>
          <w:numId w:val="30"/>
        </w:numPr>
        <w:spacing w:after="40"/>
        <w:ind w:left="357" w:hanging="357"/>
        <w:jc w:val="both"/>
        <w:rPr>
          <w:rFonts w:ascii="Calibri" w:hAnsi="Calibri" w:cs="Calibri"/>
          <w:sz w:val="22"/>
          <w:szCs w:val="22"/>
        </w:rPr>
      </w:pPr>
      <w:r w:rsidRPr="00F147A4">
        <w:rPr>
          <w:rFonts w:ascii="Calibri" w:hAnsi="Calibri" w:cs="Calibri"/>
          <w:sz w:val="22"/>
          <w:szCs w:val="22"/>
        </w:rPr>
        <w:t>wypełnieni</w:t>
      </w:r>
      <w:r w:rsidR="00ED77A1">
        <w:rPr>
          <w:rFonts w:ascii="Calibri" w:hAnsi="Calibri" w:cs="Calibri"/>
          <w:sz w:val="22"/>
          <w:szCs w:val="22"/>
        </w:rPr>
        <w:t>a</w:t>
      </w:r>
      <w:r w:rsidRPr="00F147A4">
        <w:rPr>
          <w:rFonts w:ascii="Calibri" w:hAnsi="Calibri" w:cs="Calibri"/>
          <w:sz w:val="22"/>
          <w:szCs w:val="22"/>
        </w:rPr>
        <w:t xml:space="preserve"> wszelkich zaleceń, zapisów, robót, zobowiązań w tym nałożonych na Zamawiającego, </w:t>
      </w:r>
      <w:r w:rsidR="009628B9">
        <w:rPr>
          <w:rFonts w:ascii="Calibri" w:hAnsi="Calibri" w:cs="Calibri"/>
          <w:sz w:val="22"/>
          <w:szCs w:val="22"/>
        </w:rPr>
        <w:br/>
      </w:r>
      <w:r w:rsidRPr="00F147A4">
        <w:rPr>
          <w:rFonts w:ascii="Calibri" w:hAnsi="Calibri" w:cs="Calibri"/>
          <w:sz w:val="22"/>
          <w:szCs w:val="22"/>
        </w:rPr>
        <w:t xml:space="preserve">a wynikających z </w:t>
      </w:r>
      <w:r w:rsidR="009628B9">
        <w:rPr>
          <w:rFonts w:ascii="Calibri" w:hAnsi="Calibri" w:cs="Calibri"/>
          <w:sz w:val="22"/>
          <w:szCs w:val="22"/>
        </w:rPr>
        <w:t>warunków t</w:t>
      </w:r>
      <w:r>
        <w:rPr>
          <w:rFonts w:ascii="Calibri" w:hAnsi="Calibri" w:cs="Calibri"/>
          <w:sz w:val="22"/>
          <w:szCs w:val="22"/>
        </w:rPr>
        <w:t>e</w:t>
      </w:r>
      <w:r w:rsidRPr="00F147A4">
        <w:rPr>
          <w:rFonts w:ascii="Calibri" w:hAnsi="Calibri" w:cs="Calibri"/>
          <w:sz w:val="22"/>
          <w:szCs w:val="22"/>
        </w:rPr>
        <w:t>chnicznych, decyzji, pozwoleń, uzgodnień, opinii i innych dokumentów formalno - prawnych przekazanych Wykonawcy przez Zamawiającego,</w:t>
      </w:r>
    </w:p>
    <w:p w:rsidR="003F3BE4" w:rsidRDefault="006D672C" w:rsidP="00276135">
      <w:pPr>
        <w:numPr>
          <w:ilvl w:val="0"/>
          <w:numId w:val="30"/>
        </w:numPr>
        <w:spacing w:after="60"/>
        <w:ind w:left="357" w:hanging="357"/>
        <w:jc w:val="both"/>
        <w:rPr>
          <w:rFonts w:ascii="Calibri" w:hAnsi="Calibri" w:cs="Calibri"/>
          <w:sz w:val="22"/>
          <w:szCs w:val="22"/>
        </w:rPr>
      </w:pPr>
      <w:r w:rsidRPr="003F3BE4">
        <w:rPr>
          <w:rFonts w:ascii="Calibri" w:hAnsi="Calibri" w:cs="Calibri"/>
          <w:sz w:val="22"/>
          <w:szCs w:val="22"/>
        </w:rPr>
        <w:t>przedkładania do odbiorów dla celów rozliczeniowych dokumentów i/lub zestawień wykonanych robót w dost</w:t>
      </w:r>
      <w:r w:rsidR="009628B9">
        <w:rPr>
          <w:rFonts w:ascii="Calibri" w:hAnsi="Calibri" w:cs="Calibri"/>
          <w:sz w:val="22"/>
          <w:szCs w:val="22"/>
        </w:rPr>
        <w:t>osowaniu do wytycznych Zamawiającego</w:t>
      </w:r>
      <w:r w:rsidRPr="003F3BE4">
        <w:rPr>
          <w:rFonts w:ascii="Calibri" w:hAnsi="Calibri" w:cs="Calibri"/>
          <w:sz w:val="22"/>
          <w:szCs w:val="22"/>
        </w:rPr>
        <w:t xml:space="preserve">, w zakresie przekazania mienia na środki trwałe. </w:t>
      </w:r>
    </w:p>
    <w:p w:rsidR="003F3BE4" w:rsidRDefault="003F3BE4" w:rsidP="003F3BE4">
      <w:pPr>
        <w:spacing w:after="60"/>
        <w:ind w:left="357"/>
        <w:jc w:val="both"/>
        <w:rPr>
          <w:rFonts w:ascii="Calibri" w:hAnsi="Calibri" w:cs="Calibri"/>
          <w:sz w:val="22"/>
          <w:szCs w:val="22"/>
        </w:rPr>
      </w:pPr>
    </w:p>
    <w:p w:rsidR="00CA29CC" w:rsidRPr="000B3F23" w:rsidRDefault="00CA29CC" w:rsidP="00CA29CC">
      <w:pPr>
        <w:pStyle w:val="Nagwek4"/>
        <w:pageBreakBefore w:val="0"/>
        <w:spacing w:after="60"/>
        <w:ind w:left="454" w:hanging="454"/>
        <w:rPr>
          <w:rFonts w:cs="Calibri"/>
          <w:iCs/>
          <w:sz w:val="22"/>
          <w:szCs w:val="22"/>
        </w:rPr>
      </w:pPr>
      <w:bookmarkStart w:id="136" w:name="_Toc184294817"/>
      <w:r>
        <w:rPr>
          <w:rFonts w:cs="Calibri"/>
          <w:iCs/>
          <w:sz w:val="22"/>
          <w:szCs w:val="22"/>
        </w:rPr>
        <w:t>4</w:t>
      </w:r>
      <w:r w:rsidRPr="000B3F23">
        <w:rPr>
          <w:rFonts w:cs="Calibri"/>
          <w:iCs/>
          <w:sz w:val="22"/>
          <w:szCs w:val="22"/>
        </w:rPr>
        <w:t>.</w:t>
      </w:r>
      <w:r w:rsidRPr="000B3F23">
        <w:rPr>
          <w:rFonts w:cs="Calibri"/>
          <w:iCs/>
          <w:sz w:val="22"/>
          <w:szCs w:val="22"/>
        </w:rPr>
        <w:tab/>
      </w:r>
      <w:r>
        <w:rPr>
          <w:rFonts w:cs="Calibri"/>
          <w:iCs/>
          <w:sz w:val="22"/>
          <w:szCs w:val="22"/>
        </w:rPr>
        <w:t>Teren budowy</w:t>
      </w:r>
      <w:bookmarkEnd w:id="136"/>
    </w:p>
    <w:bookmarkEnd w:id="8"/>
    <w:bookmarkEnd w:id="9"/>
    <w:bookmarkEnd w:id="10"/>
    <w:bookmarkEnd w:id="11"/>
    <w:bookmarkEnd w:id="12"/>
    <w:bookmarkEnd w:id="13"/>
    <w:bookmarkEnd w:id="14"/>
    <w:bookmarkEnd w:id="15"/>
    <w:bookmarkEnd w:id="16"/>
    <w:bookmarkEnd w:id="17"/>
    <w:p w:rsidR="00303250" w:rsidRPr="003A2354" w:rsidRDefault="00303250" w:rsidP="003F3BE4">
      <w:pPr>
        <w:spacing w:after="60"/>
        <w:jc w:val="both"/>
        <w:rPr>
          <w:rFonts w:ascii="Calibri" w:hAnsi="Calibri" w:cs="Calibri"/>
          <w:strike/>
          <w:sz w:val="22"/>
          <w:szCs w:val="22"/>
        </w:rPr>
      </w:pPr>
      <w:r>
        <w:rPr>
          <w:rFonts w:ascii="Calibri" w:hAnsi="Calibri" w:cs="Calibri"/>
          <w:sz w:val="22"/>
          <w:szCs w:val="22"/>
        </w:rPr>
        <w:t>Teren B</w:t>
      </w:r>
      <w:r w:rsidRPr="00F147A4">
        <w:rPr>
          <w:rFonts w:ascii="Calibri" w:hAnsi="Calibri" w:cs="Calibri"/>
          <w:sz w:val="22"/>
          <w:szCs w:val="22"/>
        </w:rPr>
        <w:t xml:space="preserve">udowy swym zasięgiem obejmuje obszar </w:t>
      </w:r>
      <w:r w:rsidR="003A2354">
        <w:rPr>
          <w:rFonts w:ascii="Calibri" w:hAnsi="Calibri" w:cs="Calibri"/>
          <w:sz w:val="22"/>
          <w:szCs w:val="22"/>
        </w:rPr>
        <w:t xml:space="preserve">pompowni osadów z terenem przyległym </w:t>
      </w:r>
      <w:r w:rsidR="00E36C02">
        <w:rPr>
          <w:rFonts w:ascii="Calibri" w:hAnsi="Calibri" w:cs="Calibri"/>
          <w:sz w:val="22"/>
          <w:szCs w:val="22"/>
        </w:rPr>
        <w:t>na terenie Centralnej Oczyszczalni Ścieków.</w:t>
      </w:r>
    </w:p>
    <w:p w:rsidR="00303250" w:rsidRPr="00F147A4" w:rsidRDefault="00303250" w:rsidP="002B776B">
      <w:pPr>
        <w:pStyle w:val="xl29"/>
        <w:pBdr>
          <w:left w:val="none" w:sz="0" w:space="0" w:color="auto"/>
          <w:bottom w:val="none" w:sz="0" w:space="0" w:color="auto"/>
        </w:pBdr>
        <w:spacing w:before="0" w:beforeAutospacing="0" w:after="60" w:afterAutospacing="0"/>
        <w:jc w:val="both"/>
        <w:rPr>
          <w:rFonts w:ascii="Calibri" w:hAnsi="Calibri" w:cs="Calibri"/>
          <w:sz w:val="22"/>
          <w:szCs w:val="22"/>
        </w:rPr>
      </w:pPr>
      <w:r w:rsidRPr="003F3BE4">
        <w:rPr>
          <w:rFonts w:ascii="Calibri" w:hAnsi="Calibri" w:cs="Calibri"/>
          <w:sz w:val="22"/>
          <w:szCs w:val="22"/>
        </w:rPr>
        <w:t>Zamawiający przek</w:t>
      </w:r>
      <w:r w:rsidR="003A3F6E">
        <w:rPr>
          <w:rFonts w:ascii="Calibri" w:hAnsi="Calibri" w:cs="Calibri"/>
          <w:sz w:val="22"/>
          <w:szCs w:val="22"/>
        </w:rPr>
        <w:t>aże Wykonawcy prawo dostępu do terenu budowy zgodnie z prawem budowlanym</w:t>
      </w:r>
      <w:r w:rsidRPr="003F3BE4">
        <w:rPr>
          <w:rFonts w:ascii="Calibri" w:hAnsi="Calibri" w:cs="Calibri"/>
          <w:sz w:val="22"/>
          <w:szCs w:val="22"/>
        </w:rPr>
        <w:t>.</w:t>
      </w:r>
      <w:r w:rsidR="008C72CB" w:rsidRPr="003F3BE4">
        <w:rPr>
          <w:rFonts w:ascii="Calibri" w:hAnsi="Calibri" w:cs="Calibri"/>
          <w:sz w:val="22"/>
          <w:szCs w:val="22"/>
        </w:rPr>
        <w:br/>
      </w:r>
      <w:r w:rsidR="003A3F6E">
        <w:rPr>
          <w:rFonts w:ascii="Calibri" w:hAnsi="Calibri" w:cs="Calibri"/>
          <w:sz w:val="22"/>
          <w:szCs w:val="22"/>
        </w:rPr>
        <w:t>Warunkiem rozpoczęcia robót na terenie b</w:t>
      </w:r>
      <w:r w:rsidRPr="00F147A4">
        <w:rPr>
          <w:rFonts w:ascii="Calibri" w:hAnsi="Calibri" w:cs="Calibri"/>
          <w:sz w:val="22"/>
          <w:szCs w:val="22"/>
        </w:rPr>
        <w:t>udowy jest powiadomienie przez Wykonawcę z odpowiednim wyprzedzeniem zainteresowanych stron (</w:t>
      </w:r>
      <w:r w:rsidR="002B776B">
        <w:rPr>
          <w:rFonts w:ascii="Calibri" w:hAnsi="Calibri" w:cs="Calibri"/>
          <w:sz w:val="22"/>
          <w:szCs w:val="22"/>
        </w:rPr>
        <w:t xml:space="preserve">Użytkownika oczyszczalni oraz innych </w:t>
      </w:r>
      <w:r w:rsidRPr="00F147A4">
        <w:rPr>
          <w:rFonts w:ascii="Calibri" w:hAnsi="Calibri" w:cs="Calibri"/>
          <w:sz w:val="22"/>
          <w:szCs w:val="22"/>
        </w:rPr>
        <w:t>właścicieli i/lub gestorów infrastruktury techn</w:t>
      </w:r>
      <w:r w:rsidR="003A3F6E">
        <w:rPr>
          <w:rFonts w:ascii="Calibri" w:hAnsi="Calibri" w:cs="Calibri"/>
          <w:sz w:val="22"/>
          <w:szCs w:val="22"/>
        </w:rPr>
        <w:t>icznej) o zamiarze rozpoczęcia r</w:t>
      </w:r>
      <w:r w:rsidRPr="00F147A4">
        <w:rPr>
          <w:rFonts w:ascii="Calibri" w:hAnsi="Calibri" w:cs="Calibri"/>
          <w:sz w:val="22"/>
          <w:szCs w:val="22"/>
        </w:rPr>
        <w:t xml:space="preserve">obót, przewidywanym terminie ich zakończenia, </w:t>
      </w:r>
      <w:r>
        <w:rPr>
          <w:rFonts w:ascii="Calibri" w:hAnsi="Calibri" w:cs="Calibri"/>
          <w:sz w:val="22"/>
          <w:szCs w:val="22"/>
        </w:rPr>
        <w:t xml:space="preserve">sposobie </w:t>
      </w:r>
      <w:r w:rsidRPr="00F147A4">
        <w:rPr>
          <w:rFonts w:ascii="Calibri" w:hAnsi="Calibri" w:cs="Calibri"/>
          <w:sz w:val="22"/>
          <w:szCs w:val="22"/>
        </w:rPr>
        <w:t xml:space="preserve">uporządkowania terenu oraz zasadach rekompensaty za ewentualne szkody </w:t>
      </w:r>
      <w:r w:rsidR="003A3F6E">
        <w:rPr>
          <w:rFonts w:ascii="Calibri" w:hAnsi="Calibri" w:cs="Calibri"/>
          <w:sz w:val="22"/>
          <w:szCs w:val="22"/>
        </w:rPr>
        <w:t xml:space="preserve">powstałe w trakcie </w:t>
      </w:r>
      <w:r w:rsidR="003A3F6E">
        <w:rPr>
          <w:rFonts w:ascii="Calibri" w:hAnsi="Calibri" w:cs="Calibri"/>
          <w:sz w:val="22"/>
          <w:szCs w:val="22"/>
        </w:rPr>
        <w:lastRenderedPageBreak/>
        <w:t>prowadzenia r</w:t>
      </w:r>
      <w:r w:rsidRPr="00F147A4">
        <w:rPr>
          <w:rFonts w:ascii="Calibri" w:hAnsi="Calibri" w:cs="Calibri"/>
          <w:sz w:val="22"/>
          <w:szCs w:val="22"/>
        </w:rPr>
        <w:t>obót, a także wykonania dokumentacji fotograficznej terenu robót oraz terenów i obiektów przyległych.</w:t>
      </w:r>
    </w:p>
    <w:p w:rsidR="00303250" w:rsidRPr="00F147A4" w:rsidRDefault="00303250" w:rsidP="002B776B">
      <w:pPr>
        <w:jc w:val="both"/>
        <w:rPr>
          <w:rFonts w:ascii="Calibri" w:hAnsi="Calibri" w:cs="Calibri"/>
          <w:sz w:val="22"/>
          <w:szCs w:val="22"/>
        </w:rPr>
      </w:pPr>
      <w:r w:rsidRPr="00F147A4">
        <w:rPr>
          <w:rFonts w:ascii="Calibri" w:hAnsi="Calibri" w:cs="Calibri"/>
          <w:sz w:val="22"/>
          <w:szCs w:val="22"/>
        </w:rPr>
        <w:t>Wykonawca jest zobowiązany do przestrzegania warunków wydanych przez jednostki uzgadniające, opiniujące oraz właścicieli teren</w:t>
      </w:r>
      <w:r w:rsidR="003A3F6E">
        <w:rPr>
          <w:rFonts w:ascii="Calibri" w:hAnsi="Calibri" w:cs="Calibri"/>
          <w:sz w:val="22"/>
          <w:szCs w:val="22"/>
        </w:rPr>
        <w:t>ów, na których prowadzone będą r</w:t>
      </w:r>
      <w:r w:rsidRPr="00F147A4">
        <w:rPr>
          <w:rFonts w:ascii="Calibri" w:hAnsi="Calibri" w:cs="Calibri"/>
          <w:sz w:val="22"/>
          <w:szCs w:val="22"/>
        </w:rPr>
        <w:t>oboty.</w:t>
      </w:r>
    </w:p>
    <w:p w:rsidR="00303250" w:rsidRPr="00F147A4" w:rsidRDefault="00303250" w:rsidP="003F3BE4">
      <w:pPr>
        <w:autoSpaceDE w:val="0"/>
        <w:autoSpaceDN w:val="0"/>
        <w:adjustRightInd w:val="0"/>
        <w:spacing w:after="60"/>
        <w:jc w:val="both"/>
        <w:rPr>
          <w:rFonts w:ascii="Calibri" w:hAnsi="Calibri" w:cs="Calibri"/>
          <w:sz w:val="22"/>
          <w:szCs w:val="22"/>
        </w:rPr>
      </w:pPr>
      <w:r w:rsidRPr="00F147A4">
        <w:rPr>
          <w:rFonts w:ascii="Calibri" w:hAnsi="Calibri" w:cs="Calibri"/>
          <w:sz w:val="22"/>
          <w:szCs w:val="22"/>
        </w:rPr>
        <w:t xml:space="preserve">Wykonawca jest zobowiązany do pokrycia uzasadnionych roszczeń stron trzecich, powstałych w wyniku działań Wykonawcy związanych z </w:t>
      </w:r>
      <w:r w:rsidR="003A3F6E">
        <w:rPr>
          <w:rFonts w:ascii="Calibri" w:hAnsi="Calibri" w:cs="Calibri"/>
          <w:sz w:val="22"/>
          <w:szCs w:val="22"/>
        </w:rPr>
        <w:t>realizacją niniejszego zadania</w:t>
      </w:r>
      <w:r w:rsidRPr="00F147A4">
        <w:rPr>
          <w:rFonts w:ascii="Calibri" w:hAnsi="Calibri" w:cs="Calibri"/>
          <w:sz w:val="22"/>
          <w:szCs w:val="22"/>
        </w:rPr>
        <w:t>.</w:t>
      </w:r>
    </w:p>
    <w:p w:rsidR="00782AA9" w:rsidRDefault="00782AA9" w:rsidP="003F3BE4">
      <w:pPr>
        <w:spacing w:after="60"/>
        <w:rPr>
          <w:rFonts w:ascii="Calibri" w:hAnsi="Calibri"/>
          <w:sz w:val="22"/>
          <w:szCs w:val="22"/>
        </w:rPr>
      </w:pPr>
    </w:p>
    <w:p w:rsidR="00CA29CC" w:rsidRDefault="00CA29CC" w:rsidP="00CA29CC">
      <w:pPr>
        <w:pStyle w:val="Nagwek4"/>
        <w:pageBreakBefore w:val="0"/>
        <w:spacing w:after="60"/>
        <w:ind w:left="454" w:hanging="454"/>
        <w:rPr>
          <w:sz w:val="22"/>
          <w:szCs w:val="22"/>
        </w:rPr>
      </w:pPr>
      <w:bookmarkStart w:id="137" w:name="_Toc184294818"/>
      <w:r>
        <w:rPr>
          <w:rFonts w:cs="Calibri"/>
          <w:iCs/>
          <w:sz w:val="22"/>
          <w:szCs w:val="22"/>
        </w:rPr>
        <w:t>5</w:t>
      </w:r>
      <w:r w:rsidRPr="000B3F23">
        <w:rPr>
          <w:rFonts w:cs="Calibri"/>
          <w:iCs/>
          <w:sz w:val="22"/>
          <w:szCs w:val="22"/>
        </w:rPr>
        <w:t>.</w:t>
      </w:r>
      <w:r w:rsidRPr="000B3F23">
        <w:rPr>
          <w:rFonts w:cs="Calibri"/>
          <w:iCs/>
          <w:sz w:val="22"/>
          <w:szCs w:val="22"/>
        </w:rPr>
        <w:tab/>
      </w:r>
      <w:r>
        <w:rPr>
          <w:rFonts w:cs="Calibri"/>
          <w:iCs/>
          <w:sz w:val="22"/>
          <w:szCs w:val="22"/>
        </w:rPr>
        <w:t>Tablica informacyjna budowy oraz ogłoszenie zawierające dane dotyczące bezpieczeństwa i ochrony zdrowia oraz inne tablice</w:t>
      </w:r>
      <w:bookmarkEnd w:id="137"/>
    </w:p>
    <w:p w:rsidR="00303250" w:rsidRDefault="00303250" w:rsidP="003F3BE4">
      <w:pPr>
        <w:autoSpaceDE w:val="0"/>
        <w:autoSpaceDN w:val="0"/>
        <w:adjustRightInd w:val="0"/>
        <w:spacing w:after="60"/>
        <w:jc w:val="both"/>
        <w:rPr>
          <w:rFonts w:ascii="Calibri" w:hAnsi="Calibri" w:cs="Calibri"/>
          <w:sz w:val="22"/>
          <w:szCs w:val="22"/>
        </w:rPr>
      </w:pPr>
      <w:r>
        <w:rPr>
          <w:rFonts w:ascii="Calibri" w:hAnsi="Calibri" w:cs="Calibri"/>
          <w:sz w:val="22"/>
          <w:szCs w:val="22"/>
        </w:rPr>
        <w:t>Wykonawca, zgodnie z Rozporządzeniem Ministra Infrastruktury z dnia 26 czerwca 2002 r</w:t>
      </w:r>
      <w:r w:rsidR="00E8695A">
        <w:rPr>
          <w:rFonts w:ascii="Calibri" w:hAnsi="Calibri" w:cs="Calibri"/>
          <w:sz w:val="22"/>
          <w:szCs w:val="22"/>
        </w:rPr>
        <w:t>.</w:t>
      </w:r>
      <w:r>
        <w:rPr>
          <w:rFonts w:ascii="Calibri" w:hAnsi="Calibri" w:cs="Calibri"/>
          <w:sz w:val="22"/>
          <w:szCs w:val="22"/>
        </w:rPr>
        <w:t xml:space="preserve"> w sprawie dziennika budowy, montażu i rozbiórki, tablicy informacyjnej oraz ogłoszenia zawierającego dane dotyczące bezpieczeństwa pracy i ochrony zdrowia zobowiązany jest do oznakowania miejsca budowy poprzez wystawienie Tablicy Informacyjnej oraz ogłoszenia zgodnego z ww. rozporządzeniem.</w:t>
      </w:r>
    </w:p>
    <w:p w:rsidR="00303250" w:rsidRDefault="00303250" w:rsidP="003F3BE4">
      <w:pPr>
        <w:autoSpaceDE w:val="0"/>
        <w:autoSpaceDN w:val="0"/>
        <w:adjustRightInd w:val="0"/>
        <w:jc w:val="both"/>
        <w:rPr>
          <w:rFonts w:ascii="Calibri" w:hAnsi="Calibri"/>
          <w:sz w:val="22"/>
          <w:szCs w:val="22"/>
        </w:rPr>
      </w:pPr>
      <w:r>
        <w:rPr>
          <w:rFonts w:ascii="Calibri" w:hAnsi="Calibri" w:cs="Calibri"/>
          <w:sz w:val="22"/>
          <w:szCs w:val="22"/>
        </w:rPr>
        <w:t>Wykonawca zobowiązany jest do umieszczenia w widocznym miejscu, w bezpośrednim sąsiedztwie tablicy informacyjnej - dodatkowej tablicy informacyjnej o treści:</w:t>
      </w:r>
    </w:p>
    <w:p w:rsidR="00303250" w:rsidRPr="00F147A4" w:rsidRDefault="00303250" w:rsidP="003F3BE4">
      <w:pPr>
        <w:spacing w:after="60"/>
        <w:jc w:val="both"/>
        <w:rPr>
          <w:rFonts w:ascii="Calibri" w:hAnsi="Calibri" w:cs="Tahoma"/>
          <w:sz w:val="22"/>
          <w:szCs w:val="22"/>
        </w:rPr>
      </w:pPr>
      <w:r w:rsidRPr="00F147A4">
        <w:rPr>
          <w:rFonts w:ascii="Calibri" w:hAnsi="Calibri" w:cs="Tahoma"/>
          <w:sz w:val="22"/>
          <w:szCs w:val="22"/>
        </w:rPr>
        <w:t xml:space="preserve">„Inwestor informuje o obowiązku dopełniania formalności związanych ze zgłaszaniem Podwykonawców </w:t>
      </w:r>
      <w:r w:rsidR="000F1C04">
        <w:rPr>
          <w:rFonts w:ascii="Calibri" w:hAnsi="Calibri" w:cs="Tahoma"/>
          <w:sz w:val="22"/>
          <w:szCs w:val="22"/>
        </w:rPr>
        <w:br/>
      </w:r>
      <w:r w:rsidR="00A06180">
        <w:rPr>
          <w:rFonts w:ascii="Calibri" w:hAnsi="Calibri" w:cs="Tahoma"/>
          <w:sz w:val="22"/>
          <w:szCs w:val="22"/>
        </w:rPr>
        <w:t>w trybie określonym w zadaniu</w:t>
      </w:r>
      <w:r w:rsidRPr="00F147A4">
        <w:rPr>
          <w:rFonts w:ascii="Calibri" w:hAnsi="Calibri" w:cs="Tahoma"/>
          <w:sz w:val="22"/>
          <w:szCs w:val="22"/>
        </w:rPr>
        <w:t xml:space="preserve"> oraz z zachowaniem obowiązujących przepis</w:t>
      </w:r>
      <w:r>
        <w:rPr>
          <w:rFonts w:ascii="Calibri" w:hAnsi="Calibri" w:cs="Tahoma"/>
          <w:sz w:val="22"/>
          <w:szCs w:val="22"/>
        </w:rPr>
        <w:t>ów</w:t>
      </w:r>
      <w:r w:rsidRPr="00F147A4">
        <w:rPr>
          <w:rFonts w:ascii="Calibri" w:hAnsi="Calibri" w:cs="Tahoma"/>
          <w:sz w:val="22"/>
          <w:szCs w:val="22"/>
        </w:rPr>
        <w:t>”, o wymiarach nie mniejszych niż 90x70 cm, kolor tablicy żółty, tekst w kolorze czarnym.</w:t>
      </w:r>
    </w:p>
    <w:p w:rsidR="00F7750A" w:rsidRDefault="00303250" w:rsidP="003F3BE4">
      <w:pPr>
        <w:spacing w:after="60"/>
        <w:jc w:val="both"/>
        <w:rPr>
          <w:rFonts w:ascii="Calibri" w:hAnsi="Calibri" w:cs="Calibri"/>
          <w:sz w:val="22"/>
          <w:szCs w:val="22"/>
        </w:rPr>
      </w:pPr>
      <w:r w:rsidRPr="00F147A4">
        <w:rPr>
          <w:rFonts w:ascii="Calibri" w:hAnsi="Calibri" w:cs="Calibri"/>
          <w:sz w:val="22"/>
          <w:szCs w:val="22"/>
        </w:rPr>
        <w:t>Wszelkie koszty związane z zaprojektowaniem, wykonaniem, ustawieniem i utrzymaniem tablic wymaganych ww. wytycznymi, w tym koszty uzgodnień, dzierżawy terenu ponosi Wykonaw</w:t>
      </w:r>
      <w:r w:rsidR="00A06180">
        <w:rPr>
          <w:rFonts w:ascii="Calibri" w:hAnsi="Calibri" w:cs="Calibri"/>
          <w:sz w:val="22"/>
          <w:szCs w:val="22"/>
        </w:rPr>
        <w:t>ca r</w:t>
      </w:r>
      <w:r w:rsidRPr="00F147A4">
        <w:rPr>
          <w:rFonts w:ascii="Calibri" w:hAnsi="Calibri" w:cs="Calibri"/>
          <w:sz w:val="22"/>
          <w:szCs w:val="22"/>
        </w:rPr>
        <w:t>obót. Projekt tablic i ich lokalizacja wymaga uzgodnienia</w:t>
      </w:r>
      <w:r w:rsidR="00A06180">
        <w:rPr>
          <w:rFonts w:ascii="Calibri" w:hAnsi="Calibri" w:cs="Calibri"/>
          <w:sz w:val="22"/>
          <w:szCs w:val="22"/>
        </w:rPr>
        <w:t xml:space="preserve"> przez Zamawiającego</w:t>
      </w:r>
      <w:r w:rsidR="0051203E">
        <w:rPr>
          <w:rFonts w:ascii="Calibri" w:hAnsi="Calibri" w:cs="Calibri"/>
          <w:sz w:val="22"/>
          <w:szCs w:val="22"/>
        </w:rPr>
        <w:t>.</w:t>
      </w:r>
    </w:p>
    <w:p w:rsidR="003F3BE4" w:rsidRDefault="003F3BE4" w:rsidP="003F3BE4">
      <w:pPr>
        <w:spacing w:after="60"/>
        <w:jc w:val="both"/>
        <w:rPr>
          <w:rFonts w:ascii="Calibri" w:hAnsi="Calibri"/>
          <w:sz w:val="22"/>
          <w:szCs w:val="22"/>
        </w:rPr>
      </w:pPr>
    </w:p>
    <w:p w:rsidR="00CA29CC" w:rsidRPr="000B3F23" w:rsidRDefault="00CA29CC" w:rsidP="00CA29CC">
      <w:pPr>
        <w:pStyle w:val="Nagwek4"/>
        <w:pageBreakBefore w:val="0"/>
        <w:spacing w:after="60"/>
        <w:ind w:left="454" w:hanging="454"/>
        <w:rPr>
          <w:rFonts w:cs="Calibri"/>
          <w:iCs/>
          <w:sz w:val="22"/>
          <w:szCs w:val="22"/>
        </w:rPr>
      </w:pPr>
      <w:bookmarkStart w:id="138" w:name="_Toc184294819"/>
      <w:r>
        <w:rPr>
          <w:rFonts w:cs="Calibri"/>
          <w:iCs/>
          <w:sz w:val="22"/>
          <w:szCs w:val="22"/>
        </w:rPr>
        <w:t>6</w:t>
      </w:r>
      <w:r w:rsidRPr="000B3F23">
        <w:rPr>
          <w:rFonts w:cs="Calibri"/>
          <w:iCs/>
          <w:sz w:val="22"/>
          <w:szCs w:val="22"/>
        </w:rPr>
        <w:t>.</w:t>
      </w:r>
      <w:r w:rsidRPr="000B3F23">
        <w:rPr>
          <w:rFonts w:cs="Calibri"/>
          <w:iCs/>
          <w:sz w:val="22"/>
          <w:szCs w:val="22"/>
        </w:rPr>
        <w:tab/>
      </w:r>
      <w:r>
        <w:rPr>
          <w:rFonts w:cs="Calibri"/>
          <w:iCs/>
          <w:sz w:val="22"/>
          <w:szCs w:val="22"/>
        </w:rPr>
        <w:t>Zabezpieczenie Terenu Budowy</w:t>
      </w:r>
      <w:bookmarkEnd w:id="138"/>
    </w:p>
    <w:p w:rsidR="00303250" w:rsidRPr="00F147A4" w:rsidRDefault="00303250" w:rsidP="003F3BE4">
      <w:pPr>
        <w:spacing w:after="60"/>
        <w:jc w:val="both"/>
        <w:rPr>
          <w:rFonts w:ascii="Calibri" w:hAnsi="Calibri" w:cs="Calibri"/>
          <w:sz w:val="22"/>
          <w:szCs w:val="22"/>
        </w:rPr>
      </w:pPr>
      <w:r w:rsidRPr="00F147A4">
        <w:rPr>
          <w:rFonts w:ascii="Calibri" w:hAnsi="Calibri" w:cs="Calibri"/>
          <w:sz w:val="22"/>
          <w:szCs w:val="22"/>
        </w:rPr>
        <w:t>Wykonawca jest zobowiązany do zapewnien</w:t>
      </w:r>
      <w:r w:rsidR="00A06180">
        <w:rPr>
          <w:rFonts w:ascii="Calibri" w:hAnsi="Calibri" w:cs="Calibri"/>
          <w:sz w:val="22"/>
          <w:szCs w:val="22"/>
        </w:rPr>
        <w:t>ia i utrzymania bezpieczeństwa terenu budowy oraz robót poza terenem b</w:t>
      </w:r>
      <w:r w:rsidRPr="00F147A4">
        <w:rPr>
          <w:rFonts w:ascii="Calibri" w:hAnsi="Calibri" w:cs="Calibri"/>
          <w:sz w:val="22"/>
          <w:szCs w:val="22"/>
        </w:rPr>
        <w:t>udowy w okresie tr</w:t>
      </w:r>
      <w:r w:rsidR="00A06180">
        <w:rPr>
          <w:rFonts w:ascii="Calibri" w:hAnsi="Calibri" w:cs="Calibri"/>
          <w:sz w:val="22"/>
          <w:szCs w:val="22"/>
        </w:rPr>
        <w:t>wania realizacji zadania, aż do zakończenia i przejęcia r</w:t>
      </w:r>
      <w:r w:rsidR="0051203E">
        <w:rPr>
          <w:rFonts w:ascii="Calibri" w:hAnsi="Calibri" w:cs="Calibri"/>
          <w:sz w:val="22"/>
          <w:szCs w:val="22"/>
        </w:rPr>
        <w:t>obót.</w:t>
      </w:r>
    </w:p>
    <w:p w:rsidR="00303250" w:rsidRPr="00F147A4" w:rsidRDefault="00303250" w:rsidP="002B776B">
      <w:pPr>
        <w:spacing w:after="40"/>
        <w:jc w:val="both"/>
        <w:rPr>
          <w:rFonts w:ascii="Calibri" w:hAnsi="Calibri" w:cs="Calibri"/>
          <w:sz w:val="22"/>
          <w:szCs w:val="22"/>
        </w:rPr>
      </w:pPr>
      <w:r w:rsidRPr="00F147A4">
        <w:rPr>
          <w:rFonts w:ascii="Calibri" w:hAnsi="Calibri" w:cs="Calibri"/>
          <w:sz w:val="22"/>
          <w:szCs w:val="22"/>
        </w:rPr>
        <w:t>W szczególności Wykonawca zastosuje się do niżej podanych wymagań.</w:t>
      </w:r>
    </w:p>
    <w:p w:rsidR="00303250" w:rsidRPr="00F147A4" w:rsidRDefault="00303250" w:rsidP="00276135">
      <w:pPr>
        <w:numPr>
          <w:ilvl w:val="0"/>
          <w:numId w:val="31"/>
        </w:numPr>
        <w:tabs>
          <w:tab w:val="clear" w:pos="780"/>
        </w:tabs>
        <w:spacing w:after="40"/>
        <w:ind w:left="357" w:hanging="357"/>
        <w:jc w:val="both"/>
        <w:rPr>
          <w:rFonts w:ascii="Calibri" w:hAnsi="Calibri" w:cs="Calibri"/>
          <w:sz w:val="22"/>
          <w:szCs w:val="22"/>
        </w:rPr>
      </w:pPr>
      <w:r w:rsidRPr="00F147A4">
        <w:rPr>
          <w:rFonts w:ascii="Calibri" w:hAnsi="Calibri" w:cs="Calibri"/>
          <w:sz w:val="22"/>
          <w:szCs w:val="22"/>
        </w:rPr>
        <w:t>Wykonawca zabezpieczy i utrzyma warunki bezpiecznej pracy i pobytu osób wykonujących czynności związane z budową i nienaruszalność ich mienia służąceg</w:t>
      </w:r>
      <w:r w:rsidR="00A06180">
        <w:rPr>
          <w:rFonts w:ascii="Calibri" w:hAnsi="Calibri" w:cs="Calibri"/>
          <w:sz w:val="22"/>
          <w:szCs w:val="22"/>
        </w:rPr>
        <w:t>o do pracy a także zabezpieczy teren b</w:t>
      </w:r>
      <w:r w:rsidRPr="00F147A4">
        <w:rPr>
          <w:rFonts w:ascii="Calibri" w:hAnsi="Calibri" w:cs="Calibri"/>
          <w:sz w:val="22"/>
          <w:szCs w:val="22"/>
        </w:rPr>
        <w:t>udowy przed dostępem osób nieupoważnionych.</w:t>
      </w:r>
    </w:p>
    <w:p w:rsidR="00303250" w:rsidRPr="00F147A4" w:rsidRDefault="00A06180" w:rsidP="00276135">
      <w:pPr>
        <w:numPr>
          <w:ilvl w:val="0"/>
          <w:numId w:val="31"/>
        </w:numPr>
        <w:tabs>
          <w:tab w:val="clear" w:pos="780"/>
        </w:tabs>
        <w:spacing w:after="40"/>
        <w:ind w:left="357" w:hanging="357"/>
        <w:jc w:val="both"/>
        <w:rPr>
          <w:rFonts w:ascii="Calibri" w:hAnsi="Calibri" w:cs="Calibri"/>
          <w:sz w:val="22"/>
          <w:szCs w:val="22"/>
        </w:rPr>
      </w:pPr>
      <w:r>
        <w:rPr>
          <w:rFonts w:ascii="Calibri" w:hAnsi="Calibri" w:cs="Calibri"/>
          <w:sz w:val="22"/>
          <w:szCs w:val="22"/>
        </w:rPr>
        <w:t>W czasie wykonywania r</w:t>
      </w:r>
      <w:r w:rsidR="00303250" w:rsidRPr="00F147A4">
        <w:rPr>
          <w:rFonts w:ascii="Calibri" w:hAnsi="Calibri" w:cs="Calibri"/>
          <w:sz w:val="22"/>
          <w:szCs w:val="22"/>
        </w:rPr>
        <w:t>obót Wykonawca dostarczy, zainstaluje i będzie obsługiwał wszystkie tymczasowe urządzenia zabezpieczające takie jak: zapory, światła ostrzegawcze, sygnały itp., zapewniając w ten sposób bezpieczeństwo pojazdów i pieszych. Wykonawca zapewni stałe warunki widoczności (w dzień i w nocy) tych zapór i znaków, dla których jest to nieodzowne ze względów bezpieczeństwa.</w:t>
      </w:r>
    </w:p>
    <w:p w:rsidR="00303250" w:rsidRPr="00F147A4" w:rsidRDefault="00303250" w:rsidP="00276135">
      <w:pPr>
        <w:numPr>
          <w:ilvl w:val="0"/>
          <w:numId w:val="31"/>
        </w:numPr>
        <w:tabs>
          <w:tab w:val="clear" w:pos="780"/>
        </w:tabs>
        <w:spacing w:after="40"/>
        <w:ind w:left="357" w:hanging="357"/>
        <w:jc w:val="both"/>
        <w:rPr>
          <w:rFonts w:ascii="Calibri" w:hAnsi="Calibri" w:cs="Calibri"/>
          <w:sz w:val="22"/>
          <w:szCs w:val="22"/>
        </w:rPr>
      </w:pPr>
      <w:r w:rsidRPr="00F147A4">
        <w:rPr>
          <w:rFonts w:ascii="Calibri" w:hAnsi="Calibri" w:cs="Calibri"/>
          <w:sz w:val="22"/>
          <w:szCs w:val="22"/>
        </w:rPr>
        <w:t xml:space="preserve">Wykonawca podejmie odpowiednie środki w celu zabezpieczenia </w:t>
      </w:r>
      <w:r w:rsidR="00A06180">
        <w:rPr>
          <w:rFonts w:ascii="Calibri" w:hAnsi="Calibri" w:cs="Calibri"/>
          <w:sz w:val="22"/>
          <w:szCs w:val="22"/>
        </w:rPr>
        <w:t>dróg, objazdów prowadzących do terenu b</w:t>
      </w:r>
      <w:r w:rsidRPr="00F147A4">
        <w:rPr>
          <w:rFonts w:ascii="Calibri" w:hAnsi="Calibri" w:cs="Calibri"/>
          <w:sz w:val="22"/>
          <w:szCs w:val="22"/>
        </w:rPr>
        <w:t>udowy przed uszkodzeniem spowodowanym jego środkami transportu lub jego podwykonawców i dostawców na własny koszt.</w:t>
      </w:r>
    </w:p>
    <w:p w:rsidR="00303250" w:rsidRPr="00F147A4" w:rsidRDefault="00303250" w:rsidP="00276135">
      <w:pPr>
        <w:numPr>
          <w:ilvl w:val="0"/>
          <w:numId w:val="31"/>
        </w:numPr>
        <w:tabs>
          <w:tab w:val="clear" w:pos="780"/>
        </w:tabs>
        <w:spacing w:after="40"/>
        <w:ind w:left="357" w:hanging="357"/>
        <w:jc w:val="both"/>
        <w:rPr>
          <w:rFonts w:ascii="Calibri" w:hAnsi="Calibri" w:cs="Calibri"/>
          <w:sz w:val="22"/>
          <w:szCs w:val="22"/>
        </w:rPr>
      </w:pPr>
      <w:r w:rsidRPr="00F147A4">
        <w:rPr>
          <w:rFonts w:ascii="Calibri" w:hAnsi="Calibri" w:cs="Calibri"/>
          <w:sz w:val="22"/>
          <w:szCs w:val="22"/>
        </w:rPr>
        <w:t>Wykonawca zapewni wszelkie niezbędne drogi montażowe.</w:t>
      </w:r>
    </w:p>
    <w:p w:rsidR="00303250" w:rsidRDefault="00303250" w:rsidP="00276135">
      <w:pPr>
        <w:numPr>
          <w:ilvl w:val="0"/>
          <w:numId w:val="31"/>
        </w:numPr>
        <w:tabs>
          <w:tab w:val="clear" w:pos="780"/>
        </w:tabs>
        <w:spacing w:after="40"/>
        <w:ind w:left="357" w:hanging="357"/>
        <w:jc w:val="both"/>
        <w:rPr>
          <w:rFonts w:ascii="Calibri" w:hAnsi="Calibri" w:cs="Arial"/>
          <w:sz w:val="22"/>
          <w:szCs w:val="22"/>
        </w:rPr>
      </w:pPr>
      <w:r w:rsidRPr="00F147A4">
        <w:rPr>
          <w:rFonts w:ascii="Calibri" w:hAnsi="Calibri" w:cs="Arial"/>
          <w:sz w:val="22"/>
          <w:szCs w:val="22"/>
        </w:rPr>
        <w:t>Wszelkie kolizje należy odpowiednio zabezpieczyć zgo</w:t>
      </w:r>
      <w:r w:rsidR="00A06180">
        <w:rPr>
          <w:rFonts w:ascii="Calibri" w:hAnsi="Calibri" w:cs="Arial"/>
          <w:sz w:val="22"/>
          <w:szCs w:val="22"/>
        </w:rPr>
        <w:t>dnie z wymogami Polskich Norm, dokumentacji p</w:t>
      </w:r>
      <w:r w:rsidRPr="00F147A4">
        <w:rPr>
          <w:rFonts w:ascii="Calibri" w:hAnsi="Calibri" w:cs="Arial"/>
          <w:sz w:val="22"/>
          <w:szCs w:val="22"/>
        </w:rPr>
        <w:t>rojektowej i wymagań użytkowników tych obiektów.</w:t>
      </w:r>
    </w:p>
    <w:p w:rsidR="00303250" w:rsidRDefault="00A06180" w:rsidP="00276135">
      <w:pPr>
        <w:numPr>
          <w:ilvl w:val="0"/>
          <w:numId w:val="31"/>
        </w:numPr>
        <w:tabs>
          <w:tab w:val="clear" w:pos="780"/>
        </w:tabs>
        <w:spacing w:after="40"/>
        <w:ind w:left="357" w:hanging="357"/>
        <w:jc w:val="both"/>
        <w:rPr>
          <w:rFonts w:ascii="Calibri" w:hAnsi="Calibri" w:cs="Arial"/>
          <w:sz w:val="22"/>
          <w:szCs w:val="22"/>
        </w:rPr>
      </w:pPr>
      <w:r>
        <w:rPr>
          <w:rFonts w:ascii="Calibri" w:hAnsi="Calibri" w:cs="Arial"/>
          <w:sz w:val="22"/>
          <w:szCs w:val="22"/>
        </w:rPr>
        <w:t>Wykonawca w ramach zadania uprzątnie teren b</w:t>
      </w:r>
      <w:r w:rsidR="00303250" w:rsidRPr="00F147A4">
        <w:rPr>
          <w:rFonts w:ascii="Calibri" w:hAnsi="Calibri" w:cs="Arial"/>
          <w:sz w:val="22"/>
          <w:szCs w:val="22"/>
        </w:rPr>
        <w:t xml:space="preserve">udowy po zakończeniu każdego elementu robót </w:t>
      </w:r>
      <w:r>
        <w:rPr>
          <w:rFonts w:ascii="Calibri" w:hAnsi="Calibri" w:cs="Arial"/>
          <w:sz w:val="22"/>
          <w:szCs w:val="22"/>
        </w:rPr>
        <w:br/>
      </w:r>
      <w:r w:rsidR="00303250" w:rsidRPr="00F147A4">
        <w:rPr>
          <w:rFonts w:ascii="Calibri" w:hAnsi="Calibri" w:cs="Arial"/>
          <w:sz w:val="22"/>
          <w:szCs w:val="22"/>
        </w:rPr>
        <w:t xml:space="preserve">i doprowadzi go do stanu pierwotnego po </w:t>
      </w:r>
      <w:r>
        <w:rPr>
          <w:rFonts w:ascii="Calibri" w:hAnsi="Calibri" w:cs="Arial"/>
          <w:sz w:val="22"/>
          <w:szCs w:val="22"/>
        </w:rPr>
        <w:t>zakończeniu robót i likwidacji terenu b</w:t>
      </w:r>
      <w:r w:rsidR="00303250" w:rsidRPr="00F147A4">
        <w:rPr>
          <w:rFonts w:ascii="Calibri" w:hAnsi="Calibri" w:cs="Arial"/>
          <w:sz w:val="22"/>
          <w:szCs w:val="22"/>
        </w:rPr>
        <w:t>udowy.</w:t>
      </w:r>
    </w:p>
    <w:p w:rsidR="002B776B" w:rsidRPr="002B776B" w:rsidRDefault="002B776B" w:rsidP="00276135">
      <w:pPr>
        <w:numPr>
          <w:ilvl w:val="0"/>
          <w:numId w:val="31"/>
        </w:numPr>
        <w:tabs>
          <w:tab w:val="clear" w:pos="780"/>
        </w:tabs>
        <w:spacing w:after="30"/>
        <w:ind w:left="357" w:hanging="357"/>
        <w:jc w:val="both"/>
        <w:rPr>
          <w:rFonts w:ascii="Calibri" w:hAnsi="Calibri" w:cs="Arial"/>
          <w:sz w:val="22"/>
          <w:szCs w:val="22"/>
        </w:rPr>
      </w:pPr>
      <w:r w:rsidRPr="00042141">
        <w:rPr>
          <w:rFonts w:ascii="Calibri" w:hAnsi="Calibri" w:cs="Arial"/>
          <w:sz w:val="22"/>
          <w:szCs w:val="22"/>
        </w:rPr>
        <w:t xml:space="preserve">Wykonawca uwzględni utrudnienia w realizacji </w:t>
      </w:r>
      <w:r w:rsidR="00A06180">
        <w:rPr>
          <w:rFonts w:ascii="Calibri" w:hAnsi="Calibri" w:cs="Arial"/>
          <w:sz w:val="22"/>
          <w:szCs w:val="22"/>
        </w:rPr>
        <w:t>r</w:t>
      </w:r>
      <w:r w:rsidRPr="00042141">
        <w:rPr>
          <w:rFonts w:ascii="Calibri" w:hAnsi="Calibri" w:cs="Arial"/>
          <w:sz w:val="22"/>
          <w:szCs w:val="22"/>
        </w:rPr>
        <w:t xml:space="preserve">obót na czynnym i eksploatowanym obiekcie </w:t>
      </w:r>
      <w:r w:rsidR="00A06180">
        <w:rPr>
          <w:rFonts w:ascii="Calibri" w:hAnsi="Calibri" w:cs="Arial"/>
          <w:sz w:val="22"/>
          <w:szCs w:val="22"/>
        </w:rPr>
        <w:br/>
      </w:r>
      <w:r w:rsidRPr="00042141">
        <w:rPr>
          <w:rFonts w:ascii="Calibri" w:hAnsi="Calibri" w:cs="Arial"/>
          <w:sz w:val="22"/>
          <w:szCs w:val="22"/>
        </w:rPr>
        <w:t xml:space="preserve">i zapewni dostęp do oczyszczalni ścieków dla osób obsługi - pracowników Toruńskich Wodociągów </w:t>
      </w:r>
      <w:r>
        <w:rPr>
          <w:rFonts w:ascii="Calibri" w:hAnsi="Calibri" w:cs="Arial"/>
          <w:sz w:val="22"/>
          <w:szCs w:val="22"/>
        </w:rPr>
        <w:br/>
      </w:r>
      <w:r w:rsidRPr="00042141">
        <w:rPr>
          <w:rFonts w:ascii="Calibri" w:hAnsi="Calibri" w:cs="Arial"/>
          <w:sz w:val="22"/>
          <w:szCs w:val="22"/>
        </w:rPr>
        <w:t>Sp. z o.o. w celu wykonywania czynności eksploatacyjnych oraz osób kontrolujących pracę oczyszczalni ścieków.</w:t>
      </w:r>
    </w:p>
    <w:p w:rsidR="00303250" w:rsidRDefault="00303250" w:rsidP="003F3BE4">
      <w:pPr>
        <w:spacing w:after="60"/>
        <w:jc w:val="both"/>
        <w:rPr>
          <w:rFonts w:ascii="Calibri" w:hAnsi="Calibri" w:cs="Calibri"/>
          <w:sz w:val="22"/>
          <w:szCs w:val="22"/>
        </w:rPr>
      </w:pPr>
      <w:r w:rsidRPr="00F147A4">
        <w:rPr>
          <w:rFonts w:ascii="Calibri" w:hAnsi="Calibri" w:cs="Calibri"/>
          <w:sz w:val="22"/>
          <w:szCs w:val="22"/>
        </w:rPr>
        <w:t xml:space="preserve">Koszt zabezpieczenia </w:t>
      </w:r>
      <w:r w:rsidR="00A06180">
        <w:rPr>
          <w:rFonts w:ascii="Calibri" w:hAnsi="Calibri" w:cs="Calibri"/>
          <w:sz w:val="22"/>
          <w:szCs w:val="22"/>
        </w:rPr>
        <w:t>t</w:t>
      </w:r>
      <w:r>
        <w:rPr>
          <w:rFonts w:ascii="Calibri" w:hAnsi="Calibri" w:cs="Calibri"/>
          <w:sz w:val="22"/>
          <w:szCs w:val="22"/>
        </w:rPr>
        <w:t>erenu</w:t>
      </w:r>
      <w:r w:rsidRPr="00F147A4">
        <w:rPr>
          <w:rFonts w:ascii="Calibri" w:hAnsi="Calibri" w:cs="Calibri"/>
          <w:sz w:val="22"/>
          <w:szCs w:val="22"/>
        </w:rPr>
        <w:t xml:space="preserve"> </w:t>
      </w:r>
      <w:r w:rsidR="00A06180">
        <w:rPr>
          <w:rFonts w:ascii="Calibri" w:hAnsi="Calibri" w:cs="Calibri"/>
          <w:sz w:val="22"/>
          <w:szCs w:val="22"/>
        </w:rPr>
        <w:t>b</w:t>
      </w:r>
      <w:r w:rsidRPr="00F147A4">
        <w:rPr>
          <w:rFonts w:ascii="Calibri" w:hAnsi="Calibri" w:cs="Calibri"/>
          <w:sz w:val="22"/>
          <w:szCs w:val="22"/>
        </w:rPr>
        <w:t xml:space="preserve">udowy nie podlega odrębnej zapłacie i przyjmuje się, że jest włączony </w:t>
      </w:r>
      <w:r w:rsidR="00A06180">
        <w:rPr>
          <w:rFonts w:ascii="Calibri" w:hAnsi="Calibri" w:cs="Calibri"/>
          <w:sz w:val="22"/>
          <w:szCs w:val="22"/>
        </w:rPr>
        <w:br/>
      </w:r>
      <w:r w:rsidRPr="00F147A4">
        <w:rPr>
          <w:rFonts w:ascii="Calibri" w:hAnsi="Calibri" w:cs="Calibri"/>
          <w:sz w:val="22"/>
          <w:szCs w:val="22"/>
        </w:rPr>
        <w:t xml:space="preserve">w </w:t>
      </w:r>
      <w:r w:rsidR="003F3BE4">
        <w:rPr>
          <w:rFonts w:ascii="Calibri" w:hAnsi="Calibri" w:cs="Calibri"/>
          <w:sz w:val="22"/>
          <w:szCs w:val="22"/>
        </w:rPr>
        <w:t>cenę za realizację zamówienia</w:t>
      </w:r>
      <w:r w:rsidRPr="00F147A4">
        <w:rPr>
          <w:rFonts w:ascii="Calibri" w:hAnsi="Calibri" w:cs="Calibri"/>
          <w:sz w:val="22"/>
          <w:szCs w:val="22"/>
        </w:rPr>
        <w:t>.</w:t>
      </w:r>
    </w:p>
    <w:p w:rsidR="00782AA9" w:rsidRDefault="00782AA9" w:rsidP="003F3BE4">
      <w:pPr>
        <w:spacing w:after="60"/>
        <w:rPr>
          <w:rFonts w:ascii="Calibri" w:hAnsi="Calibri"/>
          <w:sz w:val="22"/>
          <w:szCs w:val="22"/>
        </w:rPr>
      </w:pPr>
    </w:p>
    <w:p w:rsidR="00CA29CC" w:rsidRPr="000B3F23" w:rsidRDefault="00CA29CC" w:rsidP="00CA29CC">
      <w:pPr>
        <w:pStyle w:val="Nagwek4"/>
        <w:pageBreakBefore w:val="0"/>
        <w:spacing w:after="60"/>
        <w:ind w:left="454" w:hanging="454"/>
        <w:rPr>
          <w:rFonts w:cs="Calibri"/>
          <w:iCs/>
          <w:sz w:val="22"/>
          <w:szCs w:val="22"/>
        </w:rPr>
      </w:pPr>
      <w:bookmarkStart w:id="139" w:name="_Toc184294820"/>
      <w:r>
        <w:rPr>
          <w:rFonts w:cs="Calibri"/>
          <w:iCs/>
          <w:sz w:val="22"/>
          <w:szCs w:val="22"/>
        </w:rPr>
        <w:lastRenderedPageBreak/>
        <w:t>7</w:t>
      </w:r>
      <w:r w:rsidRPr="000B3F23">
        <w:rPr>
          <w:rFonts w:cs="Calibri"/>
          <w:iCs/>
          <w:sz w:val="22"/>
          <w:szCs w:val="22"/>
        </w:rPr>
        <w:t>.</w:t>
      </w:r>
      <w:r w:rsidRPr="000B3F23">
        <w:rPr>
          <w:rFonts w:cs="Calibri"/>
          <w:iCs/>
          <w:sz w:val="22"/>
          <w:szCs w:val="22"/>
        </w:rPr>
        <w:tab/>
      </w:r>
      <w:r>
        <w:rPr>
          <w:rFonts w:cs="Calibri"/>
          <w:iCs/>
          <w:sz w:val="22"/>
          <w:szCs w:val="22"/>
        </w:rPr>
        <w:t>Zmiana organizacji ru</w:t>
      </w:r>
      <w:r w:rsidR="00A06180">
        <w:rPr>
          <w:rFonts w:cs="Calibri"/>
          <w:iCs/>
          <w:sz w:val="22"/>
          <w:szCs w:val="22"/>
        </w:rPr>
        <w:t>chu na czas wykonywania r</w:t>
      </w:r>
      <w:r>
        <w:rPr>
          <w:rFonts w:cs="Calibri"/>
          <w:iCs/>
          <w:sz w:val="22"/>
          <w:szCs w:val="22"/>
        </w:rPr>
        <w:t>obót</w:t>
      </w:r>
      <w:bookmarkEnd w:id="139"/>
    </w:p>
    <w:p w:rsidR="003F3251" w:rsidRPr="00F147A4" w:rsidRDefault="003F3251" w:rsidP="003F3BE4">
      <w:pPr>
        <w:spacing w:after="60"/>
        <w:jc w:val="both"/>
        <w:rPr>
          <w:rFonts w:ascii="Calibri" w:hAnsi="Calibri" w:cs="Arial"/>
          <w:sz w:val="22"/>
          <w:szCs w:val="22"/>
        </w:rPr>
      </w:pPr>
      <w:r w:rsidRPr="00F147A4">
        <w:rPr>
          <w:rFonts w:ascii="Calibri" w:hAnsi="Calibri" w:cs="Arial"/>
          <w:sz w:val="22"/>
          <w:szCs w:val="22"/>
        </w:rPr>
        <w:t>Wykonawca wykona</w:t>
      </w:r>
      <w:r w:rsidR="00A06180">
        <w:rPr>
          <w:rFonts w:ascii="Calibri" w:hAnsi="Calibri" w:cs="Arial"/>
          <w:sz w:val="22"/>
          <w:szCs w:val="22"/>
        </w:rPr>
        <w:t>, utrzyma w czasie prowadzenia r</w:t>
      </w:r>
      <w:r w:rsidRPr="00F147A4">
        <w:rPr>
          <w:rFonts w:ascii="Calibri" w:hAnsi="Calibri" w:cs="Arial"/>
          <w:sz w:val="22"/>
          <w:szCs w:val="22"/>
        </w:rPr>
        <w:t>ob</w:t>
      </w:r>
      <w:r w:rsidR="00A06180">
        <w:rPr>
          <w:rFonts w:ascii="Calibri" w:hAnsi="Calibri" w:cs="Arial"/>
          <w:sz w:val="22"/>
          <w:szCs w:val="22"/>
        </w:rPr>
        <w:t>ót i zlikwiduje po zakończeniu r</w:t>
      </w:r>
      <w:r w:rsidRPr="00F147A4">
        <w:rPr>
          <w:rFonts w:ascii="Calibri" w:hAnsi="Calibri" w:cs="Arial"/>
          <w:sz w:val="22"/>
          <w:szCs w:val="22"/>
        </w:rPr>
        <w:t>obót wszelkie objazdy/przejazdy, tymczasowe nawierzchnie drogowe, oznakowanie i zabezpieczenie terenu robót oraz związany ze zmianą organizacji ruchu system znaków i sygnałów drogowych.</w:t>
      </w:r>
    </w:p>
    <w:p w:rsidR="002B776B" w:rsidRPr="00042141" w:rsidRDefault="002B776B" w:rsidP="002B776B">
      <w:pPr>
        <w:spacing w:after="60"/>
        <w:jc w:val="both"/>
        <w:rPr>
          <w:rFonts w:ascii="Calibri" w:hAnsi="Calibri" w:cs="Calibri"/>
          <w:sz w:val="22"/>
          <w:szCs w:val="22"/>
        </w:rPr>
      </w:pPr>
      <w:r w:rsidRPr="008D67B6">
        <w:rPr>
          <w:rFonts w:ascii="Calibri" w:hAnsi="Calibri" w:cs="Calibri"/>
          <w:sz w:val="22"/>
          <w:szCs w:val="22"/>
        </w:rPr>
        <w:t>Wykonawca zapewni bezpieczne dojazdy i dojścia do istniejących obiektów na terenie Centralnej Oczyszczalni</w:t>
      </w:r>
      <w:r w:rsidR="00A06180">
        <w:rPr>
          <w:rFonts w:ascii="Calibri" w:hAnsi="Calibri" w:cs="Calibri"/>
          <w:sz w:val="22"/>
          <w:szCs w:val="22"/>
        </w:rPr>
        <w:t xml:space="preserve"> Ścieków w okresie prowadzenia robót</w:t>
      </w:r>
      <w:r w:rsidRPr="008D67B6">
        <w:rPr>
          <w:rFonts w:ascii="Calibri" w:hAnsi="Calibri" w:cs="Calibri"/>
          <w:sz w:val="22"/>
          <w:szCs w:val="22"/>
        </w:rPr>
        <w:t>.</w:t>
      </w:r>
    </w:p>
    <w:p w:rsidR="003F3251" w:rsidRPr="00F147A4" w:rsidRDefault="00A06180" w:rsidP="003F3BE4">
      <w:pPr>
        <w:spacing w:after="60"/>
        <w:jc w:val="both"/>
        <w:rPr>
          <w:rFonts w:ascii="Calibri" w:hAnsi="Calibri" w:cs="Arial"/>
          <w:sz w:val="22"/>
          <w:szCs w:val="22"/>
        </w:rPr>
      </w:pPr>
      <w:r>
        <w:rPr>
          <w:rFonts w:ascii="Calibri" w:hAnsi="Calibri" w:cs="Arial"/>
          <w:sz w:val="22"/>
          <w:szCs w:val="22"/>
        </w:rPr>
        <w:t>Po zakończeniu r</w:t>
      </w:r>
      <w:r w:rsidR="003F3251" w:rsidRPr="00F147A4">
        <w:rPr>
          <w:rFonts w:ascii="Calibri" w:hAnsi="Calibri" w:cs="Arial"/>
          <w:sz w:val="22"/>
          <w:szCs w:val="22"/>
        </w:rPr>
        <w:t>obót Wykonawca zobowiązany jest odtworzyć wszelkie oznakowania, które zostały uszkodzone lub zde</w:t>
      </w:r>
      <w:r>
        <w:rPr>
          <w:rFonts w:ascii="Calibri" w:hAnsi="Calibri" w:cs="Arial"/>
          <w:sz w:val="22"/>
          <w:szCs w:val="22"/>
        </w:rPr>
        <w:t>montowane w trakcie realizacji r</w:t>
      </w:r>
      <w:r w:rsidR="003F3251" w:rsidRPr="00F147A4">
        <w:rPr>
          <w:rFonts w:ascii="Calibri" w:hAnsi="Calibri" w:cs="Arial"/>
          <w:sz w:val="22"/>
          <w:szCs w:val="22"/>
        </w:rPr>
        <w:t xml:space="preserve">obót. </w:t>
      </w:r>
    </w:p>
    <w:p w:rsidR="00BA0EC1" w:rsidRDefault="00BA0EC1" w:rsidP="006B0686">
      <w:pPr>
        <w:spacing w:after="60"/>
        <w:rPr>
          <w:rFonts w:ascii="Calibri" w:hAnsi="Calibri"/>
          <w:sz w:val="22"/>
          <w:szCs w:val="22"/>
        </w:rPr>
      </w:pPr>
    </w:p>
    <w:p w:rsidR="00CA29CC" w:rsidRPr="000B3F23" w:rsidRDefault="00CA29CC" w:rsidP="00CA29CC">
      <w:pPr>
        <w:pStyle w:val="Nagwek4"/>
        <w:pageBreakBefore w:val="0"/>
        <w:spacing w:after="60"/>
        <w:ind w:left="454" w:hanging="454"/>
        <w:rPr>
          <w:rFonts w:cs="Calibri"/>
          <w:iCs/>
          <w:sz w:val="22"/>
          <w:szCs w:val="22"/>
        </w:rPr>
      </w:pPr>
      <w:bookmarkStart w:id="140" w:name="_Toc184294821"/>
      <w:r>
        <w:rPr>
          <w:rFonts w:cs="Calibri"/>
          <w:iCs/>
          <w:sz w:val="22"/>
          <w:szCs w:val="22"/>
        </w:rPr>
        <w:t>8</w:t>
      </w:r>
      <w:r w:rsidRPr="000B3F23">
        <w:rPr>
          <w:rFonts w:cs="Calibri"/>
          <w:iCs/>
          <w:sz w:val="22"/>
          <w:szCs w:val="22"/>
        </w:rPr>
        <w:t>.</w:t>
      </w:r>
      <w:r w:rsidRPr="000B3F23">
        <w:rPr>
          <w:rFonts w:cs="Calibri"/>
          <w:iCs/>
          <w:sz w:val="22"/>
          <w:szCs w:val="22"/>
        </w:rPr>
        <w:tab/>
      </w:r>
      <w:r>
        <w:rPr>
          <w:rFonts w:cs="Calibri"/>
          <w:iCs/>
          <w:sz w:val="22"/>
          <w:szCs w:val="22"/>
        </w:rPr>
        <w:t>Ochrona śr</w:t>
      </w:r>
      <w:r w:rsidR="00A06180">
        <w:rPr>
          <w:rFonts w:cs="Calibri"/>
          <w:iCs/>
          <w:sz w:val="22"/>
          <w:szCs w:val="22"/>
        </w:rPr>
        <w:t>odowiska w trakcie wykonywania r</w:t>
      </w:r>
      <w:r>
        <w:rPr>
          <w:rFonts w:cs="Calibri"/>
          <w:iCs/>
          <w:sz w:val="22"/>
          <w:szCs w:val="22"/>
        </w:rPr>
        <w:t>obót</w:t>
      </w:r>
      <w:bookmarkEnd w:id="140"/>
    </w:p>
    <w:p w:rsidR="000E0162" w:rsidRPr="00F147A4" w:rsidRDefault="000E0162" w:rsidP="00887AC0">
      <w:pPr>
        <w:spacing w:after="40"/>
        <w:jc w:val="both"/>
        <w:rPr>
          <w:rFonts w:ascii="Calibri" w:hAnsi="Calibri" w:cs="Calibri"/>
          <w:sz w:val="22"/>
          <w:szCs w:val="22"/>
        </w:rPr>
      </w:pPr>
      <w:r w:rsidRPr="00F147A4">
        <w:rPr>
          <w:rFonts w:ascii="Calibri" w:hAnsi="Calibri" w:cs="Calibri"/>
          <w:sz w:val="22"/>
          <w:szCs w:val="22"/>
        </w:rPr>
        <w:t>Wykonawca ma obowiązek znać i</w:t>
      </w:r>
      <w:r w:rsidR="00A06180">
        <w:rPr>
          <w:rFonts w:ascii="Calibri" w:hAnsi="Calibri" w:cs="Calibri"/>
          <w:sz w:val="22"/>
          <w:szCs w:val="22"/>
        </w:rPr>
        <w:t xml:space="preserve"> stosować w czasie prowadzenia r</w:t>
      </w:r>
      <w:r w:rsidRPr="00F147A4">
        <w:rPr>
          <w:rFonts w:ascii="Calibri" w:hAnsi="Calibri" w:cs="Calibri"/>
          <w:sz w:val="22"/>
          <w:szCs w:val="22"/>
        </w:rPr>
        <w:t>obót aktualne przepisy dotyczące ochrony środowiska naturalnego, a w szczególności</w:t>
      </w:r>
      <w:r w:rsidR="006F788F">
        <w:rPr>
          <w:rFonts w:ascii="Calibri" w:hAnsi="Calibri" w:cs="Calibri"/>
          <w:sz w:val="22"/>
          <w:szCs w:val="22"/>
        </w:rPr>
        <w:t xml:space="preserve"> stosować się do</w:t>
      </w:r>
      <w:r w:rsidRPr="00F147A4">
        <w:rPr>
          <w:rFonts w:ascii="Calibri" w:hAnsi="Calibri" w:cs="Calibri"/>
          <w:sz w:val="22"/>
          <w:szCs w:val="22"/>
        </w:rPr>
        <w:t>:</w:t>
      </w:r>
    </w:p>
    <w:p w:rsidR="000E0162" w:rsidRPr="00F147A4" w:rsidRDefault="000E0162" w:rsidP="00887AC0">
      <w:pPr>
        <w:spacing w:after="40"/>
        <w:ind w:left="357" w:hanging="357"/>
        <w:jc w:val="both"/>
        <w:rPr>
          <w:rFonts w:ascii="Calibri" w:hAnsi="Calibri" w:cs="Calibri"/>
          <w:sz w:val="22"/>
          <w:szCs w:val="22"/>
        </w:rPr>
      </w:pPr>
      <w:r w:rsidRPr="00F147A4">
        <w:rPr>
          <w:rFonts w:ascii="Calibri" w:hAnsi="Calibri" w:cs="Calibri"/>
          <w:sz w:val="22"/>
          <w:szCs w:val="22"/>
        </w:rPr>
        <w:t>-</w:t>
      </w:r>
      <w:r w:rsidRPr="00F147A4">
        <w:rPr>
          <w:rFonts w:ascii="Calibri" w:hAnsi="Calibri" w:cs="Calibri"/>
          <w:sz w:val="22"/>
          <w:szCs w:val="22"/>
        </w:rPr>
        <w:tab/>
        <w:t xml:space="preserve">Ustawy z dnia </w:t>
      </w:r>
      <w:r w:rsidR="009434CE">
        <w:rPr>
          <w:rFonts w:ascii="Calibri" w:hAnsi="Calibri" w:cs="Calibri"/>
          <w:sz w:val="22"/>
          <w:szCs w:val="22"/>
        </w:rPr>
        <w:t>20</w:t>
      </w:r>
      <w:r w:rsidRPr="00F147A4">
        <w:rPr>
          <w:rFonts w:ascii="Calibri" w:hAnsi="Calibri" w:cs="Calibri"/>
          <w:sz w:val="22"/>
          <w:szCs w:val="22"/>
        </w:rPr>
        <w:t xml:space="preserve"> lipca 201</w:t>
      </w:r>
      <w:r w:rsidR="009434CE">
        <w:rPr>
          <w:rFonts w:ascii="Calibri" w:hAnsi="Calibri" w:cs="Calibri"/>
          <w:sz w:val="22"/>
          <w:szCs w:val="22"/>
        </w:rPr>
        <w:t>7</w:t>
      </w:r>
      <w:r w:rsidRPr="00F147A4">
        <w:rPr>
          <w:rFonts w:ascii="Calibri" w:hAnsi="Calibri" w:cs="Calibri"/>
          <w:sz w:val="22"/>
          <w:szCs w:val="22"/>
        </w:rPr>
        <w:t xml:space="preserve"> r</w:t>
      </w:r>
      <w:r w:rsidR="00E8695A">
        <w:rPr>
          <w:rFonts w:ascii="Calibri" w:hAnsi="Calibri" w:cs="Calibri"/>
          <w:sz w:val="22"/>
          <w:szCs w:val="22"/>
        </w:rPr>
        <w:t>.</w:t>
      </w:r>
      <w:r w:rsidR="003F3BE4">
        <w:rPr>
          <w:rFonts w:ascii="Calibri" w:hAnsi="Calibri" w:cs="Calibri"/>
          <w:sz w:val="22"/>
          <w:szCs w:val="22"/>
        </w:rPr>
        <w:t xml:space="preserve"> Prawo wodne</w:t>
      </w:r>
      <w:r w:rsidRPr="00F147A4">
        <w:rPr>
          <w:rFonts w:ascii="Calibri" w:hAnsi="Calibri" w:cs="Calibri"/>
          <w:sz w:val="22"/>
          <w:szCs w:val="22"/>
        </w:rPr>
        <w:t>,</w:t>
      </w:r>
    </w:p>
    <w:p w:rsidR="000E0162" w:rsidRPr="00F147A4" w:rsidRDefault="000E0162" w:rsidP="00887AC0">
      <w:pPr>
        <w:spacing w:after="40"/>
        <w:ind w:left="357" w:hanging="357"/>
        <w:jc w:val="both"/>
        <w:rPr>
          <w:rFonts w:ascii="Calibri" w:hAnsi="Calibri" w:cs="Calibri"/>
          <w:sz w:val="22"/>
          <w:szCs w:val="22"/>
        </w:rPr>
      </w:pPr>
      <w:r w:rsidRPr="00F147A4">
        <w:rPr>
          <w:rFonts w:ascii="Calibri" w:hAnsi="Calibri" w:cs="Calibri"/>
          <w:sz w:val="22"/>
          <w:szCs w:val="22"/>
        </w:rPr>
        <w:t>-</w:t>
      </w:r>
      <w:r w:rsidRPr="00F147A4">
        <w:rPr>
          <w:rFonts w:ascii="Calibri" w:hAnsi="Calibri" w:cs="Calibri"/>
          <w:sz w:val="22"/>
          <w:szCs w:val="22"/>
        </w:rPr>
        <w:tab/>
        <w:t>Ustawy z dnia 27 kwietnia 2001 r</w:t>
      </w:r>
      <w:r w:rsidR="00E8695A">
        <w:rPr>
          <w:rFonts w:ascii="Calibri" w:hAnsi="Calibri" w:cs="Calibri"/>
          <w:sz w:val="22"/>
          <w:szCs w:val="22"/>
        </w:rPr>
        <w:t>.</w:t>
      </w:r>
      <w:r w:rsidRPr="00F147A4">
        <w:rPr>
          <w:rFonts w:ascii="Calibri" w:hAnsi="Calibri" w:cs="Calibri"/>
          <w:sz w:val="22"/>
          <w:szCs w:val="22"/>
        </w:rPr>
        <w:t xml:space="preserve"> Prawo ochrony środowiska,</w:t>
      </w:r>
    </w:p>
    <w:p w:rsidR="000E0162" w:rsidRPr="00F147A4" w:rsidRDefault="000E0162" w:rsidP="00887AC0">
      <w:pPr>
        <w:spacing w:after="60"/>
        <w:ind w:left="357" w:hanging="357"/>
        <w:jc w:val="both"/>
        <w:rPr>
          <w:rFonts w:ascii="Calibri" w:hAnsi="Calibri" w:cs="Calibri"/>
          <w:sz w:val="22"/>
          <w:szCs w:val="22"/>
        </w:rPr>
      </w:pPr>
      <w:r w:rsidRPr="00F147A4">
        <w:rPr>
          <w:rFonts w:ascii="Calibri" w:hAnsi="Calibri" w:cs="Calibri"/>
          <w:sz w:val="22"/>
          <w:szCs w:val="22"/>
        </w:rPr>
        <w:t>-</w:t>
      </w:r>
      <w:r w:rsidRPr="00F147A4">
        <w:rPr>
          <w:rFonts w:ascii="Calibri" w:hAnsi="Calibri" w:cs="Calibri"/>
          <w:sz w:val="22"/>
          <w:szCs w:val="22"/>
        </w:rPr>
        <w:tab/>
        <w:t>Ustawy z dnia 14 grudnia 2012 r</w:t>
      </w:r>
      <w:r w:rsidR="00E8695A">
        <w:rPr>
          <w:rFonts w:ascii="Calibri" w:hAnsi="Calibri" w:cs="Calibri"/>
          <w:sz w:val="22"/>
          <w:szCs w:val="22"/>
        </w:rPr>
        <w:t>.</w:t>
      </w:r>
      <w:r w:rsidRPr="00F147A4">
        <w:rPr>
          <w:rFonts w:ascii="Calibri" w:hAnsi="Calibri" w:cs="Calibri"/>
          <w:sz w:val="22"/>
          <w:szCs w:val="22"/>
        </w:rPr>
        <w:t xml:space="preserve"> o odpadach</w:t>
      </w:r>
      <w:r>
        <w:rPr>
          <w:rFonts w:ascii="Calibri" w:hAnsi="Calibri" w:cs="Calibri"/>
          <w:sz w:val="22"/>
          <w:szCs w:val="22"/>
        </w:rPr>
        <w:t>.</w:t>
      </w:r>
    </w:p>
    <w:p w:rsidR="000E0162" w:rsidRPr="00F147A4" w:rsidRDefault="00A06180" w:rsidP="00887AC0">
      <w:pPr>
        <w:spacing w:after="40"/>
        <w:jc w:val="both"/>
        <w:rPr>
          <w:rFonts w:ascii="Calibri" w:hAnsi="Calibri" w:cs="Calibri"/>
          <w:sz w:val="22"/>
          <w:szCs w:val="22"/>
        </w:rPr>
      </w:pPr>
      <w:r>
        <w:rPr>
          <w:rFonts w:ascii="Calibri" w:hAnsi="Calibri" w:cs="Calibri"/>
          <w:sz w:val="22"/>
          <w:szCs w:val="22"/>
        </w:rPr>
        <w:t>W okresie trwania r</w:t>
      </w:r>
      <w:r w:rsidR="000E0162" w:rsidRPr="00F147A4">
        <w:rPr>
          <w:rFonts w:ascii="Calibri" w:hAnsi="Calibri" w:cs="Calibri"/>
          <w:sz w:val="22"/>
          <w:szCs w:val="22"/>
        </w:rPr>
        <w:t xml:space="preserve">obót </w:t>
      </w:r>
      <w:r w:rsidR="000E0162">
        <w:rPr>
          <w:rFonts w:ascii="Calibri" w:hAnsi="Calibri" w:cs="Calibri"/>
          <w:sz w:val="22"/>
          <w:szCs w:val="22"/>
        </w:rPr>
        <w:t>W</w:t>
      </w:r>
      <w:r w:rsidR="000E0162" w:rsidRPr="00F147A4">
        <w:rPr>
          <w:rFonts w:ascii="Calibri" w:hAnsi="Calibri" w:cs="Calibri"/>
          <w:sz w:val="22"/>
          <w:szCs w:val="22"/>
        </w:rPr>
        <w:t>ykonawca będzie:</w:t>
      </w:r>
    </w:p>
    <w:p w:rsidR="000E0162" w:rsidRPr="00F147A4" w:rsidRDefault="00A06180" w:rsidP="00887AC0">
      <w:pPr>
        <w:spacing w:after="40"/>
        <w:ind w:left="357" w:hanging="357"/>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utrzymywać teren b</w:t>
      </w:r>
      <w:r w:rsidR="000E0162" w:rsidRPr="00F147A4">
        <w:rPr>
          <w:rFonts w:ascii="Calibri" w:hAnsi="Calibri" w:cs="Calibri"/>
          <w:sz w:val="22"/>
          <w:szCs w:val="22"/>
        </w:rPr>
        <w:t xml:space="preserve">udowy </w:t>
      </w:r>
      <w:r w:rsidR="000E0162">
        <w:rPr>
          <w:rFonts w:ascii="Calibri" w:hAnsi="Calibri" w:cs="Calibri"/>
          <w:sz w:val="22"/>
          <w:szCs w:val="22"/>
        </w:rPr>
        <w:t>w stanie należytym</w:t>
      </w:r>
      <w:r w:rsidR="000E0162" w:rsidRPr="00F147A4">
        <w:rPr>
          <w:rFonts w:ascii="Calibri" w:hAnsi="Calibri" w:cs="Calibri"/>
          <w:sz w:val="22"/>
          <w:szCs w:val="22"/>
        </w:rPr>
        <w:t>,</w:t>
      </w:r>
    </w:p>
    <w:p w:rsidR="000E0162" w:rsidRPr="00F147A4" w:rsidRDefault="000E0162" w:rsidP="00887AC0">
      <w:pPr>
        <w:spacing w:after="40"/>
        <w:ind w:left="357" w:hanging="357"/>
        <w:jc w:val="both"/>
        <w:rPr>
          <w:rFonts w:ascii="Calibri" w:hAnsi="Calibri" w:cs="Calibri"/>
          <w:sz w:val="22"/>
          <w:szCs w:val="22"/>
        </w:rPr>
      </w:pPr>
      <w:r w:rsidRPr="00F147A4">
        <w:rPr>
          <w:rFonts w:ascii="Calibri" w:hAnsi="Calibri" w:cs="Calibri"/>
          <w:sz w:val="22"/>
          <w:szCs w:val="22"/>
        </w:rPr>
        <w:t>2.</w:t>
      </w:r>
      <w:r w:rsidRPr="00F147A4">
        <w:rPr>
          <w:rFonts w:ascii="Calibri" w:hAnsi="Calibri" w:cs="Calibri"/>
          <w:sz w:val="22"/>
          <w:szCs w:val="22"/>
        </w:rPr>
        <w:tab/>
        <w:t>podejmować wszelkie uzasadnione kroki, mające na celu stosowanie się do przepisów i norm dotyczących ochrony</w:t>
      </w:r>
      <w:r w:rsidR="00A06180">
        <w:rPr>
          <w:rFonts w:ascii="Calibri" w:hAnsi="Calibri" w:cs="Calibri"/>
          <w:sz w:val="22"/>
          <w:szCs w:val="22"/>
        </w:rPr>
        <w:t xml:space="preserve"> środowiska na terenie i wokół terenu b</w:t>
      </w:r>
      <w:r w:rsidRPr="00F147A4">
        <w:rPr>
          <w:rFonts w:ascii="Calibri" w:hAnsi="Calibri" w:cs="Calibri"/>
          <w:sz w:val="22"/>
          <w:szCs w:val="22"/>
        </w:rPr>
        <w:t xml:space="preserve">udowy oraz będzie unikać uszkodzeń lub uciążliwości dla osób lub własności społecznej i innych, a wynikających ze skażenia, hałasu lub innych przyczyn powstałych w następstwie jego sposobu działania, także w zakresie przestrzegania przepisów ustawy o odpadach, ustawy o utrzymaniu czystości i porządku w gminach oraz obowiązujących </w:t>
      </w:r>
      <w:r w:rsidR="00A06180">
        <w:rPr>
          <w:rFonts w:ascii="Calibri" w:hAnsi="Calibri" w:cs="Calibri"/>
          <w:sz w:val="22"/>
          <w:szCs w:val="22"/>
        </w:rPr>
        <w:br/>
      </w:r>
      <w:r w:rsidRPr="00F147A4">
        <w:rPr>
          <w:rFonts w:ascii="Calibri" w:hAnsi="Calibri" w:cs="Calibri"/>
          <w:sz w:val="22"/>
          <w:szCs w:val="22"/>
        </w:rPr>
        <w:t>w gm</w:t>
      </w:r>
      <w:r w:rsidR="00A06180">
        <w:rPr>
          <w:rFonts w:ascii="Calibri" w:hAnsi="Calibri" w:cs="Calibri"/>
          <w:sz w:val="22"/>
          <w:szCs w:val="22"/>
        </w:rPr>
        <w:t>inie na terenie, której zadanie jest realizowane</w:t>
      </w:r>
      <w:r w:rsidRPr="00F147A4">
        <w:rPr>
          <w:rFonts w:ascii="Calibri" w:hAnsi="Calibri" w:cs="Calibri"/>
          <w:sz w:val="22"/>
          <w:szCs w:val="22"/>
        </w:rPr>
        <w:t xml:space="preserve">, regulaminów utrzymania porządku, </w:t>
      </w:r>
      <w:r w:rsidR="00A06180">
        <w:rPr>
          <w:rFonts w:ascii="Calibri" w:hAnsi="Calibri" w:cs="Calibri"/>
          <w:sz w:val="22"/>
          <w:szCs w:val="22"/>
        </w:rPr>
        <w:br/>
      </w:r>
      <w:r w:rsidRPr="00F147A4">
        <w:rPr>
          <w:rFonts w:ascii="Calibri" w:hAnsi="Calibri" w:cs="Calibri"/>
          <w:sz w:val="22"/>
          <w:szCs w:val="22"/>
        </w:rPr>
        <w:t>w szczególności dotyczących:</w:t>
      </w:r>
    </w:p>
    <w:p w:rsidR="000E0162" w:rsidRPr="00F147A4" w:rsidRDefault="000E0162" w:rsidP="00276135">
      <w:pPr>
        <w:numPr>
          <w:ilvl w:val="0"/>
          <w:numId w:val="33"/>
        </w:numPr>
        <w:spacing w:after="40"/>
        <w:ind w:left="714" w:hanging="357"/>
        <w:jc w:val="both"/>
        <w:rPr>
          <w:rFonts w:ascii="Calibri" w:hAnsi="Calibri" w:cs="Calibri"/>
          <w:sz w:val="22"/>
          <w:szCs w:val="22"/>
        </w:rPr>
      </w:pPr>
      <w:r w:rsidRPr="00F147A4">
        <w:rPr>
          <w:rFonts w:ascii="Calibri" w:hAnsi="Calibri" w:cs="Calibri"/>
          <w:sz w:val="22"/>
          <w:szCs w:val="22"/>
        </w:rPr>
        <w:t>zapewnienia odpowiedniej ilości kontenerów do składowania odpadów budowlanych, komunalnych i innych powstałyc</w:t>
      </w:r>
      <w:r w:rsidR="00A06180">
        <w:rPr>
          <w:rFonts w:ascii="Calibri" w:hAnsi="Calibri" w:cs="Calibri"/>
          <w:sz w:val="22"/>
          <w:szCs w:val="22"/>
        </w:rPr>
        <w:t>h w trakcie realizacji zadania</w:t>
      </w:r>
      <w:r w:rsidRPr="00F147A4">
        <w:rPr>
          <w:rFonts w:ascii="Calibri" w:hAnsi="Calibri" w:cs="Calibri"/>
          <w:sz w:val="22"/>
          <w:szCs w:val="22"/>
        </w:rPr>
        <w:t>,</w:t>
      </w:r>
    </w:p>
    <w:p w:rsidR="000E0162" w:rsidRPr="00F147A4" w:rsidRDefault="000E0162" w:rsidP="00276135">
      <w:pPr>
        <w:numPr>
          <w:ilvl w:val="0"/>
          <w:numId w:val="33"/>
        </w:numPr>
        <w:spacing w:after="40"/>
        <w:ind w:left="714" w:hanging="357"/>
        <w:jc w:val="both"/>
        <w:rPr>
          <w:rFonts w:ascii="Calibri" w:hAnsi="Calibri" w:cs="Calibri"/>
          <w:sz w:val="22"/>
          <w:szCs w:val="22"/>
        </w:rPr>
      </w:pPr>
      <w:r w:rsidRPr="00F147A4">
        <w:rPr>
          <w:rFonts w:ascii="Calibri" w:hAnsi="Calibri" w:cs="Calibri"/>
          <w:sz w:val="22"/>
          <w:szCs w:val="22"/>
        </w:rPr>
        <w:t>właściwego postępowania z odpadami powstałym</w:t>
      </w:r>
      <w:r w:rsidR="00A06180">
        <w:rPr>
          <w:rFonts w:ascii="Calibri" w:hAnsi="Calibri" w:cs="Calibri"/>
          <w:sz w:val="22"/>
          <w:szCs w:val="22"/>
        </w:rPr>
        <w:t>i w trakcie realizacji zadania</w:t>
      </w:r>
      <w:r w:rsidRPr="00F147A4">
        <w:rPr>
          <w:rFonts w:ascii="Calibri" w:hAnsi="Calibri" w:cs="Calibri"/>
          <w:sz w:val="22"/>
          <w:szCs w:val="22"/>
        </w:rPr>
        <w:t>,</w:t>
      </w:r>
    </w:p>
    <w:p w:rsidR="000E0162" w:rsidRPr="00F147A4" w:rsidRDefault="000E0162" w:rsidP="00276135">
      <w:pPr>
        <w:numPr>
          <w:ilvl w:val="0"/>
          <w:numId w:val="33"/>
        </w:numPr>
        <w:spacing w:after="40"/>
        <w:ind w:left="714" w:hanging="357"/>
        <w:jc w:val="both"/>
        <w:rPr>
          <w:rFonts w:ascii="Calibri" w:hAnsi="Calibri" w:cs="Calibri"/>
          <w:sz w:val="22"/>
          <w:szCs w:val="22"/>
        </w:rPr>
      </w:pPr>
      <w:r w:rsidRPr="00F147A4">
        <w:rPr>
          <w:rFonts w:ascii="Calibri" w:hAnsi="Calibri" w:cs="Calibri"/>
          <w:sz w:val="22"/>
          <w:szCs w:val="22"/>
        </w:rPr>
        <w:t xml:space="preserve">zakazu spalania odpadów na </w:t>
      </w:r>
      <w:r w:rsidR="00A06180">
        <w:rPr>
          <w:rFonts w:ascii="Calibri" w:hAnsi="Calibri" w:cs="Calibri"/>
          <w:sz w:val="22"/>
          <w:szCs w:val="22"/>
        </w:rPr>
        <w:t>t</w:t>
      </w:r>
      <w:r w:rsidRPr="00F147A4">
        <w:rPr>
          <w:rFonts w:ascii="Calibri" w:hAnsi="Calibri" w:cs="Calibri"/>
          <w:sz w:val="22"/>
          <w:szCs w:val="22"/>
        </w:rPr>
        <w:t xml:space="preserve">erenie </w:t>
      </w:r>
      <w:r w:rsidR="00A06180">
        <w:rPr>
          <w:rFonts w:ascii="Calibri" w:hAnsi="Calibri" w:cs="Calibri"/>
          <w:sz w:val="22"/>
          <w:szCs w:val="22"/>
        </w:rPr>
        <w:t>b</w:t>
      </w:r>
      <w:r w:rsidRPr="00F147A4">
        <w:rPr>
          <w:rFonts w:ascii="Calibri" w:hAnsi="Calibri" w:cs="Calibri"/>
          <w:sz w:val="22"/>
          <w:szCs w:val="22"/>
        </w:rPr>
        <w:t>udowy,</w:t>
      </w:r>
    </w:p>
    <w:p w:rsidR="000E0162" w:rsidRPr="00F147A4" w:rsidRDefault="000E0162" w:rsidP="00276135">
      <w:pPr>
        <w:numPr>
          <w:ilvl w:val="0"/>
          <w:numId w:val="33"/>
        </w:numPr>
        <w:spacing w:after="40"/>
        <w:ind w:left="714" w:hanging="357"/>
        <w:jc w:val="both"/>
        <w:rPr>
          <w:rFonts w:ascii="Calibri" w:hAnsi="Calibri" w:cs="Calibri"/>
          <w:sz w:val="22"/>
          <w:szCs w:val="22"/>
        </w:rPr>
      </w:pPr>
      <w:r w:rsidRPr="00F147A4">
        <w:rPr>
          <w:rFonts w:ascii="Calibri" w:hAnsi="Calibri" w:cs="Calibri"/>
          <w:sz w:val="22"/>
          <w:szCs w:val="22"/>
        </w:rPr>
        <w:t>przekazywania odpadów jednostkom upoważnionym do świadczenia usług w zakresie gospodarki odpadami,</w:t>
      </w:r>
    </w:p>
    <w:p w:rsidR="000E0162" w:rsidRPr="00F147A4" w:rsidRDefault="000E0162" w:rsidP="00276135">
      <w:pPr>
        <w:numPr>
          <w:ilvl w:val="0"/>
          <w:numId w:val="33"/>
        </w:numPr>
        <w:spacing w:after="40"/>
        <w:ind w:left="714" w:hanging="357"/>
        <w:jc w:val="both"/>
        <w:rPr>
          <w:rFonts w:ascii="Calibri" w:hAnsi="Calibri" w:cs="Calibri"/>
          <w:sz w:val="22"/>
          <w:szCs w:val="22"/>
        </w:rPr>
      </w:pPr>
      <w:r w:rsidRPr="00F147A4">
        <w:rPr>
          <w:rFonts w:ascii="Calibri" w:hAnsi="Calibri" w:cs="Calibri"/>
          <w:sz w:val="22"/>
          <w:szCs w:val="22"/>
        </w:rPr>
        <w:t>zapewnienia odpowiedniej ilości kabin typu „szalet” oraz właściwego postępowania z powstałymi ściekami,</w:t>
      </w:r>
    </w:p>
    <w:p w:rsidR="000E0162" w:rsidRDefault="000E0162" w:rsidP="00276135">
      <w:pPr>
        <w:numPr>
          <w:ilvl w:val="0"/>
          <w:numId w:val="33"/>
        </w:numPr>
        <w:spacing w:after="60"/>
        <w:ind w:left="714" w:hanging="357"/>
        <w:jc w:val="both"/>
        <w:rPr>
          <w:rFonts w:ascii="Calibri" w:hAnsi="Calibri" w:cs="Calibri"/>
          <w:sz w:val="22"/>
          <w:szCs w:val="22"/>
        </w:rPr>
      </w:pPr>
      <w:r w:rsidRPr="00F147A4">
        <w:rPr>
          <w:rFonts w:ascii="Calibri" w:hAnsi="Calibri" w:cs="Calibri"/>
          <w:sz w:val="22"/>
          <w:szCs w:val="22"/>
        </w:rPr>
        <w:t>zawierania umów na odbiór odpadów i ścieków komunalnych powstałyc</w:t>
      </w:r>
      <w:r w:rsidR="00A06180">
        <w:rPr>
          <w:rFonts w:ascii="Calibri" w:hAnsi="Calibri" w:cs="Calibri"/>
          <w:sz w:val="22"/>
          <w:szCs w:val="22"/>
        </w:rPr>
        <w:t>h w trakcie realizacji zadania</w:t>
      </w:r>
      <w:r w:rsidRPr="00F147A4">
        <w:rPr>
          <w:rFonts w:ascii="Calibri" w:hAnsi="Calibri" w:cs="Calibri"/>
          <w:sz w:val="22"/>
          <w:szCs w:val="22"/>
        </w:rPr>
        <w:t>.</w:t>
      </w:r>
    </w:p>
    <w:p w:rsidR="000E0162" w:rsidRPr="00F147A4" w:rsidRDefault="000E0162" w:rsidP="00887AC0">
      <w:pPr>
        <w:spacing w:after="40"/>
        <w:jc w:val="both"/>
        <w:rPr>
          <w:rFonts w:ascii="Calibri" w:hAnsi="Calibri" w:cs="Calibri"/>
          <w:sz w:val="22"/>
          <w:szCs w:val="22"/>
        </w:rPr>
      </w:pPr>
      <w:r w:rsidRPr="00F147A4">
        <w:rPr>
          <w:rFonts w:ascii="Calibri" w:hAnsi="Calibri" w:cs="Calibri"/>
          <w:sz w:val="22"/>
          <w:szCs w:val="22"/>
        </w:rPr>
        <w:t>Stosując się do tych wymagań, Wykonawca będzie miał szczególny wzgląd na:</w:t>
      </w:r>
    </w:p>
    <w:p w:rsidR="000E0162" w:rsidRPr="00F147A4" w:rsidRDefault="000E0162" w:rsidP="00887AC0">
      <w:pPr>
        <w:spacing w:after="40"/>
        <w:ind w:left="357" w:hanging="357"/>
        <w:jc w:val="both"/>
        <w:rPr>
          <w:rFonts w:ascii="Calibri" w:hAnsi="Calibri" w:cs="Calibri"/>
          <w:sz w:val="22"/>
          <w:szCs w:val="22"/>
        </w:rPr>
      </w:pPr>
      <w:r w:rsidRPr="00F147A4">
        <w:rPr>
          <w:rFonts w:ascii="Calibri" w:hAnsi="Calibri" w:cs="Calibri"/>
          <w:sz w:val="22"/>
          <w:szCs w:val="22"/>
        </w:rPr>
        <w:t>-</w:t>
      </w:r>
      <w:r w:rsidRPr="00F147A4">
        <w:rPr>
          <w:rFonts w:ascii="Calibri" w:hAnsi="Calibri" w:cs="Calibri"/>
          <w:sz w:val="22"/>
          <w:szCs w:val="22"/>
        </w:rPr>
        <w:tab/>
        <w:t>lokalizacje baz, warsztatów, magazynów, składowisk, dróg dojazdowych,</w:t>
      </w:r>
    </w:p>
    <w:p w:rsidR="000E0162" w:rsidRPr="00F147A4" w:rsidRDefault="000E0162" w:rsidP="00887AC0">
      <w:pPr>
        <w:spacing w:after="40"/>
        <w:ind w:left="357" w:hanging="357"/>
        <w:jc w:val="both"/>
        <w:rPr>
          <w:rFonts w:ascii="Calibri" w:hAnsi="Calibri" w:cs="Calibri"/>
          <w:sz w:val="22"/>
          <w:szCs w:val="22"/>
        </w:rPr>
      </w:pPr>
      <w:r w:rsidRPr="00F147A4">
        <w:rPr>
          <w:rFonts w:ascii="Calibri" w:hAnsi="Calibri" w:cs="Calibri"/>
          <w:sz w:val="22"/>
          <w:szCs w:val="22"/>
        </w:rPr>
        <w:t>-</w:t>
      </w:r>
      <w:r w:rsidRPr="00F147A4">
        <w:rPr>
          <w:rFonts w:ascii="Calibri" w:hAnsi="Calibri" w:cs="Calibri"/>
          <w:sz w:val="22"/>
          <w:szCs w:val="22"/>
        </w:rPr>
        <w:tab/>
        <w:t>środki ostrożności i zabezpieczenia przed:</w:t>
      </w:r>
    </w:p>
    <w:p w:rsidR="000E0162" w:rsidRPr="00F147A4" w:rsidRDefault="000E0162" w:rsidP="00276135">
      <w:pPr>
        <w:numPr>
          <w:ilvl w:val="0"/>
          <w:numId w:val="32"/>
        </w:numPr>
        <w:spacing w:after="40"/>
        <w:jc w:val="both"/>
        <w:rPr>
          <w:rFonts w:ascii="Calibri" w:hAnsi="Calibri" w:cs="Calibri"/>
          <w:sz w:val="22"/>
          <w:szCs w:val="22"/>
        </w:rPr>
      </w:pPr>
      <w:r w:rsidRPr="00F147A4">
        <w:rPr>
          <w:rFonts w:ascii="Calibri" w:hAnsi="Calibri" w:cs="Calibri"/>
          <w:sz w:val="22"/>
          <w:szCs w:val="22"/>
        </w:rPr>
        <w:t>zanieczyszczeniem zbiorników i cieków wodnych pyłami lub substancjami toksycznymi,</w:t>
      </w:r>
    </w:p>
    <w:p w:rsidR="000E0162" w:rsidRPr="00F147A4" w:rsidRDefault="000E0162" w:rsidP="00276135">
      <w:pPr>
        <w:numPr>
          <w:ilvl w:val="0"/>
          <w:numId w:val="32"/>
        </w:numPr>
        <w:spacing w:after="40"/>
        <w:jc w:val="both"/>
        <w:rPr>
          <w:rFonts w:ascii="Calibri" w:hAnsi="Calibri" w:cs="Calibri"/>
          <w:sz w:val="22"/>
          <w:szCs w:val="22"/>
        </w:rPr>
      </w:pPr>
      <w:r w:rsidRPr="00F147A4">
        <w:rPr>
          <w:rFonts w:ascii="Calibri" w:hAnsi="Calibri" w:cs="Calibri"/>
          <w:sz w:val="22"/>
          <w:szCs w:val="22"/>
        </w:rPr>
        <w:t>zanieczyszczeniem powietrza gazami i pyłami,</w:t>
      </w:r>
    </w:p>
    <w:p w:rsidR="000E0162" w:rsidRPr="00F147A4" w:rsidRDefault="000E0162" w:rsidP="00276135">
      <w:pPr>
        <w:numPr>
          <w:ilvl w:val="0"/>
          <w:numId w:val="32"/>
        </w:numPr>
        <w:spacing w:after="60"/>
        <w:ind w:left="714" w:hanging="357"/>
        <w:jc w:val="both"/>
        <w:rPr>
          <w:rFonts w:ascii="Calibri" w:hAnsi="Calibri" w:cs="Calibri"/>
          <w:sz w:val="22"/>
          <w:szCs w:val="22"/>
        </w:rPr>
      </w:pPr>
      <w:r w:rsidRPr="00F147A4">
        <w:rPr>
          <w:rFonts w:ascii="Calibri" w:hAnsi="Calibri" w:cs="Calibri"/>
          <w:sz w:val="22"/>
          <w:szCs w:val="22"/>
        </w:rPr>
        <w:t>możliwością powstania pożaru.</w:t>
      </w:r>
    </w:p>
    <w:p w:rsidR="000E0162" w:rsidRPr="00F147A4" w:rsidRDefault="000E0162" w:rsidP="003F3BE4">
      <w:pPr>
        <w:spacing w:after="60"/>
        <w:jc w:val="both"/>
        <w:rPr>
          <w:rFonts w:ascii="Calibri" w:hAnsi="Calibri" w:cs="Calibri"/>
          <w:sz w:val="22"/>
          <w:szCs w:val="22"/>
        </w:rPr>
      </w:pPr>
      <w:r w:rsidRPr="00F147A4">
        <w:rPr>
          <w:rFonts w:ascii="Calibri" w:hAnsi="Calibri" w:cs="Calibri"/>
          <w:sz w:val="22"/>
          <w:szCs w:val="22"/>
        </w:rPr>
        <w:t xml:space="preserve">Wykonawca musi być w pełni świadomy wszystkich przepisów dotyczących ochrony środowiska i zapewnić ich przestrzeganie zgodnie z </w:t>
      </w:r>
      <w:r w:rsidR="003F3BE4">
        <w:rPr>
          <w:rFonts w:ascii="Calibri" w:hAnsi="Calibri" w:cs="Calibri"/>
          <w:sz w:val="22"/>
          <w:szCs w:val="22"/>
        </w:rPr>
        <w:t>p</w:t>
      </w:r>
      <w:r w:rsidRPr="00F147A4">
        <w:rPr>
          <w:rFonts w:ascii="Calibri" w:hAnsi="Calibri" w:cs="Calibri"/>
          <w:sz w:val="22"/>
          <w:szCs w:val="22"/>
        </w:rPr>
        <w:t xml:space="preserve">rawem </w:t>
      </w:r>
      <w:r w:rsidR="00A06180">
        <w:rPr>
          <w:rFonts w:ascii="Calibri" w:hAnsi="Calibri" w:cs="Calibri"/>
          <w:sz w:val="22"/>
          <w:szCs w:val="22"/>
        </w:rPr>
        <w:t>i zamówieniem</w:t>
      </w:r>
      <w:r w:rsidRPr="00F147A4">
        <w:rPr>
          <w:rFonts w:ascii="Calibri" w:hAnsi="Calibri" w:cs="Calibri"/>
          <w:sz w:val="22"/>
          <w:szCs w:val="22"/>
        </w:rPr>
        <w:t>.</w:t>
      </w:r>
    </w:p>
    <w:p w:rsidR="000E0162" w:rsidRDefault="000E0162" w:rsidP="00887AC0">
      <w:pPr>
        <w:spacing w:after="60"/>
        <w:jc w:val="both"/>
        <w:rPr>
          <w:rFonts w:ascii="Calibri" w:hAnsi="Calibri" w:cs="Calibri"/>
          <w:sz w:val="22"/>
          <w:szCs w:val="22"/>
        </w:rPr>
      </w:pPr>
      <w:r w:rsidRPr="00F147A4">
        <w:rPr>
          <w:rFonts w:ascii="Calibri" w:hAnsi="Calibri" w:cs="Calibri"/>
          <w:sz w:val="22"/>
          <w:szCs w:val="22"/>
        </w:rPr>
        <w:t xml:space="preserve">Wykonawca uzyska we właściwym zakresie i na własny koszt wszelkie uzgodnienia i pozwolenia na wywóz </w:t>
      </w:r>
      <w:r>
        <w:rPr>
          <w:rFonts w:ascii="Calibri" w:hAnsi="Calibri" w:cs="Calibri"/>
          <w:sz w:val="22"/>
          <w:szCs w:val="22"/>
        </w:rPr>
        <w:t xml:space="preserve">i utylizację (składowanie na właściwym składowisku) </w:t>
      </w:r>
      <w:r w:rsidRPr="00F147A4">
        <w:rPr>
          <w:rFonts w:ascii="Calibri" w:hAnsi="Calibri" w:cs="Calibri"/>
          <w:sz w:val="22"/>
          <w:szCs w:val="22"/>
        </w:rPr>
        <w:t>materiału z rozbiórek</w:t>
      </w:r>
      <w:r>
        <w:rPr>
          <w:rFonts w:ascii="Calibri" w:hAnsi="Calibri" w:cs="Calibri"/>
          <w:sz w:val="22"/>
          <w:szCs w:val="22"/>
        </w:rPr>
        <w:t xml:space="preserve"> </w:t>
      </w:r>
      <w:r w:rsidRPr="00F147A4">
        <w:rPr>
          <w:rFonts w:ascii="Calibri" w:hAnsi="Calibri" w:cs="Calibri"/>
          <w:sz w:val="22"/>
          <w:szCs w:val="22"/>
        </w:rPr>
        <w:t xml:space="preserve">oraz nieczystości stałych </w:t>
      </w:r>
      <w:r w:rsidR="00B863A0">
        <w:rPr>
          <w:rFonts w:ascii="Calibri" w:hAnsi="Calibri" w:cs="Calibri"/>
          <w:sz w:val="22"/>
          <w:szCs w:val="22"/>
        </w:rPr>
        <w:br/>
      </w:r>
      <w:r w:rsidRPr="00F147A4">
        <w:rPr>
          <w:rFonts w:ascii="Calibri" w:hAnsi="Calibri" w:cs="Calibri"/>
          <w:sz w:val="22"/>
          <w:szCs w:val="22"/>
        </w:rPr>
        <w:t>i płynnych, dokonania unieszkodliwienia materiałów oraz bezpieczne i prawidłowe odprowadzanie wód gruntowych i opadowych z całego placu budowy, lub mi</w:t>
      </w:r>
      <w:r w:rsidR="00B863A0">
        <w:rPr>
          <w:rFonts w:ascii="Calibri" w:hAnsi="Calibri" w:cs="Calibri"/>
          <w:sz w:val="22"/>
          <w:szCs w:val="22"/>
        </w:rPr>
        <w:t>ejsc związanych z prowadzeniem robót tak, aby ani r</w:t>
      </w:r>
      <w:r w:rsidRPr="00F147A4">
        <w:rPr>
          <w:rFonts w:ascii="Calibri" w:hAnsi="Calibri" w:cs="Calibri"/>
          <w:sz w:val="22"/>
          <w:szCs w:val="22"/>
        </w:rPr>
        <w:t>oboty, ani ich otoczenie nie zostały uszkodzone.</w:t>
      </w:r>
    </w:p>
    <w:p w:rsidR="000E0162" w:rsidRPr="0087702B" w:rsidRDefault="000E0162" w:rsidP="00887AC0">
      <w:pPr>
        <w:spacing w:after="60"/>
        <w:jc w:val="both"/>
        <w:rPr>
          <w:rFonts w:ascii="Calibri" w:hAnsi="Calibri" w:cs="Calibri"/>
          <w:strike/>
          <w:sz w:val="22"/>
          <w:szCs w:val="22"/>
        </w:rPr>
      </w:pPr>
    </w:p>
    <w:p w:rsidR="00782AA9" w:rsidRDefault="000E0162" w:rsidP="00887AC0">
      <w:pPr>
        <w:autoSpaceDE w:val="0"/>
        <w:autoSpaceDN w:val="0"/>
        <w:adjustRightInd w:val="0"/>
        <w:spacing w:after="40"/>
        <w:jc w:val="both"/>
        <w:rPr>
          <w:rFonts w:ascii="Calibri" w:hAnsi="Calibri" w:cs="Calibri"/>
          <w:sz w:val="22"/>
          <w:szCs w:val="22"/>
        </w:rPr>
      </w:pPr>
      <w:r w:rsidRPr="00F147A4">
        <w:rPr>
          <w:rFonts w:ascii="Calibri" w:hAnsi="Calibri" w:cs="Calibri"/>
          <w:sz w:val="22"/>
          <w:szCs w:val="22"/>
        </w:rPr>
        <w:lastRenderedPageBreak/>
        <w:t>Opłaty i ewentualne kary za przekroczenie w trakcie realizacji norm, określonych w odpowiednich przepisach, dotyczących ochrony</w:t>
      </w:r>
      <w:r w:rsidR="0051203E">
        <w:rPr>
          <w:rFonts w:ascii="Calibri" w:hAnsi="Calibri" w:cs="Calibri"/>
          <w:sz w:val="22"/>
          <w:szCs w:val="22"/>
        </w:rPr>
        <w:t xml:space="preserve"> środowiska, obciążą Wykonawcę.</w:t>
      </w:r>
    </w:p>
    <w:p w:rsidR="006F788F" w:rsidRDefault="006F788F" w:rsidP="00887AC0">
      <w:pPr>
        <w:autoSpaceDE w:val="0"/>
        <w:autoSpaceDN w:val="0"/>
        <w:adjustRightInd w:val="0"/>
        <w:spacing w:after="40"/>
        <w:jc w:val="both"/>
        <w:rPr>
          <w:rFonts w:ascii="Calibri" w:hAnsi="Calibri"/>
          <w:sz w:val="22"/>
          <w:szCs w:val="22"/>
        </w:rPr>
      </w:pPr>
    </w:p>
    <w:p w:rsidR="00CA29CC" w:rsidRPr="000B3F23" w:rsidRDefault="00CA29CC" w:rsidP="00CA29CC">
      <w:pPr>
        <w:pStyle w:val="Nagwek4"/>
        <w:pageBreakBefore w:val="0"/>
        <w:spacing w:after="60"/>
        <w:ind w:left="454" w:hanging="454"/>
        <w:rPr>
          <w:rFonts w:cs="Calibri"/>
          <w:iCs/>
          <w:sz w:val="22"/>
          <w:szCs w:val="22"/>
        </w:rPr>
      </w:pPr>
      <w:bookmarkStart w:id="141" w:name="_Toc184294822"/>
      <w:r>
        <w:rPr>
          <w:rFonts w:cs="Calibri"/>
          <w:iCs/>
          <w:sz w:val="22"/>
          <w:szCs w:val="22"/>
        </w:rPr>
        <w:t>9</w:t>
      </w:r>
      <w:r w:rsidRPr="000B3F23">
        <w:rPr>
          <w:rFonts w:cs="Calibri"/>
          <w:iCs/>
          <w:sz w:val="22"/>
          <w:szCs w:val="22"/>
        </w:rPr>
        <w:t>.</w:t>
      </w:r>
      <w:r w:rsidRPr="000B3F23">
        <w:rPr>
          <w:rFonts w:cs="Calibri"/>
          <w:iCs/>
          <w:sz w:val="22"/>
          <w:szCs w:val="22"/>
        </w:rPr>
        <w:tab/>
      </w:r>
      <w:r>
        <w:rPr>
          <w:rFonts w:cs="Calibri"/>
          <w:iCs/>
          <w:sz w:val="22"/>
          <w:szCs w:val="22"/>
        </w:rPr>
        <w:t>Ochrona przeciwpożarowa</w:t>
      </w:r>
      <w:bookmarkEnd w:id="141"/>
    </w:p>
    <w:p w:rsidR="0084750B" w:rsidRPr="00F147A4" w:rsidRDefault="0084750B" w:rsidP="00887AC0">
      <w:pPr>
        <w:spacing w:after="40"/>
        <w:jc w:val="both"/>
        <w:rPr>
          <w:rFonts w:ascii="Calibri" w:hAnsi="Calibri" w:cs="Calibri"/>
          <w:sz w:val="22"/>
          <w:szCs w:val="22"/>
        </w:rPr>
      </w:pPr>
      <w:r w:rsidRPr="00F147A4">
        <w:rPr>
          <w:rFonts w:ascii="Calibri" w:hAnsi="Calibri" w:cs="Calibri"/>
          <w:sz w:val="22"/>
          <w:szCs w:val="22"/>
        </w:rPr>
        <w:t>Wykonawca w zakresie zabezpieczenia przeciwpożarowego będzie przestrzegać ustaleń Rozporządzenia Ministra Spraw Wewnętrznych i Administracji z dnia 7 czerwca 2010 r</w:t>
      </w:r>
      <w:r w:rsidR="00E8695A">
        <w:rPr>
          <w:rFonts w:ascii="Calibri" w:hAnsi="Calibri" w:cs="Calibri"/>
          <w:sz w:val="22"/>
          <w:szCs w:val="22"/>
        </w:rPr>
        <w:t>.</w:t>
      </w:r>
      <w:r w:rsidRPr="00F147A4">
        <w:rPr>
          <w:rFonts w:ascii="Calibri" w:hAnsi="Calibri" w:cs="Calibri"/>
          <w:sz w:val="22"/>
          <w:szCs w:val="22"/>
        </w:rPr>
        <w:t xml:space="preserve"> w sprawie ochrony przeciwpożarowej budynków</w:t>
      </w:r>
      <w:r w:rsidR="003F3BE4">
        <w:rPr>
          <w:rFonts w:ascii="Calibri" w:hAnsi="Calibri" w:cs="Calibri"/>
          <w:sz w:val="22"/>
          <w:szCs w:val="22"/>
        </w:rPr>
        <w:t>,</w:t>
      </w:r>
      <w:r w:rsidRPr="00F147A4">
        <w:rPr>
          <w:rFonts w:ascii="Calibri" w:hAnsi="Calibri" w:cs="Calibri"/>
          <w:sz w:val="22"/>
          <w:szCs w:val="22"/>
        </w:rPr>
        <w:t xml:space="preserve"> innych</w:t>
      </w:r>
      <w:r w:rsidR="003F3BE4">
        <w:rPr>
          <w:rFonts w:ascii="Calibri" w:hAnsi="Calibri" w:cs="Calibri"/>
          <w:sz w:val="22"/>
          <w:szCs w:val="22"/>
        </w:rPr>
        <w:t xml:space="preserve"> obiektów budowlanych i terenów</w:t>
      </w:r>
      <w:r w:rsidRPr="00F147A4">
        <w:rPr>
          <w:rFonts w:ascii="Calibri" w:hAnsi="Calibri" w:cs="Calibri"/>
          <w:sz w:val="22"/>
          <w:szCs w:val="22"/>
        </w:rPr>
        <w:t xml:space="preserve">. Wykonawca będzie utrzymywać sprawny sprzęt przeciwpożarowy, wymagany przez odpowiednie przepisy, na terenie baz produkcyjnych, w pomieszczeniach biurowych i magazynach oraz w maszynach i pojazdach. Materiały łatwopalne będą składowane w sposób zgodny z odpowiednimi przepisami i zabezpieczone przed dostępem osób trzecich. Wykonawca będzie odpowiedzialny za wszelkie straty spowodowane pożarem wywołanym jako rezultat realizacji </w:t>
      </w:r>
      <w:r w:rsidR="00B863A0">
        <w:rPr>
          <w:rFonts w:ascii="Calibri" w:hAnsi="Calibri" w:cs="Calibri"/>
          <w:sz w:val="22"/>
          <w:szCs w:val="22"/>
        </w:rPr>
        <w:t>r</w:t>
      </w:r>
      <w:r w:rsidRPr="00F147A4">
        <w:rPr>
          <w:rFonts w:ascii="Calibri" w:hAnsi="Calibri" w:cs="Calibri"/>
          <w:sz w:val="22"/>
          <w:szCs w:val="22"/>
        </w:rPr>
        <w:t>obót albo przez personel Wykonawcy.</w:t>
      </w:r>
    </w:p>
    <w:p w:rsidR="00782AA9" w:rsidRDefault="00782AA9" w:rsidP="00887AC0">
      <w:pPr>
        <w:spacing w:after="40"/>
        <w:rPr>
          <w:rFonts w:ascii="Calibri" w:hAnsi="Calibri"/>
          <w:sz w:val="22"/>
          <w:szCs w:val="22"/>
        </w:rPr>
      </w:pPr>
    </w:p>
    <w:p w:rsidR="00CA29CC" w:rsidRPr="000B3F23" w:rsidRDefault="00CA29CC" w:rsidP="00CA29CC">
      <w:pPr>
        <w:pStyle w:val="Nagwek4"/>
        <w:pageBreakBefore w:val="0"/>
        <w:spacing w:after="60"/>
        <w:ind w:left="454" w:hanging="454"/>
        <w:rPr>
          <w:rFonts w:cs="Calibri"/>
          <w:iCs/>
          <w:sz w:val="22"/>
          <w:szCs w:val="22"/>
        </w:rPr>
      </w:pPr>
      <w:bookmarkStart w:id="142" w:name="_Toc184294823"/>
      <w:r>
        <w:rPr>
          <w:rFonts w:cs="Calibri"/>
          <w:iCs/>
          <w:sz w:val="22"/>
          <w:szCs w:val="22"/>
        </w:rPr>
        <w:t>10</w:t>
      </w:r>
      <w:r w:rsidRPr="000B3F23">
        <w:rPr>
          <w:rFonts w:cs="Calibri"/>
          <w:iCs/>
          <w:sz w:val="22"/>
          <w:szCs w:val="22"/>
        </w:rPr>
        <w:t>.</w:t>
      </w:r>
      <w:r w:rsidRPr="000B3F23">
        <w:rPr>
          <w:rFonts w:cs="Calibri"/>
          <w:iCs/>
          <w:sz w:val="22"/>
          <w:szCs w:val="22"/>
        </w:rPr>
        <w:tab/>
      </w:r>
      <w:r>
        <w:rPr>
          <w:rFonts w:cs="Calibri"/>
          <w:iCs/>
          <w:sz w:val="22"/>
          <w:szCs w:val="22"/>
        </w:rPr>
        <w:t>Ochrona stanu technicznego własności obcej</w:t>
      </w:r>
      <w:bookmarkEnd w:id="142"/>
    </w:p>
    <w:p w:rsidR="0084750B" w:rsidRPr="00F147A4" w:rsidRDefault="0084750B" w:rsidP="00887AC0">
      <w:pPr>
        <w:jc w:val="both"/>
        <w:rPr>
          <w:rFonts w:ascii="Calibri" w:hAnsi="Calibri" w:cs="Calibri"/>
          <w:sz w:val="22"/>
          <w:szCs w:val="22"/>
        </w:rPr>
      </w:pPr>
      <w:r w:rsidRPr="00F147A4">
        <w:rPr>
          <w:rFonts w:ascii="Calibri" w:hAnsi="Calibri" w:cs="Calibri"/>
          <w:sz w:val="22"/>
          <w:szCs w:val="22"/>
        </w:rPr>
        <w:t xml:space="preserve">Wykonawca odpowiada za ochronę budowli, instalacji i urządzeń na powierzchni ziemi, podziemnych i nadziemnych, takich jak rurociągi, kable, linie energetyczne itp. Wykonawca uzyska od </w:t>
      </w:r>
      <w:r w:rsidR="00887AC0">
        <w:rPr>
          <w:rFonts w:ascii="Calibri" w:hAnsi="Calibri" w:cs="Calibri"/>
          <w:sz w:val="22"/>
          <w:szCs w:val="22"/>
        </w:rPr>
        <w:t xml:space="preserve">Użytkownika oczyszczalni i/lub </w:t>
      </w:r>
      <w:r w:rsidRPr="00F147A4">
        <w:rPr>
          <w:rFonts w:ascii="Calibri" w:hAnsi="Calibri" w:cs="Calibri"/>
          <w:sz w:val="22"/>
          <w:szCs w:val="22"/>
        </w:rPr>
        <w:t xml:space="preserve">odpowiednich zarządców tych budowli, urządzeń i instalacji potwierdzenie informacji dostarczonych mu przez Zamawiającego dotyczących ich lokalizacji. Ponadto Wykonawca z odpowiednim wyprzedzeniem poinformuje tych zarządców o planowanym terminie rozpoczęcia robót, uzgodni z nimi sposób zabezpieczenia i oznaczenie będących w ich dyspozycji budowli, urządzeń i instalacji oraz zapewni na swój koszt udział nadzoru technicznego tych zarządców na czas prowadzenia prac w pobliżu tych budowli, urządzeń i instalacji. </w:t>
      </w:r>
    </w:p>
    <w:p w:rsidR="00782AA9" w:rsidRDefault="0084750B" w:rsidP="003F3BE4">
      <w:pPr>
        <w:spacing w:after="60"/>
        <w:jc w:val="both"/>
        <w:rPr>
          <w:rFonts w:ascii="Calibri" w:hAnsi="Calibri" w:cs="Calibri"/>
          <w:sz w:val="22"/>
          <w:szCs w:val="22"/>
        </w:rPr>
      </w:pPr>
      <w:r w:rsidRPr="00F147A4">
        <w:rPr>
          <w:rFonts w:ascii="Calibri" w:hAnsi="Calibri" w:cs="Calibri"/>
          <w:sz w:val="22"/>
          <w:szCs w:val="22"/>
        </w:rPr>
        <w:t>Wykonawca zapewni właściwe, zgodne z uzgodnieniami, oznaczenie i zabezpieczenie przed uszkodzeniem budowli, instalacji i</w:t>
      </w:r>
      <w:r w:rsidR="00B863A0">
        <w:rPr>
          <w:rFonts w:ascii="Calibri" w:hAnsi="Calibri" w:cs="Calibri"/>
          <w:sz w:val="22"/>
          <w:szCs w:val="22"/>
        </w:rPr>
        <w:t xml:space="preserve"> urządzeń w czasie prowadzenia r</w:t>
      </w:r>
      <w:r w:rsidRPr="00F147A4">
        <w:rPr>
          <w:rFonts w:ascii="Calibri" w:hAnsi="Calibri" w:cs="Calibri"/>
          <w:sz w:val="22"/>
          <w:szCs w:val="22"/>
        </w:rPr>
        <w:t xml:space="preserve">obót. W przypadku naruszenia lub uszkodzenia budowli, urządzeń bądź instalacji w trakcie wykonywania robót lub na skutek zaniedbania, także później, w czasie realizacji jakichkolwiek innych robót Wykonawca na swój koszt naprawi uszkodzenia </w:t>
      </w:r>
      <w:r w:rsidR="00B863A0">
        <w:rPr>
          <w:rFonts w:ascii="Calibri" w:hAnsi="Calibri" w:cs="Calibri"/>
          <w:sz w:val="22"/>
          <w:szCs w:val="22"/>
        </w:rPr>
        <w:br/>
      </w:r>
      <w:r w:rsidRPr="00F147A4">
        <w:rPr>
          <w:rFonts w:ascii="Calibri" w:hAnsi="Calibri" w:cs="Calibri"/>
          <w:sz w:val="22"/>
          <w:szCs w:val="22"/>
        </w:rPr>
        <w:t xml:space="preserve">w najkrótszym możliwym terminie przywracając ich stan do kształtu sprzed awarii. Przystąpienie do usuwania ww. uszkodzeń nie może nastąpić później niż w ciągu 24 godzin od ich wystąpienia. </w:t>
      </w:r>
    </w:p>
    <w:p w:rsidR="003F3BE4" w:rsidRPr="003F3BE4" w:rsidRDefault="003F3BE4" w:rsidP="003F3BE4">
      <w:pPr>
        <w:spacing w:after="60"/>
        <w:jc w:val="both"/>
        <w:rPr>
          <w:rFonts w:ascii="Calibri" w:hAnsi="Calibri"/>
          <w:sz w:val="22"/>
          <w:szCs w:val="22"/>
        </w:rPr>
      </w:pPr>
      <w:r w:rsidRPr="003F3BE4">
        <w:rPr>
          <w:rFonts w:ascii="Calibri" w:hAnsi="Calibri"/>
          <w:sz w:val="22"/>
          <w:szCs w:val="22"/>
        </w:rPr>
        <w:t>Wykonawca zobowiązany j</w:t>
      </w:r>
      <w:r w:rsidR="00B863A0">
        <w:rPr>
          <w:rFonts w:ascii="Calibri" w:hAnsi="Calibri"/>
          <w:sz w:val="22"/>
          <w:szCs w:val="22"/>
        </w:rPr>
        <w:t>est umieścić w swoim programie r</w:t>
      </w:r>
      <w:r w:rsidRPr="003F3BE4">
        <w:rPr>
          <w:rFonts w:ascii="Calibri" w:hAnsi="Calibri"/>
          <w:sz w:val="22"/>
          <w:szCs w:val="22"/>
        </w:rPr>
        <w:t xml:space="preserve">obót rezerwę </w:t>
      </w:r>
      <w:r w:rsidR="00B863A0">
        <w:rPr>
          <w:rFonts w:ascii="Calibri" w:hAnsi="Calibri"/>
          <w:sz w:val="22"/>
          <w:szCs w:val="22"/>
        </w:rPr>
        <w:t>czasową dla wszelkiego rodzaju r</w:t>
      </w:r>
      <w:r w:rsidRPr="003F3BE4">
        <w:rPr>
          <w:rFonts w:ascii="Calibri" w:hAnsi="Calibri"/>
          <w:sz w:val="22"/>
          <w:szCs w:val="22"/>
        </w:rPr>
        <w:t>obót, które mają być wykonane w zakresie przełożenia instal</w:t>
      </w:r>
      <w:r w:rsidR="00B863A0">
        <w:rPr>
          <w:rFonts w:ascii="Calibri" w:hAnsi="Calibri"/>
          <w:sz w:val="22"/>
          <w:szCs w:val="22"/>
        </w:rPr>
        <w:t>acji i urządzeń podziemnych na terenie b</w:t>
      </w:r>
      <w:r w:rsidRPr="003F3BE4">
        <w:rPr>
          <w:rFonts w:ascii="Calibri" w:hAnsi="Calibri"/>
          <w:sz w:val="22"/>
          <w:szCs w:val="22"/>
        </w:rPr>
        <w:t>udowy.</w:t>
      </w:r>
    </w:p>
    <w:p w:rsidR="00BA0EC1" w:rsidRDefault="00BA0EC1" w:rsidP="00887AC0">
      <w:pPr>
        <w:spacing w:after="40"/>
        <w:jc w:val="both"/>
        <w:rPr>
          <w:rFonts w:ascii="Calibri" w:hAnsi="Calibri"/>
          <w:sz w:val="22"/>
          <w:szCs w:val="22"/>
        </w:rPr>
      </w:pPr>
    </w:p>
    <w:p w:rsidR="00CA29CC" w:rsidRPr="000B3F23" w:rsidRDefault="00CA29CC" w:rsidP="00CA29CC">
      <w:pPr>
        <w:pStyle w:val="Nagwek4"/>
        <w:pageBreakBefore w:val="0"/>
        <w:spacing w:after="60"/>
        <w:ind w:left="454" w:hanging="454"/>
        <w:rPr>
          <w:rFonts w:cs="Calibri"/>
          <w:iCs/>
          <w:sz w:val="22"/>
          <w:szCs w:val="22"/>
        </w:rPr>
      </w:pPr>
      <w:bookmarkStart w:id="143" w:name="_Toc184294824"/>
      <w:r>
        <w:rPr>
          <w:rFonts w:cs="Calibri"/>
          <w:iCs/>
          <w:sz w:val="22"/>
          <w:szCs w:val="22"/>
        </w:rPr>
        <w:t>11</w:t>
      </w:r>
      <w:r w:rsidRPr="000B3F23">
        <w:rPr>
          <w:rFonts w:cs="Calibri"/>
          <w:iCs/>
          <w:sz w:val="22"/>
          <w:szCs w:val="22"/>
        </w:rPr>
        <w:t>.</w:t>
      </w:r>
      <w:r w:rsidRPr="000B3F23">
        <w:rPr>
          <w:rFonts w:cs="Calibri"/>
          <w:iCs/>
          <w:sz w:val="22"/>
          <w:szCs w:val="22"/>
        </w:rPr>
        <w:tab/>
      </w:r>
      <w:r>
        <w:rPr>
          <w:rFonts w:cs="Calibri"/>
          <w:iCs/>
          <w:sz w:val="22"/>
          <w:szCs w:val="22"/>
        </w:rPr>
        <w:t>Ograniczenie obciążeń osi pojazdów</w:t>
      </w:r>
      <w:bookmarkEnd w:id="143"/>
    </w:p>
    <w:p w:rsidR="0084750B" w:rsidRPr="00F147A4" w:rsidRDefault="0084750B" w:rsidP="003F3BE4">
      <w:pPr>
        <w:spacing w:after="60"/>
        <w:jc w:val="both"/>
        <w:rPr>
          <w:rFonts w:ascii="Calibri" w:hAnsi="Calibri" w:cs="Calibri"/>
          <w:sz w:val="22"/>
          <w:szCs w:val="22"/>
        </w:rPr>
      </w:pPr>
      <w:r w:rsidRPr="00F147A4">
        <w:rPr>
          <w:rFonts w:ascii="Calibri" w:hAnsi="Calibri" w:cs="Calibri"/>
          <w:sz w:val="22"/>
          <w:szCs w:val="22"/>
        </w:rPr>
        <w:t>Wykonawca stosować się będzie do ustawowych ograniczeń obciążenia na oś przy transporcie materiał</w:t>
      </w:r>
      <w:r w:rsidR="00B863A0">
        <w:rPr>
          <w:rFonts w:ascii="Calibri" w:hAnsi="Calibri" w:cs="Calibri"/>
          <w:sz w:val="22"/>
          <w:szCs w:val="22"/>
        </w:rPr>
        <w:t>ów i wyposażenia na i z terenu r</w:t>
      </w:r>
      <w:r w:rsidRPr="00F147A4">
        <w:rPr>
          <w:rFonts w:ascii="Calibri" w:hAnsi="Calibri" w:cs="Calibri"/>
          <w:sz w:val="22"/>
          <w:szCs w:val="22"/>
        </w:rPr>
        <w:t xml:space="preserve">obót. Uzyska on wszelkie niezbędne zezwolenia od </w:t>
      </w:r>
      <w:r w:rsidR="00887AC0" w:rsidRPr="00F147A4">
        <w:rPr>
          <w:rFonts w:ascii="Calibri" w:hAnsi="Calibri" w:cs="Calibri"/>
          <w:sz w:val="22"/>
          <w:szCs w:val="22"/>
        </w:rPr>
        <w:t>władz, co</w:t>
      </w:r>
      <w:r w:rsidRPr="00F147A4">
        <w:rPr>
          <w:rFonts w:ascii="Calibri" w:hAnsi="Calibri" w:cs="Calibri"/>
          <w:sz w:val="22"/>
          <w:szCs w:val="22"/>
        </w:rPr>
        <w:t xml:space="preserve"> do przewozu nietypowych wagowo ładunków i będzie o każdym takim przew</w:t>
      </w:r>
      <w:r w:rsidR="00B863A0">
        <w:rPr>
          <w:rFonts w:ascii="Calibri" w:hAnsi="Calibri" w:cs="Calibri"/>
          <w:sz w:val="22"/>
          <w:szCs w:val="22"/>
        </w:rPr>
        <w:t>ozie powiadamiał</w:t>
      </w:r>
      <w:r w:rsidRPr="00F147A4">
        <w:rPr>
          <w:rFonts w:ascii="Calibri" w:hAnsi="Calibri" w:cs="Calibri"/>
          <w:sz w:val="22"/>
          <w:szCs w:val="22"/>
        </w:rPr>
        <w:t xml:space="preserve"> Zamawiającego.</w:t>
      </w:r>
      <w:r w:rsidR="00887AC0">
        <w:rPr>
          <w:rFonts w:ascii="Calibri" w:hAnsi="Calibri" w:cs="Calibri"/>
          <w:sz w:val="22"/>
          <w:szCs w:val="22"/>
        </w:rPr>
        <w:t xml:space="preserve"> </w:t>
      </w:r>
      <w:r w:rsidRPr="00F147A4">
        <w:rPr>
          <w:rFonts w:ascii="Calibri" w:hAnsi="Calibri" w:cs="Calibri"/>
          <w:sz w:val="22"/>
          <w:szCs w:val="22"/>
        </w:rPr>
        <w:t>Pojazdy i ładunki powodujące nadmierne obciążenie osiowe nie będą dopuszczone na świeżo ukońc</w:t>
      </w:r>
      <w:r w:rsidR="00B863A0">
        <w:rPr>
          <w:rFonts w:ascii="Calibri" w:hAnsi="Calibri" w:cs="Calibri"/>
          <w:sz w:val="22"/>
          <w:szCs w:val="22"/>
        </w:rPr>
        <w:t>zony fragment budowy w obrębie terenu b</w:t>
      </w:r>
      <w:r w:rsidRPr="00F147A4">
        <w:rPr>
          <w:rFonts w:ascii="Calibri" w:hAnsi="Calibri" w:cs="Calibri"/>
          <w:sz w:val="22"/>
          <w:szCs w:val="22"/>
        </w:rPr>
        <w:t>udowy i Wykonawca będzie odpowi</w:t>
      </w:r>
      <w:r w:rsidR="00B863A0">
        <w:rPr>
          <w:rFonts w:ascii="Calibri" w:hAnsi="Calibri" w:cs="Calibri"/>
          <w:sz w:val="22"/>
          <w:szCs w:val="22"/>
        </w:rPr>
        <w:t>adał za naprawę wszelkich r</w:t>
      </w:r>
      <w:r w:rsidRPr="00F147A4">
        <w:rPr>
          <w:rFonts w:ascii="Calibri" w:hAnsi="Calibri" w:cs="Calibri"/>
          <w:sz w:val="22"/>
          <w:szCs w:val="22"/>
        </w:rPr>
        <w:t>obót w ten sposób uszkodzonych.</w:t>
      </w:r>
      <w:r w:rsidR="00244193">
        <w:rPr>
          <w:rFonts w:ascii="Calibri" w:hAnsi="Calibri" w:cs="Calibri"/>
          <w:sz w:val="22"/>
          <w:szCs w:val="22"/>
        </w:rPr>
        <w:t xml:space="preserve"> </w:t>
      </w:r>
      <w:r w:rsidRPr="00F147A4">
        <w:rPr>
          <w:rFonts w:ascii="Calibri" w:hAnsi="Calibri" w:cs="Calibri"/>
          <w:sz w:val="22"/>
          <w:szCs w:val="22"/>
        </w:rPr>
        <w:t>Przy planowaniu transportu maszyn oraz org</w:t>
      </w:r>
      <w:r w:rsidR="00B863A0">
        <w:rPr>
          <w:rFonts w:ascii="Calibri" w:hAnsi="Calibri" w:cs="Calibri"/>
          <w:sz w:val="22"/>
          <w:szCs w:val="22"/>
        </w:rPr>
        <w:t>anizacji ruchu na czas trwania r</w:t>
      </w:r>
      <w:r w:rsidRPr="00F147A4">
        <w:rPr>
          <w:rFonts w:ascii="Calibri" w:hAnsi="Calibri" w:cs="Calibri"/>
          <w:sz w:val="22"/>
          <w:szCs w:val="22"/>
        </w:rPr>
        <w:t>obót należy wziąć pod uwagę nośność nawierzchni dróg.</w:t>
      </w:r>
    </w:p>
    <w:p w:rsidR="003F3BE4" w:rsidRDefault="0084750B" w:rsidP="00887AC0">
      <w:pPr>
        <w:jc w:val="both"/>
        <w:rPr>
          <w:rFonts w:ascii="Calibri" w:hAnsi="Calibri" w:cs="Calibri"/>
          <w:sz w:val="22"/>
          <w:szCs w:val="22"/>
        </w:rPr>
      </w:pPr>
      <w:r w:rsidRPr="00F147A4">
        <w:rPr>
          <w:rFonts w:ascii="Calibri" w:hAnsi="Calibri" w:cs="Calibri"/>
          <w:sz w:val="22"/>
          <w:szCs w:val="22"/>
        </w:rPr>
        <w:t xml:space="preserve">Wykonawca odtworzy, w ramach kosztów własnych, zniszczone nawierzchnie w zasięgu oddziaływania prowadzonych przez siebie </w:t>
      </w:r>
      <w:r w:rsidR="00B863A0">
        <w:rPr>
          <w:rFonts w:ascii="Calibri" w:hAnsi="Calibri" w:cs="Calibri"/>
          <w:sz w:val="22"/>
          <w:szCs w:val="22"/>
        </w:rPr>
        <w:t>r</w:t>
      </w:r>
      <w:r w:rsidR="0095739B">
        <w:rPr>
          <w:rFonts w:ascii="Calibri" w:hAnsi="Calibri" w:cs="Calibri"/>
          <w:sz w:val="22"/>
          <w:szCs w:val="22"/>
        </w:rPr>
        <w:t>obót.</w:t>
      </w:r>
    </w:p>
    <w:p w:rsidR="00B863A0" w:rsidRDefault="00B863A0" w:rsidP="00887AC0">
      <w:pPr>
        <w:jc w:val="both"/>
        <w:rPr>
          <w:rFonts w:ascii="Calibri" w:hAnsi="Calibri" w:cs="Calibri"/>
          <w:sz w:val="22"/>
          <w:szCs w:val="22"/>
        </w:rPr>
      </w:pPr>
    </w:p>
    <w:p w:rsidR="00CA29CC" w:rsidRPr="000B3F23" w:rsidRDefault="00CA29CC" w:rsidP="00CA29CC">
      <w:pPr>
        <w:pStyle w:val="Nagwek4"/>
        <w:pageBreakBefore w:val="0"/>
        <w:spacing w:after="60"/>
        <w:ind w:left="454" w:hanging="454"/>
        <w:rPr>
          <w:rFonts w:cs="Calibri"/>
          <w:iCs/>
          <w:sz w:val="22"/>
          <w:szCs w:val="22"/>
        </w:rPr>
      </w:pPr>
      <w:bookmarkStart w:id="144" w:name="_Toc184294825"/>
      <w:r>
        <w:rPr>
          <w:rFonts w:cs="Calibri"/>
          <w:iCs/>
          <w:sz w:val="22"/>
          <w:szCs w:val="22"/>
        </w:rPr>
        <w:t>12</w:t>
      </w:r>
      <w:r w:rsidRPr="000B3F23">
        <w:rPr>
          <w:rFonts w:cs="Calibri"/>
          <w:iCs/>
          <w:sz w:val="22"/>
          <w:szCs w:val="22"/>
        </w:rPr>
        <w:t>.</w:t>
      </w:r>
      <w:r w:rsidRPr="000B3F23">
        <w:rPr>
          <w:rFonts w:cs="Calibri"/>
          <w:iCs/>
          <w:sz w:val="22"/>
          <w:szCs w:val="22"/>
        </w:rPr>
        <w:tab/>
      </w:r>
      <w:r>
        <w:rPr>
          <w:rFonts w:cs="Calibri"/>
          <w:iCs/>
          <w:sz w:val="22"/>
          <w:szCs w:val="22"/>
        </w:rPr>
        <w:t>Bezpieczeństwo prowadzenia prac</w:t>
      </w:r>
      <w:bookmarkEnd w:id="144"/>
    </w:p>
    <w:p w:rsidR="00896FE0" w:rsidRPr="00F147A4" w:rsidRDefault="00B863A0" w:rsidP="00C00B14">
      <w:pPr>
        <w:jc w:val="both"/>
        <w:rPr>
          <w:rFonts w:ascii="Calibri" w:hAnsi="Calibri" w:cs="Calibri"/>
          <w:sz w:val="22"/>
          <w:szCs w:val="22"/>
        </w:rPr>
      </w:pPr>
      <w:r>
        <w:rPr>
          <w:rFonts w:ascii="Calibri" w:hAnsi="Calibri" w:cs="Calibri"/>
          <w:sz w:val="22"/>
          <w:szCs w:val="22"/>
        </w:rPr>
        <w:t>Podczas realizacji r</w:t>
      </w:r>
      <w:r w:rsidR="00896FE0" w:rsidRPr="00F147A4">
        <w:rPr>
          <w:rFonts w:ascii="Calibri" w:hAnsi="Calibri" w:cs="Calibri"/>
          <w:sz w:val="22"/>
          <w:szCs w:val="22"/>
        </w:rPr>
        <w:t>obót Wykonawca zobowiązany jest przestrzegać obowiązujących przepisów bezpieczeństwa i higieny pracy.</w:t>
      </w:r>
    </w:p>
    <w:p w:rsidR="003F3BE4" w:rsidRDefault="00896FE0" w:rsidP="003F3BE4">
      <w:pPr>
        <w:spacing w:after="60"/>
        <w:jc w:val="both"/>
        <w:rPr>
          <w:rFonts w:ascii="Calibri" w:hAnsi="Calibri" w:cs="Calibri"/>
          <w:sz w:val="22"/>
          <w:szCs w:val="22"/>
        </w:rPr>
      </w:pPr>
      <w:r w:rsidRPr="00F147A4">
        <w:rPr>
          <w:rFonts w:ascii="Calibri" w:hAnsi="Calibri" w:cs="Calibri"/>
          <w:sz w:val="22"/>
          <w:szCs w:val="22"/>
        </w:rPr>
        <w:t xml:space="preserve">W szczególności Wykonawca ma obowiązek zadbać, aby personel nie wykonywał pracy w warunkach niebezpiecznych, szkodliwych dla zdrowia oraz </w:t>
      </w:r>
      <w:r w:rsidR="00BD6471" w:rsidRPr="00F147A4">
        <w:rPr>
          <w:rFonts w:ascii="Calibri" w:hAnsi="Calibri" w:cs="Calibri"/>
          <w:sz w:val="22"/>
          <w:szCs w:val="22"/>
        </w:rPr>
        <w:t>niespełniających</w:t>
      </w:r>
      <w:r w:rsidRPr="00F147A4">
        <w:rPr>
          <w:rFonts w:ascii="Calibri" w:hAnsi="Calibri" w:cs="Calibri"/>
          <w:sz w:val="22"/>
          <w:szCs w:val="22"/>
        </w:rPr>
        <w:t xml:space="preserve"> odpowiednich wymagań sanitarnych.</w:t>
      </w:r>
      <w:r w:rsidR="00244193">
        <w:rPr>
          <w:rFonts w:ascii="Calibri" w:hAnsi="Calibri" w:cs="Calibri"/>
          <w:sz w:val="22"/>
          <w:szCs w:val="22"/>
        </w:rPr>
        <w:t xml:space="preserve"> </w:t>
      </w:r>
      <w:r w:rsidRPr="00F147A4">
        <w:rPr>
          <w:rFonts w:ascii="Calibri" w:hAnsi="Calibri" w:cs="Calibri"/>
          <w:sz w:val="22"/>
          <w:szCs w:val="22"/>
        </w:rPr>
        <w:t xml:space="preserve">Wykonawca zapewni i będzie utrzymywał wszelkie urządzenia zabezpieczające, socjalne oraz sprzęt </w:t>
      </w:r>
      <w:r w:rsidR="00B863A0">
        <w:rPr>
          <w:rFonts w:ascii="Calibri" w:hAnsi="Calibri" w:cs="Calibri"/>
          <w:sz w:val="22"/>
          <w:szCs w:val="22"/>
        </w:rPr>
        <w:br/>
      </w:r>
      <w:r w:rsidRPr="00F147A4">
        <w:rPr>
          <w:rFonts w:ascii="Calibri" w:hAnsi="Calibri" w:cs="Calibri"/>
          <w:sz w:val="22"/>
          <w:szCs w:val="22"/>
        </w:rPr>
        <w:t>i odpowiednią odzież dla ochrony życia i zdrowia osób zatrudnionych na budowie oraz dla zapewnienia bezpieczeństwa publicznego.</w:t>
      </w:r>
    </w:p>
    <w:p w:rsidR="00896FE0" w:rsidRDefault="00896FE0" w:rsidP="003F3BE4">
      <w:pPr>
        <w:spacing w:after="60"/>
        <w:jc w:val="both"/>
        <w:rPr>
          <w:rFonts w:ascii="Calibri" w:hAnsi="Calibri" w:cs="Calibri"/>
          <w:sz w:val="22"/>
          <w:szCs w:val="22"/>
        </w:rPr>
      </w:pPr>
      <w:r w:rsidRPr="00F147A4">
        <w:rPr>
          <w:rFonts w:ascii="Calibri" w:hAnsi="Calibri" w:cs="Calibri"/>
          <w:sz w:val="22"/>
          <w:szCs w:val="22"/>
        </w:rPr>
        <w:lastRenderedPageBreak/>
        <w:t>Wszelkie urządzenia i systemy muszą być zgodne z obowiązującymi w Polsce normami dotyczącymi BHP oraz innymi przepisami i wymaganiami dotyczącymi BHP.</w:t>
      </w:r>
    </w:p>
    <w:p w:rsidR="00896FE0" w:rsidRPr="00F147A4" w:rsidRDefault="00896FE0" w:rsidP="00C00B14">
      <w:pPr>
        <w:spacing w:after="20"/>
        <w:jc w:val="both"/>
        <w:rPr>
          <w:rFonts w:ascii="Calibri" w:hAnsi="Calibri" w:cs="Calibri"/>
          <w:sz w:val="22"/>
          <w:szCs w:val="22"/>
        </w:rPr>
      </w:pPr>
      <w:r w:rsidRPr="00F147A4">
        <w:rPr>
          <w:rFonts w:ascii="Calibri" w:hAnsi="Calibri" w:cs="Calibri"/>
          <w:sz w:val="22"/>
          <w:szCs w:val="22"/>
        </w:rPr>
        <w:t>W szczególności, Wykonawca zwróci uwagę na następujące zagadnienia:</w:t>
      </w:r>
    </w:p>
    <w:p w:rsidR="00896FE0" w:rsidRPr="00F147A4" w:rsidRDefault="00896FE0" w:rsidP="00C00B14">
      <w:pPr>
        <w:spacing w:after="20"/>
        <w:ind w:left="357" w:hanging="357"/>
        <w:jc w:val="both"/>
        <w:rPr>
          <w:rFonts w:ascii="Calibri" w:hAnsi="Calibri" w:cs="Calibri"/>
          <w:sz w:val="22"/>
          <w:szCs w:val="22"/>
        </w:rPr>
      </w:pPr>
      <w:r w:rsidRPr="00F147A4">
        <w:rPr>
          <w:rFonts w:ascii="Calibri" w:hAnsi="Calibri" w:cs="Calibri"/>
          <w:sz w:val="22"/>
          <w:szCs w:val="22"/>
        </w:rPr>
        <w:t>-</w:t>
      </w:r>
      <w:r w:rsidRPr="00F147A4">
        <w:rPr>
          <w:rFonts w:ascii="Calibri" w:hAnsi="Calibri" w:cs="Calibri"/>
          <w:sz w:val="22"/>
          <w:szCs w:val="22"/>
        </w:rPr>
        <w:tab/>
        <w:t>używanie właściwych ochronnych nakryć głowy, obuwia i odzieży;</w:t>
      </w:r>
    </w:p>
    <w:p w:rsidR="00896FE0" w:rsidRPr="00F147A4" w:rsidRDefault="00896FE0" w:rsidP="00C00B14">
      <w:pPr>
        <w:spacing w:after="20"/>
        <w:ind w:left="357" w:hanging="357"/>
        <w:jc w:val="both"/>
        <w:rPr>
          <w:rFonts w:ascii="Calibri" w:hAnsi="Calibri" w:cs="Calibri"/>
          <w:sz w:val="22"/>
          <w:szCs w:val="22"/>
        </w:rPr>
      </w:pPr>
      <w:r w:rsidRPr="00F147A4">
        <w:rPr>
          <w:rFonts w:ascii="Calibri" w:hAnsi="Calibri" w:cs="Calibri"/>
          <w:sz w:val="22"/>
          <w:szCs w:val="22"/>
        </w:rPr>
        <w:t>-</w:t>
      </w:r>
      <w:r w:rsidRPr="00F147A4">
        <w:rPr>
          <w:rFonts w:ascii="Calibri" w:hAnsi="Calibri" w:cs="Calibri"/>
          <w:sz w:val="22"/>
          <w:szCs w:val="22"/>
        </w:rPr>
        <w:tab/>
        <w:t>właściwe szalowanie wykopów, drabiny, podesty i kładki;</w:t>
      </w:r>
    </w:p>
    <w:p w:rsidR="00896FE0" w:rsidRPr="00F147A4" w:rsidRDefault="00896FE0" w:rsidP="00C00B14">
      <w:pPr>
        <w:spacing w:after="20"/>
        <w:ind w:left="357" w:hanging="357"/>
        <w:jc w:val="both"/>
        <w:rPr>
          <w:rFonts w:ascii="Calibri" w:hAnsi="Calibri" w:cs="Calibri"/>
          <w:sz w:val="22"/>
          <w:szCs w:val="22"/>
        </w:rPr>
      </w:pPr>
      <w:r w:rsidRPr="00F147A4">
        <w:rPr>
          <w:rFonts w:ascii="Calibri" w:hAnsi="Calibri" w:cs="Calibri"/>
          <w:sz w:val="22"/>
          <w:szCs w:val="22"/>
        </w:rPr>
        <w:t>-</w:t>
      </w:r>
      <w:r w:rsidRPr="00F147A4">
        <w:rPr>
          <w:rFonts w:ascii="Calibri" w:hAnsi="Calibri" w:cs="Calibri"/>
          <w:sz w:val="22"/>
          <w:szCs w:val="22"/>
        </w:rPr>
        <w:tab/>
        <w:t>właściwe narzędzia budowlane, wraz z właściwymi zawiesiami, linami, hakami itp.;</w:t>
      </w:r>
    </w:p>
    <w:p w:rsidR="00896FE0" w:rsidRPr="00F147A4" w:rsidRDefault="00896FE0" w:rsidP="00C00B14">
      <w:pPr>
        <w:spacing w:after="20"/>
        <w:ind w:left="357" w:hanging="357"/>
        <w:jc w:val="both"/>
        <w:rPr>
          <w:rFonts w:ascii="Calibri" w:hAnsi="Calibri" w:cs="Calibri"/>
          <w:sz w:val="22"/>
          <w:szCs w:val="22"/>
        </w:rPr>
      </w:pPr>
      <w:r w:rsidRPr="00F147A4">
        <w:rPr>
          <w:rFonts w:ascii="Calibri" w:hAnsi="Calibri" w:cs="Calibri"/>
          <w:sz w:val="22"/>
          <w:szCs w:val="22"/>
        </w:rPr>
        <w:t>-</w:t>
      </w:r>
      <w:r w:rsidRPr="00F147A4">
        <w:rPr>
          <w:rFonts w:ascii="Calibri" w:hAnsi="Calibri" w:cs="Calibri"/>
          <w:sz w:val="22"/>
          <w:szCs w:val="22"/>
        </w:rPr>
        <w:tab/>
      </w:r>
      <w:r w:rsidR="00B863A0">
        <w:rPr>
          <w:rFonts w:ascii="Calibri" w:hAnsi="Calibri" w:cs="Calibri"/>
          <w:sz w:val="22"/>
          <w:szCs w:val="22"/>
        </w:rPr>
        <w:t>odpowiednie drogi dojazdowe na teren b</w:t>
      </w:r>
      <w:r w:rsidRPr="00F147A4">
        <w:rPr>
          <w:rFonts w:ascii="Calibri" w:hAnsi="Calibri" w:cs="Calibri"/>
          <w:sz w:val="22"/>
          <w:szCs w:val="22"/>
        </w:rPr>
        <w:t>udowy i oświetlenie;</w:t>
      </w:r>
    </w:p>
    <w:p w:rsidR="00896FE0" w:rsidRPr="00F147A4" w:rsidRDefault="00896FE0" w:rsidP="00C00B14">
      <w:pPr>
        <w:spacing w:after="20"/>
        <w:ind w:left="357" w:hanging="357"/>
        <w:jc w:val="both"/>
        <w:rPr>
          <w:rFonts w:ascii="Calibri" w:hAnsi="Calibri" w:cs="Calibri"/>
          <w:sz w:val="22"/>
          <w:szCs w:val="22"/>
        </w:rPr>
      </w:pPr>
      <w:r w:rsidRPr="00F147A4">
        <w:rPr>
          <w:rFonts w:ascii="Calibri" w:hAnsi="Calibri" w:cs="Calibri"/>
          <w:sz w:val="22"/>
          <w:szCs w:val="22"/>
        </w:rPr>
        <w:t>-</w:t>
      </w:r>
      <w:r w:rsidRPr="00F147A4">
        <w:rPr>
          <w:rFonts w:ascii="Calibri" w:hAnsi="Calibri" w:cs="Calibri"/>
          <w:sz w:val="22"/>
          <w:szCs w:val="22"/>
        </w:rPr>
        <w:tab/>
        <w:t>odpowiednie wyposażenie do udzielania pierwszej pomocy i procedury w razie wypadków;</w:t>
      </w:r>
    </w:p>
    <w:p w:rsidR="00896FE0" w:rsidRPr="00F147A4" w:rsidRDefault="00896FE0" w:rsidP="00C00B14">
      <w:pPr>
        <w:spacing w:after="20"/>
        <w:ind w:left="357" w:hanging="357"/>
        <w:jc w:val="both"/>
        <w:rPr>
          <w:rFonts w:ascii="Calibri" w:hAnsi="Calibri" w:cs="Calibri"/>
          <w:sz w:val="22"/>
          <w:szCs w:val="22"/>
        </w:rPr>
      </w:pPr>
      <w:r w:rsidRPr="00F147A4">
        <w:rPr>
          <w:rFonts w:ascii="Calibri" w:hAnsi="Calibri" w:cs="Calibri"/>
          <w:sz w:val="22"/>
          <w:szCs w:val="22"/>
        </w:rPr>
        <w:t>-</w:t>
      </w:r>
      <w:r w:rsidRPr="00F147A4">
        <w:rPr>
          <w:rFonts w:ascii="Calibri" w:hAnsi="Calibri" w:cs="Calibri"/>
          <w:sz w:val="22"/>
          <w:szCs w:val="22"/>
        </w:rPr>
        <w:tab/>
        <w:t>właściwe pomieszczenia socjalne na budowie dla potrzeb pracowników, wraz z pomieszczeniami jadalnymi, łazienkami i toaletami;</w:t>
      </w:r>
    </w:p>
    <w:p w:rsidR="00896FE0" w:rsidRPr="00F147A4" w:rsidRDefault="00896FE0" w:rsidP="003F3BE4">
      <w:pPr>
        <w:spacing w:after="40"/>
        <w:ind w:left="357" w:hanging="357"/>
        <w:jc w:val="both"/>
        <w:rPr>
          <w:rFonts w:ascii="Calibri" w:hAnsi="Calibri" w:cs="Calibri"/>
          <w:sz w:val="22"/>
          <w:szCs w:val="22"/>
        </w:rPr>
      </w:pPr>
      <w:r w:rsidRPr="00F147A4">
        <w:rPr>
          <w:rFonts w:ascii="Calibri" w:hAnsi="Calibri" w:cs="Calibri"/>
          <w:sz w:val="22"/>
          <w:szCs w:val="22"/>
        </w:rPr>
        <w:t>-</w:t>
      </w:r>
      <w:r w:rsidRPr="00F147A4">
        <w:rPr>
          <w:rFonts w:ascii="Calibri" w:hAnsi="Calibri" w:cs="Calibri"/>
          <w:sz w:val="22"/>
          <w:szCs w:val="22"/>
        </w:rPr>
        <w:tab/>
        <w:t>właściwe zabezpieczenia pr</w:t>
      </w:r>
      <w:r w:rsidR="00B863A0">
        <w:rPr>
          <w:rFonts w:ascii="Calibri" w:hAnsi="Calibri" w:cs="Calibri"/>
          <w:sz w:val="22"/>
          <w:szCs w:val="22"/>
        </w:rPr>
        <w:t>zeciwpożarowe robót i urządzeń terenu b</w:t>
      </w:r>
      <w:r w:rsidRPr="00F147A4">
        <w:rPr>
          <w:rFonts w:ascii="Calibri" w:hAnsi="Calibri" w:cs="Calibri"/>
          <w:sz w:val="22"/>
          <w:szCs w:val="22"/>
        </w:rPr>
        <w:t>udowy.</w:t>
      </w:r>
    </w:p>
    <w:p w:rsidR="00896FE0" w:rsidRPr="00F147A4" w:rsidRDefault="00896FE0" w:rsidP="00C00B14">
      <w:pPr>
        <w:jc w:val="both"/>
        <w:rPr>
          <w:rFonts w:ascii="Calibri" w:hAnsi="Calibri" w:cs="Calibri"/>
          <w:sz w:val="22"/>
          <w:szCs w:val="22"/>
        </w:rPr>
      </w:pPr>
      <w:r w:rsidRPr="00F147A4">
        <w:rPr>
          <w:rFonts w:ascii="Calibri" w:hAnsi="Calibri" w:cs="Calibri"/>
          <w:sz w:val="22"/>
          <w:szCs w:val="22"/>
        </w:rPr>
        <w:t xml:space="preserve">Powyższa lista służy jedynie do celów informacyjnych i Wykonawca jest odpowiedzialny za zapewnienie </w:t>
      </w:r>
      <w:r w:rsidR="00B863A0">
        <w:rPr>
          <w:rFonts w:ascii="Calibri" w:hAnsi="Calibri" w:cs="Calibri"/>
          <w:sz w:val="22"/>
          <w:szCs w:val="22"/>
        </w:rPr>
        <w:br/>
      </w:r>
      <w:r w:rsidRPr="00F147A4">
        <w:rPr>
          <w:rFonts w:ascii="Calibri" w:hAnsi="Calibri" w:cs="Calibri"/>
          <w:sz w:val="22"/>
          <w:szCs w:val="22"/>
        </w:rPr>
        <w:t>i spełnienie wszystkich wymogów odnośnie bezpieczeństwa p</w:t>
      </w:r>
      <w:r w:rsidR="00B863A0">
        <w:rPr>
          <w:rFonts w:ascii="Calibri" w:hAnsi="Calibri" w:cs="Calibri"/>
          <w:sz w:val="22"/>
          <w:szCs w:val="22"/>
        </w:rPr>
        <w:t>racy wszystkich pracowników na t</w:t>
      </w:r>
      <w:r w:rsidRPr="00F147A4">
        <w:rPr>
          <w:rFonts w:ascii="Calibri" w:hAnsi="Calibri" w:cs="Calibri"/>
          <w:sz w:val="22"/>
          <w:szCs w:val="22"/>
        </w:rPr>
        <w:t>erenie Budowy.</w:t>
      </w:r>
    </w:p>
    <w:p w:rsidR="00896FE0" w:rsidRPr="00F147A4" w:rsidRDefault="00896FE0" w:rsidP="00C00B14">
      <w:pPr>
        <w:spacing w:after="40"/>
        <w:jc w:val="both"/>
        <w:rPr>
          <w:rFonts w:ascii="Calibri" w:hAnsi="Calibri" w:cs="Calibri"/>
          <w:sz w:val="22"/>
          <w:szCs w:val="22"/>
        </w:rPr>
      </w:pPr>
      <w:r w:rsidRPr="00F147A4">
        <w:rPr>
          <w:rFonts w:ascii="Calibri" w:hAnsi="Calibri" w:cs="Calibri"/>
          <w:sz w:val="22"/>
          <w:szCs w:val="22"/>
        </w:rPr>
        <w:t xml:space="preserve">Wykonawca opracuje i wdroży Plan Bezpieczeństwa i Ochrony Zdrowia zgodny z wymaganiami Prawa </w:t>
      </w:r>
      <w:r w:rsidR="003F3BE4" w:rsidRPr="001A649D">
        <w:rPr>
          <w:rFonts w:ascii="Calibri" w:hAnsi="Calibri" w:cs="Calibri"/>
          <w:sz w:val="22"/>
          <w:szCs w:val="22"/>
        </w:rPr>
        <w:t>b</w:t>
      </w:r>
      <w:r w:rsidRPr="001A649D">
        <w:rPr>
          <w:rFonts w:ascii="Calibri" w:hAnsi="Calibri" w:cs="Calibri"/>
          <w:sz w:val="22"/>
          <w:szCs w:val="22"/>
        </w:rPr>
        <w:t>udowlanego oraz Rozporządzenia Ministra Infrastruktury z dnia 23 czerwca 2003 r</w:t>
      </w:r>
      <w:r w:rsidR="00E8695A" w:rsidRPr="001A649D">
        <w:rPr>
          <w:rFonts w:ascii="Calibri" w:hAnsi="Calibri" w:cs="Calibri"/>
          <w:sz w:val="22"/>
          <w:szCs w:val="22"/>
        </w:rPr>
        <w:t>.</w:t>
      </w:r>
      <w:r w:rsidRPr="001A649D">
        <w:rPr>
          <w:rFonts w:ascii="Calibri" w:hAnsi="Calibri" w:cs="Calibri"/>
          <w:sz w:val="22"/>
          <w:szCs w:val="22"/>
        </w:rPr>
        <w:t xml:space="preserve"> w sprawie informacji dotyczącej bezpieczeństwa i ochrony zdrowia oraz planu bezpieczeństwa i ochrony zdrowia.</w:t>
      </w:r>
    </w:p>
    <w:p w:rsidR="000E0162" w:rsidRDefault="000E0162" w:rsidP="00C00B14">
      <w:pPr>
        <w:spacing w:after="40"/>
        <w:rPr>
          <w:rFonts w:ascii="Calibri" w:hAnsi="Calibri"/>
          <w:sz w:val="22"/>
          <w:szCs w:val="22"/>
        </w:rPr>
      </w:pPr>
    </w:p>
    <w:p w:rsidR="00CA29CC" w:rsidRPr="000B3F23" w:rsidRDefault="00CA29CC" w:rsidP="00CA29CC">
      <w:pPr>
        <w:pStyle w:val="Nagwek4"/>
        <w:pageBreakBefore w:val="0"/>
        <w:spacing w:after="60"/>
        <w:ind w:left="454" w:hanging="454"/>
        <w:rPr>
          <w:rFonts w:cs="Calibri"/>
          <w:iCs/>
          <w:sz w:val="22"/>
          <w:szCs w:val="22"/>
        </w:rPr>
      </w:pPr>
      <w:bookmarkStart w:id="145" w:name="_Toc184294826"/>
      <w:r>
        <w:rPr>
          <w:rFonts w:cs="Calibri"/>
          <w:iCs/>
          <w:sz w:val="22"/>
          <w:szCs w:val="22"/>
        </w:rPr>
        <w:t>13</w:t>
      </w:r>
      <w:r w:rsidRPr="000B3F23">
        <w:rPr>
          <w:rFonts w:cs="Calibri"/>
          <w:iCs/>
          <w:sz w:val="22"/>
          <w:szCs w:val="22"/>
        </w:rPr>
        <w:t>.</w:t>
      </w:r>
      <w:r w:rsidRPr="000B3F23">
        <w:rPr>
          <w:rFonts w:cs="Calibri"/>
          <w:iCs/>
          <w:sz w:val="22"/>
          <w:szCs w:val="22"/>
        </w:rPr>
        <w:tab/>
      </w:r>
      <w:r>
        <w:rPr>
          <w:rFonts w:cs="Calibri"/>
          <w:iCs/>
          <w:sz w:val="22"/>
          <w:szCs w:val="22"/>
        </w:rPr>
        <w:t>Stosowanie się do prawa i innych przepisów</w:t>
      </w:r>
      <w:bookmarkEnd w:id="145"/>
    </w:p>
    <w:p w:rsidR="000E41FD" w:rsidRPr="00F147A4" w:rsidRDefault="000E41FD" w:rsidP="00C00B14">
      <w:pPr>
        <w:jc w:val="both"/>
        <w:rPr>
          <w:rFonts w:ascii="Calibri" w:hAnsi="Calibri" w:cs="Calibri"/>
          <w:sz w:val="22"/>
          <w:szCs w:val="22"/>
        </w:rPr>
      </w:pPr>
      <w:r w:rsidRPr="00F147A4">
        <w:rPr>
          <w:rFonts w:ascii="Calibri" w:hAnsi="Calibri" w:cs="Calibri"/>
          <w:sz w:val="22"/>
          <w:szCs w:val="22"/>
        </w:rPr>
        <w:t xml:space="preserve">Wykonawca zobowiązany jest znać wszelkie ustawy, akty wykonawcze do ustaw, przepisy wydane przez organy administracji państwowej i samorządowej, zarządzenia wydane przez władze centralne i miejscowe oraz inne przepisy, regulaminy i wytyczne (w tym przepisy i normy Unii Europejskiej), które są </w:t>
      </w:r>
      <w:r w:rsidR="00B863A0">
        <w:rPr>
          <w:rFonts w:ascii="Calibri" w:hAnsi="Calibri" w:cs="Calibri"/>
          <w:sz w:val="22"/>
          <w:szCs w:val="22"/>
        </w:rPr>
        <w:br/>
      </w:r>
      <w:r w:rsidRPr="00F147A4">
        <w:rPr>
          <w:rFonts w:ascii="Calibri" w:hAnsi="Calibri" w:cs="Calibri"/>
          <w:sz w:val="22"/>
          <w:szCs w:val="22"/>
        </w:rPr>
        <w:t>w jakikolwiek sposób związane z wykonywanymi robotami i będzie w pełni odpowiedzialny za przestrzeganie tych postanowień podczas prowadzenia robót.</w:t>
      </w:r>
    </w:p>
    <w:p w:rsidR="000E0162" w:rsidRDefault="000E41FD" w:rsidP="00C00B14">
      <w:pPr>
        <w:spacing w:after="40"/>
        <w:jc w:val="both"/>
        <w:rPr>
          <w:rFonts w:ascii="Calibri" w:hAnsi="Calibri" w:cs="Calibri"/>
          <w:sz w:val="22"/>
          <w:szCs w:val="22"/>
        </w:rPr>
      </w:pPr>
      <w:r w:rsidRPr="00F147A4">
        <w:rPr>
          <w:rFonts w:ascii="Calibri" w:hAnsi="Calibri" w:cs="Calibri"/>
          <w:sz w:val="22"/>
          <w:szCs w:val="22"/>
        </w:rPr>
        <w:t xml:space="preserve">Wykonawca będzie przestrzegać praw patentowych i będzie w pełni odpowiedzialny za wypełnienie wszelkich wymagań prawnych odnośnie znaków firmowych, nazw lub innych chronionych praw </w:t>
      </w:r>
      <w:r w:rsidR="00B863A0">
        <w:rPr>
          <w:rFonts w:ascii="Calibri" w:hAnsi="Calibri" w:cs="Calibri"/>
          <w:sz w:val="22"/>
          <w:szCs w:val="22"/>
        </w:rPr>
        <w:br/>
      </w:r>
      <w:r w:rsidRPr="00F147A4">
        <w:rPr>
          <w:rFonts w:ascii="Calibri" w:hAnsi="Calibri" w:cs="Calibri"/>
          <w:sz w:val="22"/>
          <w:szCs w:val="22"/>
        </w:rPr>
        <w:t xml:space="preserve">w odniesieniu do sprzętu, materiałów lub urządzeń użytych lub związanych z wykonywaniem robót </w:t>
      </w:r>
      <w:r w:rsidR="00B863A0">
        <w:rPr>
          <w:rFonts w:ascii="Calibri" w:hAnsi="Calibri" w:cs="Calibri"/>
          <w:sz w:val="22"/>
          <w:szCs w:val="22"/>
        </w:rPr>
        <w:br/>
      </w:r>
      <w:r w:rsidRPr="00F147A4">
        <w:rPr>
          <w:rFonts w:ascii="Calibri" w:hAnsi="Calibri" w:cs="Calibri"/>
          <w:sz w:val="22"/>
          <w:szCs w:val="22"/>
        </w:rPr>
        <w:t>i w sposób ci</w:t>
      </w:r>
      <w:r w:rsidR="00B863A0">
        <w:rPr>
          <w:rFonts w:ascii="Calibri" w:hAnsi="Calibri" w:cs="Calibri"/>
          <w:sz w:val="22"/>
          <w:szCs w:val="22"/>
        </w:rPr>
        <w:t>ągły będzie informować Zamawiającego</w:t>
      </w:r>
      <w:r w:rsidRPr="00F147A4">
        <w:rPr>
          <w:rFonts w:ascii="Calibri" w:hAnsi="Calibri" w:cs="Calibri"/>
          <w:sz w:val="22"/>
          <w:szCs w:val="22"/>
        </w:rPr>
        <w:t xml:space="preserve"> o swoich działaniach, przedstawiając kopie zezwoleń i inne odnośne dokumenty. Wszelkie straty, koszty postępowania, obciążenia i wydatki wynikłe z/lub związane z naruszeniem jakichkolwiek praw</w:t>
      </w:r>
      <w:r w:rsidR="0095739B">
        <w:rPr>
          <w:rFonts w:ascii="Calibri" w:hAnsi="Calibri" w:cs="Calibri"/>
          <w:sz w:val="22"/>
          <w:szCs w:val="22"/>
        </w:rPr>
        <w:t xml:space="preserve"> patentowych pokryje Wykonawca.</w:t>
      </w:r>
    </w:p>
    <w:p w:rsidR="00BA0EC1" w:rsidRDefault="00BA0EC1" w:rsidP="00C00B14">
      <w:pPr>
        <w:spacing w:after="40"/>
        <w:jc w:val="both"/>
        <w:rPr>
          <w:rFonts w:ascii="Calibri" w:hAnsi="Calibri"/>
          <w:sz w:val="22"/>
          <w:szCs w:val="22"/>
        </w:rPr>
      </w:pPr>
    </w:p>
    <w:p w:rsidR="00DE4B7E" w:rsidRPr="000B3F23" w:rsidRDefault="00DE4B7E" w:rsidP="00DE4B7E">
      <w:pPr>
        <w:pStyle w:val="Nagwek4"/>
        <w:pageBreakBefore w:val="0"/>
        <w:spacing w:after="60"/>
        <w:ind w:left="454" w:hanging="454"/>
        <w:rPr>
          <w:rFonts w:cs="Calibri"/>
          <w:iCs/>
          <w:sz w:val="22"/>
          <w:szCs w:val="22"/>
        </w:rPr>
      </w:pPr>
      <w:bookmarkStart w:id="146" w:name="_Toc184294827"/>
      <w:r>
        <w:rPr>
          <w:rFonts w:cs="Calibri"/>
          <w:iCs/>
          <w:sz w:val="22"/>
          <w:szCs w:val="22"/>
        </w:rPr>
        <w:t>14</w:t>
      </w:r>
      <w:r w:rsidRPr="000B3F23">
        <w:rPr>
          <w:rFonts w:cs="Calibri"/>
          <w:iCs/>
          <w:sz w:val="22"/>
          <w:szCs w:val="22"/>
        </w:rPr>
        <w:t>.</w:t>
      </w:r>
      <w:r w:rsidRPr="000B3F23">
        <w:rPr>
          <w:rFonts w:cs="Calibri"/>
          <w:iCs/>
          <w:sz w:val="22"/>
          <w:szCs w:val="22"/>
        </w:rPr>
        <w:tab/>
      </w:r>
      <w:r w:rsidR="00B863A0">
        <w:rPr>
          <w:rFonts w:cs="Calibri"/>
          <w:iCs/>
          <w:sz w:val="22"/>
          <w:szCs w:val="22"/>
        </w:rPr>
        <w:t>Zapis stanu przed rozpoczęciem r</w:t>
      </w:r>
      <w:r>
        <w:rPr>
          <w:rFonts w:cs="Calibri"/>
          <w:iCs/>
          <w:sz w:val="22"/>
          <w:szCs w:val="22"/>
        </w:rPr>
        <w:t>obót</w:t>
      </w:r>
      <w:bookmarkEnd w:id="146"/>
    </w:p>
    <w:p w:rsidR="000E41FD" w:rsidRPr="00F147A4" w:rsidRDefault="00B863A0" w:rsidP="00C00B14">
      <w:pPr>
        <w:jc w:val="both"/>
        <w:rPr>
          <w:rFonts w:ascii="Calibri" w:hAnsi="Calibri"/>
          <w:sz w:val="22"/>
          <w:szCs w:val="22"/>
        </w:rPr>
      </w:pPr>
      <w:r>
        <w:rPr>
          <w:rFonts w:ascii="Calibri" w:hAnsi="Calibri"/>
          <w:sz w:val="22"/>
          <w:szCs w:val="22"/>
        </w:rPr>
        <w:t>Przed rozpoczęciem wszelkich r</w:t>
      </w:r>
      <w:r w:rsidR="000E41FD" w:rsidRPr="00F147A4">
        <w:rPr>
          <w:rFonts w:ascii="Calibri" w:hAnsi="Calibri"/>
          <w:sz w:val="22"/>
          <w:szCs w:val="22"/>
        </w:rPr>
        <w:t>ob</w:t>
      </w:r>
      <w:r>
        <w:rPr>
          <w:rFonts w:ascii="Calibri" w:hAnsi="Calibri"/>
          <w:sz w:val="22"/>
          <w:szCs w:val="22"/>
        </w:rPr>
        <w:t>ót, Wykonawca przeprowadzi wizję terenu b</w:t>
      </w:r>
      <w:r w:rsidR="000E41FD" w:rsidRPr="00F147A4">
        <w:rPr>
          <w:rFonts w:ascii="Calibri" w:hAnsi="Calibri"/>
          <w:sz w:val="22"/>
          <w:szCs w:val="22"/>
        </w:rPr>
        <w:t xml:space="preserve">udowy z uwzględnieniem budynków, chodników, ogrodzeń itp., które przylegają do miejsca wykonywania </w:t>
      </w:r>
      <w:r>
        <w:rPr>
          <w:rFonts w:ascii="Calibri" w:hAnsi="Calibri"/>
          <w:sz w:val="22"/>
          <w:szCs w:val="22"/>
        </w:rPr>
        <w:t>r</w:t>
      </w:r>
      <w:r w:rsidR="000E41FD" w:rsidRPr="00F147A4">
        <w:rPr>
          <w:rFonts w:ascii="Calibri" w:hAnsi="Calibri"/>
          <w:sz w:val="22"/>
          <w:szCs w:val="22"/>
        </w:rPr>
        <w:t xml:space="preserve">obót oraz terenu </w:t>
      </w:r>
      <w:r>
        <w:rPr>
          <w:rFonts w:ascii="Calibri" w:hAnsi="Calibri"/>
          <w:sz w:val="22"/>
          <w:szCs w:val="22"/>
        </w:rPr>
        <w:br/>
        <w:t>w pobliżu terenu budowy, na który r</w:t>
      </w:r>
      <w:r w:rsidR="000E41FD" w:rsidRPr="00F147A4">
        <w:rPr>
          <w:rFonts w:ascii="Calibri" w:hAnsi="Calibri"/>
          <w:sz w:val="22"/>
          <w:szCs w:val="22"/>
        </w:rPr>
        <w:t>oboty będą w jakikolwiek sposób oddziaływać. Wszelkie istniejące uszkodzenia i inne ważne szczegóły należy zidentyfikować, opisać oraz sfotografować lub sfilmować. Tak przygotowaną dokumenta</w:t>
      </w:r>
      <w:r>
        <w:rPr>
          <w:rFonts w:ascii="Calibri" w:hAnsi="Calibri"/>
          <w:sz w:val="22"/>
          <w:szCs w:val="22"/>
        </w:rPr>
        <w:t>cję należy przekazać Zamawiającego</w:t>
      </w:r>
      <w:r w:rsidR="000E41FD" w:rsidRPr="00F147A4">
        <w:rPr>
          <w:rFonts w:ascii="Calibri" w:hAnsi="Calibri"/>
          <w:sz w:val="22"/>
          <w:szCs w:val="22"/>
        </w:rPr>
        <w:t xml:space="preserve"> w jednym egzemplarzu oraz w wersji elektronicznej. Jeśli podczas wizji lokalnej nie ujawniono żadnych uszkodzeń, Wykonawca przekaże na piśmie potwierdzenie dokonania inspekcji z adnotacją o braku uszkodzeń przed rozpocz</w:t>
      </w:r>
      <w:r w:rsidR="005704BE">
        <w:rPr>
          <w:rFonts w:ascii="Calibri" w:hAnsi="Calibri"/>
          <w:sz w:val="22"/>
          <w:szCs w:val="22"/>
        </w:rPr>
        <w:t>ęciem jakichkolwiek działań na terenie b</w:t>
      </w:r>
      <w:r w:rsidR="000E41FD" w:rsidRPr="00F147A4">
        <w:rPr>
          <w:rFonts w:ascii="Calibri" w:hAnsi="Calibri"/>
          <w:sz w:val="22"/>
          <w:szCs w:val="22"/>
        </w:rPr>
        <w:t xml:space="preserve">udowy, załączając pełną dokumentację fotograficzną </w:t>
      </w:r>
      <w:r w:rsidR="005704BE">
        <w:rPr>
          <w:rFonts w:ascii="Calibri" w:hAnsi="Calibri"/>
          <w:sz w:val="22"/>
          <w:szCs w:val="22"/>
        </w:rPr>
        <w:t>terenu b</w:t>
      </w:r>
      <w:r w:rsidR="000E41FD" w:rsidRPr="00F147A4">
        <w:rPr>
          <w:rFonts w:ascii="Calibri" w:hAnsi="Calibri"/>
          <w:sz w:val="22"/>
          <w:szCs w:val="22"/>
        </w:rPr>
        <w:t>udowy oraz terenu sąsiadującego wraz z obiektami (budynki, chodniki, ogrodzenia itd.) na nim posadowionymi.</w:t>
      </w:r>
    </w:p>
    <w:p w:rsidR="000E41FD" w:rsidRPr="00F147A4" w:rsidRDefault="000E41FD" w:rsidP="00C00B14">
      <w:pPr>
        <w:jc w:val="both"/>
        <w:rPr>
          <w:rFonts w:ascii="Calibri" w:hAnsi="Calibri"/>
          <w:sz w:val="22"/>
          <w:szCs w:val="22"/>
        </w:rPr>
      </w:pPr>
      <w:r w:rsidRPr="00F147A4">
        <w:rPr>
          <w:rFonts w:ascii="Calibri" w:hAnsi="Calibri"/>
          <w:sz w:val="22"/>
          <w:szCs w:val="22"/>
        </w:rPr>
        <w:t>O planowanym terminie przeprowadzenia wizji lokalnej</w:t>
      </w:r>
      <w:r w:rsidR="005704BE">
        <w:rPr>
          <w:rFonts w:ascii="Calibri" w:hAnsi="Calibri"/>
          <w:sz w:val="22"/>
          <w:szCs w:val="22"/>
        </w:rPr>
        <w:t xml:space="preserve"> Wykonawca poinformuje Zamawiającego</w:t>
      </w:r>
      <w:r w:rsidRPr="00F147A4">
        <w:rPr>
          <w:rFonts w:ascii="Calibri" w:hAnsi="Calibri"/>
          <w:sz w:val="22"/>
          <w:szCs w:val="22"/>
        </w:rPr>
        <w:t>.</w:t>
      </w:r>
      <w:r w:rsidR="003F3BE4">
        <w:rPr>
          <w:rFonts w:ascii="Calibri" w:hAnsi="Calibri"/>
          <w:sz w:val="22"/>
          <w:szCs w:val="22"/>
        </w:rPr>
        <w:br/>
      </w:r>
      <w:r w:rsidRPr="00F147A4">
        <w:rPr>
          <w:rFonts w:ascii="Calibri" w:hAnsi="Calibri"/>
          <w:sz w:val="22"/>
          <w:szCs w:val="22"/>
        </w:rPr>
        <w:t>Po uzgodn</w:t>
      </w:r>
      <w:r w:rsidR="005704BE">
        <w:rPr>
          <w:rFonts w:ascii="Calibri" w:hAnsi="Calibri"/>
          <w:sz w:val="22"/>
          <w:szCs w:val="22"/>
        </w:rPr>
        <w:t>ieniu terminu wizji z Zamawiającym</w:t>
      </w:r>
      <w:r w:rsidRPr="00F147A4">
        <w:rPr>
          <w:rFonts w:ascii="Calibri" w:hAnsi="Calibri"/>
          <w:sz w:val="22"/>
          <w:szCs w:val="22"/>
        </w:rPr>
        <w:t xml:space="preserve"> Wykonawca powiadomi wszystkie zainteresowane strony.</w:t>
      </w:r>
      <w:r w:rsidR="003F3BE4">
        <w:rPr>
          <w:rFonts w:ascii="Calibri" w:hAnsi="Calibri"/>
          <w:sz w:val="22"/>
          <w:szCs w:val="22"/>
        </w:rPr>
        <w:br/>
      </w:r>
      <w:r w:rsidRPr="00F147A4">
        <w:rPr>
          <w:rFonts w:ascii="Calibri" w:hAnsi="Calibri"/>
          <w:sz w:val="22"/>
          <w:szCs w:val="22"/>
        </w:rPr>
        <w:t>Z przeprowadzonej wizji Wykonaw</w:t>
      </w:r>
      <w:r w:rsidR="005704BE">
        <w:rPr>
          <w:rFonts w:ascii="Calibri" w:hAnsi="Calibri"/>
          <w:sz w:val="22"/>
          <w:szCs w:val="22"/>
        </w:rPr>
        <w:t>ca wykona i przekaże Zamawiającemu</w:t>
      </w:r>
      <w:r w:rsidRPr="00F147A4">
        <w:rPr>
          <w:rFonts w:ascii="Calibri" w:hAnsi="Calibri"/>
          <w:sz w:val="22"/>
          <w:szCs w:val="22"/>
        </w:rPr>
        <w:t xml:space="preserve"> dokła</w:t>
      </w:r>
      <w:r w:rsidR="0095739B">
        <w:rPr>
          <w:rFonts w:ascii="Calibri" w:hAnsi="Calibri"/>
          <w:sz w:val="22"/>
          <w:szCs w:val="22"/>
        </w:rPr>
        <w:t>dną dokumentację fotograficzną.</w:t>
      </w:r>
    </w:p>
    <w:p w:rsidR="000E41FD" w:rsidRPr="00F147A4" w:rsidRDefault="000E41FD" w:rsidP="00C00B14">
      <w:pPr>
        <w:spacing w:after="40"/>
        <w:jc w:val="both"/>
        <w:rPr>
          <w:rFonts w:ascii="Calibri" w:hAnsi="Calibri"/>
          <w:sz w:val="22"/>
          <w:szCs w:val="22"/>
        </w:rPr>
      </w:pPr>
      <w:r w:rsidRPr="00F147A4">
        <w:rPr>
          <w:rFonts w:ascii="Calibri" w:hAnsi="Calibri"/>
          <w:sz w:val="22"/>
          <w:szCs w:val="22"/>
        </w:rPr>
        <w:t xml:space="preserve">Wszelkie uszkodzenia i/lub wady </w:t>
      </w:r>
      <w:r w:rsidR="00BD6471" w:rsidRPr="00F147A4">
        <w:rPr>
          <w:rFonts w:ascii="Calibri" w:hAnsi="Calibri"/>
          <w:sz w:val="22"/>
          <w:szCs w:val="22"/>
        </w:rPr>
        <w:t>niezanotowane</w:t>
      </w:r>
      <w:r w:rsidRPr="00F147A4">
        <w:rPr>
          <w:rFonts w:ascii="Calibri" w:hAnsi="Calibri"/>
          <w:sz w:val="22"/>
          <w:szCs w:val="22"/>
        </w:rPr>
        <w:t>, a zauw</w:t>
      </w:r>
      <w:r w:rsidR="005704BE">
        <w:rPr>
          <w:rFonts w:ascii="Calibri" w:hAnsi="Calibri"/>
          <w:sz w:val="22"/>
          <w:szCs w:val="22"/>
        </w:rPr>
        <w:t>ażone podczas lub po wykonaniu r</w:t>
      </w:r>
      <w:r w:rsidRPr="00F147A4">
        <w:rPr>
          <w:rFonts w:ascii="Calibri" w:hAnsi="Calibri"/>
          <w:sz w:val="22"/>
          <w:szCs w:val="22"/>
        </w:rPr>
        <w:t>obót zostaną naprawione na koszt Wykonawcy, przy czym Wykonawca przywróci stan sprzed uszkodzenia (lub lepszy), tak aby uzyskać aprobatę właściciela terenu i/lub instytucji przeprowadzającej inspekcję.</w:t>
      </w:r>
    </w:p>
    <w:p w:rsidR="000E0162" w:rsidRDefault="000E0162" w:rsidP="00C00B14">
      <w:pPr>
        <w:spacing w:after="40"/>
        <w:rPr>
          <w:rFonts w:ascii="Calibri" w:hAnsi="Calibri"/>
          <w:sz w:val="22"/>
          <w:szCs w:val="22"/>
        </w:rPr>
      </w:pPr>
    </w:p>
    <w:p w:rsidR="00DE4B7E" w:rsidRPr="000B3F23" w:rsidRDefault="00DE4B7E" w:rsidP="00DE4B7E">
      <w:pPr>
        <w:pStyle w:val="Nagwek4"/>
        <w:pageBreakBefore w:val="0"/>
        <w:spacing w:after="60"/>
        <w:ind w:left="454" w:hanging="454"/>
        <w:rPr>
          <w:rFonts w:cs="Calibri"/>
          <w:iCs/>
          <w:sz w:val="22"/>
          <w:szCs w:val="22"/>
        </w:rPr>
      </w:pPr>
      <w:bookmarkStart w:id="147" w:name="_Toc184294828"/>
      <w:r>
        <w:rPr>
          <w:rFonts w:cs="Calibri"/>
          <w:iCs/>
          <w:sz w:val="22"/>
          <w:szCs w:val="22"/>
        </w:rPr>
        <w:lastRenderedPageBreak/>
        <w:t>15</w:t>
      </w:r>
      <w:r w:rsidRPr="000B3F23">
        <w:rPr>
          <w:rFonts w:cs="Calibri"/>
          <w:iCs/>
          <w:sz w:val="22"/>
          <w:szCs w:val="22"/>
        </w:rPr>
        <w:t>.</w:t>
      </w:r>
      <w:r w:rsidRPr="000B3F23">
        <w:rPr>
          <w:rFonts w:cs="Calibri"/>
          <w:iCs/>
          <w:sz w:val="22"/>
          <w:szCs w:val="22"/>
        </w:rPr>
        <w:tab/>
      </w:r>
      <w:r>
        <w:rPr>
          <w:rFonts w:cs="Calibri"/>
          <w:iCs/>
          <w:sz w:val="22"/>
          <w:szCs w:val="22"/>
        </w:rPr>
        <w:t>Równoważność norm i zbiorów przepisów prawnych</w:t>
      </w:r>
      <w:bookmarkEnd w:id="147"/>
    </w:p>
    <w:p w:rsidR="000E41FD" w:rsidRPr="00F147A4" w:rsidRDefault="000E41FD" w:rsidP="00C00B14">
      <w:pPr>
        <w:jc w:val="both"/>
        <w:rPr>
          <w:rFonts w:ascii="Calibri" w:hAnsi="Calibri" w:cs="Calibri"/>
          <w:sz w:val="22"/>
          <w:szCs w:val="22"/>
        </w:rPr>
      </w:pPr>
      <w:r w:rsidRPr="00F147A4">
        <w:rPr>
          <w:rFonts w:ascii="Calibri" w:hAnsi="Calibri" w:cs="Calibri"/>
          <w:sz w:val="22"/>
          <w:szCs w:val="22"/>
        </w:rPr>
        <w:t xml:space="preserve">Gdziekolwiek w dokumentach kontraktowych powołane są konkretne normy i przepisy, które spełniać mają materiały, sprzęt i inne towary oraz wykonane i zbadane </w:t>
      </w:r>
      <w:r w:rsidR="005704BE">
        <w:rPr>
          <w:rFonts w:ascii="Calibri" w:hAnsi="Calibri" w:cs="Calibri"/>
          <w:sz w:val="22"/>
          <w:szCs w:val="22"/>
        </w:rPr>
        <w:t>r</w:t>
      </w:r>
      <w:r w:rsidRPr="00F147A4">
        <w:rPr>
          <w:rFonts w:ascii="Calibri" w:hAnsi="Calibri" w:cs="Calibri"/>
          <w:sz w:val="22"/>
          <w:szCs w:val="22"/>
        </w:rPr>
        <w:t>oboty, będą obowiązywać postanowienia najnowszego wydania lub poprawionego wydania powołanych norm i przepisów o ile w odniesieniu do danego konkretnego przepisu lub normy wyr</w:t>
      </w:r>
      <w:r w:rsidR="0095739B">
        <w:rPr>
          <w:rFonts w:ascii="Calibri" w:hAnsi="Calibri" w:cs="Calibri"/>
          <w:sz w:val="22"/>
          <w:szCs w:val="22"/>
        </w:rPr>
        <w:t>aźnie nie postanowiono inaczej.</w:t>
      </w:r>
    </w:p>
    <w:p w:rsidR="003F3BE4" w:rsidRDefault="000E41FD" w:rsidP="00C00B14">
      <w:pPr>
        <w:jc w:val="both"/>
        <w:rPr>
          <w:rFonts w:ascii="Calibri" w:hAnsi="Calibri" w:cs="Calibri"/>
          <w:sz w:val="22"/>
          <w:szCs w:val="22"/>
        </w:rPr>
      </w:pPr>
      <w:r w:rsidRPr="00F147A4">
        <w:rPr>
          <w:rFonts w:ascii="Calibri" w:hAnsi="Calibri" w:cs="Calibri"/>
          <w:sz w:val="22"/>
          <w:szCs w:val="22"/>
        </w:rPr>
        <w:t>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Zamawiającego. Różnice pomiędzy powołanymi normami a ich proponowanymi zamiennikami muszą być dokładnie opisane przez Wykonawcę i przedłożone Zamawiające</w:t>
      </w:r>
      <w:r w:rsidR="00244193">
        <w:rPr>
          <w:rFonts w:ascii="Calibri" w:hAnsi="Calibri" w:cs="Calibri"/>
          <w:sz w:val="22"/>
          <w:szCs w:val="22"/>
        </w:rPr>
        <w:t>mu</w:t>
      </w:r>
      <w:r w:rsidR="0095739B">
        <w:rPr>
          <w:rFonts w:ascii="Calibri" w:hAnsi="Calibri" w:cs="Calibri"/>
          <w:sz w:val="22"/>
          <w:szCs w:val="22"/>
        </w:rPr>
        <w:t>.</w:t>
      </w:r>
    </w:p>
    <w:p w:rsidR="000E41FD" w:rsidRPr="00F147A4" w:rsidRDefault="000E41FD" w:rsidP="003F3BE4">
      <w:pPr>
        <w:spacing w:after="60"/>
        <w:jc w:val="both"/>
        <w:rPr>
          <w:rFonts w:ascii="Calibri" w:hAnsi="Calibri" w:cs="Calibri"/>
          <w:sz w:val="22"/>
          <w:szCs w:val="22"/>
        </w:rPr>
      </w:pPr>
      <w:r w:rsidRPr="00F147A4">
        <w:rPr>
          <w:rFonts w:ascii="Calibri" w:hAnsi="Calibri" w:cs="Calibri"/>
          <w:sz w:val="22"/>
          <w:szCs w:val="22"/>
        </w:rPr>
        <w:t>W przypadku, kiedy Zamawiając</w:t>
      </w:r>
      <w:r w:rsidR="00244193">
        <w:rPr>
          <w:rFonts w:ascii="Calibri" w:hAnsi="Calibri" w:cs="Calibri"/>
          <w:sz w:val="22"/>
          <w:szCs w:val="22"/>
        </w:rPr>
        <w:t>y</w:t>
      </w:r>
      <w:r w:rsidRPr="00F147A4">
        <w:rPr>
          <w:rFonts w:ascii="Calibri" w:hAnsi="Calibri" w:cs="Calibri"/>
          <w:sz w:val="22"/>
          <w:szCs w:val="22"/>
        </w:rPr>
        <w:t xml:space="preserve"> stwierdzi, że zaproponowane zmiany nie zapewniają zasadniczo równego lub wyższego poziomu wykonania, Wykonawca zastosuje się do norm powołanych </w:t>
      </w:r>
      <w:r w:rsidR="005704BE">
        <w:rPr>
          <w:rFonts w:ascii="Calibri" w:hAnsi="Calibri" w:cs="Calibri"/>
          <w:sz w:val="22"/>
          <w:szCs w:val="22"/>
        </w:rPr>
        <w:br/>
      </w:r>
      <w:r w:rsidRPr="00F147A4">
        <w:rPr>
          <w:rFonts w:ascii="Calibri" w:hAnsi="Calibri" w:cs="Calibri"/>
          <w:sz w:val="22"/>
          <w:szCs w:val="22"/>
        </w:rPr>
        <w:t>w dokumentach.</w:t>
      </w:r>
    </w:p>
    <w:p w:rsidR="000E0162" w:rsidRDefault="000E0162" w:rsidP="003F3BE4">
      <w:pPr>
        <w:spacing w:after="60"/>
        <w:rPr>
          <w:rFonts w:ascii="Calibri" w:hAnsi="Calibri"/>
          <w:sz w:val="22"/>
          <w:szCs w:val="22"/>
        </w:rPr>
      </w:pPr>
    </w:p>
    <w:p w:rsidR="00DE4B7E" w:rsidRPr="000B3F23" w:rsidRDefault="00DE4B7E" w:rsidP="00DE4B7E">
      <w:pPr>
        <w:pStyle w:val="Nagwek4"/>
        <w:pageBreakBefore w:val="0"/>
        <w:spacing w:after="60"/>
        <w:ind w:left="454" w:hanging="454"/>
        <w:rPr>
          <w:rFonts w:cs="Calibri"/>
          <w:iCs/>
          <w:sz w:val="22"/>
          <w:szCs w:val="22"/>
        </w:rPr>
      </w:pPr>
      <w:bookmarkStart w:id="148" w:name="_Toc184294829"/>
      <w:r>
        <w:rPr>
          <w:rFonts w:cs="Calibri"/>
          <w:iCs/>
          <w:sz w:val="22"/>
          <w:szCs w:val="22"/>
        </w:rPr>
        <w:t>16</w:t>
      </w:r>
      <w:r w:rsidRPr="000B3F23">
        <w:rPr>
          <w:rFonts w:cs="Calibri"/>
          <w:iCs/>
          <w:sz w:val="22"/>
          <w:szCs w:val="22"/>
        </w:rPr>
        <w:t>.</w:t>
      </w:r>
      <w:r w:rsidRPr="000B3F23">
        <w:rPr>
          <w:rFonts w:cs="Calibri"/>
          <w:iCs/>
          <w:sz w:val="22"/>
          <w:szCs w:val="22"/>
        </w:rPr>
        <w:tab/>
      </w:r>
      <w:r>
        <w:rPr>
          <w:rFonts w:cs="Calibri"/>
          <w:iCs/>
          <w:sz w:val="22"/>
          <w:szCs w:val="22"/>
        </w:rPr>
        <w:t>Dokumenty wymagane od Wykonawcy, pozwolenia i uzgodnienia</w:t>
      </w:r>
      <w:bookmarkEnd w:id="148"/>
    </w:p>
    <w:p w:rsidR="000E41FD" w:rsidRPr="0087702B" w:rsidRDefault="000E41FD" w:rsidP="00C00B14">
      <w:pPr>
        <w:spacing w:after="20"/>
        <w:jc w:val="both"/>
        <w:rPr>
          <w:rFonts w:ascii="Calibri" w:hAnsi="Calibri" w:cs="Calibri"/>
          <w:sz w:val="22"/>
          <w:szCs w:val="22"/>
        </w:rPr>
      </w:pPr>
      <w:r w:rsidRPr="0087702B">
        <w:rPr>
          <w:rFonts w:ascii="Calibri" w:hAnsi="Calibri" w:cs="Calibri"/>
          <w:sz w:val="22"/>
          <w:szCs w:val="22"/>
        </w:rPr>
        <w:t>Wykonawca wykona i dostarczy niżej wymienione dokumenty:</w:t>
      </w:r>
    </w:p>
    <w:p w:rsidR="0087702B" w:rsidRPr="00E36C02" w:rsidRDefault="0087702B" w:rsidP="00E36C02">
      <w:pPr>
        <w:pStyle w:val="Akapitzlist"/>
        <w:numPr>
          <w:ilvl w:val="1"/>
          <w:numId w:val="49"/>
        </w:numPr>
        <w:tabs>
          <w:tab w:val="clear" w:pos="1440"/>
        </w:tabs>
        <w:spacing w:after="20"/>
        <w:ind w:left="426"/>
        <w:jc w:val="both"/>
        <w:rPr>
          <w:rFonts w:cs="Calibri"/>
          <w:color w:val="auto"/>
          <w:sz w:val="22"/>
          <w:szCs w:val="22"/>
        </w:rPr>
      </w:pPr>
      <w:r w:rsidRPr="00E36C02">
        <w:rPr>
          <w:rFonts w:cs="Calibri"/>
          <w:color w:val="auto"/>
          <w:sz w:val="22"/>
          <w:szCs w:val="22"/>
        </w:rPr>
        <w:t>projekt wykonawczy</w:t>
      </w:r>
      <w:r w:rsidR="00E36C02">
        <w:rPr>
          <w:rFonts w:cs="Calibri"/>
          <w:color w:val="auto"/>
          <w:sz w:val="22"/>
          <w:szCs w:val="22"/>
        </w:rPr>
        <w:t>,</w:t>
      </w:r>
    </w:p>
    <w:p w:rsidR="000E41FD" w:rsidRPr="00E36C02" w:rsidRDefault="000E41FD" w:rsidP="00E36C02">
      <w:pPr>
        <w:pStyle w:val="Akapitzlist"/>
        <w:numPr>
          <w:ilvl w:val="1"/>
          <w:numId w:val="49"/>
        </w:numPr>
        <w:tabs>
          <w:tab w:val="clear" w:pos="1440"/>
        </w:tabs>
        <w:spacing w:after="20"/>
        <w:ind w:left="426"/>
        <w:jc w:val="both"/>
        <w:rPr>
          <w:rFonts w:cs="Calibri"/>
          <w:color w:val="auto"/>
          <w:sz w:val="22"/>
          <w:szCs w:val="22"/>
        </w:rPr>
      </w:pPr>
      <w:r w:rsidRPr="00E36C02">
        <w:rPr>
          <w:rFonts w:cs="Calibri"/>
          <w:color w:val="auto"/>
          <w:sz w:val="22"/>
          <w:szCs w:val="22"/>
        </w:rPr>
        <w:t>dokumentację powykonawczą,</w:t>
      </w:r>
    </w:p>
    <w:p w:rsidR="000E41FD" w:rsidRPr="00E36C02" w:rsidRDefault="000E41FD" w:rsidP="00E36C02">
      <w:pPr>
        <w:pStyle w:val="Akapitzlist"/>
        <w:numPr>
          <w:ilvl w:val="1"/>
          <w:numId w:val="49"/>
        </w:numPr>
        <w:tabs>
          <w:tab w:val="clear" w:pos="1440"/>
        </w:tabs>
        <w:spacing w:after="20"/>
        <w:ind w:left="426"/>
        <w:jc w:val="both"/>
        <w:rPr>
          <w:rFonts w:cs="Calibri"/>
          <w:color w:val="auto"/>
          <w:sz w:val="22"/>
          <w:szCs w:val="22"/>
        </w:rPr>
      </w:pPr>
      <w:r w:rsidRPr="00E36C02">
        <w:rPr>
          <w:rFonts w:cs="Calibri"/>
          <w:color w:val="auto"/>
          <w:sz w:val="22"/>
          <w:szCs w:val="22"/>
        </w:rPr>
        <w:t xml:space="preserve">inne dokumenty wymagane dla potrzeb budowy wynikające ze specyfiki wykonywanych robót, </w:t>
      </w:r>
      <w:r w:rsidR="00043991" w:rsidRPr="00E36C02">
        <w:rPr>
          <w:rFonts w:cs="Calibri"/>
          <w:color w:val="auto"/>
          <w:sz w:val="22"/>
          <w:szCs w:val="22"/>
        </w:rPr>
        <w:br/>
      </w:r>
      <w:r w:rsidRPr="00E36C02">
        <w:rPr>
          <w:rFonts w:cs="Calibri"/>
          <w:color w:val="auto"/>
          <w:sz w:val="22"/>
          <w:szCs w:val="22"/>
        </w:rPr>
        <w:t>a wymagające</w:t>
      </w:r>
      <w:r w:rsidR="005704BE" w:rsidRPr="00E36C02">
        <w:rPr>
          <w:rFonts w:cs="Calibri"/>
          <w:color w:val="auto"/>
          <w:sz w:val="22"/>
          <w:szCs w:val="22"/>
        </w:rPr>
        <w:t xml:space="preserve"> zatwierdzenia Zamawiającego</w:t>
      </w:r>
      <w:r w:rsidRPr="00E36C02">
        <w:rPr>
          <w:rFonts w:cs="Calibri"/>
          <w:color w:val="auto"/>
          <w:sz w:val="22"/>
          <w:szCs w:val="22"/>
        </w:rPr>
        <w:t>.</w:t>
      </w:r>
    </w:p>
    <w:p w:rsidR="000E41FD" w:rsidRPr="0087702B" w:rsidRDefault="000E41FD" w:rsidP="00C00B14">
      <w:pPr>
        <w:jc w:val="both"/>
        <w:rPr>
          <w:rFonts w:ascii="Calibri" w:hAnsi="Calibri" w:cs="Calibri"/>
          <w:sz w:val="22"/>
          <w:szCs w:val="22"/>
        </w:rPr>
      </w:pPr>
      <w:r w:rsidRPr="0087702B">
        <w:rPr>
          <w:rFonts w:ascii="Calibri" w:hAnsi="Calibri" w:cs="Calibri"/>
          <w:sz w:val="22"/>
          <w:szCs w:val="22"/>
        </w:rPr>
        <w:t xml:space="preserve">Ponadto Wykonawca zobowiązany jest również </w:t>
      </w:r>
      <w:r w:rsidR="005704BE" w:rsidRPr="0087702B">
        <w:rPr>
          <w:rFonts w:ascii="Calibri" w:hAnsi="Calibri" w:cs="Calibri"/>
          <w:sz w:val="22"/>
          <w:szCs w:val="22"/>
        </w:rPr>
        <w:t>uzyskać i przedłożyć Zamawiającemu</w:t>
      </w:r>
      <w:r w:rsidRPr="0087702B">
        <w:rPr>
          <w:rFonts w:ascii="Calibri" w:hAnsi="Calibri" w:cs="Calibri"/>
          <w:sz w:val="22"/>
          <w:szCs w:val="22"/>
        </w:rPr>
        <w:t xml:space="preserve"> wszelkie wymagane prawem polskim uzgodnienia i pozwolenia wynika</w:t>
      </w:r>
      <w:r w:rsidR="005704BE" w:rsidRPr="0087702B">
        <w:rPr>
          <w:rFonts w:ascii="Calibri" w:hAnsi="Calibri" w:cs="Calibri"/>
          <w:sz w:val="22"/>
          <w:szCs w:val="22"/>
        </w:rPr>
        <w:t>jące z technologii prowadzenia r</w:t>
      </w:r>
      <w:r w:rsidRPr="0087702B">
        <w:rPr>
          <w:rFonts w:ascii="Calibri" w:hAnsi="Calibri" w:cs="Calibri"/>
          <w:sz w:val="22"/>
          <w:szCs w:val="22"/>
        </w:rPr>
        <w:t>obót oraz wykonać wszelkie opracowa</w:t>
      </w:r>
      <w:r w:rsidR="0095739B" w:rsidRPr="0087702B">
        <w:rPr>
          <w:rFonts w:ascii="Calibri" w:hAnsi="Calibri" w:cs="Calibri"/>
          <w:sz w:val="22"/>
          <w:szCs w:val="22"/>
        </w:rPr>
        <w:t>nia niezbędne do ich uzyskania.</w:t>
      </w:r>
    </w:p>
    <w:p w:rsidR="000E41FD" w:rsidRPr="00552B82" w:rsidRDefault="000E41FD" w:rsidP="003F3BE4">
      <w:pPr>
        <w:spacing w:after="60"/>
        <w:jc w:val="both"/>
        <w:rPr>
          <w:rFonts w:ascii="Calibri" w:hAnsi="Calibri" w:cs="Calibri"/>
          <w:sz w:val="22"/>
          <w:szCs w:val="22"/>
        </w:rPr>
      </w:pPr>
      <w:r w:rsidRPr="00552B82">
        <w:rPr>
          <w:rFonts w:ascii="Calibri" w:hAnsi="Calibri" w:cs="Calibri"/>
          <w:sz w:val="22"/>
          <w:szCs w:val="22"/>
        </w:rPr>
        <w:t xml:space="preserve">Wykonawca zapewni na własny koszt i własnym staraniem przez cały czas trwania </w:t>
      </w:r>
      <w:r w:rsidR="005704BE" w:rsidRPr="00552B82">
        <w:rPr>
          <w:rFonts w:ascii="Calibri" w:hAnsi="Calibri" w:cs="Calibri"/>
          <w:sz w:val="22"/>
          <w:szCs w:val="22"/>
        </w:rPr>
        <w:t>umowy</w:t>
      </w:r>
      <w:r w:rsidRPr="00552B82">
        <w:rPr>
          <w:rFonts w:ascii="Calibri" w:hAnsi="Calibri" w:cs="Calibri"/>
          <w:sz w:val="22"/>
          <w:szCs w:val="22"/>
        </w:rPr>
        <w:t xml:space="preserve"> ważność wszelkich dokumentów formalnych, uzgodnień, pozwoleń, opinii, decyzji administracyjnych itp. oraz wykona wszelkie obliczenia, rysunki szczegółowe, które niezbę</w:t>
      </w:r>
      <w:r w:rsidR="005704BE" w:rsidRPr="00552B82">
        <w:rPr>
          <w:rFonts w:ascii="Calibri" w:hAnsi="Calibri" w:cs="Calibri"/>
          <w:sz w:val="22"/>
          <w:szCs w:val="22"/>
        </w:rPr>
        <w:t>dne będą do ukończenia r</w:t>
      </w:r>
      <w:r w:rsidRPr="00552B82">
        <w:rPr>
          <w:rFonts w:ascii="Calibri" w:hAnsi="Calibri" w:cs="Calibri"/>
          <w:sz w:val="22"/>
          <w:szCs w:val="22"/>
        </w:rPr>
        <w:t>obót.</w:t>
      </w:r>
    </w:p>
    <w:p w:rsidR="000E41FD" w:rsidRPr="00552B82" w:rsidRDefault="000E41FD" w:rsidP="00C00B14">
      <w:pPr>
        <w:jc w:val="both"/>
        <w:rPr>
          <w:rFonts w:ascii="Calibri" w:hAnsi="Calibri" w:cs="Calibri"/>
          <w:sz w:val="22"/>
          <w:szCs w:val="22"/>
        </w:rPr>
      </w:pPr>
      <w:r w:rsidRPr="00552B82">
        <w:rPr>
          <w:rFonts w:ascii="Calibri" w:hAnsi="Calibri" w:cs="Calibri"/>
          <w:sz w:val="22"/>
          <w:szCs w:val="22"/>
        </w:rPr>
        <w:t>Żadne braki czy błędy projektowe nie upoważniają Wykonawcy do spowolnienia tempa robót.</w:t>
      </w:r>
    </w:p>
    <w:p w:rsidR="000E41FD" w:rsidRPr="00552B82" w:rsidRDefault="000E41FD" w:rsidP="003F3BE4">
      <w:pPr>
        <w:spacing w:after="60"/>
        <w:jc w:val="both"/>
        <w:rPr>
          <w:rFonts w:ascii="Calibri" w:hAnsi="Calibri" w:cs="Calibri"/>
          <w:sz w:val="22"/>
          <w:szCs w:val="22"/>
        </w:rPr>
      </w:pPr>
      <w:r w:rsidRPr="00552B82">
        <w:rPr>
          <w:rFonts w:ascii="Calibri" w:hAnsi="Calibri" w:cs="Calibri"/>
          <w:sz w:val="22"/>
          <w:szCs w:val="22"/>
        </w:rPr>
        <w:t>Wykonawca zobowiązany jest do przekazania informacji o postępie robót w postaci opracowywania stosownych raportów</w:t>
      </w:r>
      <w:r w:rsidR="005704BE" w:rsidRPr="00552B82">
        <w:rPr>
          <w:rFonts w:ascii="Calibri" w:hAnsi="Calibri" w:cs="Calibri"/>
          <w:sz w:val="22"/>
          <w:szCs w:val="22"/>
        </w:rPr>
        <w:t>/informacji</w:t>
      </w:r>
      <w:r w:rsidRPr="00552B82">
        <w:rPr>
          <w:rFonts w:ascii="Calibri" w:hAnsi="Calibri" w:cs="Calibri"/>
          <w:sz w:val="22"/>
          <w:szCs w:val="22"/>
        </w:rPr>
        <w:t xml:space="preserve"> wraz ze wszystkimi wy</w:t>
      </w:r>
      <w:r w:rsidR="005704BE" w:rsidRPr="00552B82">
        <w:rPr>
          <w:rFonts w:ascii="Calibri" w:hAnsi="Calibri" w:cs="Calibri"/>
          <w:sz w:val="22"/>
          <w:szCs w:val="22"/>
        </w:rPr>
        <w:t>maganymi przez umowę</w:t>
      </w:r>
      <w:r w:rsidR="0095739B" w:rsidRPr="00552B82">
        <w:rPr>
          <w:rFonts w:ascii="Calibri" w:hAnsi="Calibri" w:cs="Calibri"/>
          <w:sz w:val="22"/>
          <w:szCs w:val="22"/>
        </w:rPr>
        <w:t xml:space="preserve"> załącznikami.</w:t>
      </w:r>
    </w:p>
    <w:p w:rsidR="000E41FD" w:rsidRPr="00552B82" w:rsidRDefault="000E41FD" w:rsidP="003F3BE4">
      <w:pPr>
        <w:spacing w:after="60"/>
        <w:jc w:val="both"/>
        <w:rPr>
          <w:rFonts w:ascii="Calibri" w:hAnsi="Calibri" w:cs="Calibri"/>
          <w:sz w:val="22"/>
          <w:szCs w:val="22"/>
        </w:rPr>
      </w:pPr>
      <w:r w:rsidRPr="00552B82">
        <w:rPr>
          <w:rFonts w:ascii="Calibri" w:hAnsi="Calibri" w:cs="Calibri"/>
          <w:sz w:val="22"/>
          <w:szCs w:val="22"/>
        </w:rPr>
        <w:t>Jeżeli prawo lub względy pra</w:t>
      </w:r>
      <w:r w:rsidR="005704BE" w:rsidRPr="00552B82">
        <w:rPr>
          <w:rFonts w:ascii="Calibri" w:hAnsi="Calibri" w:cs="Calibri"/>
          <w:sz w:val="22"/>
          <w:szCs w:val="22"/>
        </w:rPr>
        <w:t>ktyczne wymagają, aby niektóre d</w:t>
      </w:r>
      <w:r w:rsidRPr="00552B82">
        <w:rPr>
          <w:rFonts w:ascii="Calibri" w:hAnsi="Calibri" w:cs="Calibri"/>
          <w:sz w:val="22"/>
          <w:szCs w:val="22"/>
        </w:rPr>
        <w:t>okumenty Wykonawcy były poddane weryfikacji przez osoby uprawnione lub uzgodnieniu przez odpowiednie władze, to przeprowadzenie weryfikacji i/lub uzyskanie uzgodnień będzie przeprowadzone przez Wykonawcę na jego koszt przed przedłożeniem tej dokumentac</w:t>
      </w:r>
      <w:r w:rsidR="005704BE" w:rsidRPr="00552B82">
        <w:rPr>
          <w:rFonts w:ascii="Calibri" w:hAnsi="Calibri" w:cs="Calibri"/>
          <w:sz w:val="22"/>
          <w:szCs w:val="22"/>
        </w:rPr>
        <w:t>ji do akceptacji przez Zamawiającego</w:t>
      </w:r>
      <w:r w:rsidRPr="00552B82">
        <w:rPr>
          <w:rFonts w:ascii="Calibri" w:hAnsi="Calibri" w:cs="Calibri"/>
          <w:sz w:val="22"/>
          <w:szCs w:val="22"/>
        </w:rPr>
        <w:t>. Dokonanie weryfikacji i/lub uzyskanie uzgodnień nie przesądza</w:t>
      </w:r>
      <w:r w:rsidR="005704BE" w:rsidRPr="00552B82">
        <w:rPr>
          <w:rFonts w:ascii="Calibri" w:hAnsi="Calibri" w:cs="Calibri"/>
          <w:sz w:val="22"/>
          <w:szCs w:val="22"/>
        </w:rPr>
        <w:t xml:space="preserve"> o zatwierdzeniu przez Zamawiającego</w:t>
      </w:r>
      <w:r w:rsidRPr="00552B82">
        <w:rPr>
          <w:rFonts w:ascii="Calibri" w:hAnsi="Calibri" w:cs="Calibri"/>
          <w:sz w:val="22"/>
          <w:szCs w:val="22"/>
        </w:rPr>
        <w:t xml:space="preserve">, który odmówi zatwierdzenia </w:t>
      </w:r>
      <w:r w:rsidR="005704BE" w:rsidRPr="00552B82">
        <w:rPr>
          <w:rFonts w:ascii="Calibri" w:hAnsi="Calibri" w:cs="Calibri"/>
          <w:sz w:val="22"/>
          <w:szCs w:val="22"/>
        </w:rPr>
        <w:br/>
      </w:r>
      <w:r w:rsidRPr="00552B82">
        <w:rPr>
          <w:rFonts w:ascii="Calibri" w:hAnsi="Calibri" w:cs="Calibri"/>
          <w:sz w:val="22"/>
          <w:szCs w:val="22"/>
        </w:rPr>
        <w:t xml:space="preserve">w każdym </w:t>
      </w:r>
      <w:r w:rsidR="005704BE" w:rsidRPr="00552B82">
        <w:rPr>
          <w:rFonts w:ascii="Calibri" w:hAnsi="Calibri" w:cs="Calibri"/>
          <w:sz w:val="22"/>
          <w:szCs w:val="22"/>
        </w:rPr>
        <w:t>przypadku, kiedy stwierdzi, że dokument w</w:t>
      </w:r>
      <w:r w:rsidRPr="00552B82">
        <w:rPr>
          <w:rFonts w:ascii="Calibri" w:hAnsi="Calibri" w:cs="Calibri"/>
          <w:sz w:val="22"/>
          <w:szCs w:val="22"/>
        </w:rPr>
        <w:t>ykonaw</w:t>
      </w:r>
      <w:r w:rsidR="005704BE" w:rsidRPr="00552B82">
        <w:rPr>
          <w:rFonts w:ascii="Calibri" w:hAnsi="Calibri" w:cs="Calibri"/>
          <w:sz w:val="22"/>
          <w:szCs w:val="22"/>
        </w:rPr>
        <w:t>cy nie spełnia wymagań umowy</w:t>
      </w:r>
      <w:r w:rsidRPr="00552B82">
        <w:rPr>
          <w:rFonts w:ascii="Calibri" w:hAnsi="Calibri" w:cs="Calibri"/>
          <w:sz w:val="22"/>
          <w:szCs w:val="22"/>
        </w:rPr>
        <w:t>.</w:t>
      </w:r>
    </w:p>
    <w:p w:rsidR="000E0162" w:rsidRDefault="000E0162" w:rsidP="003F3BE4">
      <w:pPr>
        <w:spacing w:after="60"/>
        <w:rPr>
          <w:rFonts w:ascii="Calibri" w:hAnsi="Calibri"/>
          <w:sz w:val="22"/>
          <w:szCs w:val="22"/>
        </w:rPr>
      </w:pPr>
    </w:p>
    <w:p w:rsidR="00DE4B7E" w:rsidRPr="000B3F23" w:rsidRDefault="00DE4B7E" w:rsidP="00DE4B7E">
      <w:pPr>
        <w:pStyle w:val="Nagwek4"/>
        <w:pageBreakBefore w:val="0"/>
        <w:spacing w:after="60"/>
        <w:ind w:left="454" w:hanging="454"/>
        <w:rPr>
          <w:rFonts w:cs="Calibri"/>
          <w:iCs/>
          <w:sz w:val="22"/>
          <w:szCs w:val="22"/>
        </w:rPr>
      </w:pPr>
      <w:bookmarkStart w:id="149" w:name="_Toc184294830"/>
      <w:r>
        <w:rPr>
          <w:rFonts w:cs="Calibri"/>
          <w:iCs/>
          <w:sz w:val="22"/>
          <w:szCs w:val="22"/>
        </w:rPr>
        <w:t>17</w:t>
      </w:r>
      <w:r w:rsidRPr="000B3F23">
        <w:rPr>
          <w:rFonts w:cs="Calibri"/>
          <w:iCs/>
          <w:sz w:val="22"/>
          <w:szCs w:val="22"/>
        </w:rPr>
        <w:t>.</w:t>
      </w:r>
      <w:r w:rsidRPr="000B3F23">
        <w:rPr>
          <w:rFonts w:cs="Calibri"/>
          <w:iCs/>
          <w:sz w:val="22"/>
          <w:szCs w:val="22"/>
        </w:rPr>
        <w:tab/>
      </w:r>
      <w:r>
        <w:rPr>
          <w:rFonts w:cs="Calibri"/>
          <w:iCs/>
          <w:sz w:val="22"/>
          <w:szCs w:val="22"/>
        </w:rPr>
        <w:t>Dokumentacja powykonawcza</w:t>
      </w:r>
      <w:bookmarkEnd w:id="149"/>
    </w:p>
    <w:p w:rsidR="008B555D" w:rsidRDefault="00EF0CBA" w:rsidP="003F3BE4">
      <w:pPr>
        <w:spacing w:after="60"/>
        <w:jc w:val="both"/>
        <w:rPr>
          <w:rFonts w:ascii="Calibri" w:hAnsi="Calibri" w:cs="Calibri"/>
          <w:sz w:val="22"/>
          <w:szCs w:val="22"/>
        </w:rPr>
      </w:pPr>
      <w:r>
        <w:rPr>
          <w:rFonts w:ascii="Calibri" w:hAnsi="Calibri" w:cs="Calibri"/>
          <w:sz w:val="22"/>
          <w:szCs w:val="22"/>
          <w:shd w:val="clear" w:color="auto" w:fill="FFFFFF" w:themeFill="background1"/>
        </w:rPr>
        <w:t>Po wykonaniu r</w:t>
      </w:r>
      <w:r w:rsidR="00501B72" w:rsidRPr="001A649D">
        <w:rPr>
          <w:rFonts w:ascii="Calibri" w:hAnsi="Calibri" w:cs="Calibri"/>
          <w:sz w:val="22"/>
          <w:szCs w:val="22"/>
          <w:shd w:val="clear" w:color="auto" w:fill="FFFFFF" w:themeFill="background1"/>
        </w:rPr>
        <w:t>obót,</w:t>
      </w:r>
      <w:r w:rsidR="00CF293C">
        <w:rPr>
          <w:rFonts w:ascii="Calibri" w:hAnsi="Calibri" w:cs="Calibri"/>
          <w:sz w:val="22"/>
          <w:szCs w:val="22"/>
          <w:shd w:val="clear" w:color="auto" w:fill="FFFFFF" w:themeFill="background1"/>
        </w:rPr>
        <w:t xml:space="preserve"> przed przejęciem przez Zamawiającego</w:t>
      </w:r>
      <w:r w:rsidR="00501B72" w:rsidRPr="001A649D">
        <w:rPr>
          <w:rFonts w:ascii="Calibri" w:hAnsi="Calibri" w:cs="Calibri"/>
          <w:sz w:val="22"/>
          <w:szCs w:val="22"/>
          <w:shd w:val="clear" w:color="auto" w:fill="FFFFFF" w:themeFill="background1"/>
        </w:rPr>
        <w:t>, Wykonawca d</w:t>
      </w:r>
      <w:r w:rsidR="00CF293C">
        <w:rPr>
          <w:rFonts w:ascii="Calibri" w:hAnsi="Calibri" w:cs="Calibri"/>
          <w:sz w:val="22"/>
          <w:szCs w:val="22"/>
          <w:shd w:val="clear" w:color="auto" w:fill="FFFFFF" w:themeFill="background1"/>
        </w:rPr>
        <w:t>ostarczy Zamawiającemu</w:t>
      </w:r>
      <w:r w:rsidR="00501B72" w:rsidRPr="001A649D">
        <w:rPr>
          <w:rFonts w:ascii="Calibri" w:hAnsi="Calibri" w:cs="Calibri"/>
          <w:sz w:val="22"/>
          <w:szCs w:val="22"/>
          <w:shd w:val="clear" w:color="auto" w:fill="FFFFFF" w:themeFill="background1"/>
        </w:rPr>
        <w:t xml:space="preserve"> do sprawdzenia i zaakceptowania </w:t>
      </w:r>
      <w:r w:rsidR="00CF293C">
        <w:rPr>
          <w:rFonts w:ascii="Calibri" w:hAnsi="Calibri" w:cs="Calibri"/>
          <w:sz w:val="22"/>
          <w:szCs w:val="22"/>
          <w:shd w:val="clear" w:color="auto" w:fill="FFFFFF" w:themeFill="background1"/>
        </w:rPr>
        <w:t>d</w:t>
      </w:r>
      <w:r w:rsidR="00501B72" w:rsidRPr="001A649D">
        <w:rPr>
          <w:rFonts w:ascii="Calibri" w:hAnsi="Calibri" w:cs="Calibri"/>
          <w:sz w:val="22"/>
          <w:szCs w:val="22"/>
          <w:shd w:val="clear" w:color="auto" w:fill="FFFFFF" w:themeFill="background1"/>
        </w:rPr>
        <w:t>okumentację powykonawczą</w:t>
      </w:r>
      <w:r w:rsidR="00CF293C">
        <w:rPr>
          <w:rFonts w:ascii="Calibri" w:hAnsi="Calibri" w:cs="Calibri"/>
          <w:sz w:val="22"/>
          <w:szCs w:val="22"/>
          <w:shd w:val="clear" w:color="auto" w:fill="FFFFFF" w:themeFill="background1"/>
        </w:rPr>
        <w:t>. Wykonawca sporządzi d</w:t>
      </w:r>
      <w:r w:rsidR="008B555D" w:rsidRPr="001A649D">
        <w:rPr>
          <w:rFonts w:ascii="Calibri" w:hAnsi="Calibri" w:cs="Calibri"/>
          <w:sz w:val="22"/>
          <w:szCs w:val="22"/>
          <w:shd w:val="clear" w:color="auto" w:fill="FFFFFF" w:themeFill="background1"/>
        </w:rPr>
        <w:t>okumentację powykonawczą wraz z niezbędnymi opisami w zakres</w:t>
      </w:r>
      <w:r w:rsidR="00CF293C">
        <w:rPr>
          <w:rFonts w:ascii="Calibri" w:hAnsi="Calibri" w:cs="Calibri"/>
          <w:sz w:val="22"/>
          <w:szCs w:val="22"/>
          <w:shd w:val="clear" w:color="auto" w:fill="FFFFFF" w:themeFill="background1"/>
        </w:rPr>
        <w:t>ie i formie analogicznie jak w d</w:t>
      </w:r>
      <w:r w:rsidR="008B555D" w:rsidRPr="001A649D">
        <w:rPr>
          <w:rFonts w:ascii="Calibri" w:hAnsi="Calibri" w:cs="Calibri"/>
          <w:sz w:val="22"/>
          <w:szCs w:val="22"/>
          <w:shd w:val="clear" w:color="auto" w:fill="FFFFFF" w:themeFill="background1"/>
        </w:rPr>
        <w:t>okumentacji projektowej wykonawczej, a ich treść przedstawiać b</w:t>
      </w:r>
      <w:r w:rsidR="00CF293C">
        <w:rPr>
          <w:rFonts w:ascii="Calibri" w:hAnsi="Calibri" w:cs="Calibri"/>
          <w:sz w:val="22"/>
          <w:szCs w:val="22"/>
          <w:shd w:val="clear" w:color="auto" w:fill="FFFFFF" w:themeFill="background1"/>
        </w:rPr>
        <w:t>ędzie r</w:t>
      </w:r>
      <w:r w:rsidR="008B555D" w:rsidRPr="001A649D">
        <w:rPr>
          <w:rFonts w:ascii="Calibri" w:hAnsi="Calibri" w:cs="Calibri"/>
          <w:sz w:val="22"/>
          <w:szCs w:val="22"/>
          <w:shd w:val="clear" w:color="auto" w:fill="FFFFFF" w:themeFill="background1"/>
        </w:rPr>
        <w:t>oboty tak, jak zostały przez Wykonawcę zrealizowane, z zaznaczeniem lokalizacji</w:t>
      </w:r>
      <w:r w:rsidR="00CF293C">
        <w:rPr>
          <w:rFonts w:ascii="Calibri" w:hAnsi="Calibri" w:cs="Calibri"/>
          <w:sz w:val="22"/>
          <w:szCs w:val="22"/>
          <w:shd w:val="clear" w:color="auto" w:fill="FFFFFF" w:themeFill="background1"/>
        </w:rPr>
        <w:t>, wymiarów i detali wykonanych r</w:t>
      </w:r>
      <w:r w:rsidR="008B555D" w:rsidRPr="001A649D">
        <w:rPr>
          <w:rFonts w:ascii="Calibri" w:hAnsi="Calibri" w:cs="Calibri"/>
          <w:sz w:val="22"/>
          <w:szCs w:val="22"/>
          <w:shd w:val="clear" w:color="auto" w:fill="FFFFFF" w:themeFill="background1"/>
        </w:rPr>
        <w:t xml:space="preserve">obót, w tym skrzyżowań </w:t>
      </w:r>
      <w:r w:rsidR="00CF293C">
        <w:rPr>
          <w:rFonts w:ascii="Calibri" w:hAnsi="Calibri" w:cs="Calibri"/>
          <w:sz w:val="22"/>
          <w:szCs w:val="22"/>
          <w:shd w:val="clear" w:color="auto" w:fill="FFFFFF" w:themeFill="background1"/>
        </w:rPr>
        <w:br/>
      </w:r>
      <w:r w:rsidR="008B555D" w:rsidRPr="001A649D">
        <w:rPr>
          <w:rFonts w:ascii="Calibri" w:hAnsi="Calibri" w:cs="Calibri"/>
          <w:sz w:val="22"/>
          <w:szCs w:val="22"/>
          <w:shd w:val="clear" w:color="auto" w:fill="FFFFFF" w:themeFill="background1"/>
        </w:rPr>
        <w:t>z istniejącą infrastrukturą podziemną i naziemną (także niezinwentaryzowaną - o ile taka wystąpi).</w:t>
      </w:r>
      <w:r w:rsidR="001A649D" w:rsidRPr="001A649D">
        <w:rPr>
          <w:rFonts w:ascii="Calibri" w:hAnsi="Calibri" w:cs="Calibri"/>
          <w:sz w:val="22"/>
          <w:szCs w:val="22"/>
          <w:shd w:val="clear" w:color="auto" w:fill="FFFFFF" w:themeFill="background1"/>
        </w:rPr>
        <w:t xml:space="preserve"> Wszelkie</w:t>
      </w:r>
      <w:r w:rsidR="001A649D">
        <w:rPr>
          <w:rFonts w:ascii="Calibri" w:hAnsi="Calibri" w:cs="Calibri"/>
          <w:sz w:val="22"/>
          <w:szCs w:val="22"/>
        </w:rPr>
        <w:t xml:space="preserve"> zmiany wprowadzone w trakcie budowy muszą być potwierdzone przez autora Projektu.</w:t>
      </w:r>
    </w:p>
    <w:p w:rsidR="003F3BE4" w:rsidRPr="00034A5A" w:rsidRDefault="00501B72" w:rsidP="00E36C02">
      <w:pPr>
        <w:spacing w:after="60"/>
        <w:jc w:val="both"/>
        <w:rPr>
          <w:rFonts w:ascii="Calibri" w:hAnsi="Calibri" w:cs="Calibri"/>
          <w:strike/>
          <w:sz w:val="22"/>
          <w:szCs w:val="22"/>
        </w:rPr>
      </w:pPr>
      <w:r w:rsidRPr="00194546">
        <w:rPr>
          <w:rFonts w:ascii="Calibri" w:hAnsi="Calibri" w:cs="Calibri"/>
          <w:sz w:val="22"/>
          <w:szCs w:val="22"/>
        </w:rPr>
        <w:t xml:space="preserve">Ponadto Wykonawca zobowiązany jest do sporządzenia geodezyjnej inwentaryzacji powykonawczej </w:t>
      </w:r>
      <w:r w:rsidR="00CF293C">
        <w:rPr>
          <w:rFonts w:ascii="Calibri" w:hAnsi="Calibri" w:cs="Calibri"/>
          <w:sz w:val="22"/>
          <w:szCs w:val="22"/>
        </w:rPr>
        <w:br/>
      </w:r>
      <w:r w:rsidRPr="00194546">
        <w:rPr>
          <w:rFonts w:ascii="Calibri" w:hAnsi="Calibri" w:cs="Calibri"/>
          <w:sz w:val="22"/>
          <w:szCs w:val="22"/>
        </w:rPr>
        <w:t xml:space="preserve">w celu zebrania aktualnych danych o przestrzennym rozmieszczeniu elementów </w:t>
      </w:r>
      <w:r w:rsidR="00CF293C">
        <w:rPr>
          <w:rFonts w:ascii="Calibri" w:hAnsi="Calibri" w:cs="Calibri"/>
          <w:sz w:val="22"/>
          <w:szCs w:val="22"/>
        </w:rPr>
        <w:t>wykonanych r</w:t>
      </w:r>
      <w:r w:rsidR="003F3BE4">
        <w:rPr>
          <w:rFonts w:ascii="Calibri" w:hAnsi="Calibri" w:cs="Calibri"/>
          <w:sz w:val="22"/>
          <w:szCs w:val="22"/>
        </w:rPr>
        <w:t>obót</w:t>
      </w:r>
      <w:r w:rsidRPr="00194546">
        <w:rPr>
          <w:rFonts w:ascii="Calibri" w:hAnsi="Calibri" w:cs="Calibri"/>
          <w:sz w:val="22"/>
          <w:szCs w:val="22"/>
        </w:rPr>
        <w:t xml:space="preserve">. </w:t>
      </w:r>
    </w:p>
    <w:p w:rsidR="00501B72" w:rsidRPr="002354BA" w:rsidRDefault="00501B72" w:rsidP="003F3BE4">
      <w:pPr>
        <w:spacing w:after="60"/>
        <w:jc w:val="both"/>
        <w:rPr>
          <w:rFonts w:ascii="Calibri" w:hAnsi="Calibri" w:cs="Calibri"/>
          <w:sz w:val="22"/>
          <w:szCs w:val="22"/>
        </w:rPr>
      </w:pPr>
      <w:r w:rsidRPr="002354BA">
        <w:rPr>
          <w:rFonts w:ascii="Calibri" w:hAnsi="Calibri" w:cs="Calibri"/>
          <w:sz w:val="22"/>
          <w:szCs w:val="22"/>
        </w:rPr>
        <w:t>Dokumentację powykonawc</w:t>
      </w:r>
      <w:r w:rsidR="00CF293C">
        <w:rPr>
          <w:rFonts w:ascii="Calibri" w:hAnsi="Calibri" w:cs="Calibri"/>
          <w:sz w:val="22"/>
          <w:szCs w:val="22"/>
        </w:rPr>
        <w:t>zą należy dostarczyć Zamawiającemu</w:t>
      </w:r>
      <w:r w:rsidRPr="002354BA">
        <w:rPr>
          <w:rFonts w:ascii="Calibri" w:hAnsi="Calibri" w:cs="Calibri"/>
          <w:sz w:val="22"/>
          <w:szCs w:val="22"/>
        </w:rPr>
        <w:t xml:space="preserve"> d</w:t>
      </w:r>
      <w:r w:rsidR="00CF293C">
        <w:rPr>
          <w:rFonts w:ascii="Calibri" w:hAnsi="Calibri" w:cs="Calibri"/>
          <w:sz w:val="22"/>
          <w:szCs w:val="22"/>
        </w:rPr>
        <w:t>o przeglądu przed rozpoczęciem prób k</w:t>
      </w:r>
      <w:r w:rsidRPr="002354BA">
        <w:rPr>
          <w:rFonts w:ascii="Calibri" w:hAnsi="Calibri" w:cs="Calibri"/>
          <w:sz w:val="22"/>
          <w:szCs w:val="22"/>
        </w:rPr>
        <w:t>ońcowych.</w:t>
      </w:r>
      <w:r>
        <w:rPr>
          <w:rFonts w:ascii="Calibri" w:hAnsi="Calibri" w:cs="Calibri"/>
          <w:sz w:val="22"/>
          <w:szCs w:val="22"/>
        </w:rPr>
        <w:t xml:space="preserve"> </w:t>
      </w:r>
      <w:r w:rsidR="00CF293C">
        <w:rPr>
          <w:rFonts w:ascii="Calibri" w:hAnsi="Calibri" w:cs="Calibri"/>
          <w:sz w:val="22"/>
          <w:szCs w:val="22"/>
        </w:rPr>
        <w:t>Jeżeli w trakcie prób k</w:t>
      </w:r>
      <w:r w:rsidRPr="002354BA">
        <w:rPr>
          <w:rFonts w:ascii="Calibri" w:hAnsi="Calibri" w:cs="Calibri"/>
          <w:sz w:val="22"/>
          <w:szCs w:val="22"/>
        </w:rPr>
        <w:t>ońcowych zostaną</w:t>
      </w:r>
      <w:r w:rsidR="00CF293C">
        <w:rPr>
          <w:rFonts w:ascii="Calibri" w:hAnsi="Calibri" w:cs="Calibri"/>
          <w:sz w:val="22"/>
          <w:szCs w:val="22"/>
        </w:rPr>
        <w:t xml:space="preserve"> wprowadzone zmiany w zakresie r</w:t>
      </w:r>
      <w:r w:rsidRPr="002354BA">
        <w:rPr>
          <w:rFonts w:ascii="Calibri" w:hAnsi="Calibri" w:cs="Calibri"/>
          <w:sz w:val="22"/>
          <w:szCs w:val="22"/>
        </w:rPr>
        <w:t>obót Wykonawca dokona właściwej korekty dokumentacji powykonawczej tak, aby ich zakres, forma i treść odpowiadała wymaganiom opisanym powyżej.</w:t>
      </w:r>
    </w:p>
    <w:p w:rsidR="00501B72" w:rsidRPr="00F45869" w:rsidRDefault="00501B72" w:rsidP="00C00B14">
      <w:pPr>
        <w:spacing w:after="20"/>
        <w:jc w:val="both"/>
        <w:rPr>
          <w:rFonts w:ascii="Calibri" w:hAnsi="Calibri" w:cs="Calibri"/>
          <w:sz w:val="22"/>
          <w:szCs w:val="22"/>
        </w:rPr>
      </w:pPr>
      <w:r w:rsidRPr="00F45869">
        <w:rPr>
          <w:rFonts w:ascii="Calibri" w:hAnsi="Calibri" w:cs="Calibri"/>
          <w:sz w:val="22"/>
          <w:szCs w:val="22"/>
        </w:rPr>
        <w:lastRenderedPageBreak/>
        <w:t>Dokumentacja powykonawcza powinna zawierać m.in.:</w:t>
      </w:r>
    </w:p>
    <w:p w:rsidR="00501B72" w:rsidRPr="00E36C02" w:rsidRDefault="00501B72" w:rsidP="00E36C02">
      <w:pPr>
        <w:pStyle w:val="Akapitzlist"/>
        <w:numPr>
          <w:ilvl w:val="0"/>
          <w:numId w:val="64"/>
        </w:numPr>
        <w:spacing w:after="20"/>
        <w:jc w:val="both"/>
        <w:rPr>
          <w:rFonts w:cs="Calibri"/>
          <w:color w:val="auto"/>
          <w:sz w:val="22"/>
          <w:szCs w:val="22"/>
        </w:rPr>
      </w:pPr>
      <w:r w:rsidRPr="00E36C02">
        <w:rPr>
          <w:rFonts w:cs="Calibri"/>
          <w:color w:val="auto"/>
          <w:sz w:val="22"/>
          <w:szCs w:val="22"/>
        </w:rPr>
        <w:t xml:space="preserve">Projekt powykonawczy potwierdzony przez Kierownika budowy lub kopie rysunków Projektu Wykonawczego z naniesionymi w sposób czytelny (kolorem czerwonym) wszelkimi zmianami wprowadzonymi w trakcie budowy, korekty niezbędnych obliczeń statyczno - wytrzymałościowych </w:t>
      </w:r>
      <w:r w:rsidR="00CF293C" w:rsidRPr="00E36C02">
        <w:rPr>
          <w:rFonts w:cs="Calibri"/>
          <w:color w:val="auto"/>
          <w:sz w:val="22"/>
          <w:szCs w:val="22"/>
        </w:rPr>
        <w:br/>
      </w:r>
      <w:r w:rsidRPr="00E36C02">
        <w:rPr>
          <w:rFonts w:cs="Calibri"/>
          <w:color w:val="auto"/>
          <w:sz w:val="22"/>
          <w:szCs w:val="22"/>
        </w:rPr>
        <w:t>i wszystkie uzgodnienia, decyzje, pozwolenia uzyskane na etapie projektowania/wykonawstwa, które dotyczą przyszłego użytkowania obiektów.</w:t>
      </w:r>
    </w:p>
    <w:p w:rsidR="00501B72" w:rsidRPr="00E36C02" w:rsidRDefault="00501B72" w:rsidP="00E36C02">
      <w:pPr>
        <w:pStyle w:val="Akapitzlist"/>
        <w:numPr>
          <w:ilvl w:val="0"/>
          <w:numId w:val="64"/>
        </w:numPr>
        <w:spacing w:after="20"/>
        <w:jc w:val="both"/>
        <w:rPr>
          <w:rFonts w:cs="Calibri"/>
          <w:color w:val="auto"/>
          <w:sz w:val="22"/>
          <w:szCs w:val="22"/>
        </w:rPr>
      </w:pPr>
      <w:r w:rsidRPr="00E36C02">
        <w:rPr>
          <w:rFonts w:cs="Calibri"/>
          <w:color w:val="auto"/>
          <w:sz w:val="22"/>
          <w:szCs w:val="22"/>
        </w:rPr>
        <w:t xml:space="preserve">Oświadczenie </w:t>
      </w:r>
      <w:r w:rsidR="003F3BE4" w:rsidRPr="00E36C02">
        <w:rPr>
          <w:rFonts w:cs="Calibri"/>
          <w:color w:val="auto"/>
          <w:sz w:val="22"/>
          <w:szCs w:val="22"/>
        </w:rPr>
        <w:t>K</w:t>
      </w:r>
      <w:r w:rsidRPr="00E36C02">
        <w:rPr>
          <w:rFonts w:cs="Calibri"/>
          <w:color w:val="auto"/>
          <w:sz w:val="22"/>
          <w:szCs w:val="22"/>
        </w:rPr>
        <w:t xml:space="preserve">ierownika budowy o zgodności wykonania z </w:t>
      </w:r>
      <w:r w:rsidR="001A649D" w:rsidRPr="00E36C02">
        <w:rPr>
          <w:rFonts w:cs="Calibri"/>
          <w:color w:val="auto"/>
          <w:sz w:val="22"/>
          <w:szCs w:val="22"/>
        </w:rPr>
        <w:t>p</w:t>
      </w:r>
      <w:r w:rsidRPr="00E36C02">
        <w:rPr>
          <w:rFonts w:cs="Calibri"/>
          <w:color w:val="auto"/>
          <w:sz w:val="22"/>
          <w:szCs w:val="22"/>
        </w:rPr>
        <w:t xml:space="preserve">rojektem </w:t>
      </w:r>
      <w:r w:rsidR="001A649D" w:rsidRPr="00E36C02">
        <w:rPr>
          <w:rFonts w:cs="Calibri"/>
          <w:color w:val="auto"/>
          <w:sz w:val="22"/>
          <w:szCs w:val="22"/>
        </w:rPr>
        <w:t>budowlanym</w:t>
      </w:r>
      <w:r w:rsidRPr="00E36C02">
        <w:rPr>
          <w:rFonts w:cs="Calibri"/>
          <w:color w:val="auto"/>
          <w:sz w:val="22"/>
          <w:szCs w:val="22"/>
        </w:rPr>
        <w:t xml:space="preserve">, (zgodnie z art. 57 ust. 1 pkt 2 ustawy z dnia 7 </w:t>
      </w:r>
      <w:r w:rsidR="00EA7C2F" w:rsidRPr="00E36C02">
        <w:rPr>
          <w:rFonts w:cs="Calibri"/>
          <w:color w:val="auto"/>
          <w:sz w:val="22"/>
          <w:szCs w:val="22"/>
        </w:rPr>
        <w:t>lipca 1994 r. Prawo budowlane) - jeśli dotyczy.</w:t>
      </w:r>
    </w:p>
    <w:p w:rsidR="00887AC0" w:rsidRPr="00E36C02" w:rsidRDefault="003A4C47" w:rsidP="00E36C02">
      <w:pPr>
        <w:pStyle w:val="Akapitzlist"/>
        <w:numPr>
          <w:ilvl w:val="0"/>
          <w:numId w:val="64"/>
        </w:numPr>
        <w:spacing w:after="20"/>
        <w:jc w:val="both"/>
        <w:rPr>
          <w:rFonts w:cs="Calibri"/>
          <w:color w:val="auto"/>
          <w:sz w:val="22"/>
          <w:szCs w:val="22"/>
        </w:rPr>
      </w:pPr>
      <w:r w:rsidRPr="00E36C02">
        <w:rPr>
          <w:rFonts w:cs="Calibri"/>
          <w:color w:val="auto"/>
          <w:sz w:val="22"/>
          <w:szCs w:val="22"/>
        </w:rPr>
        <w:t>D</w:t>
      </w:r>
      <w:r w:rsidR="00887AC0" w:rsidRPr="00E36C02">
        <w:rPr>
          <w:rFonts w:cs="Calibri"/>
          <w:color w:val="auto"/>
          <w:sz w:val="22"/>
          <w:szCs w:val="22"/>
        </w:rPr>
        <w:t>ziennik budowy - 1 egz., kopie pozwoleń na budowę/zgłoszenia</w:t>
      </w:r>
      <w:r w:rsidRPr="00E36C02">
        <w:rPr>
          <w:rFonts w:cs="Calibri"/>
          <w:color w:val="auto"/>
          <w:sz w:val="22"/>
          <w:szCs w:val="22"/>
        </w:rPr>
        <w:t xml:space="preserve"> - jeśli były uzyskane.</w:t>
      </w:r>
    </w:p>
    <w:p w:rsidR="00887AC0" w:rsidRPr="00E36C02" w:rsidRDefault="003A4C47" w:rsidP="00E36C02">
      <w:pPr>
        <w:pStyle w:val="Akapitzlist"/>
        <w:numPr>
          <w:ilvl w:val="0"/>
          <w:numId w:val="64"/>
        </w:numPr>
        <w:spacing w:after="20"/>
        <w:jc w:val="both"/>
        <w:rPr>
          <w:rFonts w:cs="Calibri"/>
          <w:color w:val="auto"/>
          <w:sz w:val="22"/>
          <w:szCs w:val="22"/>
        </w:rPr>
      </w:pPr>
      <w:r w:rsidRPr="00E36C02">
        <w:rPr>
          <w:rFonts w:cs="Calibri"/>
          <w:color w:val="auto"/>
          <w:sz w:val="22"/>
          <w:szCs w:val="22"/>
        </w:rPr>
        <w:t>P</w:t>
      </w:r>
      <w:r w:rsidR="00887AC0" w:rsidRPr="00E36C02">
        <w:rPr>
          <w:rFonts w:cs="Calibri"/>
          <w:color w:val="auto"/>
          <w:sz w:val="22"/>
          <w:szCs w:val="22"/>
        </w:rPr>
        <w:t>ozostałe dokumenty wymagane Prawem budowlanym.</w:t>
      </w:r>
    </w:p>
    <w:p w:rsidR="00501B72" w:rsidRPr="00E36C02" w:rsidRDefault="003A4C47" w:rsidP="00E36C02">
      <w:pPr>
        <w:pStyle w:val="Akapitzlist"/>
        <w:numPr>
          <w:ilvl w:val="0"/>
          <w:numId w:val="64"/>
        </w:numPr>
        <w:spacing w:after="20"/>
        <w:jc w:val="both"/>
        <w:rPr>
          <w:rFonts w:cs="Calibri"/>
          <w:color w:val="auto"/>
          <w:sz w:val="22"/>
          <w:szCs w:val="22"/>
        </w:rPr>
      </w:pPr>
      <w:r w:rsidRPr="00E36C02">
        <w:rPr>
          <w:rFonts w:cs="Calibri"/>
          <w:color w:val="auto"/>
          <w:sz w:val="22"/>
          <w:szCs w:val="22"/>
        </w:rPr>
        <w:t>P</w:t>
      </w:r>
      <w:r w:rsidR="00501B72" w:rsidRPr="00E36C02">
        <w:rPr>
          <w:rFonts w:cs="Calibri"/>
          <w:color w:val="auto"/>
          <w:sz w:val="22"/>
          <w:szCs w:val="22"/>
        </w:rPr>
        <w:t>rotokoły odbiorów częściowych.</w:t>
      </w:r>
    </w:p>
    <w:p w:rsidR="00501B72" w:rsidRPr="00E36C02" w:rsidRDefault="003A4C47" w:rsidP="00E36C02">
      <w:pPr>
        <w:pStyle w:val="Akapitzlist"/>
        <w:numPr>
          <w:ilvl w:val="0"/>
          <w:numId w:val="64"/>
        </w:numPr>
        <w:spacing w:after="20"/>
        <w:jc w:val="both"/>
        <w:rPr>
          <w:rFonts w:cs="Calibri"/>
          <w:color w:val="auto"/>
          <w:sz w:val="22"/>
          <w:szCs w:val="22"/>
        </w:rPr>
      </w:pPr>
      <w:r w:rsidRPr="00E36C02">
        <w:rPr>
          <w:rFonts w:cs="Calibri"/>
          <w:color w:val="auto"/>
          <w:sz w:val="22"/>
          <w:szCs w:val="22"/>
        </w:rPr>
        <w:t>P</w:t>
      </w:r>
      <w:r w:rsidR="00501B72" w:rsidRPr="00E36C02">
        <w:rPr>
          <w:rFonts w:cs="Calibri"/>
          <w:color w:val="auto"/>
          <w:sz w:val="22"/>
          <w:szCs w:val="22"/>
        </w:rPr>
        <w:t>rotokół z zagęszczenia gruntu (podsypki, zasypki) - w przypadku konieczności wykonania wykopu.</w:t>
      </w:r>
    </w:p>
    <w:p w:rsidR="00887AC0" w:rsidRPr="00E36C02" w:rsidRDefault="003A4C47" w:rsidP="00E36C02">
      <w:pPr>
        <w:pStyle w:val="Akapitzlist"/>
        <w:numPr>
          <w:ilvl w:val="0"/>
          <w:numId w:val="64"/>
        </w:numPr>
        <w:spacing w:after="20"/>
        <w:jc w:val="both"/>
        <w:rPr>
          <w:rFonts w:cs="Calibri"/>
          <w:color w:val="auto"/>
          <w:sz w:val="22"/>
          <w:szCs w:val="22"/>
        </w:rPr>
      </w:pPr>
      <w:r w:rsidRPr="00E36C02">
        <w:rPr>
          <w:rFonts w:cs="Calibri"/>
          <w:color w:val="auto"/>
          <w:sz w:val="22"/>
          <w:szCs w:val="22"/>
        </w:rPr>
        <w:t>P</w:t>
      </w:r>
      <w:r w:rsidR="00887AC0" w:rsidRPr="00E36C02">
        <w:rPr>
          <w:rFonts w:cs="Calibri"/>
          <w:color w:val="auto"/>
          <w:sz w:val="22"/>
          <w:szCs w:val="22"/>
        </w:rPr>
        <w:t>rotokoły z odbioru nawierzchni.</w:t>
      </w:r>
    </w:p>
    <w:p w:rsidR="00887AC0" w:rsidRPr="00E36C02" w:rsidRDefault="003A4C47" w:rsidP="00E36C02">
      <w:pPr>
        <w:pStyle w:val="Akapitzlist"/>
        <w:numPr>
          <w:ilvl w:val="0"/>
          <w:numId w:val="64"/>
        </w:numPr>
        <w:spacing w:after="20"/>
        <w:jc w:val="both"/>
        <w:rPr>
          <w:rFonts w:cs="Calibri"/>
          <w:color w:val="auto"/>
          <w:sz w:val="22"/>
          <w:szCs w:val="22"/>
        </w:rPr>
      </w:pPr>
      <w:r w:rsidRPr="00E36C02">
        <w:rPr>
          <w:rFonts w:cs="Calibri"/>
          <w:color w:val="auto"/>
          <w:sz w:val="22"/>
          <w:szCs w:val="22"/>
        </w:rPr>
        <w:t>P</w:t>
      </w:r>
      <w:r w:rsidR="00887AC0" w:rsidRPr="00E36C02">
        <w:rPr>
          <w:rFonts w:cs="Calibri"/>
          <w:color w:val="auto"/>
          <w:sz w:val="22"/>
          <w:szCs w:val="22"/>
        </w:rPr>
        <w:t>rotokoły przekazania terenu Użytkownikowi oczyszczalni i/lub innym właścicielom i zarządcom .</w:t>
      </w:r>
    </w:p>
    <w:p w:rsidR="00887AC0" w:rsidRPr="00E36C02" w:rsidRDefault="003A4C47" w:rsidP="00E36C02">
      <w:pPr>
        <w:pStyle w:val="Akapitzlist"/>
        <w:numPr>
          <w:ilvl w:val="0"/>
          <w:numId w:val="64"/>
        </w:numPr>
        <w:spacing w:after="20"/>
        <w:jc w:val="both"/>
        <w:rPr>
          <w:rFonts w:cs="Calibri"/>
          <w:color w:val="auto"/>
          <w:sz w:val="22"/>
          <w:szCs w:val="22"/>
        </w:rPr>
      </w:pPr>
      <w:r w:rsidRPr="00E36C02">
        <w:rPr>
          <w:rFonts w:cs="Calibri"/>
          <w:color w:val="auto"/>
          <w:sz w:val="22"/>
          <w:szCs w:val="22"/>
        </w:rPr>
        <w:t>D</w:t>
      </w:r>
      <w:r w:rsidR="00887AC0" w:rsidRPr="00E36C02">
        <w:rPr>
          <w:rFonts w:cs="Calibri"/>
          <w:color w:val="auto"/>
          <w:sz w:val="22"/>
          <w:szCs w:val="22"/>
        </w:rPr>
        <w:t>eklaracje zgodności, aprobaty techniczne, certyfikaty.</w:t>
      </w:r>
    </w:p>
    <w:p w:rsidR="00887AC0" w:rsidRPr="00E36C02" w:rsidRDefault="003A4C47" w:rsidP="00E36C02">
      <w:pPr>
        <w:pStyle w:val="Akapitzlist"/>
        <w:numPr>
          <w:ilvl w:val="0"/>
          <w:numId w:val="64"/>
        </w:numPr>
        <w:spacing w:after="20"/>
        <w:jc w:val="both"/>
        <w:rPr>
          <w:rFonts w:cs="Calibri"/>
          <w:color w:val="auto"/>
          <w:sz w:val="22"/>
          <w:szCs w:val="22"/>
        </w:rPr>
      </w:pPr>
      <w:r w:rsidRPr="00E36C02">
        <w:rPr>
          <w:rFonts w:cs="Calibri"/>
          <w:color w:val="auto"/>
          <w:sz w:val="22"/>
          <w:szCs w:val="22"/>
        </w:rPr>
        <w:t>I</w:t>
      </w:r>
      <w:r w:rsidR="00887AC0" w:rsidRPr="00E36C02">
        <w:rPr>
          <w:rFonts w:cs="Calibri"/>
          <w:color w:val="auto"/>
          <w:sz w:val="22"/>
          <w:szCs w:val="22"/>
        </w:rPr>
        <w:t>nstrukcje obsługi i konserwacji obiektów, instalacji i urządzeń.</w:t>
      </w:r>
    </w:p>
    <w:p w:rsidR="00887AC0" w:rsidRPr="00E36C02" w:rsidRDefault="003A4C47" w:rsidP="00E36C02">
      <w:pPr>
        <w:pStyle w:val="Akapitzlist"/>
        <w:numPr>
          <w:ilvl w:val="0"/>
          <w:numId w:val="64"/>
        </w:numPr>
        <w:spacing w:after="20"/>
        <w:jc w:val="both"/>
        <w:rPr>
          <w:rFonts w:cs="Calibri"/>
          <w:color w:val="auto"/>
          <w:sz w:val="22"/>
          <w:szCs w:val="22"/>
        </w:rPr>
      </w:pPr>
      <w:r w:rsidRPr="00E36C02">
        <w:rPr>
          <w:rFonts w:cs="Calibri"/>
          <w:color w:val="auto"/>
          <w:sz w:val="22"/>
          <w:szCs w:val="22"/>
        </w:rPr>
        <w:t>Z</w:t>
      </w:r>
      <w:r w:rsidR="00887AC0" w:rsidRPr="00E36C02">
        <w:rPr>
          <w:rFonts w:cs="Calibri"/>
          <w:color w:val="auto"/>
          <w:sz w:val="22"/>
          <w:szCs w:val="22"/>
        </w:rPr>
        <w:t>estawienie rzeczowe wykonanych obiektów z podaniem ich charakterystyki.</w:t>
      </w:r>
    </w:p>
    <w:p w:rsidR="00887AC0" w:rsidRDefault="003A4C47" w:rsidP="00E36C02">
      <w:pPr>
        <w:pStyle w:val="Akapitzlist"/>
        <w:numPr>
          <w:ilvl w:val="0"/>
          <w:numId w:val="64"/>
        </w:numPr>
        <w:spacing w:after="20"/>
        <w:jc w:val="both"/>
        <w:rPr>
          <w:rFonts w:cs="Calibri"/>
          <w:color w:val="auto"/>
          <w:sz w:val="22"/>
          <w:szCs w:val="22"/>
        </w:rPr>
      </w:pPr>
      <w:r w:rsidRPr="00E36C02">
        <w:rPr>
          <w:rFonts w:cs="Calibri"/>
          <w:color w:val="auto"/>
          <w:sz w:val="22"/>
          <w:szCs w:val="22"/>
        </w:rPr>
        <w:t>Z</w:t>
      </w:r>
      <w:r w:rsidR="00887AC0" w:rsidRPr="00E36C02">
        <w:rPr>
          <w:rFonts w:cs="Calibri"/>
          <w:color w:val="auto"/>
          <w:sz w:val="22"/>
          <w:szCs w:val="22"/>
        </w:rPr>
        <w:t>atwierdzone wnioski materiałowe (przekazane wnioski muszą być usystematyzowane).</w:t>
      </w:r>
    </w:p>
    <w:p w:rsidR="00887AC0" w:rsidRPr="00E36C02" w:rsidRDefault="00887AC0" w:rsidP="00E36C02">
      <w:pPr>
        <w:pStyle w:val="Akapitzlist"/>
        <w:numPr>
          <w:ilvl w:val="0"/>
          <w:numId w:val="64"/>
        </w:numPr>
        <w:spacing w:after="20"/>
        <w:jc w:val="both"/>
        <w:rPr>
          <w:rFonts w:cs="Calibri"/>
          <w:color w:val="auto"/>
          <w:sz w:val="22"/>
          <w:szCs w:val="22"/>
        </w:rPr>
      </w:pPr>
      <w:r w:rsidRPr="00E36C02">
        <w:rPr>
          <w:rFonts w:cs="Calibri"/>
          <w:color w:val="auto"/>
          <w:sz w:val="22"/>
          <w:szCs w:val="22"/>
        </w:rPr>
        <w:t>DTR dla każdego rodzaju urządzeń (w przypadku dokumentów obcojęzycznych Wykonawca przekaże stosowane tłumaczenia).</w:t>
      </w:r>
    </w:p>
    <w:p w:rsidR="00887AC0" w:rsidRPr="00E36C02" w:rsidRDefault="003A4C47" w:rsidP="00E36C02">
      <w:pPr>
        <w:pStyle w:val="Akapitzlist"/>
        <w:numPr>
          <w:ilvl w:val="0"/>
          <w:numId w:val="64"/>
        </w:numPr>
        <w:spacing w:after="20"/>
        <w:jc w:val="both"/>
        <w:rPr>
          <w:rFonts w:cs="Calibri"/>
          <w:color w:val="auto"/>
          <w:sz w:val="22"/>
          <w:szCs w:val="22"/>
        </w:rPr>
      </w:pPr>
      <w:r w:rsidRPr="00E36C02">
        <w:rPr>
          <w:rFonts w:cs="Calibri"/>
          <w:color w:val="auto"/>
          <w:sz w:val="22"/>
          <w:szCs w:val="22"/>
        </w:rPr>
        <w:t>R</w:t>
      </w:r>
      <w:r w:rsidR="00887AC0" w:rsidRPr="00E36C02">
        <w:rPr>
          <w:rFonts w:cs="Calibri"/>
          <w:color w:val="auto"/>
          <w:sz w:val="22"/>
          <w:szCs w:val="22"/>
        </w:rPr>
        <w:t>aport</w:t>
      </w:r>
      <w:r w:rsidRPr="00E36C02">
        <w:rPr>
          <w:rFonts w:cs="Calibri"/>
          <w:color w:val="auto"/>
          <w:sz w:val="22"/>
          <w:szCs w:val="22"/>
        </w:rPr>
        <w:t>y</w:t>
      </w:r>
      <w:r w:rsidR="00887AC0" w:rsidRPr="00E36C02">
        <w:rPr>
          <w:rFonts w:cs="Calibri"/>
          <w:color w:val="auto"/>
          <w:sz w:val="22"/>
          <w:szCs w:val="22"/>
        </w:rPr>
        <w:t xml:space="preserve"> z przeprowadzon</w:t>
      </w:r>
      <w:r w:rsidRPr="00E36C02">
        <w:rPr>
          <w:rFonts w:cs="Calibri"/>
          <w:color w:val="auto"/>
          <w:sz w:val="22"/>
          <w:szCs w:val="22"/>
        </w:rPr>
        <w:t>ych</w:t>
      </w:r>
      <w:r w:rsidR="00887AC0" w:rsidRPr="00E36C02">
        <w:rPr>
          <w:rFonts w:cs="Calibri"/>
          <w:color w:val="auto"/>
          <w:sz w:val="22"/>
          <w:szCs w:val="22"/>
        </w:rPr>
        <w:t xml:space="preserve"> rozruch</w:t>
      </w:r>
      <w:r w:rsidRPr="00E36C02">
        <w:rPr>
          <w:rFonts w:cs="Calibri"/>
          <w:color w:val="auto"/>
          <w:sz w:val="22"/>
          <w:szCs w:val="22"/>
        </w:rPr>
        <w:t>ów</w:t>
      </w:r>
      <w:r w:rsidR="00887AC0" w:rsidRPr="00E36C02">
        <w:rPr>
          <w:rFonts w:cs="Calibri"/>
          <w:color w:val="auto"/>
          <w:sz w:val="22"/>
          <w:szCs w:val="22"/>
        </w:rPr>
        <w:t xml:space="preserve"> mechaniczno-energetyczn</w:t>
      </w:r>
      <w:r w:rsidRPr="00E36C02">
        <w:rPr>
          <w:rFonts w:cs="Calibri"/>
          <w:color w:val="auto"/>
          <w:sz w:val="22"/>
          <w:szCs w:val="22"/>
        </w:rPr>
        <w:t>ych</w:t>
      </w:r>
      <w:r w:rsidR="00887AC0" w:rsidRPr="00E36C02">
        <w:rPr>
          <w:rFonts w:cs="Calibri"/>
          <w:color w:val="auto"/>
          <w:sz w:val="22"/>
          <w:szCs w:val="22"/>
        </w:rPr>
        <w:t xml:space="preserve"> i hydrauliczn</w:t>
      </w:r>
      <w:r w:rsidRPr="00E36C02">
        <w:rPr>
          <w:rFonts w:cs="Calibri"/>
          <w:color w:val="auto"/>
          <w:sz w:val="22"/>
          <w:szCs w:val="22"/>
        </w:rPr>
        <w:t>ych</w:t>
      </w:r>
      <w:r w:rsidR="00887AC0" w:rsidRPr="00E36C02">
        <w:rPr>
          <w:rFonts w:cs="Calibri"/>
          <w:color w:val="auto"/>
          <w:sz w:val="22"/>
          <w:szCs w:val="22"/>
        </w:rPr>
        <w:t>.</w:t>
      </w:r>
    </w:p>
    <w:p w:rsidR="00887AC0" w:rsidRPr="00E36C02" w:rsidRDefault="003A4C47" w:rsidP="00E36C02">
      <w:pPr>
        <w:pStyle w:val="Akapitzlist"/>
        <w:numPr>
          <w:ilvl w:val="0"/>
          <w:numId w:val="64"/>
        </w:numPr>
        <w:spacing w:after="20"/>
        <w:jc w:val="both"/>
        <w:rPr>
          <w:rFonts w:cs="Calibri"/>
          <w:color w:val="auto"/>
          <w:sz w:val="22"/>
          <w:szCs w:val="22"/>
        </w:rPr>
      </w:pPr>
      <w:r w:rsidRPr="00E36C02">
        <w:rPr>
          <w:rFonts w:cs="Calibri"/>
          <w:color w:val="auto"/>
          <w:sz w:val="22"/>
          <w:szCs w:val="22"/>
        </w:rPr>
        <w:t>R</w:t>
      </w:r>
      <w:r w:rsidR="00887AC0" w:rsidRPr="00E36C02">
        <w:rPr>
          <w:rFonts w:cs="Calibri"/>
          <w:color w:val="auto"/>
          <w:sz w:val="22"/>
          <w:szCs w:val="22"/>
        </w:rPr>
        <w:t>aporty z przeprowadzonych prób technologicznych dla potwierdzenia parametrów technologicznych i eksploatacyjnych.</w:t>
      </w:r>
    </w:p>
    <w:p w:rsidR="00887AC0" w:rsidRDefault="003A4C47" w:rsidP="00E36C02">
      <w:pPr>
        <w:pStyle w:val="Akapitzlist"/>
        <w:numPr>
          <w:ilvl w:val="0"/>
          <w:numId w:val="64"/>
        </w:numPr>
        <w:spacing w:after="120"/>
        <w:jc w:val="both"/>
        <w:rPr>
          <w:rFonts w:asciiTheme="minorHAnsi" w:hAnsiTheme="minorHAnsi" w:cstheme="minorHAnsi"/>
          <w:color w:val="auto"/>
          <w:sz w:val="22"/>
          <w:szCs w:val="22"/>
        </w:rPr>
      </w:pPr>
      <w:r w:rsidRPr="00E36C02">
        <w:rPr>
          <w:rFonts w:asciiTheme="minorHAnsi" w:hAnsiTheme="minorHAnsi" w:cstheme="minorHAnsi"/>
          <w:color w:val="auto"/>
          <w:sz w:val="22"/>
          <w:szCs w:val="22"/>
        </w:rPr>
        <w:t>D</w:t>
      </w:r>
      <w:r w:rsidR="00887AC0" w:rsidRPr="00E36C02">
        <w:rPr>
          <w:rFonts w:asciiTheme="minorHAnsi" w:hAnsiTheme="minorHAnsi" w:cstheme="minorHAnsi"/>
          <w:color w:val="auto"/>
          <w:sz w:val="22"/>
          <w:szCs w:val="22"/>
        </w:rPr>
        <w:t>okumentację fotograficzną poszczególnych etapów budowy - w z</w:t>
      </w:r>
      <w:r w:rsidR="00CF293C" w:rsidRPr="00E36C02">
        <w:rPr>
          <w:rFonts w:asciiTheme="minorHAnsi" w:hAnsiTheme="minorHAnsi" w:cstheme="minorHAnsi"/>
          <w:color w:val="auto"/>
          <w:sz w:val="22"/>
          <w:szCs w:val="22"/>
        </w:rPr>
        <w:t>akresie uzgodnionym z Zamawiającym</w:t>
      </w:r>
      <w:r w:rsidR="00887AC0" w:rsidRPr="00E36C02">
        <w:rPr>
          <w:rFonts w:asciiTheme="minorHAnsi" w:hAnsiTheme="minorHAnsi" w:cstheme="minorHAnsi"/>
          <w:color w:val="auto"/>
          <w:sz w:val="22"/>
          <w:szCs w:val="22"/>
        </w:rPr>
        <w:t>.</w:t>
      </w:r>
    </w:p>
    <w:p w:rsidR="000217BF" w:rsidRPr="00E36C02" w:rsidRDefault="000217BF" w:rsidP="00E36C02">
      <w:pPr>
        <w:pStyle w:val="Akapitzlist"/>
        <w:spacing w:after="120"/>
        <w:ind w:left="426"/>
        <w:jc w:val="both"/>
        <w:rPr>
          <w:rFonts w:asciiTheme="minorHAnsi" w:hAnsiTheme="minorHAnsi" w:cstheme="minorHAnsi"/>
          <w:color w:val="auto"/>
          <w:sz w:val="22"/>
          <w:szCs w:val="22"/>
        </w:rPr>
      </w:pPr>
      <w:r w:rsidRPr="00E36C02">
        <w:rPr>
          <w:rFonts w:asciiTheme="minorHAnsi" w:hAnsiTheme="minorHAnsi" w:cstheme="minorHAnsi"/>
          <w:color w:val="auto"/>
          <w:sz w:val="22"/>
          <w:szCs w:val="22"/>
        </w:rPr>
        <w:t>r)</w:t>
      </w:r>
      <w:r w:rsidRPr="00E36C02">
        <w:rPr>
          <w:rFonts w:asciiTheme="minorHAnsi" w:hAnsiTheme="minorHAnsi" w:cstheme="minorHAnsi"/>
          <w:color w:val="auto"/>
          <w:sz w:val="22"/>
          <w:szCs w:val="22"/>
        </w:rPr>
        <w:tab/>
        <w:t>protokół przekazania autorskich praw majątkowych na oprogramowanie nowych sterowników i paneli operatorskich, istniejących w których dokonano zmian jak i na zmiany dokonane w wizualizacji SCADA.</w:t>
      </w:r>
    </w:p>
    <w:p w:rsidR="00C00B14" w:rsidRPr="00B61D7C" w:rsidRDefault="00C00B14" w:rsidP="00C00B14">
      <w:pPr>
        <w:jc w:val="both"/>
        <w:rPr>
          <w:rFonts w:ascii="Calibri" w:hAnsi="Calibri" w:cs="Calibri"/>
          <w:sz w:val="22"/>
          <w:szCs w:val="22"/>
        </w:rPr>
      </w:pPr>
      <w:r w:rsidRPr="00B61D7C">
        <w:rPr>
          <w:rFonts w:ascii="Calibri" w:hAnsi="Calibri" w:cs="Calibri"/>
          <w:sz w:val="22"/>
          <w:szCs w:val="22"/>
        </w:rPr>
        <w:t xml:space="preserve">Dokumentację powykonawczą </w:t>
      </w:r>
      <w:r w:rsidR="00CF293C">
        <w:rPr>
          <w:rFonts w:ascii="Calibri" w:hAnsi="Calibri" w:cs="Calibri"/>
          <w:sz w:val="22"/>
          <w:szCs w:val="22"/>
        </w:rPr>
        <w:t>należy dostarczyć do</w:t>
      </w:r>
      <w:r w:rsidRPr="00B61D7C">
        <w:rPr>
          <w:rFonts w:ascii="Calibri" w:hAnsi="Calibri" w:cs="Calibri"/>
          <w:sz w:val="22"/>
          <w:szCs w:val="22"/>
        </w:rPr>
        <w:t xml:space="preserve"> Zamawiającego do</w:t>
      </w:r>
      <w:r w:rsidR="00CF293C">
        <w:rPr>
          <w:rFonts w:ascii="Calibri" w:hAnsi="Calibri" w:cs="Calibri"/>
          <w:sz w:val="22"/>
          <w:szCs w:val="22"/>
        </w:rPr>
        <w:t xml:space="preserve"> akceptacji przed rozpoczęciem prób końcowych. Jeżeli w trakcie prób k</w:t>
      </w:r>
      <w:r w:rsidRPr="00B61D7C">
        <w:rPr>
          <w:rFonts w:ascii="Calibri" w:hAnsi="Calibri" w:cs="Calibri"/>
          <w:sz w:val="22"/>
          <w:szCs w:val="22"/>
        </w:rPr>
        <w:t>ońcowych wprowadzone zostaną zmiany Wykonawca dokona właściwej korekty dokumentacji powykonawczej tak, aby ich zakres, forma i treść odpowiadały wymaganiom opisanym powyżej.</w:t>
      </w:r>
    </w:p>
    <w:p w:rsidR="00A75885" w:rsidRDefault="00C00B14" w:rsidP="00C00B14">
      <w:pPr>
        <w:spacing w:after="60"/>
        <w:jc w:val="both"/>
        <w:rPr>
          <w:rFonts w:ascii="Calibri" w:hAnsi="Calibri" w:cs="Calibri"/>
          <w:sz w:val="22"/>
          <w:szCs w:val="22"/>
        </w:rPr>
      </w:pPr>
      <w:r w:rsidRPr="00B61D7C">
        <w:rPr>
          <w:rFonts w:ascii="Calibri" w:hAnsi="Calibri" w:cs="Calibri"/>
          <w:sz w:val="22"/>
          <w:szCs w:val="22"/>
        </w:rPr>
        <w:t>Razem z dokum</w:t>
      </w:r>
      <w:r w:rsidR="00CF293C">
        <w:rPr>
          <w:rFonts w:ascii="Calibri" w:hAnsi="Calibri" w:cs="Calibri"/>
          <w:sz w:val="22"/>
          <w:szCs w:val="22"/>
        </w:rPr>
        <w:t>entacją powykonawczą Wykonawca r</w:t>
      </w:r>
      <w:r w:rsidRPr="00B61D7C">
        <w:rPr>
          <w:rFonts w:ascii="Calibri" w:hAnsi="Calibri" w:cs="Calibri"/>
          <w:sz w:val="22"/>
          <w:szCs w:val="22"/>
        </w:rPr>
        <w:t>obót przedstawi pozostałe dokumenty odbiorowe: dokumenty jakościowe</w:t>
      </w:r>
      <w:r w:rsidR="00A75885">
        <w:rPr>
          <w:rFonts w:ascii="Calibri" w:hAnsi="Calibri" w:cs="Calibri"/>
          <w:sz w:val="22"/>
          <w:szCs w:val="22"/>
        </w:rPr>
        <w:t>.</w:t>
      </w:r>
    </w:p>
    <w:p w:rsidR="00C00B14" w:rsidRDefault="00C00B14" w:rsidP="00C00B14">
      <w:pPr>
        <w:spacing w:after="60"/>
        <w:jc w:val="both"/>
        <w:rPr>
          <w:rFonts w:ascii="Calibri" w:hAnsi="Calibri" w:cs="Calibri"/>
          <w:sz w:val="22"/>
          <w:szCs w:val="22"/>
        </w:rPr>
      </w:pPr>
      <w:r w:rsidRPr="00B61D7C">
        <w:rPr>
          <w:rFonts w:ascii="Calibri" w:hAnsi="Calibri" w:cs="Calibri"/>
          <w:sz w:val="22"/>
          <w:szCs w:val="22"/>
        </w:rPr>
        <w:t>Wszystkie dokumenty powinny zostać usystematyzowane i ponumerowane oraz opatrzone szczegółowym spisem treści z przytoczeniem numerów stron.</w:t>
      </w:r>
    </w:p>
    <w:p w:rsidR="001A649D" w:rsidRPr="001A649D" w:rsidRDefault="00CF293C" w:rsidP="00C00B14">
      <w:pPr>
        <w:jc w:val="both"/>
        <w:rPr>
          <w:rFonts w:ascii="Calibri" w:hAnsi="Calibri" w:cs="Calibri"/>
          <w:sz w:val="22"/>
          <w:szCs w:val="22"/>
        </w:rPr>
      </w:pPr>
      <w:r>
        <w:rPr>
          <w:rFonts w:ascii="Calibri" w:hAnsi="Calibri" w:cs="Calibri"/>
          <w:sz w:val="22"/>
          <w:szCs w:val="22"/>
        </w:rPr>
        <w:t>Wykonawca dostarczy Zamawiającemu</w:t>
      </w:r>
      <w:r w:rsidR="001A649D" w:rsidRPr="001A649D">
        <w:rPr>
          <w:rFonts w:ascii="Calibri" w:hAnsi="Calibri" w:cs="Calibri"/>
          <w:sz w:val="22"/>
          <w:szCs w:val="22"/>
        </w:rPr>
        <w:t xml:space="preserve"> kompletną dokumentację powykonawczą w </w:t>
      </w:r>
      <w:r w:rsidR="005B7919">
        <w:rPr>
          <w:rFonts w:ascii="Calibri" w:hAnsi="Calibri" w:cs="Calibri"/>
          <w:sz w:val="22"/>
          <w:szCs w:val="22"/>
        </w:rPr>
        <w:t>2</w:t>
      </w:r>
      <w:r w:rsidR="001A649D" w:rsidRPr="001A649D">
        <w:rPr>
          <w:rFonts w:ascii="Calibri" w:hAnsi="Calibri" w:cs="Calibri"/>
          <w:sz w:val="22"/>
          <w:szCs w:val="22"/>
        </w:rPr>
        <w:t xml:space="preserve"> egzemplarzach. Egzemplarze dokumentacji opatrzone numerem „1” powinny zawierać wszystkie dokumenty oryginalne (uzgodnienia, opinie, decyzje itp.). Wszystkie podpisy na rysunkach, opisach technicznych, oświadczeniach itp. zawartych w projektach złożone przez autorów opr</w:t>
      </w:r>
      <w:r w:rsidR="0095739B">
        <w:rPr>
          <w:rFonts w:ascii="Calibri" w:hAnsi="Calibri" w:cs="Calibri"/>
          <w:sz w:val="22"/>
          <w:szCs w:val="22"/>
        </w:rPr>
        <w:t>acowań, powinny być oryginalne.</w:t>
      </w:r>
    </w:p>
    <w:p w:rsidR="001A649D" w:rsidRDefault="001A649D" w:rsidP="001A649D">
      <w:pPr>
        <w:spacing w:after="60"/>
        <w:jc w:val="both"/>
        <w:rPr>
          <w:rFonts w:ascii="Calibri" w:hAnsi="Calibri" w:cs="Calibri"/>
          <w:sz w:val="22"/>
          <w:szCs w:val="22"/>
        </w:rPr>
      </w:pPr>
      <w:r w:rsidRPr="00032F17">
        <w:rPr>
          <w:rFonts w:ascii="Calibri" w:hAnsi="Calibri" w:cs="Calibri"/>
          <w:sz w:val="22"/>
          <w:szCs w:val="22"/>
        </w:rPr>
        <w:t xml:space="preserve">Dokumentacja powykonawcza musi być wykonana także w wersji elektronicznej </w:t>
      </w:r>
      <w:r w:rsidR="005B7919">
        <w:rPr>
          <w:rFonts w:ascii="Calibri" w:hAnsi="Calibri" w:cs="Calibri"/>
          <w:sz w:val="22"/>
          <w:szCs w:val="22"/>
        </w:rPr>
        <w:t xml:space="preserve">(w 3 egz.) </w:t>
      </w:r>
      <w:r w:rsidRPr="00032F17">
        <w:rPr>
          <w:rFonts w:ascii="Calibri" w:hAnsi="Calibri" w:cs="Calibri"/>
          <w:sz w:val="22"/>
          <w:szCs w:val="22"/>
        </w:rPr>
        <w:t xml:space="preserve">i </w:t>
      </w:r>
      <w:r>
        <w:rPr>
          <w:rFonts w:ascii="Calibri" w:hAnsi="Calibri" w:cs="Calibri"/>
          <w:sz w:val="22"/>
          <w:szCs w:val="22"/>
        </w:rPr>
        <w:t xml:space="preserve">zostać dołączona do wszystkich egzemplarzy dokumentacji papierowej w postaci płyty DVD/CD. Wersja elektroniczna winna być tożsama z dokumentacją w wersji papierowej. Poszczególne elementy elektronicznej wersji dokumentacji powykonawczej powinny znaleźć się w osobnych plikach. Nie dopuszczalne jest umieszczanie całej dokumentacji powykonawczej w postaci jednego pliku. Dołączone skany powinny być kolorowe i wykonane w rozdzielczości 300 </w:t>
      </w:r>
      <w:proofErr w:type="spellStart"/>
      <w:r>
        <w:rPr>
          <w:rFonts w:ascii="Calibri" w:hAnsi="Calibri" w:cs="Calibri"/>
          <w:sz w:val="22"/>
          <w:szCs w:val="22"/>
        </w:rPr>
        <w:t>dpi</w:t>
      </w:r>
      <w:proofErr w:type="spellEnd"/>
      <w:r>
        <w:rPr>
          <w:rFonts w:ascii="Calibri" w:hAnsi="Calibri" w:cs="Calibri"/>
          <w:sz w:val="22"/>
          <w:szCs w:val="22"/>
        </w:rPr>
        <w:t xml:space="preserve">. Skany dokumentacji powykonawczej należy przekazać Zamawiającemu w postaci plików </w:t>
      </w:r>
      <w:proofErr w:type="spellStart"/>
      <w:r>
        <w:rPr>
          <w:rFonts w:ascii="Calibri" w:hAnsi="Calibri" w:cs="Calibri"/>
          <w:sz w:val="22"/>
          <w:szCs w:val="22"/>
        </w:rPr>
        <w:t>*pd</w:t>
      </w:r>
      <w:proofErr w:type="spellEnd"/>
      <w:r>
        <w:rPr>
          <w:rFonts w:ascii="Calibri" w:hAnsi="Calibri" w:cs="Calibri"/>
          <w:sz w:val="22"/>
          <w:szCs w:val="22"/>
        </w:rPr>
        <w:t xml:space="preserve">f. W przypadku map wymagane jest, aby mapy formatu do A3 włącznie, były zapisane jako pliki </w:t>
      </w:r>
      <w:proofErr w:type="spellStart"/>
      <w:r>
        <w:rPr>
          <w:rFonts w:ascii="Calibri" w:hAnsi="Calibri" w:cs="Calibri"/>
          <w:sz w:val="22"/>
          <w:szCs w:val="22"/>
        </w:rPr>
        <w:t>*pd</w:t>
      </w:r>
      <w:proofErr w:type="spellEnd"/>
      <w:r>
        <w:rPr>
          <w:rFonts w:ascii="Calibri" w:hAnsi="Calibri" w:cs="Calibri"/>
          <w:sz w:val="22"/>
          <w:szCs w:val="22"/>
        </w:rPr>
        <w:t xml:space="preserve">f, natomiast format większy od A3 w postaci plików </w:t>
      </w:r>
      <w:proofErr w:type="spellStart"/>
      <w:r>
        <w:rPr>
          <w:rFonts w:ascii="Calibri" w:hAnsi="Calibri" w:cs="Calibri"/>
          <w:sz w:val="22"/>
          <w:szCs w:val="22"/>
        </w:rPr>
        <w:lastRenderedPageBreak/>
        <w:t>*jp</w:t>
      </w:r>
      <w:proofErr w:type="spellEnd"/>
      <w:r>
        <w:rPr>
          <w:rFonts w:ascii="Calibri" w:hAnsi="Calibri" w:cs="Calibri"/>
          <w:sz w:val="22"/>
          <w:szCs w:val="22"/>
        </w:rPr>
        <w:t xml:space="preserve">g. Mapa </w:t>
      </w:r>
      <w:r w:rsidR="00CF293C">
        <w:rPr>
          <w:rFonts w:ascii="Calibri" w:hAnsi="Calibri" w:cs="Calibri"/>
          <w:sz w:val="22"/>
          <w:szCs w:val="22"/>
        </w:rPr>
        <w:br/>
      </w:r>
      <w:r>
        <w:rPr>
          <w:rFonts w:ascii="Calibri" w:hAnsi="Calibri" w:cs="Calibri"/>
          <w:sz w:val="22"/>
          <w:szCs w:val="22"/>
        </w:rPr>
        <w:t>z g</w:t>
      </w:r>
      <w:r w:rsidRPr="002211A9">
        <w:rPr>
          <w:rFonts w:ascii="Calibri" w:hAnsi="Calibri" w:cs="Calibri"/>
          <w:sz w:val="22"/>
          <w:szCs w:val="22"/>
        </w:rPr>
        <w:t>eodezyjn</w:t>
      </w:r>
      <w:r>
        <w:rPr>
          <w:rFonts w:ascii="Calibri" w:hAnsi="Calibri" w:cs="Calibri"/>
          <w:sz w:val="22"/>
          <w:szCs w:val="22"/>
        </w:rPr>
        <w:t>ej</w:t>
      </w:r>
      <w:r w:rsidRPr="002211A9">
        <w:rPr>
          <w:rFonts w:ascii="Calibri" w:hAnsi="Calibri" w:cs="Calibri"/>
          <w:sz w:val="22"/>
          <w:szCs w:val="22"/>
        </w:rPr>
        <w:t xml:space="preserve"> inwentaryzacj</w:t>
      </w:r>
      <w:r>
        <w:rPr>
          <w:rFonts w:ascii="Calibri" w:hAnsi="Calibri" w:cs="Calibri"/>
          <w:sz w:val="22"/>
          <w:szCs w:val="22"/>
        </w:rPr>
        <w:t>i</w:t>
      </w:r>
      <w:r w:rsidRPr="002211A9">
        <w:rPr>
          <w:rFonts w:ascii="Calibri" w:hAnsi="Calibri" w:cs="Calibri"/>
          <w:sz w:val="22"/>
          <w:szCs w:val="22"/>
        </w:rPr>
        <w:t xml:space="preserve"> powykonawcz</w:t>
      </w:r>
      <w:r>
        <w:rPr>
          <w:rFonts w:ascii="Calibri" w:hAnsi="Calibri" w:cs="Calibri"/>
          <w:sz w:val="22"/>
          <w:szCs w:val="22"/>
        </w:rPr>
        <w:t>ej</w:t>
      </w:r>
      <w:r w:rsidRPr="002211A9">
        <w:rPr>
          <w:rFonts w:ascii="Calibri" w:hAnsi="Calibri" w:cs="Calibri"/>
          <w:sz w:val="22"/>
          <w:szCs w:val="22"/>
        </w:rPr>
        <w:t xml:space="preserve"> robót i sieci uzbrojenia terenu wraz z mapą poglądową terenu obejmującego zrealizowane roboty </w:t>
      </w:r>
      <w:r>
        <w:rPr>
          <w:rFonts w:ascii="Calibri" w:hAnsi="Calibri" w:cs="Calibri"/>
          <w:sz w:val="22"/>
          <w:szCs w:val="22"/>
        </w:rPr>
        <w:t>musi być przekazana</w:t>
      </w:r>
      <w:r w:rsidRPr="006A5F84">
        <w:rPr>
          <w:rFonts w:ascii="Calibri" w:hAnsi="Calibri" w:cs="Calibri"/>
          <w:sz w:val="22"/>
          <w:szCs w:val="22"/>
        </w:rPr>
        <w:t xml:space="preserve"> </w:t>
      </w:r>
      <w:r>
        <w:rPr>
          <w:rFonts w:ascii="Calibri" w:hAnsi="Calibri" w:cs="Calibri"/>
          <w:sz w:val="22"/>
          <w:szCs w:val="22"/>
        </w:rPr>
        <w:t>w wersji edycyjnej w formacie plików *</w:t>
      </w:r>
      <w:proofErr w:type="spellStart"/>
      <w:r>
        <w:rPr>
          <w:rFonts w:ascii="Calibri" w:hAnsi="Calibri" w:cs="Calibri"/>
          <w:sz w:val="22"/>
          <w:szCs w:val="22"/>
        </w:rPr>
        <w:t>dxf</w:t>
      </w:r>
      <w:proofErr w:type="spellEnd"/>
      <w:r>
        <w:rPr>
          <w:rFonts w:ascii="Calibri" w:hAnsi="Calibri" w:cs="Calibri"/>
          <w:sz w:val="22"/>
          <w:szCs w:val="22"/>
        </w:rPr>
        <w:t xml:space="preserve"> lub *</w:t>
      </w:r>
      <w:proofErr w:type="spellStart"/>
      <w:r>
        <w:rPr>
          <w:rFonts w:ascii="Calibri" w:hAnsi="Calibri" w:cs="Calibri"/>
          <w:sz w:val="22"/>
          <w:szCs w:val="22"/>
        </w:rPr>
        <w:t>kcd</w:t>
      </w:r>
      <w:proofErr w:type="spellEnd"/>
      <w:r>
        <w:rPr>
          <w:rFonts w:ascii="Calibri" w:hAnsi="Calibri" w:cs="Calibri"/>
          <w:sz w:val="22"/>
          <w:szCs w:val="22"/>
        </w:rPr>
        <w:t xml:space="preserve"> </w:t>
      </w:r>
      <w:r w:rsidRPr="006A5F84">
        <w:rPr>
          <w:rFonts w:ascii="Calibri" w:hAnsi="Calibri" w:cs="Calibri"/>
          <w:sz w:val="22"/>
          <w:szCs w:val="22"/>
        </w:rPr>
        <w:t>z naniesieniem wykonanych elementów w formacie wektorowym oraz ich opisem geometrycznym (w obowiązującym układzie odniesienia</w:t>
      </w:r>
      <w:r>
        <w:rPr>
          <w:rFonts w:ascii="Calibri" w:hAnsi="Calibri" w:cs="Calibri"/>
          <w:sz w:val="22"/>
          <w:szCs w:val="22"/>
        </w:rPr>
        <w:t>,</w:t>
      </w:r>
      <w:r w:rsidRPr="006A5F84">
        <w:rPr>
          <w:rFonts w:ascii="Calibri" w:hAnsi="Calibri" w:cs="Calibri"/>
          <w:sz w:val="22"/>
          <w:szCs w:val="22"/>
        </w:rPr>
        <w:t xml:space="preserve"> w których generowana jest mapa zasadnicza przez Powiatowe Ośrodki Dokumentacji Geodezyjnej i Kartograficznej</w:t>
      </w:r>
      <w:r>
        <w:rPr>
          <w:rFonts w:ascii="Calibri" w:hAnsi="Calibri" w:cs="Calibri"/>
          <w:sz w:val="22"/>
          <w:szCs w:val="22"/>
        </w:rPr>
        <w:t xml:space="preserve"> (obecnie jest to</w:t>
      </w:r>
      <w:r w:rsidRPr="006A5F84">
        <w:rPr>
          <w:rFonts w:ascii="Calibri" w:hAnsi="Calibri" w:cs="Calibri"/>
          <w:sz w:val="22"/>
          <w:szCs w:val="22"/>
        </w:rPr>
        <w:t xml:space="preserve"> układ odniesienia: </w:t>
      </w:r>
      <w:r w:rsidRPr="006A5F84">
        <w:rPr>
          <w:rFonts w:ascii="Calibri" w:hAnsi="Calibri" w:cs="Calibri"/>
          <w:bCs/>
          <w:sz w:val="22"/>
          <w:szCs w:val="22"/>
        </w:rPr>
        <w:t xml:space="preserve">PL-ETRF89, </w:t>
      </w:r>
      <w:r w:rsidRPr="006A5F84">
        <w:rPr>
          <w:rFonts w:ascii="Calibri" w:hAnsi="Calibri" w:cs="Calibri"/>
          <w:bCs/>
          <w:iCs/>
          <w:color w:val="000000"/>
          <w:sz w:val="22"/>
          <w:szCs w:val="22"/>
        </w:rPr>
        <w:t xml:space="preserve">układ </w:t>
      </w:r>
      <w:proofErr w:type="spellStart"/>
      <w:r w:rsidRPr="006A5F84">
        <w:rPr>
          <w:rFonts w:ascii="Calibri" w:hAnsi="Calibri" w:cs="Calibri"/>
          <w:bCs/>
          <w:iCs/>
          <w:color w:val="000000"/>
          <w:sz w:val="22"/>
          <w:szCs w:val="22"/>
        </w:rPr>
        <w:t>wsp</w:t>
      </w:r>
      <w:proofErr w:type="spellEnd"/>
      <w:r w:rsidRPr="006A5F84">
        <w:rPr>
          <w:rFonts w:ascii="Calibri" w:hAnsi="Calibri" w:cs="Calibri"/>
          <w:bCs/>
          <w:iCs/>
          <w:color w:val="000000"/>
          <w:sz w:val="22"/>
          <w:szCs w:val="22"/>
        </w:rPr>
        <w:t>. płaskich: PL-2000 strefa 6 (18°), układ wys.: PL-EVRF2007-NH - na obszar m. Torunia lub układ wys.: PL-KRON86-NH - na obszar powiatu toruńskiego</w:t>
      </w:r>
      <w:r w:rsidRPr="00E97D10">
        <w:rPr>
          <w:rFonts w:ascii="Calibri" w:hAnsi="Calibri" w:cs="Calibri"/>
          <w:bCs/>
          <w:iCs/>
          <w:color w:val="000000"/>
          <w:sz w:val="22"/>
          <w:szCs w:val="22"/>
        </w:rPr>
        <w:t>)</w:t>
      </w:r>
      <w:r w:rsidRPr="00E97D10">
        <w:rPr>
          <w:rFonts w:ascii="Calibri" w:hAnsi="Calibri" w:cs="Calibri"/>
          <w:sz w:val="22"/>
          <w:szCs w:val="22"/>
        </w:rPr>
        <w:t>. W</w:t>
      </w:r>
      <w:r w:rsidRPr="00100A0D">
        <w:rPr>
          <w:rFonts w:ascii="Calibri" w:hAnsi="Calibri" w:cs="Calibri"/>
          <w:sz w:val="22"/>
          <w:szCs w:val="22"/>
        </w:rPr>
        <w:t>ykaz współrzędnych do szkiców geodezyjnych należy dodatkowo przekazać w formacie *</w:t>
      </w:r>
      <w:proofErr w:type="spellStart"/>
      <w:r w:rsidRPr="00100A0D">
        <w:rPr>
          <w:rFonts w:ascii="Calibri" w:hAnsi="Calibri" w:cs="Calibri"/>
          <w:sz w:val="22"/>
          <w:szCs w:val="22"/>
        </w:rPr>
        <w:t>txt</w:t>
      </w:r>
      <w:proofErr w:type="spellEnd"/>
      <w:r w:rsidRPr="00100A0D">
        <w:rPr>
          <w:rFonts w:ascii="Calibri" w:hAnsi="Calibri" w:cs="Calibri"/>
          <w:sz w:val="22"/>
          <w:szCs w:val="22"/>
        </w:rPr>
        <w:t>.</w:t>
      </w:r>
      <w:r>
        <w:rPr>
          <w:rFonts w:ascii="Calibri" w:hAnsi="Calibri" w:cs="Calibri"/>
          <w:sz w:val="22"/>
          <w:szCs w:val="22"/>
        </w:rPr>
        <w:t xml:space="preserve"> </w:t>
      </w:r>
    </w:p>
    <w:p w:rsidR="001A649D" w:rsidRDefault="001A649D" w:rsidP="001A649D">
      <w:pPr>
        <w:spacing w:after="60"/>
        <w:jc w:val="both"/>
        <w:rPr>
          <w:rFonts w:ascii="Calibri" w:hAnsi="Calibri" w:cs="Calibri"/>
          <w:sz w:val="22"/>
          <w:szCs w:val="22"/>
        </w:rPr>
      </w:pPr>
      <w:r>
        <w:rPr>
          <w:rFonts w:ascii="Calibri" w:hAnsi="Calibri" w:cs="Calibri"/>
          <w:sz w:val="22"/>
          <w:szCs w:val="22"/>
        </w:rPr>
        <w:t>Dokumentacja powykonawcza powinna spełniać wymagania obowiązującej u Zamawiającego Procedury Zintegrowanego Systemu Zarządzania Jakością i Środowiskiem Nr PZ 15 „Odbiory zadań inwestycy</w:t>
      </w:r>
      <w:r w:rsidR="0095739B">
        <w:rPr>
          <w:rFonts w:ascii="Calibri" w:hAnsi="Calibri" w:cs="Calibri"/>
          <w:sz w:val="22"/>
          <w:szCs w:val="22"/>
        </w:rPr>
        <w:t>jnych współfinansowanych z FS”.</w:t>
      </w:r>
    </w:p>
    <w:p w:rsidR="001A649D" w:rsidRDefault="001A649D" w:rsidP="001A649D">
      <w:pPr>
        <w:spacing w:after="60"/>
        <w:jc w:val="both"/>
        <w:rPr>
          <w:rFonts w:ascii="Calibri" w:hAnsi="Calibri" w:cs="Calibri"/>
          <w:sz w:val="22"/>
          <w:szCs w:val="22"/>
        </w:rPr>
      </w:pPr>
    </w:p>
    <w:p w:rsidR="00DE4B7E" w:rsidRPr="000B3F23" w:rsidRDefault="00DE4B7E" w:rsidP="00DE4B7E">
      <w:pPr>
        <w:pStyle w:val="Nagwek4"/>
        <w:pageBreakBefore w:val="0"/>
        <w:spacing w:after="60"/>
        <w:ind w:left="454" w:hanging="454"/>
        <w:rPr>
          <w:rFonts w:cs="Calibri"/>
          <w:iCs/>
          <w:sz w:val="22"/>
          <w:szCs w:val="22"/>
        </w:rPr>
      </w:pPr>
      <w:bookmarkStart w:id="150" w:name="_Toc184294831"/>
      <w:r>
        <w:rPr>
          <w:rFonts w:cs="Calibri"/>
          <w:iCs/>
          <w:sz w:val="22"/>
          <w:szCs w:val="22"/>
        </w:rPr>
        <w:t>18</w:t>
      </w:r>
      <w:r w:rsidRPr="000B3F23">
        <w:rPr>
          <w:rFonts w:cs="Calibri"/>
          <w:iCs/>
          <w:sz w:val="22"/>
          <w:szCs w:val="22"/>
        </w:rPr>
        <w:t>.</w:t>
      </w:r>
      <w:r w:rsidRPr="000B3F23">
        <w:rPr>
          <w:rFonts w:cs="Calibri"/>
          <w:iCs/>
          <w:sz w:val="22"/>
          <w:szCs w:val="22"/>
        </w:rPr>
        <w:tab/>
      </w:r>
      <w:r>
        <w:rPr>
          <w:rFonts w:cs="Calibri"/>
          <w:iCs/>
          <w:sz w:val="22"/>
          <w:szCs w:val="22"/>
        </w:rPr>
        <w:t>Urząd</w:t>
      </w:r>
      <w:r w:rsidR="00CF293C">
        <w:rPr>
          <w:rFonts w:cs="Calibri"/>
          <w:iCs/>
          <w:sz w:val="22"/>
          <w:szCs w:val="22"/>
        </w:rPr>
        <w:t>zenie, utrzymanie i likwidacja zaplecza b</w:t>
      </w:r>
      <w:r>
        <w:rPr>
          <w:rFonts w:cs="Calibri"/>
          <w:iCs/>
          <w:sz w:val="22"/>
          <w:szCs w:val="22"/>
        </w:rPr>
        <w:t>udowy</w:t>
      </w:r>
      <w:bookmarkEnd w:id="150"/>
    </w:p>
    <w:p w:rsidR="00E53416" w:rsidRPr="00F147A4" w:rsidRDefault="00E53416" w:rsidP="001A649D">
      <w:pPr>
        <w:spacing w:after="60"/>
        <w:jc w:val="both"/>
        <w:rPr>
          <w:rFonts w:ascii="Calibri" w:hAnsi="Calibri" w:cs="Calibri"/>
          <w:sz w:val="22"/>
          <w:szCs w:val="22"/>
        </w:rPr>
      </w:pPr>
      <w:r w:rsidRPr="00F147A4">
        <w:rPr>
          <w:rFonts w:ascii="Calibri" w:hAnsi="Calibri" w:cs="Calibri"/>
          <w:sz w:val="22"/>
          <w:szCs w:val="22"/>
        </w:rPr>
        <w:t>Wyko</w:t>
      </w:r>
      <w:r w:rsidR="00CF293C">
        <w:rPr>
          <w:rFonts w:ascii="Calibri" w:hAnsi="Calibri" w:cs="Calibri"/>
          <w:sz w:val="22"/>
          <w:szCs w:val="22"/>
        </w:rPr>
        <w:t>nawca zbuduje zaplecze b</w:t>
      </w:r>
      <w:r w:rsidRPr="00F147A4">
        <w:rPr>
          <w:rFonts w:ascii="Calibri" w:hAnsi="Calibri" w:cs="Calibri"/>
          <w:sz w:val="22"/>
          <w:szCs w:val="22"/>
        </w:rPr>
        <w:t>udowy (na podstawie wykonanego przez siebie i</w:t>
      </w:r>
      <w:r w:rsidR="00CF293C">
        <w:rPr>
          <w:rFonts w:ascii="Calibri" w:hAnsi="Calibri" w:cs="Calibri"/>
          <w:sz w:val="22"/>
          <w:szCs w:val="22"/>
        </w:rPr>
        <w:t xml:space="preserve"> zaakceptowanego przez Zamawiającego</w:t>
      </w:r>
      <w:r w:rsidRPr="00F147A4">
        <w:rPr>
          <w:rFonts w:ascii="Calibri" w:hAnsi="Calibri" w:cs="Calibri"/>
          <w:sz w:val="22"/>
          <w:szCs w:val="22"/>
        </w:rPr>
        <w:t xml:space="preserve"> projektu), spełniające wszelkie wymagania</w:t>
      </w:r>
      <w:r w:rsidR="00CF293C">
        <w:rPr>
          <w:rFonts w:ascii="Calibri" w:hAnsi="Calibri" w:cs="Calibri"/>
          <w:sz w:val="22"/>
          <w:szCs w:val="22"/>
        </w:rPr>
        <w:t xml:space="preserve"> polskiego prawa w tym zakresie</w:t>
      </w:r>
      <w:r w:rsidRPr="00F147A4">
        <w:rPr>
          <w:rFonts w:ascii="Calibri" w:hAnsi="Calibri" w:cs="Calibri"/>
          <w:sz w:val="22"/>
          <w:szCs w:val="22"/>
        </w:rPr>
        <w:t>.</w:t>
      </w:r>
    </w:p>
    <w:p w:rsidR="00E53416" w:rsidRPr="00F147A4" w:rsidRDefault="00E53416" w:rsidP="001A649D">
      <w:pPr>
        <w:autoSpaceDE w:val="0"/>
        <w:autoSpaceDN w:val="0"/>
        <w:adjustRightInd w:val="0"/>
        <w:jc w:val="both"/>
        <w:rPr>
          <w:rFonts w:ascii="Calibri" w:hAnsi="Calibri" w:cs="Calibri"/>
          <w:sz w:val="22"/>
          <w:szCs w:val="22"/>
        </w:rPr>
      </w:pPr>
      <w:r w:rsidRPr="00F147A4">
        <w:rPr>
          <w:rFonts w:ascii="Calibri" w:hAnsi="Calibri" w:cs="Calibri"/>
          <w:sz w:val="22"/>
          <w:szCs w:val="22"/>
        </w:rPr>
        <w:t xml:space="preserve">Wykonawca zapewni i będzie utrzymywał takie pomieszczenia biurowe i magazynowe, jakie mogą mu być potrzebne do własnego użytku. Wykonawca zapewni na potrzeby własnego biura pomieszczenia odpowiednio umeblowane, wyposażone w wodę i kanalizację, ogrzewanie, linię telefoniczną, faks, dostęp do </w:t>
      </w:r>
      <w:proofErr w:type="spellStart"/>
      <w:r w:rsidR="0044396A">
        <w:rPr>
          <w:rFonts w:ascii="Calibri" w:hAnsi="Calibri" w:cs="Calibri"/>
          <w:sz w:val="22"/>
          <w:szCs w:val="22"/>
        </w:rPr>
        <w:t>i</w:t>
      </w:r>
      <w:r w:rsidRPr="00F147A4">
        <w:rPr>
          <w:rFonts w:ascii="Calibri" w:hAnsi="Calibri" w:cs="Calibri"/>
          <w:sz w:val="22"/>
          <w:szCs w:val="22"/>
        </w:rPr>
        <w:t>nternetu</w:t>
      </w:r>
      <w:proofErr w:type="spellEnd"/>
      <w:r w:rsidRPr="00F147A4">
        <w:rPr>
          <w:rFonts w:ascii="Calibri" w:hAnsi="Calibri" w:cs="Calibri"/>
          <w:sz w:val="22"/>
          <w:szCs w:val="22"/>
        </w:rPr>
        <w:t xml:space="preserve"> i instalację elektryczną. Pełne koszty wynajęcia, wyposażenia, utrzymania i ubezpieczenia biura będą pokryte przez Wykonawcę.</w:t>
      </w:r>
    </w:p>
    <w:p w:rsidR="00E53416" w:rsidRPr="00F147A4" w:rsidRDefault="00E53416" w:rsidP="001A649D">
      <w:pPr>
        <w:spacing w:after="60"/>
        <w:jc w:val="both"/>
        <w:rPr>
          <w:rFonts w:ascii="Calibri" w:hAnsi="Calibri" w:cs="Calibri"/>
          <w:sz w:val="22"/>
          <w:szCs w:val="22"/>
        </w:rPr>
      </w:pPr>
      <w:r w:rsidRPr="00F147A4">
        <w:rPr>
          <w:rFonts w:ascii="Calibri" w:hAnsi="Calibri" w:cs="Calibri"/>
          <w:sz w:val="22"/>
          <w:szCs w:val="22"/>
        </w:rPr>
        <w:t>Wykonawca poniesie wszelkie koszty budowy zaplecza, obsługi przez cały czas trwania budowy i rozbiórki, włączając w to koszty pozwoleń i zajęcia terenu. Na Wykonawcy spoczywa obowiązek uzyskania pozwolenia na dokonanie p</w:t>
      </w:r>
      <w:r w:rsidR="00CF293C">
        <w:rPr>
          <w:rFonts w:ascii="Calibri" w:hAnsi="Calibri" w:cs="Calibri"/>
          <w:sz w:val="22"/>
          <w:szCs w:val="22"/>
        </w:rPr>
        <w:t>odłączeń niezbędnych mediów do zaplecza b</w:t>
      </w:r>
      <w:r w:rsidRPr="00F147A4">
        <w:rPr>
          <w:rFonts w:ascii="Calibri" w:hAnsi="Calibri" w:cs="Calibri"/>
          <w:sz w:val="22"/>
          <w:szCs w:val="22"/>
        </w:rPr>
        <w:t>udowy. Wykonawca będzie ponosił koszty korzystania z przyłączonych mediów zgodnie z obowią</w:t>
      </w:r>
      <w:r w:rsidR="00CF293C">
        <w:rPr>
          <w:rFonts w:ascii="Calibri" w:hAnsi="Calibri" w:cs="Calibri"/>
          <w:sz w:val="22"/>
          <w:szCs w:val="22"/>
        </w:rPr>
        <w:t>zującymi w okresie wykonywania r</w:t>
      </w:r>
      <w:r w:rsidRPr="00F147A4">
        <w:rPr>
          <w:rFonts w:ascii="Calibri" w:hAnsi="Calibri" w:cs="Calibri"/>
          <w:sz w:val="22"/>
          <w:szCs w:val="22"/>
        </w:rPr>
        <w:t>obót opłatami.</w:t>
      </w:r>
    </w:p>
    <w:p w:rsidR="00E53416" w:rsidRPr="00F147A4" w:rsidRDefault="00CF293C" w:rsidP="001A649D">
      <w:pPr>
        <w:spacing w:after="60"/>
        <w:jc w:val="both"/>
        <w:rPr>
          <w:rFonts w:ascii="Calibri" w:hAnsi="Calibri" w:cs="Calibri"/>
          <w:sz w:val="22"/>
          <w:szCs w:val="22"/>
        </w:rPr>
      </w:pPr>
      <w:r>
        <w:rPr>
          <w:rFonts w:ascii="Calibri" w:hAnsi="Calibri" w:cs="Calibri"/>
          <w:sz w:val="22"/>
          <w:szCs w:val="22"/>
        </w:rPr>
        <w:t>Biuro Wykonawcy będzie</w:t>
      </w:r>
      <w:r w:rsidR="00E53416" w:rsidRPr="00F147A4">
        <w:rPr>
          <w:rFonts w:ascii="Calibri" w:hAnsi="Calibri" w:cs="Calibri"/>
          <w:sz w:val="22"/>
          <w:szCs w:val="22"/>
        </w:rPr>
        <w:t xml:space="preserve"> znajdować się na</w:t>
      </w:r>
      <w:r>
        <w:rPr>
          <w:rFonts w:ascii="Calibri" w:hAnsi="Calibri" w:cs="Calibri"/>
          <w:sz w:val="22"/>
          <w:szCs w:val="22"/>
        </w:rPr>
        <w:t xml:space="preserve"> terenie b</w:t>
      </w:r>
      <w:r w:rsidR="00E53416">
        <w:rPr>
          <w:rFonts w:ascii="Calibri" w:hAnsi="Calibri" w:cs="Calibri"/>
          <w:sz w:val="22"/>
          <w:szCs w:val="22"/>
        </w:rPr>
        <w:t>udowy</w:t>
      </w:r>
      <w:r>
        <w:rPr>
          <w:rFonts w:ascii="Calibri" w:hAnsi="Calibri" w:cs="Calibri"/>
          <w:sz w:val="22"/>
          <w:szCs w:val="22"/>
        </w:rPr>
        <w:t xml:space="preserve"> lub w sąsiedztwie terenu b</w:t>
      </w:r>
      <w:r w:rsidR="00E53416" w:rsidRPr="00F147A4">
        <w:rPr>
          <w:rFonts w:ascii="Calibri" w:hAnsi="Calibri" w:cs="Calibri"/>
          <w:sz w:val="22"/>
          <w:szCs w:val="22"/>
        </w:rPr>
        <w:t xml:space="preserve">udowy. Wykonawca utrzyma zaplecze budowy wraz </w:t>
      </w:r>
      <w:r>
        <w:rPr>
          <w:rFonts w:ascii="Calibri" w:hAnsi="Calibri" w:cs="Calibri"/>
          <w:sz w:val="22"/>
          <w:szCs w:val="22"/>
        </w:rPr>
        <w:t>z pomieszczeniami biurowymi od d</w:t>
      </w:r>
      <w:r w:rsidR="00E53416" w:rsidRPr="00F147A4">
        <w:rPr>
          <w:rFonts w:ascii="Calibri" w:hAnsi="Calibri" w:cs="Calibri"/>
          <w:sz w:val="22"/>
          <w:szCs w:val="22"/>
        </w:rPr>
        <w:t>a</w:t>
      </w:r>
      <w:r>
        <w:rPr>
          <w:rFonts w:ascii="Calibri" w:hAnsi="Calibri" w:cs="Calibri"/>
          <w:sz w:val="22"/>
          <w:szCs w:val="22"/>
        </w:rPr>
        <w:t>ty rozpoczęcia r</w:t>
      </w:r>
      <w:r w:rsidR="00E53416" w:rsidRPr="00F147A4">
        <w:rPr>
          <w:rFonts w:ascii="Calibri" w:hAnsi="Calibri" w:cs="Calibri"/>
          <w:sz w:val="22"/>
          <w:szCs w:val="22"/>
        </w:rPr>
        <w:t xml:space="preserve">obót do momentu </w:t>
      </w:r>
      <w:r w:rsidR="00F72094">
        <w:rPr>
          <w:rFonts w:ascii="Calibri" w:hAnsi="Calibri" w:cs="Calibri"/>
          <w:sz w:val="22"/>
          <w:szCs w:val="22"/>
        </w:rPr>
        <w:t>przejęcia</w:t>
      </w:r>
      <w:r w:rsidR="00E53416" w:rsidRPr="00F147A4">
        <w:rPr>
          <w:rFonts w:ascii="Calibri" w:hAnsi="Calibri" w:cs="Calibri"/>
          <w:sz w:val="22"/>
          <w:szCs w:val="22"/>
        </w:rPr>
        <w:t xml:space="preserve"> całości Robót.</w:t>
      </w:r>
      <w:r w:rsidR="00E53416">
        <w:rPr>
          <w:rFonts w:ascii="Calibri" w:hAnsi="Calibri" w:cs="Calibri"/>
          <w:sz w:val="22"/>
          <w:szCs w:val="22"/>
        </w:rPr>
        <w:t xml:space="preserve"> </w:t>
      </w:r>
      <w:r w:rsidR="00E53416" w:rsidRPr="00F147A4">
        <w:rPr>
          <w:rFonts w:ascii="Calibri" w:hAnsi="Calibri" w:cs="Calibri"/>
          <w:sz w:val="22"/>
          <w:szCs w:val="22"/>
        </w:rPr>
        <w:t>Po zakończeniu robót budowlano - montażowych Wykonawca zlikwiduj</w:t>
      </w:r>
      <w:r w:rsidR="0095739B">
        <w:rPr>
          <w:rFonts w:ascii="Calibri" w:hAnsi="Calibri" w:cs="Calibri"/>
          <w:sz w:val="22"/>
          <w:szCs w:val="22"/>
        </w:rPr>
        <w:t>e zaplecze i uporządkuje teren.</w:t>
      </w:r>
    </w:p>
    <w:p w:rsidR="000E0162" w:rsidRDefault="000E0162" w:rsidP="001A649D">
      <w:pPr>
        <w:spacing w:after="60"/>
        <w:rPr>
          <w:rFonts w:ascii="Calibri" w:hAnsi="Calibri"/>
          <w:sz w:val="22"/>
          <w:szCs w:val="22"/>
        </w:rPr>
      </w:pPr>
    </w:p>
    <w:p w:rsidR="00DE4B7E" w:rsidRDefault="00DE4B7E" w:rsidP="00DE4B7E">
      <w:pPr>
        <w:pStyle w:val="Nagwek4"/>
        <w:pageBreakBefore w:val="0"/>
        <w:spacing w:after="60"/>
        <w:ind w:left="454" w:hanging="454"/>
        <w:rPr>
          <w:rFonts w:cs="Calibri"/>
          <w:iCs/>
          <w:sz w:val="22"/>
          <w:szCs w:val="22"/>
        </w:rPr>
      </w:pPr>
      <w:bookmarkStart w:id="151" w:name="_Toc184294832"/>
      <w:r>
        <w:rPr>
          <w:rFonts w:cs="Calibri"/>
          <w:iCs/>
          <w:sz w:val="22"/>
          <w:szCs w:val="22"/>
        </w:rPr>
        <w:t>19</w:t>
      </w:r>
      <w:r w:rsidRPr="000B3F23">
        <w:rPr>
          <w:rFonts w:cs="Calibri"/>
          <w:iCs/>
          <w:sz w:val="22"/>
          <w:szCs w:val="22"/>
        </w:rPr>
        <w:t>.</w:t>
      </w:r>
      <w:r w:rsidRPr="000B3F23">
        <w:rPr>
          <w:rFonts w:cs="Calibri"/>
          <w:iCs/>
          <w:sz w:val="22"/>
          <w:szCs w:val="22"/>
        </w:rPr>
        <w:tab/>
      </w:r>
      <w:r>
        <w:rPr>
          <w:rFonts w:cs="Calibri"/>
          <w:iCs/>
          <w:sz w:val="22"/>
          <w:szCs w:val="22"/>
        </w:rPr>
        <w:t>Nadzór nad dokumentacją archeologiczną</w:t>
      </w:r>
      <w:bookmarkEnd w:id="151"/>
    </w:p>
    <w:p w:rsidR="0087702B" w:rsidRPr="0065522F" w:rsidRDefault="0087702B" w:rsidP="0087702B">
      <w:pPr>
        <w:rPr>
          <w:rFonts w:ascii="Calibri" w:hAnsi="Calibri" w:cs="Calibri"/>
          <w:sz w:val="22"/>
          <w:szCs w:val="22"/>
        </w:rPr>
      </w:pPr>
      <w:r w:rsidRPr="0065522F">
        <w:rPr>
          <w:rFonts w:ascii="Calibri" w:hAnsi="Calibri" w:cs="Calibri"/>
          <w:sz w:val="22"/>
          <w:szCs w:val="22"/>
        </w:rPr>
        <w:t>Nie dotyczy</w:t>
      </w:r>
      <w:r w:rsidR="0065522F">
        <w:rPr>
          <w:rFonts w:ascii="Calibri" w:hAnsi="Calibri" w:cs="Calibri"/>
          <w:sz w:val="22"/>
          <w:szCs w:val="22"/>
        </w:rPr>
        <w:t>.</w:t>
      </w:r>
    </w:p>
    <w:p w:rsidR="00782AA9" w:rsidRDefault="00782AA9" w:rsidP="001A649D">
      <w:pPr>
        <w:spacing w:after="60"/>
        <w:rPr>
          <w:rFonts w:ascii="Calibri" w:hAnsi="Calibri"/>
          <w:sz w:val="22"/>
          <w:szCs w:val="22"/>
        </w:rPr>
      </w:pPr>
    </w:p>
    <w:p w:rsidR="00DE4B7E" w:rsidRDefault="00DE4B7E" w:rsidP="00DE4B7E">
      <w:pPr>
        <w:pStyle w:val="Nagwek4"/>
        <w:pageBreakBefore w:val="0"/>
        <w:spacing w:after="60"/>
        <w:ind w:left="454" w:hanging="454"/>
        <w:rPr>
          <w:sz w:val="22"/>
          <w:szCs w:val="22"/>
        </w:rPr>
      </w:pPr>
      <w:bookmarkStart w:id="152" w:name="_Toc184294833"/>
      <w:r>
        <w:rPr>
          <w:rFonts w:cs="Calibri"/>
          <w:iCs/>
          <w:sz w:val="22"/>
          <w:szCs w:val="22"/>
        </w:rPr>
        <w:t>20</w:t>
      </w:r>
      <w:r w:rsidRPr="000B3F23">
        <w:rPr>
          <w:rFonts w:cs="Calibri"/>
          <w:iCs/>
          <w:sz w:val="22"/>
          <w:szCs w:val="22"/>
        </w:rPr>
        <w:t>.</w:t>
      </w:r>
      <w:r w:rsidRPr="000B3F23">
        <w:rPr>
          <w:rFonts w:cs="Calibri"/>
          <w:iCs/>
          <w:sz w:val="22"/>
          <w:szCs w:val="22"/>
        </w:rPr>
        <w:tab/>
      </w:r>
      <w:r>
        <w:rPr>
          <w:rFonts w:cs="Calibri"/>
          <w:iCs/>
          <w:sz w:val="22"/>
          <w:szCs w:val="22"/>
        </w:rPr>
        <w:t>Gospodarka odpadami</w:t>
      </w:r>
      <w:bookmarkEnd w:id="152"/>
    </w:p>
    <w:p w:rsidR="001A649D" w:rsidRDefault="00415B32" w:rsidP="001A649D">
      <w:pPr>
        <w:spacing w:after="60"/>
        <w:jc w:val="both"/>
        <w:rPr>
          <w:rFonts w:ascii="Calibri" w:hAnsi="Calibri" w:cs="Calibri"/>
          <w:sz w:val="22"/>
          <w:szCs w:val="22"/>
        </w:rPr>
      </w:pPr>
      <w:r w:rsidRPr="000A1694">
        <w:rPr>
          <w:rFonts w:ascii="Calibri" w:hAnsi="Calibri" w:cs="Calibri"/>
          <w:sz w:val="22"/>
          <w:szCs w:val="22"/>
        </w:rPr>
        <w:t>Zgodnie z Ustawą o odpadach Wykonawca odpowiada za prawidłowe gos</w:t>
      </w:r>
      <w:r>
        <w:rPr>
          <w:rFonts w:ascii="Calibri" w:hAnsi="Calibri" w:cs="Calibri"/>
          <w:sz w:val="22"/>
          <w:szCs w:val="22"/>
        </w:rPr>
        <w:t>podarowanie odpadami. Poprzez „g</w:t>
      </w:r>
      <w:r w:rsidRPr="000A1694">
        <w:rPr>
          <w:rFonts w:ascii="Calibri" w:hAnsi="Calibri" w:cs="Calibri"/>
          <w:sz w:val="22"/>
          <w:szCs w:val="22"/>
        </w:rPr>
        <w:t>ospodarowanie odpadami” rozumie się zbieranie, transport, odzysk i unieszkodliwianie w tym również nadzór nad tymi działaniami. Wszelkie koszty zagospodarowania odp</w:t>
      </w:r>
      <w:r w:rsidR="00F72094">
        <w:rPr>
          <w:rFonts w:ascii="Calibri" w:hAnsi="Calibri" w:cs="Calibri"/>
          <w:sz w:val="22"/>
          <w:szCs w:val="22"/>
        </w:rPr>
        <w:t>adów w trakcie trwania umowy</w:t>
      </w:r>
      <w:r w:rsidRPr="000A1694">
        <w:rPr>
          <w:rFonts w:ascii="Calibri" w:hAnsi="Calibri" w:cs="Calibri"/>
          <w:sz w:val="22"/>
          <w:szCs w:val="22"/>
        </w:rPr>
        <w:t xml:space="preserve"> zostaną ponie</w:t>
      </w:r>
      <w:r w:rsidR="0095739B">
        <w:rPr>
          <w:rFonts w:ascii="Calibri" w:hAnsi="Calibri" w:cs="Calibri"/>
          <w:sz w:val="22"/>
          <w:szCs w:val="22"/>
        </w:rPr>
        <w:t>sione przez Wykonawcę.</w:t>
      </w:r>
    </w:p>
    <w:p w:rsidR="00415B32" w:rsidRPr="00A73CEE" w:rsidRDefault="00415B32" w:rsidP="00EF2F6A">
      <w:pPr>
        <w:pStyle w:val="Nagwek1"/>
      </w:pPr>
      <w:bookmarkStart w:id="153" w:name="_Toc58431607"/>
      <w:bookmarkStart w:id="154" w:name="_Toc58432050"/>
      <w:bookmarkStart w:id="155" w:name="_Toc58755208"/>
      <w:bookmarkStart w:id="156" w:name="_Toc184294834"/>
      <w:r>
        <w:t>I</w:t>
      </w:r>
      <w:r w:rsidRPr="00A73CEE">
        <w:t>I.</w:t>
      </w:r>
      <w:r w:rsidRPr="00A73CEE">
        <w:tab/>
      </w:r>
      <w:r>
        <w:t>materiały i urządzenia</w:t>
      </w:r>
      <w:bookmarkEnd w:id="153"/>
      <w:bookmarkEnd w:id="154"/>
      <w:bookmarkEnd w:id="155"/>
      <w:bookmarkEnd w:id="156"/>
    </w:p>
    <w:p w:rsidR="00DE4B7E" w:rsidRDefault="00DE4B7E" w:rsidP="00DE4B7E">
      <w:pPr>
        <w:pStyle w:val="Nagwek4"/>
        <w:pageBreakBefore w:val="0"/>
        <w:spacing w:after="60"/>
        <w:ind w:left="454" w:hanging="454"/>
        <w:rPr>
          <w:sz w:val="22"/>
          <w:szCs w:val="22"/>
        </w:rPr>
      </w:pPr>
      <w:bookmarkStart w:id="157" w:name="_Toc184294835"/>
      <w:r>
        <w:rPr>
          <w:rFonts w:cs="Calibri"/>
          <w:iCs/>
          <w:sz w:val="22"/>
          <w:szCs w:val="22"/>
        </w:rPr>
        <w:t>1</w:t>
      </w:r>
      <w:r w:rsidRPr="000B3F23">
        <w:rPr>
          <w:rFonts w:cs="Calibri"/>
          <w:iCs/>
          <w:sz w:val="22"/>
          <w:szCs w:val="22"/>
        </w:rPr>
        <w:t>.</w:t>
      </w:r>
      <w:r w:rsidRPr="000B3F23">
        <w:rPr>
          <w:rFonts w:cs="Calibri"/>
          <w:iCs/>
          <w:sz w:val="22"/>
          <w:szCs w:val="22"/>
        </w:rPr>
        <w:tab/>
      </w:r>
      <w:r>
        <w:rPr>
          <w:rFonts w:cs="Calibri"/>
          <w:iCs/>
          <w:sz w:val="22"/>
          <w:szCs w:val="22"/>
        </w:rPr>
        <w:t>Wymagania podstawowe</w:t>
      </w:r>
      <w:bookmarkEnd w:id="157"/>
    </w:p>
    <w:p w:rsidR="00415B32" w:rsidRPr="00225839" w:rsidRDefault="00415B32" w:rsidP="001A649D">
      <w:pPr>
        <w:spacing w:after="40"/>
        <w:jc w:val="both"/>
        <w:rPr>
          <w:rFonts w:ascii="Calibri" w:hAnsi="Calibri" w:cs="Calibri"/>
          <w:sz w:val="22"/>
          <w:szCs w:val="22"/>
        </w:rPr>
      </w:pPr>
      <w:r w:rsidRPr="00225839">
        <w:rPr>
          <w:rFonts w:ascii="Calibri" w:hAnsi="Calibri" w:cs="Calibri"/>
          <w:sz w:val="22"/>
          <w:szCs w:val="22"/>
        </w:rPr>
        <w:t>Wszystkie Materiały i Urządzenia stos</w:t>
      </w:r>
      <w:r w:rsidR="00F72094">
        <w:rPr>
          <w:rFonts w:ascii="Calibri" w:hAnsi="Calibri" w:cs="Calibri"/>
          <w:sz w:val="22"/>
          <w:szCs w:val="22"/>
        </w:rPr>
        <w:t>owane przy wykonywaniu umowy</w:t>
      </w:r>
      <w:r w:rsidRPr="00225839">
        <w:rPr>
          <w:rFonts w:ascii="Calibri" w:hAnsi="Calibri" w:cs="Calibri"/>
          <w:sz w:val="22"/>
          <w:szCs w:val="22"/>
        </w:rPr>
        <w:t xml:space="preserve"> musz</w:t>
      </w:r>
      <w:r>
        <w:rPr>
          <w:rFonts w:ascii="Calibri" w:hAnsi="Calibri" w:cs="Calibri"/>
          <w:sz w:val="22"/>
          <w:szCs w:val="22"/>
        </w:rPr>
        <w:t>ą</w:t>
      </w:r>
      <w:r w:rsidRPr="00225839">
        <w:rPr>
          <w:rFonts w:ascii="Calibri" w:hAnsi="Calibri" w:cs="Calibri"/>
          <w:sz w:val="22"/>
          <w:szCs w:val="22"/>
        </w:rPr>
        <w:t xml:space="preserve"> być:</w:t>
      </w:r>
    </w:p>
    <w:p w:rsidR="00415B32" w:rsidRDefault="00415B32" w:rsidP="001A649D">
      <w:pPr>
        <w:autoSpaceDE w:val="0"/>
        <w:autoSpaceDN w:val="0"/>
        <w:adjustRightInd w:val="0"/>
        <w:spacing w:after="40"/>
        <w:ind w:left="357" w:hanging="357"/>
        <w:jc w:val="both"/>
        <w:rPr>
          <w:rFonts w:ascii="Calibri" w:hAnsi="Calibri" w:cs="Calibri"/>
          <w:sz w:val="22"/>
          <w:szCs w:val="22"/>
        </w:rPr>
      </w:pPr>
      <w:r w:rsidRPr="00B77F25">
        <w:rPr>
          <w:rFonts w:ascii="Calibri" w:hAnsi="Calibri" w:cs="Calibri"/>
          <w:sz w:val="22"/>
          <w:szCs w:val="22"/>
        </w:rPr>
        <w:t>a)</w:t>
      </w:r>
      <w:r w:rsidRPr="00B77F25">
        <w:rPr>
          <w:rFonts w:ascii="Calibri" w:hAnsi="Calibri" w:cs="Calibri"/>
          <w:sz w:val="22"/>
          <w:szCs w:val="22"/>
        </w:rPr>
        <w:tab/>
        <w:t>dopuszczone do obrotu i stosowania zgodnie z obowiązującym prawem, w tym w szczególności Prawem Budowlanym, Ustawą z dnia 16 kwietnia 2004 r</w:t>
      </w:r>
      <w:r w:rsidR="00E8695A">
        <w:rPr>
          <w:rFonts w:ascii="Calibri" w:hAnsi="Calibri" w:cs="Calibri"/>
          <w:sz w:val="22"/>
          <w:szCs w:val="22"/>
        </w:rPr>
        <w:t>.</w:t>
      </w:r>
      <w:r w:rsidRPr="00B77F25">
        <w:rPr>
          <w:rFonts w:ascii="Calibri" w:hAnsi="Calibri" w:cs="Calibri"/>
          <w:sz w:val="22"/>
          <w:szCs w:val="22"/>
        </w:rPr>
        <w:t xml:space="preserve"> o wyrobach budowlanych</w:t>
      </w:r>
      <w:r w:rsidR="00B77F25" w:rsidRPr="00B77F25">
        <w:rPr>
          <w:rFonts w:ascii="Calibri" w:hAnsi="Calibri" w:cs="Calibri"/>
          <w:sz w:val="22"/>
          <w:szCs w:val="22"/>
        </w:rPr>
        <w:t>,</w:t>
      </w:r>
      <w:r w:rsidR="002831CF" w:rsidRPr="00B77F25">
        <w:rPr>
          <w:rFonts w:ascii="Calibri" w:hAnsi="Calibri" w:cs="Calibri"/>
          <w:sz w:val="22"/>
          <w:szCs w:val="22"/>
        </w:rPr>
        <w:t xml:space="preserve"> </w:t>
      </w:r>
      <w:r w:rsidRPr="00B77F25">
        <w:rPr>
          <w:rFonts w:ascii="Calibri" w:hAnsi="Calibri" w:cs="Calibri"/>
          <w:sz w:val="22"/>
          <w:szCs w:val="22"/>
        </w:rPr>
        <w:t>Ustawą z dnia 30 sierpnia 2002 r</w:t>
      </w:r>
      <w:r w:rsidR="00E8695A">
        <w:rPr>
          <w:rFonts w:ascii="Calibri" w:hAnsi="Calibri" w:cs="Calibri"/>
          <w:sz w:val="22"/>
          <w:szCs w:val="22"/>
        </w:rPr>
        <w:t>.</w:t>
      </w:r>
      <w:r w:rsidRPr="00B77F25">
        <w:rPr>
          <w:rFonts w:ascii="Calibri" w:hAnsi="Calibri" w:cs="Calibri"/>
          <w:sz w:val="22"/>
          <w:szCs w:val="22"/>
        </w:rPr>
        <w:t xml:space="preserve"> o systemie oceny zgodności </w:t>
      </w:r>
      <w:r w:rsidR="00B77F25" w:rsidRPr="00B77F25">
        <w:rPr>
          <w:rFonts w:ascii="Calibri" w:hAnsi="Calibri" w:cs="Calibri"/>
          <w:sz w:val="22"/>
          <w:szCs w:val="22"/>
        </w:rPr>
        <w:t>i Ustawą z dnia 13 kwietnia 2016 r</w:t>
      </w:r>
      <w:r w:rsidR="00E8695A">
        <w:rPr>
          <w:rFonts w:ascii="Calibri" w:hAnsi="Calibri" w:cs="Calibri"/>
          <w:sz w:val="22"/>
          <w:szCs w:val="22"/>
        </w:rPr>
        <w:t>.</w:t>
      </w:r>
      <w:r w:rsidR="00B77F25" w:rsidRPr="00B77F25">
        <w:rPr>
          <w:rFonts w:ascii="Calibri" w:hAnsi="Calibri" w:cs="Calibri"/>
          <w:sz w:val="22"/>
          <w:szCs w:val="22"/>
        </w:rPr>
        <w:t xml:space="preserve"> o systemach oceny zgodności i nadzoru rynku </w:t>
      </w:r>
      <w:r w:rsidRPr="00B77F25">
        <w:rPr>
          <w:rFonts w:ascii="Calibri" w:hAnsi="Calibri" w:cs="Calibri"/>
          <w:sz w:val="22"/>
          <w:szCs w:val="22"/>
        </w:rPr>
        <w:t xml:space="preserve">oraz posiadać wymagane prawem deklaracje lub certyfikaty zgodności </w:t>
      </w:r>
      <w:r w:rsidR="00057AF9">
        <w:rPr>
          <w:rFonts w:ascii="Calibri" w:hAnsi="Calibri" w:cs="Calibri"/>
          <w:sz w:val="22"/>
          <w:szCs w:val="22"/>
        </w:rPr>
        <w:br/>
      </w:r>
      <w:r w:rsidRPr="00B77F25">
        <w:rPr>
          <w:rFonts w:ascii="Calibri" w:hAnsi="Calibri" w:cs="Calibri"/>
          <w:sz w:val="22"/>
          <w:szCs w:val="22"/>
        </w:rPr>
        <w:t>i oznakowanie, atesty Narodowego Instytutu Zdrowia Publicznego (PZH) dla materiałów mających kontakt z wodą do picia oraz próbki do zatw</w:t>
      </w:r>
      <w:r w:rsidR="00057AF9">
        <w:rPr>
          <w:rFonts w:ascii="Calibri" w:hAnsi="Calibri" w:cs="Calibri"/>
          <w:sz w:val="22"/>
          <w:szCs w:val="22"/>
        </w:rPr>
        <w:t>ierdzenia przez Zamawiającego</w:t>
      </w:r>
      <w:r w:rsidRPr="00B77F25">
        <w:rPr>
          <w:rFonts w:ascii="Calibri" w:hAnsi="Calibri" w:cs="Calibri"/>
          <w:sz w:val="22"/>
          <w:szCs w:val="22"/>
        </w:rPr>
        <w:t xml:space="preserve">. </w:t>
      </w:r>
      <w:r w:rsidR="00057AF9">
        <w:rPr>
          <w:rFonts w:ascii="Calibri" w:hAnsi="Calibri" w:cs="Calibri"/>
          <w:sz w:val="22"/>
          <w:szCs w:val="22"/>
        </w:rPr>
        <w:t>Wykonawca przedstawi Zamawiającemu</w:t>
      </w:r>
      <w:r w:rsidRPr="00B77F25">
        <w:rPr>
          <w:rFonts w:ascii="Calibri" w:hAnsi="Calibri" w:cs="Calibri"/>
          <w:sz w:val="22"/>
          <w:szCs w:val="22"/>
        </w:rPr>
        <w:t xml:space="preserve"> zestawienie materi</w:t>
      </w:r>
      <w:r w:rsidR="00057AF9">
        <w:rPr>
          <w:rFonts w:ascii="Calibri" w:hAnsi="Calibri" w:cs="Calibri"/>
          <w:sz w:val="22"/>
          <w:szCs w:val="22"/>
        </w:rPr>
        <w:t>ałów niezbędnych do realizacji r</w:t>
      </w:r>
      <w:r w:rsidRPr="00B77F25">
        <w:rPr>
          <w:rFonts w:ascii="Calibri" w:hAnsi="Calibri" w:cs="Calibri"/>
          <w:sz w:val="22"/>
          <w:szCs w:val="22"/>
        </w:rPr>
        <w:t>obót.</w:t>
      </w:r>
    </w:p>
    <w:p w:rsidR="00415B32" w:rsidRDefault="00415B32" w:rsidP="00276135">
      <w:pPr>
        <w:numPr>
          <w:ilvl w:val="0"/>
          <w:numId w:val="34"/>
        </w:numPr>
        <w:tabs>
          <w:tab w:val="clear" w:pos="502"/>
        </w:tabs>
        <w:spacing w:after="40"/>
        <w:ind w:left="357" w:hanging="357"/>
        <w:jc w:val="both"/>
        <w:rPr>
          <w:rFonts w:ascii="Calibri" w:hAnsi="Calibri" w:cs="Calibri"/>
          <w:sz w:val="22"/>
          <w:szCs w:val="22"/>
        </w:rPr>
      </w:pPr>
      <w:r w:rsidRPr="00225839">
        <w:rPr>
          <w:rFonts w:ascii="Calibri" w:hAnsi="Calibri" w:cs="Calibri"/>
          <w:sz w:val="22"/>
          <w:szCs w:val="22"/>
        </w:rPr>
        <w:t>zg</w:t>
      </w:r>
      <w:r w:rsidR="00057AF9">
        <w:rPr>
          <w:rFonts w:ascii="Calibri" w:hAnsi="Calibri" w:cs="Calibri"/>
          <w:sz w:val="22"/>
          <w:szCs w:val="22"/>
        </w:rPr>
        <w:t>odne z postanowieniami umowy</w:t>
      </w:r>
      <w:r w:rsidRPr="00225839">
        <w:rPr>
          <w:rFonts w:ascii="Calibri" w:hAnsi="Calibri" w:cs="Calibri"/>
          <w:sz w:val="22"/>
          <w:szCs w:val="22"/>
        </w:rPr>
        <w:t>, w tym w szcz</w:t>
      </w:r>
      <w:r w:rsidR="00057AF9">
        <w:rPr>
          <w:rFonts w:ascii="Calibri" w:hAnsi="Calibri" w:cs="Calibri"/>
          <w:sz w:val="22"/>
          <w:szCs w:val="22"/>
        </w:rPr>
        <w:t>ególności d</w:t>
      </w:r>
      <w:r w:rsidRPr="00225839">
        <w:rPr>
          <w:rFonts w:ascii="Calibri" w:hAnsi="Calibri" w:cs="Calibri"/>
          <w:sz w:val="22"/>
          <w:szCs w:val="22"/>
        </w:rPr>
        <w:t>okumentacją projektową</w:t>
      </w:r>
      <w:r>
        <w:rPr>
          <w:rFonts w:ascii="Calibri" w:hAnsi="Calibri" w:cs="Calibri"/>
          <w:sz w:val="22"/>
          <w:szCs w:val="22"/>
        </w:rPr>
        <w:t>;</w:t>
      </w:r>
    </w:p>
    <w:p w:rsidR="00415B32" w:rsidRDefault="00415B32" w:rsidP="00276135">
      <w:pPr>
        <w:numPr>
          <w:ilvl w:val="0"/>
          <w:numId w:val="34"/>
        </w:numPr>
        <w:tabs>
          <w:tab w:val="clear" w:pos="502"/>
        </w:tabs>
        <w:spacing w:after="40"/>
        <w:ind w:left="357" w:hanging="357"/>
        <w:jc w:val="both"/>
        <w:rPr>
          <w:rFonts w:ascii="Calibri" w:hAnsi="Calibri" w:cs="Calibri"/>
          <w:sz w:val="22"/>
          <w:szCs w:val="22"/>
        </w:rPr>
      </w:pPr>
      <w:r>
        <w:rPr>
          <w:rFonts w:ascii="Calibri" w:hAnsi="Calibri" w:cs="Calibri"/>
          <w:sz w:val="22"/>
          <w:szCs w:val="22"/>
        </w:rPr>
        <w:lastRenderedPageBreak/>
        <w:t>nowe i nieużywane</w:t>
      </w:r>
      <w:r w:rsidR="00C00B14">
        <w:rPr>
          <w:rFonts w:ascii="Calibri" w:hAnsi="Calibri" w:cs="Calibri"/>
          <w:sz w:val="22"/>
          <w:szCs w:val="22"/>
        </w:rPr>
        <w:t>, dla których są łatwo dostępne części zamienne;</w:t>
      </w:r>
    </w:p>
    <w:p w:rsidR="00415B32" w:rsidRDefault="00415B32" w:rsidP="00276135">
      <w:pPr>
        <w:numPr>
          <w:ilvl w:val="0"/>
          <w:numId w:val="34"/>
        </w:numPr>
        <w:tabs>
          <w:tab w:val="clear" w:pos="502"/>
        </w:tabs>
        <w:spacing w:after="40"/>
        <w:ind w:left="357" w:hanging="357"/>
        <w:jc w:val="both"/>
        <w:rPr>
          <w:rFonts w:ascii="Calibri" w:hAnsi="Calibri" w:cs="Calibri"/>
          <w:sz w:val="22"/>
          <w:szCs w:val="22"/>
        </w:rPr>
      </w:pPr>
      <w:r w:rsidRPr="00225839">
        <w:rPr>
          <w:rFonts w:ascii="Calibri" w:hAnsi="Calibri" w:cs="Calibri"/>
          <w:sz w:val="22"/>
          <w:szCs w:val="22"/>
        </w:rPr>
        <w:t xml:space="preserve">wszelkie materiały z rozbiórek i demontażu </w:t>
      </w:r>
      <w:r w:rsidR="00BD6471" w:rsidRPr="00225839">
        <w:rPr>
          <w:rFonts w:ascii="Calibri" w:hAnsi="Calibri" w:cs="Calibri"/>
          <w:sz w:val="22"/>
          <w:szCs w:val="22"/>
        </w:rPr>
        <w:t>nienadające</w:t>
      </w:r>
      <w:r w:rsidRPr="00225839">
        <w:rPr>
          <w:rFonts w:ascii="Calibri" w:hAnsi="Calibri" w:cs="Calibri"/>
          <w:sz w:val="22"/>
          <w:szCs w:val="22"/>
        </w:rPr>
        <w:t xml:space="preserve"> się do ponownego wbudowania Wykonawca zobowiązany jest zagospodarować zgodnie z wymaganiami Ustawy o odpadach. Znalezienie odpowiedniego miejsca zagospodarowania należy do obowiązków Wykonawcy. Całość robót z tym związanych należy ująć w </w:t>
      </w:r>
      <w:r w:rsidR="001A649D">
        <w:rPr>
          <w:rFonts w:ascii="Calibri" w:hAnsi="Calibri" w:cs="Calibri"/>
          <w:sz w:val="22"/>
          <w:szCs w:val="22"/>
        </w:rPr>
        <w:t>cenie za realizację zamówienia</w:t>
      </w:r>
      <w:r w:rsidRPr="00225839">
        <w:rPr>
          <w:rFonts w:ascii="Calibri" w:hAnsi="Calibri" w:cs="Calibri"/>
          <w:sz w:val="22"/>
          <w:szCs w:val="22"/>
        </w:rPr>
        <w:t>;</w:t>
      </w:r>
    </w:p>
    <w:p w:rsidR="00415B32" w:rsidRDefault="00415B32" w:rsidP="00276135">
      <w:pPr>
        <w:numPr>
          <w:ilvl w:val="0"/>
          <w:numId w:val="34"/>
        </w:numPr>
        <w:tabs>
          <w:tab w:val="clear" w:pos="502"/>
        </w:tabs>
        <w:spacing w:after="40"/>
        <w:ind w:left="357" w:hanging="357"/>
        <w:jc w:val="both"/>
        <w:rPr>
          <w:rFonts w:ascii="Calibri" w:hAnsi="Calibri" w:cs="Calibri"/>
          <w:sz w:val="22"/>
          <w:szCs w:val="22"/>
        </w:rPr>
      </w:pPr>
      <w:r>
        <w:rPr>
          <w:rFonts w:ascii="Calibri" w:hAnsi="Calibri" w:cs="Calibri"/>
          <w:sz w:val="22"/>
          <w:szCs w:val="22"/>
        </w:rPr>
        <w:t>p</w:t>
      </w:r>
      <w:r w:rsidRPr="00225839">
        <w:rPr>
          <w:rFonts w:ascii="Calibri" w:hAnsi="Calibri" w:cs="Calibri"/>
          <w:sz w:val="22"/>
          <w:szCs w:val="22"/>
        </w:rPr>
        <w:t xml:space="preserve">rzed wykorzystaniem jakichkolwiek materiałów Wykonawca musi przedłożyć </w:t>
      </w:r>
      <w:r w:rsidR="00057AF9">
        <w:rPr>
          <w:rFonts w:ascii="Calibri" w:hAnsi="Calibri" w:cs="Calibri"/>
          <w:sz w:val="22"/>
          <w:szCs w:val="22"/>
        </w:rPr>
        <w:t>do zatwierdzenia przez Zamawiającego</w:t>
      </w:r>
      <w:r w:rsidRPr="00225839">
        <w:rPr>
          <w:rFonts w:ascii="Calibri" w:hAnsi="Calibri" w:cs="Calibri"/>
          <w:sz w:val="22"/>
          <w:szCs w:val="22"/>
        </w:rPr>
        <w:t xml:space="preserve"> pełną informację na temat wszelkich materiałów i produktów. Przed złożeniem jakiegokolwiek zamówienia na materiały lub produkty, Wykonawca powinien złożyć Wniosek </w:t>
      </w:r>
      <w:r w:rsidR="00057AF9">
        <w:rPr>
          <w:rFonts w:ascii="Calibri" w:hAnsi="Calibri" w:cs="Calibri"/>
          <w:sz w:val="22"/>
          <w:szCs w:val="22"/>
        </w:rPr>
        <w:br/>
      </w:r>
      <w:r w:rsidRPr="00225839">
        <w:rPr>
          <w:rFonts w:ascii="Calibri" w:hAnsi="Calibri" w:cs="Calibri"/>
          <w:sz w:val="22"/>
          <w:szCs w:val="22"/>
        </w:rPr>
        <w:t>o Zatwierdzenie. Wzór i treść wniosku zostani</w:t>
      </w:r>
      <w:r w:rsidR="00057AF9">
        <w:rPr>
          <w:rFonts w:ascii="Calibri" w:hAnsi="Calibri" w:cs="Calibri"/>
          <w:sz w:val="22"/>
          <w:szCs w:val="22"/>
        </w:rPr>
        <w:t>e uzgodniona pomiędzy Zamawiającym</w:t>
      </w:r>
      <w:r w:rsidRPr="00225839">
        <w:rPr>
          <w:rFonts w:ascii="Calibri" w:hAnsi="Calibri" w:cs="Calibri"/>
          <w:sz w:val="22"/>
          <w:szCs w:val="22"/>
        </w:rPr>
        <w:t xml:space="preserve"> i Wykonawcą. Informacje w nim zawarte powinny być jednoznacznie i starannie podane. Wykonawca ponosi ryzyko zakupu materiałów przed ic</w:t>
      </w:r>
      <w:r w:rsidR="00057AF9">
        <w:rPr>
          <w:rFonts w:ascii="Calibri" w:hAnsi="Calibri" w:cs="Calibri"/>
          <w:sz w:val="22"/>
          <w:szCs w:val="22"/>
        </w:rPr>
        <w:t>h zatwierdzeniem przez Zamawiającego</w:t>
      </w:r>
      <w:r>
        <w:rPr>
          <w:rFonts w:ascii="Calibri" w:hAnsi="Calibri" w:cs="Calibri"/>
          <w:sz w:val="22"/>
          <w:szCs w:val="22"/>
        </w:rPr>
        <w:t xml:space="preserve"> i dopuszczeniem do wbudowania;</w:t>
      </w:r>
    </w:p>
    <w:p w:rsidR="00570228" w:rsidRPr="00C00B14" w:rsidRDefault="00415B32" w:rsidP="00276135">
      <w:pPr>
        <w:numPr>
          <w:ilvl w:val="0"/>
          <w:numId w:val="34"/>
        </w:numPr>
        <w:tabs>
          <w:tab w:val="clear" w:pos="502"/>
        </w:tabs>
        <w:spacing w:after="40"/>
        <w:ind w:left="357" w:hanging="357"/>
        <w:jc w:val="both"/>
        <w:rPr>
          <w:rFonts w:ascii="Calibri" w:hAnsi="Calibri"/>
          <w:sz w:val="22"/>
          <w:szCs w:val="22"/>
        </w:rPr>
      </w:pPr>
      <w:r w:rsidRPr="00CF2C50">
        <w:rPr>
          <w:rFonts w:ascii="Calibri" w:hAnsi="Calibri" w:cs="Calibri"/>
          <w:sz w:val="22"/>
          <w:szCs w:val="22"/>
        </w:rPr>
        <w:t>Wykonawca ponosi odpowiedzialność za spełnienie wymagań ilościowych i jakościowych materiałów dostarczanych na plac budowy oraz za ich właściwe składowanie i wbudowanie zgodnie z założeni</w:t>
      </w:r>
      <w:r w:rsidR="00C00B14">
        <w:rPr>
          <w:rFonts w:ascii="Calibri" w:hAnsi="Calibri" w:cs="Calibri"/>
          <w:sz w:val="22"/>
          <w:szCs w:val="22"/>
        </w:rPr>
        <w:t>ami Systemu Zapewnienia Jakości;</w:t>
      </w:r>
    </w:p>
    <w:p w:rsidR="00C00B14" w:rsidRPr="009C1845" w:rsidRDefault="00C00B14" w:rsidP="00276135">
      <w:pPr>
        <w:numPr>
          <w:ilvl w:val="0"/>
          <w:numId w:val="34"/>
        </w:numPr>
        <w:tabs>
          <w:tab w:val="clear" w:pos="502"/>
        </w:tabs>
        <w:spacing w:after="40"/>
        <w:ind w:left="357" w:hanging="357"/>
        <w:jc w:val="both"/>
        <w:rPr>
          <w:rFonts w:ascii="Calibri" w:hAnsi="Calibri"/>
          <w:sz w:val="22"/>
          <w:szCs w:val="22"/>
        </w:rPr>
      </w:pPr>
      <w:r w:rsidRPr="008D67B6">
        <w:rPr>
          <w:rFonts w:ascii="Calibri" w:hAnsi="Calibri" w:cs="Calibri"/>
          <w:sz w:val="22"/>
          <w:szCs w:val="22"/>
        </w:rPr>
        <w:t xml:space="preserve">Pozyskane podczas demontażu elementy instalacji i urządzenia będą oceniane pod względem właściwości użytkowych przez Użytkownika </w:t>
      </w:r>
      <w:r>
        <w:rPr>
          <w:rFonts w:ascii="Calibri" w:hAnsi="Calibri" w:cs="Calibri"/>
          <w:sz w:val="22"/>
          <w:szCs w:val="22"/>
        </w:rPr>
        <w:t xml:space="preserve">oczyszczalni </w:t>
      </w:r>
      <w:r w:rsidRPr="008D67B6">
        <w:rPr>
          <w:rFonts w:ascii="Calibri" w:hAnsi="Calibri" w:cs="Calibri"/>
          <w:sz w:val="22"/>
          <w:szCs w:val="22"/>
        </w:rPr>
        <w:t>i będą wskazywane dokładne miejsca składowania i zabezpieczenia zdemontowanych elementów. Materiały nieprzeznaczone do ponownego wykorzystania</w:t>
      </w:r>
      <w:r>
        <w:rPr>
          <w:rFonts w:ascii="Calibri" w:hAnsi="Calibri" w:cs="Calibri"/>
          <w:sz w:val="22"/>
          <w:szCs w:val="22"/>
        </w:rPr>
        <w:t>,</w:t>
      </w:r>
      <w:r w:rsidRPr="008D67B6">
        <w:rPr>
          <w:rFonts w:ascii="Calibri" w:hAnsi="Calibri" w:cs="Calibri"/>
          <w:sz w:val="22"/>
          <w:szCs w:val="22"/>
        </w:rPr>
        <w:t xml:space="preserve"> jak i pozostałe materiały Wyko</w:t>
      </w:r>
      <w:r w:rsidR="00057AF9">
        <w:rPr>
          <w:rFonts w:ascii="Calibri" w:hAnsi="Calibri" w:cs="Calibri"/>
          <w:sz w:val="22"/>
          <w:szCs w:val="22"/>
        </w:rPr>
        <w:t>nawca na własny koszt usunie z terenu b</w:t>
      </w:r>
      <w:r w:rsidRPr="008D67B6">
        <w:rPr>
          <w:rFonts w:ascii="Calibri" w:hAnsi="Calibri" w:cs="Calibri"/>
          <w:sz w:val="22"/>
          <w:szCs w:val="22"/>
        </w:rPr>
        <w:t>udowy oraz podda zagospodarowaniu zgodnie z wymaganiami Ustawy o odpadach oraz poniesie koszty tego zagospodarowania czy utylizacji.</w:t>
      </w:r>
    </w:p>
    <w:p w:rsidR="009C1845" w:rsidRDefault="009C1845" w:rsidP="001A649D">
      <w:pPr>
        <w:spacing w:after="60"/>
        <w:ind w:left="357"/>
        <w:jc w:val="both"/>
        <w:rPr>
          <w:rFonts w:ascii="Calibri" w:hAnsi="Calibri"/>
          <w:sz w:val="22"/>
          <w:szCs w:val="22"/>
        </w:rPr>
      </w:pPr>
    </w:p>
    <w:p w:rsidR="00DE4B7E" w:rsidRDefault="00C00B14" w:rsidP="00DE4B7E">
      <w:pPr>
        <w:pStyle w:val="Nagwek4"/>
        <w:pageBreakBefore w:val="0"/>
        <w:spacing w:after="60"/>
        <w:ind w:left="454" w:hanging="454"/>
        <w:rPr>
          <w:sz w:val="22"/>
          <w:szCs w:val="22"/>
        </w:rPr>
      </w:pPr>
      <w:bookmarkStart w:id="158" w:name="_Toc184294836"/>
      <w:r>
        <w:rPr>
          <w:rFonts w:cs="Calibri"/>
          <w:iCs/>
          <w:sz w:val="22"/>
          <w:szCs w:val="22"/>
        </w:rPr>
        <w:t>2</w:t>
      </w:r>
      <w:r w:rsidR="00DE4B7E" w:rsidRPr="000B3F23">
        <w:rPr>
          <w:rFonts w:cs="Calibri"/>
          <w:iCs/>
          <w:sz w:val="22"/>
          <w:szCs w:val="22"/>
        </w:rPr>
        <w:t>.</w:t>
      </w:r>
      <w:r w:rsidR="00DE4B7E" w:rsidRPr="000B3F23">
        <w:rPr>
          <w:rFonts w:cs="Calibri"/>
          <w:iCs/>
          <w:sz w:val="22"/>
          <w:szCs w:val="22"/>
        </w:rPr>
        <w:tab/>
      </w:r>
      <w:r w:rsidR="00DE4B7E">
        <w:rPr>
          <w:rFonts w:cs="Calibri"/>
          <w:iCs/>
          <w:sz w:val="22"/>
          <w:szCs w:val="22"/>
        </w:rPr>
        <w:t>Inspekcja wytwórni materiałów</w:t>
      </w:r>
      <w:bookmarkEnd w:id="158"/>
    </w:p>
    <w:p w:rsidR="00034A5A" w:rsidRPr="00034A5A" w:rsidRDefault="00034A5A" w:rsidP="00034A5A">
      <w:pPr>
        <w:spacing w:after="40"/>
        <w:ind w:left="357"/>
        <w:jc w:val="both"/>
        <w:rPr>
          <w:rFonts w:ascii="Calibri" w:hAnsi="Calibri" w:cs="Calibri"/>
          <w:kern w:val="32"/>
          <w:sz w:val="22"/>
          <w:szCs w:val="22"/>
        </w:rPr>
      </w:pPr>
      <w:r w:rsidRPr="00034A5A">
        <w:rPr>
          <w:rFonts w:ascii="Calibri" w:hAnsi="Calibri" w:cs="Calibri"/>
          <w:kern w:val="32"/>
          <w:sz w:val="22"/>
          <w:szCs w:val="22"/>
        </w:rPr>
        <w:t>Nie dotyczy</w:t>
      </w:r>
    </w:p>
    <w:p w:rsidR="00570228" w:rsidRDefault="00570228" w:rsidP="00716DF4">
      <w:pPr>
        <w:spacing w:after="40"/>
        <w:rPr>
          <w:rFonts w:ascii="Calibri" w:hAnsi="Calibri"/>
          <w:sz w:val="22"/>
          <w:szCs w:val="22"/>
        </w:rPr>
      </w:pPr>
    </w:p>
    <w:p w:rsidR="00DE4B7E" w:rsidRDefault="00C00B14" w:rsidP="00DE4B7E">
      <w:pPr>
        <w:pStyle w:val="Nagwek4"/>
        <w:pageBreakBefore w:val="0"/>
        <w:spacing w:after="60"/>
        <w:ind w:left="454" w:hanging="454"/>
        <w:rPr>
          <w:sz w:val="22"/>
          <w:szCs w:val="22"/>
        </w:rPr>
      </w:pPr>
      <w:bookmarkStart w:id="159" w:name="_Toc184294837"/>
      <w:r>
        <w:rPr>
          <w:rFonts w:cs="Calibri"/>
          <w:iCs/>
          <w:sz w:val="22"/>
          <w:szCs w:val="22"/>
        </w:rPr>
        <w:t>3</w:t>
      </w:r>
      <w:r w:rsidR="00DE4B7E" w:rsidRPr="000B3F23">
        <w:rPr>
          <w:rFonts w:cs="Calibri"/>
          <w:iCs/>
          <w:sz w:val="22"/>
          <w:szCs w:val="22"/>
        </w:rPr>
        <w:t>.</w:t>
      </w:r>
      <w:r w:rsidR="00DE4B7E" w:rsidRPr="000B3F23">
        <w:rPr>
          <w:rFonts w:cs="Calibri"/>
          <w:iCs/>
          <w:sz w:val="22"/>
          <w:szCs w:val="22"/>
        </w:rPr>
        <w:tab/>
      </w:r>
      <w:r w:rsidR="00DE4B7E">
        <w:rPr>
          <w:rFonts w:cs="Calibri"/>
          <w:iCs/>
          <w:sz w:val="22"/>
          <w:szCs w:val="22"/>
        </w:rPr>
        <w:t>Materiały nieodpowiadające wymaganiom</w:t>
      </w:r>
      <w:bookmarkEnd w:id="159"/>
    </w:p>
    <w:p w:rsidR="006B46F0" w:rsidRPr="008C69C8" w:rsidRDefault="00A60116" w:rsidP="001A649D">
      <w:pPr>
        <w:autoSpaceDE w:val="0"/>
        <w:autoSpaceDN w:val="0"/>
        <w:adjustRightInd w:val="0"/>
        <w:jc w:val="both"/>
        <w:rPr>
          <w:rFonts w:ascii="Calibri" w:hAnsi="Calibri" w:cs="Calibri"/>
          <w:sz w:val="22"/>
          <w:szCs w:val="22"/>
        </w:rPr>
      </w:pPr>
      <w:r>
        <w:rPr>
          <w:rFonts w:ascii="Calibri" w:hAnsi="Calibri" w:cs="Calibri"/>
          <w:sz w:val="22"/>
          <w:szCs w:val="22"/>
        </w:rPr>
        <w:t>Jeżeli podczas realizacji umowy</w:t>
      </w:r>
      <w:r w:rsidR="006B46F0" w:rsidRPr="008C69C8">
        <w:rPr>
          <w:rFonts w:ascii="Calibri" w:hAnsi="Calibri" w:cs="Calibri"/>
          <w:sz w:val="22"/>
          <w:szCs w:val="22"/>
        </w:rPr>
        <w:t xml:space="preserve"> Wykonawca dostarczy na plac budowy </w:t>
      </w:r>
      <w:r>
        <w:rPr>
          <w:rFonts w:ascii="Calibri" w:hAnsi="Calibri" w:cs="Calibri"/>
          <w:sz w:val="22"/>
          <w:szCs w:val="22"/>
        </w:rPr>
        <w:t>m</w:t>
      </w:r>
      <w:r w:rsidR="006B46F0" w:rsidRPr="008C69C8">
        <w:rPr>
          <w:rFonts w:ascii="Calibri" w:hAnsi="Calibri" w:cs="Calibri"/>
          <w:sz w:val="22"/>
          <w:szCs w:val="22"/>
        </w:rPr>
        <w:t>ateriały, które są nieo</w:t>
      </w:r>
      <w:r>
        <w:rPr>
          <w:rFonts w:ascii="Calibri" w:hAnsi="Calibri" w:cs="Calibri"/>
          <w:sz w:val="22"/>
          <w:szCs w:val="22"/>
        </w:rPr>
        <w:t>dpowiedniej jakości, to Zamawiający</w:t>
      </w:r>
      <w:r w:rsidR="006B46F0" w:rsidRPr="008C69C8">
        <w:rPr>
          <w:rFonts w:ascii="Calibri" w:hAnsi="Calibri" w:cs="Calibri"/>
          <w:sz w:val="22"/>
          <w:szCs w:val="22"/>
        </w:rPr>
        <w:t xml:space="preserve"> zażąda od Wykonawcy uzyskania </w:t>
      </w:r>
      <w:r>
        <w:rPr>
          <w:rFonts w:ascii="Calibri" w:hAnsi="Calibri" w:cs="Calibri"/>
          <w:sz w:val="22"/>
          <w:szCs w:val="22"/>
        </w:rPr>
        <w:t>m</w:t>
      </w:r>
      <w:r w:rsidR="006B46F0" w:rsidRPr="008C69C8">
        <w:rPr>
          <w:rFonts w:ascii="Calibri" w:hAnsi="Calibri" w:cs="Calibri"/>
          <w:sz w:val="22"/>
          <w:szCs w:val="22"/>
        </w:rPr>
        <w:t xml:space="preserve">ateriałów z innego, zatwierdzonego źródła. Wykonawca będzie zobowiązany do pokrycia wszystkich dodatkowych kosztów związanych z dostarczeniem takich </w:t>
      </w:r>
      <w:r>
        <w:rPr>
          <w:rFonts w:ascii="Calibri" w:hAnsi="Calibri" w:cs="Calibri"/>
          <w:sz w:val="22"/>
          <w:szCs w:val="22"/>
        </w:rPr>
        <w:t>m</w:t>
      </w:r>
      <w:r w:rsidR="006B46F0" w:rsidRPr="008C69C8">
        <w:rPr>
          <w:rFonts w:ascii="Calibri" w:hAnsi="Calibri" w:cs="Calibri"/>
          <w:sz w:val="22"/>
          <w:szCs w:val="22"/>
        </w:rPr>
        <w:t>ateriałów.</w:t>
      </w:r>
    </w:p>
    <w:p w:rsidR="006B46F0" w:rsidRPr="008C69C8" w:rsidRDefault="006B46F0" w:rsidP="001A649D">
      <w:pPr>
        <w:jc w:val="both"/>
        <w:rPr>
          <w:rFonts w:ascii="Calibri" w:hAnsi="Calibri" w:cs="Calibri"/>
          <w:sz w:val="22"/>
          <w:szCs w:val="22"/>
        </w:rPr>
      </w:pPr>
      <w:r w:rsidRPr="008C69C8">
        <w:rPr>
          <w:rFonts w:ascii="Calibri" w:hAnsi="Calibri" w:cs="Calibri"/>
          <w:sz w:val="22"/>
          <w:szCs w:val="22"/>
        </w:rPr>
        <w:t>Materiały nieodpowiadające wymaganiom zostaną przez Wykonawcę wywiezione z placu budowy, bądź złożone w m</w:t>
      </w:r>
      <w:r w:rsidR="00A60116">
        <w:rPr>
          <w:rFonts w:ascii="Calibri" w:hAnsi="Calibri" w:cs="Calibri"/>
          <w:sz w:val="22"/>
          <w:szCs w:val="22"/>
        </w:rPr>
        <w:t>iejscu wskazanym przez Zamawiającego. Każdy rodzaj r</w:t>
      </w:r>
      <w:r w:rsidRPr="008C69C8">
        <w:rPr>
          <w:rFonts w:ascii="Calibri" w:hAnsi="Calibri" w:cs="Calibri"/>
          <w:sz w:val="22"/>
          <w:szCs w:val="22"/>
        </w:rPr>
        <w:t xml:space="preserve">obót, w którym znajdują się niezbadane i niezaakceptowane </w:t>
      </w:r>
      <w:r w:rsidR="00A60116">
        <w:rPr>
          <w:rFonts w:ascii="Calibri" w:hAnsi="Calibri" w:cs="Calibri"/>
          <w:sz w:val="22"/>
          <w:szCs w:val="22"/>
        </w:rPr>
        <w:t>m</w:t>
      </w:r>
      <w:r w:rsidRPr="008C69C8">
        <w:rPr>
          <w:rFonts w:ascii="Calibri" w:hAnsi="Calibri" w:cs="Calibri"/>
          <w:sz w:val="22"/>
          <w:szCs w:val="22"/>
        </w:rPr>
        <w:t>ateriały, Wykonawca wykonuje na własne ryzyko, licząc się z ich nie przyjęciem i niezapłaceniem oraz kosztem związanym z ich demontażem.</w:t>
      </w:r>
    </w:p>
    <w:p w:rsidR="006B46F0" w:rsidRPr="008C69C8" w:rsidRDefault="006B46F0" w:rsidP="001A649D">
      <w:pPr>
        <w:spacing w:after="60"/>
        <w:jc w:val="both"/>
        <w:rPr>
          <w:rFonts w:ascii="Calibri" w:hAnsi="Calibri" w:cs="Calibri"/>
          <w:sz w:val="22"/>
          <w:szCs w:val="22"/>
        </w:rPr>
      </w:pPr>
      <w:r w:rsidRPr="008C69C8">
        <w:rPr>
          <w:rFonts w:ascii="Calibri" w:hAnsi="Calibri" w:cs="Calibri"/>
          <w:sz w:val="22"/>
          <w:szCs w:val="22"/>
        </w:rPr>
        <w:t xml:space="preserve">Nie dopuszcza się użycia </w:t>
      </w:r>
      <w:r w:rsidR="00A60116">
        <w:rPr>
          <w:rFonts w:ascii="Calibri" w:hAnsi="Calibri" w:cs="Calibri"/>
          <w:sz w:val="22"/>
          <w:szCs w:val="22"/>
        </w:rPr>
        <w:t>m</w:t>
      </w:r>
      <w:r w:rsidRPr="008C69C8">
        <w:rPr>
          <w:rFonts w:ascii="Calibri" w:hAnsi="Calibri" w:cs="Calibri"/>
          <w:sz w:val="22"/>
          <w:szCs w:val="22"/>
        </w:rPr>
        <w:t xml:space="preserve">ateriałów szkodliwych dla otoczenia i ludzi. </w:t>
      </w:r>
    </w:p>
    <w:p w:rsidR="002831CF" w:rsidRDefault="002831CF" w:rsidP="001A649D">
      <w:pPr>
        <w:spacing w:after="60"/>
        <w:rPr>
          <w:rFonts w:ascii="Calibri" w:hAnsi="Calibri"/>
          <w:sz w:val="22"/>
          <w:szCs w:val="22"/>
        </w:rPr>
      </w:pPr>
    </w:p>
    <w:p w:rsidR="00DE4B7E" w:rsidRDefault="00716DF4" w:rsidP="00DE4B7E">
      <w:pPr>
        <w:pStyle w:val="Nagwek4"/>
        <w:pageBreakBefore w:val="0"/>
        <w:spacing w:after="60"/>
        <w:ind w:left="454" w:hanging="454"/>
        <w:rPr>
          <w:sz w:val="22"/>
          <w:szCs w:val="22"/>
        </w:rPr>
      </w:pPr>
      <w:bookmarkStart w:id="160" w:name="_Toc184294838"/>
      <w:r>
        <w:rPr>
          <w:rFonts w:cs="Calibri"/>
          <w:iCs/>
          <w:sz w:val="22"/>
          <w:szCs w:val="22"/>
        </w:rPr>
        <w:t>4</w:t>
      </w:r>
      <w:r w:rsidR="00DE4B7E" w:rsidRPr="000B3F23">
        <w:rPr>
          <w:rFonts w:cs="Calibri"/>
          <w:iCs/>
          <w:sz w:val="22"/>
          <w:szCs w:val="22"/>
        </w:rPr>
        <w:t>.</w:t>
      </w:r>
      <w:r w:rsidR="00DE4B7E" w:rsidRPr="000B3F23">
        <w:rPr>
          <w:rFonts w:cs="Calibri"/>
          <w:iCs/>
          <w:sz w:val="22"/>
          <w:szCs w:val="22"/>
        </w:rPr>
        <w:tab/>
      </w:r>
      <w:r w:rsidR="00A60116">
        <w:rPr>
          <w:rFonts w:cs="Calibri"/>
          <w:iCs/>
          <w:sz w:val="22"/>
          <w:szCs w:val="22"/>
        </w:rPr>
        <w:t>Przechowywanie i magazynowanie materiałów i u</w:t>
      </w:r>
      <w:r w:rsidR="00DE4B7E">
        <w:rPr>
          <w:rFonts w:cs="Calibri"/>
          <w:iCs/>
          <w:sz w:val="22"/>
          <w:szCs w:val="22"/>
        </w:rPr>
        <w:t>rządzeń</w:t>
      </w:r>
      <w:bookmarkEnd w:id="160"/>
    </w:p>
    <w:p w:rsidR="0096421D" w:rsidRPr="008C69C8" w:rsidRDefault="0096421D" w:rsidP="001A649D">
      <w:pPr>
        <w:jc w:val="both"/>
        <w:rPr>
          <w:rFonts w:ascii="Calibri" w:hAnsi="Calibri" w:cs="Calibri"/>
          <w:sz w:val="22"/>
          <w:szCs w:val="22"/>
        </w:rPr>
      </w:pPr>
      <w:r w:rsidRPr="008C69C8">
        <w:rPr>
          <w:rFonts w:ascii="Calibri" w:hAnsi="Calibri" w:cs="Calibri"/>
          <w:sz w:val="22"/>
          <w:szCs w:val="22"/>
        </w:rPr>
        <w:t xml:space="preserve">Wykonawca zapewni, aby tymczasowo składowane </w:t>
      </w:r>
      <w:r w:rsidR="00A60116">
        <w:rPr>
          <w:rFonts w:ascii="Calibri" w:hAnsi="Calibri" w:cs="Calibri"/>
          <w:sz w:val="22"/>
          <w:szCs w:val="22"/>
        </w:rPr>
        <w:t>materiały i u</w:t>
      </w:r>
      <w:r w:rsidRPr="008C69C8">
        <w:rPr>
          <w:rFonts w:ascii="Calibri" w:hAnsi="Calibri" w:cs="Calibri"/>
          <w:sz w:val="22"/>
          <w:szCs w:val="22"/>
        </w:rPr>
        <w:t>rządzenia, do cz</w:t>
      </w:r>
      <w:r w:rsidR="00A60116">
        <w:rPr>
          <w:rFonts w:ascii="Calibri" w:hAnsi="Calibri" w:cs="Calibri"/>
          <w:sz w:val="22"/>
          <w:szCs w:val="22"/>
        </w:rPr>
        <w:t>asu, gdy będą one potrzebne do r</w:t>
      </w:r>
      <w:r w:rsidRPr="008C69C8">
        <w:rPr>
          <w:rFonts w:ascii="Calibri" w:hAnsi="Calibri" w:cs="Calibri"/>
          <w:sz w:val="22"/>
          <w:szCs w:val="22"/>
        </w:rPr>
        <w:t>obót, były zabezpieczone przed zanieczyszczeniem, zachowały</w:t>
      </w:r>
      <w:r w:rsidR="00A60116">
        <w:rPr>
          <w:rFonts w:ascii="Calibri" w:hAnsi="Calibri" w:cs="Calibri"/>
          <w:sz w:val="22"/>
          <w:szCs w:val="22"/>
        </w:rPr>
        <w:t xml:space="preserve"> swoją jakość i właściwości do r</w:t>
      </w:r>
      <w:r w:rsidRPr="008C69C8">
        <w:rPr>
          <w:rFonts w:ascii="Calibri" w:hAnsi="Calibri" w:cs="Calibri"/>
          <w:sz w:val="22"/>
          <w:szCs w:val="22"/>
        </w:rPr>
        <w:t>obót i były dost</w:t>
      </w:r>
      <w:r w:rsidR="00A60116">
        <w:rPr>
          <w:rFonts w:ascii="Calibri" w:hAnsi="Calibri" w:cs="Calibri"/>
          <w:sz w:val="22"/>
          <w:szCs w:val="22"/>
        </w:rPr>
        <w:t>ępne do kontroli przez Zamawiającego</w:t>
      </w:r>
      <w:r w:rsidRPr="008C69C8">
        <w:rPr>
          <w:rFonts w:ascii="Calibri" w:hAnsi="Calibri" w:cs="Calibri"/>
          <w:sz w:val="22"/>
          <w:szCs w:val="22"/>
        </w:rPr>
        <w:t>.</w:t>
      </w:r>
    </w:p>
    <w:p w:rsidR="0096421D" w:rsidRPr="008C69C8" w:rsidRDefault="0096421D" w:rsidP="001A649D">
      <w:pPr>
        <w:spacing w:after="60"/>
        <w:jc w:val="both"/>
        <w:rPr>
          <w:rFonts w:ascii="Calibri" w:hAnsi="Calibri" w:cs="Calibri"/>
          <w:sz w:val="22"/>
          <w:szCs w:val="22"/>
        </w:rPr>
      </w:pPr>
      <w:r w:rsidRPr="008C69C8">
        <w:rPr>
          <w:rFonts w:ascii="Calibri" w:hAnsi="Calibri" w:cs="Calibri"/>
          <w:sz w:val="22"/>
          <w:szCs w:val="22"/>
        </w:rPr>
        <w:t xml:space="preserve">Miejsca czasowego składowania będą zlokalizowane w obrębie </w:t>
      </w:r>
      <w:r w:rsidR="00A60116">
        <w:rPr>
          <w:rFonts w:ascii="Calibri" w:hAnsi="Calibri" w:cs="Calibri"/>
          <w:sz w:val="22"/>
          <w:szCs w:val="22"/>
        </w:rPr>
        <w:t>t</w:t>
      </w:r>
      <w:r w:rsidR="005D7BBF">
        <w:rPr>
          <w:rFonts w:ascii="Calibri" w:hAnsi="Calibri" w:cs="Calibri"/>
          <w:sz w:val="22"/>
          <w:szCs w:val="22"/>
        </w:rPr>
        <w:t>erenu</w:t>
      </w:r>
      <w:r w:rsidR="00A60116">
        <w:rPr>
          <w:rFonts w:ascii="Calibri" w:hAnsi="Calibri" w:cs="Calibri"/>
          <w:sz w:val="22"/>
          <w:szCs w:val="22"/>
        </w:rPr>
        <w:t xml:space="preserve"> b</w:t>
      </w:r>
      <w:r w:rsidRPr="008C69C8">
        <w:rPr>
          <w:rFonts w:ascii="Calibri" w:hAnsi="Calibri" w:cs="Calibri"/>
          <w:sz w:val="22"/>
          <w:szCs w:val="22"/>
        </w:rPr>
        <w:t>udowy w mie</w:t>
      </w:r>
      <w:r w:rsidR="00A60116">
        <w:rPr>
          <w:rFonts w:ascii="Calibri" w:hAnsi="Calibri" w:cs="Calibri"/>
          <w:sz w:val="22"/>
          <w:szCs w:val="22"/>
        </w:rPr>
        <w:t>jscach uzgodnionych z Zamawiającym</w:t>
      </w:r>
      <w:r w:rsidRPr="008C69C8">
        <w:rPr>
          <w:rFonts w:ascii="Calibri" w:hAnsi="Calibri" w:cs="Calibri"/>
          <w:sz w:val="22"/>
          <w:szCs w:val="22"/>
        </w:rPr>
        <w:t xml:space="preserve"> lub poza </w:t>
      </w:r>
      <w:r w:rsidR="00A60116">
        <w:rPr>
          <w:rFonts w:ascii="Calibri" w:hAnsi="Calibri" w:cs="Calibri"/>
          <w:sz w:val="22"/>
          <w:szCs w:val="22"/>
        </w:rPr>
        <w:t>t</w:t>
      </w:r>
      <w:r w:rsidR="005D7BBF">
        <w:rPr>
          <w:rFonts w:ascii="Calibri" w:hAnsi="Calibri" w:cs="Calibri"/>
          <w:sz w:val="22"/>
          <w:szCs w:val="22"/>
        </w:rPr>
        <w:t>erenem</w:t>
      </w:r>
      <w:r w:rsidR="00A60116">
        <w:rPr>
          <w:rFonts w:ascii="Calibri" w:hAnsi="Calibri" w:cs="Calibri"/>
          <w:sz w:val="22"/>
          <w:szCs w:val="22"/>
        </w:rPr>
        <w:t xml:space="preserve"> b</w:t>
      </w:r>
      <w:r w:rsidRPr="008C69C8">
        <w:rPr>
          <w:rFonts w:ascii="Calibri" w:hAnsi="Calibri" w:cs="Calibri"/>
          <w:sz w:val="22"/>
          <w:szCs w:val="22"/>
        </w:rPr>
        <w:t>udowy w miejscach zorganizowanych przez Wykonawcę</w:t>
      </w:r>
      <w:r>
        <w:rPr>
          <w:rFonts w:ascii="Calibri" w:hAnsi="Calibri" w:cs="Calibri"/>
          <w:sz w:val="22"/>
          <w:szCs w:val="22"/>
        </w:rPr>
        <w:t>.</w:t>
      </w:r>
      <w:r w:rsidR="001A649D">
        <w:rPr>
          <w:rFonts w:ascii="Calibri" w:hAnsi="Calibri" w:cs="Calibri"/>
          <w:sz w:val="22"/>
          <w:szCs w:val="22"/>
        </w:rPr>
        <w:t xml:space="preserve"> </w:t>
      </w:r>
      <w:r w:rsidR="00A60116">
        <w:rPr>
          <w:rFonts w:ascii="Calibri" w:hAnsi="Calibri" w:cs="Calibri"/>
          <w:sz w:val="22"/>
          <w:szCs w:val="22"/>
        </w:rPr>
        <w:t>Czas przechowywania materiałów i urządzeń na terenie b</w:t>
      </w:r>
      <w:r w:rsidRPr="008C69C8">
        <w:rPr>
          <w:rFonts w:ascii="Calibri" w:hAnsi="Calibri" w:cs="Calibri"/>
          <w:sz w:val="22"/>
          <w:szCs w:val="22"/>
        </w:rPr>
        <w:t>udowy należy zminimalizować poprzez właściwe</w:t>
      </w:r>
      <w:r w:rsidR="00A60116">
        <w:rPr>
          <w:rFonts w:ascii="Calibri" w:hAnsi="Calibri" w:cs="Calibri"/>
          <w:sz w:val="22"/>
          <w:szCs w:val="22"/>
        </w:rPr>
        <w:t xml:space="preserve"> zaplanowanie dostaw zgodnie z programem r</w:t>
      </w:r>
      <w:r w:rsidRPr="008C69C8">
        <w:rPr>
          <w:rFonts w:ascii="Calibri" w:hAnsi="Calibri" w:cs="Calibri"/>
          <w:sz w:val="22"/>
          <w:szCs w:val="22"/>
        </w:rPr>
        <w:t>obót.</w:t>
      </w:r>
      <w:r w:rsidR="001A649D">
        <w:rPr>
          <w:rFonts w:ascii="Calibri" w:hAnsi="Calibri" w:cs="Calibri"/>
          <w:sz w:val="22"/>
          <w:szCs w:val="22"/>
        </w:rPr>
        <w:t xml:space="preserve"> </w:t>
      </w:r>
      <w:r w:rsidRPr="008C69C8">
        <w:rPr>
          <w:rFonts w:ascii="Calibri" w:hAnsi="Calibri" w:cs="Calibri"/>
          <w:sz w:val="22"/>
          <w:szCs w:val="22"/>
        </w:rPr>
        <w:t xml:space="preserve">Urządzenia i materiały należy przechowywać </w:t>
      </w:r>
      <w:r w:rsidR="00A60116">
        <w:rPr>
          <w:rFonts w:ascii="Calibri" w:hAnsi="Calibri" w:cs="Calibri"/>
          <w:sz w:val="22"/>
          <w:szCs w:val="22"/>
        </w:rPr>
        <w:br/>
      </w:r>
      <w:r w:rsidRPr="008C69C8">
        <w:rPr>
          <w:rFonts w:ascii="Calibri" w:hAnsi="Calibri" w:cs="Calibri"/>
          <w:sz w:val="22"/>
          <w:szCs w:val="22"/>
        </w:rPr>
        <w:t>i składować zgodnie z instrukcjami producentów, wraz z kopiami tych instrukcji.</w:t>
      </w:r>
    </w:p>
    <w:p w:rsidR="002831CF" w:rsidRDefault="002831CF" w:rsidP="001A649D">
      <w:pPr>
        <w:spacing w:after="60"/>
        <w:rPr>
          <w:rFonts w:ascii="Calibri" w:hAnsi="Calibri"/>
          <w:sz w:val="22"/>
          <w:szCs w:val="22"/>
        </w:rPr>
      </w:pPr>
    </w:p>
    <w:p w:rsidR="00DE4B7E" w:rsidRDefault="00716DF4" w:rsidP="00DE4B7E">
      <w:pPr>
        <w:pStyle w:val="Nagwek4"/>
        <w:pageBreakBefore w:val="0"/>
        <w:spacing w:after="60"/>
        <w:ind w:left="454" w:hanging="454"/>
        <w:rPr>
          <w:sz w:val="22"/>
          <w:szCs w:val="22"/>
        </w:rPr>
      </w:pPr>
      <w:bookmarkStart w:id="161" w:name="_Toc184294839"/>
      <w:r>
        <w:rPr>
          <w:rFonts w:cs="Calibri"/>
          <w:iCs/>
          <w:sz w:val="22"/>
          <w:szCs w:val="22"/>
        </w:rPr>
        <w:t>5</w:t>
      </w:r>
      <w:r w:rsidR="00DE4B7E" w:rsidRPr="000B3F23">
        <w:rPr>
          <w:rFonts w:cs="Calibri"/>
          <w:iCs/>
          <w:sz w:val="22"/>
          <w:szCs w:val="22"/>
        </w:rPr>
        <w:t>.</w:t>
      </w:r>
      <w:r w:rsidR="00DE4B7E" w:rsidRPr="000B3F23">
        <w:rPr>
          <w:rFonts w:cs="Calibri"/>
          <w:iCs/>
          <w:sz w:val="22"/>
          <w:szCs w:val="22"/>
        </w:rPr>
        <w:tab/>
      </w:r>
      <w:r w:rsidR="00A60116">
        <w:rPr>
          <w:rFonts w:cs="Calibri"/>
          <w:iCs/>
          <w:sz w:val="22"/>
          <w:szCs w:val="22"/>
        </w:rPr>
        <w:t>Kwalifikacje właściwości materiałów i</w:t>
      </w:r>
      <w:r w:rsidR="00A60116" w:rsidRPr="00DD374E">
        <w:rPr>
          <w:rFonts w:cs="Calibri"/>
          <w:iCs/>
          <w:sz w:val="22"/>
          <w:szCs w:val="22"/>
        </w:rPr>
        <w:t xml:space="preserve"> u</w:t>
      </w:r>
      <w:r w:rsidR="00DE4B7E" w:rsidRPr="00DD374E">
        <w:rPr>
          <w:rFonts w:cs="Calibri"/>
          <w:iCs/>
          <w:sz w:val="22"/>
          <w:szCs w:val="22"/>
        </w:rPr>
        <w:t>rządzeń</w:t>
      </w:r>
      <w:bookmarkEnd w:id="161"/>
    </w:p>
    <w:p w:rsidR="0096421D" w:rsidRPr="0049517F" w:rsidRDefault="00A60116" w:rsidP="005D7BBF">
      <w:pPr>
        <w:spacing w:after="60"/>
        <w:contextualSpacing/>
        <w:jc w:val="both"/>
        <w:rPr>
          <w:rFonts w:ascii="Calibri" w:hAnsi="Calibri" w:cs="Calibri"/>
          <w:sz w:val="22"/>
          <w:szCs w:val="22"/>
        </w:rPr>
      </w:pPr>
      <w:r>
        <w:rPr>
          <w:rFonts w:ascii="Calibri" w:hAnsi="Calibri" w:cs="Calibri"/>
          <w:sz w:val="22"/>
          <w:szCs w:val="22"/>
        </w:rPr>
        <w:t>Każda partia m</w:t>
      </w:r>
      <w:r w:rsidR="0096421D" w:rsidRPr="0049517F">
        <w:rPr>
          <w:rFonts w:ascii="Calibri" w:hAnsi="Calibri" w:cs="Calibri"/>
          <w:sz w:val="22"/>
          <w:szCs w:val="22"/>
        </w:rPr>
        <w:t>ateriałów</w:t>
      </w:r>
      <w:r w:rsidR="0096421D">
        <w:rPr>
          <w:rFonts w:ascii="Calibri" w:hAnsi="Calibri" w:cs="Calibri"/>
          <w:sz w:val="22"/>
          <w:szCs w:val="22"/>
        </w:rPr>
        <w:t xml:space="preserve"> i</w:t>
      </w:r>
      <w:r w:rsidR="0096421D" w:rsidRPr="0049517F">
        <w:rPr>
          <w:rFonts w:ascii="Calibri" w:hAnsi="Calibri" w:cs="Calibri"/>
          <w:sz w:val="22"/>
          <w:szCs w:val="22"/>
        </w:rPr>
        <w:t xml:space="preserve">, wszystkie </w:t>
      </w:r>
      <w:r>
        <w:rPr>
          <w:rFonts w:ascii="Calibri" w:hAnsi="Calibri" w:cs="Calibri"/>
          <w:sz w:val="22"/>
          <w:szCs w:val="22"/>
        </w:rPr>
        <w:t>u</w:t>
      </w:r>
      <w:r w:rsidR="00DD374E">
        <w:rPr>
          <w:rFonts w:ascii="Calibri" w:hAnsi="Calibri" w:cs="Calibri"/>
          <w:sz w:val="22"/>
          <w:szCs w:val="22"/>
        </w:rPr>
        <w:t>rządzenia przeznaczone dla r</w:t>
      </w:r>
      <w:r w:rsidR="0096421D" w:rsidRPr="0049517F">
        <w:rPr>
          <w:rFonts w:ascii="Calibri" w:hAnsi="Calibri" w:cs="Calibri"/>
          <w:sz w:val="22"/>
          <w:szCs w:val="22"/>
        </w:rPr>
        <w:t>obót muszą zos</w:t>
      </w:r>
      <w:r w:rsidR="00DD374E">
        <w:rPr>
          <w:rFonts w:ascii="Calibri" w:hAnsi="Calibri" w:cs="Calibri"/>
          <w:sz w:val="22"/>
          <w:szCs w:val="22"/>
        </w:rPr>
        <w:t xml:space="preserve">tać zatwierdzone przez </w:t>
      </w:r>
      <w:r w:rsidR="0096421D">
        <w:rPr>
          <w:rFonts w:ascii="Calibri" w:hAnsi="Calibri" w:cs="Calibri"/>
          <w:sz w:val="22"/>
          <w:szCs w:val="22"/>
        </w:rPr>
        <w:t>Zamawiającego</w:t>
      </w:r>
      <w:r w:rsidR="00DD374E">
        <w:rPr>
          <w:rFonts w:ascii="Calibri" w:hAnsi="Calibri" w:cs="Calibri"/>
          <w:sz w:val="22"/>
          <w:szCs w:val="22"/>
        </w:rPr>
        <w:t>. Materiały i u</w:t>
      </w:r>
      <w:r w:rsidR="0096421D" w:rsidRPr="0049517F">
        <w:rPr>
          <w:rFonts w:ascii="Calibri" w:hAnsi="Calibri" w:cs="Calibri"/>
          <w:sz w:val="22"/>
          <w:szCs w:val="22"/>
        </w:rPr>
        <w:t>rządzenia muszą posiadać wyma</w:t>
      </w:r>
      <w:r w:rsidR="00DD374E">
        <w:rPr>
          <w:rFonts w:ascii="Calibri" w:hAnsi="Calibri" w:cs="Calibri"/>
          <w:sz w:val="22"/>
          <w:szCs w:val="22"/>
        </w:rPr>
        <w:t xml:space="preserve">gane dla nich prawem świadectwa </w:t>
      </w:r>
      <w:r w:rsidR="0096421D" w:rsidRPr="0049517F">
        <w:rPr>
          <w:rFonts w:ascii="Calibri" w:hAnsi="Calibri" w:cs="Calibri"/>
          <w:sz w:val="22"/>
          <w:szCs w:val="22"/>
        </w:rPr>
        <w:t xml:space="preserve">dopuszczenia do obrotu i stosowania, certyfikaty na znak bezpieczeństwa, </w:t>
      </w:r>
      <w:r w:rsidR="00DD374E">
        <w:rPr>
          <w:rFonts w:ascii="Calibri" w:hAnsi="Calibri" w:cs="Calibri"/>
          <w:sz w:val="22"/>
          <w:szCs w:val="22"/>
        </w:rPr>
        <w:t xml:space="preserve">atesty, aprobaty, świadectwa </w:t>
      </w:r>
      <w:r w:rsidR="0096421D" w:rsidRPr="0049517F">
        <w:rPr>
          <w:rFonts w:ascii="Calibri" w:hAnsi="Calibri" w:cs="Calibri"/>
          <w:sz w:val="22"/>
          <w:szCs w:val="22"/>
        </w:rPr>
        <w:t>itp.</w:t>
      </w:r>
    </w:p>
    <w:p w:rsidR="001A649D" w:rsidRDefault="00DD374E" w:rsidP="001A649D">
      <w:pPr>
        <w:spacing w:after="60"/>
        <w:contextualSpacing/>
        <w:jc w:val="both"/>
        <w:rPr>
          <w:rFonts w:ascii="Calibri" w:hAnsi="Calibri" w:cs="Calibri"/>
          <w:sz w:val="22"/>
          <w:szCs w:val="22"/>
        </w:rPr>
      </w:pPr>
      <w:r>
        <w:rPr>
          <w:rFonts w:ascii="Calibri" w:hAnsi="Calibri" w:cs="Calibri"/>
          <w:sz w:val="22"/>
          <w:szCs w:val="22"/>
        </w:rPr>
        <w:lastRenderedPageBreak/>
        <w:t>Zamawiający</w:t>
      </w:r>
      <w:r w:rsidR="0096421D" w:rsidRPr="0049517F">
        <w:rPr>
          <w:rFonts w:ascii="Calibri" w:hAnsi="Calibri" w:cs="Calibri"/>
          <w:sz w:val="22"/>
          <w:szCs w:val="22"/>
        </w:rPr>
        <w:t xml:space="preserve"> może polecić przeprowadzenie dodatkowych testów na materiałach, urządzeni</w:t>
      </w:r>
      <w:r>
        <w:rPr>
          <w:rFonts w:ascii="Calibri" w:hAnsi="Calibri" w:cs="Calibri"/>
          <w:sz w:val="22"/>
          <w:szCs w:val="22"/>
        </w:rPr>
        <w:t>ach przed ich dostarczeniem na teren b</w:t>
      </w:r>
      <w:r w:rsidR="0096421D" w:rsidRPr="0049517F">
        <w:rPr>
          <w:rFonts w:ascii="Calibri" w:hAnsi="Calibri" w:cs="Calibri"/>
          <w:sz w:val="22"/>
          <w:szCs w:val="22"/>
        </w:rPr>
        <w:t>udowy oraz może on polecić przeprowadzenie dalszych testów o ile uzna to za właściwe już po ich dostawie. Wykonawca je</w:t>
      </w:r>
      <w:r>
        <w:rPr>
          <w:rFonts w:ascii="Calibri" w:hAnsi="Calibri" w:cs="Calibri"/>
          <w:sz w:val="22"/>
          <w:szCs w:val="22"/>
        </w:rPr>
        <w:t>st zobowiązany do dostarczenia materiałów i u</w:t>
      </w:r>
      <w:r w:rsidR="0096421D" w:rsidRPr="0049517F">
        <w:rPr>
          <w:rFonts w:ascii="Calibri" w:hAnsi="Calibri" w:cs="Calibri"/>
          <w:sz w:val="22"/>
          <w:szCs w:val="22"/>
        </w:rPr>
        <w:t>r</w:t>
      </w:r>
      <w:r>
        <w:rPr>
          <w:rFonts w:ascii="Calibri" w:hAnsi="Calibri" w:cs="Calibri"/>
          <w:sz w:val="22"/>
          <w:szCs w:val="22"/>
        </w:rPr>
        <w:t>ządzeń do jakichkolwiek części r</w:t>
      </w:r>
      <w:r w:rsidR="0096421D" w:rsidRPr="0049517F">
        <w:rPr>
          <w:rFonts w:ascii="Calibri" w:hAnsi="Calibri" w:cs="Calibri"/>
          <w:sz w:val="22"/>
          <w:szCs w:val="22"/>
        </w:rPr>
        <w:t>obót odpowiednio wcześniej w celu prz</w:t>
      </w:r>
      <w:r>
        <w:rPr>
          <w:rFonts w:ascii="Calibri" w:hAnsi="Calibri" w:cs="Calibri"/>
          <w:sz w:val="22"/>
          <w:szCs w:val="22"/>
        </w:rPr>
        <w:t>eprowadzenia inspekcji Zamawiającego</w:t>
      </w:r>
      <w:r w:rsidR="0096421D" w:rsidRPr="0049517F">
        <w:rPr>
          <w:rFonts w:ascii="Calibri" w:hAnsi="Calibri" w:cs="Calibri"/>
          <w:sz w:val="22"/>
          <w:szCs w:val="22"/>
        </w:rPr>
        <w:t xml:space="preserve"> </w:t>
      </w:r>
      <w:r>
        <w:rPr>
          <w:rFonts w:ascii="Calibri" w:hAnsi="Calibri" w:cs="Calibri"/>
          <w:sz w:val="22"/>
          <w:szCs w:val="22"/>
        </w:rPr>
        <w:br/>
      </w:r>
      <w:r w:rsidR="0096421D" w:rsidRPr="0049517F">
        <w:rPr>
          <w:rFonts w:ascii="Calibri" w:hAnsi="Calibri" w:cs="Calibri"/>
          <w:sz w:val="22"/>
          <w:szCs w:val="22"/>
        </w:rPr>
        <w:t xml:space="preserve">i testów. Wykonawca jest zobowiązany do dostarczenia polskich tłumaczeń dokumentów związanych </w:t>
      </w:r>
      <w:r>
        <w:rPr>
          <w:rFonts w:ascii="Calibri" w:hAnsi="Calibri" w:cs="Calibri"/>
          <w:sz w:val="22"/>
          <w:szCs w:val="22"/>
        </w:rPr>
        <w:br/>
      </w:r>
      <w:r w:rsidR="0096421D" w:rsidRPr="0049517F">
        <w:rPr>
          <w:rFonts w:ascii="Calibri" w:hAnsi="Calibri" w:cs="Calibri"/>
          <w:sz w:val="22"/>
          <w:szCs w:val="22"/>
        </w:rPr>
        <w:t xml:space="preserve">z </w:t>
      </w:r>
      <w:r>
        <w:rPr>
          <w:rFonts w:ascii="Calibri" w:hAnsi="Calibri" w:cs="Calibri"/>
          <w:sz w:val="22"/>
          <w:szCs w:val="22"/>
        </w:rPr>
        <w:t>m</w:t>
      </w:r>
      <w:r w:rsidR="0096421D" w:rsidRPr="0049517F">
        <w:rPr>
          <w:rFonts w:ascii="Calibri" w:hAnsi="Calibri" w:cs="Calibri"/>
          <w:sz w:val="22"/>
          <w:szCs w:val="22"/>
        </w:rPr>
        <w:t>ateriałami</w:t>
      </w:r>
      <w:r>
        <w:rPr>
          <w:rFonts w:ascii="Calibri" w:hAnsi="Calibri" w:cs="Calibri"/>
          <w:sz w:val="22"/>
          <w:szCs w:val="22"/>
        </w:rPr>
        <w:t xml:space="preserve"> i u</w:t>
      </w:r>
      <w:r w:rsidR="005D7BBF">
        <w:rPr>
          <w:rFonts w:ascii="Calibri" w:hAnsi="Calibri" w:cs="Calibri"/>
          <w:sz w:val="22"/>
          <w:szCs w:val="22"/>
        </w:rPr>
        <w:t>rządzeniami</w:t>
      </w:r>
      <w:r w:rsidR="0096421D" w:rsidRPr="0049517F">
        <w:rPr>
          <w:rFonts w:ascii="Calibri" w:hAnsi="Calibri" w:cs="Calibri"/>
          <w:sz w:val="22"/>
          <w:szCs w:val="22"/>
        </w:rPr>
        <w:t xml:space="preserve"> a istniejących w innych językach.</w:t>
      </w:r>
    </w:p>
    <w:p w:rsidR="00716DF4" w:rsidRDefault="00716DF4" w:rsidP="001A649D">
      <w:pPr>
        <w:spacing w:after="60"/>
        <w:contextualSpacing/>
        <w:jc w:val="both"/>
        <w:rPr>
          <w:rFonts w:ascii="Calibri" w:hAnsi="Calibri" w:cs="Calibri"/>
          <w:sz w:val="22"/>
          <w:szCs w:val="22"/>
        </w:rPr>
      </w:pPr>
    </w:p>
    <w:p w:rsidR="00716DF4" w:rsidRDefault="00716DF4" w:rsidP="00716DF4">
      <w:pPr>
        <w:pStyle w:val="Nagwek4"/>
        <w:pageBreakBefore w:val="0"/>
        <w:spacing w:after="60"/>
        <w:ind w:left="454" w:hanging="454"/>
        <w:rPr>
          <w:sz w:val="22"/>
          <w:szCs w:val="22"/>
        </w:rPr>
      </w:pPr>
      <w:bookmarkStart w:id="162" w:name="_Toc184294840"/>
      <w:r>
        <w:rPr>
          <w:rFonts w:cs="Calibri"/>
          <w:iCs/>
          <w:sz w:val="22"/>
          <w:szCs w:val="22"/>
        </w:rPr>
        <w:t>6</w:t>
      </w:r>
      <w:r w:rsidRPr="000B3F23">
        <w:rPr>
          <w:rFonts w:cs="Calibri"/>
          <w:iCs/>
          <w:sz w:val="22"/>
          <w:szCs w:val="22"/>
        </w:rPr>
        <w:t>.</w:t>
      </w:r>
      <w:r w:rsidRPr="000B3F23">
        <w:rPr>
          <w:rFonts w:cs="Calibri"/>
          <w:iCs/>
          <w:sz w:val="22"/>
          <w:szCs w:val="22"/>
        </w:rPr>
        <w:tab/>
      </w:r>
      <w:r w:rsidR="00DD374E">
        <w:rPr>
          <w:rFonts w:cs="Calibri"/>
          <w:iCs/>
          <w:sz w:val="22"/>
          <w:szCs w:val="22"/>
        </w:rPr>
        <w:t>Znakowanie urządzeń, m</w:t>
      </w:r>
      <w:r>
        <w:rPr>
          <w:rFonts w:cs="Calibri"/>
          <w:iCs/>
          <w:sz w:val="22"/>
          <w:szCs w:val="22"/>
        </w:rPr>
        <w:t>ateriałów itp.</w:t>
      </w:r>
      <w:bookmarkEnd w:id="162"/>
    </w:p>
    <w:p w:rsidR="00716DF4" w:rsidRPr="008D67B6" w:rsidRDefault="00DD374E" w:rsidP="00716DF4">
      <w:pPr>
        <w:spacing w:after="60"/>
        <w:jc w:val="both"/>
        <w:rPr>
          <w:rFonts w:ascii="Calibri" w:hAnsi="Calibri" w:cs="Calibri"/>
          <w:sz w:val="22"/>
          <w:szCs w:val="22"/>
        </w:rPr>
      </w:pPr>
      <w:r>
        <w:rPr>
          <w:rFonts w:ascii="Calibri" w:hAnsi="Calibri" w:cs="Calibri"/>
          <w:sz w:val="22"/>
          <w:szCs w:val="22"/>
        </w:rPr>
        <w:t>Znakowanie urządzeń, m</w:t>
      </w:r>
      <w:r w:rsidR="00716DF4" w:rsidRPr="008D67B6">
        <w:rPr>
          <w:rFonts w:ascii="Calibri" w:hAnsi="Calibri" w:cs="Calibri"/>
          <w:sz w:val="22"/>
          <w:szCs w:val="22"/>
        </w:rPr>
        <w:t xml:space="preserve">ateriałów, tablic rozdzielczych, tabliczek, kabli itp. ma być w języku polskim </w:t>
      </w:r>
      <w:r>
        <w:rPr>
          <w:rFonts w:ascii="Calibri" w:hAnsi="Calibri" w:cs="Calibri"/>
          <w:sz w:val="22"/>
          <w:szCs w:val="22"/>
        </w:rPr>
        <w:br/>
      </w:r>
      <w:r w:rsidR="00716DF4" w:rsidRPr="008D67B6">
        <w:rPr>
          <w:rFonts w:ascii="Calibri" w:hAnsi="Calibri" w:cs="Calibri"/>
          <w:sz w:val="22"/>
          <w:szCs w:val="22"/>
        </w:rPr>
        <w:t>i zgodnie z polskimi normami i wymaganiami. Każda część urządzenia musi być wyposażona w oryginalne tabliczki producenta, na których muszą znajdować się podstawowe dane techniczne i dane identyfikacyjne producenta.</w:t>
      </w:r>
    </w:p>
    <w:p w:rsidR="00716DF4" w:rsidRDefault="00716DF4" w:rsidP="001A649D">
      <w:pPr>
        <w:spacing w:after="60"/>
        <w:contextualSpacing/>
        <w:jc w:val="both"/>
        <w:rPr>
          <w:rFonts w:ascii="Calibri" w:hAnsi="Calibri" w:cs="Calibri"/>
          <w:sz w:val="22"/>
          <w:szCs w:val="22"/>
        </w:rPr>
      </w:pPr>
    </w:p>
    <w:p w:rsidR="00716DF4" w:rsidRDefault="00716DF4" w:rsidP="00716DF4">
      <w:pPr>
        <w:pStyle w:val="Nagwek4"/>
        <w:pageBreakBefore w:val="0"/>
        <w:spacing w:after="60"/>
        <w:ind w:left="454" w:hanging="454"/>
        <w:rPr>
          <w:sz w:val="22"/>
          <w:szCs w:val="22"/>
        </w:rPr>
      </w:pPr>
      <w:bookmarkStart w:id="163" w:name="_Toc184294841"/>
      <w:r>
        <w:rPr>
          <w:rFonts w:cs="Calibri"/>
          <w:iCs/>
          <w:sz w:val="22"/>
          <w:szCs w:val="22"/>
        </w:rPr>
        <w:t>7</w:t>
      </w:r>
      <w:r w:rsidRPr="000B3F23">
        <w:rPr>
          <w:rFonts w:cs="Calibri"/>
          <w:iCs/>
          <w:sz w:val="22"/>
          <w:szCs w:val="22"/>
        </w:rPr>
        <w:t>.</w:t>
      </w:r>
      <w:r w:rsidRPr="000B3F23">
        <w:rPr>
          <w:rFonts w:cs="Calibri"/>
          <w:iCs/>
          <w:sz w:val="22"/>
          <w:szCs w:val="22"/>
        </w:rPr>
        <w:tab/>
      </w:r>
      <w:r>
        <w:rPr>
          <w:rFonts w:cs="Calibri"/>
          <w:iCs/>
          <w:sz w:val="22"/>
          <w:szCs w:val="22"/>
        </w:rPr>
        <w:t>D</w:t>
      </w:r>
      <w:r w:rsidR="00DD374E">
        <w:rPr>
          <w:rFonts w:cs="Calibri"/>
          <w:iCs/>
          <w:sz w:val="22"/>
          <w:szCs w:val="22"/>
        </w:rPr>
        <w:t>okumentacje Techniczno-Ruchowe u</w:t>
      </w:r>
      <w:r>
        <w:rPr>
          <w:rFonts w:cs="Calibri"/>
          <w:iCs/>
          <w:sz w:val="22"/>
          <w:szCs w:val="22"/>
        </w:rPr>
        <w:t>rządzeń</w:t>
      </w:r>
      <w:bookmarkEnd w:id="163"/>
    </w:p>
    <w:p w:rsidR="00716DF4" w:rsidRPr="008D67B6" w:rsidRDefault="00DD374E" w:rsidP="00716DF4">
      <w:pPr>
        <w:spacing w:after="40"/>
        <w:jc w:val="both"/>
        <w:rPr>
          <w:rFonts w:ascii="Calibri" w:hAnsi="Calibri" w:cs="Calibri"/>
          <w:sz w:val="22"/>
          <w:szCs w:val="22"/>
        </w:rPr>
      </w:pPr>
      <w:r>
        <w:rPr>
          <w:rFonts w:ascii="Calibri" w:hAnsi="Calibri" w:cs="Calibri"/>
          <w:sz w:val="22"/>
          <w:szCs w:val="22"/>
        </w:rPr>
        <w:t>Dla każdego rodzaju u</w:t>
      </w:r>
      <w:r w:rsidR="00716DF4" w:rsidRPr="008D67B6">
        <w:rPr>
          <w:rFonts w:ascii="Calibri" w:hAnsi="Calibri" w:cs="Calibri"/>
          <w:sz w:val="22"/>
          <w:szCs w:val="22"/>
        </w:rPr>
        <w:t>rządzeń Wykonawca dostarczy DTR w języku polskim (w przypadku dokumentów obcojęzycznych Wykonawca przekaże stosowane t</w:t>
      </w:r>
      <w:r w:rsidR="0095739B">
        <w:rPr>
          <w:rFonts w:ascii="Calibri" w:hAnsi="Calibri" w:cs="Calibri"/>
          <w:sz w:val="22"/>
          <w:szCs w:val="22"/>
        </w:rPr>
        <w:t>łumaczenia). DTR będą zawierać:</w:t>
      </w:r>
    </w:p>
    <w:p w:rsidR="00716DF4" w:rsidRPr="008D67B6" w:rsidRDefault="00716DF4" w:rsidP="00276135">
      <w:pPr>
        <w:numPr>
          <w:ilvl w:val="0"/>
          <w:numId w:val="57"/>
        </w:numPr>
        <w:tabs>
          <w:tab w:val="clear" w:pos="720"/>
        </w:tabs>
        <w:spacing w:after="40"/>
        <w:ind w:left="357" w:hanging="357"/>
        <w:jc w:val="both"/>
        <w:rPr>
          <w:rFonts w:ascii="Calibri" w:hAnsi="Calibri" w:cs="Calibri"/>
          <w:sz w:val="22"/>
          <w:szCs w:val="22"/>
        </w:rPr>
      </w:pPr>
      <w:r w:rsidRPr="008D67B6">
        <w:rPr>
          <w:rFonts w:ascii="Calibri" w:hAnsi="Calibri" w:cs="Calibri"/>
          <w:sz w:val="22"/>
          <w:szCs w:val="22"/>
        </w:rPr>
        <w:t>Część rysunkową obejmującą:</w:t>
      </w:r>
    </w:p>
    <w:p w:rsidR="00716DF4" w:rsidRPr="008D67B6" w:rsidRDefault="00716DF4" w:rsidP="00716DF4">
      <w:pPr>
        <w:spacing w:after="40"/>
        <w:ind w:left="714" w:hanging="357"/>
        <w:jc w:val="both"/>
        <w:rPr>
          <w:rFonts w:ascii="Calibri" w:hAnsi="Calibri" w:cs="Calibri"/>
          <w:sz w:val="22"/>
          <w:szCs w:val="22"/>
        </w:rPr>
      </w:pPr>
      <w:r w:rsidRPr="008D67B6">
        <w:rPr>
          <w:rFonts w:ascii="Calibri" w:hAnsi="Calibri" w:cs="Calibri"/>
          <w:sz w:val="22"/>
          <w:szCs w:val="22"/>
        </w:rPr>
        <w:t>-</w:t>
      </w:r>
      <w:r w:rsidRPr="008D67B6">
        <w:rPr>
          <w:rFonts w:ascii="Calibri" w:hAnsi="Calibri" w:cs="Calibri"/>
          <w:sz w:val="22"/>
          <w:szCs w:val="22"/>
        </w:rPr>
        <w:tab/>
        <w:t>schematy procesu i instalacji,</w:t>
      </w:r>
    </w:p>
    <w:p w:rsidR="00716DF4" w:rsidRPr="008D67B6" w:rsidRDefault="00716DF4" w:rsidP="00716DF4">
      <w:pPr>
        <w:spacing w:after="40"/>
        <w:ind w:left="714" w:hanging="357"/>
        <w:jc w:val="both"/>
        <w:rPr>
          <w:rFonts w:ascii="Calibri" w:hAnsi="Calibri" w:cs="Calibri"/>
          <w:sz w:val="22"/>
          <w:szCs w:val="22"/>
        </w:rPr>
      </w:pPr>
      <w:r w:rsidRPr="008D67B6">
        <w:rPr>
          <w:rFonts w:ascii="Calibri" w:hAnsi="Calibri" w:cs="Calibri"/>
          <w:sz w:val="22"/>
          <w:szCs w:val="22"/>
        </w:rPr>
        <w:t>-</w:t>
      </w:r>
      <w:r w:rsidRPr="008D67B6">
        <w:rPr>
          <w:rFonts w:ascii="Calibri" w:hAnsi="Calibri" w:cs="Calibri"/>
          <w:sz w:val="22"/>
          <w:szCs w:val="22"/>
        </w:rPr>
        <w:tab/>
        <w:t>kompletną specyfikację elementów z podaniem rodzaju materiału,</w:t>
      </w:r>
    </w:p>
    <w:p w:rsidR="00716DF4" w:rsidRPr="008D67B6" w:rsidRDefault="00716DF4" w:rsidP="00716DF4">
      <w:pPr>
        <w:spacing w:after="40"/>
        <w:ind w:left="714" w:hanging="357"/>
        <w:jc w:val="both"/>
        <w:rPr>
          <w:rFonts w:ascii="Calibri" w:hAnsi="Calibri" w:cs="Calibri"/>
          <w:sz w:val="22"/>
          <w:szCs w:val="22"/>
        </w:rPr>
      </w:pPr>
      <w:r w:rsidRPr="008D67B6">
        <w:rPr>
          <w:rFonts w:ascii="Calibri" w:hAnsi="Calibri" w:cs="Calibri"/>
          <w:sz w:val="22"/>
          <w:szCs w:val="22"/>
        </w:rPr>
        <w:t>-</w:t>
      </w:r>
      <w:r w:rsidRPr="008D67B6">
        <w:rPr>
          <w:rFonts w:ascii="Calibri" w:hAnsi="Calibri" w:cs="Calibri"/>
          <w:sz w:val="22"/>
          <w:szCs w:val="22"/>
        </w:rPr>
        <w:tab/>
        <w:t xml:space="preserve">rysunki wyposażenia z wymiarami, średnicami i lokalizacją połączeń z innymi elementami oraz </w:t>
      </w:r>
      <w:r w:rsidR="00DD374E">
        <w:rPr>
          <w:rFonts w:ascii="Calibri" w:hAnsi="Calibri" w:cs="Calibri"/>
          <w:sz w:val="22"/>
          <w:szCs w:val="22"/>
        </w:rPr>
        <w:br/>
        <w:t>z ciężarem u</w:t>
      </w:r>
      <w:r w:rsidRPr="008D67B6">
        <w:rPr>
          <w:rFonts w:ascii="Calibri" w:hAnsi="Calibri" w:cs="Calibri"/>
          <w:sz w:val="22"/>
          <w:szCs w:val="22"/>
        </w:rPr>
        <w:t>rządzenia,</w:t>
      </w:r>
    </w:p>
    <w:p w:rsidR="00716DF4" w:rsidRPr="008D67B6" w:rsidRDefault="00716DF4" w:rsidP="00716DF4">
      <w:pPr>
        <w:spacing w:after="40"/>
        <w:ind w:left="714" w:hanging="357"/>
        <w:jc w:val="both"/>
        <w:rPr>
          <w:rFonts w:ascii="Calibri" w:hAnsi="Calibri" w:cs="Calibri"/>
          <w:sz w:val="22"/>
          <w:szCs w:val="22"/>
        </w:rPr>
      </w:pPr>
      <w:r w:rsidRPr="008D67B6">
        <w:rPr>
          <w:rFonts w:ascii="Calibri" w:hAnsi="Calibri" w:cs="Calibri"/>
          <w:sz w:val="22"/>
          <w:szCs w:val="22"/>
        </w:rPr>
        <w:t>-</w:t>
      </w:r>
      <w:r w:rsidRPr="008D67B6">
        <w:rPr>
          <w:rFonts w:ascii="Calibri" w:hAnsi="Calibri" w:cs="Calibri"/>
          <w:sz w:val="22"/>
          <w:szCs w:val="22"/>
        </w:rPr>
        <w:tab/>
        <w:t>opis ws</w:t>
      </w:r>
      <w:r w:rsidR="00DD374E">
        <w:rPr>
          <w:rFonts w:ascii="Calibri" w:hAnsi="Calibri" w:cs="Calibri"/>
          <w:sz w:val="22"/>
          <w:szCs w:val="22"/>
        </w:rPr>
        <w:t>zystkich komponentów/jednostek u</w:t>
      </w:r>
      <w:r w:rsidRPr="008D67B6">
        <w:rPr>
          <w:rFonts w:ascii="Calibri" w:hAnsi="Calibri" w:cs="Calibri"/>
          <w:sz w:val="22"/>
          <w:szCs w:val="22"/>
        </w:rPr>
        <w:t>rządzeń/systemów i ich części,</w:t>
      </w:r>
    </w:p>
    <w:p w:rsidR="00716DF4" w:rsidRPr="008D67B6" w:rsidRDefault="00716DF4" w:rsidP="00716DF4">
      <w:pPr>
        <w:spacing w:after="40"/>
        <w:ind w:left="714" w:hanging="357"/>
        <w:jc w:val="both"/>
        <w:rPr>
          <w:rFonts w:ascii="Calibri" w:hAnsi="Calibri" w:cs="Calibri"/>
          <w:sz w:val="22"/>
          <w:szCs w:val="22"/>
        </w:rPr>
      </w:pPr>
      <w:r w:rsidRPr="008D67B6">
        <w:rPr>
          <w:rFonts w:ascii="Calibri" w:hAnsi="Calibri" w:cs="Calibri"/>
          <w:sz w:val="22"/>
          <w:szCs w:val="22"/>
        </w:rPr>
        <w:t>-</w:t>
      </w:r>
      <w:r w:rsidRPr="008D67B6">
        <w:rPr>
          <w:rFonts w:ascii="Calibri" w:hAnsi="Calibri" w:cs="Calibri"/>
          <w:sz w:val="22"/>
          <w:szCs w:val="22"/>
        </w:rPr>
        <w:tab/>
        <w:t>założenia projek</w:t>
      </w:r>
      <w:r w:rsidR="00DD374E">
        <w:rPr>
          <w:rFonts w:ascii="Calibri" w:hAnsi="Calibri" w:cs="Calibri"/>
          <w:sz w:val="22"/>
          <w:szCs w:val="22"/>
        </w:rPr>
        <w:t>towe dla komponentów/jednostek u</w:t>
      </w:r>
      <w:r w:rsidRPr="008D67B6">
        <w:rPr>
          <w:rFonts w:ascii="Calibri" w:hAnsi="Calibri" w:cs="Calibri"/>
          <w:sz w:val="22"/>
          <w:szCs w:val="22"/>
        </w:rPr>
        <w:t>rządzeń/systemów,</w:t>
      </w:r>
    </w:p>
    <w:p w:rsidR="00716DF4" w:rsidRPr="008D67B6" w:rsidRDefault="00DD374E" w:rsidP="00716DF4">
      <w:pPr>
        <w:spacing w:after="40"/>
        <w:ind w:left="714" w:hanging="357"/>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certyfikaty (certyfikaty m</w:t>
      </w:r>
      <w:r w:rsidR="00716DF4" w:rsidRPr="008D67B6">
        <w:rPr>
          <w:rFonts w:ascii="Calibri" w:hAnsi="Calibri" w:cs="Calibri"/>
          <w:sz w:val="22"/>
          <w:szCs w:val="22"/>
        </w:rPr>
        <w:t>ateriałów, certyfikaty prób etc.),</w:t>
      </w:r>
    </w:p>
    <w:p w:rsidR="00716DF4" w:rsidRPr="008D67B6" w:rsidRDefault="00716DF4" w:rsidP="00716DF4">
      <w:pPr>
        <w:spacing w:after="40"/>
        <w:ind w:left="714" w:hanging="357"/>
        <w:jc w:val="both"/>
        <w:rPr>
          <w:rFonts w:ascii="Calibri" w:hAnsi="Calibri" w:cs="Calibri"/>
          <w:sz w:val="22"/>
          <w:szCs w:val="22"/>
        </w:rPr>
      </w:pPr>
      <w:r w:rsidRPr="008D67B6">
        <w:rPr>
          <w:rFonts w:ascii="Calibri" w:hAnsi="Calibri" w:cs="Calibri"/>
          <w:sz w:val="22"/>
          <w:szCs w:val="22"/>
        </w:rPr>
        <w:t>-</w:t>
      </w:r>
      <w:r w:rsidRPr="008D67B6">
        <w:rPr>
          <w:rFonts w:ascii="Calibri" w:hAnsi="Calibri" w:cs="Calibri"/>
          <w:sz w:val="22"/>
          <w:szCs w:val="22"/>
        </w:rPr>
        <w:tab/>
        <w:t>obliczenia (wytrzymałość, osiągi etc.),</w:t>
      </w:r>
    </w:p>
    <w:p w:rsidR="00716DF4" w:rsidRPr="008D67B6" w:rsidRDefault="00716DF4" w:rsidP="00716DF4">
      <w:pPr>
        <w:spacing w:after="40"/>
        <w:ind w:left="714" w:hanging="357"/>
        <w:jc w:val="both"/>
        <w:rPr>
          <w:rFonts w:ascii="Calibri" w:hAnsi="Calibri" w:cs="Calibri"/>
          <w:sz w:val="22"/>
          <w:szCs w:val="22"/>
        </w:rPr>
      </w:pPr>
      <w:r w:rsidRPr="008D67B6">
        <w:rPr>
          <w:rFonts w:ascii="Calibri" w:hAnsi="Calibri" w:cs="Calibri"/>
          <w:sz w:val="22"/>
          <w:szCs w:val="22"/>
        </w:rPr>
        <w:t>-</w:t>
      </w:r>
      <w:r w:rsidRPr="008D67B6">
        <w:rPr>
          <w:rFonts w:ascii="Calibri" w:hAnsi="Calibri" w:cs="Calibri"/>
          <w:sz w:val="22"/>
          <w:szCs w:val="22"/>
        </w:rPr>
        <w:tab/>
        <w:t>schemat połączeń elektrycznych,</w:t>
      </w:r>
    </w:p>
    <w:p w:rsidR="00716DF4" w:rsidRPr="008D67B6" w:rsidRDefault="00716DF4" w:rsidP="00716DF4">
      <w:pPr>
        <w:spacing w:after="40"/>
        <w:ind w:left="714" w:hanging="357"/>
        <w:jc w:val="both"/>
        <w:rPr>
          <w:rFonts w:ascii="Calibri" w:hAnsi="Calibri" w:cs="Calibri"/>
          <w:sz w:val="22"/>
          <w:szCs w:val="22"/>
        </w:rPr>
      </w:pPr>
      <w:r w:rsidRPr="008D67B6">
        <w:rPr>
          <w:rFonts w:ascii="Calibri" w:hAnsi="Calibri" w:cs="Calibri"/>
          <w:sz w:val="22"/>
          <w:szCs w:val="22"/>
        </w:rPr>
        <w:t>-</w:t>
      </w:r>
      <w:r w:rsidRPr="008D67B6">
        <w:rPr>
          <w:rFonts w:ascii="Calibri" w:hAnsi="Calibri" w:cs="Calibri"/>
          <w:sz w:val="22"/>
          <w:szCs w:val="22"/>
        </w:rPr>
        <w:tab/>
        <w:t>specyfikację narzędzi i materiałów dostarczanych z wyposażeniem.</w:t>
      </w:r>
    </w:p>
    <w:p w:rsidR="00716DF4" w:rsidRPr="008D67B6" w:rsidRDefault="00716DF4" w:rsidP="00276135">
      <w:pPr>
        <w:numPr>
          <w:ilvl w:val="0"/>
          <w:numId w:val="57"/>
        </w:numPr>
        <w:tabs>
          <w:tab w:val="clear" w:pos="720"/>
        </w:tabs>
        <w:spacing w:after="40"/>
        <w:ind w:left="357" w:hanging="357"/>
        <w:jc w:val="both"/>
        <w:rPr>
          <w:rFonts w:ascii="Calibri" w:hAnsi="Calibri" w:cs="Calibri"/>
          <w:sz w:val="22"/>
          <w:szCs w:val="22"/>
        </w:rPr>
      </w:pPr>
      <w:r w:rsidRPr="008D67B6">
        <w:rPr>
          <w:rFonts w:ascii="Calibri" w:hAnsi="Calibri" w:cs="Calibri"/>
          <w:sz w:val="22"/>
          <w:szCs w:val="22"/>
        </w:rPr>
        <w:t>Część instalacyjną obejmującą:</w:t>
      </w:r>
    </w:p>
    <w:p w:rsidR="00716DF4" w:rsidRPr="008D67B6" w:rsidRDefault="00716DF4" w:rsidP="00276135">
      <w:pPr>
        <w:numPr>
          <w:ilvl w:val="0"/>
          <w:numId w:val="58"/>
        </w:numPr>
        <w:tabs>
          <w:tab w:val="clear" w:pos="1068"/>
        </w:tabs>
        <w:spacing w:after="40"/>
        <w:ind w:left="714" w:hanging="357"/>
        <w:jc w:val="both"/>
        <w:rPr>
          <w:rFonts w:ascii="Calibri" w:hAnsi="Calibri" w:cs="Calibri"/>
          <w:sz w:val="22"/>
          <w:szCs w:val="22"/>
        </w:rPr>
      </w:pPr>
      <w:r w:rsidRPr="008D67B6">
        <w:rPr>
          <w:rFonts w:ascii="Calibri" w:hAnsi="Calibri" w:cs="Calibri"/>
          <w:sz w:val="22"/>
          <w:szCs w:val="22"/>
        </w:rPr>
        <w:t>opisy wymagań dotyczących instalacji,</w:t>
      </w:r>
    </w:p>
    <w:p w:rsidR="00716DF4" w:rsidRPr="008D67B6" w:rsidRDefault="00716DF4" w:rsidP="00276135">
      <w:pPr>
        <w:numPr>
          <w:ilvl w:val="0"/>
          <w:numId w:val="58"/>
        </w:numPr>
        <w:tabs>
          <w:tab w:val="clear" w:pos="1068"/>
        </w:tabs>
        <w:spacing w:after="40"/>
        <w:ind w:left="714" w:hanging="357"/>
        <w:jc w:val="both"/>
        <w:rPr>
          <w:rFonts w:ascii="Calibri" w:hAnsi="Calibri" w:cs="Calibri"/>
          <w:sz w:val="22"/>
          <w:szCs w:val="22"/>
        </w:rPr>
      </w:pPr>
      <w:r w:rsidRPr="008D67B6">
        <w:rPr>
          <w:rFonts w:ascii="Calibri" w:hAnsi="Calibri" w:cs="Calibri"/>
          <w:sz w:val="22"/>
          <w:szCs w:val="22"/>
        </w:rPr>
        <w:t>opisy wymagań dotyczących obchodzenia się i przechowywania,</w:t>
      </w:r>
    </w:p>
    <w:p w:rsidR="00716DF4" w:rsidRPr="008D67B6" w:rsidRDefault="00716DF4" w:rsidP="00276135">
      <w:pPr>
        <w:numPr>
          <w:ilvl w:val="0"/>
          <w:numId w:val="58"/>
        </w:numPr>
        <w:tabs>
          <w:tab w:val="clear" w:pos="1068"/>
        </w:tabs>
        <w:spacing w:after="40"/>
        <w:ind w:left="714" w:hanging="357"/>
        <w:jc w:val="both"/>
        <w:rPr>
          <w:rFonts w:ascii="Calibri" w:hAnsi="Calibri" w:cs="Calibri"/>
          <w:sz w:val="22"/>
          <w:szCs w:val="22"/>
        </w:rPr>
      </w:pPr>
      <w:r w:rsidRPr="008D67B6">
        <w:rPr>
          <w:rFonts w:ascii="Calibri" w:hAnsi="Calibri" w:cs="Calibri"/>
          <w:sz w:val="22"/>
          <w:szCs w:val="22"/>
        </w:rPr>
        <w:t>zalecenia dotyczące magazynowania i montażu.</w:t>
      </w:r>
    </w:p>
    <w:p w:rsidR="00716DF4" w:rsidRPr="008D67B6" w:rsidRDefault="00716DF4" w:rsidP="00276135">
      <w:pPr>
        <w:numPr>
          <w:ilvl w:val="0"/>
          <w:numId w:val="57"/>
        </w:numPr>
        <w:tabs>
          <w:tab w:val="clear" w:pos="720"/>
        </w:tabs>
        <w:spacing w:after="40"/>
        <w:ind w:left="357" w:hanging="357"/>
        <w:jc w:val="both"/>
        <w:rPr>
          <w:rFonts w:ascii="Calibri" w:hAnsi="Calibri" w:cs="Calibri"/>
          <w:sz w:val="22"/>
          <w:szCs w:val="22"/>
        </w:rPr>
      </w:pPr>
      <w:r w:rsidRPr="008D67B6">
        <w:rPr>
          <w:rFonts w:ascii="Calibri" w:hAnsi="Calibri" w:cs="Calibri"/>
          <w:sz w:val="22"/>
          <w:szCs w:val="22"/>
        </w:rPr>
        <w:t>Część obsługową obejmującą opis:</w:t>
      </w:r>
    </w:p>
    <w:p w:rsidR="00716DF4" w:rsidRPr="008D67B6" w:rsidRDefault="00716DF4" w:rsidP="00276135">
      <w:pPr>
        <w:numPr>
          <w:ilvl w:val="0"/>
          <w:numId w:val="58"/>
        </w:numPr>
        <w:tabs>
          <w:tab w:val="clear" w:pos="1068"/>
        </w:tabs>
        <w:spacing w:after="40"/>
        <w:ind w:left="714" w:hanging="357"/>
        <w:jc w:val="both"/>
        <w:rPr>
          <w:rFonts w:ascii="Calibri" w:hAnsi="Calibri" w:cs="Calibri"/>
          <w:sz w:val="22"/>
          <w:szCs w:val="22"/>
        </w:rPr>
      </w:pPr>
      <w:r w:rsidRPr="008D67B6">
        <w:rPr>
          <w:rFonts w:ascii="Calibri" w:hAnsi="Calibri" w:cs="Calibri"/>
          <w:sz w:val="22"/>
          <w:szCs w:val="22"/>
        </w:rPr>
        <w:t>obsługi,</w:t>
      </w:r>
    </w:p>
    <w:p w:rsidR="00716DF4" w:rsidRPr="008D67B6" w:rsidRDefault="00716DF4" w:rsidP="00276135">
      <w:pPr>
        <w:numPr>
          <w:ilvl w:val="0"/>
          <w:numId w:val="58"/>
        </w:numPr>
        <w:tabs>
          <w:tab w:val="clear" w:pos="1068"/>
        </w:tabs>
        <w:spacing w:after="40"/>
        <w:ind w:left="714" w:hanging="357"/>
        <w:jc w:val="both"/>
        <w:rPr>
          <w:rFonts w:ascii="Calibri" w:hAnsi="Calibri" w:cs="Calibri"/>
          <w:sz w:val="22"/>
          <w:szCs w:val="22"/>
        </w:rPr>
      </w:pPr>
      <w:r w:rsidRPr="008D67B6">
        <w:rPr>
          <w:rFonts w:ascii="Calibri" w:hAnsi="Calibri" w:cs="Calibri"/>
          <w:sz w:val="22"/>
          <w:szCs w:val="22"/>
        </w:rPr>
        <w:t>konserwacji,</w:t>
      </w:r>
    </w:p>
    <w:p w:rsidR="00716DF4" w:rsidRPr="008D67B6" w:rsidRDefault="00716DF4" w:rsidP="00276135">
      <w:pPr>
        <w:numPr>
          <w:ilvl w:val="0"/>
          <w:numId w:val="58"/>
        </w:numPr>
        <w:tabs>
          <w:tab w:val="clear" w:pos="1068"/>
        </w:tabs>
        <w:spacing w:after="40"/>
        <w:ind w:left="714" w:hanging="357"/>
        <w:jc w:val="both"/>
        <w:rPr>
          <w:rFonts w:ascii="Calibri" w:hAnsi="Calibri" w:cs="Calibri"/>
          <w:sz w:val="22"/>
          <w:szCs w:val="22"/>
        </w:rPr>
      </w:pPr>
      <w:r w:rsidRPr="008D67B6">
        <w:rPr>
          <w:rFonts w:ascii="Calibri" w:hAnsi="Calibri" w:cs="Calibri"/>
          <w:sz w:val="22"/>
          <w:szCs w:val="22"/>
        </w:rPr>
        <w:t>naprawy.</w:t>
      </w:r>
    </w:p>
    <w:p w:rsidR="00716DF4" w:rsidRPr="008D67B6" w:rsidRDefault="00716DF4" w:rsidP="00716DF4">
      <w:pPr>
        <w:spacing w:after="40"/>
        <w:jc w:val="both"/>
        <w:rPr>
          <w:rFonts w:ascii="Calibri" w:hAnsi="Calibri" w:cs="Calibri"/>
          <w:sz w:val="22"/>
          <w:szCs w:val="22"/>
        </w:rPr>
      </w:pPr>
      <w:r w:rsidRPr="008D67B6">
        <w:rPr>
          <w:rFonts w:ascii="Calibri" w:hAnsi="Calibri" w:cs="Calibri"/>
          <w:sz w:val="22"/>
          <w:szCs w:val="22"/>
        </w:rPr>
        <w:t>D</w:t>
      </w:r>
      <w:r w:rsidR="00DD374E">
        <w:rPr>
          <w:rFonts w:ascii="Calibri" w:hAnsi="Calibri" w:cs="Calibri"/>
          <w:sz w:val="22"/>
          <w:szCs w:val="22"/>
        </w:rPr>
        <w:t>TR będą przedkładane Zamawiającemu</w:t>
      </w:r>
      <w:r w:rsidRPr="008D67B6">
        <w:rPr>
          <w:rFonts w:ascii="Calibri" w:hAnsi="Calibri" w:cs="Calibri"/>
          <w:sz w:val="22"/>
          <w:szCs w:val="22"/>
        </w:rPr>
        <w:t xml:space="preserve"> do przeglądu przed rozpoc</w:t>
      </w:r>
      <w:r w:rsidR="00DD374E">
        <w:rPr>
          <w:rFonts w:ascii="Calibri" w:hAnsi="Calibri" w:cs="Calibri"/>
          <w:sz w:val="22"/>
          <w:szCs w:val="22"/>
        </w:rPr>
        <w:t>zęciem dostawy u</w:t>
      </w:r>
      <w:r w:rsidRPr="008D67B6">
        <w:rPr>
          <w:rFonts w:ascii="Calibri" w:hAnsi="Calibri" w:cs="Calibri"/>
          <w:sz w:val="22"/>
          <w:szCs w:val="22"/>
        </w:rPr>
        <w:t>rządzeń.</w:t>
      </w:r>
    </w:p>
    <w:p w:rsidR="00716DF4" w:rsidRDefault="00716DF4" w:rsidP="001A649D">
      <w:pPr>
        <w:spacing w:after="60"/>
        <w:contextualSpacing/>
        <w:jc w:val="both"/>
        <w:rPr>
          <w:rFonts w:ascii="Calibri" w:hAnsi="Calibri" w:cs="Calibri"/>
          <w:sz w:val="22"/>
          <w:szCs w:val="22"/>
        </w:rPr>
      </w:pPr>
    </w:p>
    <w:p w:rsidR="00716DF4" w:rsidRDefault="00716DF4" w:rsidP="00716DF4">
      <w:pPr>
        <w:pStyle w:val="Nagwek4"/>
        <w:pageBreakBefore w:val="0"/>
        <w:spacing w:after="60"/>
        <w:ind w:left="454" w:hanging="454"/>
        <w:rPr>
          <w:sz w:val="22"/>
          <w:szCs w:val="22"/>
        </w:rPr>
      </w:pPr>
      <w:bookmarkStart w:id="164" w:name="_Toc184294842"/>
      <w:r>
        <w:rPr>
          <w:rFonts w:cs="Calibri"/>
          <w:iCs/>
          <w:sz w:val="22"/>
          <w:szCs w:val="22"/>
        </w:rPr>
        <w:t>8</w:t>
      </w:r>
      <w:r w:rsidRPr="000B3F23">
        <w:rPr>
          <w:rFonts w:cs="Calibri"/>
          <w:iCs/>
          <w:sz w:val="22"/>
          <w:szCs w:val="22"/>
        </w:rPr>
        <w:t>.</w:t>
      </w:r>
      <w:r w:rsidRPr="000B3F23">
        <w:rPr>
          <w:rFonts w:cs="Calibri"/>
          <w:iCs/>
          <w:sz w:val="22"/>
          <w:szCs w:val="22"/>
        </w:rPr>
        <w:tab/>
      </w:r>
      <w:r>
        <w:rPr>
          <w:rFonts w:cs="Calibri"/>
          <w:iCs/>
          <w:sz w:val="22"/>
          <w:szCs w:val="22"/>
        </w:rPr>
        <w:t>Usł</w:t>
      </w:r>
      <w:r w:rsidR="00DD374E">
        <w:rPr>
          <w:rFonts w:cs="Calibri"/>
          <w:iCs/>
          <w:sz w:val="22"/>
          <w:szCs w:val="22"/>
        </w:rPr>
        <w:t>ugi specjalistów - pracowników p</w:t>
      </w:r>
      <w:r>
        <w:rPr>
          <w:rFonts w:cs="Calibri"/>
          <w:iCs/>
          <w:sz w:val="22"/>
          <w:szCs w:val="22"/>
        </w:rPr>
        <w:t>roducentów</w:t>
      </w:r>
      <w:bookmarkEnd w:id="164"/>
    </w:p>
    <w:p w:rsidR="00716DF4" w:rsidRPr="008D67B6" w:rsidRDefault="00716DF4" w:rsidP="00716DF4">
      <w:pPr>
        <w:spacing w:after="60"/>
        <w:jc w:val="both"/>
        <w:rPr>
          <w:rFonts w:ascii="Calibri" w:hAnsi="Calibri" w:cs="Calibri"/>
          <w:sz w:val="22"/>
          <w:szCs w:val="22"/>
        </w:rPr>
      </w:pPr>
      <w:r w:rsidRPr="008D67B6">
        <w:rPr>
          <w:rFonts w:ascii="Calibri" w:hAnsi="Calibri" w:cs="Calibri"/>
          <w:sz w:val="22"/>
          <w:szCs w:val="22"/>
        </w:rPr>
        <w:t>Koszt wszelkich usług świadczonych przez specjalistów będących pracownikami producentów świa</w:t>
      </w:r>
      <w:r w:rsidR="00DD374E">
        <w:rPr>
          <w:rFonts w:ascii="Calibri" w:hAnsi="Calibri" w:cs="Calibri"/>
          <w:sz w:val="22"/>
          <w:szCs w:val="22"/>
        </w:rPr>
        <w:t>dczone podczas przeprowadzania r</w:t>
      </w:r>
      <w:r w:rsidRPr="008D67B6">
        <w:rPr>
          <w:rFonts w:ascii="Calibri" w:hAnsi="Calibri" w:cs="Calibri"/>
          <w:sz w:val="22"/>
          <w:szCs w:val="22"/>
        </w:rPr>
        <w:t>obót budowlanych pokrywa Wykonawca, w tym szkolenia pracowników Zamawiającego.</w:t>
      </w:r>
    </w:p>
    <w:p w:rsidR="00716DF4" w:rsidRDefault="00716DF4" w:rsidP="001A649D">
      <w:pPr>
        <w:spacing w:after="60"/>
        <w:contextualSpacing/>
        <w:jc w:val="both"/>
        <w:rPr>
          <w:rFonts w:ascii="Calibri" w:hAnsi="Calibri" w:cs="Calibri"/>
          <w:sz w:val="22"/>
          <w:szCs w:val="22"/>
        </w:rPr>
      </w:pPr>
    </w:p>
    <w:p w:rsidR="00716DF4" w:rsidRDefault="00716DF4" w:rsidP="00716DF4">
      <w:pPr>
        <w:pStyle w:val="Nagwek4"/>
        <w:pageBreakBefore w:val="0"/>
        <w:spacing w:after="60"/>
        <w:ind w:left="454" w:hanging="454"/>
        <w:rPr>
          <w:sz w:val="22"/>
          <w:szCs w:val="22"/>
        </w:rPr>
      </w:pPr>
      <w:bookmarkStart w:id="165" w:name="_Toc184294843"/>
      <w:r>
        <w:rPr>
          <w:rFonts w:cs="Calibri"/>
          <w:iCs/>
          <w:sz w:val="22"/>
          <w:szCs w:val="22"/>
        </w:rPr>
        <w:t>9</w:t>
      </w:r>
      <w:r w:rsidRPr="000B3F23">
        <w:rPr>
          <w:rFonts w:cs="Calibri"/>
          <w:iCs/>
          <w:sz w:val="22"/>
          <w:szCs w:val="22"/>
        </w:rPr>
        <w:t>.</w:t>
      </w:r>
      <w:r w:rsidRPr="000B3F23">
        <w:rPr>
          <w:rFonts w:cs="Calibri"/>
          <w:iCs/>
          <w:sz w:val="22"/>
          <w:szCs w:val="22"/>
        </w:rPr>
        <w:tab/>
      </w:r>
      <w:r>
        <w:rPr>
          <w:rFonts w:cs="Calibri"/>
          <w:iCs/>
          <w:sz w:val="22"/>
          <w:szCs w:val="22"/>
        </w:rPr>
        <w:t>Instruk</w:t>
      </w:r>
      <w:r w:rsidR="00DD374E">
        <w:rPr>
          <w:rFonts w:cs="Calibri"/>
          <w:iCs/>
          <w:sz w:val="22"/>
          <w:szCs w:val="22"/>
        </w:rPr>
        <w:t>cje eksploatacji i konserwacji u</w:t>
      </w:r>
      <w:r>
        <w:rPr>
          <w:rFonts w:cs="Calibri"/>
          <w:iCs/>
          <w:sz w:val="22"/>
          <w:szCs w:val="22"/>
        </w:rPr>
        <w:t>rządzeń</w:t>
      </w:r>
      <w:bookmarkEnd w:id="165"/>
    </w:p>
    <w:p w:rsidR="00716DF4" w:rsidRDefault="00A75885" w:rsidP="001A649D">
      <w:pPr>
        <w:spacing w:after="60"/>
        <w:contextualSpacing/>
        <w:jc w:val="both"/>
        <w:rPr>
          <w:rFonts w:ascii="Calibri" w:hAnsi="Calibri" w:cs="Calibri"/>
          <w:sz w:val="22"/>
          <w:szCs w:val="22"/>
        </w:rPr>
      </w:pPr>
      <w:r>
        <w:rPr>
          <w:rFonts w:ascii="Calibri" w:hAnsi="Calibri" w:cs="Calibri"/>
          <w:sz w:val="22"/>
          <w:szCs w:val="22"/>
        </w:rPr>
        <w:t>Nie dotyczy.</w:t>
      </w:r>
    </w:p>
    <w:p w:rsidR="00A75885" w:rsidRDefault="00A75885" w:rsidP="001A649D">
      <w:pPr>
        <w:spacing w:after="60"/>
        <w:contextualSpacing/>
        <w:jc w:val="both"/>
        <w:rPr>
          <w:rFonts w:ascii="Calibri" w:hAnsi="Calibri" w:cs="Calibri"/>
          <w:sz w:val="22"/>
          <w:szCs w:val="22"/>
        </w:rPr>
      </w:pPr>
    </w:p>
    <w:p w:rsidR="00AA45E0" w:rsidRPr="00A73CEE" w:rsidRDefault="00AA45E0" w:rsidP="00EF2F6A">
      <w:pPr>
        <w:pStyle w:val="Nagwek1"/>
      </w:pPr>
      <w:bookmarkStart w:id="166" w:name="_Toc58755209"/>
      <w:bookmarkStart w:id="167" w:name="_Toc184294844"/>
      <w:r>
        <w:lastRenderedPageBreak/>
        <w:t>II</w:t>
      </w:r>
      <w:r w:rsidRPr="00A73CEE">
        <w:t>I.</w:t>
      </w:r>
      <w:r>
        <w:tab/>
        <w:t>sprzęt</w:t>
      </w:r>
      <w:bookmarkEnd w:id="166"/>
      <w:bookmarkEnd w:id="167"/>
    </w:p>
    <w:p w:rsidR="004B7EC5" w:rsidRPr="00855972" w:rsidRDefault="004B7EC5" w:rsidP="00716DF4">
      <w:pPr>
        <w:jc w:val="both"/>
        <w:rPr>
          <w:rFonts w:ascii="Calibri" w:hAnsi="Calibri" w:cs="Calibri"/>
          <w:sz w:val="22"/>
          <w:szCs w:val="22"/>
        </w:rPr>
      </w:pPr>
      <w:r w:rsidRPr="00855972">
        <w:rPr>
          <w:rFonts w:ascii="Calibri" w:hAnsi="Calibri" w:cs="Calibri"/>
          <w:sz w:val="22"/>
          <w:szCs w:val="22"/>
        </w:rPr>
        <w:t>Wykonawca jest zobowiązany do używania jedynie takiego sprzętu, który nie spowoduje niekorzystnego</w:t>
      </w:r>
      <w:r w:rsidR="00DD374E">
        <w:rPr>
          <w:rFonts w:ascii="Calibri" w:hAnsi="Calibri" w:cs="Calibri"/>
          <w:sz w:val="22"/>
          <w:szCs w:val="22"/>
        </w:rPr>
        <w:t xml:space="preserve"> wpływu na jakość wykonywanych r</w:t>
      </w:r>
      <w:r w:rsidRPr="00855972">
        <w:rPr>
          <w:rFonts w:ascii="Calibri" w:hAnsi="Calibri" w:cs="Calibri"/>
          <w:sz w:val="22"/>
          <w:szCs w:val="22"/>
        </w:rPr>
        <w:t>obót. Liczba i wydajność sprzętu będzi</w:t>
      </w:r>
      <w:r w:rsidR="00DD374E">
        <w:rPr>
          <w:rFonts w:ascii="Calibri" w:hAnsi="Calibri" w:cs="Calibri"/>
          <w:sz w:val="22"/>
          <w:szCs w:val="22"/>
        </w:rPr>
        <w:t>e gwarantować przeprowadzenie r</w:t>
      </w:r>
      <w:r w:rsidRPr="00855972">
        <w:rPr>
          <w:rFonts w:ascii="Calibri" w:hAnsi="Calibri" w:cs="Calibri"/>
          <w:sz w:val="22"/>
          <w:szCs w:val="22"/>
        </w:rPr>
        <w:t>obót w t</w:t>
      </w:r>
      <w:r w:rsidR="00DD374E">
        <w:rPr>
          <w:rFonts w:ascii="Calibri" w:hAnsi="Calibri" w:cs="Calibri"/>
          <w:sz w:val="22"/>
          <w:szCs w:val="22"/>
        </w:rPr>
        <w:t>erminie przewidzianym umową</w:t>
      </w:r>
      <w:r w:rsidRPr="00855972">
        <w:rPr>
          <w:rFonts w:ascii="Calibri" w:hAnsi="Calibri" w:cs="Calibri"/>
          <w:sz w:val="22"/>
          <w:szCs w:val="22"/>
        </w:rPr>
        <w:t>.</w:t>
      </w:r>
    </w:p>
    <w:p w:rsidR="004B7EC5" w:rsidRPr="00855972" w:rsidRDefault="004B7EC5" w:rsidP="00716DF4">
      <w:pPr>
        <w:jc w:val="both"/>
        <w:rPr>
          <w:rFonts w:ascii="Calibri" w:hAnsi="Calibri" w:cs="Calibri"/>
          <w:sz w:val="22"/>
          <w:szCs w:val="22"/>
        </w:rPr>
      </w:pPr>
      <w:r w:rsidRPr="00855972">
        <w:rPr>
          <w:rFonts w:ascii="Calibri" w:hAnsi="Calibri" w:cs="Calibri"/>
          <w:sz w:val="22"/>
          <w:szCs w:val="22"/>
        </w:rPr>
        <w:t>Sprzęt będący własnością Wykon</w:t>
      </w:r>
      <w:r w:rsidR="00DD374E">
        <w:rPr>
          <w:rFonts w:ascii="Calibri" w:hAnsi="Calibri" w:cs="Calibri"/>
          <w:sz w:val="22"/>
          <w:szCs w:val="22"/>
        </w:rPr>
        <w:t>awcy lub wynajęty do wykonania r</w:t>
      </w:r>
      <w:r w:rsidRPr="00855972">
        <w:rPr>
          <w:rFonts w:ascii="Calibri" w:hAnsi="Calibri" w:cs="Calibri"/>
          <w:sz w:val="22"/>
          <w:szCs w:val="22"/>
        </w:rPr>
        <w:t>obót ma być utrzymywany w dobrym stanie i gotowości do pracy. Będzie on zgodny z normami ochrony środowiska i przepisam</w:t>
      </w:r>
      <w:r w:rsidR="0095739B">
        <w:rPr>
          <w:rFonts w:ascii="Calibri" w:hAnsi="Calibri" w:cs="Calibri"/>
          <w:sz w:val="22"/>
          <w:szCs w:val="22"/>
        </w:rPr>
        <w:t>i dotyczącymi jego użytkowania.</w:t>
      </w:r>
    </w:p>
    <w:p w:rsidR="004B7EC5" w:rsidRPr="00855972" w:rsidRDefault="00DD374E" w:rsidP="00716DF4">
      <w:pPr>
        <w:jc w:val="both"/>
        <w:rPr>
          <w:rFonts w:ascii="Calibri" w:hAnsi="Calibri" w:cs="Calibri"/>
          <w:sz w:val="22"/>
          <w:szCs w:val="22"/>
        </w:rPr>
      </w:pPr>
      <w:r>
        <w:rPr>
          <w:rFonts w:ascii="Calibri" w:hAnsi="Calibri" w:cs="Calibri"/>
          <w:sz w:val="22"/>
          <w:szCs w:val="22"/>
        </w:rPr>
        <w:t>Wykonawca dostarczy Zamawiającemu</w:t>
      </w:r>
      <w:r w:rsidR="004B7EC5" w:rsidRPr="00855972">
        <w:rPr>
          <w:rFonts w:ascii="Calibri" w:hAnsi="Calibri" w:cs="Calibri"/>
          <w:sz w:val="22"/>
          <w:szCs w:val="22"/>
        </w:rPr>
        <w:t xml:space="preserve"> kopie dokumentów potwierdzających dopuszczenie sprzętu do użytkowania, tam gdzie jest to wymagane przepisami. Brak takich dokumentów lub utrata ich aktualności będą wystarczającym powodem do w</w:t>
      </w:r>
      <w:r>
        <w:rPr>
          <w:rFonts w:ascii="Calibri" w:hAnsi="Calibri" w:cs="Calibri"/>
          <w:sz w:val="22"/>
          <w:szCs w:val="22"/>
        </w:rPr>
        <w:t>ydania przez Zamawiającego</w:t>
      </w:r>
      <w:r w:rsidR="004B7EC5" w:rsidRPr="00855972">
        <w:rPr>
          <w:rFonts w:ascii="Calibri" w:hAnsi="Calibri" w:cs="Calibri"/>
          <w:sz w:val="22"/>
          <w:szCs w:val="22"/>
        </w:rPr>
        <w:t xml:space="preserve"> polecenia natychmiastowego wstrzymania użytkowania przedmiotoweg</w:t>
      </w:r>
      <w:r>
        <w:rPr>
          <w:rFonts w:ascii="Calibri" w:hAnsi="Calibri" w:cs="Calibri"/>
          <w:sz w:val="22"/>
          <w:szCs w:val="22"/>
        </w:rPr>
        <w:t>o sprzętu i usunięcia z terenu b</w:t>
      </w:r>
      <w:r w:rsidR="004B7EC5" w:rsidRPr="00855972">
        <w:rPr>
          <w:rFonts w:ascii="Calibri" w:hAnsi="Calibri" w:cs="Calibri"/>
          <w:sz w:val="22"/>
          <w:szCs w:val="22"/>
        </w:rPr>
        <w:t>udowy.</w:t>
      </w:r>
    </w:p>
    <w:p w:rsidR="004B7EC5" w:rsidRPr="00855972" w:rsidRDefault="004B7EC5" w:rsidP="00716DF4">
      <w:pPr>
        <w:jc w:val="both"/>
        <w:rPr>
          <w:rFonts w:ascii="Calibri" w:hAnsi="Calibri" w:cs="Calibri"/>
          <w:sz w:val="22"/>
          <w:szCs w:val="22"/>
        </w:rPr>
      </w:pPr>
      <w:r w:rsidRPr="00855972">
        <w:rPr>
          <w:rFonts w:ascii="Calibri" w:hAnsi="Calibri" w:cs="Calibri"/>
          <w:sz w:val="22"/>
          <w:szCs w:val="22"/>
        </w:rPr>
        <w:t xml:space="preserve">Jakikolwiek sprzęt, maszyny, urządzenia i narzędzia </w:t>
      </w:r>
      <w:r w:rsidR="00BD6471" w:rsidRPr="00855972">
        <w:rPr>
          <w:rFonts w:ascii="Calibri" w:hAnsi="Calibri" w:cs="Calibri"/>
          <w:sz w:val="22"/>
          <w:szCs w:val="22"/>
        </w:rPr>
        <w:t>niegwarantujące</w:t>
      </w:r>
      <w:r w:rsidR="00DD374E">
        <w:rPr>
          <w:rFonts w:ascii="Calibri" w:hAnsi="Calibri" w:cs="Calibri"/>
          <w:sz w:val="22"/>
          <w:szCs w:val="22"/>
        </w:rPr>
        <w:t xml:space="preserve"> zachowania warunków umowy</w:t>
      </w:r>
      <w:r w:rsidRPr="00855972">
        <w:rPr>
          <w:rFonts w:ascii="Calibri" w:hAnsi="Calibri" w:cs="Calibri"/>
          <w:sz w:val="22"/>
          <w:szCs w:val="22"/>
        </w:rPr>
        <w:t>, zostan</w:t>
      </w:r>
      <w:r>
        <w:rPr>
          <w:rFonts w:ascii="Calibri" w:hAnsi="Calibri" w:cs="Calibri"/>
          <w:sz w:val="22"/>
          <w:szCs w:val="22"/>
        </w:rPr>
        <w:t>ą</w:t>
      </w:r>
      <w:r w:rsidRPr="00855972">
        <w:rPr>
          <w:rFonts w:ascii="Calibri" w:hAnsi="Calibri" w:cs="Calibri"/>
          <w:sz w:val="22"/>
          <w:szCs w:val="22"/>
        </w:rPr>
        <w:t xml:space="preserve"> zdyskwalifikowane i nie</w:t>
      </w:r>
      <w:r w:rsidR="00DD374E">
        <w:rPr>
          <w:rFonts w:ascii="Calibri" w:hAnsi="Calibri" w:cs="Calibri"/>
          <w:sz w:val="22"/>
          <w:szCs w:val="22"/>
        </w:rPr>
        <w:t>dopuszczone do r</w:t>
      </w:r>
      <w:r w:rsidRPr="00855972">
        <w:rPr>
          <w:rFonts w:ascii="Calibri" w:hAnsi="Calibri" w:cs="Calibri"/>
          <w:sz w:val="22"/>
          <w:szCs w:val="22"/>
        </w:rPr>
        <w:t>obót.</w:t>
      </w:r>
    </w:p>
    <w:p w:rsidR="004B7EC5" w:rsidRDefault="004B7EC5" w:rsidP="001A649D">
      <w:pPr>
        <w:spacing w:after="60"/>
        <w:jc w:val="both"/>
        <w:rPr>
          <w:rFonts w:ascii="Calibri" w:hAnsi="Calibri" w:cs="Calibri"/>
          <w:sz w:val="22"/>
          <w:szCs w:val="22"/>
        </w:rPr>
      </w:pPr>
      <w:r w:rsidRPr="00855972">
        <w:rPr>
          <w:rFonts w:ascii="Calibri" w:hAnsi="Calibri" w:cs="Calibri"/>
          <w:sz w:val="22"/>
          <w:szCs w:val="22"/>
        </w:rPr>
        <w:t>Posługiwać się sprzętem mogą jedynie uprawnione i przeszkolone ku temu osoby, mogące się okazać odpowiednimi zaświadczeniami.</w:t>
      </w:r>
    </w:p>
    <w:p w:rsidR="009C1845" w:rsidRDefault="009C1845" w:rsidP="001A649D">
      <w:pPr>
        <w:spacing w:after="60"/>
        <w:rPr>
          <w:rFonts w:ascii="Calibri" w:hAnsi="Calibri"/>
          <w:sz w:val="22"/>
          <w:szCs w:val="22"/>
        </w:rPr>
      </w:pPr>
    </w:p>
    <w:p w:rsidR="00AA45E0" w:rsidRPr="00A73CEE" w:rsidRDefault="00AA45E0" w:rsidP="00EF2F6A">
      <w:pPr>
        <w:pStyle w:val="Nagwek1"/>
      </w:pPr>
      <w:bookmarkStart w:id="168" w:name="_Toc58755210"/>
      <w:bookmarkStart w:id="169" w:name="_Toc184294845"/>
      <w:r>
        <w:t>IV</w:t>
      </w:r>
      <w:r w:rsidRPr="00A73CEE">
        <w:t>.</w:t>
      </w:r>
      <w:r>
        <w:tab/>
        <w:t>transport</w:t>
      </w:r>
      <w:bookmarkEnd w:id="168"/>
      <w:bookmarkEnd w:id="169"/>
    </w:p>
    <w:p w:rsidR="004B7EC5" w:rsidRPr="00855972" w:rsidRDefault="004B7EC5" w:rsidP="001A649D">
      <w:pPr>
        <w:spacing w:after="60"/>
        <w:jc w:val="both"/>
        <w:rPr>
          <w:rFonts w:ascii="Calibri" w:hAnsi="Calibri" w:cs="Calibri"/>
          <w:sz w:val="22"/>
          <w:szCs w:val="22"/>
        </w:rPr>
      </w:pPr>
      <w:r w:rsidRPr="00855972">
        <w:rPr>
          <w:rFonts w:ascii="Calibri" w:hAnsi="Calibri" w:cs="Calibri"/>
          <w:sz w:val="22"/>
          <w:szCs w:val="22"/>
        </w:rPr>
        <w:t>Stosowane środki transportu w zakresie ich liczby i rodzaju winny być dostosowane do przewożenia materiałów w taki sposób, a</w:t>
      </w:r>
      <w:r w:rsidR="00DD374E">
        <w:rPr>
          <w:rFonts w:ascii="Calibri" w:hAnsi="Calibri" w:cs="Calibri"/>
          <w:sz w:val="22"/>
          <w:szCs w:val="22"/>
        </w:rPr>
        <w:t>by zapewnione było prowadzenie r</w:t>
      </w:r>
      <w:r w:rsidRPr="00855972">
        <w:rPr>
          <w:rFonts w:ascii="Calibri" w:hAnsi="Calibri" w:cs="Calibri"/>
          <w:sz w:val="22"/>
          <w:szCs w:val="22"/>
        </w:rPr>
        <w:t xml:space="preserve">obót zgodnie z zasadami określonymi </w:t>
      </w:r>
      <w:r w:rsidR="00DD374E">
        <w:rPr>
          <w:rFonts w:ascii="Calibri" w:hAnsi="Calibri" w:cs="Calibri"/>
          <w:sz w:val="22"/>
          <w:szCs w:val="22"/>
        </w:rPr>
        <w:br/>
        <w:t>w umowie</w:t>
      </w:r>
      <w:r w:rsidRPr="00855972">
        <w:rPr>
          <w:rFonts w:ascii="Calibri" w:hAnsi="Calibri" w:cs="Calibri"/>
          <w:sz w:val="22"/>
          <w:szCs w:val="22"/>
        </w:rPr>
        <w:t>. Nie mogą one wpływać niekor</w:t>
      </w:r>
      <w:r w:rsidR="00DD374E">
        <w:rPr>
          <w:rFonts w:ascii="Calibri" w:hAnsi="Calibri" w:cs="Calibri"/>
          <w:sz w:val="22"/>
          <w:szCs w:val="22"/>
        </w:rPr>
        <w:t>zystnie na jakość wykonywanych r</w:t>
      </w:r>
      <w:r w:rsidRPr="00855972">
        <w:rPr>
          <w:rFonts w:ascii="Calibri" w:hAnsi="Calibri" w:cs="Calibri"/>
          <w:sz w:val="22"/>
          <w:szCs w:val="22"/>
        </w:rPr>
        <w:t>obót i właściwości przewożonych materiałów.</w:t>
      </w:r>
    </w:p>
    <w:p w:rsidR="004B7EC5" w:rsidRPr="00855972" w:rsidRDefault="004B7EC5" w:rsidP="00716DF4">
      <w:pPr>
        <w:jc w:val="both"/>
        <w:rPr>
          <w:rFonts w:ascii="Calibri" w:hAnsi="Calibri" w:cs="Calibri"/>
          <w:sz w:val="22"/>
          <w:szCs w:val="22"/>
        </w:rPr>
      </w:pPr>
      <w:r w:rsidRPr="00855972">
        <w:rPr>
          <w:rFonts w:ascii="Calibri" w:hAnsi="Calibri" w:cs="Calibri"/>
          <w:sz w:val="22"/>
          <w:szCs w:val="22"/>
        </w:rPr>
        <w:t xml:space="preserve">Przy ruchu po drogach publicznych transport Wykonawcy winien spełniać wymagania Kodeksu </w:t>
      </w:r>
      <w:r>
        <w:rPr>
          <w:rFonts w:ascii="Calibri" w:hAnsi="Calibri" w:cs="Calibri"/>
          <w:sz w:val="22"/>
          <w:szCs w:val="22"/>
        </w:rPr>
        <w:t>d</w:t>
      </w:r>
      <w:r w:rsidRPr="00855972">
        <w:rPr>
          <w:rFonts w:ascii="Calibri" w:hAnsi="Calibri" w:cs="Calibri"/>
          <w:sz w:val="22"/>
          <w:szCs w:val="22"/>
        </w:rPr>
        <w:t>rogowego i innych przepisów, szczególnie, jeżeli chodzi o zakres dopuszczalnych obciążeń na osie.</w:t>
      </w:r>
    </w:p>
    <w:p w:rsidR="004B7EC5" w:rsidRPr="00855972" w:rsidRDefault="004B7EC5" w:rsidP="00716DF4">
      <w:pPr>
        <w:jc w:val="both"/>
        <w:rPr>
          <w:rFonts w:ascii="Calibri" w:hAnsi="Calibri" w:cs="Calibri"/>
          <w:sz w:val="22"/>
          <w:szCs w:val="22"/>
        </w:rPr>
      </w:pPr>
      <w:r w:rsidRPr="00855972">
        <w:rPr>
          <w:rFonts w:ascii="Calibri" w:hAnsi="Calibri" w:cs="Calibri"/>
          <w:sz w:val="22"/>
          <w:szCs w:val="22"/>
        </w:rPr>
        <w:t>Wykonawca powinien posiadać wszystkie wymagane pozwolenia na transport ładunków o nietypowej wadze oraz powinien informować o takim transporcie. Samochody o nadmiernym nacisku na oś nie powinny zostać dopuszczone do ruchu na terenie zakończonych robót. Wykonawca będzie odpowiedzialny za naprawienie wszelkich szkód spowodowanych takim transportem na swój własny koszt.</w:t>
      </w:r>
    </w:p>
    <w:p w:rsidR="004B7EC5" w:rsidRPr="00855972" w:rsidRDefault="004B7EC5" w:rsidP="001A649D">
      <w:pPr>
        <w:spacing w:after="60"/>
        <w:jc w:val="both"/>
        <w:rPr>
          <w:rFonts w:ascii="Calibri" w:hAnsi="Calibri" w:cs="Calibri"/>
          <w:sz w:val="22"/>
          <w:szCs w:val="22"/>
        </w:rPr>
      </w:pPr>
      <w:r w:rsidRPr="00855972">
        <w:rPr>
          <w:rFonts w:ascii="Calibri" w:hAnsi="Calibri" w:cs="Calibri"/>
          <w:sz w:val="22"/>
          <w:szCs w:val="22"/>
        </w:rPr>
        <w:t xml:space="preserve">Wykonawca będzie usuwać na bieżąco, na własny koszt, wszelkie zanieczyszczenia spowodowane jego pojazdami na drogach publicznych </w:t>
      </w:r>
      <w:r w:rsidR="0095739B">
        <w:rPr>
          <w:rFonts w:ascii="Calibri" w:hAnsi="Calibri" w:cs="Calibri"/>
          <w:sz w:val="22"/>
          <w:szCs w:val="22"/>
        </w:rPr>
        <w:t>oraz dojazdach do placu budowy.</w:t>
      </w:r>
    </w:p>
    <w:p w:rsidR="002831CF" w:rsidRDefault="002831CF" w:rsidP="001A649D">
      <w:pPr>
        <w:spacing w:after="60"/>
        <w:rPr>
          <w:rFonts w:ascii="Calibri" w:hAnsi="Calibri"/>
          <w:sz w:val="22"/>
          <w:szCs w:val="22"/>
        </w:rPr>
      </w:pPr>
    </w:p>
    <w:p w:rsidR="00AA45E0" w:rsidRPr="00A73CEE" w:rsidRDefault="00AA45E0" w:rsidP="00EF2F6A">
      <w:pPr>
        <w:pStyle w:val="Nagwek1"/>
      </w:pPr>
      <w:bookmarkStart w:id="170" w:name="_Toc58755211"/>
      <w:bookmarkStart w:id="171" w:name="_Toc184294846"/>
      <w:r>
        <w:t>V</w:t>
      </w:r>
      <w:r w:rsidRPr="00A73CEE">
        <w:t>.</w:t>
      </w:r>
      <w:r>
        <w:tab/>
        <w:t>wykonanie robót</w:t>
      </w:r>
      <w:bookmarkEnd w:id="170"/>
      <w:bookmarkEnd w:id="171"/>
    </w:p>
    <w:p w:rsidR="00DE4B7E" w:rsidRDefault="00DE4B7E" w:rsidP="00DE4B7E">
      <w:pPr>
        <w:pStyle w:val="Nagwek4"/>
        <w:pageBreakBefore w:val="0"/>
        <w:spacing w:after="60"/>
        <w:ind w:left="454" w:hanging="454"/>
        <w:rPr>
          <w:sz w:val="22"/>
          <w:szCs w:val="22"/>
        </w:rPr>
      </w:pPr>
      <w:bookmarkStart w:id="172" w:name="_Toc184294847"/>
      <w:r>
        <w:rPr>
          <w:rFonts w:cs="Calibri"/>
          <w:iCs/>
          <w:sz w:val="22"/>
          <w:szCs w:val="22"/>
        </w:rPr>
        <w:t>1</w:t>
      </w:r>
      <w:r w:rsidRPr="000B3F23">
        <w:rPr>
          <w:rFonts w:cs="Calibri"/>
          <w:iCs/>
          <w:sz w:val="22"/>
          <w:szCs w:val="22"/>
        </w:rPr>
        <w:t>.</w:t>
      </w:r>
      <w:r w:rsidRPr="000B3F23">
        <w:rPr>
          <w:rFonts w:cs="Calibri"/>
          <w:iCs/>
          <w:sz w:val="22"/>
          <w:szCs w:val="22"/>
        </w:rPr>
        <w:tab/>
      </w:r>
      <w:r>
        <w:rPr>
          <w:rFonts w:cs="Calibri"/>
          <w:iCs/>
          <w:sz w:val="22"/>
          <w:szCs w:val="22"/>
        </w:rPr>
        <w:t>Wymagania ogólne</w:t>
      </w:r>
      <w:bookmarkEnd w:id="172"/>
    </w:p>
    <w:p w:rsidR="00686C93" w:rsidRPr="00034A5A" w:rsidRDefault="00686C93" w:rsidP="001A649D">
      <w:pPr>
        <w:spacing w:after="60"/>
        <w:jc w:val="both"/>
        <w:rPr>
          <w:rFonts w:ascii="Calibri" w:hAnsi="Calibri" w:cs="Calibri"/>
          <w:strike/>
          <w:sz w:val="22"/>
          <w:szCs w:val="22"/>
        </w:rPr>
      </w:pPr>
      <w:r w:rsidRPr="00EC6C86">
        <w:rPr>
          <w:rFonts w:ascii="Calibri" w:hAnsi="Calibri" w:cs="Calibri"/>
          <w:sz w:val="22"/>
          <w:szCs w:val="22"/>
        </w:rPr>
        <w:t xml:space="preserve">Wykonawca jest odpowiedzialny za prowadzenie </w:t>
      </w:r>
      <w:r w:rsidR="00DD374E">
        <w:rPr>
          <w:rFonts w:ascii="Calibri" w:hAnsi="Calibri" w:cs="Calibri"/>
          <w:sz w:val="22"/>
          <w:szCs w:val="22"/>
        </w:rPr>
        <w:t>r</w:t>
      </w:r>
      <w:r w:rsidRPr="00EC6C86">
        <w:rPr>
          <w:rFonts w:ascii="Calibri" w:hAnsi="Calibri" w:cs="Calibri"/>
          <w:sz w:val="22"/>
          <w:szCs w:val="22"/>
        </w:rPr>
        <w:t>ob</w:t>
      </w:r>
      <w:r w:rsidR="00DD374E">
        <w:rPr>
          <w:rFonts w:ascii="Calibri" w:hAnsi="Calibri" w:cs="Calibri"/>
          <w:sz w:val="22"/>
          <w:szCs w:val="22"/>
        </w:rPr>
        <w:t>ót zgodnie z warunkami umowy</w:t>
      </w:r>
      <w:r w:rsidRPr="00EC6C86">
        <w:rPr>
          <w:rFonts w:ascii="Calibri" w:hAnsi="Calibri" w:cs="Calibri"/>
          <w:sz w:val="22"/>
          <w:szCs w:val="22"/>
        </w:rPr>
        <w:t xml:space="preserve"> i przepisam</w:t>
      </w:r>
      <w:r w:rsidR="00DD374E">
        <w:rPr>
          <w:rFonts w:ascii="Calibri" w:hAnsi="Calibri" w:cs="Calibri"/>
          <w:sz w:val="22"/>
          <w:szCs w:val="22"/>
        </w:rPr>
        <w:t>i oraz za jakość zastosowanych m</w:t>
      </w:r>
      <w:r w:rsidRPr="00EC6C86">
        <w:rPr>
          <w:rFonts w:ascii="Calibri" w:hAnsi="Calibri" w:cs="Calibri"/>
          <w:sz w:val="22"/>
          <w:szCs w:val="22"/>
        </w:rPr>
        <w:t xml:space="preserve">ateriałów i </w:t>
      </w:r>
      <w:r w:rsidR="00DD374E">
        <w:rPr>
          <w:rFonts w:ascii="Calibri" w:hAnsi="Calibri" w:cs="Calibri"/>
          <w:sz w:val="22"/>
          <w:szCs w:val="22"/>
        </w:rPr>
        <w:t>u</w:t>
      </w:r>
      <w:r>
        <w:rPr>
          <w:rFonts w:ascii="Calibri" w:hAnsi="Calibri" w:cs="Calibri"/>
          <w:sz w:val="22"/>
          <w:szCs w:val="22"/>
        </w:rPr>
        <w:t xml:space="preserve">rządzeń oraz </w:t>
      </w:r>
      <w:r w:rsidRPr="00EC6C86">
        <w:rPr>
          <w:rFonts w:ascii="Calibri" w:hAnsi="Calibri" w:cs="Calibri"/>
          <w:sz w:val="22"/>
          <w:szCs w:val="22"/>
        </w:rPr>
        <w:t xml:space="preserve">wykonywanych </w:t>
      </w:r>
      <w:r w:rsidR="00DD374E">
        <w:rPr>
          <w:rFonts w:ascii="Calibri" w:hAnsi="Calibri" w:cs="Calibri"/>
          <w:sz w:val="22"/>
          <w:szCs w:val="22"/>
        </w:rPr>
        <w:t>r</w:t>
      </w:r>
      <w:r w:rsidRPr="00EC6C86">
        <w:rPr>
          <w:rFonts w:ascii="Calibri" w:hAnsi="Calibri" w:cs="Calibri"/>
          <w:sz w:val="22"/>
          <w:szCs w:val="22"/>
        </w:rPr>
        <w:t>obót, za ich zgodność z dokumentacją p</w:t>
      </w:r>
      <w:r w:rsidR="00DD374E">
        <w:rPr>
          <w:rFonts w:ascii="Calibri" w:hAnsi="Calibri" w:cs="Calibri"/>
          <w:sz w:val="22"/>
          <w:szCs w:val="22"/>
        </w:rPr>
        <w:t>rojektową, poleceniami Zamawiającego</w:t>
      </w:r>
      <w:r w:rsidRPr="00EC6C86">
        <w:rPr>
          <w:rFonts w:ascii="Calibri" w:hAnsi="Calibri" w:cs="Calibri"/>
          <w:sz w:val="22"/>
          <w:szCs w:val="22"/>
        </w:rPr>
        <w:t xml:space="preserve"> oraz opracow</w:t>
      </w:r>
      <w:r w:rsidR="00F44195">
        <w:rPr>
          <w:rFonts w:ascii="Calibri" w:hAnsi="Calibri" w:cs="Calibri"/>
          <w:sz w:val="22"/>
          <w:szCs w:val="22"/>
        </w:rPr>
        <w:t>anymi przez Wykonawcę: harmonogramem rzeczowo-finanso</w:t>
      </w:r>
      <w:r w:rsidR="009F5BB7">
        <w:rPr>
          <w:rFonts w:ascii="Calibri" w:hAnsi="Calibri" w:cs="Calibri"/>
          <w:sz w:val="22"/>
          <w:szCs w:val="22"/>
        </w:rPr>
        <w:t>wym</w:t>
      </w:r>
      <w:r w:rsidR="00A75885">
        <w:rPr>
          <w:rFonts w:ascii="Calibri" w:hAnsi="Calibri" w:cs="Calibri"/>
          <w:sz w:val="22"/>
          <w:szCs w:val="22"/>
        </w:rPr>
        <w:t>.</w:t>
      </w:r>
    </w:p>
    <w:p w:rsidR="00686C93" w:rsidRPr="00EC6C86" w:rsidRDefault="00686C93" w:rsidP="00C766B4">
      <w:pPr>
        <w:jc w:val="both"/>
        <w:rPr>
          <w:rFonts w:ascii="Calibri" w:hAnsi="Calibri" w:cs="Calibri"/>
          <w:sz w:val="22"/>
          <w:szCs w:val="22"/>
        </w:rPr>
      </w:pPr>
      <w:r w:rsidRPr="00EC6C86">
        <w:rPr>
          <w:rFonts w:ascii="Calibri" w:hAnsi="Calibri" w:cs="Calibri"/>
          <w:sz w:val="22"/>
          <w:szCs w:val="22"/>
        </w:rPr>
        <w:t xml:space="preserve">Wykonawca jest odpowiedzialny za stosowane metody wykonywania </w:t>
      </w:r>
      <w:r w:rsidR="009F5BB7">
        <w:rPr>
          <w:rFonts w:ascii="Calibri" w:hAnsi="Calibri" w:cs="Calibri"/>
          <w:sz w:val="22"/>
          <w:szCs w:val="22"/>
        </w:rPr>
        <w:t>r</w:t>
      </w:r>
      <w:r w:rsidRPr="00EC6C86">
        <w:rPr>
          <w:rFonts w:ascii="Calibri" w:hAnsi="Calibri" w:cs="Calibri"/>
          <w:sz w:val="22"/>
          <w:szCs w:val="22"/>
        </w:rPr>
        <w:t>obót.</w:t>
      </w:r>
    </w:p>
    <w:p w:rsidR="00686C93" w:rsidRPr="00EC6C86" w:rsidRDefault="009F5BB7" w:rsidP="00C766B4">
      <w:pPr>
        <w:jc w:val="both"/>
        <w:rPr>
          <w:rFonts w:ascii="Calibri" w:hAnsi="Calibri" w:cs="Calibri"/>
          <w:sz w:val="22"/>
          <w:szCs w:val="22"/>
        </w:rPr>
      </w:pPr>
      <w:r>
        <w:rPr>
          <w:rFonts w:ascii="Calibri" w:hAnsi="Calibri" w:cs="Calibri"/>
          <w:sz w:val="22"/>
          <w:szCs w:val="22"/>
        </w:rPr>
        <w:t>Decyzje Zamawiającego</w:t>
      </w:r>
      <w:r w:rsidR="00686C93" w:rsidRPr="00EC6C86">
        <w:rPr>
          <w:rFonts w:ascii="Calibri" w:hAnsi="Calibri" w:cs="Calibri"/>
          <w:sz w:val="22"/>
          <w:szCs w:val="22"/>
        </w:rPr>
        <w:t xml:space="preserve"> dotyczące akceptacji lub odrzucenia </w:t>
      </w:r>
      <w:r>
        <w:rPr>
          <w:rFonts w:ascii="Calibri" w:hAnsi="Calibri" w:cs="Calibri"/>
          <w:sz w:val="22"/>
          <w:szCs w:val="22"/>
        </w:rPr>
        <w:t>m</w:t>
      </w:r>
      <w:r w:rsidR="00686C93" w:rsidRPr="00EC6C86">
        <w:rPr>
          <w:rFonts w:ascii="Calibri" w:hAnsi="Calibri" w:cs="Calibri"/>
          <w:sz w:val="22"/>
          <w:szCs w:val="22"/>
        </w:rPr>
        <w:t xml:space="preserve">ateriałów i </w:t>
      </w:r>
      <w:r>
        <w:rPr>
          <w:rFonts w:ascii="Calibri" w:hAnsi="Calibri" w:cs="Calibri"/>
          <w:sz w:val="22"/>
          <w:szCs w:val="22"/>
        </w:rPr>
        <w:t>u</w:t>
      </w:r>
      <w:r w:rsidR="00203A5E">
        <w:rPr>
          <w:rFonts w:ascii="Calibri" w:hAnsi="Calibri" w:cs="Calibri"/>
          <w:sz w:val="22"/>
          <w:szCs w:val="22"/>
        </w:rPr>
        <w:t xml:space="preserve">rządzeń oraz </w:t>
      </w:r>
      <w:r>
        <w:rPr>
          <w:rFonts w:ascii="Calibri" w:hAnsi="Calibri" w:cs="Calibri"/>
          <w:sz w:val="22"/>
          <w:szCs w:val="22"/>
        </w:rPr>
        <w:t>elementów r</w:t>
      </w:r>
      <w:r w:rsidR="00686C93" w:rsidRPr="00EC6C86">
        <w:rPr>
          <w:rFonts w:ascii="Calibri" w:hAnsi="Calibri" w:cs="Calibri"/>
          <w:sz w:val="22"/>
          <w:szCs w:val="22"/>
        </w:rPr>
        <w:t>obót będą oparte na wymagani</w:t>
      </w:r>
      <w:r>
        <w:rPr>
          <w:rFonts w:ascii="Calibri" w:hAnsi="Calibri" w:cs="Calibri"/>
          <w:sz w:val="22"/>
          <w:szCs w:val="22"/>
        </w:rPr>
        <w:t>ach sformułowanych w umowie</w:t>
      </w:r>
      <w:r w:rsidR="00686C93" w:rsidRPr="00EC6C86">
        <w:rPr>
          <w:rFonts w:ascii="Calibri" w:hAnsi="Calibri" w:cs="Calibri"/>
          <w:sz w:val="22"/>
          <w:szCs w:val="22"/>
        </w:rPr>
        <w:t>, a także w normach i wytycznych. Pr</w:t>
      </w:r>
      <w:r>
        <w:rPr>
          <w:rFonts w:ascii="Calibri" w:hAnsi="Calibri" w:cs="Calibri"/>
          <w:sz w:val="22"/>
          <w:szCs w:val="22"/>
        </w:rPr>
        <w:t>zy podejmowaniu decyzji Zamawiający</w:t>
      </w:r>
      <w:r w:rsidR="00686C93" w:rsidRPr="00EC6C86">
        <w:rPr>
          <w:rFonts w:ascii="Calibri" w:hAnsi="Calibri" w:cs="Calibri"/>
          <w:sz w:val="22"/>
          <w:szCs w:val="22"/>
        </w:rPr>
        <w:t xml:space="preserve"> uwzględni wyniki badań </w:t>
      </w:r>
      <w:r>
        <w:rPr>
          <w:rFonts w:ascii="Calibri" w:hAnsi="Calibri" w:cs="Calibri"/>
          <w:sz w:val="22"/>
          <w:szCs w:val="22"/>
        </w:rPr>
        <w:t>materiałów i r</w:t>
      </w:r>
      <w:r w:rsidR="00686C93" w:rsidRPr="00EC6C86">
        <w:rPr>
          <w:rFonts w:ascii="Calibri" w:hAnsi="Calibri" w:cs="Calibri"/>
          <w:sz w:val="22"/>
          <w:szCs w:val="22"/>
        </w:rPr>
        <w:t>obót, rozrzuty występujące przy produkcji i przy badaniach materiałów, doświadczenia z przeszłości, wyniki badań naukowych oraz inne czynniki wpływające na rozważaną kwestię.</w:t>
      </w:r>
    </w:p>
    <w:p w:rsidR="001A649D" w:rsidRDefault="009F5BB7" w:rsidP="00C766B4">
      <w:pPr>
        <w:spacing w:after="40"/>
        <w:jc w:val="both"/>
        <w:rPr>
          <w:rFonts w:ascii="Calibri" w:hAnsi="Calibri" w:cs="Calibri"/>
          <w:sz w:val="22"/>
          <w:szCs w:val="22"/>
        </w:rPr>
      </w:pPr>
      <w:r>
        <w:rPr>
          <w:rFonts w:ascii="Calibri" w:hAnsi="Calibri" w:cs="Calibri"/>
          <w:sz w:val="22"/>
          <w:szCs w:val="22"/>
        </w:rPr>
        <w:t>Polecenia Zamawiającego</w:t>
      </w:r>
      <w:r w:rsidR="00686C93" w:rsidRPr="00EC6C86">
        <w:rPr>
          <w:rFonts w:ascii="Calibri" w:hAnsi="Calibri" w:cs="Calibri"/>
          <w:sz w:val="22"/>
          <w:szCs w:val="22"/>
        </w:rPr>
        <w:t xml:space="preserve"> będą wykonywane nie później niż w czasie przez niego wyznaczonym, po ich otrzymaniu przez Wyk</w:t>
      </w:r>
      <w:r>
        <w:rPr>
          <w:rFonts w:ascii="Calibri" w:hAnsi="Calibri" w:cs="Calibri"/>
          <w:sz w:val="22"/>
          <w:szCs w:val="22"/>
        </w:rPr>
        <w:t>onawcę, pod groźbą wstrzymania r</w:t>
      </w:r>
      <w:r w:rsidR="00686C93" w:rsidRPr="00EC6C86">
        <w:rPr>
          <w:rFonts w:ascii="Calibri" w:hAnsi="Calibri" w:cs="Calibri"/>
          <w:sz w:val="22"/>
          <w:szCs w:val="22"/>
        </w:rPr>
        <w:t>obót. Skutki finansowe z tego tytułu ponosi Wykonawca.</w:t>
      </w:r>
    </w:p>
    <w:p w:rsidR="00716DF4" w:rsidRDefault="00716DF4" w:rsidP="00C766B4">
      <w:pPr>
        <w:spacing w:after="40"/>
        <w:jc w:val="both"/>
        <w:rPr>
          <w:rFonts w:ascii="Calibri" w:hAnsi="Calibri" w:cs="Calibri"/>
          <w:sz w:val="22"/>
          <w:szCs w:val="22"/>
        </w:rPr>
      </w:pPr>
    </w:p>
    <w:p w:rsidR="00A40427" w:rsidRDefault="00A40427" w:rsidP="00C766B4">
      <w:pPr>
        <w:pStyle w:val="Nagwek4"/>
        <w:pageBreakBefore w:val="0"/>
        <w:spacing w:after="40"/>
        <w:ind w:left="454" w:hanging="454"/>
        <w:rPr>
          <w:sz w:val="22"/>
          <w:szCs w:val="22"/>
        </w:rPr>
      </w:pPr>
      <w:bookmarkStart w:id="173" w:name="_Toc184294848"/>
      <w:r>
        <w:rPr>
          <w:rFonts w:cs="Calibri"/>
          <w:iCs/>
          <w:sz w:val="22"/>
          <w:szCs w:val="22"/>
        </w:rPr>
        <w:t>2</w:t>
      </w:r>
      <w:r w:rsidRPr="000B3F23">
        <w:rPr>
          <w:rFonts w:cs="Calibri"/>
          <w:iCs/>
          <w:sz w:val="22"/>
          <w:szCs w:val="22"/>
        </w:rPr>
        <w:t>.</w:t>
      </w:r>
      <w:r w:rsidRPr="000B3F23">
        <w:rPr>
          <w:rFonts w:cs="Calibri"/>
          <w:iCs/>
          <w:sz w:val="22"/>
          <w:szCs w:val="22"/>
        </w:rPr>
        <w:tab/>
      </w:r>
      <w:r>
        <w:rPr>
          <w:rFonts w:cs="Calibri"/>
          <w:iCs/>
          <w:sz w:val="22"/>
          <w:szCs w:val="22"/>
        </w:rPr>
        <w:t>Obsługa geotechniczna i geodezyjna</w:t>
      </w:r>
      <w:bookmarkEnd w:id="173"/>
    </w:p>
    <w:p w:rsidR="00203A5E" w:rsidRPr="00EC6C86" w:rsidRDefault="00203A5E" w:rsidP="00977D3A">
      <w:pPr>
        <w:jc w:val="both"/>
        <w:rPr>
          <w:rFonts w:ascii="Calibri" w:hAnsi="Calibri" w:cs="Calibri"/>
          <w:sz w:val="22"/>
          <w:szCs w:val="22"/>
        </w:rPr>
      </w:pPr>
      <w:r w:rsidRPr="00EC6C86">
        <w:rPr>
          <w:rFonts w:ascii="Calibri" w:hAnsi="Calibri" w:cs="Calibri"/>
          <w:sz w:val="22"/>
          <w:szCs w:val="22"/>
        </w:rPr>
        <w:t xml:space="preserve">Wykonawca zobowiązany jest zapewnić pełną obsługę geodezyjną i geotechniczną. </w:t>
      </w:r>
      <w:r>
        <w:rPr>
          <w:rFonts w:ascii="Calibri" w:hAnsi="Calibri" w:cs="Calibri"/>
          <w:sz w:val="22"/>
          <w:szCs w:val="22"/>
        </w:rPr>
        <w:t>Wykonawca zobowiązany jest do każdorazowego informowania Zamawiającego o zainwentaryzowanych niezgodnościach na mapie w terminie 14 dni od daty stwierdzenia niezgodności.</w:t>
      </w:r>
    </w:p>
    <w:p w:rsidR="00203A5E" w:rsidRPr="00EC6C86" w:rsidRDefault="00203A5E" w:rsidP="00C766B4">
      <w:pPr>
        <w:spacing w:after="40"/>
        <w:jc w:val="both"/>
        <w:rPr>
          <w:rFonts w:ascii="Calibri" w:hAnsi="Calibri" w:cs="Calibri"/>
          <w:sz w:val="22"/>
          <w:szCs w:val="22"/>
        </w:rPr>
      </w:pPr>
      <w:r w:rsidRPr="00EC6C86">
        <w:rPr>
          <w:rFonts w:ascii="Calibri" w:hAnsi="Calibri" w:cs="Calibri"/>
          <w:sz w:val="22"/>
          <w:szCs w:val="22"/>
        </w:rPr>
        <w:lastRenderedPageBreak/>
        <w:t xml:space="preserve">Wykonawca ponosi odpowiedzialność za dokładne wytyczenie w terenie i wyznaczenie wysokości wszystkich elementów robót. Następstwa jakiegokolwiek błędu spowodowanego przez Wykonawcę </w:t>
      </w:r>
      <w:r w:rsidR="009F5BB7">
        <w:rPr>
          <w:rFonts w:ascii="Calibri" w:hAnsi="Calibri" w:cs="Calibri"/>
          <w:sz w:val="22"/>
          <w:szCs w:val="22"/>
        </w:rPr>
        <w:br/>
      </w:r>
      <w:r w:rsidRPr="00EC6C86">
        <w:rPr>
          <w:rFonts w:ascii="Calibri" w:hAnsi="Calibri" w:cs="Calibri"/>
          <w:sz w:val="22"/>
          <w:szCs w:val="22"/>
        </w:rPr>
        <w:t xml:space="preserve">w wytyczeniu i wyznaczeniu robót zostaną poprawione przez Wykonawcę na jego koszt. Wykonawca zatrudni również </w:t>
      </w:r>
      <w:r>
        <w:rPr>
          <w:rFonts w:ascii="Calibri" w:hAnsi="Calibri" w:cs="Calibri"/>
          <w:sz w:val="22"/>
          <w:szCs w:val="22"/>
        </w:rPr>
        <w:t>osobę z odpowiednim</w:t>
      </w:r>
      <w:r w:rsidRPr="00EC6C86">
        <w:rPr>
          <w:rFonts w:ascii="Calibri" w:hAnsi="Calibri" w:cs="Calibri"/>
          <w:sz w:val="22"/>
          <w:szCs w:val="22"/>
        </w:rPr>
        <w:t xml:space="preserve"> </w:t>
      </w:r>
      <w:r>
        <w:rPr>
          <w:rFonts w:ascii="Calibri" w:hAnsi="Calibri" w:cs="Calibri"/>
          <w:sz w:val="22"/>
          <w:szCs w:val="22"/>
        </w:rPr>
        <w:t xml:space="preserve">doświadczeniem </w:t>
      </w:r>
      <w:r w:rsidRPr="00EC6C86">
        <w:rPr>
          <w:rFonts w:ascii="Calibri" w:hAnsi="Calibri" w:cs="Calibri"/>
          <w:sz w:val="22"/>
          <w:szCs w:val="22"/>
        </w:rPr>
        <w:t xml:space="preserve">do obsługi geotechnicznej </w:t>
      </w:r>
      <w:r>
        <w:rPr>
          <w:rFonts w:ascii="Calibri" w:hAnsi="Calibri" w:cs="Calibri"/>
          <w:sz w:val="22"/>
          <w:szCs w:val="22"/>
        </w:rPr>
        <w:t>-</w:t>
      </w:r>
      <w:r w:rsidRPr="00EC6C86">
        <w:rPr>
          <w:rFonts w:ascii="Calibri" w:hAnsi="Calibri" w:cs="Calibri"/>
          <w:sz w:val="22"/>
          <w:szCs w:val="22"/>
        </w:rPr>
        <w:t xml:space="preserve"> przeprowadzania badań zagęszczenia gruntu, sprawdzania zgodności rzeczywistych parametrów gruntu z przyjętymi do projektowania, itp.</w:t>
      </w:r>
    </w:p>
    <w:p w:rsidR="002831CF" w:rsidRDefault="002831CF" w:rsidP="00C766B4">
      <w:pPr>
        <w:spacing w:after="40"/>
        <w:rPr>
          <w:rFonts w:ascii="Calibri" w:hAnsi="Calibri"/>
          <w:sz w:val="22"/>
          <w:szCs w:val="22"/>
        </w:rPr>
      </w:pPr>
    </w:p>
    <w:p w:rsidR="00A40427" w:rsidRDefault="00A40427" w:rsidP="00C766B4">
      <w:pPr>
        <w:pStyle w:val="Nagwek4"/>
        <w:pageBreakBefore w:val="0"/>
        <w:spacing w:after="40"/>
        <w:ind w:left="454" w:hanging="454"/>
        <w:rPr>
          <w:sz w:val="22"/>
          <w:szCs w:val="22"/>
        </w:rPr>
      </w:pPr>
      <w:bookmarkStart w:id="174" w:name="_Toc184294849"/>
      <w:r>
        <w:rPr>
          <w:rFonts w:cs="Calibri"/>
          <w:iCs/>
          <w:sz w:val="22"/>
          <w:szCs w:val="22"/>
        </w:rPr>
        <w:t>3</w:t>
      </w:r>
      <w:r w:rsidRPr="000B3F23">
        <w:rPr>
          <w:rFonts w:cs="Calibri"/>
          <w:iCs/>
          <w:sz w:val="22"/>
          <w:szCs w:val="22"/>
        </w:rPr>
        <w:t>.</w:t>
      </w:r>
      <w:r w:rsidRPr="000B3F23">
        <w:rPr>
          <w:rFonts w:cs="Calibri"/>
          <w:iCs/>
          <w:sz w:val="22"/>
          <w:szCs w:val="22"/>
        </w:rPr>
        <w:tab/>
      </w:r>
      <w:r>
        <w:rPr>
          <w:rFonts w:cs="Calibri"/>
          <w:iCs/>
          <w:sz w:val="22"/>
          <w:szCs w:val="22"/>
        </w:rPr>
        <w:t>Odwodnienia wykopów</w:t>
      </w:r>
      <w:bookmarkEnd w:id="174"/>
    </w:p>
    <w:p w:rsidR="009F6A74" w:rsidRPr="00DC27C7" w:rsidRDefault="00DC27C7" w:rsidP="00C766B4">
      <w:pPr>
        <w:spacing w:after="40"/>
        <w:jc w:val="both"/>
        <w:rPr>
          <w:rFonts w:ascii="Calibri" w:hAnsi="Calibri" w:cs="Calibri"/>
          <w:strike/>
          <w:sz w:val="22"/>
          <w:szCs w:val="22"/>
        </w:rPr>
      </w:pPr>
      <w:r w:rsidRPr="00DC27C7">
        <w:rPr>
          <w:rFonts w:ascii="Calibri" w:hAnsi="Calibri" w:cs="Calibri"/>
          <w:sz w:val="22"/>
          <w:szCs w:val="22"/>
        </w:rPr>
        <w:t>Nie dotyczy</w:t>
      </w:r>
    </w:p>
    <w:p w:rsidR="00570228" w:rsidRDefault="00570228" w:rsidP="00C766B4">
      <w:pPr>
        <w:spacing w:after="40"/>
        <w:rPr>
          <w:rFonts w:ascii="Calibri" w:hAnsi="Calibri"/>
          <w:sz w:val="22"/>
          <w:szCs w:val="22"/>
        </w:rPr>
      </w:pPr>
    </w:p>
    <w:p w:rsidR="00A40427" w:rsidRDefault="00A40427" w:rsidP="00C766B4">
      <w:pPr>
        <w:pStyle w:val="Nagwek4"/>
        <w:pageBreakBefore w:val="0"/>
        <w:spacing w:after="40"/>
        <w:ind w:left="454" w:hanging="454"/>
        <w:rPr>
          <w:sz w:val="22"/>
          <w:szCs w:val="22"/>
        </w:rPr>
      </w:pPr>
      <w:bookmarkStart w:id="175" w:name="_Toc184294850"/>
      <w:r>
        <w:rPr>
          <w:rFonts w:cs="Calibri"/>
          <w:iCs/>
          <w:sz w:val="22"/>
          <w:szCs w:val="22"/>
        </w:rPr>
        <w:t>4</w:t>
      </w:r>
      <w:r w:rsidRPr="000B3F23">
        <w:rPr>
          <w:rFonts w:cs="Calibri"/>
          <w:iCs/>
          <w:sz w:val="22"/>
          <w:szCs w:val="22"/>
        </w:rPr>
        <w:t>.</w:t>
      </w:r>
      <w:r w:rsidRPr="000B3F23">
        <w:rPr>
          <w:rFonts w:cs="Calibri"/>
          <w:iCs/>
          <w:sz w:val="22"/>
          <w:szCs w:val="22"/>
        </w:rPr>
        <w:tab/>
      </w:r>
      <w:r>
        <w:rPr>
          <w:rFonts w:cs="Calibri"/>
          <w:iCs/>
          <w:sz w:val="22"/>
          <w:szCs w:val="22"/>
        </w:rPr>
        <w:t>Zieleń</w:t>
      </w:r>
      <w:bookmarkEnd w:id="175"/>
    </w:p>
    <w:p w:rsidR="00253F24" w:rsidRPr="001A649D" w:rsidRDefault="00253F24" w:rsidP="00C766B4">
      <w:pPr>
        <w:spacing w:after="40"/>
        <w:jc w:val="both"/>
        <w:rPr>
          <w:rFonts w:ascii="Calibri" w:hAnsi="Calibri" w:cs="Calibri"/>
          <w:bCs/>
          <w:sz w:val="22"/>
          <w:szCs w:val="22"/>
        </w:rPr>
      </w:pPr>
      <w:r w:rsidRPr="001A649D">
        <w:rPr>
          <w:rFonts w:ascii="Calibri" w:hAnsi="Calibri" w:cs="Calibri"/>
          <w:bCs/>
          <w:sz w:val="22"/>
          <w:szCs w:val="22"/>
        </w:rPr>
        <w:t xml:space="preserve">Wykonawca jest zobowiązany do zabezpieczenia istniejących drzew i krzewów w obrębie realizacji </w:t>
      </w:r>
      <w:r w:rsidR="009F5BB7">
        <w:rPr>
          <w:rFonts w:ascii="Calibri" w:hAnsi="Calibri" w:cs="Calibri"/>
          <w:bCs/>
          <w:sz w:val="22"/>
          <w:szCs w:val="22"/>
        </w:rPr>
        <w:t>r</w:t>
      </w:r>
      <w:r w:rsidRPr="001A649D">
        <w:rPr>
          <w:rFonts w:ascii="Calibri" w:hAnsi="Calibri" w:cs="Calibri"/>
          <w:bCs/>
          <w:sz w:val="22"/>
          <w:szCs w:val="22"/>
        </w:rPr>
        <w:t>obót zgodnie z obowiązującymi przepisami w tym zakresie. Wykonawca na własny koszt odtworzy wszelką zieleń, która ulegnie zn</w:t>
      </w:r>
      <w:r w:rsidR="00746F56" w:rsidRPr="001A649D">
        <w:rPr>
          <w:rFonts w:ascii="Calibri" w:hAnsi="Calibri" w:cs="Calibri"/>
          <w:bCs/>
          <w:sz w:val="22"/>
          <w:szCs w:val="22"/>
        </w:rPr>
        <w:t>iszczeniu w trakcie rea</w:t>
      </w:r>
      <w:r w:rsidR="009F5BB7">
        <w:rPr>
          <w:rFonts w:ascii="Calibri" w:hAnsi="Calibri" w:cs="Calibri"/>
          <w:bCs/>
          <w:sz w:val="22"/>
          <w:szCs w:val="22"/>
        </w:rPr>
        <w:t>lizacji r</w:t>
      </w:r>
      <w:r w:rsidR="0095739B">
        <w:rPr>
          <w:rFonts w:ascii="Calibri" w:hAnsi="Calibri" w:cs="Calibri"/>
          <w:bCs/>
          <w:sz w:val="22"/>
          <w:szCs w:val="22"/>
        </w:rPr>
        <w:t>obót.</w:t>
      </w:r>
    </w:p>
    <w:p w:rsidR="004B7EC5" w:rsidRDefault="004B7EC5" w:rsidP="00C766B4">
      <w:pPr>
        <w:spacing w:after="40"/>
        <w:rPr>
          <w:rFonts w:ascii="Calibri" w:hAnsi="Calibri"/>
          <w:sz w:val="22"/>
          <w:szCs w:val="22"/>
        </w:rPr>
      </w:pPr>
    </w:p>
    <w:p w:rsidR="00A40427" w:rsidRDefault="00A40427" w:rsidP="00A40427">
      <w:pPr>
        <w:pStyle w:val="Nagwek4"/>
        <w:pageBreakBefore w:val="0"/>
        <w:spacing w:after="60"/>
        <w:ind w:left="454" w:hanging="454"/>
        <w:rPr>
          <w:sz w:val="22"/>
          <w:szCs w:val="22"/>
        </w:rPr>
      </w:pPr>
      <w:bookmarkStart w:id="176" w:name="_Toc184294851"/>
      <w:r>
        <w:rPr>
          <w:rFonts w:cs="Calibri"/>
          <w:iCs/>
          <w:sz w:val="22"/>
          <w:szCs w:val="22"/>
        </w:rPr>
        <w:t>5</w:t>
      </w:r>
      <w:r w:rsidRPr="000B3F23">
        <w:rPr>
          <w:rFonts w:cs="Calibri"/>
          <w:iCs/>
          <w:sz w:val="22"/>
          <w:szCs w:val="22"/>
        </w:rPr>
        <w:t>.</w:t>
      </w:r>
      <w:r w:rsidRPr="000B3F23">
        <w:rPr>
          <w:rFonts w:cs="Calibri"/>
          <w:iCs/>
          <w:sz w:val="22"/>
          <w:szCs w:val="22"/>
        </w:rPr>
        <w:tab/>
      </w:r>
      <w:r>
        <w:rPr>
          <w:rFonts w:cs="Calibri"/>
          <w:iCs/>
          <w:sz w:val="22"/>
          <w:szCs w:val="22"/>
        </w:rPr>
        <w:t>Roboty odtworzeniowe</w:t>
      </w:r>
      <w:bookmarkEnd w:id="176"/>
    </w:p>
    <w:p w:rsidR="001A649D" w:rsidRDefault="001A649D" w:rsidP="00C766B4">
      <w:pPr>
        <w:spacing w:after="40"/>
        <w:jc w:val="both"/>
        <w:rPr>
          <w:rFonts w:ascii="Calibri" w:hAnsi="Calibri" w:cs="Calibri"/>
          <w:bCs/>
          <w:sz w:val="22"/>
          <w:szCs w:val="22"/>
        </w:rPr>
      </w:pPr>
      <w:r w:rsidRPr="001A649D">
        <w:rPr>
          <w:rFonts w:ascii="Calibri" w:hAnsi="Calibri" w:cs="Calibri"/>
          <w:bCs/>
          <w:sz w:val="22"/>
          <w:szCs w:val="22"/>
        </w:rPr>
        <w:t xml:space="preserve">Wykonawca wykona wszelkie roboty odtworzeniowe i uwzględni wszelkie uwarunkowania wynikające </w:t>
      </w:r>
      <w:r w:rsidR="009F5BB7">
        <w:rPr>
          <w:rFonts w:ascii="Calibri" w:hAnsi="Calibri" w:cs="Calibri"/>
          <w:bCs/>
          <w:sz w:val="22"/>
          <w:szCs w:val="22"/>
        </w:rPr>
        <w:br/>
      </w:r>
      <w:r w:rsidRPr="001A649D">
        <w:rPr>
          <w:rFonts w:ascii="Calibri" w:hAnsi="Calibri" w:cs="Calibri"/>
          <w:bCs/>
          <w:sz w:val="22"/>
          <w:szCs w:val="22"/>
        </w:rPr>
        <w:t>z decyzji i uzgodnień wydanych przez zarządcę dróg i/lub właścicieli/zarządców terenów. Całość tych kosztów należy ująć w cenie za realizację zamówienia.</w:t>
      </w:r>
    </w:p>
    <w:p w:rsidR="00C766B4" w:rsidRPr="001A649D" w:rsidRDefault="00C766B4" w:rsidP="00C766B4">
      <w:pPr>
        <w:spacing w:after="40"/>
        <w:jc w:val="both"/>
        <w:rPr>
          <w:rFonts w:ascii="Calibri" w:hAnsi="Calibri" w:cs="Calibri"/>
          <w:bCs/>
          <w:sz w:val="22"/>
          <w:szCs w:val="22"/>
        </w:rPr>
      </w:pPr>
    </w:p>
    <w:p w:rsidR="00A40427" w:rsidRDefault="00A40427" w:rsidP="00A40427">
      <w:pPr>
        <w:pStyle w:val="Nagwek4"/>
        <w:pageBreakBefore w:val="0"/>
        <w:spacing w:after="60"/>
        <w:ind w:left="454" w:hanging="454"/>
        <w:rPr>
          <w:sz w:val="22"/>
          <w:szCs w:val="22"/>
        </w:rPr>
      </w:pPr>
      <w:bookmarkStart w:id="177" w:name="_Toc184294852"/>
      <w:r>
        <w:rPr>
          <w:rFonts w:cs="Calibri"/>
          <w:iCs/>
          <w:sz w:val="22"/>
          <w:szCs w:val="22"/>
        </w:rPr>
        <w:t>6</w:t>
      </w:r>
      <w:r w:rsidRPr="000B3F23">
        <w:rPr>
          <w:rFonts w:cs="Calibri"/>
          <w:iCs/>
          <w:sz w:val="22"/>
          <w:szCs w:val="22"/>
        </w:rPr>
        <w:t>.</w:t>
      </w:r>
      <w:r w:rsidRPr="000B3F23">
        <w:rPr>
          <w:rFonts w:cs="Calibri"/>
          <w:iCs/>
          <w:sz w:val="22"/>
          <w:szCs w:val="22"/>
        </w:rPr>
        <w:tab/>
      </w:r>
      <w:r>
        <w:rPr>
          <w:rFonts w:cs="Calibri"/>
          <w:iCs/>
          <w:sz w:val="22"/>
          <w:szCs w:val="22"/>
        </w:rPr>
        <w:t>Szczególne zasady prowadzenia Robót</w:t>
      </w:r>
      <w:bookmarkEnd w:id="177"/>
    </w:p>
    <w:p w:rsidR="00253F24" w:rsidRPr="00EC6C86" w:rsidRDefault="00253F24" w:rsidP="00D40660">
      <w:pPr>
        <w:spacing w:after="60"/>
        <w:jc w:val="both"/>
        <w:rPr>
          <w:rFonts w:ascii="Calibri" w:hAnsi="Calibri" w:cs="Calibri"/>
          <w:sz w:val="22"/>
          <w:szCs w:val="22"/>
        </w:rPr>
      </w:pPr>
      <w:r w:rsidRPr="00EC6C86">
        <w:rPr>
          <w:rFonts w:ascii="Calibri" w:hAnsi="Calibri" w:cs="Calibri"/>
          <w:sz w:val="22"/>
          <w:szCs w:val="22"/>
        </w:rPr>
        <w:t xml:space="preserve">Do obowiązków Wykonawcy należy prowadzenie </w:t>
      </w:r>
      <w:r w:rsidR="009F5BB7">
        <w:rPr>
          <w:rFonts w:ascii="Calibri" w:hAnsi="Calibri" w:cs="Calibri"/>
          <w:sz w:val="22"/>
          <w:szCs w:val="22"/>
        </w:rPr>
        <w:t>r</w:t>
      </w:r>
      <w:r w:rsidRPr="00EC6C86">
        <w:rPr>
          <w:rFonts w:ascii="Calibri" w:hAnsi="Calibri" w:cs="Calibri"/>
          <w:sz w:val="22"/>
          <w:szCs w:val="22"/>
        </w:rPr>
        <w:t>obót zgodnie z wszelkimi uzgodnieniami i warunkami wydanymi przez gestorów sieci, zarządców dróg i innych właścicieli</w:t>
      </w:r>
      <w:r w:rsidR="00B73409">
        <w:rPr>
          <w:rFonts w:ascii="Calibri" w:hAnsi="Calibri" w:cs="Calibri"/>
          <w:sz w:val="22"/>
          <w:szCs w:val="22"/>
        </w:rPr>
        <w:t>,</w:t>
      </w:r>
      <w:r w:rsidRPr="00EC6C86">
        <w:rPr>
          <w:rFonts w:ascii="Calibri" w:hAnsi="Calibri" w:cs="Calibri"/>
          <w:sz w:val="22"/>
          <w:szCs w:val="22"/>
        </w:rPr>
        <w:t xml:space="preserve"> </w:t>
      </w:r>
      <w:r w:rsidR="00B73409">
        <w:rPr>
          <w:rFonts w:ascii="Calibri" w:hAnsi="Calibri" w:cs="Calibri"/>
          <w:sz w:val="22"/>
          <w:szCs w:val="22"/>
        </w:rPr>
        <w:t xml:space="preserve">Wykonawca uwzględni wszystkie koszty, które z nich wynikają w </w:t>
      </w:r>
      <w:r w:rsidR="001A649D">
        <w:rPr>
          <w:rFonts w:ascii="Calibri" w:hAnsi="Calibri" w:cs="Calibri"/>
          <w:sz w:val="22"/>
          <w:szCs w:val="22"/>
        </w:rPr>
        <w:t>cenie za realizację zamówienia</w:t>
      </w:r>
      <w:r w:rsidR="00B73409">
        <w:rPr>
          <w:rFonts w:ascii="Calibri" w:hAnsi="Calibri" w:cs="Calibri"/>
          <w:sz w:val="22"/>
          <w:szCs w:val="22"/>
        </w:rPr>
        <w:t>.</w:t>
      </w:r>
    </w:p>
    <w:p w:rsidR="00C766B4" w:rsidRPr="008D67B6" w:rsidRDefault="00C766B4" w:rsidP="00C766B4">
      <w:pPr>
        <w:spacing w:after="60"/>
        <w:jc w:val="both"/>
        <w:rPr>
          <w:rFonts w:ascii="Calibri" w:hAnsi="Calibri" w:cs="Calibri"/>
          <w:sz w:val="22"/>
          <w:szCs w:val="22"/>
        </w:rPr>
      </w:pPr>
      <w:r w:rsidRPr="008D67B6">
        <w:rPr>
          <w:rFonts w:ascii="Calibri" w:hAnsi="Calibri" w:cs="Calibri"/>
          <w:sz w:val="22"/>
          <w:szCs w:val="22"/>
        </w:rPr>
        <w:t>W szczególności:</w:t>
      </w:r>
    </w:p>
    <w:p w:rsidR="00C766B4" w:rsidRPr="008D67B6" w:rsidRDefault="00C766B4" w:rsidP="00276135">
      <w:pPr>
        <w:numPr>
          <w:ilvl w:val="1"/>
          <w:numId w:val="36"/>
        </w:numPr>
        <w:spacing w:after="40"/>
        <w:ind w:left="357" w:hanging="357"/>
        <w:jc w:val="both"/>
        <w:rPr>
          <w:rFonts w:ascii="Calibri" w:hAnsi="Calibri"/>
          <w:sz w:val="22"/>
          <w:szCs w:val="22"/>
        </w:rPr>
      </w:pPr>
      <w:r w:rsidRPr="008D67B6">
        <w:rPr>
          <w:rFonts w:ascii="Calibri" w:hAnsi="Calibri"/>
          <w:sz w:val="22"/>
          <w:szCs w:val="22"/>
        </w:rPr>
        <w:t>Przez cały okres realizacji robót Wykonawca zobligowany jest do zapewnienia ciągłości procesu oczyszczania ścieków.</w:t>
      </w:r>
    </w:p>
    <w:p w:rsidR="00C766B4" w:rsidRPr="008D67B6" w:rsidRDefault="00C766B4" w:rsidP="00276135">
      <w:pPr>
        <w:numPr>
          <w:ilvl w:val="1"/>
          <w:numId w:val="36"/>
        </w:numPr>
        <w:spacing w:after="40"/>
        <w:ind w:left="357" w:hanging="357"/>
        <w:jc w:val="both"/>
        <w:rPr>
          <w:rFonts w:ascii="Calibri" w:hAnsi="Calibri"/>
          <w:sz w:val="22"/>
          <w:szCs w:val="22"/>
        </w:rPr>
      </w:pPr>
      <w:r w:rsidRPr="008D67B6">
        <w:rPr>
          <w:rFonts w:ascii="Calibri" w:hAnsi="Calibri"/>
          <w:sz w:val="22"/>
          <w:szCs w:val="22"/>
        </w:rPr>
        <w:t>Roboty budowlane wykonywane w miejscach kolizji lub zbliżeń budowanego obiektu z podziemnym uzbrojeniem terenu należy wykonać ręcznie i ze szczególną ostrożnością pod nadzorem inspektorów właściwych służb.</w:t>
      </w:r>
    </w:p>
    <w:p w:rsidR="00253F24" w:rsidRPr="00EC6C86" w:rsidRDefault="00253F24" w:rsidP="00D40660">
      <w:pPr>
        <w:spacing w:after="60"/>
        <w:jc w:val="both"/>
        <w:rPr>
          <w:rFonts w:ascii="Calibri" w:hAnsi="Calibri" w:cs="Calibri"/>
          <w:sz w:val="22"/>
          <w:szCs w:val="22"/>
        </w:rPr>
      </w:pPr>
      <w:r w:rsidRPr="00EC6C86">
        <w:rPr>
          <w:rFonts w:ascii="Calibri" w:hAnsi="Calibri" w:cs="Calibri"/>
          <w:sz w:val="22"/>
          <w:szCs w:val="22"/>
        </w:rPr>
        <w:t>Wykonawca odpowiada za wszystkie uszkodzenia w sąsiedztwie budowy spowodowane swoj</w:t>
      </w:r>
      <w:r>
        <w:rPr>
          <w:rFonts w:ascii="Calibri" w:hAnsi="Calibri" w:cs="Calibri"/>
          <w:sz w:val="22"/>
          <w:szCs w:val="22"/>
        </w:rPr>
        <w:t>ą</w:t>
      </w:r>
      <w:r w:rsidRPr="00EC6C86">
        <w:rPr>
          <w:rFonts w:ascii="Calibri" w:hAnsi="Calibri" w:cs="Calibri"/>
          <w:sz w:val="22"/>
          <w:szCs w:val="22"/>
        </w:rPr>
        <w:t xml:space="preserve"> działalnością. Wykonawca będzie zobowiązany uzyskać własnym staraniem i na własny koszt wszelkie konieczne zgody i zezwolenia władz lokalnych, przedsiębiorstw i właścicieli wymagane do niezbędnego zdemontowania istniejących instalacji, zamontowania instalacji tymczasowych, usunięcia instalacji tymczasowych i ponownego zamontowania istniejącej instalacji, każdorazowo na podstawie uzg</w:t>
      </w:r>
      <w:r w:rsidR="009F5BB7">
        <w:rPr>
          <w:rFonts w:ascii="Calibri" w:hAnsi="Calibri" w:cs="Calibri"/>
          <w:sz w:val="22"/>
          <w:szCs w:val="22"/>
        </w:rPr>
        <w:t>odnień poczynionych z Zamawiającym</w:t>
      </w:r>
      <w:r w:rsidRPr="00EC6C86">
        <w:rPr>
          <w:rFonts w:ascii="Calibri" w:hAnsi="Calibri" w:cs="Calibri"/>
          <w:sz w:val="22"/>
          <w:szCs w:val="22"/>
        </w:rPr>
        <w:t>. Wykonawca zabezpieczy nadzór właścicieli lub administratorów uzbrojenia podziemnego nad realizacją robót w pobliżu ich uzbrojenia.</w:t>
      </w:r>
    </w:p>
    <w:p w:rsidR="00253F24" w:rsidRDefault="00253F24" w:rsidP="00253F24">
      <w:pPr>
        <w:spacing w:after="60"/>
        <w:jc w:val="both"/>
        <w:rPr>
          <w:rFonts w:ascii="Calibri" w:hAnsi="Calibri" w:cs="Calibri"/>
          <w:sz w:val="22"/>
          <w:szCs w:val="22"/>
        </w:rPr>
      </w:pPr>
      <w:r w:rsidRPr="00EC6C86">
        <w:rPr>
          <w:rFonts w:ascii="Calibri" w:hAnsi="Calibri" w:cs="Calibri"/>
          <w:sz w:val="22"/>
          <w:szCs w:val="22"/>
        </w:rPr>
        <w:t xml:space="preserve">Koszty uzgodnienia i nadzoru obcego (nadzór eksploatatorów istniejącego uzbrojenia nad wykonawstwem przy zbliżeniach do istniejących sieci) nie podlega odrębnej zapłacie i należy uwzględnić je w </w:t>
      </w:r>
      <w:r w:rsidR="001A649D">
        <w:rPr>
          <w:rFonts w:ascii="Calibri" w:hAnsi="Calibri" w:cs="Calibri"/>
          <w:sz w:val="22"/>
          <w:szCs w:val="22"/>
        </w:rPr>
        <w:t>cenie za realizację zamówienia</w:t>
      </w:r>
      <w:r w:rsidRPr="00EC6C86">
        <w:rPr>
          <w:rFonts w:ascii="Calibri" w:hAnsi="Calibri" w:cs="Calibri"/>
          <w:sz w:val="22"/>
          <w:szCs w:val="22"/>
        </w:rPr>
        <w:t>.</w:t>
      </w:r>
    </w:p>
    <w:p w:rsidR="004B7EC5" w:rsidRDefault="004B7EC5" w:rsidP="00BA257E">
      <w:pPr>
        <w:spacing w:after="60"/>
        <w:rPr>
          <w:rFonts w:ascii="Calibri" w:hAnsi="Calibri"/>
          <w:sz w:val="22"/>
          <w:szCs w:val="22"/>
        </w:rPr>
      </w:pPr>
    </w:p>
    <w:p w:rsidR="00B73409" w:rsidRDefault="00B73409" w:rsidP="00EF2F6A">
      <w:pPr>
        <w:pStyle w:val="Nagwek1"/>
      </w:pPr>
      <w:bookmarkStart w:id="178" w:name="_Toc58431624"/>
      <w:bookmarkStart w:id="179" w:name="_Toc58432067"/>
      <w:bookmarkStart w:id="180" w:name="_Toc58755212"/>
      <w:bookmarkStart w:id="181" w:name="_Toc184294853"/>
      <w:r>
        <w:t>Vi</w:t>
      </w:r>
      <w:r w:rsidRPr="00A73CEE">
        <w:t>.</w:t>
      </w:r>
      <w:r w:rsidRPr="00A73CEE">
        <w:tab/>
      </w:r>
      <w:r>
        <w:t>kontrola jakości robót</w:t>
      </w:r>
      <w:bookmarkEnd w:id="178"/>
      <w:bookmarkEnd w:id="179"/>
      <w:bookmarkEnd w:id="180"/>
      <w:bookmarkEnd w:id="181"/>
    </w:p>
    <w:p w:rsidR="003565AC" w:rsidRPr="003565AC" w:rsidRDefault="003565AC" w:rsidP="003565AC"/>
    <w:p w:rsidR="00A40427" w:rsidRDefault="00A40427" w:rsidP="00A75885">
      <w:pPr>
        <w:pStyle w:val="Nagwek4"/>
        <w:pageBreakBefore w:val="0"/>
        <w:numPr>
          <w:ilvl w:val="0"/>
          <w:numId w:val="66"/>
        </w:numPr>
        <w:spacing w:after="60"/>
        <w:ind w:left="426"/>
        <w:rPr>
          <w:rFonts w:cs="Calibri"/>
          <w:iCs/>
          <w:sz w:val="22"/>
          <w:szCs w:val="22"/>
        </w:rPr>
      </w:pPr>
      <w:bookmarkStart w:id="182" w:name="_Toc184294854"/>
      <w:r w:rsidRPr="0087702B">
        <w:rPr>
          <w:rFonts w:cs="Calibri"/>
          <w:iCs/>
          <w:sz w:val="22"/>
          <w:szCs w:val="22"/>
        </w:rPr>
        <w:t>Program Zapewnienia Jakości (PZJ)</w:t>
      </w:r>
      <w:bookmarkEnd w:id="182"/>
    </w:p>
    <w:p w:rsidR="00A75885" w:rsidRPr="00A75885" w:rsidRDefault="00A75885" w:rsidP="00A75885"/>
    <w:p w:rsidR="0087702B" w:rsidRPr="00A75885" w:rsidRDefault="0087702B" w:rsidP="0087702B">
      <w:pPr>
        <w:rPr>
          <w:rFonts w:ascii="Calibri" w:hAnsi="Calibri" w:cs="Calibri"/>
          <w:sz w:val="22"/>
          <w:szCs w:val="22"/>
        </w:rPr>
      </w:pPr>
      <w:r w:rsidRPr="00A75885">
        <w:rPr>
          <w:rFonts w:ascii="Calibri" w:hAnsi="Calibri" w:cs="Calibri"/>
          <w:sz w:val="22"/>
          <w:szCs w:val="22"/>
        </w:rPr>
        <w:t>Nie dotyczy</w:t>
      </w:r>
      <w:r w:rsidR="00A75885">
        <w:rPr>
          <w:rFonts w:ascii="Calibri" w:hAnsi="Calibri" w:cs="Calibri"/>
          <w:sz w:val="22"/>
          <w:szCs w:val="22"/>
        </w:rPr>
        <w:t>.</w:t>
      </w:r>
    </w:p>
    <w:p w:rsidR="00C766B4" w:rsidRPr="00DC27C7" w:rsidRDefault="00C766B4" w:rsidP="00BA257E">
      <w:pPr>
        <w:spacing w:after="40"/>
        <w:jc w:val="both"/>
        <w:rPr>
          <w:rFonts w:ascii="Calibri" w:hAnsi="Calibri" w:cs="Calibri"/>
          <w:strike/>
          <w:sz w:val="22"/>
          <w:szCs w:val="22"/>
          <w:highlight w:val="yellow"/>
        </w:rPr>
      </w:pPr>
    </w:p>
    <w:p w:rsidR="00A40427" w:rsidRDefault="009F5BB7" w:rsidP="00A75885">
      <w:pPr>
        <w:pStyle w:val="Nagwek4"/>
        <w:pageBreakBefore w:val="0"/>
        <w:numPr>
          <w:ilvl w:val="0"/>
          <w:numId w:val="66"/>
        </w:numPr>
        <w:spacing w:after="60"/>
        <w:ind w:left="426"/>
        <w:rPr>
          <w:rFonts w:cs="Calibri"/>
          <w:iCs/>
          <w:sz w:val="22"/>
          <w:szCs w:val="22"/>
        </w:rPr>
      </w:pPr>
      <w:bookmarkStart w:id="183" w:name="_Toc184294855"/>
      <w:r w:rsidRPr="0087702B">
        <w:rPr>
          <w:rFonts w:cs="Calibri"/>
          <w:iCs/>
          <w:sz w:val="22"/>
          <w:szCs w:val="22"/>
        </w:rPr>
        <w:t>Zasady kontroli jakości r</w:t>
      </w:r>
      <w:r w:rsidR="00A40427" w:rsidRPr="0087702B">
        <w:rPr>
          <w:rFonts w:cs="Calibri"/>
          <w:iCs/>
          <w:sz w:val="22"/>
          <w:szCs w:val="22"/>
        </w:rPr>
        <w:t>obót</w:t>
      </w:r>
      <w:bookmarkEnd w:id="183"/>
    </w:p>
    <w:p w:rsidR="00A75885" w:rsidRDefault="00A75885" w:rsidP="00A75885"/>
    <w:p w:rsidR="00A75885" w:rsidRPr="0087702B" w:rsidRDefault="00A75885" w:rsidP="00A75885">
      <w:pPr>
        <w:jc w:val="both"/>
        <w:rPr>
          <w:rFonts w:ascii="Calibri" w:hAnsi="Calibri" w:cs="Calibri"/>
          <w:sz w:val="22"/>
          <w:szCs w:val="22"/>
        </w:rPr>
      </w:pPr>
      <w:r w:rsidRPr="0087702B">
        <w:rPr>
          <w:rFonts w:ascii="Calibri" w:hAnsi="Calibri" w:cs="Calibri"/>
          <w:sz w:val="22"/>
          <w:szCs w:val="22"/>
        </w:rPr>
        <w:lastRenderedPageBreak/>
        <w:t xml:space="preserve">Wykonawca zapewni odpowiedni system kontroli, włączając personel, laboratorium, sprzęt, zaopatrzenie </w:t>
      </w:r>
      <w:r w:rsidRPr="0087702B">
        <w:rPr>
          <w:rFonts w:ascii="Calibri" w:hAnsi="Calibri" w:cs="Calibri"/>
          <w:sz w:val="22"/>
          <w:szCs w:val="22"/>
        </w:rPr>
        <w:br/>
        <w:t>i wszystkie urządzenia niezbędne do pobierania próbek i badań materiałów oraz robót.</w:t>
      </w:r>
    </w:p>
    <w:p w:rsidR="00A75885" w:rsidRPr="00A75885" w:rsidRDefault="00A75885" w:rsidP="00A75885"/>
    <w:p w:rsidR="00A40427" w:rsidRPr="00A75885" w:rsidRDefault="00A40427" w:rsidP="00A75885">
      <w:pPr>
        <w:pStyle w:val="Akapitzlist"/>
        <w:numPr>
          <w:ilvl w:val="0"/>
          <w:numId w:val="66"/>
        </w:numPr>
        <w:ind w:left="426"/>
        <w:rPr>
          <w:b/>
          <w:color w:val="auto"/>
        </w:rPr>
      </w:pPr>
      <w:r w:rsidRPr="00A75885">
        <w:rPr>
          <w:rFonts w:cs="Calibri"/>
          <w:b/>
          <w:iCs/>
          <w:color w:val="auto"/>
          <w:sz w:val="22"/>
          <w:szCs w:val="22"/>
        </w:rPr>
        <w:t>Pobieranie próbek</w:t>
      </w:r>
    </w:p>
    <w:p w:rsidR="0087702B" w:rsidRPr="00A75885" w:rsidRDefault="0087702B" w:rsidP="0087702B">
      <w:pPr>
        <w:rPr>
          <w:rFonts w:ascii="Calibri" w:hAnsi="Calibri" w:cs="Calibri"/>
          <w:sz w:val="22"/>
          <w:szCs w:val="22"/>
        </w:rPr>
      </w:pPr>
      <w:r w:rsidRPr="00A75885">
        <w:rPr>
          <w:rFonts w:ascii="Calibri" w:hAnsi="Calibri" w:cs="Calibri"/>
          <w:sz w:val="22"/>
          <w:szCs w:val="22"/>
        </w:rPr>
        <w:t>Nie dotyczy</w:t>
      </w:r>
      <w:r w:rsidR="00A75885">
        <w:rPr>
          <w:rFonts w:ascii="Calibri" w:hAnsi="Calibri" w:cs="Calibri"/>
          <w:sz w:val="22"/>
          <w:szCs w:val="22"/>
        </w:rPr>
        <w:t>.</w:t>
      </w:r>
    </w:p>
    <w:p w:rsidR="00C766B4" w:rsidRPr="00DC27C7" w:rsidRDefault="00C766B4" w:rsidP="00C766B4">
      <w:pPr>
        <w:spacing w:after="60"/>
        <w:jc w:val="both"/>
        <w:rPr>
          <w:rFonts w:ascii="Calibri" w:hAnsi="Calibri" w:cs="Calibri"/>
          <w:strike/>
          <w:sz w:val="22"/>
          <w:szCs w:val="22"/>
          <w:highlight w:val="yellow"/>
        </w:rPr>
      </w:pPr>
    </w:p>
    <w:p w:rsidR="00A40427" w:rsidRPr="0087702B" w:rsidRDefault="00A40427" w:rsidP="00A40427">
      <w:pPr>
        <w:pStyle w:val="Nagwek4"/>
        <w:pageBreakBefore w:val="0"/>
        <w:spacing w:after="60"/>
        <w:ind w:left="454" w:hanging="454"/>
        <w:rPr>
          <w:sz w:val="22"/>
          <w:szCs w:val="22"/>
        </w:rPr>
      </w:pPr>
      <w:bookmarkStart w:id="184" w:name="_Toc184294856"/>
      <w:r w:rsidRPr="0087702B">
        <w:rPr>
          <w:rFonts w:cs="Calibri"/>
          <w:iCs/>
          <w:sz w:val="22"/>
          <w:szCs w:val="22"/>
        </w:rPr>
        <w:t>4.</w:t>
      </w:r>
      <w:r w:rsidRPr="0087702B">
        <w:rPr>
          <w:rFonts w:cs="Calibri"/>
          <w:iCs/>
          <w:sz w:val="22"/>
          <w:szCs w:val="22"/>
        </w:rPr>
        <w:tab/>
        <w:t>Badania i pomiary</w:t>
      </w:r>
      <w:bookmarkEnd w:id="184"/>
    </w:p>
    <w:p w:rsidR="009B5284" w:rsidRPr="0087702B" w:rsidRDefault="009B5284" w:rsidP="00DC7425">
      <w:pPr>
        <w:jc w:val="both"/>
        <w:rPr>
          <w:rFonts w:ascii="Calibri" w:hAnsi="Calibri" w:cs="Calibri"/>
          <w:sz w:val="22"/>
          <w:szCs w:val="22"/>
        </w:rPr>
      </w:pPr>
      <w:r w:rsidRPr="0087702B">
        <w:rPr>
          <w:rFonts w:ascii="Calibri" w:hAnsi="Calibri" w:cs="Calibri"/>
          <w:sz w:val="22"/>
          <w:szCs w:val="22"/>
        </w:rPr>
        <w:t xml:space="preserve">Wszystkie badania i pomiary będą przeprowadzone zgodnie z wymaganiami obowiązujących norm. </w:t>
      </w:r>
      <w:r w:rsidRPr="0087702B">
        <w:rPr>
          <w:rFonts w:ascii="Calibri" w:hAnsi="Calibri" w:cs="Calibri"/>
          <w:sz w:val="22"/>
          <w:szCs w:val="22"/>
        </w:rPr>
        <w:br/>
        <w:t>W przypadku, gdy normy nie obejmują jakiegokolwiek</w:t>
      </w:r>
      <w:r w:rsidR="000F2FE7" w:rsidRPr="0087702B">
        <w:rPr>
          <w:rFonts w:ascii="Calibri" w:hAnsi="Calibri" w:cs="Calibri"/>
          <w:sz w:val="22"/>
          <w:szCs w:val="22"/>
        </w:rPr>
        <w:t xml:space="preserve"> badania wymaganego w umowie</w:t>
      </w:r>
      <w:r w:rsidRPr="0087702B">
        <w:rPr>
          <w:rFonts w:ascii="Calibri" w:hAnsi="Calibri" w:cs="Calibri"/>
          <w:sz w:val="22"/>
          <w:szCs w:val="22"/>
        </w:rPr>
        <w:t>, stosować można wytyczne krajowe albo inne procedu</w:t>
      </w:r>
      <w:r w:rsidR="000F2FE7" w:rsidRPr="0087702B">
        <w:rPr>
          <w:rFonts w:ascii="Calibri" w:hAnsi="Calibri" w:cs="Calibri"/>
          <w:sz w:val="22"/>
          <w:szCs w:val="22"/>
        </w:rPr>
        <w:t>ry zaakceptowane przez Zamawiającego</w:t>
      </w:r>
      <w:r w:rsidRPr="0087702B">
        <w:rPr>
          <w:rFonts w:ascii="Calibri" w:hAnsi="Calibri" w:cs="Calibri"/>
          <w:sz w:val="22"/>
          <w:szCs w:val="22"/>
        </w:rPr>
        <w:t>.</w:t>
      </w:r>
    </w:p>
    <w:p w:rsidR="009B5284" w:rsidRPr="0087702B" w:rsidRDefault="009B5284" w:rsidP="009B5284">
      <w:pPr>
        <w:spacing w:after="60"/>
        <w:jc w:val="both"/>
        <w:rPr>
          <w:rFonts w:ascii="Calibri" w:hAnsi="Calibri" w:cs="Calibri"/>
          <w:sz w:val="22"/>
          <w:szCs w:val="22"/>
        </w:rPr>
      </w:pPr>
      <w:r w:rsidRPr="0087702B">
        <w:rPr>
          <w:rFonts w:ascii="Calibri" w:hAnsi="Calibri" w:cs="Calibri"/>
          <w:sz w:val="22"/>
          <w:szCs w:val="22"/>
        </w:rPr>
        <w:t>Przed przystąpieniem do pomiarów lub badań, Wykonawca powiadom</w:t>
      </w:r>
      <w:r w:rsidR="000F2FE7" w:rsidRPr="0087702B">
        <w:rPr>
          <w:rFonts w:ascii="Calibri" w:hAnsi="Calibri" w:cs="Calibri"/>
          <w:sz w:val="22"/>
          <w:szCs w:val="22"/>
        </w:rPr>
        <w:t xml:space="preserve">i </w:t>
      </w:r>
      <w:r w:rsidRPr="0087702B">
        <w:rPr>
          <w:rFonts w:ascii="Calibri" w:hAnsi="Calibri" w:cs="Calibri"/>
          <w:sz w:val="22"/>
          <w:szCs w:val="22"/>
        </w:rPr>
        <w:t>Zamawiającego o rodzaju</w:t>
      </w:r>
      <w:r w:rsidR="008F07FB" w:rsidRPr="0087702B">
        <w:rPr>
          <w:rFonts w:ascii="Calibri" w:hAnsi="Calibri" w:cs="Calibri"/>
          <w:sz w:val="22"/>
          <w:szCs w:val="22"/>
        </w:rPr>
        <w:t>,</w:t>
      </w:r>
      <w:r w:rsidRPr="0087702B">
        <w:rPr>
          <w:rFonts w:ascii="Calibri" w:hAnsi="Calibri" w:cs="Calibri"/>
          <w:sz w:val="22"/>
          <w:szCs w:val="22"/>
        </w:rPr>
        <w:t xml:space="preserve"> miejscu i terminie pomiaru lub badania. Po wykonaniu pomiaru lub badania, Wykonawca przedstawi na piśmie ic</w:t>
      </w:r>
      <w:r w:rsidR="000F2FE7" w:rsidRPr="0087702B">
        <w:rPr>
          <w:rFonts w:ascii="Calibri" w:hAnsi="Calibri" w:cs="Calibri"/>
          <w:sz w:val="22"/>
          <w:szCs w:val="22"/>
        </w:rPr>
        <w:t>h wyniki do akceptacji Zamawiającego</w:t>
      </w:r>
      <w:r w:rsidRPr="0087702B">
        <w:rPr>
          <w:rFonts w:ascii="Calibri" w:hAnsi="Calibri" w:cs="Calibri"/>
          <w:sz w:val="22"/>
          <w:szCs w:val="22"/>
        </w:rPr>
        <w:t>.</w:t>
      </w:r>
    </w:p>
    <w:p w:rsidR="00253F24" w:rsidRPr="00DC27C7" w:rsidRDefault="00253F24" w:rsidP="00F001DC">
      <w:pPr>
        <w:spacing w:after="40"/>
        <w:rPr>
          <w:rFonts w:ascii="Calibri" w:hAnsi="Calibri"/>
          <w:strike/>
          <w:sz w:val="22"/>
          <w:szCs w:val="22"/>
          <w:highlight w:val="yellow"/>
        </w:rPr>
      </w:pPr>
    </w:p>
    <w:p w:rsidR="00A40427" w:rsidRPr="007B0FC2" w:rsidRDefault="00A40427" w:rsidP="00A40427">
      <w:pPr>
        <w:pStyle w:val="Nagwek4"/>
        <w:pageBreakBefore w:val="0"/>
        <w:spacing w:after="60"/>
        <w:ind w:left="454" w:hanging="454"/>
        <w:rPr>
          <w:sz w:val="22"/>
          <w:szCs w:val="22"/>
        </w:rPr>
      </w:pPr>
      <w:bookmarkStart w:id="185" w:name="_Toc184294857"/>
      <w:r w:rsidRPr="007B0FC2">
        <w:rPr>
          <w:rFonts w:cs="Calibri"/>
          <w:iCs/>
          <w:sz w:val="22"/>
          <w:szCs w:val="22"/>
        </w:rPr>
        <w:t>5.</w:t>
      </w:r>
      <w:r w:rsidRPr="007B0FC2">
        <w:rPr>
          <w:rFonts w:cs="Calibri"/>
          <w:iCs/>
          <w:sz w:val="22"/>
          <w:szCs w:val="22"/>
        </w:rPr>
        <w:tab/>
        <w:t>Raporty z badań</w:t>
      </w:r>
      <w:bookmarkEnd w:id="185"/>
    </w:p>
    <w:p w:rsidR="009B5284" w:rsidRPr="00DC27C7" w:rsidRDefault="009B5284" w:rsidP="009B5284">
      <w:pPr>
        <w:spacing w:after="60"/>
        <w:jc w:val="both"/>
        <w:rPr>
          <w:rFonts w:ascii="Calibri" w:hAnsi="Calibri" w:cs="Calibri"/>
          <w:strike/>
          <w:sz w:val="22"/>
          <w:szCs w:val="22"/>
        </w:rPr>
      </w:pPr>
      <w:r w:rsidRPr="007B0FC2">
        <w:rPr>
          <w:rFonts w:ascii="Calibri" w:hAnsi="Calibri" w:cs="Calibri"/>
          <w:sz w:val="22"/>
          <w:szCs w:val="22"/>
        </w:rPr>
        <w:t>Wykonawc</w:t>
      </w:r>
      <w:r w:rsidR="000F2FE7" w:rsidRPr="007B0FC2">
        <w:rPr>
          <w:rFonts w:ascii="Calibri" w:hAnsi="Calibri" w:cs="Calibri"/>
          <w:sz w:val="22"/>
          <w:szCs w:val="22"/>
        </w:rPr>
        <w:t>a będzie przekazywać Zamawiającemu</w:t>
      </w:r>
      <w:r w:rsidRPr="007B0FC2">
        <w:rPr>
          <w:rFonts w:ascii="Calibri" w:hAnsi="Calibri" w:cs="Calibri"/>
          <w:sz w:val="22"/>
          <w:szCs w:val="22"/>
        </w:rPr>
        <w:t xml:space="preserve"> kopie raportów z wynikami badań</w:t>
      </w:r>
      <w:r w:rsidR="007B0FC2" w:rsidRPr="007B0FC2">
        <w:rPr>
          <w:rFonts w:ascii="Calibri" w:hAnsi="Calibri" w:cs="Calibri"/>
          <w:strike/>
          <w:sz w:val="22"/>
          <w:szCs w:val="22"/>
        </w:rPr>
        <w:t xml:space="preserve"> </w:t>
      </w:r>
      <w:r w:rsidR="007B0FC2" w:rsidRPr="007B0FC2">
        <w:rPr>
          <w:rFonts w:ascii="Calibri" w:hAnsi="Calibri" w:cs="Calibri"/>
          <w:sz w:val="22"/>
          <w:szCs w:val="22"/>
        </w:rPr>
        <w:t>niezwłocznie</w:t>
      </w:r>
      <w:r w:rsidR="00A75885">
        <w:rPr>
          <w:rFonts w:ascii="Calibri" w:hAnsi="Calibri" w:cs="Calibri"/>
          <w:sz w:val="22"/>
          <w:szCs w:val="22"/>
        </w:rPr>
        <w:t>.</w:t>
      </w:r>
    </w:p>
    <w:p w:rsidR="00253F24" w:rsidRDefault="00253F24" w:rsidP="00F001DC">
      <w:pPr>
        <w:spacing w:after="40"/>
        <w:rPr>
          <w:rFonts w:ascii="Calibri" w:hAnsi="Calibri"/>
          <w:sz w:val="22"/>
          <w:szCs w:val="22"/>
        </w:rPr>
      </w:pPr>
    </w:p>
    <w:p w:rsidR="00A40427" w:rsidRDefault="00A40427" w:rsidP="00A40427">
      <w:pPr>
        <w:pStyle w:val="Nagwek4"/>
        <w:pageBreakBefore w:val="0"/>
        <w:spacing w:after="60"/>
        <w:ind w:left="454" w:hanging="454"/>
        <w:rPr>
          <w:sz w:val="22"/>
          <w:szCs w:val="22"/>
        </w:rPr>
      </w:pPr>
      <w:bookmarkStart w:id="186" w:name="_Toc184294858"/>
      <w:r>
        <w:rPr>
          <w:rFonts w:cs="Calibri"/>
          <w:iCs/>
          <w:sz w:val="22"/>
          <w:szCs w:val="22"/>
        </w:rPr>
        <w:t>6</w:t>
      </w:r>
      <w:r w:rsidRPr="000B3F23">
        <w:rPr>
          <w:rFonts w:cs="Calibri"/>
          <w:iCs/>
          <w:sz w:val="22"/>
          <w:szCs w:val="22"/>
        </w:rPr>
        <w:t>.</w:t>
      </w:r>
      <w:r w:rsidRPr="000B3F23">
        <w:rPr>
          <w:rFonts w:cs="Calibri"/>
          <w:iCs/>
          <w:sz w:val="22"/>
          <w:szCs w:val="22"/>
        </w:rPr>
        <w:tab/>
      </w:r>
      <w:r w:rsidR="00C766B4">
        <w:rPr>
          <w:rFonts w:cs="Calibri"/>
          <w:iCs/>
          <w:sz w:val="22"/>
          <w:szCs w:val="22"/>
        </w:rPr>
        <w:t>Program rozruchu, szkolenia personelu</w:t>
      </w:r>
      <w:bookmarkEnd w:id="186"/>
    </w:p>
    <w:p w:rsidR="00C766B4" w:rsidRPr="008D67B6" w:rsidRDefault="00C766B4" w:rsidP="00C766B4">
      <w:pPr>
        <w:spacing w:after="60"/>
        <w:jc w:val="both"/>
        <w:rPr>
          <w:rFonts w:ascii="Calibri" w:hAnsi="Calibri" w:cs="Calibri"/>
          <w:sz w:val="22"/>
          <w:szCs w:val="22"/>
        </w:rPr>
      </w:pPr>
      <w:r w:rsidRPr="008D67B6">
        <w:rPr>
          <w:rFonts w:ascii="Calibri" w:hAnsi="Calibri" w:cs="Calibri"/>
          <w:sz w:val="22"/>
          <w:szCs w:val="22"/>
        </w:rPr>
        <w:t>Wykonawca zobowiązany jest do przedstawienia programu rozruchu i wykonania rozruchu. Program rozruchu oraz rozruch wykonanych instalacji oczyszczalni będzie obejmował czynności wykonania rozruchu mechanicznego, hydraulicznego i technologicznego do momentu osiągnięcia zakładanych parametrów. Rozruch będzie oceniany przez powołaną przez Zamawiającego komisję rozruchową. Przewodniczącym komisji będzie osoba z personelu Wykonawcy.</w:t>
      </w:r>
    </w:p>
    <w:p w:rsidR="000F2FE7" w:rsidRDefault="00C766B4" w:rsidP="00C766B4">
      <w:pPr>
        <w:spacing w:after="60"/>
        <w:jc w:val="both"/>
        <w:rPr>
          <w:rFonts w:ascii="Calibri" w:hAnsi="Calibri" w:cs="Calibri"/>
          <w:sz w:val="22"/>
          <w:szCs w:val="22"/>
        </w:rPr>
      </w:pPr>
      <w:r w:rsidRPr="008D67B6">
        <w:rPr>
          <w:rFonts w:ascii="Calibri" w:hAnsi="Calibri" w:cs="Calibri"/>
          <w:sz w:val="22"/>
          <w:szCs w:val="22"/>
        </w:rPr>
        <w:t xml:space="preserve">Wykonawca ponosi wszelkie koszty związane z rozruchem mechanicznym, hydraulicznym </w:t>
      </w:r>
      <w:r w:rsidR="000F2FE7">
        <w:rPr>
          <w:rFonts w:ascii="Calibri" w:hAnsi="Calibri" w:cs="Calibri"/>
          <w:sz w:val="22"/>
          <w:szCs w:val="22"/>
        </w:rPr>
        <w:br/>
      </w:r>
      <w:r w:rsidRPr="008D67B6">
        <w:rPr>
          <w:rFonts w:ascii="Calibri" w:hAnsi="Calibri" w:cs="Calibri"/>
          <w:sz w:val="22"/>
          <w:szCs w:val="22"/>
        </w:rPr>
        <w:t xml:space="preserve">i technologicznym, w tym koszty wody, energii, chemikaliów aż do momentu osiągnięcia zakładanych parametrów. </w:t>
      </w:r>
    </w:p>
    <w:p w:rsidR="00C766B4" w:rsidRPr="008D67B6" w:rsidRDefault="00C766B4" w:rsidP="00C766B4">
      <w:pPr>
        <w:spacing w:after="60"/>
        <w:jc w:val="both"/>
        <w:rPr>
          <w:rFonts w:ascii="Calibri" w:hAnsi="Calibri" w:cs="Calibri"/>
          <w:sz w:val="22"/>
          <w:szCs w:val="22"/>
        </w:rPr>
      </w:pPr>
      <w:r w:rsidRPr="008D67B6">
        <w:rPr>
          <w:rFonts w:ascii="Calibri" w:hAnsi="Calibri" w:cs="Calibri"/>
          <w:sz w:val="22"/>
          <w:szCs w:val="22"/>
        </w:rPr>
        <w:t xml:space="preserve">W czasie rozruchu Wykonawca przeszkoli personel Użytkownika w obsłudze urządzeń, aparatury </w:t>
      </w:r>
      <w:proofErr w:type="spellStart"/>
      <w:r w:rsidRPr="008D67B6">
        <w:rPr>
          <w:rFonts w:ascii="Calibri" w:hAnsi="Calibri" w:cs="Calibri"/>
          <w:sz w:val="22"/>
          <w:szCs w:val="22"/>
        </w:rPr>
        <w:t>AKPiA</w:t>
      </w:r>
      <w:proofErr w:type="spellEnd"/>
      <w:r w:rsidRPr="008D67B6">
        <w:rPr>
          <w:rFonts w:ascii="Calibri" w:hAnsi="Calibri" w:cs="Calibri"/>
          <w:sz w:val="22"/>
          <w:szCs w:val="22"/>
        </w:rPr>
        <w:t xml:space="preserve"> oraz zainstalowanego oprogramowania. Szkolenie zostanie potwierdzone protokołem podpisanym przez Użytkownika.</w:t>
      </w:r>
    </w:p>
    <w:p w:rsidR="008306E7" w:rsidRDefault="008306E7" w:rsidP="00C766B4">
      <w:pPr>
        <w:spacing w:after="60"/>
        <w:rPr>
          <w:rFonts w:ascii="Calibri" w:hAnsi="Calibri"/>
          <w:sz w:val="22"/>
          <w:szCs w:val="22"/>
        </w:rPr>
      </w:pPr>
    </w:p>
    <w:p w:rsidR="00A40427" w:rsidRDefault="00A40427" w:rsidP="00A40427">
      <w:pPr>
        <w:pStyle w:val="Nagwek4"/>
        <w:pageBreakBefore w:val="0"/>
        <w:spacing w:after="60"/>
        <w:ind w:left="454" w:hanging="454"/>
        <w:rPr>
          <w:sz w:val="22"/>
          <w:szCs w:val="22"/>
        </w:rPr>
      </w:pPr>
      <w:bookmarkStart w:id="187" w:name="_Toc184294859"/>
      <w:r>
        <w:rPr>
          <w:rFonts w:cs="Calibri"/>
          <w:iCs/>
          <w:sz w:val="22"/>
          <w:szCs w:val="22"/>
        </w:rPr>
        <w:t>7</w:t>
      </w:r>
      <w:r w:rsidRPr="000B3F23">
        <w:rPr>
          <w:rFonts w:cs="Calibri"/>
          <w:iCs/>
          <w:sz w:val="22"/>
          <w:szCs w:val="22"/>
        </w:rPr>
        <w:t>.</w:t>
      </w:r>
      <w:r w:rsidRPr="000B3F23">
        <w:rPr>
          <w:rFonts w:cs="Calibri"/>
          <w:iCs/>
          <w:sz w:val="22"/>
          <w:szCs w:val="22"/>
        </w:rPr>
        <w:tab/>
      </w:r>
      <w:r>
        <w:rPr>
          <w:rFonts w:cs="Calibri"/>
          <w:iCs/>
          <w:sz w:val="22"/>
          <w:szCs w:val="22"/>
        </w:rPr>
        <w:t>Próby końcowe</w:t>
      </w:r>
      <w:bookmarkEnd w:id="187"/>
    </w:p>
    <w:p w:rsidR="008E062B" w:rsidRPr="008E062B" w:rsidRDefault="008E062B" w:rsidP="008E062B">
      <w:pPr>
        <w:spacing w:after="60"/>
        <w:jc w:val="both"/>
        <w:rPr>
          <w:rFonts w:ascii="Calibri" w:hAnsi="Calibri" w:cs="Calibri"/>
          <w:sz w:val="22"/>
          <w:szCs w:val="22"/>
        </w:rPr>
      </w:pPr>
      <w:r w:rsidRPr="008E062B">
        <w:rPr>
          <w:rFonts w:ascii="Calibri" w:hAnsi="Calibri" w:cs="Calibri"/>
          <w:sz w:val="22"/>
          <w:szCs w:val="22"/>
        </w:rPr>
        <w:t>Wykona</w:t>
      </w:r>
      <w:r w:rsidR="0011047D">
        <w:rPr>
          <w:rFonts w:ascii="Calibri" w:hAnsi="Calibri" w:cs="Calibri"/>
          <w:sz w:val="22"/>
          <w:szCs w:val="22"/>
        </w:rPr>
        <w:t>wca wykona wszystkie niezbędne próby k</w:t>
      </w:r>
      <w:r w:rsidRPr="008E062B">
        <w:rPr>
          <w:rFonts w:ascii="Calibri" w:hAnsi="Calibri" w:cs="Calibri"/>
          <w:sz w:val="22"/>
          <w:szCs w:val="22"/>
        </w:rPr>
        <w:t>ońcowe, jak również wszelkie inne działania niezbędne do od</w:t>
      </w:r>
      <w:r w:rsidR="000F2FE7">
        <w:rPr>
          <w:rFonts w:ascii="Calibri" w:hAnsi="Calibri" w:cs="Calibri"/>
          <w:sz w:val="22"/>
          <w:szCs w:val="22"/>
        </w:rPr>
        <w:t>dania r</w:t>
      </w:r>
      <w:r w:rsidRPr="008E062B">
        <w:rPr>
          <w:rFonts w:ascii="Calibri" w:hAnsi="Calibri" w:cs="Calibri"/>
          <w:sz w:val="22"/>
          <w:szCs w:val="22"/>
        </w:rPr>
        <w:t>obót do normalnej eksploatacji i przekazania ich Zamawiającemu.</w:t>
      </w:r>
    </w:p>
    <w:p w:rsidR="008E062B" w:rsidRPr="008E062B" w:rsidRDefault="0011047D" w:rsidP="00247388">
      <w:pPr>
        <w:spacing w:after="40"/>
        <w:jc w:val="both"/>
        <w:rPr>
          <w:rFonts w:ascii="Calibri" w:hAnsi="Calibri" w:cs="Calibri"/>
          <w:sz w:val="22"/>
          <w:szCs w:val="22"/>
        </w:rPr>
      </w:pPr>
      <w:r>
        <w:rPr>
          <w:rFonts w:ascii="Calibri" w:hAnsi="Calibri" w:cs="Calibri"/>
          <w:sz w:val="22"/>
          <w:szCs w:val="22"/>
        </w:rPr>
        <w:t>Próby k</w:t>
      </w:r>
      <w:r w:rsidR="008E062B" w:rsidRPr="008E062B">
        <w:rPr>
          <w:rFonts w:ascii="Calibri" w:hAnsi="Calibri" w:cs="Calibri"/>
          <w:sz w:val="22"/>
          <w:szCs w:val="22"/>
        </w:rPr>
        <w:t>ońcowe będą polegały na:</w:t>
      </w:r>
    </w:p>
    <w:p w:rsidR="00C766B4" w:rsidRDefault="00C766B4" w:rsidP="00247388">
      <w:pPr>
        <w:spacing w:after="40"/>
        <w:ind w:left="357" w:hanging="357"/>
        <w:jc w:val="both"/>
        <w:rPr>
          <w:rFonts w:ascii="Calibri" w:hAnsi="Calibri" w:cs="Calibri"/>
          <w:sz w:val="22"/>
          <w:szCs w:val="22"/>
        </w:rPr>
      </w:pPr>
      <w:r w:rsidRPr="008E062B">
        <w:rPr>
          <w:rFonts w:ascii="Calibri" w:hAnsi="Calibri" w:cs="Calibri"/>
          <w:sz w:val="22"/>
          <w:szCs w:val="22"/>
        </w:rPr>
        <w:t>a)</w:t>
      </w:r>
      <w:r w:rsidRPr="008E062B">
        <w:rPr>
          <w:rFonts w:ascii="Calibri" w:hAnsi="Calibri" w:cs="Calibri"/>
          <w:sz w:val="22"/>
          <w:szCs w:val="22"/>
        </w:rPr>
        <w:tab/>
      </w:r>
      <w:r>
        <w:rPr>
          <w:rFonts w:ascii="Calibri" w:hAnsi="Calibri" w:cs="Calibri"/>
          <w:sz w:val="22"/>
          <w:szCs w:val="22"/>
        </w:rPr>
        <w:t>przeprowadzeniu rozruchu mechaniczno-energetycznego,</w:t>
      </w:r>
    </w:p>
    <w:p w:rsidR="00C766B4" w:rsidRPr="008E062B" w:rsidRDefault="00C766B4" w:rsidP="00247388">
      <w:pPr>
        <w:spacing w:after="40"/>
        <w:ind w:left="357" w:hanging="357"/>
        <w:jc w:val="both"/>
        <w:rPr>
          <w:rFonts w:ascii="Calibri" w:hAnsi="Calibri" w:cs="Calibri"/>
          <w:sz w:val="22"/>
          <w:szCs w:val="22"/>
        </w:rPr>
      </w:pPr>
      <w:r w:rsidRPr="008E062B">
        <w:rPr>
          <w:rFonts w:ascii="Calibri" w:hAnsi="Calibri" w:cs="Calibri"/>
          <w:sz w:val="22"/>
          <w:szCs w:val="22"/>
        </w:rPr>
        <w:t>b)</w:t>
      </w:r>
      <w:r w:rsidRPr="008E062B">
        <w:rPr>
          <w:rFonts w:ascii="Calibri" w:hAnsi="Calibri" w:cs="Calibri"/>
          <w:sz w:val="22"/>
          <w:szCs w:val="22"/>
        </w:rPr>
        <w:tab/>
      </w:r>
      <w:r>
        <w:rPr>
          <w:rFonts w:ascii="Calibri" w:hAnsi="Calibri" w:cs="Calibri"/>
          <w:sz w:val="22"/>
          <w:szCs w:val="22"/>
        </w:rPr>
        <w:t xml:space="preserve">przeprowadzeniu rozruchu hydraulicznego, </w:t>
      </w:r>
    </w:p>
    <w:p w:rsidR="00C766B4" w:rsidRDefault="00C766B4" w:rsidP="00247388">
      <w:pPr>
        <w:spacing w:after="60"/>
        <w:ind w:left="357" w:hanging="357"/>
        <w:jc w:val="both"/>
        <w:rPr>
          <w:rFonts w:ascii="Calibri" w:hAnsi="Calibri" w:cs="Calibri"/>
          <w:sz w:val="22"/>
          <w:szCs w:val="22"/>
        </w:rPr>
      </w:pPr>
      <w:r w:rsidRPr="008E062B">
        <w:rPr>
          <w:rFonts w:ascii="Calibri" w:hAnsi="Calibri" w:cs="Calibri"/>
          <w:sz w:val="22"/>
          <w:szCs w:val="22"/>
        </w:rPr>
        <w:t>c)</w:t>
      </w:r>
      <w:r w:rsidRPr="008E062B">
        <w:rPr>
          <w:rFonts w:ascii="Calibri" w:hAnsi="Calibri" w:cs="Calibri"/>
          <w:sz w:val="22"/>
          <w:szCs w:val="22"/>
        </w:rPr>
        <w:tab/>
      </w:r>
      <w:r>
        <w:rPr>
          <w:rFonts w:ascii="Calibri" w:hAnsi="Calibri" w:cs="Calibri"/>
          <w:sz w:val="22"/>
          <w:szCs w:val="22"/>
        </w:rPr>
        <w:t>przeprowadzeniu rozruchu technologicznego modernizowanych urządzeń i/lub obiektów.</w:t>
      </w:r>
    </w:p>
    <w:p w:rsidR="00C766B4" w:rsidRPr="008E062B" w:rsidRDefault="00C766B4" w:rsidP="00C766B4">
      <w:pPr>
        <w:spacing w:after="20"/>
        <w:jc w:val="both"/>
        <w:rPr>
          <w:rFonts w:ascii="Calibri" w:hAnsi="Calibri" w:cs="Calibri"/>
          <w:sz w:val="22"/>
          <w:szCs w:val="22"/>
        </w:rPr>
      </w:pPr>
      <w:r w:rsidRPr="008E062B">
        <w:rPr>
          <w:rFonts w:ascii="Calibri" w:hAnsi="Calibri" w:cs="Calibri"/>
          <w:sz w:val="22"/>
          <w:szCs w:val="22"/>
        </w:rPr>
        <w:t xml:space="preserve">Wykonawca winien zrealizować wszystkie procedury, badania </w:t>
      </w:r>
      <w:r w:rsidR="0011047D">
        <w:rPr>
          <w:rFonts w:ascii="Calibri" w:hAnsi="Calibri" w:cs="Calibri"/>
          <w:sz w:val="22"/>
          <w:szCs w:val="22"/>
        </w:rPr>
        <w:t>opisane w stosownych d</w:t>
      </w:r>
      <w:r>
        <w:rPr>
          <w:rFonts w:ascii="Calibri" w:hAnsi="Calibri" w:cs="Calibri"/>
          <w:sz w:val="22"/>
          <w:szCs w:val="22"/>
        </w:rPr>
        <w:t xml:space="preserve">okumentach Wykonawcy </w:t>
      </w:r>
      <w:r w:rsidRPr="008E062B">
        <w:rPr>
          <w:rFonts w:ascii="Calibri" w:hAnsi="Calibri" w:cs="Calibri"/>
          <w:sz w:val="22"/>
          <w:szCs w:val="22"/>
        </w:rPr>
        <w:t>oraz przekazać informacje w zakresie spełniającym wymagania określone w PFU</w:t>
      </w:r>
      <w:r>
        <w:rPr>
          <w:rFonts w:ascii="Calibri" w:hAnsi="Calibri" w:cs="Calibri"/>
          <w:sz w:val="22"/>
          <w:szCs w:val="22"/>
        </w:rPr>
        <w:t xml:space="preserve"> </w:t>
      </w:r>
      <w:r w:rsidR="0011047D">
        <w:rPr>
          <w:rFonts w:ascii="Calibri" w:hAnsi="Calibri" w:cs="Calibri"/>
          <w:sz w:val="22"/>
          <w:szCs w:val="22"/>
        </w:rPr>
        <w:br/>
        <w:t>i d</w:t>
      </w:r>
      <w:r>
        <w:rPr>
          <w:rFonts w:ascii="Calibri" w:hAnsi="Calibri" w:cs="Calibri"/>
          <w:sz w:val="22"/>
          <w:szCs w:val="22"/>
        </w:rPr>
        <w:t>okumentacji projektowej.</w:t>
      </w:r>
    </w:p>
    <w:p w:rsidR="008E062B" w:rsidRPr="008E062B" w:rsidRDefault="0011047D" w:rsidP="008E062B">
      <w:pPr>
        <w:spacing w:after="60"/>
        <w:jc w:val="both"/>
        <w:rPr>
          <w:rFonts w:ascii="Calibri" w:hAnsi="Calibri" w:cs="Calibri"/>
          <w:sz w:val="22"/>
          <w:szCs w:val="22"/>
        </w:rPr>
      </w:pPr>
      <w:r>
        <w:rPr>
          <w:rFonts w:ascii="Calibri" w:hAnsi="Calibri" w:cs="Calibri"/>
          <w:sz w:val="22"/>
          <w:szCs w:val="22"/>
        </w:rPr>
        <w:t>Próby k</w:t>
      </w:r>
      <w:r w:rsidR="008E062B" w:rsidRPr="008E062B">
        <w:rPr>
          <w:rFonts w:ascii="Calibri" w:hAnsi="Calibri" w:cs="Calibri"/>
          <w:sz w:val="22"/>
          <w:szCs w:val="22"/>
        </w:rPr>
        <w:t>ońcowe będą przeprowadzone zgodnie z obowiązującą u</w:t>
      </w:r>
      <w:r>
        <w:rPr>
          <w:rFonts w:ascii="Calibri" w:hAnsi="Calibri" w:cs="Calibri"/>
          <w:sz w:val="22"/>
          <w:szCs w:val="22"/>
        </w:rPr>
        <w:t xml:space="preserve"> Zamawiającego Procedurą </w:t>
      </w:r>
      <w:proofErr w:type="spellStart"/>
      <w:r>
        <w:rPr>
          <w:rFonts w:ascii="Calibri" w:hAnsi="Calibri" w:cs="Calibri"/>
          <w:sz w:val="22"/>
          <w:szCs w:val="22"/>
        </w:rPr>
        <w:t>ZSZJiŚ</w:t>
      </w:r>
      <w:proofErr w:type="spellEnd"/>
      <w:r w:rsidR="008E062B" w:rsidRPr="008E062B">
        <w:rPr>
          <w:rFonts w:ascii="Calibri" w:hAnsi="Calibri" w:cs="Calibri"/>
          <w:sz w:val="22"/>
          <w:szCs w:val="22"/>
        </w:rPr>
        <w:t>.</w:t>
      </w:r>
    </w:p>
    <w:p w:rsidR="008E062B" w:rsidRDefault="008E062B" w:rsidP="00C25C53">
      <w:pPr>
        <w:spacing w:after="40"/>
        <w:rPr>
          <w:rFonts w:ascii="Calibri" w:hAnsi="Calibri"/>
          <w:sz w:val="22"/>
          <w:szCs w:val="22"/>
        </w:rPr>
      </w:pPr>
    </w:p>
    <w:p w:rsidR="00A40427" w:rsidRDefault="00A40427" w:rsidP="00A40427">
      <w:pPr>
        <w:pStyle w:val="Nagwek4"/>
        <w:pageBreakBefore w:val="0"/>
        <w:spacing w:after="60"/>
        <w:ind w:left="454" w:hanging="454"/>
        <w:rPr>
          <w:sz w:val="22"/>
          <w:szCs w:val="22"/>
        </w:rPr>
      </w:pPr>
      <w:bookmarkStart w:id="188" w:name="_Toc184294860"/>
      <w:r>
        <w:rPr>
          <w:rFonts w:cs="Calibri"/>
          <w:iCs/>
          <w:sz w:val="22"/>
          <w:szCs w:val="22"/>
        </w:rPr>
        <w:t>8</w:t>
      </w:r>
      <w:r w:rsidRPr="000B3F23">
        <w:rPr>
          <w:rFonts w:cs="Calibri"/>
          <w:iCs/>
          <w:sz w:val="22"/>
          <w:szCs w:val="22"/>
        </w:rPr>
        <w:t>.</w:t>
      </w:r>
      <w:r w:rsidRPr="000B3F23">
        <w:rPr>
          <w:rFonts w:cs="Calibri"/>
          <w:iCs/>
          <w:sz w:val="22"/>
          <w:szCs w:val="22"/>
        </w:rPr>
        <w:tab/>
      </w:r>
      <w:r>
        <w:rPr>
          <w:rFonts w:cs="Calibri"/>
          <w:iCs/>
          <w:sz w:val="22"/>
          <w:szCs w:val="22"/>
        </w:rPr>
        <w:t>Dokumentacja Budowy</w:t>
      </w:r>
      <w:bookmarkEnd w:id="188"/>
    </w:p>
    <w:p w:rsidR="00B55C53" w:rsidRPr="000A1694" w:rsidRDefault="0011047D" w:rsidP="00DC7425">
      <w:pPr>
        <w:spacing w:after="30"/>
        <w:jc w:val="both"/>
        <w:rPr>
          <w:rFonts w:ascii="Calibri" w:hAnsi="Calibri" w:cs="Calibri"/>
          <w:sz w:val="22"/>
          <w:szCs w:val="22"/>
        </w:rPr>
      </w:pPr>
      <w:r>
        <w:rPr>
          <w:rFonts w:ascii="Calibri" w:hAnsi="Calibri" w:cs="Calibri"/>
          <w:sz w:val="22"/>
          <w:szCs w:val="22"/>
        </w:rPr>
        <w:t>Dokumentację budowy</w:t>
      </w:r>
      <w:r w:rsidR="00B55C53" w:rsidRPr="000A1694">
        <w:rPr>
          <w:rFonts w:ascii="Calibri" w:hAnsi="Calibri" w:cs="Calibri"/>
          <w:sz w:val="22"/>
          <w:szCs w:val="22"/>
        </w:rPr>
        <w:t>, stanowią w szczególności:</w:t>
      </w:r>
    </w:p>
    <w:p w:rsidR="00B55C53" w:rsidRPr="000A1694" w:rsidRDefault="008E062B" w:rsidP="00F001DC">
      <w:pPr>
        <w:spacing w:after="20"/>
        <w:ind w:left="357" w:hanging="357"/>
        <w:jc w:val="both"/>
        <w:rPr>
          <w:rFonts w:ascii="Calibri" w:hAnsi="Calibri" w:cs="Calibri"/>
          <w:sz w:val="22"/>
          <w:szCs w:val="22"/>
        </w:rPr>
      </w:pPr>
      <w:r>
        <w:rPr>
          <w:rFonts w:ascii="Calibri" w:hAnsi="Calibri" w:cs="Calibri"/>
          <w:sz w:val="22"/>
          <w:szCs w:val="22"/>
        </w:rPr>
        <w:t>1</w:t>
      </w:r>
      <w:r w:rsidR="00800937">
        <w:rPr>
          <w:rFonts w:ascii="Calibri" w:hAnsi="Calibri" w:cs="Calibri"/>
          <w:sz w:val="22"/>
          <w:szCs w:val="22"/>
        </w:rPr>
        <w:t>.</w:t>
      </w:r>
      <w:r w:rsidR="00800937">
        <w:rPr>
          <w:rFonts w:ascii="Calibri" w:hAnsi="Calibri" w:cs="Calibri"/>
          <w:sz w:val="22"/>
          <w:szCs w:val="22"/>
        </w:rPr>
        <w:tab/>
      </w:r>
      <w:r w:rsidR="00B55C53" w:rsidRPr="000A1694">
        <w:rPr>
          <w:rFonts w:ascii="Calibri" w:hAnsi="Calibri" w:cs="Calibri"/>
          <w:sz w:val="22"/>
          <w:szCs w:val="22"/>
        </w:rPr>
        <w:t>Dziennik budowy,</w:t>
      </w:r>
      <w:r w:rsidR="00247388" w:rsidRPr="00247388">
        <w:rPr>
          <w:rFonts w:ascii="Calibri" w:hAnsi="Calibri" w:cs="Calibri"/>
          <w:sz w:val="22"/>
          <w:szCs w:val="22"/>
        </w:rPr>
        <w:t xml:space="preserve"> </w:t>
      </w:r>
      <w:r w:rsidR="00247388">
        <w:rPr>
          <w:rFonts w:ascii="Calibri" w:hAnsi="Calibri" w:cs="Calibri"/>
          <w:sz w:val="22"/>
          <w:szCs w:val="22"/>
        </w:rPr>
        <w:t>wraz ze stosownymi decyzjami/zezwoleniami, jeśli były wymagane,</w:t>
      </w:r>
    </w:p>
    <w:p w:rsidR="00B55C53" w:rsidRPr="000A1694" w:rsidRDefault="008E062B" w:rsidP="00F001DC">
      <w:pPr>
        <w:spacing w:after="20"/>
        <w:ind w:left="357" w:hanging="357"/>
        <w:jc w:val="both"/>
        <w:rPr>
          <w:rFonts w:ascii="Calibri" w:hAnsi="Calibri" w:cs="Calibri"/>
          <w:sz w:val="22"/>
          <w:szCs w:val="22"/>
        </w:rPr>
      </w:pPr>
      <w:r>
        <w:rPr>
          <w:rFonts w:ascii="Calibri" w:hAnsi="Calibri" w:cs="Calibri"/>
          <w:sz w:val="22"/>
          <w:szCs w:val="22"/>
        </w:rPr>
        <w:t>2</w:t>
      </w:r>
      <w:r w:rsidR="0011047D">
        <w:rPr>
          <w:rFonts w:ascii="Calibri" w:hAnsi="Calibri" w:cs="Calibri"/>
          <w:sz w:val="22"/>
          <w:szCs w:val="22"/>
        </w:rPr>
        <w:t>.</w:t>
      </w:r>
      <w:r w:rsidR="0011047D">
        <w:rPr>
          <w:rFonts w:ascii="Calibri" w:hAnsi="Calibri" w:cs="Calibri"/>
          <w:sz w:val="22"/>
          <w:szCs w:val="22"/>
        </w:rPr>
        <w:tab/>
        <w:t>Zgłoszenia r</w:t>
      </w:r>
      <w:r w:rsidR="00B55C53" w:rsidRPr="000A1694">
        <w:rPr>
          <w:rFonts w:ascii="Calibri" w:hAnsi="Calibri" w:cs="Calibri"/>
          <w:sz w:val="22"/>
          <w:szCs w:val="22"/>
        </w:rPr>
        <w:t>obót do płatności,</w:t>
      </w:r>
    </w:p>
    <w:p w:rsidR="00B55C53" w:rsidRPr="000A1694" w:rsidRDefault="008E062B" w:rsidP="00F001DC">
      <w:pPr>
        <w:spacing w:after="20"/>
        <w:ind w:left="357" w:hanging="357"/>
        <w:jc w:val="both"/>
        <w:rPr>
          <w:rFonts w:ascii="Calibri" w:hAnsi="Calibri" w:cs="Calibri"/>
          <w:sz w:val="22"/>
          <w:szCs w:val="22"/>
        </w:rPr>
      </w:pPr>
      <w:r>
        <w:rPr>
          <w:rFonts w:ascii="Calibri" w:hAnsi="Calibri" w:cs="Calibri"/>
          <w:sz w:val="22"/>
          <w:szCs w:val="22"/>
        </w:rPr>
        <w:t>3</w:t>
      </w:r>
      <w:r w:rsidR="0011047D">
        <w:rPr>
          <w:rFonts w:ascii="Calibri" w:hAnsi="Calibri" w:cs="Calibri"/>
          <w:sz w:val="22"/>
          <w:szCs w:val="22"/>
        </w:rPr>
        <w:t>.</w:t>
      </w:r>
      <w:r w:rsidR="0011047D">
        <w:rPr>
          <w:rFonts w:ascii="Calibri" w:hAnsi="Calibri" w:cs="Calibri"/>
          <w:sz w:val="22"/>
          <w:szCs w:val="22"/>
        </w:rPr>
        <w:tab/>
        <w:t>Protokoły przekazania terenu b</w:t>
      </w:r>
      <w:r w:rsidR="00B55C53" w:rsidRPr="000A1694">
        <w:rPr>
          <w:rFonts w:ascii="Calibri" w:hAnsi="Calibri" w:cs="Calibri"/>
          <w:sz w:val="22"/>
          <w:szCs w:val="22"/>
        </w:rPr>
        <w:t>udowy,</w:t>
      </w:r>
    </w:p>
    <w:p w:rsidR="00B55C53" w:rsidRPr="000A1694" w:rsidRDefault="008E062B" w:rsidP="00F001DC">
      <w:pPr>
        <w:spacing w:after="20"/>
        <w:ind w:left="357" w:hanging="357"/>
        <w:jc w:val="both"/>
        <w:rPr>
          <w:rFonts w:ascii="Calibri" w:hAnsi="Calibri" w:cs="Calibri"/>
          <w:sz w:val="22"/>
          <w:szCs w:val="22"/>
        </w:rPr>
      </w:pPr>
      <w:r>
        <w:rPr>
          <w:rFonts w:ascii="Calibri" w:hAnsi="Calibri" w:cs="Calibri"/>
          <w:sz w:val="22"/>
          <w:szCs w:val="22"/>
        </w:rPr>
        <w:t>4</w:t>
      </w:r>
      <w:r w:rsidR="0011047D">
        <w:rPr>
          <w:rFonts w:ascii="Calibri" w:hAnsi="Calibri" w:cs="Calibri"/>
          <w:sz w:val="22"/>
          <w:szCs w:val="22"/>
        </w:rPr>
        <w:t>.</w:t>
      </w:r>
      <w:r w:rsidR="0011047D">
        <w:rPr>
          <w:rFonts w:ascii="Calibri" w:hAnsi="Calibri" w:cs="Calibri"/>
          <w:sz w:val="22"/>
          <w:szCs w:val="22"/>
        </w:rPr>
        <w:tab/>
        <w:t>Dokumenty w</w:t>
      </w:r>
      <w:r w:rsidR="00B55C53" w:rsidRPr="000A1694">
        <w:rPr>
          <w:rFonts w:ascii="Calibri" w:hAnsi="Calibri" w:cs="Calibri"/>
          <w:sz w:val="22"/>
          <w:szCs w:val="22"/>
        </w:rPr>
        <w:t>ykonawcy,</w:t>
      </w:r>
    </w:p>
    <w:p w:rsidR="00B55C53" w:rsidRPr="000A1694" w:rsidRDefault="008E062B" w:rsidP="00F001DC">
      <w:pPr>
        <w:spacing w:after="20"/>
        <w:ind w:left="397" w:hanging="397"/>
        <w:jc w:val="both"/>
        <w:rPr>
          <w:rFonts w:ascii="Calibri" w:hAnsi="Calibri" w:cs="Calibri"/>
          <w:sz w:val="22"/>
          <w:szCs w:val="22"/>
        </w:rPr>
      </w:pPr>
      <w:r>
        <w:rPr>
          <w:rFonts w:ascii="Calibri" w:hAnsi="Calibri" w:cs="Calibri"/>
          <w:sz w:val="22"/>
          <w:szCs w:val="22"/>
        </w:rPr>
        <w:lastRenderedPageBreak/>
        <w:t>5</w:t>
      </w:r>
      <w:r w:rsidR="00B55C53" w:rsidRPr="000A1694">
        <w:rPr>
          <w:rFonts w:ascii="Calibri" w:hAnsi="Calibri" w:cs="Calibri"/>
          <w:sz w:val="22"/>
          <w:szCs w:val="22"/>
        </w:rPr>
        <w:t>.</w:t>
      </w:r>
      <w:r w:rsidR="00B55C53" w:rsidRPr="000A1694">
        <w:rPr>
          <w:rFonts w:ascii="Calibri" w:hAnsi="Calibri" w:cs="Calibri"/>
          <w:sz w:val="22"/>
          <w:szCs w:val="22"/>
        </w:rPr>
        <w:tab/>
        <w:t>Komunika</w:t>
      </w:r>
      <w:r w:rsidR="0011047D">
        <w:rPr>
          <w:rFonts w:ascii="Calibri" w:hAnsi="Calibri" w:cs="Calibri"/>
          <w:sz w:val="22"/>
          <w:szCs w:val="22"/>
        </w:rPr>
        <w:t>ty (pisma), dokumenty zgodne z warunkami umowy</w:t>
      </w:r>
      <w:r w:rsidR="00B55C53" w:rsidRPr="000A1694">
        <w:rPr>
          <w:rFonts w:ascii="Calibri" w:hAnsi="Calibri" w:cs="Calibri"/>
          <w:sz w:val="22"/>
          <w:szCs w:val="22"/>
        </w:rPr>
        <w:t>,</w:t>
      </w:r>
    </w:p>
    <w:p w:rsidR="00B55C53" w:rsidRPr="000A1694" w:rsidRDefault="008E062B" w:rsidP="00F001DC">
      <w:pPr>
        <w:spacing w:after="20"/>
        <w:ind w:left="397" w:hanging="397"/>
        <w:jc w:val="both"/>
        <w:rPr>
          <w:rFonts w:ascii="Calibri" w:hAnsi="Calibri" w:cs="Calibri"/>
          <w:sz w:val="22"/>
          <w:szCs w:val="22"/>
        </w:rPr>
      </w:pPr>
      <w:r>
        <w:rPr>
          <w:rFonts w:ascii="Calibri" w:hAnsi="Calibri" w:cs="Calibri"/>
          <w:sz w:val="22"/>
          <w:szCs w:val="22"/>
        </w:rPr>
        <w:t>6</w:t>
      </w:r>
      <w:r w:rsidR="00B55C53" w:rsidRPr="000A1694">
        <w:rPr>
          <w:rFonts w:ascii="Calibri" w:hAnsi="Calibri" w:cs="Calibri"/>
          <w:sz w:val="22"/>
          <w:szCs w:val="22"/>
        </w:rPr>
        <w:t>.</w:t>
      </w:r>
      <w:r w:rsidR="00B55C53" w:rsidRPr="000A1694">
        <w:rPr>
          <w:rFonts w:ascii="Calibri" w:hAnsi="Calibri" w:cs="Calibri"/>
          <w:sz w:val="22"/>
          <w:szCs w:val="22"/>
        </w:rPr>
        <w:tab/>
        <w:t>Program</w:t>
      </w:r>
      <w:r w:rsidR="00B55C53">
        <w:rPr>
          <w:rFonts w:ascii="Calibri" w:hAnsi="Calibri" w:cs="Calibri"/>
          <w:sz w:val="22"/>
          <w:szCs w:val="22"/>
        </w:rPr>
        <w:t xml:space="preserve"> i</w:t>
      </w:r>
      <w:r w:rsidR="00B55C53" w:rsidRPr="000A1694">
        <w:rPr>
          <w:rFonts w:ascii="Calibri" w:hAnsi="Calibri" w:cs="Calibri"/>
          <w:sz w:val="22"/>
          <w:szCs w:val="22"/>
        </w:rPr>
        <w:t xml:space="preserve"> </w:t>
      </w:r>
      <w:r w:rsidR="0011047D">
        <w:rPr>
          <w:rFonts w:ascii="Calibri" w:hAnsi="Calibri" w:cs="Calibri"/>
          <w:sz w:val="22"/>
          <w:szCs w:val="22"/>
        </w:rPr>
        <w:t>p</w:t>
      </w:r>
      <w:r w:rsidR="00B55C53" w:rsidRPr="000A1694">
        <w:rPr>
          <w:rFonts w:ascii="Calibri" w:hAnsi="Calibri" w:cs="Calibri"/>
          <w:sz w:val="22"/>
          <w:szCs w:val="22"/>
        </w:rPr>
        <w:t>lan płatności,</w:t>
      </w:r>
    </w:p>
    <w:p w:rsidR="00B55C53" w:rsidRPr="000A1694" w:rsidRDefault="008E062B" w:rsidP="00F001DC">
      <w:pPr>
        <w:spacing w:after="20"/>
        <w:ind w:left="397" w:hanging="397"/>
        <w:jc w:val="both"/>
        <w:rPr>
          <w:rFonts w:ascii="Calibri" w:hAnsi="Calibri" w:cs="Calibri"/>
          <w:sz w:val="22"/>
          <w:szCs w:val="22"/>
        </w:rPr>
      </w:pPr>
      <w:r>
        <w:rPr>
          <w:rFonts w:ascii="Calibri" w:hAnsi="Calibri" w:cs="Calibri"/>
          <w:sz w:val="22"/>
          <w:szCs w:val="22"/>
        </w:rPr>
        <w:t>7</w:t>
      </w:r>
      <w:r w:rsidR="00B55C53" w:rsidRPr="000A1694">
        <w:rPr>
          <w:rFonts w:ascii="Calibri" w:hAnsi="Calibri" w:cs="Calibri"/>
          <w:sz w:val="22"/>
          <w:szCs w:val="22"/>
        </w:rPr>
        <w:t>.</w:t>
      </w:r>
      <w:r w:rsidR="00B55C53" w:rsidRPr="000A1694">
        <w:rPr>
          <w:rFonts w:ascii="Calibri" w:hAnsi="Calibri" w:cs="Calibri"/>
          <w:sz w:val="22"/>
          <w:szCs w:val="22"/>
        </w:rPr>
        <w:tab/>
        <w:t>Raporty o postępie prac Wykonawcy wraz ze wszystkimi wym</w:t>
      </w:r>
      <w:r w:rsidR="0011047D">
        <w:rPr>
          <w:rFonts w:ascii="Calibri" w:hAnsi="Calibri" w:cs="Calibri"/>
          <w:sz w:val="22"/>
          <w:szCs w:val="22"/>
        </w:rPr>
        <w:t xml:space="preserve">aganymi </w:t>
      </w:r>
      <w:r w:rsidR="00B55C53" w:rsidRPr="000A1694">
        <w:rPr>
          <w:rFonts w:ascii="Calibri" w:hAnsi="Calibri" w:cs="Calibri"/>
          <w:sz w:val="22"/>
          <w:szCs w:val="22"/>
        </w:rPr>
        <w:t>załącznikami,</w:t>
      </w:r>
    </w:p>
    <w:p w:rsidR="00B55C53" w:rsidRPr="000A1694" w:rsidRDefault="008E062B" w:rsidP="00F001DC">
      <w:pPr>
        <w:spacing w:after="20"/>
        <w:ind w:left="397" w:hanging="397"/>
        <w:jc w:val="both"/>
        <w:rPr>
          <w:rFonts w:ascii="Calibri" w:hAnsi="Calibri" w:cs="Calibri"/>
          <w:sz w:val="22"/>
          <w:szCs w:val="22"/>
        </w:rPr>
      </w:pPr>
      <w:r>
        <w:rPr>
          <w:rFonts w:ascii="Calibri" w:hAnsi="Calibri" w:cs="Calibri"/>
          <w:sz w:val="22"/>
          <w:szCs w:val="22"/>
        </w:rPr>
        <w:t>8</w:t>
      </w:r>
      <w:r w:rsidR="00B55C53" w:rsidRPr="000A1694">
        <w:rPr>
          <w:rFonts w:ascii="Calibri" w:hAnsi="Calibri" w:cs="Calibri"/>
          <w:sz w:val="22"/>
          <w:szCs w:val="22"/>
        </w:rPr>
        <w:t>.</w:t>
      </w:r>
      <w:r w:rsidR="00B55C53" w:rsidRPr="000A1694">
        <w:rPr>
          <w:rFonts w:ascii="Calibri" w:hAnsi="Calibri" w:cs="Calibri"/>
          <w:sz w:val="22"/>
          <w:szCs w:val="22"/>
        </w:rPr>
        <w:tab/>
        <w:t>Protokoły z prób, inspekcji, odbiorów,</w:t>
      </w:r>
    </w:p>
    <w:p w:rsidR="00B55C53" w:rsidRPr="000A1694" w:rsidRDefault="008E062B" w:rsidP="00F001DC">
      <w:pPr>
        <w:spacing w:after="20"/>
        <w:ind w:left="397" w:hanging="397"/>
        <w:jc w:val="both"/>
        <w:rPr>
          <w:rFonts w:ascii="Calibri" w:hAnsi="Calibri" w:cs="Calibri"/>
          <w:sz w:val="22"/>
          <w:szCs w:val="22"/>
        </w:rPr>
      </w:pPr>
      <w:r>
        <w:rPr>
          <w:rFonts w:ascii="Calibri" w:hAnsi="Calibri" w:cs="Calibri"/>
          <w:sz w:val="22"/>
          <w:szCs w:val="22"/>
        </w:rPr>
        <w:t>9</w:t>
      </w:r>
      <w:r w:rsidR="00B55C53" w:rsidRPr="000A1694">
        <w:rPr>
          <w:rFonts w:ascii="Calibri" w:hAnsi="Calibri" w:cs="Calibri"/>
          <w:sz w:val="22"/>
          <w:szCs w:val="22"/>
        </w:rPr>
        <w:t>.</w:t>
      </w:r>
      <w:r w:rsidR="00B55C53" w:rsidRPr="000A1694">
        <w:rPr>
          <w:rFonts w:ascii="Calibri" w:hAnsi="Calibri" w:cs="Calibri"/>
          <w:sz w:val="22"/>
          <w:szCs w:val="22"/>
        </w:rPr>
        <w:tab/>
        <w:t>Dokumenty zapewnienia jakości,</w:t>
      </w:r>
    </w:p>
    <w:p w:rsidR="00B55C53" w:rsidRPr="000A1694" w:rsidRDefault="00B55C53" w:rsidP="00F001DC">
      <w:pPr>
        <w:spacing w:after="20"/>
        <w:ind w:left="397" w:hanging="397"/>
        <w:jc w:val="both"/>
        <w:rPr>
          <w:rFonts w:ascii="Calibri" w:hAnsi="Calibri" w:cs="Calibri"/>
          <w:sz w:val="22"/>
          <w:szCs w:val="22"/>
        </w:rPr>
      </w:pPr>
      <w:r w:rsidRPr="000A1694">
        <w:rPr>
          <w:rFonts w:ascii="Calibri" w:hAnsi="Calibri" w:cs="Calibri"/>
          <w:sz w:val="22"/>
          <w:szCs w:val="22"/>
        </w:rPr>
        <w:t>1</w:t>
      </w:r>
      <w:r w:rsidR="008E062B">
        <w:rPr>
          <w:rFonts w:ascii="Calibri" w:hAnsi="Calibri" w:cs="Calibri"/>
          <w:sz w:val="22"/>
          <w:szCs w:val="22"/>
        </w:rPr>
        <w:t>0</w:t>
      </w:r>
      <w:r w:rsidRPr="000A1694">
        <w:rPr>
          <w:rFonts w:ascii="Calibri" w:hAnsi="Calibri" w:cs="Calibri"/>
          <w:sz w:val="22"/>
          <w:szCs w:val="22"/>
        </w:rPr>
        <w:t>.</w:t>
      </w:r>
      <w:r w:rsidRPr="000A1694">
        <w:rPr>
          <w:rFonts w:ascii="Calibri" w:hAnsi="Calibri" w:cs="Calibri"/>
          <w:sz w:val="22"/>
          <w:szCs w:val="22"/>
        </w:rPr>
        <w:tab/>
        <w:t>Wszelkie uzgodnienia, zezwolenia, zatwierdzenia wydane przez odpowiednie władze,</w:t>
      </w:r>
    </w:p>
    <w:p w:rsidR="00B55C53" w:rsidRPr="000A1694" w:rsidRDefault="00B55C53" w:rsidP="00F001DC">
      <w:pPr>
        <w:spacing w:after="20"/>
        <w:ind w:left="397" w:hanging="397"/>
        <w:jc w:val="both"/>
        <w:rPr>
          <w:rFonts w:ascii="Calibri" w:hAnsi="Calibri" w:cs="Calibri"/>
          <w:sz w:val="22"/>
          <w:szCs w:val="22"/>
        </w:rPr>
      </w:pPr>
      <w:r w:rsidRPr="000A1694">
        <w:rPr>
          <w:rFonts w:ascii="Calibri" w:hAnsi="Calibri" w:cs="Calibri"/>
          <w:sz w:val="22"/>
          <w:szCs w:val="22"/>
        </w:rPr>
        <w:t>1</w:t>
      </w:r>
      <w:r w:rsidR="008E062B">
        <w:rPr>
          <w:rFonts w:ascii="Calibri" w:hAnsi="Calibri" w:cs="Calibri"/>
          <w:sz w:val="22"/>
          <w:szCs w:val="22"/>
        </w:rPr>
        <w:t>1</w:t>
      </w:r>
      <w:r w:rsidRPr="000A1694">
        <w:rPr>
          <w:rFonts w:ascii="Calibri" w:hAnsi="Calibri" w:cs="Calibri"/>
          <w:sz w:val="22"/>
          <w:szCs w:val="22"/>
        </w:rPr>
        <w:t>.</w:t>
      </w:r>
      <w:r w:rsidRPr="000A1694">
        <w:rPr>
          <w:rFonts w:ascii="Calibri" w:hAnsi="Calibri" w:cs="Calibri"/>
          <w:sz w:val="22"/>
          <w:szCs w:val="22"/>
        </w:rPr>
        <w:tab/>
        <w:t>Wszelkie umowy</w:t>
      </w:r>
      <w:r w:rsidR="00D76680">
        <w:rPr>
          <w:rFonts w:ascii="Calibri" w:hAnsi="Calibri" w:cs="Calibri"/>
          <w:sz w:val="22"/>
          <w:szCs w:val="22"/>
        </w:rPr>
        <w:t>,</w:t>
      </w:r>
      <w:r w:rsidRPr="000A1694">
        <w:rPr>
          <w:rFonts w:ascii="Calibri" w:hAnsi="Calibri" w:cs="Calibri"/>
          <w:sz w:val="22"/>
          <w:szCs w:val="22"/>
        </w:rPr>
        <w:t xml:space="preserve"> uzgodnienia i </w:t>
      </w:r>
      <w:r w:rsidR="00D76680">
        <w:rPr>
          <w:rFonts w:ascii="Calibri" w:hAnsi="Calibri" w:cs="Calibri"/>
          <w:sz w:val="22"/>
          <w:szCs w:val="22"/>
        </w:rPr>
        <w:t>porozumienia</w:t>
      </w:r>
      <w:r w:rsidRPr="000A1694">
        <w:rPr>
          <w:rFonts w:ascii="Calibri" w:hAnsi="Calibri" w:cs="Calibri"/>
          <w:sz w:val="22"/>
          <w:szCs w:val="22"/>
        </w:rPr>
        <w:t xml:space="preserve"> ze stronami trzecimi,</w:t>
      </w:r>
    </w:p>
    <w:p w:rsidR="00B55C53" w:rsidRPr="000A1694" w:rsidRDefault="00B55C53" w:rsidP="00F001DC">
      <w:pPr>
        <w:spacing w:after="20"/>
        <w:ind w:left="397" w:hanging="397"/>
        <w:jc w:val="both"/>
        <w:rPr>
          <w:rFonts w:ascii="Calibri" w:hAnsi="Calibri" w:cs="Calibri"/>
          <w:sz w:val="22"/>
          <w:szCs w:val="22"/>
        </w:rPr>
      </w:pPr>
      <w:r>
        <w:rPr>
          <w:rFonts w:ascii="Calibri" w:hAnsi="Calibri" w:cs="Calibri"/>
          <w:sz w:val="22"/>
          <w:szCs w:val="22"/>
        </w:rPr>
        <w:t>1</w:t>
      </w:r>
      <w:r w:rsidR="008E062B">
        <w:rPr>
          <w:rFonts w:ascii="Calibri" w:hAnsi="Calibri" w:cs="Calibri"/>
          <w:sz w:val="22"/>
          <w:szCs w:val="22"/>
        </w:rPr>
        <w:t>2</w:t>
      </w:r>
      <w:r>
        <w:rPr>
          <w:rFonts w:ascii="Calibri" w:hAnsi="Calibri" w:cs="Calibri"/>
          <w:sz w:val="22"/>
          <w:szCs w:val="22"/>
        </w:rPr>
        <w:t>.</w:t>
      </w:r>
      <w:r>
        <w:rPr>
          <w:rFonts w:ascii="Calibri" w:hAnsi="Calibri" w:cs="Calibri"/>
          <w:sz w:val="22"/>
          <w:szCs w:val="22"/>
        </w:rPr>
        <w:tab/>
        <w:t>Dokumentacja fotograficzna poszczególnych etapów budowy w</w:t>
      </w:r>
      <w:r w:rsidR="0011047D">
        <w:rPr>
          <w:rFonts w:ascii="Calibri" w:hAnsi="Calibri" w:cs="Calibri"/>
          <w:sz w:val="22"/>
          <w:szCs w:val="22"/>
        </w:rPr>
        <w:t xml:space="preserve"> zakresie ustalonym z Zamawiającym</w:t>
      </w:r>
      <w:r>
        <w:rPr>
          <w:rFonts w:ascii="Calibri" w:hAnsi="Calibri" w:cs="Calibri"/>
          <w:sz w:val="22"/>
          <w:szCs w:val="22"/>
        </w:rPr>
        <w:t>.</w:t>
      </w:r>
    </w:p>
    <w:p w:rsidR="00B55C53" w:rsidRDefault="00B55C53" w:rsidP="00F001DC">
      <w:pPr>
        <w:spacing w:after="40"/>
        <w:rPr>
          <w:rFonts w:ascii="Calibri" w:hAnsi="Calibri"/>
          <w:sz w:val="22"/>
          <w:szCs w:val="22"/>
        </w:rPr>
      </w:pPr>
    </w:p>
    <w:p w:rsidR="00A40427" w:rsidRDefault="00A40427" w:rsidP="00A40427">
      <w:pPr>
        <w:pStyle w:val="Nagwek4"/>
        <w:pageBreakBefore w:val="0"/>
        <w:spacing w:after="60"/>
        <w:ind w:left="454" w:hanging="454"/>
        <w:rPr>
          <w:sz w:val="22"/>
          <w:szCs w:val="22"/>
        </w:rPr>
      </w:pPr>
      <w:bookmarkStart w:id="189" w:name="_Toc184294861"/>
      <w:r>
        <w:rPr>
          <w:rFonts w:cs="Calibri"/>
          <w:iCs/>
          <w:sz w:val="22"/>
          <w:szCs w:val="22"/>
        </w:rPr>
        <w:t>9</w:t>
      </w:r>
      <w:r w:rsidRPr="000B3F23">
        <w:rPr>
          <w:rFonts w:cs="Calibri"/>
          <w:iCs/>
          <w:sz w:val="22"/>
          <w:szCs w:val="22"/>
        </w:rPr>
        <w:t>.</w:t>
      </w:r>
      <w:r w:rsidRPr="000B3F23">
        <w:rPr>
          <w:rFonts w:cs="Calibri"/>
          <w:iCs/>
          <w:sz w:val="22"/>
          <w:szCs w:val="22"/>
        </w:rPr>
        <w:tab/>
      </w:r>
      <w:r>
        <w:rPr>
          <w:rFonts w:cs="Calibri"/>
          <w:iCs/>
          <w:sz w:val="22"/>
          <w:szCs w:val="22"/>
        </w:rPr>
        <w:t>Dokumentacja zapewnienia jakości</w:t>
      </w:r>
      <w:bookmarkEnd w:id="189"/>
    </w:p>
    <w:p w:rsidR="00944BB0" w:rsidRDefault="00A75885" w:rsidP="008E062B">
      <w:pPr>
        <w:spacing w:after="60"/>
        <w:jc w:val="both"/>
        <w:rPr>
          <w:rFonts w:ascii="Calibri" w:hAnsi="Calibri" w:cs="Calibri"/>
          <w:sz w:val="22"/>
          <w:szCs w:val="22"/>
        </w:rPr>
      </w:pPr>
      <w:r>
        <w:rPr>
          <w:rFonts w:ascii="Calibri" w:hAnsi="Calibri" w:cs="Calibri"/>
          <w:sz w:val="22"/>
          <w:szCs w:val="22"/>
        </w:rPr>
        <w:t>A</w:t>
      </w:r>
      <w:r w:rsidR="0011047D" w:rsidRPr="00DC27C7">
        <w:rPr>
          <w:rFonts w:ascii="Calibri" w:hAnsi="Calibri" w:cs="Calibri"/>
          <w:sz w:val="22"/>
          <w:szCs w:val="22"/>
        </w:rPr>
        <w:t>testy m</w:t>
      </w:r>
      <w:r w:rsidR="00D76680" w:rsidRPr="00DC27C7">
        <w:rPr>
          <w:rFonts w:ascii="Calibri" w:hAnsi="Calibri" w:cs="Calibri"/>
          <w:sz w:val="22"/>
          <w:szCs w:val="22"/>
        </w:rPr>
        <w:t>ateriałów, deklaracje zgodności, właściwości użytkowych, aprobaty</w:t>
      </w:r>
      <w:r w:rsidR="00D76680" w:rsidRPr="000A1694">
        <w:rPr>
          <w:rFonts w:ascii="Calibri" w:hAnsi="Calibri" w:cs="Calibri"/>
          <w:sz w:val="22"/>
          <w:szCs w:val="22"/>
        </w:rPr>
        <w:t xml:space="preserve"> będą wymagane przed wbudowaniem </w:t>
      </w:r>
      <w:r w:rsidR="0011047D">
        <w:rPr>
          <w:rFonts w:ascii="Calibri" w:hAnsi="Calibri" w:cs="Calibri"/>
          <w:sz w:val="22"/>
          <w:szCs w:val="22"/>
        </w:rPr>
        <w:t>materiałów, podczas o</w:t>
      </w:r>
      <w:r w:rsidR="00D76680" w:rsidRPr="000A1694">
        <w:rPr>
          <w:rFonts w:ascii="Calibri" w:hAnsi="Calibri" w:cs="Calibri"/>
          <w:sz w:val="22"/>
          <w:szCs w:val="22"/>
        </w:rPr>
        <w:t>dbior</w:t>
      </w:r>
      <w:r w:rsidR="0011047D">
        <w:rPr>
          <w:rFonts w:ascii="Calibri" w:hAnsi="Calibri" w:cs="Calibri"/>
          <w:sz w:val="22"/>
          <w:szCs w:val="22"/>
        </w:rPr>
        <w:t>ów technicznych i prób a także prób końcowych robót. Zamawiający</w:t>
      </w:r>
      <w:r w:rsidR="00D76680" w:rsidRPr="000A1694">
        <w:rPr>
          <w:rFonts w:ascii="Calibri" w:hAnsi="Calibri" w:cs="Calibri"/>
          <w:sz w:val="22"/>
          <w:szCs w:val="22"/>
        </w:rPr>
        <w:t xml:space="preserve"> będzie miał nieograniczony dostęp do tych dokumentów.</w:t>
      </w:r>
    </w:p>
    <w:p w:rsidR="00A93118" w:rsidRDefault="00A93118" w:rsidP="00F001DC">
      <w:pPr>
        <w:spacing w:after="40"/>
        <w:jc w:val="both"/>
        <w:rPr>
          <w:rFonts w:ascii="Calibri" w:hAnsi="Calibri" w:cs="Calibri"/>
          <w:sz w:val="22"/>
          <w:szCs w:val="22"/>
        </w:rPr>
      </w:pPr>
    </w:p>
    <w:p w:rsidR="00A40427" w:rsidRDefault="00A40427" w:rsidP="00A40427">
      <w:pPr>
        <w:pStyle w:val="Nagwek4"/>
        <w:pageBreakBefore w:val="0"/>
        <w:spacing w:after="60"/>
        <w:ind w:left="454" w:hanging="454"/>
        <w:rPr>
          <w:sz w:val="22"/>
          <w:szCs w:val="22"/>
        </w:rPr>
      </w:pPr>
      <w:bookmarkStart w:id="190" w:name="_Toc184294862"/>
      <w:r>
        <w:rPr>
          <w:rFonts w:cs="Calibri"/>
          <w:iCs/>
          <w:sz w:val="22"/>
          <w:szCs w:val="22"/>
        </w:rPr>
        <w:t>10</w:t>
      </w:r>
      <w:r w:rsidRPr="000B3F23">
        <w:rPr>
          <w:rFonts w:cs="Calibri"/>
          <w:iCs/>
          <w:sz w:val="22"/>
          <w:szCs w:val="22"/>
        </w:rPr>
        <w:t>.</w:t>
      </w:r>
      <w:r w:rsidRPr="000B3F23">
        <w:rPr>
          <w:rFonts w:cs="Calibri"/>
          <w:iCs/>
          <w:sz w:val="22"/>
          <w:szCs w:val="22"/>
        </w:rPr>
        <w:tab/>
      </w:r>
      <w:r w:rsidR="0011047D">
        <w:rPr>
          <w:rFonts w:cs="Calibri"/>
          <w:iCs/>
          <w:sz w:val="22"/>
          <w:szCs w:val="22"/>
        </w:rPr>
        <w:t>Przechowywanie dokumentacji b</w:t>
      </w:r>
      <w:r>
        <w:rPr>
          <w:rFonts w:cs="Calibri"/>
          <w:iCs/>
          <w:sz w:val="22"/>
          <w:szCs w:val="22"/>
        </w:rPr>
        <w:t>udowy</w:t>
      </w:r>
      <w:bookmarkEnd w:id="190"/>
    </w:p>
    <w:p w:rsidR="00D76680" w:rsidRPr="000A1694" w:rsidRDefault="00D76680" w:rsidP="00247388">
      <w:pPr>
        <w:jc w:val="both"/>
        <w:rPr>
          <w:rFonts w:ascii="Calibri" w:hAnsi="Calibri" w:cs="Calibri"/>
          <w:sz w:val="22"/>
          <w:szCs w:val="22"/>
        </w:rPr>
      </w:pPr>
      <w:r w:rsidRPr="000A1694">
        <w:rPr>
          <w:rFonts w:ascii="Calibri" w:hAnsi="Calibri" w:cs="Calibri"/>
          <w:sz w:val="22"/>
          <w:szCs w:val="22"/>
        </w:rPr>
        <w:t xml:space="preserve">Dokumenty budowy należy </w:t>
      </w:r>
      <w:r w:rsidR="0011047D">
        <w:rPr>
          <w:rFonts w:ascii="Calibri" w:hAnsi="Calibri" w:cs="Calibri"/>
          <w:sz w:val="22"/>
          <w:szCs w:val="22"/>
        </w:rPr>
        <w:t>przechowywać na terenie b</w:t>
      </w:r>
      <w:r w:rsidRPr="000A1694">
        <w:rPr>
          <w:rFonts w:ascii="Calibri" w:hAnsi="Calibri" w:cs="Calibri"/>
          <w:sz w:val="22"/>
          <w:szCs w:val="22"/>
        </w:rPr>
        <w:t>udowy w miejscu odpowiednio zabezpieczonym. Wszystkie próbki i protokoły w uporządkowany sposób powinny być przechowywane tak długo, jak to z</w:t>
      </w:r>
      <w:r w:rsidR="00A00374">
        <w:rPr>
          <w:rFonts w:ascii="Calibri" w:hAnsi="Calibri" w:cs="Calibri"/>
          <w:sz w:val="22"/>
          <w:szCs w:val="22"/>
        </w:rPr>
        <w:t>ostanie zalecone przez Zamawiającego</w:t>
      </w:r>
      <w:r w:rsidRPr="000A1694">
        <w:rPr>
          <w:rFonts w:ascii="Calibri" w:hAnsi="Calibri" w:cs="Calibri"/>
          <w:sz w:val="22"/>
          <w:szCs w:val="22"/>
        </w:rPr>
        <w:t>.</w:t>
      </w:r>
    </w:p>
    <w:p w:rsidR="00D76680" w:rsidRDefault="00D76680" w:rsidP="00D76680">
      <w:pPr>
        <w:spacing w:after="60"/>
        <w:jc w:val="both"/>
        <w:rPr>
          <w:rFonts w:ascii="Calibri" w:hAnsi="Calibri" w:cs="Calibri"/>
          <w:sz w:val="22"/>
          <w:szCs w:val="22"/>
        </w:rPr>
      </w:pPr>
      <w:r w:rsidRPr="000A1694">
        <w:rPr>
          <w:rFonts w:ascii="Calibri" w:hAnsi="Calibri" w:cs="Calibri"/>
          <w:sz w:val="22"/>
          <w:szCs w:val="22"/>
        </w:rPr>
        <w:t>W przypadku zaginięcia jakiegokolwiek dokumentu budowy należy go odtworzyć w formie dozwolonej przez prawo.</w:t>
      </w:r>
      <w:r w:rsidR="00447136">
        <w:rPr>
          <w:rFonts w:ascii="Calibri" w:hAnsi="Calibri" w:cs="Calibri"/>
          <w:sz w:val="22"/>
          <w:szCs w:val="22"/>
        </w:rPr>
        <w:t xml:space="preserve"> </w:t>
      </w:r>
      <w:r w:rsidRPr="000A1694">
        <w:rPr>
          <w:rFonts w:ascii="Calibri" w:hAnsi="Calibri" w:cs="Calibri"/>
          <w:sz w:val="22"/>
          <w:szCs w:val="22"/>
        </w:rPr>
        <w:t xml:space="preserve">Wszelkie dokumenty budowy będą zawsze dostępne dla Nadzoru Budowlanego </w:t>
      </w:r>
      <w:r w:rsidR="00043991">
        <w:rPr>
          <w:rFonts w:ascii="Calibri" w:hAnsi="Calibri" w:cs="Calibri"/>
          <w:sz w:val="22"/>
          <w:szCs w:val="22"/>
        </w:rPr>
        <w:br/>
      </w:r>
      <w:r w:rsidRPr="000A1694">
        <w:rPr>
          <w:rFonts w:ascii="Calibri" w:hAnsi="Calibri" w:cs="Calibri"/>
          <w:sz w:val="22"/>
          <w:szCs w:val="22"/>
        </w:rPr>
        <w:t>i przedstawiane do wglądu na życzenie Zamawiającego</w:t>
      </w:r>
      <w:r>
        <w:rPr>
          <w:rFonts w:ascii="Calibri" w:hAnsi="Calibri" w:cs="Calibri"/>
          <w:sz w:val="22"/>
          <w:szCs w:val="22"/>
        </w:rPr>
        <w:t>.</w:t>
      </w:r>
    </w:p>
    <w:p w:rsidR="00B55C53" w:rsidRPr="00D76680" w:rsidRDefault="00B55C53" w:rsidP="00247388">
      <w:pPr>
        <w:spacing w:after="40"/>
        <w:rPr>
          <w:rFonts w:ascii="Calibri" w:hAnsi="Calibri"/>
          <w:sz w:val="22"/>
          <w:szCs w:val="22"/>
        </w:rPr>
      </w:pPr>
    </w:p>
    <w:p w:rsidR="00D76680" w:rsidRPr="00A73CEE" w:rsidRDefault="00D76680" w:rsidP="00EF2F6A">
      <w:pPr>
        <w:pStyle w:val="Nagwek1"/>
      </w:pPr>
      <w:bookmarkStart w:id="191" w:name="_Toc58431634"/>
      <w:bookmarkStart w:id="192" w:name="_Toc58432077"/>
      <w:bookmarkStart w:id="193" w:name="_Toc58755213"/>
      <w:bookmarkStart w:id="194" w:name="_Toc184294863"/>
      <w:r>
        <w:t>VIi</w:t>
      </w:r>
      <w:r w:rsidRPr="00A73CEE">
        <w:t>.</w:t>
      </w:r>
      <w:r w:rsidRPr="00A73CEE">
        <w:tab/>
      </w:r>
      <w:r w:rsidR="00482C09">
        <w:tab/>
      </w:r>
      <w:r>
        <w:t>obmiar robót</w:t>
      </w:r>
      <w:bookmarkEnd w:id="191"/>
      <w:bookmarkEnd w:id="192"/>
      <w:bookmarkEnd w:id="193"/>
      <w:bookmarkEnd w:id="194"/>
    </w:p>
    <w:p w:rsidR="00D76680" w:rsidRPr="00A75885" w:rsidRDefault="00DC27C7" w:rsidP="00A93118">
      <w:pPr>
        <w:spacing w:after="60"/>
        <w:jc w:val="both"/>
        <w:rPr>
          <w:rFonts w:ascii="Calibri" w:hAnsi="Calibri" w:cs="Calibri"/>
          <w:strike/>
          <w:sz w:val="22"/>
          <w:szCs w:val="22"/>
        </w:rPr>
      </w:pPr>
      <w:r w:rsidRPr="00A75885">
        <w:rPr>
          <w:rFonts w:ascii="Calibri" w:hAnsi="Calibri" w:cs="Calibri"/>
          <w:sz w:val="22"/>
          <w:szCs w:val="22"/>
        </w:rPr>
        <w:t>Nie dotyczy</w:t>
      </w:r>
      <w:r w:rsidR="00A75885">
        <w:rPr>
          <w:rFonts w:ascii="Calibri" w:hAnsi="Calibri" w:cs="Calibri"/>
          <w:sz w:val="22"/>
          <w:szCs w:val="22"/>
        </w:rPr>
        <w:t>.</w:t>
      </w:r>
    </w:p>
    <w:p w:rsidR="00D76680" w:rsidRDefault="00D76680" w:rsidP="00F001DC">
      <w:pPr>
        <w:spacing w:after="40"/>
        <w:rPr>
          <w:rFonts w:ascii="Calibri" w:hAnsi="Calibri"/>
          <w:sz w:val="22"/>
          <w:szCs w:val="22"/>
        </w:rPr>
      </w:pPr>
    </w:p>
    <w:p w:rsidR="00312A8D" w:rsidRPr="00A73CEE" w:rsidRDefault="00312A8D" w:rsidP="00EF2F6A">
      <w:pPr>
        <w:pStyle w:val="Nagwek1"/>
      </w:pPr>
      <w:bookmarkStart w:id="195" w:name="_Toc58431635"/>
      <w:bookmarkStart w:id="196" w:name="_Toc58432078"/>
      <w:bookmarkStart w:id="197" w:name="_Toc58755214"/>
      <w:bookmarkStart w:id="198" w:name="_Toc184294864"/>
      <w:r>
        <w:t>VIIi</w:t>
      </w:r>
      <w:r w:rsidRPr="00A73CEE">
        <w:t>.</w:t>
      </w:r>
      <w:r w:rsidRPr="00A73CEE">
        <w:tab/>
      </w:r>
      <w:r>
        <w:t>odbiór robót</w:t>
      </w:r>
      <w:bookmarkEnd w:id="195"/>
      <w:bookmarkEnd w:id="196"/>
      <w:bookmarkEnd w:id="197"/>
      <w:bookmarkEnd w:id="198"/>
    </w:p>
    <w:p w:rsidR="00312A8D" w:rsidRPr="000A1694" w:rsidRDefault="00312A8D" w:rsidP="00A93118">
      <w:pPr>
        <w:spacing w:after="40"/>
        <w:jc w:val="both"/>
        <w:rPr>
          <w:rFonts w:ascii="Calibri" w:hAnsi="Calibri" w:cs="Calibri"/>
          <w:sz w:val="22"/>
          <w:szCs w:val="22"/>
        </w:rPr>
      </w:pPr>
      <w:r w:rsidRPr="000A1694">
        <w:rPr>
          <w:rFonts w:ascii="Calibri" w:hAnsi="Calibri" w:cs="Calibri"/>
          <w:sz w:val="22"/>
          <w:szCs w:val="22"/>
        </w:rPr>
        <w:t>Roboty podlegają następującym etapom odbioru:</w:t>
      </w:r>
    </w:p>
    <w:p w:rsidR="00247388" w:rsidRDefault="00247388" w:rsidP="00276135">
      <w:pPr>
        <w:widowControl w:val="0"/>
        <w:numPr>
          <w:ilvl w:val="0"/>
          <w:numId w:val="37"/>
        </w:numPr>
        <w:autoSpaceDE w:val="0"/>
        <w:autoSpaceDN w:val="0"/>
        <w:adjustRightInd w:val="0"/>
        <w:spacing w:after="40"/>
        <w:ind w:left="357" w:hanging="357"/>
        <w:jc w:val="both"/>
        <w:rPr>
          <w:rFonts w:ascii="Calibri" w:hAnsi="Calibri" w:cs="Calibri"/>
          <w:color w:val="000000"/>
          <w:sz w:val="22"/>
          <w:szCs w:val="22"/>
        </w:rPr>
      </w:pPr>
      <w:r>
        <w:rPr>
          <w:rFonts w:ascii="Calibri" w:hAnsi="Calibri" w:cs="Calibri"/>
          <w:color w:val="000000"/>
          <w:sz w:val="22"/>
          <w:szCs w:val="22"/>
        </w:rPr>
        <w:t>odbiorowi robót zanikających,</w:t>
      </w:r>
    </w:p>
    <w:p w:rsidR="00312A8D" w:rsidRPr="000A1694" w:rsidRDefault="00312A8D" w:rsidP="00276135">
      <w:pPr>
        <w:widowControl w:val="0"/>
        <w:numPr>
          <w:ilvl w:val="0"/>
          <w:numId w:val="37"/>
        </w:numPr>
        <w:autoSpaceDE w:val="0"/>
        <w:autoSpaceDN w:val="0"/>
        <w:adjustRightInd w:val="0"/>
        <w:spacing w:after="20"/>
        <w:ind w:left="357" w:hanging="357"/>
        <w:jc w:val="both"/>
        <w:rPr>
          <w:rFonts w:ascii="Calibri" w:hAnsi="Calibri" w:cs="Calibri"/>
          <w:color w:val="000000"/>
          <w:sz w:val="22"/>
          <w:szCs w:val="22"/>
        </w:rPr>
      </w:pPr>
      <w:r w:rsidRPr="000A1694">
        <w:rPr>
          <w:rFonts w:ascii="Calibri" w:hAnsi="Calibri" w:cs="Calibri"/>
          <w:color w:val="000000"/>
          <w:sz w:val="22"/>
          <w:szCs w:val="22"/>
        </w:rPr>
        <w:t>odbiorowi częściowemu,</w:t>
      </w:r>
    </w:p>
    <w:p w:rsidR="00312A8D" w:rsidRPr="000A1694" w:rsidRDefault="00312A8D" w:rsidP="00276135">
      <w:pPr>
        <w:widowControl w:val="0"/>
        <w:numPr>
          <w:ilvl w:val="0"/>
          <w:numId w:val="37"/>
        </w:numPr>
        <w:autoSpaceDE w:val="0"/>
        <w:autoSpaceDN w:val="0"/>
        <w:adjustRightInd w:val="0"/>
        <w:spacing w:after="20"/>
        <w:ind w:left="357" w:hanging="357"/>
        <w:jc w:val="both"/>
        <w:rPr>
          <w:rFonts w:ascii="Calibri" w:hAnsi="Calibri" w:cs="Calibri"/>
          <w:color w:val="000000"/>
          <w:sz w:val="22"/>
          <w:szCs w:val="22"/>
        </w:rPr>
      </w:pPr>
      <w:r w:rsidRPr="000A1694">
        <w:rPr>
          <w:rFonts w:ascii="Calibri" w:hAnsi="Calibri" w:cs="Calibri"/>
          <w:color w:val="000000"/>
          <w:sz w:val="22"/>
          <w:szCs w:val="22"/>
        </w:rPr>
        <w:t>przejęci</w:t>
      </w:r>
      <w:r>
        <w:rPr>
          <w:rFonts w:ascii="Calibri" w:hAnsi="Calibri" w:cs="Calibri"/>
          <w:color w:val="000000"/>
          <w:sz w:val="22"/>
          <w:szCs w:val="22"/>
        </w:rPr>
        <w:t>u</w:t>
      </w:r>
      <w:r w:rsidRPr="000A1694">
        <w:rPr>
          <w:rFonts w:ascii="Calibri" w:hAnsi="Calibri" w:cs="Calibri"/>
          <w:color w:val="000000"/>
          <w:sz w:val="22"/>
          <w:szCs w:val="22"/>
        </w:rPr>
        <w:t xml:space="preserve"> robót (odbiór końcowy),</w:t>
      </w:r>
    </w:p>
    <w:p w:rsidR="00312A8D" w:rsidRDefault="00312A8D" w:rsidP="00276135">
      <w:pPr>
        <w:widowControl w:val="0"/>
        <w:numPr>
          <w:ilvl w:val="0"/>
          <w:numId w:val="37"/>
        </w:numPr>
        <w:autoSpaceDE w:val="0"/>
        <w:autoSpaceDN w:val="0"/>
        <w:adjustRightInd w:val="0"/>
        <w:spacing w:after="20"/>
        <w:ind w:left="357" w:hanging="357"/>
        <w:jc w:val="both"/>
        <w:rPr>
          <w:rFonts w:ascii="Calibri" w:hAnsi="Calibri" w:cs="Calibri"/>
          <w:color w:val="000000"/>
          <w:sz w:val="22"/>
          <w:szCs w:val="22"/>
        </w:rPr>
      </w:pPr>
      <w:r w:rsidRPr="000A1694">
        <w:rPr>
          <w:rFonts w:ascii="Calibri" w:hAnsi="Calibri" w:cs="Calibri"/>
          <w:color w:val="000000"/>
          <w:sz w:val="22"/>
          <w:szCs w:val="22"/>
        </w:rPr>
        <w:t>odbi</w:t>
      </w:r>
      <w:r>
        <w:rPr>
          <w:rFonts w:ascii="Calibri" w:hAnsi="Calibri" w:cs="Calibri"/>
          <w:color w:val="000000"/>
          <w:sz w:val="22"/>
          <w:szCs w:val="22"/>
        </w:rPr>
        <w:t>o</w:t>
      </w:r>
      <w:r w:rsidRPr="000A1694">
        <w:rPr>
          <w:rFonts w:ascii="Calibri" w:hAnsi="Calibri" w:cs="Calibri"/>
          <w:color w:val="000000"/>
          <w:sz w:val="22"/>
          <w:szCs w:val="22"/>
        </w:rPr>
        <w:t>r</w:t>
      </w:r>
      <w:r>
        <w:rPr>
          <w:rFonts w:ascii="Calibri" w:hAnsi="Calibri" w:cs="Calibri"/>
          <w:color w:val="000000"/>
          <w:sz w:val="22"/>
          <w:szCs w:val="22"/>
        </w:rPr>
        <w:t>owi</w:t>
      </w:r>
      <w:r w:rsidRPr="000A1694">
        <w:rPr>
          <w:rFonts w:ascii="Calibri" w:hAnsi="Calibri" w:cs="Calibri"/>
          <w:color w:val="000000"/>
          <w:sz w:val="22"/>
          <w:szCs w:val="22"/>
        </w:rPr>
        <w:t xml:space="preserve"> gwarancyjn</w:t>
      </w:r>
      <w:r>
        <w:rPr>
          <w:rFonts w:ascii="Calibri" w:hAnsi="Calibri" w:cs="Calibri"/>
          <w:color w:val="000000"/>
          <w:sz w:val="22"/>
          <w:szCs w:val="22"/>
        </w:rPr>
        <w:t>emu</w:t>
      </w:r>
      <w:r w:rsidRPr="000A1694">
        <w:rPr>
          <w:rFonts w:ascii="Calibri" w:hAnsi="Calibri" w:cs="Calibri"/>
          <w:color w:val="000000"/>
          <w:sz w:val="22"/>
          <w:szCs w:val="22"/>
        </w:rPr>
        <w:t xml:space="preserve"> (na koniec okresu </w:t>
      </w:r>
      <w:r w:rsidR="007B0FC2">
        <w:rPr>
          <w:rFonts w:ascii="Calibri" w:hAnsi="Calibri" w:cs="Calibri"/>
          <w:color w:val="000000"/>
          <w:sz w:val="22"/>
          <w:szCs w:val="22"/>
        </w:rPr>
        <w:t>gwarancyjnego</w:t>
      </w:r>
      <w:r w:rsidR="00A75885">
        <w:rPr>
          <w:rFonts w:ascii="Calibri" w:hAnsi="Calibri" w:cs="Calibri"/>
          <w:color w:val="000000"/>
          <w:sz w:val="22"/>
          <w:szCs w:val="22"/>
        </w:rPr>
        <w:t>).</w:t>
      </w:r>
    </w:p>
    <w:p w:rsidR="00A93118" w:rsidRDefault="00A93118" w:rsidP="00247388">
      <w:pPr>
        <w:spacing w:after="40"/>
        <w:jc w:val="both"/>
        <w:rPr>
          <w:rFonts w:ascii="Calibri" w:hAnsi="Calibri" w:cs="Calibri"/>
          <w:sz w:val="22"/>
          <w:szCs w:val="22"/>
        </w:rPr>
      </w:pPr>
    </w:p>
    <w:p w:rsidR="00247388" w:rsidRDefault="00247388" w:rsidP="00247388">
      <w:pPr>
        <w:pStyle w:val="Nagwek4"/>
        <w:pageBreakBefore w:val="0"/>
        <w:spacing w:after="60"/>
        <w:ind w:left="454" w:hanging="454"/>
        <w:rPr>
          <w:sz w:val="22"/>
          <w:szCs w:val="22"/>
        </w:rPr>
      </w:pPr>
      <w:bookmarkStart w:id="199" w:name="_Toc184294865"/>
      <w:r>
        <w:rPr>
          <w:rFonts w:cs="Calibri"/>
          <w:iCs/>
          <w:sz w:val="22"/>
          <w:szCs w:val="22"/>
        </w:rPr>
        <w:t>1</w:t>
      </w:r>
      <w:r w:rsidRPr="000B3F23">
        <w:rPr>
          <w:rFonts w:cs="Calibri"/>
          <w:iCs/>
          <w:sz w:val="22"/>
          <w:szCs w:val="22"/>
        </w:rPr>
        <w:t>.</w:t>
      </w:r>
      <w:r w:rsidRPr="000B3F23">
        <w:rPr>
          <w:rFonts w:cs="Calibri"/>
          <w:iCs/>
          <w:sz w:val="22"/>
          <w:szCs w:val="22"/>
        </w:rPr>
        <w:tab/>
      </w:r>
      <w:r>
        <w:rPr>
          <w:rFonts w:cs="Calibri"/>
          <w:iCs/>
          <w:sz w:val="22"/>
          <w:szCs w:val="22"/>
        </w:rPr>
        <w:t>Odbiór robót</w:t>
      </w:r>
      <w:r w:rsidRPr="00FF7225">
        <w:rPr>
          <w:rFonts w:cs="Calibri"/>
          <w:iCs/>
          <w:sz w:val="22"/>
          <w:szCs w:val="22"/>
        </w:rPr>
        <w:t xml:space="preserve"> zanikających</w:t>
      </w:r>
      <w:bookmarkEnd w:id="199"/>
    </w:p>
    <w:p w:rsidR="00247388" w:rsidRPr="008D67B6" w:rsidRDefault="00CC338E" w:rsidP="00247388">
      <w:pPr>
        <w:autoSpaceDE w:val="0"/>
        <w:autoSpaceDN w:val="0"/>
        <w:adjustRightInd w:val="0"/>
        <w:jc w:val="both"/>
        <w:rPr>
          <w:rFonts w:ascii="Calibri" w:hAnsi="Calibri" w:cs="Calibri"/>
          <w:sz w:val="22"/>
          <w:szCs w:val="22"/>
        </w:rPr>
      </w:pPr>
      <w:r>
        <w:rPr>
          <w:rFonts w:ascii="Calibri" w:hAnsi="Calibri" w:cs="Calibri"/>
          <w:sz w:val="22"/>
          <w:szCs w:val="22"/>
        </w:rPr>
        <w:t>Odbiór r</w:t>
      </w:r>
      <w:r w:rsidR="00247388" w:rsidRPr="008D67B6">
        <w:rPr>
          <w:rFonts w:ascii="Calibri" w:hAnsi="Calibri" w:cs="Calibri"/>
          <w:sz w:val="22"/>
          <w:szCs w:val="22"/>
        </w:rPr>
        <w:t>obót zanikających i ulegających zakryciu polega na finalnej ocenie ilości i jakości wykonywanych robót, które w dalszym procesie realizacji ulegną zakryciu lub demontażowi.</w:t>
      </w:r>
    </w:p>
    <w:p w:rsidR="00247388" w:rsidRPr="008D67B6" w:rsidRDefault="00247388" w:rsidP="00247388">
      <w:pPr>
        <w:autoSpaceDE w:val="0"/>
        <w:autoSpaceDN w:val="0"/>
        <w:adjustRightInd w:val="0"/>
        <w:jc w:val="both"/>
        <w:rPr>
          <w:rFonts w:ascii="Calibri" w:hAnsi="Calibri" w:cs="Calibri"/>
          <w:sz w:val="22"/>
          <w:szCs w:val="22"/>
        </w:rPr>
      </w:pPr>
      <w:r w:rsidRPr="008D67B6">
        <w:rPr>
          <w:rFonts w:ascii="Calibri" w:hAnsi="Calibri" w:cs="Calibri"/>
          <w:sz w:val="22"/>
          <w:szCs w:val="22"/>
        </w:rPr>
        <w:t>Odbiór robót zanikających i ulegających zakryciu będzie dokonany w czasie umożliwiającym wykonanie ewentualnych korekt i poprawek bez hamowania ogólnego postępu robót. Odbioru robót dokonuje Inspektor - wpisem do Dziennika Budowy. Gotowość danej części robót do odbioru zgłasza Wykonawca, co zostaje odnotowane w Dzienniku Budowy z jedno</w:t>
      </w:r>
      <w:r w:rsidR="00CC338E">
        <w:rPr>
          <w:rFonts w:ascii="Calibri" w:hAnsi="Calibri" w:cs="Calibri"/>
          <w:sz w:val="22"/>
          <w:szCs w:val="22"/>
        </w:rPr>
        <w:t>czesnym powiadomieniem Zamawiającego</w:t>
      </w:r>
      <w:r w:rsidRPr="008D67B6">
        <w:rPr>
          <w:rFonts w:ascii="Calibri" w:hAnsi="Calibri" w:cs="Calibri"/>
          <w:sz w:val="22"/>
          <w:szCs w:val="22"/>
        </w:rPr>
        <w:t xml:space="preserve">. Odbiór będzie przeprowadzony niezwłocznie, nie później jednak niż w ciągu 3 dni od daty zgłoszenia </w:t>
      </w:r>
      <w:r w:rsidR="00CC338E">
        <w:rPr>
          <w:rFonts w:ascii="Calibri" w:hAnsi="Calibri" w:cs="Calibri"/>
          <w:sz w:val="22"/>
          <w:szCs w:val="22"/>
        </w:rPr>
        <w:br/>
      </w:r>
      <w:r w:rsidRPr="008D67B6">
        <w:rPr>
          <w:rFonts w:ascii="Calibri" w:hAnsi="Calibri" w:cs="Calibri"/>
          <w:sz w:val="22"/>
          <w:szCs w:val="22"/>
        </w:rPr>
        <w:t>i powiadomienia o tym f</w:t>
      </w:r>
      <w:r w:rsidR="00CC338E">
        <w:rPr>
          <w:rFonts w:ascii="Calibri" w:hAnsi="Calibri" w:cs="Calibri"/>
          <w:sz w:val="22"/>
          <w:szCs w:val="22"/>
        </w:rPr>
        <w:t>akcie Zamawiającego</w:t>
      </w:r>
      <w:r w:rsidRPr="008D67B6">
        <w:rPr>
          <w:rFonts w:ascii="Calibri" w:hAnsi="Calibri" w:cs="Calibri"/>
          <w:sz w:val="22"/>
          <w:szCs w:val="22"/>
        </w:rPr>
        <w:t>.</w:t>
      </w:r>
    </w:p>
    <w:p w:rsidR="00247388" w:rsidRPr="008D67B6" w:rsidRDefault="00247388" w:rsidP="00247388">
      <w:pPr>
        <w:spacing w:after="40"/>
        <w:jc w:val="both"/>
        <w:rPr>
          <w:rFonts w:ascii="Calibri" w:hAnsi="Calibri" w:cs="Calibri"/>
          <w:sz w:val="22"/>
          <w:szCs w:val="22"/>
        </w:rPr>
      </w:pPr>
      <w:r w:rsidRPr="008D67B6">
        <w:rPr>
          <w:rFonts w:ascii="Calibri" w:hAnsi="Calibri" w:cs="Calibri"/>
          <w:sz w:val="22"/>
          <w:szCs w:val="22"/>
        </w:rPr>
        <w:t>Przeprowadzenie odbioru robót zanikających i ulegających zakryciu nie zwalnia Wykonawcy od odpowiedzi</w:t>
      </w:r>
      <w:r w:rsidR="00CC338E">
        <w:rPr>
          <w:rFonts w:ascii="Calibri" w:hAnsi="Calibri" w:cs="Calibri"/>
          <w:sz w:val="22"/>
          <w:szCs w:val="22"/>
        </w:rPr>
        <w:t>alności wynikających z zawartej umowy</w:t>
      </w:r>
      <w:r>
        <w:rPr>
          <w:rFonts w:ascii="Calibri" w:hAnsi="Calibri" w:cs="Calibri"/>
          <w:sz w:val="22"/>
          <w:szCs w:val="22"/>
        </w:rPr>
        <w:t>.</w:t>
      </w:r>
    </w:p>
    <w:p w:rsidR="00247388" w:rsidRDefault="00247388" w:rsidP="00247388">
      <w:pPr>
        <w:spacing w:after="40"/>
        <w:jc w:val="both"/>
        <w:rPr>
          <w:rFonts w:ascii="Calibri" w:hAnsi="Calibri" w:cs="Calibri"/>
          <w:sz w:val="22"/>
          <w:szCs w:val="22"/>
        </w:rPr>
      </w:pPr>
    </w:p>
    <w:p w:rsidR="00A40427" w:rsidRDefault="00247388" w:rsidP="00A40427">
      <w:pPr>
        <w:pStyle w:val="Nagwek4"/>
        <w:pageBreakBefore w:val="0"/>
        <w:spacing w:after="60"/>
        <w:ind w:left="454" w:hanging="454"/>
        <w:rPr>
          <w:sz w:val="22"/>
          <w:szCs w:val="22"/>
        </w:rPr>
      </w:pPr>
      <w:bookmarkStart w:id="200" w:name="_Toc184294866"/>
      <w:r>
        <w:rPr>
          <w:rFonts w:cs="Calibri"/>
          <w:iCs/>
          <w:sz w:val="22"/>
          <w:szCs w:val="22"/>
        </w:rPr>
        <w:t>2</w:t>
      </w:r>
      <w:r w:rsidR="00A40427" w:rsidRPr="000B3F23">
        <w:rPr>
          <w:rFonts w:cs="Calibri"/>
          <w:iCs/>
          <w:sz w:val="22"/>
          <w:szCs w:val="22"/>
        </w:rPr>
        <w:t>.</w:t>
      </w:r>
      <w:r w:rsidR="00A40427" w:rsidRPr="000B3F23">
        <w:rPr>
          <w:rFonts w:cs="Calibri"/>
          <w:iCs/>
          <w:sz w:val="22"/>
          <w:szCs w:val="22"/>
        </w:rPr>
        <w:tab/>
      </w:r>
      <w:r w:rsidR="00A40427">
        <w:rPr>
          <w:rFonts w:cs="Calibri"/>
          <w:iCs/>
          <w:sz w:val="22"/>
          <w:szCs w:val="22"/>
        </w:rPr>
        <w:t>Odbiór częściowy</w:t>
      </w:r>
      <w:bookmarkEnd w:id="200"/>
    </w:p>
    <w:p w:rsidR="00312A8D" w:rsidRPr="000A1694" w:rsidRDefault="00312A8D" w:rsidP="00F001DC">
      <w:pPr>
        <w:autoSpaceDE w:val="0"/>
        <w:autoSpaceDN w:val="0"/>
        <w:adjustRightInd w:val="0"/>
        <w:spacing w:after="60"/>
        <w:jc w:val="both"/>
        <w:rPr>
          <w:rFonts w:ascii="Calibri" w:hAnsi="Calibri" w:cs="Calibri"/>
          <w:color w:val="000000"/>
          <w:sz w:val="22"/>
          <w:szCs w:val="22"/>
        </w:rPr>
      </w:pPr>
      <w:r w:rsidRPr="000A1694">
        <w:rPr>
          <w:rFonts w:ascii="Calibri" w:hAnsi="Calibri" w:cs="Calibri"/>
          <w:color w:val="000000"/>
          <w:sz w:val="22"/>
          <w:szCs w:val="22"/>
        </w:rPr>
        <w:t xml:space="preserve">Przed wystąpieniem o </w:t>
      </w:r>
      <w:r w:rsidR="00CC338E">
        <w:rPr>
          <w:rFonts w:ascii="Calibri" w:hAnsi="Calibri" w:cs="Calibri"/>
          <w:color w:val="000000"/>
          <w:sz w:val="22"/>
          <w:szCs w:val="22"/>
        </w:rPr>
        <w:t>płatność częściową</w:t>
      </w:r>
      <w:r w:rsidRPr="000A1694">
        <w:rPr>
          <w:rFonts w:ascii="Calibri" w:hAnsi="Calibri" w:cs="Calibri"/>
          <w:color w:val="000000"/>
          <w:sz w:val="22"/>
          <w:szCs w:val="22"/>
        </w:rPr>
        <w:t xml:space="preserve"> Wykonawca zgłosi do odbioru częściowego roboty, których płatność ma dotyczyć. O terminach odbioru robót, Wykonawca ma obowiązek poinformować wszystkie zainteresowane strony.</w:t>
      </w:r>
      <w:r w:rsidR="00DC7425">
        <w:rPr>
          <w:rFonts w:ascii="Calibri" w:hAnsi="Calibri" w:cs="Calibri"/>
          <w:color w:val="000000"/>
          <w:sz w:val="22"/>
          <w:szCs w:val="22"/>
        </w:rPr>
        <w:t xml:space="preserve"> </w:t>
      </w:r>
      <w:r w:rsidRPr="000A1694">
        <w:rPr>
          <w:rFonts w:ascii="Calibri" w:hAnsi="Calibri" w:cs="Calibri"/>
          <w:color w:val="000000"/>
          <w:sz w:val="22"/>
          <w:szCs w:val="22"/>
        </w:rPr>
        <w:t>Wraz ze zgłoszeniem robót do płatności Wykonawca dostarczy do</w:t>
      </w:r>
      <w:r w:rsidR="00CC338E">
        <w:rPr>
          <w:rFonts w:ascii="Calibri" w:hAnsi="Calibri" w:cs="Calibri"/>
          <w:color w:val="000000"/>
          <w:sz w:val="22"/>
          <w:szCs w:val="22"/>
        </w:rPr>
        <w:t>kumenty wymagane przez Zamawiającego</w:t>
      </w:r>
      <w:r w:rsidRPr="000A1694">
        <w:rPr>
          <w:rFonts w:ascii="Calibri" w:hAnsi="Calibri" w:cs="Calibri"/>
          <w:color w:val="000000"/>
          <w:sz w:val="22"/>
          <w:szCs w:val="22"/>
        </w:rPr>
        <w:t xml:space="preserve"> potwierdzające zrealizowane roboty np. szkice geodezyjne, protokoły </w:t>
      </w:r>
      <w:r w:rsidRPr="000A1694">
        <w:rPr>
          <w:rFonts w:ascii="Calibri" w:hAnsi="Calibri" w:cs="Calibri"/>
          <w:color w:val="000000"/>
          <w:sz w:val="22"/>
          <w:szCs w:val="22"/>
        </w:rPr>
        <w:lastRenderedPageBreak/>
        <w:t>prób i badań, itp.</w:t>
      </w:r>
      <w:r w:rsidR="00F001DC">
        <w:rPr>
          <w:rFonts w:ascii="Calibri" w:hAnsi="Calibri" w:cs="Calibri"/>
          <w:color w:val="000000"/>
          <w:sz w:val="22"/>
          <w:szCs w:val="22"/>
        </w:rPr>
        <w:t xml:space="preserve"> </w:t>
      </w:r>
      <w:r w:rsidRPr="000A1694">
        <w:rPr>
          <w:rFonts w:ascii="Calibri" w:hAnsi="Calibri" w:cs="Calibri"/>
          <w:color w:val="000000"/>
          <w:sz w:val="22"/>
          <w:szCs w:val="22"/>
        </w:rPr>
        <w:t>Przeprowadzenie odbioru częściowego nie zwalnia Wykonawcy od odpowiedzialności wynikając</w:t>
      </w:r>
      <w:r>
        <w:rPr>
          <w:rFonts w:ascii="Calibri" w:hAnsi="Calibri" w:cs="Calibri"/>
          <w:color w:val="000000"/>
          <w:sz w:val="22"/>
          <w:szCs w:val="22"/>
        </w:rPr>
        <w:t>y</w:t>
      </w:r>
      <w:r w:rsidR="00CC338E">
        <w:rPr>
          <w:rFonts w:ascii="Calibri" w:hAnsi="Calibri" w:cs="Calibri"/>
          <w:color w:val="000000"/>
          <w:sz w:val="22"/>
          <w:szCs w:val="22"/>
        </w:rPr>
        <w:t>ch z umowy</w:t>
      </w:r>
      <w:r w:rsidRPr="000A1694">
        <w:rPr>
          <w:rFonts w:ascii="Calibri" w:hAnsi="Calibri" w:cs="Calibri"/>
          <w:color w:val="000000"/>
          <w:sz w:val="22"/>
          <w:szCs w:val="22"/>
        </w:rPr>
        <w:t>.</w:t>
      </w:r>
    </w:p>
    <w:p w:rsidR="00C67D4C" w:rsidRDefault="00312A8D" w:rsidP="00A93118">
      <w:pPr>
        <w:autoSpaceDE w:val="0"/>
        <w:autoSpaceDN w:val="0"/>
        <w:adjustRightInd w:val="0"/>
        <w:spacing w:after="40"/>
        <w:jc w:val="both"/>
        <w:rPr>
          <w:rFonts w:ascii="Calibri" w:hAnsi="Calibri" w:cs="Calibri"/>
          <w:color w:val="000000"/>
          <w:sz w:val="22"/>
          <w:szCs w:val="22"/>
        </w:rPr>
      </w:pPr>
      <w:r w:rsidRPr="000A1694">
        <w:rPr>
          <w:rFonts w:ascii="Calibri" w:hAnsi="Calibri" w:cs="Calibri"/>
          <w:color w:val="000000"/>
          <w:sz w:val="22"/>
          <w:szCs w:val="22"/>
        </w:rPr>
        <w:t>Z przeprowadzonego odbioru należy sporządzić pr</w:t>
      </w:r>
      <w:r w:rsidR="00CC338E">
        <w:rPr>
          <w:rFonts w:ascii="Calibri" w:hAnsi="Calibri" w:cs="Calibri"/>
          <w:color w:val="000000"/>
          <w:sz w:val="22"/>
          <w:szCs w:val="22"/>
        </w:rPr>
        <w:t>otokół podpisany przez Zamawiającego</w:t>
      </w:r>
      <w:r w:rsidRPr="000A1694">
        <w:rPr>
          <w:rFonts w:ascii="Calibri" w:hAnsi="Calibri" w:cs="Calibri"/>
          <w:color w:val="000000"/>
          <w:sz w:val="22"/>
          <w:szCs w:val="22"/>
        </w:rPr>
        <w:t xml:space="preserve">, Wykonawcę </w:t>
      </w:r>
      <w:r w:rsidR="00CC338E">
        <w:rPr>
          <w:rFonts w:ascii="Calibri" w:hAnsi="Calibri" w:cs="Calibri"/>
          <w:color w:val="000000"/>
          <w:sz w:val="22"/>
          <w:szCs w:val="22"/>
        </w:rPr>
        <w:br/>
      </w:r>
      <w:r w:rsidRPr="000A1694">
        <w:rPr>
          <w:rFonts w:ascii="Calibri" w:hAnsi="Calibri" w:cs="Calibri"/>
          <w:color w:val="000000"/>
          <w:sz w:val="22"/>
          <w:szCs w:val="22"/>
        </w:rPr>
        <w:t>i inne osoby uczestniczące w odbiorze. W protokole, należy podać przedmiot i zakres odbioru oraz zapisać istotne dane, mające wpływ na przyszłą eksploatację, trwałość i niezawodność wykonanych robót:</w:t>
      </w:r>
    </w:p>
    <w:p w:rsidR="00C67D4C" w:rsidRDefault="00C67D4C" w:rsidP="00A93118">
      <w:pPr>
        <w:autoSpaceDE w:val="0"/>
        <w:autoSpaceDN w:val="0"/>
        <w:adjustRightInd w:val="0"/>
        <w:spacing w:after="40"/>
        <w:ind w:left="357" w:hanging="357"/>
        <w:jc w:val="both"/>
        <w:rPr>
          <w:rFonts w:ascii="Calibri" w:hAnsi="Calibri" w:cs="Calibri"/>
          <w:color w:val="000000"/>
          <w:sz w:val="22"/>
          <w:szCs w:val="22"/>
        </w:rPr>
      </w:pPr>
      <w:r>
        <w:rPr>
          <w:rFonts w:ascii="Calibri" w:hAnsi="Calibri" w:cs="Calibri"/>
          <w:color w:val="000000"/>
          <w:sz w:val="22"/>
          <w:szCs w:val="22"/>
        </w:rPr>
        <w:t>-</w:t>
      </w:r>
      <w:r>
        <w:rPr>
          <w:rFonts w:ascii="Calibri" w:hAnsi="Calibri" w:cs="Calibri"/>
          <w:color w:val="000000"/>
          <w:sz w:val="22"/>
          <w:szCs w:val="22"/>
        </w:rPr>
        <w:tab/>
      </w:r>
      <w:r w:rsidR="00312A8D" w:rsidRPr="000A1694">
        <w:rPr>
          <w:rFonts w:ascii="Calibri" w:hAnsi="Calibri" w:cs="Calibri"/>
          <w:color w:val="000000"/>
          <w:sz w:val="22"/>
          <w:szCs w:val="22"/>
        </w:rPr>
        <w:t>zgodność wykonanych robót z dokumentacją projektową,</w:t>
      </w:r>
    </w:p>
    <w:p w:rsidR="00C67D4C" w:rsidRDefault="00C67D4C" w:rsidP="00A93118">
      <w:pPr>
        <w:autoSpaceDE w:val="0"/>
        <w:autoSpaceDN w:val="0"/>
        <w:adjustRightInd w:val="0"/>
        <w:spacing w:after="40"/>
        <w:ind w:left="357" w:hanging="357"/>
        <w:jc w:val="both"/>
        <w:rPr>
          <w:rFonts w:ascii="Calibri" w:hAnsi="Calibri" w:cs="Calibri"/>
          <w:color w:val="000000"/>
          <w:sz w:val="22"/>
          <w:szCs w:val="22"/>
        </w:rPr>
      </w:pPr>
      <w:r>
        <w:rPr>
          <w:rFonts w:ascii="Calibri" w:hAnsi="Calibri" w:cs="Calibri"/>
          <w:color w:val="000000"/>
          <w:sz w:val="22"/>
          <w:szCs w:val="22"/>
        </w:rPr>
        <w:t>-</w:t>
      </w:r>
      <w:r>
        <w:rPr>
          <w:rFonts w:ascii="Calibri" w:hAnsi="Calibri" w:cs="Calibri"/>
          <w:color w:val="000000"/>
          <w:sz w:val="22"/>
          <w:szCs w:val="22"/>
        </w:rPr>
        <w:tab/>
      </w:r>
      <w:r w:rsidR="00312A8D" w:rsidRPr="000A1694">
        <w:rPr>
          <w:rFonts w:ascii="Calibri" w:hAnsi="Calibri" w:cs="Calibri"/>
          <w:color w:val="000000"/>
          <w:sz w:val="22"/>
          <w:szCs w:val="22"/>
        </w:rPr>
        <w:t>rodzaj zastosowanych materiałów, typ urządzeń</w:t>
      </w:r>
      <w:r>
        <w:rPr>
          <w:rFonts w:ascii="Calibri" w:hAnsi="Calibri" w:cs="Calibri"/>
          <w:color w:val="000000"/>
          <w:sz w:val="22"/>
          <w:szCs w:val="22"/>
        </w:rPr>
        <w:t>,</w:t>
      </w:r>
    </w:p>
    <w:p w:rsidR="00312A8D" w:rsidRPr="000A1694" w:rsidRDefault="00C67D4C" w:rsidP="00A93118">
      <w:pPr>
        <w:autoSpaceDE w:val="0"/>
        <w:autoSpaceDN w:val="0"/>
        <w:adjustRightInd w:val="0"/>
        <w:spacing w:after="40"/>
        <w:ind w:left="357" w:hanging="357"/>
        <w:jc w:val="both"/>
        <w:rPr>
          <w:rFonts w:ascii="Calibri" w:hAnsi="Calibri" w:cs="Calibri"/>
          <w:color w:val="000000"/>
          <w:sz w:val="22"/>
          <w:szCs w:val="22"/>
        </w:rPr>
      </w:pPr>
      <w:r>
        <w:rPr>
          <w:rFonts w:ascii="Calibri" w:hAnsi="Calibri" w:cs="Calibri"/>
          <w:color w:val="000000"/>
          <w:sz w:val="22"/>
          <w:szCs w:val="22"/>
        </w:rPr>
        <w:t>-</w:t>
      </w:r>
      <w:r>
        <w:rPr>
          <w:rFonts w:ascii="Calibri" w:hAnsi="Calibri" w:cs="Calibri"/>
          <w:color w:val="000000"/>
          <w:sz w:val="22"/>
          <w:szCs w:val="22"/>
        </w:rPr>
        <w:tab/>
      </w:r>
      <w:r w:rsidR="00312A8D" w:rsidRPr="000A1694">
        <w:rPr>
          <w:rFonts w:ascii="Calibri" w:hAnsi="Calibri" w:cs="Calibri"/>
          <w:color w:val="000000"/>
          <w:sz w:val="22"/>
          <w:szCs w:val="22"/>
        </w:rPr>
        <w:t>parametry robót podlegających odbiorowi.</w:t>
      </w:r>
    </w:p>
    <w:p w:rsidR="00312A8D" w:rsidRDefault="00312A8D" w:rsidP="00A93118">
      <w:pPr>
        <w:autoSpaceDE w:val="0"/>
        <w:autoSpaceDN w:val="0"/>
        <w:adjustRightInd w:val="0"/>
        <w:spacing w:after="60"/>
        <w:jc w:val="both"/>
        <w:rPr>
          <w:rFonts w:ascii="Calibri" w:hAnsi="Calibri" w:cs="Calibri"/>
          <w:color w:val="000000"/>
          <w:sz w:val="22"/>
          <w:szCs w:val="22"/>
        </w:rPr>
      </w:pPr>
      <w:r w:rsidRPr="000A1694">
        <w:rPr>
          <w:rFonts w:ascii="Calibri" w:hAnsi="Calibri" w:cs="Calibri"/>
          <w:color w:val="000000"/>
          <w:sz w:val="22"/>
          <w:szCs w:val="22"/>
        </w:rPr>
        <w:t xml:space="preserve">Protokół odbioru robót wraz z załącznikami Wykonawca dołączy do wystąpienia o </w:t>
      </w:r>
      <w:r w:rsidR="00CC338E">
        <w:rPr>
          <w:rFonts w:ascii="Calibri" w:hAnsi="Calibri" w:cs="Calibri"/>
          <w:color w:val="000000"/>
          <w:sz w:val="22"/>
          <w:szCs w:val="22"/>
        </w:rPr>
        <w:t>płatność częściową</w:t>
      </w:r>
      <w:r w:rsidRPr="000A1694">
        <w:rPr>
          <w:rFonts w:ascii="Calibri" w:hAnsi="Calibri" w:cs="Calibri"/>
          <w:color w:val="000000"/>
          <w:sz w:val="22"/>
          <w:szCs w:val="22"/>
        </w:rPr>
        <w:t>.</w:t>
      </w:r>
    </w:p>
    <w:p w:rsidR="00D76680" w:rsidRDefault="00D76680" w:rsidP="00C25C53">
      <w:pPr>
        <w:spacing w:after="40"/>
        <w:rPr>
          <w:rFonts w:ascii="Calibri" w:hAnsi="Calibri"/>
          <w:sz w:val="22"/>
          <w:szCs w:val="22"/>
        </w:rPr>
      </w:pPr>
    </w:p>
    <w:p w:rsidR="00A40427" w:rsidRDefault="00247388" w:rsidP="00A40427">
      <w:pPr>
        <w:pStyle w:val="Nagwek4"/>
        <w:pageBreakBefore w:val="0"/>
        <w:spacing w:after="60"/>
        <w:ind w:left="454" w:hanging="454"/>
        <w:rPr>
          <w:sz w:val="22"/>
          <w:szCs w:val="22"/>
        </w:rPr>
      </w:pPr>
      <w:bookmarkStart w:id="201" w:name="_Toc184294867"/>
      <w:r>
        <w:rPr>
          <w:rFonts w:cs="Calibri"/>
          <w:iCs/>
          <w:sz w:val="22"/>
          <w:szCs w:val="22"/>
        </w:rPr>
        <w:t>3</w:t>
      </w:r>
      <w:r w:rsidR="00A40427" w:rsidRPr="000B3F23">
        <w:rPr>
          <w:rFonts w:cs="Calibri"/>
          <w:iCs/>
          <w:sz w:val="22"/>
          <w:szCs w:val="22"/>
        </w:rPr>
        <w:t>.</w:t>
      </w:r>
      <w:r w:rsidR="00A40427" w:rsidRPr="000B3F23">
        <w:rPr>
          <w:rFonts w:cs="Calibri"/>
          <w:iCs/>
          <w:sz w:val="22"/>
          <w:szCs w:val="22"/>
        </w:rPr>
        <w:tab/>
      </w:r>
      <w:r w:rsidR="00A40427">
        <w:rPr>
          <w:rFonts w:cs="Calibri"/>
          <w:iCs/>
          <w:sz w:val="22"/>
          <w:szCs w:val="22"/>
        </w:rPr>
        <w:t>Przejęcie robót (odbiór końcowy)</w:t>
      </w:r>
      <w:bookmarkEnd w:id="201"/>
    </w:p>
    <w:p w:rsidR="00312A8D" w:rsidRPr="000A1694" w:rsidRDefault="00312A8D" w:rsidP="00312A8D">
      <w:pPr>
        <w:autoSpaceDE w:val="0"/>
        <w:autoSpaceDN w:val="0"/>
        <w:adjustRightInd w:val="0"/>
        <w:spacing w:after="60"/>
        <w:jc w:val="both"/>
        <w:rPr>
          <w:rFonts w:ascii="Calibri" w:hAnsi="Calibri" w:cs="Calibri"/>
          <w:color w:val="000000"/>
          <w:sz w:val="22"/>
          <w:szCs w:val="22"/>
        </w:rPr>
      </w:pPr>
      <w:r w:rsidRPr="000A1694">
        <w:rPr>
          <w:rFonts w:ascii="Calibri" w:hAnsi="Calibri" w:cs="Calibri"/>
          <w:color w:val="000000"/>
          <w:sz w:val="22"/>
          <w:szCs w:val="22"/>
        </w:rPr>
        <w:t>Odbi</w:t>
      </w:r>
      <w:r w:rsidR="00CC338E">
        <w:rPr>
          <w:rFonts w:ascii="Calibri" w:hAnsi="Calibri" w:cs="Calibri"/>
          <w:color w:val="000000"/>
          <w:sz w:val="22"/>
          <w:szCs w:val="22"/>
        </w:rPr>
        <w:t>orowi r</w:t>
      </w:r>
      <w:r w:rsidRPr="000A1694">
        <w:rPr>
          <w:rFonts w:ascii="Calibri" w:hAnsi="Calibri" w:cs="Calibri"/>
          <w:color w:val="000000"/>
          <w:sz w:val="22"/>
          <w:szCs w:val="22"/>
        </w:rPr>
        <w:t>obót podlegają całkowicie zakończone Roboty. Zam</w:t>
      </w:r>
      <w:r w:rsidR="00CC338E">
        <w:rPr>
          <w:rFonts w:ascii="Calibri" w:hAnsi="Calibri" w:cs="Calibri"/>
          <w:color w:val="000000"/>
          <w:sz w:val="22"/>
          <w:szCs w:val="22"/>
        </w:rPr>
        <w:t>awiający dokona przejęcia r</w:t>
      </w:r>
      <w:r w:rsidRPr="000A1694">
        <w:rPr>
          <w:rFonts w:ascii="Calibri" w:hAnsi="Calibri" w:cs="Calibri"/>
          <w:color w:val="000000"/>
          <w:sz w:val="22"/>
          <w:szCs w:val="22"/>
        </w:rPr>
        <w:t xml:space="preserve">obót zgodnie </w:t>
      </w:r>
      <w:r w:rsidR="00CC338E">
        <w:rPr>
          <w:rFonts w:ascii="Calibri" w:hAnsi="Calibri" w:cs="Calibri"/>
          <w:color w:val="000000"/>
          <w:sz w:val="22"/>
          <w:szCs w:val="22"/>
        </w:rPr>
        <w:br/>
        <w:t>z warunkami umowy</w:t>
      </w:r>
      <w:r w:rsidRPr="000A1694">
        <w:rPr>
          <w:rFonts w:ascii="Calibri" w:hAnsi="Calibri" w:cs="Calibri"/>
          <w:color w:val="000000"/>
          <w:sz w:val="22"/>
          <w:szCs w:val="22"/>
        </w:rPr>
        <w:t xml:space="preserve"> oraz na podstawie przedłożonych dokumentów, wyników badań i pomiarów, ocen</w:t>
      </w:r>
      <w:r>
        <w:rPr>
          <w:rFonts w:ascii="Calibri" w:hAnsi="Calibri" w:cs="Calibri"/>
          <w:color w:val="000000"/>
          <w:sz w:val="22"/>
          <w:szCs w:val="22"/>
        </w:rPr>
        <w:t>y</w:t>
      </w:r>
      <w:r w:rsidRPr="000A1694">
        <w:rPr>
          <w:rFonts w:ascii="Calibri" w:hAnsi="Calibri" w:cs="Calibri"/>
          <w:color w:val="000000"/>
          <w:sz w:val="22"/>
          <w:szCs w:val="22"/>
        </w:rPr>
        <w:t xml:space="preserve"> wizualnej oraz zgodności wykonania robót z dokumentacją </w:t>
      </w:r>
      <w:r>
        <w:rPr>
          <w:rFonts w:ascii="Calibri" w:hAnsi="Calibri" w:cs="Calibri"/>
          <w:color w:val="000000"/>
          <w:sz w:val="22"/>
          <w:szCs w:val="22"/>
        </w:rPr>
        <w:t>kontrakt</w:t>
      </w:r>
      <w:r w:rsidRPr="000A1694">
        <w:rPr>
          <w:rFonts w:ascii="Calibri" w:hAnsi="Calibri" w:cs="Calibri"/>
          <w:color w:val="000000"/>
          <w:sz w:val="22"/>
          <w:szCs w:val="22"/>
        </w:rPr>
        <w:t>ową.</w:t>
      </w:r>
      <w:r w:rsidR="00CC338E">
        <w:rPr>
          <w:rFonts w:ascii="Calibri" w:hAnsi="Calibri" w:cs="Calibri"/>
          <w:color w:val="000000"/>
          <w:sz w:val="22"/>
          <w:szCs w:val="22"/>
        </w:rPr>
        <w:t xml:space="preserve"> Odbiór końcowy ukończonych r</w:t>
      </w:r>
      <w:r w:rsidR="002777C6">
        <w:rPr>
          <w:rFonts w:ascii="Calibri" w:hAnsi="Calibri" w:cs="Calibri"/>
          <w:color w:val="000000"/>
          <w:sz w:val="22"/>
          <w:szCs w:val="22"/>
        </w:rPr>
        <w:t xml:space="preserve">obót polega na finalnej </w:t>
      </w:r>
      <w:r w:rsidR="00CC338E">
        <w:rPr>
          <w:rFonts w:ascii="Calibri" w:hAnsi="Calibri" w:cs="Calibri"/>
          <w:color w:val="000000"/>
          <w:sz w:val="22"/>
          <w:szCs w:val="22"/>
        </w:rPr>
        <w:t>ocenie rzeczywistego wykonania r</w:t>
      </w:r>
      <w:r w:rsidR="002777C6">
        <w:rPr>
          <w:rFonts w:ascii="Calibri" w:hAnsi="Calibri" w:cs="Calibri"/>
          <w:color w:val="000000"/>
          <w:sz w:val="22"/>
          <w:szCs w:val="22"/>
        </w:rPr>
        <w:t xml:space="preserve">obót w odniesieniu do ich ilości, jakości </w:t>
      </w:r>
      <w:r w:rsidR="00CC338E">
        <w:rPr>
          <w:rFonts w:ascii="Calibri" w:hAnsi="Calibri" w:cs="Calibri"/>
          <w:color w:val="000000"/>
          <w:sz w:val="22"/>
          <w:szCs w:val="22"/>
        </w:rPr>
        <w:br/>
      </w:r>
      <w:r w:rsidR="002777C6">
        <w:rPr>
          <w:rFonts w:ascii="Calibri" w:hAnsi="Calibri" w:cs="Calibri"/>
          <w:color w:val="000000"/>
          <w:sz w:val="22"/>
          <w:szCs w:val="22"/>
        </w:rPr>
        <w:t>i wartości.</w:t>
      </w:r>
    </w:p>
    <w:p w:rsidR="00312A8D" w:rsidRPr="000A1694" w:rsidRDefault="00CC338E" w:rsidP="00DC7425">
      <w:pPr>
        <w:autoSpaceDE w:val="0"/>
        <w:autoSpaceDN w:val="0"/>
        <w:adjustRightInd w:val="0"/>
        <w:spacing w:after="40"/>
        <w:jc w:val="both"/>
        <w:rPr>
          <w:rFonts w:ascii="Calibri" w:hAnsi="Calibri" w:cs="Calibri"/>
          <w:color w:val="000000"/>
          <w:sz w:val="22"/>
          <w:szCs w:val="22"/>
        </w:rPr>
      </w:pPr>
      <w:r>
        <w:rPr>
          <w:rFonts w:ascii="Calibri" w:hAnsi="Calibri" w:cs="Calibri"/>
          <w:color w:val="000000"/>
          <w:sz w:val="22"/>
          <w:szCs w:val="22"/>
        </w:rPr>
        <w:t>Do p</w:t>
      </w:r>
      <w:r w:rsidR="00312A8D" w:rsidRPr="000A1694">
        <w:rPr>
          <w:rFonts w:ascii="Calibri" w:hAnsi="Calibri" w:cs="Calibri"/>
          <w:color w:val="000000"/>
          <w:sz w:val="22"/>
          <w:szCs w:val="22"/>
        </w:rPr>
        <w:t>rzejęcia Robót Wykonawca jest zobowiązany przygotować następujące dokumenty:</w:t>
      </w:r>
    </w:p>
    <w:p w:rsidR="00B77F25" w:rsidRPr="00A75885" w:rsidRDefault="00B77F25" w:rsidP="00A75885">
      <w:pPr>
        <w:pStyle w:val="Akapitzlist"/>
        <w:numPr>
          <w:ilvl w:val="0"/>
          <w:numId w:val="68"/>
        </w:numPr>
        <w:autoSpaceDE w:val="0"/>
        <w:autoSpaceDN w:val="0"/>
        <w:adjustRightInd w:val="0"/>
        <w:spacing w:after="40"/>
        <w:ind w:left="426"/>
        <w:jc w:val="both"/>
        <w:rPr>
          <w:rFonts w:eastAsia="Calibri" w:cs="Calibri"/>
          <w:color w:val="auto"/>
          <w:sz w:val="22"/>
          <w:szCs w:val="22"/>
        </w:rPr>
      </w:pPr>
      <w:r w:rsidRPr="00A75885">
        <w:rPr>
          <w:rFonts w:eastAsia="Calibri" w:cs="Calibri"/>
          <w:color w:val="auto"/>
          <w:sz w:val="22"/>
          <w:szCs w:val="22"/>
        </w:rPr>
        <w:t>Decyzje pozwolenia na budowę/zgłoszenia rozpoczęcia robót</w:t>
      </w:r>
      <w:r w:rsidR="00A93118" w:rsidRPr="00A75885">
        <w:rPr>
          <w:rFonts w:eastAsia="Calibri" w:cs="Calibri"/>
          <w:color w:val="auto"/>
          <w:sz w:val="22"/>
          <w:szCs w:val="22"/>
        </w:rPr>
        <w:t xml:space="preserve"> (jeśli dotyczy)</w:t>
      </w:r>
      <w:r w:rsidR="00357599" w:rsidRPr="00A75885">
        <w:rPr>
          <w:rFonts w:eastAsia="Calibri" w:cs="Calibri"/>
          <w:color w:val="auto"/>
          <w:sz w:val="22"/>
          <w:szCs w:val="22"/>
        </w:rPr>
        <w:t>,</w:t>
      </w:r>
    </w:p>
    <w:p w:rsidR="00B77F25" w:rsidRPr="00A75885" w:rsidRDefault="00B77F25" w:rsidP="00A75885">
      <w:pPr>
        <w:pStyle w:val="Akapitzlist"/>
        <w:numPr>
          <w:ilvl w:val="0"/>
          <w:numId w:val="68"/>
        </w:numPr>
        <w:autoSpaceDE w:val="0"/>
        <w:autoSpaceDN w:val="0"/>
        <w:adjustRightInd w:val="0"/>
        <w:spacing w:after="40"/>
        <w:ind w:left="426"/>
        <w:jc w:val="both"/>
        <w:rPr>
          <w:rFonts w:eastAsia="Calibri" w:cs="Calibri"/>
          <w:color w:val="auto"/>
          <w:sz w:val="22"/>
          <w:szCs w:val="22"/>
        </w:rPr>
      </w:pPr>
      <w:r w:rsidRPr="00A75885">
        <w:rPr>
          <w:rFonts w:eastAsia="Calibri" w:cs="Calibri"/>
          <w:color w:val="auto"/>
          <w:sz w:val="22"/>
          <w:szCs w:val="22"/>
        </w:rPr>
        <w:t>Dzienniki budowy</w:t>
      </w:r>
      <w:r w:rsidR="00357599" w:rsidRPr="00A75885">
        <w:rPr>
          <w:rFonts w:eastAsia="Calibri" w:cs="Calibri"/>
          <w:color w:val="auto"/>
          <w:sz w:val="22"/>
          <w:szCs w:val="22"/>
        </w:rPr>
        <w:t>,</w:t>
      </w:r>
    </w:p>
    <w:p w:rsidR="00312A8D" w:rsidRPr="00A75885" w:rsidRDefault="00312A8D" w:rsidP="00A75885">
      <w:pPr>
        <w:pStyle w:val="Akapitzlist"/>
        <w:numPr>
          <w:ilvl w:val="0"/>
          <w:numId w:val="68"/>
        </w:numPr>
        <w:autoSpaceDE w:val="0"/>
        <w:autoSpaceDN w:val="0"/>
        <w:adjustRightInd w:val="0"/>
        <w:spacing w:after="40"/>
        <w:ind w:left="426"/>
        <w:jc w:val="both"/>
        <w:rPr>
          <w:rFonts w:eastAsia="Calibri" w:cs="Calibri"/>
          <w:color w:val="auto"/>
          <w:sz w:val="22"/>
          <w:szCs w:val="22"/>
        </w:rPr>
      </w:pPr>
      <w:r w:rsidRPr="00A75885">
        <w:rPr>
          <w:rFonts w:eastAsia="Calibri" w:cs="Calibri"/>
          <w:color w:val="auto"/>
          <w:sz w:val="22"/>
          <w:szCs w:val="22"/>
        </w:rPr>
        <w:t>Dokumentację powykonawczą,</w:t>
      </w:r>
    </w:p>
    <w:p w:rsidR="00312A8D" w:rsidRPr="00A75885" w:rsidRDefault="00312A8D" w:rsidP="00A75885">
      <w:pPr>
        <w:pStyle w:val="Akapitzlist"/>
        <w:numPr>
          <w:ilvl w:val="0"/>
          <w:numId w:val="68"/>
        </w:numPr>
        <w:autoSpaceDE w:val="0"/>
        <w:autoSpaceDN w:val="0"/>
        <w:adjustRightInd w:val="0"/>
        <w:spacing w:after="40"/>
        <w:ind w:left="426"/>
        <w:jc w:val="both"/>
        <w:rPr>
          <w:rFonts w:eastAsia="Calibri" w:cs="Calibri"/>
          <w:color w:val="auto"/>
          <w:sz w:val="22"/>
          <w:szCs w:val="22"/>
        </w:rPr>
      </w:pPr>
      <w:r w:rsidRPr="00A75885">
        <w:rPr>
          <w:rFonts w:eastAsia="Calibri" w:cs="Calibri"/>
          <w:color w:val="auto"/>
          <w:sz w:val="22"/>
          <w:szCs w:val="22"/>
        </w:rPr>
        <w:t>Oświadczeni</w:t>
      </w:r>
      <w:r w:rsidR="00B77F25" w:rsidRPr="00A75885">
        <w:rPr>
          <w:rFonts w:eastAsia="Calibri" w:cs="Calibri"/>
          <w:color w:val="auto"/>
          <w:sz w:val="22"/>
          <w:szCs w:val="22"/>
        </w:rPr>
        <w:t>a wymagane zgodnie z ustawą Prawo budowlane</w:t>
      </w:r>
      <w:r w:rsidRPr="00A75885">
        <w:rPr>
          <w:rFonts w:eastAsia="Calibri" w:cs="Calibri"/>
          <w:color w:val="auto"/>
          <w:sz w:val="22"/>
          <w:szCs w:val="22"/>
        </w:rPr>
        <w:t>,</w:t>
      </w:r>
    </w:p>
    <w:p w:rsidR="00312A8D" w:rsidRPr="00A75885" w:rsidRDefault="00312A8D" w:rsidP="00A75885">
      <w:pPr>
        <w:pStyle w:val="Akapitzlist"/>
        <w:numPr>
          <w:ilvl w:val="0"/>
          <w:numId w:val="68"/>
        </w:numPr>
        <w:autoSpaceDE w:val="0"/>
        <w:autoSpaceDN w:val="0"/>
        <w:adjustRightInd w:val="0"/>
        <w:spacing w:after="40"/>
        <w:ind w:left="426"/>
        <w:jc w:val="both"/>
        <w:rPr>
          <w:rFonts w:eastAsia="Calibri" w:cs="Calibri"/>
          <w:color w:val="auto"/>
          <w:sz w:val="22"/>
          <w:szCs w:val="22"/>
        </w:rPr>
      </w:pPr>
      <w:r w:rsidRPr="00A75885">
        <w:rPr>
          <w:rFonts w:eastAsia="Calibri" w:cs="Calibri"/>
          <w:color w:val="auto"/>
          <w:sz w:val="22"/>
          <w:szCs w:val="22"/>
        </w:rPr>
        <w:t>Wnioski materiałowe</w:t>
      </w:r>
      <w:r w:rsidR="00CC338E" w:rsidRPr="00A75885">
        <w:rPr>
          <w:rFonts w:eastAsia="Calibri" w:cs="Calibri"/>
          <w:color w:val="auto"/>
          <w:sz w:val="22"/>
          <w:szCs w:val="22"/>
        </w:rPr>
        <w:t xml:space="preserve"> dotyczące zastosowanych materiałów i u</w:t>
      </w:r>
      <w:r w:rsidR="00395ED5" w:rsidRPr="00A75885">
        <w:rPr>
          <w:rFonts w:eastAsia="Calibri" w:cs="Calibri"/>
          <w:color w:val="auto"/>
          <w:sz w:val="22"/>
          <w:szCs w:val="22"/>
        </w:rPr>
        <w:t>rządzeń</w:t>
      </w:r>
      <w:r w:rsidRPr="00A75885">
        <w:rPr>
          <w:rFonts w:eastAsia="Calibri" w:cs="Calibri"/>
          <w:color w:val="auto"/>
          <w:sz w:val="22"/>
          <w:szCs w:val="22"/>
        </w:rPr>
        <w:t>,</w:t>
      </w:r>
    </w:p>
    <w:p w:rsidR="00312A8D" w:rsidRPr="00A75885" w:rsidRDefault="00312A8D" w:rsidP="00A75885">
      <w:pPr>
        <w:pStyle w:val="Akapitzlist"/>
        <w:numPr>
          <w:ilvl w:val="0"/>
          <w:numId w:val="68"/>
        </w:numPr>
        <w:autoSpaceDE w:val="0"/>
        <w:autoSpaceDN w:val="0"/>
        <w:adjustRightInd w:val="0"/>
        <w:spacing w:after="40"/>
        <w:ind w:left="426"/>
        <w:jc w:val="both"/>
        <w:rPr>
          <w:rFonts w:eastAsia="Calibri" w:cs="Calibri"/>
          <w:color w:val="auto"/>
          <w:sz w:val="22"/>
          <w:szCs w:val="22"/>
        </w:rPr>
      </w:pPr>
      <w:r w:rsidRPr="00A75885">
        <w:rPr>
          <w:rFonts w:eastAsia="Calibri" w:cs="Calibri"/>
          <w:color w:val="auto"/>
          <w:sz w:val="22"/>
          <w:szCs w:val="22"/>
        </w:rPr>
        <w:t xml:space="preserve">Atesty, deklaracje zgodności lub certyfikaty zgodności </w:t>
      </w:r>
      <w:r w:rsidR="00CC338E" w:rsidRPr="00A75885">
        <w:rPr>
          <w:rFonts w:eastAsia="Calibri" w:cs="Calibri"/>
          <w:color w:val="auto"/>
          <w:sz w:val="22"/>
          <w:szCs w:val="22"/>
        </w:rPr>
        <w:t>m</w:t>
      </w:r>
      <w:r w:rsidRPr="00A75885">
        <w:rPr>
          <w:rFonts w:eastAsia="Calibri" w:cs="Calibri"/>
          <w:color w:val="auto"/>
          <w:sz w:val="22"/>
          <w:szCs w:val="22"/>
        </w:rPr>
        <w:t>ateriałów</w:t>
      </w:r>
      <w:r w:rsidR="00CC338E" w:rsidRPr="00A75885">
        <w:rPr>
          <w:rFonts w:eastAsia="Calibri" w:cs="Calibri"/>
          <w:color w:val="auto"/>
          <w:sz w:val="22"/>
          <w:szCs w:val="22"/>
        </w:rPr>
        <w:t xml:space="preserve"> i u</w:t>
      </w:r>
      <w:r w:rsidR="00395ED5" w:rsidRPr="00A75885">
        <w:rPr>
          <w:rFonts w:eastAsia="Calibri" w:cs="Calibri"/>
          <w:color w:val="auto"/>
          <w:sz w:val="22"/>
          <w:szCs w:val="22"/>
        </w:rPr>
        <w:t>rządzeń</w:t>
      </w:r>
      <w:r w:rsidRPr="00A75885">
        <w:rPr>
          <w:rFonts w:eastAsia="Calibri" w:cs="Calibri"/>
          <w:color w:val="auto"/>
          <w:sz w:val="22"/>
          <w:szCs w:val="22"/>
        </w:rPr>
        <w:t>,</w:t>
      </w:r>
    </w:p>
    <w:p w:rsidR="00312A8D" w:rsidRPr="00A75885" w:rsidRDefault="00312A8D" w:rsidP="00A75885">
      <w:pPr>
        <w:pStyle w:val="Akapitzlist"/>
        <w:numPr>
          <w:ilvl w:val="0"/>
          <w:numId w:val="68"/>
        </w:numPr>
        <w:autoSpaceDE w:val="0"/>
        <w:autoSpaceDN w:val="0"/>
        <w:adjustRightInd w:val="0"/>
        <w:spacing w:after="40"/>
        <w:ind w:left="426"/>
        <w:jc w:val="both"/>
        <w:rPr>
          <w:rFonts w:eastAsia="Calibri" w:cs="Calibri"/>
          <w:color w:val="auto"/>
          <w:sz w:val="22"/>
          <w:szCs w:val="22"/>
        </w:rPr>
      </w:pPr>
      <w:r w:rsidRPr="00A75885">
        <w:rPr>
          <w:rFonts w:eastAsia="Calibri" w:cs="Calibri"/>
          <w:color w:val="auto"/>
          <w:sz w:val="22"/>
          <w:szCs w:val="22"/>
        </w:rPr>
        <w:t>Rysunki (dokumentację) na wykonanie robót towarzyszących oraz protokoły odbioru i przekazania tych robót właścicielom urządzeń (o ile takie roboty wystąpiły),</w:t>
      </w:r>
    </w:p>
    <w:p w:rsidR="00247388" w:rsidRPr="00A75885" w:rsidRDefault="00247388" w:rsidP="00A75885">
      <w:pPr>
        <w:pStyle w:val="Akapitzlist"/>
        <w:numPr>
          <w:ilvl w:val="0"/>
          <w:numId w:val="68"/>
        </w:numPr>
        <w:autoSpaceDE w:val="0"/>
        <w:autoSpaceDN w:val="0"/>
        <w:adjustRightInd w:val="0"/>
        <w:spacing w:after="40"/>
        <w:ind w:left="426"/>
        <w:jc w:val="both"/>
        <w:rPr>
          <w:rFonts w:eastAsia="Calibri" w:cs="Calibri"/>
          <w:color w:val="auto"/>
          <w:sz w:val="22"/>
          <w:szCs w:val="22"/>
        </w:rPr>
      </w:pPr>
      <w:r w:rsidRPr="00A75885">
        <w:rPr>
          <w:rFonts w:eastAsia="Calibri" w:cs="Calibri"/>
          <w:color w:val="auto"/>
          <w:sz w:val="22"/>
          <w:szCs w:val="22"/>
        </w:rPr>
        <w:t>DTR dla każdego rodzaju urządzeń,</w:t>
      </w:r>
    </w:p>
    <w:p w:rsidR="00247388" w:rsidRPr="00A75885" w:rsidRDefault="00247388" w:rsidP="00A75885">
      <w:pPr>
        <w:pStyle w:val="Akapitzlist"/>
        <w:numPr>
          <w:ilvl w:val="0"/>
          <w:numId w:val="68"/>
        </w:numPr>
        <w:autoSpaceDE w:val="0"/>
        <w:autoSpaceDN w:val="0"/>
        <w:adjustRightInd w:val="0"/>
        <w:spacing w:after="40"/>
        <w:ind w:left="426"/>
        <w:jc w:val="both"/>
        <w:rPr>
          <w:rFonts w:eastAsia="Calibri" w:cs="Calibri"/>
          <w:color w:val="auto"/>
          <w:sz w:val="22"/>
          <w:szCs w:val="22"/>
        </w:rPr>
      </w:pPr>
      <w:r w:rsidRPr="00A75885">
        <w:rPr>
          <w:rFonts w:eastAsia="Calibri" w:cs="Calibri"/>
          <w:color w:val="auto"/>
          <w:sz w:val="22"/>
          <w:szCs w:val="22"/>
        </w:rPr>
        <w:t>Protokoły z przeprowadzonych prób/rozruchów,</w:t>
      </w:r>
    </w:p>
    <w:p w:rsidR="00247388" w:rsidRPr="00A75885" w:rsidRDefault="00247388" w:rsidP="00A75885">
      <w:pPr>
        <w:pStyle w:val="Akapitzlist"/>
        <w:numPr>
          <w:ilvl w:val="0"/>
          <w:numId w:val="68"/>
        </w:numPr>
        <w:autoSpaceDE w:val="0"/>
        <w:autoSpaceDN w:val="0"/>
        <w:adjustRightInd w:val="0"/>
        <w:spacing w:after="40"/>
        <w:ind w:left="426"/>
        <w:jc w:val="both"/>
        <w:rPr>
          <w:rFonts w:eastAsia="Calibri" w:cs="Calibri"/>
          <w:color w:val="auto"/>
          <w:sz w:val="22"/>
          <w:szCs w:val="22"/>
        </w:rPr>
      </w:pPr>
      <w:r w:rsidRPr="00A75885">
        <w:rPr>
          <w:rFonts w:eastAsia="Calibri" w:cs="Calibri"/>
          <w:color w:val="auto"/>
          <w:sz w:val="22"/>
          <w:szCs w:val="22"/>
        </w:rPr>
        <w:t>Protokoły badań elektrycznych,</w:t>
      </w:r>
    </w:p>
    <w:p w:rsidR="00247388" w:rsidRPr="00A75885" w:rsidRDefault="00247388" w:rsidP="00A75885">
      <w:pPr>
        <w:pStyle w:val="Akapitzlist"/>
        <w:numPr>
          <w:ilvl w:val="0"/>
          <w:numId w:val="68"/>
        </w:numPr>
        <w:autoSpaceDE w:val="0"/>
        <w:autoSpaceDN w:val="0"/>
        <w:adjustRightInd w:val="0"/>
        <w:spacing w:after="40"/>
        <w:ind w:left="426"/>
        <w:jc w:val="both"/>
        <w:rPr>
          <w:rFonts w:eastAsia="Calibri" w:cs="Calibri"/>
          <w:color w:val="auto"/>
          <w:sz w:val="22"/>
          <w:szCs w:val="22"/>
        </w:rPr>
      </w:pPr>
      <w:r w:rsidRPr="00A75885">
        <w:rPr>
          <w:rFonts w:eastAsia="Calibri" w:cs="Calibri"/>
          <w:color w:val="auto"/>
          <w:sz w:val="22"/>
          <w:szCs w:val="22"/>
        </w:rPr>
        <w:t>Zatwierdzone wyniki pomiarów kontrolnych, badań i oznaczeń laboratoryjnych, prób szczelności,</w:t>
      </w:r>
    </w:p>
    <w:p w:rsidR="00247388" w:rsidRPr="00A75885" w:rsidRDefault="00247388" w:rsidP="00A75885">
      <w:pPr>
        <w:pStyle w:val="Akapitzlist"/>
        <w:numPr>
          <w:ilvl w:val="0"/>
          <w:numId w:val="68"/>
        </w:numPr>
        <w:autoSpaceDE w:val="0"/>
        <w:autoSpaceDN w:val="0"/>
        <w:adjustRightInd w:val="0"/>
        <w:spacing w:after="40"/>
        <w:ind w:left="426"/>
        <w:jc w:val="both"/>
        <w:rPr>
          <w:rFonts w:eastAsia="Calibri" w:cs="Calibri"/>
          <w:color w:val="auto"/>
          <w:sz w:val="22"/>
          <w:szCs w:val="22"/>
        </w:rPr>
      </w:pPr>
      <w:r w:rsidRPr="00A75885">
        <w:rPr>
          <w:rFonts w:eastAsia="Calibri" w:cs="Calibri"/>
          <w:color w:val="auto"/>
          <w:sz w:val="22"/>
          <w:szCs w:val="22"/>
        </w:rPr>
        <w:t>Raporty z przeprowadzonych prób technologicznych dla potwierdzenia parametrów technologicznych i eksploatacyjnych,</w:t>
      </w:r>
    </w:p>
    <w:p w:rsidR="00247388" w:rsidRPr="00A75885" w:rsidRDefault="00247388" w:rsidP="00A75885">
      <w:pPr>
        <w:pStyle w:val="Akapitzlist"/>
        <w:numPr>
          <w:ilvl w:val="0"/>
          <w:numId w:val="68"/>
        </w:numPr>
        <w:autoSpaceDE w:val="0"/>
        <w:autoSpaceDN w:val="0"/>
        <w:adjustRightInd w:val="0"/>
        <w:spacing w:after="40"/>
        <w:ind w:left="426"/>
        <w:jc w:val="both"/>
        <w:rPr>
          <w:rFonts w:eastAsia="Calibri" w:cs="Calibri"/>
          <w:color w:val="auto"/>
          <w:sz w:val="22"/>
          <w:szCs w:val="22"/>
        </w:rPr>
      </w:pPr>
      <w:r w:rsidRPr="00A75885">
        <w:rPr>
          <w:rFonts w:eastAsia="Calibri" w:cs="Calibri"/>
          <w:color w:val="auto"/>
          <w:sz w:val="22"/>
          <w:szCs w:val="22"/>
        </w:rPr>
        <w:t>Harmonogram wykonywania przeglądów i serwisowania,</w:t>
      </w:r>
    </w:p>
    <w:p w:rsidR="00247388" w:rsidRPr="00A75885" w:rsidRDefault="00247388" w:rsidP="00A75885">
      <w:pPr>
        <w:pStyle w:val="Akapitzlist"/>
        <w:numPr>
          <w:ilvl w:val="0"/>
          <w:numId w:val="68"/>
        </w:numPr>
        <w:autoSpaceDE w:val="0"/>
        <w:autoSpaceDN w:val="0"/>
        <w:adjustRightInd w:val="0"/>
        <w:spacing w:after="40"/>
        <w:ind w:left="426"/>
        <w:jc w:val="both"/>
        <w:rPr>
          <w:rFonts w:eastAsia="Calibri" w:cs="Calibri"/>
          <w:color w:val="auto"/>
          <w:sz w:val="22"/>
          <w:szCs w:val="22"/>
        </w:rPr>
      </w:pPr>
      <w:r w:rsidRPr="00A75885">
        <w:rPr>
          <w:rFonts w:eastAsia="Calibri" w:cs="Calibri"/>
          <w:color w:val="auto"/>
          <w:sz w:val="22"/>
          <w:szCs w:val="22"/>
        </w:rPr>
        <w:t>Oznakowanie obiektów, instalacji, urządzeń, dróg ewakuacji, kierunków ruchu, miejsc niebezpiecznych, zagrożeń występujących na zrealizowanych obiektach i instalacjach,</w:t>
      </w:r>
    </w:p>
    <w:p w:rsidR="00247388" w:rsidRPr="00A75885" w:rsidRDefault="00247388" w:rsidP="00A75885">
      <w:pPr>
        <w:pStyle w:val="Akapitzlist"/>
        <w:numPr>
          <w:ilvl w:val="0"/>
          <w:numId w:val="68"/>
        </w:numPr>
        <w:autoSpaceDE w:val="0"/>
        <w:autoSpaceDN w:val="0"/>
        <w:adjustRightInd w:val="0"/>
        <w:spacing w:after="40"/>
        <w:ind w:left="426"/>
        <w:jc w:val="both"/>
        <w:rPr>
          <w:rFonts w:eastAsia="Calibri" w:cs="Calibri"/>
          <w:color w:val="auto"/>
          <w:sz w:val="22"/>
          <w:szCs w:val="22"/>
        </w:rPr>
      </w:pPr>
      <w:r w:rsidRPr="00A75885">
        <w:rPr>
          <w:rFonts w:eastAsia="Calibri" w:cs="Calibri"/>
          <w:color w:val="auto"/>
          <w:sz w:val="22"/>
          <w:szCs w:val="22"/>
        </w:rPr>
        <w:t>Instrukcję BHP,</w:t>
      </w:r>
    </w:p>
    <w:p w:rsidR="00312A8D" w:rsidRPr="000A1694" w:rsidRDefault="00CC338E" w:rsidP="00247388">
      <w:pPr>
        <w:spacing w:after="60"/>
        <w:jc w:val="both"/>
        <w:rPr>
          <w:rFonts w:ascii="Calibri" w:hAnsi="Calibri" w:cs="Calibri"/>
          <w:sz w:val="22"/>
          <w:szCs w:val="22"/>
        </w:rPr>
      </w:pPr>
      <w:r>
        <w:rPr>
          <w:rFonts w:ascii="Calibri" w:hAnsi="Calibri" w:cs="Calibri"/>
          <w:sz w:val="22"/>
          <w:szCs w:val="22"/>
        </w:rPr>
        <w:t>W przypadku, gdy r</w:t>
      </w:r>
      <w:r w:rsidR="00312A8D" w:rsidRPr="000A1694">
        <w:rPr>
          <w:rFonts w:ascii="Calibri" w:hAnsi="Calibri" w:cs="Calibri"/>
          <w:sz w:val="22"/>
          <w:szCs w:val="22"/>
        </w:rPr>
        <w:t>oboty pod względem wyżej wymienionego przygotowania dokumentacyjnego nie będą gotowe do przejęcia, Zamawiający w porozumieniu z Wykonawcą wyzn</w:t>
      </w:r>
      <w:r>
        <w:rPr>
          <w:rFonts w:ascii="Calibri" w:hAnsi="Calibri" w:cs="Calibri"/>
          <w:sz w:val="22"/>
          <w:szCs w:val="22"/>
        </w:rPr>
        <w:t>aczy ponowny termin przejęcia ro</w:t>
      </w:r>
      <w:r w:rsidR="00312A8D" w:rsidRPr="000A1694">
        <w:rPr>
          <w:rFonts w:ascii="Calibri" w:hAnsi="Calibri" w:cs="Calibri"/>
          <w:sz w:val="22"/>
          <w:szCs w:val="22"/>
        </w:rPr>
        <w:t xml:space="preserve">bót. </w:t>
      </w:r>
    </w:p>
    <w:p w:rsidR="00312A8D" w:rsidRPr="000A1694" w:rsidRDefault="00312A8D" w:rsidP="00247388">
      <w:pPr>
        <w:spacing w:after="60"/>
        <w:jc w:val="both"/>
        <w:rPr>
          <w:rFonts w:ascii="Calibri" w:hAnsi="Calibri" w:cs="Calibri"/>
          <w:sz w:val="22"/>
          <w:szCs w:val="22"/>
        </w:rPr>
      </w:pPr>
      <w:r w:rsidRPr="000A1694">
        <w:rPr>
          <w:rFonts w:ascii="Calibri" w:hAnsi="Calibri" w:cs="Calibri"/>
          <w:sz w:val="22"/>
          <w:szCs w:val="22"/>
        </w:rPr>
        <w:t xml:space="preserve">Całkowite zakończenie </w:t>
      </w:r>
      <w:r w:rsidR="00CC338E">
        <w:rPr>
          <w:rFonts w:ascii="Calibri" w:hAnsi="Calibri" w:cs="Calibri"/>
          <w:sz w:val="22"/>
          <w:szCs w:val="22"/>
        </w:rPr>
        <w:t>r</w:t>
      </w:r>
      <w:r w:rsidRPr="000A1694">
        <w:rPr>
          <w:rFonts w:ascii="Calibri" w:hAnsi="Calibri" w:cs="Calibri"/>
          <w:sz w:val="22"/>
          <w:szCs w:val="22"/>
        </w:rPr>
        <w:t xml:space="preserve">obót oraz gotowość do odbioru </w:t>
      </w:r>
      <w:r w:rsidR="00357599">
        <w:rPr>
          <w:rFonts w:ascii="Calibri" w:hAnsi="Calibri" w:cs="Calibri"/>
          <w:sz w:val="22"/>
          <w:szCs w:val="22"/>
        </w:rPr>
        <w:t>końcow</w:t>
      </w:r>
      <w:r w:rsidRPr="000A1694">
        <w:rPr>
          <w:rFonts w:ascii="Calibri" w:hAnsi="Calibri" w:cs="Calibri"/>
          <w:sz w:val="22"/>
          <w:szCs w:val="22"/>
        </w:rPr>
        <w:t xml:space="preserve">ego będzie stwierdzona przez Wykonawcę wpisem do dziennika budowy i bezzwłocznym powiadomieniem </w:t>
      </w:r>
      <w:r w:rsidR="00CC338E">
        <w:rPr>
          <w:rFonts w:ascii="Calibri" w:hAnsi="Calibri" w:cs="Calibri"/>
          <w:sz w:val="22"/>
          <w:szCs w:val="22"/>
        </w:rPr>
        <w:t>na piśmie o tym fakcie Zamawiającego</w:t>
      </w:r>
      <w:r w:rsidRPr="000A1694">
        <w:rPr>
          <w:rFonts w:ascii="Calibri" w:hAnsi="Calibri" w:cs="Calibri"/>
          <w:sz w:val="22"/>
          <w:szCs w:val="22"/>
        </w:rPr>
        <w:t>.</w:t>
      </w:r>
    </w:p>
    <w:p w:rsidR="00DC7425" w:rsidRDefault="00312A8D" w:rsidP="00247388">
      <w:pPr>
        <w:spacing w:after="60"/>
        <w:jc w:val="both"/>
        <w:rPr>
          <w:rFonts w:ascii="Calibri" w:hAnsi="Calibri"/>
          <w:sz w:val="22"/>
          <w:szCs w:val="22"/>
        </w:rPr>
      </w:pPr>
      <w:r w:rsidRPr="000A1694">
        <w:rPr>
          <w:rFonts w:ascii="Calibri" w:hAnsi="Calibri" w:cs="Calibri"/>
          <w:sz w:val="22"/>
          <w:szCs w:val="22"/>
        </w:rPr>
        <w:t>Odbiór robót rozpocznie się w terminie 14 dni, licząc od dn</w:t>
      </w:r>
      <w:r w:rsidR="00CC338E">
        <w:rPr>
          <w:rFonts w:ascii="Calibri" w:hAnsi="Calibri" w:cs="Calibri"/>
          <w:sz w:val="22"/>
          <w:szCs w:val="22"/>
        </w:rPr>
        <w:t>ia potwierdzenia przez Zamawiającego</w:t>
      </w:r>
      <w:r w:rsidRPr="000A1694">
        <w:rPr>
          <w:rFonts w:ascii="Calibri" w:hAnsi="Calibri" w:cs="Calibri"/>
          <w:sz w:val="22"/>
          <w:szCs w:val="22"/>
        </w:rPr>
        <w:t xml:space="preserve"> zakończenia robót i przyjęcia dokumentów, o których mowa powyżej oraz pozytywnych próbach. Spełnienie powyższych warunków upoważnia Wykonawcę do wystąpienia o </w:t>
      </w:r>
      <w:r w:rsidR="00CC338E">
        <w:rPr>
          <w:rFonts w:ascii="Calibri" w:hAnsi="Calibri" w:cs="Calibri"/>
          <w:sz w:val="22"/>
          <w:szCs w:val="22"/>
        </w:rPr>
        <w:t>przeprowadzenie odbioru końcowego</w:t>
      </w:r>
      <w:r w:rsidRPr="000A1694">
        <w:rPr>
          <w:rFonts w:ascii="Calibri" w:hAnsi="Calibri" w:cs="Calibri"/>
          <w:sz w:val="22"/>
          <w:szCs w:val="22"/>
        </w:rPr>
        <w:t>.</w:t>
      </w:r>
      <w:r>
        <w:rPr>
          <w:rFonts w:ascii="Calibri" w:hAnsi="Calibri" w:cs="Calibri"/>
          <w:sz w:val="22"/>
          <w:szCs w:val="22"/>
        </w:rPr>
        <w:t xml:space="preserve"> </w:t>
      </w:r>
      <w:r w:rsidRPr="000A1694">
        <w:rPr>
          <w:rFonts w:ascii="Calibri" w:hAnsi="Calibri"/>
          <w:sz w:val="22"/>
          <w:szCs w:val="22"/>
        </w:rPr>
        <w:t>Odbioru robót dokona komisja wyznaczona prz</w:t>
      </w:r>
      <w:r w:rsidR="00CC338E">
        <w:rPr>
          <w:rFonts w:ascii="Calibri" w:hAnsi="Calibri"/>
          <w:sz w:val="22"/>
          <w:szCs w:val="22"/>
        </w:rPr>
        <w:t>ez Zamawiającego w obecności</w:t>
      </w:r>
      <w:r w:rsidRPr="000A1694">
        <w:rPr>
          <w:rFonts w:ascii="Calibri" w:hAnsi="Calibri"/>
          <w:sz w:val="22"/>
          <w:szCs w:val="22"/>
        </w:rPr>
        <w:t xml:space="preserve"> Wykonawcy. Komisja odbierająca roboty dokona ich oceny jakościowej na podstawie przedłożonych dokumentów, wyników badań i pomiarów, ocenie wizualnej oraz zgodności wykonania robót z </w:t>
      </w:r>
      <w:r w:rsidR="00247388">
        <w:rPr>
          <w:rFonts w:ascii="Calibri" w:hAnsi="Calibri"/>
          <w:sz w:val="22"/>
          <w:szCs w:val="22"/>
        </w:rPr>
        <w:t xml:space="preserve">PFU i </w:t>
      </w:r>
      <w:r w:rsidRPr="000A1694">
        <w:rPr>
          <w:rFonts w:ascii="Calibri" w:hAnsi="Calibri"/>
          <w:sz w:val="22"/>
          <w:szCs w:val="22"/>
        </w:rPr>
        <w:t>dokumentacją projektową.</w:t>
      </w:r>
      <w:r w:rsidR="00DC7425">
        <w:rPr>
          <w:rFonts w:ascii="Calibri" w:hAnsi="Calibri"/>
          <w:sz w:val="22"/>
          <w:szCs w:val="22"/>
        </w:rPr>
        <w:t xml:space="preserve"> </w:t>
      </w:r>
      <w:r w:rsidRPr="000A1694">
        <w:rPr>
          <w:rFonts w:ascii="Calibri" w:hAnsi="Calibri"/>
          <w:sz w:val="22"/>
          <w:szCs w:val="22"/>
        </w:rPr>
        <w:t>Za datę ukończenia robót uznaje się datę zgłoszenia zakończenia robót w dzienniku budowy potwierdzoną przez zespół inspektorów nadzoru.</w:t>
      </w:r>
    </w:p>
    <w:p w:rsidR="00D8477C" w:rsidRDefault="00D8477C" w:rsidP="00247388">
      <w:pPr>
        <w:spacing w:after="60"/>
        <w:jc w:val="both"/>
        <w:rPr>
          <w:rFonts w:ascii="Calibri" w:hAnsi="Calibri"/>
          <w:sz w:val="22"/>
          <w:szCs w:val="22"/>
        </w:rPr>
      </w:pPr>
    </w:p>
    <w:p w:rsidR="00DF659B" w:rsidRPr="007E4675" w:rsidRDefault="00DF659B" w:rsidP="00DF659B">
      <w:pPr>
        <w:pStyle w:val="Nagwek2"/>
        <w:spacing w:after="180"/>
        <w:ind w:left="0" w:firstLine="0"/>
        <w:rPr>
          <w:rFonts w:ascii="Calibri" w:hAnsi="Calibri"/>
          <w:caps/>
          <w:shadow/>
          <w:spacing w:val="30"/>
        </w:rPr>
      </w:pPr>
      <w:bookmarkStart w:id="202" w:name="_Toc58755215"/>
      <w:bookmarkStart w:id="203" w:name="_Toc184294868"/>
      <w:r w:rsidRPr="007E4675">
        <w:rPr>
          <w:rFonts w:ascii="Calibri" w:hAnsi="Calibri"/>
          <w:caps/>
          <w:shadow/>
          <w:spacing w:val="30"/>
        </w:rPr>
        <w:t xml:space="preserve">CZĘŚĆ </w:t>
      </w:r>
      <w:r>
        <w:rPr>
          <w:rFonts w:ascii="Calibri" w:hAnsi="Calibri"/>
          <w:caps/>
          <w:shadow/>
          <w:spacing w:val="30"/>
        </w:rPr>
        <w:t>INFORMACYJNA</w:t>
      </w:r>
      <w:bookmarkEnd w:id="202"/>
      <w:bookmarkEnd w:id="203"/>
    </w:p>
    <w:p w:rsidR="00DC7425" w:rsidRPr="00DC7425" w:rsidRDefault="00DC7425" w:rsidP="00DC7425">
      <w:pPr>
        <w:keepNext/>
        <w:spacing w:after="120"/>
        <w:ind w:left="397" w:hanging="397"/>
        <w:jc w:val="both"/>
        <w:outlineLvl w:val="2"/>
        <w:rPr>
          <w:rFonts w:ascii="Calibri" w:hAnsi="Calibri"/>
          <w:b/>
          <w:i/>
          <w:caps/>
          <w:shadow/>
          <w:noProof/>
          <w:spacing w:val="14"/>
        </w:rPr>
      </w:pPr>
      <w:bookmarkStart w:id="204" w:name="_Toc501587047"/>
      <w:bookmarkStart w:id="205" w:name="_Toc501587451"/>
      <w:bookmarkStart w:id="206" w:name="_Toc501587768"/>
      <w:bookmarkStart w:id="207" w:name="_Toc505795002"/>
      <w:bookmarkStart w:id="208" w:name="_Toc505795505"/>
      <w:bookmarkStart w:id="209" w:name="_Toc58755216"/>
      <w:bookmarkStart w:id="210" w:name="_Toc184294869"/>
      <w:r w:rsidRPr="00DC7425">
        <w:rPr>
          <w:rFonts w:ascii="Calibri" w:hAnsi="Calibri"/>
          <w:b/>
          <w:i/>
          <w:caps/>
          <w:shadow/>
          <w:noProof/>
          <w:spacing w:val="14"/>
        </w:rPr>
        <w:t>A.</w:t>
      </w:r>
      <w:r w:rsidRPr="00DC7425">
        <w:rPr>
          <w:rFonts w:ascii="Calibri" w:hAnsi="Calibri"/>
          <w:b/>
          <w:i/>
          <w:caps/>
          <w:shadow/>
          <w:noProof/>
          <w:spacing w:val="14"/>
        </w:rPr>
        <w:tab/>
        <w:t xml:space="preserve">dokumenty potwierdzające zgodność zamierzenia budowlanego </w:t>
      </w:r>
      <w:r w:rsidR="00CC338E">
        <w:rPr>
          <w:rFonts w:ascii="Calibri" w:hAnsi="Calibri"/>
          <w:b/>
          <w:i/>
          <w:caps/>
          <w:shadow/>
          <w:noProof/>
          <w:spacing w:val="14"/>
        </w:rPr>
        <w:br/>
      </w:r>
      <w:r w:rsidRPr="00DC7425">
        <w:rPr>
          <w:rFonts w:ascii="Calibri" w:hAnsi="Calibri"/>
          <w:b/>
          <w:i/>
          <w:caps/>
          <w:shadow/>
          <w:noProof/>
          <w:spacing w:val="14"/>
        </w:rPr>
        <w:t>z wymaganiami wynikającymi z odrębnych przepisów</w:t>
      </w:r>
      <w:bookmarkEnd w:id="204"/>
      <w:bookmarkEnd w:id="205"/>
      <w:bookmarkEnd w:id="206"/>
      <w:bookmarkEnd w:id="207"/>
      <w:bookmarkEnd w:id="208"/>
      <w:bookmarkEnd w:id="209"/>
      <w:bookmarkEnd w:id="210"/>
    </w:p>
    <w:p w:rsidR="00DC7425" w:rsidRPr="00DC7425" w:rsidRDefault="00DC7425" w:rsidP="008C2710">
      <w:pPr>
        <w:spacing w:after="80"/>
        <w:jc w:val="both"/>
        <w:rPr>
          <w:rFonts w:ascii="Calibri" w:eastAsia="Arial Unicode MS" w:hAnsi="Calibri" w:cs="Arial"/>
          <w:sz w:val="22"/>
        </w:rPr>
      </w:pPr>
      <w:r w:rsidRPr="00DC7425">
        <w:rPr>
          <w:rFonts w:ascii="Calibri" w:eastAsia="Arial Unicode MS" w:hAnsi="Calibri" w:cs="Arial"/>
          <w:sz w:val="22"/>
          <w:u w:val="single"/>
        </w:rPr>
        <w:t>Decyzja o środowiskowych uwarunkowaniach zgody na realizację przedsięwzięcia</w:t>
      </w:r>
      <w:r w:rsidRPr="00DC7425">
        <w:rPr>
          <w:rFonts w:ascii="Calibri" w:eastAsia="Arial Unicode MS" w:hAnsi="Calibri" w:cs="Arial"/>
          <w:sz w:val="22"/>
        </w:rPr>
        <w:t xml:space="preserve"> - nie jest wymagana dla przedmiotowej inwestycji, zgodnie z § 3 ust. 1 pkt 79 Rozporządzenia Rady Ministrów z dnia </w:t>
      </w:r>
      <w:r w:rsidRPr="00DC7425">
        <w:rPr>
          <w:rFonts w:ascii="Calibri" w:eastAsia="Arial Unicode MS" w:hAnsi="Calibri" w:cs="Arial"/>
          <w:sz w:val="22"/>
        </w:rPr>
        <w:br/>
        <w:t>9 listopada 2010 roku w sprawie przedsięwzięć mogących znacząco oddziaływać na środowisko (tekst jednolity Dz. U. z 2016 poz. 71).</w:t>
      </w:r>
    </w:p>
    <w:p w:rsidR="00DC7425" w:rsidRPr="00DC7425" w:rsidRDefault="00DC7425" w:rsidP="008C2710">
      <w:pPr>
        <w:spacing w:after="80"/>
        <w:jc w:val="both"/>
        <w:rPr>
          <w:rFonts w:ascii="Calibri" w:eastAsia="Arial Unicode MS" w:hAnsi="Calibri" w:cs="Arial"/>
          <w:sz w:val="22"/>
        </w:rPr>
      </w:pPr>
      <w:r w:rsidRPr="00DC7425">
        <w:rPr>
          <w:rFonts w:ascii="Calibri" w:eastAsia="Arial Unicode MS" w:hAnsi="Calibri" w:cs="Arial"/>
          <w:sz w:val="22"/>
          <w:u w:val="single"/>
        </w:rPr>
        <w:t>Decyzja o ustaleniu lokalizacji inwestycji celu publicznego</w:t>
      </w:r>
      <w:r w:rsidRPr="00DC7425">
        <w:rPr>
          <w:rFonts w:ascii="Calibri" w:eastAsia="Arial Unicode MS" w:hAnsi="Calibri" w:cs="Arial"/>
          <w:sz w:val="22"/>
        </w:rPr>
        <w:t xml:space="preserve"> - nie jest wymagana dla przedmiotowej inwestycji, zgodnie z art. 50 ust. 2 ustawy z dnia 27 marca 2003 roku o planowaniu i zagospodarowaniu przestrzennym (tekst jednolity Dz. U. z 2017 poz. 1073 ze zmianami).</w:t>
      </w:r>
    </w:p>
    <w:p w:rsidR="00DC7425" w:rsidRDefault="00DC7425" w:rsidP="00C25C53">
      <w:pPr>
        <w:spacing w:after="40"/>
        <w:rPr>
          <w:rFonts w:ascii="Calibri" w:hAnsi="Calibri"/>
          <w:sz w:val="22"/>
          <w:szCs w:val="22"/>
        </w:rPr>
      </w:pPr>
    </w:p>
    <w:p w:rsidR="00DC7425" w:rsidRPr="00DC7425" w:rsidRDefault="00DC7425" w:rsidP="00DC7425">
      <w:pPr>
        <w:keepNext/>
        <w:spacing w:after="120"/>
        <w:ind w:left="397" w:hanging="397"/>
        <w:jc w:val="both"/>
        <w:outlineLvl w:val="2"/>
        <w:rPr>
          <w:rFonts w:ascii="Calibri" w:hAnsi="Calibri"/>
          <w:b/>
          <w:i/>
          <w:caps/>
          <w:shadow/>
          <w:noProof/>
          <w:spacing w:val="14"/>
        </w:rPr>
      </w:pPr>
      <w:bookmarkStart w:id="211" w:name="_Toc501584205"/>
      <w:bookmarkStart w:id="212" w:name="_Toc501584349"/>
      <w:bookmarkStart w:id="213" w:name="_Toc501584984"/>
      <w:bookmarkStart w:id="214" w:name="_Toc501587048"/>
      <w:bookmarkStart w:id="215" w:name="_Toc501587452"/>
      <w:bookmarkStart w:id="216" w:name="_Toc501587769"/>
      <w:bookmarkStart w:id="217" w:name="_Toc505795003"/>
      <w:bookmarkStart w:id="218" w:name="_Toc505795506"/>
      <w:bookmarkStart w:id="219" w:name="_Toc58755217"/>
      <w:bookmarkStart w:id="220" w:name="_Toc184294870"/>
      <w:r w:rsidRPr="00DC7425">
        <w:rPr>
          <w:rFonts w:ascii="Calibri" w:hAnsi="Calibri"/>
          <w:b/>
          <w:i/>
          <w:caps/>
          <w:shadow/>
          <w:noProof/>
          <w:spacing w:val="14"/>
        </w:rPr>
        <w:t>b.</w:t>
      </w:r>
      <w:r w:rsidRPr="00DC7425">
        <w:rPr>
          <w:rFonts w:ascii="Calibri" w:hAnsi="Calibri"/>
          <w:b/>
          <w:i/>
          <w:caps/>
          <w:shadow/>
          <w:noProof/>
          <w:spacing w:val="14"/>
        </w:rPr>
        <w:tab/>
        <w:t>oświadczenie zamawiającego potwierdzające jego prawo do dysponowania nieruchomością na cele budowlane</w:t>
      </w:r>
      <w:bookmarkEnd w:id="211"/>
      <w:bookmarkEnd w:id="212"/>
      <w:bookmarkEnd w:id="213"/>
      <w:bookmarkEnd w:id="214"/>
      <w:bookmarkEnd w:id="215"/>
      <w:bookmarkEnd w:id="216"/>
      <w:bookmarkEnd w:id="217"/>
      <w:bookmarkEnd w:id="218"/>
      <w:bookmarkEnd w:id="219"/>
      <w:bookmarkEnd w:id="220"/>
      <w:r w:rsidRPr="00DC7425">
        <w:rPr>
          <w:rFonts w:ascii="Calibri" w:hAnsi="Calibri"/>
          <w:b/>
          <w:i/>
          <w:caps/>
          <w:shadow/>
          <w:noProof/>
          <w:spacing w:val="14"/>
        </w:rPr>
        <w:t xml:space="preserve"> </w:t>
      </w:r>
    </w:p>
    <w:p w:rsidR="00DC7425" w:rsidRPr="00DC27C7" w:rsidRDefault="00DC27C7" w:rsidP="00DC7425">
      <w:pPr>
        <w:spacing w:after="60"/>
        <w:jc w:val="both"/>
        <w:rPr>
          <w:rFonts w:ascii="Calibri" w:hAnsi="Calibri" w:cs="Arial"/>
          <w:bCs/>
          <w:strike/>
          <w:sz w:val="22"/>
          <w:szCs w:val="20"/>
        </w:rPr>
      </w:pPr>
      <w:r w:rsidRPr="00DC27C7">
        <w:rPr>
          <w:rFonts w:ascii="Calibri" w:hAnsi="Calibri" w:cs="Arial"/>
          <w:bCs/>
          <w:sz w:val="22"/>
          <w:szCs w:val="20"/>
        </w:rPr>
        <w:t>Nie dotyczy</w:t>
      </w:r>
      <w:r w:rsidR="00552B82">
        <w:rPr>
          <w:rFonts w:ascii="Calibri" w:hAnsi="Calibri" w:cs="Arial"/>
          <w:bCs/>
          <w:sz w:val="22"/>
          <w:szCs w:val="20"/>
        </w:rPr>
        <w:t>.</w:t>
      </w:r>
    </w:p>
    <w:p w:rsidR="00DC7425" w:rsidRPr="00DC7425" w:rsidRDefault="00DC7425" w:rsidP="00C25C53">
      <w:pPr>
        <w:spacing w:after="40"/>
        <w:jc w:val="both"/>
        <w:rPr>
          <w:rFonts w:ascii="Calibri" w:hAnsi="Calibri" w:cs="Arial"/>
          <w:bCs/>
          <w:sz w:val="22"/>
        </w:rPr>
      </w:pPr>
    </w:p>
    <w:p w:rsidR="00DC7425" w:rsidRPr="00DC7425" w:rsidRDefault="00DC7425" w:rsidP="008C2710">
      <w:pPr>
        <w:keepNext/>
        <w:spacing w:after="120"/>
        <w:ind w:left="397" w:hanging="397"/>
        <w:jc w:val="both"/>
        <w:outlineLvl w:val="2"/>
        <w:rPr>
          <w:rFonts w:ascii="Calibri" w:hAnsi="Calibri"/>
          <w:b/>
          <w:i/>
          <w:caps/>
          <w:shadow/>
          <w:noProof/>
          <w:spacing w:val="14"/>
        </w:rPr>
      </w:pPr>
      <w:bookmarkStart w:id="221" w:name="_Toc501584206"/>
      <w:bookmarkStart w:id="222" w:name="_Toc501584350"/>
      <w:bookmarkStart w:id="223" w:name="_Toc501584985"/>
      <w:bookmarkStart w:id="224" w:name="_Toc501587049"/>
      <w:bookmarkStart w:id="225" w:name="_Toc501587453"/>
      <w:bookmarkStart w:id="226" w:name="_Toc501587770"/>
      <w:bookmarkStart w:id="227" w:name="_Toc505795004"/>
      <w:bookmarkStart w:id="228" w:name="_Toc505795507"/>
      <w:bookmarkStart w:id="229" w:name="_Toc58755218"/>
      <w:bookmarkStart w:id="230" w:name="_Toc184294871"/>
      <w:r w:rsidRPr="00DC7425">
        <w:rPr>
          <w:rFonts w:ascii="Calibri" w:hAnsi="Calibri"/>
          <w:b/>
          <w:i/>
          <w:caps/>
          <w:shadow/>
          <w:noProof/>
          <w:spacing w:val="14"/>
        </w:rPr>
        <w:t>c.</w:t>
      </w:r>
      <w:r w:rsidRPr="00DC7425">
        <w:rPr>
          <w:rFonts w:ascii="Calibri" w:hAnsi="Calibri"/>
          <w:b/>
          <w:i/>
          <w:caps/>
          <w:shadow/>
          <w:noProof/>
          <w:spacing w:val="14"/>
        </w:rPr>
        <w:tab/>
        <w:t>przepisy prawne i normy związane z projektowaniem i wykonaniem zamierzenia budowlanego</w:t>
      </w:r>
      <w:bookmarkEnd w:id="221"/>
      <w:bookmarkEnd w:id="222"/>
      <w:bookmarkEnd w:id="223"/>
      <w:bookmarkEnd w:id="224"/>
      <w:bookmarkEnd w:id="225"/>
      <w:bookmarkEnd w:id="226"/>
      <w:bookmarkEnd w:id="227"/>
      <w:bookmarkEnd w:id="228"/>
      <w:bookmarkEnd w:id="229"/>
      <w:bookmarkEnd w:id="230"/>
      <w:r w:rsidRPr="00DC7425">
        <w:rPr>
          <w:rFonts w:ascii="Calibri" w:hAnsi="Calibri"/>
          <w:b/>
          <w:i/>
          <w:caps/>
          <w:shadow/>
          <w:noProof/>
          <w:spacing w:val="14"/>
        </w:rPr>
        <w:t xml:space="preserve"> </w:t>
      </w:r>
    </w:p>
    <w:p w:rsidR="00DC7425" w:rsidRPr="00DC7425" w:rsidRDefault="00DC7425" w:rsidP="008F6129">
      <w:pPr>
        <w:keepNext/>
        <w:spacing w:after="60"/>
        <w:ind w:left="397" w:hanging="397"/>
        <w:jc w:val="both"/>
        <w:outlineLvl w:val="2"/>
        <w:rPr>
          <w:rFonts w:ascii="Calibri" w:hAnsi="Calibri"/>
          <w:b/>
          <w:i/>
          <w:caps/>
          <w:shadow/>
          <w:spacing w:val="10"/>
          <w:sz w:val="22"/>
          <w:szCs w:val="22"/>
        </w:rPr>
      </w:pPr>
      <w:bookmarkStart w:id="231" w:name="_Toc501584207"/>
      <w:bookmarkStart w:id="232" w:name="_Toc501584351"/>
      <w:bookmarkStart w:id="233" w:name="_Toc501584986"/>
      <w:bookmarkStart w:id="234" w:name="_Toc501587050"/>
      <w:bookmarkStart w:id="235" w:name="_Toc501587454"/>
      <w:bookmarkStart w:id="236" w:name="_Toc501587771"/>
      <w:bookmarkStart w:id="237" w:name="_Toc505795005"/>
      <w:bookmarkStart w:id="238" w:name="_Toc505795508"/>
      <w:bookmarkStart w:id="239" w:name="_Toc58755219"/>
      <w:bookmarkStart w:id="240" w:name="_Toc184294872"/>
      <w:r w:rsidRPr="00DC7425">
        <w:rPr>
          <w:rFonts w:ascii="Calibri" w:hAnsi="Calibri"/>
          <w:b/>
          <w:i/>
          <w:caps/>
          <w:shadow/>
          <w:spacing w:val="10"/>
          <w:sz w:val="22"/>
          <w:szCs w:val="22"/>
        </w:rPr>
        <w:t>I.</w:t>
      </w:r>
      <w:r w:rsidRPr="00DC7425">
        <w:rPr>
          <w:rFonts w:ascii="Calibri" w:hAnsi="Calibri"/>
          <w:b/>
          <w:i/>
          <w:caps/>
          <w:shadow/>
          <w:spacing w:val="10"/>
          <w:sz w:val="22"/>
          <w:szCs w:val="22"/>
        </w:rPr>
        <w:tab/>
        <w:t>przepisy prawne</w:t>
      </w:r>
      <w:bookmarkEnd w:id="231"/>
      <w:bookmarkEnd w:id="232"/>
      <w:bookmarkEnd w:id="233"/>
      <w:bookmarkEnd w:id="234"/>
      <w:bookmarkEnd w:id="235"/>
      <w:bookmarkEnd w:id="236"/>
      <w:bookmarkEnd w:id="237"/>
      <w:bookmarkEnd w:id="238"/>
      <w:bookmarkEnd w:id="239"/>
      <w:bookmarkEnd w:id="240"/>
      <w:r w:rsidRPr="00DC7425">
        <w:rPr>
          <w:rFonts w:ascii="Calibri" w:hAnsi="Calibri"/>
          <w:b/>
          <w:i/>
          <w:caps/>
          <w:shadow/>
          <w:spacing w:val="10"/>
          <w:sz w:val="22"/>
          <w:szCs w:val="22"/>
        </w:rPr>
        <w:t xml:space="preserve"> </w:t>
      </w:r>
    </w:p>
    <w:p w:rsidR="00F16F89" w:rsidRPr="00004A27" w:rsidRDefault="00F16F89" w:rsidP="00F16F89">
      <w:pPr>
        <w:spacing w:after="60"/>
        <w:jc w:val="both"/>
        <w:rPr>
          <w:rFonts w:ascii="Calibri" w:hAnsi="Calibri" w:cs="Arial"/>
          <w:sz w:val="22"/>
        </w:rPr>
      </w:pPr>
      <w:r w:rsidRPr="00004A27">
        <w:rPr>
          <w:rFonts w:ascii="Calibri" w:hAnsi="Calibri" w:cs="Arial"/>
          <w:sz w:val="22"/>
        </w:rPr>
        <w:t xml:space="preserve">Wykonawca jest zobowiązany do zaznajomienia się i stosowania wszystkich przepisów wydanych przez władze centralne i miejscowe oraz innych przepisów i wytycznych, które są w jakikolwiek sposób związane z </w:t>
      </w:r>
      <w:r w:rsidR="008F6129">
        <w:rPr>
          <w:rFonts w:ascii="Calibri" w:hAnsi="Calibri" w:cs="Arial"/>
          <w:sz w:val="22"/>
        </w:rPr>
        <w:t xml:space="preserve">projektowaniem, urządzeniami lub </w:t>
      </w:r>
      <w:r w:rsidR="00F66D75">
        <w:rPr>
          <w:rFonts w:ascii="Calibri" w:hAnsi="Calibri" w:cs="Arial"/>
          <w:sz w:val="22"/>
        </w:rPr>
        <w:t>r</w:t>
      </w:r>
      <w:r w:rsidRPr="00004A27">
        <w:rPr>
          <w:rFonts w:ascii="Calibri" w:hAnsi="Calibri" w:cs="Arial"/>
          <w:sz w:val="22"/>
        </w:rPr>
        <w:t xml:space="preserve">obotami i będzie w pełni odpowiedzialny za przestrzeganie tych praw, przepisów i wytycznych podczas realizacji </w:t>
      </w:r>
      <w:r w:rsidR="00F66D75">
        <w:rPr>
          <w:rFonts w:ascii="Calibri" w:hAnsi="Calibri" w:cs="Arial"/>
          <w:sz w:val="22"/>
        </w:rPr>
        <w:t>umowy</w:t>
      </w:r>
      <w:r w:rsidRPr="00004A27">
        <w:rPr>
          <w:rFonts w:ascii="Calibri" w:hAnsi="Calibri" w:cs="Arial"/>
          <w:sz w:val="22"/>
        </w:rPr>
        <w:t>.</w:t>
      </w:r>
    </w:p>
    <w:p w:rsidR="00F16F89" w:rsidRDefault="00F16F89" w:rsidP="009C1845">
      <w:pPr>
        <w:ind w:left="357" w:hanging="357"/>
        <w:jc w:val="both"/>
        <w:rPr>
          <w:rFonts w:ascii="Calibri" w:hAnsi="Calibri" w:cs="Arial"/>
          <w:sz w:val="22"/>
        </w:rPr>
      </w:pPr>
      <w:r w:rsidRPr="00004A27">
        <w:rPr>
          <w:rFonts w:ascii="Calibri" w:hAnsi="Calibri" w:cs="Arial"/>
          <w:sz w:val="22"/>
        </w:rPr>
        <w:t>W szczególności Wykonawca zastosuje się do:</w:t>
      </w:r>
    </w:p>
    <w:p w:rsidR="00F16F89" w:rsidRPr="00F147A4" w:rsidRDefault="00F16F89" w:rsidP="00276135">
      <w:pPr>
        <w:numPr>
          <w:ilvl w:val="0"/>
          <w:numId w:val="39"/>
        </w:numPr>
        <w:ind w:left="357" w:hanging="357"/>
        <w:jc w:val="both"/>
        <w:rPr>
          <w:rFonts w:ascii="Calibri" w:hAnsi="Calibri" w:cs="Calibri"/>
          <w:kern w:val="32"/>
          <w:sz w:val="22"/>
          <w:szCs w:val="22"/>
        </w:rPr>
      </w:pPr>
      <w:r w:rsidRPr="00F147A4">
        <w:rPr>
          <w:rFonts w:ascii="Calibri" w:hAnsi="Calibri" w:cs="Calibri"/>
          <w:kern w:val="32"/>
          <w:sz w:val="22"/>
          <w:szCs w:val="22"/>
        </w:rPr>
        <w:t>Ustaw</w:t>
      </w:r>
      <w:r>
        <w:rPr>
          <w:rFonts w:ascii="Calibri" w:hAnsi="Calibri" w:cs="Calibri"/>
          <w:kern w:val="32"/>
          <w:sz w:val="22"/>
          <w:szCs w:val="22"/>
        </w:rPr>
        <w:t>y</w:t>
      </w:r>
      <w:r w:rsidRPr="00F147A4">
        <w:rPr>
          <w:rFonts w:ascii="Calibri" w:hAnsi="Calibri" w:cs="Calibri"/>
          <w:kern w:val="32"/>
          <w:sz w:val="22"/>
          <w:szCs w:val="22"/>
        </w:rPr>
        <w:t xml:space="preserve"> z dnia</w:t>
      </w:r>
      <w:r w:rsidRPr="00F147A4">
        <w:rPr>
          <w:rFonts w:ascii="Calibri" w:hAnsi="Calibri" w:cs="Calibri"/>
          <w:noProof/>
          <w:kern w:val="32"/>
          <w:sz w:val="22"/>
          <w:szCs w:val="22"/>
        </w:rPr>
        <w:t xml:space="preserve"> 7</w:t>
      </w:r>
      <w:r w:rsidRPr="00F147A4">
        <w:rPr>
          <w:rFonts w:ascii="Calibri" w:hAnsi="Calibri" w:cs="Calibri"/>
          <w:kern w:val="32"/>
          <w:sz w:val="22"/>
          <w:szCs w:val="22"/>
        </w:rPr>
        <w:t xml:space="preserve"> </w:t>
      </w:r>
      <w:r w:rsidR="00D8494E">
        <w:rPr>
          <w:rFonts w:ascii="Calibri" w:hAnsi="Calibri" w:cs="Calibri"/>
          <w:kern w:val="32"/>
          <w:sz w:val="22"/>
          <w:szCs w:val="22"/>
        </w:rPr>
        <w:t>lipca 1994 r</w:t>
      </w:r>
      <w:r w:rsidR="00E8695A">
        <w:rPr>
          <w:rFonts w:ascii="Calibri" w:hAnsi="Calibri" w:cs="Calibri"/>
          <w:kern w:val="32"/>
          <w:sz w:val="22"/>
          <w:szCs w:val="22"/>
        </w:rPr>
        <w:t>.</w:t>
      </w:r>
      <w:r w:rsidR="00D8494E">
        <w:rPr>
          <w:rFonts w:ascii="Calibri" w:hAnsi="Calibri" w:cs="Calibri"/>
          <w:kern w:val="32"/>
          <w:sz w:val="22"/>
          <w:szCs w:val="22"/>
        </w:rPr>
        <w:t xml:space="preserve"> Prawo budowlane</w:t>
      </w:r>
    </w:p>
    <w:p w:rsidR="00F16F89" w:rsidRPr="00F147A4" w:rsidRDefault="00F16F89" w:rsidP="00276135">
      <w:pPr>
        <w:numPr>
          <w:ilvl w:val="0"/>
          <w:numId w:val="39"/>
        </w:numPr>
        <w:ind w:left="357" w:hanging="357"/>
        <w:jc w:val="both"/>
        <w:rPr>
          <w:rFonts w:ascii="Calibri" w:hAnsi="Calibri" w:cs="Calibri"/>
          <w:kern w:val="32"/>
          <w:sz w:val="22"/>
          <w:szCs w:val="22"/>
        </w:rPr>
      </w:pPr>
      <w:r w:rsidRPr="00F147A4">
        <w:rPr>
          <w:rFonts w:ascii="Calibri" w:hAnsi="Calibri" w:cs="Calibri"/>
          <w:kern w:val="32"/>
          <w:sz w:val="22"/>
          <w:szCs w:val="22"/>
        </w:rPr>
        <w:t>Ustaw</w:t>
      </w:r>
      <w:r>
        <w:rPr>
          <w:rFonts w:ascii="Calibri" w:hAnsi="Calibri" w:cs="Calibri"/>
          <w:kern w:val="32"/>
          <w:sz w:val="22"/>
          <w:szCs w:val="22"/>
        </w:rPr>
        <w:t>y</w:t>
      </w:r>
      <w:r w:rsidRPr="00F147A4">
        <w:rPr>
          <w:rFonts w:ascii="Calibri" w:hAnsi="Calibri" w:cs="Calibri"/>
          <w:kern w:val="32"/>
          <w:sz w:val="22"/>
          <w:szCs w:val="22"/>
        </w:rPr>
        <w:t xml:space="preserve"> z dnia</w:t>
      </w:r>
      <w:r w:rsidRPr="00F147A4">
        <w:rPr>
          <w:rFonts w:ascii="Calibri" w:hAnsi="Calibri" w:cs="Calibri"/>
          <w:noProof/>
          <w:kern w:val="32"/>
          <w:sz w:val="22"/>
          <w:szCs w:val="22"/>
        </w:rPr>
        <w:t xml:space="preserve"> 12</w:t>
      </w:r>
      <w:r w:rsidRPr="00F147A4">
        <w:rPr>
          <w:rFonts w:ascii="Calibri" w:hAnsi="Calibri" w:cs="Calibri"/>
          <w:kern w:val="32"/>
          <w:sz w:val="22"/>
          <w:szCs w:val="22"/>
        </w:rPr>
        <w:t xml:space="preserve"> wr</w:t>
      </w:r>
      <w:r w:rsidR="00D8494E">
        <w:rPr>
          <w:rFonts w:ascii="Calibri" w:hAnsi="Calibri" w:cs="Calibri"/>
          <w:kern w:val="32"/>
          <w:sz w:val="22"/>
          <w:szCs w:val="22"/>
        </w:rPr>
        <w:t>ześnia 2002 r</w:t>
      </w:r>
      <w:r w:rsidR="00E8695A">
        <w:rPr>
          <w:rFonts w:ascii="Calibri" w:hAnsi="Calibri" w:cs="Calibri"/>
          <w:kern w:val="32"/>
          <w:sz w:val="22"/>
          <w:szCs w:val="22"/>
        </w:rPr>
        <w:t>.</w:t>
      </w:r>
      <w:r w:rsidR="00D8494E">
        <w:rPr>
          <w:rFonts w:ascii="Calibri" w:hAnsi="Calibri" w:cs="Calibri"/>
          <w:kern w:val="32"/>
          <w:sz w:val="22"/>
          <w:szCs w:val="22"/>
        </w:rPr>
        <w:t xml:space="preserve"> o normalizacji</w:t>
      </w:r>
    </w:p>
    <w:p w:rsidR="00D8494E" w:rsidRDefault="00F16F89" w:rsidP="00276135">
      <w:pPr>
        <w:numPr>
          <w:ilvl w:val="0"/>
          <w:numId w:val="39"/>
        </w:numPr>
        <w:ind w:left="357" w:hanging="357"/>
        <w:jc w:val="both"/>
        <w:rPr>
          <w:rFonts w:ascii="Calibri" w:hAnsi="Calibri" w:cs="Calibri"/>
          <w:kern w:val="32"/>
          <w:sz w:val="22"/>
          <w:szCs w:val="22"/>
        </w:rPr>
      </w:pPr>
      <w:r w:rsidRPr="00D8494E">
        <w:rPr>
          <w:rFonts w:ascii="Calibri" w:hAnsi="Calibri" w:cs="Calibri"/>
          <w:kern w:val="32"/>
          <w:sz w:val="22"/>
          <w:szCs w:val="22"/>
        </w:rPr>
        <w:t>Ustawy z dnia</w:t>
      </w:r>
      <w:r w:rsidRPr="00D8494E">
        <w:rPr>
          <w:rFonts w:ascii="Calibri" w:hAnsi="Calibri" w:cs="Calibri"/>
          <w:noProof/>
          <w:kern w:val="32"/>
          <w:sz w:val="22"/>
          <w:szCs w:val="22"/>
        </w:rPr>
        <w:t xml:space="preserve"> 16</w:t>
      </w:r>
      <w:r w:rsidRPr="00D8494E">
        <w:rPr>
          <w:rFonts w:ascii="Calibri" w:hAnsi="Calibri" w:cs="Calibri"/>
          <w:kern w:val="32"/>
          <w:sz w:val="22"/>
          <w:szCs w:val="22"/>
        </w:rPr>
        <w:t xml:space="preserve"> kwietnia 2004 r</w:t>
      </w:r>
      <w:r w:rsidR="00E8695A">
        <w:rPr>
          <w:rFonts w:ascii="Calibri" w:hAnsi="Calibri" w:cs="Calibri"/>
          <w:kern w:val="32"/>
          <w:sz w:val="22"/>
          <w:szCs w:val="22"/>
        </w:rPr>
        <w:t>.</w:t>
      </w:r>
      <w:r w:rsidR="0095739B">
        <w:rPr>
          <w:rFonts w:ascii="Calibri" w:hAnsi="Calibri" w:cs="Calibri"/>
          <w:kern w:val="32"/>
          <w:sz w:val="22"/>
          <w:szCs w:val="22"/>
        </w:rPr>
        <w:t xml:space="preserve"> o wyrobach budowlanych</w:t>
      </w:r>
    </w:p>
    <w:p w:rsidR="00D8494E" w:rsidRDefault="00F16F89" w:rsidP="00276135">
      <w:pPr>
        <w:numPr>
          <w:ilvl w:val="0"/>
          <w:numId w:val="39"/>
        </w:numPr>
        <w:ind w:left="357" w:hanging="357"/>
        <w:jc w:val="both"/>
        <w:rPr>
          <w:rFonts w:ascii="Calibri" w:hAnsi="Calibri" w:cs="Calibri"/>
          <w:kern w:val="32"/>
          <w:sz w:val="22"/>
          <w:szCs w:val="22"/>
        </w:rPr>
      </w:pPr>
      <w:r w:rsidRPr="00D8494E">
        <w:rPr>
          <w:rFonts w:ascii="Calibri" w:hAnsi="Calibri" w:cs="Calibri"/>
          <w:kern w:val="32"/>
          <w:sz w:val="22"/>
          <w:szCs w:val="22"/>
        </w:rPr>
        <w:t>Ustawy z dnia</w:t>
      </w:r>
      <w:r w:rsidRPr="00D8494E">
        <w:rPr>
          <w:rFonts w:ascii="Calibri" w:hAnsi="Calibri" w:cs="Calibri"/>
          <w:noProof/>
          <w:kern w:val="32"/>
          <w:sz w:val="22"/>
          <w:szCs w:val="22"/>
        </w:rPr>
        <w:t xml:space="preserve"> 17</w:t>
      </w:r>
      <w:r w:rsidRPr="00D8494E">
        <w:rPr>
          <w:rFonts w:ascii="Calibri" w:hAnsi="Calibri" w:cs="Calibri"/>
          <w:kern w:val="32"/>
          <w:sz w:val="22"/>
          <w:szCs w:val="22"/>
        </w:rPr>
        <w:t xml:space="preserve"> maja 1989 r</w:t>
      </w:r>
      <w:r w:rsidR="00E8695A">
        <w:rPr>
          <w:rFonts w:ascii="Calibri" w:hAnsi="Calibri" w:cs="Calibri"/>
          <w:kern w:val="32"/>
          <w:sz w:val="22"/>
          <w:szCs w:val="22"/>
        </w:rPr>
        <w:t>.</w:t>
      </w:r>
      <w:r w:rsidRPr="00D8494E">
        <w:rPr>
          <w:rFonts w:ascii="Calibri" w:hAnsi="Calibri" w:cs="Calibri"/>
          <w:kern w:val="32"/>
          <w:sz w:val="22"/>
          <w:szCs w:val="22"/>
        </w:rPr>
        <w:t xml:space="preserve"> Pr</w:t>
      </w:r>
      <w:r w:rsidR="0095739B">
        <w:rPr>
          <w:rFonts w:ascii="Calibri" w:hAnsi="Calibri" w:cs="Calibri"/>
          <w:kern w:val="32"/>
          <w:sz w:val="22"/>
          <w:szCs w:val="22"/>
        </w:rPr>
        <w:t>awo geodezyjne i kartograficzne</w:t>
      </w:r>
    </w:p>
    <w:p w:rsidR="00F16F89" w:rsidRPr="00D8494E" w:rsidRDefault="00F16F89" w:rsidP="00276135">
      <w:pPr>
        <w:numPr>
          <w:ilvl w:val="0"/>
          <w:numId w:val="39"/>
        </w:numPr>
        <w:ind w:left="357" w:hanging="357"/>
        <w:jc w:val="both"/>
        <w:rPr>
          <w:rFonts w:ascii="Calibri" w:hAnsi="Calibri" w:cs="Calibri"/>
          <w:kern w:val="32"/>
          <w:sz w:val="22"/>
          <w:szCs w:val="22"/>
        </w:rPr>
      </w:pPr>
      <w:r w:rsidRPr="00D8494E">
        <w:rPr>
          <w:rFonts w:ascii="Calibri" w:hAnsi="Calibri" w:cs="Calibri"/>
          <w:kern w:val="32"/>
          <w:sz w:val="22"/>
          <w:szCs w:val="22"/>
        </w:rPr>
        <w:t>Ustawy z dnia</w:t>
      </w:r>
      <w:r w:rsidRPr="00D8494E">
        <w:rPr>
          <w:rFonts w:ascii="Calibri" w:hAnsi="Calibri" w:cs="Calibri"/>
          <w:noProof/>
          <w:kern w:val="32"/>
          <w:sz w:val="22"/>
          <w:szCs w:val="22"/>
        </w:rPr>
        <w:t xml:space="preserve"> </w:t>
      </w:r>
      <w:r w:rsidR="00781C38">
        <w:rPr>
          <w:rFonts w:ascii="Calibri" w:hAnsi="Calibri" w:cs="Calibri"/>
          <w:noProof/>
          <w:kern w:val="32"/>
          <w:sz w:val="22"/>
          <w:szCs w:val="22"/>
        </w:rPr>
        <w:t>20</w:t>
      </w:r>
      <w:r w:rsidRPr="00D8494E">
        <w:rPr>
          <w:rFonts w:ascii="Calibri" w:hAnsi="Calibri" w:cs="Calibri"/>
          <w:kern w:val="32"/>
          <w:sz w:val="22"/>
          <w:szCs w:val="22"/>
        </w:rPr>
        <w:t xml:space="preserve"> lipca</w:t>
      </w:r>
      <w:r w:rsidRPr="00D8494E">
        <w:rPr>
          <w:rFonts w:ascii="Calibri" w:hAnsi="Calibri" w:cs="Calibri"/>
          <w:noProof/>
          <w:kern w:val="32"/>
          <w:sz w:val="22"/>
          <w:szCs w:val="22"/>
        </w:rPr>
        <w:t xml:space="preserve"> 201</w:t>
      </w:r>
      <w:r w:rsidR="00781C38">
        <w:rPr>
          <w:rFonts w:ascii="Calibri" w:hAnsi="Calibri" w:cs="Calibri"/>
          <w:noProof/>
          <w:kern w:val="32"/>
          <w:sz w:val="22"/>
          <w:szCs w:val="22"/>
        </w:rPr>
        <w:t>7</w:t>
      </w:r>
      <w:r w:rsidRPr="00D8494E">
        <w:rPr>
          <w:rFonts w:ascii="Calibri" w:hAnsi="Calibri" w:cs="Calibri"/>
          <w:kern w:val="32"/>
          <w:sz w:val="22"/>
          <w:szCs w:val="22"/>
        </w:rPr>
        <w:t xml:space="preserve"> r</w:t>
      </w:r>
      <w:r w:rsidR="00E8695A">
        <w:rPr>
          <w:rFonts w:ascii="Calibri" w:hAnsi="Calibri" w:cs="Calibri"/>
          <w:kern w:val="32"/>
          <w:sz w:val="22"/>
          <w:szCs w:val="22"/>
        </w:rPr>
        <w:t>.</w:t>
      </w:r>
      <w:r w:rsidR="0095739B">
        <w:rPr>
          <w:rFonts w:ascii="Calibri" w:hAnsi="Calibri" w:cs="Calibri"/>
          <w:kern w:val="32"/>
          <w:sz w:val="22"/>
          <w:szCs w:val="22"/>
        </w:rPr>
        <w:t xml:space="preserve"> Prawo wodne</w:t>
      </w:r>
    </w:p>
    <w:p w:rsidR="00D8494E" w:rsidRDefault="00F16F89" w:rsidP="00276135">
      <w:pPr>
        <w:numPr>
          <w:ilvl w:val="0"/>
          <w:numId w:val="39"/>
        </w:numPr>
        <w:ind w:left="357" w:hanging="357"/>
        <w:jc w:val="both"/>
        <w:rPr>
          <w:rFonts w:ascii="Calibri" w:hAnsi="Calibri" w:cs="Calibri"/>
          <w:kern w:val="32"/>
          <w:sz w:val="22"/>
          <w:szCs w:val="22"/>
        </w:rPr>
      </w:pPr>
      <w:r w:rsidRPr="00D8494E">
        <w:rPr>
          <w:rFonts w:ascii="Calibri" w:hAnsi="Calibri" w:cs="Calibri"/>
          <w:kern w:val="32"/>
          <w:sz w:val="22"/>
          <w:szCs w:val="22"/>
        </w:rPr>
        <w:t>Ustawy z dnia</w:t>
      </w:r>
      <w:r w:rsidRPr="00D8494E">
        <w:rPr>
          <w:rFonts w:ascii="Calibri" w:hAnsi="Calibri" w:cs="Calibri"/>
          <w:noProof/>
          <w:kern w:val="32"/>
          <w:sz w:val="22"/>
          <w:szCs w:val="22"/>
        </w:rPr>
        <w:t xml:space="preserve"> 21</w:t>
      </w:r>
      <w:r w:rsidRPr="00D8494E">
        <w:rPr>
          <w:rFonts w:ascii="Calibri" w:hAnsi="Calibri" w:cs="Calibri"/>
          <w:kern w:val="32"/>
          <w:sz w:val="22"/>
          <w:szCs w:val="22"/>
        </w:rPr>
        <w:t xml:space="preserve"> grudnia</w:t>
      </w:r>
      <w:r w:rsidRPr="00D8494E">
        <w:rPr>
          <w:rFonts w:ascii="Calibri" w:hAnsi="Calibri" w:cs="Calibri"/>
          <w:noProof/>
          <w:kern w:val="32"/>
          <w:sz w:val="22"/>
          <w:szCs w:val="22"/>
        </w:rPr>
        <w:t xml:space="preserve"> 2000</w:t>
      </w:r>
      <w:r w:rsidRPr="00D8494E">
        <w:rPr>
          <w:rFonts w:ascii="Calibri" w:hAnsi="Calibri" w:cs="Calibri"/>
          <w:kern w:val="32"/>
          <w:sz w:val="22"/>
          <w:szCs w:val="22"/>
        </w:rPr>
        <w:t xml:space="preserve"> r</w:t>
      </w:r>
      <w:r w:rsidR="00E8695A">
        <w:rPr>
          <w:rFonts w:ascii="Calibri" w:hAnsi="Calibri" w:cs="Calibri"/>
          <w:kern w:val="32"/>
          <w:sz w:val="22"/>
          <w:szCs w:val="22"/>
        </w:rPr>
        <w:t>.</w:t>
      </w:r>
      <w:r w:rsidRPr="00D8494E">
        <w:rPr>
          <w:rFonts w:ascii="Calibri" w:hAnsi="Calibri" w:cs="Calibri"/>
          <w:kern w:val="32"/>
          <w:sz w:val="22"/>
          <w:szCs w:val="22"/>
        </w:rPr>
        <w:t xml:space="preserve"> o dozorze technicznym</w:t>
      </w:r>
    </w:p>
    <w:p w:rsidR="00D8494E" w:rsidRDefault="00F16F89" w:rsidP="00276135">
      <w:pPr>
        <w:numPr>
          <w:ilvl w:val="0"/>
          <w:numId w:val="39"/>
        </w:numPr>
        <w:ind w:left="357" w:hanging="357"/>
        <w:jc w:val="both"/>
        <w:rPr>
          <w:rFonts w:ascii="Calibri" w:hAnsi="Calibri" w:cs="Calibri"/>
          <w:kern w:val="32"/>
          <w:sz w:val="22"/>
          <w:szCs w:val="22"/>
        </w:rPr>
      </w:pPr>
      <w:r w:rsidRPr="00D8494E">
        <w:rPr>
          <w:rFonts w:ascii="Calibri" w:hAnsi="Calibri" w:cs="Calibri"/>
          <w:kern w:val="32"/>
          <w:sz w:val="22"/>
          <w:szCs w:val="22"/>
        </w:rPr>
        <w:t>Ustawy z dnia</w:t>
      </w:r>
      <w:r w:rsidRPr="00D8494E">
        <w:rPr>
          <w:rFonts w:ascii="Calibri" w:hAnsi="Calibri" w:cs="Calibri"/>
          <w:noProof/>
          <w:kern w:val="32"/>
          <w:sz w:val="22"/>
          <w:szCs w:val="22"/>
        </w:rPr>
        <w:t xml:space="preserve"> 26</w:t>
      </w:r>
      <w:r w:rsidRPr="00D8494E">
        <w:rPr>
          <w:rFonts w:ascii="Calibri" w:hAnsi="Calibri" w:cs="Calibri"/>
          <w:kern w:val="32"/>
          <w:sz w:val="22"/>
          <w:szCs w:val="22"/>
        </w:rPr>
        <w:t xml:space="preserve"> czerwca</w:t>
      </w:r>
      <w:r w:rsidRPr="00D8494E">
        <w:rPr>
          <w:rFonts w:ascii="Calibri" w:hAnsi="Calibri" w:cs="Calibri"/>
          <w:noProof/>
          <w:kern w:val="32"/>
          <w:sz w:val="22"/>
          <w:szCs w:val="22"/>
        </w:rPr>
        <w:t xml:space="preserve"> 1974</w:t>
      </w:r>
      <w:r w:rsidRPr="00D8494E">
        <w:rPr>
          <w:rFonts w:ascii="Calibri" w:hAnsi="Calibri" w:cs="Calibri"/>
          <w:kern w:val="32"/>
          <w:sz w:val="22"/>
          <w:szCs w:val="22"/>
        </w:rPr>
        <w:t xml:space="preserve"> r</w:t>
      </w:r>
      <w:r w:rsidR="00E8695A">
        <w:rPr>
          <w:rFonts w:ascii="Calibri" w:hAnsi="Calibri" w:cs="Calibri"/>
          <w:kern w:val="32"/>
          <w:sz w:val="22"/>
          <w:szCs w:val="22"/>
        </w:rPr>
        <w:t>.</w:t>
      </w:r>
      <w:r w:rsidR="0095739B">
        <w:rPr>
          <w:rFonts w:ascii="Calibri" w:hAnsi="Calibri" w:cs="Calibri"/>
          <w:kern w:val="32"/>
          <w:sz w:val="22"/>
          <w:szCs w:val="22"/>
        </w:rPr>
        <w:t xml:space="preserve"> Kodeks pracy</w:t>
      </w:r>
    </w:p>
    <w:p w:rsidR="00F16F89" w:rsidRPr="00D8494E" w:rsidRDefault="00F16F89" w:rsidP="00276135">
      <w:pPr>
        <w:numPr>
          <w:ilvl w:val="0"/>
          <w:numId w:val="39"/>
        </w:numPr>
        <w:ind w:left="357" w:hanging="357"/>
        <w:jc w:val="both"/>
        <w:rPr>
          <w:rFonts w:ascii="Calibri" w:hAnsi="Calibri" w:cs="Calibri"/>
          <w:kern w:val="32"/>
          <w:sz w:val="22"/>
          <w:szCs w:val="22"/>
        </w:rPr>
      </w:pPr>
      <w:r w:rsidRPr="00D8494E">
        <w:rPr>
          <w:rFonts w:ascii="Calibri" w:hAnsi="Calibri" w:cs="Calibri"/>
          <w:kern w:val="32"/>
          <w:sz w:val="22"/>
          <w:szCs w:val="22"/>
        </w:rPr>
        <w:t>Ustawy</w:t>
      </w:r>
      <w:r w:rsidRPr="00D8494E">
        <w:rPr>
          <w:rFonts w:ascii="Calibri" w:hAnsi="Calibri" w:cs="Calibri"/>
          <w:noProof/>
          <w:kern w:val="32"/>
          <w:sz w:val="22"/>
          <w:szCs w:val="22"/>
        </w:rPr>
        <w:t xml:space="preserve"> z</w:t>
      </w:r>
      <w:r w:rsidRPr="00D8494E">
        <w:rPr>
          <w:rFonts w:ascii="Calibri" w:hAnsi="Calibri" w:cs="Calibri"/>
          <w:kern w:val="32"/>
          <w:sz w:val="22"/>
          <w:szCs w:val="22"/>
        </w:rPr>
        <w:t xml:space="preserve"> dnia</w:t>
      </w:r>
      <w:r w:rsidRPr="00D8494E">
        <w:rPr>
          <w:rFonts w:ascii="Calibri" w:hAnsi="Calibri" w:cs="Calibri"/>
          <w:noProof/>
          <w:kern w:val="32"/>
          <w:sz w:val="22"/>
          <w:szCs w:val="22"/>
        </w:rPr>
        <w:t xml:space="preserve"> 14 grudnia 2012 r</w:t>
      </w:r>
      <w:r w:rsidR="00E8695A">
        <w:rPr>
          <w:rFonts w:ascii="Calibri" w:hAnsi="Calibri" w:cs="Calibri"/>
          <w:noProof/>
          <w:kern w:val="32"/>
          <w:sz w:val="22"/>
          <w:szCs w:val="22"/>
        </w:rPr>
        <w:t>.</w:t>
      </w:r>
      <w:r w:rsidRPr="00D8494E">
        <w:rPr>
          <w:rFonts w:ascii="Calibri" w:hAnsi="Calibri" w:cs="Calibri"/>
          <w:kern w:val="32"/>
          <w:sz w:val="22"/>
          <w:szCs w:val="22"/>
        </w:rPr>
        <w:t xml:space="preserve"> o odpadach</w:t>
      </w:r>
    </w:p>
    <w:p w:rsidR="00D8494E" w:rsidRDefault="00F16F89" w:rsidP="00276135">
      <w:pPr>
        <w:numPr>
          <w:ilvl w:val="0"/>
          <w:numId w:val="39"/>
        </w:numPr>
        <w:ind w:left="357" w:hanging="357"/>
        <w:jc w:val="both"/>
        <w:rPr>
          <w:rFonts w:ascii="Calibri" w:hAnsi="Calibri" w:cs="Calibri"/>
          <w:kern w:val="32"/>
          <w:sz w:val="22"/>
          <w:szCs w:val="22"/>
        </w:rPr>
      </w:pPr>
      <w:r w:rsidRPr="00D8494E">
        <w:rPr>
          <w:rFonts w:ascii="Calibri" w:hAnsi="Calibri" w:cs="Calibri"/>
          <w:kern w:val="32"/>
          <w:sz w:val="22"/>
          <w:szCs w:val="22"/>
        </w:rPr>
        <w:t>Ustawy z dnia 27 kwietnia 2001 r</w:t>
      </w:r>
      <w:r w:rsidR="00E8695A">
        <w:rPr>
          <w:rFonts w:ascii="Calibri" w:hAnsi="Calibri" w:cs="Calibri"/>
          <w:kern w:val="32"/>
          <w:sz w:val="22"/>
          <w:szCs w:val="22"/>
        </w:rPr>
        <w:t>.</w:t>
      </w:r>
      <w:r w:rsidRPr="00D8494E">
        <w:rPr>
          <w:rFonts w:ascii="Calibri" w:hAnsi="Calibri" w:cs="Calibri"/>
          <w:kern w:val="32"/>
          <w:sz w:val="22"/>
          <w:szCs w:val="22"/>
        </w:rPr>
        <w:t xml:space="preserve"> Prawo ochrony środowiska </w:t>
      </w:r>
    </w:p>
    <w:p w:rsidR="00D8494E" w:rsidRDefault="00F16F89" w:rsidP="00276135">
      <w:pPr>
        <w:numPr>
          <w:ilvl w:val="0"/>
          <w:numId w:val="39"/>
        </w:numPr>
        <w:ind w:left="357" w:hanging="357"/>
        <w:jc w:val="both"/>
        <w:rPr>
          <w:rFonts w:ascii="Calibri" w:hAnsi="Calibri" w:cs="Calibri"/>
          <w:kern w:val="32"/>
          <w:sz w:val="22"/>
          <w:szCs w:val="22"/>
        </w:rPr>
      </w:pPr>
      <w:r w:rsidRPr="00D8494E">
        <w:rPr>
          <w:rFonts w:ascii="Calibri" w:hAnsi="Calibri" w:cs="Calibri"/>
          <w:kern w:val="32"/>
          <w:sz w:val="22"/>
          <w:szCs w:val="22"/>
        </w:rPr>
        <w:t>Ustawy z dnia</w:t>
      </w:r>
      <w:r w:rsidRPr="00D8494E">
        <w:rPr>
          <w:rFonts w:ascii="Calibri" w:hAnsi="Calibri" w:cs="Calibri"/>
          <w:noProof/>
          <w:kern w:val="32"/>
          <w:sz w:val="22"/>
          <w:szCs w:val="22"/>
        </w:rPr>
        <w:t xml:space="preserve"> 30</w:t>
      </w:r>
      <w:r w:rsidRPr="00D8494E">
        <w:rPr>
          <w:rFonts w:ascii="Calibri" w:hAnsi="Calibri" w:cs="Calibri"/>
          <w:kern w:val="32"/>
          <w:sz w:val="22"/>
          <w:szCs w:val="22"/>
        </w:rPr>
        <w:t xml:space="preserve"> sierpnia</w:t>
      </w:r>
      <w:r w:rsidRPr="00D8494E">
        <w:rPr>
          <w:rFonts w:ascii="Calibri" w:hAnsi="Calibri" w:cs="Calibri"/>
          <w:noProof/>
          <w:kern w:val="32"/>
          <w:sz w:val="22"/>
          <w:szCs w:val="22"/>
        </w:rPr>
        <w:t xml:space="preserve"> 2002</w:t>
      </w:r>
      <w:r w:rsidRPr="00D8494E">
        <w:rPr>
          <w:rFonts w:ascii="Calibri" w:hAnsi="Calibri" w:cs="Calibri"/>
          <w:kern w:val="32"/>
          <w:sz w:val="22"/>
          <w:szCs w:val="22"/>
        </w:rPr>
        <w:t xml:space="preserve"> r</w:t>
      </w:r>
      <w:r w:rsidR="00E8695A">
        <w:rPr>
          <w:rFonts w:ascii="Calibri" w:hAnsi="Calibri" w:cs="Calibri"/>
          <w:kern w:val="32"/>
          <w:sz w:val="22"/>
          <w:szCs w:val="22"/>
        </w:rPr>
        <w:t>.</w:t>
      </w:r>
      <w:r w:rsidRPr="00D8494E">
        <w:rPr>
          <w:rFonts w:ascii="Calibri" w:hAnsi="Calibri" w:cs="Calibri"/>
          <w:kern w:val="32"/>
          <w:sz w:val="22"/>
          <w:szCs w:val="22"/>
        </w:rPr>
        <w:t xml:space="preserve"> o systemie oceny zgodności </w:t>
      </w:r>
    </w:p>
    <w:p w:rsidR="00D8494E" w:rsidRDefault="00D8494E" w:rsidP="00276135">
      <w:pPr>
        <w:numPr>
          <w:ilvl w:val="0"/>
          <w:numId w:val="39"/>
        </w:numPr>
        <w:ind w:left="357" w:hanging="357"/>
        <w:jc w:val="both"/>
        <w:rPr>
          <w:rFonts w:ascii="Calibri" w:hAnsi="Calibri" w:cs="Calibri"/>
          <w:kern w:val="32"/>
          <w:sz w:val="22"/>
          <w:szCs w:val="22"/>
        </w:rPr>
      </w:pPr>
      <w:r>
        <w:rPr>
          <w:rFonts w:ascii="Calibri" w:hAnsi="Calibri" w:cs="Calibri"/>
          <w:kern w:val="32"/>
          <w:sz w:val="22"/>
          <w:szCs w:val="22"/>
        </w:rPr>
        <w:t>Ustawy z dnia 13 kwietnia 2016 r</w:t>
      </w:r>
      <w:r w:rsidR="00E8695A">
        <w:rPr>
          <w:rFonts w:ascii="Calibri" w:hAnsi="Calibri" w:cs="Calibri"/>
          <w:kern w:val="32"/>
          <w:sz w:val="22"/>
          <w:szCs w:val="22"/>
        </w:rPr>
        <w:t>.</w:t>
      </w:r>
      <w:r>
        <w:rPr>
          <w:rFonts w:ascii="Calibri" w:hAnsi="Calibri" w:cs="Calibri"/>
          <w:kern w:val="32"/>
          <w:sz w:val="22"/>
          <w:szCs w:val="22"/>
        </w:rPr>
        <w:t xml:space="preserve"> o systemach oceny zgodności i nadzoru rynku</w:t>
      </w:r>
    </w:p>
    <w:p w:rsidR="00D8494E" w:rsidRDefault="00F16F89" w:rsidP="00276135">
      <w:pPr>
        <w:numPr>
          <w:ilvl w:val="0"/>
          <w:numId w:val="39"/>
        </w:numPr>
        <w:ind w:left="357" w:hanging="357"/>
        <w:jc w:val="both"/>
        <w:rPr>
          <w:rFonts w:ascii="Calibri" w:hAnsi="Calibri" w:cs="Calibri"/>
          <w:kern w:val="32"/>
          <w:sz w:val="22"/>
          <w:szCs w:val="22"/>
        </w:rPr>
      </w:pPr>
      <w:r w:rsidRPr="00D8494E">
        <w:rPr>
          <w:rFonts w:ascii="Calibri" w:hAnsi="Calibri" w:cs="Calibri"/>
          <w:kern w:val="32"/>
          <w:sz w:val="22"/>
          <w:szCs w:val="22"/>
        </w:rPr>
        <w:t>Ustawy z dnia</w:t>
      </w:r>
      <w:r w:rsidRPr="00D8494E">
        <w:rPr>
          <w:rFonts w:ascii="Calibri" w:hAnsi="Calibri" w:cs="Calibri"/>
          <w:noProof/>
          <w:kern w:val="32"/>
          <w:sz w:val="22"/>
          <w:szCs w:val="22"/>
        </w:rPr>
        <w:t xml:space="preserve"> 9</w:t>
      </w:r>
      <w:r w:rsidRPr="00D8494E">
        <w:rPr>
          <w:rFonts w:ascii="Calibri" w:hAnsi="Calibri" w:cs="Calibri"/>
          <w:kern w:val="32"/>
          <w:sz w:val="22"/>
          <w:szCs w:val="22"/>
        </w:rPr>
        <w:t xml:space="preserve"> czerwca</w:t>
      </w:r>
      <w:r w:rsidRPr="00D8494E">
        <w:rPr>
          <w:rFonts w:ascii="Calibri" w:hAnsi="Calibri" w:cs="Calibri"/>
          <w:noProof/>
          <w:kern w:val="32"/>
          <w:sz w:val="22"/>
          <w:szCs w:val="22"/>
        </w:rPr>
        <w:t xml:space="preserve"> 2011</w:t>
      </w:r>
      <w:r w:rsidRPr="00D8494E">
        <w:rPr>
          <w:rFonts w:ascii="Calibri" w:hAnsi="Calibri" w:cs="Calibri"/>
          <w:kern w:val="32"/>
          <w:sz w:val="22"/>
          <w:szCs w:val="22"/>
        </w:rPr>
        <w:t xml:space="preserve"> r</w:t>
      </w:r>
      <w:r w:rsidR="00E8695A">
        <w:rPr>
          <w:rFonts w:ascii="Calibri" w:hAnsi="Calibri" w:cs="Calibri"/>
          <w:kern w:val="32"/>
          <w:sz w:val="22"/>
          <w:szCs w:val="22"/>
        </w:rPr>
        <w:t>.</w:t>
      </w:r>
      <w:r w:rsidR="0095739B">
        <w:rPr>
          <w:rFonts w:ascii="Calibri" w:hAnsi="Calibri" w:cs="Calibri"/>
          <w:kern w:val="32"/>
          <w:sz w:val="22"/>
          <w:szCs w:val="22"/>
        </w:rPr>
        <w:t xml:space="preserve"> Prawo geologiczne i górnicze</w:t>
      </w:r>
    </w:p>
    <w:p w:rsidR="00F16F89" w:rsidRPr="00D8494E" w:rsidRDefault="00F16F89" w:rsidP="00276135">
      <w:pPr>
        <w:numPr>
          <w:ilvl w:val="0"/>
          <w:numId w:val="39"/>
        </w:numPr>
        <w:ind w:left="357" w:hanging="357"/>
        <w:jc w:val="both"/>
        <w:rPr>
          <w:rFonts w:ascii="Calibri" w:hAnsi="Calibri" w:cs="Calibri"/>
          <w:kern w:val="32"/>
          <w:sz w:val="22"/>
          <w:szCs w:val="22"/>
        </w:rPr>
      </w:pPr>
      <w:r w:rsidRPr="00D8494E">
        <w:rPr>
          <w:rFonts w:ascii="Calibri" w:hAnsi="Calibri" w:cs="Calibri"/>
          <w:kern w:val="32"/>
          <w:sz w:val="22"/>
          <w:szCs w:val="22"/>
        </w:rPr>
        <w:t>Ustawy z dnia</w:t>
      </w:r>
      <w:r w:rsidRPr="00D8494E">
        <w:rPr>
          <w:rFonts w:ascii="Calibri" w:hAnsi="Calibri" w:cs="Calibri"/>
          <w:noProof/>
          <w:kern w:val="32"/>
          <w:sz w:val="22"/>
          <w:szCs w:val="22"/>
        </w:rPr>
        <w:t xml:space="preserve"> 7</w:t>
      </w:r>
      <w:r w:rsidRPr="00D8494E">
        <w:rPr>
          <w:rFonts w:ascii="Calibri" w:hAnsi="Calibri" w:cs="Calibri"/>
          <w:kern w:val="32"/>
          <w:sz w:val="22"/>
          <w:szCs w:val="22"/>
        </w:rPr>
        <w:t xml:space="preserve"> czerwca 2001 r</w:t>
      </w:r>
      <w:r w:rsidR="00E8695A">
        <w:rPr>
          <w:rFonts w:ascii="Calibri" w:hAnsi="Calibri" w:cs="Calibri"/>
          <w:kern w:val="32"/>
          <w:sz w:val="22"/>
          <w:szCs w:val="22"/>
        </w:rPr>
        <w:t>.</w:t>
      </w:r>
      <w:r w:rsidRPr="00D8494E">
        <w:rPr>
          <w:rFonts w:ascii="Calibri" w:hAnsi="Calibri" w:cs="Calibri"/>
          <w:kern w:val="32"/>
          <w:sz w:val="22"/>
          <w:szCs w:val="22"/>
        </w:rPr>
        <w:t xml:space="preserve"> o zbiorowym zaopatrzeniu w wodę i zbiorowym odprowadzeniu ścieków </w:t>
      </w:r>
    </w:p>
    <w:p w:rsidR="00D8494E" w:rsidRDefault="00F16F89" w:rsidP="00276135">
      <w:pPr>
        <w:numPr>
          <w:ilvl w:val="0"/>
          <w:numId w:val="39"/>
        </w:numPr>
        <w:ind w:left="357" w:hanging="357"/>
        <w:jc w:val="both"/>
        <w:rPr>
          <w:rFonts w:ascii="Calibri" w:hAnsi="Calibri" w:cs="Calibri"/>
          <w:kern w:val="32"/>
          <w:sz w:val="22"/>
          <w:szCs w:val="22"/>
        </w:rPr>
      </w:pPr>
      <w:r w:rsidRPr="00D8494E">
        <w:rPr>
          <w:rFonts w:ascii="Calibri" w:hAnsi="Calibri" w:cs="Calibri"/>
          <w:kern w:val="32"/>
          <w:sz w:val="22"/>
          <w:szCs w:val="22"/>
        </w:rPr>
        <w:t>Ustawy z dnia 21 marca 1985 r</w:t>
      </w:r>
      <w:r w:rsidR="00E8695A">
        <w:rPr>
          <w:rFonts w:ascii="Calibri" w:hAnsi="Calibri" w:cs="Calibri"/>
          <w:kern w:val="32"/>
          <w:sz w:val="22"/>
          <w:szCs w:val="22"/>
        </w:rPr>
        <w:t>.</w:t>
      </w:r>
      <w:r w:rsidRPr="00D8494E">
        <w:rPr>
          <w:rFonts w:ascii="Calibri" w:hAnsi="Calibri" w:cs="Calibri"/>
          <w:kern w:val="32"/>
          <w:sz w:val="22"/>
          <w:szCs w:val="22"/>
        </w:rPr>
        <w:t xml:space="preserve"> o drogach publicznych </w:t>
      </w:r>
    </w:p>
    <w:p w:rsidR="00D8494E" w:rsidRPr="00D8494E" w:rsidRDefault="00F16F89" w:rsidP="00276135">
      <w:pPr>
        <w:numPr>
          <w:ilvl w:val="0"/>
          <w:numId w:val="39"/>
        </w:numPr>
        <w:ind w:left="357" w:hanging="357"/>
        <w:jc w:val="both"/>
        <w:rPr>
          <w:rFonts w:ascii="Calibri" w:hAnsi="Calibri" w:cs="Arial"/>
          <w:sz w:val="22"/>
        </w:rPr>
      </w:pPr>
      <w:r w:rsidRPr="00D8494E">
        <w:rPr>
          <w:rFonts w:ascii="Calibri" w:hAnsi="Calibri" w:cs="Calibri"/>
          <w:kern w:val="32"/>
          <w:sz w:val="22"/>
          <w:szCs w:val="22"/>
        </w:rPr>
        <w:t>Ustawy z dnia 20 czerwca 1997 r</w:t>
      </w:r>
      <w:r w:rsidR="00E8695A">
        <w:rPr>
          <w:rFonts w:ascii="Calibri" w:hAnsi="Calibri" w:cs="Calibri"/>
          <w:kern w:val="32"/>
          <w:sz w:val="22"/>
          <w:szCs w:val="22"/>
        </w:rPr>
        <w:t>.</w:t>
      </w:r>
      <w:r w:rsidRPr="00D8494E">
        <w:rPr>
          <w:rFonts w:ascii="Calibri" w:hAnsi="Calibri" w:cs="Calibri"/>
          <w:kern w:val="32"/>
          <w:sz w:val="22"/>
          <w:szCs w:val="22"/>
        </w:rPr>
        <w:t xml:space="preserve"> Prawo o ruchu drogowym </w:t>
      </w:r>
    </w:p>
    <w:p w:rsidR="00D8494E" w:rsidRDefault="00F16F89" w:rsidP="00276135">
      <w:pPr>
        <w:numPr>
          <w:ilvl w:val="0"/>
          <w:numId w:val="39"/>
        </w:numPr>
        <w:ind w:left="357" w:hanging="357"/>
        <w:jc w:val="both"/>
        <w:rPr>
          <w:rFonts w:ascii="Calibri" w:hAnsi="Calibri" w:cs="Arial"/>
          <w:sz w:val="22"/>
        </w:rPr>
      </w:pPr>
      <w:r w:rsidRPr="00D8494E">
        <w:rPr>
          <w:rFonts w:ascii="Calibri" w:hAnsi="Calibri" w:cs="Arial"/>
          <w:sz w:val="22"/>
        </w:rPr>
        <w:t>Ustawy z dnia 23 lipca 2003 r</w:t>
      </w:r>
      <w:r w:rsidR="00E8695A">
        <w:rPr>
          <w:rFonts w:ascii="Calibri" w:hAnsi="Calibri" w:cs="Arial"/>
          <w:sz w:val="22"/>
        </w:rPr>
        <w:t>.</w:t>
      </w:r>
      <w:r w:rsidRPr="00D8494E">
        <w:rPr>
          <w:rFonts w:ascii="Calibri" w:hAnsi="Calibri" w:cs="Arial"/>
          <w:sz w:val="22"/>
        </w:rPr>
        <w:t xml:space="preserve"> o ochronie zabytków i opiece nad zabytkami</w:t>
      </w:r>
      <w:r w:rsidR="00D8494E">
        <w:rPr>
          <w:rFonts w:ascii="Calibri" w:hAnsi="Calibri" w:cs="Arial"/>
          <w:sz w:val="22"/>
        </w:rPr>
        <w:t xml:space="preserve"> </w:t>
      </w:r>
    </w:p>
    <w:p w:rsidR="00F16F89" w:rsidRPr="00D8494E" w:rsidRDefault="00F16F89" w:rsidP="009C1845">
      <w:pPr>
        <w:ind w:left="357"/>
        <w:jc w:val="both"/>
        <w:rPr>
          <w:rFonts w:ascii="Calibri" w:hAnsi="Calibri" w:cs="Arial"/>
          <w:sz w:val="22"/>
        </w:rPr>
      </w:pPr>
      <w:r w:rsidRPr="00D8494E">
        <w:rPr>
          <w:rFonts w:ascii="Calibri" w:hAnsi="Calibri" w:cs="Arial"/>
          <w:sz w:val="22"/>
        </w:rPr>
        <w:t>wraz z aktami wykonawczymi oraz:</w:t>
      </w:r>
    </w:p>
    <w:p w:rsidR="00F16F89" w:rsidRPr="00F147A4" w:rsidRDefault="00F16F89" w:rsidP="00276135">
      <w:pPr>
        <w:numPr>
          <w:ilvl w:val="0"/>
          <w:numId w:val="39"/>
        </w:numPr>
        <w:ind w:left="357" w:hanging="357"/>
        <w:jc w:val="both"/>
        <w:rPr>
          <w:rFonts w:ascii="Calibri" w:hAnsi="Calibri" w:cs="Calibri"/>
          <w:kern w:val="32"/>
          <w:sz w:val="22"/>
          <w:szCs w:val="22"/>
        </w:rPr>
      </w:pPr>
      <w:r w:rsidRPr="00F147A4">
        <w:rPr>
          <w:rFonts w:ascii="Calibri" w:hAnsi="Calibri" w:cs="Calibri"/>
          <w:kern w:val="32"/>
          <w:sz w:val="22"/>
          <w:szCs w:val="22"/>
        </w:rPr>
        <w:t>Rozporządzeni</w:t>
      </w:r>
      <w:r>
        <w:rPr>
          <w:rFonts w:ascii="Calibri" w:hAnsi="Calibri" w:cs="Calibri"/>
          <w:kern w:val="32"/>
          <w:sz w:val="22"/>
          <w:szCs w:val="22"/>
        </w:rPr>
        <w:t>a</w:t>
      </w:r>
      <w:r w:rsidRPr="00F147A4">
        <w:rPr>
          <w:rFonts w:ascii="Calibri" w:hAnsi="Calibri" w:cs="Calibri"/>
          <w:kern w:val="32"/>
          <w:sz w:val="22"/>
          <w:szCs w:val="22"/>
        </w:rPr>
        <w:t xml:space="preserve"> Ministra Infrastruktury i Rozwoju z dnia </w:t>
      </w:r>
      <w:r w:rsidR="00B0112E">
        <w:rPr>
          <w:rFonts w:ascii="Calibri" w:hAnsi="Calibri" w:cs="Calibri"/>
          <w:kern w:val="32"/>
          <w:sz w:val="22"/>
          <w:szCs w:val="22"/>
        </w:rPr>
        <w:t>29</w:t>
      </w:r>
      <w:r w:rsidRPr="00F147A4">
        <w:rPr>
          <w:rFonts w:ascii="Calibri" w:hAnsi="Calibri" w:cs="Calibri"/>
          <w:kern w:val="32"/>
          <w:sz w:val="22"/>
          <w:szCs w:val="22"/>
        </w:rPr>
        <w:t xml:space="preserve"> </w:t>
      </w:r>
      <w:r w:rsidR="00B0112E">
        <w:rPr>
          <w:rFonts w:ascii="Calibri" w:hAnsi="Calibri" w:cs="Calibri"/>
          <w:kern w:val="32"/>
          <w:sz w:val="22"/>
          <w:szCs w:val="22"/>
        </w:rPr>
        <w:t>kwiet</w:t>
      </w:r>
      <w:r w:rsidRPr="00F147A4">
        <w:rPr>
          <w:rFonts w:ascii="Calibri" w:hAnsi="Calibri" w:cs="Calibri"/>
          <w:kern w:val="32"/>
          <w:sz w:val="22"/>
          <w:szCs w:val="22"/>
        </w:rPr>
        <w:t>nia 201</w:t>
      </w:r>
      <w:r w:rsidR="00B0112E">
        <w:rPr>
          <w:rFonts w:ascii="Calibri" w:hAnsi="Calibri" w:cs="Calibri"/>
          <w:kern w:val="32"/>
          <w:sz w:val="22"/>
          <w:szCs w:val="22"/>
        </w:rPr>
        <w:t>9</w:t>
      </w:r>
      <w:r w:rsidRPr="00F147A4">
        <w:rPr>
          <w:rFonts w:ascii="Calibri" w:hAnsi="Calibri" w:cs="Calibri"/>
          <w:kern w:val="32"/>
          <w:sz w:val="22"/>
          <w:szCs w:val="22"/>
        </w:rPr>
        <w:t xml:space="preserve"> r</w:t>
      </w:r>
      <w:r w:rsidR="00E8695A">
        <w:rPr>
          <w:rFonts w:ascii="Calibri" w:hAnsi="Calibri" w:cs="Calibri"/>
          <w:kern w:val="32"/>
          <w:sz w:val="22"/>
          <w:szCs w:val="22"/>
        </w:rPr>
        <w:t>.</w:t>
      </w:r>
      <w:r w:rsidRPr="00F147A4">
        <w:rPr>
          <w:rFonts w:ascii="Calibri" w:hAnsi="Calibri" w:cs="Calibri"/>
          <w:kern w:val="32"/>
          <w:sz w:val="22"/>
          <w:szCs w:val="22"/>
        </w:rPr>
        <w:t xml:space="preserve"> w sprawie </w:t>
      </w:r>
      <w:r w:rsidR="00B0112E">
        <w:rPr>
          <w:rFonts w:ascii="Calibri" w:hAnsi="Calibri" w:cs="Calibri"/>
          <w:kern w:val="32"/>
          <w:sz w:val="22"/>
          <w:szCs w:val="22"/>
        </w:rPr>
        <w:t xml:space="preserve">przygotowania zawodowego do wykonywania </w:t>
      </w:r>
      <w:r w:rsidRPr="00F147A4">
        <w:rPr>
          <w:rFonts w:ascii="Calibri" w:hAnsi="Calibri" w:cs="Calibri"/>
          <w:kern w:val="32"/>
          <w:sz w:val="22"/>
          <w:szCs w:val="22"/>
        </w:rPr>
        <w:t>samodzielnych funkcji tech</w:t>
      </w:r>
      <w:r w:rsidR="00D8494E">
        <w:rPr>
          <w:rFonts w:ascii="Calibri" w:hAnsi="Calibri" w:cs="Calibri"/>
          <w:kern w:val="32"/>
          <w:sz w:val="22"/>
          <w:szCs w:val="22"/>
        </w:rPr>
        <w:t xml:space="preserve">nicznych w budownictwie </w:t>
      </w:r>
    </w:p>
    <w:p w:rsidR="00F16F89" w:rsidRPr="00F147A4" w:rsidRDefault="00F16F89" w:rsidP="00276135">
      <w:pPr>
        <w:numPr>
          <w:ilvl w:val="0"/>
          <w:numId w:val="39"/>
        </w:numPr>
        <w:ind w:left="357" w:hanging="357"/>
        <w:jc w:val="both"/>
        <w:rPr>
          <w:rFonts w:ascii="Calibri" w:hAnsi="Calibri" w:cs="Calibri"/>
          <w:kern w:val="32"/>
          <w:sz w:val="22"/>
          <w:szCs w:val="22"/>
        </w:rPr>
      </w:pPr>
      <w:r w:rsidRPr="00F147A4">
        <w:rPr>
          <w:rFonts w:ascii="Calibri" w:hAnsi="Calibri" w:cs="Calibri"/>
          <w:kern w:val="32"/>
          <w:sz w:val="22"/>
          <w:szCs w:val="22"/>
        </w:rPr>
        <w:t>Rozporządzeni</w:t>
      </w:r>
      <w:r>
        <w:rPr>
          <w:rFonts w:ascii="Calibri" w:hAnsi="Calibri" w:cs="Calibri"/>
          <w:kern w:val="32"/>
          <w:sz w:val="22"/>
          <w:szCs w:val="22"/>
        </w:rPr>
        <w:t>a</w:t>
      </w:r>
      <w:r w:rsidRPr="00F147A4">
        <w:rPr>
          <w:rFonts w:ascii="Calibri" w:hAnsi="Calibri" w:cs="Calibri"/>
          <w:kern w:val="32"/>
          <w:sz w:val="22"/>
          <w:szCs w:val="22"/>
        </w:rPr>
        <w:t xml:space="preserve"> Ministra Infrastruktury z dnia 23 czerwca 2003 r</w:t>
      </w:r>
      <w:r w:rsidR="00E8695A">
        <w:rPr>
          <w:rFonts w:ascii="Calibri" w:hAnsi="Calibri" w:cs="Calibri"/>
          <w:kern w:val="32"/>
          <w:sz w:val="22"/>
          <w:szCs w:val="22"/>
        </w:rPr>
        <w:t>.</w:t>
      </w:r>
      <w:r w:rsidRPr="00F147A4">
        <w:rPr>
          <w:rFonts w:ascii="Calibri" w:hAnsi="Calibri" w:cs="Calibri"/>
          <w:kern w:val="32"/>
          <w:sz w:val="22"/>
          <w:szCs w:val="22"/>
        </w:rPr>
        <w:t xml:space="preserve"> w sprawie informacji dotyczącej bezpieczeństwa i ochrony zdrowia oraz planu bezpieczeństwa i ochrony</w:t>
      </w:r>
      <w:r w:rsidR="0095739B">
        <w:rPr>
          <w:rFonts w:ascii="Calibri" w:hAnsi="Calibri" w:cs="Calibri"/>
          <w:kern w:val="32"/>
          <w:sz w:val="22"/>
          <w:szCs w:val="22"/>
        </w:rPr>
        <w:t xml:space="preserve"> zdrowia</w:t>
      </w:r>
    </w:p>
    <w:p w:rsidR="00F16F89" w:rsidRPr="00F147A4" w:rsidRDefault="00F16F89" w:rsidP="00276135">
      <w:pPr>
        <w:numPr>
          <w:ilvl w:val="0"/>
          <w:numId w:val="39"/>
        </w:numPr>
        <w:ind w:left="357" w:hanging="357"/>
        <w:jc w:val="both"/>
        <w:rPr>
          <w:rFonts w:ascii="Calibri" w:hAnsi="Calibri" w:cs="Calibri"/>
          <w:kern w:val="32"/>
          <w:sz w:val="22"/>
          <w:szCs w:val="22"/>
        </w:rPr>
      </w:pPr>
      <w:r w:rsidRPr="00F147A4">
        <w:rPr>
          <w:rFonts w:ascii="Calibri" w:hAnsi="Calibri" w:cs="Calibri"/>
          <w:kern w:val="32"/>
          <w:sz w:val="22"/>
          <w:szCs w:val="22"/>
        </w:rPr>
        <w:lastRenderedPageBreak/>
        <w:t>Rozporządzeni</w:t>
      </w:r>
      <w:r>
        <w:rPr>
          <w:rFonts w:ascii="Calibri" w:hAnsi="Calibri" w:cs="Calibri"/>
          <w:kern w:val="32"/>
          <w:sz w:val="22"/>
          <w:szCs w:val="22"/>
        </w:rPr>
        <w:t>a</w:t>
      </w:r>
      <w:r w:rsidRPr="00F147A4">
        <w:rPr>
          <w:rFonts w:ascii="Calibri" w:hAnsi="Calibri" w:cs="Calibri"/>
          <w:kern w:val="32"/>
          <w:sz w:val="22"/>
          <w:szCs w:val="22"/>
        </w:rPr>
        <w:t xml:space="preserve"> Ministra Infrastruktury z dnia 26 czerwca 2002 r</w:t>
      </w:r>
      <w:r w:rsidR="00E8695A">
        <w:rPr>
          <w:rFonts w:ascii="Calibri" w:hAnsi="Calibri" w:cs="Calibri"/>
          <w:kern w:val="32"/>
          <w:sz w:val="22"/>
          <w:szCs w:val="22"/>
        </w:rPr>
        <w:t>.</w:t>
      </w:r>
      <w:r w:rsidRPr="00F147A4">
        <w:rPr>
          <w:rFonts w:ascii="Calibri" w:hAnsi="Calibri" w:cs="Calibri"/>
          <w:kern w:val="32"/>
          <w:sz w:val="22"/>
          <w:szCs w:val="22"/>
        </w:rPr>
        <w:t xml:space="preserve"> sprawie dziennika budowy, montażu i rozbiórki, tablicy informacyjnej oraz ogłoszenia zawierającego dane dotyczące bezpiec</w:t>
      </w:r>
      <w:r w:rsidR="0095739B">
        <w:rPr>
          <w:rFonts w:ascii="Calibri" w:hAnsi="Calibri" w:cs="Calibri"/>
          <w:kern w:val="32"/>
          <w:sz w:val="22"/>
          <w:szCs w:val="22"/>
        </w:rPr>
        <w:t>zeństwa pracy i ochrony zdrowia</w:t>
      </w:r>
    </w:p>
    <w:p w:rsidR="00F16F89" w:rsidRDefault="00F16F89" w:rsidP="00276135">
      <w:pPr>
        <w:numPr>
          <w:ilvl w:val="0"/>
          <w:numId w:val="38"/>
        </w:numPr>
        <w:tabs>
          <w:tab w:val="clear" w:pos="360"/>
        </w:tabs>
        <w:ind w:left="357" w:hanging="357"/>
        <w:jc w:val="both"/>
        <w:rPr>
          <w:rFonts w:ascii="Calibri" w:hAnsi="Calibri" w:cs="Arial"/>
          <w:sz w:val="22"/>
        </w:rPr>
      </w:pPr>
      <w:r w:rsidRPr="00004A27">
        <w:rPr>
          <w:rFonts w:ascii="Calibri" w:hAnsi="Calibri" w:cs="Arial"/>
          <w:sz w:val="22"/>
        </w:rPr>
        <w:t>Rozporządzeni</w:t>
      </w:r>
      <w:r>
        <w:rPr>
          <w:rFonts w:ascii="Calibri" w:hAnsi="Calibri" w:cs="Arial"/>
          <w:sz w:val="22"/>
        </w:rPr>
        <w:t>a</w:t>
      </w:r>
      <w:r w:rsidRPr="00004A27">
        <w:rPr>
          <w:rFonts w:ascii="Calibri" w:hAnsi="Calibri" w:cs="Arial"/>
          <w:sz w:val="22"/>
        </w:rPr>
        <w:t xml:space="preserve"> Ministra Środowiska z dnia 14 czerwca 2007 r</w:t>
      </w:r>
      <w:r w:rsidR="00E8695A">
        <w:rPr>
          <w:rFonts w:ascii="Calibri" w:hAnsi="Calibri" w:cs="Arial"/>
          <w:sz w:val="22"/>
        </w:rPr>
        <w:t>.</w:t>
      </w:r>
      <w:r w:rsidRPr="00004A27">
        <w:rPr>
          <w:rFonts w:ascii="Calibri" w:hAnsi="Calibri" w:cs="Arial"/>
          <w:sz w:val="22"/>
        </w:rPr>
        <w:t xml:space="preserve"> w sprawie dopuszczalny</w:t>
      </w:r>
      <w:r w:rsidR="0095739B">
        <w:rPr>
          <w:rFonts w:ascii="Calibri" w:hAnsi="Calibri" w:cs="Arial"/>
          <w:sz w:val="22"/>
        </w:rPr>
        <w:t>ch poziomów hałasu w środowisku</w:t>
      </w:r>
    </w:p>
    <w:p w:rsidR="00312A8D" w:rsidRDefault="00312A8D" w:rsidP="006B0686">
      <w:pPr>
        <w:spacing w:after="60"/>
        <w:rPr>
          <w:rFonts w:ascii="Calibri" w:hAnsi="Calibri"/>
          <w:sz w:val="22"/>
          <w:szCs w:val="22"/>
        </w:rPr>
      </w:pPr>
    </w:p>
    <w:p w:rsidR="00D12D0E" w:rsidRPr="00D12D0E" w:rsidRDefault="00D12D0E" w:rsidP="00D12D0E">
      <w:pPr>
        <w:keepNext/>
        <w:spacing w:after="120"/>
        <w:ind w:left="397" w:hanging="397"/>
        <w:jc w:val="both"/>
        <w:outlineLvl w:val="2"/>
        <w:rPr>
          <w:rFonts w:ascii="Calibri" w:hAnsi="Calibri"/>
          <w:b/>
          <w:i/>
          <w:caps/>
          <w:shadow/>
          <w:spacing w:val="10"/>
          <w:sz w:val="22"/>
          <w:szCs w:val="22"/>
        </w:rPr>
      </w:pPr>
      <w:bookmarkStart w:id="241" w:name="_Toc501584208"/>
      <w:bookmarkStart w:id="242" w:name="_Toc501584352"/>
      <w:bookmarkStart w:id="243" w:name="_Toc501584987"/>
      <w:bookmarkStart w:id="244" w:name="_Toc501587051"/>
      <w:bookmarkStart w:id="245" w:name="_Toc501587455"/>
      <w:bookmarkStart w:id="246" w:name="_Toc501587772"/>
      <w:bookmarkStart w:id="247" w:name="_Toc505795006"/>
      <w:bookmarkStart w:id="248" w:name="_Toc505795509"/>
      <w:bookmarkStart w:id="249" w:name="_Toc58755220"/>
      <w:bookmarkStart w:id="250" w:name="_Toc184294873"/>
      <w:r w:rsidRPr="00D12D0E">
        <w:rPr>
          <w:rFonts w:ascii="Calibri" w:hAnsi="Calibri"/>
          <w:b/>
          <w:i/>
          <w:caps/>
          <w:shadow/>
          <w:spacing w:val="10"/>
          <w:sz w:val="22"/>
          <w:szCs w:val="22"/>
        </w:rPr>
        <w:t>II.</w:t>
      </w:r>
      <w:r w:rsidRPr="00D12D0E">
        <w:rPr>
          <w:rFonts w:ascii="Calibri" w:hAnsi="Calibri"/>
          <w:b/>
          <w:i/>
          <w:caps/>
          <w:shadow/>
          <w:spacing w:val="10"/>
          <w:sz w:val="22"/>
          <w:szCs w:val="22"/>
        </w:rPr>
        <w:tab/>
        <w:t>normy</w:t>
      </w:r>
      <w:bookmarkEnd w:id="241"/>
      <w:bookmarkEnd w:id="242"/>
      <w:bookmarkEnd w:id="243"/>
      <w:bookmarkEnd w:id="244"/>
      <w:bookmarkEnd w:id="245"/>
      <w:bookmarkEnd w:id="246"/>
      <w:bookmarkEnd w:id="247"/>
      <w:bookmarkEnd w:id="248"/>
      <w:bookmarkEnd w:id="249"/>
      <w:bookmarkEnd w:id="250"/>
      <w:r w:rsidRPr="00D12D0E">
        <w:rPr>
          <w:rFonts w:ascii="Calibri" w:hAnsi="Calibri"/>
          <w:b/>
          <w:i/>
          <w:caps/>
          <w:shadow/>
          <w:spacing w:val="10"/>
          <w:sz w:val="22"/>
          <w:szCs w:val="22"/>
        </w:rPr>
        <w:t xml:space="preserve"> </w:t>
      </w:r>
    </w:p>
    <w:p w:rsidR="00065BDC" w:rsidRDefault="00065BDC" w:rsidP="00AF72FC">
      <w:pPr>
        <w:pStyle w:val="OG1"/>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clear" w:pos="10368"/>
        </w:tabs>
        <w:spacing w:after="40"/>
        <w:jc w:val="both"/>
        <w:rPr>
          <w:rFonts w:ascii="Calibri" w:hAnsi="Calibri" w:cs="Arial"/>
          <w:szCs w:val="22"/>
          <w:lang w:val="pl-PL"/>
        </w:rPr>
      </w:pPr>
      <w:r w:rsidRPr="00505DF6">
        <w:rPr>
          <w:rFonts w:ascii="Calibri" w:hAnsi="Calibri" w:cs="Arial"/>
          <w:szCs w:val="22"/>
          <w:lang w:val="pl-PL"/>
        </w:rPr>
        <w:t xml:space="preserve">Całość Robót musi być </w:t>
      </w:r>
      <w:r w:rsidR="00E771ED">
        <w:rPr>
          <w:rFonts w:ascii="Calibri" w:hAnsi="Calibri" w:cs="Arial"/>
          <w:szCs w:val="22"/>
          <w:lang w:val="pl-PL"/>
        </w:rPr>
        <w:t xml:space="preserve">zaprojektowana i </w:t>
      </w:r>
      <w:r w:rsidRPr="00505DF6">
        <w:rPr>
          <w:rFonts w:ascii="Calibri" w:hAnsi="Calibri" w:cs="Arial"/>
          <w:szCs w:val="22"/>
          <w:lang w:val="pl-PL"/>
        </w:rPr>
        <w:t>wykonana z zachowaniem Polskich Norm przenoszących normy europejskie lub norm innych państw członkowskich Europejskiego Obszaru Gospodarczego przenoszących normy</w:t>
      </w:r>
      <w:r>
        <w:rPr>
          <w:rFonts w:ascii="Calibri" w:hAnsi="Calibri" w:cs="Arial"/>
          <w:szCs w:val="22"/>
          <w:lang w:val="pl-PL"/>
        </w:rPr>
        <w:t xml:space="preserve"> europejskie</w:t>
      </w:r>
      <w:r w:rsidR="001E376F">
        <w:rPr>
          <w:rFonts w:ascii="Calibri" w:hAnsi="Calibri" w:cs="Arial"/>
          <w:szCs w:val="22"/>
          <w:lang w:val="pl-PL"/>
        </w:rPr>
        <w:t>.</w:t>
      </w:r>
    </w:p>
    <w:p w:rsidR="00D12D0E" w:rsidRPr="00D12D0E" w:rsidRDefault="00D12D0E" w:rsidP="008C2710">
      <w:pPr>
        <w:spacing w:after="30"/>
        <w:jc w:val="both"/>
        <w:rPr>
          <w:rFonts w:ascii="Calibri" w:hAnsi="Calibri" w:cs="Arial"/>
          <w:sz w:val="22"/>
          <w:szCs w:val="22"/>
        </w:rPr>
      </w:pPr>
      <w:r w:rsidRPr="00D12D0E">
        <w:rPr>
          <w:rFonts w:ascii="Calibri" w:hAnsi="Calibri" w:cs="Arial"/>
          <w:sz w:val="22"/>
          <w:szCs w:val="22"/>
        </w:rPr>
        <w:t>Roboty powinny być zaprojektowane i wykonane zgodnie z wymogami norm:</w:t>
      </w:r>
    </w:p>
    <w:p w:rsidR="00D8477C" w:rsidRPr="008D67B6" w:rsidRDefault="00D8477C" w:rsidP="00D8477C">
      <w:pPr>
        <w:spacing w:after="40"/>
        <w:jc w:val="both"/>
        <w:rPr>
          <w:rFonts w:ascii="Calibri" w:hAnsi="Calibri" w:cs="Calibri"/>
          <w:kern w:val="32"/>
          <w:sz w:val="22"/>
          <w:szCs w:val="22"/>
        </w:rPr>
      </w:pPr>
      <w:r w:rsidRPr="008D67B6">
        <w:rPr>
          <w:rFonts w:ascii="Calibri" w:hAnsi="Calibri" w:cs="Calibri"/>
          <w:kern w:val="32"/>
          <w:sz w:val="22"/>
          <w:szCs w:val="22"/>
        </w:rPr>
        <w:t>PN-B-10736:1999 - Roboty ziemne. Wykopy otwarte dla przewodów wodociągowych i kanalizacyjnych. Warunki techniczne wykonania.</w:t>
      </w:r>
    </w:p>
    <w:p w:rsidR="00D8477C" w:rsidRPr="008D67B6" w:rsidRDefault="00733402" w:rsidP="00D8477C">
      <w:pPr>
        <w:spacing w:after="40"/>
        <w:jc w:val="both"/>
        <w:rPr>
          <w:rFonts w:ascii="Calibri" w:hAnsi="Calibri" w:cs="Calibri"/>
          <w:kern w:val="32"/>
          <w:sz w:val="22"/>
          <w:szCs w:val="22"/>
        </w:rPr>
      </w:pPr>
      <w:hyperlink r:id="rId8" w:history="1">
        <w:r w:rsidR="00D8477C" w:rsidRPr="008D67B6">
          <w:rPr>
            <w:rFonts w:ascii="Calibri" w:hAnsi="Calibri" w:cs="Calibri"/>
            <w:kern w:val="32"/>
            <w:sz w:val="22"/>
            <w:szCs w:val="22"/>
          </w:rPr>
          <w:t>PN-EN 206:2014-04</w:t>
        </w:r>
      </w:hyperlink>
      <w:r w:rsidR="00D8477C" w:rsidRPr="008D67B6">
        <w:rPr>
          <w:rFonts w:ascii="Calibri" w:hAnsi="Calibri" w:cs="Calibri"/>
          <w:bCs/>
          <w:kern w:val="32"/>
          <w:sz w:val="22"/>
          <w:szCs w:val="22"/>
        </w:rPr>
        <w:t xml:space="preserve"> - </w:t>
      </w:r>
      <w:r w:rsidR="00D8477C" w:rsidRPr="008D67B6">
        <w:rPr>
          <w:rFonts w:ascii="Calibri" w:hAnsi="Calibri" w:cs="Calibri"/>
          <w:kern w:val="32"/>
          <w:sz w:val="22"/>
          <w:szCs w:val="22"/>
        </w:rPr>
        <w:t>Beton. Wymagania, właściwości, produkcja i zgodność.</w:t>
      </w:r>
    </w:p>
    <w:p w:rsidR="00D8477C" w:rsidRPr="008D67B6" w:rsidRDefault="00D8477C" w:rsidP="00D8477C">
      <w:pPr>
        <w:spacing w:after="40"/>
        <w:jc w:val="both"/>
        <w:rPr>
          <w:rFonts w:ascii="Calibri" w:hAnsi="Calibri" w:cs="Calibri"/>
          <w:kern w:val="32"/>
          <w:sz w:val="22"/>
          <w:szCs w:val="22"/>
        </w:rPr>
      </w:pPr>
      <w:r w:rsidRPr="008D67B6">
        <w:rPr>
          <w:rFonts w:ascii="Calibri" w:hAnsi="Calibri" w:cs="Calibri"/>
          <w:kern w:val="32"/>
          <w:sz w:val="22"/>
          <w:szCs w:val="22"/>
        </w:rPr>
        <w:t>PN-EN 1610:2015-10 - Budowa i badania przewodów kanalizacyjnych.</w:t>
      </w:r>
    </w:p>
    <w:p w:rsidR="00D8477C" w:rsidRPr="008D67B6" w:rsidRDefault="00D8477C" w:rsidP="00D8477C">
      <w:pPr>
        <w:spacing w:after="40"/>
        <w:jc w:val="both"/>
        <w:rPr>
          <w:rFonts w:ascii="Calibri" w:hAnsi="Calibri" w:cs="Calibri"/>
          <w:kern w:val="32"/>
          <w:sz w:val="22"/>
          <w:szCs w:val="22"/>
        </w:rPr>
      </w:pPr>
      <w:r w:rsidRPr="008D67B6">
        <w:rPr>
          <w:rFonts w:ascii="Calibri" w:hAnsi="Calibri" w:cs="Calibri"/>
          <w:kern w:val="32"/>
          <w:sz w:val="22"/>
          <w:szCs w:val="22"/>
        </w:rPr>
        <w:t>PN-EN 752:2008 - Zewnętrzne systemy kanalizacyjne.</w:t>
      </w:r>
    </w:p>
    <w:p w:rsidR="00D8477C" w:rsidRPr="008D67B6" w:rsidRDefault="00D8477C" w:rsidP="00D8477C">
      <w:pPr>
        <w:spacing w:after="40"/>
        <w:jc w:val="both"/>
        <w:rPr>
          <w:rFonts w:ascii="Calibri" w:hAnsi="Calibri" w:cs="Calibri"/>
          <w:sz w:val="22"/>
          <w:szCs w:val="22"/>
        </w:rPr>
      </w:pPr>
      <w:r w:rsidRPr="008D67B6">
        <w:rPr>
          <w:rFonts w:ascii="Calibri" w:hAnsi="Calibri" w:cs="Calibri"/>
          <w:kern w:val="32"/>
          <w:sz w:val="22"/>
          <w:szCs w:val="22"/>
        </w:rPr>
        <w:t xml:space="preserve">PN-EN 1401-1:2009 - Systemy przewodów rurowych z tworzyw sztucznych do podziemnego bezciśnieniowego odwadniania i kanalizacji. </w:t>
      </w:r>
      <w:proofErr w:type="spellStart"/>
      <w:r w:rsidRPr="008D67B6">
        <w:rPr>
          <w:rFonts w:ascii="Calibri" w:hAnsi="Calibri" w:cs="Calibri"/>
          <w:kern w:val="32"/>
          <w:sz w:val="22"/>
          <w:szCs w:val="22"/>
        </w:rPr>
        <w:t>Nieplastyfikowany</w:t>
      </w:r>
      <w:proofErr w:type="spellEnd"/>
      <w:r w:rsidRPr="008D67B6">
        <w:rPr>
          <w:rFonts w:ascii="Calibri" w:hAnsi="Calibri" w:cs="Calibri"/>
          <w:kern w:val="32"/>
          <w:sz w:val="22"/>
          <w:szCs w:val="22"/>
        </w:rPr>
        <w:t xml:space="preserve"> </w:t>
      </w:r>
      <w:proofErr w:type="spellStart"/>
      <w:r w:rsidRPr="008D67B6">
        <w:rPr>
          <w:rFonts w:ascii="Calibri" w:hAnsi="Calibri" w:cs="Calibri"/>
          <w:kern w:val="32"/>
          <w:sz w:val="22"/>
          <w:szCs w:val="22"/>
        </w:rPr>
        <w:t>poli</w:t>
      </w:r>
      <w:proofErr w:type="spellEnd"/>
      <w:r w:rsidRPr="008D67B6">
        <w:rPr>
          <w:rFonts w:ascii="Calibri" w:hAnsi="Calibri" w:cs="Calibri"/>
          <w:kern w:val="32"/>
          <w:sz w:val="22"/>
          <w:szCs w:val="22"/>
        </w:rPr>
        <w:t>(chlorek winylu) (</w:t>
      </w:r>
      <w:proofErr w:type="spellStart"/>
      <w:r w:rsidRPr="008D67B6">
        <w:rPr>
          <w:rFonts w:ascii="Calibri" w:hAnsi="Calibri" w:cs="Calibri"/>
          <w:kern w:val="32"/>
          <w:sz w:val="22"/>
          <w:szCs w:val="22"/>
        </w:rPr>
        <w:t>PVC-U</w:t>
      </w:r>
      <w:proofErr w:type="spellEnd"/>
      <w:r w:rsidRPr="008D67B6">
        <w:rPr>
          <w:rFonts w:ascii="Calibri" w:hAnsi="Calibri" w:cs="Calibri"/>
          <w:kern w:val="32"/>
          <w:sz w:val="22"/>
          <w:szCs w:val="22"/>
        </w:rPr>
        <w:t>). Część 1: Specyfikacja rur, kształtek i systemu</w:t>
      </w:r>
    </w:p>
    <w:p w:rsidR="00D8477C" w:rsidRPr="008D67B6" w:rsidRDefault="00D8477C" w:rsidP="00D8477C">
      <w:pPr>
        <w:pStyle w:val="Tekstpodstawowy3"/>
        <w:spacing w:after="40"/>
        <w:jc w:val="both"/>
        <w:rPr>
          <w:rFonts w:ascii="Calibri" w:hAnsi="Calibri" w:cs="Calibri"/>
          <w:sz w:val="22"/>
          <w:szCs w:val="22"/>
        </w:rPr>
      </w:pPr>
      <w:r w:rsidRPr="008D67B6">
        <w:rPr>
          <w:rFonts w:ascii="Calibri" w:hAnsi="Calibri" w:cs="Calibri"/>
          <w:sz w:val="22"/>
          <w:szCs w:val="22"/>
        </w:rPr>
        <w:t>PN-EN 476:2012 Wymagania ogólne dotyczące elementów stosowanych w systemach kanalizacji deszczowej i sanitarnej</w:t>
      </w:r>
    </w:p>
    <w:p w:rsidR="00D8477C" w:rsidRPr="008D67B6" w:rsidRDefault="00D8477C" w:rsidP="00D8477C">
      <w:pPr>
        <w:pStyle w:val="Tekstpodstawowy3"/>
        <w:spacing w:after="40"/>
        <w:jc w:val="both"/>
        <w:rPr>
          <w:rFonts w:ascii="Calibri" w:hAnsi="Calibri" w:cs="Calibri"/>
          <w:sz w:val="22"/>
          <w:szCs w:val="22"/>
        </w:rPr>
      </w:pPr>
      <w:r w:rsidRPr="008D67B6">
        <w:rPr>
          <w:rFonts w:ascii="Calibri" w:hAnsi="Calibri" w:cs="Calibri"/>
          <w:sz w:val="22"/>
          <w:szCs w:val="22"/>
        </w:rPr>
        <w:t>PN-EN ISO 11295:2010 Wytyczne do klasyfikacji i projektowania systemów przewodów rurowych z tworzyw sztucznych stosowanych do renowacji</w:t>
      </w:r>
    </w:p>
    <w:p w:rsidR="00D8477C" w:rsidRPr="008D67B6" w:rsidRDefault="00D8477C" w:rsidP="00D8477C">
      <w:pPr>
        <w:pStyle w:val="Tekstpodstawowy3"/>
        <w:spacing w:after="40"/>
        <w:jc w:val="both"/>
        <w:rPr>
          <w:rFonts w:ascii="Calibri" w:hAnsi="Calibri" w:cs="Calibri"/>
          <w:sz w:val="22"/>
          <w:szCs w:val="22"/>
        </w:rPr>
      </w:pPr>
      <w:r w:rsidRPr="008D67B6">
        <w:rPr>
          <w:rFonts w:ascii="Calibri" w:hAnsi="Calibri" w:cs="Calibri"/>
          <w:sz w:val="22"/>
          <w:szCs w:val="22"/>
        </w:rPr>
        <w:t>PN-EN 752:2008</w:t>
      </w:r>
      <w:r w:rsidRPr="008D67B6">
        <w:rPr>
          <w:rStyle w:val="biggertext"/>
          <w:rFonts w:ascii="Calibri" w:hAnsi="Calibri" w:cs="Calibri"/>
          <w:sz w:val="22"/>
          <w:szCs w:val="22"/>
        </w:rPr>
        <w:t xml:space="preserve"> Zewnętrzne systemy kanalizacyjne</w:t>
      </w:r>
    </w:p>
    <w:p w:rsidR="00D8477C" w:rsidRPr="008D67B6" w:rsidRDefault="00D8477C" w:rsidP="00D8477C">
      <w:pPr>
        <w:autoSpaceDE w:val="0"/>
        <w:autoSpaceDN w:val="0"/>
        <w:adjustRightInd w:val="0"/>
        <w:spacing w:after="40"/>
        <w:jc w:val="both"/>
        <w:rPr>
          <w:rFonts w:ascii="Calibri" w:hAnsi="Calibri" w:cs="Calibri"/>
          <w:sz w:val="22"/>
          <w:szCs w:val="22"/>
          <w:lang w:eastAsia="en-US"/>
        </w:rPr>
      </w:pPr>
      <w:r w:rsidRPr="008D67B6">
        <w:rPr>
          <w:rFonts w:ascii="Calibri" w:hAnsi="Calibri" w:cs="Calibri"/>
          <w:sz w:val="22"/>
          <w:szCs w:val="22"/>
          <w:lang w:eastAsia="en-US"/>
        </w:rPr>
        <w:t>PN-EN 1610:2015-10 Budowa i badania przewodów kanalizacyjnych</w:t>
      </w:r>
    </w:p>
    <w:p w:rsidR="00D12D0E" w:rsidRPr="00D12D0E" w:rsidRDefault="00D12D0E" w:rsidP="008C2710">
      <w:pPr>
        <w:spacing w:after="30"/>
        <w:jc w:val="both"/>
        <w:rPr>
          <w:rFonts w:ascii="Calibri" w:hAnsi="Calibri" w:cs="Arial"/>
          <w:sz w:val="22"/>
          <w:szCs w:val="22"/>
        </w:rPr>
      </w:pPr>
      <w:r w:rsidRPr="00D12D0E">
        <w:rPr>
          <w:rFonts w:ascii="Calibri" w:hAnsi="Calibri" w:cs="Arial"/>
          <w:sz w:val="22"/>
          <w:szCs w:val="22"/>
        </w:rPr>
        <w:t>Rysunki będą wykonane zgodnie z polskimi normami:</w:t>
      </w:r>
    </w:p>
    <w:p w:rsidR="00D12D0E" w:rsidRPr="00D12D0E" w:rsidRDefault="00D12D0E" w:rsidP="00C25C53">
      <w:pPr>
        <w:jc w:val="both"/>
        <w:rPr>
          <w:rFonts w:ascii="Calibri" w:hAnsi="Calibri" w:cs="Arial"/>
          <w:sz w:val="22"/>
          <w:szCs w:val="22"/>
        </w:rPr>
      </w:pPr>
      <w:r w:rsidRPr="00D12D0E">
        <w:rPr>
          <w:rFonts w:ascii="Calibri" w:hAnsi="Calibri" w:cs="Arial"/>
          <w:sz w:val="22"/>
          <w:szCs w:val="22"/>
        </w:rPr>
        <w:t>PN-B-01040:1994</w:t>
      </w:r>
      <w:r w:rsidRPr="00D12D0E">
        <w:rPr>
          <w:rFonts w:ascii="Calibri" w:hAnsi="Calibri" w:cs="Arial"/>
          <w:sz w:val="22"/>
          <w:szCs w:val="22"/>
        </w:rPr>
        <w:tab/>
        <w:t xml:space="preserve">Rysunek konstrukcyjny budowlany - Zasady ogólne </w:t>
      </w:r>
    </w:p>
    <w:p w:rsidR="00D12D0E" w:rsidRPr="00D12D0E" w:rsidRDefault="00D12D0E" w:rsidP="00C25C53">
      <w:pPr>
        <w:jc w:val="both"/>
        <w:rPr>
          <w:rFonts w:ascii="Calibri" w:hAnsi="Calibri" w:cs="Arial"/>
          <w:sz w:val="22"/>
          <w:szCs w:val="22"/>
        </w:rPr>
      </w:pPr>
      <w:r w:rsidRPr="00D12D0E">
        <w:rPr>
          <w:rFonts w:ascii="Calibri" w:hAnsi="Calibri" w:cs="Arial"/>
          <w:sz w:val="22"/>
          <w:szCs w:val="22"/>
        </w:rPr>
        <w:t>PN-EN ISO 6284:2001</w:t>
      </w:r>
      <w:r w:rsidRPr="00D12D0E">
        <w:rPr>
          <w:rFonts w:ascii="Calibri" w:hAnsi="Calibri" w:cs="Arial"/>
          <w:sz w:val="22"/>
          <w:szCs w:val="22"/>
        </w:rPr>
        <w:tab/>
        <w:t>Rysunek budowlany - Oznaczanie odchyłek granicznych</w:t>
      </w:r>
    </w:p>
    <w:p w:rsidR="00D12D0E" w:rsidRPr="00D12D0E" w:rsidRDefault="00D12D0E" w:rsidP="00C25C53">
      <w:pPr>
        <w:jc w:val="both"/>
        <w:rPr>
          <w:rFonts w:ascii="Calibri" w:hAnsi="Calibri" w:cs="Arial"/>
          <w:sz w:val="22"/>
          <w:szCs w:val="22"/>
        </w:rPr>
      </w:pPr>
      <w:r w:rsidRPr="00D12D0E">
        <w:rPr>
          <w:rFonts w:ascii="Calibri" w:hAnsi="Calibri" w:cs="Arial"/>
          <w:sz w:val="22"/>
          <w:szCs w:val="22"/>
        </w:rPr>
        <w:t>PN-EN ISO 7519:1999</w:t>
      </w:r>
      <w:r w:rsidRPr="00D12D0E">
        <w:rPr>
          <w:rFonts w:ascii="Calibri" w:hAnsi="Calibri" w:cs="Arial"/>
          <w:sz w:val="22"/>
          <w:szCs w:val="22"/>
        </w:rPr>
        <w:tab/>
        <w:t>Rysunek techniczny - Rysunki budowlane - Ogólne zasady przedstawiania na rysunkach zestawieniowych</w:t>
      </w:r>
    </w:p>
    <w:p w:rsidR="008C2710" w:rsidRDefault="00D12D0E" w:rsidP="00C25C53">
      <w:pPr>
        <w:jc w:val="both"/>
        <w:rPr>
          <w:rFonts w:ascii="Calibri" w:hAnsi="Calibri" w:cs="Arial"/>
          <w:sz w:val="22"/>
          <w:szCs w:val="22"/>
        </w:rPr>
      </w:pPr>
      <w:r w:rsidRPr="00D12D0E">
        <w:rPr>
          <w:rFonts w:ascii="Calibri" w:hAnsi="Calibri" w:cs="Arial"/>
          <w:sz w:val="22"/>
          <w:szCs w:val="22"/>
        </w:rPr>
        <w:t>PN-EN ISO 8560:201</w:t>
      </w:r>
      <w:r w:rsidR="00AF72FC">
        <w:rPr>
          <w:rFonts w:ascii="Calibri" w:hAnsi="Calibri" w:cs="Arial"/>
          <w:sz w:val="22"/>
          <w:szCs w:val="22"/>
        </w:rPr>
        <w:t>9-06</w:t>
      </w:r>
      <w:r w:rsidR="00507EA9">
        <w:rPr>
          <w:rFonts w:ascii="Calibri" w:hAnsi="Calibri" w:cs="Arial"/>
          <w:sz w:val="22"/>
          <w:szCs w:val="22"/>
        </w:rPr>
        <w:t xml:space="preserve">  </w:t>
      </w:r>
      <w:r w:rsidRPr="00D12D0E">
        <w:rPr>
          <w:rFonts w:ascii="Calibri" w:hAnsi="Calibri" w:cs="Arial"/>
          <w:sz w:val="22"/>
          <w:szCs w:val="22"/>
        </w:rPr>
        <w:tab/>
        <w:t>Rysunek techniczny - Rysunki budowlane - Przedstawianie modularnych wymiarów, linii i siatek</w:t>
      </w:r>
      <w:r w:rsidR="008C2710">
        <w:rPr>
          <w:rFonts w:ascii="Calibri" w:hAnsi="Calibri" w:cs="Arial"/>
          <w:sz w:val="22"/>
          <w:szCs w:val="22"/>
        </w:rPr>
        <w:br w:type="page"/>
      </w:r>
    </w:p>
    <w:p w:rsidR="00E771ED" w:rsidRPr="00E771ED" w:rsidRDefault="00E771ED" w:rsidP="00E771ED">
      <w:pPr>
        <w:keepNext/>
        <w:spacing w:after="120"/>
        <w:ind w:left="397" w:hanging="397"/>
        <w:jc w:val="both"/>
        <w:outlineLvl w:val="2"/>
        <w:rPr>
          <w:rFonts w:ascii="Calibri" w:hAnsi="Calibri"/>
          <w:b/>
          <w:i/>
          <w:caps/>
          <w:shadow/>
          <w:noProof/>
          <w:spacing w:val="14"/>
        </w:rPr>
      </w:pPr>
      <w:bookmarkStart w:id="251" w:name="_Toc501584209"/>
      <w:bookmarkStart w:id="252" w:name="_Toc501584353"/>
      <w:bookmarkStart w:id="253" w:name="_Toc501584988"/>
      <w:bookmarkStart w:id="254" w:name="_Toc501587052"/>
      <w:bookmarkStart w:id="255" w:name="_Toc501587456"/>
      <w:bookmarkStart w:id="256" w:name="_Toc501587773"/>
      <w:bookmarkStart w:id="257" w:name="_Toc505795007"/>
      <w:bookmarkStart w:id="258" w:name="_Toc505795510"/>
      <w:bookmarkStart w:id="259" w:name="_Toc58755221"/>
      <w:bookmarkStart w:id="260" w:name="_Toc184294874"/>
      <w:r w:rsidRPr="00E771ED">
        <w:rPr>
          <w:rFonts w:ascii="Calibri" w:hAnsi="Calibri"/>
          <w:b/>
          <w:i/>
          <w:caps/>
          <w:shadow/>
          <w:noProof/>
          <w:spacing w:val="14"/>
        </w:rPr>
        <w:lastRenderedPageBreak/>
        <w:t>D.</w:t>
      </w:r>
      <w:r w:rsidRPr="00E771ED">
        <w:rPr>
          <w:rFonts w:ascii="Calibri" w:hAnsi="Calibri"/>
          <w:b/>
          <w:i/>
          <w:caps/>
          <w:shadow/>
          <w:noProof/>
          <w:spacing w:val="14"/>
        </w:rPr>
        <w:tab/>
        <w:t>inne posiadane informacje i dokumenty niezbędne do projektowania robót budowlanych</w:t>
      </w:r>
      <w:bookmarkEnd w:id="251"/>
      <w:bookmarkEnd w:id="252"/>
      <w:bookmarkEnd w:id="253"/>
      <w:bookmarkEnd w:id="254"/>
      <w:bookmarkEnd w:id="255"/>
      <w:bookmarkEnd w:id="256"/>
      <w:bookmarkEnd w:id="257"/>
      <w:bookmarkEnd w:id="258"/>
      <w:bookmarkEnd w:id="259"/>
      <w:bookmarkEnd w:id="260"/>
    </w:p>
    <w:p w:rsidR="00E771ED" w:rsidRPr="00E771ED" w:rsidRDefault="00E771ED" w:rsidP="00D8477C">
      <w:pPr>
        <w:spacing w:after="60"/>
        <w:jc w:val="both"/>
        <w:rPr>
          <w:rFonts w:ascii="Calibri" w:hAnsi="Calibri" w:cs="Arial"/>
          <w:sz w:val="22"/>
        </w:rPr>
      </w:pPr>
      <w:r w:rsidRPr="00E771ED">
        <w:rPr>
          <w:rFonts w:ascii="Calibri" w:hAnsi="Calibri" w:cs="Arial"/>
          <w:sz w:val="22"/>
        </w:rPr>
        <w:t xml:space="preserve">Wykonawca jest zobowiązany do zaznajomienia się i stosowania wymagań Toruńskich Wodociągów </w:t>
      </w:r>
      <w:r w:rsidR="00D8477C">
        <w:rPr>
          <w:rFonts w:ascii="Calibri" w:hAnsi="Calibri" w:cs="Arial"/>
          <w:sz w:val="22"/>
        </w:rPr>
        <w:br/>
      </w:r>
      <w:r w:rsidRPr="00E771ED">
        <w:rPr>
          <w:rFonts w:ascii="Calibri" w:hAnsi="Calibri" w:cs="Arial"/>
          <w:sz w:val="22"/>
        </w:rPr>
        <w:t>Sp. z o.o. zawartych w załączonych dokumentach:</w:t>
      </w:r>
    </w:p>
    <w:p w:rsidR="00D8477C" w:rsidRDefault="00E771ED" w:rsidP="00D8477C">
      <w:pPr>
        <w:spacing w:after="60"/>
        <w:ind w:left="714" w:hanging="357"/>
        <w:jc w:val="both"/>
        <w:rPr>
          <w:rFonts w:ascii="Calibri" w:hAnsi="Calibri"/>
          <w:sz w:val="22"/>
          <w:szCs w:val="22"/>
        </w:rPr>
      </w:pPr>
      <w:r w:rsidRPr="00E771ED">
        <w:rPr>
          <w:rFonts w:ascii="Calibri" w:hAnsi="Calibri"/>
          <w:sz w:val="22"/>
          <w:szCs w:val="22"/>
        </w:rPr>
        <w:t>-</w:t>
      </w:r>
      <w:r w:rsidRPr="00E771ED">
        <w:rPr>
          <w:rFonts w:ascii="Calibri" w:hAnsi="Calibri"/>
          <w:sz w:val="22"/>
          <w:szCs w:val="22"/>
        </w:rPr>
        <w:tab/>
        <w:t>„Podstawowe wymagania techniczne rur, kształtek i obiektów stawiane nowoprojektowanym układom kanalizacji sanitarnej - Toruń, marzec 2012”.</w:t>
      </w:r>
    </w:p>
    <w:p w:rsidR="00D8477C" w:rsidRPr="00C70211" w:rsidRDefault="00D8477C" w:rsidP="00D8477C">
      <w:pPr>
        <w:spacing w:after="60"/>
        <w:ind w:left="714" w:hanging="357"/>
        <w:jc w:val="both"/>
        <w:rPr>
          <w:rFonts w:ascii="Calibri" w:hAnsi="Calibri" w:cs="Calibri"/>
          <w:sz w:val="22"/>
          <w:szCs w:val="22"/>
        </w:rPr>
      </w:pPr>
      <w:r>
        <w:rPr>
          <w:rFonts w:ascii="Calibri" w:hAnsi="Calibri"/>
          <w:sz w:val="22"/>
          <w:szCs w:val="22"/>
        </w:rPr>
        <w:t>-</w:t>
      </w:r>
      <w:r>
        <w:rPr>
          <w:rFonts w:ascii="Calibri" w:hAnsi="Calibri"/>
          <w:sz w:val="22"/>
          <w:szCs w:val="22"/>
        </w:rPr>
        <w:tab/>
        <w:t xml:space="preserve">„Wytyczne techniczne do projektowania i realizacji sieci, przyłączy oraz urządzeń wodociągowych i </w:t>
      </w:r>
      <w:r w:rsidRPr="00C70211">
        <w:rPr>
          <w:rFonts w:ascii="Calibri" w:hAnsi="Calibri" w:cs="Calibri"/>
          <w:sz w:val="22"/>
          <w:szCs w:val="22"/>
        </w:rPr>
        <w:t>kanalizacyjnych - Toruń, lipiec 2012”</w:t>
      </w:r>
    </w:p>
    <w:p w:rsidR="00B0112E" w:rsidRPr="006771BF" w:rsidRDefault="00C70211" w:rsidP="006771BF">
      <w:pPr>
        <w:spacing w:after="60"/>
        <w:jc w:val="both"/>
        <w:rPr>
          <w:rFonts w:ascii="Calibri" w:hAnsi="Calibri" w:cs="Calibri"/>
          <w:sz w:val="22"/>
          <w:szCs w:val="22"/>
        </w:rPr>
      </w:pPr>
      <w:r>
        <w:rPr>
          <w:rFonts w:ascii="Calibri" w:hAnsi="Calibri" w:cs="Calibri"/>
          <w:sz w:val="22"/>
          <w:szCs w:val="22"/>
        </w:rPr>
        <w:t xml:space="preserve">które są </w:t>
      </w:r>
      <w:r w:rsidRPr="00C70211">
        <w:rPr>
          <w:rFonts w:ascii="Calibri" w:hAnsi="Calibri" w:cs="Calibri"/>
          <w:color w:val="000000"/>
          <w:sz w:val="22"/>
          <w:szCs w:val="22"/>
        </w:rPr>
        <w:t xml:space="preserve">dostępne na </w:t>
      </w:r>
      <w:r w:rsidRPr="00C70211">
        <w:rPr>
          <w:rFonts w:ascii="Calibri" w:hAnsi="Calibri" w:cs="Calibri"/>
          <w:sz w:val="22"/>
          <w:szCs w:val="22"/>
        </w:rPr>
        <w:t xml:space="preserve">stronie </w:t>
      </w:r>
      <w:hyperlink r:id="rId9" w:history="1">
        <w:r w:rsidRPr="00C70211">
          <w:rPr>
            <w:rStyle w:val="Hipercze"/>
            <w:rFonts w:ascii="Calibri" w:hAnsi="Calibri" w:cs="Calibri"/>
            <w:sz w:val="22"/>
            <w:szCs w:val="22"/>
          </w:rPr>
          <w:t>www.wodociagi.torun.com.pl</w:t>
        </w:r>
      </w:hyperlink>
      <w:r w:rsidRPr="00C70211">
        <w:rPr>
          <w:rFonts w:ascii="Calibri" w:hAnsi="Calibri" w:cs="Calibri"/>
          <w:sz w:val="22"/>
          <w:szCs w:val="22"/>
        </w:rPr>
        <w:t xml:space="preserve"> w zakładce </w:t>
      </w:r>
      <w:r w:rsidRPr="00C70211">
        <w:rPr>
          <w:rFonts w:ascii="Calibri" w:hAnsi="Calibri" w:cs="Calibri"/>
          <w:bCs/>
          <w:iCs/>
          <w:sz w:val="22"/>
          <w:szCs w:val="22"/>
        </w:rPr>
        <w:t>„Strefa klienta - Jak załatwić sprawę – Załatwianie spraw – Wytyczne techniczne ”</w:t>
      </w:r>
    </w:p>
    <w:sectPr w:rsidR="00B0112E" w:rsidRPr="006771BF" w:rsidSect="00926935">
      <w:headerReference w:type="default" r:id="rId10"/>
      <w:footerReference w:type="default" r:id="rId11"/>
      <w:footnotePr>
        <w:numRestart w:val="eachSect"/>
      </w:footnotePr>
      <w:pgSz w:w="11906" w:h="16838" w:code="9"/>
      <w:pgMar w:top="340" w:right="1021" w:bottom="284" w:left="1361" w:header="284" w:footer="34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011" w:rsidRDefault="00F82011">
      <w:r>
        <w:separator/>
      </w:r>
    </w:p>
  </w:endnote>
  <w:endnote w:type="continuationSeparator" w:id="0">
    <w:p w:rsidR="00F82011" w:rsidRDefault="00F820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MS Sans Serif">
    <w:panose1 w:val="020B0500000000000000"/>
    <w:charset w:val="EE"/>
    <w:family w:val="swiss"/>
    <w:pitch w:val="variable"/>
    <w:sig w:usb0="00000000" w:usb1="00000000" w:usb2="00000000" w:usb3="00000000" w:csb0="00000000" w:csb1="00000000"/>
  </w:font>
  <w:font w:name="Thorndale">
    <w:altName w:val="Times New Roman"/>
    <w:charset w:val="EE"/>
    <w:family w:val="roman"/>
    <w:pitch w:val="variable"/>
    <w:sig w:usb0="00000000" w:usb1="00000000" w:usb2="00000000" w:usb3="00000000" w:csb0="00000000" w:csb1="00000000"/>
  </w:font>
  <w:font w:name="HG Mincho Light J">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EE"/>
    <w:family w:val="auto"/>
    <w:pitch w:val="variable"/>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4A0"/>
    </w:tblPr>
    <w:tblGrid>
      <w:gridCol w:w="9664"/>
    </w:tblGrid>
    <w:tr w:rsidR="001D1C43" w:rsidRPr="00932ECF" w:rsidTr="00313A2C">
      <w:trPr>
        <w:trHeight w:val="113"/>
      </w:trPr>
      <w:tc>
        <w:tcPr>
          <w:tcW w:w="9664" w:type="dxa"/>
          <w:tcBorders>
            <w:top w:val="nil"/>
            <w:bottom w:val="single" w:sz="4" w:space="0" w:color="auto"/>
          </w:tcBorders>
          <w:vAlign w:val="center"/>
        </w:tcPr>
        <w:p w:rsidR="001D1C43" w:rsidRPr="00313A2C" w:rsidRDefault="001D1C43" w:rsidP="00932ECF">
          <w:pPr>
            <w:ind w:right="-113"/>
            <w:rPr>
              <w:rFonts w:ascii="Calibri" w:hAnsi="Calibri"/>
              <w:b/>
              <w:i/>
              <w:sz w:val="10"/>
              <w:szCs w:val="10"/>
            </w:rPr>
          </w:pPr>
        </w:p>
      </w:tc>
    </w:tr>
    <w:tr w:rsidR="001D1C43" w:rsidRPr="0018533F" w:rsidTr="00932ECF">
      <w:trPr>
        <w:trHeight w:val="283"/>
      </w:trPr>
      <w:tc>
        <w:tcPr>
          <w:tcW w:w="9664" w:type="dxa"/>
          <w:tcBorders>
            <w:top w:val="single" w:sz="4" w:space="0" w:color="auto"/>
          </w:tcBorders>
          <w:vAlign w:val="center"/>
        </w:tcPr>
        <w:p w:rsidR="001D1C43" w:rsidRPr="00932ECF" w:rsidRDefault="001D1C43" w:rsidP="00932ECF">
          <w:pPr>
            <w:spacing w:before="100"/>
            <w:ind w:right="-113"/>
            <w:rPr>
              <w:rFonts w:ascii="Calibri" w:hAnsi="Calibri"/>
              <w:b/>
              <w:i/>
              <w:sz w:val="21"/>
              <w:szCs w:val="21"/>
            </w:rPr>
          </w:pPr>
        </w:p>
      </w:tc>
    </w:tr>
  </w:tbl>
  <w:p w:rsidR="001D1C43" w:rsidRDefault="001D1C43" w:rsidP="006D6FBF">
    <w:pPr>
      <w:ind w:right="-57"/>
      <w:rPr>
        <w:rFonts w:ascii="Calibri" w:hAnsi="Calibri"/>
        <w:b/>
        <w:i/>
        <w:sz w:val="21"/>
        <w:szCs w:val="21"/>
      </w:rPr>
    </w:pPr>
    <w:r>
      <w:rPr>
        <w:rFonts w:ascii="Calibri" w:hAnsi="Calibri"/>
        <w:b/>
        <w:i/>
        <w:sz w:val="21"/>
        <w:szCs w:val="21"/>
      </w:rPr>
      <w:t>Program Funkcjonalno - Użytkowy</w:t>
    </w:r>
  </w:p>
  <w:p w:rsidR="001D1C43" w:rsidRPr="0092523A" w:rsidRDefault="001D1C43" w:rsidP="006D6FBF">
    <w:pPr>
      <w:ind w:right="-57"/>
      <w:rPr>
        <w:rFonts w:ascii="Calibri" w:hAnsi="Calibri"/>
        <w:b/>
        <w:i/>
        <w:sz w:val="21"/>
        <w:szCs w:val="21"/>
      </w:rPr>
    </w:pPr>
    <w:r w:rsidRPr="006D6FBF">
      <w:rPr>
        <w:rFonts w:ascii="Calibri" w:hAnsi="Calibri"/>
        <w:sz w:val="21"/>
        <w:szCs w:val="21"/>
      </w:rPr>
      <w:t>„</w:t>
    </w:r>
    <w:r>
      <w:rPr>
        <w:rFonts w:ascii="Calibri" w:hAnsi="Calibri"/>
        <w:sz w:val="21"/>
        <w:szCs w:val="21"/>
      </w:rPr>
      <w:t>Modernizacja pompowni osadu recyrkulowanego i nadmiernego na terenie Centralnej Oczyszczalni Ścieków</w:t>
    </w:r>
    <w:r w:rsidRPr="006D6FBF">
      <w:rPr>
        <w:rFonts w:ascii="Calibri" w:hAnsi="Calibri"/>
        <w:sz w:val="21"/>
        <w:szCs w:val="21"/>
      </w:rPr>
      <w:t xml:space="preserve"> </w:t>
    </w:r>
    <w:r>
      <w:rPr>
        <w:rFonts w:ascii="Calibri" w:hAnsi="Calibri"/>
        <w:sz w:val="21"/>
        <w:szCs w:val="21"/>
      </w:rPr>
      <w:t xml:space="preserve">w </w:t>
    </w:r>
    <w:r w:rsidRPr="006D6FBF">
      <w:rPr>
        <w:rFonts w:ascii="Calibri" w:hAnsi="Calibri"/>
        <w:sz w:val="21"/>
        <w:szCs w:val="21"/>
      </w:rPr>
      <w:t>Toruni</w:t>
    </w:r>
    <w:r>
      <w:rPr>
        <w:rFonts w:ascii="Calibri" w:hAnsi="Calibri"/>
        <w:sz w:val="21"/>
        <w:szCs w:val="21"/>
      </w:rPr>
      <w:t>u</w:t>
    </w:r>
    <w:r w:rsidRPr="006D6FBF">
      <w:rPr>
        <w:rFonts w:ascii="Calibri" w:hAnsi="Calibri"/>
        <w:sz w:val="21"/>
        <w:szCs w:val="21"/>
      </w:rPr>
      <w:t>”</w:t>
    </w:r>
    <w:r>
      <w:rPr>
        <w:rFonts w:ascii="Calibri" w:hAnsi="Calibri"/>
        <w:sz w:val="21"/>
        <w:szCs w:val="21"/>
      </w:rPr>
      <w:t xml:space="preserve">                                                                        </w:t>
    </w:r>
    <w:r w:rsidRPr="004672C9">
      <w:rPr>
        <w:rFonts w:ascii="Calibri" w:hAnsi="Calibri"/>
        <w:sz w:val="21"/>
        <w:szCs w:val="21"/>
      </w:rPr>
      <w:t xml:space="preserve">- </w:t>
    </w:r>
    <w:r w:rsidR="00733402" w:rsidRPr="004672C9">
      <w:rPr>
        <w:rFonts w:ascii="Calibri" w:hAnsi="Calibri"/>
        <w:sz w:val="21"/>
        <w:szCs w:val="21"/>
      </w:rPr>
      <w:fldChar w:fldCharType="begin"/>
    </w:r>
    <w:r w:rsidRPr="004672C9">
      <w:rPr>
        <w:rFonts w:ascii="Calibri" w:hAnsi="Calibri"/>
        <w:sz w:val="21"/>
        <w:szCs w:val="21"/>
      </w:rPr>
      <w:instrText xml:space="preserve"> PAGE </w:instrText>
    </w:r>
    <w:r w:rsidR="00733402" w:rsidRPr="004672C9">
      <w:rPr>
        <w:rFonts w:ascii="Calibri" w:hAnsi="Calibri"/>
        <w:sz w:val="21"/>
        <w:szCs w:val="21"/>
      </w:rPr>
      <w:fldChar w:fldCharType="separate"/>
    </w:r>
    <w:r w:rsidR="003F01A1">
      <w:rPr>
        <w:rFonts w:ascii="Calibri" w:hAnsi="Calibri"/>
        <w:noProof/>
        <w:sz w:val="21"/>
        <w:szCs w:val="21"/>
      </w:rPr>
      <w:t>28</w:t>
    </w:r>
    <w:r w:rsidR="00733402" w:rsidRPr="004672C9">
      <w:rPr>
        <w:rFonts w:ascii="Calibri" w:hAnsi="Calibri"/>
        <w:sz w:val="21"/>
        <w:szCs w:val="21"/>
      </w:rPr>
      <w:fldChar w:fldCharType="end"/>
    </w:r>
    <w:r w:rsidRPr="004672C9">
      <w:rPr>
        <w:rFonts w:ascii="Calibri" w:hAnsi="Calibri"/>
        <w:sz w:val="21"/>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011" w:rsidRDefault="00F82011">
      <w:r>
        <w:separator/>
      </w:r>
    </w:p>
  </w:footnote>
  <w:footnote w:type="continuationSeparator" w:id="0">
    <w:p w:rsidR="00F82011" w:rsidRDefault="00F820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C43" w:rsidRPr="00E84DC7" w:rsidRDefault="001D1C43" w:rsidP="002462F8">
    <w:pPr>
      <w:pStyle w:val="Nagwek"/>
      <w:jc w:val="center"/>
      <w:rPr>
        <w:rFonts w:ascii="Calibri" w:hAnsi="Calibri"/>
        <w:noProof/>
        <w:sz w:val="22"/>
        <w:szCs w:val="22"/>
      </w:rPr>
    </w:pPr>
  </w:p>
  <w:p w:rsidR="001D1C43" w:rsidRPr="00EE7C3A" w:rsidRDefault="001D1C43">
    <w:pPr>
      <w:rPr>
        <w:rFonts w:asciiTheme="minorHAnsi" w:hAnsiTheme="minorHAnsi" w:cstheme="minorHAns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37ABB9A"/>
    <w:lvl w:ilvl="0">
      <w:start w:val="1"/>
      <w:numFmt w:val="decimal"/>
      <w:pStyle w:val="Listanumerowana2"/>
      <w:lvlText w:val="%1."/>
      <w:lvlJc w:val="left"/>
      <w:pPr>
        <w:tabs>
          <w:tab w:val="num" w:pos="643"/>
        </w:tabs>
        <w:ind w:left="643" w:hanging="360"/>
      </w:pPr>
    </w:lvl>
  </w:abstractNum>
  <w:abstractNum w:abstractNumId="1">
    <w:nsid w:val="FFFFFF88"/>
    <w:multiLevelType w:val="singleLevel"/>
    <w:tmpl w:val="B16E38F2"/>
    <w:lvl w:ilvl="0">
      <w:start w:val="1"/>
      <w:numFmt w:val="decimal"/>
      <w:pStyle w:val="Listanumerowana"/>
      <w:lvlText w:val="%1."/>
      <w:lvlJc w:val="left"/>
      <w:pPr>
        <w:tabs>
          <w:tab w:val="num" w:pos="360"/>
        </w:tabs>
        <w:ind w:left="360" w:hanging="360"/>
      </w:pPr>
    </w:lvl>
  </w:abstractNum>
  <w:abstractNum w:abstractNumId="2">
    <w:nsid w:val="FFFFFF89"/>
    <w:multiLevelType w:val="singleLevel"/>
    <w:tmpl w:val="753CF12A"/>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20A61D8"/>
    <w:multiLevelType w:val="hybridMultilevel"/>
    <w:tmpl w:val="DEE82A52"/>
    <w:lvl w:ilvl="0" w:tplc="32B845CC">
      <w:start w:val="3"/>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491315"/>
    <w:multiLevelType w:val="singleLevel"/>
    <w:tmpl w:val="95C65DB8"/>
    <w:lvl w:ilvl="0">
      <w:start w:val="1"/>
      <w:numFmt w:val="decimal"/>
      <w:lvlText w:val="%1)"/>
      <w:legacy w:legacy="1" w:legacySpace="0" w:legacyIndent="350"/>
      <w:lvlJc w:val="left"/>
      <w:rPr>
        <w:rFonts w:ascii="Calibri" w:hAnsi="Calibri" w:cs="Calibri" w:hint="default"/>
      </w:rPr>
    </w:lvl>
  </w:abstractNum>
  <w:abstractNum w:abstractNumId="5">
    <w:nsid w:val="0B86419F"/>
    <w:multiLevelType w:val="hybridMultilevel"/>
    <w:tmpl w:val="02FA6972"/>
    <w:lvl w:ilvl="0" w:tplc="D0DC405C">
      <w:start w:val="1"/>
      <w:numFmt w:val="decimal"/>
      <w:lvlText w:val="%1."/>
      <w:lvlJc w:val="left"/>
      <w:pPr>
        <w:ind w:left="720" w:hanging="360"/>
      </w:pPr>
      <w:rPr>
        <w:sz w:val="22"/>
        <w:szCs w:val="22"/>
      </w:rPr>
    </w:lvl>
    <w:lvl w:ilvl="1" w:tplc="905697F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581FCA"/>
    <w:multiLevelType w:val="hybridMultilevel"/>
    <w:tmpl w:val="D73E08B6"/>
    <w:lvl w:ilvl="0" w:tplc="7D6AB40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8C6C0E"/>
    <w:multiLevelType w:val="hybridMultilevel"/>
    <w:tmpl w:val="6E4A6CD6"/>
    <w:lvl w:ilvl="0" w:tplc="A71C461A">
      <w:start w:val="1"/>
      <w:numFmt w:val="lowerLetter"/>
      <w:lvlText w:val="(%1)"/>
      <w:lvlJc w:val="left"/>
      <w:pPr>
        <w:tabs>
          <w:tab w:val="num" w:pos="1211"/>
        </w:tabs>
        <w:ind w:left="1211" w:hanging="360"/>
      </w:pPr>
      <w:rPr>
        <w:rFonts w:ascii="Calibri" w:hAnsi="Calibri" w:cs="Microsoft Sans Serif" w:hint="default"/>
      </w:rPr>
    </w:lvl>
    <w:lvl w:ilvl="1" w:tplc="04150019" w:tentative="1">
      <w:start w:val="1"/>
      <w:numFmt w:val="lowerLetter"/>
      <w:lvlText w:val="%2."/>
      <w:lvlJc w:val="left"/>
      <w:pPr>
        <w:tabs>
          <w:tab w:val="num" w:pos="1931"/>
        </w:tabs>
        <w:ind w:left="1931" w:hanging="360"/>
      </w:p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8">
    <w:nsid w:val="0EED5E64"/>
    <w:multiLevelType w:val="hybridMultilevel"/>
    <w:tmpl w:val="EF202F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95634E6"/>
    <w:multiLevelType w:val="hybridMultilevel"/>
    <w:tmpl w:val="FAD68C64"/>
    <w:lvl w:ilvl="0" w:tplc="8C26F9A0">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
    <w:nsid w:val="1C604266"/>
    <w:multiLevelType w:val="hybridMultilevel"/>
    <w:tmpl w:val="C0B2DDDC"/>
    <w:lvl w:ilvl="0" w:tplc="EAE858A0">
      <w:start w:val="1"/>
      <w:numFmt w:val="decimal"/>
      <w:lvlText w:val="%1."/>
      <w:lvlJc w:val="left"/>
      <w:pPr>
        <w:tabs>
          <w:tab w:val="num" w:pos="1800"/>
        </w:tabs>
        <w:ind w:left="180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1D9B6952"/>
    <w:multiLevelType w:val="hybridMultilevel"/>
    <w:tmpl w:val="5694BBF4"/>
    <w:lvl w:ilvl="0" w:tplc="9EAE26BE">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0830615"/>
    <w:multiLevelType w:val="hybridMultilevel"/>
    <w:tmpl w:val="09B84D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17B1CEB"/>
    <w:multiLevelType w:val="hybridMultilevel"/>
    <w:tmpl w:val="A934A8F2"/>
    <w:lvl w:ilvl="0" w:tplc="8B745BDA">
      <w:start w:val="1"/>
      <w:numFmt w:val="lowerLetter"/>
      <w:lvlText w:val="%1)"/>
      <w:lvlJc w:val="left"/>
      <w:pPr>
        <w:tabs>
          <w:tab w:val="num" w:pos="780"/>
        </w:tabs>
        <w:ind w:left="780" w:hanging="360"/>
      </w:pPr>
      <w:rPr>
        <w:rFonts w:hint="default"/>
      </w:rPr>
    </w:lvl>
    <w:lvl w:ilvl="1" w:tplc="BC1044C4">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1B84ABB"/>
    <w:multiLevelType w:val="hybridMultilevel"/>
    <w:tmpl w:val="B604278A"/>
    <w:lvl w:ilvl="0" w:tplc="0415000D">
      <w:start w:val="1"/>
      <w:numFmt w:val="bullet"/>
      <w:lvlText w:val=""/>
      <w:lvlJc w:val="left"/>
      <w:pPr>
        <w:ind w:left="1065" w:hanging="705"/>
      </w:pPr>
      <w:rPr>
        <w:rFonts w:ascii="Wingdings" w:hAnsi="Wingding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2332FF3"/>
    <w:multiLevelType w:val="hybridMultilevel"/>
    <w:tmpl w:val="34A63C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3EB14E1"/>
    <w:multiLevelType w:val="hybridMultilevel"/>
    <w:tmpl w:val="7DA6AE46"/>
    <w:lvl w:ilvl="0" w:tplc="5B7615B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nsid w:val="240644F5"/>
    <w:multiLevelType w:val="hybridMultilevel"/>
    <w:tmpl w:val="1A8E3530"/>
    <w:lvl w:ilvl="0" w:tplc="523EAC8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nsid w:val="257363E8"/>
    <w:multiLevelType w:val="hybridMultilevel"/>
    <w:tmpl w:val="05C009D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27B50A09"/>
    <w:multiLevelType w:val="hybridMultilevel"/>
    <w:tmpl w:val="C3C25D18"/>
    <w:lvl w:ilvl="0" w:tplc="D57C7814">
      <w:numFmt w:val="bullet"/>
      <w:lvlText w:val="-"/>
      <w:lvlJc w:val="left"/>
      <w:pPr>
        <w:ind w:left="720" w:hanging="360"/>
      </w:pPr>
      <w:rPr>
        <w:rFonts w:ascii="Arial" w:eastAsia="Times New Roman" w:hAnsi="Arial" w:cs="Aria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2B495319"/>
    <w:multiLevelType w:val="hybridMultilevel"/>
    <w:tmpl w:val="CFAA6D80"/>
    <w:lvl w:ilvl="0" w:tplc="0000000C">
      <w:numFmt w:val="bullet"/>
      <w:lvlText w:val="-"/>
      <w:lvlJc w:val="left"/>
      <w:pPr>
        <w:tabs>
          <w:tab w:val="num" w:pos="1220"/>
        </w:tabs>
        <w:ind w:left="1220" w:hanging="360"/>
      </w:pPr>
      <w:rPr>
        <w:rFonts w:ascii="Arial" w:hAnsi="Arial" w:cs="Aria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2D346A47"/>
    <w:multiLevelType w:val="hybridMultilevel"/>
    <w:tmpl w:val="A3C675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3FC799B"/>
    <w:multiLevelType w:val="hybridMultilevel"/>
    <w:tmpl w:val="27A438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4F25E59"/>
    <w:multiLevelType w:val="hybridMultilevel"/>
    <w:tmpl w:val="BAC0E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55C4E77"/>
    <w:multiLevelType w:val="hybridMultilevel"/>
    <w:tmpl w:val="7794D3C4"/>
    <w:lvl w:ilvl="0" w:tplc="0415000F">
      <w:start w:val="1"/>
      <w:numFmt w:val="decimal"/>
      <w:lvlText w:val="%1."/>
      <w:lvlJc w:val="left"/>
      <w:pPr>
        <w:ind w:left="720" w:hanging="360"/>
      </w:pPr>
    </w:lvl>
    <w:lvl w:ilvl="1" w:tplc="905697F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5814578"/>
    <w:multiLevelType w:val="hybridMultilevel"/>
    <w:tmpl w:val="AD5E76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76C64CB"/>
    <w:multiLevelType w:val="hybridMultilevel"/>
    <w:tmpl w:val="F2100C1C"/>
    <w:lvl w:ilvl="0" w:tplc="FFFFFFFF">
      <w:start w:val="1"/>
      <w:numFmt w:val="decimal"/>
      <w:lvlText w:val="%1."/>
      <w:lvlJc w:val="left"/>
      <w:pPr>
        <w:tabs>
          <w:tab w:val="num" w:pos="1800"/>
        </w:tabs>
        <w:ind w:left="180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398E324B"/>
    <w:multiLevelType w:val="hybridMultilevel"/>
    <w:tmpl w:val="18A00F0A"/>
    <w:lvl w:ilvl="0" w:tplc="D57C7814">
      <w:numFmt w:val="bullet"/>
      <w:lvlText w:val="-"/>
      <w:lvlJc w:val="left"/>
      <w:pPr>
        <w:tabs>
          <w:tab w:val="num" w:pos="1068"/>
        </w:tabs>
        <w:ind w:left="1068" w:hanging="360"/>
      </w:pPr>
      <w:rPr>
        <w:rFonts w:ascii="Arial" w:eastAsia="Times New Roman" w:hAnsi="Arial" w:cs="Arial" w:hint="default"/>
      </w:rPr>
    </w:lvl>
    <w:lvl w:ilvl="1" w:tplc="04150017">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17">
      <w:start w:val="1"/>
      <w:numFmt w:val="lowerLetter"/>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9">
    <w:nsid w:val="3B7829DB"/>
    <w:multiLevelType w:val="hybridMultilevel"/>
    <w:tmpl w:val="EB14128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nsid w:val="42ED3DCA"/>
    <w:multiLevelType w:val="hybridMultilevel"/>
    <w:tmpl w:val="4F9210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34C6BC5"/>
    <w:multiLevelType w:val="hybridMultilevel"/>
    <w:tmpl w:val="983E2990"/>
    <w:lvl w:ilvl="0" w:tplc="04150001">
      <w:start w:val="1"/>
      <w:numFmt w:val="lowerLetter"/>
      <w:lvlText w:val="%1)"/>
      <w:lvlJc w:val="left"/>
      <w:pPr>
        <w:ind w:left="72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3">
    <w:nsid w:val="43E15D43"/>
    <w:multiLevelType w:val="hybridMultilevel"/>
    <w:tmpl w:val="B9DA901A"/>
    <w:lvl w:ilvl="0" w:tplc="04150001">
      <w:start w:val="1"/>
      <w:numFmt w:val="bullet"/>
      <w:lvlText w:val=""/>
      <w:lvlJc w:val="left"/>
      <w:pPr>
        <w:ind w:left="720" w:hanging="360"/>
      </w:pPr>
      <w:rPr>
        <w:rFonts w:ascii="Symbol" w:hAnsi="Symbol" w:hint="default"/>
      </w:rPr>
    </w:lvl>
    <w:lvl w:ilvl="1" w:tplc="9EAE26BE">
      <w:start w:val="1"/>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4407B7C"/>
    <w:multiLevelType w:val="hybridMultilevel"/>
    <w:tmpl w:val="755249EA"/>
    <w:lvl w:ilvl="0" w:tplc="04150017">
      <w:start w:val="1"/>
      <w:numFmt w:val="lowerLetter"/>
      <w:lvlText w:val="%1)"/>
      <w:lvlJc w:val="left"/>
      <w:pPr>
        <w:tabs>
          <w:tab w:val="num" w:pos="720"/>
        </w:tabs>
        <w:ind w:left="720" w:hanging="360"/>
      </w:pPr>
    </w:lvl>
    <w:lvl w:ilvl="1" w:tplc="20A85630">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8C27288"/>
    <w:multiLevelType w:val="hybridMultilevel"/>
    <w:tmpl w:val="3C2CC6FA"/>
    <w:lvl w:ilvl="0" w:tplc="2B4EAA4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nsid w:val="49296486"/>
    <w:multiLevelType w:val="hybridMultilevel"/>
    <w:tmpl w:val="20A244D6"/>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37">
    <w:nsid w:val="4A7D5012"/>
    <w:multiLevelType w:val="hybridMultilevel"/>
    <w:tmpl w:val="27B6EAC6"/>
    <w:lvl w:ilvl="0" w:tplc="75245B4A">
      <w:start w:val="3"/>
      <w:numFmt w:val="lowerLetter"/>
      <w:lvlText w:val="(%1)"/>
      <w:lvlJc w:val="left"/>
      <w:pPr>
        <w:tabs>
          <w:tab w:val="num" w:pos="1211"/>
        </w:tabs>
        <w:ind w:left="1211" w:hanging="360"/>
      </w:pPr>
      <w:rPr>
        <w:rFonts w:ascii="Calibri" w:hAnsi="Calibri" w:cs="Microsoft Sans Serif"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E584647"/>
    <w:multiLevelType w:val="hybridMultilevel"/>
    <w:tmpl w:val="C612130C"/>
    <w:lvl w:ilvl="0" w:tplc="0000000C">
      <w:numFmt w:val="bullet"/>
      <w:lvlText w:val="-"/>
      <w:lvlJc w:val="left"/>
      <w:pPr>
        <w:ind w:left="1223" w:hanging="360"/>
      </w:pPr>
      <w:rPr>
        <w:rFonts w:ascii="Arial" w:hAnsi="Arial" w:hint="default"/>
      </w:rPr>
    </w:lvl>
    <w:lvl w:ilvl="1" w:tplc="04150003">
      <w:start w:val="1"/>
      <w:numFmt w:val="bullet"/>
      <w:lvlText w:val="o"/>
      <w:lvlJc w:val="left"/>
      <w:pPr>
        <w:ind w:left="1943" w:hanging="360"/>
      </w:pPr>
      <w:rPr>
        <w:rFonts w:ascii="Courier New" w:hAnsi="Courier New" w:hint="default"/>
      </w:rPr>
    </w:lvl>
    <w:lvl w:ilvl="2" w:tplc="04150005" w:tentative="1">
      <w:start w:val="1"/>
      <w:numFmt w:val="bullet"/>
      <w:lvlText w:val=""/>
      <w:lvlJc w:val="left"/>
      <w:pPr>
        <w:ind w:left="2663" w:hanging="360"/>
      </w:pPr>
      <w:rPr>
        <w:rFonts w:ascii="Wingdings" w:hAnsi="Wingdings" w:hint="default"/>
      </w:rPr>
    </w:lvl>
    <w:lvl w:ilvl="3" w:tplc="04150001" w:tentative="1">
      <w:start w:val="1"/>
      <w:numFmt w:val="bullet"/>
      <w:lvlText w:val=""/>
      <w:lvlJc w:val="left"/>
      <w:pPr>
        <w:ind w:left="3383" w:hanging="360"/>
      </w:pPr>
      <w:rPr>
        <w:rFonts w:ascii="Symbol" w:hAnsi="Symbol" w:hint="default"/>
      </w:rPr>
    </w:lvl>
    <w:lvl w:ilvl="4" w:tplc="04150003" w:tentative="1">
      <w:start w:val="1"/>
      <w:numFmt w:val="bullet"/>
      <w:lvlText w:val="o"/>
      <w:lvlJc w:val="left"/>
      <w:pPr>
        <w:ind w:left="4103" w:hanging="360"/>
      </w:pPr>
      <w:rPr>
        <w:rFonts w:ascii="Courier New" w:hAnsi="Courier New" w:hint="default"/>
      </w:rPr>
    </w:lvl>
    <w:lvl w:ilvl="5" w:tplc="04150005" w:tentative="1">
      <w:start w:val="1"/>
      <w:numFmt w:val="bullet"/>
      <w:lvlText w:val=""/>
      <w:lvlJc w:val="left"/>
      <w:pPr>
        <w:ind w:left="4823" w:hanging="360"/>
      </w:pPr>
      <w:rPr>
        <w:rFonts w:ascii="Wingdings" w:hAnsi="Wingdings" w:hint="default"/>
      </w:rPr>
    </w:lvl>
    <w:lvl w:ilvl="6" w:tplc="04150001" w:tentative="1">
      <w:start w:val="1"/>
      <w:numFmt w:val="bullet"/>
      <w:lvlText w:val=""/>
      <w:lvlJc w:val="left"/>
      <w:pPr>
        <w:ind w:left="5543" w:hanging="360"/>
      </w:pPr>
      <w:rPr>
        <w:rFonts w:ascii="Symbol" w:hAnsi="Symbol" w:hint="default"/>
      </w:rPr>
    </w:lvl>
    <w:lvl w:ilvl="7" w:tplc="04150003" w:tentative="1">
      <w:start w:val="1"/>
      <w:numFmt w:val="bullet"/>
      <w:lvlText w:val="o"/>
      <w:lvlJc w:val="left"/>
      <w:pPr>
        <w:ind w:left="6263" w:hanging="360"/>
      </w:pPr>
      <w:rPr>
        <w:rFonts w:ascii="Courier New" w:hAnsi="Courier New" w:hint="default"/>
      </w:rPr>
    </w:lvl>
    <w:lvl w:ilvl="8" w:tplc="04150005" w:tentative="1">
      <w:start w:val="1"/>
      <w:numFmt w:val="bullet"/>
      <w:lvlText w:val=""/>
      <w:lvlJc w:val="left"/>
      <w:pPr>
        <w:ind w:left="6983" w:hanging="360"/>
      </w:pPr>
      <w:rPr>
        <w:rFonts w:ascii="Wingdings" w:hAnsi="Wingdings" w:hint="default"/>
      </w:rPr>
    </w:lvl>
  </w:abstractNum>
  <w:abstractNum w:abstractNumId="39">
    <w:nsid w:val="50B628EA"/>
    <w:multiLevelType w:val="hybridMultilevel"/>
    <w:tmpl w:val="88907B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15E4D22"/>
    <w:multiLevelType w:val="hybridMultilevel"/>
    <w:tmpl w:val="ADB6C99A"/>
    <w:lvl w:ilvl="0" w:tplc="1D6C4104">
      <w:start w:val="1"/>
      <w:numFmt w:val="decimal"/>
      <w:lvlText w:val="%1."/>
      <w:lvlJc w:val="left"/>
      <w:pPr>
        <w:tabs>
          <w:tab w:val="num" w:pos="360"/>
        </w:tabs>
        <w:ind w:left="360" w:hanging="360"/>
      </w:pPr>
      <w:rPr>
        <w:rFonts w:hint="default"/>
      </w:rPr>
    </w:lvl>
    <w:lvl w:ilvl="1" w:tplc="A678C104">
      <w:start w:val="1"/>
      <w:numFmt w:val="lowerLetter"/>
      <w:lvlText w:val="%2."/>
      <w:lvlJc w:val="left"/>
      <w:pPr>
        <w:tabs>
          <w:tab w:val="num" w:pos="1440"/>
        </w:tabs>
        <w:ind w:left="1440" w:hanging="360"/>
      </w:pPr>
      <w:rPr>
        <w:rFonts w:cs="Times New Roman"/>
      </w:rPr>
    </w:lvl>
    <w:lvl w:ilvl="2" w:tplc="70200698">
      <w:start w:val="1"/>
      <w:numFmt w:val="lowerRoman"/>
      <w:lvlText w:val="%3."/>
      <w:lvlJc w:val="right"/>
      <w:pPr>
        <w:tabs>
          <w:tab w:val="num" w:pos="2160"/>
        </w:tabs>
        <w:ind w:left="2160" w:hanging="180"/>
      </w:pPr>
      <w:rPr>
        <w:rFonts w:cs="Times New Roman"/>
      </w:rPr>
    </w:lvl>
    <w:lvl w:ilvl="3" w:tplc="45869818">
      <w:start w:val="1"/>
      <w:numFmt w:val="decimal"/>
      <w:lvlText w:val="%4."/>
      <w:lvlJc w:val="left"/>
      <w:pPr>
        <w:tabs>
          <w:tab w:val="num" w:pos="2880"/>
        </w:tabs>
        <w:ind w:left="2880" w:hanging="360"/>
      </w:pPr>
      <w:rPr>
        <w:rFonts w:cs="Times New Roman"/>
      </w:rPr>
    </w:lvl>
    <w:lvl w:ilvl="4" w:tplc="5E7C4174">
      <w:start w:val="1"/>
      <w:numFmt w:val="lowerLetter"/>
      <w:lvlText w:val="%5."/>
      <w:lvlJc w:val="left"/>
      <w:pPr>
        <w:tabs>
          <w:tab w:val="num" w:pos="3600"/>
        </w:tabs>
        <w:ind w:left="3600" w:hanging="360"/>
      </w:pPr>
      <w:rPr>
        <w:rFonts w:cs="Times New Roman"/>
      </w:rPr>
    </w:lvl>
    <w:lvl w:ilvl="5" w:tplc="6818D71A">
      <w:start w:val="1"/>
      <w:numFmt w:val="lowerRoman"/>
      <w:lvlText w:val="%6."/>
      <w:lvlJc w:val="right"/>
      <w:pPr>
        <w:tabs>
          <w:tab w:val="num" w:pos="4320"/>
        </w:tabs>
        <w:ind w:left="4320" w:hanging="180"/>
      </w:pPr>
      <w:rPr>
        <w:rFonts w:cs="Times New Roman"/>
      </w:rPr>
    </w:lvl>
    <w:lvl w:ilvl="6" w:tplc="B624FC88">
      <w:start w:val="1"/>
      <w:numFmt w:val="decimal"/>
      <w:lvlText w:val="%7."/>
      <w:lvlJc w:val="left"/>
      <w:pPr>
        <w:tabs>
          <w:tab w:val="num" w:pos="5040"/>
        </w:tabs>
        <w:ind w:left="5040" w:hanging="360"/>
      </w:pPr>
      <w:rPr>
        <w:rFonts w:cs="Times New Roman"/>
      </w:rPr>
    </w:lvl>
    <w:lvl w:ilvl="7" w:tplc="B4B036BE">
      <w:start w:val="1"/>
      <w:numFmt w:val="lowerLetter"/>
      <w:lvlText w:val="%8."/>
      <w:lvlJc w:val="left"/>
      <w:pPr>
        <w:tabs>
          <w:tab w:val="num" w:pos="5760"/>
        </w:tabs>
        <w:ind w:left="5760" w:hanging="360"/>
      </w:pPr>
      <w:rPr>
        <w:rFonts w:cs="Times New Roman"/>
      </w:rPr>
    </w:lvl>
    <w:lvl w:ilvl="8" w:tplc="961AE54E">
      <w:start w:val="1"/>
      <w:numFmt w:val="lowerRoman"/>
      <w:lvlText w:val="%9."/>
      <w:lvlJc w:val="right"/>
      <w:pPr>
        <w:tabs>
          <w:tab w:val="num" w:pos="6480"/>
        </w:tabs>
        <w:ind w:left="6480" w:hanging="180"/>
      </w:pPr>
      <w:rPr>
        <w:rFonts w:cs="Times New Roman"/>
      </w:rPr>
    </w:lvl>
  </w:abstractNum>
  <w:abstractNum w:abstractNumId="41">
    <w:nsid w:val="547D7E13"/>
    <w:multiLevelType w:val="hybridMultilevel"/>
    <w:tmpl w:val="EC9CB28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2">
    <w:nsid w:val="56BB7CA8"/>
    <w:multiLevelType w:val="hybridMultilevel"/>
    <w:tmpl w:val="3C563B34"/>
    <w:lvl w:ilvl="0" w:tplc="C054FB5C">
      <w:start w:val="2"/>
      <w:numFmt w:val="low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99749C6"/>
    <w:multiLevelType w:val="hybridMultilevel"/>
    <w:tmpl w:val="C6A2DFCA"/>
    <w:lvl w:ilvl="0" w:tplc="04150001">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4">
    <w:nsid w:val="5C1D0347"/>
    <w:multiLevelType w:val="hybridMultilevel"/>
    <w:tmpl w:val="81F05990"/>
    <w:lvl w:ilvl="0" w:tplc="D57C7814">
      <w:numFmt w:val="bullet"/>
      <w:lvlText w:val="-"/>
      <w:lvlJc w:val="left"/>
      <w:pPr>
        <w:ind w:left="720" w:hanging="360"/>
      </w:pPr>
      <w:rPr>
        <w:rFonts w:ascii="Arial" w:eastAsia="Times New Roman" w:hAnsi="Arial" w:cs="Aria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nsid w:val="5FB20136"/>
    <w:multiLevelType w:val="hybridMultilevel"/>
    <w:tmpl w:val="598CA6C8"/>
    <w:lvl w:ilvl="0" w:tplc="FFFFFFFF">
      <w:start w:val="1"/>
      <w:numFmt w:val="decimal"/>
      <w:lvlText w:val="%1)"/>
      <w:lvlJc w:val="left"/>
      <w:pPr>
        <w:ind w:left="1077" w:hanging="360"/>
      </w:pPr>
    </w:lvl>
    <w:lvl w:ilvl="1" w:tplc="FFFFFFFF">
      <w:start w:val="1"/>
      <w:numFmt w:val="decimal"/>
      <w:lvlText w:val="%2)"/>
      <w:lvlJc w:val="left"/>
      <w:pPr>
        <w:ind w:left="1797" w:hanging="360"/>
      </w:pPr>
    </w:lvl>
    <w:lvl w:ilvl="2" w:tplc="D77C65EA">
      <w:start w:val="1"/>
      <w:numFmt w:val="lowerLetter"/>
      <w:lvlText w:val="(%3)"/>
      <w:lvlJc w:val="left"/>
      <w:pPr>
        <w:ind w:left="2697" w:hanging="360"/>
      </w:pPr>
      <w:rPr>
        <w:rFonts w:hint="default"/>
      </w:r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7">
    <w:nsid w:val="614B361D"/>
    <w:multiLevelType w:val="hybridMultilevel"/>
    <w:tmpl w:val="E7F8BA42"/>
    <w:lvl w:ilvl="0" w:tplc="1A603554">
      <w:start w:val="1"/>
      <w:numFmt w:val="decimal"/>
      <w:lvlText w:val="%1."/>
      <w:lvlJc w:val="left"/>
      <w:pPr>
        <w:tabs>
          <w:tab w:val="num" w:pos="360"/>
        </w:tabs>
        <w:ind w:left="360" w:hanging="360"/>
      </w:pPr>
      <w:rPr>
        <w:rFonts w:hint="default"/>
      </w:rPr>
    </w:lvl>
    <w:lvl w:ilvl="1" w:tplc="3AE49746">
      <w:start w:val="1"/>
      <w:numFmt w:val="lowerLetter"/>
      <w:lvlText w:val="%2."/>
      <w:lvlJc w:val="left"/>
      <w:pPr>
        <w:tabs>
          <w:tab w:val="num" w:pos="1440"/>
        </w:tabs>
        <w:ind w:left="1440" w:hanging="360"/>
      </w:pPr>
      <w:rPr>
        <w:rFonts w:cs="Times New Roman"/>
      </w:rPr>
    </w:lvl>
    <w:lvl w:ilvl="2" w:tplc="CA2A3EBC">
      <w:start w:val="1"/>
      <w:numFmt w:val="lowerRoman"/>
      <w:lvlText w:val="%3."/>
      <w:lvlJc w:val="right"/>
      <w:pPr>
        <w:tabs>
          <w:tab w:val="num" w:pos="2160"/>
        </w:tabs>
        <w:ind w:left="2160" w:hanging="180"/>
      </w:pPr>
      <w:rPr>
        <w:rFonts w:cs="Times New Roman"/>
      </w:rPr>
    </w:lvl>
    <w:lvl w:ilvl="3" w:tplc="2E36412E">
      <w:start w:val="1"/>
      <w:numFmt w:val="decimal"/>
      <w:lvlText w:val="%4."/>
      <w:lvlJc w:val="left"/>
      <w:pPr>
        <w:tabs>
          <w:tab w:val="num" w:pos="2880"/>
        </w:tabs>
        <w:ind w:left="2880" w:hanging="360"/>
      </w:pPr>
      <w:rPr>
        <w:rFonts w:cs="Times New Roman"/>
      </w:rPr>
    </w:lvl>
    <w:lvl w:ilvl="4" w:tplc="D382BEB6">
      <w:start w:val="1"/>
      <w:numFmt w:val="lowerLetter"/>
      <w:lvlText w:val="%5."/>
      <w:lvlJc w:val="left"/>
      <w:pPr>
        <w:tabs>
          <w:tab w:val="num" w:pos="3600"/>
        </w:tabs>
        <w:ind w:left="3600" w:hanging="360"/>
      </w:pPr>
      <w:rPr>
        <w:rFonts w:cs="Times New Roman"/>
      </w:rPr>
    </w:lvl>
    <w:lvl w:ilvl="5" w:tplc="D15412F6">
      <w:start w:val="1"/>
      <w:numFmt w:val="lowerRoman"/>
      <w:lvlText w:val="%6."/>
      <w:lvlJc w:val="right"/>
      <w:pPr>
        <w:tabs>
          <w:tab w:val="num" w:pos="4320"/>
        </w:tabs>
        <w:ind w:left="4320" w:hanging="180"/>
      </w:pPr>
      <w:rPr>
        <w:rFonts w:cs="Times New Roman"/>
      </w:rPr>
    </w:lvl>
    <w:lvl w:ilvl="6" w:tplc="B470A50A">
      <w:start w:val="1"/>
      <w:numFmt w:val="decimal"/>
      <w:lvlText w:val="%7."/>
      <w:lvlJc w:val="left"/>
      <w:pPr>
        <w:tabs>
          <w:tab w:val="num" w:pos="5040"/>
        </w:tabs>
        <w:ind w:left="5040" w:hanging="360"/>
      </w:pPr>
      <w:rPr>
        <w:rFonts w:cs="Times New Roman"/>
      </w:rPr>
    </w:lvl>
    <w:lvl w:ilvl="7" w:tplc="1F4619E4">
      <w:start w:val="1"/>
      <w:numFmt w:val="lowerLetter"/>
      <w:lvlText w:val="%8."/>
      <w:lvlJc w:val="left"/>
      <w:pPr>
        <w:tabs>
          <w:tab w:val="num" w:pos="5760"/>
        </w:tabs>
        <w:ind w:left="5760" w:hanging="360"/>
      </w:pPr>
      <w:rPr>
        <w:rFonts w:cs="Times New Roman"/>
      </w:rPr>
    </w:lvl>
    <w:lvl w:ilvl="8" w:tplc="C74A18B2">
      <w:start w:val="1"/>
      <w:numFmt w:val="lowerRoman"/>
      <w:lvlText w:val="%9."/>
      <w:lvlJc w:val="right"/>
      <w:pPr>
        <w:tabs>
          <w:tab w:val="num" w:pos="6480"/>
        </w:tabs>
        <w:ind w:left="6480" w:hanging="180"/>
      </w:pPr>
      <w:rPr>
        <w:rFonts w:cs="Times New Roman"/>
      </w:rPr>
    </w:lvl>
  </w:abstractNum>
  <w:abstractNum w:abstractNumId="48">
    <w:nsid w:val="63B44297"/>
    <w:multiLevelType w:val="hybridMultilevel"/>
    <w:tmpl w:val="99F24506"/>
    <w:lvl w:ilvl="0" w:tplc="D57C7814">
      <w:numFmt w:val="bullet"/>
      <w:lvlText w:val="-"/>
      <w:lvlJc w:val="left"/>
      <w:pPr>
        <w:ind w:left="720" w:hanging="360"/>
      </w:pPr>
      <w:rPr>
        <w:rFonts w:ascii="Arial" w:eastAsia="Times New Roman" w:hAnsi="Arial" w:cs="Aria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9">
    <w:nsid w:val="67B27189"/>
    <w:multiLevelType w:val="multilevel"/>
    <w:tmpl w:val="81400F6A"/>
    <w:lvl w:ilvl="0">
      <w:start w:val="1"/>
      <w:numFmt w:val="upperRoman"/>
      <w:pStyle w:val="Styl1"/>
      <w:lvlText w:val="%1"/>
      <w:lvlJc w:val="left"/>
      <w:pPr>
        <w:tabs>
          <w:tab w:val="num" w:pos="720"/>
        </w:tabs>
        <w:ind w:left="360" w:hanging="360"/>
      </w:pPr>
      <w:rPr>
        <w:rFonts w:ascii="Times New Roman" w:hAnsi="Times New Roman" w:hint="default"/>
        <w:b/>
        <w:i w:val="0"/>
        <w:sz w:val="24"/>
      </w:rPr>
    </w:lvl>
    <w:lvl w:ilvl="1">
      <w:start w:val="1"/>
      <w:numFmt w:val="decimal"/>
      <w:lvlRestart w:val="0"/>
      <w:pStyle w:val="Styl2"/>
      <w:lvlText w:val="§ %2"/>
      <w:lvlJc w:val="center"/>
      <w:pPr>
        <w:tabs>
          <w:tab w:val="num" w:pos="927"/>
        </w:tabs>
        <w:ind w:left="846" w:hanging="279"/>
      </w:pPr>
      <w:rPr>
        <w:rFonts w:ascii="Times New Roman" w:hAnsi="Times New Roman" w:cs="Times New Roman" w:hint="default"/>
        <w:b/>
        <w:i w:val="0"/>
        <w:sz w:val="22"/>
      </w:rPr>
    </w:lvl>
    <w:lvl w:ilvl="2">
      <w:start w:val="2"/>
      <w:numFmt w:val="decimal"/>
      <w:pStyle w:val="Styl3"/>
      <w:lvlText w:val="%3."/>
      <w:lvlJc w:val="left"/>
      <w:pPr>
        <w:tabs>
          <w:tab w:val="num" w:pos="539"/>
        </w:tabs>
        <w:ind w:left="539" w:hanging="397"/>
      </w:pPr>
      <w:rPr>
        <w:rFonts w:hint="default"/>
        <w:b/>
        <w:i w:val="0"/>
        <w:sz w:val="22"/>
      </w:rPr>
    </w:lvl>
    <w:lvl w:ilvl="3">
      <w:start w:val="1"/>
      <w:numFmt w:val="decimal"/>
      <w:pStyle w:val="Styl4"/>
      <w:lvlText w:val="%4)"/>
      <w:lvlJc w:val="left"/>
      <w:pPr>
        <w:tabs>
          <w:tab w:val="num" w:pos="794"/>
        </w:tabs>
        <w:ind w:left="794" w:hanging="397"/>
      </w:pPr>
      <w:rPr>
        <w:rFonts w:ascii="Times New Roman" w:hAnsi="Times New Roman" w:hint="default"/>
        <w:b w:val="0"/>
        <w:i w:val="0"/>
        <w:sz w:val="22"/>
        <w:lang w:val="pl-PL"/>
      </w:rPr>
    </w:lvl>
    <w:lvl w:ilvl="4">
      <w:start w:val="1"/>
      <w:numFmt w:val="lowerLetter"/>
      <w:pStyle w:val="Styl5"/>
      <w:lvlText w:val="%5)"/>
      <w:lvlJc w:val="left"/>
      <w:pPr>
        <w:tabs>
          <w:tab w:val="num" w:pos="1191"/>
        </w:tabs>
        <w:ind w:left="1191" w:hanging="397"/>
      </w:pPr>
      <w:rPr>
        <w:rFonts w:ascii="Tahoma" w:hAnsi="Tahoma" w:hint="default"/>
        <w:b w:val="0"/>
        <w:i w:val="0"/>
        <w:sz w:val="18"/>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6A271CB4"/>
    <w:multiLevelType w:val="hybridMultilevel"/>
    <w:tmpl w:val="BFEA2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C7229B1"/>
    <w:multiLevelType w:val="hybridMultilevel"/>
    <w:tmpl w:val="055AB5F8"/>
    <w:lvl w:ilvl="0" w:tplc="96141E1E">
      <w:start w:val="1"/>
      <w:numFmt w:val="decimal"/>
      <w:lvlText w:val="%1."/>
      <w:lvlJc w:val="left"/>
      <w:pPr>
        <w:tabs>
          <w:tab w:val="num" w:pos="1440"/>
        </w:tabs>
        <w:ind w:left="1440" w:hanging="360"/>
      </w:pPr>
      <w:rPr>
        <w:rFonts w:ascii="Calibri" w:hAnsi="Calibri" w:cs="Verdana" w:hint="default"/>
        <w:sz w:val="22"/>
        <w:szCs w:val="22"/>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nsid w:val="6C804032"/>
    <w:multiLevelType w:val="hybridMultilevel"/>
    <w:tmpl w:val="171E21AE"/>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3">
    <w:nsid w:val="6DF110D1"/>
    <w:multiLevelType w:val="hybridMultilevel"/>
    <w:tmpl w:val="D1AA2368"/>
    <w:lvl w:ilvl="0" w:tplc="A03A4238">
      <w:start w:val="1"/>
      <w:numFmt w:val="bullet"/>
      <w:pStyle w:val="l111istawypunktowa"/>
      <w:lvlText w:val="-"/>
      <w:lvlJc w:val="left"/>
      <w:pPr>
        <w:tabs>
          <w:tab w:val="num" w:pos="227"/>
        </w:tabs>
        <w:ind w:left="454" w:hanging="227"/>
      </w:pPr>
      <w:rPr>
        <w:rFonts w:ascii="Times New Roman" w:hAnsi="Times New Roman" w:cs="Times New Roman" w:hint="default"/>
        <w:sz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nsid w:val="6EAB670A"/>
    <w:multiLevelType w:val="hybridMultilevel"/>
    <w:tmpl w:val="DFF44C02"/>
    <w:lvl w:ilvl="0" w:tplc="AB5098FA">
      <w:start w:val="1"/>
      <w:numFmt w:val="lowerLetter"/>
      <w:lvlText w:val="(%1)"/>
      <w:lvlJc w:val="left"/>
      <w:pPr>
        <w:ind w:left="5303" w:hanging="367"/>
      </w:pPr>
      <w:rPr>
        <w:rFonts w:hint="default"/>
      </w:rPr>
    </w:lvl>
    <w:lvl w:ilvl="1" w:tplc="04150019" w:tentative="1">
      <w:start w:val="1"/>
      <w:numFmt w:val="lowerLetter"/>
      <w:lvlText w:val="%2."/>
      <w:lvlJc w:val="left"/>
      <w:pPr>
        <w:ind w:left="6016" w:hanging="360"/>
      </w:pPr>
    </w:lvl>
    <w:lvl w:ilvl="2" w:tplc="0415001B" w:tentative="1">
      <w:start w:val="1"/>
      <w:numFmt w:val="lowerRoman"/>
      <w:lvlText w:val="%3."/>
      <w:lvlJc w:val="right"/>
      <w:pPr>
        <w:ind w:left="6736" w:hanging="180"/>
      </w:pPr>
    </w:lvl>
    <w:lvl w:ilvl="3" w:tplc="0415000F" w:tentative="1">
      <w:start w:val="1"/>
      <w:numFmt w:val="decimal"/>
      <w:lvlText w:val="%4."/>
      <w:lvlJc w:val="left"/>
      <w:pPr>
        <w:ind w:left="7456" w:hanging="360"/>
      </w:pPr>
    </w:lvl>
    <w:lvl w:ilvl="4" w:tplc="04150019" w:tentative="1">
      <w:start w:val="1"/>
      <w:numFmt w:val="lowerLetter"/>
      <w:lvlText w:val="%5."/>
      <w:lvlJc w:val="left"/>
      <w:pPr>
        <w:ind w:left="8176" w:hanging="360"/>
      </w:pPr>
    </w:lvl>
    <w:lvl w:ilvl="5" w:tplc="0415001B" w:tentative="1">
      <w:start w:val="1"/>
      <w:numFmt w:val="lowerRoman"/>
      <w:lvlText w:val="%6."/>
      <w:lvlJc w:val="right"/>
      <w:pPr>
        <w:ind w:left="8896" w:hanging="180"/>
      </w:pPr>
    </w:lvl>
    <w:lvl w:ilvl="6" w:tplc="0415000F" w:tentative="1">
      <w:start w:val="1"/>
      <w:numFmt w:val="decimal"/>
      <w:lvlText w:val="%7."/>
      <w:lvlJc w:val="left"/>
      <w:pPr>
        <w:ind w:left="9616" w:hanging="360"/>
      </w:pPr>
    </w:lvl>
    <w:lvl w:ilvl="7" w:tplc="04150019" w:tentative="1">
      <w:start w:val="1"/>
      <w:numFmt w:val="lowerLetter"/>
      <w:lvlText w:val="%8."/>
      <w:lvlJc w:val="left"/>
      <w:pPr>
        <w:ind w:left="10336" w:hanging="360"/>
      </w:pPr>
    </w:lvl>
    <w:lvl w:ilvl="8" w:tplc="0415001B" w:tentative="1">
      <w:start w:val="1"/>
      <w:numFmt w:val="lowerRoman"/>
      <w:lvlText w:val="%9."/>
      <w:lvlJc w:val="right"/>
      <w:pPr>
        <w:ind w:left="11056" w:hanging="180"/>
      </w:pPr>
    </w:lvl>
  </w:abstractNum>
  <w:abstractNum w:abstractNumId="55">
    <w:nsid w:val="6FC473AA"/>
    <w:multiLevelType w:val="hybridMultilevel"/>
    <w:tmpl w:val="212CE9E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6">
    <w:nsid w:val="7006673A"/>
    <w:multiLevelType w:val="hybridMultilevel"/>
    <w:tmpl w:val="F502FB2C"/>
    <w:lvl w:ilvl="0" w:tplc="C86C7A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0E54A46"/>
    <w:multiLevelType w:val="hybridMultilevel"/>
    <w:tmpl w:val="8BE0AD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rPr>
        <w:b w:val="0"/>
      </w:rPr>
    </w:lvl>
    <w:lvl w:ilvl="4" w:tplc="5CC08466">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28C2F43"/>
    <w:multiLevelType w:val="hybridMultilevel"/>
    <w:tmpl w:val="DC48590A"/>
    <w:lvl w:ilvl="0" w:tplc="4C56E590">
      <w:start w:val="4"/>
      <w:numFmt w:val="lowerLetter"/>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34311BE"/>
    <w:multiLevelType w:val="hybridMultilevel"/>
    <w:tmpl w:val="9D46F8CC"/>
    <w:lvl w:ilvl="0" w:tplc="27D22D36">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49B2AD0"/>
    <w:multiLevelType w:val="hybridMultilevel"/>
    <w:tmpl w:val="2174B92A"/>
    <w:lvl w:ilvl="0" w:tplc="14C62EA8">
      <w:start w:val="1"/>
      <w:numFmt w:val="lowerLetter"/>
      <w:lvlText w:val="(%1)"/>
      <w:lvlJc w:val="left"/>
      <w:pPr>
        <w:ind w:left="720" w:hanging="360"/>
      </w:pPr>
      <w:rPr>
        <w:rFonts w:ascii="Calibri" w:hAnsi="Calibri"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5226C1E"/>
    <w:multiLevelType w:val="hybridMultilevel"/>
    <w:tmpl w:val="A85AFB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5BC01F3"/>
    <w:multiLevelType w:val="hybridMultilevel"/>
    <w:tmpl w:val="639E052C"/>
    <w:lvl w:ilvl="0" w:tplc="0415000F">
      <w:start w:val="1"/>
      <w:numFmt w:val="decimal"/>
      <w:lvlText w:val="%1."/>
      <w:lvlJc w:val="left"/>
      <w:pPr>
        <w:ind w:left="720" w:hanging="360"/>
      </w:pPr>
    </w:lvl>
    <w:lvl w:ilvl="1" w:tplc="0415000F" w:tentative="1">
      <w:start w:val="1"/>
      <w:numFmt w:val="lowerLetter"/>
      <w:lvlText w:val="%2."/>
      <w:lvlJc w:val="left"/>
      <w:pPr>
        <w:ind w:left="1440" w:hanging="360"/>
      </w:pPr>
    </w:lvl>
    <w:lvl w:ilvl="2" w:tplc="553C4160"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6A15063"/>
    <w:multiLevelType w:val="hybridMultilevel"/>
    <w:tmpl w:val="A348A488"/>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nsid w:val="79690EE0"/>
    <w:multiLevelType w:val="hybridMultilevel"/>
    <w:tmpl w:val="CD98F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79B278BC"/>
    <w:multiLevelType w:val="hybridMultilevel"/>
    <w:tmpl w:val="B88EBC54"/>
    <w:lvl w:ilvl="0" w:tplc="A03A4238">
      <w:start w:val="1"/>
      <w:numFmt w:val="bullet"/>
      <w:pStyle w:val="1listawypunktowaZnak"/>
      <w:lvlText w:val=""/>
      <w:lvlJc w:val="left"/>
      <w:pPr>
        <w:tabs>
          <w:tab w:val="num" w:pos="360"/>
        </w:tabs>
        <w:ind w:left="360" w:hanging="360"/>
      </w:pPr>
      <w:rPr>
        <w:rFonts w:ascii="Wingdings 2" w:hAnsi="Wingdings 2"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6">
    <w:nsid w:val="7BFD7AE3"/>
    <w:multiLevelType w:val="hybridMultilevel"/>
    <w:tmpl w:val="F5D45ECC"/>
    <w:lvl w:ilvl="0" w:tplc="3F087FB0">
      <w:start w:val="1"/>
      <w:numFmt w:val="lowerLetter"/>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67">
    <w:nsid w:val="7E240E9F"/>
    <w:multiLevelType w:val="hybridMultilevel"/>
    <w:tmpl w:val="F6B66B56"/>
    <w:lvl w:ilvl="0" w:tplc="7D6AB402">
      <w:start w:val="1"/>
      <w:numFmt w:val="lowerLetter"/>
      <w:lvlText w:val="(%1)"/>
      <w:lvlJc w:val="left"/>
      <w:pPr>
        <w:ind w:left="720" w:hanging="360"/>
      </w:pPr>
      <w:rPr>
        <w:rFonts w:cs="Times New Roman" w:hint="default"/>
        <w:b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27"/>
  </w:num>
  <w:num w:numId="3">
    <w:abstractNumId w:val="10"/>
  </w:num>
  <w:num w:numId="4">
    <w:abstractNumId w:val="47"/>
  </w:num>
  <w:num w:numId="5">
    <w:abstractNumId w:val="1"/>
  </w:num>
  <w:num w:numId="6">
    <w:abstractNumId w:val="49"/>
  </w:num>
  <w:num w:numId="7">
    <w:abstractNumId w:val="65"/>
  </w:num>
  <w:num w:numId="8">
    <w:abstractNumId w:val="62"/>
  </w:num>
  <w:num w:numId="9">
    <w:abstractNumId w:val="40"/>
  </w:num>
  <w:num w:numId="10">
    <w:abstractNumId w:val="4"/>
  </w:num>
  <w:num w:numId="11">
    <w:abstractNumId w:val="57"/>
  </w:num>
  <w:num w:numId="12">
    <w:abstractNumId w:val="25"/>
  </w:num>
  <w:num w:numId="13">
    <w:abstractNumId w:val="46"/>
  </w:num>
  <w:num w:numId="14">
    <w:abstractNumId w:val="22"/>
  </w:num>
  <w:num w:numId="15">
    <w:abstractNumId w:val="2"/>
  </w:num>
  <w:num w:numId="16">
    <w:abstractNumId w:val="53"/>
  </w:num>
  <w:num w:numId="17">
    <w:abstractNumId w:val="0"/>
  </w:num>
  <w:num w:numId="18">
    <w:abstractNumId w:val="45"/>
    <w:lvlOverride w:ilvl="0">
      <w:startOverride w:val="1"/>
    </w:lvlOverride>
  </w:num>
  <w:num w:numId="19">
    <w:abstractNumId w:val="30"/>
    <w:lvlOverride w:ilvl="0">
      <w:startOverride w:val="1"/>
    </w:lvlOverride>
  </w:num>
  <w:num w:numId="20">
    <w:abstractNumId w:val="16"/>
  </w:num>
  <w:num w:numId="21">
    <w:abstractNumId w:val="6"/>
  </w:num>
  <w:num w:numId="22">
    <w:abstractNumId w:val="7"/>
  </w:num>
  <w:num w:numId="23">
    <w:abstractNumId w:val="67"/>
  </w:num>
  <w:num w:numId="24">
    <w:abstractNumId w:val="37"/>
  </w:num>
  <w:num w:numId="25">
    <w:abstractNumId w:val="54"/>
  </w:num>
  <w:num w:numId="26">
    <w:abstractNumId w:val="58"/>
  </w:num>
  <w:num w:numId="27">
    <w:abstractNumId w:val="59"/>
  </w:num>
  <w:num w:numId="28">
    <w:abstractNumId w:val="3"/>
  </w:num>
  <w:num w:numId="29">
    <w:abstractNumId w:val="60"/>
  </w:num>
  <w:num w:numId="30">
    <w:abstractNumId w:val="32"/>
  </w:num>
  <w:num w:numId="31">
    <w:abstractNumId w:val="13"/>
  </w:num>
  <w:num w:numId="32">
    <w:abstractNumId w:val="26"/>
  </w:num>
  <w:num w:numId="33">
    <w:abstractNumId w:val="66"/>
  </w:num>
  <w:num w:numId="34">
    <w:abstractNumId w:val="42"/>
  </w:num>
  <w:num w:numId="35">
    <w:abstractNumId w:val="64"/>
  </w:num>
  <w:num w:numId="36">
    <w:abstractNumId w:val="33"/>
  </w:num>
  <w:num w:numId="37">
    <w:abstractNumId w:val="43"/>
  </w:num>
  <w:num w:numId="38">
    <w:abstractNumId w:val="55"/>
  </w:num>
  <w:num w:numId="39">
    <w:abstractNumId w:val="12"/>
  </w:num>
  <w:num w:numId="40">
    <w:abstractNumId w:val="5"/>
  </w:num>
  <w:num w:numId="41">
    <w:abstractNumId w:val="9"/>
  </w:num>
  <w:num w:numId="42">
    <w:abstractNumId w:val="17"/>
  </w:num>
  <w:num w:numId="43">
    <w:abstractNumId w:val="18"/>
  </w:num>
  <w:num w:numId="44">
    <w:abstractNumId w:val="63"/>
  </w:num>
  <w:num w:numId="45">
    <w:abstractNumId w:val="31"/>
  </w:num>
  <w:num w:numId="46">
    <w:abstractNumId w:val="24"/>
  </w:num>
  <w:num w:numId="47">
    <w:abstractNumId w:val="38"/>
  </w:num>
  <w:num w:numId="48">
    <w:abstractNumId w:val="14"/>
  </w:num>
  <w:num w:numId="49">
    <w:abstractNumId w:val="41"/>
  </w:num>
  <w:num w:numId="50">
    <w:abstractNumId w:val="20"/>
  </w:num>
  <w:num w:numId="51">
    <w:abstractNumId w:val="15"/>
  </w:num>
  <w:num w:numId="52">
    <w:abstractNumId w:val="44"/>
  </w:num>
  <w:num w:numId="53">
    <w:abstractNumId w:val="52"/>
  </w:num>
  <w:num w:numId="54">
    <w:abstractNumId w:val="21"/>
  </w:num>
  <w:num w:numId="55">
    <w:abstractNumId w:val="48"/>
  </w:num>
  <w:num w:numId="56">
    <w:abstractNumId w:val="29"/>
  </w:num>
  <w:num w:numId="57">
    <w:abstractNumId w:val="34"/>
  </w:num>
  <w:num w:numId="58">
    <w:abstractNumId w:val="28"/>
  </w:num>
  <w:num w:numId="59">
    <w:abstractNumId w:val="50"/>
  </w:num>
  <w:num w:numId="60">
    <w:abstractNumId w:val="35"/>
  </w:num>
  <w:num w:numId="61">
    <w:abstractNumId w:val="11"/>
  </w:num>
  <w:num w:numId="62">
    <w:abstractNumId w:val="36"/>
  </w:num>
  <w:num w:numId="63">
    <w:abstractNumId w:val="8"/>
  </w:num>
  <w:num w:numId="64">
    <w:abstractNumId w:val="23"/>
  </w:num>
  <w:num w:numId="65">
    <w:abstractNumId w:val="61"/>
  </w:num>
  <w:num w:numId="66">
    <w:abstractNumId w:val="56"/>
  </w:num>
  <w:num w:numId="67">
    <w:abstractNumId w:val="39"/>
  </w:num>
  <w:num w:numId="68">
    <w:abstractNumId w:val="19"/>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Formatting/>
  <w:defaultTabStop w:val="709"/>
  <w:hyphenationZone w:val="425"/>
  <w:doNotHyphenateCaps/>
  <w:drawingGridHorizontalSpacing w:val="120"/>
  <w:displayHorizontalDrawingGridEvery w:val="2"/>
  <w:characterSpacingControl w:val="doNotCompress"/>
  <w:hdrShapeDefaults>
    <o:shapedefaults v:ext="edit" spidmax="97282"/>
  </w:hdrShapeDefaults>
  <w:footnotePr>
    <w:numRestart w:val="eachSect"/>
    <w:footnote w:id="-1"/>
    <w:footnote w:id="0"/>
  </w:footnotePr>
  <w:endnotePr>
    <w:endnote w:id="-1"/>
    <w:endnote w:id="0"/>
  </w:endnotePr>
  <w:compat/>
  <w:rsids>
    <w:rsidRoot w:val="00EA6F00"/>
    <w:rsid w:val="000001DE"/>
    <w:rsid w:val="0000021A"/>
    <w:rsid w:val="000014CB"/>
    <w:rsid w:val="0000178D"/>
    <w:rsid w:val="000017B4"/>
    <w:rsid w:val="000017C5"/>
    <w:rsid w:val="0000187C"/>
    <w:rsid w:val="0000264A"/>
    <w:rsid w:val="00002A47"/>
    <w:rsid w:val="00002B34"/>
    <w:rsid w:val="00002E5A"/>
    <w:rsid w:val="00002F74"/>
    <w:rsid w:val="00003C10"/>
    <w:rsid w:val="000041B6"/>
    <w:rsid w:val="00004292"/>
    <w:rsid w:val="00004374"/>
    <w:rsid w:val="00004481"/>
    <w:rsid w:val="0000491F"/>
    <w:rsid w:val="00004A27"/>
    <w:rsid w:val="00005146"/>
    <w:rsid w:val="000060AD"/>
    <w:rsid w:val="0000616C"/>
    <w:rsid w:val="0000648C"/>
    <w:rsid w:val="000067EA"/>
    <w:rsid w:val="00006852"/>
    <w:rsid w:val="00007C5C"/>
    <w:rsid w:val="00007F0D"/>
    <w:rsid w:val="00010443"/>
    <w:rsid w:val="000104BC"/>
    <w:rsid w:val="0001052F"/>
    <w:rsid w:val="00010C62"/>
    <w:rsid w:val="00011E19"/>
    <w:rsid w:val="00011FC4"/>
    <w:rsid w:val="00012450"/>
    <w:rsid w:val="000125B1"/>
    <w:rsid w:val="00012826"/>
    <w:rsid w:val="00012841"/>
    <w:rsid w:val="00012CEB"/>
    <w:rsid w:val="00012F01"/>
    <w:rsid w:val="00012F52"/>
    <w:rsid w:val="000131C0"/>
    <w:rsid w:val="000142ED"/>
    <w:rsid w:val="000147E2"/>
    <w:rsid w:val="00014C61"/>
    <w:rsid w:val="000152DE"/>
    <w:rsid w:val="000157EA"/>
    <w:rsid w:val="00015988"/>
    <w:rsid w:val="00015DE2"/>
    <w:rsid w:val="00015EE3"/>
    <w:rsid w:val="00015F62"/>
    <w:rsid w:val="0001637F"/>
    <w:rsid w:val="00016812"/>
    <w:rsid w:val="00017D12"/>
    <w:rsid w:val="00017D3D"/>
    <w:rsid w:val="00020063"/>
    <w:rsid w:val="0002023F"/>
    <w:rsid w:val="000217BF"/>
    <w:rsid w:val="000224D1"/>
    <w:rsid w:val="0002275D"/>
    <w:rsid w:val="00022A38"/>
    <w:rsid w:val="00022ACF"/>
    <w:rsid w:val="00022C3F"/>
    <w:rsid w:val="00022E0F"/>
    <w:rsid w:val="0002380A"/>
    <w:rsid w:val="00024784"/>
    <w:rsid w:val="00024803"/>
    <w:rsid w:val="000251C3"/>
    <w:rsid w:val="000254AA"/>
    <w:rsid w:val="0002583A"/>
    <w:rsid w:val="00025A67"/>
    <w:rsid w:val="00025A75"/>
    <w:rsid w:val="00025C4B"/>
    <w:rsid w:val="00025DA0"/>
    <w:rsid w:val="00026566"/>
    <w:rsid w:val="000268A1"/>
    <w:rsid w:val="00027174"/>
    <w:rsid w:val="00027422"/>
    <w:rsid w:val="000276F8"/>
    <w:rsid w:val="00027B43"/>
    <w:rsid w:val="00027B8A"/>
    <w:rsid w:val="00030207"/>
    <w:rsid w:val="00030249"/>
    <w:rsid w:val="000302AF"/>
    <w:rsid w:val="00030458"/>
    <w:rsid w:val="000307C3"/>
    <w:rsid w:val="000308B1"/>
    <w:rsid w:val="0003098E"/>
    <w:rsid w:val="00030B4A"/>
    <w:rsid w:val="00030DAA"/>
    <w:rsid w:val="00030E53"/>
    <w:rsid w:val="00030FD1"/>
    <w:rsid w:val="00031725"/>
    <w:rsid w:val="000328D7"/>
    <w:rsid w:val="00032EB4"/>
    <w:rsid w:val="00032F17"/>
    <w:rsid w:val="00033A59"/>
    <w:rsid w:val="00033BF3"/>
    <w:rsid w:val="00033D85"/>
    <w:rsid w:val="0003466E"/>
    <w:rsid w:val="000349B9"/>
    <w:rsid w:val="00034A5A"/>
    <w:rsid w:val="00034C57"/>
    <w:rsid w:val="00034E47"/>
    <w:rsid w:val="00034FC0"/>
    <w:rsid w:val="00035399"/>
    <w:rsid w:val="0003575F"/>
    <w:rsid w:val="00035AFA"/>
    <w:rsid w:val="00035B27"/>
    <w:rsid w:val="00035FE5"/>
    <w:rsid w:val="0003695E"/>
    <w:rsid w:val="00036B7C"/>
    <w:rsid w:val="0003722E"/>
    <w:rsid w:val="00037DDA"/>
    <w:rsid w:val="000401A2"/>
    <w:rsid w:val="00040951"/>
    <w:rsid w:val="000409E5"/>
    <w:rsid w:val="00040A45"/>
    <w:rsid w:val="00040D8A"/>
    <w:rsid w:val="000414A5"/>
    <w:rsid w:val="000414E1"/>
    <w:rsid w:val="0004169E"/>
    <w:rsid w:val="0004176F"/>
    <w:rsid w:val="0004187D"/>
    <w:rsid w:val="0004227A"/>
    <w:rsid w:val="00042478"/>
    <w:rsid w:val="00042DD2"/>
    <w:rsid w:val="00043483"/>
    <w:rsid w:val="0004384F"/>
    <w:rsid w:val="000438D2"/>
    <w:rsid w:val="00043991"/>
    <w:rsid w:val="00043AAA"/>
    <w:rsid w:val="00044369"/>
    <w:rsid w:val="0004484C"/>
    <w:rsid w:val="000449E4"/>
    <w:rsid w:val="00045598"/>
    <w:rsid w:val="000457AA"/>
    <w:rsid w:val="000461D1"/>
    <w:rsid w:val="0004657F"/>
    <w:rsid w:val="00046BA0"/>
    <w:rsid w:val="00047133"/>
    <w:rsid w:val="00047631"/>
    <w:rsid w:val="00050040"/>
    <w:rsid w:val="00050250"/>
    <w:rsid w:val="00050F69"/>
    <w:rsid w:val="00051421"/>
    <w:rsid w:val="00051555"/>
    <w:rsid w:val="00051A96"/>
    <w:rsid w:val="00051B76"/>
    <w:rsid w:val="00051C48"/>
    <w:rsid w:val="00051FEC"/>
    <w:rsid w:val="000523C9"/>
    <w:rsid w:val="000529E1"/>
    <w:rsid w:val="00053022"/>
    <w:rsid w:val="00053040"/>
    <w:rsid w:val="00053248"/>
    <w:rsid w:val="000533B8"/>
    <w:rsid w:val="000535EE"/>
    <w:rsid w:val="00053949"/>
    <w:rsid w:val="000546B5"/>
    <w:rsid w:val="00054963"/>
    <w:rsid w:val="00054A7D"/>
    <w:rsid w:val="00054F40"/>
    <w:rsid w:val="0005514D"/>
    <w:rsid w:val="000564CC"/>
    <w:rsid w:val="00056514"/>
    <w:rsid w:val="00056C7D"/>
    <w:rsid w:val="00057393"/>
    <w:rsid w:val="00057AF9"/>
    <w:rsid w:val="000601C7"/>
    <w:rsid w:val="000601CD"/>
    <w:rsid w:val="000607E3"/>
    <w:rsid w:val="00060F95"/>
    <w:rsid w:val="0006212C"/>
    <w:rsid w:val="00062395"/>
    <w:rsid w:val="0006254A"/>
    <w:rsid w:val="00062640"/>
    <w:rsid w:val="0006280C"/>
    <w:rsid w:val="00062AC2"/>
    <w:rsid w:val="00062EE6"/>
    <w:rsid w:val="0006408C"/>
    <w:rsid w:val="000645C0"/>
    <w:rsid w:val="0006531B"/>
    <w:rsid w:val="000655D6"/>
    <w:rsid w:val="00065BDC"/>
    <w:rsid w:val="00065D75"/>
    <w:rsid w:val="00065EEA"/>
    <w:rsid w:val="00065FB4"/>
    <w:rsid w:val="0006627E"/>
    <w:rsid w:val="000662A9"/>
    <w:rsid w:val="00066324"/>
    <w:rsid w:val="000663DB"/>
    <w:rsid w:val="00067050"/>
    <w:rsid w:val="00067276"/>
    <w:rsid w:val="00067D6A"/>
    <w:rsid w:val="0007045D"/>
    <w:rsid w:val="00070C8C"/>
    <w:rsid w:val="00070CDD"/>
    <w:rsid w:val="0007172B"/>
    <w:rsid w:val="0007185E"/>
    <w:rsid w:val="000718E5"/>
    <w:rsid w:val="00071D14"/>
    <w:rsid w:val="00071DFE"/>
    <w:rsid w:val="00071E86"/>
    <w:rsid w:val="00072026"/>
    <w:rsid w:val="00072111"/>
    <w:rsid w:val="0007286A"/>
    <w:rsid w:val="00072A68"/>
    <w:rsid w:val="00072A9C"/>
    <w:rsid w:val="00073029"/>
    <w:rsid w:val="00073642"/>
    <w:rsid w:val="000736CB"/>
    <w:rsid w:val="00073B9D"/>
    <w:rsid w:val="00073D10"/>
    <w:rsid w:val="00073FE4"/>
    <w:rsid w:val="000742D1"/>
    <w:rsid w:val="000743B6"/>
    <w:rsid w:val="00074864"/>
    <w:rsid w:val="00074CFB"/>
    <w:rsid w:val="000751F7"/>
    <w:rsid w:val="000758AA"/>
    <w:rsid w:val="000759A2"/>
    <w:rsid w:val="00075AD4"/>
    <w:rsid w:val="00075E0B"/>
    <w:rsid w:val="0007626B"/>
    <w:rsid w:val="000764F1"/>
    <w:rsid w:val="000765EC"/>
    <w:rsid w:val="00076616"/>
    <w:rsid w:val="000767B9"/>
    <w:rsid w:val="000768A1"/>
    <w:rsid w:val="000769AE"/>
    <w:rsid w:val="00076A3A"/>
    <w:rsid w:val="00076A5C"/>
    <w:rsid w:val="000772F9"/>
    <w:rsid w:val="0007769C"/>
    <w:rsid w:val="00077856"/>
    <w:rsid w:val="00077B6F"/>
    <w:rsid w:val="00077F9C"/>
    <w:rsid w:val="000800C6"/>
    <w:rsid w:val="0008030E"/>
    <w:rsid w:val="00080AB0"/>
    <w:rsid w:val="00080C46"/>
    <w:rsid w:val="000813D8"/>
    <w:rsid w:val="0008173F"/>
    <w:rsid w:val="000819D1"/>
    <w:rsid w:val="00081ADD"/>
    <w:rsid w:val="00082312"/>
    <w:rsid w:val="00082350"/>
    <w:rsid w:val="00082620"/>
    <w:rsid w:val="00082B24"/>
    <w:rsid w:val="00082B99"/>
    <w:rsid w:val="00082D8E"/>
    <w:rsid w:val="000836C3"/>
    <w:rsid w:val="00083707"/>
    <w:rsid w:val="00084EE0"/>
    <w:rsid w:val="00085253"/>
    <w:rsid w:val="00085389"/>
    <w:rsid w:val="00085B54"/>
    <w:rsid w:val="00085BEF"/>
    <w:rsid w:val="00085DC3"/>
    <w:rsid w:val="00086372"/>
    <w:rsid w:val="000863F9"/>
    <w:rsid w:val="000864D4"/>
    <w:rsid w:val="00087336"/>
    <w:rsid w:val="000876D4"/>
    <w:rsid w:val="000876E2"/>
    <w:rsid w:val="00087977"/>
    <w:rsid w:val="00087A61"/>
    <w:rsid w:val="00087AE6"/>
    <w:rsid w:val="00090195"/>
    <w:rsid w:val="000903AF"/>
    <w:rsid w:val="00090A56"/>
    <w:rsid w:val="00090ACE"/>
    <w:rsid w:val="00090D0A"/>
    <w:rsid w:val="00090D79"/>
    <w:rsid w:val="0009144E"/>
    <w:rsid w:val="0009147D"/>
    <w:rsid w:val="00091757"/>
    <w:rsid w:val="00091AE9"/>
    <w:rsid w:val="00092D24"/>
    <w:rsid w:val="00093EFA"/>
    <w:rsid w:val="00094552"/>
    <w:rsid w:val="00094965"/>
    <w:rsid w:val="00094E96"/>
    <w:rsid w:val="00094EDA"/>
    <w:rsid w:val="00095078"/>
    <w:rsid w:val="0009516B"/>
    <w:rsid w:val="000953F0"/>
    <w:rsid w:val="00095615"/>
    <w:rsid w:val="000967C9"/>
    <w:rsid w:val="00096830"/>
    <w:rsid w:val="00096958"/>
    <w:rsid w:val="00096D7E"/>
    <w:rsid w:val="00096FED"/>
    <w:rsid w:val="000971C5"/>
    <w:rsid w:val="000974DB"/>
    <w:rsid w:val="00097976"/>
    <w:rsid w:val="00097BBB"/>
    <w:rsid w:val="00097CAB"/>
    <w:rsid w:val="000A0321"/>
    <w:rsid w:val="000A08AD"/>
    <w:rsid w:val="000A0964"/>
    <w:rsid w:val="000A0A3F"/>
    <w:rsid w:val="000A0FEB"/>
    <w:rsid w:val="000A10C2"/>
    <w:rsid w:val="000A11DE"/>
    <w:rsid w:val="000A1694"/>
    <w:rsid w:val="000A1BF0"/>
    <w:rsid w:val="000A1C56"/>
    <w:rsid w:val="000A22D6"/>
    <w:rsid w:val="000A2857"/>
    <w:rsid w:val="000A2CD6"/>
    <w:rsid w:val="000A409F"/>
    <w:rsid w:val="000A41FC"/>
    <w:rsid w:val="000A4FC0"/>
    <w:rsid w:val="000A52FF"/>
    <w:rsid w:val="000A6385"/>
    <w:rsid w:val="000A6774"/>
    <w:rsid w:val="000A729E"/>
    <w:rsid w:val="000A7AED"/>
    <w:rsid w:val="000A7E24"/>
    <w:rsid w:val="000B03A3"/>
    <w:rsid w:val="000B03DE"/>
    <w:rsid w:val="000B068C"/>
    <w:rsid w:val="000B0744"/>
    <w:rsid w:val="000B097C"/>
    <w:rsid w:val="000B09F9"/>
    <w:rsid w:val="000B0F8E"/>
    <w:rsid w:val="000B1C9C"/>
    <w:rsid w:val="000B1E82"/>
    <w:rsid w:val="000B23CE"/>
    <w:rsid w:val="000B28C7"/>
    <w:rsid w:val="000B2DFB"/>
    <w:rsid w:val="000B2E90"/>
    <w:rsid w:val="000B2EDE"/>
    <w:rsid w:val="000B31CC"/>
    <w:rsid w:val="000B338E"/>
    <w:rsid w:val="000B36EF"/>
    <w:rsid w:val="000B3ADC"/>
    <w:rsid w:val="000B3C4C"/>
    <w:rsid w:val="000B3F23"/>
    <w:rsid w:val="000B44F0"/>
    <w:rsid w:val="000B479A"/>
    <w:rsid w:val="000B4B4E"/>
    <w:rsid w:val="000B4BF4"/>
    <w:rsid w:val="000B4DF8"/>
    <w:rsid w:val="000B5492"/>
    <w:rsid w:val="000B59B6"/>
    <w:rsid w:val="000B5DC1"/>
    <w:rsid w:val="000B675A"/>
    <w:rsid w:val="000B6DAA"/>
    <w:rsid w:val="000B7052"/>
    <w:rsid w:val="000B75C3"/>
    <w:rsid w:val="000B7D4F"/>
    <w:rsid w:val="000C0125"/>
    <w:rsid w:val="000C034E"/>
    <w:rsid w:val="000C056B"/>
    <w:rsid w:val="000C07E0"/>
    <w:rsid w:val="000C0984"/>
    <w:rsid w:val="000C0BDB"/>
    <w:rsid w:val="000C0F2B"/>
    <w:rsid w:val="000C0FBC"/>
    <w:rsid w:val="000C1988"/>
    <w:rsid w:val="000C1A7D"/>
    <w:rsid w:val="000C1B29"/>
    <w:rsid w:val="000C1CFD"/>
    <w:rsid w:val="000C27CA"/>
    <w:rsid w:val="000C3021"/>
    <w:rsid w:val="000C340D"/>
    <w:rsid w:val="000C3720"/>
    <w:rsid w:val="000C38A7"/>
    <w:rsid w:val="000C4450"/>
    <w:rsid w:val="000C476E"/>
    <w:rsid w:val="000C4943"/>
    <w:rsid w:val="000C4C20"/>
    <w:rsid w:val="000C502E"/>
    <w:rsid w:val="000C5254"/>
    <w:rsid w:val="000C5B2B"/>
    <w:rsid w:val="000C6119"/>
    <w:rsid w:val="000C67AF"/>
    <w:rsid w:val="000C698F"/>
    <w:rsid w:val="000C6A25"/>
    <w:rsid w:val="000C6CEF"/>
    <w:rsid w:val="000C6F8E"/>
    <w:rsid w:val="000C72B5"/>
    <w:rsid w:val="000C7308"/>
    <w:rsid w:val="000C7407"/>
    <w:rsid w:val="000C76F0"/>
    <w:rsid w:val="000C7E62"/>
    <w:rsid w:val="000C7F80"/>
    <w:rsid w:val="000D0087"/>
    <w:rsid w:val="000D0355"/>
    <w:rsid w:val="000D0E32"/>
    <w:rsid w:val="000D1530"/>
    <w:rsid w:val="000D1635"/>
    <w:rsid w:val="000D2052"/>
    <w:rsid w:val="000D27BD"/>
    <w:rsid w:val="000D2A9C"/>
    <w:rsid w:val="000D3622"/>
    <w:rsid w:val="000D3CF6"/>
    <w:rsid w:val="000D3DD1"/>
    <w:rsid w:val="000D4263"/>
    <w:rsid w:val="000D4363"/>
    <w:rsid w:val="000D4397"/>
    <w:rsid w:val="000D4512"/>
    <w:rsid w:val="000D4690"/>
    <w:rsid w:val="000D4AA6"/>
    <w:rsid w:val="000D504C"/>
    <w:rsid w:val="000D53A8"/>
    <w:rsid w:val="000D5B0C"/>
    <w:rsid w:val="000D6026"/>
    <w:rsid w:val="000D6611"/>
    <w:rsid w:val="000D6734"/>
    <w:rsid w:val="000D69E3"/>
    <w:rsid w:val="000D700F"/>
    <w:rsid w:val="000D72DB"/>
    <w:rsid w:val="000D73B5"/>
    <w:rsid w:val="000D79B7"/>
    <w:rsid w:val="000D7CBD"/>
    <w:rsid w:val="000D7E12"/>
    <w:rsid w:val="000E0162"/>
    <w:rsid w:val="000E03B0"/>
    <w:rsid w:val="000E0488"/>
    <w:rsid w:val="000E0629"/>
    <w:rsid w:val="000E0941"/>
    <w:rsid w:val="000E0B1E"/>
    <w:rsid w:val="000E0E0A"/>
    <w:rsid w:val="000E0EA7"/>
    <w:rsid w:val="000E0ECB"/>
    <w:rsid w:val="000E10DF"/>
    <w:rsid w:val="000E1136"/>
    <w:rsid w:val="000E154A"/>
    <w:rsid w:val="000E17E7"/>
    <w:rsid w:val="000E1D7C"/>
    <w:rsid w:val="000E2135"/>
    <w:rsid w:val="000E2E4D"/>
    <w:rsid w:val="000E304A"/>
    <w:rsid w:val="000E3365"/>
    <w:rsid w:val="000E3A71"/>
    <w:rsid w:val="000E3D40"/>
    <w:rsid w:val="000E3D98"/>
    <w:rsid w:val="000E3ED4"/>
    <w:rsid w:val="000E3F80"/>
    <w:rsid w:val="000E41FD"/>
    <w:rsid w:val="000E45EE"/>
    <w:rsid w:val="000E4955"/>
    <w:rsid w:val="000E4F08"/>
    <w:rsid w:val="000E5272"/>
    <w:rsid w:val="000E53B3"/>
    <w:rsid w:val="000E56AC"/>
    <w:rsid w:val="000E5ED1"/>
    <w:rsid w:val="000E6075"/>
    <w:rsid w:val="000E64CE"/>
    <w:rsid w:val="000E66AD"/>
    <w:rsid w:val="000E6DEC"/>
    <w:rsid w:val="000E6F7F"/>
    <w:rsid w:val="000E71D3"/>
    <w:rsid w:val="000E74B8"/>
    <w:rsid w:val="000E7657"/>
    <w:rsid w:val="000E78F8"/>
    <w:rsid w:val="000E78F9"/>
    <w:rsid w:val="000E7CFF"/>
    <w:rsid w:val="000E7D79"/>
    <w:rsid w:val="000F00B1"/>
    <w:rsid w:val="000F08FA"/>
    <w:rsid w:val="000F0AB0"/>
    <w:rsid w:val="000F12B4"/>
    <w:rsid w:val="000F1725"/>
    <w:rsid w:val="000F1C04"/>
    <w:rsid w:val="000F20AC"/>
    <w:rsid w:val="000F24C3"/>
    <w:rsid w:val="000F2925"/>
    <w:rsid w:val="000F2A15"/>
    <w:rsid w:val="000F2FE7"/>
    <w:rsid w:val="000F3A57"/>
    <w:rsid w:val="000F3DA2"/>
    <w:rsid w:val="000F4058"/>
    <w:rsid w:val="000F4A23"/>
    <w:rsid w:val="000F4B15"/>
    <w:rsid w:val="000F5A20"/>
    <w:rsid w:val="000F5AA8"/>
    <w:rsid w:val="000F5D74"/>
    <w:rsid w:val="000F5F79"/>
    <w:rsid w:val="000F67EB"/>
    <w:rsid w:val="000F6B2C"/>
    <w:rsid w:val="000F6FE1"/>
    <w:rsid w:val="000F7041"/>
    <w:rsid w:val="000F70AB"/>
    <w:rsid w:val="000F712C"/>
    <w:rsid w:val="000F72C6"/>
    <w:rsid w:val="000F7490"/>
    <w:rsid w:val="000F750C"/>
    <w:rsid w:val="000F75EA"/>
    <w:rsid w:val="000F75FF"/>
    <w:rsid w:val="000F7A53"/>
    <w:rsid w:val="000F7AFA"/>
    <w:rsid w:val="001000CF"/>
    <w:rsid w:val="00100FE1"/>
    <w:rsid w:val="001010F7"/>
    <w:rsid w:val="00101550"/>
    <w:rsid w:val="00101D35"/>
    <w:rsid w:val="00101D4E"/>
    <w:rsid w:val="0010293C"/>
    <w:rsid w:val="00102E07"/>
    <w:rsid w:val="00103349"/>
    <w:rsid w:val="00103B9C"/>
    <w:rsid w:val="00103F9B"/>
    <w:rsid w:val="001042A3"/>
    <w:rsid w:val="001045BF"/>
    <w:rsid w:val="00104A5C"/>
    <w:rsid w:val="00104C1F"/>
    <w:rsid w:val="001056F9"/>
    <w:rsid w:val="001058A9"/>
    <w:rsid w:val="00105A25"/>
    <w:rsid w:val="001070E7"/>
    <w:rsid w:val="001070F1"/>
    <w:rsid w:val="001073DC"/>
    <w:rsid w:val="00107C75"/>
    <w:rsid w:val="00107DCA"/>
    <w:rsid w:val="001100EA"/>
    <w:rsid w:val="00110445"/>
    <w:rsid w:val="0011047D"/>
    <w:rsid w:val="00110584"/>
    <w:rsid w:val="00110B97"/>
    <w:rsid w:val="00110F57"/>
    <w:rsid w:val="00111019"/>
    <w:rsid w:val="00111172"/>
    <w:rsid w:val="0011119D"/>
    <w:rsid w:val="00111722"/>
    <w:rsid w:val="00112082"/>
    <w:rsid w:val="001129D5"/>
    <w:rsid w:val="001129D9"/>
    <w:rsid w:val="00112FA6"/>
    <w:rsid w:val="0011340A"/>
    <w:rsid w:val="0011349E"/>
    <w:rsid w:val="001135E0"/>
    <w:rsid w:val="00113B4F"/>
    <w:rsid w:val="00114114"/>
    <w:rsid w:val="00114256"/>
    <w:rsid w:val="00114330"/>
    <w:rsid w:val="001144F8"/>
    <w:rsid w:val="0011464D"/>
    <w:rsid w:val="001153AD"/>
    <w:rsid w:val="00115492"/>
    <w:rsid w:val="00115568"/>
    <w:rsid w:val="00115C3C"/>
    <w:rsid w:val="00115D98"/>
    <w:rsid w:val="001163F0"/>
    <w:rsid w:val="001164A1"/>
    <w:rsid w:val="00116BD1"/>
    <w:rsid w:val="00116EE8"/>
    <w:rsid w:val="001171F8"/>
    <w:rsid w:val="00120279"/>
    <w:rsid w:val="00120406"/>
    <w:rsid w:val="00120475"/>
    <w:rsid w:val="0012082A"/>
    <w:rsid w:val="00120FEE"/>
    <w:rsid w:val="001227D6"/>
    <w:rsid w:val="001227DD"/>
    <w:rsid w:val="00122D51"/>
    <w:rsid w:val="00122E23"/>
    <w:rsid w:val="0012332B"/>
    <w:rsid w:val="00123749"/>
    <w:rsid w:val="00123C21"/>
    <w:rsid w:val="00123FAE"/>
    <w:rsid w:val="001243A1"/>
    <w:rsid w:val="00124601"/>
    <w:rsid w:val="00124932"/>
    <w:rsid w:val="00124DF5"/>
    <w:rsid w:val="00125E48"/>
    <w:rsid w:val="00125FE2"/>
    <w:rsid w:val="00126209"/>
    <w:rsid w:val="0012647A"/>
    <w:rsid w:val="00127048"/>
    <w:rsid w:val="001273F5"/>
    <w:rsid w:val="00127485"/>
    <w:rsid w:val="00127B9B"/>
    <w:rsid w:val="00127D30"/>
    <w:rsid w:val="00127F3C"/>
    <w:rsid w:val="001303A2"/>
    <w:rsid w:val="00130475"/>
    <w:rsid w:val="00130B75"/>
    <w:rsid w:val="001313F9"/>
    <w:rsid w:val="00131509"/>
    <w:rsid w:val="00131548"/>
    <w:rsid w:val="001316E5"/>
    <w:rsid w:val="00131A97"/>
    <w:rsid w:val="00131BCC"/>
    <w:rsid w:val="00131C38"/>
    <w:rsid w:val="001321E3"/>
    <w:rsid w:val="001324B2"/>
    <w:rsid w:val="0013277C"/>
    <w:rsid w:val="0013283E"/>
    <w:rsid w:val="00132B81"/>
    <w:rsid w:val="001330AF"/>
    <w:rsid w:val="001336A9"/>
    <w:rsid w:val="00133F7D"/>
    <w:rsid w:val="00134465"/>
    <w:rsid w:val="0013476D"/>
    <w:rsid w:val="00134B7F"/>
    <w:rsid w:val="00134FFD"/>
    <w:rsid w:val="00135555"/>
    <w:rsid w:val="00135E1A"/>
    <w:rsid w:val="0013604E"/>
    <w:rsid w:val="001361D2"/>
    <w:rsid w:val="001362D3"/>
    <w:rsid w:val="0013634E"/>
    <w:rsid w:val="001364F3"/>
    <w:rsid w:val="001365EC"/>
    <w:rsid w:val="00136B9F"/>
    <w:rsid w:val="00137269"/>
    <w:rsid w:val="00137590"/>
    <w:rsid w:val="00140174"/>
    <w:rsid w:val="00140875"/>
    <w:rsid w:val="001408EC"/>
    <w:rsid w:val="00140C0A"/>
    <w:rsid w:val="00140D1E"/>
    <w:rsid w:val="001410B2"/>
    <w:rsid w:val="00142949"/>
    <w:rsid w:val="00142AFF"/>
    <w:rsid w:val="0014340B"/>
    <w:rsid w:val="00143A64"/>
    <w:rsid w:val="00143ABE"/>
    <w:rsid w:val="001447FE"/>
    <w:rsid w:val="001449E7"/>
    <w:rsid w:val="0014511A"/>
    <w:rsid w:val="00145999"/>
    <w:rsid w:val="00145BF0"/>
    <w:rsid w:val="001466CF"/>
    <w:rsid w:val="00146C3A"/>
    <w:rsid w:val="00146C8D"/>
    <w:rsid w:val="00146D9E"/>
    <w:rsid w:val="00146E0A"/>
    <w:rsid w:val="00146E83"/>
    <w:rsid w:val="00147109"/>
    <w:rsid w:val="00147143"/>
    <w:rsid w:val="00147757"/>
    <w:rsid w:val="00150240"/>
    <w:rsid w:val="001503A8"/>
    <w:rsid w:val="0015079F"/>
    <w:rsid w:val="00150B81"/>
    <w:rsid w:val="00150BA1"/>
    <w:rsid w:val="0015161A"/>
    <w:rsid w:val="001518F7"/>
    <w:rsid w:val="00151B59"/>
    <w:rsid w:val="00151C9A"/>
    <w:rsid w:val="001521BC"/>
    <w:rsid w:val="0015258E"/>
    <w:rsid w:val="0015260C"/>
    <w:rsid w:val="00152F57"/>
    <w:rsid w:val="00153BAB"/>
    <w:rsid w:val="001543FF"/>
    <w:rsid w:val="0015460F"/>
    <w:rsid w:val="00154945"/>
    <w:rsid w:val="00154F99"/>
    <w:rsid w:val="00155174"/>
    <w:rsid w:val="0015543A"/>
    <w:rsid w:val="00155D34"/>
    <w:rsid w:val="001561AE"/>
    <w:rsid w:val="00156DC4"/>
    <w:rsid w:val="00156E67"/>
    <w:rsid w:val="001571A2"/>
    <w:rsid w:val="00157A75"/>
    <w:rsid w:val="00160136"/>
    <w:rsid w:val="001603EB"/>
    <w:rsid w:val="001605B4"/>
    <w:rsid w:val="00160896"/>
    <w:rsid w:val="00160B68"/>
    <w:rsid w:val="00160BDF"/>
    <w:rsid w:val="00161273"/>
    <w:rsid w:val="001615DD"/>
    <w:rsid w:val="001623CC"/>
    <w:rsid w:val="00163537"/>
    <w:rsid w:val="00163AA1"/>
    <w:rsid w:val="00163E4E"/>
    <w:rsid w:val="00164209"/>
    <w:rsid w:val="0016434E"/>
    <w:rsid w:val="001644AC"/>
    <w:rsid w:val="00164503"/>
    <w:rsid w:val="0016485F"/>
    <w:rsid w:val="00164C4B"/>
    <w:rsid w:val="00164F9E"/>
    <w:rsid w:val="00165837"/>
    <w:rsid w:val="00165B74"/>
    <w:rsid w:val="00165F19"/>
    <w:rsid w:val="00166281"/>
    <w:rsid w:val="0016685B"/>
    <w:rsid w:val="00166945"/>
    <w:rsid w:val="001669C2"/>
    <w:rsid w:val="00166CF4"/>
    <w:rsid w:val="001673CE"/>
    <w:rsid w:val="00170081"/>
    <w:rsid w:val="0017031A"/>
    <w:rsid w:val="001703BB"/>
    <w:rsid w:val="00170621"/>
    <w:rsid w:val="00171251"/>
    <w:rsid w:val="00171252"/>
    <w:rsid w:val="001712EC"/>
    <w:rsid w:val="00171E46"/>
    <w:rsid w:val="00172AD2"/>
    <w:rsid w:val="00172B8E"/>
    <w:rsid w:val="0017317C"/>
    <w:rsid w:val="00173737"/>
    <w:rsid w:val="00173870"/>
    <w:rsid w:val="00173931"/>
    <w:rsid w:val="00173AD9"/>
    <w:rsid w:val="00173B40"/>
    <w:rsid w:val="00173F9B"/>
    <w:rsid w:val="001740C0"/>
    <w:rsid w:val="00174722"/>
    <w:rsid w:val="001751F0"/>
    <w:rsid w:val="00175F07"/>
    <w:rsid w:val="00176015"/>
    <w:rsid w:val="00176649"/>
    <w:rsid w:val="0017698F"/>
    <w:rsid w:val="00177658"/>
    <w:rsid w:val="001779B7"/>
    <w:rsid w:val="001805A5"/>
    <w:rsid w:val="00180896"/>
    <w:rsid w:val="0018099E"/>
    <w:rsid w:val="00180BC3"/>
    <w:rsid w:val="001811DF"/>
    <w:rsid w:val="001816FD"/>
    <w:rsid w:val="00181A09"/>
    <w:rsid w:val="00181FE5"/>
    <w:rsid w:val="00182090"/>
    <w:rsid w:val="00182E58"/>
    <w:rsid w:val="00182E8C"/>
    <w:rsid w:val="00182FF9"/>
    <w:rsid w:val="0018343E"/>
    <w:rsid w:val="001834D8"/>
    <w:rsid w:val="00183537"/>
    <w:rsid w:val="001836D2"/>
    <w:rsid w:val="001837F6"/>
    <w:rsid w:val="00183972"/>
    <w:rsid w:val="00183E80"/>
    <w:rsid w:val="001842D5"/>
    <w:rsid w:val="00184BB2"/>
    <w:rsid w:val="0018533F"/>
    <w:rsid w:val="0018580C"/>
    <w:rsid w:val="00185C21"/>
    <w:rsid w:val="0018627B"/>
    <w:rsid w:val="00186804"/>
    <w:rsid w:val="0018687F"/>
    <w:rsid w:val="00186D02"/>
    <w:rsid w:val="001873A2"/>
    <w:rsid w:val="00187AB4"/>
    <w:rsid w:val="001908B8"/>
    <w:rsid w:val="00190C19"/>
    <w:rsid w:val="00190F66"/>
    <w:rsid w:val="00192CBB"/>
    <w:rsid w:val="00193675"/>
    <w:rsid w:val="001936E0"/>
    <w:rsid w:val="00193FE6"/>
    <w:rsid w:val="00194546"/>
    <w:rsid w:val="001946E8"/>
    <w:rsid w:val="001946F1"/>
    <w:rsid w:val="00194857"/>
    <w:rsid w:val="00194EF6"/>
    <w:rsid w:val="00194FE3"/>
    <w:rsid w:val="00195019"/>
    <w:rsid w:val="00195117"/>
    <w:rsid w:val="00195146"/>
    <w:rsid w:val="001959DF"/>
    <w:rsid w:val="00195DFC"/>
    <w:rsid w:val="00195F04"/>
    <w:rsid w:val="001965BE"/>
    <w:rsid w:val="00196E7E"/>
    <w:rsid w:val="00196F4D"/>
    <w:rsid w:val="00197021"/>
    <w:rsid w:val="001971D2"/>
    <w:rsid w:val="001972CF"/>
    <w:rsid w:val="00197954"/>
    <w:rsid w:val="001A0B40"/>
    <w:rsid w:val="001A10CE"/>
    <w:rsid w:val="001A12AC"/>
    <w:rsid w:val="001A1777"/>
    <w:rsid w:val="001A1791"/>
    <w:rsid w:val="001A1B47"/>
    <w:rsid w:val="001A204D"/>
    <w:rsid w:val="001A2112"/>
    <w:rsid w:val="001A28AD"/>
    <w:rsid w:val="001A2A38"/>
    <w:rsid w:val="001A2CF8"/>
    <w:rsid w:val="001A3368"/>
    <w:rsid w:val="001A4767"/>
    <w:rsid w:val="001A4876"/>
    <w:rsid w:val="001A4F49"/>
    <w:rsid w:val="001A5B32"/>
    <w:rsid w:val="001A5B4C"/>
    <w:rsid w:val="001A647E"/>
    <w:rsid w:val="001A649D"/>
    <w:rsid w:val="001A66B5"/>
    <w:rsid w:val="001A66D7"/>
    <w:rsid w:val="001A700A"/>
    <w:rsid w:val="001A705A"/>
    <w:rsid w:val="001A74F2"/>
    <w:rsid w:val="001A74FC"/>
    <w:rsid w:val="001A75A6"/>
    <w:rsid w:val="001A7915"/>
    <w:rsid w:val="001A791A"/>
    <w:rsid w:val="001A79C9"/>
    <w:rsid w:val="001A7A44"/>
    <w:rsid w:val="001A7B3B"/>
    <w:rsid w:val="001B0321"/>
    <w:rsid w:val="001B06E6"/>
    <w:rsid w:val="001B0AF5"/>
    <w:rsid w:val="001B16A6"/>
    <w:rsid w:val="001B1A9A"/>
    <w:rsid w:val="001B2027"/>
    <w:rsid w:val="001B2596"/>
    <w:rsid w:val="001B2BAD"/>
    <w:rsid w:val="001B2C88"/>
    <w:rsid w:val="001B30CC"/>
    <w:rsid w:val="001B336D"/>
    <w:rsid w:val="001B372A"/>
    <w:rsid w:val="001B38A3"/>
    <w:rsid w:val="001B3FFB"/>
    <w:rsid w:val="001B4A70"/>
    <w:rsid w:val="001B5360"/>
    <w:rsid w:val="001B5A73"/>
    <w:rsid w:val="001B5E48"/>
    <w:rsid w:val="001B6586"/>
    <w:rsid w:val="001B7492"/>
    <w:rsid w:val="001B757D"/>
    <w:rsid w:val="001C0990"/>
    <w:rsid w:val="001C11B7"/>
    <w:rsid w:val="001C1A55"/>
    <w:rsid w:val="001C202F"/>
    <w:rsid w:val="001C249B"/>
    <w:rsid w:val="001C28DE"/>
    <w:rsid w:val="001C2BD2"/>
    <w:rsid w:val="001C3869"/>
    <w:rsid w:val="001C39C3"/>
    <w:rsid w:val="001C3A17"/>
    <w:rsid w:val="001C3F4C"/>
    <w:rsid w:val="001C3FD1"/>
    <w:rsid w:val="001C42ED"/>
    <w:rsid w:val="001C479B"/>
    <w:rsid w:val="001C4921"/>
    <w:rsid w:val="001C5862"/>
    <w:rsid w:val="001C58A4"/>
    <w:rsid w:val="001C5987"/>
    <w:rsid w:val="001C6584"/>
    <w:rsid w:val="001C668A"/>
    <w:rsid w:val="001C66A9"/>
    <w:rsid w:val="001C66E9"/>
    <w:rsid w:val="001C6BD4"/>
    <w:rsid w:val="001C72C0"/>
    <w:rsid w:val="001C7715"/>
    <w:rsid w:val="001C771C"/>
    <w:rsid w:val="001C7910"/>
    <w:rsid w:val="001C7E6E"/>
    <w:rsid w:val="001D0532"/>
    <w:rsid w:val="001D05E0"/>
    <w:rsid w:val="001D0614"/>
    <w:rsid w:val="001D0E4E"/>
    <w:rsid w:val="001D0EAC"/>
    <w:rsid w:val="001D0F43"/>
    <w:rsid w:val="001D18D3"/>
    <w:rsid w:val="001D18D4"/>
    <w:rsid w:val="001D1C43"/>
    <w:rsid w:val="001D2452"/>
    <w:rsid w:val="001D2528"/>
    <w:rsid w:val="001D3089"/>
    <w:rsid w:val="001D35C1"/>
    <w:rsid w:val="001D3678"/>
    <w:rsid w:val="001D3879"/>
    <w:rsid w:val="001D3B06"/>
    <w:rsid w:val="001D3D18"/>
    <w:rsid w:val="001D3DB3"/>
    <w:rsid w:val="001D4422"/>
    <w:rsid w:val="001D4450"/>
    <w:rsid w:val="001D4E6B"/>
    <w:rsid w:val="001D5128"/>
    <w:rsid w:val="001D58BE"/>
    <w:rsid w:val="001D5EF1"/>
    <w:rsid w:val="001D5F86"/>
    <w:rsid w:val="001D65B9"/>
    <w:rsid w:val="001D684E"/>
    <w:rsid w:val="001D6B0C"/>
    <w:rsid w:val="001D6B6E"/>
    <w:rsid w:val="001D6E24"/>
    <w:rsid w:val="001D6E62"/>
    <w:rsid w:val="001D7F75"/>
    <w:rsid w:val="001E01D7"/>
    <w:rsid w:val="001E022C"/>
    <w:rsid w:val="001E022F"/>
    <w:rsid w:val="001E0637"/>
    <w:rsid w:val="001E0E81"/>
    <w:rsid w:val="001E14A9"/>
    <w:rsid w:val="001E1655"/>
    <w:rsid w:val="001E1667"/>
    <w:rsid w:val="001E1C08"/>
    <w:rsid w:val="001E203B"/>
    <w:rsid w:val="001E20E6"/>
    <w:rsid w:val="001E21E0"/>
    <w:rsid w:val="001E23F5"/>
    <w:rsid w:val="001E304B"/>
    <w:rsid w:val="001E376F"/>
    <w:rsid w:val="001E37F0"/>
    <w:rsid w:val="001E3E66"/>
    <w:rsid w:val="001E41D1"/>
    <w:rsid w:val="001E4648"/>
    <w:rsid w:val="001E46CE"/>
    <w:rsid w:val="001E4A5D"/>
    <w:rsid w:val="001E5007"/>
    <w:rsid w:val="001E5309"/>
    <w:rsid w:val="001E539B"/>
    <w:rsid w:val="001E589C"/>
    <w:rsid w:val="001E5BB0"/>
    <w:rsid w:val="001E5DAB"/>
    <w:rsid w:val="001E5FCB"/>
    <w:rsid w:val="001E6242"/>
    <w:rsid w:val="001E6EFB"/>
    <w:rsid w:val="001E7327"/>
    <w:rsid w:val="001E7CAD"/>
    <w:rsid w:val="001F026B"/>
    <w:rsid w:val="001F0559"/>
    <w:rsid w:val="001F0642"/>
    <w:rsid w:val="001F071C"/>
    <w:rsid w:val="001F111C"/>
    <w:rsid w:val="001F114D"/>
    <w:rsid w:val="001F17CA"/>
    <w:rsid w:val="001F19A4"/>
    <w:rsid w:val="001F2449"/>
    <w:rsid w:val="001F32D4"/>
    <w:rsid w:val="001F3550"/>
    <w:rsid w:val="001F40F8"/>
    <w:rsid w:val="001F41E6"/>
    <w:rsid w:val="001F4379"/>
    <w:rsid w:val="001F43BC"/>
    <w:rsid w:val="001F4DB6"/>
    <w:rsid w:val="001F4E6B"/>
    <w:rsid w:val="001F501C"/>
    <w:rsid w:val="001F50AC"/>
    <w:rsid w:val="001F5567"/>
    <w:rsid w:val="001F55C5"/>
    <w:rsid w:val="001F61E7"/>
    <w:rsid w:val="001F662E"/>
    <w:rsid w:val="001F6686"/>
    <w:rsid w:val="001F6E94"/>
    <w:rsid w:val="001F6F78"/>
    <w:rsid w:val="001F791F"/>
    <w:rsid w:val="001F7F2A"/>
    <w:rsid w:val="002004AB"/>
    <w:rsid w:val="0020083F"/>
    <w:rsid w:val="00200A82"/>
    <w:rsid w:val="00200EC0"/>
    <w:rsid w:val="002010EF"/>
    <w:rsid w:val="0020117D"/>
    <w:rsid w:val="00201549"/>
    <w:rsid w:val="00201782"/>
    <w:rsid w:val="00201D54"/>
    <w:rsid w:val="00202486"/>
    <w:rsid w:val="002031A2"/>
    <w:rsid w:val="00203A5E"/>
    <w:rsid w:val="00203DED"/>
    <w:rsid w:val="00203F21"/>
    <w:rsid w:val="00203FDD"/>
    <w:rsid w:val="0020429A"/>
    <w:rsid w:val="002042C2"/>
    <w:rsid w:val="002045DF"/>
    <w:rsid w:val="00204910"/>
    <w:rsid w:val="00204FAF"/>
    <w:rsid w:val="0020592C"/>
    <w:rsid w:val="00206220"/>
    <w:rsid w:val="00206335"/>
    <w:rsid w:val="00207327"/>
    <w:rsid w:val="00207440"/>
    <w:rsid w:val="002101D7"/>
    <w:rsid w:val="00210576"/>
    <w:rsid w:val="002105CD"/>
    <w:rsid w:val="00210E96"/>
    <w:rsid w:val="00210FB5"/>
    <w:rsid w:val="00211703"/>
    <w:rsid w:val="002117FA"/>
    <w:rsid w:val="0021187D"/>
    <w:rsid w:val="002118EF"/>
    <w:rsid w:val="00211BC3"/>
    <w:rsid w:val="0021212C"/>
    <w:rsid w:val="002121FF"/>
    <w:rsid w:val="002122FB"/>
    <w:rsid w:val="002123F2"/>
    <w:rsid w:val="00212428"/>
    <w:rsid w:val="00212DD7"/>
    <w:rsid w:val="0021306B"/>
    <w:rsid w:val="002133D2"/>
    <w:rsid w:val="0021381F"/>
    <w:rsid w:val="00214012"/>
    <w:rsid w:val="00215108"/>
    <w:rsid w:val="00215692"/>
    <w:rsid w:val="002156EE"/>
    <w:rsid w:val="00215B8E"/>
    <w:rsid w:val="00216469"/>
    <w:rsid w:val="0021654A"/>
    <w:rsid w:val="00216A6B"/>
    <w:rsid w:val="00216DBA"/>
    <w:rsid w:val="00216F7A"/>
    <w:rsid w:val="00217389"/>
    <w:rsid w:val="00217653"/>
    <w:rsid w:val="00220183"/>
    <w:rsid w:val="0022028B"/>
    <w:rsid w:val="00220575"/>
    <w:rsid w:val="00220900"/>
    <w:rsid w:val="00220B76"/>
    <w:rsid w:val="00220E1A"/>
    <w:rsid w:val="00221513"/>
    <w:rsid w:val="00221522"/>
    <w:rsid w:val="0022177F"/>
    <w:rsid w:val="00221913"/>
    <w:rsid w:val="00221DAF"/>
    <w:rsid w:val="00222568"/>
    <w:rsid w:val="0022282F"/>
    <w:rsid w:val="00222EC8"/>
    <w:rsid w:val="00222F54"/>
    <w:rsid w:val="002238B2"/>
    <w:rsid w:val="00224E16"/>
    <w:rsid w:val="00225341"/>
    <w:rsid w:val="00225839"/>
    <w:rsid w:val="00225A0B"/>
    <w:rsid w:val="00225AA1"/>
    <w:rsid w:val="00225F64"/>
    <w:rsid w:val="00226919"/>
    <w:rsid w:val="002273E8"/>
    <w:rsid w:val="0022767A"/>
    <w:rsid w:val="002276C5"/>
    <w:rsid w:val="002277A5"/>
    <w:rsid w:val="0022792A"/>
    <w:rsid w:val="00230006"/>
    <w:rsid w:val="00230069"/>
    <w:rsid w:val="0023010F"/>
    <w:rsid w:val="002301E0"/>
    <w:rsid w:val="00230242"/>
    <w:rsid w:val="002302CB"/>
    <w:rsid w:val="00231507"/>
    <w:rsid w:val="00231CF3"/>
    <w:rsid w:val="00232CE3"/>
    <w:rsid w:val="00233169"/>
    <w:rsid w:val="00233A81"/>
    <w:rsid w:val="00233C1C"/>
    <w:rsid w:val="00233C7D"/>
    <w:rsid w:val="00233D75"/>
    <w:rsid w:val="00235019"/>
    <w:rsid w:val="00235036"/>
    <w:rsid w:val="00235091"/>
    <w:rsid w:val="002351BA"/>
    <w:rsid w:val="00235258"/>
    <w:rsid w:val="00235391"/>
    <w:rsid w:val="002354BA"/>
    <w:rsid w:val="00236F00"/>
    <w:rsid w:val="00237007"/>
    <w:rsid w:val="002375F8"/>
    <w:rsid w:val="00237F38"/>
    <w:rsid w:val="00240074"/>
    <w:rsid w:val="002404C7"/>
    <w:rsid w:val="00240932"/>
    <w:rsid w:val="00240B69"/>
    <w:rsid w:val="00241175"/>
    <w:rsid w:val="002412DC"/>
    <w:rsid w:val="002415FD"/>
    <w:rsid w:val="0024186D"/>
    <w:rsid w:val="0024228C"/>
    <w:rsid w:val="0024246D"/>
    <w:rsid w:val="00242512"/>
    <w:rsid w:val="002431C5"/>
    <w:rsid w:val="00243418"/>
    <w:rsid w:val="002434CB"/>
    <w:rsid w:val="002436FD"/>
    <w:rsid w:val="00244021"/>
    <w:rsid w:val="00244193"/>
    <w:rsid w:val="00244346"/>
    <w:rsid w:val="00244470"/>
    <w:rsid w:val="002444F8"/>
    <w:rsid w:val="002445A8"/>
    <w:rsid w:val="0024512C"/>
    <w:rsid w:val="00245251"/>
    <w:rsid w:val="002454C7"/>
    <w:rsid w:val="002455F2"/>
    <w:rsid w:val="002456DC"/>
    <w:rsid w:val="00245783"/>
    <w:rsid w:val="00245B26"/>
    <w:rsid w:val="00245B8D"/>
    <w:rsid w:val="00245DEF"/>
    <w:rsid w:val="002460D4"/>
    <w:rsid w:val="002462F8"/>
    <w:rsid w:val="00246327"/>
    <w:rsid w:val="002465BA"/>
    <w:rsid w:val="00246661"/>
    <w:rsid w:val="0024667B"/>
    <w:rsid w:val="002466BB"/>
    <w:rsid w:val="00246C38"/>
    <w:rsid w:val="00246E15"/>
    <w:rsid w:val="00246E31"/>
    <w:rsid w:val="00246E6F"/>
    <w:rsid w:val="002470CC"/>
    <w:rsid w:val="00247388"/>
    <w:rsid w:val="002476D5"/>
    <w:rsid w:val="00247701"/>
    <w:rsid w:val="00247A5D"/>
    <w:rsid w:val="00247A6B"/>
    <w:rsid w:val="00247B49"/>
    <w:rsid w:val="00247FF7"/>
    <w:rsid w:val="00250875"/>
    <w:rsid w:val="00250D84"/>
    <w:rsid w:val="00250DA4"/>
    <w:rsid w:val="00251124"/>
    <w:rsid w:val="002511B6"/>
    <w:rsid w:val="002512D8"/>
    <w:rsid w:val="00251EAC"/>
    <w:rsid w:val="00252317"/>
    <w:rsid w:val="0025233D"/>
    <w:rsid w:val="00252E5B"/>
    <w:rsid w:val="00252ED4"/>
    <w:rsid w:val="00252F23"/>
    <w:rsid w:val="00252F8C"/>
    <w:rsid w:val="00253407"/>
    <w:rsid w:val="00253F24"/>
    <w:rsid w:val="00254DC3"/>
    <w:rsid w:val="00255CAE"/>
    <w:rsid w:val="00255F1C"/>
    <w:rsid w:val="00256218"/>
    <w:rsid w:val="0025633D"/>
    <w:rsid w:val="002567F0"/>
    <w:rsid w:val="00257094"/>
    <w:rsid w:val="00257A52"/>
    <w:rsid w:val="00257D16"/>
    <w:rsid w:val="00257D7B"/>
    <w:rsid w:val="00260156"/>
    <w:rsid w:val="002603CF"/>
    <w:rsid w:val="002606B2"/>
    <w:rsid w:val="00261456"/>
    <w:rsid w:val="00261642"/>
    <w:rsid w:val="00261AF3"/>
    <w:rsid w:val="00262B9D"/>
    <w:rsid w:val="0026356F"/>
    <w:rsid w:val="002637B1"/>
    <w:rsid w:val="00263930"/>
    <w:rsid w:val="00263963"/>
    <w:rsid w:val="002639CE"/>
    <w:rsid w:val="00263BCB"/>
    <w:rsid w:val="00263DD2"/>
    <w:rsid w:val="00263FAC"/>
    <w:rsid w:val="00264C2D"/>
    <w:rsid w:val="00265CFF"/>
    <w:rsid w:val="00266056"/>
    <w:rsid w:val="002662E4"/>
    <w:rsid w:val="00266412"/>
    <w:rsid w:val="0026646C"/>
    <w:rsid w:val="00266A68"/>
    <w:rsid w:val="00267B40"/>
    <w:rsid w:val="002701DF"/>
    <w:rsid w:val="002711DC"/>
    <w:rsid w:val="002713A6"/>
    <w:rsid w:val="002713C8"/>
    <w:rsid w:val="00271C39"/>
    <w:rsid w:val="00271EC0"/>
    <w:rsid w:val="00272411"/>
    <w:rsid w:val="00272425"/>
    <w:rsid w:val="002726F9"/>
    <w:rsid w:val="00272750"/>
    <w:rsid w:val="002727ED"/>
    <w:rsid w:val="002728AC"/>
    <w:rsid w:val="00272FC5"/>
    <w:rsid w:val="002735D1"/>
    <w:rsid w:val="002737B6"/>
    <w:rsid w:val="00273CA8"/>
    <w:rsid w:val="00274B68"/>
    <w:rsid w:val="00274C9A"/>
    <w:rsid w:val="00274D34"/>
    <w:rsid w:val="00275A37"/>
    <w:rsid w:val="00275AD6"/>
    <w:rsid w:val="00275E6E"/>
    <w:rsid w:val="00276135"/>
    <w:rsid w:val="00276565"/>
    <w:rsid w:val="00276A57"/>
    <w:rsid w:val="00276F06"/>
    <w:rsid w:val="002771D3"/>
    <w:rsid w:val="00277555"/>
    <w:rsid w:val="002777C6"/>
    <w:rsid w:val="002778B3"/>
    <w:rsid w:val="00280390"/>
    <w:rsid w:val="0028040D"/>
    <w:rsid w:val="002812D1"/>
    <w:rsid w:val="0028184C"/>
    <w:rsid w:val="00282A73"/>
    <w:rsid w:val="00282D92"/>
    <w:rsid w:val="00282F74"/>
    <w:rsid w:val="002831CF"/>
    <w:rsid w:val="00283771"/>
    <w:rsid w:val="00283B7F"/>
    <w:rsid w:val="0028407C"/>
    <w:rsid w:val="00284525"/>
    <w:rsid w:val="0028487C"/>
    <w:rsid w:val="00284B5D"/>
    <w:rsid w:val="00284CA2"/>
    <w:rsid w:val="0028572B"/>
    <w:rsid w:val="0028586C"/>
    <w:rsid w:val="00285A31"/>
    <w:rsid w:val="00286E27"/>
    <w:rsid w:val="00286EC7"/>
    <w:rsid w:val="00287201"/>
    <w:rsid w:val="002873A5"/>
    <w:rsid w:val="00287B36"/>
    <w:rsid w:val="00287FEA"/>
    <w:rsid w:val="002909E1"/>
    <w:rsid w:val="002917BC"/>
    <w:rsid w:val="002924F1"/>
    <w:rsid w:val="0029274F"/>
    <w:rsid w:val="00292D51"/>
    <w:rsid w:val="00292E3B"/>
    <w:rsid w:val="00292F85"/>
    <w:rsid w:val="00293F44"/>
    <w:rsid w:val="0029405F"/>
    <w:rsid w:val="00294317"/>
    <w:rsid w:val="0029497B"/>
    <w:rsid w:val="00294BBE"/>
    <w:rsid w:val="00294C03"/>
    <w:rsid w:val="00294E71"/>
    <w:rsid w:val="00295032"/>
    <w:rsid w:val="0029522C"/>
    <w:rsid w:val="0029527E"/>
    <w:rsid w:val="00295D59"/>
    <w:rsid w:val="002965D8"/>
    <w:rsid w:val="00296706"/>
    <w:rsid w:val="00296AD2"/>
    <w:rsid w:val="00296BB0"/>
    <w:rsid w:val="00296D37"/>
    <w:rsid w:val="00296FD2"/>
    <w:rsid w:val="00297C6C"/>
    <w:rsid w:val="002A06D7"/>
    <w:rsid w:val="002A09BE"/>
    <w:rsid w:val="002A0A80"/>
    <w:rsid w:val="002A0B0F"/>
    <w:rsid w:val="002A0DBE"/>
    <w:rsid w:val="002A0DFA"/>
    <w:rsid w:val="002A11E7"/>
    <w:rsid w:val="002A1339"/>
    <w:rsid w:val="002A1798"/>
    <w:rsid w:val="002A1A21"/>
    <w:rsid w:val="002A1FF0"/>
    <w:rsid w:val="002A2331"/>
    <w:rsid w:val="002A2453"/>
    <w:rsid w:val="002A3299"/>
    <w:rsid w:val="002A333D"/>
    <w:rsid w:val="002A343C"/>
    <w:rsid w:val="002A4209"/>
    <w:rsid w:val="002A4445"/>
    <w:rsid w:val="002A46A5"/>
    <w:rsid w:val="002A46D0"/>
    <w:rsid w:val="002A5436"/>
    <w:rsid w:val="002A5D5A"/>
    <w:rsid w:val="002A606A"/>
    <w:rsid w:val="002A66FD"/>
    <w:rsid w:val="002A6881"/>
    <w:rsid w:val="002A694A"/>
    <w:rsid w:val="002A69C1"/>
    <w:rsid w:val="002A6B30"/>
    <w:rsid w:val="002A6FCA"/>
    <w:rsid w:val="002A75A3"/>
    <w:rsid w:val="002A7C46"/>
    <w:rsid w:val="002A7D3A"/>
    <w:rsid w:val="002A7E13"/>
    <w:rsid w:val="002B03A9"/>
    <w:rsid w:val="002B0606"/>
    <w:rsid w:val="002B063C"/>
    <w:rsid w:val="002B0B2B"/>
    <w:rsid w:val="002B10A5"/>
    <w:rsid w:val="002B18EC"/>
    <w:rsid w:val="002B198F"/>
    <w:rsid w:val="002B1C10"/>
    <w:rsid w:val="002B1CC6"/>
    <w:rsid w:val="002B2274"/>
    <w:rsid w:val="002B23FD"/>
    <w:rsid w:val="002B282B"/>
    <w:rsid w:val="002B2BB1"/>
    <w:rsid w:val="002B2E54"/>
    <w:rsid w:val="002B3112"/>
    <w:rsid w:val="002B335A"/>
    <w:rsid w:val="002B3A0E"/>
    <w:rsid w:val="002B3A3E"/>
    <w:rsid w:val="002B3BB3"/>
    <w:rsid w:val="002B3BC0"/>
    <w:rsid w:val="002B3FAA"/>
    <w:rsid w:val="002B414C"/>
    <w:rsid w:val="002B47CB"/>
    <w:rsid w:val="002B493C"/>
    <w:rsid w:val="002B4BA8"/>
    <w:rsid w:val="002B4E4A"/>
    <w:rsid w:val="002B54E0"/>
    <w:rsid w:val="002B5863"/>
    <w:rsid w:val="002B6210"/>
    <w:rsid w:val="002B67D1"/>
    <w:rsid w:val="002B6900"/>
    <w:rsid w:val="002B776B"/>
    <w:rsid w:val="002B7CBE"/>
    <w:rsid w:val="002B7EFA"/>
    <w:rsid w:val="002C0068"/>
    <w:rsid w:val="002C00D7"/>
    <w:rsid w:val="002C02CC"/>
    <w:rsid w:val="002C0407"/>
    <w:rsid w:val="002C05F7"/>
    <w:rsid w:val="002C0B3E"/>
    <w:rsid w:val="002C0C68"/>
    <w:rsid w:val="002C14DE"/>
    <w:rsid w:val="002C1B14"/>
    <w:rsid w:val="002C20BB"/>
    <w:rsid w:val="002C2135"/>
    <w:rsid w:val="002C2558"/>
    <w:rsid w:val="002C26F8"/>
    <w:rsid w:val="002C27D4"/>
    <w:rsid w:val="002C27EB"/>
    <w:rsid w:val="002C29DD"/>
    <w:rsid w:val="002C2AAE"/>
    <w:rsid w:val="002C2BFF"/>
    <w:rsid w:val="002C2EDE"/>
    <w:rsid w:val="002C3323"/>
    <w:rsid w:val="002C349B"/>
    <w:rsid w:val="002C3615"/>
    <w:rsid w:val="002C41B9"/>
    <w:rsid w:val="002C4290"/>
    <w:rsid w:val="002C480D"/>
    <w:rsid w:val="002C488D"/>
    <w:rsid w:val="002C4AD0"/>
    <w:rsid w:val="002C4F7A"/>
    <w:rsid w:val="002C5BBC"/>
    <w:rsid w:val="002C5F5B"/>
    <w:rsid w:val="002C6101"/>
    <w:rsid w:val="002C6303"/>
    <w:rsid w:val="002C6D3B"/>
    <w:rsid w:val="002C717C"/>
    <w:rsid w:val="002C7742"/>
    <w:rsid w:val="002C7775"/>
    <w:rsid w:val="002D05C9"/>
    <w:rsid w:val="002D0A58"/>
    <w:rsid w:val="002D0DA8"/>
    <w:rsid w:val="002D1EA7"/>
    <w:rsid w:val="002D1F3A"/>
    <w:rsid w:val="002D21A2"/>
    <w:rsid w:val="002D2818"/>
    <w:rsid w:val="002D28ED"/>
    <w:rsid w:val="002D2EC1"/>
    <w:rsid w:val="002D2FFE"/>
    <w:rsid w:val="002D35AA"/>
    <w:rsid w:val="002D3B6F"/>
    <w:rsid w:val="002D3BD6"/>
    <w:rsid w:val="002D3E97"/>
    <w:rsid w:val="002D3F17"/>
    <w:rsid w:val="002D3F60"/>
    <w:rsid w:val="002D454D"/>
    <w:rsid w:val="002D4DB4"/>
    <w:rsid w:val="002D55D9"/>
    <w:rsid w:val="002D5B0A"/>
    <w:rsid w:val="002D609D"/>
    <w:rsid w:val="002D6229"/>
    <w:rsid w:val="002E0377"/>
    <w:rsid w:val="002E087F"/>
    <w:rsid w:val="002E1138"/>
    <w:rsid w:val="002E14F3"/>
    <w:rsid w:val="002E1C48"/>
    <w:rsid w:val="002E1DB4"/>
    <w:rsid w:val="002E24AF"/>
    <w:rsid w:val="002E2C72"/>
    <w:rsid w:val="002E31C9"/>
    <w:rsid w:val="002E3A83"/>
    <w:rsid w:val="002E3E3B"/>
    <w:rsid w:val="002E42BF"/>
    <w:rsid w:val="002E43A5"/>
    <w:rsid w:val="002E466C"/>
    <w:rsid w:val="002E4A31"/>
    <w:rsid w:val="002E578C"/>
    <w:rsid w:val="002E59C0"/>
    <w:rsid w:val="002E59DF"/>
    <w:rsid w:val="002E6078"/>
    <w:rsid w:val="002E69C9"/>
    <w:rsid w:val="002E7C56"/>
    <w:rsid w:val="002F022A"/>
    <w:rsid w:val="002F126F"/>
    <w:rsid w:val="002F14C7"/>
    <w:rsid w:val="002F1735"/>
    <w:rsid w:val="002F1B5D"/>
    <w:rsid w:val="002F1D0E"/>
    <w:rsid w:val="002F2053"/>
    <w:rsid w:val="002F2245"/>
    <w:rsid w:val="002F2914"/>
    <w:rsid w:val="002F3251"/>
    <w:rsid w:val="002F32FC"/>
    <w:rsid w:val="002F34D4"/>
    <w:rsid w:val="002F3659"/>
    <w:rsid w:val="002F4086"/>
    <w:rsid w:val="002F447E"/>
    <w:rsid w:val="002F44CB"/>
    <w:rsid w:val="002F48C1"/>
    <w:rsid w:val="002F4BF5"/>
    <w:rsid w:val="002F4E46"/>
    <w:rsid w:val="002F5311"/>
    <w:rsid w:val="002F540C"/>
    <w:rsid w:val="002F57DF"/>
    <w:rsid w:val="002F591A"/>
    <w:rsid w:val="002F5A25"/>
    <w:rsid w:val="002F6082"/>
    <w:rsid w:val="002F6380"/>
    <w:rsid w:val="002F6437"/>
    <w:rsid w:val="002F6454"/>
    <w:rsid w:val="002F68E0"/>
    <w:rsid w:val="002F6A54"/>
    <w:rsid w:val="002F7214"/>
    <w:rsid w:val="002F7636"/>
    <w:rsid w:val="002F7B92"/>
    <w:rsid w:val="0030003D"/>
    <w:rsid w:val="00300338"/>
    <w:rsid w:val="0030045B"/>
    <w:rsid w:val="003009C3"/>
    <w:rsid w:val="00300A9D"/>
    <w:rsid w:val="0030108F"/>
    <w:rsid w:val="0030157F"/>
    <w:rsid w:val="003020A1"/>
    <w:rsid w:val="00302718"/>
    <w:rsid w:val="00302B55"/>
    <w:rsid w:val="00302C55"/>
    <w:rsid w:val="00302E16"/>
    <w:rsid w:val="00303250"/>
    <w:rsid w:val="003038AA"/>
    <w:rsid w:val="00303A01"/>
    <w:rsid w:val="00303CEC"/>
    <w:rsid w:val="00303EF2"/>
    <w:rsid w:val="0030410E"/>
    <w:rsid w:val="00304328"/>
    <w:rsid w:val="00304A3E"/>
    <w:rsid w:val="00304BB7"/>
    <w:rsid w:val="00304F33"/>
    <w:rsid w:val="0030514C"/>
    <w:rsid w:val="00305177"/>
    <w:rsid w:val="00305658"/>
    <w:rsid w:val="00306978"/>
    <w:rsid w:val="0030699B"/>
    <w:rsid w:val="003069DA"/>
    <w:rsid w:val="00306DAB"/>
    <w:rsid w:val="003071F7"/>
    <w:rsid w:val="00307211"/>
    <w:rsid w:val="00307929"/>
    <w:rsid w:val="00307D62"/>
    <w:rsid w:val="003107FB"/>
    <w:rsid w:val="00310928"/>
    <w:rsid w:val="00310CC5"/>
    <w:rsid w:val="00310E63"/>
    <w:rsid w:val="00311157"/>
    <w:rsid w:val="0031129C"/>
    <w:rsid w:val="003117AA"/>
    <w:rsid w:val="0031180F"/>
    <w:rsid w:val="00311C47"/>
    <w:rsid w:val="00311C91"/>
    <w:rsid w:val="00311E2C"/>
    <w:rsid w:val="00312078"/>
    <w:rsid w:val="0031232F"/>
    <w:rsid w:val="00312393"/>
    <w:rsid w:val="00312462"/>
    <w:rsid w:val="0031270A"/>
    <w:rsid w:val="00312A8D"/>
    <w:rsid w:val="00312FA5"/>
    <w:rsid w:val="003136ED"/>
    <w:rsid w:val="00313A2C"/>
    <w:rsid w:val="0031457A"/>
    <w:rsid w:val="00314833"/>
    <w:rsid w:val="0031492F"/>
    <w:rsid w:val="00314CE7"/>
    <w:rsid w:val="00315135"/>
    <w:rsid w:val="00315401"/>
    <w:rsid w:val="003157C9"/>
    <w:rsid w:val="00315CD1"/>
    <w:rsid w:val="00315D06"/>
    <w:rsid w:val="00315D94"/>
    <w:rsid w:val="003166FF"/>
    <w:rsid w:val="0031738F"/>
    <w:rsid w:val="00317753"/>
    <w:rsid w:val="00320780"/>
    <w:rsid w:val="003207EA"/>
    <w:rsid w:val="0032082B"/>
    <w:rsid w:val="00321A59"/>
    <w:rsid w:val="003220B9"/>
    <w:rsid w:val="0032343A"/>
    <w:rsid w:val="00323459"/>
    <w:rsid w:val="003236B0"/>
    <w:rsid w:val="003237A0"/>
    <w:rsid w:val="00323993"/>
    <w:rsid w:val="00323C3E"/>
    <w:rsid w:val="00323D9A"/>
    <w:rsid w:val="0032519D"/>
    <w:rsid w:val="00325D81"/>
    <w:rsid w:val="003263A8"/>
    <w:rsid w:val="0032666A"/>
    <w:rsid w:val="00326CAD"/>
    <w:rsid w:val="003270D1"/>
    <w:rsid w:val="0032719A"/>
    <w:rsid w:val="003273D8"/>
    <w:rsid w:val="00327EAB"/>
    <w:rsid w:val="003300E1"/>
    <w:rsid w:val="0033062E"/>
    <w:rsid w:val="00330A81"/>
    <w:rsid w:val="00330DDF"/>
    <w:rsid w:val="00331B72"/>
    <w:rsid w:val="00331EA2"/>
    <w:rsid w:val="003321ED"/>
    <w:rsid w:val="00332770"/>
    <w:rsid w:val="00333314"/>
    <w:rsid w:val="0033331F"/>
    <w:rsid w:val="003338FA"/>
    <w:rsid w:val="00333CED"/>
    <w:rsid w:val="0033418D"/>
    <w:rsid w:val="00334794"/>
    <w:rsid w:val="00334BF9"/>
    <w:rsid w:val="0033561E"/>
    <w:rsid w:val="003358B8"/>
    <w:rsid w:val="00335CFE"/>
    <w:rsid w:val="003362DD"/>
    <w:rsid w:val="003365A8"/>
    <w:rsid w:val="003366E2"/>
    <w:rsid w:val="003367A9"/>
    <w:rsid w:val="0033777B"/>
    <w:rsid w:val="00337858"/>
    <w:rsid w:val="0034033F"/>
    <w:rsid w:val="00340DE8"/>
    <w:rsid w:val="00340E94"/>
    <w:rsid w:val="00340FD6"/>
    <w:rsid w:val="00341703"/>
    <w:rsid w:val="00341797"/>
    <w:rsid w:val="003418DF"/>
    <w:rsid w:val="00341AA8"/>
    <w:rsid w:val="00342A19"/>
    <w:rsid w:val="00342BBE"/>
    <w:rsid w:val="00342E0C"/>
    <w:rsid w:val="00343704"/>
    <w:rsid w:val="0034372B"/>
    <w:rsid w:val="00343893"/>
    <w:rsid w:val="00343B36"/>
    <w:rsid w:val="003440F6"/>
    <w:rsid w:val="00344170"/>
    <w:rsid w:val="00344282"/>
    <w:rsid w:val="003448C9"/>
    <w:rsid w:val="0034498C"/>
    <w:rsid w:val="00344C8C"/>
    <w:rsid w:val="00344CD2"/>
    <w:rsid w:val="00344E24"/>
    <w:rsid w:val="00344ECD"/>
    <w:rsid w:val="00345304"/>
    <w:rsid w:val="0034706A"/>
    <w:rsid w:val="00347444"/>
    <w:rsid w:val="003475AD"/>
    <w:rsid w:val="00347CE3"/>
    <w:rsid w:val="00350116"/>
    <w:rsid w:val="003506D5"/>
    <w:rsid w:val="00350B8F"/>
    <w:rsid w:val="003513FE"/>
    <w:rsid w:val="00352576"/>
    <w:rsid w:val="0035286F"/>
    <w:rsid w:val="003528AF"/>
    <w:rsid w:val="00352943"/>
    <w:rsid w:val="00352FEF"/>
    <w:rsid w:val="00353043"/>
    <w:rsid w:val="00353322"/>
    <w:rsid w:val="003537A8"/>
    <w:rsid w:val="003547D8"/>
    <w:rsid w:val="00354829"/>
    <w:rsid w:val="003557D8"/>
    <w:rsid w:val="003565AC"/>
    <w:rsid w:val="00357057"/>
    <w:rsid w:val="00357599"/>
    <w:rsid w:val="0036004A"/>
    <w:rsid w:val="0036013D"/>
    <w:rsid w:val="003603BF"/>
    <w:rsid w:val="00360441"/>
    <w:rsid w:val="00360505"/>
    <w:rsid w:val="003609ED"/>
    <w:rsid w:val="003612FE"/>
    <w:rsid w:val="00361AC3"/>
    <w:rsid w:val="0036247E"/>
    <w:rsid w:val="00362CA1"/>
    <w:rsid w:val="00362D58"/>
    <w:rsid w:val="0036355A"/>
    <w:rsid w:val="00363778"/>
    <w:rsid w:val="003637CA"/>
    <w:rsid w:val="003638EA"/>
    <w:rsid w:val="00364307"/>
    <w:rsid w:val="003643A5"/>
    <w:rsid w:val="00364A38"/>
    <w:rsid w:val="00364EB3"/>
    <w:rsid w:val="00365599"/>
    <w:rsid w:val="0036573E"/>
    <w:rsid w:val="00365CA0"/>
    <w:rsid w:val="0036606C"/>
    <w:rsid w:val="003663E6"/>
    <w:rsid w:val="00366C60"/>
    <w:rsid w:val="00366E8F"/>
    <w:rsid w:val="00366EC8"/>
    <w:rsid w:val="00367C0E"/>
    <w:rsid w:val="00371489"/>
    <w:rsid w:val="003715AD"/>
    <w:rsid w:val="003715BB"/>
    <w:rsid w:val="00372242"/>
    <w:rsid w:val="00372573"/>
    <w:rsid w:val="003728C6"/>
    <w:rsid w:val="00372A83"/>
    <w:rsid w:val="00373170"/>
    <w:rsid w:val="003736F2"/>
    <w:rsid w:val="00373785"/>
    <w:rsid w:val="00374104"/>
    <w:rsid w:val="00375090"/>
    <w:rsid w:val="00375157"/>
    <w:rsid w:val="0037526F"/>
    <w:rsid w:val="0037569C"/>
    <w:rsid w:val="003756F7"/>
    <w:rsid w:val="00375D5D"/>
    <w:rsid w:val="00375EBB"/>
    <w:rsid w:val="003772F9"/>
    <w:rsid w:val="003774E7"/>
    <w:rsid w:val="003775BA"/>
    <w:rsid w:val="00377656"/>
    <w:rsid w:val="0037786F"/>
    <w:rsid w:val="0038021E"/>
    <w:rsid w:val="00380876"/>
    <w:rsid w:val="00380BA0"/>
    <w:rsid w:val="00380D6F"/>
    <w:rsid w:val="00380DB5"/>
    <w:rsid w:val="00381363"/>
    <w:rsid w:val="00381BAB"/>
    <w:rsid w:val="00381D62"/>
    <w:rsid w:val="00381FB8"/>
    <w:rsid w:val="00382540"/>
    <w:rsid w:val="00382CE0"/>
    <w:rsid w:val="00382F2E"/>
    <w:rsid w:val="0038345D"/>
    <w:rsid w:val="0038384D"/>
    <w:rsid w:val="00383BE2"/>
    <w:rsid w:val="003840C3"/>
    <w:rsid w:val="003846D7"/>
    <w:rsid w:val="00384F27"/>
    <w:rsid w:val="003859A2"/>
    <w:rsid w:val="0038684C"/>
    <w:rsid w:val="003869FF"/>
    <w:rsid w:val="00386D08"/>
    <w:rsid w:val="00386D5E"/>
    <w:rsid w:val="00386DAB"/>
    <w:rsid w:val="00386F8A"/>
    <w:rsid w:val="00387454"/>
    <w:rsid w:val="003877BD"/>
    <w:rsid w:val="00387A64"/>
    <w:rsid w:val="003903B4"/>
    <w:rsid w:val="003908CA"/>
    <w:rsid w:val="00390ABE"/>
    <w:rsid w:val="00390ED2"/>
    <w:rsid w:val="00391139"/>
    <w:rsid w:val="0039174C"/>
    <w:rsid w:val="00391BB6"/>
    <w:rsid w:val="00392196"/>
    <w:rsid w:val="00392886"/>
    <w:rsid w:val="003928C9"/>
    <w:rsid w:val="00392AAF"/>
    <w:rsid w:val="00392F15"/>
    <w:rsid w:val="0039341D"/>
    <w:rsid w:val="00393591"/>
    <w:rsid w:val="0039376B"/>
    <w:rsid w:val="003942CF"/>
    <w:rsid w:val="00394A6F"/>
    <w:rsid w:val="00394B9A"/>
    <w:rsid w:val="0039501F"/>
    <w:rsid w:val="00395495"/>
    <w:rsid w:val="00395ED5"/>
    <w:rsid w:val="00396D59"/>
    <w:rsid w:val="00396F14"/>
    <w:rsid w:val="00396F63"/>
    <w:rsid w:val="00397105"/>
    <w:rsid w:val="00397349"/>
    <w:rsid w:val="0039743B"/>
    <w:rsid w:val="003976BD"/>
    <w:rsid w:val="00397CE0"/>
    <w:rsid w:val="00397E30"/>
    <w:rsid w:val="00397EE7"/>
    <w:rsid w:val="003A0880"/>
    <w:rsid w:val="003A08F6"/>
    <w:rsid w:val="003A0E1A"/>
    <w:rsid w:val="003A12D1"/>
    <w:rsid w:val="003A1525"/>
    <w:rsid w:val="003A17F2"/>
    <w:rsid w:val="003A1CFE"/>
    <w:rsid w:val="003A21CA"/>
    <w:rsid w:val="003A2354"/>
    <w:rsid w:val="003A258B"/>
    <w:rsid w:val="003A286E"/>
    <w:rsid w:val="003A299C"/>
    <w:rsid w:val="003A345E"/>
    <w:rsid w:val="003A3870"/>
    <w:rsid w:val="003A3D4E"/>
    <w:rsid w:val="003A3F6E"/>
    <w:rsid w:val="003A4A4D"/>
    <w:rsid w:val="003A4C47"/>
    <w:rsid w:val="003A4F23"/>
    <w:rsid w:val="003A4FDC"/>
    <w:rsid w:val="003A4FE6"/>
    <w:rsid w:val="003A52A6"/>
    <w:rsid w:val="003A538D"/>
    <w:rsid w:val="003A5637"/>
    <w:rsid w:val="003A56BF"/>
    <w:rsid w:val="003A6171"/>
    <w:rsid w:val="003A6232"/>
    <w:rsid w:val="003A663B"/>
    <w:rsid w:val="003A70AB"/>
    <w:rsid w:val="003A70F2"/>
    <w:rsid w:val="003A715A"/>
    <w:rsid w:val="003A7398"/>
    <w:rsid w:val="003A762D"/>
    <w:rsid w:val="003A797A"/>
    <w:rsid w:val="003A7BAC"/>
    <w:rsid w:val="003B011C"/>
    <w:rsid w:val="003B036F"/>
    <w:rsid w:val="003B0914"/>
    <w:rsid w:val="003B0DA7"/>
    <w:rsid w:val="003B1386"/>
    <w:rsid w:val="003B15C7"/>
    <w:rsid w:val="003B1D96"/>
    <w:rsid w:val="003B1DFA"/>
    <w:rsid w:val="003B1EAE"/>
    <w:rsid w:val="003B287E"/>
    <w:rsid w:val="003B2960"/>
    <w:rsid w:val="003B303C"/>
    <w:rsid w:val="003B3473"/>
    <w:rsid w:val="003B3652"/>
    <w:rsid w:val="003B3DE6"/>
    <w:rsid w:val="003B41A0"/>
    <w:rsid w:val="003B41C6"/>
    <w:rsid w:val="003B4685"/>
    <w:rsid w:val="003B5256"/>
    <w:rsid w:val="003B5628"/>
    <w:rsid w:val="003B56CC"/>
    <w:rsid w:val="003B56F5"/>
    <w:rsid w:val="003B65C5"/>
    <w:rsid w:val="003B68B1"/>
    <w:rsid w:val="003B769A"/>
    <w:rsid w:val="003B77F0"/>
    <w:rsid w:val="003B79E0"/>
    <w:rsid w:val="003B7A08"/>
    <w:rsid w:val="003B7B9E"/>
    <w:rsid w:val="003C0163"/>
    <w:rsid w:val="003C076C"/>
    <w:rsid w:val="003C08D5"/>
    <w:rsid w:val="003C08D7"/>
    <w:rsid w:val="003C0D6A"/>
    <w:rsid w:val="003C0EE1"/>
    <w:rsid w:val="003C102D"/>
    <w:rsid w:val="003C1241"/>
    <w:rsid w:val="003C14A4"/>
    <w:rsid w:val="003C16A6"/>
    <w:rsid w:val="003C1D2F"/>
    <w:rsid w:val="003C22A4"/>
    <w:rsid w:val="003C23E8"/>
    <w:rsid w:val="003C24AC"/>
    <w:rsid w:val="003C26A8"/>
    <w:rsid w:val="003C2B4A"/>
    <w:rsid w:val="003C2B4E"/>
    <w:rsid w:val="003C2D83"/>
    <w:rsid w:val="003C30D7"/>
    <w:rsid w:val="003C3184"/>
    <w:rsid w:val="003C33D6"/>
    <w:rsid w:val="003C35E8"/>
    <w:rsid w:val="003C3B32"/>
    <w:rsid w:val="003C445A"/>
    <w:rsid w:val="003C4603"/>
    <w:rsid w:val="003C4B26"/>
    <w:rsid w:val="003C4B8F"/>
    <w:rsid w:val="003C5C82"/>
    <w:rsid w:val="003C607A"/>
    <w:rsid w:val="003C6237"/>
    <w:rsid w:val="003C75CD"/>
    <w:rsid w:val="003D010C"/>
    <w:rsid w:val="003D023B"/>
    <w:rsid w:val="003D03F2"/>
    <w:rsid w:val="003D049F"/>
    <w:rsid w:val="003D072B"/>
    <w:rsid w:val="003D1225"/>
    <w:rsid w:val="003D134A"/>
    <w:rsid w:val="003D159F"/>
    <w:rsid w:val="003D1652"/>
    <w:rsid w:val="003D224A"/>
    <w:rsid w:val="003D23D8"/>
    <w:rsid w:val="003D2AD4"/>
    <w:rsid w:val="003D2FD3"/>
    <w:rsid w:val="003D3205"/>
    <w:rsid w:val="003D39A7"/>
    <w:rsid w:val="003D3A84"/>
    <w:rsid w:val="003D3D1D"/>
    <w:rsid w:val="003D3DAA"/>
    <w:rsid w:val="003D434E"/>
    <w:rsid w:val="003D5148"/>
    <w:rsid w:val="003D5149"/>
    <w:rsid w:val="003D5619"/>
    <w:rsid w:val="003D5B88"/>
    <w:rsid w:val="003D5D87"/>
    <w:rsid w:val="003D624D"/>
    <w:rsid w:val="003D680A"/>
    <w:rsid w:val="003D6B33"/>
    <w:rsid w:val="003D6FCF"/>
    <w:rsid w:val="003D7042"/>
    <w:rsid w:val="003D79B4"/>
    <w:rsid w:val="003D7B34"/>
    <w:rsid w:val="003E0022"/>
    <w:rsid w:val="003E0368"/>
    <w:rsid w:val="003E0899"/>
    <w:rsid w:val="003E1DE5"/>
    <w:rsid w:val="003E2D82"/>
    <w:rsid w:val="003E3566"/>
    <w:rsid w:val="003E36FF"/>
    <w:rsid w:val="003E37CE"/>
    <w:rsid w:val="003E38C1"/>
    <w:rsid w:val="003E3E1B"/>
    <w:rsid w:val="003E41AF"/>
    <w:rsid w:val="003E465C"/>
    <w:rsid w:val="003E4952"/>
    <w:rsid w:val="003E5461"/>
    <w:rsid w:val="003E553A"/>
    <w:rsid w:val="003E5A8E"/>
    <w:rsid w:val="003E5F4C"/>
    <w:rsid w:val="003E5F60"/>
    <w:rsid w:val="003E62F0"/>
    <w:rsid w:val="003E63BD"/>
    <w:rsid w:val="003E6611"/>
    <w:rsid w:val="003E6EE7"/>
    <w:rsid w:val="003E741D"/>
    <w:rsid w:val="003E7488"/>
    <w:rsid w:val="003E7765"/>
    <w:rsid w:val="003F010B"/>
    <w:rsid w:val="003F01A1"/>
    <w:rsid w:val="003F080D"/>
    <w:rsid w:val="003F0936"/>
    <w:rsid w:val="003F0A34"/>
    <w:rsid w:val="003F101A"/>
    <w:rsid w:val="003F11B3"/>
    <w:rsid w:val="003F1725"/>
    <w:rsid w:val="003F1C12"/>
    <w:rsid w:val="003F1D8C"/>
    <w:rsid w:val="003F2194"/>
    <w:rsid w:val="003F21AF"/>
    <w:rsid w:val="003F2E36"/>
    <w:rsid w:val="003F3251"/>
    <w:rsid w:val="003F33A7"/>
    <w:rsid w:val="003F3BE4"/>
    <w:rsid w:val="003F3BF8"/>
    <w:rsid w:val="003F4C0C"/>
    <w:rsid w:val="003F4E80"/>
    <w:rsid w:val="003F621E"/>
    <w:rsid w:val="003F65A6"/>
    <w:rsid w:val="003F6C4E"/>
    <w:rsid w:val="003F6E18"/>
    <w:rsid w:val="003F73DB"/>
    <w:rsid w:val="003F7488"/>
    <w:rsid w:val="003F7562"/>
    <w:rsid w:val="003F7736"/>
    <w:rsid w:val="003F7D93"/>
    <w:rsid w:val="003F7E52"/>
    <w:rsid w:val="003F7EDB"/>
    <w:rsid w:val="00400340"/>
    <w:rsid w:val="004008DF"/>
    <w:rsid w:val="00400DA4"/>
    <w:rsid w:val="00401153"/>
    <w:rsid w:val="0040153D"/>
    <w:rsid w:val="00401612"/>
    <w:rsid w:val="00401CF8"/>
    <w:rsid w:val="00401DA8"/>
    <w:rsid w:val="00402102"/>
    <w:rsid w:val="00402310"/>
    <w:rsid w:val="00402328"/>
    <w:rsid w:val="00402DDE"/>
    <w:rsid w:val="004040B5"/>
    <w:rsid w:val="00404209"/>
    <w:rsid w:val="00404218"/>
    <w:rsid w:val="0040443D"/>
    <w:rsid w:val="00404EE8"/>
    <w:rsid w:val="00404F9E"/>
    <w:rsid w:val="004063C5"/>
    <w:rsid w:val="00406F6C"/>
    <w:rsid w:val="004077A6"/>
    <w:rsid w:val="0040786D"/>
    <w:rsid w:val="00407C1B"/>
    <w:rsid w:val="00407EF4"/>
    <w:rsid w:val="00410061"/>
    <w:rsid w:val="004101B1"/>
    <w:rsid w:val="00410916"/>
    <w:rsid w:val="00410989"/>
    <w:rsid w:val="00410D27"/>
    <w:rsid w:val="004112CF"/>
    <w:rsid w:val="004113CC"/>
    <w:rsid w:val="00411D81"/>
    <w:rsid w:val="00411F5A"/>
    <w:rsid w:val="00411FD7"/>
    <w:rsid w:val="00412B6A"/>
    <w:rsid w:val="00412DA8"/>
    <w:rsid w:val="00413392"/>
    <w:rsid w:val="004141AD"/>
    <w:rsid w:val="004141B4"/>
    <w:rsid w:val="00414AEE"/>
    <w:rsid w:val="00414EC1"/>
    <w:rsid w:val="004154A2"/>
    <w:rsid w:val="004157E3"/>
    <w:rsid w:val="004159C8"/>
    <w:rsid w:val="00415A9D"/>
    <w:rsid w:val="00415AC3"/>
    <w:rsid w:val="00415B32"/>
    <w:rsid w:val="00415CE3"/>
    <w:rsid w:val="00416356"/>
    <w:rsid w:val="00416C90"/>
    <w:rsid w:val="00416E54"/>
    <w:rsid w:val="00416EC6"/>
    <w:rsid w:val="00417533"/>
    <w:rsid w:val="00417C95"/>
    <w:rsid w:val="00417E7A"/>
    <w:rsid w:val="004200BF"/>
    <w:rsid w:val="004200C9"/>
    <w:rsid w:val="00420392"/>
    <w:rsid w:val="00420840"/>
    <w:rsid w:val="004208F4"/>
    <w:rsid w:val="00421BF9"/>
    <w:rsid w:val="00422B30"/>
    <w:rsid w:val="0042360B"/>
    <w:rsid w:val="00423D28"/>
    <w:rsid w:val="0042408B"/>
    <w:rsid w:val="00424BBC"/>
    <w:rsid w:val="0042509A"/>
    <w:rsid w:val="004256B2"/>
    <w:rsid w:val="0042572A"/>
    <w:rsid w:val="0042629B"/>
    <w:rsid w:val="004268FA"/>
    <w:rsid w:val="00426A21"/>
    <w:rsid w:val="00426CF5"/>
    <w:rsid w:val="00426FBF"/>
    <w:rsid w:val="0042758E"/>
    <w:rsid w:val="004277FD"/>
    <w:rsid w:val="00427C5B"/>
    <w:rsid w:val="004306CF"/>
    <w:rsid w:val="004306FB"/>
    <w:rsid w:val="004307BE"/>
    <w:rsid w:val="00430A8C"/>
    <w:rsid w:val="00430B81"/>
    <w:rsid w:val="00430D10"/>
    <w:rsid w:val="00431266"/>
    <w:rsid w:val="004318E2"/>
    <w:rsid w:val="00431E4B"/>
    <w:rsid w:val="00432920"/>
    <w:rsid w:val="00432FF1"/>
    <w:rsid w:val="00433141"/>
    <w:rsid w:val="004336B0"/>
    <w:rsid w:val="0043376C"/>
    <w:rsid w:val="00433B4C"/>
    <w:rsid w:val="00433DE7"/>
    <w:rsid w:val="0043455E"/>
    <w:rsid w:val="004346CE"/>
    <w:rsid w:val="0043477A"/>
    <w:rsid w:val="0043485C"/>
    <w:rsid w:val="00434BFF"/>
    <w:rsid w:val="00435676"/>
    <w:rsid w:val="004358E7"/>
    <w:rsid w:val="00435F65"/>
    <w:rsid w:val="00436B2F"/>
    <w:rsid w:val="00436D95"/>
    <w:rsid w:val="0043750F"/>
    <w:rsid w:val="004407A7"/>
    <w:rsid w:val="00441711"/>
    <w:rsid w:val="00441C92"/>
    <w:rsid w:val="00441C9D"/>
    <w:rsid w:val="004421B6"/>
    <w:rsid w:val="004426F2"/>
    <w:rsid w:val="00442962"/>
    <w:rsid w:val="00443256"/>
    <w:rsid w:val="004435F7"/>
    <w:rsid w:val="00443601"/>
    <w:rsid w:val="004438F5"/>
    <w:rsid w:val="0044396A"/>
    <w:rsid w:val="00444177"/>
    <w:rsid w:val="004446D2"/>
    <w:rsid w:val="00444867"/>
    <w:rsid w:val="00444874"/>
    <w:rsid w:val="00444CC2"/>
    <w:rsid w:val="00445586"/>
    <w:rsid w:val="00445724"/>
    <w:rsid w:val="00445C05"/>
    <w:rsid w:val="004460ED"/>
    <w:rsid w:val="0044623E"/>
    <w:rsid w:val="00446403"/>
    <w:rsid w:val="0044644B"/>
    <w:rsid w:val="00446636"/>
    <w:rsid w:val="00446804"/>
    <w:rsid w:val="00446C3D"/>
    <w:rsid w:val="00446ED9"/>
    <w:rsid w:val="00447136"/>
    <w:rsid w:val="004473BE"/>
    <w:rsid w:val="00450085"/>
    <w:rsid w:val="00450166"/>
    <w:rsid w:val="00450790"/>
    <w:rsid w:val="00450CBB"/>
    <w:rsid w:val="004513DB"/>
    <w:rsid w:val="00451B79"/>
    <w:rsid w:val="00451D42"/>
    <w:rsid w:val="00452311"/>
    <w:rsid w:val="00453019"/>
    <w:rsid w:val="00453277"/>
    <w:rsid w:val="00453433"/>
    <w:rsid w:val="004535B7"/>
    <w:rsid w:val="00453790"/>
    <w:rsid w:val="00453870"/>
    <w:rsid w:val="00453DAC"/>
    <w:rsid w:val="00454597"/>
    <w:rsid w:val="004548CF"/>
    <w:rsid w:val="00454F5D"/>
    <w:rsid w:val="004558A3"/>
    <w:rsid w:val="004568AC"/>
    <w:rsid w:val="0045691D"/>
    <w:rsid w:val="00456E8C"/>
    <w:rsid w:val="004574BA"/>
    <w:rsid w:val="004601F9"/>
    <w:rsid w:val="00460969"/>
    <w:rsid w:val="00460CFE"/>
    <w:rsid w:val="004611C3"/>
    <w:rsid w:val="004617FA"/>
    <w:rsid w:val="00461EAA"/>
    <w:rsid w:val="004625CA"/>
    <w:rsid w:val="00462807"/>
    <w:rsid w:val="00462AF3"/>
    <w:rsid w:val="00462B76"/>
    <w:rsid w:val="00462F11"/>
    <w:rsid w:val="00463212"/>
    <w:rsid w:val="00463333"/>
    <w:rsid w:val="00463ACC"/>
    <w:rsid w:val="00463D3A"/>
    <w:rsid w:val="00464503"/>
    <w:rsid w:val="00464989"/>
    <w:rsid w:val="00464C1D"/>
    <w:rsid w:val="0046577D"/>
    <w:rsid w:val="004657C8"/>
    <w:rsid w:val="00466010"/>
    <w:rsid w:val="00466407"/>
    <w:rsid w:val="00466853"/>
    <w:rsid w:val="00466979"/>
    <w:rsid w:val="00466C97"/>
    <w:rsid w:val="00466F6A"/>
    <w:rsid w:val="004670B2"/>
    <w:rsid w:val="004670DF"/>
    <w:rsid w:val="004672C9"/>
    <w:rsid w:val="00467819"/>
    <w:rsid w:val="004678A5"/>
    <w:rsid w:val="00467DDF"/>
    <w:rsid w:val="004705B4"/>
    <w:rsid w:val="00470759"/>
    <w:rsid w:val="00470970"/>
    <w:rsid w:val="00470D30"/>
    <w:rsid w:val="00470EA3"/>
    <w:rsid w:val="004714C1"/>
    <w:rsid w:val="004715AE"/>
    <w:rsid w:val="004716EC"/>
    <w:rsid w:val="00471A98"/>
    <w:rsid w:val="00472247"/>
    <w:rsid w:val="004722D0"/>
    <w:rsid w:val="004726CA"/>
    <w:rsid w:val="00472F33"/>
    <w:rsid w:val="00473410"/>
    <w:rsid w:val="00473558"/>
    <w:rsid w:val="00473A2F"/>
    <w:rsid w:val="00473D7D"/>
    <w:rsid w:val="00474594"/>
    <w:rsid w:val="004745AF"/>
    <w:rsid w:val="004745BE"/>
    <w:rsid w:val="00474903"/>
    <w:rsid w:val="00474C9C"/>
    <w:rsid w:val="0047566E"/>
    <w:rsid w:val="004756DD"/>
    <w:rsid w:val="00475BA3"/>
    <w:rsid w:val="00476602"/>
    <w:rsid w:val="0047697F"/>
    <w:rsid w:val="004801E2"/>
    <w:rsid w:val="004805AF"/>
    <w:rsid w:val="004807BA"/>
    <w:rsid w:val="004808E7"/>
    <w:rsid w:val="00480FB1"/>
    <w:rsid w:val="004810F8"/>
    <w:rsid w:val="00481623"/>
    <w:rsid w:val="00481C57"/>
    <w:rsid w:val="0048262A"/>
    <w:rsid w:val="004826F0"/>
    <w:rsid w:val="00482C09"/>
    <w:rsid w:val="00482F7E"/>
    <w:rsid w:val="00483507"/>
    <w:rsid w:val="00483C8F"/>
    <w:rsid w:val="00483D42"/>
    <w:rsid w:val="00483ECA"/>
    <w:rsid w:val="0048435F"/>
    <w:rsid w:val="004844D7"/>
    <w:rsid w:val="004846CB"/>
    <w:rsid w:val="00484FA2"/>
    <w:rsid w:val="00485188"/>
    <w:rsid w:val="004852D0"/>
    <w:rsid w:val="00485C34"/>
    <w:rsid w:val="00485D9B"/>
    <w:rsid w:val="00485DAA"/>
    <w:rsid w:val="00485E94"/>
    <w:rsid w:val="0048626A"/>
    <w:rsid w:val="00486642"/>
    <w:rsid w:val="004869C6"/>
    <w:rsid w:val="00486D32"/>
    <w:rsid w:val="00486E94"/>
    <w:rsid w:val="00486EA0"/>
    <w:rsid w:val="0048711B"/>
    <w:rsid w:val="00487179"/>
    <w:rsid w:val="0048738B"/>
    <w:rsid w:val="004876F0"/>
    <w:rsid w:val="00487794"/>
    <w:rsid w:val="00487980"/>
    <w:rsid w:val="00487CDA"/>
    <w:rsid w:val="00487EBB"/>
    <w:rsid w:val="00490160"/>
    <w:rsid w:val="00490631"/>
    <w:rsid w:val="004909AB"/>
    <w:rsid w:val="00490A1A"/>
    <w:rsid w:val="004911D1"/>
    <w:rsid w:val="004912DC"/>
    <w:rsid w:val="00491315"/>
    <w:rsid w:val="004913DE"/>
    <w:rsid w:val="004916E5"/>
    <w:rsid w:val="00491973"/>
    <w:rsid w:val="00491A38"/>
    <w:rsid w:val="00492D43"/>
    <w:rsid w:val="00493253"/>
    <w:rsid w:val="00493D4F"/>
    <w:rsid w:val="004943BF"/>
    <w:rsid w:val="00494B14"/>
    <w:rsid w:val="00494EAC"/>
    <w:rsid w:val="00495154"/>
    <w:rsid w:val="0049517F"/>
    <w:rsid w:val="0049532B"/>
    <w:rsid w:val="0049556C"/>
    <w:rsid w:val="00495B3E"/>
    <w:rsid w:val="00495D9C"/>
    <w:rsid w:val="00496020"/>
    <w:rsid w:val="0049616A"/>
    <w:rsid w:val="00496777"/>
    <w:rsid w:val="004969C0"/>
    <w:rsid w:val="00496AAF"/>
    <w:rsid w:val="00496B2D"/>
    <w:rsid w:val="0049728A"/>
    <w:rsid w:val="00497675"/>
    <w:rsid w:val="00497BA8"/>
    <w:rsid w:val="00497C91"/>
    <w:rsid w:val="004A01AF"/>
    <w:rsid w:val="004A0763"/>
    <w:rsid w:val="004A0774"/>
    <w:rsid w:val="004A11CA"/>
    <w:rsid w:val="004A1258"/>
    <w:rsid w:val="004A18E0"/>
    <w:rsid w:val="004A1A11"/>
    <w:rsid w:val="004A1AC1"/>
    <w:rsid w:val="004A2116"/>
    <w:rsid w:val="004A2A0B"/>
    <w:rsid w:val="004A2B6E"/>
    <w:rsid w:val="004A3047"/>
    <w:rsid w:val="004A42D9"/>
    <w:rsid w:val="004A44E9"/>
    <w:rsid w:val="004A5009"/>
    <w:rsid w:val="004A50CC"/>
    <w:rsid w:val="004A5383"/>
    <w:rsid w:val="004A63FE"/>
    <w:rsid w:val="004A64C7"/>
    <w:rsid w:val="004A6818"/>
    <w:rsid w:val="004A748C"/>
    <w:rsid w:val="004A75C5"/>
    <w:rsid w:val="004B0064"/>
    <w:rsid w:val="004B0253"/>
    <w:rsid w:val="004B07EF"/>
    <w:rsid w:val="004B0AD8"/>
    <w:rsid w:val="004B0D60"/>
    <w:rsid w:val="004B1200"/>
    <w:rsid w:val="004B1506"/>
    <w:rsid w:val="004B1A30"/>
    <w:rsid w:val="004B1AF0"/>
    <w:rsid w:val="004B1B0D"/>
    <w:rsid w:val="004B1E72"/>
    <w:rsid w:val="004B2140"/>
    <w:rsid w:val="004B2583"/>
    <w:rsid w:val="004B3DC6"/>
    <w:rsid w:val="004B3F7C"/>
    <w:rsid w:val="004B46CE"/>
    <w:rsid w:val="004B4BFD"/>
    <w:rsid w:val="004B4D0B"/>
    <w:rsid w:val="004B55F8"/>
    <w:rsid w:val="004B57FB"/>
    <w:rsid w:val="004B5DC0"/>
    <w:rsid w:val="004B682E"/>
    <w:rsid w:val="004B7EC5"/>
    <w:rsid w:val="004C0223"/>
    <w:rsid w:val="004C0531"/>
    <w:rsid w:val="004C0739"/>
    <w:rsid w:val="004C0775"/>
    <w:rsid w:val="004C0BB8"/>
    <w:rsid w:val="004C0D2D"/>
    <w:rsid w:val="004C0FC2"/>
    <w:rsid w:val="004C0FDD"/>
    <w:rsid w:val="004C10B9"/>
    <w:rsid w:val="004C1320"/>
    <w:rsid w:val="004C1C7B"/>
    <w:rsid w:val="004C34A9"/>
    <w:rsid w:val="004C34C8"/>
    <w:rsid w:val="004C36E0"/>
    <w:rsid w:val="004C41DD"/>
    <w:rsid w:val="004C4503"/>
    <w:rsid w:val="004C46A9"/>
    <w:rsid w:val="004C4F5D"/>
    <w:rsid w:val="004C5477"/>
    <w:rsid w:val="004C5671"/>
    <w:rsid w:val="004C5988"/>
    <w:rsid w:val="004C6763"/>
    <w:rsid w:val="004C68DB"/>
    <w:rsid w:val="004C75CC"/>
    <w:rsid w:val="004C76B0"/>
    <w:rsid w:val="004C7D1D"/>
    <w:rsid w:val="004C7F52"/>
    <w:rsid w:val="004D03A0"/>
    <w:rsid w:val="004D0D87"/>
    <w:rsid w:val="004D0E7E"/>
    <w:rsid w:val="004D0F3A"/>
    <w:rsid w:val="004D11D6"/>
    <w:rsid w:val="004D20D4"/>
    <w:rsid w:val="004D28A6"/>
    <w:rsid w:val="004D3525"/>
    <w:rsid w:val="004D36C4"/>
    <w:rsid w:val="004D3A03"/>
    <w:rsid w:val="004D3F1D"/>
    <w:rsid w:val="004D4515"/>
    <w:rsid w:val="004D4703"/>
    <w:rsid w:val="004D49E9"/>
    <w:rsid w:val="004D4B1C"/>
    <w:rsid w:val="004D4E09"/>
    <w:rsid w:val="004D513F"/>
    <w:rsid w:val="004D55AE"/>
    <w:rsid w:val="004D5794"/>
    <w:rsid w:val="004D5E27"/>
    <w:rsid w:val="004D6189"/>
    <w:rsid w:val="004D67ED"/>
    <w:rsid w:val="004D6AC4"/>
    <w:rsid w:val="004D6C7A"/>
    <w:rsid w:val="004D741F"/>
    <w:rsid w:val="004D7E95"/>
    <w:rsid w:val="004E0404"/>
    <w:rsid w:val="004E06BF"/>
    <w:rsid w:val="004E0AF1"/>
    <w:rsid w:val="004E1185"/>
    <w:rsid w:val="004E1750"/>
    <w:rsid w:val="004E195E"/>
    <w:rsid w:val="004E28F6"/>
    <w:rsid w:val="004E2902"/>
    <w:rsid w:val="004E2931"/>
    <w:rsid w:val="004E2D9A"/>
    <w:rsid w:val="004E3A07"/>
    <w:rsid w:val="004E4054"/>
    <w:rsid w:val="004E4399"/>
    <w:rsid w:val="004E4745"/>
    <w:rsid w:val="004E47FA"/>
    <w:rsid w:val="004E498C"/>
    <w:rsid w:val="004E513E"/>
    <w:rsid w:val="004E5D02"/>
    <w:rsid w:val="004E70A2"/>
    <w:rsid w:val="004F03B2"/>
    <w:rsid w:val="004F08C8"/>
    <w:rsid w:val="004F09FA"/>
    <w:rsid w:val="004F1221"/>
    <w:rsid w:val="004F15B4"/>
    <w:rsid w:val="004F170E"/>
    <w:rsid w:val="004F1B57"/>
    <w:rsid w:val="004F1E3A"/>
    <w:rsid w:val="004F225D"/>
    <w:rsid w:val="004F2D1C"/>
    <w:rsid w:val="004F31BF"/>
    <w:rsid w:val="004F3501"/>
    <w:rsid w:val="004F3C4D"/>
    <w:rsid w:val="004F4025"/>
    <w:rsid w:val="004F43B4"/>
    <w:rsid w:val="004F45F9"/>
    <w:rsid w:val="004F461E"/>
    <w:rsid w:val="004F4977"/>
    <w:rsid w:val="004F5442"/>
    <w:rsid w:val="004F5457"/>
    <w:rsid w:val="004F57CB"/>
    <w:rsid w:val="004F5920"/>
    <w:rsid w:val="004F6176"/>
    <w:rsid w:val="004F6A79"/>
    <w:rsid w:val="004F6D76"/>
    <w:rsid w:val="004F6EE0"/>
    <w:rsid w:val="004F73E4"/>
    <w:rsid w:val="004F7913"/>
    <w:rsid w:val="004F7B44"/>
    <w:rsid w:val="004F7E50"/>
    <w:rsid w:val="00500FE9"/>
    <w:rsid w:val="005013F0"/>
    <w:rsid w:val="00501B72"/>
    <w:rsid w:val="00502B2E"/>
    <w:rsid w:val="00502B99"/>
    <w:rsid w:val="00502D70"/>
    <w:rsid w:val="00502FE1"/>
    <w:rsid w:val="00503336"/>
    <w:rsid w:val="00503632"/>
    <w:rsid w:val="00503802"/>
    <w:rsid w:val="005045AF"/>
    <w:rsid w:val="00504716"/>
    <w:rsid w:val="00504879"/>
    <w:rsid w:val="00504F40"/>
    <w:rsid w:val="00504F92"/>
    <w:rsid w:val="005057AB"/>
    <w:rsid w:val="0050598F"/>
    <w:rsid w:val="00505DBE"/>
    <w:rsid w:val="00505F28"/>
    <w:rsid w:val="00506085"/>
    <w:rsid w:val="00506850"/>
    <w:rsid w:val="00507264"/>
    <w:rsid w:val="00507716"/>
    <w:rsid w:val="0050774C"/>
    <w:rsid w:val="005077A7"/>
    <w:rsid w:val="00507CB5"/>
    <w:rsid w:val="00507EA9"/>
    <w:rsid w:val="0051082D"/>
    <w:rsid w:val="00510AC2"/>
    <w:rsid w:val="00511101"/>
    <w:rsid w:val="00511367"/>
    <w:rsid w:val="0051203E"/>
    <w:rsid w:val="00512574"/>
    <w:rsid w:val="00512645"/>
    <w:rsid w:val="0051266D"/>
    <w:rsid w:val="00512AB8"/>
    <w:rsid w:val="00512C7B"/>
    <w:rsid w:val="00512DB0"/>
    <w:rsid w:val="00513074"/>
    <w:rsid w:val="0051323D"/>
    <w:rsid w:val="0051339E"/>
    <w:rsid w:val="0051429C"/>
    <w:rsid w:val="00514325"/>
    <w:rsid w:val="00514C31"/>
    <w:rsid w:val="00515082"/>
    <w:rsid w:val="005154EE"/>
    <w:rsid w:val="005158D1"/>
    <w:rsid w:val="00515B29"/>
    <w:rsid w:val="00515EB5"/>
    <w:rsid w:val="00516936"/>
    <w:rsid w:val="00516CBB"/>
    <w:rsid w:val="00516E4C"/>
    <w:rsid w:val="00517E40"/>
    <w:rsid w:val="00520949"/>
    <w:rsid w:val="00520B75"/>
    <w:rsid w:val="00520E01"/>
    <w:rsid w:val="0052106E"/>
    <w:rsid w:val="0052110C"/>
    <w:rsid w:val="005219B7"/>
    <w:rsid w:val="005219F1"/>
    <w:rsid w:val="00521A9B"/>
    <w:rsid w:val="00521C38"/>
    <w:rsid w:val="0052249F"/>
    <w:rsid w:val="0052295B"/>
    <w:rsid w:val="00522CFD"/>
    <w:rsid w:val="00523013"/>
    <w:rsid w:val="0052323D"/>
    <w:rsid w:val="00523CF3"/>
    <w:rsid w:val="00523D63"/>
    <w:rsid w:val="00524AD0"/>
    <w:rsid w:val="005253AB"/>
    <w:rsid w:val="00525794"/>
    <w:rsid w:val="00525A63"/>
    <w:rsid w:val="00525BAC"/>
    <w:rsid w:val="00525DF3"/>
    <w:rsid w:val="00525E08"/>
    <w:rsid w:val="005260D8"/>
    <w:rsid w:val="00526172"/>
    <w:rsid w:val="00527050"/>
    <w:rsid w:val="00527336"/>
    <w:rsid w:val="00527729"/>
    <w:rsid w:val="0052777A"/>
    <w:rsid w:val="005279A0"/>
    <w:rsid w:val="00530425"/>
    <w:rsid w:val="0053072B"/>
    <w:rsid w:val="0053072D"/>
    <w:rsid w:val="00530ECD"/>
    <w:rsid w:val="00530ED1"/>
    <w:rsid w:val="00530F7C"/>
    <w:rsid w:val="00531B66"/>
    <w:rsid w:val="00531BA5"/>
    <w:rsid w:val="00531BEB"/>
    <w:rsid w:val="00531D05"/>
    <w:rsid w:val="00531E14"/>
    <w:rsid w:val="00531EBF"/>
    <w:rsid w:val="00532116"/>
    <w:rsid w:val="00532259"/>
    <w:rsid w:val="00532394"/>
    <w:rsid w:val="005324D4"/>
    <w:rsid w:val="005325CD"/>
    <w:rsid w:val="00532A7E"/>
    <w:rsid w:val="00532DFF"/>
    <w:rsid w:val="00533A8C"/>
    <w:rsid w:val="005349A2"/>
    <w:rsid w:val="00534B76"/>
    <w:rsid w:val="005351BE"/>
    <w:rsid w:val="00535AA0"/>
    <w:rsid w:val="00535F1F"/>
    <w:rsid w:val="00535F72"/>
    <w:rsid w:val="00536399"/>
    <w:rsid w:val="00536457"/>
    <w:rsid w:val="005371E0"/>
    <w:rsid w:val="00537768"/>
    <w:rsid w:val="00537E27"/>
    <w:rsid w:val="00540104"/>
    <w:rsid w:val="005405BD"/>
    <w:rsid w:val="00540879"/>
    <w:rsid w:val="00540A04"/>
    <w:rsid w:val="00540D43"/>
    <w:rsid w:val="00541333"/>
    <w:rsid w:val="005413AC"/>
    <w:rsid w:val="005417BC"/>
    <w:rsid w:val="00542159"/>
    <w:rsid w:val="00542225"/>
    <w:rsid w:val="0054259F"/>
    <w:rsid w:val="00542859"/>
    <w:rsid w:val="00542D2C"/>
    <w:rsid w:val="00543580"/>
    <w:rsid w:val="005436C4"/>
    <w:rsid w:val="00543BC9"/>
    <w:rsid w:val="00543F6F"/>
    <w:rsid w:val="00543F96"/>
    <w:rsid w:val="005442D6"/>
    <w:rsid w:val="00544945"/>
    <w:rsid w:val="00544B00"/>
    <w:rsid w:val="00544D63"/>
    <w:rsid w:val="0054532B"/>
    <w:rsid w:val="0054582A"/>
    <w:rsid w:val="00545A9D"/>
    <w:rsid w:val="00545C77"/>
    <w:rsid w:val="0054617D"/>
    <w:rsid w:val="00546A2C"/>
    <w:rsid w:val="0054768C"/>
    <w:rsid w:val="00547A1C"/>
    <w:rsid w:val="00547A20"/>
    <w:rsid w:val="00550330"/>
    <w:rsid w:val="00550BD8"/>
    <w:rsid w:val="00551574"/>
    <w:rsid w:val="005522A2"/>
    <w:rsid w:val="005529C5"/>
    <w:rsid w:val="00552B82"/>
    <w:rsid w:val="00552CCE"/>
    <w:rsid w:val="00552D51"/>
    <w:rsid w:val="00552DC4"/>
    <w:rsid w:val="005535FC"/>
    <w:rsid w:val="005540BE"/>
    <w:rsid w:val="005541D9"/>
    <w:rsid w:val="00554309"/>
    <w:rsid w:val="00554ECF"/>
    <w:rsid w:val="00555119"/>
    <w:rsid w:val="005557BD"/>
    <w:rsid w:val="00556363"/>
    <w:rsid w:val="005569AC"/>
    <w:rsid w:val="00556B12"/>
    <w:rsid w:val="00556C8B"/>
    <w:rsid w:val="00557090"/>
    <w:rsid w:val="00557433"/>
    <w:rsid w:val="0055776A"/>
    <w:rsid w:val="00557931"/>
    <w:rsid w:val="005600B4"/>
    <w:rsid w:val="005603D3"/>
    <w:rsid w:val="0056098B"/>
    <w:rsid w:val="00561013"/>
    <w:rsid w:val="005610DE"/>
    <w:rsid w:val="00561194"/>
    <w:rsid w:val="00561381"/>
    <w:rsid w:val="00561582"/>
    <w:rsid w:val="00561756"/>
    <w:rsid w:val="00561AF4"/>
    <w:rsid w:val="00562397"/>
    <w:rsid w:val="00562582"/>
    <w:rsid w:val="0056308D"/>
    <w:rsid w:val="005632E1"/>
    <w:rsid w:val="00563843"/>
    <w:rsid w:val="00563CBD"/>
    <w:rsid w:val="00563D5F"/>
    <w:rsid w:val="00564682"/>
    <w:rsid w:val="005651C8"/>
    <w:rsid w:val="00565710"/>
    <w:rsid w:val="00565840"/>
    <w:rsid w:val="0056657C"/>
    <w:rsid w:val="0056695D"/>
    <w:rsid w:val="00566E48"/>
    <w:rsid w:val="00567514"/>
    <w:rsid w:val="00567691"/>
    <w:rsid w:val="005678DB"/>
    <w:rsid w:val="00567AB3"/>
    <w:rsid w:val="00570228"/>
    <w:rsid w:val="00570300"/>
    <w:rsid w:val="005704BE"/>
    <w:rsid w:val="005705F4"/>
    <w:rsid w:val="00570649"/>
    <w:rsid w:val="005708B7"/>
    <w:rsid w:val="00570BA4"/>
    <w:rsid w:val="00570DA3"/>
    <w:rsid w:val="005710D8"/>
    <w:rsid w:val="0057149F"/>
    <w:rsid w:val="005717E8"/>
    <w:rsid w:val="00571962"/>
    <w:rsid w:val="00571A4D"/>
    <w:rsid w:val="00571AC3"/>
    <w:rsid w:val="00572049"/>
    <w:rsid w:val="005727BB"/>
    <w:rsid w:val="005729D9"/>
    <w:rsid w:val="00572C2F"/>
    <w:rsid w:val="005735A2"/>
    <w:rsid w:val="00573727"/>
    <w:rsid w:val="00573889"/>
    <w:rsid w:val="0057398E"/>
    <w:rsid w:val="005743CF"/>
    <w:rsid w:val="005746DC"/>
    <w:rsid w:val="0057487D"/>
    <w:rsid w:val="00574A58"/>
    <w:rsid w:val="00574CF1"/>
    <w:rsid w:val="00574D0F"/>
    <w:rsid w:val="00574DDC"/>
    <w:rsid w:val="005753A0"/>
    <w:rsid w:val="00575519"/>
    <w:rsid w:val="00575659"/>
    <w:rsid w:val="00575E6E"/>
    <w:rsid w:val="00575FEC"/>
    <w:rsid w:val="005764E2"/>
    <w:rsid w:val="00576798"/>
    <w:rsid w:val="00576819"/>
    <w:rsid w:val="005774AC"/>
    <w:rsid w:val="00580675"/>
    <w:rsid w:val="00580AC1"/>
    <w:rsid w:val="00580D86"/>
    <w:rsid w:val="00581071"/>
    <w:rsid w:val="00581DCB"/>
    <w:rsid w:val="0058215E"/>
    <w:rsid w:val="00582687"/>
    <w:rsid w:val="00583A9E"/>
    <w:rsid w:val="00583B55"/>
    <w:rsid w:val="0058477F"/>
    <w:rsid w:val="00584B4A"/>
    <w:rsid w:val="00584F57"/>
    <w:rsid w:val="005853AC"/>
    <w:rsid w:val="00585CC1"/>
    <w:rsid w:val="00585DC4"/>
    <w:rsid w:val="00585E49"/>
    <w:rsid w:val="0058615B"/>
    <w:rsid w:val="005862E7"/>
    <w:rsid w:val="00586B33"/>
    <w:rsid w:val="00587ADC"/>
    <w:rsid w:val="00587C37"/>
    <w:rsid w:val="00590197"/>
    <w:rsid w:val="0059023A"/>
    <w:rsid w:val="005905D6"/>
    <w:rsid w:val="00590652"/>
    <w:rsid w:val="00590866"/>
    <w:rsid w:val="00590BFF"/>
    <w:rsid w:val="00590C72"/>
    <w:rsid w:val="0059132D"/>
    <w:rsid w:val="00591A66"/>
    <w:rsid w:val="005920B9"/>
    <w:rsid w:val="0059229C"/>
    <w:rsid w:val="00592BC4"/>
    <w:rsid w:val="005933AA"/>
    <w:rsid w:val="005935D1"/>
    <w:rsid w:val="00593726"/>
    <w:rsid w:val="00593E1B"/>
    <w:rsid w:val="00593FFF"/>
    <w:rsid w:val="00594407"/>
    <w:rsid w:val="005945A7"/>
    <w:rsid w:val="00594675"/>
    <w:rsid w:val="005949B4"/>
    <w:rsid w:val="005953A5"/>
    <w:rsid w:val="00595925"/>
    <w:rsid w:val="00595ADF"/>
    <w:rsid w:val="00596096"/>
    <w:rsid w:val="00596183"/>
    <w:rsid w:val="005964B4"/>
    <w:rsid w:val="00596767"/>
    <w:rsid w:val="005968E4"/>
    <w:rsid w:val="005969C7"/>
    <w:rsid w:val="00596EE9"/>
    <w:rsid w:val="0059710D"/>
    <w:rsid w:val="005973EB"/>
    <w:rsid w:val="00597992"/>
    <w:rsid w:val="00597C27"/>
    <w:rsid w:val="00597DB9"/>
    <w:rsid w:val="00597F5F"/>
    <w:rsid w:val="005A0170"/>
    <w:rsid w:val="005A04D9"/>
    <w:rsid w:val="005A0871"/>
    <w:rsid w:val="005A08F6"/>
    <w:rsid w:val="005A0B56"/>
    <w:rsid w:val="005A0F8A"/>
    <w:rsid w:val="005A10D3"/>
    <w:rsid w:val="005A1481"/>
    <w:rsid w:val="005A1A08"/>
    <w:rsid w:val="005A2116"/>
    <w:rsid w:val="005A4266"/>
    <w:rsid w:val="005A453C"/>
    <w:rsid w:val="005A4759"/>
    <w:rsid w:val="005A496F"/>
    <w:rsid w:val="005A4D9C"/>
    <w:rsid w:val="005A4E3E"/>
    <w:rsid w:val="005A5937"/>
    <w:rsid w:val="005A5A46"/>
    <w:rsid w:val="005A5C68"/>
    <w:rsid w:val="005A6550"/>
    <w:rsid w:val="005A6D7F"/>
    <w:rsid w:val="005A734F"/>
    <w:rsid w:val="005A76D6"/>
    <w:rsid w:val="005A7CFB"/>
    <w:rsid w:val="005B0868"/>
    <w:rsid w:val="005B0C9F"/>
    <w:rsid w:val="005B0CBB"/>
    <w:rsid w:val="005B0F4B"/>
    <w:rsid w:val="005B192C"/>
    <w:rsid w:val="005B1D6E"/>
    <w:rsid w:val="005B237C"/>
    <w:rsid w:val="005B2B83"/>
    <w:rsid w:val="005B2EDF"/>
    <w:rsid w:val="005B3982"/>
    <w:rsid w:val="005B4209"/>
    <w:rsid w:val="005B4638"/>
    <w:rsid w:val="005B46D4"/>
    <w:rsid w:val="005B49D6"/>
    <w:rsid w:val="005B59A5"/>
    <w:rsid w:val="005B5B31"/>
    <w:rsid w:val="005B625E"/>
    <w:rsid w:val="005B6395"/>
    <w:rsid w:val="005B652B"/>
    <w:rsid w:val="005B6604"/>
    <w:rsid w:val="005B682B"/>
    <w:rsid w:val="005B7009"/>
    <w:rsid w:val="005B729B"/>
    <w:rsid w:val="005B74C2"/>
    <w:rsid w:val="005B7919"/>
    <w:rsid w:val="005C060D"/>
    <w:rsid w:val="005C0719"/>
    <w:rsid w:val="005C11DC"/>
    <w:rsid w:val="005C1E85"/>
    <w:rsid w:val="005C214A"/>
    <w:rsid w:val="005C2413"/>
    <w:rsid w:val="005C2FE6"/>
    <w:rsid w:val="005C3721"/>
    <w:rsid w:val="005C375E"/>
    <w:rsid w:val="005C37A4"/>
    <w:rsid w:val="005C394F"/>
    <w:rsid w:val="005C418D"/>
    <w:rsid w:val="005C4976"/>
    <w:rsid w:val="005C4DD1"/>
    <w:rsid w:val="005C504F"/>
    <w:rsid w:val="005C58D2"/>
    <w:rsid w:val="005C5C22"/>
    <w:rsid w:val="005C62DE"/>
    <w:rsid w:val="005C663A"/>
    <w:rsid w:val="005C666E"/>
    <w:rsid w:val="005C66B2"/>
    <w:rsid w:val="005C66D0"/>
    <w:rsid w:val="005C66D7"/>
    <w:rsid w:val="005C6A0C"/>
    <w:rsid w:val="005C6A8B"/>
    <w:rsid w:val="005C7393"/>
    <w:rsid w:val="005C7512"/>
    <w:rsid w:val="005C7D0E"/>
    <w:rsid w:val="005C7F27"/>
    <w:rsid w:val="005D0179"/>
    <w:rsid w:val="005D0236"/>
    <w:rsid w:val="005D08B1"/>
    <w:rsid w:val="005D08F2"/>
    <w:rsid w:val="005D0D4E"/>
    <w:rsid w:val="005D100C"/>
    <w:rsid w:val="005D10FA"/>
    <w:rsid w:val="005D1378"/>
    <w:rsid w:val="005D1CDB"/>
    <w:rsid w:val="005D232A"/>
    <w:rsid w:val="005D2F6D"/>
    <w:rsid w:val="005D3494"/>
    <w:rsid w:val="005D3A4B"/>
    <w:rsid w:val="005D3F2B"/>
    <w:rsid w:val="005D4B4A"/>
    <w:rsid w:val="005D4E11"/>
    <w:rsid w:val="005D58B0"/>
    <w:rsid w:val="005D59D1"/>
    <w:rsid w:val="005D5F4D"/>
    <w:rsid w:val="005D6486"/>
    <w:rsid w:val="005D70F9"/>
    <w:rsid w:val="005D7B64"/>
    <w:rsid w:val="005D7BBF"/>
    <w:rsid w:val="005D7D1B"/>
    <w:rsid w:val="005E0089"/>
    <w:rsid w:val="005E0605"/>
    <w:rsid w:val="005E0B61"/>
    <w:rsid w:val="005E0D95"/>
    <w:rsid w:val="005E15C0"/>
    <w:rsid w:val="005E1B5D"/>
    <w:rsid w:val="005E1CB9"/>
    <w:rsid w:val="005E1FA8"/>
    <w:rsid w:val="005E2920"/>
    <w:rsid w:val="005E315B"/>
    <w:rsid w:val="005E325A"/>
    <w:rsid w:val="005E32D4"/>
    <w:rsid w:val="005E3C3D"/>
    <w:rsid w:val="005E4062"/>
    <w:rsid w:val="005E41F0"/>
    <w:rsid w:val="005E463E"/>
    <w:rsid w:val="005E48CB"/>
    <w:rsid w:val="005E4B93"/>
    <w:rsid w:val="005E5177"/>
    <w:rsid w:val="005E546D"/>
    <w:rsid w:val="005E554C"/>
    <w:rsid w:val="005E635A"/>
    <w:rsid w:val="005E655C"/>
    <w:rsid w:val="005E6971"/>
    <w:rsid w:val="005E79E6"/>
    <w:rsid w:val="005E7ED8"/>
    <w:rsid w:val="005E7F2A"/>
    <w:rsid w:val="005F0667"/>
    <w:rsid w:val="005F0CEA"/>
    <w:rsid w:val="005F14B7"/>
    <w:rsid w:val="005F17A5"/>
    <w:rsid w:val="005F2804"/>
    <w:rsid w:val="005F2CFF"/>
    <w:rsid w:val="005F33E2"/>
    <w:rsid w:val="005F4006"/>
    <w:rsid w:val="005F48C5"/>
    <w:rsid w:val="005F4E9B"/>
    <w:rsid w:val="005F4F6C"/>
    <w:rsid w:val="005F4F93"/>
    <w:rsid w:val="005F5246"/>
    <w:rsid w:val="005F57F3"/>
    <w:rsid w:val="005F5C15"/>
    <w:rsid w:val="005F65DD"/>
    <w:rsid w:val="005F6A22"/>
    <w:rsid w:val="005F6C1F"/>
    <w:rsid w:val="005F6DAA"/>
    <w:rsid w:val="005F7318"/>
    <w:rsid w:val="005F7E03"/>
    <w:rsid w:val="00600217"/>
    <w:rsid w:val="0060033E"/>
    <w:rsid w:val="00600DEE"/>
    <w:rsid w:val="00601F93"/>
    <w:rsid w:val="00601FBF"/>
    <w:rsid w:val="00601FE3"/>
    <w:rsid w:val="0060205C"/>
    <w:rsid w:val="00602582"/>
    <w:rsid w:val="00602615"/>
    <w:rsid w:val="00602C92"/>
    <w:rsid w:val="00602D23"/>
    <w:rsid w:val="00602D50"/>
    <w:rsid w:val="00602D6D"/>
    <w:rsid w:val="00602EDA"/>
    <w:rsid w:val="006031FE"/>
    <w:rsid w:val="00603B5F"/>
    <w:rsid w:val="00603DD1"/>
    <w:rsid w:val="00604439"/>
    <w:rsid w:val="00605007"/>
    <w:rsid w:val="00605BAF"/>
    <w:rsid w:val="00606598"/>
    <w:rsid w:val="006066FA"/>
    <w:rsid w:val="006067AB"/>
    <w:rsid w:val="00606BAE"/>
    <w:rsid w:val="00606FA9"/>
    <w:rsid w:val="006075BF"/>
    <w:rsid w:val="00607E56"/>
    <w:rsid w:val="00610307"/>
    <w:rsid w:val="00610EAA"/>
    <w:rsid w:val="006113E4"/>
    <w:rsid w:val="0061159E"/>
    <w:rsid w:val="006115CD"/>
    <w:rsid w:val="00611D5D"/>
    <w:rsid w:val="006130A2"/>
    <w:rsid w:val="00613418"/>
    <w:rsid w:val="006135CC"/>
    <w:rsid w:val="0061388A"/>
    <w:rsid w:val="00613B74"/>
    <w:rsid w:val="00614228"/>
    <w:rsid w:val="0061490B"/>
    <w:rsid w:val="00615376"/>
    <w:rsid w:val="00615E5E"/>
    <w:rsid w:val="00615F70"/>
    <w:rsid w:val="00616089"/>
    <w:rsid w:val="00616368"/>
    <w:rsid w:val="00616B2A"/>
    <w:rsid w:val="00616DB4"/>
    <w:rsid w:val="00616EA0"/>
    <w:rsid w:val="00617470"/>
    <w:rsid w:val="00617589"/>
    <w:rsid w:val="0061771E"/>
    <w:rsid w:val="006178C9"/>
    <w:rsid w:val="0062004E"/>
    <w:rsid w:val="006205BD"/>
    <w:rsid w:val="00620693"/>
    <w:rsid w:val="006207CA"/>
    <w:rsid w:val="00620CF7"/>
    <w:rsid w:val="00621061"/>
    <w:rsid w:val="00621E0F"/>
    <w:rsid w:val="00622A9F"/>
    <w:rsid w:val="00623094"/>
    <w:rsid w:val="006237A9"/>
    <w:rsid w:val="006238DE"/>
    <w:rsid w:val="00623B1D"/>
    <w:rsid w:val="00624105"/>
    <w:rsid w:val="00624354"/>
    <w:rsid w:val="0062438C"/>
    <w:rsid w:val="00624404"/>
    <w:rsid w:val="006245AD"/>
    <w:rsid w:val="00624C96"/>
    <w:rsid w:val="006250B9"/>
    <w:rsid w:val="0062551E"/>
    <w:rsid w:val="00625C4E"/>
    <w:rsid w:val="00626004"/>
    <w:rsid w:val="00626114"/>
    <w:rsid w:val="00626AA8"/>
    <w:rsid w:val="00627716"/>
    <w:rsid w:val="00630109"/>
    <w:rsid w:val="00630608"/>
    <w:rsid w:val="0063060F"/>
    <w:rsid w:val="006316BA"/>
    <w:rsid w:val="00631E85"/>
    <w:rsid w:val="0063239C"/>
    <w:rsid w:val="00632463"/>
    <w:rsid w:val="00633368"/>
    <w:rsid w:val="00633473"/>
    <w:rsid w:val="0063366A"/>
    <w:rsid w:val="0063373F"/>
    <w:rsid w:val="00633C64"/>
    <w:rsid w:val="00634688"/>
    <w:rsid w:val="00634C51"/>
    <w:rsid w:val="00634E81"/>
    <w:rsid w:val="0063547A"/>
    <w:rsid w:val="006358B2"/>
    <w:rsid w:val="0063656B"/>
    <w:rsid w:val="0063675D"/>
    <w:rsid w:val="00636B8D"/>
    <w:rsid w:val="00637035"/>
    <w:rsid w:val="006370E8"/>
    <w:rsid w:val="00637546"/>
    <w:rsid w:val="00637835"/>
    <w:rsid w:val="00637DE6"/>
    <w:rsid w:val="006402C3"/>
    <w:rsid w:val="006403C3"/>
    <w:rsid w:val="0064049A"/>
    <w:rsid w:val="0064077F"/>
    <w:rsid w:val="00640ADD"/>
    <w:rsid w:val="00640F93"/>
    <w:rsid w:val="00641194"/>
    <w:rsid w:val="0064185D"/>
    <w:rsid w:val="00641A12"/>
    <w:rsid w:val="00641AA9"/>
    <w:rsid w:val="00641AF9"/>
    <w:rsid w:val="00641D04"/>
    <w:rsid w:val="00642CE7"/>
    <w:rsid w:val="00643033"/>
    <w:rsid w:val="00643126"/>
    <w:rsid w:val="006437A5"/>
    <w:rsid w:val="0064394D"/>
    <w:rsid w:val="00643EC9"/>
    <w:rsid w:val="00644359"/>
    <w:rsid w:val="00644475"/>
    <w:rsid w:val="00644705"/>
    <w:rsid w:val="00645749"/>
    <w:rsid w:val="006458F3"/>
    <w:rsid w:val="00645D2B"/>
    <w:rsid w:val="00645E37"/>
    <w:rsid w:val="0064648B"/>
    <w:rsid w:val="00646C45"/>
    <w:rsid w:val="00646D95"/>
    <w:rsid w:val="00646DF6"/>
    <w:rsid w:val="00646F0B"/>
    <w:rsid w:val="0064722E"/>
    <w:rsid w:val="006475C6"/>
    <w:rsid w:val="006476EE"/>
    <w:rsid w:val="00647919"/>
    <w:rsid w:val="006501DD"/>
    <w:rsid w:val="00650A7C"/>
    <w:rsid w:val="00650ECA"/>
    <w:rsid w:val="006514D2"/>
    <w:rsid w:val="0065173D"/>
    <w:rsid w:val="0065175F"/>
    <w:rsid w:val="006517A3"/>
    <w:rsid w:val="00651ED1"/>
    <w:rsid w:val="00651F55"/>
    <w:rsid w:val="006528E6"/>
    <w:rsid w:val="006531BF"/>
    <w:rsid w:val="006536D1"/>
    <w:rsid w:val="00654006"/>
    <w:rsid w:val="00654DDE"/>
    <w:rsid w:val="006550D3"/>
    <w:rsid w:val="0065522F"/>
    <w:rsid w:val="006552B3"/>
    <w:rsid w:val="0065546B"/>
    <w:rsid w:val="00655A5D"/>
    <w:rsid w:val="00655B67"/>
    <w:rsid w:val="00655E43"/>
    <w:rsid w:val="0065612E"/>
    <w:rsid w:val="0065626B"/>
    <w:rsid w:val="00656389"/>
    <w:rsid w:val="0065659F"/>
    <w:rsid w:val="00657168"/>
    <w:rsid w:val="006571F2"/>
    <w:rsid w:val="00657705"/>
    <w:rsid w:val="00657EA5"/>
    <w:rsid w:val="006601F1"/>
    <w:rsid w:val="00660E8A"/>
    <w:rsid w:val="00661001"/>
    <w:rsid w:val="006616B1"/>
    <w:rsid w:val="006618B5"/>
    <w:rsid w:val="00661980"/>
    <w:rsid w:val="006620CB"/>
    <w:rsid w:val="00662978"/>
    <w:rsid w:val="006629C7"/>
    <w:rsid w:val="00663793"/>
    <w:rsid w:val="006639AB"/>
    <w:rsid w:val="00663A04"/>
    <w:rsid w:val="00663A90"/>
    <w:rsid w:val="00663E2C"/>
    <w:rsid w:val="00663E4E"/>
    <w:rsid w:val="00664390"/>
    <w:rsid w:val="00664F57"/>
    <w:rsid w:val="00665513"/>
    <w:rsid w:val="00665793"/>
    <w:rsid w:val="00665B68"/>
    <w:rsid w:val="00665C3E"/>
    <w:rsid w:val="00665F79"/>
    <w:rsid w:val="0066623B"/>
    <w:rsid w:val="00666827"/>
    <w:rsid w:val="0066708D"/>
    <w:rsid w:val="00667C27"/>
    <w:rsid w:val="006701FC"/>
    <w:rsid w:val="00670393"/>
    <w:rsid w:val="00670889"/>
    <w:rsid w:val="00671607"/>
    <w:rsid w:val="0067177C"/>
    <w:rsid w:val="00671F64"/>
    <w:rsid w:val="006721A5"/>
    <w:rsid w:val="00672622"/>
    <w:rsid w:val="00672B10"/>
    <w:rsid w:val="006743D3"/>
    <w:rsid w:val="00674DEC"/>
    <w:rsid w:val="00674E8A"/>
    <w:rsid w:val="0067551D"/>
    <w:rsid w:val="00675689"/>
    <w:rsid w:val="00675BAF"/>
    <w:rsid w:val="00676349"/>
    <w:rsid w:val="00676E52"/>
    <w:rsid w:val="006771BF"/>
    <w:rsid w:val="00677449"/>
    <w:rsid w:val="006777B9"/>
    <w:rsid w:val="006777FD"/>
    <w:rsid w:val="00677BE1"/>
    <w:rsid w:val="0068017A"/>
    <w:rsid w:val="006802CB"/>
    <w:rsid w:val="00680795"/>
    <w:rsid w:val="00680DFF"/>
    <w:rsid w:val="00680E97"/>
    <w:rsid w:val="00680EA7"/>
    <w:rsid w:val="00681313"/>
    <w:rsid w:val="00681391"/>
    <w:rsid w:val="00681BAD"/>
    <w:rsid w:val="00681D9B"/>
    <w:rsid w:val="00681DE7"/>
    <w:rsid w:val="00681E4F"/>
    <w:rsid w:val="00682394"/>
    <w:rsid w:val="006825B9"/>
    <w:rsid w:val="0068272D"/>
    <w:rsid w:val="00682A2B"/>
    <w:rsid w:val="00682DC5"/>
    <w:rsid w:val="006839EF"/>
    <w:rsid w:val="00683E7F"/>
    <w:rsid w:val="00683F1F"/>
    <w:rsid w:val="006846C4"/>
    <w:rsid w:val="00684C85"/>
    <w:rsid w:val="00684C95"/>
    <w:rsid w:val="00685002"/>
    <w:rsid w:val="00685532"/>
    <w:rsid w:val="00685C5E"/>
    <w:rsid w:val="00685D0D"/>
    <w:rsid w:val="00685F65"/>
    <w:rsid w:val="0068615B"/>
    <w:rsid w:val="006869CE"/>
    <w:rsid w:val="00686C93"/>
    <w:rsid w:val="00686EA3"/>
    <w:rsid w:val="00687069"/>
    <w:rsid w:val="00687552"/>
    <w:rsid w:val="00687895"/>
    <w:rsid w:val="00687F40"/>
    <w:rsid w:val="00690274"/>
    <w:rsid w:val="006909E3"/>
    <w:rsid w:val="006910E0"/>
    <w:rsid w:val="006911DB"/>
    <w:rsid w:val="00691766"/>
    <w:rsid w:val="00691776"/>
    <w:rsid w:val="00691C6E"/>
    <w:rsid w:val="00691CB3"/>
    <w:rsid w:val="0069286C"/>
    <w:rsid w:val="00693727"/>
    <w:rsid w:val="00693AA0"/>
    <w:rsid w:val="00693C66"/>
    <w:rsid w:val="006945BB"/>
    <w:rsid w:val="006948DE"/>
    <w:rsid w:val="006949D2"/>
    <w:rsid w:val="00694E98"/>
    <w:rsid w:val="00695A17"/>
    <w:rsid w:val="00695CCE"/>
    <w:rsid w:val="00696739"/>
    <w:rsid w:val="0069703D"/>
    <w:rsid w:val="00697370"/>
    <w:rsid w:val="0069785C"/>
    <w:rsid w:val="006A145D"/>
    <w:rsid w:val="006A14AF"/>
    <w:rsid w:val="006A1F25"/>
    <w:rsid w:val="006A2186"/>
    <w:rsid w:val="006A2FC5"/>
    <w:rsid w:val="006A30C0"/>
    <w:rsid w:val="006A3114"/>
    <w:rsid w:val="006A34F1"/>
    <w:rsid w:val="006A38E7"/>
    <w:rsid w:val="006A3F1E"/>
    <w:rsid w:val="006A4019"/>
    <w:rsid w:val="006A470C"/>
    <w:rsid w:val="006A488F"/>
    <w:rsid w:val="006A4DE2"/>
    <w:rsid w:val="006A5095"/>
    <w:rsid w:val="006A587C"/>
    <w:rsid w:val="006A5B59"/>
    <w:rsid w:val="006A6410"/>
    <w:rsid w:val="006A6626"/>
    <w:rsid w:val="006A66B0"/>
    <w:rsid w:val="006A674B"/>
    <w:rsid w:val="006A67C1"/>
    <w:rsid w:val="006A67F4"/>
    <w:rsid w:val="006A691A"/>
    <w:rsid w:val="006A71B9"/>
    <w:rsid w:val="006A7415"/>
    <w:rsid w:val="006A7B17"/>
    <w:rsid w:val="006A7B1B"/>
    <w:rsid w:val="006B0363"/>
    <w:rsid w:val="006B0686"/>
    <w:rsid w:val="006B211F"/>
    <w:rsid w:val="006B22F1"/>
    <w:rsid w:val="006B260E"/>
    <w:rsid w:val="006B29EB"/>
    <w:rsid w:val="006B2A75"/>
    <w:rsid w:val="006B3AC8"/>
    <w:rsid w:val="006B3CD3"/>
    <w:rsid w:val="006B3E3E"/>
    <w:rsid w:val="006B3E51"/>
    <w:rsid w:val="006B3EBB"/>
    <w:rsid w:val="006B3EC4"/>
    <w:rsid w:val="006B4417"/>
    <w:rsid w:val="006B45D5"/>
    <w:rsid w:val="006B46F0"/>
    <w:rsid w:val="006B4936"/>
    <w:rsid w:val="006B4F4D"/>
    <w:rsid w:val="006B5193"/>
    <w:rsid w:val="006B5351"/>
    <w:rsid w:val="006B5B6E"/>
    <w:rsid w:val="006B5CF5"/>
    <w:rsid w:val="006B5F29"/>
    <w:rsid w:val="006B686D"/>
    <w:rsid w:val="006B6D37"/>
    <w:rsid w:val="006B72E6"/>
    <w:rsid w:val="006B746B"/>
    <w:rsid w:val="006B7820"/>
    <w:rsid w:val="006B7C2A"/>
    <w:rsid w:val="006C0063"/>
    <w:rsid w:val="006C0361"/>
    <w:rsid w:val="006C043B"/>
    <w:rsid w:val="006C0486"/>
    <w:rsid w:val="006C0695"/>
    <w:rsid w:val="006C06AE"/>
    <w:rsid w:val="006C07B7"/>
    <w:rsid w:val="006C0938"/>
    <w:rsid w:val="006C0D18"/>
    <w:rsid w:val="006C0D91"/>
    <w:rsid w:val="006C1137"/>
    <w:rsid w:val="006C1F1C"/>
    <w:rsid w:val="006C2187"/>
    <w:rsid w:val="006C25F3"/>
    <w:rsid w:val="006C27F5"/>
    <w:rsid w:val="006C44A2"/>
    <w:rsid w:val="006C4670"/>
    <w:rsid w:val="006C4ADC"/>
    <w:rsid w:val="006C51A1"/>
    <w:rsid w:val="006C565F"/>
    <w:rsid w:val="006C608F"/>
    <w:rsid w:val="006C61C0"/>
    <w:rsid w:val="006C62A0"/>
    <w:rsid w:val="006C6371"/>
    <w:rsid w:val="006C65D4"/>
    <w:rsid w:val="006C6AE5"/>
    <w:rsid w:val="006C6EA2"/>
    <w:rsid w:val="006C73E9"/>
    <w:rsid w:val="006C751F"/>
    <w:rsid w:val="006C7D6B"/>
    <w:rsid w:val="006C7DEE"/>
    <w:rsid w:val="006D00D9"/>
    <w:rsid w:val="006D0167"/>
    <w:rsid w:val="006D0225"/>
    <w:rsid w:val="006D042B"/>
    <w:rsid w:val="006D11B2"/>
    <w:rsid w:val="006D1ABD"/>
    <w:rsid w:val="006D241B"/>
    <w:rsid w:val="006D28D1"/>
    <w:rsid w:val="006D3235"/>
    <w:rsid w:val="006D3736"/>
    <w:rsid w:val="006D37A5"/>
    <w:rsid w:val="006D3B55"/>
    <w:rsid w:val="006D3E66"/>
    <w:rsid w:val="006D447B"/>
    <w:rsid w:val="006D48E3"/>
    <w:rsid w:val="006D4DCD"/>
    <w:rsid w:val="006D4E58"/>
    <w:rsid w:val="006D4E9C"/>
    <w:rsid w:val="006D537A"/>
    <w:rsid w:val="006D54BC"/>
    <w:rsid w:val="006D5929"/>
    <w:rsid w:val="006D5D4D"/>
    <w:rsid w:val="006D63AC"/>
    <w:rsid w:val="006D659C"/>
    <w:rsid w:val="006D672C"/>
    <w:rsid w:val="006D69EE"/>
    <w:rsid w:val="006D6FBF"/>
    <w:rsid w:val="006D762F"/>
    <w:rsid w:val="006D7E71"/>
    <w:rsid w:val="006D7EFB"/>
    <w:rsid w:val="006E0222"/>
    <w:rsid w:val="006E0230"/>
    <w:rsid w:val="006E073E"/>
    <w:rsid w:val="006E09A1"/>
    <w:rsid w:val="006E0C2B"/>
    <w:rsid w:val="006E0CD7"/>
    <w:rsid w:val="006E11DC"/>
    <w:rsid w:val="006E172B"/>
    <w:rsid w:val="006E192A"/>
    <w:rsid w:val="006E1F01"/>
    <w:rsid w:val="006E21EC"/>
    <w:rsid w:val="006E2C9C"/>
    <w:rsid w:val="006E3AE1"/>
    <w:rsid w:val="006E3C05"/>
    <w:rsid w:val="006E3D7E"/>
    <w:rsid w:val="006E4385"/>
    <w:rsid w:val="006E50B1"/>
    <w:rsid w:val="006E5863"/>
    <w:rsid w:val="006E5BE2"/>
    <w:rsid w:val="006E5DFC"/>
    <w:rsid w:val="006E5FC7"/>
    <w:rsid w:val="006E6087"/>
    <w:rsid w:val="006E632C"/>
    <w:rsid w:val="006E6378"/>
    <w:rsid w:val="006E6DE5"/>
    <w:rsid w:val="006E749F"/>
    <w:rsid w:val="006E7614"/>
    <w:rsid w:val="006E7779"/>
    <w:rsid w:val="006F0741"/>
    <w:rsid w:val="006F081D"/>
    <w:rsid w:val="006F0B40"/>
    <w:rsid w:val="006F0C30"/>
    <w:rsid w:val="006F0C74"/>
    <w:rsid w:val="006F101F"/>
    <w:rsid w:val="006F27F5"/>
    <w:rsid w:val="006F2A80"/>
    <w:rsid w:val="006F3469"/>
    <w:rsid w:val="006F35E9"/>
    <w:rsid w:val="006F38C5"/>
    <w:rsid w:val="006F39DC"/>
    <w:rsid w:val="006F40E2"/>
    <w:rsid w:val="006F4654"/>
    <w:rsid w:val="006F48A3"/>
    <w:rsid w:val="006F4A80"/>
    <w:rsid w:val="006F4BCD"/>
    <w:rsid w:val="006F509A"/>
    <w:rsid w:val="006F53DF"/>
    <w:rsid w:val="006F56DF"/>
    <w:rsid w:val="006F5E5D"/>
    <w:rsid w:val="006F5EE7"/>
    <w:rsid w:val="006F7070"/>
    <w:rsid w:val="006F7257"/>
    <w:rsid w:val="006F7542"/>
    <w:rsid w:val="006F76FF"/>
    <w:rsid w:val="006F788F"/>
    <w:rsid w:val="006F7983"/>
    <w:rsid w:val="006F7994"/>
    <w:rsid w:val="006F79F0"/>
    <w:rsid w:val="006F7A18"/>
    <w:rsid w:val="00700941"/>
    <w:rsid w:val="0070113E"/>
    <w:rsid w:val="0070121B"/>
    <w:rsid w:val="00701694"/>
    <w:rsid w:val="00701734"/>
    <w:rsid w:val="00701770"/>
    <w:rsid w:val="007017B1"/>
    <w:rsid w:val="00702369"/>
    <w:rsid w:val="007023BA"/>
    <w:rsid w:val="007025C6"/>
    <w:rsid w:val="00702611"/>
    <w:rsid w:val="007027AA"/>
    <w:rsid w:val="007030CC"/>
    <w:rsid w:val="007034E8"/>
    <w:rsid w:val="007037AF"/>
    <w:rsid w:val="00704504"/>
    <w:rsid w:val="0070464B"/>
    <w:rsid w:val="00704CE7"/>
    <w:rsid w:val="00704E24"/>
    <w:rsid w:val="00704E44"/>
    <w:rsid w:val="007053BD"/>
    <w:rsid w:val="00705C22"/>
    <w:rsid w:val="00705C99"/>
    <w:rsid w:val="00706392"/>
    <w:rsid w:val="007068C4"/>
    <w:rsid w:val="007068E2"/>
    <w:rsid w:val="007072C3"/>
    <w:rsid w:val="007074AC"/>
    <w:rsid w:val="00707840"/>
    <w:rsid w:val="00707A38"/>
    <w:rsid w:val="00707D98"/>
    <w:rsid w:val="007104F8"/>
    <w:rsid w:val="0071089F"/>
    <w:rsid w:val="00710BC4"/>
    <w:rsid w:val="00710E71"/>
    <w:rsid w:val="00710F63"/>
    <w:rsid w:val="00710F69"/>
    <w:rsid w:val="00711083"/>
    <w:rsid w:val="007110F7"/>
    <w:rsid w:val="007112BE"/>
    <w:rsid w:val="00711464"/>
    <w:rsid w:val="0071159E"/>
    <w:rsid w:val="00711746"/>
    <w:rsid w:val="007117F4"/>
    <w:rsid w:val="00711EE2"/>
    <w:rsid w:val="00712855"/>
    <w:rsid w:val="007129E0"/>
    <w:rsid w:val="00712E59"/>
    <w:rsid w:val="00713538"/>
    <w:rsid w:val="00713C64"/>
    <w:rsid w:val="00714208"/>
    <w:rsid w:val="0071454B"/>
    <w:rsid w:val="007146B9"/>
    <w:rsid w:val="00714820"/>
    <w:rsid w:val="0071484A"/>
    <w:rsid w:val="00714CB5"/>
    <w:rsid w:val="0071533B"/>
    <w:rsid w:val="0071633B"/>
    <w:rsid w:val="00716381"/>
    <w:rsid w:val="007165F8"/>
    <w:rsid w:val="007168FB"/>
    <w:rsid w:val="00716CDC"/>
    <w:rsid w:val="00716DF4"/>
    <w:rsid w:val="00716E4A"/>
    <w:rsid w:val="007171E2"/>
    <w:rsid w:val="0071736A"/>
    <w:rsid w:val="00717B83"/>
    <w:rsid w:val="00717DF1"/>
    <w:rsid w:val="00717FCC"/>
    <w:rsid w:val="0072000B"/>
    <w:rsid w:val="007207AC"/>
    <w:rsid w:val="00720DA7"/>
    <w:rsid w:val="007212B2"/>
    <w:rsid w:val="0072150E"/>
    <w:rsid w:val="007217FF"/>
    <w:rsid w:val="0072204F"/>
    <w:rsid w:val="007220A3"/>
    <w:rsid w:val="00722214"/>
    <w:rsid w:val="007228CE"/>
    <w:rsid w:val="0072295B"/>
    <w:rsid w:val="00722C85"/>
    <w:rsid w:val="00722CF3"/>
    <w:rsid w:val="00722EA1"/>
    <w:rsid w:val="007232E6"/>
    <w:rsid w:val="0072334D"/>
    <w:rsid w:val="007233F9"/>
    <w:rsid w:val="007239CC"/>
    <w:rsid w:val="00723C83"/>
    <w:rsid w:val="00724071"/>
    <w:rsid w:val="007242C4"/>
    <w:rsid w:val="0072436A"/>
    <w:rsid w:val="00724414"/>
    <w:rsid w:val="0072451E"/>
    <w:rsid w:val="0072478D"/>
    <w:rsid w:val="0072488D"/>
    <w:rsid w:val="00725A55"/>
    <w:rsid w:val="00726BEB"/>
    <w:rsid w:val="00726D0D"/>
    <w:rsid w:val="007279FC"/>
    <w:rsid w:val="00727E87"/>
    <w:rsid w:val="007306C8"/>
    <w:rsid w:val="007307E5"/>
    <w:rsid w:val="00731349"/>
    <w:rsid w:val="00731686"/>
    <w:rsid w:val="0073189F"/>
    <w:rsid w:val="00732741"/>
    <w:rsid w:val="00732F60"/>
    <w:rsid w:val="007332ED"/>
    <w:rsid w:val="00733402"/>
    <w:rsid w:val="00733A25"/>
    <w:rsid w:val="00733D1D"/>
    <w:rsid w:val="00733DA9"/>
    <w:rsid w:val="00734054"/>
    <w:rsid w:val="007344B7"/>
    <w:rsid w:val="00734983"/>
    <w:rsid w:val="00734C72"/>
    <w:rsid w:val="00734FC1"/>
    <w:rsid w:val="0073514E"/>
    <w:rsid w:val="007352F1"/>
    <w:rsid w:val="0073589C"/>
    <w:rsid w:val="00735CCC"/>
    <w:rsid w:val="00735CD1"/>
    <w:rsid w:val="00735E7C"/>
    <w:rsid w:val="00736198"/>
    <w:rsid w:val="00736262"/>
    <w:rsid w:val="007363DC"/>
    <w:rsid w:val="00736B78"/>
    <w:rsid w:val="00737077"/>
    <w:rsid w:val="00737A24"/>
    <w:rsid w:val="00737E3A"/>
    <w:rsid w:val="00737F30"/>
    <w:rsid w:val="00737F65"/>
    <w:rsid w:val="007407A0"/>
    <w:rsid w:val="00740B99"/>
    <w:rsid w:val="00740E93"/>
    <w:rsid w:val="00740EE6"/>
    <w:rsid w:val="00740F2A"/>
    <w:rsid w:val="00740F73"/>
    <w:rsid w:val="00741341"/>
    <w:rsid w:val="007413B9"/>
    <w:rsid w:val="00741BA5"/>
    <w:rsid w:val="00741FD2"/>
    <w:rsid w:val="007422D6"/>
    <w:rsid w:val="00742362"/>
    <w:rsid w:val="00742457"/>
    <w:rsid w:val="00742683"/>
    <w:rsid w:val="00742980"/>
    <w:rsid w:val="00742AEA"/>
    <w:rsid w:val="00742B53"/>
    <w:rsid w:val="00742FB7"/>
    <w:rsid w:val="00742FD4"/>
    <w:rsid w:val="007430CC"/>
    <w:rsid w:val="0074316D"/>
    <w:rsid w:val="007438CC"/>
    <w:rsid w:val="00743946"/>
    <w:rsid w:val="00743C16"/>
    <w:rsid w:val="00743D45"/>
    <w:rsid w:val="00743FEE"/>
    <w:rsid w:val="00744CFF"/>
    <w:rsid w:val="00745299"/>
    <w:rsid w:val="007454D5"/>
    <w:rsid w:val="00746638"/>
    <w:rsid w:val="00746CC4"/>
    <w:rsid w:val="00746F56"/>
    <w:rsid w:val="00747821"/>
    <w:rsid w:val="00747BD1"/>
    <w:rsid w:val="00747FF4"/>
    <w:rsid w:val="0075005D"/>
    <w:rsid w:val="0075060A"/>
    <w:rsid w:val="0075130A"/>
    <w:rsid w:val="0075280A"/>
    <w:rsid w:val="007529D3"/>
    <w:rsid w:val="00752E76"/>
    <w:rsid w:val="00752EE8"/>
    <w:rsid w:val="00753171"/>
    <w:rsid w:val="00753863"/>
    <w:rsid w:val="00753899"/>
    <w:rsid w:val="00753AC5"/>
    <w:rsid w:val="007544DB"/>
    <w:rsid w:val="0075477B"/>
    <w:rsid w:val="00754C80"/>
    <w:rsid w:val="00754DCD"/>
    <w:rsid w:val="00755106"/>
    <w:rsid w:val="007555D6"/>
    <w:rsid w:val="00755ADA"/>
    <w:rsid w:val="00755CD0"/>
    <w:rsid w:val="00755CDB"/>
    <w:rsid w:val="007568BC"/>
    <w:rsid w:val="0075693D"/>
    <w:rsid w:val="00756D71"/>
    <w:rsid w:val="00756F2C"/>
    <w:rsid w:val="00756FE2"/>
    <w:rsid w:val="00757190"/>
    <w:rsid w:val="0075755B"/>
    <w:rsid w:val="00757832"/>
    <w:rsid w:val="00757AF2"/>
    <w:rsid w:val="00757FF7"/>
    <w:rsid w:val="007600F8"/>
    <w:rsid w:val="007608D0"/>
    <w:rsid w:val="00760F7D"/>
    <w:rsid w:val="007610E3"/>
    <w:rsid w:val="00761391"/>
    <w:rsid w:val="00761483"/>
    <w:rsid w:val="00761561"/>
    <w:rsid w:val="00761E82"/>
    <w:rsid w:val="00762337"/>
    <w:rsid w:val="007624BC"/>
    <w:rsid w:val="00762B95"/>
    <w:rsid w:val="00762BF9"/>
    <w:rsid w:val="00762CAE"/>
    <w:rsid w:val="007632CD"/>
    <w:rsid w:val="00764391"/>
    <w:rsid w:val="00764484"/>
    <w:rsid w:val="007649DA"/>
    <w:rsid w:val="007652BA"/>
    <w:rsid w:val="007655F7"/>
    <w:rsid w:val="00765736"/>
    <w:rsid w:val="00765862"/>
    <w:rsid w:val="00765F22"/>
    <w:rsid w:val="007668EE"/>
    <w:rsid w:val="00766FCF"/>
    <w:rsid w:val="00767858"/>
    <w:rsid w:val="00767ED1"/>
    <w:rsid w:val="00767FE9"/>
    <w:rsid w:val="00770461"/>
    <w:rsid w:val="007704B8"/>
    <w:rsid w:val="0077051E"/>
    <w:rsid w:val="00771CAE"/>
    <w:rsid w:val="00772B4D"/>
    <w:rsid w:val="00773247"/>
    <w:rsid w:val="00773527"/>
    <w:rsid w:val="007743C7"/>
    <w:rsid w:val="0077466C"/>
    <w:rsid w:val="007746CA"/>
    <w:rsid w:val="00774BA3"/>
    <w:rsid w:val="00775167"/>
    <w:rsid w:val="0077525B"/>
    <w:rsid w:val="00775688"/>
    <w:rsid w:val="00775794"/>
    <w:rsid w:val="007757F1"/>
    <w:rsid w:val="00775857"/>
    <w:rsid w:val="00775E04"/>
    <w:rsid w:val="00775F43"/>
    <w:rsid w:val="0077603B"/>
    <w:rsid w:val="007765F9"/>
    <w:rsid w:val="00776662"/>
    <w:rsid w:val="00776818"/>
    <w:rsid w:val="00776F3C"/>
    <w:rsid w:val="00776FC0"/>
    <w:rsid w:val="00777001"/>
    <w:rsid w:val="007774B4"/>
    <w:rsid w:val="00777EC1"/>
    <w:rsid w:val="00780084"/>
    <w:rsid w:val="00780384"/>
    <w:rsid w:val="00780392"/>
    <w:rsid w:val="0078047F"/>
    <w:rsid w:val="007808E6"/>
    <w:rsid w:val="007810DA"/>
    <w:rsid w:val="0078161C"/>
    <w:rsid w:val="0078177A"/>
    <w:rsid w:val="00781C38"/>
    <w:rsid w:val="00782324"/>
    <w:rsid w:val="0078240C"/>
    <w:rsid w:val="0078277A"/>
    <w:rsid w:val="0078295C"/>
    <w:rsid w:val="00782AA9"/>
    <w:rsid w:val="00783F34"/>
    <w:rsid w:val="0078432D"/>
    <w:rsid w:val="007843B8"/>
    <w:rsid w:val="007844A0"/>
    <w:rsid w:val="00784D04"/>
    <w:rsid w:val="00784E1F"/>
    <w:rsid w:val="00785031"/>
    <w:rsid w:val="00785D6E"/>
    <w:rsid w:val="00786805"/>
    <w:rsid w:val="0078728F"/>
    <w:rsid w:val="007873B2"/>
    <w:rsid w:val="00787500"/>
    <w:rsid w:val="00787668"/>
    <w:rsid w:val="00787680"/>
    <w:rsid w:val="007876A4"/>
    <w:rsid w:val="00787BAE"/>
    <w:rsid w:val="00787F83"/>
    <w:rsid w:val="0079012A"/>
    <w:rsid w:val="00790180"/>
    <w:rsid w:val="00790356"/>
    <w:rsid w:val="00790453"/>
    <w:rsid w:val="00790503"/>
    <w:rsid w:val="00790E70"/>
    <w:rsid w:val="00790F69"/>
    <w:rsid w:val="007910DB"/>
    <w:rsid w:val="00791182"/>
    <w:rsid w:val="00791645"/>
    <w:rsid w:val="007919B8"/>
    <w:rsid w:val="00791B79"/>
    <w:rsid w:val="00791E60"/>
    <w:rsid w:val="007921E8"/>
    <w:rsid w:val="00792BAC"/>
    <w:rsid w:val="007941CE"/>
    <w:rsid w:val="00794428"/>
    <w:rsid w:val="00794A7A"/>
    <w:rsid w:val="00794E1A"/>
    <w:rsid w:val="007952D0"/>
    <w:rsid w:val="00795423"/>
    <w:rsid w:val="00795671"/>
    <w:rsid w:val="00795882"/>
    <w:rsid w:val="007958ED"/>
    <w:rsid w:val="00795B37"/>
    <w:rsid w:val="00795D1A"/>
    <w:rsid w:val="00795F21"/>
    <w:rsid w:val="00795F64"/>
    <w:rsid w:val="0079684D"/>
    <w:rsid w:val="00796E1D"/>
    <w:rsid w:val="007971A4"/>
    <w:rsid w:val="00797AF3"/>
    <w:rsid w:val="00797BBC"/>
    <w:rsid w:val="00797F0B"/>
    <w:rsid w:val="00797F13"/>
    <w:rsid w:val="00797F40"/>
    <w:rsid w:val="007A015F"/>
    <w:rsid w:val="007A05A9"/>
    <w:rsid w:val="007A0753"/>
    <w:rsid w:val="007A1349"/>
    <w:rsid w:val="007A14B5"/>
    <w:rsid w:val="007A22C1"/>
    <w:rsid w:val="007A2315"/>
    <w:rsid w:val="007A2B22"/>
    <w:rsid w:val="007A3C72"/>
    <w:rsid w:val="007A43EF"/>
    <w:rsid w:val="007A44CF"/>
    <w:rsid w:val="007A45D1"/>
    <w:rsid w:val="007A482D"/>
    <w:rsid w:val="007A4BE0"/>
    <w:rsid w:val="007A5007"/>
    <w:rsid w:val="007A50BF"/>
    <w:rsid w:val="007A5142"/>
    <w:rsid w:val="007A5385"/>
    <w:rsid w:val="007A589A"/>
    <w:rsid w:val="007A5F46"/>
    <w:rsid w:val="007A60A8"/>
    <w:rsid w:val="007A64F0"/>
    <w:rsid w:val="007A6642"/>
    <w:rsid w:val="007A6DC5"/>
    <w:rsid w:val="007A7D63"/>
    <w:rsid w:val="007A7EB8"/>
    <w:rsid w:val="007A7ED5"/>
    <w:rsid w:val="007B01D9"/>
    <w:rsid w:val="007B06F6"/>
    <w:rsid w:val="007B06FB"/>
    <w:rsid w:val="007B0FC2"/>
    <w:rsid w:val="007B1541"/>
    <w:rsid w:val="007B17CF"/>
    <w:rsid w:val="007B252D"/>
    <w:rsid w:val="007B2615"/>
    <w:rsid w:val="007B2CB9"/>
    <w:rsid w:val="007B2FE4"/>
    <w:rsid w:val="007B3472"/>
    <w:rsid w:val="007B36C8"/>
    <w:rsid w:val="007B3C0B"/>
    <w:rsid w:val="007B3EDF"/>
    <w:rsid w:val="007B5A9A"/>
    <w:rsid w:val="007B5B3F"/>
    <w:rsid w:val="007B5E74"/>
    <w:rsid w:val="007B658B"/>
    <w:rsid w:val="007B674B"/>
    <w:rsid w:val="007B69E3"/>
    <w:rsid w:val="007B78FC"/>
    <w:rsid w:val="007B79F2"/>
    <w:rsid w:val="007C0EA2"/>
    <w:rsid w:val="007C1139"/>
    <w:rsid w:val="007C14D3"/>
    <w:rsid w:val="007C1AA3"/>
    <w:rsid w:val="007C1B7A"/>
    <w:rsid w:val="007C25F0"/>
    <w:rsid w:val="007C2775"/>
    <w:rsid w:val="007C28BA"/>
    <w:rsid w:val="007C2D5A"/>
    <w:rsid w:val="007C2D74"/>
    <w:rsid w:val="007C3256"/>
    <w:rsid w:val="007C3B6F"/>
    <w:rsid w:val="007C3C9F"/>
    <w:rsid w:val="007C448C"/>
    <w:rsid w:val="007C4534"/>
    <w:rsid w:val="007C4BE2"/>
    <w:rsid w:val="007C4C90"/>
    <w:rsid w:val="007C55BD"/>
    <w:rsid w:val="007C592E"/>
    <w:rsid w:val="007C5E8B"/>
    <w:rsid w:val="007C70B4"/>
    <w:rsid w:val="007C70D2"/>
    <w:rsid w:val="007C7142"/>
    <w:rsid w:val="007C7667"/>
    <w:rsid w:val="007C7CEF"/>
    <w:rsid w:val="007C7ED5"/>
    <w:rsid w:val="007D0351"/>
    <w:rsid w:val="007D08DE"/>
    <w:rsid w:val="007D0A9C"/>
    <w:rsid w:val="007D0FC2"/>
    <w:rsid w:val="007D113F"/>
    <w:rsid w:val="007D1367"/>
    <w:rsid w:val="007D1CB3"/>
    <w:rsid w:val="007D1CEE"/>
    <w:rsid w:val="007D1E47"/>
    <w:rsid w:val="007D1F46"/>
    <w:rsid w:val="007D27B3"/>
    <w:rsid w:val="007D3526"/>
    <w:rsid w:val="007D387F"/>
    <w:rsid w:val="007D3AC0"/>
    <w:rsid w:val="007D3BAE"/>
    <w:rsid w:val="007D3DB0"/>
    <w:rsid w:val="007D3FED"/>
    <w:rsid w:val="007D4830"/>
    <w:rsid w:val="007D4BAA"/>
    <w:rsid w:val="007D4DDC"/>
    <w:rsid w:val="007D5544"/>
    <w:rsid w:val="007D55AB"/>
    <w:rsid w:val="007D5F14"/>
    <w:rsid w:val="007D5FD0"/>
    <w:rsid w:val="007D6781"/>
    <w:rsid w:val="007D6AF5"/>
    <w:rsid w:val="007D6D60"/>
    <w:rsid w:val="007D6E20"/>
    <w:rsid w:val="007D75B8"/>
    <w:rsid w:val="007D7888"/>
    <w:rsid w:val="007E026C"/>
    <w:rsid w:val="007E02DD"/>
    <w:rsid w:val="007E05CF"/>
    <w:rsid w:val="007E0936"/>
    <w:rsid w:val="007E096F"/>
    <w:rsid w:val="007E0DA9"/>
    <w:rsid w:val="007E0DD4"/>
    <w:rsid w:val="007E11B9"/>
    <w:rsid w:val="007E14CF"/>
    <w:rsid w:val="007E1A59"/>
    <w:rsid w:val="007E1ED8"/>
    <w:rsid w:val="007E2565"/>
    <w:rsid w:val="007E26BD"/>
    <w:rsid w:val="007E291C"/>
    <w:rsid w:val="007E3BEE"/>
    <w:rsid w:val="007E4731"/>
    <w:rsid w:val="007E492E"/>
    <w:rsid w:val="007E4F65"/>
    <w:rsid w:val="007E5851"/>
    <w:rsid w:val="007E615C"/>
    <w:rsid w:val="007E683D"/>
    <w:rsid w:val="007E6C17"/>
    <w:rsid w:val="007E6F02"/>
    <w:rsid w:val="007E759A"/>
    <w:rsid w:val="007E7691"/>
    <w:rsid w:val="007E7AF8"/>
    <w:rsid w:val="007F03C5"/>
    <w:rsid w:val="007F0814"/>
    <w:rsid w:val="007F0B25"/>
    <w:rsid w:val="007F0F53"/>
    <w:rsid w:val="007F17DA"/>
    <w:rsid w:val="007F1813"/>
    <w:rsid w:val="007F2422"/>
    <w:rsid w:val="007F2CEF"/>
    <w:rsid w:val="007F2FED"/>
    <w:rsid w:val="007F319E"/>
    <w:rsid w:val="007F3AC1"/>
    <w:rsid w:val="007F3F6B"/>
    <w:rsid w:val="007F42C5"/>
    <w:rsid w:val="007F4619"/>
    <w:rsid w:val="007F4A3F"/>
    <w:rsid w:val="007F4DC5"/>
    <w:rsid w:val="007F50C9"/>
    <w:rsid w:val="007F53EE"/>
    <w:rsid w:val="007F594D"/>
    <w:rsid w:val="007F5AE2"/>
    <w:rsid w:val="007F6158"/>
    <w:rsid w:val="007F6A0F"/>
    <w:rsid w:val="007F7927"/>
    <w:rsid w:val="007F7B9C"/>
    <w:rsid w:val="008006D5"/>
    <w:rsid w:val="008008E9"/>
    <w:rsid w:val="00800937"/>
    <w:rsid w:val="00800A2F"/>
    <w:rsid w:val="00800E12"/>
    <w:rsid w:val="0080104E"/>
    <w:rsid w:val="00801235"/>
    <w:rsid w:val="00801823"/>
    <w:rsid w:val="00801B33"/>
    <w:rsid w:val="00801C52"/>
    <w:rsid w:val="008020BB"/>
    <w:rsid w:val="0080215D"/>
    <w:rsid w:val="00802194"/>
    <w:rsid w:val="0080225D"/>
    <w:rsid w:val="00802DEF"/>
    <w:rsid w:val="00803014"/>
    <w:rsid w:val="00803224"/>
    <w:rsid w:val="00803943"/>
    <w:rsid w:val="0080394E"/>
    <w:rsid w:val="00803C97"/>
    <w:rsid w:val="00803D8C"/>
    <w:rsid w:val="00803DB2"/>
    <w:rsid w:val="008054A6"/>
    <w:rsid w:val="008056B2"/>
    <w:rsid w:val="008058DF"/>
    <w:rsid w:val="00805AD2"/>
    <w:rsid w:val="00805F0B"/>
    <w:rsid w:val="008069B8"/>
    <w:rsid w:val="00806A5D"/>
    <w:rsid w:val="00806AE8"/>
    <w:rsid w:val="008075B6"/>
    <w:rsid w:val="008075C7"/>
    <w:rsid w:val="00807755"/>
    <w:rsid w:val="008077EF"/>
    <w:rsid w:val="00807BCB"/>
    <w:rsid w:val="00807E3B"/>
    <w:rsid w:val="00807EF2"/>
    <w:rsid w:val="008105D1"/>
    <w:rsid w:val="00810679"/>
    <w:rsid w:val="00810F47"/>
    <w:rsid w:val="008114BE"/>
    <w:rsid w:val="008114E6"/>
    <w:rsid w:val="00811C9A"/>
    <w:rsid w:val="0081217B"/>
    <w:rsid w:val="008121B0"/>
    <w:rsid w:val="008122BF"/>
    <w:rsid w:val="0081296C"/>
    <w:rsid w:val="00812975"/>
    <w:rsid w:val="008129D8"/>
    <w:rsid w:val="00812D59"/>
    <w:rsid w:val="00813C0B"/>
    <w:rsid w:val="0081407A"/>
    <w:rsid w:val="008143EA"/>
    <w:rsid w:val="00814433"/>
    <w:rsid w:val="008145E3"/>
    <w:rsid w:val="00814D92"/>
    <w:rsid w:val="00815365"/>
    <w:rsid w:val="008157C5"/>
    <w:rsid w:val="00815916"/>
    <w:rsid w:val="00815AAC"/>
    <w:rsid w:val="00815C8C"/>
    <w:rsid w:val="008163B5"/>
    <w:rsid w:val="008164C2"/>
    <w:rsid w:val="00816775"/>
    <w:rsid w:val="00816792"/>
    <w:rsid w:val="008168DB"/>
    <w:rsid w:val="00816A9F"/>
    <w:rsid w:val="00816E1E"/>
    <w:rsid w:val="00817196"/>
    <w:rsid w:val="0081777B"/>
    <w:rsid w:val="00817B43"/>
    <w:rsid w:val="00817F0E"/>
    <w:rsid w:val="00817F73"/>
    <w:rsid w:val="008200A2"/>
    <w:rsid w:val="0082067E"/>
    <w:rsid w:val="00820846"/>
    <w:rsid w:val="0082086C"/>
    <w:rsid w:val="00820B86"/>
    <w:rsid w:val="00820E51"/>
    <w:rsid w:val="008217E0"/>
    <w:rsid w:val="008219D2"/>
    <w:rsid w:val="00821C06"/>
    <w:rsid w:val="0082247F"/>
    <w:rsid w:val="0082265A"/>
    <w:rsid w:val="00822699"/>
    <w:rsid w:val="00822A08"/>
    <w:rsid w:val="00823034"/>
    <w:rsid w:val="008239D2"/>
    <w:rsid w:val="008240F0"/>
    <w:rsid w:val="008248F9"/>
    <w:rsid w:val="00824A6F"/>
    <w:rsid w:val="00824B3C"/>
    <w:rsid w:val="00824B75"/>
    <w:rsid w:val="00824ED7"/>
    <w:rsid w:val="00825098"/>
    <w:rsid w:val="00825120"/>
    <w:rsid w:val="00825548"/>
    <w:rsid w:val="008255EE"/>
    <w:rsid w:val="008255EF"/>
    <w:rsid w:val="00825759"/>
    <w:rsid w:val="00825D4E"/>
    <w:rsid w:val="00825F54"/>
    <w:rsid w:val="00826146"/>
    <w:rsid w:val="00827105"/>
    <w:rsid w:val="00830695"/>
    <w:rsid w:val="008306C4"/>
    <w:rsid w:val="008306E7"/>
    <w:rsid w:val="008306EA"/>
    <w:rsid w:val="00830839"/>
    <w:rsid w:val="008309A4"/>
    <w:rsid w:val="00830FF4"/>
    <w:rsid w:val="00831F47"/>
    <w:rsid w:val="0083225B"/>
    <w:rsid w:val="008322E8"/>
    <w:rsid w:val="00832AE9"/>
    <w:rsid w:val="00832BAF"/>
    <w:rsid w:val="00832DBA"/>
    <w:rsid w:val="00833093"/>
    <w:rsid w:val="008334E5"/>
    <w:rsid w:val="00833666"/>
    <w:rsid w:val="00833795"/>
    <w:rsid w:val="00833ADF"/>
    <w:rsid w:val="0083413B"/>
    <w:rsid w:val="00834291"/>
    <w:rsid w:val="008353E5"/>
    <w:rsid w:val="008354DE"/>
    <w:rsid w:val="00835CA0"/>
    <w:rsid w:val="00835E62"/>
    <w:rsid w:val="00836620"/>
    <w:rsid w:val="00836F22"/>
    <w:rsid w:val="0083722C"/>
    <w:rsid w:val="00837BD2"/>
    <w:rsid w:val="00837F30"/>
    <w:rsid w:val="00840E2A"/>
    <w:rsid w:val="0084103D"/>
    <w:rsid w:val="00841233"/>
    <w:rsid w:val="008412DD"/>
    <w:rsid w:val="0084148A"/>
    <w:rsid w:val="0084150A"/>
    <w:rsid w:val="008417C5"/>
    <w:rsid w:val="00841B53"/>
    <w:rsid w:val="008424F8"/>
    <w:rsid w:val="008425D8"/>
    <w:rsid w:val="008428A9"/>
    <w:rsid w:val="00842BB3"/>
    <w:rsid w:val="00842C30"/>
    <w:rsid w:val="00842CA1"/>
    <w:rsid w:val="00842D69"/>
    <w:rsid w:val="00842E11"/>
    <w:rsid w:val="008434B5"/>
    <w:rsid w:val="00843D60"/>
    <w:rsid w:val="00844C06"/>
    <w:rsid w:val="00844D4D"/>
    <w:rsid w:val="00844F2F"/>
    <w:rsid w:val="00844F64"/>
    <w:rsid w:val="0084596A"/>
    <w:rsid w:val="00845A5B"/>
    <w:rsid w:val="00845C30"/>
    <w:rsid w:val="00845CB0"/>
    <w:rsid w:val="00845CD5"/>
    <w:rsid w:val="00845FA7"/>
    <w:rsid w:val="008460F8"/>
    <w:rsid w:val="008462BB"/>
    <w:rsid w:val="008465B2"/>
    <w:rsid w:val="0084682A"/>
    <w:rsid w:val="0084689C"/>
    <w:rsid w:val="00846C3E"/>
    <w:rsid w:val="0084750B"/>
    <w:rsid w:val="00847605"/>
    <w:rsid w:val="00847BD8"/>
    <w:rsid w:val="00847ECB"/>
    <w:rsid w:val="0085089F"/>
    <w:rsid w:val="00851091"/>
    <w:rsid w:val="0085191E"/>
    <w:rsid w:val="008519AB"/>
    <w:rsid w:val="00851E51"/>
    <w:rsid w:val="00852495"/>
    <w:rsid w:val="00852D5D"/>
    <w:rsid w:val="00852E45"/>
    <w:rsid w:val="00852FC3"/>
    <w:rsid w:val="008531F8"/>
    <w:rsid w:val="00853929"/>
    <w:rsid w:val="00853C86"/>
    <w:rsid w:val="008545E0"/>
    <w:rsid w:val="008545F7"/>
    <w:rsid w:val="00854921"/>
    <w:rsid w:val="00854C31"/>
    <w:rsid w:val="00855972"/>
    <w:rsid w:val="00855B60"/>
    <w:rsid w:val="00855F57"/>
    <w:rsid w:val="00856151"/>
    <w:rsid w:val="00856323"/>
    <w:rsid w:val="008563D6"/>
    <w:rsid w:val="0085676D"/>
    <w:rsid w:val="00856BD8"/>
    <w:rsid w:val="008575E7"/>
    <w:rsid w:val="008578FB"/>
    <w:rsid w:val="00857CC5"/>
    <w:rsid w:val="0086087C"/>
    <w:rsid w:val="008609DD"/>
    <w:rsid w:val="00861177"/>
    <w:rsid w:val="00861A3A"/>
    <w:rsid w:val="00861A9E"/>
    <w:rsid w:val="00862297"/>
    <w:rsid w:val="00862682"/>
    <w:rsid w:val="008627AB"/>
    <w:rsid w:val="00862A1F"/>
    <w:rsid w:val="00862E76"/>
    <w:rsid w:val="00862E77"/>
    <w:rsid w:val="00863122"/>
    <w:rsid w:val="0086350B"/>
    <w:rsid w:val="00863A18"/>
    <w:rsid w:val="00863AB0"/>
    <w:rsid w:val="00863D27"/>
    <w:rsid w:val="008645E7"/>
    <w:rsid w:val="00864BEB"/>
    <w:rsid w:val="008653B3"/>
    <w:rsid w:val="00865D9C"/>
    <w:rsid w:val="0086624A"/>
    <w:rsid w:val="0086640B"/>
    <w:rsid w:val="008666EC"/>
    <w:rsid w:val="00866811"/>
    <w:rsid w:val="00866949"/>
    <w:rsid w:val="00866D7D"/>
    <w:rsid w:val="008676F5"/>
    <w:rsid w:val="00870252"/>
    <w:rsid w:val="0087044E"/>
    <w:rsid w:val="008705F9"/>
    <w:rsid w:val="008706B0"/>
    <w:rsid w:val="00870C59"/>
    <w:rsid w:val="00870D1C"/>
    <w:rsid w:val="0087181D"/>
    <w:rsid w:val="00871B6C"/>
    <w:rsid w:val="0087277E"/>
    <w:rsid w:val="00872B7A"/>
    <w:rsid w:val="00872FA1"/>
    <w:rsid w:val="00873007"/>
    <w:rsid w:val="0087324E"/>
    <w:rsid w:val="00873928"/>
    <w:rsid w:val="00873C94"/>
    <w:rsid w:val="0087403C"/>
    <w:rsid w:val="008748D2"/>
    <w:rsid w:val="008748F0"/>
    <w:rsid w:val="00874D7E"/>
    <w:rsid w:val="00875979"/>
    <w:rsid w:val="00875AF8"/>
    <w:rsid w:val="0087603F"/>
    <w:rsid w:val="0087702B"/>
    <w:rsid w:val="008770DC"/>
    <w:rsid w:val="00877D39"/>
    <w:rsid w:val="00877ECD"/>
    <w:rsid w:val="008803B8"/>
    <w:rsid w:val="0088115C"/>
    <w:rsid w:val="008819DD"/>
    <w:rsid w:val="00881D92"/>
    <w:rsid w:val="00881EB3"/>
    <w:rsid w:val="00882B61"/>
    <w:rsid w:val="00882BA3"/>
    <w:rsid w:val="00882F62"/>
    <w:rsid w:val="008830B1"/>
    <w:rsid w:val="008832AB"/>
    <w:rsid w:val="00884502"/>
    <w:rsid w:val="008845EA"/>
    <w:rsid w:val="0088465F"/>
    <w:rsid w:val="0088490A"/>
    <w:rsid w:val="00884959"/>
    <w:rsid w:val="00885063"/>
    <w:rsid w:val="00885E29"/>
    <w:rsid w:val="00886AAE"/>
    <w:rsid w:val="00886CF1"/>
    <w:rsid w:val="008870C7"/>
    <w:rsid w:val="00887AC0"/>
    <w:rsid w:val="0089031D"/>
    <w:rsid w:val="008907AB"/>
    <w:rsid w:val="00890833"/>
    <w:rsid w:val="00890C95"/>
    <w:rsid w:val="00890CBC"/>
    <w:rsid w:val="00890ED4"/>
    <w:rsid w:val="0089125B"/>
    <w:rsid w:val="008912D8"/>
    <w:rsid w:val="0089169C"/>
    <w:rsid w:val="008916D6"/>
    <w:rsid w:val="00891915"/>
    <w:rsid w:val="008919AE"/>
    <w:rsid w:val="00891F28"/>
    <w:rsid w:val="00892047"/>
    <w:rsid w:val="008921FA"/>
    <w:rsid w:val="008922D5"/>
    <w:rsid w:val="0089271A"/>
    <w:rsid w:val="00892757"/>
    <w:rsid w:val="0089299B"/>
    <w:rsid w:val="008929C6"/>
    <w:rsid w:val="00892B26"/>
    <w:rsid w:val="00893106"/>
    <w:rsid w:val="00893B47"/>
    <w:rsid w:val="00893F1B"/>
    <w:rsid w:val="00894014"/>
    <w:rsid w:val="00894387"/>
    <w:rsid w:val="00894441"/>
    <w:rsid w:val="00894466"/>
    <w:rsid w:val="0089469F"/>
    <w:rsid w:val="008948C8"/>
    <w:rsid w:val="00894BC2"/>
    <w:rsid w:val="00896AD3"/>
    <w:rsid w:val="00896FE0"/>
    <w:rsid w:val="00897291"/>
    <w:rsid w:val="0089746B"/>
    <w:rsid w:val="00897696"/>
    <w:rsid w:val="008A053A"/>
    <w:rsid w:val="008A0A2B"/>
    <w:rsid w:val="008A19A5"/>
    <w:rsid w:val="008A1A7B"/>
    <w:rsid w:val="008A1B58"/>
    <w:rsid w:val="008A1DC2"/>
    <w:rsid w:val="008A2035"/>
    <w:rsid w:val="008A26C1"/>
    <w:rsid w:val="008A2738"/>
    <w:rsid w:val="008A2F8D"/>
    <w:rsid w:val="008A3248"/>
    <w:rsid w:val="008A34FB"/>
    <w:rsid w:val="008A37BC"/>
    <w:rsid w:val="008A39EB"/>
    <w:rsid w:val="008A4770"/>
    <w:rsid w:val="008A4933"/>
    <w:rsid w:val="008A51B7"/>
    <w:rsid w:val="008A5B44"/>
    <w:rsid w:val="008A5B5B"/>
    <w:rsid w:val="008A5FE1"/>
    <w:rsid w:val="008A68D8"/>
    <w:rsid w:val="008A69B7"/>
    <w:rsid w:val="008A6E25"/>
    <w:rsid w:val="008A6E6D"/>
    <w:rsid w:val="008A7030"/>
    <w:rsid w:val="008A7986"/>
    <w:rsid w:val="008A7D00"/>
    <w:rsid w:val="008A7FF4"/>
    <w:rsid w:val="008B0027"/>
    <w:rsid w:val="008B0474"/>
    <w:rsid w:val="008B186F"/>
    <w:rsid w:val="008B1959"/>
    <w:rsid w:val="008B237A"/>
    <w:rsid w:val="008B3092"/>
    <w:rsid w:val="008B3453"/>
    <w:rsid w:val="008B3501"/>
    <w:rsid w:val="008B3762"/>
    <w:rsid w:val="008B37BB"/>
    <w:rsid w:val="008B390F"/>
    <w:rsid w:val="008B3C42"/>
    <w:rsid w:val="008B4078"/>
    <w:rsid w:val="008B4B22"/>
    <w:rsid w:val="008B555D"/>
    <w:rsid w:val="008B5595"/>
    <w:rsid w:val="008B570F"/>
    <w:rsid w:val="008B59B6"/>
    <w:rsid w:val="008B5FDC"/>
    <w:rsid w:val="008B62C8"/>
    <w:rsid w:val="008B69C7"/>
    <w:rsid w:val="008B6EE2"/>
    <w:rsid w:val="008B7159"/>
    <w:rsid w:val="008B75B8"/>
    <w:rsid w:val="008B7E2D"/>
    <w:rsid w:val="008C019D"/>
    <w:rsid w:val="008C03AC"/>
    <w:rsid w:val="008C079F"/>
    <w:rsid w:val="008C102F"/>
    <w:rsid w:val="008C1063"/>
    <w:rsid w:val="008C1197"/>
    <w:rsid w:val="008C11A7"/>
    <w:rsid w:val="008C1B7A"/>
    <w:rsid w:val="008C212F"/>
    <w:rsid w:val="008C2433"/>
    <w:rsid w:val="008C267F"/>
    <w:rsid w:val="008C2710"/>
    <w:rsid w:val="008C29DE"/>
    <w:rsid w:val="008C2A0D"/>
    <w:rsid w:val="008C2C9A"/>
    <w:rsid w:val="008C2FC5"/>
    <w:rsid w:val="008C3982"/>
    <w:rsid w:val="008C48F7"/>
    <w:rsid w:val="008C4960"/>
    <w:rsid w:val="008C4A9A"/>
    <w:rsid w:val="008C5379"/>
    <w:rsid w:val="008C5E44"/>
    <w:rsid w:val="008C611A"/>
    <w:rsid w:val="008C6274"/>
    <w:rsid w:val="008C6543"/>
    <w:rsid w:val="008C69C8"/>
    <w:rsid w:val="008C6B59"/>
    <w:rsid w:val="008C6FD9"/>
    <w:rsid w:val="008C7134"/>
    <w:rsid w:val="008C72CB"/>
    <w:rsid w:val="008C73C9"/>
    <w:rsid w:val="008C783E"/>
    <w:rsid w:val="008C791D"/>
    <w:rsid w:val="008D00CC"/>
    <w:rsid w:val="008D043E"/>
    <w:rsid w:val="008D04ED"/>
    <w:rsid w:val="008D0754"/>
    <w:rsid w:val="008D08AD"/>
    <w:rsid w:val="008D11D5"/>
    <w:rsid w:val="008D160D"/>
    <w:rsid w:val="008D1DF8"/>
    <w:rsid w:val="008D1FC0"/>
    <w:rsid w:val="008D20E4"/>
    <w:rsid w:val="008D23F0"/>
    <w:rsid w:val="008D2760"/>
    <w:rsid w:val="008D305D"/>
    <w:rsid w:val="008D3174"/>
    <w:rsid w:val="008D371E"/>
    <w:rsid w:val="008D3860"/>
    <w:rsid w:val="008D3A3A"/>
    <w:rsid w:val="008D4034"/>
    <w:rsid w:val="008D4554"/>
    <w:rsid w:val="008D46DA"/>
    <w:rsid w:val="008D4770"/>
    <w:rsid w:val="008D4D7F"/>
    <w:rsid w:val="008D4DCE"/>
    <w:rsid w:val="008D5008"/>
    <w:rsid w:val="008D5C9A"/>
    <w:rsid w:val="008D5CE4"/>
    <w:rsid w:val="008D5D55"/>
    <w:rsid w:val="008D6229"/>
    <w:rsid w:val="008D67E0"/>
    <w:rsid w:val="008D6913"/>
    <w:rsid w:val="008D72AF"/>
    <w:rsid w:val="008D7738"/>
    <w:rsid w:val="008E022E"/>
    <w:rsid w:val="008E037B"/>
    <w:rsid w:val="008E062B"/>
    <w:rsid w:val="008E0676"/>
    <w:rsid w:val="008E0B6E"/>
    <w:rsid w:val="008E0D5C"/>
    <w:rsid w:val="008E1492"/>
    <w:rsid w:val="008E194A"/>
    <w:rsid w:val="008E2194"/>
    <w:rsid w:val="008E2A73"/>
    <w:rsid w:val="008E2C6C"/>
    <w:rsid w:val="008E2E22"/>
    <w:rsid w:val="008E2FA4"/>
    <w:rsid w:val="008E3019"/>
    <w:rsid w:val="008E31C0"/>
    <w:rsid w:val="008E32FB"/>
    <w:rsid w:val="008E353F"/>
    <w:rsid w:val="008E4014"/>
    <w:rsid w:val="008E502B"/>
    <w:rsid w:val="008E5120"/>
    <w:rsid w:val="008E564F"/>
    <w:rsid w:val="008E57AB"/>
    <w:rsid w:val="008E582E"/>
    <w:rsid w:val="008E5FF0"/>
    <w:rsid w:val="008E6D71"/>
    <w:rsid w:val="008E6E0E"/>
    <w:rsid w:val="008E6FF2"/>
    <w:rsid w:val="008E7190"/>
    <w:rsid w:val="008E71BC"/>
    <w:rsid w:val="008E7749"/>
    <w:rsid w:val="008E78D4"/>
    <w:rsid w:val="008E7D83"/>
    <w:rsid w:val="008E7E4D"/>
    <w:rsid w:val="008E7E61"/>
    <w:rsid w:val="008F07FB"/>
    <w:rsid w:val="008F14C7"/>
    <w:rsid w:val="008F1DCA"/>
    <w:rsid w:val="008F1EA7"/>
    <w:rsid w:val="008F28FC"/>
    <w:rsid w:val="008F2C33"/>
    <w:rsid w:val="008F313B"/>
    <w:rsid w:val="008F32E5"/>
    <w:rsid w:val="008F3489"/>
    <w:rsid w:val="008F34D5"/>
    <w:rsid w:val="008F3A33"/>
    <w:rsid w:val="008F3B5D"/>
    <w:rsid w:val="008F44E2"/>
    <w:rsid w:val="008F46B5"/>
    <w:rsid w:val="008F4D7D"/>
    <w:rsid w:val="008F515A"/>
    <w:rsid w:val="008F5FF9"/>
    <w:rsid w:val="008F6129"/>
    <w:rsid w:val="008F628F"/>
    <w:rsid w:val="008F6430"/>
    <w:rsid w:val="008F66C8"/>
    <w:rsid w:val="008F6803"/>
    <w:rsid w:val="008F6C69"/>
    <w:rsid w:val="008F7BE0"/>
    <w:rsid w:val="008F7BE4"/>
    <w:rsid w:val="008F7DCC"/>
    <w:rsid w:val="009003F6"/>
    <w:rsid w:val="00900783"/>
    <w:rsid w:val="00900EEE"/>
    <w:rsid w:val="00901722"/>
    <w:rsid w:val="00901C46"/>
    <w:rsid w:val="00901C5D"/>
    <w:rsid w:val="00901CFC"/>
    <w:rsid w:val="00901FD4"/>
    <w:rsid w:val="00902462"/>
    <w:rsid w:val="0090249E"/>
    <w:rsid w:val="00902CBB"/>
    <w:rsid w:val="00903671"/>
    <w:rsid w:val="00903714"/>
    <w:rsid w:val="00903FCA"/>
    <w:rsid w:val="009042EF"/>
    <w:rsid w:val="009045E4"/>
    <w:rsid w:val="009046A6"/>
    <w:rsid w:val="00904AC3"/>
    <w:rsid w:val="00904BE5"/>
    <w:rsid w:val="0090544E"/>
    <w:rsid w:val="0090593F"/>
    <w:rsid w:val="0090599A"/>
    <w:rsid w:val="00905AC6"/>
    <w:rsid w:val="00905D14"/>
    <w:rsid w:val="00905EEC"/>
    <w:rsid w:val="00906230"/>
    <w:rsid w:val="00906605"/>
    <w:rsid w:val="009067F4"/>
    <w:rsid w:val="009068E7"/>
    <w:rsid w:val="00906B24"/>
    <w:rsid w:val="00906B50"/>
    <w:rsid w:val="00906CF5"/>
    <w:rsid w:val="00906DD6"/>
    <w:rsid w:val="009070D8"/>
    <w:rsid w:val="00907648"/>
    <w:rsid w:val="009077B9"/>
    <w:rsid w:val="00907A30"/>
    <w:rsid w:val="00907D44"/>
    <w:rsid w:val="00910504"/>
    <w:rsid w:val="00910B75"/>
    <w:rsid w:val="0091138A"/>
    <w:rsid w:val="00911816"/>
    <w:rsid w:val="00911C7A"/>
    <w:rsid w:val="00911F51"/>
    <w:rsid w:val="00913250"/>
    <w:rsid w:val="00913359"/>
    <w:rsid w:val="0091367E"/>
    <w:rsid w:val="0091386D"/>
    <w:rsid w:val="00913E7C"/>
    <w:rsid w:val="009141C0"/>
    <w:rsid w:val="00914F71"/>
    <w:rsid w:val="00915889"/>
    <w:rsid w:val="00916147"/>
    <w:rsid w:val="009167C7"/>
    <w:rsid w:val="00917098"/>
    <w:rsid w:val="009176C0"/>
    <w:rsid w:val="0091789B"/>
    <w:rsid w:val="00917F85"/>
    <w:rsid w:val="00920299"/>
    <w:rsid w:val="00920302"/>
    <w:rsid w:val="00920923"/>
    <w:rsid w:val="009209BD"/>
    <w:rsid w:val="00920AC8"/>
    <w:rsid w:val="00920C85"/>
    <w:rsid w:val="00920E8A"/>
    <w:rsid w:val="00920EF1"/>
    <w:rsid w:val="009210EE"/>
    <w:rsid w:val="009218F6"/>
    <w:rsid w:val="00921AD6"/>
    <w:rsid w:val="00921BA7"/>
    <w:rsid w:val="00921D24"/>
    <w:rsid w:val="00922053"/>
    <w:rsid w:val="00922955"/>
    <w:rsid w:val="00922C91"/>
    <w:rsid w:val="00922D55"/>
    <w:rsid w:val="00924182"/>
    <w:rsid w:val="0092442C"/>
    <w:rsid w:val="00924784"/>
    <w:rsid w:val="009247A7"/>
    <w:rsid w:val="00924834"/>
    <w:rsid w:val="00924D4F"/>
    <w:rsid w:val="0092523A"/>
    <w:rsid w:val="0092527D"/>
    <w:rsid w:val="0092531C"/>
    <w:rsid w:val="00925361"/>
    <w:rsid w:val="00925C9A"/>
    <w:rsid w:val="009263BF"/>
    <w:rsid w:val="00926935"/>
    <w:rsid w:val="00926B29"/>
    <w:rsid w:val="009272ED"/>
    <w:rsid w:val="0092768A"/>
    <w:rsid w:val="009276CC"/>
    <w:rsid w:val="00927B1D"/>
    <w:rsid w:val="00927D98"/>
    <w:rsid w:val="009303DA"/>
    <w:rsid w:val="0093053D"/>
    <w:rsid w:val="00930ADF"/>
    <w:rsid w:val="00930C47"/>
    <w:rsid w:val="0093126C"/>
    <w:rsid w:val="00931674"/>
    <w:rsid w:val="00931966"/>
    <w:rsid w:val="009319B4"/>
    <w:rsid w:val="0093203A"/>
    <w:rsid w:val="009325D8"/>
    <w:rsid w:val="00932ECF"/>
    <w:rsid w:val="009335B4"/>
    <w:rsid w:val="00933DE5"/>
    <w:rsid w:val="00933E61"/>
    <w:rsid w:val="0093403B"/>
    <w:rsid w:val="00934287"/>
    <w:rsid w:val="00934657"/>
    <w:rsid w:val="00934992"/>
    <w:rsid w:val="0093530F"/>
    <w:rsid w:val="009354FB"/>
    <w:rsid w:val="00935DA9"/>
    <w:rsid w:val="00936191"/>
    <w:rsid w:val="00936956"/>
    <w:rsid w:val="00936AC4"/>
    <w:rsid w:val="00937928"/>
    <w:rsid w:val="00940A7A"/>
    <w:rsid w:val="00940C36"/>
    <w:rsid w:val="00941097"/>
    <w:rsid w:val="00941401"/>
    <w:rsid w:val="00941688"/>
    <w:rsid w:val="00941C30"/>
    <w:rsid w:val="00941CA7"/>
    <w:rsid w:val="00941D77"/>
    <w:rsid w:val="00941FF1"/>
    <w:rsid w:val="00942967"/>
    <w:rsid w:val="00942C32"/>
    <w:rsid w:val="00942DF3"/>
    <w:rsid w:val="009434CE"/>
    <w:rsid w:val="00943E03"/>
    <w:rsid w:val="009440D5"/>
    <w:rsid w:val="0094418E"/>
    <w:rsid w:val="00944343"/>
    <w:rsid w:val="0094436E"/>
    <w:rsid w:val="00944BA2"/>
    <w:rsid w:val="00944BB0"/>
    <w:rsid w:val="00944BC0"/>
    <w:rsid w:val="0094567F"/>
    <w:rsid w:val="00945A02"/>
    <w:rsid w:val="00945B52"/>
    <w:rsid w:val="009463B9"/>
    <w:rsid w:val="00946798"/>
    <w:rsid w:val="00946839"/>
    <w:rsid w:val="00946B19"/>
    <w:rsid w:val="00946EC1"/>
    <w:rsid w:val="00946FC3"/>
    <w:rsid w:val="00947867"/>
    <w:rsid w:val="0095004D"/>
    <w:rsid w:val="009500A9"/>
    <w:rsid w:val="0095011C"/>
    <w:rsid w:val="009502B9"/>
    <w:rsid w:val="009506DF"/>
    <w:rsid w:val="009514D3"/>
    <w:rsid w:val="009529F2"/>
    <w:rsid w:val="00952D05"/>
    <w:rsid w:val="00952E62"/>
    <w:rsid w:val="009530F9"/>
    <w:rsid w:val="009537DC"/>
    <w:rsid w:val="00953F13"/>
    <w:rsid w:val="00954559"/>
    <w:rsid w:val="009545AA"/>
    <w:rsid w:val="009552D0"/>
    <w:rsid w:val="00955627"/>
    <w:rsid w:val="00955636"/>
    <w:rsid w:val="00955F9D"/>
    <w:rsid w:val="0095678C"/>
    <w:rsid w:val="00956A3E"/>
    <w:rsid w:val="00957064"/>
    <w:rsid w:val="0095739B"/>
    <w:rsid w:val="00957AE8"/>
    <w:rsid w:val="00957B93"/>
    <w:rsid w:val="00957E8D"/>
    <w:rsid w:val="00960245"/>
    <w:rsid w:val="00960277"/>
    <w:rsid w:val="00960335"/>
    <w:rsid w:val="009603ED"/>
    <w:rsid w:val="00960657"/>
    <w:rsid w:val="0096072E"/>
    <w:rsid w:val="00960D23"/>
    <w:rsid w:val="00962436"/>
    <w:rsid w:val="0096253E"/>
    <w:rsid w:val="009628B9"/>
    <w:rsid w:val="00962F51"/>
    <w:rsid w:val="0096309D"/>
    <w:rsid w:val="009630CC"/>
    <w:rsid w:val="0096315D"/>
    <w:rsid w:val="00963D4E"/>
    <w:rsid w:val="00963F53"/>
    <w:rsid w:val="0096421D"/>
    <w:rsid w:val="009642E6"/>
    <w:rsid w:val="00964300"/>
    <w:rsid w:val="009654D6"/>
    <w:rsid w:val="00965B6F"/>
    <w:rsid w:val="00965BBD"/>
    <w:rsid w:val="00965C9D"/>
    <w:rsid w:val="0096615B"/>
    <w:rsid w:val="00966290"/>
    <w:rsid w:val="009666FA"/>
    <w:rsid w:val="00966B00"/>
    <w:rsid w:val="00966DE8"/>
    <w:rsid w:val="0096713A"/>
    <w:rsid w:val="0096715C"/>
    <w:rsid w:val="00967B3A"/>
    <w:rsid w:val="00967C47"/>
    <w:rsid w:val="009700ED"/>
    <w:rsid w:val="00970489"/>
    <w:rsid w:val="00970670"/>
    <w:rsid w:val="009708A0"/>
    <w:rsid w:val="0097160C"/>
    <w:rsid w:val="009716D6"/>
    <w:rsid w:val="00971B1E"/>
    <w:rsid w:val="009722CB"/>
    <w:rsid w:val="009725BD"/>
    <w:rsid w:val="009727AB"/>
    <w:rsid w:val="00972997"/>
    <w:rsid w:val="0097337E"/>
    <w:rsid w:val="009736B3"/>
    <w:rsid w:val="00973B8B"/>
    <w:rsid w:val="00973CFF"/>
    <w:rsid w:val="00974013"/>
    <w:rsid w:val="009742C8"/>
    <w:rsid w:val="00974612"/>
    <w:rsid w:val="00974841"/>
    <w:rsid w:val="009753B3"/>
    <w:rsid w:val="009756AF"/>
    <w:rsid w:val="00975882"/>
    <w:rsid w:val="00976D36"/>
    <w:rsid w:val="00977402"/>
    <w:rsid w:val="00977D3A"/>
    <w:rsid w:val="00977E46"/>
    <w:rsid w:val="00977E9E"/>
    <w:rsid w:val="00977F12"/>
    <w:rsid w:val="00980FED"/>
    <w:rsid w:val="009810C7"/>
    <w:rsid w:val="009814E6"/>
    <w:rsid w:val="00981C27"/>
    <w:rsid w:val="00981CD6"/>
    <w:rsid w:val="0098245F"/>
    <w:rsid w:val="0098246C"/>
    <w:rsid w:val="009828B6"/>
    <w:rsid w:val="009828C8"/>
    <w:rsid w:val="00983972"/>
    <w:rsid w:val="00983AB1"/>
    <w:rsid w:val="00983AC3"/>
    <w:rsid w:val="00983CB6"/>
    <w:rsid w:val="00983D8F"/>
    <w:rsid w:val="00984146"/>
    <w:rsid w:val="00984515"/>
    <w:rsid w:val="00984731"/>
    <w:rsid w:val="00984805"/>
    <w:rsid w:val="009848FF"/>
    <w:rsid w:val="00984981"/>
    <w:rsid w:val="00984A04"/>
    <w:rsid w:val="00984A45"/>
    <w:rsid w:val="00985126"/>
    <w:rsid w:val="0098512B"/>
    <w:rsid w:val="009852E6"/>
    <w:rsid w:val="00985360"/>
    <w:rsid w:val="0098538B"/>
    <w:rsid w:val="0098595A"/>
    <w:rsid w:val="009863BF"/>
    <w:rsid w:val="00986E4C"/>
    <w:rsid w:val="00986F3F"/>
    <w:rsid w:val="00986FD2"/>
    <w:rsid w:val="00987693"/>
    <w:rsid w:val="00987791"/>
    <w:rsid w:val="00987F00"/>
    <w:rsid w:val="009904CE"/>
    <w:rsid w:val="00990986"/>
    <w:rsid w:val="00990987"/>
    <w:rsid w:val="00990F9C"/>
    <w:rsid w:val="00991563"/>
    <w:rsid w:val="00991DC0"/>
    <w:rsid w:val="009920CD"/>
    <w:rsid w:val="009921B7"/>
    <w:rsid w:val="00992475"/>
    <w:rsid w:val="00992D4E"/>
    <w:rsid w:val="00992E82"/>
    <w:rsid w:val="00992FC9"/>
    <w:rsid w:val="009931B2"/>
    <w:rsid w:val="009936CE"/>
    <w:rsid w:val="00993851"/>
    <w:rsid w:val="00993A1A"/>
    <w:rsid w:val="00993BD3"/>
    <w:rsid w:val="00993E18"/>
    <w:rsid w:val="00993FF9"/>
    <w:rsid w:val="0099487E"/>
    <w:rsid w:val="00994F65"/>
    <w:rsid w:val="00995017"/>
    <w:rsid w:val="00995159"/>
    <w:rsid w:val="0099524E"/>
    <w:rsid w:val="00995312"/>
    <w:rsid w:val="0099542F"/>
    <w:rsid w:val="0099544B"/>
    <w:rsid w:val="009956E9"/>
    <w:rsid w:val="00995A77"/>
    <w:rsid w:val="00995C1F"/>
    <w:rsid w:val="00995C97"/>
    <w:rsid w:val="00995F28"/>
    <w:rsid w:val="009969AF"/>
    <w:rsid w:val="00996E59"/>
    <w:rsid w:val="00996FF7"/>
    <w:rsid w:val="0099731C"/>
    <w:rsid w:val="00997A22"/>
    <w:rsid w:val="009A0683"/>
    <w:rsid w:val="009A0B14"/>
    <w:rsid w:val="009A0BBF"/>
    <w:rsid w:val="009A12A7"/>
    <w:rsid w:val="009A2298"/>
    <w:rsid w:val="009A2774"/>
    <w:rsid w:val="009A27CA"/>
    <w:rsid w:val="009A2F55"/>
    <w:rsid w:val="009A31EA"/>
    <w:rsid w:val="009A34AB"/>
    <w:rsid w:val="009A3C73"/>
    <w:rsid w:val="009A454E"/>
    <w:rsid w:val="009A4764"/>
    <w:rsid w:val="009A4E7D"/>
    <w:rsid w:val="009A51B0"/>
    <w:rsid w:val="009A5927"/>
    <w:rsid w:val="009A6229"/>
    <w:rsid w:val="009A64D3"/>
    <w:rsid w:val="009A68E5"/>
    <w:rsid w:val="009A6A90"/>
    <w:rsid w:val="009A6B24"/>
    <w:rsid w:val="009A6B55"/>
    <w:rsid w:val="009A7FC4"/>
    <w:rsid w:val="009B01EF"/>
    <w:rsid w:val="009B03DA"/>
    <w:rsid w:val="009B05F9"/>
    <w:rsid w:val="009B0922"/>
    <w:rsid w:val="009B09F1"/>
    <w:rsid w:val="009B0A0A"/>
    <w:rsid w:val="009B0CC1"/>
    <w:rsid w:val="009B0FE8"/>
    <w:rsid w:val="009B12F2"/>
    <w:rsid w:val="009B1425"/>
    <w:rsid w:val="009B34A1"/>
    <w:rsid w:val="009B3732"/>
    <w:rsid w:val="009B3A74"/>
    <w:rsid w:val="009B4032"/>
    <w:rsid w:val="009B42DF"/>
    <w:rsid w:val="009B436E"/>
    <w:rsid w:val="009B4532"/>
    <w:rsid w:val="009B4BCD"/>
    <w:rsid w:val="009B5284"/>
    <w:rsid w:val="009B55BE"/>
    <w:rsid w:val="009B5849"/>
    <w:rsid w:val="009B5978"/>
    <w:rsid w:val="009B5AE8"/>
    <w:rsid w:val="009B5B36"/>
    <w:rsid w:val="009B6172"/>
    <w:rsid w:val="009B6494"/>
    <w:rsid w:val="009B64AE"/>
    <w:rsid w:val="009B6759"/>
    <w:rsid w:val="009B6B9F"/>
    <w:rsid w:val="009B6F77"/>
    <w:rsid w:val="009B74E6"/>
    <w:rsid w:val="009B7E75"/>
    <w:rsid w:val="009C008D"/>
    <w:rsid w:val="009C009D"/>
    <w:rsid w:val="009C0224"/>
    <w:rsid w:val="009C02A1"/>
    <w:rsid w:val="009C0D50"/>
    <w:rsid w:val="009C0F62"/>
    <w:rsid w:val="009C1409"/>
    <w:rsid w:val="009C1845"/>
    <w:rsid w:val="009C1871"/>
    <w:rsid w:val="009C1BAE"/>
    <w:rsid w:val="009C1D19"/>
    <w:rsid w:val="009C1FD3"/>
    <w:rsid w:val="009C1FFE"/>
    <w:rsid w:val="009C2310"/>
    <w:rsid w:val="009C2499"/>
    <w:rsid w:val="009C2D4C"/>
    <w:rsid w:val="009C3008"/>
    <w:rsid w:val="009C3632"/>
    <w:rsid w:val="009C3744"/>
    <w:rsid w:val="009C382B"/>
    <w:rsid w:val="009C3A6F"/>
    <w:rsid w:val="009C40B4"/>
    <w:rsid w:val="009C43CF"/>
    <w:rsid w:val="009C44A9"/>
    <w:rsid w:val="009C4E59"/>
    <w:rsid w:val="009C5138"/>
    <w:rsid w:val="009C5682"/>
    <w:rsid w:val="009C5BAE"/>
    <w:rsid w:val="009C6137"/>
    <w:rsid w:val="009C6370"/>
    <w:rsid w:val="009C6625"/>
    <w:rsid w:val="009C68A1"/>
    <w:rsid w:val="009C6AEF"/>
    <w:rsid w:val="009C7138"/>
    <w:rsid w:val="009C72B3"/>
    <w:rsid w:val="009C75C3"/>
    <w:rsid w:val="009C794E"/>
    <w:rsid w:val="009C7A64"/>
    <w:rsid w:val="009C7CAF"/>
    <w:rsid w:val="009D01F8"/>
    <w:rsid w:val="009D09E8"/>
    <w:rsid w:val="009D0A4E"/>
    <w:rsid w:val="009D0CE8"/>
    <w:rsid w:val="009D0F89"/>
    <w:rsid w:val="009D1004"/>
    <w:rsid w:val="009D1695"/>
    <w:rsid w:val="009D181B"/>
    <w:rsid w:val="009D1EEF"/>
    <w:rsid w:val="009D2279"/>
    <w:rsid w:val="009D251A"/>
    <w:rsid w:val="009D28DA"/>
    <w:rsid w:val="009D2F28"/>
    <w:rsid w:val="009D399D"/>
    <w:rsid w:val="009D3A65"/>
    <w:rsid w:val="009D3A79"/>
    <w:rsid w:val="009D3C4D"/>
    <w:rsid w:val="009D4369"/>
    <w:rsid w:val="009D4DF7"/>
    <w:rsid w:val="009D538C"/>
    <w:rsid w:val="009D5818"/>
    <w:rsid w:val="009D5C44"/>
    <w:rsid w:val="009E014A"/>
    <w:rsid w:val="009E08C3"/>
    <w:rsid w:val="009E0974"/>
    <w:rsid w:val="009E0A12"/>
    <w:rsid w:val="009E0E69"/>
    <w:rsid w:val="009E143E"/>
    <w:rsid w:val="009E192D"/>
    <w:rsid w:val="009E1BD4"/>
    <w:rsid w:val="009E2234"/>
    <w:rsid w:val="009E2247"/>
    <w:rsid w:val="009E245B"/>
    <w:rsid w:val="009E24A6"/>
    <w:rsid w:val="009E2722"/>
    <w:rsid w:val="009E290E"/>
    <w:rsid w:val="009E293C"/>
    <w:rsid w:val="009E3601"/>
    <w:rsid w:val="009E3622"/>
    <w:rsid w:val="009E3623"/>
    <w:rsid w:val="009E498B"/>
    <w:rsid w:val="009E4A26"/>
    <w:rsid w:val="009E4BA1"/>
    <w:rsid w:val="009E4CB5"/>
    <w:rsid w:val="009E615E"/>
    <w:rsid w:val="009E61E3"/>
    <w:rsid w:val="009E6220"/>
    <w:rsid w:val="009E6700"/>
    <w:rsid w:val="009E6E26"/>
    <w:rsid w:val="009E6F79"/>
    <w:rsid w:val="009E73FB"/>
    <w:rsid w:val="009E7656"/>
    <w:rsid w:val="009E7B9C"/>
    <w:rsid w:val="009E7F21"/>
    <w:rsid w:val="009F0125"/>
    <w:rsid w:val="009F0213"/>
    <w:rsid w:val="009F0906"/>
    <w:rsid w:val="009F0D8D"/>
    <w:rsid w:val="009F17EE"/>
    <w:rsid w:val="009F183F"/>
    <w:rsid w:val="009F1ADF"/>
    <w:rsid w:val="009F2740"/>
    <w:rsid w:val="009F29E9"/>
    <w:rsid w:val="009F2FE2"/>
    <w:rsid w:val="009F330D"/>
    <w:rsid w:val="009F3A8A"/>
    <w:rsid w:val="009F3C3F"/>
    <w:rsid w:val="009F3E5C"/>
    <w:rsid w:val="009F3F8A"/>
    <w:rsid w:val="009F41B0"/>
    <w:rsid w:val="009F4324"/>
    <w:rsid w:val="009F4580"/>
    <w:rsid w:val="009F473C"/>
    <w:rsid w:val="009F5A90"/>
    <w:rsid w:val="009F5BB7"/>
    <w:rsid w:val="009F5F29"/>
    <w:rsid w:val="009F5F7B"/>
    <w:rsid w:val="009F6641"/>
    <w:rsid w:val="009F6A74"/>
    <w:rsid w:val="009F6E54"/>
    <w:rsid w:val="009F7193"/>
    <w:rsid w:val="009F72EE"/>
    <w:rsid w:val="009F75E6"/>
    <w:rsid w:val="00A00374"/>
    <w:rsid w:val="00A004A1"/>
    <w:rsid w:val="00A0094E"/>
    <w:rsid w:val="00A00B00"/>
    <w:rsid w:val="00A01849"/>
    <w:rsid w:val="00A01903"/>
    <w:rsid w:val="00A01B9E"/>
    <w:rsid w:val="00A01F21"/>
    <w:rsid w:val="00A01F81"/>
    <w:rsid w:val="00A0273B"/>
    <w:rsid w:val="00A028C0"/>
    <w:rsid w:val="00A02CE8"/>
    <w:rsid w:val="00A03009"/>
    <w:rsid w:val="00A03015"/>
    <w:rsid w:val="00A03357"/>
    <w:rsid w:val="00A03914"/>
    <w:rsid w:val="00A03D33"/>
    <w:rsid w:val="00A03EA3"/>
    <w:rsid w:val="00A04168"/>
    <w:rsid w:val="00A04404"/>
    <w:rsid w:val="00A04630"/>
    <w:rsid w:val="00A04C8D"/>
    <w:rsid w:val="00A04DF0"/>
    <w:rsid w:val="00A04E1A"/>
    <w:rsid w:val="00A05268"/>
    <w:rsid w:val="00A05945"/>
    <w:rsid w:val="00A05E29"/>
    <w:rsid w:val="00A06180"/>
    <w:rsid w:val="00A06195"/>
    <w:rsid w:val="00A068C2"/>
    <w:rsid w:val="00A06C0F"/>
    <w:rsid w:val="00A06DDB"/>
    <w:rsid w:val="00A06F66"/>
    <w:rsid w:val="00A07621"/>
    <w:rsid w:val="00A10617"/>
    <w:rsid w:val="00A10BCF"/>
    <w:rsid w:val="00A111DF"/>
    <w:rsid w:val="00A1196C"/>
    <w:rsid w:val="00A11C50"/>
    <w:rsid w:val="00A11E83"/>
    <w:rsid w:val="00A1273B"/>
    <w:rsid w:val="00A12879"/>
    <w:rsid w:val="00A12CF8"/>
    <w:rsid w:val="00A12DCB"/>
    <w:rsid w:val="00A12E55"/>
    <w:rsid w:val="00A12EA1"/>
    <w:rsid w:val="00A13067"/>
    <w:rsid w:val="00A138E9"/>
    <w:rsid w:val="00A14263"/>
    <w:rsid w:val="00A14D38"/>
    <w:rsid w:val="00A14D7D"/>
    <w:rsid w:val="00A15210"/>
    <w:rsid w:val="00A1573F"/>
    <w:rsid w:val="00A15D9F"/>
    <w:rsid w:val="00A16330"/>
    <w:rsid w:val="00A165CB"/>
    <w:rsid w:val="00A16811"/>
    <w:rsid w:val="00A16C29"/>
    <w:rsid w:val="00A1715E"/>
    <w:rsid w:val="00A17406"/>
    <w:rsid w:val="00A17C6F"/>
    <w:rsid w:val="00A2011B"/>
    <w:rsid w:val="00A20307"/>
    <w:rsid w:val="00A20362"/>
    <w:rsid w:val="00A20DB4"/>
    <w:rsid w:val="00A21434"/>
    <w:rsid w:val="00A2143F"/>
    <w:rsid w:val="00A2144A"/>
    <w:rsid w:val="00A21986"/>
    <w:rsid w:val="00A21BFA"/>
    <w:rsid w:val="00A2226B"/>
    <w:rsid w:val="00A228EF"/>
    <w:rsid w:val="00A22DC8"/>
    <w:rsid w:val="00A23BA8"/>
    <w:rsid w:val="00A24144"/>
    <w:rsid w:val="00A252E3"/>
    <w:rsid w:val="00A253B2"/>
    <w:rsid w:val="00A25694"/>
    <w:rsid w:val="00A25B5E"/>
    <w:rsid w:val="00A26254"/>
    <w:rsid w:val="00A262E7"/>
    <w:rsid w:val="00A2646B"/>
    <w:rsid w:val="00A2725D"/>
    <w:rsid w:val="00A2752A"/>
    <w:rsid w:val="00A27570"/>
    <w:rsid w:val="00A27C90"/>
    <w:rsid w:val="00A27E4E"/>
    <w:rsid w:val="00A30DB1"/>
    <w:rsid w:val="00A30F0C"/>
    <w:rsid w:val="00A312D3"/>
    <w:rsid w:val="00A314E7"/>
    <w:rsid w:val="00A31576"/>
    <w:rsid w:val="00A3203E"/>
    <w:rsid w:val="00A32742"/>
    <w:rsid w:val="00A328CD"/>
    <w:rsid w:val="00A3324E"/>
    <w:rsid w:val="00A336D0"/>
    <w:rsid w:val="00A3453A"/>
    <w:rsid w:val="00A345AA"/>
    <w:rsid w:val="00A347D9"/>
    <w:rsid w:val="00A3510B"/>
    <w:rsid w:val="00A352CF"/>
    <w:rsid w:val="00A3560C"/>
    <w:rsid w:val="00A35807"/>
    <w:rsid w:val="00A3592E"/>
    <w:rsid w:val="00A35D0D"/>
    <w:rsid w:val="00A36E4B"/>
    <w:rsid w:val="00A36F82"/>
    <w:rsid w:val="00A372F7"/>
    <w:rsid w:val="00A376C1"/>
    <w:rsid w:val="00A37DA5"/>
    <w:rsid w:val="00A37EE8"/>
    <w:rsid w:val="00A37F9D"/>
    <w:rsid w:val="00A402E5"/>
    <w:rsid w:val="00A4037C"/>
    <w:rsid w:val="00A40427"/>
    <w:rsid w:val="00A404CE"/>
    <w:rsid w:val="00A40885"/>
    <w:rsid w:val="00A40A6A"/>
    <w:rsid w:val="00A40D3D"/>
    <w:rsid w:val="00A40FD7"/>
    <w:rsid w:val="00A41065"/>
    <w:rsid w:val="00A41628"/>
    <w:rsid w:val="00A41845"/>
    <w:rsid w:val="00A418F4"/>
    <w:rsid w:val="00A41942"/>
    <w:rsid w:val="00A41C5A"/>
    <w:rsid w:val="00A41CEA"/>
    <w:rsid w:val="00A42573"/>
    <w:rsid w:val="00A42606"/>
    <w:rsid w:val="00A43B7D"/>
    <w:rsid w:val="00A43E65"/>
    <w:rsid w:val="00A44030"/>
    <w:rsid w:val="00A443EB"/>
    <w:rsid w:val="00A4442F"/>
    <w:rsid w:val="00A44678"/>
    <w:rsid w:val="00A44992"/>
    <w:rsid w:val="00A459D3"/>
    <w:rsid w:val="00A45ECE"/>
    <w:rsid w:val="00A464B0"/>
    <w:rsid w:val="00A466F9"/>
    <w:rsid w:val="00A46EBE"/>
    <w:rsid w:val="00A4704F"/>
    <w:rsid w:val="00A471A8"/>
    <w:rsid w:val="00A47235"/>
    <w:rsid w:val="00A47588"/>
    <w:rsid w:val="00A4785C"/>
    <w:rsid w:val="00A47FAB"/>
    <w:rsid w:val="00A507B5"/>
    <w:rsid w:val="00A5096A"/>
    <w:rsid w:val="00A514C9"/>
    <w:rsid w:val="00A51628"/>
    <w:rsid w:val="00A518F5"/>
    <w:rsid w:val="00A51C01"/>
    <w:rsid w:val="00A5209C"/>
    <w:rsid w:val="00A525B6"/>
    <w:rsid w:val="00A529D1"/>
    <w:rsid w:val="00A52BDF"/>
    <w:rsid w:val="00A52F78"/>
    <w:rsid w:val="00A535BC"/>
    <w:rsid w:val="00A5395B"/>
    <w:rsid w:val="00A539CF"/>
    <w:rsid w:val="00A53CE9"/>
    <w:rsid w:val="00A541F7"/>
    <w:rsid w:val="00A543B9"/>
    <w:rsid w:val="00A5455B"/>
    <w:rsid w:val="00A54824"/>
    <w:rsid w:val="00A54B10"/>
    <w:rsid w:val="00A54E84"/>
    <w:rsid w:val="00A55A46"/>
    <w:rsid w:val="00A55B11"/>
    <w:rsid w:val="00A55EC7"/>
    <w:rsid w:val="00A5635E"/>
    <w:rsid w:val="00A5654E"/>
    <w:rsid w:val="00A5668B"/>
    <w:rsid w:val="00A56810"/>
    <w:rsid w:val="00A57EC5"/>
    <w:rsid w:val="00A57F79"/>
    <w:rsid w:val="00A60116"/>
    <w:rsid w:val="00A60516"/>
    <w:rsid w:val="00A60A2D"/>
    <w:rsid w:val="00A60AAC"/>
    <w:rsid w:val="00A60B5A"/>
    <w:rsid w:val="00A60DD6"/>
    <w:rsid w:val="00A6138C"/>
    <w:rsid w:val="00A61658"/>
    <w:rsid w:val="00A61FC3"/>
    <w:rsid w:val="00A620B6"/>
    <w:rsid w:val="00A6221C"/>
    <w:rsid w:val="00A62FEF"/>
    <w:rsid w:val="00A636B8"/>
    <w:rsid w:val="00A63DAA"/>
    <w:rsid w:val="00A63EA0"/>
    <w:rsid w:val="00A640CD"/>
    <w:rsid w:val="00A644AE"/>
    <w:rsid w:val="00A64774"/>
    <w:rsid w:val="00A6492A"/>
    <w:rsid w:val="00A64DFC"/>
    <w:rsid w:val="00A6514A"/>
    <w:rsid w:val="00A65356"/>
    <w:rsid w:val="00A65A1D"/>
    <w:rsid w:val="00A667BD"/>
    <w:rsid w:val="00A6747B"/>
    <w:rsid w:val="00A7019E"/>
    <w:rsid w:val="00A7053F"/>
    <w:rsid w:val="00A7057C"/>
    <w:rsid w:val="00A70911"/>
    <w:rsid w:val="00A717D9"/>
    <w:rsid w:val="00A71E30"/>
    <w:rsid w:val="00A723AD"/>
    <w:rsid w:val="00A72DAF"/>
    <w:rsid w:val="00A72DC7"/>
    <w:rsid w:val="00A72E60"/>
    <w:rsid w:val="00A72FF2"/>
    <w:rsid w:val="00A7379F"/>
    <w:rsid w:val="00A73CEE"/>
    <w:rsid w:val="00A740A6"/>
    <w:rsid w:val="00A74729"/>
    <w:rsid w:val="00A752BE"/>
    <w:rsid w:val="00A7530F"/>
    <w:rsid w:val="00A75345"/>
    <w:rsid w:val="00A7584D"/>
    <w:rsid w:val="00A75885"/>
    <w:rsid w:val="00A75F88"/>
    <w:rsid w:val="00A7632B"/>
    <w:rsid w:val="00A76555"/>
    <w:rsid w:val="00A76AA5"/>
    <w:rsid w:val="00A76BEF"/>
    <w:rsid w:val="00A76FDB"/>
    <w:rsid w:val="00A77EB5"/>
    <w:rsid w:val="00A80A50"/>
    <w:rsid w:val="00A812DE"/>
    <w:rsid w:val="00A81873"/>
    <w:rsid w:val="00A8203B"/>
    <w:rsid w:val="00A82A62"/>
    <w:rsid w:val="00A8311F"/>
    <w:rsid w:val="00A8345A"/>
    <w:rsid w:val="00A83870"/>
    <w:rsid w:val="00A839F0"/>
    <w:rsid w:val="00A843AC"/>
    <w:rsid w:val="00A846A2"/>
    <w:rsid w:val="00A8482F"/>
    <w:rsid w:val="00A84E34"/>
    <w:rsid w:val="00A85000"/>
    <w:rsid w:val="00A85540"/>
    <w:rsid w:val="00A85966"/>
    <w:rsid w:val="00A85BA2"/>
    <w:rsid w:val="00A85E1B"/>
    <w:rsid w:val="00A86626"/>
    <w:rsid w:val="00A873BF"/>
    <w:rsid w:val="00A8785F"/>
    <w:rsid w:val="00A87F98"/>
    <w:rsid w:val="00A90672"/>
    <w:rsid w:val="00A90C28"/>
    <w:rsid w:val="00A90CD6"/>
    <w:rsid w:val="00A912EE"/>
    <w:rsid w:val="00A913D0"/>
    <w:rsid w:val="00A91A22"/>
    <w:rsid w:val="00A91D60"/>
    <w:rsid w:val="00A92006"/>
    <w:rsid w:val="00A925AD"/>
    <w:rsid w:val="00A9261D"/>
    <w:rsid w:val="00A9306B"/>
    <w:rsid w:val="00A93118"/>
    <w:rsid w:val="00A93345"/>
    <w:rsid w:val="00A9360C"/>
    <w:rsid w:val="00A936CA"/>
    <w:rsid w:val="00A93C67"/>
    <w:rsid w:val="00A940B2"/>
    <w:rsid w:val="00A94688"/>
    <w:rsid w:val="00A94928"/>
    <w:rsid w:val="00A950BC"/>
    <w:rsid w:val="00A95489"/>
    <w:rsid w:val="00A95733"/>
    <w:rsid w:val="00A95867"/>
    <w:rsid w:val="00A9589B"/>
    <w:rsid w:val="00A95C13"/>
    <w:rsid w:val="00A960FD"/>
    <w:rsid w:val="00A96103"/>
    <w:rsid w:val="00A96653"/>
    <w:rsid w:val="00A968F3"/>
    <w:rsid w:val="00A96E08"/>
    <w:rsid w:val="00A96EC9"/>
    <w:rsid w:val="00A975DB"/>
    <w:rsid w:val="00A97923"/>
    <w:rsid w:val="00A97A40"/>
    <w:rsid w:val="00AA0645"/>
    <w:rsid w:val="00AA0744"/>
    <w:rsid w:val="00AA0934"/>
    <w:rsid w:val="00AA0D24"/>
    <w:rsid w:val="00AA0D38"/>
    <w:rsid w:val="00AA121F"/>
    <w:rsid w:val="00AA1FEF"/>
    <w:rsid w:val="00AA2794"/>
    <w:rsid w:val="00AA27C6"/>
    <w:rsid w:val="00AA27DA"/>
    <w:rsid w:val="00AA2BA9"/>
    <w:rsid w:val="00AA364F"/>
    <w:rsid w:val="00AA3CED"/>
    <w:rsid w:val="00AA4089"/>
    <w:rsid w:val="00AA45E0"/>
    <w:rsid w:val="00AA45E1"/>
    <w:rsid w:val="00AA4799"/>
    <w:rsid w:val="00AA522D"/>
    <w:rsid w:val="00AA5600"/>
    <w:rsid w:val="00AA58E5"/>
    <w:rsid w:val="00AA5A63"/>
    <w:rsid w:val="00AA641F"/>
    <w:rsid w:val="00AA6697"/>
    <w:rsid w:val="00AB03CD"/>
    <w:rsid w:val="00AB0CDD"/>
    <w:rsid w:val="00AB0F9B"/>
    <w:rsid w:val="00AB11BD"/>
    <w:rsid w:val="00AB1346"/>
    <w:rsid w:val="00AB1668"/>
    <w:rsid w:val="00AB1B7E"/>
    <w:rsid w:val="00AB231A"/>
    <w:rsid w:val="00AB2C2B"/>
    <w:rsid w:val="00AB319B"/>
    <w:rsid w:val="00AB33F2"/>
    <w:rsid w:val="00AB3D6B"/>
    <w:rsid w:val="00AB466A"/>
    <w:rsid w:val="00AB4912"/>
    <w:rsid w:val="00AB4940"/>
    <w:rsid w:val="00AB4A48"/>
    <w:rsid w:val="00AB4B3C"/>
    <w:rsid w:val="00AB4C5B"/>
    <w:rsid w:val="00AB510E"/>
    <w:rsid w:val="00AB528E"/>
    <w:rsid w:val="00AB52CB"/>
    <w:rsid w:val="00AB54FE"/>
    <w:rsid w:val="00AB56AE"/>
    <w:rsid w:val="00AB5E4C"/>
    <w:rsid w:val="00AB5F7A"/>
    <w:rsid w:val="00AB6177"/>
    <w:rsid w:val="00AB633D"/>
    <w:rsid w:val="00AB69EF"/>
    <w:rsid w:val="00AB6D71"/>
    <w:rsid w:val="00AB74B6"/>
    <w:rsid w:val="00AB74C1"/>
    <w:rsid w:val="00AB76F1"/>
    <w:rsid w:val="00AB7E26"/>
    <w:rsid w:val="00AC0392"/>
    <w:rsid w:val="00AC04F8"/>
    <w:rsid w:val="00AC0503"/>
    <w:rsid w:val="00AC06BF"/>
    <w:rsid w:val="00AC06D2"/>
    <w:rsid w:val="00AC0F2E"/>
    <w:rsid w:val="00AC1348"/>
    <w:rsid w:val="00AC151F"/>
    <w:rsid w:val="00AC1734"/>
    <w:rsid w:val="00AC184B"/>
    <w:rsid w:val="00AC19CD"/>
    <w:rsid w:val="00AC2127"/>
    <w:rsid w:val="00AC25FC"/>
    <w:rsid w:val="00AC29D4"/>
    <w:rsid w:val="00AC2B3A"/>
    <w:rsid w:val="00AC2D1D"/>
    <w:rsid w:val="00AC2D7E"/>
    <w:rsid w:val="00AC3195"/>
    <w:rsid w:val="00AC3544"/>
    <w:rsid w:val="00AC3587"/>
    <w:rsid w:val="00AC36E0"/>
    <w:rsid w:val="00AC37FC"/>
    <w:rsid w:val="00AC4144"/>
    <w:rsid w:val="00AC41C3"/>
    <w:rsid w:val="00AC4208"/>
    <w:rsid w:val="00AC46EE"/>
    <w:rsid w:val="00AC4810"/>
    <w:rsid w:val="00AC4823"/>
    <w:rsid w:val="00AC5003"/>
    <w:rsid w:val="00AC5524"/>
    <w:rsid w:val="00AC56B0"/>
    <w:rsid w:val="00AC58A9"/>
    <w:rsid w:val="00AC59FE"/>
    <w:rsid w:val="00AC5F81"/>
    <w:rsid w:val="00AC6373"/>
    <w:rsid w:val="00AC661F"/>
    <w:rsid w:val="00AC6CB9"/>
    <w:rsid w:val="00AC727E"/>
    <w:rsid w:val="00AC73AE"/>
    <w:rsid w:val="00AC7403"/>
    <w:rsid w:val="00AC7DE7"/>
    <w:rsid w:val="00AD037D"/>
    <w:rsid w:val="00AD073D"/>
    <w:rsid w:val="00AD08AC"/>
    <w:rsid w:val="00AD11C8"/>
    <w:rsid w:val="00AD1C39"/>
    <w:rsid w:val="00AD1D50"/>
    <w:rsid w:val="00AD1ECE"/>
    <w:rsid w:val="00AD2B0C"/>
    <w:rsid w:val="00AD344B"/>
    <w:rsid w:val="00AD36D9"/>
    <w:rsid w:val="00AD381E"/>
    <w:rsid w:val="00AD3E1D"/>
    <w:rsid w:val="00AD3ED6"/>
    <w:rsid w:val="00AD4207"/>
    <w:rsid w:val="00AD49D2"/>
    <w:rsid w:val="00AD4A93"/>
    <w:rsid w:val="00AD4E62"/>
    <w:rsid w:val="00AD6335"/>
    <w:rsid w:val="00AD65E8"/>
    <w:rsid w:val="00AD696C"/>
    <w:rsid w:val="00AD6FEF"/>
    <w:rsid w:val="00AD762B"/>
    <w:rsid w:val="00AE0F3C"/>
    <w:rsid w:val="00AE0F4C"/>
    <w:rsid w:val="00AE1142"/>
    <w:rsid w:val="00AE155B"/>
    <w:rsid w:val="00AE1572"/>
    <w:rsid w:val="00AE1D51"/>
    <w:rsid w:val="00AE21F6"/>
    <w:rsid w:val="00AE2A84"/>
    <w:rsid w:val="00AE350B"/>
    <w:rsid w:val="00AE3529"/>
    <w:rsid w:val="00AE3531"/>
    <w:rsid w:val="00AE358E"/>
    <w:rsid w:val="00AE368A"/>
    <w:rsid w:val="00AE38D7"/>
    <w:rsid w:val="00AE3CDD"/>
    <w:rsid w:val="00AE4DEC"/>
    <w:rsid w:val="00AE4F20"/>
    <w:rsid w:val="00AE58FF"/>
    <w:rsid w:val="00AE591A"/>
    <w:rsid w:val="00AE6241"/>
    <w:rsid w:val="00AE6254"/>
    <w:rsid w:val="00AE6382"/>
    <w:rsid w:val="00AE76F7"/>
    <w:rsid w:val="00AE7AE8"/>
    <w:rsid w:val="00AE7B31"/>
    <w:rsid w:val="00AE7B6F"/>
    <w:rsid w:val="00AF0D1D"/>
    <w:rsid w:val="00AF0D56"/>
    <w:rsid w:val="00AF0EEA"/>
    <w:rsid w:val="00AF1197"/>
    <w:rsid w:val="00AF16DA"/>
    <w:rsid w:val="00AF190F"/>
    <w:rsid w:val="00AF1A9A"/>
    <w:rsid w:val="00AF1D70"/>
    <w:rsid w:val="00AF283B"/>
    <w:rsid w:val="00AF2AA1"/>
    <w:rsid w:val="00AF2F4C"/>
    <w:rsid w:val="00AF3125"/>
    <w:rsid w:val="00AF33A3"/>
    <w:rsid w:val="00AF3A99"/>
    <w:rsid w:val="00AF4ABC"/>
    <w:rsid w:val="00AF575E"/>
    <w:rsid w:val="00AF5801"/>
    <w:rsid w:val="00AF59BA"/>
    <w:rsid w:val="00AF5AB1"/>
    <w:rsid w:val="00AF5C8E"/>
    <w:rsid w:val="00AF5D0B"/>
    <w:rsid w:val="00AF614C"/>
    <w:rsid w:val="00AF67E5"/>
    <w:rsid w:val="00AF6931"/>
    <w:rsid w:val="00AF6CAB"/>
    <w:rsid w:val="00AF705D"/>
    <w:rsid w:val="00AF72FC"/>
    <w:rsid w:val="00AF77FD"/>
    <w:rsid w:val="00AF7C37"/>
    <w:rsid w:val="00B00159"/>
    <w:rsid w:val="00B0062E"/>
    <w:rsid w:val="00B0071B"/>
    <w:rsid w:val="00B007D8"/>
    <w:rsid w:val="00B00833"/>
    <w:rsid w:val="00B00C5A"/>
    <w:rsid w:val="00B0112E"/>
    <w:rsid w:val="00B01180"/>
    <w:rsid w:val="00B01970"/>
    <w:rsid w:val="00B01BB2"/>
    <w:rsid w:val="00B01F24"/>
    <w:rsid w:val="00B02DED"/>
    <w:rsid w:val="00B03910"/>
    <w:rsid w:val="00B03B88"/>
    <w:rsid w:val="00B040D1"/>
    <w:rsid w:val="00B04107"/>
    <w:rsid w:val="00B04136"/>
    <w:rsid w:val="00B045DD"/>
    <w:rsid w:val="00B04F51"/>
    <w:rsid w:val="00B0533D"/>
    <w:rsid w:val="00B053F9"/>
    <w:rsid w:val="00B0560C"/>
    <w:rsid w:val="00B056BE"/>
    <w:rsid w:val="00B06031"/>
    <w:rsid w:val="00B0620A"/>
    <w:rsid w:val="00B06B27"/>
    <w:rsid w:val="00B06EF9"/>
    <w:rsid w:val="00B070EE"/>
    <w:rsid w:val="00B075A7"/>
    <w:rsid w:val="00B078FD"/>
    <w:rsid w:val="00B07DE5"/>
    <w:rsid w:val="00B10213"/>
    <w:rsid w:val="00B1022A"/>
    <w:rsid w:val="00B10308"/>
    <w:rsid w:val="00B1046F"/>
    <w:rsid w:val="00B107D9"/>
    <w:rsid w:val="00B10825"/>
    <w:rsid w:val="00B1083D"/>
    <w:rsid w:val="00B10CBB"/>
    <w:rsid w:val="00B114D1"/>
    <w:rsid w:val="00B122BC"/>
    <w:rsid w:val="00B12985"/>
    <w:rsid w:val="00B12B4F"/>
    <w:rsid w:val="00B13EE3"/>
    <w:rsid w:val="00B13F2B"/>
    <w:rsid w:val="00B1403B"/>
    <w:rsid w:val="00B1492F"/>
    <w:rsid w:val="00B14BCC"/>
    <w:rsid w:val="00B14DA3"/>
    <w:rsid w:val="00B14E9B"/>
    <w:rsid w:val="00B15859"/>
    <w:rsid w:val="00B15D9E"/>
    <w:rsid w:val="00B16C37"/>
    <w:rsid w:val="00B17574"/>
    <w:rsid w:val="00B17ADC"/>
    <w:rsid w:val="00B17C68"/>
    <w:rsid w:val="00B17D2E"/>
    <w:rsid w:val="00B2030B"/>
    <w:rsid w:val="00B20417"/>
    <w:rsid w:val="00B20C2C"/>
    <w:rsid w:val="00B20CC6"/>
    <w:rsid w:val="00B2105A"/>
    <w:rsid w:val="00B212DF"/>
    <w:rsid w:val="00B21DEC"/>
    <w:rsid w:val="00B21FA3"/>
    <w:rsid w:val="00B21FFB"/>
    <w:rsid w:val="00B222C2"/>
    <w:rsid w:val="00B22860"/>
    <w:rsid w:val="00B229C7"/>
    <w:rsid w:val="00B229CB"/>
    <w:rsid w:val="00B235BB"/>
    <w:rsid w:val="00B2391A"/>
    <w:rsid w:val="00B23968"/>
    <w:rsid w:val="00B239EA"/>
    <w:rsid w:val="00B23EF2"/>
    <w:rsid w:val="00B24350"/>
    <w:rsid w:val="00B24473"/>
    <w:rsid w:val="00B247CD"/>
    <w:rsid w:val="00B24F0E"/>
    <w:rsid w:val="00B25103"/>
    <w:rsid w:val="00B263D9"/>
    <w:rsid w:val="00B26B0C"/>
    <w:rsid w:val="00B27584"/>
    <w:rsid w:val="00B300AB"/>
    <w:rsid w:val="00B30152"/>
    <w:rsid w:val="00B3025A"/>
    <w:rsid w:val="00B309D2"/>
    <w:rsid w:val="00B30D1D"/>
    <w:rsid w:val="00B3112A"/>
    <w:rsid w:val="00B316C5"/>
    <w:rsid w:val="00B31963"/>
    <w:rsid w:val="00B31A76"/>
    <w:rsid w:val="00B31DEA"/>
    <w:rsid w:val="00B3223E"/>
    <w:rsid w:val="00B325FC"/>
    <w:rsid w:val="00B33349"/>
    <w:rsid w:val="00B333BA"/>
    <w:rsid w:val="00B3384E"/>
    <w:rsid w:val="00B33A7D"/>
    <w:rsid w:val="00B3412C"/>
    <w:rsid w:val="00B341FF"/>
    <w:rsid w:val="00B349FD"/>
    <w:rsid w:val="00B34E46"/>
    <w:rsid w:val="00B3507F"/>
    <w:rsid w:val="00B35675"/>
    <w:rsid w:val="00B357C0"/>
    <w:rsid w:val="00B35897"/>
    <w:rsid w:val="00B35DE9"/>
    <w:rsid w:val="00B36728"/>
    <w:rsid w:val="00B36A2C"/>
    <w:rsid w:val="00B36B65"/>
    <w:rsid w:val="00B3710C"/>
    <w:rsid w:val="00B37341"/>
    <w:rsid w:val="00B37462"/>
    <w:rsid w:val="00B374C4"/>
    <w:rsid w:val="00B37739"/>
    <w:rsid w:val="00B37BB4"/>
    <w:rsid w:val="00B40778"/>
    <w:rsid w:val="00B40A7D"/>
    <w:rsid w:val="00B40B01"/>
    <w:rsid w:val="00B40B5E"/>
    <w:rsid w:val="00B40D43"/>
    <w:rsid w:val="00B40F0B"/>
    <w:rsid w:val="00B410AC"/>
    <w:rsid w:val="00B412AB"/>
    <w:rsid w:val="00B41352"/>
    <w:rsid w:val="00B4151B"/>
    <w:rsid w:val="00B41A07"/>
    <w:rsid w:val="00B41C27"/>
    <w:rsid w:val="00B41D01"/>
    <w:rsid w:val="00B42515"/>
    <w:rsid w:val="00B43164"/>
    <w:rsid w:val="00B434B8"/>
    <w:rsid w:val="00B434C4"/>
    <w:rsid w:val="00B43A79"/>
    <w:rsid w:val="00B440CF"/>
    <w:rsid w:val="00B44209"/>
    <w:rsid w:val="00B44584"/>
    <w:rsid w:val="00B4480A"/>
    <w:rsid w:val="00B450C5"/>
    <w:rsid w:val="00B456B6"/>
    <w:rsid w:val="00B45C25"/>
    <w:rsid w:val="00B45D0A"/>
    <w:rsid w:val="00B46273"/>
    <w:rsid w:val="00B46682"/>
    <w:rsid w:val="00B466A8"/>
    <w:rsid w:val="00B46F5B"/>
    <w:rsid w:val="00B473FA"/>
    <w:rsid w:val="00B474BA"/>
    <w:rsid w:val="00B474E7"/>
    <w:rsid w:val="00B47EE1"/>
    <w:rsid w:val="00B50273"/>
    <w:rsid w:val="00B502E5"/>
    <w:rsid w:val="00B50C23"/>
    <w:rsid w:val="00B50C64"/>
    <w:rsid w:val="00B51137"/>
    <w:rsid w:val="00B51AFA"/>
    <w:rsid w:val="00B52F42"/>
    <w:rsid w:val="00B53201"/>
    <w:rsid w:val="00B537B0"/>
    <w:rsid w:val="00B53C6F"/>
    <w:rsid w:val="00B53F51"/>
    <w:rsid w:val="00B540BE"/>
    <w:rsid w:val="00B54231"/>
    <w:rsid w:val="00B542EF"/>
    <w:rsid w:val="00B54350"/>
    <w:rsid w:val="00B54749"/>
    <w:rsid w:val="00B54E56"/>
    <w:rsid w:val="00B554B1"/>
    <w:rsid w:val="00B5566B"/>
    <w:rsid w:val="00B558D4"/>
    <w:rsid w:val="00B55A4C"/>
    <w:rsid w:val="00B55C53"/>
    <w:rsid w:val="00B55D58"/>
    <w:rsid w:val="00B55F76"/>
    <w:rsid w:val="00B56361"/>
    <w:rsid w:val="00B56587"/>
    <w:rsid w:val="00B56A0A"/>
    <w:rsid w:val="00B56CB4"/>
    <w:rsid w:val="00B56E19"/>
    <w:rsid w:val="00B56F80"/>
    <w:rsid w:val="00B570E6"/>
    <w:rsid w:val="00B574C7"/>
    <w:rsid w:val="00B57697"/>
    <w:rsid w:val="00B57A94"/>
    <w:rsid w:val="00B57C95"/>
    <w:rsid w:val="00B57FB3"/>
    <w:rsid w:val="00B6005A"/>
    <w:rsid w:val="00B60C05"/>
    <w:rsid w:val="00B61500"/>
    <w:rsid w:val="00B61B05"/>
    <w:rsid w:val="00B61B76"/>
    <w:rsid w:val="00B6250D"/>
    <w:rsid w:val="00B625DC"/>
    <w:rsid w:val="00B631D9"/>
    <w:rsid w:val="00B63445"/>
    <w:rsid w:val="00B6362F"/>
    <w:rsid w:val="00B63AEB"/>
    <w:rsid w:val="00B63B70"/>
    <w:rsid w:val="00B63EB0"/>
    <w:rsid w:val="00B64118"/>
    <w:rsid w:val="00B64179"/>
    <w:rsid w:val="00B64678"/>
    <w:rsid w:val="00B6483D"/>
    <w:rsid w:val="00B64C50"/>
    <w:rsid w:val="00B6514E"/>
    <w:rsid w:val="00B65544"/>
    <w:rsid w:val="00B6570B"/>
    <w:rsid w:val="00B65789"/>
    <w:rsid w:val="00B6591C"/>
    <w:rsid w:val="00B65CFF"/>
    <w:rsid w:val="00B65F64"/>
    <w:rsid w:val="00B66158"/>
    <w:rsid w:val="00B66596"/>
    <w:rsid w:val="00B6681D"/>
    <w:rsid w:val="00B670B2"/>
    <w:rsid w:val="00B674C4"/>
    <w:rsid w:val="00B6761D"/>
    <w:rsid w:val="00B706E0"/>
    <w:rsid w:val="00B70855"/>
    <w:rsid w:val="00B709DE"/>
    <w:rsid w:val="00B70A14"/>
    <w:rsid w:val="00B70B59"/>
    <w:rsid w:val="00B70D1A"/>
    <w:rsid w:val="00B70DE2"/>
    <w:rsid w:val="00B71005"/>
    <w:rsid w:val="00B71006"/>
    <w:rsid w:val="00B71280"/>
    <w:rsid w:val="00B71759"/>
    <w:rsid w:val="00B719D2"/>
    <w:rsid w:val="00B71EE6"/>
    <w:rsid w:val="00B72499"/>
    <w:rsid w:val="00B72DCB"/>
    <w:rsid w:val="00B72E98"/>
    <w:rsid w:val="00B730CB"/>
    <w:rsid w:val="00B733DE"/>
    <w:rsid w:val="00B73409"/>
    <w:rsid w:val="00B73BB5"/>
    <w:rsid w:val="00B73FA3"/>
    <w:rsid w:val="00B74229"/>
    <w:rsid w:val="00B74352"/>
    <w:rsid w:val="00B7463B"/>
    <w:rsid w:val="00B74AA2"/>
    <w:rsid w:val="00B74CC0"/>
    <w:rsid w:val="00B74F09"/>
    <w:rsid w:val="00B74F65"/>
    <w:rsid w:val="00B75188"/>
    <w:rsid w:val="00B7537C"/>
    <w:rsid w:val="00B75566"/>
    <w:rsid w:val="00B755AE"/>
    <w:rsid w:val="00B75670"/>
    <w:rsid w:val="00B75707"/>
    <w:rsid w:val="00B75C6D"/>
    <w:rsid w:val="00B75C9F"/>
    <w:rsid w:val="00B7653F"/>
    <w:rsid w:val="00B76963"/>
    <w:rsid w:val="00B769F2"/>
    <w:rsid w:val="00B76A4B"/>
    <w:rsid w:val="00B76C0B"/>
    <w:rsid w:val="00B76DE0"/>
    <w:rsid w:val="00B77237"/>
    <w:rsid w:val="00B77F25"/>
    <w:rsid w:val="00B8020D"/>
    <w:rsid w:val="00B80D3F"/>
    <w:rsid w:val="00B81039"/>
    <w:rsid w:val="00B81055"/>
    <w:rsid w:val="00B81190"/>
    <w:rsid w:val="00B81265"/>
    <w:rsid w:val="00B813E6"/>
    <w:rsid w:val="00B8157E"/>
    <w:rsid w:val="00B8172B"/>
    <w:rsid w:val="00B81F57"/>
    <w:rsid w:val="00B82931"/>
    <w:rsid w:val="00B832BE"/>
    <w:rsid w:val="00B83F3C"/>
    <w:rsid w:val="00B83F45"/>
    <w:rsid w:val="00B84C1A"/>
    <w:rsid w:val="00B84F15"/>
    <w:rsid w:val="00B8560B"/>
    <w:rsid w:val="00B858CA"/>
    <w:rsid w:val="00B85DC8"/>
    <w:rsid w:val="00B863A0"/>
    <w:rsid w:val="00B86D32"/>
    <w:rsid w:val="00B86EF9"/>
    <w:rsid w:val="00B873BB"/>
    <w:rsid w:val="00B87BE9"/>
    <w:rsid w:val="00B90280"/>
    <w:rsid w:val="00B902D4"/>
    <w:rsid w:val="00B90692"/>
    <w:rsid w:val="00B90ADE"/>
    <w:rsid w:val="00B90CBF"/>
    <w:rsid w:val="00B90DA7"/>
    <w:rsid w:val="00B91A95"/>
    <w:rsid w:val="00B91ACF"/>
    <w:rsid w:val="00B91CD1"/>
    <w:rsid w:val="00B921A2"/>
    <w:rsid w:val="00B924A2"/>
    <w:rsid w:val="00B929C6"/>
    <w:rsid w:val="00B935A8"/>
    <w:rsid w:val="00B935CA"/>
    <w:rsid w:val="00B937B4"/>
    <w:rsid w:val="00B938DE"/>
    <w:rsid w:val="00B943DF"/>
    <w:rsid w:val="00B94929"/>
    <w:rsid w:val="00B94BED"/>
    <w:rsid w:val="00B95323"/>
    <w:rsid w:val="00B954B9"/>
    <w:rsid w:val="00B9574D"/>
    <w:rsid w:val="00B95849"/>
    <w:rsid w:val="00B9584E"/>
    <w:rsid w:val="00B959D5"/>
    <w:rsid w:val="00B95A5F"/>
    <w:rsid w:val="00B95BF2"/>
    <w:rsid w:val="00B95EA0"/>
    <w:rsid w:val="00B96B0E"/>
    <w:rsid w:val="00B96FC2"/>
    <w:rsid w:val="00B97AF7"/>
    <w:rsid w:val="00BA099C"/>
    <w:rsid w:val="00BA0CEC"/>
    <w:rsid w:val="00BA0EC1"/>
    <w:rsid w:val="00BA1276"/>
    <w:rsid w:val="00BA1A36"/>
    <w:rsid w:val="00BA1A44"/>
    <w:rsid w:val="00BA1F5D"/>
    <w:rsid w:val="00BA257E"/>
    <w:rsid w:val="00BA3198"/>
    <w:rsid w:val="00BA391C"/>
    <w:rsid w:val="00BA3B09"/>
    <w:rsid w:val="00BA3B54"/>
    <w:rsid w:val="00BA458B"/>
    <w:rsid w:val="00BA460D"/>
    <w:rsid w:val="00BA4789"/>
    <w:rsid w:val="00BA4B05"/>
    <w:rsid w:val="00BA4F9B"/>
    <w:rsid w:val="00BA52B8"/>
    <w:rsid w:val="00BA53BF"/>
    <w:rsid w:val="00BA56C5"/>
    <w:rsid w:val="00BA59D2"/>
    <w:rsid w:val="00BA5A44"/>
    <w:rsid w:val="00BA5A7B"/>
    <w:rsid w:val="00BA6282"/>
    <w:rsid w:val="00BA644A"/>
    <w:rsid w:val="00BA6793"/>
    <w:rsid w:val="00BA6803"/>
    <w:rsid w:val="00BA6A9E"/>
    <w:rsid w:val="00BA6B56"/>
    <w:rsid w:val="00BA6BEB"/>
    <w:rsid w:val="00BA778B"/>
    <w:rsid w:val="00BA7D41"/>
    <w:rsid w:val="00BA7DF9"/>
    <w:rsid w:val="00BA7E14"/>
    <w:rsid w:val="00BB01C4"/>
    <w:rsid w:val="00BB0409"/>
    <w:rsid w:val="00BB050E"/>
    <w:rsid w:val="00BB05AC"/>
    <w:rsid w:val="00BB0B31"/>
    <w:rsid w:val="00BB0D77"/>
    <w:rsid w:val="00BB1021"/>
    <w:rsid w:val="00BB109B"/>
    <w:rsid w:val="00BB1657"/>
    <w:rsid w:val="00BB1822"/>
    <w:rsid w:val="00BB2384"/>
    <w:rsid w:val="00BB23B5"/>
    <w:rsid w:val="00BB2A38"/>
    <w:rsid w:val="00BB3748"/>
    <w:rsid w:val="00BB433B"/>
    <w:rsid w:val="00BB442D"/>
    <w:rsid w:val="00BB497C"/>
    <w:rsid w:val="00BB4BE0"/>
    <w:rsid w:val="00BB4D6F"/>
    <w:rsid w:val="00BB4D8D"/>
    <w:rsid w:val="00BB4E0C"/>
    <w:rsid w:val="00BB5173"/>
    <w:rsid w:val="00BB5A92"/>
    <w:rsid w:val="00BB5E93"/>
    <w:rsid w:val="00BB612B"/>
    <w:rsid w:val="00BB683F"/>
    <w:rsid w:val="00BB6C5B"/>
    <w:rsid w:val="00BB7703"/>
    <w:rsid w:val="00BB7A07"/>
    <w:rsid w:val="00BB7F96"/>
    <w:rsid w:val="00BC029B"/>
    <w:rsid w:val="00BC034B"/>
    <w:rsid w:val="00BC05F5"/>
    <w:rsid w:val="00BC08AB"/>
    <w:rsid w:val="00BC0AC5"/>
    <w:rsid w:val="00BC0DA2"/>
    <w:rsid w:val="00BC1297"/>
    <w:rsid w:val="00BC1596"/>
    <w:rsid w:val="00BC18E7"/>
    <w:rsid w:val="00BC1BAC"/>
    <w:rsid w:val="00BC2277"/>
    <w:rsid w:val="00BC2482"/>
    <w:rsid w:val="00BC3BC5"/>
    <w:rsid w:val="00BC4220"/>
    <w:rsid w:val="00BC45C7"/>
    <w:rsid w:val="00BC48A7"/>
    <w:rsid w:val="00BC4B15"/>
    <w:rsid w:val="00BC4CB0"/>
    <w:rsid w:val="00BC4F3D"/>
    <w:rsid w:val="00BC4F9C"/>
    <w:rsid w:val="00BC555F"/>
    <w:rsid w:val="00BC5624"/>
    <w:rsid w:val="00BC57A1"/>
    <w:rsid w:val="00BC58A9"/>
    <w:rsid w:val="00BC592F"/>
    <w:rsid w:val="00BC5967"/>
    <w:rsid w:val="00BC5C7D"/>
    <w:rsid w:val="00BC5EE4"/>
    <w:rsid w:val="00BC5F86"/>
    <w:rsid w:val="00BC63A7"/>
    <w:rsid w:val="00BC766F"/>
    <w:rsid w:val="00BC77C7"/>
    <w:rsid w:val="00BC7ABE"/>
    <w:rsid w:val="00BC7AC0"/>
    <w:rsid w:val="00BD0772"/>
    <w:rsid w:val="00BD0FF4"/>
    <w:rsid w:val="00BD1063"/>
    <w:rsid w:val="00BD1194"/>
    <w:rsid w:val="00BD1AAB"/>
    <w:rsid w:val="00BD22EC"/>
    <w:rsid w:val="00BD2740"/>
    <w:rsid w:val="00BD297D"/>
    <w:rsid w:val="00BD312E"/>
    <w:rsid w:val="00BD31E0"/>
    <w:rsid w:val="00BD3455"/>
    <w:rsid w:val="00BD388C"/>
    <w:rsid w:val="00BD3A4C"/>
    <w:rsid w:val="00BD44D4"/>
    <w:rsid w:val="00BD4525"/>
    <w:rsid w:val="00BD5157"/>
    <w:rsid w:val="00BD53DE"/>
    <w:rsid w:val="00BD5B01"/>
    <w:rsid w:val="00BD5BAB"/>
    <w:rsid w:val="00BD5C46"/>
    <w:rsid w:val="00BD6471"/>
    <w:rsid w:val="00BD6800"/>
    <w:rsid w:val="00BD69AF"/>
    <w:rsid w:val="00BD6F5F"/>
    <w:rsid w:val="00BD7716"/>
    <w:rsid w:val="00BD7D1C"/>
    <w:rsid w:val="00BD7F70"/>
    <w:rsid w:val="00BE06A0"/>
    <w:rsid w:val="00BE07BB"/>
    <w:rsid w:val="00BE0A40"/>
    <w:rsid w:val="00BE0C1D"/>
    <w:rsid w:val="00BE16DA"/>
    <w:rsid w:val="00BE1751"/>
    <w:rsid w:val="00BE188A"/>
    <w:rsid w:val="00BE1D55"/>
    <w:rsid w:val="00BE257B"/>
    <w:rsid w:val="00BE273E"/>
    <w:rsid w:val="00BE2A25"/>
    <w:rsid w:val="00BE2ACA"/>
    <w:rsid w:val="00BE2E64"/>
    <w:rsid w:val="00BE31BD"/>
    <w:rsid w:val="00BE320A"/>
    <w:rsid w:val="00BE338B"/>
    <w:rsid w:val="00BE3812"/>
    <w:rsid w:val="00BE3973"/>
    <w:rsid w:val="00BE3CF9"/>
    <w:rsid w:val="00BE3E4A"/>
    <w:rsid w:val="00BE3FB9"/>
    <w:rsid w:val="00BE40D4"/>
    <w:rsid w:val="00BE43B8"/>
    <w:rsid w:val="00BE448E"/>
    <w:rsid w:val="00BE473F"/>
    <w:rsid w:val="00BE4868"/>
    <w:rsid w:val="00BE541E"/>
    <w:rsid w:val="00BE5616"/>
    <w:rsid w:val="00BE5D3B"/>
    <w:rsid w:val="00BE5DBD"/>
    <w:rsid w:val="00BE6830"/>
    <w:rsid w:val="00BE7629"/>
    <w:rsid w:val="00BE7635"/>
    <w:rsid w:val="00BE7A08"/>
    <w:rsid w:val="00BE7CD2"/>
    <w:rsid w:val="00BE7E3C"/>
    <w:rsid w:val="00BF094F"/>
    <w:rsid w:val="00BF0992"/>
    <w:rsid w:val="00BF0DB1"/>
    <w:rsid w:val="00BF1704"/>
    <w:rsid w:val="00BF1732"/>
    <w:rsid w:val="00BF1849"/>
    <w:rsid w:val="00BF195D"/>
    <w:rsid w:val="00BF1F94"/>
    <w:rsid w:val="00BF2887"/>
    <w:rsid w:val="00BF28AC"/>
    <w:rsid w:val="00BF2BEB"/>
    <w:rsid w:val="00BF2FE0"/>
    <w:rsid w:val="00BF3000"/>
    <w:rsid w:val="00BF32AC"/>
    <w:rsid w:val="00BF34FA"/>
    <w:rsid w:val="00BF3A18"/>
    <w:rsid w:val="00BF3A60"/>
    <w:rsid w:val="00BF3BE6"/>
    <w:rsid w:val="00BF3CA7"/>
    <w:rsid w:val="00BF418F"/>
    <w:rsid w:val="00BF4929"/>
    <w:rsid w:val="00BF499F"/>
    <w:rsid w:val="00BF4D01"/>
    <w:rsid w:val="00BF502E"/>
    <w:rsid w:val="00BF53A2"/>
    <w:rsid w:val="00BF55DC"/>
    <w:rsid w:val="00BF6C4D"/>
    <w:rsid w:val="00BF6CF8"/>
    <w:rsid w:val="00BF75F0"/>
    <w:rsid w:val="00BF7728"/>
    <w:rsid w:val="00BF779D"/>
    <w:rsid w:val="00BF7DE3"/>
    <w:rsid w:val="00C003D9"/>
    <w:rsid w:val="00C00B14"/>
    <w:rsid w:val="00C0187D"/>
    <w:rsid w:val="00C01FCD"/>
    <w:rsid w:val="00C028E8"/>
    <w:rsid w:val="00C0297A"/>
    <w:rsid w:val="00C02EFF"/>
    <w:rsid w:val="00C03F87"/>
    <w:rsid w:val="00C040A8"/>
    <w:rsid w:val="00C041BB"/>
    <w:rsid w:val="00C04263"/>
    <w:rsid w:val="00C042BA"/>
    <w:rsid w:val="00C043AA"/>
    <w:rsid w:val="00C04442"/>
    <w:rsid w:val="00C04FF9"/>
    <w:rsid w:val="00C05298"/>
    <w:rsid w:val="00C053A4"/>
    <w:rsid w:val="00C05A73"/>
    <w:rsid w:val="00C05A9A"/>
    <w:rsid w:val="00C05C2B"/>
    <w:rsid w:val="00C05CEA"/>
    <w:rsid w:val="00C05D9D"/>
    <w:rsid w:val="00C069B4"/>
    <w:rsid w:val="00C06AE5"/>
    <w:rsid w:val="00C071DB"/>
    <w:rsid w:val="00C10917"/>
    <w:rsid w:val="00C10DF1"/>
    <w:rsid w:val="00C10FA7"/>
    <w:rsid w:val="00C112BD"/>
    <w:rsid w:val="00C11671"/>
    <w:rsid w:val="00C116A4"/>
    <w:rsid w:val="00C1186E"/>
    <w:rsid w:val="00C118A0"/>
    <w:rsid w:val="00C11A24"/>
    <w:rsid w:val="00C11AB8"/>
    <w:rsid w:val="00C11AD3"/>
    <w:rsid w:val="00C11E51"/>
    <w:rsid w:val="00C12864"/>
    <w:rsid w:val="00C12C45"/>
    <w:rsid w:val="00C133BB"/>
    <w:rsid w:val="00C13A3E"/>
    <w:rsid w:val="00C13EA0"/>
    <w:rsid w:val="00C14191"/>
    <w:rsid w:val="00C1458C"/>
    <w:rsid w:val="00C1483A"/>
    <w:rsid w:val="00C14AFC"/>
    <w:rsid w:val="00C15104"/>
    <w:rsid w:val="00C1593C"/>
    <w:rsid w:val="00C15D7F"/>
    <w:rsid w:val="00C164BB"/>
    <w:rsid w:val="00C16729"/>
    <w:rsid w:val="00C167A9"/>
    <w:rsid w:val="00C16B49"/>
    <w:rsid w:val="00C16D93"/>
    <w:rsid w:val="00C170D9"/>
    <w:rsid w:val="00C177D6"/>
    <w:rsid w:val="00C178BD"/>
    <w:rsid w:val="00C17ACE"/>
    <w:rsid w:val="00C17F27"/>
    <w:rsid w:val="00C2006F"/>
    <w:rsid w:val="00C20773"/>
    <w:rsid w:val="00C209BB"/>
    <w:rsid w:val="00C20A49"/>
    <w:rsid w:val="00C20CB2"/>
    <w:rsid w:val="00C21412"/>
    <w:rsid w:val="00C21DF7"/>
    <w:rsid w:val="00C221DD"/>
    <w:rsid w:val="00C22220"/>
    <w:rsid w:val="00C226AF"/>
    <w:rsid w:val="00C2326A"/>
    <w:rsid w:val="00C23547"/>
    <w:rsid w:val="00C241DA"/>
    <w:rsid w:val="00C241DB"/>
    <w:rsid w:val="00C24962"/>
    <w:rsid w:val="00C253AA"/>
    <w:rsid w:val="00C257B8"/>
    <w:rsid w:val="00C25AD6"/>
    <w:rsid w:val="00C25C53"/>
    <w:rsid w:val="00C26067"/>
    <w:rsid w:val="00C260E1"/>
    <w:rsid w:val="00C264CC"/>
    <w:rsid w:val="00C265A3"/>
    <w:rsid w:val="00C2672B"/>
    <w:rsid w:val="00C26959"/>
    <w:rsid w:val="00C26FA3"/>
    <w:rsid w:val="00C272F2"/>
    <w:rsid w:val="00C27E65"/>
    <w:rsid w:val="00C30353"/>
    <w:rsid w:val="00C30BBD"/>
    <w:rsid w:val="00C31B34"/>
    <w:rsid w:val="00C31B78"/>
    <w:rsid w:val="00C32406"/>
    <w:rsid w:val="00C324DD"/>
    <w:rsid w:val="00C32E5E"/>
    <w:rsid w:val="00C332FC"/>
    <w:rsid w:val="00C33AF3"/>
    <w:rsid w:val="00C33F2F"/>
    <w:rsid w:val="00C340DD"/>
    <w:rsid w:val="00C3437B"/>
    <w:rsid w:val="00C343C5"/>
    <w:rsid w:val="00C34E41"/>
    <w:rsid w:val="00C35439"/>
    <w:rsid w:val="00C35BB9"/>
    <w:rsid w:val="00C35BF7"/>
    <w:rsid w:val="00C366E4"/>
    <w:rsid w:val="00C3695A"/>
    <w:rsid w:val="00C369DB"/>
    <w:rsid w:val="00C36B12"/>
    <w:rsid w:val="00C37481"/>
    <w:rsid w:val="00C3765E"/>
    <w:rsid w:val="00C376F6"/>
    <w:rsid w:val="00C37AF4"/>
    <w:rsid w:val="00C40F2D"/>
    <w:rsid w:val="00C4238E"/>
    <w:rsid w:val="00C4267E"/>
    <w:rsid w:val="00C427B4"/>
    <w:rsid w:val="00C42BBE"/>
    <w:rsid w:val="00C42E86"/>
    <w:rsid w:val="00C43116"/>
    <w:rsid w:val="00C43582"/>
    <w:rsid w:val="00C435EB"/>
    <w:rsid w:val="00C4395E"/>
    <w:rsid w:val="00C43BE9"/>
    <w:rsid w:val="00C43D43"/>
    <w:rsid w:val="00C43DC1"/>
    <w:rsid w:val="00C446BE"/>
    <w:rsid w:val="00C44790"/>
    <w:rsid w:val="00C447A1"/>
    <w:rsid w:val="00C44900"/>
    <w:rsid w:val="00C4596D"/>
    <w:rsid w:val="00C45B8B"/>
    <w:rsid w:val="00C45ED2"/>
    <w:rsid w:val="00C46B3E"/>
    <w:rsid w:val="00C4742F"/>
    <w:rsid w:val="00C47890"/>
    <w:rsid w:val="00C50C78"/>
    <w:rsid w:val="00C50CAC"/>
    <w:rsid w:val="00C50D47"/>
    <w:rsid w:val="00C5104C"/>
    <w:rsid w:val="00C51414"/>
    <w:rsid w:val="00C51572"/>
    <w:rsid w:val="00C517D2"/>
    <w:rsid w:val="00C5191D"/>
    <w:rsid w:val="00C51989"/>
    <w:rsid w:val="00C51E61"/>
    <w:rsid w:val="00C520D6"/>
    <w:rsid w:val="00C524D4"/>
    <w:rsid w:val="00C5251D"/>
    <w:rsid w:val="00C52603"/>
    <w:rsid w:val="00C527F7"/>
    <w:rsid w:val="00C52ED2"/>
    <w:rsid w:val="00C52F51"/>
    <w:rsid w:val="00C53065"/>
    <w:rsid w:val="00C5352A"/>
    <w:rsid w:val="00C5352D"/>
    <w:rsid w:val="00C5369A"/>
    <w:rsid w:val="00C53B5F"/>
    <w:rsid w:val="00C5432E"/>
    <w:rsid w:val="00C548D6"/>
    <w:rsid w:val="00C54AE0"/>
    <w:rsid w:val="00C54BE4"/>
    <w:rsid w:val="00C54CBF"/>
    <w:rsid w:val="00C54E3E"/>
    <w:rsid w:val="00C551CC"/>
    <w:rsid w:val="00C55ACC"/>
    <w:rsid w:val="00C55D44"/>
    <w:rsid w:val="00C55FFD"/>
    <w:rsid w:val="00C57A9F"/>
    <w:rsid w:val="00C60FCA"/>
    <w:rsid w:val="00C611B4"/>
    <w:rsid w:val="00C61368"/>
    <w:rsid w:val="00C61596"/>
    <w:rsid w:val="00C61988"/>
    <w:rsid w:val="00C61EBF"/>
    <w:rsid w:val="00C62677"/>
    <w:rsid w:val="00C62C1C"/>
    <w:rsid w:val="00C63489"/>
    <w:rsid w:val="00C634C9"/>
    <w:rsid w:val="00C63750"/>
    <w:rsid w:val="00C63AAC"/>
    <w:rsid w:val="00C63C0A"/>
    <w:rsid w:val="00C64003"/>
    <w:rsid w:val="00C6425A"/>
    <w:rsid w:val="00C64341"/>
    <w:rsid w:val="00C65CF0"/>
    <w:rsid w:val="00C66297"/>
    <w:rsid w:val="00C6684B"/>
    <w:rsid w:val="00C66850"/>
    <w:rsid w:val="00C672CA"/>
    <w:rsid w:val="00C67408"/>
    <w:rsid w:val="00C67651"/>
    <w:rsid w:val="00C67750"/>
    <w:rsid w:val="00C67797"/>
    <w:rsid w:val="00C67CD7"/>
    <w:rsid w:val="00C67D4C"/>
    <w:rsid w:val="00C67DE1"/>
    <w:rsid w:val="00C70211"/>
    <w:rsid w:val="00C70466"/>
    <w:rsid w:val="00C7070E"/>
    <w:rsid w:val="00C70734"/>
    <w:rsid w:val="00C71042"/>
    <w:rsid w:val="00C7119C"/>
    <w:rsid w:val="00C71277"/>
    <w:rsid w:val="00C71526"/>
    <w:rsid w:val="00C71E1C"/>
    <w:rsid w:val="00C71FA0"/>
    <w:rsid w:val="00C7212B"/>
    <w:rsid w:val="00C726F5"/>
    <w:rsid w:val="00C7280F"/>
    <w:rsid w:val="00C72897"/>
    <w:rsid w:val="00C72BC7"/>
    <w:rsid w:val="00C72CC1"/>
    <w:rsid w:val="00C73E93"/>
    <w:rsid w:val="00C73EFF"/>
    <w:rsid w:val="00C749F7"/>
    <w:rsid w:val="00C74EE7"/>
    <w:rsid w:val="00C7523A"/>
    <w:rsid w:val="00C75557"/>
    <w:rsid w:val="00C7579E"/>
    <w:rsid w:val="00C76030"/>
    <w:rsid w:val="00C765B7"/>
    <w:rsid w:val="00C76682"/>
    <w:rsid w:val="00C766B4"/>
    <w:rsid w:val="00C76A5B"/>
    <w:rsid w:val="00C7789E"/>
    <w:rsid w:val="00C77907"/>
    <w:rsid w:val="00C77AD3"/>
    <w:rsid w:val="00C77BF7"/>
    <w:rsid w:val="00C801A7"/>
    <w:rsid w:val="00C80697"/>
    <w:rsid w:val="00C806B7"/>
    <w:rsid w:val="00C80957"/>
    <w:rsid w:val="00C81B2D"/>
    <w:rsid w:val="00C81EDC"/>
    <w:rsid w:val="00C8215C"/>
    <w:rsid w:val="00C823D8"/>
    <w:rsid w:val="00C82630"/>
    <w:rsid w:val="00C827D4"/>
    <w:rsid w:val="00C8307F"/>
    <w:rsid w:val="00C843D8"/>
    <w:rsid w:val="00C848D1"/>
    <w:rsid w:val="00C849E8"/>
    <w:rsid w:val="00C84AF3"/>
    <w:rsid w:val="00C84C8E"/>
    <w:rsid w:val="00C84EB9"/>
    <w:rsid w:val="00C85001"/>
    <w:rsid w:val="00C8568E"/>
    <w:rsid w:val="00C8661D"/>
    <w:rsid w:val="00C86880"/>
    <w:rsid w:val="00C86A7A"/>
    <w:rsid w:val="00C86AFD"/>
    <w:rsid w:val="00C86C17"/>
    <w:rsid w:val="00C86D8F"/>
    <w:rsid w:val="00C86E75"/>
    <w:rsid w:val="00C87052"/>
    <w:rsid w:val="00C8716F"/>
    <w:rsid w:val="00C87457"/>
    <w:rsid w:val="00C876A8"/>
    <w:rsid w:val="00C878DD"/>
    <w:rsid w:val="00C87E5B"/>
    <w:rsid w:val="00C906AF"/>
    <w:rsid w:val="00C90927"/>
    <w:rsid w:val="00C90CD4"/>
    <w:rsid w:val="00C90DAC"/>
    <w:rsid w:val="00C90EE6"/>
    <w:rsid w:val="00C910A3"/>
    <w:rsid w:val="00C91BFF"/>
    <w:rsid w:val="00C920B8"/>
    <w:rsid w:val="00C92206"/>
    <w:rsid w:val="00C92409"/>
    <w:rsid w:val="00C9288E"/>
    <w:rsid w:val="00C92973"/>
    <w:rsid w:val="00C92ED8"/>
    <w:rsid w:val="00C9307A"/>
    <w:rsid w:val="00C9343A"/>
    <w:rsid w:val="00C936FC"/>
    <w:rsid w:val="00C93A35"/>
    <w:rsid w:val="00C942A4"/>
    <w:rsid w:val="00C94B66"/>
    <w:rsid w:val="00C953B1"/>
    <w:rsid w:val="00C957B9"/>
    <w:rsid w:val="00C95DF3"/>
    <w:rsid w:val="00C96086"/>
    <w:rsid w:val="00C961A5"/>
    <w:rsid w:val="00C9696E"/>
    <w:rsid w:val="00C96C61"/>
    <w:rsid w:val="00C975A0"/>
    <w:rsid w:val="00C975A7"/>
    <w:rsid w:val="00C975AD"/>
    <w:rsid w:val="00C9762B"/>
    <w:rsid w:val="00C97701"/>
    <w:rsid w:val="00C97A8B"/>
    <w:rsid w:val="00CA075A"/>
    <w:rsid w:val="00CA0CA7"/>
    <w:rsid w:val="00CA17A7"/>
    <w:rsid w:val="00CA19F6"/>
    <w:rsid w:val="00CA1A63"/>
    <w:rsid w:val="00CA29CC"/>
    <w:rsid w:val="00CA2DD2"/>
    <w:rsid w:val="00CA3014"/>
    <w:rsid w:val="00CA3979"/>
    <w:rsid w:val="00CA3D27"/>
    <w:rsid w:val="00CA43E4"/>
    <w:rsid w:val="00CA4486"/>
    <w:rsid w:val="00CA4D9C"/>
    <w:rsid w:val="00CA501E"/>
    <w:rsid w:val="00CA5589"/>
    <w:rsid w:val="00CA58AB"/>
    <w:rsid w:val="00CA58E9"/>
    <w:rsid w:val="00CA59C3"/>
    <w:rsid w:val="00CA59D2"/>
    <w:rsid w:val="00CA5CD4"/>
    <w:rsid w:val="00CA5DCE"/>
    <w:rsid w:val="00CA61CD"/>
    <w:rsid w:val="00CA68BA"/>
    <w:rsid w:val="00CA6B5C"/>
    <w:rsid w:val="00CA6D68"/>
    <w:rsid w:val="00CA6EC5"/>
    <w:rsid w:val="00CA759D"/>
    <w:rsid w:val="00CA7A6D"/>
    <w:rsid w:val="00CB0432"/>
    <w:rsid w:val="00CB07C7"/>
    <w:rsid w:val="00CB07E3"/>
    <w:rsid w:val="00CB0BEA"/>
    <w:rsid w:val="00CB0D28"/>
    <w:rsid w:val="00CB1246"/>
    <w:rsid w:val="00CB1500"/>
    <w:rsid w:val="00CB1E15"/>
    <w:rsid w:val="00CB213B"/>
    <w:rsid w:val="00CB2CE5"/>
    <w:rsid w:val="00CB2EB0"/>
    <w:rsid w:val="00CB301F"/>
    <w:rsid w:val="00CB335B"/>
    <w:rsid w:val="00CB4969"/>
    <w:rsid w:val="00CB4E16"/>
    <w:rsid w:val="00CB4F7C"/>
    <w:rsid w:val="00CB50A8"/>
    <w:rsid w:val="00CB587C"/>
    <w:rsid w:val="00CB5AE0"/>
    <w:rsid w:val="00CB5BFA"/>
    <w:rsid w:val="00CB6F49"/>
    <w:rsid w:val="00CB705F"/>
    <w:rsid w:val="00CB755E"/>
    <w:rsid w:val="00CB787D"/>
    <w:rsid w:val="00CB7AFB"/>
    <w:rsid w:val="00CB7B28"/>
    <w:rsid w:val="00CC0374"/>
    <w:rsid w:val="00CC0597"/>
    <w:rsid w:val="00CC07DB"/>
    <w:rsid w:val="00CC0B4B"/>
    <w:rsid w:val="00CC1200"/>
    <w:rsid w:val="00CC186E"/>
    <w:rsid w:val="00CC1A29"/>
    <w:rsid w:val="00CC2133"/>
    <w:rsid w:val="00CC2160"/>
    <w:rsid w:val="00CC225B"/>
    <w:rsid w:val="00CC2A0C"/>
    <w:rsid w:val="00CC2F91"/>
    <w:rsid w:val="00CC3281"/>
    <w:rsid w:val="00CC338E"/>
    <w:rsid w:val="00CC36E0"/>
    <w:rsid w:val="00CC38EC"/>
    <w:rsid w:val="00CC3C51"/>
    <w:rsid w:val="00CC45DC"/>
    <w:rsid w:val="00CC477F"/>
    <w:rsid w:val="00CC593B"/>
    <w:rsid w:val="00CC5BE8"/>
    <w:rsid w:val="00CC5DE3"/>
    <w:rsid w:val="00CC6AD9"/>
    <w:rsid w:val="00CC6C1C"/>
    <w:rsid w:val="00CC6D73"/>
    <w:rsid w:val="00CC7110"/>
    <w:rsid w:val="00CC782F"/>
    <w:rsid w:val="00CC79D9"/>
    <w:rsid w:val="00CC7FAA"/>
    <w:rsid w:val="00CD05F4"/>
    <w:rsid w:val="00CD08E5"/>
    <w:rsid w:val="00CD09BA"/>
    <w:rsid w:val="00CD104A"/>
    <w:rsid w:val="00CD17CC"/>
    <w:rsid w:val="00CD1849"/>
    <w:rsid w:val="00CD23A5"/>
    <w:rsid w:val="00CD2A90"/>
    <w:rsid w:val="00CD2FF5"/>
    <w:rsid w:val="00CD3236"/>
    <w:rsid w:val="00CD3290"/>
    <w:rsid w:val="00CD3B6F"/>
    <w:rsid w:val="00CD4071"/>
    <w:rsid w:val="00CD4BFE"/>
    <w:rsid w:val="00CD4D82"/>
    <w:rsid w:val="00CD5210"/>
    <w:rsid w:val="00CD591E"/>
    <w:rsid w:val="00CD6273"/>
    <w:rsid w:val="00CD63B0"/>
    <w:rsid w:val="00CD66C2"/>
    <w:rsid w:val="00CD7420"/>
    <w:rsid w:val="00CD7585"/>
    <w:rsid w:val="00CD7667"/>
    <w:rsid w:val="00CD7743"/>
    <w:rsid w:val="00CD7AEB"/>
    <w:rsid w:val="00CE00C4"/>
    <w:rsid w:val="00CE022E"/>
    <w:rsid w:val="00CE0423"/>
    <w:rsid w:val="00CE05DB"/>
    <w:rsid w:val="00CE0BE2"/>
    <w:rsid w:val="00CE0DAF"/>
    <w:rsid w:val="00CE0FFD"/>
    <w:rsid w:val="00CE16C5"/>
    <w:rsid w:val="00CE1975"/>
    <w:rsid w:val="00CE1B10"/>
    <w:rsid w:val="00CE25D9"/>
    <w:rsid w:val="00CE26A2"/>
    <w:rsid w:val="00CE318C"/>
    <w:rsid w:val="00CE33F4"/>
    <w:rsid w:val="00CE3EAF"/>
    <w:rsid w:val="00CE4AF5"/>
    <w:rsid w:val="00CE53FC"/>
    <w:rsid w:val="00CE576E"/>
    <w:rsid w:val="00CE5943"/>
    <w:rsid w:val="00CE6141"/>
    <w:rsid w:val="00CE696C"/>
    <w:rsid w:val="00CE6EC5"/>
    <w:rsid w:val="00CE74B4"/>
    <w:rsid w:val="00CE7CE8"/>
    <w:rsid w:val="00CF044F"/>
    <w:rsid w:val="00CF057D"/>
    <w:rsid w:val="00CF05E0"/>
    <w:rsid w:val="00CF0789"/>
    <w:rsid w:val="00CF0C24"/>
    <w:rsid w:val="00CF0F12"/>
    <w:rsid w:val="00CF10D4"/>
    <w:rsid w:val="00CF10E1"/>
    <w:rsid w:val="00CF1DE2"/>
    <w:rsid w:val="00CF1FF8"/>
    <w:rsid w:val="00CF2057"/>
    <w:rsid w:val="00CF20E5"/>
    <w:rsid w:val="00CF256F"/>
    <w:rsid w:val="00CF293C"/>
    <w:rsid w:val="00CF29C4"/>
    <w:rsid w:val="00CF2AA6"/>
    <w:rsid w:val="00CF2C1E"/>
    <w:rsid w:val="00CF2C50"/>
    <w:rsid w:val="00CF35E4"/>
    <w:rsid w:val="00CF39A6"/>
    <w:rsid w:val="00CF40C1"/>
    <w:rsid w:val="00CF4BAD"/>
    <w:rsid w:val="00CF5055"/>
    <w:rsid w:val="00CF5AEA"/>
    <w:rsid w:val="00CF5C9C"/>
    <w:rsid w:val="00CF5E08"/>
    <w:rsid w:val="00CF6E21"/>
    <w:rsid w:val="00CF72DF"/>
    <w:rsid w:val="00CF7575"/>
    <w:rsid w:val="00CF768C"/>
    <w:rsid w:val="00CF7E19"/>
    <w:rsid w:val="00D00411"/>
    <w:rsid w:val="00D006CC"/>
    <w:rsid w:val="00D00CB6"/>
    <w:rsid w:val="00D014F6"/>
    <w:rsid w:val="00D01B43"/>
    <w:rsid w:val="00D01C59"/>
    <w:rsid w:val="00D02BA5"/>
    <w:rsid w:val="00D02E63"/>
    <w:rsid w:val="00D02FAB"/>
    <w:rsid w:val="00D032B6"/>
    <w:rsid w:val="00D0389D"/>
    <w:rsid w:val="00D04046"/>
    <w:rsid w:val="00D041CC"/>
    <w:rsid w:val="00D041FA"/>
    <w:rsid w:val="00D0451A"/>
    <w:rsid w:val="00D04812"/>
    <w:rsid w:val="00D04A18"/>
    <w:rsid w:val="00D04AE6"/>
    <w:rsid w:val="00D04CC5"/>
    <w:rsid w:val="00D0524D"/>
    <w:rsid w:val="00D05517"/>
    <w:rsid w:val="00D055F7"/>
    <w:rsid w:val="00D056CF"/>
    <w:rsid w:val="00D05899"/>
    <w:rsid w:val="00D06881"/>
    <w:rsid w:val="00D068F5"/>
    <w:rsid w:val="00D07205"/>
    <w:rsid w:val="00D0776C"/>
    <w:rsid w:val="00D10383"/>
    <w:rsid w:val="00D1045F"/>
    <w:rsid w:val="00D10526"/>
    <w:rsid w:val="00D109C0"/>
    <w:rsid w:val="00D10ADB"/>
    <w:rsid w:val="00D10EC3"/>
    <w:rsid w:val="00D10F68"/>
    <w:rsid w:val="00D11BE5"/>
    <w:rsid w:val="00D1242D"/>
    <w:rsid w:val="00D12725"/>
    <w:rsid w:val="00D129C1"/>
    <w:rsid w:val="00D12A17"/>
    <w:rsid w:val="00D12B8C"/>
    <w:rsid w:val="00D12D0B"/>
    <w:rsid w:val="00D12D0E"/>
    <w:rsid w:val="00D13CF1"/>
    <w:rsid w:val="00D14618"/>
    <w:rsid w:val="00D15433"/>
    <w:rsid w:val="00D15665"/>
    <w:rsid w:val="00D156BC"/>
    <w:rsid w:val="00D1583D"/>
    <w:rsid w:val="00D15EC1"/>
    <w:rsid w:val="00D15F9C"/>
    <w:rsid w:val="00D16123"/>
    <w:rsid w:val="00D1662F"/>
    <w:rsid w:val="00D16BF7"/>
    <w:rsid w:val="00D17010"/>
    <w:rsid w:val="00D171EF"/>
    <w:rsid w:val="00D17F24"/>
    <w:rsid w:val="00D203EF"/>
    <w:rsid w:val="00D2053B"/>
    <w:rsid w:val="00D20598"/>
    <w:rsid w:val="00D207B1"/>
    <w:rsid w:val="00D20A46"/>
    <w:rsid w:val="00D21198"/>
    <w:rsid w:val="00D2249A"/>
    <w:rsid w:val="00D22743"/>
    <w:rsid w:val="00D22B48"/>
    <w:rsid w:val="00D22DE6"/>
    <w:rsid w:val="00D23502"/>
    <w:rsid w:val="00D235CB"/>
    <w:rsid w:val="00D236A3"/>
    <w:rsid w:val="00D236F8"/>
    <w:rsid w:val="00D23734"/>
    <w:rsid w:val="00D241C6"/>
    <w:rsid w:val="00D24465"/>
    <w:rsid w:val="00D244E4"/>
    <w:rsid w:val="00D249E7"/>
    <w:rsid w:val="00D25049"/>
    <w:rsid w:val="00D254B2"/>
    <w:rsid w:val="00D25689"/>
    <w:rsid w:val="00D25B45"/>
    <w:rsid w:val="00D25D09"/>
    <w:rsid w:val="00D25E55"/>
    <w:rsid w:val="00D260D0"/>
    <w:rsid w:val="00D26942"/>
    <w:rsid w:val="00D26D0B"/>
    <w:rsid w:val="00D27476"/>
    <w:rsid w:val="00D275A0"/>
    <w:rsid w:val="00D2767D"/>
    <w:rsid w:val="00D27A4C"/>
    <w:rsid w:val="00D27ACB"/>
    <w:rsid w:val="00D30574"/>
    <w:rsid w:val="00D30758"/>
    <w:rsid w:val="00D31214"/>
    <w:rsid w:val="00D31722"/>
    <w:rsid w:val="00D31821"/>
    <w:rsid w:val="00D31878"/>
    <w:rsid w:val="00D32279"/>
    <w:rsid w:val="00D3244F"/>
    <w:rsid w:val="00D32F55"/>
    <w:rsid w:val="00D335C7"/>
    <w:rsid w:val="00D33CD9"/>
    <w:rsid w:val="00D3478A"/>
    <w:rsid w:val="00D3486C"/>
    <w:rsid w:val="00D3498B"/>
    <w:rsid w:val="00D35717"/>
    <w:rsid w:val="00D358B9"/>
    <w:rsid w:val="00D35D73"/>
    <w:rsid w:val="00D363F0"/>
    <w:rsid w:val="00D36527"/>
    <w:rsid w:val="00D3655E"/>
    <w:rsid w:val="00D36603"/>
    <w:rsid w:val="00D36F21"/>
    <w:rsid w:val="00D371C7"/>
    <w:rsid w:val="00D373CA"/>
    <w:rsid w:val="00D3766B"/>
    <w:rsid w:val="00D37861"/>
    <w:rsid w:val="00D379B3"/>
    <w:rsid w:val="00D37D2F"/>
    <w:rsid w:val="00D40614"/>
    <w:rsid w:val="00D40660"/>
    <w:rsid w:val="00D40B6B"/>
    <w:rsid w:val="00D40D52"/>
    <w:rsid w:val="00D41578"/>
    <w:rsid w:val="00D41775"/>
    <w:rsid w:val="00D41A13"/>
    <w:rsid w:val="00D41A63"/>
    <w:rsid w:val="00D41B2F"/>
    <w:rsid w:val="00D41BEC"/>
    <w:rsid w:val="00D41C98"/>
    <w:rsid w:val="00D4205E"/>
    <w:rsid w:val="00D421BC"/>
    <w:rsid w:val="00D430D0"/>
    <w:rsid w:val="00D43219"/>
    <w:rsid w:val="00D43AC9"/>
    <w:rsid w:val="00D43B61"/>
    <w:rsid w:val="00D43E3C"/>
    <w:rsid w:val="00D442B3"/>
    <w:rsid w:val="00D442F6"/>
    <w:rsid w:val="00D4451A"/>
    <w:rsid w:val="00D44622"/>
    <w:rsid w:val="00D44BE3"/>
    <w:rsid w:val="00D45A73"/>
    <w:rsid w:val="00D45CD1"/>
    <w:rsid w:val="00D45DEC"/>
    <w:rsid w:val="00D46079"/>
    <w:rsid w:val="00D4644F"/>
    <w:rsid w:val="00D46696"/>
    <w:rsid w:val="00D469CB"/>
    <w:rsid w:val="00D47074"/>
    <w:rsid w:val="00D470A4"/>
    <w:rsid w:val="00D472C3"/>
    <w:rsid w:val="00D472F4"/>
    <w:rsid w:val="00D47A5E"/>
    <w:rsid w:val="00D47DC4"/>
    <w:rsid w:val="00D5025E"/>
    <w:rsid w:val="00D51666"/>
    <w:rsid w:val="00D51927"/>
    <w:rsid w:val="00D51DC4"/>
    <w:rsid w:val="00D5225C"/>
    <w:rsid w:val="00D525DC"/>
    <w:rsid w:val="00D52C60"/>
    <w:rsid w:val="00D53611"/>
    <w:rsid w:val="00D5363A"/>
    <w:rsid w:val="00D536C0"/>
    <w:rsid w:val="00D54B23"/>
    <w:rsid w:val="00D54BC2"/>
    <w:rsid w:val="00D54C59"/>
    <w:rsid w:val="00D5561A"/>
    <w:rsid w:val="00D55826"/>
    <w:rsid w:val="00D56368"/>
    <w:rsid w:val="00D5638E"/>
    <w:rsid w:val="00D56680"/>
    <w:rsid w:val="00D5686A"/>
    <w:rsid w:val="00D56D66"/>
    <w:rsid w:val="00D56E1E"/>
    <w:rsid w:val="00D56E64"/>
    <w:rsid w:val="00D603DC"/>
    <w:rsid w:val="00D60A86"/>
    <w:rsid w:val="00D60D5A"/>
    <w:rsid w:val="00D60FCF"/>
    <w:rsid w:val="00D611C4"/>
    <w:rsid w:val="00D613FC"/>
    <w:rsid w:val="00D61AEB"/>
    <w:rsid w:val="00D61D1E"/>
    <w:rsid w:val="00D62C9A"/>
    <w:rsid w:val="00D62EA6"/>
    <w:rsid w:val="00D63113"/>
    <w:rsid w:val="00D633BF"/>
    <w:rsid w:val="00D6342E"/>
    <w:rsid w:val="00D638DE"/>
    <w:rsid w:val="00D63B13"/>
    <w:rsid w:val="00D63C5E"/>
    <w:rsid w:val="00D63C95"/>
    <w:rsid w:val="00D63D31"/>
    <w:rsid w:val="00D63FF2"/>
    <w:rsid w:val="00D642E8"/>
    <w:rsid w:val="00D64BEF"/>
    <w:rsid w:val="00D64D77"/>
    <w:rsid w:val="00D655FC"/>
    <w:rsid w:val="00D65C9E"/>
    <w:rsid w:val="00D66095"/>
    <w:rsid w:val="00D660F0"/>
    <w:rsid w:val="00D66579"/>
    <w:rsid w:val="00D66611"/>
    <w:rsid w:val="00D66854"/>
    <w:rsid w:val="00D66C70"/>
    <w:rsid w:val="00D6776D"/>
    <w:rsid w:val="00D6777F"/>
    <w:rsid w:val="00D67784"/>
    <w:rsid w:val="00D7064E"/>
    <w:rsid w:val="00D70C3B"/>
    <w:rsid w:val="00D70C60"/>
    <w:rsid w:val="00D70C6C"/>
    <w:rsid w:val="00D7122D"/>
    <w:rsid w:val="00D715A7"/>
    <w:rsid w:val="00D71C0B"/>
    <w:rsid w:val="00D71CFA"/>
    <w:rsid w:val="00D71F6C"/>
    <w:rsid w:val="00D720FE"/>
    <w:rsid w:val="00D72A96"/>
    <w:rsid w:val="00D738E2"/>
    <w:rsid w:val="00D73B9F"/>
    <w:rsid w:val="00D73E5E"/>
    <w:rsid w:val="00D742D1"/>
    <w:rsid w:val="00D74328"/>
    <w:rsid w:val="00D74826"/>
    <w:rsid w:val="00D74D3F"/>
    <w:rsid w:val="00D74DB5"/>
    <w:rsid w:val="00D7625D"/>
    <w:rsid w:val="00D76310"/>
    <w:rsid w:val="00D76344"/>
    <w:rsid w:val="00D76680"/>
    <w:rsid w:val="00D77585"/>
    <w:rsid w:val="00D777AE"/>
    <w:rsid w:val="00D777CC"/>
    <w:rsid w:val="00D778C5"/>
    <w:rsid w:val="00D80045"/>
    <w:rsid w:val="00D80455"/>
    <w:rsid w:val="00D81206"/>
    <w:rsid w:val="00D81643"/>
    <w:rsid w:val="00D81906"/>
    <w:rsid w:val="00D81A77"/>
    <w:rsid w:val="00D8219F"/>
    <w:rsid w:val="00D8242C"/>
    <w:rsid w:val="00D824A8"/>
    <w:rsid w:val="00D82999"/>
    <w:rsid w:val="00D82F3E"/>
    <w:rsid w:val="00D83117"/>
    <w:rsid w:val="00D8335B"/>
    <w:rsid w:val="00D8378D"/>
    <w:rsid w:val="00D83BEC"/>
    <w:rsid w:val="00D84563"/>
    <w:rsid w:val="00D84763"/>
    <w:rsid w:val="00D8477C"/>
    <w:rsid w:val="00D8494E"/>
    <w:rsid w:val="00D849BC"/>
    <w:rsid w:val="00D849DC"/>
    <w:rsid w:val="00D84A3A"/>
    <w:rsid w:val="00D84C48"/>
    <w:rsid w:val="00D85131"/>
    <w:rsid w:val="00D852A6"/>
    <w:rsid w:val="00D8657F"/>
    <w:rsid w:val="00D86AD2"/>
    <w:rsid w:val="00D86C04"/>
    <w:rsid w:val="00D87274"/>
    <w:rsid w:val="00D87329"/>
    <w:rsid w:val="00D8780C"/>
    <w:rsid w:val="00D87909"/>
    <w:rsid w:val="00D87A87"/>
    <w:rsid w:val="00D87C46"/>
    <w:rsid w:val="00D90041"/>
    <w:rsid w:val="00D90085"/>
    <w:rsid w:val="00D904DD"/>
    <w:rsid w:val="00D90A5F"/>
    <w:rsid w:val="00D90AE8"/>
    <w:rsid w:val="00D92CF7"/>
    <w:rsid w:val="00D92D31"/>
    <w:rsid w:val="00D936AC"/>
    <w:rsid w:val="00D93C34"/>
    <w:rsid w:val="00D94266"/>
    <w:rsid w:val="00D943F2"/>
    <w:rsid w:val="00D947BF"/>
    <w:rsid w:val="00D94876"/>
    <w:rsid w:val="00D94CC7"/>
    <w:rsid w:val="00D94D21"/>
    <w:rsid w:val="00D94F5B"/>
    <w:rsid w:val="00D95030"/>
    <w:rsid w:val="00D959E7"/>
    <w:rsid w:val="00D9609B"/>
    <w:rsid w:val="00D96293"/>
    <w:rsid w:val="00D96B78"/>
    <w:rsid w:val="00D96C24"/>
    <w:rsid w:val="00D96DA1"/>
    <w:rsid w:val="00D9708A"/>
    <w:rsid w:val="00D977DB"/>
    <w:rsid w:val="00D97904"/>
    <w:rsid w:val="00D97AF2"/>
    <w:rsid w:val="00DA052D"/>
    <w:rsid w:val="00DA0B71"/>
    <w:rsid w:val="00DA0F5F"/>
    <w:rsid w:val="00DA17AD"/>
    <w:rsid w:val="00DA1D40"/>
    <w:rsid w:val="00DA23E2"/>
    <w:rsid w:val="00DA2BB6"/>
    <w:rsid w:val="00DA2E3B"/>
    <w:rsid w:val="00DA3565"/>
    <w:rsid w:val="00DA41C2"/>
    <w:rsid w:val="00DA45A0"/>
    <w:rsid w:val="00DA4DC7"/>
    <w:rsid w:val="00DA520A"/>
    <w:rsid w:val="00DA5221"/>
    <w:rsid w:val="00DA52AD"/>
    <w:rsid w:val="00DA5870"/>
    <w:rsid w:val="00DA5B10"/>
    <w:rsid w:val="00DA5BF3"/>
    <w:rsid w:val="00DA5F23"/>
    <w:rsid w:val="00DA62CC"/>
    <w:rsid w:val="00DA6B31"/>
    <w:rsid w:val="00DA6D9F"/>
    <w:rsid w:val="00DA76D1"/>
    <w:rsid w:val="00DA78EE"/>
    <w:rsid w:val="00DB055E"/>
    <w:rsid w:val="00DB091F"/>
    <w:rsid w:val="00DB09C9"/>
    <w:rsid w:val="00DB0AF1"/>
    <w:rsid w:val="00DB0DD4"/>
    <w:rsid w:val="00DB1D76"/>
    <w:rsid w:val="00DB23C2"/>
    <w:rsid w:val="00DB265D"/>
    <w:rsid w:val="00DB2777"/>
    <w:rsid w:val="00DB28C9"/>
    <w:rsid w:val="00DB2D55"/>
    <w:rsid w:val="00DB3B8D"/>
    <w:rsid w:val="00DB434A"/>
    <w:rsid w:val="00DB448B"/>
    <w:rsid w:val="00DB48C5"/>
    <w:rsid w:val="00DB4C0F"/>
    <w:rsid w:val="00DB4D73"/>
    <w:rsid w:val="00DB4DA1"/>
    <w:rsid w:val="00DB51F6"/>
    <w:rsid w:val="00DB541D"/>
    <w:rsid w:val="00DB5851"/>
    <w:rsid w:val="00DB6146"/>
    <w:rsid w:val="00DB6404"/>
    <w:rsid w:val="00DB65EA"/>
    <w:rsid w:val="00DB748A"/>
    <w:rsid w:val="00DB7722"/>
    <w:rsid w:val="00DB793D"/>
    <w:rsid w:val="00DC12EE"/>
    <w:rsid w:val="00DC1DD5"/>
    <w:rsid w:val="00DC2225"/>
    <w:rsid w:val="00DC248C"/>
    <w:rsid w:val="00DC27C7"/>
    <w:rsid w:val="00DC280A"/>
    <w:rsid w:val="00DC2BBB"/>
    <w:rsid w:val="00DC2E1B"/>
    <w:rsid w:val="00DC2EE8"/>
    <w:rsid w:val="00DC3432"/>
    <w:rsid w:val="00DC38EF"/>
    <w:rsid w:val="00DC3CF2"/>
    <w:rsid w:val="00DC402F"/>
    <w:rsid w:val="00DC4906"/>
    <w:rsid w:val="00DC4AF9"/>
    <w:rsid w:val="00DC4B75"/>
    <w:rsid w:val="00DC4EA5"/>
    <w:rsid w:val="00DC5CF1"/>
    <w:rsid w:val="00DC6A31"/>
    <w:rsid w:val="00DC6FBD"/>
    <w:rsid w:val="00DC7425"/>
    <w:rsid w:val="00DC7BE8"/>
    <w:rsid w:val="00DC7D5E"/>
    <w:rsid w:val="00DD0115"/>
    <w:rsid w:val="00DD0AC6"/>
    <w:rsid w:val="00DD0E81"/>
    <w:rsid w:val="00DD0F13"/>
    <w:rsid w:val="00DD1286"/>
    <w:rsid w:val="00DD1299"/>
    <w:rsid w:val="00DD17D6"/>
    <w:rsid w:val="00DD1811"/>
    <w:rsid w:val="00DD1A48"/>
    <w:rsid w:val="00DD1B20"/>
    <w:rsid w:val="00DD1BC8"/>
    <w:rsid w:val="00DD25EB"/>
    <w:rsid w:val="00DD374E"/>
    <w:rsid w:val="00DD3889"/>
    <w:rsid w:val="00DD3AF6"/>
    <w:rsid w:val="00DD3E82"/>
    <w:rsid w:val="00DD4022"/>
    <w:rsid w:val="00DD407B"/>
    <w:rsid w:val="00DD42E6"/>
    <w:rsid w:val="00DD435E"/>
    <w:rsid w:val="00DD4E19"/>
    <w:rsid w:val="00DD576B"/>
    <w:rsid w:val="00DD6434"/>
    <w:rsid w:val="00DD6C2B"/>
    <w:rsid w:val="00DD7DBA"/>
    <w:rsid w:val="00DE0029"/>
    <w:rsid w:val="00DE03AE"/>
    <w:rsid w:val="00DE0B20"/>
    <w:rsid w:val="00DE0C22"/>
    <w:rsid w:val="00DE13D5"/>
    <w:rsid w:val="00DE1935"/>
    <w:rsid w:val="00DE1B44"/>
    <w:rsid w:val="00DE1DB6"/>
    <w:rsid w:val="00DE1DD3"/>
    <w:rsid w:val="00DE216E"/>
    <w:rsid w:val="00DE2F59"/>
    <w:rsid w:val="00DE2F91"/>
    <w:rsid w:val="00DE3444"/>
    <w:rsid w:val="00DE3EE6"/>
    <w:rsid w:val="00DE4261"/>
    <w:rsid w:val="00DE4674"/>
    <w:rsid w:val="00DE4B7E"/>
    <w:rsid w:val="00DE591C"/>
    <w:rsid w:val="00DE5B27"/>
    <w:rsid w:val="00DE5E5C"/>
    <w:rsid w:val="00DE605D"/>
    <w:rsid w:val="00DE698B"/>
    <w:rsid w:val="00DE6DA9"/>
    <w:rsid w:val="00DE6E29"/>
    <w:rsid w:val="00DE6FC7"/>
    <w:rsid w:val="00DE7291"/>
    <w:rsid w:val="00DE76DA"/>
    <w:rsid w:val="00DE78FA"/>
    <w:rsid w:val="00DE7FED"/>
    <w:rsid w:val="00DF17D2"/>
    <w:rsid w:val="00DF1FD2"/>
    <w:rsid w:val="00DF2241"/>
    <w:rsid w:val="00DF2315"/>
    <w:rsid w:val="00DF266A"/>
    <w:rsid w:val="00DF2A50"/>
    <w:rsid w:val="00DF3266"/>
    <w:rsid w:val="00DF337F"/>
    <w:rsid w:val="00DF3394"/>
    <w:rsid w:val="00DF339F"/>
    <w:rsid w:val="00DF3CDC"/>
    <w:rsid w:val="00DF4425"/>
    <w:rsid w:val="00DF4E3B"/>
    <w:rsid w:val="00DF4E9D"/>
    <w:rsid w:val="00DF52A8"/>
    <w:rsid w:val="00DF5325"/>
    <w:rsid w:val="00DF5739"/>
    <w:rsid w:val="00DF5D89"/>
    <w:rsid w:val="00DF6179"/>
    <w:rsid w:val="00DF6252"/>
    <w:rsid w:val="00DF62C8"/>
    <w:rsid w:val="00DF631B"/>
    <w:rsid w:val="00DF659B"/>
    <w:rsid w:val="00DF6C95"/>
    <w:rsid w:val="00DF6CB0"/>
    <w:rsid w:val="00DF71F0"/>
    <w:rsid w:val="00DF74D1"/>
    <w:rsid w:val="00DF7C71"/>
    <w:rsid w:val="00DF7CC8"/>
    <w:rsid w:val="00DF7D30"/>
    <w:rsid w:val="00E003C4"/>
    <w:rsid w:val="00E0041B"/>
    <w:rsid w:val="00E00566"/>
    <w:rsid w:val="00E00577"/>
    <w:rsid w:val="00E006AA"/>
    <w:rsid w:val="00E00CFD"/>
    <w:rsid w:val="00E0196F"/>
    <w:rsid w:val="00E01A7B"/>
    <w:rsid w:val="00E01B20"/>
    <w:rsid w:val="00E01EC2"/>
    <w:rsid w:val="00E02275"/>
    <w:rsid w:val="00E031CF"/>
    <w:rsid w:val="00E03B0D"/>
    <w:rsid w:val="00E03D09"/>
    <w:rsid w:val="00E04300"/>
    <w:rsid w:val="00E04610"/>
    <w:rsid w:val="00E04DC2"/>
    <w:rsid w:val="00E04DCD"/>
    <w:rsid w:val="00E0505A"/>
    <w:rsid w:val="00E05660"/>
    <w:rsid w:val="00E05B7B"/>
    <w:rsid w:val="00E066DE"/>
    <w:rsid w:val="00E06780"/>
    <w:rsid w:val="00E06FAF"/>
    <w:rsid w:val="00E0718A"/>
    <w:rsid w:val="00E07351"/>
    <w:rsid w:val="00E074D8"/>
    <w:rsid w:val="00E07B20"/>
    <w:rsid w:val="00E10C77"/>
    <w:rsid w:val="00E10DD2"/>
    <w:rsid w:val="00E11005"/>
    <w:rsid w:val="00E11671"/>
    <w:rsid w:val="00E11924"/>
    <w:rsid w:val="00E11C54"/>
    <w:rsid w:val="00E11DDA"/>
    <w:rsid w:val="00E1250F"/>
    <w:rsid w:val="00E12735"/>
    <w:rsid w:val="00E1330B"/>
    <w:rsid w:val="00E1331A"/>
    <w:rsid w:val="00E13C90"/>
    <w:rsid w:val="00E13F64"/>
    <w:rsid w:val="00E14061"/>
    <w:rsid w:val="00E14096"/>
    <w:rsid w:val="00E14368"/>
    <w:rsid w:val="00E1436C"/>
    <w:rsid w:val="00E1453E"/>
    <w:rsid w:val="00E1469E"/>
    <w:rsid w:val="00E14828"/>
    <w:rsid w:val="00E14D01"/>
    <w:rsid w:val="00E16CD4"/>
    <w:rsid w:val="00E17319"/>
    <w:rsid w:val="00E174B3"/>
    <w:rsid w:val="00E17B31"/>
    <w:rsid w:val="00E17F94"/>
    <w:rsid w:val="00E20228"/>
    <w:rsid w:val="00E205F2"/>
    <w:rsid w:val="00E207A6"/>
    <w:rsid w:val="00E20CCF"/>
    <w:rsid w:val="00E21465"/>
    <w:rsid w:val="00E21B3F"/>
    <w:rsid w:val="00E222BB"/>
    <w:rsid w:val="00E22363"/>
    <w:rsid w:val="00E2242E"/>
    <w:rsid w:val="00E22817"/>
    <w:rsid w:val="00E22A62"/>
    <w:rsid w:val="00E22A63"/>
    <w:rsid w:val="00E23397"/>
    <w:rsid w:val="00E23866"/>
    <w:rsid w:val="00E23C03"/>
    <w:rsid w:val="00E245DB"/>
    <w:rsid w:val="00E25093"/>
    <w:rsid w:val="00E253F5"/>
    <w:rsid w:val="00E255DD"/>
    <w:rsid w:val="00E25698"/>
    <w:rsid w:val="00E25CEE"/>
    <w:rsid w:val="00E26207"/>
    <w:rsid w:val="00E26473"/>
    <w:rsid w:val="00E2659B"/>
    <w:rsid w:val="00E26D68"/>
    <w:rsid w:val="00E26DF5"/>
    <w:rsid w:val="00E272B0"/>
    <w:rsid w:val="00E2744A"/>
    <w:rsid w:val="00E274FB"/>
    <w:rsid w:val="00E275ED"/>
    <w:rsid w:val="00E277E5"/>
    <w:rsid w:val="00E27B42"/>
    <w:rsid w:val="00E27B7F"/>
    <w:rsid w:val="00E30DF4"/>
    <w:rsid w:val="00E313D4"/>
    <w:rsid w:val="00E31908"/>
    <w:rsid w:val="00E319F8"/>
    <w:rsid w:val="00E31CCB"/>
    <w:rsid w:val="00E325FC"/>
    <w:rsid w:val="00E32DB0"/>
    <w:rsid w:val="00E32F88"/>
    <w:rsid w:val="00E33576"/>
    <w:rsid w:val="00E336B4"/>
    <w:rsid w:val="00E33A92"/>
    <w:rsid w:val="00E340B5"/>
    <w:rsid w:val="00E3432B"/>
    <w:rsid w:val="00E345A3"/>
    <w:rsid w:val="00E34650"/>
    <w:rsid w:val="00E347CC"/>
    <w:rsid w:val="00E34C13"/>
    <w:rsid w:val="00E34FBD"/>
    <w:rsid w:val="00E3683D"/>
    <w:rsid w:val="00E36944"/>
    <w:rsid w:val="00E36C02"/>
    <w:rsid w:val="00E37074"/>
    <w:rsid w:val="00E373F2"/>
    <w:rsid w:val="00E377A6"/>
    <w:rsid w:val="00E37D4D"/>
    <w:rsid w:val="00E37E43"/>
    <w:rsid w:val="00E4051A"/>
    <w:rsid w:val="00E40BCF"/>
    <w:rsid w:val="00E416D2"/>
    <w:rsid w:val="00E41DA0"/>
    <w:rsid w:val="00E41E5D"/>
    <w:rsid w:val="00E41F09"/>
    <w:rsid w:val="00E42367"/>
    <w:rsid w:val="00E42492"/>
    <w:rsid w:val="00E429D5"/>
    <w:rsid w:val="00E42BC6"/>
    <w:rsid w:val="00E42D1B"/>
    <w:rsid w:val="00E42F00"/>
    <w:rsid w:val="00E43008"/>
    <w:rsid w:val="00E437E1"/>
    <w:rsid w:val="00E43ACC"/>
    <w:rsid w:val="00E43D5D"/>
    <w:rsid w:val="00E44820"/>
    <w:rsid w:val="00E44B86"/>
    <w:rsid w:val="00E44E2D"/>
    <w:rsid w:val="00E4548B"/>
    <w:rsid w:val="00E460F5"/>
    <w:rsid w:val="00E46176"/>
    <w:rsid w:val="00E461A9"/>
    <w:rsid w:val="00E46506"/>
    <w:rsid w:val="00E46518"/>
    <w:rsid w:val="00E46A07"/>
    <w:rsid w:val="00E47129"/>
    <w:rsid w:val="00E47A21"/>
    <w:rsid w:val="00E47A46"/>
    <w:rsid w:val="00E47F6C"/>
    <w:rsid w:val="00E47FF0"/>
    <w:rsid w:val="00E50107"/>
    <w:rsid w:val="00E5025D"/>
    <w:rsid w:val="00E50A97"/>
    <w:rsid w:val="00E50CAC"/>
    <w:rsid w:val="00E5115D"/>
    <w:rsid w:val="00E51379"/>
    <w:rsid w:val="00E514C5"/>
    <w:rsid w:val="00E517A6"/>
    <w:rsid w:val="00E51923"/>
    <w:rsid w:val="00E5199E"/>
    <w:rsid w:val="00E51B31"/>
    <w:rsid w:val="00E520E6"/>
    <w:rsid w:val="00E5256E"/>
    <w:rsid w:val="00E5267A"/>
    <w:rsid w:val="00E52D25"/>
    <w:rsid w:val="00E52E13"/>
    <w:rsid w:val="00E52E8B"/>
    <w:rsid w:val="00E52EDE"/>
    <w:rsid w:val="00E52F2F"/>
    <w:rsid w:val="00E52FB2"/>
    <w:rsid w:val="00E53416"/>
    <w:rsid w:val="00E538E9"/>
    <w:rsid w:val="00E53E3E"/>
    <w:rsid w:val="00E54179"/>
    <w:rsid w:val="00E55176"/>
    <w:rsid w:val="00E55A9F"/>
    <w:rsid w:val="00E55B70"/>
    <w:rsid w:val="00E55BB2"/>
    <w:rsid w:val="00E56090"/>
    <w:rsid w:val="00E563E3"/>
    <w:rsid w:val="00E56FA2"/>
    <w:rsid w:val="00E576BB"/>
    <w:rsid w:val="00E57A20"/>
    <w:rsid w:val="00E57DD7"/>
    <w:rsid w:val="00E57E6E"/>
    <w:rsid w:val="00E601A1"/>
    <w:rsid w:val="00E60215"/>
    <w:rsid w:val="00E603D6"/>
    <w:rsid w:val="00E60944"/>
    <w:rsid w:val="00E60AA5"/>
    <w:rsid w:val="00E60F44"/>
    <w:rsid w:val="00E6120E"/>
    <w:rsid w:val="00E61F1D"/>
    <w:rsid w:val="00E62082"/>
    <w:rsid w:val="00E6216D"/>
    <w:rsid w:val="00E62658"/>
    <w:rsid w:val="00E62AE8"/>
    <w:rsid w:val="00E62CDD"/>
    <w:rsid w:val="00E635AC"/>
    <w:rsid w:val="00E6461C"/>
    <w:rsid w:val="00E64D50"/>
    <w:rsid w:val="00E654FC"/>
    <w:rsid w:val="00E661A2"/>
    <w:rsid w:val="00E662EB"/>
    <w:rsid w:val="00E66400"/>
    <w:rsid w:val="00E66F3E"/>
    <w:rsid w:val="00E670E8"/>
    <w:rsid w:val="00E67280"/>
    <w:rsid w:val="00E6746B"/>
    <w:rsid w:val="00E674DF"/>
    <w:rsid w:val="00E6757F"/>
    <w:rsid w:val="00E67DD3"/>
    <w:rsid w:val="00E70171"/>
    <w:rsid w:val="00E70278"/>
    <w:rsid w:val="00E7069A"/>
    <w:rsid w:val="00E70D17"/>
    <w:rsid w:val="00E70D6F"/>
    <w:rsid w:val="00E70E90"/>
    <w:rsid w:val="00E71476"/>
    <w:rsid w:val="00E71AE8"/>
    <w:rsid w:val="00E71E86"/>
    <w:rsid w:val="00E722B9"/>
    <w:rsid w:val="00E72EFE"/>
    <w:rsid w:val="00E733D7"/>
    <w:rsid w:val="00E73DF8"/>
    <w:rsid w:val="00E741C7"/>
    <w:rsid w:val="00E743C5"/>
    <w:rsid w:val="00E748F5"/>
    <w:rsid w:val="00E74FB7"/>
    <w:rsid w:val="00E75651"/>
    <w:rsid w:val="00E7589B"/>
    <w:rsid w:val="00E767E9"/>
    <w:rsid w:val="00E76A19"/>
    <w:rsid w:val="00E76AF5"/>
    <w:rsid w:val="00E76C45"/>
    <w:rsid w:val="00E76FA3"/>
    <w:rsid w:val="00E771ED"/>
    <w:rsid w:val="00E7720B"/>
    <w:rsid w:val="00E779A5"/>
    <w:rsid w:val="00E77AC5"/>
    <w:rsid w:val="00E77C56"/>
    <w:rsid w:val="00E80411"/>
    <w:rsid w:val="00E805EC"/>
    <w:rsid w:val="00E8063B"/>
    <w:rsid w:val="00E80A42"/>
    <w:rsid w:val="00E819F3"/>
    <w:rsid w:val="00E81A77"/>
    <w:rsid w:val="00E81B4F"/>
    <w:rsid w:val="00E81CAF"/>
    <w:rsid w:val="00E821FC"/>
    <w:rsid w:val="00E822D2"/>
    <w:rsid w:val="00E826CF"/>
    <w:rsid w:val="00E838B6"/>
    <w:rsid w:val="00E83900"/>
    <w:rsid w:val="00E8417E"/>
    <w:rsid w:val="00E84272"/>
    <w:rsid w:val="00E84D00"/>
    <w:rsid w:val="00E84DC7"/>
    <w:rsid w:val="00E85225"/>
    <w:rsid w:val="00E852E5"/>
    <w:rsid w:val="00E85541"/>
    <w:rsid w:val="00E8584E"/>
    <w:rsid w:val="00E8594F"/>
    <w:rsid w:val="00E85961"/>
    <w:rsid w:val="00E85F69"/>
    <w:rsid w:val="00E8641D"/>
    <w:rsid w:val="00E8695A"/>
    <w:rsid w:val="00E86AA3"/>
    <w:rsid w:val="00E86BFD"/>
    <w:rsid w:val="00E86DA4"/>
    <w:rsid w:val="00E8752B"/>
    <w:rsid w:val="00E87D36"/>
    <w:rsid w:val="00E906AC"/>
    <w:rsid w:val="00E90720"/>
    <w:rsid w:val="00E9097A"/>
    <w:rsid w:val="00E90DA8"/>
    <w:rsid w:val="00E9164B"/>
    <w:rsid w:val="00E91F72"/>
    <w:rsid w:val="00E91FCD"/>
    <w:rsid w:val="00E92116"/>
    <w:rsid w:val="00E925FB"/>
    <w:rsid w:val="00E92807"/>
    <w:rsid w:val="00E92A84"/>
    <w:rsid w:val="00E938CC"/>
    <w:rsid w:val="00E94048"/>
    <w:rsid w:val="00E94A2B"/>
    <w:rsid w:val="00E94B2D"/>
    <w:rsid w:val="00E94C79"/>
    <w:rsid w:val="00E94D99"/>
    <w:rsid w:val="00E94DFA"/>
    <w:rsid w:val="00E95600"/>
    <w:rsid w:val="00E95835"/>
    <w:rsid w:val="00E95AA1"/>
    <w:rsid w:val="00E95C60"/>
    <w:rsid w:val="00E96202"/>
    <w:rsid w:val="00E962F3"/>
    <w:rsid w:val="00E96B47"/>
    <w:rsid w:val="00E9759B"/>
    <w:rsid w:val="00E9776E"/>
    <w:rsid w:val="00E97F51"/>
    <w:rsid w:val="00EA0431"/>
    <w:rsid w:val="00EA0705"/>
    <w:rsid w:val="00EA09BA"/>
    <w:rsid w:val="00EA0B7A"/>
    <w:rsid w:val="00EA26D2"/>
    <w:rsid w:val="00EA2937"/>
    <w:rsid w:val="00EA3448"/>
    <w:rsid w:val="00EA355C"/>
    <w:rsid w:val="00EA3B2C"/>
    <w:rsid w:val="00EA3B9E"/>
    <w:rsid w:val="00EA42BC"/>
    <w:rsid w:val="00EA44CD"/>
    <w:rsid w:val="00EA47B5"/>
    <w:rsid w:val="00EA4B88"/>
    <w:rsid w:val="00EA4BE9"/>
    <w:rsid w:val="00EA4E5F"/>
    <w:rsid w:val="00EA4F8A"/>
    <w:rsid w:val="00EA544B"/>
    <w:rsid w:val="00EA5695"/>
    <w:rsid w:val="00EA58E4"/>
    <w:rsid w:val="00EA61A7"/>
    <w:rsid w:val="00EA641E"/>
    <w:rsid w:val="00EA6A7E"/>
    <w:rsid w:val="00EA6F00"/>
    <w:rsid w:val="00EA7938"/>
    <w:rsid w:val="00EA799A"/>
    <w:rsid w:val="00EA7AE5"/>
    <w:rsid w:val="00EA7C2F"/>
    <w:rsid w:val="00EA7E6D"/>
    <w:rsid w:val="00EB01FB"/>
    <w:rsid w:val="00EB0430"/>
    <w:rsid w:val="00EB0903"/>
    <w:rsid w:val="00EB0EDE"/>
    <w:rsid w:val="00EB1714"/>
    <w:rsid w:val="00EB19B9"/>
    <w:rsid w:val="00EB1A1A"/>
    <w:rsid w:val="00EB1D18"/>
    <w:rsid w:val="00EB1F44"/>
    <w:rsid w:val="00EB234D"/>
    <w:rsid w:val="00EB28C3"/>
    <w:rsid w:val="00EB2928"/>
    <w:rsid w:val="00EB2ADB"/>
    <w:rsid w:val="00EB2CD6"/>
    <w:rsid w:val="00EB2E7E"/>
    <w:rsid w:val="00EB35E8"/>
    <w:rsid w:val="00EB3662"/>
    <w:rsid w:val="00EB3784"/>
    <w:rsid w:val="00EB3827"/>
    <w:rsid w:val="00EB40D4"/>
    <w:rsid w:val="00EB4107"/>
    <w:rsid w:val="00EB4221"/>
    <w:rsid w:val="00EB447A"/>
    <w:rsid w:val="00EB44C6"/>
    <w:rsid w:val="00EB4C3E"/>
    <w:rsid w:val="00EB4E8A"/>
    <w:rsid w:val="00EB5444"/>
    <w:rsid w:val="00EB56B1"/>
    <w:rsid w:val="00EB58ED"/>
    <w:rsid w:val="00EB6025"/>
    <w:rsid w:val="00EB6AE9"/>
    <w:rsid w:val="00EB779C"/>
    <w:rsid w:val="00EB79B2"/>
    <w:rsid w:val="00EC13C9"/>
    <w:rsid w:val="00EC1851"/>
    <w:rsid w:val="00EC1D15"/>
    <w:rsid w:val="00EC1E0C"/>
    <w:rsid w:val="00EC1E45"/>
    <w:rsid w:val="00EC2576"/>
    <w:rsid w:val="00EC2738"/>
    <w:rsid w:val="00EC2B28"/>
    <w:rsid w:val="00EC2C41"/>
    <w:rsid w:val="00EC2D3A"/>
    <w:rsid w:val="00EC2E8F"/>
    <w:rsid w:val="00EC3106"/>
    <w:rsid w:val="00EC357F"/>
    <w:rsid w:val="00EC35F0"/>
    <w:rsid w:val="00EC36CE"/>
    <w:rsid w:val="00EC3826"/>
    <w:rsid w:val="00EC427B"/>
    <w:rsid w:val="00EC4371"/>
    <w:rsid w:val="00EC49B1"/>
    <w:rsid w:val="00EC4D47"/>
    <w:rsid w:val="00EC4F49"/>
    <w:rsid w:val="00EC51BF"/>
    <w:rsid w:val="00EC61F9"/>
    <w:rsid w:val="00EC68C0"/>
    <w:rsid w:val="00EC6C86"/>
    <w:rsid w:val="00EC6D19"/>
    <w:rsid w:val="00EC6DE7"/>
    <w:rsid w:val="00EC6EDB"/>
    <w:rsid w:val="00EC71EA"/>
    <w:rsid w:val="00EC7523"/>
    <w:rsid w:val="00EC766B"/>
    <w:rsid w:val="00EC7A09"/>
    <w:rsid w:val="00ED0440"/>
    <w:rsid w:val="00ED06A9"/>
    <w:rsid w:val="00ED0EC5"/>
    <w:rsid w:val="00ED189A"/>
    <w:rsid w:val="00ED1C96"/>
    <w:rsid w:val="00ED1CDD"/>
    <w:rsid w:val="00ED1E18"/>
    <w:rsid w:val="00ED21A0"/>
    <w:rsid w:val="00ED21BD"/>
    <w:rsid w:val="00ED2250"/>
    <w:rsid w:val="00ED29B1"/>
    <w:rsid w:val="00ED2A10"/>
    <w:rsid w:val="00ED303D"/>
    <w:rsid w:val="00ED335C"/>
    <w:rsid w:val="00ED357A"/>
    <w:rsid w:val="00ED3AD1"/>
    <w:rsid w:val="00ED3BB6"/>
    <w:rsid w:val="00ED4566"/>
    <w:rsid w:val="00ED4A83"/>
    <w:rsid w:val="00ED4A86"/>
    <w:rsid w:val="00ED4CE2"/>
    <w:rsid w:val="00ED4FA2"/>
    <w:rsid w:val="00ED5312"/>
    <w:rsid w:val="00ED53A7"/>
    <w:rsid w:val="00ED5DBF"/>
    <w:rsid w:val="00ED5FCE"/>
    <w:rsid w:val="00ED622A"/>
    <w:rsid w:val="00ED62B3"/>
    <w:rsid w:val="00ED6431"/>
    <w:rsid w:val="00ED6A5A"/>
    <w:rsid w:val="00ED736F"/>
    <w:rsid w:val="00ED74D9"/>
    <w:rsid w:val="00ED77A1"/>
    <w:rsid w:val="00ED7C29"/>
    <w:rsid w:val="00ED7C87"/>
    <w:rsid w:val="00EE12AD"/>
    <w:rsid w:val="00EE177B"/>
    <w:rsid w:val="00EE1C0B"/>
    <w:rsid w:val="00EE1DD6"/>
    <w:rsid w:val="00EE1F84"/>
    <w:rsid w:val="00EE21E1"/>
    <w:rsid w:val="00EE224A"/>
    <w:rsid w:val="00EE2286"/>
    <w:rsid w:val="00EE290A"/>
    <w:rsid w:val="00EE2AC9"/>
    <w:rsid w:val="00EE2C8B"/>
    <w:rsid w:val="00EE2D78"/>
    <w:rsid w:val="00EE313A"/>
    <w:rsid w:val="00EE43FA"/>
    <w:rsid w:val="00EE4526"/>
    <w:rsid w:val="00EE4C92"/>
    <w:rsid w:val="00EE4DA6"/>
    <w:rsid w:val="00EE5262"/>
    <w:rsid w:val="00EE561B"/>
    <w:rsid w:val="00EE595B"/>
    <w:rsid w:val="00EE5DEB"/>
    <w:rsid w:val="00EE5F43"/>
    <w:rsid w:val="00EE64E1"/>
    <w:rsid w:val="00EE64F6"/>
    <w:rsid w:val="00EE66D9"/>
    <w:rsid w:val="00EE7034"/>
    <w:rsid w:val="00EE7A4C"/>
    <w:rsid w:val="00EE7BA6"/>
    <w:rsid w:val="00EE7C3A"/>
    <w:rsid w:val="00EE7F6F"/>
    <w:rsid w:val="00EF0639"/>
    <w:rsid w:val="00EF0757"/>
    <w:rsid w:val="00EF0A43"/>
    <w:rsid w:val="00EF0A54"/>
    <w:rsid w:val="00EF0CBA"/>
    <w:rsid w:val="00EF0DE0"/>
    <w:rsid w:val="00EF11C8"/>
    <w:rsid w:val="00EF136D"/>
    <w:rsid w:val="00EF166F"/>
    <w:rsid w:val="00EF1D99"/>
    <w:rsid w:val="00EF27EB"/>
    <w:rsid w:val="00EF2A4B"/>
    <w:rsid w:val="00EF2A95"/>
    <w:rsid w:val="00EF2C0B"/>
    <w:rsid w:val="00EF2F6A"/>
    <w:rsid w:val="00EF38E5"/>
    <w:rsid w:val="00EF39DC"/>
    <w:rsid w:val="00EF3F3C"/>
    <w:rsid w:val="00EF48C8"/>
    <w:rsid w:val="00EF4FC5"/>
    <w:rsid w:val="00EF5A16"/>
    <w:rsid w:val="00EF60A9"/>
    <w:rsid w:val="00EF68D0"/>
    <w:rsid w:val="00EF697B"/>
    <w:rsid w:val="00EF6A24"/>
    <w:rsid w:val="00EF7345"/>
    <w:rsid w:val="00F000FB"/>
    <w:rsid w:val="00F001DC"/>
    <w:rsid w:val="00F00232"/>
    <w:rsid w:val="00F00CD9"/>
    <w:rsid w:val="00F00EA9"/>
    <w:rsid w:val="00F01401"/>
    <w:rsid w:val="00F014B7"/>
    <w:rsid w:val="00F015BA"/>
    <w:rsid w:val="00F01B7B"/>
    <w:rsid w:val="00F0279F"/>
    <w:rsid w:val="00F02C8B"/>
    <w:rsid w:val="00F02E38"/>
    <w:rsid w:val="00F0317A"/>
    <w:rsid w:val="00F03955"/>
    <w:rsid w:val="00F04520"/>
    <w:rsid w:val="00F04BA9"/>
    <w:rsid w:val="00F05173"/>
    <w:rsid w:val="00F0529A"/>
    <w:rsid w:val="00F05950"/>
    <w:rsid w:val="00F063B6"/>
    <w:rsid w:val="00F0654D"/>
    <w:rsid w:val="00F06AEC"/>
    <w:rsid w:val="00F072D3"/>
    <w:rsid w:val="00F07698"/>
    <w:rsid w:val="00F07825"/>
    <w:rsid w:val="00F07926"/>
    <w:rsid w:val="00F079E4"/>
    <w:rsid w:val="00F07A26"/>
    <w:rsid w:val="00F1036E"/>
    <w:rsid w:val="00F10E3A"/>
    <w:rsid w:val="00F10E8F"/>
    <w:rsid w:val="00F11413"/>
    <w:rsid w:val="00F1157F"/>
    <w:rsid w:val="00F11680"/>
    <w:rsid w:val="00F11991"/>
    <w:rsid w:val="00F11DA9"/>
    <w:rsid w:val="00F12687"/>
    <w:rsid w:val="00F12D2A"/>
    <w:rsid w:val="00F133CD"/>
    <w:rsid w:val="00F13FD5"/>
    <w:rsid w:val="00F141DA"/>
    <w:rsid w:val="00F14747"/>
    <w:rsid w:val="00F147A4"/>
    <w:rsid w:val="00F14835"/>
    <w:rsid w:val="00F14AD2"/>
    <w:rsid w:val="00F14B32"/>
    <w:rsid w:val="00F14C7C"/>
    <w:rsid w:val="00F14CE4"/>
    <w:rsid w:val="00F151C5"/>
    <w:rsid w:val="00F1583F"/>
    <w:rsid w:val="00F15B50"/>
    <w:rsid w:val="00F1641A"/>
    <w:rsid w:val="00F16901"/>
    <w:rsid w:val="00F16BBA"/>
    <w:rsid w:val="00F16F89"/>
    <w:rsid w:val="00F170F7"/>
    <w:rsid w:val="00F17383"/>
    <w:rsid w:val="00F17AA9"/>
    <w:rsid w:val="00F17D4D"/>
    <w:rsid w:val="00F17DA3"/>
    <w:rsid w:val="00F17E0F"/>
    <w:rsid w:val="00F204D7"/>
    <w:rsid w:val="00F207D9"/>
    <w:rsid w:val="00F207EC"/>
    <w:rsid w:val="00F218A7"/>
    <w:rsid w:val="00F21926"/>
    <w:rsid w:val="00F219F1"/>
    <w:rsid w:val="00F21F13"/>
    <w:rsid w:val="00F22252"/>
    <w:rsid w:val="00F222D4"/>
    <w:rsid w:val="00F222EA"/>
    <w:rsid w:val="00F22AC2"/>
    <w:rsid w:val="00F22B74"/>
    <w:rsid w:val="00F22BC6"/>
    <w:rsid w:val="00F22DD8"/>
    <w:rsid w:val="00F2351D"/>
    <w:rsid w:val="00F23965"/>
    <w:rsid w:val="00F24139"/>
    <w:rsid w:val="00F247C5"/>
    <w:rsid w:val="00F248C3"/>
    <w:rsid w:val="00F26622"/>
    <w:rsid w:val="00F269B4"/>
    <w:rsid w:val="00F270B8"/>
    <w:rsid w:val="00F272C0"/>
    <w:rsid w:val="00F27577"/>
    <w:rsid w:val="00F276D0"/>
    <w:rsid w:val="00F27F36"/>
    <w:rsid w:val="00F3060F"/>
    <w:rsid w:val="00F30ACE"/>
    <w:rsid w:val="00F30B5C"/>
    <w:rsid w:val="00F30B66"/>
    <w:rsid w:val="00F30DBD"/>
    <w:rsid w:val="00F3121D"/>
    <w:rsid w:val="00F31880"/>
    <w:rsid w:val="00F318AF"/>
    <w:rsid w:val="00F32724"/>
    <w:rsid w:val="00F32964"/>
    <w:rsid w:val="00F32D00"/>
    <w:rsid w:val="00F331A9"/>
    <w:rsid w:val="00F336F1"/>
    <w:rsid w:val="00F339C4"/>
    <w:rsid w:val="00F33A25"/>
    <w:rsid w:val="00F33A91"/>
    <w:rsid w:val="00F33E52"/>
    <w:rsid w:val="00F3410C"/>
    <w:rsid w:val="00F3428E"/>
    <w:rsid w:val="00F34703"/>
    <w:rsid w:val="00F347CE"/>
    <w:rsid w:val="00F34C2A"/>
    <w:rsid w:val="00F35232"/>
    <w:rsid w:val="00F35512"/>
    <w:rsid w:val="00F35A70"/>
    <w:rsid w:val="00F35F10"/>
    <w:rsid w:val="00F36435"/>
    <w:rsid w:val="00F36811"/>
    <w:rsid w:val="00F36C5B"/>
    <w:rsid w:val="00F40930"/>
    <w:rsid w:val="00F40DD5"/>
    <w:rsid w:val="00F40F13"/>
    <w:rsid w:val="00F418BA"/>
    <w:rsid w:val="00F42268"/>
    <w:rsid w:val="00F4259E"/>
    <w:rsid w:val="00F426D5"/>
    <w:rsid w:val="00F427A7"/>
    <w:rsid w:val="00F428C2"/>
    <w:rsid w:val="00F4332A"/>
    <w:rsid w:val="00F43D07"/>
    <w:rsid w:val="00F43EF8"/>
    <w:rsid w:val="00F44195"/>
    <w:rsid w:val="00F44212"/>
    <w:rsid w:val="00F442F7"/>
    <w:rsid w:val="00F4455A"/>
    <w:rsid w:val="00F44572"/>
    <w:rsid w:val="00F446BA"/>
    <w:rsid w:val="00F44EA0"/>
    <w:rsid w:val="00F4511D"/>
    <w:rsid w:val="00F45558"/>
    <w:rsid w:val="00F4570C"/>
    <w:rsid w:val="00F45869"/>
    <w:rsid w:val="00F45CA8"/>
    <w:rsid w:val="00F45CDA"/>
    <w:rsid w:val="00F4601C"/>
    <w:rsid w:val="00F46332"/>
    <w:rsid w:val="00F463E9"/>
    <w:rsid w:val="00F463F3"/>
    <w:rsid w:val="00F46FC0"/>
    <w:rsid w:val="00F4735E"/>
    <w:rsid w:val="00F47471"/>
    <w:rsid w:val="00F47867"/>
    <w:rsid w:val="00F47BF7"/>
    <w:rsid w:val="00F47EBE"/>
    <w:rsid w:val="00F50463"/>
    <w:rsid w:val="00F50F01"/>
    <w:rsid w:val="00F5120D"/>
    <w:rsid w:val="00F512AC"/>
    <w:rsid w:val="00F5130A"/>
    <w:rsid w:val="00F51AF6"/>
    <w:rsid w:val="00F51BDC"/>
    <w:rsid w:val="00F51DF1"/>
    <w:rsid w:val="00F5330D"/>
    <w:rsid w:val="00F53AB8"/>
    <w:rsid w:val="00F54714"/>
    <w:rsid w:val="00F553DB"/>
    <w:rsid w:val="00F559AC"/>
    <w:rsid w:val="00F55CBC"/>
    <w:rsid w:val="00F55D05"/>
    <w:rsid w:val="00F56290"/>
    <w:rsid w:val="00F5634B"/>
    <w:rsid w:val="00F566D2"/>
    <w:rsid w:val="00F56966"/>
    <w:rsid w:val="00F56ACC"/>
    <w:rsid w:val="00F56C72"/>
    <w:rsid w:val="00F57270"/>
    <w:rsid w:val="00F5747F"/>
    <w:rsid w:val="00F57977"/>
    <w:rsid w:val="00F57B1C"/>
    <w:rsid w:val="00F57D33"/>
    <w:rsid w:val="00F60410"/>
    <w:rsid w:val="00F60895"/>
    <w:rsid w:val="00F609F9"/>
    <w:rsid w:val="00F60CC6"/>
    <w:rsid w:val="00F61CF5"/>
    <w:rsid w:val="00F622AA"/>
    <w:rsid w:val="00F62A66"/>
    <w:rsid w:val="00F62DFB"/>
    <w:rsid w:val="00F632C1"/>
    <w:rsid w:val="00F63436"/>
    <w:rsid w:val="00F63FB0"/>
    <w:rsid w:val="00F6461B"/>
    <w:rsid w:val="00F64BC0"/>
    <w:rsid w:val="00F64F7E"/>
    <w:rsid w:val="00F64FDC"/>
    <w:rsid w:val="00F65144"/>
    <w:rsid w:val="00F666B9"/>
    <w:rsid w:val="00F66771"/>
    <w:rsid w:val="00F668D5"/>
    <w:rsid w:val="00F66CE6"/>
    <w:rsid w:val="00F66D75"/>
    <w:rsid w:val="00F67529"/>
    <w:rsid w:val="00F6783D"/>
    <w:rsid w:val="00F67879"/>
    <w:rsid w:val="00F67917"/>
    <w:rsid w:val="00F6795A"/>
    <w:rsid w:val="00F67F01"/>
    <w:rsid w:val="00F67FA3"/>
    <w:rsid w:val="00F709AC"/>
    <w:rsid w:val="00F70BDF"/>
    <w:rsid w:val="00F70DF3"/>
    <w:rsid w:val="00F71838"/>
    <w:rsid w:val="00F71BF8"/>
    <w:rsid w:val="00F71CE8"/>
    <w:rsid w:val="00F72094"/>
    <w:rsid w:val="00F723DB"/>
    <w:rsid w:val="00F72462"/>
    <w:rsid w:val="00F73067"/>
    <w:rsid w:val="00F743B1"/>
    <w:rsid w:val="00F74E56"/>
    <w:rsid w:val="00F75097"/>
    <w:rsid w:val="00F7511E"/>
    <w:rsid w:val="00F751B9"/>
    <w:rsid w:val="00F75B90"/>
    <w:rsid w:val="00F75FD5"/>
    <w:rsid w:val="00F76236"/>
    <w:rsid w:val="00F762AD"/>
    <w:rsid w:val="00F7639E"/>
    <w:rsid w:val="00F7686B"/>
    <w:rsid w:val="00F7710A"/>
    <w:rsid w:val="00F7750A"/>
    <w:rsid w:val="00F775C3"/>
    <w:rsid w:val="00F77A0F"/>
    <w:rsid w:val="00F77EDA"/>
    <w:rsid w:val="00F80124"/>
    <w:rsid w:val="00F80F4E"/>
    <w:rsid w:val="00F80F5C"/>
    <w:rsid w:val="00F810AE"/>
    <w:rsid w:val="00F81C9F"/>
    <w:rsid w:val="00F81CC6"/>
    <w:rsid w:val="00F82011"/>
    <w:rsid w:val="00F82169"/>
    <w:rsid w:val="00F82199"/>
    <w:rsid w:val="00F82BB3"/>
    <w:rsid w:val="00F82BC0"/>
    <w:rsid w:val="00F8319D"/>
    <w:rsid w:val="00F831AE"/>
    <w:rsid w:val="00F8352F"/>
    <w:rsid w:val="00F83C45"/>
    <w:rsid w:val="00F841C9"/>
    <w:rsid w:val="00F84390"/>
    <w:rsid w:val="00F84A98"/>
    <w:rsid w:val="00F84FDC"/>
    <w:rsid w:val="00F85829"/>
    <w:rsid w:val="00F85CFF"/>
    <w:rsid w:val="00F85D77"/>
    <w:rsid w:val="00F85FD1"/>
    <w:rsid w:val="00F8629C"/>
    <w:rsid w:val="00F8639D"/>
    <w:rsid w:val="00F86C7B"/>
    <w:rsid w:val="00F87042"/>
    <w:rsid w:val="00F87943"/>
    <w:rsid w:val="00F90459"/>
    <w:rsid w:val="00F9056C"/>
    <w:rsid w:val="00F9079E"/>
    <w:rsid w:val="00F909A5"/>
    <w:rsid w:val="00F90CD9"/>
    <w:rsid w:val="00F911E2"/>
    <w:rsid w:val="00F912C2"/>
    <w:rsid w:val="00F9143D"/>
    <w:rsid w:val="00F917D3"/>
    <w:rsid w:val="00F91A52"/>
    <w:rsid w:val="00F91C8E"/>
    <w:rsid w:val="00F92509"/>
    <w:rsid w:val="00F9278A"/>
    <w:rsid w:val="00F93DAC"/>
    <w:rsid w:val="00F943A5"/>
    <w:rsid w:val="00F943B0"/>
    <w:rsid w:val="00F94631"/>
    <w:rsid w:val="00F948A0"/>
    <w:rsid w:val="00F94DBE"/>
    <w:rsid w:val="00F94E06"/>
    <w:rsid w:val="00F95F36"/>
    <w:rsid w:val="00F9658A"/>
    <w:rsid w:val="00F97024"/>
    <w:rsid w:val="00F97E70"/>
    <w:rsid w:val="00F97F64"/>
    <w:rsid w:val="00FA06F7"/>
    <w:rsid w:val="00FA084B"/>
    <w:rsid w:val="00FA09F9"/>
    <w:rsid w:val="00FA0E85"/>
    <w:rsid w:val="00FA1E33"/>
    <w:rsid w:val="00FA20A9"/>
    <w:rsid w:val="00FA2A6B"/>
    <w:rsid w:val="00FA3292"/>
    <w:rsid w:val="00FA3A68"/>
    <w:rsid w:val="00FA3F86"/>
    <w:rsid w:val="00FA45C5"/>
    <w:rsid w:val="00FA484E"/>
    <w:rsid w:val="00FA4B5C"/>
    <w:rsid w:val="00FA4E6C"/>
    <w:rsid w:val="00FA4F08"/>
    <w:rsid w:val="00FA58D8"/>
    <w:rsid w:val="00FA5E57"/>
    <w:rsid w:val="00FA64C3"/>
    <w:rsid w:val="00FA6737"/>
    <w:rsid w:val="00FA6BB6"/>
    <w:rsid w:val="00FA6BFB"/>
    <w:rsid w:val="00FA6E20"/>
    <w:rsid w:val="00FA6EC8"/>
    <w:rsid w:val="00FA7644"/>
    <w:rsid w:val="00FA783D"/>
    <w:rsid w:val="00FA79C2"/>
    <w:rsid w:val="00FB005E"/>
    <w:rsid w:val="00FB0889"/>
    <w:rsid w:val="00FB0976"/>
    <w:rsid w:val="00FB116F"/>
    <w:rsid w:val="00FB1729"/>
    <w:rsid w:val="00FB1B6D"/>
    <w:rsid w:val="00FB250F"/>
    <w:rsid w:val="00FB25BF"/>
    <w:rsid w:val="00FB317D"/>
    <w:rsid w:val="00FB3682"/>
    <w:rsid w:val="00FB3EEC"/>
    <w:rsid w:val="00FB4500"/>
    <w:rsid w:val="00FB4957"/>
    <w:rsid w:val="00FB5151"/>
    <w:rsid w:val="00FB5381"/>
    <w:rsid w:val="00FB5DA6"/>
    <w:rsid w:val="00FB5F57"/>
    <w:rsid w:val="00FB6370"/>
    <w:rsid w:val="00FB659D"/>
    <w:rsid w:val="00FB6852"/>
    <w:rsid w:val="00FB7134"/>
    <w:rsid w:val="00FB7322"/>
    <w:rsid w:val="00FB76D4"/>
    <w:rsid w:val="00FB7C98"/>
    <w:rsid w:val="00FB7EA7"/>
    <w:rsid w:val="00FC014A"/>
    <w:rsid w:val="00FC0D4A"/>
    <w:rsid w:val="00FC0F83"/>
    <w:rsid w:val="00FC1100"/>
    <w:rsid w:val="00FC1A03"/>
    <w:rsid w:val="00FC1D08"/>
    <w:rsid w:val="00FC2753"/>
    <w:rsid w:val="00FC2C5A"/>
    <w:rsid w:val="00FC2CD4"/>
    <w:rsid w:val="00FC2F41"/>
    <w:rsid w:val="00FC39F3"/>
    <w:rsid w:val="00FC3B10"/>
    <w:rsid w:val="00FC3CC9"/>
    <w:rsid w:val="00FC424F"/>
    <w:rsid w:val="00FC4FC4"/>
    <w:rsid w:val="00FC500E"/>
    <w:rsid w:val="00FC531A"/>
    <w:rsid w:val="00FC5880"/>
    <w:rsid w:val="00FC58EC"/>
    <w:rsid w:val="00FC74A5"/>
    <w:rsid w:val="00FC7D68"/>
    <w:rsid w:val="00FD0772"/>
    <w:rsid w:val="00FD15A2"/>
    <w:rsid w:val="00FD199D"/>
    <w:rsid w:val="00FD2CC8"/>
    <w:rsid w:val="00FD34B6"/>
    <w:rsid w:val="00FD3A29"/>
    <w:rsid w:val="00FD3A4B"/>
    <w:rsid w:val="00FD3A90"/>
    <w:rsid w:val="00FD3D4F"/>
    <w:rsid w:val="00FD3DDC"/>
    <w:rsid w:val="00FD58F1"/>
    <w:rsid w:val="00FD5C97"/>
    <w:rsid w:val="00FD606E"/>
    <w:rsid w:val="00FD610B"/>
    <w:rsid w:val="00FD61C8"/>
    <w:rsid w:val="00FD65B6"/>
    <w:rsid w:val="00FD6A2D"/>
    <w:rsid w:val="00FD6F59"/>
    <w:rsid w:val="00FD7D7E"/>
    <w:rsid w:val="00FE0668"/>
    <w:rsid w:val="00FE0952"/>
    <w:rsid w:val="00FE16D6"/>
    <w:rsid w:val="00FE1A0E"/>
    <w:rsid w:val="00FE1CD8"/>
    <w:rsid w:val="00FE1E29"/>
    <w:rsid w:val="00FE2E9B"/>
    <w:rsid w:val="00FE3223"/>
    <w:rsid w:val="00FE3B7F"/>
    <w:rsid w:val="00FE3C4D"/>
    <w:rsid w:val="00FE483B"/>
    <w:rsid w:val="00FE4C67"/>
    <w:rsid w:val="00FE4C72"/>
    <w:rsid w:val="00FE4E7B"/>
    <w:rsid w:val="00FE51A7"/>
    <w:rsid w:val="00FE53D6"/>
    <w:rsid w:val="00FE54AA"/>
    <w:rsid w:val="00FE59DD"/>
    <w:rsid w:val="00FE5E74"/>
    <w:rsid w:val="00FE5FA4"/>
    <w:rsid w:val="00FE658C"/>
    <w:rsid w:val="00FE7E80"/>
    <w:rsid w:val="00FF092E"/>
    <w:rsid w:val="00FF0DF9"/>
    <w:rsid w:val="00FF0F31"/>
    <w:rsid w:val="00FF102E"/>
    <w:rsid w:val="00FF18DC"/>
    <w:rsid w:val="00FF19AD"/>
    <w:rsid w:val="00FF1A00"/>
    <w:rsid w:val="00FF1AAA"/>
    <w:rsid w:val="00FF1ADB"/>
    <w:rsid w:val="00FF1C95"/>
    <w:rsid w:val="00FF2326"/>
    <w:rsid w:val="00FF250C"/>
    <w:rsid w:val="00FF26DC"/>
    <w:rsid w:val="00FF2BA4"/>
    <w:rsid w:val="00FF2D86"/>
    <w:rsid w:val="00FF3269"/>
    <w:rsid w:val="00FF38AD"/>
    <w:rsid w:val="00FF3910"/>
    <w:rsid w:val="00FF3DE4"/>
    <w:rsid w:val="00FF476F"/>
    <w:rsid w:val="00FF4D0A"/>
    <w:rsid w:val="00FF51B5"/>
    <w:rsid w:val="00FF53DF"/>
    <w:rsid w:val="00FF55C0"/>
    <w:rsid w:val="00FF5A4E"/>
    <w:rsid w:val="00FF5D68"/>
    <w:rsid w:val="00FF60E6"/>
    <w:rsid w:val="00FF67E1"/>
    <w:rsid w:val="00FF7225"/>
    <w:rsid w:val="00FF7A47"/>
    <w:rsid w:val="00FF7B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195D"/>
    <w:rPr>
      <w:sz w:val="24"/>
      <w:szCs w:val="24"/>
    </w:rPr>
  </w:style>
  <w:style w:type="paragraph" w:styleId="Nagwek1">
    <w:name w:val="heading 1"/>
    <w:aliases w:val="Section Heading,1,Tytuł1,Tytuł 1 st.,Tytu31"/>
    <w:basedOn w:val="Normalny"/>
    <w:next w:val="Normalny"/>
    <w:link w:val="Nagwek1Znak"/>
    <w:autoRedefine/>
    <w:uiPriority w:val="99"/>
    <w:qFormat/>
    <w:rsid w:val="00EF2F6A"/>
    <w:pPr>
      <w:keepNext/>
      <w:numPr>
        <w:ilvl w:val="1"/>
      </w:numPr>
      <w:tabs>
        <w:tab w:val="left" w:pos="851"/>
      </w:tabs>
      <w:spacing w:after="100"/>
      <w:ind w:left="397" w:hanging="397"/>
      <w:jc w:val="both"/>
      <w:outlineLvl w:val="0"/>
    </w:pPr>
    <w:rPr>
      <w:rFonts w:ascii="Calibri" w:hAnsi="Calibri"/>
      <w:b/>
      <w:i/>
      <w:caps/>
      <w:noProof/>
      <w:spacing w:val="10"/>
      <w:sz w:val="22"/>
      <w:szCs w:val="22"/>
    </w:rPr>
  </w:style>
  <w:style w:type="paragraph" w:styleId="Nagwek2">
    <w:name w:val="heading 2"/>
    <w:aliases w:val="ASAPHeading 2,Numbered - 2,h 3,ICL,Heading 2a,H2,PA Major Section,l2,Headline 2,h2,2,headi,heading2,h21,h22,21,kopregel 2,Titre m,Podtytuł1,Podtytu31"/>
    <w:basedOn w:val="Normalny"/>
    <w:next w:val="Normalny"/>
    <w:link w:val="Nagwek2Znak"/>
    <w:uiPriority w:val="99"/>
    <w:qFormat/>
    <w:rsid w:val="00EA6F00"/>
    <w:pPr>
      <w:keepNext/>
      <w:overflowPunct w:val="0"/>
      <w:autoSpaceDE w:val="0"/>
      <w:autoSpaceDN w:val="0"/>
      <w:adjustRightInd w:val="0"/>
      <w:ind w:left="2410" w:hanging="2070"/>
      <w:textAlignment w:val="baseline"/>
      <w:outlineLvl w:val="1"/>
    </w:pPr>
    <w:rPr>
      <w:rFonts w:ascii="Cambria" w:hAnsi="Cambria"/>
      <w:b/>
      <w:i/>
      <w:sz w:val="28"/>
      <w:szCs w:val="20"/>
    </w:rPr>
  </w:style>
  <w:style w:type="paragraph" w:styleId="Nagwek3">
    <w:name w:val="heading 3"/>
    <w:aliases w:val=" Char Char Char Char Char Char Char Char,Char Char Char Char Char Char Char Char,punkt"/>
    <w:basedOn w:val="Normalny"/>
    <w:next w:val="Normalny"/>
    <w:link w:val="Nagwek3Znak"/>
    <w:uiPriority w:val="99"/>
    <w:qFormat/>
    <w:rsid w:val="00EA6F00"/>
    <w:pPr>
      <w:keepNext/>
      <w:jc w:val="center"/>
      <w:outlineLvl w:val="2"/>
    </w:pPr>
    <w:rPr>
      <w:rFonts w:ascii="Cambria" w:hAnsi="Cambria"/>
      <w:b/>
      <w:sz w:val="26"/>
      <w:szCs w:val="20"/>
    </w:rPr>
  </w:style>
  <w:style w:type="paragraph" w:styleId="Nagwek4">
    <w:name w:val="heading 4"/>
    <w:basedOn w:val="Normalny"/>
    <w:next w:val="Normalny"/>
    <w:link w:val="Nagwek4Znak"/>
    <w:uiPriority w:val="99"/>
    <w:qFormat/>
    <w:rsid w:val="00EA6F00"/>
    <w:pPr>
      <w:keepNext/>
      <w:pageBreakBefore/>
      <w:jc w:val="both"/>
      <w:textAlignment w:val="top"/>
      <w:outlineLvl w:val="3"/>
    </w:pPr>
    <w:rPr>
      <w:rFonts w:ascii="Calibri" w:hAnsi="Calibri"/>
      <w:b/>
      <w:sz w:val="28"/>
      <w:szCs w:val="20"/>
    </w:rPr>
  </w:style>
  <w:style w:type="paragraph" w:styleId="Nagwek5">
    <w:name w:val="heading 5"/>
    <w:basedOn w:val="Normalny"/>
    <w:next w:val="Normalny"/>
    <w:link w:val="Nagwek5Znak"/>
    <w:uiPriority w:val="99"/>
    <w:qFormat/>
    <w:rsid w:val="00EA6F00"/>
    <w:pPr>
      <w:keepNext/>
      <w:jc w:val="center"/>
      <w:outlineLvl w:val="4"/>
    </w:pPr>
    <w:rPr>
      <w:rFonts w:ascii="Calibri" w:hAnsi="Calibri"/>
      <w:b/>
      <w:i/>
      <w:sz w:val="26"/>
      <w:szCs w:val="20"/>
    </w:rPr>
  </w:style>
  <w:style w:type="paragraph" w:styleId="Nagwek6">
    <w:name w:val="heading 6"/>
    <w:basedOn w:val="Normalny"/>
    <w:next w:val="Normalny"/>
    <w:link w:val="Nagwek6Znak"/>
    <w:uiPriority w:val="99"/>
    <w:qFormat/>
    <w:rsid w:val="00EA6F00"/>
    <w:pPr>
      <w:keepNext/>
      <w:outlineLvl w:val="5"/>
    </w:pPr>
    <w:rPr>
      <w:rFonts w:ascii="Calibri" w:hAnsi="Calibri"/>
      <w:b/>
      <w:sz w:val="20"/>
      <w:szCs w:val="20"/>
    </w:rPr>
  </w:style>
  <w:style w:type="paragraph" w:styleId="Nagwek7">
    <w:name w:val="heading 7"/>
    <w:basedOn w:val="Normalny"/>
    <w:next w:val="Normalny"/>
    <w:link w:val="Nagwek7Znak"/>
    <w:qFormat/>
    <w:locked/>
    <w:rsid w:val="00825548"/>
    <w:pPr>
      <w:spacing w:before="240" w:after="60"/>
      <w:outlineLvl w:val="6"/>
    </w:pPr>
    <w:rPr>
      <w:rFonts w:ascii="Calibri" w:hAnsi="Calibri"/>
    </w:rPr>
  </w:style>
  <w:style w:type="paragraph" w:styleId="Nagwek8">
    <w:name w:val="heading 8"/>
    <w:basedOn w:val="Normalny"/>
    <w:next w:val="Normalny"/>
    <w:link w:val="Nagwek8Znak"/>
    <w:qFormat/>
    <w:rsid w:val="007053BD"/>
    <w:pPr>
      <w:spacing w:before="240" w:after="60" w:line="360" w:lineRule="auto"/>
      <w:ind w:left="1440" w:hanging="1440"/>
      <w:outlineLvl w:val="7"/>
    </w:pPr>
    <w:rPr>
      <w:rFonts w:ascii="Arial" w:hAnsi="Arial"/>
      <w:i/>
      <w:sz w:val="16"/>
      <w:szCs w:val="20"/>
    </w:rPr>
  </w:style>
  <w:style w:type="paragraph" w:styleId="Nagwek9">
    <w:name w:val="heading 9"/>
    <w:basedOn w:val="Normalny"/>
    <w:next w:val="Normalny"/>
    <w:link w:val="Nagwek9Znak"/>
    <w:qFormat/>
    <w:rsid w:val="007053BD"/>
    <w:pPr>
      <w:spacing w:before="240" w:after="60" w:line="360" w:lineRule="auto"/>
      <w:ind w:left="1584" w:hanging="1584"/>
      <w:outlineLvl w:val="8"/>
    </w:pPr>
    <w:rPr>
      <w:rFonts w:ascii="Arial" w:hAnsi="Arial"/>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Section Heading Znak,1 Znak,Tytuł1 Znak,Tytuł 1 st. Znak,Tytu31 Znak"/>
    <w:link w:val="Nagwek1"/>
    <w:uiPriority w:val="99"/>
    <w:locked/>
    <w:rsid w:val="00EF2F6A"/>
    <w:rPr>
      <w:rFonts w:ascii="Calibri" w:hAnsi="Calibri"/>
      <w:b/>
      <w:i/>
      <w:caps/>
      <w:noProof/>
      <w:spacing w:val="10"/>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Podtytuł1 Znak"/>
    <w:link w:val="Nagwek2"/>
    <w:uiPriority w:val="99"/>
    <w:locked/>
    <w:rsid w:val="00514325"/>
    <w:rPr>
      <w:rFonts w:ascii="Cambria" w:hAnsi="Cambria" w:cs="Times New Roman"/>
      <w:b/>
      <w:i/>
      <w:sz w:val="28"/>
    </w:rPr>
  </w:style>
  <w:style w:type="character" w:customStyle="1" w:styleId="Nagwek3Znak">
    <w:name w:val="Nagłówek 3 Znak"/>
    <w:aliases w:val=" Char Char Char Char Char Char Char Char Znak,Char Char Char Char Char Char Char Char Znak,punkt Znak"/>
    <w:link w:val="Nagwek3"/>
    <w:uiPriority w:val="99"/>
    <w:locked/>
    <w:rsid w:val="00514325"/>
    <w:rPr>
      <w:rFonts w:ascii="Cambria" w:hAnsi="Cambria" w:cs="Times New Roman"/>
      <w:b/>
      <w:sz w:val="26"/>
    </w:rPr>
  </w:style>
  <w:style w:type="character" w:customStyle="1" w:styleId="Nagwek4Znak">
    <w:name w:val="Nagłówek 4 Znak"/>
    <w:link w:val="Nagwek4"/>
    <w:uiPriority w:val="99"/>
    <w:locked/>
    <w:rsid w:val="00514325"/>
    <w:rPr>
      <w:rFonts w:ascii="Calibri" w:hAnsi="Calibri" w:cs="Times New Roman"/>
      <w:b/>
      <w:sz w:val="28"/>
    </w:rPr>
  </w:style>
  <w:style w:type="character" w:customStyle="1" w:styleId="Nagwek5Znak">
    <w:name w:val="Nagłówek 5 Znak"/>
    <w:link w:val="Nagwek5"/>
    <w:uiPriority w:val="99"/>
    <w:locked/>
    <w:rsid w:val="00514325"/>
    <w:rPr>
      <w:rFonts w:ascii="Calibri" w:hAnsi="Calibri" w:cs="Times New Roman"/>
      <w:b/>
      <w:i/>
      <w:sz w:val="26"/>
    </w:rPr>
  </w:style>
  <w:style w:type="character" w:customStyle="1" w:styleId="Nagwek6Znak">
    <w:name w:val="Nagłówek 6 Znak"/>
    <w:link w:val="Nagwek6"/>
    <w:uiPriority w:val="99"/>
    <w:locked/>
    <w:rsid w:val="00514325"/>
    <w:rPr>
      <w:rFonts w:ascii="Calibri" w:hAnsi="Calibri" w:cs="Times New Roman"/>
      <w:b/>
    </w:rPr>
  </w:style>
  <w:style w:type="paragraph" w:styleId="Tekstdymka">
    <w:name w:val="Balloon Text"/>
    <w:basedOn w:val="Normalny"/>
    <w:link w:val="TekstdymkaZnak"/>
    <w:uiPriority w:val="99"/>
    <w:semiHidden/>
    <w:rsid w:val="008D46DA"/>
    <w:rPr>
      <w:sz w:val="2"/>
      <w:szCs w:val="20"/>
    </w:rPr>
  </w:style>
  <w:style w:type="character" w:customStyle="1" w:styleId="TekstdymkaZnak">
    <w:name w:val="Tekst dymka Znak"/>
    <w:link w:val="Tekstdymka"/>
    <w:uiPriority w:val="99"/>
    <w:semiHidden/>
    <w:locked/>
    <w:rsid w:val="00514325"/>
    <w:rPr>
      <w:rFonts w:cs="Times New Roman"/>
      <w:sz w:val="2"/>
    </w:rPr>
  </w:style>
  <w:style w:type="paragraph" w:styleId="Stopka">
    <w:name w:val="footer"/>
    <w:basedOn w:val="Normalny"/>
    <w:link w:val="StopkaZnak"/>
    <w:uiPriority w:val="99"/>
    <w:rsid w:val="00EA6F00"/>
    <w:pPr>
      <w:tabs>
        <w:tab w:val="center" w:pos="4536"/>
        <w:tab w:val="right" w:pos="9072"/>
      </w:tabs>
    </w:pPr>
    <w:rPr>
      <w:szCs w:val="20"/>
    </w:rPr>
  </w:style>
  <w:style w:type="character" w:customStyle="1" w:styleId="StopkaZnak">
    <w:name w:val="Stopka Znak"/>
    <w:link w:val="Stopka"/>
    <w:uiPriority w:val="99"/>
    <w:locked/>
    <w:rsid w:val="003C08D5"/>
    <w:rPr>
      <w:rFonts w:cs="Times New Roman"/>
      <w:sz w:val="24"/>
      <w:lang w:val="pl-PL" w:eastAsia="pl-PL"/>
    </w:rPr>
  </w:style>
  <w:style w:type="character" w:styleId="Odwoanieprzypisudolnego">
    <w:name w:val="footnote reference"/>
    <w:uiPriority w:val="99"/>
    <w:semiHidden/>
    <w:rsid w:val="00EA6F00"/>
    <w:rPr>
      <w:rFonts w:cs="Times New Roman"/>
      <w:vertAlign w:val="superscript"/>
    </w:rPr>
  </w:style>
  <w:style w:type="character" w:styleId="Hipercze">
    <w:name w:val="Hyperlink"/>
    <w:uiPriority w:val="99"/>
    <w:rsid w:val="00EA6F00"/>
    <w:rPr>
      <w:rFonts w:cs="Times New Roman"/>
      <w:color w:val="0000FF"/>
      <w:u w:val="single"/>
    </w:rPr>
  </w:style>
  <w:style w:type="paragraph" w:styleId="Spistreci1">
    <w:name w:val="toc 1"/>
    <w:basedOn w:val="Normalny"/>
    <w:next w:val="Normalny"/>
    <w:autoRedefine/>
    <w:uiPriority w:val="39"/>
    <w:rsid w:val="00863122"/>
    <w:pPr>
      <w:tabs>
        <w:tab w:val="left" w:pos="1440"/>
        <w:tab w:val="right" w:leader="dot" w:pos="9514"/>
      </w:tabs>
      <w:spacing w:before="120" w:after="60" w:line="276" w:lineRule="auto"/>
      <w:ind w:left="454" w:hanging="454"/>
    </w:pPr>
    <w:rPr>
      <w:rFonts w:ascii="Calibri" w:hAnsi="Calibri"/>
      <w:bCs/>
      <w:i/>
      <w:caps/>
      <w:noProof/>
      <w:sz w:val="20"/>
      <w:szCs w:val="20"/>
    </w:rPr>
  </w:style>
  <w:style w:type="paragraph" w:styleId="Tekstpodstawowywcity">
    <w:name w:val="Body Text Indent"/>
    <w:basedOn w:val="Normalny"/>
    <w:link w:val="TekstpodstawowywcityZnak"/>
    <w:uiPriority w:val="99"/>
    <w:rsid w:val="00EA6F00"/>
    <w:pPr>
      <w:numPr>
        <w:ilvl w:val="12"/>
      </w:numPr>
      <w:ind w:left="290" w:hanging="290"/>
      <w:jc w:val="both"/>
    </w:pPr>
    <w:rPr>
      <w:szCs w:val="20"/>
    </w:rPr>
  </w:style>
  <w:style w:type="character" w:customStyle="1" w:styleId="TekstpodstawowywcityZnak">
    <w:name w:val="Tekst podstawowy wcięty Znak"/>
    <w:link w:val="Tekstpodstawowywcity"/>
    <w:uiPriority w:val="99"/>
    <w:locked/>
    <w:rsid w:val="00514325"/>
    <w:rPr>
      <w:rFonts w:cs="Times New Roman"/>
      <w:sz w:val="24"/>
    </w:rPr>
  </w:style>
  <w:style w:type="paragraph" w:styleId="Tekstpodstawowywcity2">
    <w:name w:val="Body Text Indent 2"/>
    <w:basedOn w:val="Normalny"/>
    <w:link w:val="Tekstpodstawowywcity2Znak"/>
    <w:uiPriority w:val="99"/>
    <w:rsid w:val="00EA6F00"/>
    <w:pPr>
      <w:ind w:left="290"/>
      <w:jc w:val="both"/>
    </w:pPr>
    <w:rPr>
      <w:szCs w:val="20"/>
    </w:rPr>
  </w:style>
  <w:style w:type="character" w:customStyle="1" w:styleId="Tekstpodstawowywcity2Znak">
    <w:name w:val="Tekst podstawowy wcięty 2 Znak"/>
    <w:link w:val="Tekstpodstawowywcity2"/>
    <w:uiPriority w:val="99"/>
    <w:locked/>
    <w:rsid w:val="00514325"/>
    <w:rPr>
      <w:rFonts w:cs="Times New Roman"/>
      <w:sz w:val="24"/>
    </w:rPr>
  </w:style>
  <w:style w:type="paragraph" w:customStyle="1" w:styleId="Tekstpodstawowy21">
    <w:name w:val="Tekst podstawowy 21"/>
    <w:basedOn w:val="Normalny"/>
    <w:uiPriority w:val="99"/>
    <w:rsid w:val="00EA6F00"/>
    <w:pPr>
      <w:overflowPunct w:val="0"/>
      <w:autoSpaceDE w:val="0"/>
      <w:autoSpaceDN w:val="0"/>
      <w:adjustRightInd w:val="0"/>
      <w:ind w:left="1080"/>
      <w:jc w:val="both"/>
      <w:textAlignment w:val="baseline"/>
    </w:pPr>
    <w:rPr>
      <w:sz w:val="22"/>
      <w:szCs w:val="22"/>
    </w:rPr>
  </w:style>
  <w:style w:type="paragraph" w:customStyle="1" w:styleId="Tekstpodstawowy31">
    <w:name w:val="Tekst podstawowy 31"/>
    <w:basedOn w:val="Normalny"/>
    <w:uiPriority w:val="99"/>
    <w:rsid w:val="00EA6F00"/>
    <w:pPr>
      <w:overflowPunct w:val="0"/>
      <w:autoSpaceDE w:val="0"/>
      <w:autoSpaceDN w:val="0"/>
      <w:adjustRightInd w:val="0"/>
      <w:jc w:val="both"/>
      <w:textAlignment w:val="baseline"/>
    </w:pPr>
    <w:rPr>
      <w:color w:val="000000"/>
      <w:sz w:val="22"/>
      <w:szCs w:val="22"/>
    </w:rPr>
  </w:style>
  <w:style w:type="paragraph" w:styleId="NormalnyWeb">
    <w:name w:val="Normal (Web)"/>
    <w:basedOn w:val="Normalny"/>
    <w:uiPriority w:val="99"/>
    <w:rsid w:val="00EA6F00"/>
    <w:pPr>
      <w:spacing w:before="100" w:beforeAutospacing="1" w:after="100" w:afterAutospacing="1"/>
      <w:jc w:val="both"/>
    </w:pPr>
    <w:rPr>
      <w:sz w:val="20"/>
      <w:szCs w:val="20"/>
    </w:rPr>
  </w:style>
  <w:style w:type="paragraph" w:styleId="Spistreci4">
    <w:name w:val="toc 4"/>
    <w:basedOn w:val="Normalny"/>
    <w:next w:val="Normalny"/>
    <w:autoRedefine/>
    <w:uiPriority w:val="39"/>
    <w:rsid w:val="00B574C7"/>
    <w:pPr>
      <w:tabs>
        <w:tab w:val="left" w:pos="1200"/>
        <w:tab w:val="right" w:leader="dot" w:pos="9514"/>
      </w:tabs>
      <w:spacing w:before="60" w:after="60"/>
      <w:ind w:left="754" w:hanging="357"/>
    </w:pPr>
    <w:rPr>
      <w:rFonts w:ascii="Calibri" w:hAnsi="Calibri"/>
      <w:sz w:val="18"/>
      <w:szCs w:val="18"/>
    </w:rPr>
  </w:style>
  <w:style w:type="paragraph" w:styleId="Tekstpodstawowy2">
    <w:name w:val="Body Text 2"/>
    <w:basedOn w:val="Normalny"/>
    <w:link w:val="Tekstpodstawowy2Znak"/>
    <w:uiPriority w:val="99"/>
    <w:rsid w:val="00EA6F00"/>
    <w:pPr>
      <w:jc w:val="both"/>
    </w:pPr>
    <w:rPr>
      <w:szCs w:val="20"/>
    </w:rPr>
  </w:style>
  <w:style w:type="character" w:customStyle="1" w:styleId="Tekstpodstawowy2Znak">
    <w:name w:val="Tekst podstawowy 2 Znak"/>
    <w:link w:val="Tekstpodstawowy2"/>
    <w:uiPriority w:val="99"/>
    <w:locked/>
    <w:rsid w:val="00514325"/>
    <w:rPr>
      <w:rFonts w:cs="Times New Roman"/>
      <w:sz w:val="24"/>
    </w:rPr>
  </w:style>
  <w:style w:type="paragraph" w:styleId="Tekstpodstawowy3">
    <w:name w:val="Body Text 3"/>
    <w:basedOn w:val="Normalny"/>
    <w:link w:val="Tekstpodstawowy3Znak"/>
    <w:uiPriority w:val="99"/>
    <w:rsid w:val="00EA6F00"/>
    <w:rPr>
      <w:sz w:val="16"/>
      <w:szCs w:val="20"/>
    </w:rPr>
  </w:style>
  <w:style w:type="character" w:customStyle="1" w:styleId="Tekstpodstawowy3Znak">
    <w:name w:val="Tekst podstawowy 3 Znak"/>
    <w:link w:val="Tekstpodstawowy3"/>
    <w:uiPriority w:val="99"/>
    <w:locked/>
    <w:rsid w:val="00514325"/>
    <w:rPr>
      <w:rFonts w:cs="Times New Roman"/>
      <w:sz w:val="16"/>
    </w:rPr>
  </w:style>
  <w:style w:type="paragraph" w:styleId="Tekstpodstawowy">
    <w:name w:val="Body Text"/>
    <w:basedOn w:val="Normalny"/>
    <w:link w:val="TekstpodstawowyZnak"/>
    <w:uiPriority w:val="99"/>
    <w:rsid w:val="00EA6F00"/>
    <w:pPr>
      <w:jc w:val="both"/>
    </w:pPr>
    <w:rPr>
      <w:szCs w:val="20"/>
    </w:rPr>
  </w:style>
  <w:style w:type="character" w:customStyle="1" w:styleId="TekstpodstawowyZnak">
    <w:name w:val="Tekst podstawowy Znak"/>
    <w:link w:val="Tekstpodstawowy"/>
    <w:uiPriority w:val="99"/>
    <w:locked/>
    <w:rsid w:val="00514325"/>
    <w:rPr>
      <w:rFonts w:cs="Times New Roman"/>
      <w:sz w:val="24"/>
    </w:rPr>
  </w:style>
  <w:style w:type="paragraph" w:styleId="Tekstkomentarza">
    <w:name w:val="annotation text"/>
    <w:basedOn w:val="Normalny"/>
    <w:link w:val="TekstkomentarzaZnak"/>
    <w:semiHidden/>
    <w:rsid w:val="00EA6F00"/>
    <w:rPr>
      <w:sz w:val="20"/>
      <w:szCs w:val="20"/>
    </w:rPr>
  </w:style>
  <w:style w:type="character" w:customStyle="1" w:styleId="TekstkomentarzaZnak">
    <w:name w:val="Tekst komentarza Znak"/>
    <w:link w:val="Tekstkomentarza"/>
    <w:semiHidden/>
    <w:locked/>
    <w:rsid w:val="00514325"/>
    <w:rPr>
      <w:rFonts w:cs="Times New Roman"/>
      <w:sz w:val="20"/>
    </w:rPr>
  </w:style>
  <w:style w:type="paragraph" w:styleId="Tekstprzypisudolnego">
    <w:name w:val="footnote text"/>
    <w:basedOn w:val="Normalny"/>
    <w:link w:val="TekstprzypisudolnegoZnak"/>
    <w:uiPriority w:val="99"/>
    <w:semiHidden/>
    <w:rsid w:val="00EA6F00"/>
    <w:rPr>
      <w:sz w:val="20"/>
      <w:szCs w:val="20"/>
    </w:rPr>
  </w:style>
  <w:style w:type="character" w:customStyle="1" w:styleId="TekstprzypisudolnegoZnak">
    <w:name w:val="Tekst przypisu dolnego Znak"/>
    <w:link w:val="Tekstprzypisudolnego"/>
    <w:uiPriority w:val="99"/>
    <w:semiHidden/>
    <w:locked/>
    <w:rsid w:val="00514325"/>
    <w:rPr>
      <w:rFonts w:cs="Times New Roman"/>
      <w:sz w:val="20"/>
    </w:rPr>
  </w:style>
  <w:style w:type="character" w:styleId="Numerstrony">
    <w:name w:val="page number"/>
    <w:uiPriority w:val="99"/>
    <w:rsid w:val="00EA6F00"/>
    <w:rPr>
      <w:rFonts w:cs="Times New Roman"/>
    </w:rPr>
  </w:style>
  <w:style w:type="paragraph" w:styleId="Tekstpodstawowywcity3">
    <w:name w:val="Body Text Indent 3"/>
    <w:basedOn w:val="Normalny"/>
    <w:link w:val="Tekstpodstawowywcity3Znak"/>
    <w:uiPriority w:val="99"/>
    <w:rsid w:val="00EA6F00"/>
    <w:pPr>
      <w:tabs>
        <w:tab w:val="left" w:pos="360"/>
      </w:tabs>
      <w:ind w:left="360"/>
      <w:jc w:val="both"/>
    </w:pPr>
    <w:rPr>
      <w:sz w:val="16"/>
      <w:szCs w:val="20"/>
    </w:rPr>
  </w:style>
  <w:style w:type="character" w:customStyle="1" w:styleId="Tekstpodstawowywcity3Znak">
    <w:name w:val="Tekst podstawowy wcięty 3 Znak"/>
    <w:link w:val="Tekstpodstawowywcity3"/>
    <w:uiPriority w:val="99"/>
    <w:locked/>
    <w:rsid w:val="00514325"/>
    <w:rPr>
      <w:rFonts w:cs="Times New Roman"/>
      <w:sz w:val="16"/>
    </w:rPr>
  </w:style>
  <w:style w:type="paragraph" w:customStyle="1" w:styleId="Standard">
    <w:name w:val="Standard"/>
    <w:rsid w:val="00EA6F00"/>
    <w:pPr>
      <w:widowControl w:val="0"/>
      <w:autoSpaceDE w:val="0"/>
      <w:autoSpaceDN w:val="0"/>
      <w:adjustRightInd w:val="0"/>
    </w:pPr>
    <w:rPr>
      <w:sz w:val="24"/>
      <w:szCs w:val="24"/>
    </w:rPr>
  </w:style>
  <w:style w:type="paragraph" w:styleId="Tekstblokowy">
    <w:name w:val="Block Text"/>
    <w:basedOn w:val="Normalny"/>
    <w:rsid w:val="00EA6F00"/>
    <w:pPr>
      <w:suppressAutoHyphens/>
      <w:spacing w:before="100" w:after="100"/>
      <w:ind w:left="567" w:right="-3"/>
    </w:pPr>
    <w:rPr>
      <w:rFonts w:ascii="Arial" w:hAnsi="Arial" w:cs="Arial"/>
      <w:b/>
      <w:bCs/>
      <w:i/>
      <w:iCs/>
      <w:sz w:val="18"/>
      <w:szCs w:val="18"/>
    </w:rPr>
  </w:style>
  <w:style w:type="paragraph" w:styleId="Nagwek">
    <w:name w:val="header"/>
    <w:aliases w:val="Nagłówek strony,Nagłówek strony nieparzystej,Nagłówek strony nieparzystej1,Nagłówek strony nieparzystej2,Nagłówek strony nieparzystej3,Nagłówek strony nieparzystej4,Nagłówek strony nieparzystej5,Nagłówek strony nieparzystej6"/>
    <w:basedOn w:val="Normalny"/>
    <w:link w:val="NagwekZnak"/>
    <w:uiPriority w:val="99"/>
    <w:rsid w:val="007600F8"/>
    <w:pPr>
      <w:tabs>
        <w:tab w:val="center" w:pos="4536"/>
        <w:tab w:val="right" w:pos="9072"/>
      </w:tabs>
    </w:pPr>
    <w:rPr>
      <w:szCs w:val="20"/>
    </w:rPr>
  </w:style>
  <w:style w:type="character" w:customStyle="1" w:styleId="NagwekZnak">
    <w:name w:val="Nagłówek Znak"/>
    <w:aliases w:val="Nagłówek strony Znak,Nagłówek strony nieparzystej Znak,Nagłówek strony nieparzystej1 Znak,Nagłówek strony nieparzystej2 Znak,Nagłówek strony nieparzystej3 Znak,Nagłówek strony nieparzystej4 Znak,Nagłówek strony nieparzystej5 Znak"/>
    <w:link w:val="Nagwek"/>
    <w:uiPriority w:val="99"/>
    <w:locked/>
    <w:rsid w:val="00965BBD"/>
    <w:rPr>
      <w:rFonts w:cs="Times New Roman"/>
      <w:sz w:val="24"/>
    </w:rPr>
  </w:style>
  <w:style w:type="table" w:styleId="Tabela-Siatka">
    <w:name w:val="Table Grid"/>
    <w:basedOn w:val="Standardowy"/>
    <w:rsid w:val="007600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semiHidden/>
    <w:rsid w:val="005C66D0"/>
    <w:rPr>
      <w:rFonts w:cs="Times New Roman"/>
      <w:sz w:val="16"/>
    </w:rPr>
  </w:style>
  <w:style w:type="paragraph" w:styleId="Tematkomentarza">
    <w:name w:val="annotation subject"/>
    <w:basedOn w:val="Tekstkomentarza"/>
    <w:next w:val="Tekstkomentarza"/>
    <w:link w:val="TematkomentarzaZnak"/>
    <w:uiPriority w:val="99"/>
    <w:semiHidden/>
    <w:rsid w:val="005C66D0"/>
    <w:rPr>
      <w:b/>
    </w:rPr>
  </w:style>
  <w:style w:type="character" w:customStyle="1" w:styleId="TematkomentarzaZnak">
    <w:name w:val="Temat komentarza Znak"/>
    <w:link w:val="Tematkomentarza"/>
    <w:uiPriority w:val="99"/>
    <w:semiHidden/>
    <w:locked/>
    <w:rsid w:val="00514325"/>
    <w:rPr>
      <w:rFonts w:cs="Times New Roman"/>
      <w:b/>
      <w:sz w:val="20"/>
    </w:rPr>
  </w:style>
  <w:style w:type="paragraph" w:customStyle="1" w:styleId="content1">
    <w:name w:val="content1"/>
    <w:basedOn w:val="Normalny"/>
    <w:uiPriority w:val="99"/>
    <w:rsid w:val="00582687"/>
    <w:pPr>
      <w:ind w:left="480" w:right="300"/>
    </w:pPr>
  </w:style>
  <w:style w:type="paragraph" w:customStyle="1" w:styleId="ZnakZnak1">
    <w:name w:val="Znak Znak1"/>
    <w:basedOn w:val="Normalny"/>
    <w:rsid w:val="00A6138C"/>
    <w:rPr>
      <w:rFonts w:ascii="Arial" w:hAnsi="Arial" w:cs="Arial"/>
    </w:rPr>
  </w:style>
  <w:style w:type="paragraph" w:customStyle="1" w:styleId="standard0">
    <w:name w:val="standard"/>
    <w:basedOn w:val="Normalny"/>
    <w:uiPriority w:val="99"/>
    <w:rsid w:val="00CB1246"/>
    <w:pPr>
      <w:spacing w:before="100" w:beforeAutospacing="1" w:after="100" w:afterAutospacing="1"/>
    </w:pPr>
  </w:style>
  <w:style w:type="paragraph" w:customStyle="1" w:styleId="Akapitzlist1">
    <w:name w:val="Akapit z listą1"/>
    <w:basedOn w:val="Normalny"/>
    <w:uiPriority w:val="99"/>
    <w:rsid w:val="003C08D5"/>
    <w:pPr>
      <w:ind w:left="708"/>
    </w:pPr>
  </w:style>
  <w:style w:type="paragraph" w:customStyle="1" w:styleId="msonormalcxsppierwsze">
    <w:name w:val="msonormalcxsppierwsze"/>
    <w:basedOn w:val="Normalny"/>
    <w:uiPriority w:val="99"/>
    <w:rsid w:val="003C08D5"/>
    <w:pPr>
      <w:spacing w:before="100" w:beforeAutospacing="1" w:after="100" w:afterAutospacing="1"/>
    </w:pPr>
  </w:style>
  <w:style w:type="paragraph" w:customStyle="1" w:styleId="msonormalcxspdrugie">
    <w:name w:val="msonormalcxspdrugie"/>
    <w:basedOn w:val="Normalny"/>
    <w:uiPriority w:val="99"/>
    <w:rsid w:val="003C08D5"/>
    <w:pPr>
      <w:spacing w:before="100" w:beforeAutospacing="1" w:after="100" w:afterAutospacing="1"/>
    </w:pPr>
  </w:style>
  <w:style w:type="paragraph" w:customStyle="1" w:styleId="msonormalcxspnazwisko">
    <w:name w:val="msonormalcxspnazwisko"/>
    <w:basedOn w:val="Normalny"/>
    <w:uiPriority w:val="99"/>
    <w:rsid w:val="003C08D5"/>
    <w:pPr>
      <w:spacing w:before="100" w:beforeAutospacing="1" w:after="100" w:afterAutospacing="1"/>
    </w:pPr>
  </w:style>
  <w:style w:type="paragraph" w:customStyle="1" w:styleId="akapitzlist1cxsppierwsze">
    <w:name w:val="akapitzlist1cxsppierwsze"/>
    <w:basedOn w:val="Normalny"/>
    <w:uiPriority w:val="99"/>
    <w:rsid w:val="003C08D5"/>
    <w:pPr>
      <w:spacing w:before="100" w:beforeAutospacing="1" w:after="100" w:afterAutospacing="1"/>
    </w:pPr>
  </w:style>
  <w:style w:type="paragraph" w:customStyle="1" w:styleId="akapitzlist1cxspdrugie">
    <w:name w:val="akapitzlist1cxspdrugie"/>
    <w:basedOn w:val="Normalny"/>
    <w:uiPriority w:val="99"/>
    <w:rsid w:val="003C08D5"/>
    <w:pPr>
      <w:spacing w:before="100" w:beforeAutospacing="1" w:after="100" w:afterAutospacing="1"/>
    </w:pPr>
  </w:style>
  <w:style w:type="paragraph" w:customStyle="1" w:styleId="akapitzlist1cxspnazwisko">
    <w:name w:val="akapitzlist1cxspnazwisko"/>
    <w:basedOn w:val="Normalny"/>
    <w:uiPriority w:val="99"/>
    <w:rsid w:val="003C08D5"/>
    <w:pPr>
      <w:spacing w:before="100" w:beforeAutospacing="1" w:after="100" w:afterAutospacing="1"/>
    </w:pPr>
  </w:style>
  <w:style w:type="paragraph" w:customStyle="1" w:styleId="CharCharChar1Znak">
    <w:name w:val="Char Char Char1 Znak"/>
    <w:aliases w:val="Char Char Char1 Znak Znak Znak"/>
    <w:basedOn w:val="Normalny"/>
    <w:rsid w:val="005C62DE"/>
    <w:pPr>
      <w:spacing w:after="160" w:line="240" w:lineRule="exact"/>
    </w:pPr>
    <w:rPr>
      <w:rFonts w:ascii="Tahoma" w:hAnsi="Tahoma" w:cs="Tahoma"/>
      <w:sz w:val="20"/>
      <w:szCs w:val="20"/>
      <w:lang w:val="en-US" w:eastAsia="en-US"/>
    </w:rPr>
  </w:style>
  <w:style w:type="paragraph" w:styleId="Lista2">
    <w:name w:val="List 2"/>
    <w:basedOn w:val="Normalny"/>
    <w:uiPriority w:val="99"/>
    <w:rsid w:val="008B37BB"/>
    <w:pPr>
      <w:ind w:left="566" w:hanging="283"/>
    </w:pPr>
    <w:rPr>
      <w:rFonts w:ascii="Arial" w:hAnsi="Arial" w:cs="Arial"/>
    </w:rPr>
  </w:style>
  <w:style w:type="paragraph" w:customStyle="1" w:styleId="p1txt">
    <w:name w:val="p1txt"/>
    <w:basedOn w:val="Normalny"/>
    <w:uiPriority w:val="99"/>
    <w:rsid w:val="008B37BB"/>
    <w:pPr>
      <w:spacing w:before="100" w:beforeAutospacing="1" w:after="100" w:afterAutospacing="1"/>
      <w:ind w:left="567"/>
      <w:jc w:val="both"/>
    </w:pPr>
  </w:style>
  <w:style w:type="paragraph" w:customStyle="1" w:styleId="pro">
    <w:name w:val="pro"/>
    <w:basedOn w:val="Normalny"/>
    <w:uiPriority w:val="99"/>
    <w:rsid w:val="008B37BB"/>
    <w:pPr>
      <w:spacing w:before="100" w:beforeAutospacing="1" w:after="100" w:afterAutospacing="1"/>
      <w:jc w:val="center"/>
    </w:pPr>
    <w:rPr>
      <w:b/>
      <w:bCs/>
      <w:sz w:val="32"/>
      <w:szCs w:val="32"/>
    </w:rPr>
  </w:style>
  <w:style w:type="paragraph" w:customStyle="1" w:styleId="Style1">
    <w:name w:val="Style1"/>
    <w:basedOn w:val="Normalny"/>
    <w:uiPriority w:val="99"/>
    <w:rsid w:val="005219B7"/>
    <w:pPr>
      <w:widowControl w:val="0"/>
      <w:autoSpaceDE w:val="0"/>
      <w:autoSpaceDN w:val="0"/>
      <w:adjustRightInd w:val="0"/>
      <w:spacing w:line="475" w:lineRule="exact"/>
    </w:pPr>
    <w:rPr>
      <w:rFonts w:ascii="Arial" w:hAnsi="Arial" w:cs="Arial"/>
    </w:rPr>
  </w:style>
  <w:style w:type="paragraph" w:customStyle="1" w:styleId="Style2">
    <w:name w:val="Style2"/>
    <w:basedOn w:val="Normalny"/>
    <w:uiPriority w:val="99"/>
    <w:rsid w:val="005219B7"/>
    <w:pPr>
      <w:widowControl w:val="0"/>
      <w:autoSpaceDE w:val="0"/>
      <w:autoSpaceDN w:val="0"/>
      <w:adjustRightInd w:val="0"/>
    </w:pPr>
    <w:rPr>
      <w:rFonts w:ascii="Arial" w:hAnsi="Arial" w:cs="Arial"/>
    </w:rPr>
  </w:style>
  <w:style w:type="paragraph" w:customStyle="1" w:styleId="Style3">
    <w:name w:val="Style3"/>
    <w:basedOn w:val="Normalny"/>
    <w:uiPriority w:val="99"/>
    <w:rsid w:val="005219B7"/>
    <w:pPr>
      <w:widowControl w:val="0"/>
      <w:autoSpaceDE w:val="0"/>
      <w:autoSpaceDN w:val="0"/>
      <w:adjustRightInd w:val="0"/>
      <w:spacing w:line="238" w:lineRule="exact"/>
    </w:pPr>
    <w:rPr>
      <w:rFonts w:ascii="Arial" w:hAnsi="Arial" w:cs="Arial"/>
    </w:rPr>
  </w:style>
  <w:style w:type="paragraph" w:customStyle="1" w:styleId="Style4">
    <w:name w:val="Style4"/>
    <w:basedOn w:val="Normalny"/>
    <w:uiPriority w:val="99"/>
    <w:rsid w:val="005219B7"/>
    <w:pPr>
      <w:widowControl w:val="0"/>
      <w:autoSpaceDE w:val="0"/>
      <w:autoSpaceDN w:val="0"/>
      <w:adjustRightInd w:val="0"/>
    </w:pPr>
    <w:rPr>
      <w:rFonts w:ascii="Arial" w:hAnsi="Arial" w:cs="Arial"/>
    </w:rPr>
  </w:style>
  <w:style w:type="paragraph" w:customStyle="1" w:styleId="Style5">
    <w:name w:val="Style5"/>
    <w:basedOn w:val="Normalny"/>
    <w:uiPriority w:val="99"/>
    <w:rsid w:val="005219B7"/>
    <w:pPr>
      <w:widowControl w:val="0"/>
      <w:autoSpaceDE w:val="0"/>
      <w:autoSpaceDN w:val="0"/>
      <w:adjustRightInd w:val="0"/>
      <w:spacing w:line="235" w:lineRule="exact"/>
      <w:ind w:hanging="672"/>
    </w:pPr>
    <w:rPr>
      <w:rFonts w:ascii="Arial" w:hAnsi="Arial" w:cs="Arial"/>
    </w:rPr>
  </w:style>
  <w:style w:type="paragraph" w:customStyle="1" w:styleId="Style7">
    <w:name w:val="Style7"/>
    <w:basedOn w:val="Normalny"/>
    <w:uiPriority w:val="99"/>
    <w:rsid w:val="005219B7"/>
    <w:pPr>
      <w:widowControl w:val="0"/>
      <w:autoSpaceDE w:val="0"/>
      <w:autoSpaceDN w:val="0"/>
      <w:adjustRightInd w:val="0"/>
      <w:spacing w:line="173" w:lineRule="exact"/>
    </w:pPr>
    <w:rPr>
      <w:rFonts w:ascii="Arial" w:hAnsi="Arial" w:cs="Arial"/>
    </w:rPr>
  </w:style>
  <w:style w:type="paragraph" w:customStyle="1" w:styleId="Style8">
    <w:name w:val="Style8"/>
    <w:basedOn w:val="Normalny"/>
    <w:uiPriority w:val="99"/>
    <w:rsid w:val="005219B7"/>
    <w:pPr>
      <w:widowControl w:val="0"/>
      <w:autoSpaceDE w:val="0"/>
      <w:autoSpaceDN w:val="0"/>
      <w:adjustRightInd w:val="0"/>
    </w:pPr>
    <w:rPr>
      <w:rFonts w:ascii="Arial" w:hAnsi="Arial" w:cs="Arial"/>
    </w:rPr>
  </w:style>
  <w:style w:type="paragraph" w:customStyle="1" w:styleId="Style9">
    <w:name w:val="Style9"/>
    <w:basedOn w:val="Normalny"/>
    <w:uiPriority w:val="99"/>
    <w:rsid w:val="005219B7"/>
    <w:pPr>
      <w:widowControl w:val="0"/>
      <w:autoSpaceDE w:val="0"/>
      <w:autoSpaceDN w:val="0"/>
      <w:adjustRightInd w:val="0"/>
    </w:pPr>
    <w:rPr>
      <w:rFonts w:ascii="Arial" w:hAnsi="Arial" w:cs="Arial"/>
    </w:rPr>
  </w:style>
  <w:style w:type="paragraph" w:customStyle="1" w:styleId="Style10">
    <w:name w:val="Style10"/>
    <w:basedOn w:val="Normalny"/>
    <w:uiPriority w:val="99"/>
    <w:rsid w:val="005219B7"/>
    <w:pPr>
      <w:widowControl w:val="0"/>
      <w:autoSpaceDE w:val="0"/>
      <w:autoSpaceDN w:val="0"/>
      <w:adjustRightInd w:val="0"/>
    </w:pPr>
    <w:rPr>
      <w:rFonts w:ascii="Arial" w:hAnsi="Arial" w:cs="Arial"/>
    </w:rPr>
  </w:style>
  <w:style w:type="paragraph" w:customStyle="1" w:styleId="Style11">
    <w:name w:val="Style11"/>
    <w:basedOn w:val="Normalny"/>
    <w:uiPriority w:val="99"/>
    <w:rsid w:val="005219B7"/>
    <w:pPr>
      <w:widowControl w:val="0"/>
      <w:autoSpaceDE w:val="0"/>
      <w:autoSpaceDN w:val="0"/>
      <w:adjustRightInd w:val="0"/>
      <w:spacing w:line="240" w:lineRule="exact"/>
      <w:jc w:val="both"/>
    </w:pPr>
    <w:rPr>
      <w:rFonts w:ascii="Arial" w:hAnsi="Arial" w:cs="Arial"/>
    </w:rPr>
  </w:style>
  <w:style w:type="paragraph" w:customStyle="1" w:styleId="Style12">
    <w:name w:val="Style12"/>
    <w:basedOn w:val="Normalny"/>
    <w:uiPriority w:val="99"/>
    <w:rsid w:val="005219B7"/>
    <w:pPr>
      <w:widowControl w:val="0"/>
      <w:autoSpaceDE w:val="0"/>
      <w:autoSpaceDN w:val="0"/>
      <w:adjustRightInd w:val="0"/>
      <w:spacing w:line="235" w:lineRule="exact"/>
      <w:ind w:hanging="667"/>
    </w:pPr>
    <w:rPr>
      <w:rFonts w:ascii="Arial" w:hAnsi="Arial" w:cs="Arial"/>
    </w:rPr>
  </w:style>
  <w:style w:type="character" w:customStyle="1" w:styleId="FontStyle14">
    <w:name w:val="Font Style14"/>
    <w:uiPriority w:val="99"/>
    <w:rsid w:val="005219B7"/>
    <w:rPr>
      <w:rFonts w:ascii="Arial" w:hAnsi="Arial"/>
      <w:b/>
      <w:sz w:val="20"/>
    </w:rPr>
  </w:style>
  <w:style w:type="character" w:customStyle="1" w:styleId="FontStyle15">
    <w:name w:val="Font Style15"/>
    <w:uiPriority w:val="99"/>
    <w:rsid w:val="005219B7"/>
    <w:rPr>
      <w:rFonts w:ascii="Arial" w:hAnsi="Arial"/>
      <w:b/>
      <w:sz w:val="20"/>
    </w:rPr>
  </w:style>
  <w:style w:type="character" w:customStyle="1" w:styleId="FontStyle16">
    <w:name w:val="Font Style16"/>
    <w:uiPriority w:val="99"/>
    <w:rsid w:val="005219B7"/>
    <w:rPr>
      <w:rFonts w:ascii="Trebuchet MS" w:hAnsi="Trebuchet MS"/>
      <w:i/>
      <w:sz w:val="20"/>
    </w:rPr>
  </w:style>
  <w:style w:type="character" w:customStyle="1" w:styleId="FontStyle17">
    <w:name w:val="Font Style17"/>
    <w:uiPriority w:val="99"/>
    <w:rsid w:val="005219B7"/>
    <w:rPr>
      <w:rFonts w:ascii="Arial" w:hAnsi="Arial"/>
      <w:b/>
      <w:i/>
      <w:sz w:val="16"/>
    </w:rPr>
  </w:style>
  <w:style w:type="character" w:customStyle="1" w:styleId="FontStyle18">
    <w:name w:val="Font Style18"/>
    <w:uiPriority w:val="99"/>
    <w:rsid w:val="005219B7"/>
    <w:rPr>
      <w:rFonts w:ascii="Arial" w:hAnsi="Arial"/>
      <w:sz w:val="20"/>
    </w:rPr>
  </w:style>
  <w:style w:type="character" w:customStyle="1" w:styleId="FontStyle19">
    <w:name w:val="Font Style19"/>
    <w:uiPriority w:val="99"/>
    <w:rsid w:val="005219B7"/>
    <w:rPr>
      <w:rFonts w:ascii="Arial" w:hAnsi="Arial"/>
      <w:b/>
      <w:i/>
      <w:sz w:val="14"/>
    </w:rPr>
  </w:style>
  <w:style w:type="character" w:customStyle="1" w:styleId="Teksttreci2">
    <w:name w:val="Tekst treści (2)_"/>
    <w:link w:val="Teksttreci21"/>
    <w:uiPriority w:val="99"/>
    <w:locked/>
    <w:rsid w:val="00873007"/>
    <w:rPr>
      <w:shd w:val="clear" w:color="auto" w:fill="FFFFFF"/>
    </w:rPr>
  </w:style>
  <w:style w:type="paragraph" w:customStyle="1" w:styleId="Teksttreci21">
    <w:name w:val="Tekst treści (2)1"/>
    <w:basedOn w:val="Normalny"/>
    <w:link w:val="Teksttreci2"/>
    <w:uiPriority w:val="99"/>
    <w:rsid w:val="00873007"/>
    <w:pPr>
      <w:widowControl w:val="0"/>
      <w:shd w:val="clear" w:color="auto" w:fill="FFFFFF"/>
      <w:spacing w:before="240" w:after="240" w:line="264" w:lineRule="exact"/>
      <w:ind w:hanging="680"/>
      <w:jc w:val="center"/>
    </w:pPr>
    <w:rPr>
      <w:sz w:val="20"/>
      <w:szCs w:val="20"/>
    </w:rPr>
  </w:style>
  <w:style w:type="paragraph" w:styleId="Spistreci2">
    <w:name w:val="toc 2"/>
    <w:basedOn w:val="Normalny"/>
    <w:next w:val="Normalny"/>
    <w:autoRedefine/>
    <w:uiPriority w:val="39"/>
    <w:rsid w:val="00C50CAC"/>
    <w:pPr>
      <w:tabs>
        <w:tab w:val="left" w:pos="754"/>
        <w:tab w:val="right" w:leader="dot" w:pos="9514"/>
      </w:tabs>
      <w:spacing w:after="60" w:line="276" w:lineRule="auto"/>
    </w:pPr>
    <w:rPr>
      <w:rFonts w:ascii="Calibri" w:hAnsi="Calibri" w:cstheme="minorHAnsi"/>
      <w:smallCaps/>
      <w:noProof/>
      <w:sz w:val="20"/>
      <w:szCs w:val="20"/>
    </w:rPr>
  </w:style>
  <w:style w:type="paragraph" w:styleId="Spistreci3">
    <w:name w:val="toc 3"/>
    <w:basedOn w:val="Normalny"/>
    <w:next w:val="Normalny"/>
    <w:autoRedefine/>
    <w:uiPriority w:val="39"/>
    <w:rsid w:val="00D41578"/>
    <w:pPr>
      <w:tabs>
        <w:tab w:val="left" w:pos="960"/>
        <w:tab w:val="right" w:leader="dot" w:pos="9514"/>
      </w:tabs>
      <w:spacing w:before="120" w:after="60" w:line="276" w:lineRule="auto"/>
      <w:ind w:left="454" w:hanging="454"/>
    </w:pPr>
    <w:rPr>
      <w:rFonts w:ascii="Calibri" w:hAnsi="Calibri"/>
      <w:i/>
      <w:iCs/>
      <w:sz w:val="20"/>
      <w:szCs w:val="20"/>
    </w:rPr>
  </w:style>
  <w:style w:type="paragraph" w:customStyle="1" w:styleId="Normalny-podst">
    <w:name w:val="Normalny-podst"/>
    <w:basedOn w:val="Normalny"/>
    <w:rsid w:val="00920299"/>
    <w:pPr>
      <w:widowControl w:val="0"/>
      <w:spacing w:line="360" w:lineRule="auto"/>
      <w:jc w:val="both"/>
    </w:pPr>
    <w:rPr>
      <w:color w:val="1F497D"/>
      <w:lang w:eastAsia="en-US"/>
    </w:rPr>
  </w:style>
  <w:style w:type="paragraph" w:customStyle="1" w:styleId="Default">
    <w:name w:val="Default"/>
    <w:link w:val="DefaultZnak"/>
    <w:rsid w:val="00920299"/>
    <w:pPr>
      <w:autoSpaceDE w:val="0"/>
      <w:autoSpaceDN w:val="0"/>
      <w:adjustRightInd w:val="0"/>
    </w:pPr>
    <w:rPr>
      <w:rFonts w:ascii="Arial" w:hAnsi="Arial" w:cs="Arial"/>
      <w:color w:val="000000"/>
      <w:sz w:val="24"/>
      <w:szCs w:val="24"/>
    </w:rPr>
  </w:style>
  <w:style w:type="paragraph" w:styleId="Akapitzlist">
    <w:name w:val="List Paragraph"/>
    <w:basedOn w:val="Normalny"/>
    <w:uiPriority w:val="34"/>
    <w:qFormat/>
    <w:rsid w:val="001D4E6B"/>
    <w:pPr>
      <w:spacing w:after="200" w:line="276" w:lineRule="auto"/>
      <w:ind w:left="720"/>
      <w:contextualSpacing/>
    </w:pPr>
    <w:rPr>
      <w:rFonts w:ascii="Calibri" w:hAnsi="Calibri"/>
      <w:color w:val="1F497D"/>
      <w:lang w:eastAsia="en-US"/>
    </w:rPr>
  </w:style>
  <w:style w:type="paragraph" w:styleId="Listapunktowana2">
    <w:name w:val="List Bullet 2"/>
    <w:basedOn w:val="Normalny"/>
    <w:uiPriority w:val="99"/>
    <w:rsid w:val="00D014F6"/>
    <w:pPr>
      <w:widowControl w:val="0"/>
      <w:spacing w:line="360" w:lineRule="auto"/>
      <w:contextualSpacing/>
      <w:jc w:val="both"/>
    </w:pPr>
    <w:rPr>
      <w:color w:val="1F497D"/>
      <w:lang w:eastAsia="en-US"/>
    </w:rPr>
  </w:style>
  <w:style w:type="paragraph" w:customStyle="1" w:styleId="Spistreci10">
    <w:name w:val="Spis tre[ci 1"/>
    <w:basedOn w:val="Normalny"/>
    <w:next w:val="Normalny"/>
    <w:uiPriority w:val="99"/>
    <w:rsid w:val="003C4603"/>
    <w:pPr>
      <w:suppressAutoHyphens/>
      <w:snapToGrid w:val="0"/>
    </w:pPr>
    <w:rPr>
      <w:rFonts w:ascii="MS Sans Serif" w:hAnsi="MS Sans Serif" w:cs="Calibri"/>
      <w:b/>
      <w:szCs w:val="20"/>
      <w:lang w:eastAsia="ar-SA"/>
    </w:rPr>
  </w:style>
  <w:style w:type="character" w:customStyle="1" w:styleId="Pojcie">
    <w:name w:val="Pojęcie"/>
    <w:uiPriority w:val="99"/>
    <w:rsid w:val="003C4603"/>
    <w:rPr>
      <w:rFonts w:ascii="Courier New" w:hAnsi="Courier New"/>
      <w:b/>
      <w:sz w:val="20"/>
    </w:rPr>
  </w:style>
  <w:style w:type="paragraph" w:styleId="Spistreci5">
    <w:name w:val="toc 5"/>
    <w:basedOn w:val="Normalny"/>
    <w:next w:val="Normalny"/>
    <w:autoRedefine/>
    <w:uiPriority w:val="39"/>
    <w:rsid w:val="008B570F"/>
    <w:pPr>
      <w:ind w:left="960"/>
    </w:pPr>
    <w:rPr>
      <w:rFonts w:ascii="Calibri" w:hAnsi="Calibri"/>
      <w:sz w:val="18"/>
      <w:szCs w:val="18"/>
    </w:rPr>
  </w:style>
  <w:style w:type="paragraph" w:styleId="Spistreci6">
    <w:name w:val="toc 6"/>
    <w:basedOn w:val="Normalny"/>
    <w:next w:val="Normalny"/>
    <w:autoRedefine/>
    <w:uiPriority w:val="39"/>
    <w:rsid w:val="008B570F"/>
    <w:pPr>
      <w:ind w:left="1200"/>
    </w:pPr>
    <w:rPr>
      <w:rFonts w:ascii="Calibri" w:hAnsi="Calibri"/>
      <w:sz w:val="18"/>
      <w:szCs w:val="18"/>
    </w:rPr>
  </w:style>
  <w:style w:type="paragraph" w:styleId="Spistreci7">
    <w:name w:val="toc 7"/>
    <w:basedOn w:val="Normalny"/>
    <w:next w:val="Normalny"/>
    <w:autoRedefine/>
    <w:uiPriority w:val="39"/>
    <w:rsid w:val="008B570F"/>
    <w:pPr>
      <w:ind w:left="1440"/>
    </w:pPr>
    <w:rPr>
      <w:rFonts w:ascii="Calibri" w:hAnsi="Calibri"/>
      <w:sz w:val="18"/>
      <w:szCs w:val="18"/>
    </w:rPr>
  </w:style>
  <w:style w:type="paragraph" w:styleId="Spistreci8">
    <w:name w:val="toc 8"/>
    <w:basedOn w:val="Normalny"/>
    <w:next w:val="Normalny"/>
    <w:autoRedefine/>
    <w:uiPriority w:val="39"/>
    <w:rsid w:val="008B570F"/>
    <w:pPr>
      <w:ind w:left="1680"/>
    </w:pPr>
    <w:rPr>
      <w:rFonts w:ascii="Calibri" w:hAnsi="Calibri"/>
      <w:sz w:val="18"/>
      <w:szCs w:val="18"/>
    </w:rPr>
  </w:style>
  <w:style w:type="paragraph" w:styleId="Spistreci9">
    <w:name w:val="toc 9"/>
    <w:basedOn w:val="Normalny"/>
    <w:next w:val="Normalny"/>
    <w:autoRedefine/>
    <w:uiPriority w:val="39"/>
    <w:rsid w:val="008B570F"/>
    <w:pPr>
      <w:ind w:left="1920"/>
    </w:pPr>
    <w:rPr>
      <w:rFonts w:ascii="Calibri" w:hAnsi="Calibri"/>
      <w:sz w:val="18"/>
      <w:szCs w:val="18"/>
    </w:rPr>
  </w:style>
  <w:style w:type="character" w:customStyle="1" w:styleId="EndnoteTextChar">
    <w:name w:val="Endnote Text Char"/>
    <w:uiPriority w:val="99"/>
    <w:semiHidden/>
    <w:locked/>
    <w:rsid w:val="00F94DBE"/>
    <w:rPr>
      <w:rFonts w:ascii="Calibri" w:hAnsi="Calibri"/>
      <w:lang w:eastAsia="en-US"/>
    </w:rPr>
  </w:style>
  <w:style w:type="paragraph" w:styleId="Tekstprzypisukocowego">
    <w:name w:val="endnote text"/>
    <w:basedOn w:val="Normalny"/>
    <w:link w:val="TekstprzypisukocowegoZnak"/>
    <w:uiPriority w:val="99"/>
    <w:semiHidden/>
    <w:rsid w:val="00F94DBE"/>
    <w:rPr>
      <w:sz w:val="20"/>
      <w:szCs w:val="20"/>
    </w:rPr>
  </w:style>
  <w:style w:type="character" w:customStyle="1" w:styleId="TekstprzypisukocowegoZnak">
    <w:name w:val="Tekst przypisu końcowego Znak"/>
    <w:link w:val="Tekstprzypisukocowego"/>
    <w:uiPriority w:val="99"/>
    <w:semiHidden/>
    <w:locked/>
    <w:rsid w:val="00F170F7"/>
    <w:rPr>
      <w:rFonts w:cs="Times New Roman"/>
      <w:sz w:val="20"/>
      <w:szCs w:val="20"/>
    </w:rPr>
  </w:style>
  <w:style w:type="character" w:customStyle="1" w:styleId="TekstprzypisukocowegoZnak1">
    <w:name w:val="Tekst przypisu końcowego Znak1"/>
    <w:uiPriority w:val="99"/>
    <w:semiHidden/>
    <w:rsid w:val="00F94DBE"/>
    <w:rPr>
      <w:rFonts w:cs="Times New Roman"/>
    </w:rPr>
  </w:style>
  <w:style w:type="paragraph" w:styleId="Lista-kontynuacja">
    <w:name w:val="List Continue"/>
    <w:basedOn w:val="Normalny"/>
    <w:uiPriority w:val="99"/>
    <w:semiHidden/>
    <w:rsid w:val="008F1EA7"/>
    <w:pPr>
      <w:spacing w:after="120"/>
      <w:ind w:left="283"/>
      <w:contextualSpacing/>
    </w:pPr>
  </w:style>
  <w:style w:type="paragraph" w:styleId="Lista">
    <w:name w:val="List"/>
    <w:basedOn w:val="Normalny"/>
    <w:uiPriority w:val="99"/>
    <w:semiHidden/>
    <w:rsid w:val="008F1EA7"/>
    <w:pPr>
      <w:ind w:left="283" w:hanging="283"/>
      <w:contextualSpacing/>
    </w:pPr>
  </w:style>
  <w:style w:type="paragraph" w:styleId="Listanumerowana">
    <w:name w:val="List Number"/>
    <w:basedOn w:val="Normalny"/>
    <w:uiPriority w:val="99"/>
    <w:semiHidden/>
    <w:unhideWhenUsed/>
    <w:rsid w:val="00EF2C0B"/>
    <w:pPr>
      <w:numPr>
        <w:numId w:val="5"/>
      </w:numPr>
      <w:contextualSpacing/>
    </w:pPr>
  </w:style>
  <w:style w:type="paragraph" w:customStyle="1" w:styleId="listawypunktowa">
    <w:name w:val="lista wypunktowań"/>
    <w:basedOn w:val="Normalny"/>
    <w:autoRedefine/>
    <w:rsid w:val="00EF2C0B"/>
    <w:pPr>
      <w:widowControl w:val="0"/>
      <w:adjustRightInd w:val="0"/>
      <w:jc w:val="both"/>
      <w:textAlignment w:val="baseline"/>
    </w:pPr>
    <w:rPr>
      <w:rFonts w:ascii="Verdana" w:hAnsi="Verdana" w:cs="Arial"/>
      <w:sz w:val="20"/>
      <w:szCs w:val="20"/>
    </w:rPr>
  </w:style>
  <w:style w:type="paragraph" w:customStyle="1" w:styleId="NormalArial">
    <w:name w:val="Normal Arial"/>
    <w:basedOn w:val="Normalny"/>
    <w:rsid w:val="00EF2C0B"/>
    <w:pPr>
      <w:autoSpaceDE w:val="0"/>
      <w:autoSpaceDN w:val="0"/>
      <w:jc w:val="both"/>
    </w:pPr>
    <w:rPr>
      <w:rFonts w:ascii="Arial" w:hAnsi="Arial"/>
      <w:bCs/>
      <w:sz w:val="20"/>
      <w:szCs w:val="20"/>
      <w:lang w:val="en-GB"/>
    </w:rPr>
  </w:style>
  <w:style w:type="character" w:customStyle="1" w:styleId="tab-details-body">
    <w:name w:val="tab-details-body"/>
    <w:basedOn w:val="Domylnaczcionkaakapitu"/>
    <w:rsid w:val="00EF2C0B"/>
  </w:style>
  <w:style w:type="paragraph" w:customStyle="1" w:styleId="Styl1">
    <w:name w:val="Styl 1"/>
    <w:basedOn w:val="Normalny"/>
    <w:next w:val="Styl2"/>
    <w:rsid w:val="000529E1"/>
    <w:pPr>
      <w:numPr>
        <w:numId w:val="6"/>
      </w:numPr>
      <w:spacing w:before="120" w:after="120"/>
      <w:jc w:val="both"/>
      <w:outlineLvl w:val="0"/>
    </w:pPr>
    <w:rPr>
      <w:b/>
      <w:caps/>
      <w:sz w:val="22"/>
      <w:szCs w:val="20"/>
      <w:lang w:val="en-US"/>
    </w:rPr>
  </w:style>
  <w:style w:type="paragraph" w:customStyle="1" w:styleId="Styl2">
    <w:name w:val="Styl 2"/>
    <w:basedOn w:val="Normalny"/>
    <w:next w:val="Styl3"/>
    <w:rsid w:val="000529E1"/>
    <w:pPr>
      <w:numPr>
        <w:ilvl w:val="1"/>
        <w:numId w:val="6"/>
      </w:numPr>
      <w:tabs>
        <w:tab w:val="center" w:pos="851"/>
      </w:tabs>
      <w:spacing w:before="120" w:after="120"/>
      <w:jc w:val="center"/>
      <w:outlineLvl w:val="1"/>
    </w:pPr>
    <w:rPr>
      <w:b/>
      <w:sz w:val="22"/>
      <w:szCs w:val="20"/>
      <w:lang w:val="en-US"/>
    </w:rPr>
  </w:style>
  <w:style w:type="paragraph" w:customStyle="1" w:styleId="Styl3">
    <w:name w:val="Styl3"/>
    <w:basedOn w:val="Styl1"/>
    <w:link w:val="Styl3Znak"/>
    <w:rsid w:val="000529E1"/>
    <w:pPr>
      <w:numPr>
        <w:ilvl w:val="2"/>
      </w:numPr>
      <w:spacing w:before="0" w:after="0" w:line="360" w:lineRule="auto"/>
      <w:outlineLvl w:val="2"/>
    </w:pPr>
    <w:rPr>
      <w:b w:val="0"/>
      <w:caps w:val="0"/>
    </w:rPr>
  </w:style>
  <w:style w:type="paragraph" w:customStyle="1" w:styleId="Styl4">
    <w:name w:val="Styl4"/>
    <w:basedOn w:val="Styl3"/>
    <w:rsid w:val="000529E1"/>
    <w:pPr>
      <w:numPr>
        <w:ilvl w:val="3"/>
      </w:numPr>
      <w:tabs>
        <w:tab w:val="clear" w:pos="794"/>
        <w:tab w:val="left" w:pos="851"/>
        <w:tab w:val="num" w:pos="2880"/>
      </w:tabs>
      <w:ind w:left="2880" w:hanging="360"/>
      <w:outlineLvl w:val="3"/>
    </w:pPr>
  </w:style>
  <w:style w:type="paragraph" w:customStyle="1" w:styleId="Styl5">
    <w:name w:val="Styl5"/>
    <w:basedOn w:val="Styl4"/>
    <w:rsid w:val="000529E1"/>
    <w:pPr>
      <w:numPr>
        <w:ilvl w:val="4"/>
      </w:numPr>
      <w:tabs>
        <w:tab w:val="clear" w:pos="1191"/>
        <w:tab w:val="num" w:pos="3600"/>
      </w:tabs>
      <w:ind w:left="3600" w:hanging="360"/>
      <w:outlineLvl w:val="4"/>
    </w:pPr>
  </w:style>
  <w:style w:type="character" w:customStyle="1" w:styleId="Styl3Znak">
    <w:name w:val="Styl3 Znak"/>
    <w:link w:val="Styl3"/>
    <w:rsid w:val="000529E1"/>
    <w:rPr>
      <w:sz w:val="22"/>
      <w:lang w:val="en-US"/>
    </w:rPr>
  </w:style>
  <w:style w:type="character" w:styleId="Pogrubienie">
    <w:name w:val="Strong"/>
    <w:qFormat/>
    <w:locked/>
    <w:rsid w:val="00F1036E"/>
    <w:rPr>
      <w:b/>
      <w:bCs/>
    </w:rPr>
  </w:style>
  <w:style w:type="character" w:customStyle="1" w:styleId="Nagwek7Znak">
    <w:name w:val="Nagłówek 7 Znak"/>
    <w:link w:val="Nagwek7"/>
    <w:rsid w:val="00825548"/>
    <w:rPr>
      <w:rFonts w:ascii="Calibri" w:eastAsia="Times New Roman" w:hAnsi="Calibri" w:cs="Times New Roman"/>
      <w:sz w:val="24"/>
      <w:szCs w:val="24"/>
    </w:rPr>
  </w:style>
  <w:style w:type="paragraph" w:customStyle="1" w:styleId="Zawartotabeli">
    <w:name w:val="Zawartość tabeli"/>
    <w:basedOn w:val="Tekstpodstawowy"/>
    <w:rsid w:val="00825548"/>
    <w:pPr>
      <w:widowControl w:val="0"/>
      <w:suppressLineNumbers/>
      <w:suppressAutoHyphens/>
      <w:spacing w:after="120"/>
      <w:jc w:val="left"/>
    </w:pPr>
    <w:rPr>
      <w:rFonts w:ascii="Thorndale" w:eastAsia="HG Mincho Light J" w:hAnsi="Thorndale"/>
      <w:color w:val="000000"/>
      <w:szCs w:val="24"/>
    </w:rPr>
  </w:style>
  <w:style w:type="paragraph" w:customStyle="1" w:styleId="Tytutabeli">
    <w:name w:val="Tytuł tabeli"/>
    <w:basedOn w:val="Zawartotabeli"/>
    <w:rsid w:val="00825548"/>
    <w:pPr>
      <w:jc w:val="center"/>
    </w:pPr>
    <w:rPr>
      <w:b/>
      <w:i/>
    </w:rPr>
  </w:style>
  <w:style w:type="paragraph" w:customStyle="1" w:styleId="1listawypunktowaZnak">
    <w:name w:val="1 lista wypunktowań Znak"/>
    <w:basedOn w:val="Normalny"/>
    <w:link w:val="1listawypunktowaZnakZnak"/>
    <w:uiPriority w:val="99"/>
    <w:rsid w:val="002A7D3A"/>
    <w:pPr>
      <w:numPr>
        <w:numId w:val="7"/>
      </w:numPr>
      <w:jc w:val="both"/>
    </w:pPr>
    <w:rPr>
      <w:rFonts w:ascii="Calibri" w:hAnsi="Calibri"/>
      <w:b/>
      <w:bCs/>
      <w:sz w:val="22"/>
      <w:szCs w:val="22"/>
      <w:lang w:eastAsia="en-US"/>
    </w:rPr>
  </w:style>
  <w:style w:type="character" w:customStyle="1" w:styleId="1listawypunktowaZnakZnak">
    <w:name w:val="1 lista wypunktowań Znak Znak"/>
    <w:link w:val="1listawypunktowaZnak"/>
    <w:uiPriority w:val="99"/>
    <w:locked/>
    <w:rsid w:val="002A7D3A"/>
    <w:rPr>
      <w:rFonts w:ascii="Calibri" w:hAnsi="Calibri"/>
      <w:b/>
      <w:bCs/>
      <w:sz w:val="22"/>
      <w:szCs w:val="22"/>
      <w:lang w:eastAsia="en-US"/>
    </w:rPr>
  </w:style>
  <w:style w:type="character" w:customStyle="1" w:styleId="fn-ref">
    <w:name w:val="fn-ref"/>
    <w:rsid w:val="005C060D"/>
  </w:style>
  <w:style w:type="character" w:styleId="Uwydatnienie">
    <w:name w:val="Emphasis"/>
    <w:uiPriority w:val="20"/>
    <w:qFormat/>
    <w:locked/>
    <w:rsid w:val="005C060D"/>
    <w:rPr>
      <w:i/>
      <w:iCs/>
    </w:rPr>
  </w:style>
  <w:style w:type="character" w:customStyle="1" w:styleId="FontStyle104">
    <w:name w:val="Font Style104"/>
    <w:uiPriority w:val="99"/>
    <w:rsid w:val="00E0041B"/>
    <w:rPr>
      <w:rFonts w:ascii="Calibri" w:hAnsi="Calibri" w:cs="Calibri"/>
      <w:b/>
      <w:bCs/>
      <w:sz w:val="20"/>
      <w:szCs w:val="20"/>
    </w:rPr>
  </w:style>
  <w:style w:type="paragraph" w:customStyle="1" w:styleId="Style13">
    <w:name w:val="Style13"/>
    <w:basedOn w:val="Normalny"/>
    <w:uiPriority w:val="99"/>
    <w:rsid w:val="00A968F3"/>
    <w:pPr>
      <w:widowControl w:val="0"/>
      <w:autoSpaceDE w:val="0"/>
      <w:autoSpaceDN w:val="0"/>
      <w:adjustRightInd w:val="0"/>
      <w:spacing w:line="274" w:lineRule="exact"/>
      <w:jc w:val="both"/>
    </w:pPr>
    <w:rPr>
      <w:rFonts w:ascii="Calibri" w:hAnsi="Calibri"/>
    </w:rPr>
  </w:style>
  <w:style w:type="paragraph" w:customStyle="1" w:styleId="Style18">
    <w:name w:val="Style18"/>
    <w:basedOn w:val="Normalny"/>
    <w:uiPriority w:val="99"/>
    <w:rsid w:val="00A968F3"/>
    <w:pPr>
      <w:widowControl w:val="0"/>
      <w:autoSpaceDE w:val="0"/>
      <w:autoSpaceDN w:val="0"/>
      <w:adjustRightInd w:val="0"/>
      <w:spacing w:line="269" w:lineRule="exact"/>
      <w:ind w:hanging="355"/>
      <w:jc w:val="both"/>
    </w:pPr>
    <w:rPr>
      <w:rFonts w:ascii="Calibri" w:hAnsi="Calibri"/>
    </w:rPr>
  </w:style>
  <w:style w:type="character" w:customStyle="1" w:styleId="FontStyle105">
    <w:name w:val="Font Style105"/>
    <w:uiPriority w:val="99"/>
    <w:rsid w:val="00A968F3"/>
    <w:rPr>
      <w:rFonts w:ascii="Calibri" w:hAnsi="Calibri" w:cs="Calibri"/>
      <w:sz w:val="20"/>
      <w:szCs w:val="20"/>
    </w:rPr>
  </w:style>
  <w:style w:type="paragraph" w:customStyle="1" w:styleId="Style42">
    <w:name w:val="Style42"/>
    <w:basedOn w:val="Normalny"/>
    <w:uiPriority w:val="99"/>
    <w:rsid w:val="00123C21"/>
    <w:pPr>
      <w:widowControl w:val="0"/>
      <w:autoSpaceDE w:val="0"/>
      <w:autoSpaceDN w:val="0"/>
      <w:adjustRightInd w:val="0"/>
      <w:spacing w:line="274" w:lineRule="exact"/>
      <w:ind w:hanging="350"/>
      <w:jc w:val="both"/>
    </w:pPr>
    <w:rPr>
      <w:rFonts w:ascii="Calibri" w:hAnsi="Calibri"/>
    </w:rPr>
  </w:style>
  <w:style w:type="paragraph" w:customStyle="1" w:styleId="Style37">
    <w:name w:val="Style37"/>
    <w:basedOn w:val="Normalny"/>
    <w:uiPriority w:val="99"/>
    <w:rsid w:val="00261456"/>
    <w:pPr>
      <w:widowControl w:val="0"/>
      <w:autoSpaceDE w:val="0"/>
      <w:autoSpaceDN w:val="0"/>
      <w:adjustRightInd w:val="0"/>
      <w:spacing w:line="269" w:lineRule="exact"/>
      <w:ind w:hanging="696"/>
      <w:jc w:val="both"/>
    </w:pPr>
    <w:rPr>
      <w:rFonts w:ascii="Calibri" w:hAnsi="Calibri"/>
    </w:rPr>
  </w:style>
  <w:style w:type="paragraph" w:customStyle="1" w:styleId="Style47">
    <w:name w:val="Style47"/>
    <w:basedOn w:val="Normalny"/>
    <w:uiPriority w:val="99"/>
    <w:rsid w:val="00261456"/>
    <w:pPr>
      <w:widowControl w:val="0"/>
      <w:autoSpaceDE w:val="0"/>
      <w:autoSpaceDN w:val="0"/>
      <w:adjustRightInd w:val="0"/>
      <w:spacing w:line="269" w:lineRule="exact"/>
      <w:jc w:val="right"/>
    </w:pPr>
    <w:rPr>
      <w:rFonts w:ascii="Calibri" w:hAnsi="Calibri"/>
    </w:rPr>
  </w:style>
  <w:style w:type="paragraph" w:customStyle="1" w:styleId="Style51">
    <w:name w:val="Style51"/>
    <w:basedOn w:val="Normalny"/>
    <w:uiPriority w:val="99"/>
    <w:rsid w:val="00261456"/>
    <w:pPr>
      <w:widowControl w:val="0"/>
      <w:autoSpaceDE w:val="0"/>
      <w:autoSpaceDN w:val="0"/>
      <w:adjustRightInd w:val="0"/>
      <w:spacing w:line="265" w:lineRule="exact"/>
      <w:ind w:hanging="696"/>
      <w:jc w:val="both"/>
    </w:pPr>
    <w:rPr>
      <w:rFonts w:ascii="Calibri" w:hAnsi="Calibri"/>
    </w:rPr>
  </w:style>
  <w:style w:type="paragraph" w:customStyle="1" w:styleId="Style55">
    <w:name w:val="Style55"/>
    <w:basedOn w:val="Normalny"/>
    <w:uiPriority w:val="99"/>
    <w:rsid w:val="001B372A"/>
    <w:pPr>
      <w:widowControl w:val="0"/>
      <w:autoSpaceDE w:val="0"/>
      <w:autoSpaceDN w:val="0"/>
      <w:adjustRightInd w:val="0"/>
      <w:spacing w:line="264" w:lineRule="exact"/>
      <w:ind w:hanging="350"/>
      <w:jc w:val="both"/>
    </w:pPr>
    <w:rPr>
      <w:rFonts w:ascii="Calibri" w:hAnsi="Calibri"/>
    </w:rPr>
  </w:style>
  <w:style w:type="paragraph" w:customStyle="1" w:styleId="Style57">
    <w:name w:val="Style57"/>
    <w:basedOn w:val="Normalny"/>
    <w:uiPriority w:val="99"/>
    <w:rsid w:val="001B372A"/>
    <w:pPr>
      <w:widowControl w:val="0"/>
      <w:autoSpaceDE w:val="0"/>
      <w:autoSpaceDN w:val="0"/>
      <w:adjustRightInd w:val="0"/>
      <w:spacing w:line="269" w:lineRule="exact"/>
      <w:ind w:hanging="274"/>
      <w:jc w:val="both"/>
    </w:pPr>
    <w:rPr>
      <w:rFonts w:ascii="Calibri" w:hAnsi="Calibri"/>
    </w:rPr>
  </w:style>
  <w:style w:type="paragraph" w:customStyle="1" w:styleId="Style60">
    <w:name w:val="Style60"/>
    <w:basedOn w:val="Normalny"/>
    <w:uiPriority w:val="99"/>
    <w:rsid w:val="001B372A"/>
    <w:pPr>
      <w:widowControl w:val="0"/>
      <w:autoSpaceDE w:val="0"/>
      <w:autoSpaceDN w:val="0"/>
      <w:adjustRightInd w:val="0"/>
      <w:spacing w:line="270" w:lineRule="exact"/>
      <w:ind w:hanging="422"/>
      <w:jc w:val="both"/>
    </w:pPr>
    <w:rPr>
      <w:rFonts w:ascii="Calibri" w:hAnsi="Calibri"/>
    </w:rPr>
  </w:style>
  <w:style w:type="paragraph" w:customStyle="1" w:styleId="Style62">
    <w:name w:val="Style62"/>
    <w:basedOn w:val="Normalny"/>
    <w:uiPriority w:val="99"/>
    <w:rsid w:val="00420840"/>
    <w:pPr>
      <w:widowControl w:val="0"/>
      <w:autoSpaceDE w:val="0"/>
      <w:autoSpaceDN w:val="0"/>
      <w:adjustRightInd w:val="0"/>
      <w:spacing w:line="264" w:lineRule="exact"/>
      <w:ind w:hanging="715"/>
    </w:pPr>
    <w:rPr>
      <w:rFonts w:ascii="Calibri" w:hAnsi="Calibri"/>
    </w:rPr>
  </w:style>
  <w:style w:type="paragraph" w:customStyle="1" w:styleId="Style23">
    <w:name w:val="Style23"/>
    <w:basedOn w:val="Normalny"/>
    <w:uiPriority w:val="99"/>
    <w:rsid w:val="00444177"/>
    <w:pPr>
      <w:widowControl w:val="0"/>
      <w:autoSpaceDE w:val="0"/>
      <w:autoSpaceDN w:val="0"/>
      <w:adjustRightInd w:val="0"/>
      <w:spacing w:line="266" w:lineRule="exact"/>
      <w:jc w:val="both"/>
    </w:pPr>
    <w:rPr>
      <w:rFonts w:ascii="Calibri" w:hAnsi="Calibri"/>
    </w:rPr>
  </w:style>
  <w:style w:type="paragraph" w:customStyle="1" w:styleId="Style15">
    <w:name w:val="Style15"/>
    <w:basedOn w:val="Normalny"/>
    <w:uiPriority w:val="99"/>
    <w:rsid w:val="00A60516"/>
    <w:pPr>
      <w:widowControl w:val="0"/>
      <w:autoSpaceDE w:val="0"/>
      <w:autoSpaceDN w:val="0"/>
      <w:adjustRightInd w:val="0"/>
      <w:spacing w:line="269" w:lineRule="exact"/>
      <w:ind w:hanging="355"/>
      <w:jc w:val="both"/>
    </w:pPr>
    <w:rPr>
      <w:rFonts w:ascii="Calibri" w:hAnsi="Calibri"/>
    </w:rPr>
  </w:style>
  <w:style w:type="paragraph" w:customStyle="1" w:styleId="Style45">
    <w:name w:val="Style45"/>
    <w:basedOn w:val="Normalny"/>
    <w:uiPriority w:val="99"/>
    <w:rsid w:val="00A60516"/>
    <w:pPr>
      <w:widowControl w:val="0"/>
      <w:autoSpaceDE w:val="0"/>
      <w:autoSpaceDN w:val="0"/>
      <w:adjustRightInd w:val="0"/>
    </w:pPr>
    <w:rPr>
      <w:rFonts w:ascii="Calibri" w:hAnsi="Calibri"/>
    </w:rPr>
  </w:style>
  <w:style w:type="character" w:customStyle="1" w:styleId="FontStyle107">
    <w:name w:val="Font Style107"/>
    <w:uiPriority w:val="99"/>
    <w:rsid w:val="00A60516"/>
    <w:rPr>
      <w:rFonts w:ascii="Calibri" w:hAnsi="Calibri" w:cs="Calibri"/>
      <w:sz w:val="18"/>
      <w:szCs w:val="18"/>
    </w:rPr>
  </w:style>
  <w:style w:type="character" w:customStyle="1" w:styleId="FontStyle115">
    <w:name w:val="Font Style115"/>
    <w:uiPriority w:val="99"/>
    <w:rsid w:val="00A60516"/>
    <w:rPr>
      <w:rFonts w:ascii="Cambria" w:hAnsi="Cambria" w:cs="Cambria"/>
      <w:b/>
      <w:bCs/>
      <w:sz w:val="26"/>
      <w:szCs w:val="26"/>
    </w:rPr>
  </w:style>
  <w:style w:type="character" w:customStyle="1" w:styleId="FontStyle129">
    <w:name w:val="Font Style129"/>
    <w:uiPriority w:val="99"/>
    <w:rsid w:val="00A60516"/>
    <w:rPr>
      <w:rFonts w:ascii="Cambria" w:hAnsi="Cambria" w:cs="Cambria"/>
      <w:b/>
      <w:bCs/>
      <w:i/>
      <w:iCs/>
      <w:spacing w:val="-20"/>
      <w:sz w:val="34"/>
      <w:szCs w:val="34"/>
    </w:rPr>
  </w:style>
  <w:style w:type="paragraph" w:customStyle="1" w:styleId="Style86">
    <w:name w:val="Style86"/>
    <w:basedOn w:val="Normalny"/>
    <w:uiPriority w:val="99"/>
    <w:rsid w:val="009B6B9F"/>
    <w:pPr>
      <w:widowControl w:val="0"/>
      <w:autoSpaceDE w:val="0"/>
      <w:autoSpaceDN w:val="0"/>
      <w:adjustRightInd w:val="0"/>
      <w:spacing w:line="264" w:lineRule="exact"/>
    </w:pPr>
    <w:rPr>
      <w:rFonts w:ascii="Calibri" w:hAnsi="Calibri"/>
    </w:rPr>
  </w:style>
  <w:style w:type="paragraph" w:customStyle="1" w:styleId="Style91">
    <w:name w:val="Style91"/>
    <w:basedOn w:val="Normalny"/>
    <w:uiPriority w:val="99"/>
    <w:rsid w:val="009B6B9F"/>
    <w:pPr>
      <w:widowControl w:val="0"/>
      <w:autoSpaceDE w:val="0"/>
      <w:autoSpaceDN w:val="0"/>
      <w:adjustRightInd w:val="0"/>
      <w:spacing w:line="264" w:lineRule="exact"/>
      <w:ind w:hanging="902"/>
    </w:pPr>
    <w:rPr>
      <w:rFonts w:ascii="Calibri" w:hAnsi="Calibri"/>
    </w:rPr>
  </w:style>
  <w:style w:type="character" w:customStyle="1" w:styleId="FontStyle110">
    <w:name w:val="Font Style110"/>
    <w:uiPriority w:val="99"/>
    <w:rsid w:val="009B6B9F"/>
    <w:rPr>
      <w:rFonts w:ascii="Calibri" w:hAnsi="Calibri" w:cs="Calibri"/>
      <w:b/>
      <w:bCs/>
      <w:i/>
      <w:iCs/>
      <w:sz w:val="22"/>
      <w:szCs w:val="22"/>
    </w:rPr>
  </w:style>
  <w:style w:type="character" w:customStyle="1" w:styleId="FontStyle111">
    <w:name w:val="Font Style111"/>
    <w:uiPriority w:val="99"/>
    <w:rsid w:val="009B6B9F"/>
    <w:rPr>
      <w:rFonts w:ascii="Calibri" w:hAnsi="Calibri" w:cs="Calibri"/>
      <w:b/>
      <w:bCs/>
      <w:i/>
      <w:iCs/>
      <w:spacing w:val="-10"/>
      <w:sz w:val="20"/>
      <w:szCs w:val="20"/>
    </w:rPr>
  </w:style>
  <w:style w:type="paragraph" w:customStyle="1" w:styleId="Style27">
    <w:name w:val="Style27"/>
    <w:basedOn w:val="Normalny"/>
    <w:uiPriority w:val="99"/>
    <w:rsid w:val="00544D63"/>
    <w:pPr>
      <w:widowControl w:val="0"/>
      <w:autoSpaceDE w:val="0"/>
      <w:autoSpaceDN w:val="0"/>
      <w:adjustRightInd w:val="0"/>
      <w:spacing w:line="269" w:lineRule="exact"/>
      <w:ind w:hanging="389"/>
    </w:pPr>
    <w:rPr>
      <w:rFonts w:ascii="Calibri" w:hAnsi="Calibri"/>
    </w:rPr>
  </w:style>
  <w:style w:type="paragraph" w:customStyle="1" w:styleId="Style46">
    <w:name w:val="Style46"/>
    <w:basedOn w:val="Normalny"/>
    <w:uiPriority w:val="99"/>
    <w:rsid w:val="00544D63"/>
    <w:pPr>
      <w:widowControl w:val="0"/>
      <w:autoSpaceDE w:val="0"/>
      <w:autoSpaceDN w:val="0"/>
      <w:adjustRightInd w:val="0"/>
    </w:pPr>
    <w:rPr>
      <w:rFonts w:ascii="Calibri" w:hAnsi="Calibri"/>
    </w:rPr>
  </w:style>
  <w:style w:type="paragraph" w:customStyle="1" w:styleId="Style95">
    <w:name w:val="Style95"/>
    <w:basedOn w:val="Normalny"/>
    <w:uiPriority w:val="99"/>
    <w:rsid w:val="00544D63"/>
    <w:pPr>
      <w:widowControl w:val="0"/>
      <w:autoSpaceDE w:val="0"/>
      <w:autoSpaceDN w:val="0"/>
      <w:adjustRightInd w:val="0"/>
      <w:jc w:val="center"/>
    </w:pPr>
    <w:rPr>
      <w:rFonts w:ascii="Calibri" w:hAnsi="Calibri"/>
    </w:rPr>
  </w:style>
  <w:style w:type="paragraph" w:customStyle="1" w:styleId="Style96">
    <w:name w:val="Style96"/>
    <w:basedOn w:val="Normalny"/>
    <w:uiPriority w:val="99"/>
    <w:rsid w:val="00544D63"/>
    <w:pPr>
      <w:widowControl w:val="0"/>
      <w:autoSpaceDE w:val="0"/>
      <w:autoSpaceDN w:val="0"/>
      <w:adjustRightInd w:val="0"/>
      <w:spacing w:line="264" w:lineRule="exact"/>
      <w:jc w:val="both"/>
    </w:pPr>
    <w:rPr>
      <w:rFonts w:ascii="Calibri" w:hAnsi="Calibri"/>
    </w:rPr>
  </w:style>
  <w:style w:type="character" w:customStyle="1" w:styleId="FontStyle119">
    <w:name w:val="Font Style119"/>
    <w:uiPriority w:val="99"/>
    <w:rsid w:val="00544D63"/>
    <w:rPr>
      <w:rFonts w:ascii="Calibri" w:hAnsi="Calibri" w:cs="Calibri"/>
      <w:i/>
      <w:iCs/>
      <w:sz w:val="20"/>
      <w:szCs w:val="20"/>
    </w:rPr>
  </w:style>
  <w:style w:type="paragraph" w:customStyle="1" w:styleId="Style44">
    <w:name w:val="Style44"/>
    <w:basedOn w:val="Normalny"/>
    <w:uiPriority w:val="99"/>
    <w:rsid w:val="009666FA"/>
    <w:pPr>
      <w:widowControl w:val="0"/>
      <w:autoSpaceDE w:val="0"/>
      <w:autoSpaceDN w:val="0"/>
      <w:adjustRightInd w:val="0"/>
      <w:spacing w:line="269" w:lineRule="exact"/>
      <w:ind w:hanging="658"/>
    </w:pPr>
    <w:rPr>
      <w:rFonts w:ascii="Calibri" w:hAnsi="Calibri"/>
    </w:rPr>
  </w:style>
  <w:style w:type="character" w:styleId="Odwoanieprzypisukocowego">
    <w:name w:val="endnote reference"/>
    <w:uiPriority w:val="99"/>
    <w:semiHidden/>
    <w:unhideWhenUsed/>
    <w:rsid w:val="000C6CEF"/>
    <w:rPr>
      <w:vertAlign w:val="superscript"/>
    </w:rPr>
  </w:style>
  <w:style w:type="paragraph" w:customStyle="1" w:styleId="1listawypunktowa">
    <w:name w:val="1 lista wypunktowań"/>
    <w:basedOn w:val="Normalny"/>
    <w:rsid w:val="00AC56B0"/>
    <w:pPr>
      <w:tabs>
        <w:tab w:val="num" w:pos="360"/>
      </w:tabs>
      <w:ind w:left="360" w:hanging="360"/>
      <w:jc w:val="both"/>
    </w:pPr>
    <w:rPr>
      <w:lang w:eastAsia="en-US"/>
    </w:rPr>
  </w:style>
  <w:style w:type="character" w:customStyle="1" w:styleId="StylVerdana10pt">
    <w:name w:val="Styl Verdana 10 pt"/>
    <w:rsid w:val="00D25D09"/>
    <w:rPr>
      <w:rFonts w:ascii="Times New Roman" w:hAnsi="Times New Roman"/>
      <w:sz w:val="24"/>
      <w:szCs w:val="24"/>
    </w:rPr>
  </w:style>
  <w:style w:type="paragraph" w:customStyle="1" w:styleId="nagwektabel">
    <w:name w:val="nagłówek tabel"/>
    <w:basedOn w:val="Normalny"/>
    <w:rsid w:val="00D72A96"/>
    <w:pPr>
      <w:tabs>
        <w:tab w:val="left" w:pos="1134"/>
      </w:tabs>
      <w:ind w:left="1134" w:hanging="1134"/>
      <w:jc w:val="both"/>
    </w:pPr>
    <w:rPr>
      <w:b/>
      <w:sz w:val="20"/>
      <w:szCs w:val="20"/>
      <w:lang w:eastAsia="en-US"/>
    </w:rPr>
  </w:style>
  <w:style w:type="paragraph" w:styleId="Listapunktowana">
    <w:name w:val="List Bullet"/>
    <w:basedOn w:val="Normalny"/>
    <w:uiPriority w:val="99"/>
    <w:unhideWhenUsed/>
    <w:rsid w:val="00D72A96"/>
    <w:pPr>
      <w:numPr>
        <w:numId w:val="15"/>
      </w:numPr>
      <w:contextualSpacing/>
    </w:pPr>
  </w:style>
  <w:style w:type="paragraph" w:customStyle="1" w:styleId="l111istawypunktowa">
    <w:name w:val="l111 ista wypunktowań"/>
    <w:basedOn w:val="Normalny"/>
    <w:autoRedefine/>
    <w:rsid w:val="00D72A96"/>
    <w:pPr>
      <w:numPr>
        <w:numId w:val="16"/>
      </w:numPr>
      <w:jc w:val="both"/>
    </w:pPr>
    <w:rPr>
      <w:sz w:val="20"/>
      <w:szCs w:val="20"/>
      <w:lang w:eastAsia="en-US"/>
    </w:rPr>
  </w:style>
  <w:style w:type="paragraph" w:customStyle="1" w:styleId="Podkrelenie">
    <w:name w:val="Podkreślenie"/>
    <w:basedOn w:val="Normalny"/>
    <w:autoRedefine/>
    <w:rsid w:val="00D72A96"/>
    <w:rPr>
      <w:b/>
      <w:sz w:val="20"/>
      <w:szCs w:val="20"/>
      <w:u w:val="single"/>
      <w:lang w:eastAsia="en-US"/>
    </w:rPr>
  </w:style>
  <w:style w:type="paragraph" w:customStyle="1" w:styleId="Boldowanie">
    <w:name w:val="Boldowanie"/>
    <w:basedOn w:val="Podkrelenie"/>
    <w:autoRedefine/>
    <w:rsid w:val="00D72A96"/>
  </w:style>
  <w:style w:type="paragraph" w:customStyle="1" w:styleId="tabela">
    <w:name w:val="tabela"/>
    <w:basedOn w:val="Normalny"/>
    <w:rsid w:val="00D72A96"/>
    <w:pPr>
      <w:jc w:val="both"/>
    </w:pPr>
    <w:rPr>
      <w:sz w:val="20"/>
      <w:szCs w:val="20"/>
      <w:lang w:eastAsia="en-US"/>
    </w:rPr>
  </w:style>
  <w:style w:type="paragraph" w:customStyle="1" w:styleId="rdo">
    <w:name w:val="źródło"/>
    <w:basedOn w:val="Normalny"/>
    <w:autoRedefine/>
    <w:rsid w:val="00D72A96"/>
    <w:pPr>
      <w:tabs>
        <w:tab w:val="left" w:pos="0"/>
      </w:tabs>
    </w:pPr>
    <w:rPr>
      <w:i/>
      <w:sz w:val="20"/>
      <w:szCs w:val="20"/>
    </w:rPr>
  </w:style>
  <w:style w:type="paragraph" w:customStyle="1" w:styleId="times10pogrubwypunktowanie">
    <w:name w:val="times10+pogrub+wypunktowanie"/>
    <w:basedOn w:val="Normalny"/>
    <w:rsid w:val="00D72A96"/>
    <w:pPr>
      <w:tabs>
        <w:tab w:val="left" w:pos="357"/>
      </w:tabs>
      <w:jc w:val="both"/>
    </w:pPr>
    <w:rPr>
      <w:sz w:val="20"/>
      <w:szCs w:val="20"/>
      <w:lang w:eastAsia="en-US"/>
    </w:rPr>
  </w:style>
  <w:style w:type="paragraph" w:customStyle="1" w:styleId="podkrelenie0">
    <w:name w:val="podkreślenie"/>
    <w:basedOn w:val="Tekstpodstawowywcity"/>
    <w:rsid w:val="00D72A96"/>
    <w:pPr>
      <w:numPr>
        <w:ilvl w:val="0"/>
      </w:numPr>
      <w:ind w:left="290" w:hanging="290"/>
    </w:pPr>
    <w:rPr>
      <w:kern w:val="5"/>
      <w:u w:val="single"/>
    </w:rPr>
  </w:style>
  <w:style w:type="paragraph" w:customStyle="1" w:styleId="333333podkreslenie">
    <w:name w:val="333333podkreslenie"/>
    <w:basedOn w:val="Podkrelenie"/>
    <w:rsid w:val="00D72A96"/>
  </w:style>
  <w:style w:type="paragraph" w:customStyle="1" w:styleId="44444444pogrubienie">
    <w:name w:val="44444444pogrubienie"/>
    <w:basedOn w:val="Podkrelenie"/>
    <w:rsid w:val="00D72A96"/>
    <w:rPr>
      <w:u w:val="none"/>
    </w:rPr>
  </w:style>
  <w:style w:type="paragraph" w:customStyle="1" w:styleId="Nagowektabel">
    <w:name w:val="Nagłowek tabel"/>
    <w:basedOn w:val="Normalny"/>
    <w:rsid w:val="00D72A96"/>
    <w:pPr>
      <w:tabs>
        <w:tab w:val="num" w:pos="1134"/>
      </w:tabs>
      <w:ind w:left="1134" w:hanging="1134"/>
      <w:jc w:val="both"/>
    </w:pPr>
    <w:rPr>
      <w:b/>
      <w:sz w:val="20"/>
      <w:szCs w:val="20"/>
      <w:lang w:eastAsia="en-US"/>
    </w:rPr>
  </w:style>
  <w:style w:type="paragraph" w:styleId="Listanumerowana2">
    <w:name w:val="List Number 2"/>
    <w:basedOn w:val="Normalny"/>
    <w:uiPriority w:val="99"/>
    <w:semiHidden/>
    <w:unhideWhenUsed/>
    <w:rsid w:val="00A94928"/>
    <w:pPr>
      <w:numPr>
        <w:numId w:val="17"/>
      </w:numPr>
      <w:contextualSpacing/>
    </w:pPr>
  </w:style>
  <w:style w:type="paragraph" w:customStyle="1" w:styleId="A">
    <w:name w:val="A"/>
    <w:rsid w:val="00A94928"/>
    <w:pPr>
      <w:keepNext/>
      <w:spacing w:before="240" w:line="240" w:lineRule="exact"/>
      <w:ind w:left="720" w:hanging="720"/>
      <w:jc w:val="both"/>
    </w:pPr>
    <w:rPr>
      <w:sz w:val="24"/>
      <w:lang w:val="en-GB"/>
    </w:rPr>
  </w:style>
  <w:style w:type="paragraph" w:customStyle="1" w:styleId="pkt">
    <w:name w:val="pkt"/>
    <w:basedOn w:val="Normalny"/>
    <w:rsid w:val="00A94928"/>
    <w:pPr>
      <w:spacing w:before="60" w:after="60"/>
      <w:ind w:left="851" w:hanging="295"/>
      <w:jc w:val="both"/>
    </w:pPr>
  </w:style>
  <w:style w:type="paragraph" w:styleId="HTML-wstpniesformatowany">
    <w:name w:val="HTML Preformatted"/>
    <w:basedOn w:val="Normalny"/>
    <w:link w:val="HTML-wstpniesformatowanyZnak"/>
    <w:uiPriority w:val="99"/>
    <w:semiHidden/>
    <w:unhideWhenUsed/>
    <w:rsid w:val="00F42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semiHidden/>
    <w:rsid w:val="00F428C2"/>
    <w:rPr>
      <w:rFonts w:ascii="Courier New" w:hAnsi="Courier New" w:cs="Courier New"/>
    </w:rPr>
  </w:style>
  <w:style w:type="paragraph" w:customStyle="1" w:styleId="NormalBold">
    <w:name w:val="NormalBold"/>
    <w:basedOn w:val="Normalny"/>
    <w:link w:val="NormalBoldChar"/>
    <w:rsid w:val="004E2D9A"/>
    <w:pPr>
      <w:widowControl w:val="0"/>
    </w:pPr>
    <w:rPr>
      <w:b/>
      <w:szCs w:val="22"/>
      <w:lang w:eastAsia="en-GB"/>
    </w:rPr>
  </w:style>
  <w:style w:type="character" w:customStyle="1" w:styleId="NormalBoldChar">
    <w:name w:val="NormalBold Char"/>
    <w:link w:val="NormalBold"/>
    <w:locked/>
    <w:rsid w:val="004E2D9A"/>
    <w:rPr>
      <w:b/>
      <w:sz w:val="24"/>
      <w:szCs w:val="22"/>
      <w:lang w:eastAsia="en-GB"/>
    </w:rPr>
  </w:style>
  <w:style w:type="character" w:customStyle="1" w:styleId="DeltaViewInsertion">
    <w:name w:val="DeltaView Insertion"/>
    <w:rsid w:val="004E2D9A"/>
    <w:rPr>
      <w:b/>
      <w:i/>
      <w:spacing w:val="0"/>
    </w:rPr>
  </w:style>
  <w:style w:type="paragraph" w:customStyle="1" w:styleId="Text1">
    <w:name w:val="Text 1"/>
    <w:basedOn w:val="Normalny"/>
    <w:rsid w:val="004E2D9A"/>
    <w:pPr>
      <w:spacing w:before="120" w:after="120"/>
      <w:ind w:left="850"/>
      <w:jc w:val="both"/>
    </w:pPr>
    <w:rPr>
      <w:rFonts w:eastAsia="Calibri"/>
      <w:szCs w:val="22"/>
      <w:lang w:eastAsia="en-GB"/>
    </w:rPr>
  </w:style>
  <w:style w:type="paragraph" w:customStyle="1" w:styleId="NormalLeft">
    <w:name w:val="Normal Left"/>
    <w:basedOn w:val="Normalny"/>
    <w:rsid w:val="004E2D9A"/>
    <w:pPr>
      <w:spacing w:before="120" w:after="120"/>
    </w:pPr>
    <w:rPr>
      <w:rFonts w:eastAsia="Calibri"/>
      <w:szCs w:val="22"/>
      <w:lang w:eastAsia="en-GB"/>
    </w:rPr>
  </w:style>
  <w:style w:type="paragraph" w:customStyle="1" w:styleId="Tiret0">
    <w:name w:val="Tiret 0"/>
    <w:basedOn w:val="Normalny"/>
    <w:rsid w:val="004E2D9A"/>
    <w:pPr>
      <w:numPr>
        <w:numId w:val="18"/>
      </w:numPr>
      <w:spacing w:before="120" w:after="120"/>
      <w:jc w:val="both"/>
    </w:pPr>
    <w:rPr>
      <w:rFonts w:eastAsia="Calibri"/>
      <w:szCs w:val="22"/>
      <w:lang w:eastAsia="en-GB"/>
    </w:rPr>
  </w:style>
  <w:style w:type="paragraph" w:customStyle="1" w:styleId="Tiret1">
    <w:name w:val="Tiret 1"/>
    <w:basedOn w:val="Normalny"/>
    <w:rsid w:val="004E2D9A"/>
    <w:pPr>
      <w:numPr>
        <w:numId w:val="19"/>
      </w:numPr>
      <w:spacing w:before="120" w:after="120"/>
      <w:jc w:val="both"/>
    </w:pPr>
    <w:rPr>
      <w:rFonts w:eastAsia="Calibri"/>
      <w:szCs w:val="22"/>
      <w:lang w:eastAsia="en-GB"/>
    </w:rPr>
  </w:style>
  <w:style w:type="paragraph" w:customStyle="1" w:styleId="NumPar1">
    <w:name w:val="NumPar 1"/>
    <w:basedOn w:val="Normalny"/>
    <w:next w:val="Text1"/>
    <w:rsid w:val="004E2D9A"/>
    <w:pPr>
      <w:numPr>
        <w:numId w:val="20"/>
      </w:numPr>
      <w:spacing w:before="120" w:after="120"/>
      <w:jc w:val="both"/>
    </w:pPr>
    <w:rPr>
      <w:rFonts w:eastAsia="Calibri"/>
      <w:szCs w:val="22"/>
      <w:lang w:eastAsia="en-GB"/>
    </w:rPr>
  </w:style>
  <w:style w:type="paragraph" w:customStyle="1" w:styleId="NumPar2">
    <w:name w:val="NumPar 2"/>
    <w:basedOn w:val="Normalny"/>
    <w:next w:val="Text1"/>
    <w:rsid w:val="004E2D9A"/>
    <w:pPr>
      <w:numPr>
        <w:ilvl w:val="1"/>
        <w:numId w:val="20"/>
      </w:numPr>
      <w:spacing w:before="120" w:after="120"/>
      <w:jc w:val="both"/>
    </w:pPr>
    <w:rPr>
      <w:rFonts w:eastAsia="Calibri"/>
      <w:szCs w:val="22"/>
      <w:lang w:eastAsia="en-GB"/>
    </w:rPr>
  </w:style>
  <w:style w:type="paragraph" w:customStyle="1" w:styleId="NumPar3">
    <w:name w:val="NumPar 3"/>
    <w:basedOn w:val="Normalny"/>
    <w:next w:val="Text1"/>
    <w:rsid w:val="004E2D9A"/>
    <w:pPr>
      <w:numPr>
        <w:ilvl w:val="2"/>
        <w:numId w:val="20"/>
      </w:numPr>
      <w:spacing w:before="120" w:after="120"/>
      <w:jc w:val="both"/>
    </w:pPr>
    <w:rPr>
      <w:rFonts w:eastAsia="Calibri"/>
      <w:szCs w:val="22"/>
      <w:lang w:eastAsia="en-GB"/>
    </w:rPr>
  </w:style>
  <w:style w:type="paragraph" w:customStyle="1" w:styleId="NumPar4">
    <w:name w:val="NumPar 4"/>
    <w:basedOn w:val="Normalny"/>
    <w:next w:val="Text1"/>
    <w:rsid w:val="004E2D9A"/>
    <w:pPr>
      <w:numPr>
        <w:ilvl w:val="3"/>
        <w:numId w:val="20"/>
      </w:numPr>
      <w:spacing w:before="120" w:after="120"/>
      <w:jc w:val="both"/>
    </w:pPr>
    <w:rPr>
      <w:rFonts w:eastAsia="Calibri"/>
      <w:szCs w:val="22"/>
      <w:lang w:eastAsia="en-GB"/>
    </w:rPr>
  </w:style>
  <w:style w:type="paragraph" w:customStyle="1" w:styleId="ChapterTitle">
    <w:name w:val="ChapterTitle"/>
    <w:basedOn w:val="Normalny"/>
    <w:next w:val="Normalny"/>
    <w:rsid w:val="004E2D9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4E2D9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4E2D9A"/>
    <w:pPr>
      <w:spacing w:before="120" w:after="120"/>
      <w:jc w:val="center"/>
    </w:pPr>
    <w:rPr>
      <w:rFonts w:eastAsia="Calibri"/>
      <w:b/>
      <w:szCs w:val="22"/>
      <w:u w:val="single"/>
      <w:lang w:eastAsia="en-GB"/>
    </w:rPr>
  </w:style>
  <w:style w:type="character" w:customStyle="1" w:styleId="Nagwek8Znak">
    <w:name w:val="Nagłówek 8 Znak"/>
    <w:link w:val="Nagwek8"/>
    <w:rsid w:val="007053BD"/>
    <w:rPr>
      <w:rFonts w:ascii="Arial" w:hAnsi="Arial"/>
      <w:i/>
      <w:sz w:val="16"/>
    </w:rPr>
  </w:style>
  <w:style w:type="character" w:customStyle="1" w:styleId="Nagwek9Znak">
    <w:name w:val="Nagłówek 9 Znak"/>
    <w:link w:val="Nagwek9"/>
    <w:rsid w:val="007053BD"/>
    <w:rPr>
      <w:rFonts w:ascii="Arial" w:hAnsi="Arial"/>
      <w:i/>
      <w:sz w:val="18"/>
    </w:rPr>
  </w:style>
  <w:style w:type="character" w:customStyle="1" w:styleId="st">
    <w:name w:val="st"/>
    <w:rsid w:val="00A471A8"/>
    <w:rPr>
      <w:rFonts w:cs="Times New Roman"/>
    </w:rPr>
  </w:style>
  <w:style w:type="character" w:customStyle="1" w:styleId="apple-converted-space">
    <w:name w:val="apple-converted-space"/>
    <w:basedOn w:val="Domylnaczcionkaakapitu"/>
    <w:rsid w:val="002E59C0"/>
  </w:style>
  <w:style w:type="paragraph" w:styleId="Nagwekspisutreci">
    <w:name w:val="TOC Heading"/>
    <w:basedOn w:val="Nagwek1"/>
    <w:next w:val="Normalny"/>
    <w:uiPriority w:val="39"/>
    <w:semiHidden/>
    <w:unhideWhenUsed/>
    <w:qFormat/>
    <w:rsid w:val="007E096F"/>
    <w:pPr>
      <w:keepLines/>
      <w:numPr>
        <w:ilvl w:val="0"/>
      </w:numPr>
      <w:spacing w:before="480" w:after="0" w:line="276" w:lineRule="auto"/>
      <w:ind w:left="397" w:hanging="397"/>
      <w:outlineLvl w:val="9"/>
    </w:pPr>
    <w:rPr>
      <w:rFonts w:ascii="Cambria" w:hAnsi="Cambria"/>
      <w:bCs/>
      <w:i w:val="0"/>
      <w:smallCaps/>
      <w:shadow/>
      <w:color w:val="365F91"/>
      <w:spacing w:val="0"/>
      <w:sz w:val="28"/>
      <w:szCs w:val="28"/>
      <w:lang w:eastAsia="en-US"/>
    </w:rPr>
  </w:style>
  <w:style w:type="paragraph" w:customStyle="1" w:styleId="Normalny1">
    <w:name w:val="Normalny1"/>
    <w:basedOn w:val="Tekstpodstawowywcity3"/>
    <w:rsid w:val="002C3323"/>
    <w:p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firstLine="1"/>
    </w:pPr>
    <w:rPr>
      <w:sz w:val="20"/>
    </w:rPr>
  </w:style>
  <w:style w:type="paragraph" w:customStyle="1" w:styleId="xl29">
    <w:name w:val="xl29"/>
    <w:basedOn w:val="Normalny"/>
    <w:rsid w:val="009C3A6F"/>
    <w:pPr>
      <w:pBdr>
        <w:left w:val="single" w:sz="8"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styleId="Wcicienormalne">
    <w:name w:val="Normal Indent"/>
    <w:basedOn w:val="Normalny"/>
    <w:rsid w:val="00693727"/>
    <w:pPr>
      <w:tabs>
        <w:tab w:val="left" w:pos="1411"/>
      </w:tabs>
      <w:spacing w:beforeAutospacing="1" w:after="120"/>
      <w:ind w:left="720"/>
    </w:pPr>
    <w:rPr>
      <w:rFonts w:ascii="Arial" w:hAnsi="Arial"/>
      <w:sz w:val="22"/>
      <w:szCs w:val="20"/>
      <w:lang w:val="en-GB"/>
    </w:rPr>
  </w:style>
  <w:style w:type="paragraph" w:customStyle="1" w:styleId="OG1">
    <w:name w:val="OG1"/>
    <w:rsid w:val="00004A27"/>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uppressAutoHyphens/>
    </w:pPr>
    <w:rPr>
      <w:rFonts w:ascii="Times Roman" w:hAnsi="Times Roman"/>
      <w:sz w:val="22"/>
      <w:lang w:val="en-US" w:eastAsia="en-US"/>
    </w:rPr>
  </w:style>
  <w:style w:type="paragraph" w:customStyle="1" w:styleId="TableText">
    <w:name w:val="Table Text"/>
    <w:basedOn w:val="Normalny"/>
    <w:rsid w:val="00004A27"/>
    <w:pPr>
      <w:tabs>
        <w:tab w:val="left" w:pos="0"/>
        <w:tab w:val="left" w:pos="1008"/>
        <w:tab w:val="left" w:pos="1411"/>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beforeAutospacing="1"/>
      <w:jc w:val="both"/>
    </w:pPr>
    <w:rPr>
      <w:rFonts w:ascii="Arial" w:hAnsi="Arial"/>
      <w:sz w:val="22"/>
      <w:szCs w:val="20"/>
      <w:lang w:val="en-GB"/>
    </w:rPr>
  </w:style>
  <w:style w:type="character" w:customStyle="1" w:styleId="biggertext">
    <w:name w:val="biggertext"/>
    <w:basedOn w:val="Domylnaczcionkaakapitu"/>
    <w:rsid w:val="00004A27"/>
  </w:style>
  <w:style w:type="paragraph" w:customStyle="1" w:styleId="Plandokumentu1">
    <w:name w:val="Plan dokumentu1"/>
    <w:aliases w:val="Document Map"/>
    <w:basedOn w:val="Normalny"/>
    <w:link w:val="PlandokumentuZnak"/>
    <w:uiPriority w:val="99"/>
    <w:semiHidden/>
    <w:unhideWhenUsed/>
    <w:rsid w:val="00E41F09"/>
    <w:rPr>
      <w:rFonts w:ascii="Tahoma" w:hAnsi="Tahoma"/>
      <w:sz w:val="16"/>
      <w:szCs w:val="16"/>
    </w:rPr>
  </w:style>
  <w:style w:type="character" w:customStyle="1" w:styleId="PlandokumentuZnak">
    <w:name w:val="Plan dokumentu Znak"/>
    <w:link w:val="Plandokumentu1"/>
    <w:uiPriority w:val="99"/>
    <w:semiHidden/>
    <w:rsid w:val="00E41F09"/>
    <w:rPr>
      <w:rFonts w:ascii="Tahoma" w:hAnsi="Tahoma" w:cs="Tahoma"/>
      <w:sz w:val="16"/>
      <w:szCs w:val="16"/>
    </w:rPr>
  </w:style>
  <w:style w:type="paragraph" w:customStyle="1" w:styleId="Normalny10">
    <w:name w:val="Normalny1"/>
    <w:basedOn w:val="Tekstpodstawowywcity3"/>
    <w:rsid w:val="0067177C"/>
    <w:p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firstLine="1"/>
    </w:pPr>
    <w:rPr>
      <w:sz w:val="20"/>
    </w:rPr>
  </w:style>
  <w:style w:type="paragraph" w:customStyle="1" w:styleId="Jasnasiatkaakcent31">
    <w:name w:val="Jasna siatka — akcent 31"/>
    <w:basedOn w:val="Normalny"/>
    <w:uiPriority w:val="34"/>
    <w:qFormat/>
    <w:rsid w:val="00EB28C3"/>
    <w:pPr>
      <w:spacing w:after="200" w:line="276" w:lineRule="auto"/>
      <w:ind w:left="720"/>
      <w:contextualSpacing/>
    </w:pPr>
    <w:rPr>
      <w:rFonts w:ascii="Calibri" w:hAnsi="Calibri"/>
      <w:color w:val="1F497D"/>
      <w:lang w:eastAsia="en-US"/>
    </w:rPr>
  </w:style>
  <w:style w:type="paragraph" w:customStyle="1" w:styleId="Tabelasiatki7kolorowaakcent21">
    <w:name w:val="Tabela siatki 7 — kolorowa — akcent 21"/>
    <w:basedOn w:val="Nagwek1"/>
    <w:next w:val="Normalny"/>
    <w:uiPriority w:val="39"/>
    <w:semiHidden/>
    <w:unhideWhenUsed/>
    <w:qFormat/>
    <w:rsid w:val="00EB28C3"/>
    <w:pPr>
      <w:keepLines/>
      <w:numPr>
        <w:ilvl w:val="0"/>
      </w:numPr>
      <w:tabs>
        <w:tab w:val="clear" w:pos="851"/>
      </w:tabs>
      <w:spacing w:before="480" w:after="0" w:line="276" w:lineRule="auto"/>
      <w:ind w:left="397" w:hanging="397"/>
      <w:jc w:val="left"/>
      <w:outlineLvl w:val="9"/>
    </w:pPr>
    <w:rPr>
      <w:rFonts w:ascii="Cambria" w:hAnsi="Cambria"/>
      <w:bCs/>
      <w:i w:val="0"/>
      <w:caps w:val="0"/>
      <w:noProof w:val="0"/>
      <w:color w:val="365F91"/>
      <w:spacing w:val="0"/>
      <w:sz w:val="28"/>
      <w:szCs w:val="28"/>
      <w:lang w:eastAsia="en-US"/>
    </w:rPr>
  </w:style>
  <w:style w:type="paragraph" w:styleId="Lista3">
    <w:name w:val="List 3"/>
    <w:basedOn w:val="Normalny"/>
    <w:uiPriority w:val="99"/>
    <w:semiHidden/>
    <w:unhideWhenUsed/>
    <w:rsid w:val="00C26067"/>
    <w:pPr>
      <w:ind w:left="849" w:hanging="283"/>
      <w:contextualSpacing/>
    </w:pPr>
  </w:style>
  <w:style w:type="character" w:customStyle="1" w:styleId="DefaultZnak">
    <w:name w:val="Default Znak"/>
    <w:link w:val="Default"/>
    <w:locked/>
    <w:rsid w:val="00CF6E21"/>
    <w:rPr>
      <w:rFonts w:ascii="Arial" w:hAnsi="Arial" w:cs="Arial"/>
      <w:color w:val="000000"/>
      <w:sz w:val="24"/>
      <w:szCs w:val="24"/>
    </w:rPr>
  </w:style>
  <w:style w:type="character" w:customStyle="1" w:styleId="Bodytext">
    <w:name w:val="Body text_"/>
    <w:basedOn w:val="Domylnaczcionkaakapitu"/>
    <w:link w:val="Bodytext1"/>
    <w:uiPriority w:val="99"/>
    <w:rsid w:val="001A649D"/>
    <w:rPr>
      <w:rFonts w:ascii="Bookman Old Style" w:hAnsi="Bookman Old Style" w:cs="Bookman Old Style"/>
      <w:shd w:val="clear" w:color="auto" w:fill="FFFFFF"/>
    </w:rPr>
  </w:style>
  <w:style w:type="paragraph" w:customStyle="1" w:styleId="Bodytext1">
    <w:name w:val="Body text1"/>
    <w:basedOn w:val="Normalny"/>
    <w:link w:val="Bodytext"/>
    <w:uiPriority w:val="99"/>
    <w:rsid w:val="001A649D"/>
    <w:pPr>
      <w:shd w:val="clear" w:color="auto" w:fill="FFFFFF"/>
      <w:spacing w:line="240" w:lineRule="atLeast"/>
      <w:ind w:hanging="560"/>
    </w:pPr>
    <w:rPr>
      <w:rFonts w:ascii="Bookman Old Style" w:hAnsi="Bookman Old Style" w:cs="Bookman Old Style"/>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129C"/>
    <w:rPr>
      <w:sz w:val="24"/>
      <w:szCs w:val="24"/>
    </w:rPr>
  </w:style>
  <w:style w:type="paragraph" w:styleId="Nagwek1">
    <w:name w:val="heading 1"/>
    <w:aliases w:val="Section Heading,1,Tytuł1,Tytuł 1 st.,Tytu31"/>
    <w:basedOn w:val="Normalny"/>
    <w:next w:val="Normalny"/>
    <w:link w:val="Nagwek1Znak"/>
    <w:autoRedefine/>
    <w:uiPriority w:val="99"/>
    <w:qFormat/>
    <w:rsid w:val="00182090"/>
    <w:pPr>
      <w:keepNext/>
      <w:numPr>
        <w:ilvl w:val="1"/>
      </w:numPr>
      <w:tabs>
        <w:tab w:val="left" w:pos="851"/>
      </w:tabs>
      <w:spacing w:after="120"/>
      <w:ind w:left="397" w:hanging="397"/>
      <w:jc w:val="both"/>
      <w:outlineLvl w:val="0"/>
    </w:pPr>
    <w:rPr>
      <w:rFonts w:ascii="Calibri" w:hAnsi="Calibri"/>
      <w:b/>
      <w:i/>
      <w:caps/>
      <w:noProof/>
      <w:spacing w:val="10"/>
      <w:sz w:val="22"/>
      <w:szCs w:val="22"/>
      <w:lang w:val="x-none" w:eastAsia="x-none"/>
      <w14:shadow w14:blurRad="50800" w14:dist="38100" w14:dir="2700000" w14:sx="100000" w14:sy="100000" w14:kx="0" w14:ky="0" w14:algn="tl">
        <w14:srgbClr w14:val="000000">
          <w14:alpha w14:val="60000"/>
        </w14:srgbClr>
      </w14:shadow>
    </w:rPr>
  </w:style>
  <w:style w:type="paragraph" w:styleId="Nagwek2">
    <w:name w:val="heading 2"/>
    <w:aliases w:val="ASAPHeading 2,Numbered - 2,h 3,ICL,Heading 2a,H2,PA Major Section,l2,Headline 2,h2,2,headi,heading2,h21,h22,21,kopregel 2,Titre m,Podtytuł1,Podtytu31"/>
    <w:basedOn w:val="Normalny"/>
    <w:next w:val="Normalny"/>
    <w:link w:val="Nagwek2Znak"/>
    <w:uiPriority w:val="99"/>
    <w:qFormat/>
    <w:rsid w:val="00EA6F00"/>
    <w:pPr>
      <w:keepNext/>
      <w:overflowPunct w:val="0"/>
      <w:autoSpaceDE w:val="0"/>
      <w:autoSpaceDN w:val="0"/>
      <w:adjustRightInd w:val="0"/>
      <w:ind w:left="2410" w:hanging="2070"/>
      <w:textAlignment w:val="baseline"/>
      <w:outlineLvl w:val="1"/>
    </w:pPr>
    <w:rPr>
      <w:rFonts w:ascii="Cambria" w:hAnsi="Cambria"/>
      <w:b/>
      <w:i/>
      <w:sz w:val="28"/>
      <w:szCs w:val="20"/>
      <w:lang w:val="x-none" w:eastAsia="x-none"/>
    </w:rPr>
  </w:style>
  <w:style w:type="paragraph" w:styleId="Nagwek3">
    <w:name w:val="heading 3"/>
    <w:aliases w:val=" Char Char Char Char Char Char Char Char,Char Char Char Char Char Char Char Char"/>
    <w:basedOn w:val="Normalny"/>
    <w:next w:val="Normalny"/>
    <w:link w:val="Nagwek3Znak"/>
    <w:uiPriority w:val="99"/>
    <w:qFormat/>
    <w:rsid w:val="00EA6F00"/>
    <w:pPr>
      <w:keepNext/>
      <w:jc w:val="center"/>
      <w:outlineLvl w:val="2"/>
    </w:pPr>
    <w:rPr>
      <w:rFonts w:ascii="Cambria" w:hAnsi="Cambria"/>
      <w:b/>
      <w:sz w:val="26"/>
      <w:szCs w:val="20"/>
      <w:lang w:val="x-none" w:eastAsia="x-none"/>
    </w:rPr>
  </w:style>
  <w:style w:type="paragraph" w:styleId="Nagwek4">
    <w:name w:val="heading 4"/>
    <w:basedOn w:val="Normalny"/>
    <w:next w:val="Normalny"/>
    <w:link w:val="Nagwek4Znak"/>
    <w:uiPriority w:val="99"/>
    <w:qFormat/>
    <w:rsid w:val="00EA6F00"/>
    <w:pPr>
      <w:keepNext/>
      <w:pageBreakBefore/>
      <w:jc w:val="both"/>
      <w:textAlignment w:val="top"/>
      <w:outlineLvl w:val="3"/>
    </w:pPr>
    <w:rPr>
      <w:rFonts w:ascii="Calibri" w:hAnsi="Calibri"/>
      <w:b/>
      <w:sz w:val="28"/>
      <w:szCs w:val="20"/>
      <w:lang w:val="x-none" w:eastAsia="x-none"/>
    </w:rPr>
  </w:style>
  <w:style w:type="paragraph" w:styleId="Nagwek5">
    <w:name w:val="heading 5"/>
    <w:basedOn w:val="Normalny"/>
    <w:next w:val="Normalny"/>
    <w:link w:val="Nagwek5Znak"/>
    <w:uiPriority w:val="99"/>
    <w:qFormat/>
    <w:rsid w:val="00EA6F00"/>
    <w:pPr>
      <w:keepNext/>
      <w:jc w:val="center"/>
      <w:outlineLvl w:val="4"/>
    </w:pPr>
    <w:rPr>
      <w:rFonts w:ascii="Calibri" w:hAnsi="Calibri"/>
      <w:b/>
      <w:i/>
      <w:sz w:val="26"/>
      <w:szCs w:val="20"/>
      <w:lang w:val="x-none" w:eastAsia="x-none"/>
    </w:rPr>
  </w:style>
  <w:style w:type="paragraph" w:styleId="Nagwek6">
    <w:name w:val="heading 6"/>
    <w:basedOn w:val="Normalny"/>
    <w:next w:val="Normalny"/>
    <w:link w:val="Nagwek6Znak"/>
    <w:uiPriority w:val="99"/>
    <w:qFormat/>
    <w:rsid w:val="00EA6F00"/>
    <w:pPr>
      <w:keepNext/>
      <w:outlineLvl w:val="5"/>
    </w:pPr>
    <w:rPr>
      <w:rFonts w:ascii="Calibri" w:hAnsi="Calibri"/>
      <w:b/>
      <w:sz w:val="20"/>
      <w:szCs w:val="20"/>
      <w:lang w:val="x-none" w:eastAsia="x-none"/>
    </w:rPr>
  </w:style>
  <w:style w:type="paragraph" w:styleId="Nagwek7">
    <w:name w:val="heading 7"/>
    <w:basedOn w:val="Normalny"/>
    <w:next w:val="Normalny"/>
    <w:link w:val="Nagwek7Znak"/>
    <w:qFormat/>
    <w:locked/>
    <w:rsid w:val="00825548"/>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7053BD"/>
    <w:pPr>
      <w:spacing w:before="240" w:after="60" w:line="360" w:lineRule="auto"/>
      <w:ind w:left="1440" w:hanging="1440"/>
      <w:outlineLvl w:val="7"/>
    </w:pPr>
    <w:rPr>
      <w:rFonts w:ascii="Arial" w:hAnsi="Arial"/>
      <w:i/>
      <w:sz w:val="16"/>
      <w:szCs w:val="20"/>
      <w:lang w:val="x-none" w:eastAsia="x-none"/>
    </w:rPr>
  </w:style>
  <w:style w:type="paragraph" w:styleId="Nagwek9">
    <w:name w:val="heading 9"/>
    <w:basedOn w:val="Normalny"/>
    <w:next w:val="Normalny"/>
    <w:link w:val="Nagwek9Znak"/>
    <w:qFormat/>
    <w:rsid w:val="007053BD"/>
    <w:pPr>
      <w:spacing w:before="240" w:after="60" w:line="360" w:lineRule="auto"/>
      <w:ind w:left="1584" w:hanging="1584"/>
      <w:outlineLvl w:val="8"/>
    </w:pPr>
    <w:rPr>
      <w:rFonts w:ascii="Arial" w:hAnsi="Arial"/>
      <w:i/>
      <w:sz w:val="1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character" w:customStyle="1" w:styleId="Nagwek1Znak">
    <w:name w:val="Nagłówek 1 Znak"/>
    <w:aliases w:val="Section Heading Znak,1 Znak,Tytuł1 Znak,Tytuł 1 st. Znak,Tytu31 Znak"/>
    <w:link w:val="Nagwek1"/>
    <w:uiPriority w:val="99"/>
    <w:locked/>
    <w:rsid w:val="00182090"/>
    <w:rPr>
      <w:rFonts w:ascii="Calibri" w:hAnsi="Calibri"/>
      <w:b/>
      <w:i/>
      <w:caps/>
      <w:noProof/>
      <w:spacing w:val="10"/>
      <w:sz w:val="22"/>
      <w:szCs w:val="22"/>
      <w:lang w:val="x-none" w:eastAsia="x-none"/>
      <w14:shadow w14:blurRad="50800" w14:dist="38100" w14:dir="2700000" w14:sx="100000" w14:sy="100000" w14:kx="0" w14:ky="0" w14:algn="tl">
        <w14:srgbClr w14:val="000000">
          <w14:alpha w14:val="60000"/>
        </w14:srgbClr>
      </w14:shadow>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Podtytuł1 Znak"/>
    <w:link w:val="Nagwek2"/>
    <w:uiPriority w:val="99"/>
    <w:locked/>
    <w:rsid w:val="00514325"/>
    <w:rPr>
      <w:rFonts w:ascii="Cambria" w:hAnsi="Cambria" w:cs="Times New Roman"/>
      <w:b/>
      <w:i/>
      <w:sz w:val="28"/>
    </w:rPr>
  </w:style>
  <w:style w:type="character" w:customStyle="1" w:styleId="Nagwek3Znak">
    <w:name w:val="Nagłówek 3 Znak"/>
    <w:aliases w:val=" Char Char Char Char Char Char Char Char Znak,Char Char Char Char Char Char Char Char Znak"/>
    <w:link w:val="Nagwek3"/>
    <w:uiPriority w:val="99"/>
    <w:locked/>
    <w:rsid w:val="00514325"/>
    <w:rPr>
      <w:rFonts w:ascii="Cambria" w:hAnsi="Cambria" w:cs="Times New Roman"/>
      <w:b/>
      <w:sz w:val="26"/>
    </w:rPr>
  </w:style>
  <w:style w:type="character" w:customStyle="1" w:styleId="Nagwek4Znak">
    <w:name w:val="Nagłówek 4 Znak"/>
    <w:link w:val="Nagwek4"/>
    <w:uiPriority w:val="99"/>
    <w:locked/>
    <w:rsid w:val="00514325"/>
    <w:rPr>
      <w:rFonts w:ascii="Calibri" w:hAnsi="Calibri" w:cs="Times New Roman"/>
      <w:b/>
      <w:sz w:val="28"/>
    </w:rPr>
  </w:style>
  <w:style w:type="character" w:customStyle="1" w:styleId="Nagwek5Znak">
    <w:name w:val="Nagłówek 5 Znak"/>
    <w:link w:val="Nagwek5"/>
    <w:uiPriority w:val="99"/>
    <w:locked/>
    <w:rsid w:val="00514325"/>
    <w:rPr>
      <w:rFonts w:ascii="Calibri" w:hAnsi="Calibri" w:cs="Times New Roman"/>
      <w:b/>
      <w:i/>
      <w:sz w:val="26"/>
    </w:rPr>
  </w:style>
  <w:style w:type="character" w:customStyle="1" w:styleId="Nagwek6Znak">
    <w:name w:val="Nagłówek 6 Znak"/>
    <w:link w:val="Nagwek6"/>
    <w:uiPriority w:val="99"/>
    <w:locked/>
    <w:rsid w:val="00514325"/>
    <w:rPr>
      <w:rFonts w:ascii="Calibri" w:hAnsi="Calibri" w:cs="Times New Roman"/>
      <w:b/>
    </w:rPr>
  </w:style>
  <w:style w:type="paragraph" w:styleId="Tekstdymka">
    <w:name w:val="Balloon Text"/>
    <w:basedOn w:val="Normalny"/>
    <w:link w:val="TekstdymkaZnak"/>
    <w:uiPriority w:val="99"/>
    <w:semiHidden/>
    <w:rsid w:val="008D46DA"/>
    <w:rPr>
      <w:sz w:val="2"/>
      <w:szCs w:val="20"/>
      <w:lang w:val="x-none" w:eastAsia="x-none"/>
    </w:rPr>
  </w:style>
  <w:style w:type="character" w:customStyle="1" w:styleId="TekstdymkaZnak">
    <w:name w:val="Tekst dymka Znak"/>
    <w:link w:val="Tekstdymka"/>
    <w:uiPriority w:val="99"/>
    <w:semiHidden/>
    <w:locked/>
    <w:rsid w:val="00514325"/>
    <w:rPr>
      <w:rFonts w:cs="Times New Roman"/>
      <w:sz w:val="2"/>
    </w:rPr>
  </w:style>
  <w:style w:type="paragraph" w:styleId="Stopka">
    <w:name w:val="footer"/>
    <w:basedOn w:val="Normalny"/>
    <w:link w:val="StopkaZnak"/>
    <w:uiPriority w:val="99"/>
    <w:rsid w:val="00EA6F00"/>
    <w:pPr>
      <w:tabs>
        <w:tab w:val="center" w:pos="4536"/>
        <w:tab w:val="right" w:pos="9072"/>
      </w:tabs>
    </w:pPr>
    <w:rPr>
      <w:szCs w:val="20"/>
    </w:rPr>
  </w:style>
  <w:style w:type="character" w:customStyle="1" w:styleId="StopkaZnak">
    <w:name w:val="Stopka Znak"/>
    <w:link w:val="Stopka"/>
    <w:uiPriority w:val="99"/>
    <w:locked/>
    <w:rsid w:val="003C08D5"/>
    <w:rPr>
      <w:rFonts w:cs="Times New Roman"/>
      <w:sz w:val="24"/>
      <w:lang w:val="pl-PL" w:eastAsia="pl-PL"/>
    </w:rPr>
  </w:style>
  <w:style w:type="character" w:styleId="Odwoanieprzypisudolnego">
    <w:name w:val="footnote reference"/>
    <w:uiPriority w:val="99"/>
    <w:semiHidden/>
    <w:rsid w:val="00EA6F00"/>
    <w:rPr>
      <w:rFonts w:cs="Times New Roman"/>
      <w:vertAlign w:val="superscript"/>
    </w:rPr>
  </w:style>
  <w:style w:type="character" w:styleId="Hipercze">
    <w:name w:val="Hyperlink"/>
    <w:uiPriority w:val="99"/>
    <w:rsid w:val="00EA6F00"/>
    <w:rPr>
      <w:rFonts w:cs="Times New Roman"/>
      <w:color w:val="0000FF"/>
      <w:u w:val="single"/>
    </w:rPr>
  </w:style>
  <w:style w:type="paragraph" w:styleId="Spistreci1">
    <w:name w:val="toc 1"/>
    <w:basedOn w:val="Normalny"/>
    <w:next w:val="Normalny"/>
    <w:autoRedefine/>
    <w:uiPriority w:val="39"/>
    <w:rsid w:val="00C975A7"/>
    <w:pPr>
      <w:spacing w:before="120" w:after="120"/>
    </w:pPr>
    <w:rPr>
      <w:rFonts w:ascii="Calibri" w:hAnsi="Calibri"/>
      <w:b/>
      <w:bCs/>
      <w:caps/>
      <w:sz w:val="20"/>
      <w:szCs w:val="20"/>
    </w:rPr>
  </w:style>
  <w:style w:type="paragraph" w:styleId="Tekstpodstawowywcity">
    <w:name w:val="Body Text Indent"/>
    <w:basedOn w:val="Normalny"/>
    <w:link w:val="TekstpodstawowywcityZnak"/>
    <w:uiPriority w:val="99"/>
    <w:rsid w:val="00EA6F00"/>
    <w:pPr>
      <w:numPr>
        <w:ilvl w:val="12"/>
      </w:numPr>
      <w:ind w:left="290" w:hanging="290"/>
      <w:jc w:val="both"/>
    </w:pPr>
    <w:rPr>
      <w:szCs w:val="20"/>
      <w:lang w:val="x-none" w:eastAsia="x-none"/>
    </w:rPr>
  </w:style>
  <w:style w:type="character" w:customStyle="1" w:styleId="TekstpodstawowywcityZnak">
    <w:name w:val="Tekst podstawowy wcięty Znak"/>
    <w:link w:val="Tekstpodstawowywcity"/>
    <w:uiPriority w:val="99"/>
    <w:locked/>
    <w:rsid w:val="00514325"/>
    <w:rPr>
      <w:rFonts w:cs="Times New Roman"/>
      <w:sz w:val="24"/>
    </w:rPr>
  </w:style>
  <w:style w:type="paragraph" w:styleId="Tekstpodstawowywcity2">
    <w:name w:val="Body Text Indent 2"/>
    <w:basedOn w:val="Normalny"/>
    <w:link w:val="Tekstpodstawowywcity2Znak"/>
    <w:uiPriority w:val="99"/>
    <w:rsid w:val="00EA6F00"/>
    <w:pPr>
      <w:ind w:left="290"/>
      <w:jc w:val="both"/>
    </w:pPr>
    <w:rPr>
      <w:szCs w:val="20"/>
      <w:lang w:val="x-none" w:eastAsia="x-none"/>
    </w:rPr>
  </w:style>
  <w:style w:type="character" w:customStyle="1" w:styleId="Tekstpodstawowywcity2Znak">
    <w:name w:val="Tekst podstawowy wcięty 2 Znak"/>
    <w:link w:val="Tekstpodstawowywcity2"/>
    <w:uiPriority w:val="99"/>
    <w:locked/>
    <w:rsid w:val="00514325"/>
    <w:rPr>
      <w:rFonts w:cs="Times New Roman"/>
      <w:sz w:val="24"/>
    </w:rPr>
  </w:style>
  <w:style w:type="paragraph" w:customStyle="1" w:styleId="Tekstpodstawowy21">
    <w:name w:val="Tekst podstawowy 21"/>
    <w:basedOn w:val="Normalny"/>
    <w:uiPriority w:val="99"/>
    <w:rsid w:val="00EA6F00"/>
    <w:pPr>
      <w:overflowPunct w:val="0"/>
      <w:autoSpaceDE w:val="0"/>
      <w:autoSpaceDN w:val="0"/>
      <w:adjustRightInd w:val="0"/>
      <w:ind w:left="1080"/>
      <w:jc w:val="both"/>
      <w:textAlignment w:val="baseline"/>
    </w:pPr>
    <w:rPr>
      <w:sz w:val="22"/>
      <w:szCs w:val="22"/>
    </w:rPr>
  </w:style>
  <w:style w:type="paragraph" w:customStyle="1" w:styleId="Tekstpodstawowy31">
    <w:name w:val="Tekst podstawowy 31"/>
    <w:basedOn w:val="Normalny"/>
    <w:uiPriority w:val="99"/>
    <w:rsid w:val="00EA6F00"/>
    <w:pPr>
      <w:overflowPunct w:val="0"/>
      <w:autoSpaceDE w:val="0"/>
      <w:autoSpaceDN w:val="0"/>
      <w:adjustRightInd w:val="0"/>
      <w:jc w:val="both"/>
      <w:textAlignment w:val="baseline"/>
    </w:pPr>
    <w:rPr>
      <w:color w:val="000000"/>
      <w:sz w:val="22"/>
      <w:szCs w:val="22"/>
    </w:rPr>
  </w:style>
  <w:style w:type="paragraph" w:styleId="NormalnyWeb">
    <w:name w:val="Normal (Web)"/>
    <w:basedOn w:val="Normalny"/>
    <w:uiPriority w:val="99"/>
    <w:rsid w:val="00EA6F00"/>
    <w:pPr>
      <w:spacing w:before="100" w:beforeAutospacing="1" w:after="100" w:afterAutospacing="1"/>
      <w:jc w:val="both"/>
    </w:pPr>
    <w:rPr>
      <w:sz w:val="20"/>
      <w:szCs w:val="20"/>
    </w:rPr>
  </w:style>
  <w:style w:type="paragraph" w:styleId="Spistreci4">
    <w:name w:val="toc 4"/>
    <w:basedOn w:val="Normalny"/>
    <w:next w:val="Normalny"/>
    <w:autoRedefine/>
    <w:uiPriority w:val="39"/>
    <w:rsid w:val="00EA6F00"/>
    <w:pPr>
      <w:ind w:left="720"/>
    </w:pPr>
    <w:rPr>
      <w:rFonts w:ascii="Calibri" w:hAnsi="Calibri"/>
      <w:sz w:val="18"/>
      <w:szCs w:val="18"/>
    </w:rPr>
  </w:style>
  <w:style w:type="paragraph" w:styleId="Tekstpodstawowy2">
    <w:name w:val="Body Text 2"/>
    <w:basedOn w:val="Normalny"/>
    <w:link w:val="Tekstpodstawowy2Znak"/>
    <w:uiPriority w:val="99"/>
    <w:rsid w:val="00EA6F00"/>
    <w:pPr>
      <w:jc w:val="both"/>
    </w:pPr>
    <w:rPr>
      <w:szCs w:val="20"/>
      <w:lang w:val="x-none" w:eastAsia="x-none"/>
    </w:rPr>
  </w:style>
  <w:style w:type="character" w:customStyle="1" w:styleId="Tekstpodstawowy2Znak">
    <w:name w:val="Tekst podstawowy 2 Znak"/>
    <w:link w:val="Tekstpodstawowy2"/>
    <w:uiPriority w:val="99"/>
    <w:locked/>
    <w:rsid w:val="00514325"/>
    <w:rPr>
      <w:rFonts w:cs="Times New Roman"/>
      <w:sz w:val="24"/>
    </w:rPr>
  </w:style>
  <w:style w:type="paragraph" w:styleId="Tekstpodstawowy3">
    <w:name w:val="Body Text 3"/>
    <w:basedOn w:val="Normalny"/>
    <w:link w:val="Tekstpodstawowy3Znak"/>
    <w:uiPriority w:val="99"/>
    <w:rsid w:val="00EA6F00"/>
    <w:rPr>
      <w:sz w:val="16"/>
      <w:szCs w:val="20"/>
      <w:lang w:val="x-none" w:eastAsia="x-none"/>
    </w:rPr>
  </w:style>
  <w:style w:type="character" w:customStyle="1" w:styleId="Tekstpodstawowy3Znak">
    <w:name w:val="Tekst podstawowy 3 Znak"/>
    <w:link w:val="Tekstpodstawowy3"/>
    <w:uiPriority w:val="99"/>
    <w:locked/>
    <w:rsid w:val="00514325"/>
    <w:rPr>
      <w:rFonts w:cs="Times New Roman"/>
      <w:sz w:val="16"/>
    </w:rPr>
  </w:style>
  <w:style w:type="paragraph" w:styleId="Tekstpodstawowy">
    <w:name w:val="Body Text"/>
    <w:basedOn w:val="Normalny"/>
    <w:link w:val="TekstpodstawowyZnak"/>
    <w:uiPriority w:val="99"/>
    <w:rsid w:val="00EA6F00"/>
    <w:pPr>
      <w:jc w:val="both"/>
    </w:pPr>
    <w:rPr>
      <w:szCs w:val="20"/>
      <w:lang w:val="x-none" w:eastAsia="x-none"/>
    </w:rPr>
  </w:style>
  <w:style w:type="character" w:customStyle="1" w:styleId="TekstpodstawowyZnak">
    <w:name w:val="Tekst podstawowy Znak"/>
    <w:link w:val="Tekstpodstawowy"/>
    <w:uiPriority w:val="99"/>
    <w:locked/>
    <w:rsid w:val="00514325"/>
    <w:rPr>
      <w:rFonts w:cs="Times New Roman"/>
      <w:sz w:val="24"/>
    </w:rPr>
  </w:style>
  <w:style w:type="paragraph" w:styleId="Tekstkomentarza">
    <w:name w:val="annotation text"/>
    <w:basedOn w:val="Normalny"/>
    <w:link w:val="TekstkomentarzaZnak"/>
    <w:semiHidden/>
    <w:rsid w:val="00EA6F00"/>
    <w:rPr>
      <w:sz w:val="20"/>
      <w:szCs w:val="20"/>
      <w:lang w:val="x-none" w:eastAsia="x-none"/>
    </w:rPr>
  </w:style>
  <w:style w:type="character" w:customStyle="1" w:styleId="TekstkomentarzaZnak">
    <w:name w:val="Tekst komentarza Znak"/>
    <w:link w:val="Tekstkomentarza"/>
    <w:semiHidden/>
    <w:locked/>
    <w:rsid w:val="00514325"/>
    <w:rPr>
      <w:rFonts w:cs="Times New Roman"/>
      <w:sz w:val="20"/>
    </w:rPr>
  </w:style>
  <w:style w:type="paragraph" w:styleId="Tekstprzypisudolnego">
    <w:name w:val="footnote text"/>
    <w:basedOn w:val="Normalny"/>
    <w:link w:val="TekstprzypisudolnegoZnak"/>
    <w:uiPriority w:val="99"/>
    <w:semiHidden/>
    <w:rsid w:val="00EA6F00"/>
    <w:rPr>
      <w:sz w:val="20"/>
      <w:szCs w:val="20"/>
      <w:lang w:val="x-none" w:eastAsia="x-none"/>
    </w:rPr>
  </w:style>
  <w:style w:type="character" w:customStyle="1" w:styleId="TekstprzypisudolnegoZnak">
    <w:name w:val="Tekst przypisu dolnego Znak"/>
    <w:link w:val="Tekstprzypisudolnego"/>
    <w:uiPriority w:val="99"/>
    <w:semiHidden/>
    <w:locked/>
    <w:rsid w:val="00514325"/>
    <w:rPr>
      <w:rFonts w:cs="Times New Roman"/>
      <w:sz w:val="20"/>
    </w:rPr>
  </w:style>
  <w:style w:type="character" w:styleId="Numerstrony">
    <w:name w:val="page number"/>
    <w:uiPriority w:val="99"/>
    <w:rsid w:val="00EA6F00"/>
    <w:rPr>
      <w:rFonts w:cs="Times New Roman"/>
    </w:rPr>
  </w:style>
  <w:style w:type="paragraph" w:styleId="Tekstpodstawowywcity3">
    <w:name w:val="Body Text Indent 3"/>
    <w:basedOn w:val="Normalny"/>
    <w:link w:val="Tekstpodstawowywcity3Znak"/>
    <w:uiPriority w:val="99"/>
    <w:rsid w:val="00EA6F00"/>
    <w:pPr>
      <w:tabs>
        <w:tab w:val="left" w:pos="360"/>
      </w:tabs>
      <w:ind w:left="360"/>
      <w:jc w:val="both"/>
    </w:pPr>
    <w:rPr>
      <w:sz w:val="16"/>
      <w:szCs w:val="20"/>
      <w:lang w:val="x-none" w:eastAsia="x-none"/>
    </w:rPr>
  </w:style>
  <w:style w:type="character" w:customStyle="1" w:styleId="Tekstpodstawowywcity3Znak">
    <w:name w:val="Tekst podstawowy wcięty 3 Znak"/>
    <w:link w:val="Tekstpodstawowywcity3"/>
    <w:uiPriority w:val="99"/>
    <w:locked/>
    <w:rsid w:val="00514325"/>
    <w:rPr>
      <w:rFonts w:cs="Times New Roman"/>
      <w:sz w:val="16"/>
    </w:rPr>
  </w:style>
  <w:style w:type="paragraph" w:customStyle="1" w:styleId="Standard">
    <w:name w:val="Standard"/>
    <w:rsid w:val="00EA6F00"/>
    <w:pPr>
      <w:widowControl w:val="0"/>
      <w:autoSpaceDE w:val="0"/>
      <w:autoSpaceDN w:val="0"/>
      <w:adjustRightInd w:val="0"/>
    </w:pPr>
    <w:rPr>
      <w:sz w:val="24"/>
      <w:szCs w:val="24"/>
    </w:rPr>
  </w:style>
  <w:style w:type="paragraph" w:styleId="Tekstblokowy">
    <w:name w:val="Block Text"/>
    <w:basedOn w:val="Normalny"/>
    <w:rsid w:val="00EA6F00"/>
    <w:pPr>
      <w:suppressAutoHyphens/>
      <w:spacing w:before="100" w:after="100"/>
      <w:ind w:left="567" w:right="-3"/>
    </w:pPr>
    <w:rPr>
      <w:rFonts w:ascii="Arial" w:hAnsi="Arial" w:cs="Arial"/>
      <w:b/>
      <w:bCs/>
      <w:i/>
      <w:iCs/>
      <w:sz w:val="18"/>
      <w:szCs w:val="18"/>
    </w:rPr>
  </w:style>
  <w:style w:type="paragraph" w:styleId="Nagwek">
    <w:name w:val="header"/>
    <w:aliases w:val="Nagłówek strony,Nagłówek strony nieparzystej,Nagłówek strony nieparzystej1,Nagłówek strony nieparzystej2,Nagłówek strony nieparzystej3,Nagłówek strony nieparzystej4,Nagłówek strony nieparzystej5,Nagłówek strony nieparzystej6"/>
    <w:basedOn w:val="Normalny"/>
    <w:link w:val="NagwekZnak"/>
    <w:uiPriority w:val="99"/>
    <w:rsid w:val="007600F8"/>
    <w:pPr>
      <w:tabs>
        <w:tab w:val="center" w:pos="4536"/>
        <w:tab w:val="right" w:pos="9072"/>
      </w:tabs>
    </w:pPr>
    <w:rPr>
      <w:szCs w:val="20"/>
      <w:lang w:val="x-none" w:eastAsia="x-none"/>
    </w:rPr>
  </w:style>
  <w:style w:type="character" w:customStyle="1" w:styleId="NagwekZnak">
    <w:name w:val="Nagłówek Znak"/>
    <w:aliases w:val="Nagłówek strony Znak,Nagłówek strony nieparzystej Znak,Nagłówek strony nieparzystej1 Znak,Nagłówek strony nieparzystej2 Znak,Nagłówek strony nieparzystej3 Znak,Nagłówek strony nieparzystej4 Znak,Nagłówek strony nieparzystej5 Znak"/>
    <w:link w:val="Nagwek"/>
    <w:uiPriority w:val="99"/>
    <w:locked/>
    <w:rsid w:val="00965BBD"/>
    <w:rPr>
      <w:rFonts w:cs="Times New Roman"/>
      <w:sz w:val="24"/>
    </w:rPr>
  </w:style>
  <w:style w:type="table" w:styleId="Tabela-Siatka">
    <w:name w:val="Table Grid"/>
    <w:basedOn w:val="Standardowy"/>
    <w:rsid w:val="00760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Odwoaniedokomentarza">
    <w:name w:val="annotation reference"/>
    <w:semiHidden/>
    <w:rsid w:val="005C66D0"/>
    <w:rPr>
      <w:rFonts w:cs="Times New Roman"/>
      <w:sz w:val="16"/>
    </w:rPr>
  </w:style>
  <w:style w:type="paragraph" w:styleId="Tematkomentarza">
    <w:name w:val="annotation subject"/>
    <w:basedOn w:val="Tekstkomentarza"/>
    <w:next w:val="Tekstkomentarza"/>
    <w:link w:val="TematkomentarzaZnak"/>
    <w:uiPriority w:val="99"/>
    <w:semiHidden/>
    <w:rsid w:val="005C66D0"/>
    <w:rPr>
      <w:b/>
    </w:rPr>
  </w:style>
  <w:style w:type="character" w:customStyle="1" w:styleId="TematkomentarzaZnak">
    <w:name w:val="Temat komentarza Znak"/>
    <w:link w:val="Tematkomentarza"/>
    <w:uiPriority w:val="99"/>
    <w:semiHidden/>
    <w:locked/>
    <w:rsid w:val="00514325"/>
    <w:rPr>
      <w:rFonts w:cs="Times New Roman"/>
      <w:b/>
      <w:sz w:val="20"/>
    </w:rPr>
  </w:style>
  <w:style w:type="paragraph" w:customStyle="1" w:styleId="content1">
    <w:name w:val="content1"/>
    <w:basedOn w:val="Normalny"/>
    <w:uiPriority w:val="99"/>
    <w:rsid w:val="00582687"/>
    <w:pPr>
      <w:ind w:left="480" w:right="300"/>
    </w:pPr>
  </w:style>
  <w:style w:type="paragraph" w:customStyle="1" w:styleId="ZnakZnak1">
    <w:name w:val="Znak Znak1"/>
    <w:basedOn w:val="Normalny"/>
    <w:rsid w:val="00A6138C"/>
    <w:rPr>
      <w:rFonts w:ascii="Arial" w:hAnsi="Arial" w:cs="Arial"/>
    </w:rPr>
  </w:style>
  <w:style w:type="paragraph" w:customStyle="1" w:styleId="standard0">
    <w:name w:val="standard"/>
    <w:basedOn w:val="Normalny"/>
    <w:uiPriority w:val="99"/>
    <w:rsid w:val="00CB1246"/>
    <w:pPr>
      <w:spacing w:before="100" w:beforeAutospacing="1" w:after="100" w:afterAutospacing="1"/>
    </w:pPr>
  </w:style>
  <w:style w:type="paragraph" w:customStyle="1" w:styleId="Akapitzlist1">
    <w:name w:val="Akapit z listą1"/>
    <w:basedOn w:val="Normalny"/>
    <w:uiPriority w:val="99"/>
    <w:rsid w:val="003C08D5"/>
    <w:pPr>
      <w:ind w:left="708"/>
    </w:pPr>
  </w:style>
  <w:style w:type="paragraph" w:customStyle="1" w:styleId="msonormalcxsppierwsze">
    <w:name w:val="msonormalcxsppierwsze"/>
    <w:basedOn w:val="Normalny"/>
    <w:uiPriority w:val="99"/>
    <w:rsid w:val="003C08D5"/>
    <w:pPr>
      <w:spacing w:before="100" w:beforeAutospacing="1" w:after="100" w:afterAutospacing="1"/>
    </w:pPr>
  </w:style>
  <w:style w:type="paragraph" w:customStyle="1" w:styleId="msonormalcxspdrugie">
    <w:name w:val="msonormalcxspdrugie"/>
    <w:basedOn w:val="Normalny"/>
    <w:uiPriority w:val="99"/>
    <w:rsid w:val="003C08D5"/>
    <w:pPr>
      <w:spacing w:before="100" w:beforeAutospacing="1" w:after="100" w:afterAutospacing="1"/>
    </w:pPr>
  </w:style>
  <w:style w:type="paragraph" w:customStyle="1" w:styleId="msonormalcxspnazwisko">
    <w:name w:val="msonormalcxspnazwisko"/>
    <w:basedOn w:val="Normalny"/>
    <w:uiPriority w:val="99"/>
    <w:rsid w:val="003C08D5"/>
    <w:pPr>
      <w:spacing w:before="100" w:beforeAutospacing="1" w:after="100" w:afterAutospacing="1"/>
    </w:pPr>
  </w:style>
  <w:style w:type="paragraph" w:customStyle="1" w:styleId="akapitzlist1cxsppierwsze">
    <w:name w:val="akapitzlist1cxsppierwsze"/>
    <w:basedOn w:val="Normalny"/>
    <w:uiPriority w:val="99"/>
    <w:rsid w:val="003C08D5"/>
    <w:pPr>
      <w:spacing w:before="100" w:beforeAutospacing="1" w:after="100" w:afterAutospacing="1"/>
    </w:pPr>
  </w:style>
  <w:style w:type="paragraph" w:customStyle="1" w:styleId="akapitzlist1cxspdrugie">
    <w:name w:val="akapitzlist1cxspdrugie"/>
    <w:basedOn w:val="Normalny"/>
    <w:uiPriority w:val="99"/>
    <w:rsid w:val="003C08D5"/>
    <w:pPr>
      <w:spacing w:before="100" w:beforeAutospacing="1" w:after="100" w:afterAutospacing="1"/>
    </w:pPr>
  </w:style>
  <w:style w:type="paragraph" w:customStyle="1" w:styleId="akapitzlist1cxspnazwisko">
    <w:name w:val="akapitzlist1cxspnazwisko"/>
    <w:basedOn w:val="Normalny"/>
    <w:uiPriority w:val="99"/>
    <w:rsid w:val="003C08D5"/>
    <w:pPr>
      <w:spacing w:before="100" w:beforeAutospacing="1" w:after="100" w:afterAutospacing="1"/>
    </w:pPr>
  </w:style>
  <w:style w:type="paragraph" w:customStyle="1" w:styleId="CharCharChar1Znak">
    <w:name w:val="Char Char Char1 Znak"/>
    <w:aliases w:val="Char Char Char1 Znak Znak Znak"/>
    <w:basedOn w:val="Normalny"/>
    <w:rsid w:val="005C62DE"/>
    <w:pPr>
      <w:spacing w:after="160" w:line="240" w:lineRule="exact"/>
    </w:pPr>
    <w:rPr>
      <w:rFonts w:ascii="Tahoma" w:hAnsi="Tahoma" w:cs="Tahoma"/>
      <w:sz w:val="20"/>
      <w:szCs w:val="20"/>
      <w:lang w:val="en-US" w:eastAsia="en-US"/>
    </w:rPr>
  </w:style>
  <w:style w:type="paragraph" w:styleId="Lista2">
    <w:name w:val="List 2"/>
    <w:basedOn w:val="Normalny"/>
    <w:uiPriority w:val="99"/>
    <w:rsid w:val="008B37BB"/>
    <w:pPr>
      <w:ind w:left="566" w:hanging="283"/>
    </w:pPr>
    <w:rPr>
      <w:rFonts w:ascii="Arial" w:hAnsi="Arial" w:cs="Arial"/>
    </w:rPr>
  </w:style>
  <w:style w:type="paragraph" w:customStyle="1" w:styleId="p1txt">
    <w:name w:val="p1txt"/>
    <w:basedOn w:val="Normalny"/>
    <w:uiPriority w:val="99"/>
    <w:rsid w:val="008B37BB"/>
    <w:pPr>
      <w:spacing w:before="100" w:beforeAutospacing="1" w:after="100" w:afterAutospacing="1"/>
      <w:ind w:left="567"/>
      <w:jc w:val="both"/>
    </w:pPr>
  </w:style>
  <w:style w:type="paragraph" w:customStyle="1" w:styleId="pro">
    <w:name w:val="pro"/>
    <w:basedOn w:val="Normalny"/>
    <w:uiPriority w:val="99"/>
    <w:rsid w:val="008B37BB"/>
    <w:pPr>
      <w:spacing w:before="100" w:beforeAutospacing="1" w:after="100" w:afterAutospacing="1"/>
      <w:jc w:val="center"/>
    </w:pPr>
    <w:rPr>
      <w:b/>
      <w:bCs/>
      <w:sz w:val="32"/>
      <w:szCs w:val="32"/>
    </w:rPr>
  </w:style>
  <w:style w:type="paragraph" w:customStyle="1" w:styleId="Style1">
    <w:name w:val="Style1"/>
    <w:basedOn w:val="Normalny"/>
    <w:uiPriority w:val="99"/>
    <w:rsid w:val="005219B7"/>
    <w:pPr>
      <w:widowControl w:val="0"/>
      <w:autoSpaceDE w:val="0"/>
      <w:autoSpaceDN w:val="0"/>
      <w:adjustRightInd w:val="0"/>
      <w:spacing w:line="475" w:lineRule="exact"/>
    </w:pPr>
    <w:rPr>
      <w:rFonts w:ascii="Arial" w:hAnsi="Arial" w:cs="Arial"/>
    </w:rPr>
  </w:style>
  <w:style w:type="paragraph" w:customStyle="1" w:styleId="Style2">
    <w:name w:val="Style2"/>
    <w:basedOn w:val="Normalny"/>
    <w:uiPriority w:val="99"/>
    <w:rsid w:val="005219B7"/>
    <w:pPr>
      <w:widowControl w:val="0"/>
      <w:autoSpaceDE w:val="0"/>
      <w:autoSpaceDN w:val="0"/>
      <w:adjustRightInd w:val="0"/>
    </w:pPr>
    <w:rPr>
      <w:rFonts w:ascii="Arial" w:hAnsi="Arial" w:cs="Arial"/>
    </w:rPr>
  </w:style>
  <w:style w:type="paragraph" w:customStyle="1" w:styleId="Style3">
    <w:name w:val="Style3"/>
    <w:basedOn w:val="Normalny"/>
    <w:uiPriority w:val="99"/>
    <w:rsid w:val="005219B7"/>
    <w:pPr>
      <w:widowControl w:val="0"/>
      <w:autoSpaceDE w:val="0"/>
      <w:autoSpaceDN w:val="0"/>
      <w:adjustRightInd w:val="0"/>
      <w:spacing w:line="238" w:lineRule="exact"/>
    </w:pPr>
    <w:rPr>
      <w:rFonts w:ascii="Arial" w:hAnsi="Arial" w:cs="Arial"/>
    </w:rPr>
  </w:style>
  <w:style w:type="paragraph" w:customStyle="1" w:styleId="Style4">
    <w:name w:val="Style4"/>
    <w:basedOn w:val="Normalny"/>
    <w:uiPriority w:val="99"/>
    <w:rsid w:val="005219B7"/>
    <w:pPr>
      <w:widowControl w:val="0"/>
      <w:autoSpaceDE w:val="0"/>
      <w:autoSpaceDN w:val="0"/>
      <w:adjustRightInd w:val="0"/>
    </w:pPr>
    <w:rPr>
      <w:rFonts w:ascii="Arial" w:hAnsi="Arial" w:cs="Arial"/>
    </w:rPr>
  </w:style>
  <w:style w:type="paragraph" w:customStyle="1" w:styleId="Style5">
    <w:name w:val="Style5"/>
    <w:basedOn w:val="Normalny"/>
    <w:uiPriority w:val="99"/>
    <w:rsid w:val="005219B7"/>
    <w:pPr>
      <w:widowControl w:val="0"/>
      <w:autoSpaceDE w:val="0"/>
      <w:autoSpaceDN w:val="0"/>
      <w:adjustRightInd w:val="0"/>
      <w:spacing w:line="235" w:lineRule="exact"/>
      <w:ind w:hanging="672"/>
    </w:pPr>
    <w:rPr>
      <w:rFonts w:ascii="Arial" w:hAnsi="Arial" w:cs="Arial"/>
    </w:rPr>
  </w:style>
  <w:style w:type="paragraph" w:customStyle="1" w:styleId="Style7">
    <w:name w:val="Style7"/>
    <w:basedOn w:val="Normalny"/>
    <w:uiPriority w:val="99"/>
    <w:rsid w:val="005219B7"/>
    <w:pPr>
      <w:widowControl w:val="0"/>
      <w:autoSpaceDE w:val="0"/>
      <w:autoSpaceDN w:val="0"/>
      <w:adjustRightInd w:val="0"/>
      <w:spacing w:line="173" w:lineRule="exact"/>
    </w:pPr>
    <w:rPr>
      <w:rFonts w:ascii="Arial" w:hAnsi="Arial" w:cs="Arial"/>
    </w:rPr>
  </w:style>
  <w:style w:type="paragraph" w:customStyle="1" w:styleId="Style8">
    <w:name w:val="Style8"/>
    <w:basedOn w:val="Normalny"/>
    <w:uiPriority w:val="99"/>
    <w:rsid w:val="005219B7"/>
    <w:pPr>
      <w:widowControl w:val="0"/>
      <w:autoSpaceDE w:val="0"/>
      <w:autoSpaceDN w:val="0"/>
      <w:adjustRightInd w:val="0"/>
    </w:pPr>
    <w:rPr>
      <w:rFonts w:ascii="Arial" w:hAnsi="Arial" w:cs="Arial"/>
    </w:rPr>
  </w:style>
  <w:style w:type="paragraph" w:customStyle="1" w:styleId="Style9">
    <w:name w:val="Style9"/>
    <w:basedOn w:val="Normalny"/>
    <w:uiPriority w:val="99"/>
    <w:rsid w:val="005219B7"/>
    <w:pPr>
      <w:widowControl w:val="0"/>
      <w:autoSpaceDE w:val="0"/>
      <w:autoSpaceDN w:val="0"/>
      <w:adjustRightInd w:val="0"/>
    </w:pPr>
    <w:rPr>
      <w:rFonts w:ascii="Arial" w:hAnsi="Arial" w:cs="Arial"/>
    </w:rPr>
  </w:style>
  <w:style w:type="paragraph" w:customStyle="1" w:styleId="Style10">
    <w:name w:val="Style10"/>
    <w:basedOn w:val="Normalny"/>
    <w:uiPriority w:val="99"/>
    <w:rsid w:val="005219B7"/>
    <w:pPr>
      <w:widowControl w:val="0"/>
      <w:autoSpaceDE w:val="0"/>
      <w:autoSpaceDN w:val="0"/>
      <w:adjustRightInd w:val="0"/>
    </w:pPr>
    <w:rPr>
      <w:rFonts w:ascii="Arial" w:hAnsi="Arial" w:cs="Arial"/>
    </w:rPr>
  </w:style>
  <w:style w:type="paragraph" w:customStyle="1" w:styleId="Style11">
    <w:name w:val="Style11"/>
    <w:basedOn w:val="Normalny"/>
    <w:uiPriority w:val="99"/>
    <w:rsid w:val="005219B7"/>
    <w:pPr>
      <w:widowControl w:val="0"/>
      <w:autoSpaceDE w:val="0"/>
      <w:autoSpaceDN w:val="0"/>
      <w:adjustRightInd w:val="0"/>
      <w:spacing w:line="240" w:lineRule="exact"/>
      <w:jc w:val="both"/>
    </w:pPr>
    <w:rPr>
      <w:rFonts w:ascii="Arial" w:hAnsi="Arial" w:cs="Arial"/>
    </w:rPr>
  </w:style>
  <w:style w:type="paragraph" w:customStyle="1" w:styleId="Style12">
    <w:name w:val="Style12"/>
    <w:basedOn w:val="Normalny"/>
    <w:uiPriority w:val="99"/>
    <w:rsid w:val="005219B7"/>
    <w:pPr>
      <w:widowControl w:val="0"/>
      <w:autoSpaceDE w:val="0"/>
      <w:autoSpaceDN w:val="0"/>
      <w:adjustRightInd w:val="0"/>
      <w:spacing w:line="235" w:lineRule="exact"/>
      <w:ind w:hanging="667"/>
    </w:pPr>
    <w:rPr>
      <w:rFonts w:ascii="Arial" w:hAnsi="Arial" w:cs="Arial"/>
    </w:rPr>
  </w:style>
  <w:style w:type="character" w:customStyle="1" w:styleId="FontStyle14">
    <w:name w:val="Font Style14"/>
    <w:uiPriority w:val="99"/>
    <w:rsid w:val="005219B7"/>
    <w:rPr>
      <w:rFonts w:ascii="Arial" w:hAnsi="Arial"/>
      <w:b/>
      <w:sz w:val="20"/>
    </w:rPr>
  </w:style>
  <w:style w:type="character" w:customStyle="1" w:styleId="FontStyle15">
    <w:name w:val="Font Style15"/>
    <w:uiPriority w:val="99"/>
    <w:rsid w:val="005219B7"/>
    <w:rPr>
      <w:rFonts w:ascii="Arial" w:hAnsi="Arial"/>
      <w:b/>
      <w:sz w:val="20"/>
    </w:rPr>
  </w:style>
  <w:style w:type="character" w:customStyle="1" w:styleId="FontStyle16">
    <w:name w:val="Font Style16"/>
    <w:uiPriority w:val="99"/>
    <w:rsid w:val="005219B7"/>
    <w:rPr>
      <w:rFonts w:ascii="Trebuchet MS" w:hAnsi="Trebuchet MS"/>
      <w:i/>
      <w:sz w:val="20"/>
    </w:rPr>
  </w:style>
  <w:style w:type="character" w:customStyle="1" w:styleId="FontStyle17">
    <w:name w:val="Font Style17"/>
    <w:uiPriority w:val="99"/>
    <w:rsid w:val="005219B7"/>
    <w:rPr>
      <w:rFonts w:ascii="Arial" w:hAnsi="Arial"/>
      <w:b/>
      <w:i/>
      <w:sz w:val="16"/>
    </w:rPr>
  </w:style>
  <w:style w:type="character" w:customStyle="1" w:styleId="FontStyle18">
    <w:name w:val="Font Style18"/>
    <w:uiPriority w:val="99"/>
    <w:rsid w:val="005219B7"/>
    <w:rPr>
      <w:rFonts w:ascii="Arial" w:hAnsi="Arial"/>
      <w:sz w:val="20"/>
    </w:rPr>
  </w:style>
  <w:style w:type="character" w:customStyle="1" w:styleId="FontStyle19">
    <w:name w:val="Font Style19"/>
    <w:uiPriority w:val="99"/>
    <w:rsid w:val="005219B7"/>
    <w:rPr>
      <w:rFonts w:ascii="Arial" w:hAnsi="Arial"/>
      <w:b/>
      <w:i/>
      <w:sz w:val="14"/>
    </w:rPr>
  </w:style>
  <w:style w:type="character" w:customStyle="1" w:styleId="Teksttreci2">
    <w:name w:val="Tekst treści (2)_"/>
    <w:link w:val="Teksttreci21"/>
    <w:uiPriority w:val="99"/>
    <w:locked/>
    <w:rsid w:val="00873007"/>
    <w:rPr>
      <w:shd w:val="clear" w:color="auto" w:fill="FFFFFF"/>
    </w:rPr>
  </w:style>
  <w:style w:type="paragraph" w:customStyle="1" w:styleId="Teksttreci21">
    <w:name w:val="Tekst treści (2)1"/>
    <w:basedOn w:val="Normalny"/>
    <w:link w:val="Teksttreci2"/>
    <w:uiPriority w:val="99"/>
    <w:rsid w:val="00873007"/>
    <w:pPr>
      <w:widowControl w:val="0"/>
      <w:shd w:val="clear" w:color="auto" w:fill="FFFFFF"/>
      <w:spacing w:before="240" w:after="240" w:line="264" w:lineRule="exact"/>
      <w:ind w:hanging="680"/>
      <w:jc w:val="center"/>
    </w:pPr>
    <w:rPr>
      <w:sz w:val="20"/>
      <w:szCs w:val="20"/>
      <w:lang w:val="x-none" w:eastAsia="x-none"/>
    </w:rPr>
  </w:style>
  <w:style w:type="paragraph" w:styleId="Spistreci2">
    <w:name w:val="toc 2"/>
    <w:basedOn w:val="Normalny"/>
    <w:next w:val="Normalny"/>
    <w:autoRedefine/>
    <w:uiPriority w:val="39"/>
    <w:rsid w:val="008114BE"/>
    <w:pPr>
      <w:ind w:left="240"/>
    </w:pPr>
    <w:rPr>
      <w:rFonts w:ascii="Calibri" w:hAnsi="Calibri"/>
      <w:smallCaps/>
      <w:sz w:val="20"/>
      <w:szCs w:val="20"/>
    </w:rPr>
  </w:style>
  <w:style w:type="paragraph" w:styleId="Spistreci3">
    <w:name w:val="toc 3"/>
    <w:basedOn w:val="Normalny"/>
    <w:next w:val="Normalny"/>
    <w:autoRedefine/>
    <w:uiPriority w:val="39"/>
    <w:rsid w:val="00DD7DBA"/>
    <w:pPr>
      <w:ind w:left="480"/>
    </w:pPr>
    <w:rPr>
      <w:rFonts w:ascii="Calibri" w:hAnsi="Calibri"/>
      <w:i/>
      <w:iCs/>
      <w:sz w:val="20"/>
      <w:szCs w:val="20"/>
    </w:rPr>
  </w:style>
  <w:style w:type="paragraph" w:customStyle="1" w:styleId="Normalny-podst">
    <w:name w:val="Normalny-podst"/>
    <w:basedOn w:val="Normalny"/>
    <w:rsid w:val="00920299"/>
    <w:pPr>
      <w:widowControl w:val="0"/>
      <w:spacing w:line="360" w:lineRule="auto"/>
      <w:jc w:val="both"/>
    </w:pPr>
    <w:rPr>
      <w:color w:val="1F497D"/>
      <w:lang w:eastAsia="en-US"/>
    </w:rPr>
  </w:style>
  <w:style w:type="paragraph" w:customStyle="1" w:styleId="Default">
    <w:name w:val="Default"/>
    <w:rsid w:val="00920299"/>
    <w:pPr>
      <w:autoSpaceDE w:val="0"/>
      <w:autoSpaceDN w:val="0"/>
      <w:adjustRightInd w:val="0"/>
    </w:pPr>
    <w:rPr>
      <w:rFonts w:ascii="Arial" w:hAnsi="Arial" w:cs="Arial"/>
      <w:color w:val="000000"/>
      <w:sz w:val="24"/>
      <w:szCs w:val="24"/>
    </w:rPr>
  </w:style>
  <w:style w:type="paragraph" w:styleId="Akapitzlist">
    <w:name w:val="List Paragraph"/>
    <w:basedOn w:val="Normalny"/>
    <w:uiPriority w:val="34"/>
    <w:qFormat/>
    <w:rsid w:val="001D4E6B"/>
    <w:pPr>
      <w:spacing w:after="200" w:line="276" w:lineRule="auto"/>
      <w:ind w:left="720"/>
      <w:contextualSpacing/>
    </w:pPr>
    <w:rPr>
      <w:rFonts w:ascii="Calibri" w:hAnsi="Calibri"/>
      <w:color w:val="1F497D"/>
      <w:lang w:eastAsia="en-US"/>
    </w:rPr>
  </w:style>
  <w:style w:type="paragraph" w:styleId="Listapunktowana2">
    <w:name w:val="List Bullet 2"/>
    <w:basedOn w:val="Normalny"/>
    <w:uiPriority w:val="99"/>
    <w:rsid w:val="00D014F6"/>
    <w:pPr>
      <w:widowControl w:val="0"/>
      <w:spacing w:line="360" w:lineRule="auto"/>
      <w:contextualSpacing/>
      <w:jc w:val="both"/>
    </w:pPr>
    <w:rPr>
      <w:color w:val="1F497D"/>
      <w:lang w:eastAsia="en-US"/>
    </w:rPr>
  </w:style>
  <w:style w:type="paragraph" w:customStyle="1" w:styleId="Spistreci10">
    <w:name w:val="Spis tre[ci 1"/>
    <w:basedOn w:val="Normalny"/>
    <w:next w:val="Normalny"/>
    <w:uiPriority w:val="99"/>
    <w:rsid w:val="003C4603"/>
    <w:pPr>
      <w:suppressAutoHyphens/>
      <w:snapToGrid w:val="0"/>
    </w:pPr>
    <w:rPr>
      <w:rFonts w:ascii="MS Sans Serif" w:hAnsi="MS Sans Serif" w:cs="Calibri"/>
      <w:b/>
      <w:szCs w:val="20"/>
      <w:lang w:eastAsia="ar-SA"/>
    </w:rPr>
  </w:style>
  <w:style w:type="character" w:customStyle="1" w:styleId="Pojcie">
    <w:name w:val="Pojęcie"/>
    <w:uiPriority w:val="99"/>
    <w:rsid w:val="003C4603"/>
    <w:rPr>
      <w:rFonts w:ascii="Courier New" w:hAnsi="Courier New"/>
      <w:b/>
      <w:sz w:val="20"/>
    </w:rPr>
  </w:style>
  <w:style w:type="paragraph" w:styleId="Spistreci5">
    <w:name w:val="toc 5"/>
    <w:basedOn w:val="Normalny"/>
    <w:next w:val="Normalny"/>
    <w:autoRedefine/>
    <w:uiPriority w:val="39"/>
    <w:rsid w:val="008B570F"/>
    <w:pPr>
      <w:ind w:left="960"/>
    </w:pPr>
    <w:rPr>
      <w:rFonts w:ascii="Calibri" w:hAnsi="Calibri"/>
      <w:sz w:val="18"/>
      <w:szCs w:val="18"/>
    </w:rPr>
  </w:style>
  <w:style w:type="paragraph" w:styleId="Spistreci6">
    <w:name w:val="toc 6"/>
    <w:basedOn w:val="Normalny"/>
    <w:next w:val="Normalny"/>
    <w:autoRedefine/>
    <w:uiPriority w:val="39"/>
    <w:rsid w:val="008B570F"/>
    <w:pPr>
      <w:ind w:left="1200"/>
    </w:pPr>
    <w:rPr>
      <w:rFonts w:ascii="Calibri" w:hAnsi="Calibri"/>
      <w:sz w:val="18"/>
      <w:szCs w:val="18"/>
    </w:rPr>
  </w:style>
  <w:style w:type="paragraph" w:styleId="Spistreci7">
    <w:name w:val="toc 7"/>
    <w:basedOn w:val="Normalny"/>
    <w:next w:val="Normalny"/>
    <w:autoRedefine/>
    <w:uiPriority w:val="39"/>
    <w:rsid w:val="008B570F"/>
    <w:pPr>
      <w:ind w:left="1440"/>
    </w:pPr>
    <w:rPr>
      <w:rFonts w:ascii="Calibri" w:hAnsi="Calibri"/>
      <w:sz w:val="18"/>
      <w:szCs w:val="18"/>
    </w:rPr>
  </w:style>
  <w:style w:type="paragraph" w:styleId="Spistreci8">
    <w:name w:val="toc 8"/>
    <w:basedOn w:val="Normalny"/>
    <w:next w:val="Normalny"/>
    <w:autoRedefine/>
    <w:uiPriority w:val="39"/>
    <w:rsid w:val="008B570F"/>
    <w:pPr>
      <w:ind w:left="1680"/>
    </w:pPr>
    <w:rPr>
      <w:rFonts w:ascii="Calibri" w:hAnsi="Calibri"/>
      <w:sz w:val="18"/>
      <w:szCs w:val="18"/>
    </w:rPr>
  </w:style>
  <w:style w:type="paragraph" w:styleId="Spistreci9">
    <w:name w:val="toc 9"/>
    <w:basedOn w:val="Normalny"/>
    <w:next w:val="Normalny"/>
    <w:autoRedefine/>
    <w:uiPriority w:val="39"/>
    <w:rsid w:val="008B570F"/>
    <w:pPr>
      <w:ind w:left="1920"/>
    </w:pPr>
    <w:rPr>
      <w:rFonts w:ascii="Calibri" w:hAnsi="Calibri"/>
      <w:sz w:val="18"/>
      <w:szCs w:val="18"/>
    </w:rPr>
  </w:style>
  <w:style w:type="character" w:customStyle="1" w:styleId="EndnoteTextChar">
    <w:name w:val="Endnote Text Char"/>
    <w:uiPriority w:val="99"/>
    <w:semiHidden/>
    <w:locked/>
    <w:rsid w:val="00F94DBE"/>
    <w:rPr>
      <w:rFonts w:ascii="Calibri" w:hAnsi="Calibri"/>
      <w:lang w:eastAsia="en-US"/>
    </w:rPr>
  </w:style>
  <w:style w:type="paragraph" w:styleId="Tekstprzypisukocowego">
    <w:name w:val="endnote text"/>
    <w:basedOn w:val="Normalny"/>
    <w:link w:val="TekstprzypisukocowegoZnak"/>
    <w:uiPriority w:val="99"/>
    <w:semiHidden/>
    <w:rsid w:val="00F94DBE"/>
    <w:rPr>
      <w:sz w:val="20"/>
      <w:szCs w:val="20"/>
      <w:lang w:val="x-none" w:eastAsia="x-none"/>
    </w:rPr>
  </w:style>
  <w:style w:type="character" w:customStyle="1" w:styleId="TekstprzypisukocowegoZnak">
    <w:name w:val="Tekst przypisu końcowego Znak"/>
    <w:link w:val="Tekstprzypisukocowego"/>
    <w:uiPriority w:val="99"/>
    <w:semiHidden/>
    <w:locked/>
    <w:rsid w:val="00F170F7"/>
    <w:rPr>
      <w:rFonts w:cs="Times New Roman"/>
      <w:sz w:val="20"/>
      <w:szCs w:val="20"/>
    </w:rPr>
  </w:style>
  <w:style w:type="character" w:customStyle="1" w:styleId="TekstprzypisukocowegoZnak1">
    <w:name w:val="Tekst przypisu końcowego Znak1"/>
    <w:uiPriority w:val="99"/>
    <w:semiHidden/>
    <w:rsid w:val="00F94DBE"/>
    <w:rPr>
      <w:rFonts w:cs="Times New Roman"/>
    </w:rPr>
  </w:style>
  <w:style w:type="paragraph" w:styleId="Lista-kontynuacja">
    <w:name w:val="List Continue"/>
    <w:basedOn w:val="Normalny"/>
    <w:uiPriority w:val="99"/>
    <w:semiHidden/>
    <w:rsid w:val="008F1EA7"/>
    <w:pPr>
      <w:spacing w:after="120"/>
      <w:ind w:left="283"/>
      <w:contextualSpacing/>
    </w:pPr>
  </w:style>
  <w:style w:type="paragraph" w:styleId="Lista">
    <w:name w:val="List"/>
    <w:basedOn w:val="Normalny"/>
    <w:uiPriority w:val="99"/>
    <w:semiHidden/>
    <w:rsid w:val="008F1EA7"/>
    <w:pPr>
      <w:ind w:left="283" w:hanging="283"/>
      <w:contextualSpacing/>
    </w:pPr>
  </w:style>
  <w:style w:type="paragraph" w:styleId="Listanumerowana">
    <w:name w:val="List Number"/>
    <w:basedOn w:val="Normalny"/>
    <w:uiPriority w:val="99"/>
    <w:semiHidden/>
    <w:unhideWhenUsed/>
    <w:rsid w:val="00EF2C0B"/>
    <w:pPr>
      <w:numPr>
        <w:numId w:val="5"/>
      </w:numPr>
      <w:contextualSpacing/>
    </w:pPr>
  </w:style>
  <w:style w:type="paragraph" w:customStyle="1" w:styleId="listawypunktowa">
    <w:name w:val="lista wypunktowań"/>
    <w:basedOn w:val="Normalny"/>
    <w:autoRedefine/>
    <w:rsid w:val="00EF2C0B"/>
    <w:pPr>
      <w:widowControl w:val="0"/>
      <w:adjustRightInd w:val="0"/>
      <w:jc w:val="both"/>
      <w:textAlignment w:val="baseline"/>
    </w:pPr>
    <w:rPr>
      <w:rFonts w:ascii="Verdana" w:hAnsi="Verdana" w:cs="Arial"/>
      <w:sz w:val="20"/>
      <w:szCs w:val="20"/>
    </w:rPr>
  </w:style>
  <w:style w:type="paragraph" w:customStyle="1" w:styleId="NormalArial">
    <w:name w:val="Normal Arial"/>
    <w:basedOn w:val="Normalny"/>
    <w:rsid w:val="00EF2C0B"/>
    <w:pPr>
      <w:autoSpaceDE w:val="0"/>
      <w:autoSpaceDN w:val="0"/>
      <w:jc w:val="both"/>
    </w:pPr>
    <w:rPr>
      <w:rFonts w:ascii="Arial" w:hAnsi="Arial"/>
      <w:bCs/>
      <w:sz w:val="20"/>
      <w:szCs w:val="20"/>
      <w:lang w:val="en-GB"/>
    </w:rPr>
  </w:style>
  <w:style w:type="character" w:customStyle="1" w:styleId="tab-details-body">
    <w:name w:val="tab-details-body"/>
    <w:basedOn w:val="Domylnaczcionkaakapitu"/>
    <w:rsid w:val="00EF2C0B"/>
  </w:style>
  <w:style w:type="paragraph" w:customStyle="1" w:styleId="Styl1">
    <w:name w:val="Styl 1"/>
    <w:basedOn w:val="Normalny"/>
    <w:next w:val="Styl2"/>
    <w:rsid w:val="000529E1"/>
    <w:pPr>
      <w:numPr>
        <w:numId w:val="6"/>
      </w:numPr>
      <w:spacing w:before="120" w:after="120"/>
      <w:jc w:val="both"/>
      <w:outlineLvl w:val="0"/>
    </w:pPr>
    <w:rPr>
      <w:b/>
      <w:caps/>
      <w:sz w:val="22"/>
      <w:szCs w:val="20"/>
      <w:lang w:val="en-US"/>
    </w:rPr>
  </w:style>
  <w:style w:type="paragraph" w:customStyle="1" w:styleId="Styl2">
    <w:name w:val="Styl 2"/>
    <w:basedOn w:val="Normalny"/>
    <w:next w:val="Styl3"/>
    <w:rsid w:val="000529E1"/>
    <w:pPr>
      <w:numPr>
        <w:ilvl w:val="1"/>
        <w:numId w:val="6"/>
      </w:numPr>
      <w:tabs>
        <w:tab w:val="center" w:pos="851"/>
      </w:tabs>
      <w:spacing w:before="120" w:after="120"/>
      <w:jc w:val="center"/>
      <w:outlineLvl w:val="1"/>
    </w:pPr>
    <w:rPr>
      <w:b/>
      <w:sz w:val="22"/>
      <w:szCs w:val="20"/>
      <w:lang w:val="en-US"/>
    </w:rPr>
  </w:style>
  <w:style w:type="paragraph" w:customStyle="1" w:styleId="Styl3">
    <w:name w:val="Styl3"/>
    <w:basedOn w:val="Styl1"/>
    <w:link w:val="Styl3Znak"/>
    <w:rsid w:val="000529E1"/>
    <w:pPr>
      <w:numPr>
        <w:ilvl w:val="2"/>
      </w:numPr>
      <w:spacing w:before="0" w:after="0" w:line="360" w:lineRule="auto"/>
      <w:outlineLvl w:val="2"/>
    </w:pPr>
    <w:rPr>
      <w:b w:val="0"/>
      <w:caps w:val="0"/>
      <w:lang w:eastAsia="x-none"/>
    </w:rPr>
  </w:style>
  <w:style w:type="paragraph" w:customStyle="1" w:styleId="Styl4">
    <w:name w:val="Styl4"/>
    <w:basedOn w:val="Styl3"/>
    <w:rsid w:val="000529E1"/>
    <w:pPr>
      <w:numPr>
        <w:ilvl w:val="3"/>
      </w:numPr>
      <w:tabs>
        <w:tab w:val="clear" w:pos="794"/>
        <w:tab w:val="left" w:pos="851"/>
        <w:tab w:val="num" w:pos="2880"/>
      </w:tabs>
      <w:ind w:left="2880" w:hanging="360"/>
      <w:outlineLvl w:val="3"/>
    </w:pPr>
  </w:style>
  <w:style w:type="paragraph" w:customStyle="1" w:styleId="Styl5">
    <w:name w:val="Styl5"/>
    <w:basedOn w:val="Styl4"/>
    <w:rsid w:val="000529E1"/>
    <w:pPr>
      <w:numPr>
        <w:ilvl w:val="4"/>
      </w:numPr>
      <w:tabs>
        <w:tab w:val="clear" w:pos="1191"/>
        <w:tab w:val="num" w:pos="3600"/>
      </w:tabs>
      <w:ind w:left="3600" w:hanging="360"/>
      <w:outlineLvl w:val="4"/>
    </w:pPr>
  </w:style>
  <w:style w:type="character" w:customStyle="1" w:styleId="Styl3Znak">
    <w:name w:val="Styl3 Znak"/>
    <w:link w:val="Styl3"/>
    <w:rsid w:val="000529E1"/>
    <w:rPr>
      <w:sz w:val="22"/>
      <w:lang w:val="en-US" w:eastAsia="x-none"/>
    </w:rPr>
  </w:style>
  <w:style w:type="character" w:styleId="Pogrubienie">
    <w:name w:val="Strong"/>
    <w:qFormat/>
    <w:locked/>
    <w:rsid w:val="00F1036E"/>
    <w:rPr>
      <w:b/>
      <w:bCs/>
    </w:rPr>
  </w:style>
  <w:style w:type="character" w:customStyle="1" w:styleId="Nagwek7Znak">
    <w:name w:val="Nagłówek 7 Znak"/>
    <w:link w:val="Nagwek7"/>
    <w:rsid w:val="00825548"/>
    <w:rPr>
      <w:rFonts w:ascii="Calibri" w:eastAsia="Times New Roman" w:hAnsi="Calibri" w:cs="Times New Roman"/>
      <w:sz w:val="24"/>
      <w:szCs w:val="24"/>
    </w:rPr>
  </w:style>
  <w:style w:type="paragraph" w:customStyle="1" w:styleId="Zawartotabeli">
    <w:name w:val="Zawartość tabeli"/>
    <w:basedOn w:val="Tekstpodstawowy"/>
    <w:rsid w:val="00825548"/>
    <w:pPr>
      <w:widowControl w:val="0"/>
      <w:suppressLineNumbers/>
      <w:suppressAutoHyphens/>
      <w:spacing w:after="120"/>
      <w:jc w:val="left"/>
    </w:pPr>
    <w:rPr>
      <w:rFonts w:ascii="Thorndale" w:eastAsia="HG Mincho Light J" w:hAnsi="Thorndale"/>
      <w:color w:val="000000"/>
      <w:szCs w:val="24"/>
    </w:rPr>
  </w:style>
  <w:style w:type="paragraph" w:customStyle="1" w:styleId="Tytutabeli">
    <w:name w:val="Tytuł tabeli"/>
    <w:basedOn w:val="Zawartotabeli"/>
    <w:rsid w:val="00825548"/>
    <w:pPr>
      <w:jc w:val="center"/>
    </w:pPr>
    <w:rPr>
      <w:b/>
      <w:i/>
    </w:rPr>
  </w:style>
  <w:style w:type="paragraph" w:customStyle="1" w:styleId="1listawypunktowaZnak">
    <w:name w:val="1 lista wypunktowań Znak"/>
    <w:basedOn w:val="Normalny"/>
    <w:link w:val="1listawypunktowaZnakZnak"/>
    <w:uiPriority w:val="99"/>
    <w:rsid w:val="002A7D3A"/>
    <w:pPr>
      <w:numPr>
        <w:numId w:val="7"/>
      </w:numPr>
      <w:jc w:val="both"/>
    </w:pPr>
    <w:rPr>
      <w:rFonts w:ascii="Calibri" w:hAnsi="Calibri"/>
      <w:b/>
      <w:bCs/>
      <w:sz w:val="22"/>
      <w:szCs w:val="22"/>
      <w:lang w:val="x-none" w:eastAsia="en-US"/>
    </w:rPr>
  </w:style>
  <w:style w:type="character" w:customStyle="1" w:styleId="1listawypunktowaZnakZnak">
    <w:name w:val="1 lista wypunktowań Znak Znak"/>
    <w:link w:val="1listawypunktowaZnak"/>
    <w:uiPriority w:val="99"/>
    <w:locked/>
    <w:rsid w:val="002A7D3A"/>
    <w:rPr>
      <w:rFonts w:ascii="Calibri" w:hAnsi="Calibri"/>
      <w:b/>
      <w:bCs/>
      <w:sz w:val="22"/>
      <w:szCs w:val="22"/>
      <w:lang w:val="x-none" w:eastAsia="en-US"/>
    </w:rPr>
  </w:style>
  <w:style w:type="character" w:customStyle="1" w:styleId="fn-ref">
    <w:name w:val="fn-ref"/>
    <w:rsid w:val="005C060D"/>
  </w:style>
  <w:style w:type="character" w:styleId="Uwydatnienie">
    <w:name w:val="Emphasis"/>
    <w:uiPriority w:val="20"/>
    <w:qFormat/>
    <w:locked/>
    <w:rsid w:val="005C060D"/>
    <w:rPr>
      <w:i/>
      <w:iCs/>
    </w:rPr>
  </w:style>
  <w:style w:type="character" w:customStyle="1" w:styleId="FontStyle104">
    <w:name w:val="Font Style104"/>
    <w:uiPriority w:val="99"/>
    <w:rsid w:val="00E0041B"/>
    <w:rPr>
      <w:rFonts w:ascii="Calibri" w:hAnsi="Calibri" w:cs="Calibri"/>
      <w:b/>
      <w:bCs/>
      <w:sz w:val="20"/>
      <w:szCs w:val="20"/>
    </w:rPr>
  </w:style>
  <w:style w:type="paragraph" w:customStyle="1" w:styleId="Style13">
    <w:name w:val="Style13"/>
    <w:basedOn w:val="Normalny"/>
    <w:uiPriority w:val="99"/>
    <w:rsid w:val="00A968F3"/>
    <w:pPr>
      <w:widowControl w:val="0"/>
      <w:autoSpaceDE w:val="0"/>
      <w:autoSpaceDN w:val="0"/>
      <w:adjustRightInd w:val="0"/>
      <w:spacing w:line="274" w:lineRule="exact"/>
      <w:jc w:val="both"/>
    </w:pPr>
    <w:rPr>
      <w:rFonts w:ascii="Calibri" w:hAnsi="Calibri"/>
    </w:rPr>
  </w:style>
  <w:style w:type="paragraph" w:customStyle="1" w:styleId="Style18">
    <w:name w:val="Style18"/>
    <w:basedOn w:val="Normalny"/>
    <w:uiPriority w:val="99"/>
    <w:rsid w:val="00A968F3"/>
    <w:pPr>
      <w:widowControl w:val="0"/>
      <w:autoSpaceDE w:val="0"/>
      <w:autoSpaceDN w:val="0"/>
      <w:adjustRightInd w:val="0"/>
      <w:spacing w:line="269" w:lineRule="exact"/>
      <w:ind w:hanging="355"/>
      <w:jc w:val="both"/>
    </w:pPr>
    <w:rPr>
      <w:rFonts w:ascii="Calibri" w:hAnsi="Calibri"/>
    </w:rPr>
  </w:style>
  <w:style w:type="character" w:customStyle="1" w:styleId="FontStyle105">
    <w:name w:val="Font Style105"/>
    <w:uiPriority w:val="99"/>
    <w:rsid w:val="00A968F3"/>
    <w:rPr>
      <w:rFonts w:ascii="Calibri" w:hAnsi="Calibri" w:cs="Calibri"/>
      <w:sz w:val="20"/>
      <w:szCs w:val="20"/>
    </w:rPr>
  </w:style>
  <w:style w:type="paragraph" w:customStyle="1" w:styleId="Style42">
    <w:name w:val="Style42"/>
    <w:basedOn w:val="Normalny"/>
    <w:uiPriority w:val="99"/>
    <w:rsid w:val="00123C21"/>
    <w:pPr>
      <w:widowControl w:val="0"/>
      <w:autoSpaceDE w:val="0"/>
      <w:autoSpaceDN w:val="0"/>
      <w:adjustRightInd w:val="0"/>
      <w:spacing w:line="274" w:lineRule="exact"/>
      <w:ind w:hanging="350"/>
      <w:jc w:val="both"/>
    </w:pPr>
    <w:rPr>
      <w:rFonts w:ascii="Calibri" w:hAnsi="Calibri"/>
    </w:rPr>
  </w:style>
  <w:style w:type="paragraph" w:customStyle="1" w:styleId="Style37">
    <w:name w:val="Style37"/>
    <w:basedOn w:val="Normalny"/>
    <w:uiPriority w:val="99"/>
    <w:rsid w:val="00261456"/>
    <w:pPr>
      <w:widowControl w:val="0"/>
      <w:autoSpaceDE w:val="0"/>
      <w:autoSpaceDN w:val="0"/>
      <w:adjustRightInd w:val="0"/>
      <w:spacing w:line="269" w:lineRule="exact"/>
      <w:ind w:hanging="696"/>
      <w:jc w:val="both"/>
    </w:pPr>
    <w:rPr>
      <w:rFonts w:ascii="Calibri" w:hAnsi="Calibri"/>
    </w:rPr>
  </w:style>
  <w:style w:type="paragraph" w:customStyle="1" w:styleId="Style47">
    <w:name w:val="Style47"/>
    <w:basedOn w:val="Normalny"/>
    <w:uiPriority w:val="99"/>
    <w:rsid w:val="00261456"/>
    <w:pPr>
      <w:widowControl w:val="0"/>
      <w:autoSpaceDE w:val="0"/>
      <w:autoSpaceDN w:val="0"/>
      <w:adjustRightInd w:val="0"/>
      <w:spacing w:line="269" w:lineRule="exact"/>
      <w:jc w:val="right"/>
    </w:pPr>
    <w:rPr>
      <w:rFonts w:ascii="Calibri" w:hAnsi="Calibri"/>
    </w:rPr>
  </w:style>
  <w:style w:type="paragraph" w:customStyle="1" w:styleId="Style51">
    <w:name w:val="Style51"/>
    <w:basedOn w:val="Normalny"/>
    <w:uiPriority w:val="99"/>
    <w:rsid w:val="00261456"/>
    <w:pPr>
      <w:widowControl w:val="0"/>
      <w:autoSpaceDE w:val="0"/>
      <w:autoSpaceDN w:val="0"/>
      <w:adjustRightInd w:val="0"/>
      <w:spacing w:line="265" w:lineRule="exact"/>
      <w:ind w:hanging="696"/>
      <w:jc w:val="both"/>
    </w:pPr>
    <w:rPr>
      <w:rFonts w:ascii="Calibri" w:hAnsi="Calibri"/>
    </w:rPr>
  </w:style>
  <w:style w:type="paragraph" w:customStyle="1" w:styleId="Style55">
    <w:name w:val="Style55"/>
    <w:basedOn w:val="Normalny"/>
    <w:uiPriority w:val="99"/>
    <w:rsid w:val="001B372A"/>
    <w:pPr>
      <w:widowControl w:val="0"/>
      <w:autoSpaceDE w:val="0"/>
      <w:autoSpaceDN w:val="0"/>
      <w:adjustRightInd w:val="0"/>
      <w:spacing w:line="264" w:lineRule="exact"/>
      <w:ind w:hanging="350"/>
      <w:jc w:val="both"/>
    </w:pPr>
    <w:rPr>
      <w:rFonts w:ascii="Calibri" w:hAnsi="Calibri"/>
    </w:rPr>
  </w:style>
  <w:style w:type="paragraph" w:customStyle="1" w:styleId="Style57">
    <w:name w:val="Style57"/>
    <w:basedOn w:val="Normalny"/>
    <w:uiPriority w:val="99"/>
    <w:rsid w:val="001B372A"/>
    <w:pPr>
      <w:widowControl w:val="0"/>
      <w:autoSpaceDE w:val="0"/>
      <w:autoSpaceDN w:val="0"/>
      <w:adjustRightInd w:val="0"/>
      <w:spacing w:line="269" w:lineRule="exact"/>
      <w:ind w:hanging="274"/>
      <w:jc w:val="both"/>
    </w:pPr>
    <w:rPr>
      <w:rFonts w:ascii="Calibri" w:hAnsi="Calibri"/>
    </w:rPr>
  </w:style>
  <w:style w:type="paragraph" w:customStyle="1" w:styleId="Style60">
    <w:name w:val="Style60"/>
    <w:basedOn w:val="Normalny"/>
    <w:uiPriority w:val="99"/>
    <w:rsid w:val="001B372A"/>
    <w:pPr>
      <w:widowControl w:val="0"/>
      <w:autoSpaceDE w:val="0"/>
      <w:autoSpaceDN w:val="0"/>
      <w:adjustRightInd w:val="0"/>
      <w:spacing w:line="270" w:lineRule="exact"/>
      <w:ind w:hanging="422"/>
      <w:jc w:val="both"/>
    </w:pPr>
    <w:rPr>
      <w:rFonts w:ascii="Calibri" w:hAnsi="Calibri"/>
    </w:rPr>
  </w:style>
  <w:style w:type="paragraph" w:customStyle="1" w:styleId="Style62">
    <w:name w:val="Style62"/>
    <w:basedOn w:val="Normalny"/>
    <w:uiPriority w:val="99"/>
    <w:rsid w:val="00420840"/>
    <w:pPr>
      <w:widowControl w:val="0"/>
      <w:autoSpaceDE w:val="0"/>
      <w:autoSpaceDN w:val="0"/>
      <w:adjustRightInd w:val="0"/>
      <w:spacing w:line="264" w:lineRule="exact"/>
      <w:ind w:hanging="715"/>
    </w:pPr>
    <w:rPr>
      <w:rFonts w:ascii="Calibri" w:hAnsi="Calibri"/>
    </w:rPr>
  </w:style>
  <w:style w:type="paragraph" w:customStyle="1" w:styleId="Style23">
    <w:name w:val="Style23"/>
    <w:basedOn w:val="Normalny"/>
    <w:uiPriority w:val="99"/>
    <w:rsid w:val="00444177"/>
    <w:pPr>
      <w:widowControl w:val="0"/>
      <w:autoSpaceDE w:val="0"/>
      <w:autoSpaceDN w:val="0"/>
      <w:adjustRightInd w:val="0"/>
      <w:spacing w:line="266" w:lineRule="exact"/>
      <w:jc w:val="both"/>
    </w:pPr>
    <w:rPr>
      <w:rFonts w:ascii="Calibri" w:hAnsi="Calibri"/>
    </w:rPr>
  </w:style>
  <w:style w:type="paragraph" w:customStyle="1" w:styleId="Style15">
    <w:name w:val="Style15"/>
    <w:basedOn w:val="Normalny"/>
    <w:uiPriority w:val="99"/>
    <w:rsid w:val="00A60516"/>
    <w:pPr>
      <w:widowControl w:val="0"/>
      <w:autoSpaceDE w:val="0"/>
      <w:autoSpaceDN w:val="0"/>
      <w:adjustRightInd w:val="0"/>
      <w:spacing w:line="269" w:lineRule="exact"/>
      <w:ind w:hanging="355"/>
      <w:jc w:val="both"/>
    </w:pPr>
    <w:rPr>
      <w:rFonts w:ascii="Calibri" w:hAnsi="Calibri"/>
    </w:rPr>
  </w:style>
  <w:style w:type="paragraph" w:customStyle="1" w:styleId="Style45">
    <w:name w:val="Style45"/>
    <w:basedOn w:val="Normalny"/>
    <w:uiPriority w:val="99"/>
    <w:rsid w:val="00A60516"/>
    <w:pPr>
      <w:widowControl w:val="0"/>
      <w:autoSpaceDE w:val="0"/>
      <w:autoSpaceDN w:val="0"/>
      <w:adjustRightInd w:val="0"/>
    </w:pPr>
    <w:rPr>
      <w:rFonts w:ascii="Calibri" w:hAnsi="Calibri"/>
    </w:rPr>
  </w:style>
  <w:style w:type="character" w:customStyle="1" w:styleId="FontStyle107">
    <w:name w:val="Font Style107"/>
    <w:uiPriority w:val="99"/>
    <w:rsid w:val="00A60516"/>
    <w:rPr>
      <w:rFonts w:ascii="Calibri" w:hAnsi="Calibri" w:cs="Calibri"/>
      <w:sz w:val="18"/>
      <w:szCs w:val="18"/>
    </w:rPr>
  </w:style>
  <w:style w:type="character" w:customStyle="1" w:styleId="FontStyle115">
    <w:name w:val="Font Style115"/>
    <w:uiPriority w:val="99"/>
    <w:rsid w:val="00A60516"/>
    <w:rPr>
      <w:rFonts w:ascii="Cambria" w:hAnsi="Cambria" w:cs="Cambria"/>
      <w:b/>
      <w:bCs/>
      <w:sz w:val="26"/>
      <w:szCs w:val="26"/>
    </w:rPr>
  </w:style>
  <w:style w:type="character" w:customStyle="1" w:styleId="FontStyle129">
    <w:name w:val="Font Style129"/>
    <w:uiPriority w:val="99"/>
    <w:rsid w:val="00A60516"/>
    <w:rPr>
      <w:rFonts w:ascii="Cambria" w:hAnsi="Cambria" w:cs="Cambria"/>
      <w:b/>
      <w:bCs/>
      <w:i/>
      <w:iCs/>
      <w:spacing w:val="-20"/>
      <w:sz w:val="34"/>
      <w:szCs w:val="34"/>
    </w:rPr>
  </w:style>
  <w:style w:type="paragraph" w:customStyle="1" w:styleId="Style86">
    <w:name w:val="Style86"/>
    <w:basedOn w:val="Normalny"/>
    <w:uiPriority w:val="99"/>
    <w:rsid w:val="009B6B9F"/>
    <w:pPr>
      <w:widowControl w:val="0"/>
      <w:autoSpaceDE w:val="0"/>
      <w:autoSpaceDN w:val="0"/>
      <w:adjustRightInd w:val="0"/>
      <w:spacing w:line="264" w:lineRule="exact"/>
    </w:pPr>
    <w:rPr>
      <w:rFonts w:ascii="Calibri" w:hAnsi="Calibri"/>
    </w:rPr>
  </w:style>
  <w:style w:type="paragraph" w:customStyle="1" w:styleId="Style91">
    <w:name w:val="Style91"/>
    <w:basedOn w:val="Normalny"/>
    <w:uiPriority w:val="99"/>
    <w:rsid w:val="009B6B9F"/>
    <w:pPr>
      <w:widowControl w:val="0"/>
      <w:autoSpaceDE w:val="0"/>
      <w:autoSpaceDN w:val="0"/>
      <w:adjustRightInd w:val="0"/>
      <w:spacing w:line="264" w:lineRule="exact"/>
      <w:ind w:hanging="902"/>
    </w:pPr>
    <w:rPr>
      <w:rFonts w:ascii="Calibri" w:hAnsi="Calibri"/>
    </w:rPr>
  </w:style>
  <w:style w:type="character" w:customStyle="1" w:styleId="FontStyle110">
    <w:name w:val="Font Style110"/>
    <w:uiPriority w:val="99"/>
    <w:rsid w:val="009B6B9F"/>
    <w:rPr>
      <w:rFonts w:ascii="Calibri" w:hAnsi="Calibri" w:cs="Calibri"/>
      <w:b/>
      <w:bCs/>
      <w:i/>
      <w:iCs/>
      <w:sz w:val="22"/>
      <w:szCs w:val="22"/>
    </w:rPr>
  </w:style>
  <w:style w:type="character" w:customStyle="1" w:styleId="FontStyle111">
    <w:name w:val="Font Style111"/>
    <w:uiPriority w:val="99"/>
    <w:rsid w:val="009B6B9F"/>
    <w:rPr>
      <w:rFonts w:ascii="Calibri" w:hAnsi="Calibri" w:cs="Calibri"/>
      <w:b/>
      <w:bCs/>
      <w:i/>
      <w:iCs/>
      <w:spacing w:val="-10"/>
      <w:sz w:val="20"/>
      <w:szCs w:val="20"/>
    </w:rPr>
  </w:style>
  <w:style w:type="paragraph" w:customStyle="1" w:styleId="Style27">
    <w:name w:val="Style27"/>
    <w:basedOn w:val="Normalny"/>
    <w:uiPriority w:val="99"/>
    <w:rsid w:val="00544D63"/>
    <w:pPr>
      <w:widowControl w:val="0"/>
      <w:autoSpaceDE w:val="0"/>
      <w:autoSpaceDN w:val="0"/>
      <w:adjustRightInd w:val="0"/>
      <w:spacing w:line="269" w:lineRule="exact"/>
      <w:ind w:hanging="389"/>
    </w:pPr>
    <w:rPr>
      <w:rFonts w:ascii="Calibri" w:hAnsi="Calibri"/>
    </w:rPr>
  </w:style>
  <w:style w:type="paragraph" w:customStyle="1" w:styleId="Style46">
    <w:name w:val="Style46"/>
    <w:basedOn w:val="Normalny"/>
    <w:uiPriority w:val="99"/>
    <w:rsid w:val="00544D63"/>
    <w:pPr>
      <w:widowControl w:val="0"/>
      <w:autoSpaceDE w:val="0"/>
      <w:autoSpaceDN w:val="0"/>
      <w:adjustRightInd w:val="0"/>
    </w:pPr>
    <w:rPr>
      <w:rFonts w:ascii="Calibri" w:hAnsi="Calibri"/>
    </w:rPr>
  </w:style>
  <w:style w:type="paragraph" w:customStyle="1" w:styleId="Style95">
    <w:name w:val="Style95"/>
    <w:basedOn w:val="Normalny"/>
    <w:uiPriority w:val="99"/>
    <w:rsid w:val="00544D63"/>
    <w:pPr>
      <w:widowControl w:val="0"/>
      <w:autoSpaceDE w:val="0"/>
      <w:autoSpaceDN w:val="0"/>
      <w:adjustRightInd w:val="0"/>
      <w:jc w:val="center"/>
    </w:pPr>
    <w:rPr>
      <w:rFonts w:ascii="Calibri" w:hAnsi="Calibri"/>
    </w:rPr>
  </w:style>
  <w:style w:type="paragraph" w:customStyle="1" w:styleId="Style96">
    <w:name w:val="Style96"/>
    <w:basedOn w:val="Normalny"/>
    <w:uiPriority w:val="99"/>
    <w:rsid w:val="00544D63"/>
    <w:pPr>
      <w:widowControl w:val="0"/>
      <w:autoSpaceDE w:val="0"/>
      <w:autoSpaceDN w:val="0"/>
      <w:adjustRightInd w:val="0"/>
      <w:spacing w:line="264" w:lineRule="exact"/>
      <w:jc w:val="both"/>
    </w:pPr>
    <w:rPr>
      <w:rFonts w:ascii="Calibri" w:hAnsi="Calibri"/>
    </w:rPr>
  </w:style>
  <w:style w:type="character" w:customStyle="1" w:styleId="FontStyle119">
    <w:name w:val="Font Style119"/>
    <w:uiPriority w:val="99"/>
    <w:rsid w:val="00544D63"/>
    <w:rPr>
      <w:rFonts w:ascii="Calibri" w:hAnsi="Calibri" w:cs="Calibri"/>
      <w:i/>
      <w:iCs/>
      <w:sz w:val="20"/>
      <w:szCs w:val="20"/>
    </w:rPr>
  </w:style>
  <w:style w:type="paragraph" w:customStyle="1" w:styleId="Style44">
    <w:name w:val="Style44"/>
    <w:basedOn w:val="Normalny"/>
    <w:uiPriority w:val="99"/>
    <w:rsid w:val="009666FA"/>
    <w:pPr>
      <w:widowControl w:val="0"/>
      <w:autoSpaceDE w:val="0"/>
      <w:autoSpaceDN w:val="0"/>
      <w:adjustRightInd w:val="0"/>
      <w:spacing w:line="269" w:lineRule="exact"/>
      <w:ind w:hanging="658"/>
    </w:pPr>
    <w:rPr>
      <w:rFonts w:ascii="Calibri" w:hAnsi="Calibri"/>
    </w:rPr>
  </w:style>
  <w:style w:type="character" w:styleId="Odwoanieprzypisukocowego">
    <w:name w:val="endnote reference"/>
    <w:uiPriority w:val="99"/>
    <w:semiHidden/>
    <w:unhideWhenUsed/>
    <w:rsid w:val="000C6CEF"/>
    <w:rPr>
      <w:vertAlign w:val="superscript"/>
    </w:rPr>
  </w:style>
  <w:style w:type="paragraph" w:customStyle="1" w:styleId="1listawypunktowa">
    <w:name w:val="1 lista wypunktowań"/>
    <w:basedOn w:val="Normalny"/>
    <w:rsid w:val="00AC56B0"/>
    <w:pPr>
      <w:tabs>
        <w:tab w:val="num" w:pos="360"/>
      </w:tabs>
      <w:ind w:left="360" w:hanging="360"/>
      <w:jc w:val="both"/>
    </w:pPr>
    <w:rPr>
      <w:lang w:eastAsia="en-US"/>
    </w:rPr>
  </w:style>
  <w:style w:type="character" w:customStyle="1" w:styleId="StylVerdana10pt">
    <w:name w:val="Styl Verdana 10 pt"/>
    <w:rsid w:val="00D25D09"/>
    <w:rPr>
      <w:rFonts w:ascii="Times New Roman" w:hAnsi="Times New Roman"/>
      <w:sz w:val="24"/>
      <w:szCs w:val="24"/>
    </w:rPr>
  </w:style>
  <w:style w:type="paragraph" w:customStyle="1" w:styleId="nagwektabel">
    <w:name w:val="nagłówek tabel"/>
    <w:basedOn w:val="Normalny"/>
    <w:rsid w:val="00D72A96"/>
    <w:pPr>
      <w:tabs>
        <w:tab w:val="left" w:pos="1134"/>
      </w:tabs>
      <w:ind w:left="1134" w:hanging="1134"/>
      <w:jc w:val="both"/>
    </w:pPr>
    <w:rPr>
      <w:b/>
      <w:sz w:val="20"/>
      <w:szCs w:val="20"/>
      <w:lang w:eastAsia="en-US"/>
    </w:rPr>
  </w:style>
  <w:style w:type="paragraph" w:styleId="Listapunktowana">
    <w:name w:val="List Bullet"/>
    <w:basedOn w:val="Normalny"/>
    <w:uiPriority w:val="99"/>
    <w:unhideWhenUsed/>
    <w:rsid w:val="00D72A96"/>
    <w:pPr>
      <w:numPr>
        <w:numId w:val="16"/>
      </w:numPr>
      <w:contextualSpacing/>
    </w:pPr>
  </w:style>
  <w:style w:type="paragraph" w:customStyle="1" w:styleId="l111istawypunktowa">
    <w:name w:val="l111 ista wypunktowań"/>
    <w:basedOn w:val="Normalny"/>
    <w:autoRedefine/>
    <w:rsid w:val="00D72A96"/>
    <w:pPr>
      <w:numPr>
        <w:numId w:val="17"/>
      </w:numPr>
      <w:jc w:val="both"/>
    </w:pPr>
    <w:rPr>
      <w:sz w:val="20"/>
      <w:szCs w:val="20"/>
      <w:lang w:eastAsia="en-US"/>
    </w:rPr>
  </w:style>
  <w:style w:type="paragraph" w:customStyle="1" w:styleId="Podkrelenie">
    <w:name w:val="Podkreślenie"/>
    <w:basedOn w:val="Normalny"/>
    <w:autoRedefine/>
    <w:rsid w:val="00D72A96"/>
    <w:rPr>
      <w:b/>
      <w:sz w:val="20"/>
      <w:szCs w:val="20"/>
      <w:u w:val="single"/>
      <w:lang w:eastAsia="en-US"/>
    </w:rPr>
  </w:style>
  <w:style w:type="paragraph" w:customStyle="1" w:styleId="Boldowanie">
    <w:name w:val="Boldowanie"/>
    <w:basedOn w:val="Podkrelenie"/>
    <w:autoRedefine/>
    <w:rsid w:val="00D72A96"/>
  </w:style>
  <w:style w:type="paragraph" w:customStyle="1" w:styleId="tabela">
    <w:name w:val="tabela"/>
    <w:basedOn w:val="Normalny"/>
    <w:rsid w:val="00D72A96"/>
    <w:pPr>
      <w:jc w:val="both"/>
    </w:pPr>
    <w:rPr>
      <w:sz w:val="20"/>
      <w:szCs w:val="20"/>
      <w:lang w:eastAsia="en-US"/>
    </w:rPr>
  </w:style>
  <w:style w:type="paragraph" w:customStyle="1" w:styleId="rdo">
    <w:name w:val="źródło"/>
    <w:basedOn w:val="Normalny"/>
    <w:autoRedefine/>
    <w:rsid w:val="00D72A96"/>
    <w:pPr>
      <w:tabs>
        <w:tab w:val="left" w:pos="0"/>
      </w:tabs>
    </w:pPr>
    <w:rPr>
      <w:i/>
      <w:sz w:val="20"/>
      <w:szCs w:val="20"/>
    </w:rPr>
  </w:style>
  <w:style w:type="paragraph" w:customStyle="1" w:styleId="times10pogrubwypunktowanie">
    <w:name w:val="times10+pogrub+wypunktowanie"/>
    <w:basedOn w:val="Normalny"/>
    <w:rsid w:val="00D72A96"/>
    <w:pPr>
      <w:tabs>
        <w:tab w:val="left" w:pos="357"/>
      </w:tabs>
      <w:jc w:val="both"/>
    </w:pPr>
    <w:rPr>
      <w:sz w:val="20"/>
      <w:szCs w:val="20"/>
      <w:lang w:eastAsia="en-US"/>
    </w:rPr>
  </w:style>
  <w:style w:type="paragraph" w:customStyle="1" w:styleId="podkrelenie0">
    <w:name w:val="podkreślenie"/>
    <w:basedOn w:val="Tekstpodstawowywcity"/>
    <w:rsid w:val="00D72A96"/>
    <w:pPr>
      <w:numPr>
        <w:ilvl w:val="0"/>
      </w:numPr>
      <w:ind w:left="290" w:hanging="290"/>
    </w:pPr>
    <w:rPr>
      <w:kern w:val="5"/>
      <w:u w:val="single"/>
      <w:lang w:val="pl-PL" w:eastAsia="pl-PL"/>
    </w:rPr>
  </w:style>
  <w:style w:type="paragraph" w:customStyle="1" w:styleId="333333podkreslenie">
    <w:name w:val="333333podkreslenie"/>
    <w:basedOn w:val="Podkrelenie"/>
    <w:rsid w:val="00D72A96"/>
  </w:style>
  <w:style w:type="paragraph" w:customStyle="1" w:styleId="44444444pogrubienie">
    <w:name w:val="44444444pogrubienie"/>
    <w:basedOn w:val="Podkrelenie"/>
    <w:rsid w:val="00D72A96"/>
    <w:rPr>
      <w:u w:val="none"/>
    </w:rPr>
  </w:style>
  <w:style w:type="paragraph" w:customStyle="1" w:styleId="Nagowektabel">
    <w:name w:val="Nagłowek tabel"/>
    <w:basedOn w:val="Normalny"/>
    <w:rsid w:val="00D72A96"/>
    <w:pPr>
      <w:tabs>
        <w:tab w:val="num" w:pos="1134"/>
      </w:tabs>
      <w:ind w:left="1134" w:hanging="1134"/>
      <w:jc w:val="both"/>
    </w:pPr>
    <w:rPr>
      <w:b/>
      <w:sz w:val="20"/>
      <w:szCs w:val="20"/>
      <w:lang w:eastAsia="en-US"/>
    </w:rPr>
  </w:style>
  <w:style w:type="paragraph" w:styleId="Listanumerowana2">
    <w:name w:val="List Number 2"/>
    <w:basedOn w:val="Normalny"/>
    <w:uiPriority w:val="99"/>
    <w:semiHidden/>
    <w:unhideWhenUsed/>
    <w:rsid w:val="00A94928"/>
    <w:pPr>
      <w:numPr>
        <w:numId w:val="18"/>
      </w:numPr>
      <w:contextualSpacing/>
    </w:pPr>
  </w:style>
  <w:style w:type="paragraph" w:customStyle="1" w:styleId="A">
    <w:name w:val="A"/>
    <w:rsid w:val="00A94928"/>
    <w:pPr>
      <w:keepNext/>
      <w:spacing w:before="240" w:line="240" w:lineRule="exact"/>
      <w:ind w:left="720" w:hanging="720"/>
      <w:jc w:val="both"/>
    </w:pPr>
    <w:rPr>
      <w:sz w:val="24"/>
      <w:lang w:val="en-GB"/>
    </w:rPr>
  </w:style>
  <w:style w:type="paragraph" w:customStyle="1" w:styleId="pkt">
    <w:name w:val="pkt"/>
    <w:basedOn w:val="Normalny"/>
    <w:rsid w:val="00A94928"/>
    <w:pPr>
      <w:spacing w:before="60" w:after="60"/>
      <w:ind w:left="851" w:hanging="295"/>
      <w:jc w:val="both"/>
    </w:pPr>
  </w:style>
  <w:style w:type="paragraph" w:styleId="HTML-wstpniesformatowany">
    <w:name w:val="HTML Preformatted"/>
    <w:basedOn w:val="Normalny"/>
    <w:link w:val="HTML-wstpniesformatowanyZnak"/>
    <w:uiPriority w:val="99"/>
    <w:semiHidden/>
    <w:unhideWhenUsed/>
    <w:rsid w:val="00F42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link w:val="HTML-wstpniesformatowany"/>
    <w:uiPriority w:val="99"/>
    <w:semiHidden/>
    <w:rsid w:val="00F428C2"/>
    <w:rPr>
      <w:rFonts w:ascii="Courier New" w:hAnsi="Courier New" w:cs="Courier New"/>
    </w:rPr>
  </w:style>
  <w:style w:type="paragraph" w:customStyle="1" w:styleId="NormalBold">
    <w:name w:val="NormalBold"/>
    <w:basedOn w:val="Normalny"/>
    <w:link w:val="NormalBoldChar"/>
    <w:rsid w:val="004E2D9A"/>
    <w:pPr>
      <w:widowControl w:val="0"/>
    </w:pPr>
    <w:rPr>
      <w:b/>
      <w:szCs w:val="22"/>
      <w:lang w:val="x-none" w:eastAsia="en-GB"/>
    </w:rPr>
  </w:style>
  <w:style w:type="character" w:customStyle="1" w:styleId="NormalBoldChar">
    <w:name w:val="NormalBold Char"/>
    <w:link w:val="NormalBold"/>
    <w:locked/>
    <w:rsid w:val="004E2D9A"/>
    <w:rPr>
      <w:b/>
      <w:sz w:val="24"/>
      <w:szCs w:val="22"/>
      <w:lang w:eastAsia="en-GB"/>
    </w:rPr>
  </w:style>
  <w:style w:type="character" w:customStyle="1" w:styleId="DeltaViewInsertion">
    <w:name w:val="DeltaView Insertion"/>
    <w:rsid w:val="004E2D9A"/>
    <w:rPr>
      <w:b/>
      <w:i/>
      <w:spacing w:val="0"/>
    </w:rPr>
  </w:style>
  <w:style w:type="paragraph" w:customStyle="1" w:styleId="Text1">
    <w:name w:val="Text 1"/>
    <w:basedOn w:val="Normalny"/>
    <w:rsid w:val="004E2D9A"/>
    <w:pPr>
      <w:spacing w:before="120" w:after="120"/>
      <w:ind w:left="850"/>
      <w:jc w:val="both"/>
    </w:pPr>
    <w:rPr>
      <w:rFonts w:eastAsia="Calibri"/>
      <w:szCs w:val="22"/>
      <w:lang w:eastAsia="en-GB"/>
    </w:rPr>
  </w:style>
  <w:style w:type="paragraph" w:customStyle="1" w:styleId="NormalLeft">
    <w:name w:val="Normal Left"/>
    <w:basedOn w:val="Normalny"/>
    <w:rsid w:val="004E2D9A"/>
    <w:pPr>
      <w:spacing w:before="120" w:after="120"/>
    </w:pPr>
    <w:rPr>
      <w:rFonts w:eastAsia="Calibri"/>
      <w:szCs w:val="22"/>
      <w:lang w:eastAsia="en-GB"/>
    </w:rPr>
  </w:style>
  <w:style w:type="paragraph" w:customStyle="1" w:styleId="Tiret0">
    <w:name w:val="Tiret 0"/>
    <w:basedOn w:val="Normalny"/>
    <w:rsid w:val="004E2D9A"/>
    <w:pPr>
      <w:numPr>
        <w:numId w:val="19"/>
      </w:numPr>
      <w:spacing w:before="120" w:after="120"/>
      <w:jc w:val="both"/>
    </w:pPr>
    <w:rPr>
      <w:rFonts w:eastAsia="Calibri"/>
      <w:szCs w:val="22"/>
      <w:lang w:eastAsia="en-GB"/>
    </w:rPr>
  </w:style>
  <w:style w:type="paragraph" w:customStyle="1" w:styleId="Tiret1">
    <w:name w:val="Tiret 1"/>
    <w:basedOn w:val="Normalny"/>
    <w:rsid w:val="004E2D9A"/>
    <w:pPr>
      <w:numPr>
        <w:numId w:val="20"/>
      </w:numPr>
      <w:spacing w:before="120" w:after="120"/>
      <w:jc w:val="both"/>
    </w:pPr>
    <w:rPr>
      <w:rFonts w:eastAsia="Calibri"/>
      <w:szCs w:val="22"/>
      <w:lang w:eastAsia="en-GB"/>
    </w:rPr>
  </w:style>
  <w:style w:type="paragraph" w:customStyle="1" w:styleId="NumPar1">
    <w:name w:val="NumPar 1"/>
    <w:basedOn w:val="Normalny"/>
    <w:next w:val="Text1"/>
    <w:rsid w:val="004E2D9A"/>
    <w:pPr>
      <w:numPr>
        <w:numId w:val="21"/>
      </w:numPr>
      <w:spacing w:before="120" w:after="120"/>
      <w:jc w:val="both"/>
    </w:pPr>
    <w:rPr>
      <w:rFonts w:eastAsia="Calibri"/>
      <w:szCs w:val="22"/>
      <w:lang w:eastAsia="en-GB"/>
    </w:rPr>
  </w:style>
  <w:style w:type="paragraph" w:customStyle="1" w:styleId="NumPar2">
    <w:name w:val="NumPar 2"/>
    <w:basedOn w:val="Normalny"/>
    <w:next w:val="Text1"/>
    <w:rsid w:val="004E2D9A"/>
    <w:pPr>
      <w:numPr>
        <w:ilvl w:val="1"/>
        <w:numId w:val="21"/>
      </w:numPr>
      <w:spacing w:before="120" w:after="120"/>
      <w:jc w:val="both"/>
    </w:pPr>
    <w:rPr>
      <w:rFonts w:eastAsia="Calibri"/>
      <w:szCs w:val="22"/>
      <w:lang w:eastAsia="en-GB"/>
    </w:rPr>
  </w:style>
  <w:style w:type="paragraph" w:customStyle="1" w:styleId="NumPar3">
    <w:name w:val="NumPar 3"/>
    <w:basedOn w:val="Normalny"/>
    <w:next w:val="Text1"/>
    <w:rsid w:val="004E2D9A"/>
    <w:pPr>
      <w:numPr>
        <w:ilvl w:val="2"/>
        <w:numId w:val="21"/>
      </w:numPr>
      <w:spacing w:before="120" w:after="120"/>
      <w:jc w:val="both"/>
    </w:pPr>
    <w:rPr>
      <w:rFonts w:eastAsia="Calibri"/>
      <w:szCs w:val="22"/>
      <w:lang w:eastAsia="en-GB"/>
    </w:rPr>
  </w:style>
  <w:style w:type="paragraph" w:customStyle="1" w:styleId="NumPar4">
    <w:name w:val="NumPar 4"/>
    <w:basedOn w:val="Normalny"/>
    <w:next w:val="Text1"/>
    <w:rsid w:val="004E2D9A"/>
    <w:pPr>
      <w:numPr>
        <w:ilvl w:val="3"/>
        <w:numId w:val="21"/>
      </w:numPr>
      <w:spacing w:before="120" w:after="120"/>
      <w:jc w:val="both"/>
    </w:pPr>
    <w:rPr>
      <w:rFonts w:eastAsia="Calibri"/>
      <w:szCs w:val="22"/>
      <w:lang w:eastAsia="en-GB"/>
    </w:rPr>
  </w:style>
  <w:style w:type="paragraph" w:customStyle="1" w:styleId="ChapterTitle">
    <w:name w:val="ChapterTitle"/>
    <w:basedOn w:val="Normalny"/>
    <w:next w:val="Normalny"/>
    <w:rsid w:val="004E2D9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4E2D9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4E2D9A"/>
    <w:pPr>
      <w:spacing w:before="120" w:after="120"/>
      <w:jc w:val="center"/>
    </w:pPr>
    <w:rPr>
      <w:rFonts w:eastAsia="Calibri"/>
      <w:b/>
      <w:szCs w:val="22"/>
      <w:u w:val="single"/>
      <w:lang w:eastAsia="en-GB"/>
    </w:rPr>
  </w:style>
  <w:style w:type="character" w:customStyle="1" w:styleId="Nagwek8Znak">
    <w:name w:val="Nagłówek 8 Znak"/>
    <w:link w:val="Nagwek8"/>
    <w:rsid w:val="007053BD"/>
    <w:rPr>
      <w:rFonts w:ascii="Arial" w:hAnsi="Arial"/>
      <w:i/>
      <w:sz w:val="16"/>
      <w:lang w:val="x-none" w:eastAsia="x-none"/>
    </w:rPr>
  </w:style>
  <w:style w:type="character" w:customStyle="1" w:styleId="Nagwek9Znak">
    <w:name w:val="Nagłówek 9 Znak"/>
    <w:link w:val="Nagwek9"/>
    <w:rsid w:val="007053BD"/>
    <w:rPr>
      <w:rFonts w:ascii="Arial" w:hAnsi="Arial"/>
      <w:i/>
      <w:sz w:val="18"/>
      <w:lang w:val="x-none" w:eastAsia="x-none"/>
    </w:rPr>
  </w:style>
  <w:style w:type="character" w:customStyle="1" w:styleId="st">
    <w:name w:val="st"/>
    <w:rsid w:val="00A471A8"/>
    <w:rPr>
      <w:rFonts w:cs="Times New Roman"/>
    </w:rPr>
  </w:style>
  <w:style w:type="character" w:customStyle="1" w:styleId="apple-converted-space">
    <w:name w:val="apple-converted-space"/>
    <w:basedOn w:val="Domylnaczcionkaakapitu"/>
    <w:rsid w:val="002E59C0"/>
  </w:style>
  <w:style w:type="paragraph" w:styleId="Nagwekspisutreci">
    <w:name w:val="TOC Heading"/>
    <w:basedOn w:val="Nagwek1"/>
    <w:next w:val="Normalny"/>
    <w:uiPriority w:val="39"/>
    <w:semiHidden/>
    <w:unhideWhenUsed/>
    <w:qFormat/>
    <w:rsid w:val="007E096F"/>
    <w:pPr>
      <w:keepLines/>
      <w:numPr>
        <w:ilvl w:val="0"/>
      </w:numPr>
      <w:spacing w:before="480" w:after="0" w:line="276" w:lineRule="auto"/>
      <w:ind w:left="397" w:hanging="397"/>
      <w:outlineLvl w:val="9"/>
    </w:pPr>
    <w:rPr>
      <w:rFonts w:ascii="Cambria" w:hAnsi="Cambria"/>
      <w:bCs/>
      <w:i w:val="0"/>
      <w:smallCaps/>
      <w:shadow/>
      <w:color w:val="365F91"/>
      <w:spacing w:val="0"/>
      <w:sz w:val="28"/>
      <w:szCs w:val="28"/>
      <w:lang w:val="pl-PL" w:eastAsia="en-US"/>
      <w14:shadow w14:blurRad="0" w14:dist="0" w14:dir="0" w14:sx="0" w14:sy="0" w14:kx="0" w14:ky="0" w14:algn="none">
        <w14:srgbClr w14:val="000000"/>
      </w14:shadow>
    </w:rPr>
  </w:style>
  <w:style w:type="paragraph" w:customStyle="1" w:styleId="Normalny1">
    <w:name w:val="Normalny1"/>
    <w:basedOn w:val="Tekstpodstawowywcity3"/>
    <w:rsid w:val="002C3323"/>
    <w:p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firstLine="1"/>
    </w:pPr>
    <w:rPr>
      <w:sz w:val="20"/>
      <w:lang w:val="pl-PL"/>
    </w:rPr>
  </w:style>
  <w:style w:type="paragraph" w:customStyle="1" w:styleId="xl29">
    <w:name w:val="xl29"/>
    <w:basedOn w:val="Normalny"/>
    <w:rsid w:val="009C3A6F"/>
    <w:pPr>
      <w:pBdr>
        <w:left w:val="single" w:sz="8"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styleId="Wcicienormalne">
    <w:name w:val="Normal Indent"/>
    <w:basedOn w:val="Normalny"/>
    <w:rsid w:val="00693727"/>
    <w:pPr>
      <w:tabs>
        <w:tab w:val="left" w:pos="1411"/>
      </w:tabs>
      <w:spacing w:beforeAutospacing="1" w:after="120"/>
      <w:ind w:left="720"/>
    </w:pPr>
    <w:rPr>
      <w:rFonts w:ascii="Arial" w:hAnsi="Arial"/>
      <w:sz w:val="22"/>
      <w:szCs w:val="20"/>
      <w:lang w:val="en-GB"/>
    </w:rPr>
  </w:style>
  <w:style w:type="paragraph" w:customStyle="1" w:styleId="OG1">
    <w:name w:val="OG1"/>
    <w:rsid w:val="00004A27"/>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uppressAutoHyphens/>
    </w:pPr>
    <w:rPr>
      <w:rFonts w:ascii="Times Roman" w:hAnsi="Times Roman"/>
      <w:sz w:val="22"/>
      <w:lang w:val="en-US" w:eastAsia="en-US"/>
    </w:rPr>
  </w:style>
  <w:style w:type="paragraph" w:customStyle="1" w:styleId="TableText">
    <w:name w:val="Table Text"/>
    <w:basedOn w:val="Normalny"/>
    <w:rsid w:val="00004A27"/>
    <w:pPr>
      <w:tabs>
        <w:tab w:val="left" w:pos="0"/>
        <w:tab w:val="left" w:pos="1008"/>
        <w:tab w:val="left" w:pos="1411"/>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beforeAutospacing="1"/>
      <w:jc w:val="both"/>
    </w:pPr>
    <w:rPr>
      <w:rFonts w:ascii="Arial" w:hAnsi="Arial"/>
      <w:sz w:val="22"/>
      <w:szCs w:val="20"/>
      <w:lang w:val="en-GB"/>
    </w:rPr>
  </w:style>
  <w:style w:type="character" w:customStyle="1" w:styleId="biggertext">
    <w:name w:val="biggertext"/>
    <w:basedOn w:val="Domylnaczcionkaakapitu"/>
    <w:rsid w:val="00004A27"/>
  </w:style>
  <w:style w:type="paragraph" w:customStyle="1" w:styleId="Plandokumentu1">
    <w:name w:val="Plan dokumentu"/>
    <w:aliases w:val="Document Map,Plan dokumentu1"/>
    <w:basedOn w:val="Normalny"/>
    <w:link w:val="PlandokumentuZnak"/>
    <w:uiPriority w:val="99"/>
    <w:semiHidden/>
    <w:unhideWhenUsed/>
    <w:rsid w:val="00E41F09"/>
    <w:rPr>
      <w:rFonts w:ascii="Tahoma" w:hAnsi="Tahoma"/>
      <w:sz w:val="16"/>
      <w:szCs w:val="16"/>
      <w:lang w:val="x-none" w:eastAsia="x-none"/>
    </w:rPr>
  </w:style>
  <w:style w:type="character" w:customStyle="1" w:styleId="PlandokumentuZnak">
    <w:name w:val="Plan dokumentu Znak"/>
    <w:link w:val="Plandokumentu1"/>
    <w:uiPriority w:val="99"/>
    <w:semiHidden/>
    <w:rsid w:val="00E41F09"/>
    <w:rPr>
      <w:rFonts w:ascii="Tahoma" w:hAnsi="Tahoma" w:cs="Tahoma"/>
      <w:sz w:val="16"/>
      <w:szCs w:val="16"/>
    </w:rPr>
  </w:style>
  <w:style w:type="paragraph" w:customStyle="1" w:styleId="Normalny10">
    <w:name w:val="Normalny1"/>
    <w:basedOn w:val="Tekstpodstawowywcity3"/>
    <w:rsid w:val="0067177C"/>
    <w:p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firstLine="1"/>
    </w:pPr>
    <w:rPr>
      <w:sz w:val="20"/>
      <w:lang w:val="pl-PL" w:eastAsia="pl-PL"/>
    </w:rPr>
  </w:style>
  <w:style w:type="paragraph" w:customStyle="1" w:styleId="Jasnasiatkaakcent31">
    <w:name w:val="Jasna siatka — akcent 31"/>
    <w:basedOn w:val="Normalny"/>
    <w:uiPriority w:val="34"/>
    <w:qFormat/>
    <w:rsid w:val="00EB28C3"/>
    <w:pPr>
      <w:spacing w:after="200" w:line="276" w:lineRule="auto"/>
      <w:ind w:left="720"/>
      <w:contextualSpacing/>
    </w:pPr>
    <w:rPr>
      <w:rFonts w:ascii="Calibri" w:hAnsi="Calibri"/>
      <w:color w:val="1F497D"/>
      <w:lang w:eastAsia="en-US"/>
    </w:rPr>
  </w:style>
  <w:style w:type="paragraph" w:customStyle="1" w:styleId="Tabelasiatki7kolorowaakcent21">
    <w:name w:val="Tabela siatki 7 — kolorowa — akcent 21"/>
    <w:basedOn w:val="Nagwek1"/>
    <w:next w:val="Normalny"/>
    <w:uiPriority w:val="39"/>
    <w:semiHidden/>
    <w:unhideWhenUsed/>
    <w:qFormat/>
    <w:rsid w:val="00EB28C3"/>
    <w:pPr>
      <w:keepLines/>
      <w:numPr>
        <w:ilvl w:val="0"/>
      </w:numPr>
      <w:tabs>
        <w:tab w:val="clear" w:pos="851"/>
      </w:tabs>
      <w:spacing w:before="480" w:after="0" w:line="276" w:lineRule="auto"/>
      <w:ind w:left="397" w:hanging="397"/>
      <w:jc w:val="left"/>
      <w:outlineLvl w:val="9"/>
    </w:pPr>
    <w:rPr>
      <w:rFonts w:ascii="Cambria" w:hAnsi="Cambria"/>
      <w:bCs/>
      <w:i w:val="0"/>
      <w:caps w:val="0"/>
      <w:noProof w:val="0"/>
      <w:color w:val="365F91"/>
      <w:spacing w:val="0"/>
      <w:sz w:val="28"/>
      <w:szCs w:val="28"/>
      <w:lang w:val="pl-PL" w:eastAsia="en-US"/>
      <w14:shadow w14:blurRad="0" w14:dist="0" w14:dir="0" w14:sx="0" w14:sy="0" w14:kx="0" w14:ky="0" w14:algn="none">
        <w14:srgbClr w14:val="000000"/>
      </w14:shadow>
    </w:rPr>
  </w:style>
</w:styles>
</file>

<file path=word/webSettings.xml><?xml version="1.0" encoding="utf-8"?>
<w:webSettings xmlns:r="http://schemas.openxmlformats.org/officeDocument/2006/relationships" xmlns:w="http://schemas.openxmlformats.org/wordprocessingml/2006/main">
  <w:divs>
    <w:div w:id="40829703">
      <w:bodyDiv w:val="1"/>
      <w:marLeft w:val="0"/>
      <w:marRight w:val="0"/>
      <w:marTop w:val="0"/>
      <w:marBottom w:val="0"/>
      <w:divBdr>
        <w:top w:val="none" w:sz="0" w:space="0" w:color="auto"/>
        <w:left w:val="none" w:sz="0" w:space="0" w:color="auto"/>
        <w:bottom w:val="none" w:sz="0" w:space="0" w:color="auto"/>
        <w:right w:val="none" w:sz="0" w:space="0" w:color="auto"/>
      </w:divBdr>
      <w:divsChild>
        <w:div w:id="29385562">
          <w:marLeft w:val="0"/>
          <w:marRight w:val="0"/>
          <w:marTop w:val="0"/>
          <w:marBottom w:val="0"/>
          <w:divBdr>
            <w:top w:val="none" w:sz="0" w:space="0" w:color="auto"/>
            <w:left w:val="none" w:sz="0" w:space="0" w:color="auto"/>
            <w:bottom w:val="none" w:sz="0" w:space="0" w:color="auto"/>
            <w:right w:val="none" w:sz="0" w:space="0" w:color="auto"/>
          </w:divBdr>
        </w:div>
        <w:div w:id="314065480">
          <w:marLeft w:val="0"/>
          <w:marRight w:val="0"/>
          <w:marTop w:val="0"/>
          <w:marBottom w:val="0"/>
          <w:divBdr>
            <w:top w:val="none" w:sz="0" w:space="0" w:color="auto"/>
            <w:left w:val="none" w:sz="0" w:space="0" w:color="auto"/>
            <w:bottom w:val="none" w:sz="0" w:space="0" w:color="auto"/>
            <w:right w:val="none" w:sz="0" w:space="0" w:color="auto"/>
          </w:divBdr>
        </w:div>
        <w:div w:id="412045052">
          <w:marLeft w:val="0"/>
          <w:marRight w:val="0"/>
          <w:marTop w:val="0"/>
          <w:marBottom w:val="0"/>
          <w:divBdr>
            <w:top w:val="none" w:sz="0" w:space="0" w:color="auto"/>
            <w:left w:val="none" w:sz="0" w:space="0" w:color="auto"/>
            <w:bottom w:val="none" w:sz="0" w:space="0" w:color="auto"/>
            <w:right w:val="none" w:sz="0" w:space="0" w:color="auto"/>
          </w:divBdr>
        </w:div>
        <w:div w:id="456722728">
          <w:marLeft w:val="0"/>
          <w:marRight w:val="0"/>
          <w:marTop w:val="0"/>
          <w:marBottom w:val="0"/>
          <w:divBdr>
            <w:top w:val="none" w:sz="0" w:space="0" w:color="auto"/>
            <w:left w:val="none" w:sz="0" w:space="0" w:color="auto"/>
            <w:bottom w:val="none" w:sz="0" w:space="0" w:color="auto"/>
            <w:right w:val="none" w:sz="0" w:space="0" w:color="auto"/>
          </w:divBdr>
        </w:div>
        <w:div w:id="630090345">
          <w:marLeft w:val="0"/>
          <w:marRight w:val="0"/>
          <w:marTop w:val="0"/>
          <w:marBottom w:val="0"/>
          <w:divBdr>
            <w:top w:val="none" w:sz="0" w:space="0" w:color="auto"/>
            <w:left w:val="none" w:sz="0" w:space="0" w:color="auto"/>
            <w:bottom w:val="none" w:sz="0" w:space="0" w:color="auto"/>
            <w:right w:val="none" w:sz="0" w:space="0" w:color="auto"/>
          </w:divBdr>
        </w:div>
        <w:div w:id="821655256">
          <w:marLeft w:val="0"/>
          <w:marRight w:val="0"/>
          <w:marTop w:val="0"/>
          <w:marBottom w:val="0"/>
          <w:divBdr>
            <w:top w:val="none" w:sz="0" w:space="0" w:color="auto"/>
            <w:left w:val="none" w:sz="0" w:space="0" w:color="auto"/>
            <w:bottom w:val="none" w:sz="0" w:space="0" w:color="auto"/>
            <w:right w:val="none" w:sz="0" w:space="0" w:color="auto"/>
          </w:divBdr>
        </w:div>
        <w:div w:id="929851363">
          <w:marLeft w:val="0"/>
          <w:marRight w:val="0"/>
          <w:marTop w:val="0"/>
          <w:marBottom w:val="0"/>
          <w:divBdr>
            <w:top w:val="none" w:sz="0" w:space="0" w:color="auto"/>
            <w:left w:val="none" w:sz="0" w:space="0" w:color="auto"/>
            <w:bottom w:val="none" w:sz="0" w:space="0" w:color="auto"/>
            <w:right w:val="none" w:sz="0" w:space="0" w:color="auto"/>
          </w:divBdr>
        </w:div>
        <w:div w:id="1183283573">
          <w:marLeft w:val="0"/>
          <w:marRight w:val="0"/>
          <w:marTop w:val="0"/>
          <w:marBottom w:val="0"/>
          <w:divBdr>
            <w:top w:val="none" w:sz="0" w:space="0" w:color="auto"/>
            <w:left w:val="none" w:sz="0" w:space="0" w:color="auto"/>
            <w:bottom w:val="none" w:sz="0" w:space="0" w:color="auto"/>
            <w:right w:val="none" w:sz="0" w:space="0" w:color="auto"/>
          </w:divBdr>
        </w:div>
        <w:div w:id="1330331256">
          <w:marLeft w:val="0"/>
          <w:marRight w:val="0"/>
          <w:marTop w:val="0"/>
          <w:marBottom w:val="0"/>
          <w:divBdr>
            <w:top w:val="none" w:sz="0" w:space="0" w:color="auto"/>
            <w:left w:val="none" w:sz="0" w:space="0" w:color="auto"/>
            <w:bottom w:val="none" w:sz="0" w:space="0" w:color="auto"/>
            <w:right w:val="none" w:sz="0" w:space="0" w:color="auto"/>
          </w:divBdr>
        </w:div>
        <w:div w:id="1450858798">
          <w:marLeft w:val="0"/>
          <w:marRight w:val="0"/>
          <w:marTop w:val="0"/>
          <w:marBottom w:val="0"/>
          <w:divBdr>
            <w:top w:val="none" w:sz="0" w:space="0" w:color="auto"/>
            <w:left w:val="none" w:sz="0" w:space="0" w:color="auto"/>
            <w:bottom w:val="none" w:sz="0" w:space="0" w:color="auto"/>
            <w:right w:val="none" w:sz="0" w:space="0" w:color="auto"/>
          </w:divBdr>
        </w:div>
        <w:div w:id="1610118588">
          <w:marLeft w:val="0"/>
          <w:marRight w:val="0"/>
          <w:marTop w:val="0"/>
          <w:marBottom w:val="0"/>
          <w:divBdr>
            <w:top w:val="none" w:sz="0" w:space="0" w:color="auto"/>
            <w:left w:val="none" w:sz="0" w:space="0" w:color="auto"/>
            <w:bottom w:val="none" w:sz="0" w:space="0" w:color="auto"/>
            <w:right w:val="none" w:sz="0" w:space="0" w:color="auto"/>
          </w:divBdr>
        </w:div>
        <w:div w:id="1635715306">
          <w:marLeft w:val="0"/>
          <w:marRight w:val="0"/>
          <w:marTop w:val="0"/>
          <w:marBottom w:val="0"/>
          <w:divBdr>
            <w:top w:val="none" w:sz="0" w:space="0" w:color="auto"/>
            <w:left w:val="none" w:sz="0" w:space="0" w:color="auto"/>
            <w:bottom w:val="none" w:sz="0" w:space="0" w:color="auto"/>
            <w:right w:val="none" w:sz="0" w:space="0" w:color="auto"/>
          </w:divBdr>
        </w:div>
        <w:div w:id="1774010729">
          <w:marLeft w:val="0"/>
          <w:marRight w:val="0"/>
          <w:marTop w:val="0"/>
          <w:marBottom w:val="0"/>
          <w:divBdr>
            <w:top w:val="none" w:sz="0" w:space="0" w:color="auto"/>
            <w:left w:val="none" w:sz="0" w:space="0" w:color="auto"/>
            <w:bottom w:val="none" w:sz="0" w:space="0" w:color="auto"/>
            <w:right w:val="none" w:sz="0" w:space="0" w:color="auto"/>
          </w:divBdr>
        </w:div>
        <w:div w:id="1939098783">
          <w:marLeft w:val="0"/>
          <w:marRight w:val="0"/>
          <w:marTop w:val="0"/>
          <w:marBottom w:val="0"/>
          <w:divBdr>
            <w:top w:val="none" w:sz="0" w:space="0" w:color="auto"/>
            <w:left w:val="none" w:sz="0" w:space="0" w:color="auto"/>
            <w:bottom w:val="none" w:sz="0" w:space="0" w:color="auto"/>
            <w:right w:val="none" w:sz="0" w:space="0" w:color="auto"/>
          </w:divBdr>
        </w:div>
      </w:divsChild>
    </w:div>
    <w:div w:id="157507302">
      <w:bodyDiv w:val="1"/>
      <w:marLeft w:val="0"/>
      <w:marRight w:val="0"/>
      <w:marTop w:val="0"/>
      <w:marBottom w:val="0"/>
      <w:divBdr>
        <w:top w:val="none" w:sz="0" w:space="0" w:color="auto"/>
        <w:left w:val="none" w:sz="0" w:space="0" w:color="auto"/>
        <w:bottom w:val="none" w:sz="0" w:space="0" w:color="auto"/>
        <w:right w:val="none" w:sz="0" w:space="0" w:color="auto"/>
      </w:divBdr>
    </w:div>
    <w:div w:id="224880968">
      <w:bodyDiv w:val="1"/>
      <w:marLeft w:val="0"/>
      <w:marRight w:val="0"/>
      <w:marTop w:val="0"/>
      <w:marBottom w:val="0"/>
      <w:divBdr>
        <w:top w:val="none" w:sz="0" w:space="0" w:color="auto"/>
        <w:left w:val="none" w:sz="0" w:space="0" w:color="auto"/>
        <w:bottom w:val="none" w:sz="0" w:space="0" w:color="auto"/>
        <w:right w:val="none" w:sz="0" w:space="0" w:color="auto"/>
      </w:divBdr>
      <w:divsChild>
        <w:div w:id="340546126">
          <w:marLeft w:val="0"/>
          <w:marRight w:val="0"/>
          <w:marTop w:val="0"/>
          <w:marBottom w:val="0"/>
          <w:divBdr>
            <w:top w:val="none" w:sz="0" w:space="0" w:color="auto"/>
            <w:left w:val="none" w:sz="0" w:space="0" w:color="auto"/>
            <w:bottom w:val="none" w:sz="0" w:space="0" w:color="auto"/>
            <w:right w:val="none" w:sz="0" w:space="0" w:color="auto"/>
          </w:divBdr>
        </w:div>
        <w:div w:id="596332371">
          <w:marLeft w:val="0"/>
          <w:marRight w:val="0"/>
          <w:marTop w:val="0"/>
          <w:marBottom w:val="0"/>
          <w:divBdr>
            <w:top w:val="none" w:sz="0" w:space="0" w:color="auto"/>
            <w:left w:val="none" w:sz="0" w:space="0" w:color="auto"/>
            <w:bottom w:val="none" w:sz="0" w:space="0" w:color="auto"/>
            <w:right w:val="none" w:sz="0" w:space="0" w:color="auto"/>
          </w:divBdr>
        </w:div>
        <w:div w:id="886838311">
          <w:marLeft w:val="0"/>
          <w:marRight w:val="0"/>
          <w:marTop w:val="0"/>
          <w:marBottom w:val="0"/>
          <w:divBdr>
            <w:top w:val="none" w:sz="0" w:space="0" w:color="auto"/>
            <w:left w:val="none" w:sz="0" w:space="0" w:color="auto"/>
            <w:bottom w:val="none" w:sz="0" w:space="0" w:color="auto"/>
            <w:right w:val="none" w:sz="0" w:space="0" w:color="auto"/>
          </w:divBdr>
        </w:div>
        <w:div w:id="1038169058">
          <w:marLeft w:val="0"/>
          <w:marRight w:val="0"/>
          <w:marTop w:val="0"/>
          <w:marBottom w:val="0"/>
          <w:divBdr>
            <w:top w:val="none" w:sz="0" w:space="0" w:color="auto"/>
            <w:left w:val="none" w:sz="0" w:space="0" w:color="auto"/>
            <w:bottom w:val="none" w:sz="0" w:space="0" w:color="auto"/>
            <w:right w:val="none" w:sz="0" w:space="0" w:color="auto"/>
          </w:divBdr>
        </w:div>
        <w:div w:id="1211842530">
          <w:marLeft w:val="0"/>
          <w:marRight w:val="0"/>
          <w:marTop w:val="0"/>
          <w:marBottom w:val="0"/>
          <w:divBdr>
            <w:top w:val="none" w:sz="0" w:space="0" w:color="auto"/>
            <w:left w:val="none" w:sz="0" w:space="0" w:color="auto"/>
            <w:bottom w:val="none" w:sz="0" w:space="0" w:color="auto"/>
            <w:right w:val="none" w:sz="0" w:space="0" w:color="auto"/>
          </w:divBdr>
        </w:div>
        <w:div w:id="1611930663">
          <w:marLeft w:val="0"/>
          <w:marRight w:val="0"/>
          <w:marTop w:val="0"/>
          <w:marBottom w:val="0"/>
          <w:divBdr>
            <w:top w:val="none" w:sz="0" w:space="0" w:color="auto"/>
            <w:left w:val="none" w:sz="0" w:space="0" w:color="auto"/>
            <w:bottom w:val="none" w:sz="0" w:space="0" w:color="auto"/>
            <w:right w:val="none" w:sz="0" w:space="0" w:color="auto"/>
          </w:divBdr>
        </w:div>
        <w:div w:id="1810052955">
          <w:marLeft w:val="0"/>
          <w:marRight w:val="0"/>
          <w:marTop w:val="0"/>
          <w:marBottom w:val="0"/>
          <w:divBdr>
            <w:top w:val="none" w:sz="0" w:space="0" w:color="auto"/>
            <w:left w:val="none" w:sz="0" w:space="0" w:color="auto"/>
            <w:bottom w:val="none" w:sz="0" w:space="0" w:color="auto"/>
            <w:right w:val="none" w:sz="0" w:space="0" w:color="auto"/>
          </w:divBdr>
        </w:div>
      </w:divsChild>
    </w:div>
    <w:div w:id="229847785">
      <w:bodyDiv w:val="1"/>
      <w:marLeft w:val="0"/>
      <w:marRight w:val="0"/>
      <w:marTop w:val="0"/>
      <w:marBottom w:val="0"/>
      <w:divBdr>
        <w:top w:val="none" w:sz="0" w:space="0" w:color="auto"/>
        <w:left w:val="none" w:sz="0" w:space="0" w:color="auto"/>
        <w:bottom w:val="none" w:sz="0" w:space="0" w:color="auto"/>
        <w:right w:val="none" w:sz="0" w:space="0" w:color="auto"/>
      </w:divBdr>
    </w:div>
    <w:div w:id="233859520">
      <w:bodyDiv w:val="1"/>
      <w:marLeft w:val="0"/>
      <w:marRight w:val="0"/>
      <w:marTop w:val="0"/>
      <w:marBottom w:val="0"/>
      <w:divBdr>
        <w:top w:val="none" w:sz="0" w:space="0" w:color="auto"/>
        <w:left w:val="none" w:sz="0" w:space="0" w:color="auto"/>
        <w:bottom w:val="none" w:sz="0" w:space="0" w:color="auto"/>
        <w:right w:val="none" w:sz="0" w:space="0" w:color="auto"/>
      </w:divBdr>
      <w:divsChild>
        <w:div w:id="1012073910">
          <w:marLeft w:val="0"/>
          <w:marRight w:val="0"/>
          <w:marTop w:val="0"/>
          <w:marBottom w:val="0"/>
          <w:divBdr>
            <w:top w:val="none" w:sz="0" w:space="0" w:color="auto"/>
            <w:left w:val="none" w:sz="0" w:space="0" w:color="auto"/>
            <w:bottom w:val="none" w:sz="0" w:space="0" w:color="auto"/>
            <w:right w:val="none" w:sz="0" w:space="0" w:color="auto"/>
          </w:divBdr>
        </w:div>
        <w:div w:id="619340279">
          <w:marLeft w:val="0"/>
          <w:marRight w:val="0"/>
          <w:marTop w:val="0"/>
          <w:marBottom w:val="0"/>
          <w:divBdr>
            <w:top w:val="none" w:sz="0" w:space="0" w:color="auto"/>
            <w:left w:val="none" w:sz="0" w:space="0" w:color="auto"/>
            <w:bottom w:val="none" w:sz="0" w:space="0" w:color="auto"/>
            <w:right w:val="none" w:sz="0" w:space="0" w:color="auto"/>
          </w:divBdr>
        </w:div>
        <w:div w:id="1468667300">
          <w:marLeft w:val="0"/>
          <w:marRight w:val="0"/>
          <w:marTop w:val="0"/>
          <w:marBottom w:val="0"/>
          <w:divBdr>
            <w:top w:val="none" w:sz="0" w:space="0" w:color="auto"/>
            <w:left w:val="none" w:sz="0" w:space="0" w:color="auto"/>
            <w:bottom w:val="none" w:sz="0" w:space="0" w:color="auto"/>
            <w:right w:val="none" w:sz="0" w:space="0" w:color="auto"/>
          </w:divBdr>
        </w:div>
        <w:div w:id="1380058166">
          <w:marLeft w:val="0"/>
          <w:marRight w:val="0"/>
          <w:marTop w:val="0"/>
          <w:marBottom w:val="0"/>
          <w:divBdr>
            <w:top w:val="none" w:sz="0" w:space="0" w:color="auto"/>
            <w:left w:val="none" w:sz="0" w:space="0" w:color="auto"/>
            <w:bottom w:val="none" w:sz="0" w:space="0" w:color="auto"/>
            <w:right w:val="none" w:sz="0" w:space="0" w:color="auto"/>
          </w:divBdr>
        </w:div>
      </w:divsChild>
    </w:div>
    <w:div w:id="284503950">
      <w:bodyDiv w:val="1"/>
      <w:marLeft w:val="0"/>
      <w:marRight w:val="0"/>
      <w:marTop w:val="0"/>
      <w:marBottom w:val="0"/>
      <w:divBdr>
        <w:top w:val="none" w:sz="0" w:space="0" w:color="auto"/>
        <w:left w:val="none" w:sz="0" w:space="0" w:color="auto"/>
        <w:bottom w:val="none" w:sz="0" w:space="0" w:color="auto"/>
        <w:right w:val="none" w:sz="0" w:space="0" w:color="auto"/>
      </w:divBdr>
      <w:divsChild>
        <w:div w:id="3829066">
          <w:marLeft w:val="0"/>
          <w:marRight w:val="0"/>
          <w:marTop w:val="0"/>
          <w:marBottom w:val="0"/>
          <w:divBdr>
            <w:top w:val="none" w:sz="0" w:space="0" w:color="auto"/>
            <w:left w:val="none" w:sz="0" w:space="0" w:color="auto"/>
            <w:bottom w:val="none" w:sz="0" w:space="0" w:color="auto"/>
            <w:right w:val="none" w:sz="0" w:space="0" w:color="auto"/>
          </w:divBdr>
        </w:div>
        <w:div w:id="59208141">
          <w:marLeft w:val="0"/>
          <w:marRight w:val="0"/>
          <w:marTop w:val="0"/>
          <w:marBottom w:val="0"/>
          <w:divBdr>
            <w:top w:val="none" w:sz="0" w:space="0" w:color="auto"/>
            <w:left w:val="none" w:sz="0" w:space="0" w:color="auto"/>
            <w:bottom w:val="none" w:sz="0" w:space="0" w:color="auto"/>
            <w:right w:val="none" w:sz="0" w:space="0" w:color="auto"/>
          </w:divBdr>
        </w:div>
        <w:div w:id="68965483">
          <w:marLeft w:val="0"/>
          <w:marRight w:val="0"/>
          <w:marTop w:val="0"/>
          <w:marBottom w:val="0"/>
          <w:divBdr>
            <w:top w:val="none" w:sz="0" w:space="0" w:color="auto"/>
            <w:left w:val="none" w:sz="0" w:space="0" w:color="auto"/>
            <w:bottom w:val="none" w:sz="0" w:space="0" w:color="auto"/>
            <w:right w:val="none" w:sz="0" w:space="0" w:color="auto"/>
          </w:divBdr>
        </w:div>
        <w:div w:id="131335196">
          <w:marLeft w:val="0"/>
          <w:marRight w:val="0"/>
          <w:marTop w:val="0"/>
          <w:marBottom w:val="0"/>
          <w:divBdr>
            <w:top w:val="none" w:sz="0" w:space="0" w:color="auto"/>
            <w:left w:val="none" w:sz="0" w:space="0" w:color="auto"/>
            <w:bottom w:val="none" w:sz="0" w:space="0" w:color="auto"/>
            <w:right w:val="none" w:sz="0" w:space="0" w:color="auto"/>
          </w:divBdr>
        </w:div>
        <w:div w:id="200480838">
          <w:marLeft w:val="0"/>
          <w:marRight w:val="0"/>
          <w:marTop w:val="0"/>
          <w:marBottom w:val="0"/>
          <w:divBdr>
            <w:top w:val="none" w:sz="0" w:space="0" w:color="auto"/>
            <w:left w:val="none" w:sz="0" w:space="0" w:color="auto"/>
            <w:bottom w:val="none" w:sz="0" w:space="0" w:color="auto"/>
            <w:right w:val="none" w:sz="0" w:space="0" w:color="auto"/>
          </w:divBdr>
        </w:div>
        <w:div w:id="216891217">
          <w:marLeft w:val="0"/>
          <w:marRight w:val="0"/>
          <w:marTop w:val="0"/>
          <w:marBottom w:val="0"/>
          <w:divBdr>
            <w:top w:val="none" w:sz="0" w:space="0" w:color="auto"/>
            <w:left w:val="none" w:sz="0" w:space="0" w:color="auto"/>
            <w:bottom w:val="none" w:sz="0" w:space="0" w:color="auto"/>
            <w:right w:val="none" w:sz="0" w:space="0" w:color="auto"/>
          </w:divBdr>
        </w:div>
        <w:div w:id="276714665">
          <w:marLeft w:val="0"/>
          <w:marRight w:val="0"/>
          <w:marTop w:val="0"/>
          <w:marBottom w:val="0"/>
          <w:divBdr>
            <w:top w:val="none" w:sz="0" w:space="0" w:color="auto"/>
            <w:left w:val="none" w:sz="0" w:space="0" w:color="auto"/>
            <w:bottom w:val="none" w:sz="0" w:space="0" w:color="auto"/>
            <w:right w:val="none" w:sz="0" w:space="0" w:color="auto"/>
          </w:divBdr>
        </w:div>
        <w:div w:id="389766955">
          <w:marLeft w:val="0"/>
          <w:marRight w:val="0"/>
          <w:marTop w:val="0"/>
          <w:marBottom w:val="0"/>
          <w:divBdr>
            <w:top w:val="none" w:sz="0" w:space="0" w:color="auto"/>
            <w:left w:val="none" w:sz="0" w:space="0" w:color="auto"/>
            <w:bottom w:val="none" w:sz="0" w:space="0" w:color="auto"/>
            <w:right w:val="none" w:sz="0" w:space="0" w:color="auto"/>
          </w:divBdr>
        </w:div>
        <w:div w:id="435252494">
          <w:marLeft w:val="0"/>
          <w:marRight w:val="0"/>
          <w:marTop w:val="0"/>
          <w:marBottom w:val="0"/>
          <w:divBdr>
            <w:top w:val="none" w:sz="0" w:space="0" w:color="auto"/>
            <w:left w:val="none" w:sz="0" w:space="0" w:color="auto"/>
            <w:bottom w:val="none" w:sz="0" w:space="0" w:color="auto"/>
            <w:right w:val="none" w:sz="0" w:space="0" w:color="auto"/>
          </w:divBdr>
        </w:div>
        <w:div w:id="818620878">
          <w:marLeft w:val="0"/>
          <w:marRight w:val="0"/>
          <w:marTop w:val="0"/>
          <w:marBottom w:val="0"/>
          <w:divBdr>
            <w:top w:val="none" w:sz="0" w:space="0" w:color="auto"/>
            <w:left w:val="none" w:sz="0" w:space="0" w:color="auto"/>
            <w:bottom w:val="none" w:sz="0" w:space="0" w:color="auto"/>
            <w:right w:val="none" w:sz="0" w:space="0" w:color="auto"/>
          </w:divBdr>
        </w:div>
        <w:div w:id="976490960">
          <w:marLeft w:val="0"/>
          <w:marRight w:val="0"/>
          <w:marTop w:val="0"/>
          <w:marBottom w:val="0"/>
          <w:divBdr>
            <w:top w:val="none" w:sz="0" w:space="0" w:color="auto"/>
            <w:left w:val="none" w:sz="0" w:space="0" w:color="auto"/>
            <w:bottom w:val="none" w:sz="0" w:space="0" w:color="auto"/>
            <w:right w:val="none" w:sz="0" w:space="0" w:color="auto"/>
          </w:divBdr>
        </w:div>
        <w:div w:id="996033163">
          <w:marLeft w:val="0"/>
          <w:marRight w:val="0"/>
          <w:marTop w:val="0"/>
          <w:marBottom w:val="0"/>
          <w:divBdr>
            <w:top w:val="none" w:sz="0" w:space="0" w:color="auto"/>
            <w:left w:val="none" w:sz="0" w:space="0" w:color="auto"/>
            <w:bottom w:val="none" w:sz="0" w:space="0" w:color="auto"/>
            <w:right w:val="none" w:sz="0" w:space="0" w:color="auto"/>
          </w:divBdr>
        </w:div>
        <w:div w:id="1077705105">
          <w:marLeft w:val="0"/>
          <w:marRight w:val="0"/>
          <w:marTop w:val="0"/>
          <w:marBottom w:val="0"/>
          <w:divBdr>
            <w:top w:val="none" w:sz="0" w:space="0" w:color="auto"/>
            <w:left w:val="none" w:sz="0" w:space="0" w:color="auto"/>
            <w:bottom w:val="none" w:sz="0" w:space="0" w:color="auto"/>
            <w:right w:val="none" w:sz="0" w:space="0" w:color="auto"/>
          </w:divBdr>
        </w:div>
        <w:div w:id="1137726050">
          <w:marLeft w:val="0"/>
          <w:marRight w:val="0"/>
          <w:marTop w:val="0"/>
          <w:marBottom w:val="0"/>
          <w:divBdr>
            <w:top w:val="none" w:sz="0" w:space="0" w:color="auto"/>
            <w:left w:val="none" w:sz="0" w:space="0" w:color="auto"/>
            <w:bottom w:val="none" w:sz="0" w:space="0" w:color="auto"/>
            <w:right w:val="none" w:sz="0" w:space="0" w:color="auto"/>
          </w:divBdr>
        </w:div>
        <w:div w:id="1174881955">
          <w:marLeft w:val="0"/>
          <w:marRight w:val="0"/>
          <w:marTop w:val="0"/>
          <w:marBottom w:val="0"/>
          <w:divBdr>
            <w:top w:val="none" w:sz="0" w:space="0" w:color="auto"/>
            <w:left w:val="none" w:sz="0" w:space="0" w:color="auto"/>
            <w:bottom w:val="none" w:sz="0" w:space="0" w:color="auto"/>
            <w:right w:val="none" w:sz="0" w:space="0" w:color="auto"/>
          </w:divBdr>
        </w:div>
        <w:div w:id="1231575937">
          <w:marLeft w:val="0"/>
          <w:marRight w:val="0"/>
          <w:marTop w:val="0"/>
          <w:marBottom w:val="0"/>
          <w:divBdr>
            <w:top w:val="none" w:sz="0" w:space="0" w:color="auto"/>
            <w:left w:val="none" w:sz="0" w:space="0" w:color="auto"/>
            <w:bottom w:val="none" w:sz="0" w:space="0" w:color="auto"/>
            <w:right w:val="none" w:sz="0" w:space="0" w:color="auto"/>
          </w:divBdr>
        </w:div>
        <w:div w:id="1454014274">
          <w:marLeft w:val="0"/>
          <w:marRight w:val="0"/>
          <w:marTop w:val="0"/>
          <w:marBottom w:val="0"/>
          <w:divBdr>
            <w:top w:val="none" w:sz="0" w:space="0" w:color="auto"/>
            <w:left w:val="none" w:sz="0" w:space="0" w:color="auto"/>
            <w:bottom w:val="none" w:sz="0" w:space="0" w:color="auto"/>
            <w:right w:val="none" w:sz="0" w:space="0" w:color="auto"/>
          </w:divBdr>
        </w:div>
        <w:div w:id="1494880758">
          <w:marLeft w:val="0"/>
          <w:marRight w:val="0"/>
          <w:marTop w:val="0"/>
          <w:marBottom w:val="0"/>
          <w:divBdr>
            <w:top w:val="none" w:sz="0" w:space="0" w:color="auto"/>
            <w:left w:val="none" w:sz="0" w:space="0" w:color="auto"/>
            <w:bottom w:val="none" w:sz="0" w:space="0" w:color="auto"/>
            <w:right w:val="none" w:sz="0" w:space="0" w:color="auto"/>
          </w:divBdr>
        </w:div>
        <w:div w:id="1571500152">
          <w:marLeft w:val="0"/>
          <w:marRight w:val="0"/>
          <w:marTop w:val="0"/>
          <w:marBottom w:val="0"/>
          <w:divBdr>
            <w:top w:val="none" w:sz="0" w:space="0" w:color="auto"/>
            <w:left w:val="none" w:sz="0" w:space="0" w:color="auto"/>
            <w:bottom w:val="none" w:sz="0" w:space="0" w:color="auto"/>
            <w:right w:val="none" w:sz="0" w:space="0" w:color="auto"/>
          </w:divBdr>
        </w:div>
        <w:div w:id="1604996081">
          <w:marLeft w:val="0"/>
          <w:marRight w:val="0"/>
          <w:marTop w:val="0"/>
          <w:marBottom w:val="0"/>
          <w:divBdr>
            <w:top w:val="none" w:sz="0" w:space="0" w:color="auto"/>
            <w:left w:val="none" w:sz="0" w:space="0" w:color="auto"/>
            <w:bottom w:val="none" w:sz="0" w:space="0" w:color="auto"/>
            <w:right w:val="none" w:sz="0" w:space="0" w:color="auto"/>
          </w:divBdr>
        </w:div>
        <w:div w:id="1654720350">
          <w:marLeft w:val="0"/>
          <w:marRight w:val="0"/>
          <w:marTop w:val="0"/>
          <w:marBottom w:val="0"/>
          <w:divBdr>
            <w:top w:val="none" w:sz="0" w:space="0" w:color="auto"/>
            <w:left w:val="none" w:sz="0" w:space="0" w:color="auto"/>
            <w:bottom w:val="none" w:sz="0" w:space="0" w:color="auto"/>
            <w:right w:val="none" w:sz="0" w:space="0" w:color="auto"/>
          </w:divBdr>
        </w:div>
        <w:div w:id="1664353812">
          <w:marLeft w:val="0"/>
          <w:marRight w:val="0"/>
          <w:marTop w:val="0"/>
          <w:marBottom w:val="0"/>
          <w:divBdr>
            <w:top w:val="none" w:sz="0" w:space="0" w:color="auto"/>
            <w:left w:val="none" w:sz="0" w:space="0" w:color="auto"/>
            <w:bottom w:val="none" w:sz="0" w:space="0" w:color="auto"/>
            <w:right w:val="none" w:sz="0" w:space="0" w:color="auto"/>
          </w:divBdr>
        </w:div>
        <w:div w:id="1729570480">
          <w:marLeft w:val="0"/>
          <w:marRight w:val="0"/>
          <w:marTop w:val="0"/>
          <w:marBottom w:val="0"/>
          <w:divBdr>
            <w:top w:val="none" w:sz="0" w:space="0" w:color="auto"/>
            <w:left w:val="none" w:sz="0" w:space="0" w:color="auto"/>
            <w:bottom w:val="none" w:sz="0" w:space="0" w:color="auto"/>
            <w:right w:val="none" w:sz="0" w:space="0" w:color="auto"/>
          </w:divBdr>
        </w:div>
        <w:div w:id="1802381055">
          <w:marLeft w:val="0"/>
          <w:marRight w:val="0"/>
          <w:marTop w:val="0"/>
          <w:marBottom w:val="0"/>
          <w:divBdr>
            <w:top w:val="none" w:sz="0" w:space="0" w:color="auto"/>
            <w:left w:val="none" w:sz="0" w:space="0" w:color="auto"/>
            <w:bottom w:val="none" w:sz="0" w:space="0" w:color="auto"/>
            <w:right w:val="none" w:sz="0" w:space="0" w:color="auto"/>
          </w:divBdr>
        </w:div>
        <w:div w:id="1811901395">
          <w:marLeft w:val="0"/>
          <w:marRight w:val="0"/>
          <w:marTop w:val="0"/>
          <w:marBottom w:val="0"/>
          <w:divBdr>
            <w:top w:val="none" w:sz="0" w:space="0" w:color="auto"/>
            <w:left w:val="none" w:sz="0" w:space="0" w:color="auto"/>
            <w:bottom w:val="none" w:sz="0" w:space="0" w:color="auto"/>
            <w:right w:val="none" w:sz="0" w:space="0" w:color="auto"/>
          </w:divBdr>
        </w:div>
        <w:div w:id="1859735590">
          <w:marLeft w:val="0"/>
          <w:marRight w:val="0"/>
          <w:marTop w:val="0"/>
          <w:marBottom w:val="0"/>
          <w:divBdr>
            <w:top w:val="none" w:sz="0" w:space="0" w:color="auto"/>
            <w:left w:val="none" w:sz="0" w:space="0" w:color="auto"/>
            <w:bottom w:val="none" w:sz="0" w:space="0" w:color="auto"/>
            <w:right w:val="none" w:sz="0" w:space="0" w:color="auto"/>
          </w:divBdr>
        </w:div>
        <w:div w:id="1958875684">
          <w:marLeft w:val="0"/>
          <w:marRight w:val="0"/>
          <w:marTop w:val="0"/>
          <w:marBottom w:val="0"/>
          <w:divBdr>
            <w:top w:val="none" w:sz="0" w:space="0" w:color="auto"/>
            <w:left w:val="none" w:sz="0" w:space="0" w:color="auto"/>
            <w:bottom w:val="none" w:sz="0" w:space="0" w:color="auto"/>
            <w:right w:val="none" w:sz="0" w:space="0" w:color="auto"/>
          </w:divBdr>
        </w:div>
        <w:div w:id="2029016237">
          <w:marLeft w:val="0"/>
          <w:marRight w:val="0"/>
          <w:marTop w:val="0"/>
          <w:marBottom w:val="0"/>
          <w:divBdr>
            <w:top w:val="none" w:sz="0" w:space="0" w:color="auto"/>
            <w:left w:val="none" w:sz="0" w:space="0" w:color="auto"/>
            <w:bottom w:val="none" w:sz="0" w:space="0" w:color="auto"/>
            <w:right w:val="none" w:sz="0" w:space="0" w:color="auto"/>
          </w:divBdr>
        </w:div>
      </w:divsChild>
    </w:div>
    <w:div w:id="303389326">
      <w:bodyDiv w:val="1"/>
      <w:marLeft w:val="0"/>
      <w:marRight w:val="0"/>
      <w:marTop w:val="0"/>
      <w:marBottom w:val="0"/>
      <w:divBdr>
        <w:top w:val="none" w:sz="0" w:space="0" w:color="auto"/>
        <w:left w:val="none" w:sz="0" w:space="0" w:color="auto"/>
        <w:bottom w:val="none" w:sz="0" w:space="0" w:color="auto"/>
        <w:right w:val="none" w:sz="0" w:space="0" w:color="auto"/>
      </w:divBdr>
    </w:div>
    <w:div w:id="331761419">
      <w:bodyDiv w:val="1"/>
      <w:marLeft w:val="0"/>
      <w:marRight w:val="0"/>
      <w:marTop w:val="0"/>
      <w:marBottom w:val="0"/>
      <w:divBdr>
        <w:top w:val="none" w:sz="0" w:space="0" w:color="auto"/>
        <w:left w:val="none" w:sz="0" w:space="0" w:color="auto"/>
        <w:bottom w:val="none" w:sz="0" w:space="0" w:color="auto"/>
        <w:right w:val="none" w:sz="0" w:space="0" w:color="auto"/>
      </w:divBdr>
      <w:divsChild>
        <w:div w:id="116224631">
          <w:marLeft w:val="0"/>
          <w:marRight w:val="0"/>
          <w:marTop w:val="0"/>
          <w:marBottom w:val="0"/>
          <w:divBdr>
            <w:top w:val="none" w:sz="0" w:space="0" w:color="auto"/>
            <w:left w:val="none" w:sz="0" w:space="0" w:color="auto"/>
            <w:bottom w:val="none" w:sz="0" w:space="0" w:color="auto"/>
            <w:right w:val="none" w:sz="0" w:space="0" w:color="auto"/>
          </w:divBdr>
        </w:div>
        <w:div w:id="127011781">
          <w:marLeft w:val="0"/>
          <w:marRight w:val="0"/>
          <w:marTop w:val="0"/>
          <w:marBottom w:val="0"/>
          <w:divBdr>
            <w:top w:val="none" w:sz="0" w:space="0" w:color="auto"/>
            <w:left w:val="none" w:sz="0" w:space="0" w:color="auto"/>
            <w:bottom w:val="none" w:sz="0" w:space="0" w:color="auto"/>
            <w:right w:val="none" w:sz="0" w:space="0" w:color="auto"/>
          </w:divBdr>
        </w:div>
        <w:div w:id="215506365">
          <w:marLeft w:val="0"/>
          <w:marRight w:val="0"/>
          <w:marTop w:val="0"/>
          <w:marBottom w:val="0"/>
          <w:divBdr>
            <w:top w:val="none" w:sz="0" w:space="0" w:color="auto"/>
            <w:left w:val="none" w:sz="0" w:space="0" w:color="auto"/>
            <w:bottom w:val="none" w:sz="0" w:space="0" w:color="auto"/>
            <w:right w:val="none" w:sz="0" w:space="0" w:color="auto"/>
          </w:divBdr>
        </w:div>
        <w:div w:id="383021331">
          <w:marLeft w:val="0"/>
          <w:marRight w:val="0"/>
          <w:marTop w:val="0"/>
          <w:marBottom w:val="0"/>
          <w:divBdr>
            <w:top w:val="none" w:sz="0" w:space="0" w:color="auto"/>
            <w:left w:val="none" w:sz="0" w:space="0" w:color="auto"/>
            <w:bottom w:val="none" w:sz="0" w:space="0" w:color="auto"/>
            <w:right w:val="none" w:sz="0" w:space="0" w:color="auto"/>
          </w:divBdr>
        </w:div>
        <w:div w:id="427700611">
          <w:marLeft w:val="0"/>
          <w:marRight w:val="0"/>
          <w:marTop w:val="0"/>
          <w:marBottom w:val="0"/>
          <w:divBdr>
            <w:top w:val="none" w:sz="0" w:space="0" w:color="auto"/>
            <w:left w:val="none" w:sz="0" w:space="0" w:color="auto"/>
            <w:bottom w:val="none" w:sz="0" w:space="0" w:color="auto"/>
            <w:right w:val="none" w:sz="0" w:space="0" w:color="auto"/>
          </w:divBdr>
        </w:div>
        <w:div w:id="1061632081">
          <w:marLeft w:val="0"/>
          <w:marRight w:val="0"/>
          <w:marTop w:val="0"/>
          <w:marBottom w:val="0"/>
          <w:divBdr>
            <w:top w:val="none" w:sz="0" w:space="0" w:color="auto"/>
            <w:left w:val="none" w:sz="0" w:space="0" w:color="auto"/>
            <w:bottom w:val="none" w:sz="0" w:space="0" w:color="auto"/>
            <w:right w:val="none" w:sz="0" w:space="0" w:color="auto"/>
          </w:divBdr>
        </w:div>
        <w:div w:id="1291353502">
          <w:marLeft w:val="0"/>
          <w:marRight w:val="0"/>
          <w:marTop w:val="0"/>
          <w:marBottom w:val="0"/>
          <w:divBdr>
            <w:top w:val="none" w:sz="0" w:space="0" w:color="auto"/>
            <w:left w:val="none" w:sz="0" w:space="0" w:color="auto"/>
            <w:bottom w:val="none" w:sz="0" w:space="0" w:color="auto"/>
            <w:right w:val="none" w:sz="0" w:space="0" w:color="auto"/>
          </w:divBdr>
        </w:div>
        <w:div w:id="1304652053">
          <w:marLeft w:val="0"/>
          <w:marRight w:val="0"/>
          <w:marTop w:val="0"/>
          <w:marBottom w:val="0"/>
          <w:divBdr>
            <w:top w:val="none" w:sz="0" w:space="0" w:color="auto"/>
            <w:left w:val="none" w:sz="0" w:space="0" w:color="auto"/>
            <w:bottom w:val="none" w:sz="0" w:space="0" w:color="auto"/>
            <w:right w:val="none" w:sz="0" w:space="0" w:color="auto"/>
          </w:divBdr>
        </w:div>
        <w:div w:id="1754668354">
          <w:marLeft w:val="0"/>
          <w:marRight w:val="0"/>
          <w:marTop w:val="0"/>
          <w:marBottom w:val="0"/>
          <w:divBdr>
            <w:top w:val="none" w:sz="0" w:space="0" w:color="auto"/>
            <w:left w:val="none" w:sz="0" w:space="0" w:color="auto"/>
            <w:bottom w:val="none" w:sz="0" w:space="0" w:color="auto"/>
            <w:right w:val="none" w:sz="0" w:space="0" w:color="auto"/>
          </w:divBdr>
        </w:div>
        <w:div w:id="1830174863">
          <w:marLeft w:val="0"/>
          <w:marRight w:val="0"/>
          <w:marTop w:val="0"/>
          <w:marBottom w:val="0"/>
          <w:divBdr>
            <w:top w:val="none" w:sz="0" w:space="0" w:color="auto"/>
            <w:left w:val="none" w:sz="0" w:space="0" w:color="auto"/>
            <w:bottom w:val="none" w:sz="0" w:space="0" w:color="auto"/>
            <w:right w:val="none" w:sz="0" w:space="0" w:color="auto"/>
          </w:divBdr>
        </w:div>
        <w:div w:id="1897087391">
          <w:marLeft w:val="0"/>
          <w:marRight w:val="0"/>
          <w:marTop w:val="0"/>
          <w:marBottom w:val="0"/>
          <w:divBdr>
            <w:top w:val="none" w:sz="0" w:space="0" w:color="auto"/>
            <w:left w:val="none" w:sz="0" w:space="0" w:color="auto"/>
            <w:bottom w:val="none" w:sz="0" w:space="0" w:color="auto"/>
            <w:right w:val="none" w:sz="0" w:space="0" w:color="auto"/>
          </w:divBdr>
        </w:div>
        <w:div w:id="1935087214">
          <w:marLeft w:val="0"/>
          <w:marRight w:val="0"/>
          <w:marTop w:val="0"/>
          <w:marBottom w:val="0"/>
          <w:divBdr>
            <w:top w:val="none" w:sz="0" w:space="0" w:color="auto"/>
            <w:left w:val="none" w:sz="0" w:space="0" w:color="auto"/>
            <w:bottom w:val="none" w:sz="0" w:space="0" w:color="auto"/>
            <w:right w:val="none" w:sz="0" w:space="0" w:color="auto"/>
          </w:divBdr>
        </w:div>
      </w:divsChild>
    </w:div>
    <w:div w:id="465587442">
      <w:bodyDiv w:val="1"/>
      <w:marLeft w:val="0"/>
      <w:marRight w:val="0"/>
      <w:marTop w:val="0"/>
      <w:marBottom w:val="0"/>
      <w:divBdr>
        <w:top w:val="none" w:sz="0" w:space="0" w:color="auto"/>
        <w:left w:val="none" w:sz="0" w:space="0" w:color="auto"/>
        <w:bottom w:val="none" w:sz="0" w:space="0" w:color="auto"/>
        <w:right w:val="none" w:sz="0" w:space="0" w:color="auto"/>
      </w:divBdr>
    </w:div>
    <w:div w:id="514155985">
      <w:bodyDiv w:val="1"/>
      <w:marLeft w:val="0"/>
      <w:marRight w:val="0"/>
      <w:marTop w:val="0"/>
      <w:marBottom w:val="0"/>
      <w:divBdr>
        <w:top w:val="none" w:sz="0" w:space="0" w:color="auto"/>
        <w:left w:val="none" w:sz="0" w:space="0" w:color="auto"/>
        <w:bottom w:val="none" w:sz="0" w:space="0" w:color="auto"/>
        <w:right w:val="none" w:sz="0" w:space="0" w:color="auto"/>
      </w:divBdr>
    </w:div>
    <w:div w:id="683819486">
      <w:bodyDiv w:val="1"/>
      <w:marLeft w:val="0"/>
      <w:marRight w:val="0"/>
      <w:marTop w:val="0"/>
      <w:marBottom w:val="0"/>
      <w:divBdr>
        <w:top w:val="none" w:sz="0" w:space="0" w:color="auto"/>
        <w:left w:val="none" w:sz="0" w:space="0" w:color="auto"/>
        <w:bottom w:val="none" w:sz="0" w:space="0" w:color="auto"/>
        <w:right w:val="none" w:sz="0" w:space="0" w:color="auto"/>
      </w:divBdr>
      <w:divsChild>
        <w:div w:id="40249163">
          <w:marLeft w:val="0"/>
          <w:marRight w:val="0"/>
          <w:marTop w:val="0"/>
          <w:marBottom w:val="0"/>
          <w:divBdr>
            <w:top w:val="none" w:sz="0" w:space="0" w:color="auto"/>
            <w:left w:val="none" w:sz="0" w:space="0" w:color="auto"/>
            <w:bottom w:val="none" w:sz="0" w:space="0" w:color="auto"/>
            <w:right w:val="none" w:sz="0" w:space="0" w:color="auto"/>
          </w:divBdr>
        </w:div>
        <w:div w:id="63452499">
          <w:marLeft w:val="0"/>
          <w:marRight w:val="0"/>
          <w:marTop w:val="0"/>
          <w:marBottom w:val="0"/>
          <w:divBdr>
            <w:top w:val="none" w:sz="0" w:space="0" w:color="auto"/>
            <w:left w:val="none" w:sz="0" w:space="0" w:color="auto"/>
            <w:bottom w:val="none" w:sz="0" w:space="0" w:color="auto"/>
            <w:right w:val="none" w:sz="0" w:space="0" w:color="auto"/>
          </w:divBdr>
        </w:div>
        <w:div w:id="79109581">
          <w:marLeft w:val="0"/>
          <w:marRight w:val="0"/>
          <w:marTop w:val="0"/>
          <w:marBottom w:val="0"/>
          <w:divBdr>
            <w:top w:val="none" w:sz="0" w:space="0" w:color="auto"/>
            <w:left w:val="none" w:sz="0" w:space="0" w:color="auto"/>
            <w:bottom w:val="none" w:sz="0" w:space="0" w:color="auto"/>
            <w:right w:val="none" w:sz="0" w:space="0" w:color="auto"/>
          </w:divBdr>
        </w:div>
        <w:div w:id="88963585">
          <w:marLeft w:val="0"/>
          <w:marRight w:val="0"/>
          <w:marTop w:val="0"/>
          <w:marBottom w:val="0"/>
          <w:divBdr>
            <w:top w:val="none" w:sz="0" w:space="0" w:color="auto"/>
            <w:left w:val="none" w:sz="0" w:space="0" w:color="auto"/>
            <w:bottom w:val="none" w:sz="0" w:space="0" w:color="auto"/>
            <w:right w:val="none" w:sz="0" w:space="0" w:color="auto"/>
          </w:divBdr>
        </w:div>
        <w:div w:id="129055221">
          <w:marLeft w:val="0"/>
          <w:marRight w:val="0"/>
          <w:marTop w:val="0"/>
          <w:marBottom w:val="0"/>
          <w:divBdr>
            <w:top w:val="none" w:sz="0" w:space="0" w:color="auto"/>
            <w:left w:val="none" w:sz="0" w:space="0" w:color="auto"/>
            <w:bottom w:val="none" w:sz="0" w:space="0" w:color="auto"/>
            <w:right w:val="none" w:sz="0" w:space="0" w:color="auto"/>
          </w:divBdr>
        </w:div>
        <w:div w:id="134182201">
          <w:marLeft w:val="0"/>
          <w:marRight w:val="0"/>
          <w:marTop w:val="0"/>
          <w:marBottom w:val="0"/>
          <w:divBdr>
            <w:top w:val="none" w:sz="0" w:space="0" w:color="auto"/>
            <w:left w:val="none" w:sz="0" w:space="0" w:color="auto"/>
            <w:bottom w:val="none" w:sz="0" w:space="0" w:color="auto"/>
            <w:right w:val="none" w:sz="0" w:space="0" w:color="auto"/>
          </w:divBdr>
        </w:div>
        <w:div w:id="141235966">
          <w:marLeft w:val="0"/>
          <w:marRight w:val="0"/>
          <w:marTop w:val="0"/>
          <w:marBottom w:val="0"/>
          <w:divBdr>
            <w:top w:val="none" w:sz="0" w:space="0" w:color="auto"/>
            <w:left w:val="none" w:sz="0" w:space="0" w:color="auto"/>
            <w:bottom w:val="none" w:sz="0" w:space="0" w:color="auto"/>
            <w:right w:val="none" w:sz="0" w:space="0" w:color="auto"/>
          </w:divBdr>
        </w:div>
        <w:div w:id="142696312">
          <w:marLeft w:val="0"/>
          <w:marRight w:val="0"/>
          <w:marTop w:val="0"/>
          <w:marBottom w:val="0"/>
          <w:divBdr>
            <w:top w:val="none" w:sz="0" w:space="0" w:color="auto"/>
            <w:left w:val="none" w:sz="0" w:space="0" w:color="auto"/>
            <w:bottom w:val="none" w:sz="0" w:space="0" w:color="auto"/>
            <w:right w:val="none" w:sz="0" w:space="0" w:color="auto"/>
          </w:divBdr>
        </w:div>
        <w:div w:id="146286296">
          <w:marLeft w:val="0"/>
          <w:marRight w:val="0"/>
          <w:marTop w:val="0"/>
          <w:marBottom w:val="0"/>
          <w:divBdr>
            <w:top w:val="none" w:sz="0" w:space="0" w:color="auto"/>
            <w:left w:val="none" w:sz="0" w:space="0" w:color="auto"/>
            <w:bottom w:val="none" w:sz="0" w:space="0" w:color="auto"/>
            <w:right w:val="none" w:sz="0" w:space="0" w:color="auto"/>
          </w:divBdr>
        </w:div>
        <w:div w:id="162212022">
          <w:marLeft w:val="0"/>
          <w:marRight w:val="0"/>
          <w:marTop w:val="0"/>
          <w:marBottom w:val="0"/>
          <w:divBdr>
            <w:top w:val="none" w:sz="0" w:space="0" w:color="auto"/>
            <w:left w:val="none" w:sz="0" w:space="0" w:color="auto"/>
            <w:bottom w:val="none" w:sz="0" w:space="0" w:color="auto"/>
            <w:right w:val="none" w:sz="0" w:space="0" w:color="auto"/>
          </w:divBdr>
        </w:div>
        <w:div w:id="166597301">
          <w:marLeft w:val="0"/>
          <w:marRight w:val="0"/>
          <w:marTop w:val="0"/>
          <w:marBottom w:val="0"/>
          <w:divBdr>
            <w:top w:val="none" w:sz="0" w:space="0" w:color="auto"/>
            <w:left w:val="none" w:sz="0" w:space="0" w:color="auto"/>
            <w:bottom w:val="none" w:sz="0" w:space="0" w:color="auto"/>
            <w:right w:val="none" w:sz="0" w:space="0" w:color="auto"/>
          </w:divBdr>
        </w:div>
        <w:div w:id="171335680">
          <w:marLeft w:val="0"/>
          <w:marRight w:val="0"/>
          <w:marTop w:val="0"/>
          <w:marBottom w:val="0"/>
          <w:divBdr>
            <w:top w:val="none" w:sz="0" w:space="0" w:color="auto"/>
            <w:left w:val="none" w:sz="0" w:space="0" w:color="auto"/>
            <w:bottom w:val="none" w:sz="0" w:space="0" w:color="auto"/>
            <w:right w:val="none" w:sz="0" w:space="0" w:color="auto"/>
          </w:divBdr>
        </w:div>
        <w:div w:id="172184904">
          <w:marLeft w:val="0"/>
          <w:marRight w:val="0"/>
          <w:marTop w:val="0"/>
          <w:marBottom w:val="0"/>
          <w:divBdr>
            <w:top w:val="none" w:sz="0" w:space="0" w:color="auto"/>
            <w:left w:val="none" w:sz="0" w:space="0" w:color="auto"/>
            <w:bottom w:val="none" w:sz="0" w:space="0" w:color="auto"/>
            <w:right w:val="none" w:sz="0" w:space="0" w:color="auto"/>
          </w:divBdr>
        </w:div>
        <w:div w:id="177044862">
          <w:marLeft w:val="0"/>
          <w:marRight w:val="0"/>
          <w:marTop w:val="0"/>
          <w:marBottom w:val="0"/>
          <w:divBdr>
            <w:top w:val="none" w:sz="0" w:space="0" w:color="auto"/>
            <w:left w:val="none" w:sz="0" w:space="0" w:color="auto"/>
            <w:bottom w:val="none" w:sz="0" w:space="0" w:color="auto"/>
            <w:right w:val="none" w:sz="0" w:space="0" w:color="auto"/>
          </w:divBdr>
        </w:div>
        <w:div w:id="196628796">
          <w:marLeft w:val="0"/>
          <w:marRight w:val="0"/>
          <w:marTop w:val="0"/>
          <w:marBottom w:val="0"/>
          <w:divBdr>
            <w:top w:val="none" w:sz="0" w:space="0" w:color="auto"/>
            <w:left w:val="none" w:sz="0" w:space="0" w:color="auto"/>
            <w:bottom w:val="none" w:sz="0" w:space="0" w:color="auto"/>
            <w:right w:val="none" w:sz="0" w:space="0" w:color="auto"/>
          </w:divBdr>
        </w:div>
        <w:div w:id="202717463">
          <w:marLeft w:val="0"/>
          <w:marRight w:val="0"/>
          <w:marTop w:val="0"/>
          <w:marBottom w:val="0"/>
          <w:divBdr>
            <w:top w:val="none" w:sz="0" w:space="0" w:color="auto"/>
            <w:left w:val="none" w:sz="0" w:space="0" w:color="auto"/>
            <w:bottom w:val="none" w:sz="0" w:space="0" w:color="auto"/>
            <w:right w:val="none" w:sz="0" w:space="0" w:color="auto"/>
          </w:divBdr>
        </w:div>
        <w:div w:id="219173714">
          <w:marLeft w:val="0"/>
          <w:marRight w:val="0"/>
          <w:marTop w:val="0"/>
          <w:marBottom w:val="0"/>
          <w:divBdr>
            <w:top w:val="none" w:sz="0" w:space="0" w:color="auto"/>
            <w:left w:val="none" w:sz="0" w:space="0" w:color="auto"/>
            <w:bottom w:val="none" w:sz="0" w:space="0" w:color="auto"/>
            <w:right w:val="none" w:sz="0" w:space="0" w:color="auto"/>
          </w:divBdr>
        </w:div>
        <w:div w:id="256252133">
          <w:marLeft w:val="0"/>
          <w:marRight w:val="0"/>
          <w:marTop w:val="0"/>
          <w:marBottom w:val="0"/>
          <w:divBdr>
            <w:top w:val="none" w:sz="0" w:space="0" w:color="auto"/>
            <w:left w:val="none" w:sz="0" w:space="0" w:color="auto"/>
            <w:bottom w:val="none" w:sz="0" w:space="0" w:color="auto"/>
            <w:right w:val="none" w:sz="0" w:space="0" w:color="auto"/>
          </w:divBdr>
        </w:div>
        <w:div w:id="267977840">
          <w:marLeft w:val="0"/>
          <w:marRight w:val="0"/>
          <w:marTop w:val="0"/>
          <w:marBottom w:val="0"/>
          <w:divBdr>
            <w:top w:val="none" w:sz="0" w:space="0" w:color="auto"/>
            <w:left w:val="none" w:sz="0" w:space="0" w:color="auto"/>
            <w:bottom w:val="none" w:sz="0" w:space="0" w:color="auto"/>
            <w:right w:val="none" w:sz="0" w:space="0" w:color="auto"/>
          </w:divBdr>
        </w:div>
        <w:div w:id="273096743">
          <w:marLeft w:val="0"/>
          <w:marRight w:val="0"/>
          <w:marTop w:val="0"/>
          <w:marBottom w:val="0"/>
          <w:divBdr>
            <w:top w:val="none" w:sz="0" w:space="0" w:color="auto"/>
            <w:left w:val="none" w:sz="0" w:space="0" w:color="auto"/>
            <w:bottom w:val="none" w:sz="0" w:space="0" w:color="auto"/>
            <w:right w:val="none" w:sz="0" w:space="0" w:color="auto"/>
          </w:divBdr>
        </w:div>
        <w:div w:id="278419375">
          <w:marLeft w:val="0"/>
          <w:marRight w:val="0"/>
          <w:marTop w:val="0"/>
          <w:marBottom w:val="0"/>
          <w:divBdr>
            <w:top w:val="none" w:sz="0" w:space="0" w:color="auto"/>
            <w:left w:val="none" w:sz="0" w:space="0" w:color="auto"/>
            <w:bottom w:val="none" w:sz="0" w:space="0" w:color="auto"/>
            <w:right w:val="none" w:sz="0" w:space="0" w:color="auto"/>
          </w:divBdr>
        </w:div>
        <w:div w:id="314726888">
          <w:marLeft w:val="0"/>
          <w:marRight w:val="0"/>
          <w:marTop w:val="0"/>
          <w:marBottom w:val="0"/>
          <w:divBdr>
            <w:top w:val="none" w:sz="0" w:space="0" w:color="auto"/>
            <w:left w:val="none" w:sz="0" w:space="0" w:color="auto"/>
            <w:bottom w:val="none" w:sz="0" w:space="0" w:color="auto"/>
            <w:right w:val="none" w:sz="0" w:space="0" w:color="auto"/>
          </w:divBdr>
        </w:div>
        <w:div w:id="315378262">
          <w:marLeft w:val="0"/>
          <w:marRight w:val="0"/>
          <w:marTop w:val="0"/>
          <w:marBottom w:val="0"/>
          <w:divBdr>
            <w:top w:val="none" w:sz="0" w:space="0" w:color="auto"/>
            <w:left w:val="none" w:sz="0" w:space="0" w:color="auto"/>
            <w:bottom w:val="none" w:sz="0" w:space="0" w:color="auto"/>
            <w:right w:val="none" w:sz="0" w:space="0" w:color="auto"/>
          </w:divBdr>
        </w:div>
        <w:div w:id="321468072">
          <w:marLeft w:val="0"/>
          <w:marRight w:val="0"/>
          <w:marTop w:val="0"/>
          <w:marBottom w:val="0"/>
          <w:divBdr>
            <w:top w:val="none" w:sz="0" w:space="0" w:color="auto"/>
            <w:left w:val="none" w:sz="0" w:space="0" w:color="auto"/>
            <w:bottom w:val="none" w:sz="0" w:space="0" w:color="auto"/>
            <w:right w:val="none" w:sz="0" w:space="0" w:color="auto"/>
          </w:divBdr>
        </w:div>
        <w:div w:id="326786442">
          <w:marLeft w:val="0"/>
          <w:marRight w:val="0"/>
          <w:marTop w:val="0"/>
          <w:marBottom w:val="0"/>
          <w:divBdr>
            <w:top w:val="none" w:sz="0" w:space="0" w:color="auto"/>
            <w:left w:val="none" w:sz="0" w:space="0" w:color="auto"/>
            <w:bottom w:val="none" w:sz="0" w:space="0" w:color="auto"/>
            <w:right w:val="none" w:sz="0" w:space="0" w:color="auto"/>
          </w:divBdr>
        </w:div>
        <w:div w:id="329212774">
          <w:marLeft w:val="0"/>
          <w:marRight w:val="0"/>
          <w:marTop w:val="0"/>
          <w:marBottom w:val="0"/>
          <w:divBdr>
            <w:top w:val="none" w:sz="0" w:space="0" w:color="auto"/>
            <w:left w:val="none" w:sz="0" w:space="0" w:color="auto"/>
            <w:bottom w:val="none" w:sz="0" w:space="0" w:color="auto"/>
            <w:right w:val="none" w:sz="0" w:space="0" w:color="auto"/>
          </w:divBdr>
        </w:div>
        <w:div w:id="371543547">
          <w:marLeft w:val="0"/>
          <w:marRight w:val="0"/>
          <w:marTop w:val="0"/>
          <w:marBottom w:val="0"/>
          <w:divBdr>
            <w:top w:val="none" w:sz="0" w:space="0" w:color="auto"/>
            <w:left w:val="none" w:sz="0" w:space="0" w:color="auto"/>
            <w:bottom w:val="none" w:sz="0" w:space="0" w:color="auto"/>
            <w:right w:val="none" w:sz="0" w:space="0" w:color="auto"/>
          </w:divBdr>
        </w:div>
        <w:div w:id="429005305">
          <w:marLeft w:val="0"/>
          <w:marRight w:val="0"/>
          <w:marTop w:val="0"/>
          <w:marBottom w:val="0"/>
          <w:divBdr>
            <w:top w:val="none" w:sz="0" w:space="0" w:color="auto"/>
            <w:left w:val="none" w:sz="0" w:space="0" w:color="auto"/>
            <w:bottom w:val="none" w:sz="0" w:space="0" w:color="auto"/>
            <w:right w:val="none" w:sz="0" w:space="0" w:color="auto"/>
          </w:divBdr>
        </w:div>
        <w:div w:id="453182572">
          <w:marLeft w:val="0"/>
          <w:marRight w:val="0"/>
          <w:marTop w:val="0"/>
          <w:marBottom w:val="0"/>
          <w:divBdr>
            <w:top w:val="none" w:sz="0" w:space="0" w:color="auto"/>
            <w:left w:val="none" w:sz="0" w:space="0" w:color="auto"/>
            <w:bottom w:val="none" w:sz="0" w:space="0" w:color="auto"/>
            <w:right w:val="none" w:sz="0" w:space="0" w:color="auto"/>
          </w:divBdr>
        </w:div>
        <w:div w:id="472673798">
          <w:marLeft w:val="0"/>
          <w:marRight w:val="0"/>
          <w:marTop w:val="0"/>
          <w:marBottom w:val="0"/>
          <w:divBdr>
            <w:top w:val="none" w:sz="0" w:space="0" w:color="auto"/>
            <w:left w:val="none" w:sz="0" w:space="0" w:color="auto"/>
            <w:bottom w:val="none" w:sz="0" w:space="0" w:color="auto"/>
            <w:right w:val="none" w:sz="0" w:space="0" w:color="auto"/>
          </w:divBdr>
          <w:divsChild>
            <w:div w:id="1004358785">
              <w:marLeft w:val="0"/>
              <w:marRight w:val="0"/>
              <w:marTop w:val="0"/>
              <w:marBottom w:val="0"/>
              <w:divBdr>
                <w:top w:val="none" w:sz="0" w:space="0" w:color="auto"/>
                <w:left w:val="none" w:sz="0" w:space="0" w:color="auto"/>
                <w:bottom w:val="none" w:sz="0" w:space="0" w:color="auto"/>
                <w:right w:val="none" w:sz="0" w:space="0" w:color="auto"/>
              </w:divBdr>
              <w:divsChild>
                <w:div w:id="54663713">
                  <w:marLeft w:val="0"/>
                  <w:marRight w:val="0"/>
                  <w:marTop w:val="0"/>
                  <w:marBottom w:val="0"/>
                  <w:divBdr>
                    <w:top w:val="none" w:sz="0" w:space="0" w:color="auto"/>
                    <w:left w:val="none" w:sz="0" w:space="0" w:color="auto"/>
                    <w:bottom w:val="none" w:sz="0" w:space="0" w:color="auto"/>
                    <w:right w:val="none" w:sz="0" w:space="0" w:color="auto"/>
                  </w:divBdr>
                </w:div>
                <w:div w:id="116149877">
                  <w:marLeft w:val="0"/>
                  <w:marRight w:val="0"/>
                  <w:marTop w:val="0"/>
                  <w:marBottom w:val="0"/>
                  <w:divBdr>
                    <w:top w:val="none" w:sz="0" w:space="0" w:color="auto"/>
                    <w:left w:val="none" w:sz="0" w:space="0" w:color="auto"/>
                    <w:bottom w:val="none" w:sz="0" w:space="0" w:color="auto"/>
                    <w:right w:val="none" w:sz="0" w:space="0" w:color="auto"/>
                  </w:divBdr>
                </w:div>
                <w:div w:id="215817883">
                  <w:marLeft w:val="0"/>
                  <w:marRight w:val="0"/>
                  <w:marTop w:val="0"/>
                  <w:marBottom w:val="0"/>
                  <w:divBdr>
                    <w:top w:val="none" w:sz="0" w:space="0" w:color="auto"/>
                    <w:left w:val="none" w:sz="0" w:space="0" w:color="auto"/>
                    <w:bottom w:val="none" w:sz="0" w:space="0" w:color="auto"/>
                    <w:right w:val="none" w:sz="0" w:space="0" w:color="auto"/>
                  </w:divBdr>
                </w:div>
                <w:div w:id="249505882">
                  <w:marLeft w:val="0"/>
                  <w:marRight w:val="0"/>
                  <w:marTop w:val="0"/>
                  <w:marBottom w:val="0"/>
                  <w:divBdr>
                    <w:top w:val="none" w:sz="0" w:space="0" w:color="auto"/>
                    <w:left w:val="none" w:sz="0" w:space="0" w:color="auto"/>
                    <w:bottom w:val="none" w:sz="0" w:space="0" w:color="auto"/>
                    <w:right w:val="none" w:sz="0" w:space="0" w:color="auto"/>
                  </w:divBdr>
                </w:div>
                <w:div w:id="273901026">
                  <w:marLeft w:val="0"/>
                  <w:marRight w:val="0"/>
                  <w:marTop w:val="0"/>
                  <w:marBottom w:val="0"/>
                  <w:divBdr>
                    <w:top w:val="none" w:sz="0" w:space="0" w:color="auto"/>
                    <w:left w:val="none" w:sz="0" w:space="0" w:color="auto"/>
                    <w:bottom w:val="none" w:sz="0" w:space="0" w:color="auto"/>
                    <w:right w:val="none" w:sz="0" w:space="0" w:color="auto"/>
                  </w:divBdr>
                </w:div>
                <w:div w:id="559830311">
                  <w:marLeft w:val="0"/>
                  <w:marRight w:val="0"/>
                  <w:marTop w:val="0"/>
                  <w:marBottom w:val="0"/>
                  <w:divBdr>
                    <w:top w:val="none" w:sz="0" w:space="0" w:color="auto"/>
                    <w:left w:val="none" w:sz="0" w:space="0" w:color="auto"/>
                    <w:bottom w:val="none" w:sz="0" w:space="0" w:color="auto"/>
                    <w:right w:val="none" w:sz="0" w:space="0" w:color="auto"/>
                  </w:divBdr>
                </w:div>
                <w:div w:id="570820173">
                  <w:marLeft w:val="0"/>
                  <w:marRight w:val="0"/>
                  <w:marTop w:val="0"/>
                  <w:marBottom w:val="0"/>
                  <w:divBdr>
                    <w:top w:val="none" w:sz="0" w:space="0" w:color="auto"/>
                    <w:left w:val="none" w:sz="0" w:space="0" w:color="auto"/>
                    <w:bottom w:val="none" w:sz="0" w:space="0" w:color="auto"/>
                    <w:right w:val="none" w:sz="0" w:space="0" w:color="auto"/>
                  </w:divBdr>
                </w:div>
                <w:div w:id="727919649">
                  <w:marLeft w:val="0"/>
                  <w:marRight w:val="0"/>
                  <w:marTop w:val="0"/>
                  <w:marBottom w:val="0"/>
                  <w:divBdr>
                    <w:top w:val="none" w:sz="0" w:space="0" w:color="auto"/>
                    <w:left w:val="none" w:sz="0" w:space="0" w:color="auto"/>
                    <w:bottom w:val="none" w:sz="0" w:space="0" w:color="auto"/>
                    <w:right w:val="none" w:sz="0" w:space="0" w:color="auto"/>
                  </w:divBdr>
                </w:div>
                <w:div w:id="764304333">
                  <w:marLeft w:val="0"/>
                  <w:marRight w:val="0"/>
                  <w:marTop w:val="0"/>
                  <w:marBottom w:val="0"/>
                  <w:divBdr>
                    <w:top w:val="none" w:sz="0" w:space="0" w:color="auto"/>
                    <w:left w:val="none" w:sz="0" w:space="0" w:color="auto"/>
                    <w:bottom w:val="none" w:sz="0" w:space="0" w:color="auto"/>
                    <w:right w:val="none" w:sz="0" w:space="0" w:color="auto"/>
                  </w:divBdr>
                </w:div>
                <w:div w:id="841093810">
                  <w:marLeft w:val="0"/>
                  <w:marRight w:val="0"/>
                  <w:marTop w:val="0"/>
                  <w:marBottom w:val="0"/>
                  <w:divBdr>
                    <w:top w:val="none" w:sz="0" w:space="0" w:color="auto"/>
                    <w:left w:val="none" w:sz="0" w:space="0" w:color="auto"/>
                    <w:bottom w:val="none" w:sz="0" w:space="0" w:color="auto"/>
                    <w:right w:val="none" w:sz="0" w:space="0" w:color="auto"/>
                  </w:divBdr>
                </w:div>
                <w:div w:id="863136473">
                  <w:marLeft w:val="0"/>
                  <w:marRight w:val="0"/>
                  <w:marTop w:val="0"/>
                  <w:marBottom w:val="0"/>
                  <w:divBdr>
                    <w:top w:val="none" w:sz="0" w:space="0" w:color="auto"/>
                    <w:left w:val="none" w:sz="0" w:space="0" w:color="auto"/>
                    <w:bottom w:val="none" w:sz="0" w:space="0" w:color="auto"/>
                    <w:right w:val="none" w:sz="0" w:space="0" w:color="auto"/>
                  </w:divBdr>
                </w:div>
                <w:div w:id="913929405">
                  <w:marLeft w:val="0"/>
                  <w:marRight w:val="0"/>
                  <w:marTop w:val="0"/>
                  <w:marBottom w:val="0"/>
                  <w:divBdr>
                    <w:top w:val="none" w:sz="0" w:space="0" w:color="auto"/>
                    <w:left w:val="none" w:sz="0" w:space="0" w:color="auto"/>
                    <w:bottom w:val="none" w:sz="0" w:space="0" w:color="auto"/>
                    <w:right w:val="none" w:sz="0" w:space="0" w:color="auto"/>
                  </w:divBdr>
                </w:div>
                <w:div w:id="979844677">
                  <w:marLeft w:val="0"/>
                  <w:marRight w:val="0"/>
                  <w:marTop w:val="0"/>
                  <w:marBottom w:val="0"/>
                  <w:divBdr>
                    <w:top w:val="none" w:sz="0" w:space="0" w:color="auto"/>
                    <w:left w:val="none" w:sz="0" w:space="0" w:color="auto"/>
                    <w:bottom w:val="none" w:sz="0" w:space="0" w:color="auto"/>
                    <w:right w:val="none" w:sz="0" w:space="0" w:color="auto"/>
                  </w:divBdr>
                </w:div>
                <w:div w:id="1009023416">
                  <w:marLeft w:val="0"/>
                  <w:marRight w:val="0"/>
                  <w:marTop w:val="0"/>
                  <w:marBottom w:val="0"/>
                  <w:divBdr>
                    <w:top w:val="none" w:sz="0" w:space="0" w:color="auto"/>
                    <w:left w:val="none" w:sz="0" w:space="0" w:color="auto"/>
                    <w:bottom w:val="none" w:sz="0" w:space="0" w:color="auto"/>
                    <w:right w:val="none" w:sz="0" w:space="0" w:color="auto"/>
                  </w:divBdr>
                </w:div>
                <w:div w:id="1018966452">
                  <w:marLeft w:val="0"/>
                  <w:marRight w:val="0"/>
                  <w:marTop w:val="0"/>
                  <w:marBottom w:val="0"/>
                  <w:divBdr>
                    <w:top w:val="none" w:sz="0" w:space="0" w:color="auto"/>
                    <w:left w:val="none" w:sz="0" w:space="0" w:color="auto"/>
                    <w:bottom w:val="none" w:sz="0" w:space="0" w:color="auto"/>
                    <w:right w:val="none" w:sz="0" w:space="0" w:color="auto"/>
                  </w:divBdr>
                </w:div>
                <w:div w:id="1174488522">
                  <w:marLeft w:val="0"/>
                  <w:marRight w:val="0"/>
                  <w:marTop w:val="0"/>
                  <w:marBottom w:val="0"/>
                  <w:divBdr>
                    <w:top w:val="none" w:sz="0" w:space="0" w:color="auto"/>
                    <w:left w:val="none" w:sz="0" w:space="0" w:color="auto"/>
                    <w:bottom w:val="none" w:sz="0" w:space="0" w:color="auto"/>
                    <w:right w:val="none" w:sz="0" w:space="0" w:color="auto"/>
                  </w:divBdr>
                </w:div>
                <w:div w:id="1249576464">
                  <w:marLeft w:val="0"/>
                  <w:marRight w:val="0"/>
                  <w:marTop w:val="0"/>
                  <w:marBottom w:val="0"/>
                  <w:divBdr>
                    <w:top w:val="none" w:sz="0" w:space="0" w:color="auto"/>
                    <w:left w:val="none" w:sz="0" w:space="0" w:color="auto"/>
                    <w:bottom w:val="none" w:sz="0" w:space="0" w:color="auto"/>
                    <w:right w:val="none" w:sz="0" w:space="0" w:color="auto"/>
                  </w:divBdr>
                </w:div>
                <w:div w:id="1338534652">
                  <w:marLeft w:val="0"/>
                  <w:marRight w:val="0"/>
                  <w:marTop w:val="0"/>
                  <w:marBottom w:val="0"/>
                  <w:divBdr>
                    <w:top w:val="none" w:sz="0" w:space="0" w:color="auto"/>
                    <w:left w:val="none" w:sz="0" w:space="0" w:color="auto"/>
                    <w:bottom w:val="none" w:sz="0" w:space="0" w:color="auto"/>
                    <w:right w:val="none" w:sz="0" w:space="0" w:color="auto"/>
                  </w:divBdr>
                </w:div>
                <w:div w:id="1388995576">
                  <w:marLeft w:val="0"/>
                  <w:marRight w:val="0"/>
                  <w:marTop w:val="0"/>
                  <w:marBottom w:val="0"/>
                  <w:divBdr>
                    <w:top w:val="none" w:sz="0" w:space="0" w:color="auto"/>
                    <w:left w:val="none" w:sz="0" w:space="0" w:color="auto"/>
                    <w:bottom w:val="none" w:sz="0" w:space="0" w:color="auto"/>
                    <w:right w:val="none" w:sz="0" w:space="0" w:color="auto"/>
                  </w:divBdr>
                </w:div>
                <w:div w:id="1424911150">
                  <w:marLeft w:val="0"/>
                  <w:marRight w:val="0"/>
                  <w:marTop w:val="0"/>
                  <w:marBottom w:val="0"/>
                  <w:divBdr>
                    <w:top w:val="none" w:sz="0" w:space="0" w:color="auto"/>
                    <w:left w:val="none" w:sz="0" w:space="0" w:color="auto"/>
                    <w:bottom w:val="none" w:sz="0" w:space="0" w:color="auto"/>
                    <w:right w:val="none" w:sz="0" w:space="0" w:color="auto"/>
                  </w:divBdr>
                </w:div>
                <w:div w:id="1600913726">
                  <w:marLeft w:val="0"/>
                  <w:marRight w:val="0"/>
                  <w:marTop w:val="0"/>
                  <w:marBottom w:val="0"/>
                  <w:divBdr>
                    <w:top w:val="none" w:sz="0" w:space="0" w:color="auto"/>
                    <w:left w:val="none" w:sz="0" w:space="0" w:color="auto"/>
                    <w:bottom w:val="none" w:sz="0" w:space="0" w:color="auto"/>
                    <w:right w:val="none" w:sz="0" w:space="0" w:color="auto"/>
                  </w:divBdr>
                </w:div>
                <w:div w:id="1603489607">
                  <w:marLeft w:val="0"/>
                  <w:marRight w:val="0"/>
                  <w:marTop w:val="0"/>
                  <w:marBottom w:val="0"/>
                  <w:divBdr>
                    <w:top w:val="none" w:sz="0" w:space="0" w:color="auto"/>
                    <w:left w:val="none" w:sz="0" w:space="0" w:color="auto"/>
                    <w:bottom w:val="none" w:sz="0" w:space="0" w:color="auto"/>
                    <w:right w:val="none" w:sz="0" w:space="0" w:color="auto"/>
                  </w:divBdr>
                </w:div>
                <w:div w:id="1630088718">
                  <w:marLeft w:val="0"/>
                  <w:marRight w:val="0"/>
                  <w:marTop w:val="0"/>
                  <w:marBottom w:val="0"/>
                  <w:divBdr>
                    <w:top w:val="none" w:sz="0" w:space="0" w:color="auto"/>
                    <w:left w:val="none" w:sz="0" w:space="0" w:color="auto"/>
                    <w:bottom w:val="none" w:sz="0" w:space="0" w:color="auto"/>
                    <w:right w:val="none" w:sz="0" w:space="0" w:color="auto"/>
                  </w:divBdr>
                </w:div>
                <w:div w:id="1647390780">
                  <w:marLeft w:val="0"/>
                  <w:marRight w:val="0"/>
                  <w:marTop w:val="0"/>
                  <w:marBottom w:val="0"/>
                  <w:divBdr>
                    <w:top w:val="none" w:sz="0" w:space="0" w:color="auto"/>
                    <w:left w:val="none" w:sz="0" w:space="0" w:color="auto"/>
                    <w:bottom w:val="none" w:sz="0" w:space="0" w:color="auto"/>
                    <w:right w:val="none" w:sz="0" w:space="0" w:color="auto"/>
                  </w:divBdr>
                </w:div>
                <w:div w:id="1897012298">
                  <w:marLeft w:val="0"/>
                  <w:marRight w:val="0"/>
                  <w:marTop w:val="0"/>
                  <w:marBottom w:val="0"/>
                  <w:divBdr>
                    <w:top w:val="none" w:sz="0" w:space="0" w:color="auto"/>
                    <w:left w:val="none" w:sz="0" w:space="0" w:color="auto"/>
                    <w:bottom w:val="none" w:sz="0" w:space="0" w:color="auto"/>
                    <w:right w:val="none" w:sz="0" w:space="0" w:color="auto"/>
                  </w:divBdr>
                </w:div>
                <w:div w:id="1937321599">
                  <w:marLeft w:val="0"/>
                  <w:marRight w:val="0"/>
                  <w:marTop w:val="0"/>
                  <w:marBottom w:val="0"/>
                  <w:divBdr>
                    <w:top w:val="none" w:sz="0" w:space="0" w:color="auto"/>
                    <w:left w:val="none" w:sz="0" w:space="0" w:color="auto"/>
                    <w:bottom w:val="none" w:sz="0" w:space="0" w:color="auto"/>
                    <w:right w:val="none" w:sz="0" w:space="0" w:color="auto"/>
                  </w:divBdr>
                </w:div>
                <w:div w:id="1952935571">
                  <w:marLeft w:val="0"/>
                  <w:marRight w:val="0"/>
                  <w:marTop w:val="0"/>
                  <w:marBottom w:val="0"/>
                  <w:divBdr>
                    <w:top w:val="none" w:sz="0" w:space="0" w:color="auto"/>
                    <w:left w:val="none" w:sz="0" w:space="0" w:color="auto"/>
                    <w:bottom w:val="none" w:sz="0" w:space="0" w:color="auto"/>
                    <w:right w:val="none" w:sz="0" w:space="0" w:color="auto"/>
                  </w:divBdr>
                </w:div>
                <w:div w:id="2062246689">
                  <w:marLeft w:val="0"/>
                  <w:marRight w:val="0"/>
                  <w:marTop w:val="0"/>
                  <w:marBottom w:val="0"/>
                  <w:divBdr>
                    <w:top w:val="none" w:sz="0" w:space="0" w:color="auto"/>
                    <w:left w:val="none" w:sz="0" w:space="0" w:color="auto"/>
                    <w:bottom w:val="none" w:sz="0" w:space="0" w:color="auto"/>
                    <w:right w:val="none" w:sz="0" w:space="0" w:color="auto"/>
                  </w:divBdr>
                </w:div>
                <w:div w:id="2102603803">
                  <w:marLeft w:val="0"/>
                  <w:marRight w:val="0"/>
                  <w:marTop w:val="0"/>
                  <w:marBottom w:val="0"/>
                  <w:divBdr>
                    <w:top w:val="none" w:sz="0" w:space="0" w:color="auto"/>
                    <w:left w:val="none" w:sz="0" w:space="0" w:color="auto"/>
                    <w:bottom w:val="none" w:sz="0" w:space="0" w:color="auto"/>
                    <w:right w:val="none" w:sz="0" w:space="0" w:color="auto"/>
                  </w:divBdr>
                </w:div>
                <w:div w:id="21138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7384">
          <w:marLeft w:val="0"/>
          <w:marRight w:val="0"/>
          <w:marTop w:val="0"/>
          <w:marBottom w:val="0"/>
          <w:divBdr>
            <w:top w:val="none" w:sz="0" w:space="0" w:color="auto"/>
            <w:left w:val="none" w:sz="0" w:space="0" w:color="auto"/>
            <w:bottom w:val="none" w:sz="0" w:space="0" w:color="auto"/>
            <w:right w:val="none" w:sz="0" w:space="0" w:color="auto"/>
          </w:divBdr>
        </w:div>
        <w:div w:id="565069583">
          <w:marLeft w:val="0"/>
          <w:marRight w:val="0"/>
          <w:marTop w:val="0"/>
          <w:marBottom w:val="0"/>
          <w:divBdr>
            <w:top w:val="none" w:sz="0" w:space="0" w:color="auto"/>
            <w:left w:val="none" w:sz="0" w:space="0" w:color="auto"/>
            <w:bottom w:val="none" w:sz="0" w:space="0" w:color="auto"/>
            <w:right w:val="none" w:sz="0" w:space="0" w:color="auto"/>
          </w:divBdr>
        </w:div>
        <w:div w:id="579021245">
          <w:marLeft w:val="0"/>
          <w:marRight w:val="0"/>
          <w:marTop w:val="0"/>
          <w:marBottom w:val="0"/>
          <w:divBdr>
            <w:top w:val="none" w:sz="0" w:space="0" w:color="auto"/>
            <w:left w:val="none" w:sz="0" w:space="0" w:color="auto"/>
            <w:bottom w:val="none" w:sz="0" w:space="0" w:color="auto"/>
            <w:right w:val="none" w:sz="0" w:space="0" w:color="auto"/>
          </w:divBdr>
        </w:div>
        <w:div w:id="609313556">
          <w:marLeft w:val="0"/>
          <w:marRight w:val="0"/>
          <w:marTop w:val="0"/>
          <w:marBottom w:val="0"/>
          <w:divBdr>
            <w:top w:val="none" w:sz="0" w:space="0" w:color="auto"/>
            <w:left w:val="none" w:sz="0" w:space="0" w:color="auto"/>
            <w:bottom w:val="none" w:sz="0" w:space="0" w:color="auto"/>
            <w:right w:val="none" w:sz="0" w:space="0" w:color="auto"/>
          </w:divBdr>
        </w:div>
        <w:div w:id="620842513">
          <w:marLeft w:val="0"/>
          <w:marRight w:val="0"/>
          <w:marTop w:val="0"/>
          <w:marBottom w:val="0"/>
          <w:divBdr>
            <w:top w:val="none" w:sz="0" w:space="0" w:color="auto"/>
            <w:left w:val="none" w:sz="0" w:space="0" w:color="auto"/>
            <w:bottom w:val="none" w:sz="0" w:space="0" w:color="auto"/>
            <w:right w:val="none" w:sz="0" w:space="0" w:color="auto"/>
          </w:divBdr>
          <w:divsChild>
            <w:div w:id="1538467393">
              <w:marLeft w:val="0"/>
              <w:marRight w:val="0"/>
              <w:marTop w:val="0"/>
              <w:marBottom w:val="0"/>
              <w:divBdr>
                <w:top w:val="none" w:sz="0" w:space="0" w:color="auto"/>
                <w:left w:val="none" w:sz="0" w:space="0" w:color="auto"/>
                <w:bottom w:val="none" w:sz="0" w:space="0" w:color="auto"/>
                <w:right w:val="none" w:sz="0" w:space="0" w:color="auto"/>
              </w:divBdr>
              <w:divsChild>
                <w:div w:id="5913415">
                  <w:marLeft w:val="0"/>
                  <w:marRight w:val="0"/>
                  <w:marTop w:val="0"/>
                  <w:marBottom w:val="0"/>
                  <w:divBdr>
                    <w:top w:val="none" w:sz="0" w:space="0" w:color="auto"/>
                    <w:left w:val="none" w:sz="0" w:space="0" w:color="auto"/>
                    <w:bottom w:val="none" w:sz="0" w:space="0" w:color="auto"/>
                    <w:right w:val="none" w:sz="0" w:space="0" w:color="auto"/>
                  </w:divBdr>
                </w:div>
                <w:div w:id="8802675">
                  <w:marLeft w:val="0"/>
                  <w:marRight w:val="0"/>
                  <w:marTop w:val="0"/>
                  <w:marBottom w:val="0"/>
                  <w:divBdr>
                    <w:top w:val="none" w:sz="0" w:space="0" w:color="auto"/>
                    <w:left w:val="none" w:sz="0" w:space="0" w:color="auto"/>
                    <w:bottom w:val="none" w:sz="0" w:space="0" w:color="auto"/>
                    <w:right w:val="none" w:sz="0" w:space="0" w:color="auto"/>
                  </w:divBdr>
                </w:div>
                <w:div w:id="10765976">
                  <w:marLeft w:val="0"/>
                  <w:marRight w:val="0"/>
                  <w:marTop w:val="0"/>
                  <w:marBottom w:val="0"/>
                  <w:divBdr>
                    <w:top w:val="none" w:sz="0" w:space="0" w:color="auto"/>
                    <w:left w:val="none" w:sz="0" w:space="0" w:color="auto"/>
                    <w:bottom w:val="none" w:sz="0" w:space="0" w:color="auto"/>
                    <w:right w:val="none" w:sz="0" w:space="0" w:color="auto"/>
                  </w:divBdr>
                </w:div>
                <w:div w:id="11614489">
                  <w:marLeft w:val="0"/>
                  <w:marRight w:val="0"/>
                  <w:marTop w:val="0"/>
                  <w:marBottom w:val="0"/>
                  <w:divBdr>
                    <w:top w:val="none" w:sz="0" w:space="0" w:color="auto"/>
                    <w:left w:val="none" w:sz="0" w:space="0" w:color="auto"/>
                    <w:bottom w:val="none" w:sz="0" w:space="0" w:color="auto"/>
                    <w:right w:val="none" w:sz="0" w:space="0" w:color="auto"/>
                  </w:divBdr>
                </w:div>
                <w:div w:id="124929088">
                  <w:marLeft w:val="0"/>
                  <w:marRight w:val="0"/>
                  <w:marTop w:val="0"/>
                  <w:marBottom w:val="0"/>
                  <w:divBdr>
                    <w:top w:val="none" w:sz="0" w:space="0" w:color="auto"/>
                    <w:left w:val="none" w:sz="0" w:space="0" w:color="auto"/>
                    <w:bottom w:val="none" w:sz="0" w:space="0" w:color="auto"/>
                    <w:right w:val="none" w:sz="0" w:space="0" w:color="auto"/>
                  </w:divBdr>
                </w:div>
                <w:div w:id="137769776">
                  <w:marLeft w:val="0"/>
                  <w:marRight w:val="0"/>
                  <w:marTop w:val="0"/>
                  <w:marBottom w:val="0"/>
                  <w:divBdr>
                    <w:top w:val="none" w:sz="0" w:space="0" w:color="auto"/>
                    <w:left w:val="none" w:sz="0" w:space="0" w:color="auto"/>
                    <w:bottom w:val="none" w:sz="0" w:space="0" w:color="auto"/>
                    <w:right w:val="none" w:sz="0" w:space="0" w:color="auto"/>
                  </w:divBdr>
                </w:div>
                <w:div w:id="140124336">
                  <w:marLeft w:val="0"/>
                  <w:marRight w:val="0"/>
                  <w:marTop w:val="0"/>
                  <w:marBottom w:val="0"/>
                  <w:divBdr>
                    <w:top w:val="none" w:sz="0" w:space="0" w:color="auto"/>
                    <w:left w:val="none" w:sz="0" w:space="0" w:color="auto"/>
                    <w:bottom w:val="none" w:sz="0" w:space="0" w:color="auto"/>
                    <w:right w:val="none" w:sz="0" w:space="0" w:color="auto"/>
                  </w:divBdr>
                </w:div>
                <w:div w:id="155996988">
                  <w:marLeft w:val="0"/>
                  <w:marRight w:val="0"/>
                  <w:marTop w:val="0"/>
                  <w:marBottom w:val="0"/>
                  <w:divBdr>
                    <w:top w:val="none" w:sz="0" w:space="0" w:color="auto"/>
                    <w:left w:val="none" w:sz="0" w:space="0" w:color="auto"/>
                    <w:bottom w:val="none" w:sz="0" w:space="0" w:color="auto"/>
                    <w:right w:val="none" w:sz="0" w:space="0" w:color="auto"/>
                  </w:divBdr>
                </w:div>
                <w:div w:id="163280307">
                  <w:marLeft w:val="0"/>
                  <w:marRight w:val="0"/>
                  <w:marTop w:val="0"/>
                  <w:marBottom w:val="0"/>
                  <w:divBdr>
                    <w:top w:val="none" w:sz="0" w:space="0" w:color="auto"/>
                    <w:left w:val="none" w:sz="0" w:space="0" w:color="auto"/>
                    <w:bottom w:val="none" w:sz="0" w:space="0" w:color="auto"/>
                    <w:right w:val="none" w:sz="0" w:space="0" w:color="auto"/>
                  </w:divBdr>
                </w:div>
                <w:div w:id="165294298">
                  <w:marLeft w:val="0"/>
                  <w:marRight w:val="0"/>
                  <w:marTop w:val="0"/>
                  <w:marBottom w:val="0"/>
                  <w:divBdr>
                    <w:top w:val="none" w:sz="0" w:space="0" w:color="auto"/>
                    <w:left w:val="none" w:sz="0" w:space="0" w:color="auto"/>
                    <w:bottom w:val="none" w:sz="0" w:space="0" w:color="auto"/>
                    <w:right w:val="none" w:sz="0" w:space="0" w:color="auto"/>
                  </w:divBdr>
                </w:div>
                <w:div w:id="171995928">
                  <w:marLeft w:val="0"/>
                  <w:marRight w:val="0"/>
                  <w:marTop w:val="0"/>
                  <w:marBottom w:val="0"/>
                  <w:divBdr>
                    <w:top w:val="none" w:sz="0" w:space="0" w:color="auto"/>
                    <w:left w:val="none" w:sz="0" w:space="0" w:color="auto"/>
                    <w:bottom w:val="none" w:sz="0" w:space="0" w:color="auto"/>
                    <w:right w:val="none" w:sz="0" w:space="0" w:color="auto"/>
                  </w:divBdr>
                </w:div>
                <w:div w:id="186337851">
                  <w:marLeft w:val="0"/>
                  <w:marRight w:val="0"/>
                  <w:marTop w:val="0"/>
                  <w:marBottom w:val="0"/>
                  <w:divBdr>
                    <w:top w:val="none" w:sz="0" w:space="0" w:color="auto"/>
                    <w:left w:val="none" w:sz="0" w:space="0" w:color="auto"/>
                    <w:bottom w:val="none" w:sz="0" w:space="0" w:color="auto"/>
                    <w:right w:val="none" w:sz="0" w:space="0" w:color="auto"/>
                  </w:divBdr>
                </w:div>
                <w:div w:id="195196655">
                  <w:marLeft w:val="0"/>
                  <w:marRight w:val="0"/>
                  <w:marTop w:val="0"/>
                  <w:marBottom w:val="0"/>
                  <w:divBdr>
                    <w:top w:val="none" w:sz="0" w:space="0" w:color="auto"/>
                    <w:left w:val="none" w:sz="0" w:space="0" w:color="auto"/>
                    <w:bottom w:val="none" w:sz="0" w:space="0" w:color="auto"/>
                    <w:right w:val="none" w:sz="0" w:space="0" w:color="auto"/>
                  </w:divBdr>
                </w:div>
                <w:div w:id="206112892">
                  <w:marLeft w:val="0"/>
                  <w:marRight w:val="0"/>
                  <w:marTop w:val="0"/>
                  <w:marBottom w:val="0"/>
                  <w:divBdr>
                    <w:top w:val="none" w:sz="0" w:space="0" w:color="auto"/>
                    <w:left w:val="none" w:sz="0" w:space="0" w:color="auto"/>
                    <w:bottom w:val="none" w:sz="0" w:space="0" w:color="auto"/>
                    <w:right w:val="none" w:sz="0" w:space="0" w:color="auto"/>
                  </w:divBdr>
                </w:div>
                <w:div w:id="234900290">
                  <w:marLeft w:val="0"/>
                  <w:marRight w:val="0"/>
                  <w:marTop w:val="0"/>
                  <w:marBottom w:val="0"/>
                  <w:divBdr>
                    <w:top w:val="none" w:sz="0" w:space="0" w:color="auto"/>
                    <w:left w:val="none" w:sz="0" w:space="0" w:color="auto"/>
                    <w:bottom w:val="none" w:sz="0" w:space="0" w:color="auto"/>
                    <w:right w:val="none" w:sz="0" w:space="0" w:color="auto"/>
                  </w:divBdr>
                </w:div>
                <w:div w:id="245114253">
                  <w:marLeft w:val="0"/>
                  <w:marRight w:val="0"/>
                  <w:marTop w:val="0"/>
                  <w:marBottom w:val="0"/>
                  <w:divBdr>
                    <w:top w:val="none" w:sz="0" w:space="0" w:color="auto"/>
                    <w:left w:val="none" w:sz="0" w:space="0" w:color="auto"/>
                    <w:bottom w:val="none" w:sz="0" w:space="0" w:color="auto"/>
                    <w:right w:val="none" w:sz="0" w:space="0" w:color="auto"/>
                  </w:divBdr>
                </w:div>
                <w:div w:id="253786214">
                  <w:marLeft w:val="0"/>
                  <w:marRight w:val="0"/>
                  <w:marTop w:val="0"/>
                  <w:marBottom w:val="0"/>
                  <w:divBdr>
                    <w:top w:val="none" w:sz="0" w:space="0" w:color="auto"/>
                    <w:left w:val="none" w:sz="0" w:space="0" w:color="auto"/>
                    <w:bottom w:val="none" w:sz="0" w:space="0" w:color="auto"/>
                    <w:right w:val="none" w:sz="0" w:space="0" w:color="auto"/>
                  </w:divBdr>
                </w:div>
                <w:div w:id="262421913">
                  <w:marLeft w:val="0"/>
                  <w:marRight w:val="0"/>
                  <w:marTop w:val="0"/>
                  <w:marBottom w:val="0"/>
                  <w:divBdr>
                    <w:top w:val="none" w:sz="0" w:space="0" w:color="auto"/>
                    <w:left w:val="none" w:sz="0" w:space="0" w:color="auto"/>
                    <w:bottom w:val="none" w:sz="0" w:space="0" w:color="auto"/>
                    <w:right w:val="none" w:sz="0" w:space="0" w:color="auto"/>
                  </w:divBdr>
                </w:div>
                <w:div w:id="265693145">
                  <w:marLeft w:val="0"/>
                  <w:marRight w:val="0"/>
                  <w:marTop w:val="0"/>
                  <w:marBottom w:val="0"/>
                  <w:divBdr>
                    <w:top w:val="none" w:sz="0" w:space="0" w:color="auto"/>
                    <w:left w:val="none" w:sz="0" w:space="0" w:color="auto"/>
                    <w:bottom w:val="none" w:sz="0" w:space="0" w:color="auto"/>
                    <w:right w:val="none" w:sz="0" w:space="0" w:color="auto"/>
                  </w:divBdr>
                </w:div>
                <w:div w:id="267977502">
                  <w:marLeft w:val="0"/>
                  <w:marRight w:val="0"/>
                  <w:marTop w:val="0"/>
                  <w:marBottom w:val="0"/>
                  <w:divBdr>
                    <w:top w:val="none" w:sz="0" w:space="0" w:color="auto"/>
                    <w:left w:val="none" w:sz="0" w:space="0" w:color="auto"/>
                    <w:bottom w:val="none" w:sz="0" w:space="0" w:color="auto"/>
                    <w:right w:val="none" w:sz="0" w:space="0" w:color="auto"/>
                  </w:divBdr>
                </w:div>
                <w:div w:id="321469451">
                  <w:marLeft w:val="0"/>
                  <w:marRight w:val="0"/>
                  <w:marTop w:val="0"/>
                  <w:marBottom w:val="0"/>
                  <w:divBdr>
                    <w:top w:val="none" w:sz="0" w:space="0" w:color="auto"/>
                    <w:left w:val="none" w:sz="0" w:space="0" w:color="auto"/>
                    <w:bottom w:val="none" w:sz="0" w:space="0" w:color="auto"/>
                    <w:right w:val="none" w:sz="0" w:space="0" w:color="auto"/>
                  </w:divBdr>
                </w:div>
                <w:div w:id="400255489">
                  <w:marLeft w:val="0"/>
                  <w:marRight w:val="0"/>
                  <w:marTop w:val="0"/>
                  <w:marBottom w:val="0"/>
                  <w:divBdr>
                    <w:top w:val="none" w:sz="0" w:space="0" w:color="auto"/>
                    <w:left w:val="none" w:sz="0" w:space="0" w:color="auto"/>
                    <w:bottom w:val="none" w:sz="0" w:space="0" w:color="auto"/>
                    <w:right w:val="none" w:sz="0" w:space="0" w:color="auto"/>
                  </w:divBdr>
                </w:div>
                <w:div w:id="405304335">
                  <w:marLeft w:val="0"/>
                  <w:marRight w:val="0"/>
                  <w:marTop w:val="0"/>
                  <w:marBottom w:val="0"/>
                  <w:divBdr>
                    <w:top w:val="none" w:sz="0" w:space="0" w:color="auto"/>
                    <w:left w:val="none" w:sz="0" w:space="0" w:color="auto"/>
                    <w:bottom w:val="none" w:sz="0" w:space="0" w:color="auto"/>
                    <w:right w:val="none" w:sz="0" w:space="0" w:color="auto"/>
                  </w:divBdr>
                </w:div>
                <w:div w:id="410540609">
                  <w:marLeft w:val="0"/>
                  <w:marRight w:val="0"/>
                  <w:marTop w:val="0"/>
                  <w:marBottom w:val="0"/>
                  <w:divBdr>
                    <w:top w:val="none" w:sz="0" w:space="0" w:color="auto"/>
                    <w:left w:val="none" w:sz="0" w:space="0" w:color="auto"/>
                    <w:bottom w:val="none" w:sz="0" w:space="0" w:color="auto"/>
                    <w:right w:val="none" w:sz="0" w:space="0" w:color="auto"/>
                  </w:divBdr>
                </w:div>
                <w:div w:id="436298114">
                  <w:marLeft w:val="0"/>
                  <w:marRight w:val="0"/>
                  <w:marTop w:val="0"/>
                  <w:marBottom w:val="0"/>
                  <w:divBdr>
                    <w:top w:val="none" w:sz="0" w:space="0" w:color="auto"/>
                    <w:left w:val="none" w:sz="0" w:space="0" w:color="auto"/>
                    <w:bottom w:val="none" w:sz="0" w:space="0" w:color="auto"/>
                    <w:right w:val="none" w:sz="0" w:space="0" w:color="auto"/>
                  </w:divBdr>
                </w:div>
                <w:div w:id="450906983">
                  <w:marLeft w:val="0"/>
                  <w:marRight w:val="0"/>
                  <w:marTop w:val="0"/>
                  <w:marBottom w:val="0"/>
                  <w:divBdr>
                    <w:top w:val="none" w:sz="0" w:space="0" w:color="auto"/>
                    <w:left w:val="none" w:sz="0" w:space="0" w:color="auto"/>
                    <w:bottom w:val="none" w:sz="0" w:space="0" w:color="auto"/>
                    <w:right w:val="none" w:sz="0" w:space="0" w:color="auto"/>
                  </w:divBdr>
                </w:div>
                <w:div w:id="467939060">
                  <w:marLeft w:val="0"/>
                  <w:marRight w:val="0"/>
                  <w:marTop w:val="0"/>
                  <w:marBottom w:val="0"/>
                  <w:divBdr>
                    <w:top w:val="none" w:sz="0" w:space="0" w:color="auto"/>
                    <w:left w:val="none" w:sz="0" w:space="0" w:color="auto"/>
                    <w:bottom w:val="none" w:sz="0" w:space="0" w:color="auto"/>
                    <w:right w:val="none" w:sz="0" w:space="0" w:color="auto"/>
                  </w:divBdr>
                </w:div>
                <w:div w:id="472601486">
                  <w:marLeft w:val="0"/>
                  <w:marRight w:val="0"/>
                  <w:marTop w:val="0"/>
                  <w:marBottom w:val="0"/>
                  <w:divBdr>
                    <w:top w:val="none" w:sz="0" w:space="0" w:color="auto"/>
                    <w:left w:val="none" w:sz="0" w:space="0" w:color="auto"/>
                    <w:bottom w:val="none" w:sz="0" w:space="0" w:color="auto"/>
                    <w:right w:val="none" w:sz="0" w:space="0" w:color="auto"/>
                  </w:divBdr>
                </w:div>
                <w:div w:id="512769958">
                  <w:marLeft w:val="0"/>
                  <w:marRight w:val="0"/>
                  <w:marTop w:val="0"/>
                  <w:marBottom w:val="0"/>
                  <w:divBdr>
                    <w:top w:val="none" w:sz="0" w:space="0" w:color="auto"/>
                    <w:left w:val="none" w:sz="0" w:space="0" w:color="auto"/>
                    <w:bottom w:val="none" w:sz="0" w:space="0" w:color="auto"/>
                    <w:right w:val="none" w:sz="0" w:space="0" w:color="auto"/>
                  </w:divBdr>
                </w:div>
                <w:div w:id="530536009">
                  <w:marLeft w:val="0"/>
                  <w:marRight w:val="0"/>
                  <w:marTop w:val="0"/>
                  <w:marBottom w:val="0"/>
                  <w:divBdr>
                    <w:top w:val="none" w:sz="0" w:space="0" w:color="auto"/>
                    <w:left w:val="none" w:sz="0" w:space="0" w:color="auto"/>
                    <w:bottom w:val="none" w:sz="0" w:space="0" w:color="auto"/>
                    <w:right w:val="none" w:sz="0" w:space="0" w:color="auto"/>
                  </w:divBdr>
                </w:div>
                <w:div w:id="543561231">
                  <w:marLeft w:val="0"/>
                  <w:marRight w:val="0"/>
                  <w:marTop w:val="0"/>
                  <w:marBottom w:val="0"/>
                  <w:divBdr>
                    <w:top w:val="none" w:sz="0" w:space="0" w:color="auto"/>
                    <w:left w:val="none" w:sz="0" w:space="0" w:color="auto"/>
                    <w:bottom w:val="none" w:sz="0" w:space="0" w:color="auto"/>
                    <w:right w:val="none" w:sz="0" w:space="0" w:color="auto"/>
                  </w:divBdr>
                </w:div>
                <w:div w:id="569119093">
                  <w:marLeft w:val="0"/>
                  <w:marRight w:val="0"/>
                  <w:marTop w:val="0"/>
                  <w:marBottom w:val="0"/>
                  <w:divBdr>
                    <w:top w:val="none" w:sz="0" w:space="0" w:color="auto"/>
                    <w:left w:val="none" w:sz="0" w:space="0" w:color="auto"/>
                    <w:bottom w:val="none" w:sz="0" w:space="0" w:color="auto"/>
                    <w:right w:val="none" w:sz="0" w:space="0" w:color="auto"/>
                  </w:divBdr>
                </w:div>
                <w:div w:id="574976069">
                  <w:marLeft w:val="0"/>
                  <w:marRight w:val="0"/>
                  <w:marTop w:val="0"/>
                  <w:marBottom w:val="0"/>
                  <w:divBdr>
                    <w:top w:val="none" w:sz="0" w:space="0" w:color="auto"/>
                    <w:left w:val="none" w:sz="0" w:space="0" w:color="auto"/>
                    <w:bottom w:val="none" w:sz="0" w:space="0" w:color="auto"/>
                    <w:right w:val="none" w:sz="0" w:space="0" w:color="auto"/>
                  </w:divBdr>
                </w:div>
                <w:div w:id="590889873">
                  <w:marLeft w:val="0"/>
                  <w:marRight w:val="0"/>
                  <w:marTop w:val="0"/>
                  <w:marBottom w:val="0"/>
                  <w:divBdr>
                    <w:top w:val="none" w:sz="0" w:space="0" w:color="auto"/>
                    <w:left w:val="none" w:sz="0" w:space="0" w:color="auto"/>
                    <w:bottom w:val="none" w:sz="0" w:space="0" w:color="auto"/>
                    <w:right w:val="none" w:sz="0" w:space="0" w:color="auto"/>
                  </w:divBdr>
                </w:div>
                <w:div w:id="611397267">
                  <w:marLeft w:val="0"/>
                  <w:marRight w:val="0"/>
                  <w:marTop w:val="0"/>
                  <w:marBottom w:val="0"/>
                  <w:divBdr>
                    <w:top w:val="none" w:sz="0" w:space="0" w:color="auto"/>
                    <w:left w:val="none" w:sz="0" w:space="0" w:color="auto"/>
                    <w:bottom w:val="none" w:sz="0" w:space="0" w:color="auto"/>
                    <w:right w:val="none" w:sz="0" w:space="0" w:color="auto"/>
                  </w:divBdr>
                </w:div>
                <w:div w:id="643507981">
                  <w:marLeft w:val="0"/>
                  <w:marRight w:val="0"/>
                  <w:marTop w:val="0"/>
                  <w:marBottom w:val="0"/>
                  <w:divBdr>
                    <w:top w:val="none" w:sz="0" w:space="0" w:color="auto"/>
                    <w:left w:val="none" w:sz="0" w:space="0" w:color="auto"/>
                    <w:bottom w:val="none" w:sz="0" w:space="0" w:color="auto"/>
                    <w:right w:val="none" w:sz="0" w:space="0" w:color="auto"/>
                  </w:divBdr>
                </w:div>
                <w:div w:id="648100555">
                  <w:marLeft w:val="0"/>
                  <w:marRight w:val="0"/>
                  <w:marTop w:val="0"/>
                  <w:marBottom w:val="0"/>
                  <w:divBdr>
                    <w:top w:val="none" w:sz="0" w:space="0" w:color="auto"/>
                    <w:left w:val="none" w:sz="0" w:space="0" w:color="auto"/>
                    <w:bottom w:val="none" w:sz="0" w:space="0" w:color="auto"/>
                    <w:right w:val="none" w:sz="0" w:space="0" w:color="auto"/>
                  </w:divBdr>
                </w:div>
                <w:div w:id="655690362">
                  <w:marLeft w:val="0"/>
                  <w:marRight w:val="0"/>
                  <w:marTop w:val="0"/>
                  <w:marBottom w:val="0"/>
                  <w:divBdr>
                    <w:top w:val="none" w:sz="0" w:space="0" w:color="auto"/>
                    <w:left w:val="none" w:sz="0" w:space="0" w:color="auto"/>
                    <w:bottom w:val="none" w:sz="0" w:space="0" w:color="auto"/>
                    <w:right w:val="none" w:sz="0" w:space="0" w:color="auto"/>
                  </w:divBdr>
                </w:div>
                <w:div w:id="681710792">
                  <w:marLeft w:val="0"/>
                  <w:marRight w:val="0"/>
                  <w:marTop w:val="0"/>
                  <w:marBottom w:val="0"/>
                  <w:divBdr>
                    <w:top w:val="none" w:sz="0" w:space="0" w:color="auto"/>
                    <w:left w:val="none" w:sz="0" w:space="0" w:color="auto"/>
                    <w:bottom w:val="none" w:sz="0" w:space="0" w:color="auto"/>
                    <w:right w:val="none" w:sz="0" w:space="0" w:color="auto"/>
                  </w:divBdr>
                </w:div>
                <w:div w:id="691607813">
                  <w:marLeft w:val="0"/>
                  <w:marRight w:val="0"/>
                  <w:marTop w:val="0"/>
                  <w:marBottom w:val="0"/>
                  <w:divBdr>
                    <w:top w:val="none" w:sz="0" w:space="0" w:color="auto"/>
                    <w:left w:val="none" w:sz="0" w:space="0" w:color="auto"/>
                    <w:bottom w:val="none" w:sz="0" w:space="0" w:color="auto"/>
                    <w:right w:val="none" w:sz="0" w:space="0" w:color="auto"/>
                  </w:divBdr>
                </w:div>
                <w:div w:id="710961505">
                  <w:marLeft w:val="0"/>
                  <w:marRight w:val="0"/>
                  <w:marTop w:val="0"/>
                  <w:marBottom w:val="0"/>
                  <w:divBdr>
                    <w:top w:val="none" w:sz="0" w:space="0" w:color="auto"/>
                    <w:left w:val="none" w:sz="0" w:space="0" w:color="auto"/>
                    <w:bottom w:val="none" w:sz="0" w:space="0" w:color="auto"/>
                    <w:right w:val="none" w:sz="0" w:space="0" w:color="auto"/>
                  </w:divBdr>
                </w:div>
                <w:div w:id="719328260">
                  <w:marLeft w:val="0"/>
                  <w:marRight w:val="0"/>
                  <w:marTop w:val="0"/>
                  <w:marBottom w:val="0"/>
                  <w:divBdr>
                    <w:top w:val="none" w:sz="0" w:space="0" w:color="auto"/>
                    <w:left w:val="none" w:sz="0" w:space="0" w:color="auto"/>
                    <w:bottom w:val="none" w:sz="0" w:space="0" w:color="auto"/>
                    <w:right w:val="none" w:sz="0" w:space="0" w:color="auto"/>
                  </w:divBdr>
                </w:div>
                <w:div w:id="726997314">
                  <w:marLeft w:val="0"/>
                  <w:marRight w:val="0"/>
                  <w:marTop w:val="0"/>
                  <w:marBottom w:val="0"/>
                  <w:divBdr>
                    <w:top w:val="none" w:sz="0" w:space="0" w:color="auto"/>
                    <w:left w:val="none" w:sz="0" w:space="0" w:color="auto"/>
                    <w:bottom w:val="none" w:sz="0" w:space="0" w:color="auto"/>
                    <w:right w:val="none" w:sz="0" w:space="0" w:color="auto"/>
                  </w:divBdr>
                </w:div>
                <w:div w:id="756287223">
                  <w:marLeft w:val="0"/>
                  <w:marRight w:val="0"/>
                  <w:marTop w:val="0"/>
                  <w:marBottom w:val="0"/>
                  <w:divBdr>
                    <w:top w:val="none" w:sz="0" w:space="0" w:color="auto"/>
                    <w:left w:val="none" w:sz="0" w:space="0" w:color="auto"/>
                    <w:bottom w:val="none" w:sz="0" w:space="0" w:color="auto"/>
                    <w:right w:val="none" w:sz="0" w:space="0" w:color="auto"/>
                  </w:divBdr>
                </w:div>
                <w:div w:id="815419066">
                  <w:marLeft w:val="0"/>
                  <w:marRight w:val="0"/>
                  <w:marTop w:val="0"/>
                  <w:marBottom w:val="0"/>
                  <w:divBdr>
                    <w:top w:val="none" w:sz="0" w:space="0" w:color="auto"/>
                    <w:left w:val="none" w:sz="0" w:space="0" w:color="auto"/>
                    <w:bottom w:val="none" w:sz="0" w:space="0" w:color="auto"/>
                    <w:right w:val="none" w:sz="0" w:space="0" w:color="auto"/>
                  </w:divBdr>
                </w:div>
                <w:div w:id="865169956">
                  <w:marLeft w:val="0"/>
                  <w:marRight w:val="0"/>
                  <w:marTop w:val="0"/>
                  <w:marBottom w:val="0"/>
                  <w:divBdr>
                    <w:top w:val="none" w:sz="0" w:space="0" w:color="auto"/>
                    <w:left w:val="none" w:sz="0" w:space="0" w:color="auto"/>
                    <w:bottom w:val="none" w:sz="0" w:space="0" w:color="auto"/>
                    <w:right w:val="none" w:sz="0" w:space="0" w:color="auto"/>
                  </w:divBdr>
                </w:div>
                <w:div w:id="888689460">
                  <w:marLeft w:val="0"/>
                  <w:marRight w:val="0"/>
                  <w:marTop w:val="0"/>
                  <w:marBottom w:val="0"/>
                  <w:divBdr>
                    <w:top w:val="none" w:sz="0" w:space="0" w:color="auto"/>
                    <w:left w:val="none" w:sz="0" w:space="0" w:color="auto"/>
                    <w:bottom w:val="none" w:sz="0" w:space="0" w:color="auto"/>
                    <w:right w:val="none" w:sz="0" w:space="0" w:color="auto"/>
                  </w:divBdr>
                </w:div>
                <w:div w:id="897323665">
                  <w:marLeft w:val="0"/>
                  <w:marRight w:val="0"/>
                  <w:marTop w:val="0"/>
                  <w:marBottom w:val="0"/>
                  <w:divBdr>
                    <w:top w:val="none" w:sz="0" w:space="0" w:color="auto"/>
                    <w:left w:val="none" w:sz="0" w:space="0" w:color="auto"/>
                    <w:bottom w:val="none" w:sz="0" w:space="0" w:color="auto"/>
                    <w:right w:val="none" w:sz="0" w:space="0" w:color="auto"/>
                  </w:divBdr>
                </w:div>
                <w:div w:id="918518722">
                  <w:marLeft w:val="0"/>
                  <w:marRight w:val="0"/>
                  <w:marTop w:val="0"/>
                  <w:marBottom w:val="0"/>
                  <w:divBdr>
                    <w:top w:val="none" w:sz="0" w:space="0" w:color="auto"/>
                    <w:left w:val="none" w:sz="0" w:space="0" w:color="auto"/>
                    <w:bottom w:val="none" w:sz="0" w:space="0" w:color="auto"/>
                    <w:right w:val="none" w:sz="0" w:space="0" w:color="auto"/>
                  </w:divBdr>
                </w:div>
                <w:div w:id="925842649">
                  <w:marLeft w:val="0"/>
                  <w:marRight w:val="0"/>
                  <w:marTop w:val="0"/>
                  <w:marBottom w:val="0"/>
                  <w:divBdr>
                    <w:top w:val="none" w:sz="0" w:space="0" w:color="auto"/>
                    <w:left w:val="none" w:sz="0" w:space="0" w:color="auto"/>
                    <w:bottom w:val="none" w:sz="0" w:space="0" w:color="auto"/>
                    <w:right w:val="none" w:sz="0" w:space="0" w:color="auto"/>
                  </w:divBdr>
                </w:div>
                <w:div w:id="936445220">
                  <w:marLeft w:val="0"/>
                  <w:marRight w:val="0"/>
                  <w:marTop w:val="0"/>
                  <w:marBottom w:val="0"/>
                  <w:divBdr>
                    <w:top w:val="none" w:sz="0" w:space="0" w:color="auto"/>
                    <w:left w:val="none" w:sz="0" w:space="0" w:color="auto"/>
                    <w:bottom w:val="none" w:sz="0" w:space="0" w:color="auto"/>
                    <w:right w:val="none" w:sz="0" w:space="0" w:color="auto"/>
                  </w:divBdr>
                </w:div>
                <w:div w:id="996376367">
                  <w:marLeft w:val="0"/>
                  <w:marRight w:val="0"/>
                  <w:marTop w:val="0"/>
                  <w:marBottom w:val="0"/>
                  <w:divBdr>
                    <w:top w:val="none" w:sz="0" w:space="0" w:color="auto"/>
                    <w:left w:val="none" w:sz="0" w:space="0" w:color="auto"/>
                    <w:bottom w:val="none" w:sz="0" w:space="0" w:color="auto"/>
                    <w:right w:val="none" w:sz="0" w:space="0" w:color="auto"/>
                  </w:divBdr>
                </w:div>
                <w:div w:id="997223409">
                  <w:marLeft w:val="0"/>
                  <w:marRight w:val="0"/>
                  <w:marTop w:val="0"/>
                  <w:marBottom w:val="0"/>
                  <w:divBdr>
                    <w:top w:val="none" w:sz="0" w:space="0" w:color="auto"/>
                    <w:left w:val="none" w:sz="0" w:space="0" w:color="auto"/>
                    <w:bottom w:val="none" w:sz="0" w:space="0" w:color="auto"/>
                    <w:right w:val="none" w:sz="0" w:space="0" w:color="auto"/>
                  </w:divBdr>
                </w:div>
                <w:div w:id="1020204171">
                  <w:marLeft w:val="0"/>
                  <w:marRight w:val="0"/>
                  <w:marTop w:val="0"/>
                  <w:marBottom w:val="0"/>
                  <w:divBdr>
                    <w:top w:val="none" w:sz="0" w:space="0" w:color="auto"/>
                    <w:left w:val="none" w:sz="0" w:space="0" w:color="auto"/>
                    <w:bottom w:val="none" w:sz="0" w:space="0" w:color="auto"/>
                    <w:right w:val="none" w:sz="0" w:space="0" w:color="auto"/>
                  </w:divBdr>
                </w:div>
                <w:div w:id="1036152704">
                  <w:marLeft w:val="0"/>
                  <w:marRight w:val="0"/>
                  <w:marTop w:val="0"/>
                  <w:marBottom w:val="0"/>
                  <w:divBdr>
                    <w:top w:val="none" w:sz="0" w:space="0" w:color="auto"/>
                    <w:left w:val="none" w:sz="0" w:space="0" w:color="auto"/>
                    <w:bottom w:val="none" w:sz="0" w:space="0" w:color="auto"/>
                    <w:right w:val="none" w:sz="0" w:space="0" w:color="auto"/>
                  </w:divBdr>
                </w:div>
                <w:div w:id="1062675142">
                  <w:marLeft w:val="0"/>
                  <w:marRight w:val="0"/>
                  <w:marTop w:val="0"/>
                  <w:marBottom w:val="0"/>
                  <w:divBdr>
                    <w:top w:val="none" w:sz="0" w:space="0" w:color="auto"/>
                    <w:left w:val="none" w:sz="0" w:space="0" w:color="auto"/>
                    <w:bottom w:val="none" w:sz="0" w:space="0" w:color="auto"/>
                    <w:right w:val="none" w:sz="0" w:space="0" w:color="auto"/>
                  </w:divBdr>
                </w:div>
                <w:div w:id="1066562297">
                  <w:marLeft w:val="0"/>
                  <w:marRight w:val="0"/>
                  <w:marTop w:val="0"/>
                  <w:marBottom w:val="0"/>
                  <w:divBdr>
                    <w:top w:val="none" w:sz="0" w:space="0" w:color="auto"/>
                    <w:left w:val="none" w:sz="0" w:space="0" w:color="auto"/>
                    <w:bottom w:val="none" w:sz="0" w:space="0" w:color="auto"/>
                    <w:right w:val="none" w:sz="0" w:space="0" w:color="auto"/>
                  </w:divBdr>
                </w:div>
                <w:div w:id="1069234369">
                  <w:marLeft w:val="0"/>
                  <w:marRight w:val="0"/>
                  <w:marTop w:val="0"/>
                  <w:marBottom w:val="0"/>
                  <w:divBdr>
                    <w:top w:val="none" w:sz="0" w:space="0" w:color="auto"/>
                    <w:left w:val="none" w:sz="0" w:space="0" w:color="auto"/>
                    <w:bottom w:val="none" w:sz="0" w:space="0" w:color="auto"/>
                    <w:right w:val="none" w:sz="0" w:space="0" w:color="auto"/>
                  </w:divBdr>
                </w:div>
                <w:div w:id="1075200123">
                  <w:marLeft w:val="0"/>
                  <w:marRight w:val="0"/>
                  <w:marTop w:val="0"/>
                  <w:marBottom w:val="0"/>
                  <w:divBdr>
                    <w:top w:val="none" w:sz="0" w:space="0" w:color="auto"/>
                    <w:left w:val="none" w:sz="0" w:space="0" w:color="auto"/>
                    <w:bottom w:val="none" w:sz="0" w:space="0" w:color="auto"/>
                    <w:right w:val="none" w:sz="0" w:space="0" w:color="auto"/>
                  </w:divBdr>
                </w:div>
                <w:div w:id="1109008290">
                  <w:marLeft w:val="0"/>
                  <w:marRight w:val="0"/>
                  <w:marTop w:val="0"/>
                  <w:marBottom w:val="0"/>
                  <w:divBdr>
                    <w:top w:val="none" w:sz="0" w:space="0" w:color="auto"/>
                    <w:left w:val="none" w:sz="0" w:space="0" w:color="auto"/>
                    <w:bottom w:val="none" w:sz="0" w:space="0" w:color="auto"/>
                    <w:right w:val="none" w:sz="0" w:space="0" w:color="auto"/>
                  </w:divBdr>
                </w:div>
                <w:div w:id="1124467376">
                  <w:marLeft w:val="0"/>
                  <w:marRight w:val="0"/>
                  <w:marTop w:val="0"/>
                  <w:marBottom w:val="0"/>
                  <w:divBdr>
                    <w:top w:val="none" w:sz="0" w:space="0" w:color="auto"/>
                    <w:left w:val="none" w:sz="0" w:space="0" w:color="auto"/>
                    <w:bottom w:val="none" w:sz="0" w:space="0" w:color="auto"/>
                    <w:right w:val="none" w:sz="0" w:space="0" w:color="auto"/>
                  </w:divBdr>
                </w:div>
                <w:div w:id="1177966894">
                  <w:marLeft w:val="0"/>
                  <w:marRight w:val="0"/>
                  <w:marTop w:val="0"/>
                  <w:marBottom w:val="0"/>
                  <w:divBdr>
                    <w:top w:val="none" w:sz="0" w:space="0" w:color="auto"/>
                    <w:left w:val="none" w:sz="0" w:space="0" w:color="auto"/>
                    <w:bottom w:val="none" w:sz="0" w:space="0" w:color="auto"/>
                    <w:right w:val="none" w:sz="0" w:space="0" w:color="auto"/>
                  </w:divBdr>
                </w:div>
                <w:div w:id="1192959105">
                  <w:marLeft w:val="0"/>
                  <w:marRight w:val="0"/>
                  <w:marTop w:val="0"/>
                  <w:marBottom w:val="0"/>
                  <w:divBdr>
                    <w:top w:val="none" w:sz="0" w:space="0" w:color="auto"/>
                    <w:left w:val="none" w:sz="0" w:space="0" w:color="auto"/>
                    <w:bottom w:val="none" w:sz="0" w:space="0" w:color="auto"/>
                    <w:right w:val="none" w:sz="0" w:space="0" w:color="auto"/>
                  </w:divBdr>
                </w:div>
                <w:div w:id="1259681262">
                  <w:marLeft w:val="0"/>
                  <w:marRight w:val="0"/>
                  <w:marTop w:val="0"/>
                  <w:marBottom w:val="0"/>
                  <w:divBdr>
                    <w:top w:val="none" w:sz="0" w:space="0" w:color="auto"/>
                    <w:left w:val="none" w:sz="0" w:space="0" w:color="auto"/>
                    <w:bottom w:val="none" w:sz="0" w:space="0" w:color="auto"/>
                    <w:right w:val="none" w:sz="0" w:space="0" w:color="auto"/>
                  </w:divBdr>
                </w:div>
                <w:div w:id="1266113693">
                  <w:marLeft w:val="0"/>
                  <w:marRight w:val="0"/>
                  <w:marTop w:val="0"/>
                  <w:marBottom w:val="0"/>
                  <w:divBdr>
                    <w:top w:val="none" w:sz="0" w:space="0" w:color="auto"/>
                    <w:left w:val="none" w:sz="0" w:space="0" w:color="auto"/>
                    <w:bottom w:val="none" w:sz="0" w:space="0" w:color="auto"/>
                    <w:right w:val="none" w:sz="0" w:space="0" w:color="auto"/>
                  </w:divBdr>
                </w:div>
                <w:div w:id="1296594929">
                  <w:marLeft w:val="0"/>
                  <w:marRight w:val="0"/>
                  <w:marTop w:val="0"/>
                  <w:marBottom w:val="0"/>
                  <w:divBdr>
                    <w:top w:val="none" w:sz="0" w:space="0" w:color="auto"/>
                    <w:left w:val="none" w:sz="0" w:space="0" w:color="auto"/>
                    <w:bottom w:val="none" w:sz="0" w:space="0" w:color="auto"/>
                    <w:right w:val="none" w:sz="0" w:space="0" w:color="auto"/>
                  </w:divBdr>
                </w:div>
                <w:div w:id="1311515827">
                  <w:marLeft w:val="0"/>
                  <w:marRight w:val="0"/>
                  <w:marTop w:val="0"/>
                  <w:marBottom w:val="0"/>
                  <w:divBdr>
                    <w:top w:val="none" w:sz="0" w:space="0" w:color="auto"/>
                    <w:left w:val="none" w:sz="0" w:space="0" w:color="auto"/>
                    <w:bottom w:val="none" w:sz="0" w:space="0" w:color="auto"/>
                    <w:right w:val="none" w:sz="0" w:space="0" w:color="auto"/>
                  </w:divBdr>
                </w:div>
                <w:div w:id="1329291428">
                  <w:marLeft w:val="0"/>
                  <w:marRight w:val="0"/>
                  <w:marTop w:val="0"/>
                  <w:marBottom w:val="0"/>
                  <w:divBdr>
                    <w:top w:val="none" w:sz="0" w:space="0" w:color="auto"/>
                    <w:left w:val="none" w:sz="0" w:space="0" w:color="auto"/>
                    <w:bottom w:val="none" w:sz="0" w:space="0" w:color="auto"/>
                    <w:right w:val="none" w:sz="0" w:space="0" w:color="auto"/>
                  </w:divBdr>
                </w:div>
                <w:div w:id="1346902081">
                  <w:marLeft w:val="0"/>
                  <w:marRight w:val="0"/>
                  <w:marTop w:val="0"/>
                  <w:marBottom w:val="0"/>
                  <w:divBdr>
                    <w:top w:val="none" w:sz="0" w:space="0" w:color="auto"/>
                    <w:left w:val="none" w:sz="0" w:space="0" w:color="auto"/>
                    <w:bottom w:val="none" w:sz="0" w:space="0" w:color="auto"/>
                    <w:right w:val="none" w:sz="0" w:space="0" w:color="auto"/>
                  </w:divBdr>
                </w:div>
                <w:div w:id="1355306375">
                  <w:marLeft w:val="0"/>
                  <w:marRight w:val="0"/>
                  <w:marTop w:val="0"/>
                  <w:marBottom w:val="0"/>
                  <w:divBdr>
                    <w:top w:val="none" w:sz="0" w:space="0" w:color="auto"/>
                    <w:left w:val="none" w:sz="0" w:space="0" w:color="auto"/>
                    <w:bottom w:val="none" w:sz="0" w:space="0" w:color="auto"/>
                    <w:right w:val="none" w:sz="0" w:space="0" w:color="auto"/>
                  </w:divBdr>
                </w:div>
                <w:div w:id="1365015343">
                  <w:marLeft w:val="0"/>
                  <w:marRight w:val="0"/>
                  <w:marTop w:val="0"/>
                  <w:marBottom w:val="0"/>
                  <w:divBdr>
                    <w:top w:val="none" w:sz="0" w:space="0" w:color="auto"/>
                    <w:left w:val="none" w:sz="0" w:space="0" w:color="auto"/>
                    <w:bottom w:val="none" w:sz="0" w:space="0" w:color="auto"/>
                    <w:right w:val="none" w:sz="0" w:space="0" w:color="auto"/>
                  </w:divBdr>
                </w:div>
                <w:div w:id="1374774092">
                  <w:marLeft w:val="0"/>
                  <w:marRight w:val="0"/>
                  <w:marTop w:val="0"/>
                  <w:marBottom w:val="0"/>
                  <w:divBdr>
                    <w:top w:val="none" w:sz="0" w:space="0" w:color="auto"/>
                    <w:left w:val="none" w:sz="0" w:space="0" w:color="auto"/>
                    <w:bottom w:val="none" w:sz="0" w:space="0" w:color="auto"/>
                    <w:right w:val="none" w:sz="0" w:space="0" w:color="auto"/>
                  </w:divBdr>
                </w:div>
                <w:div w:id="1376353489">
                  <w:marLeft w:val="0"/>
                  <w:marRight w:val="0"/>
                  <w:marTop w:val="0"/>
                  <w:marBottom w:val="0"/>
                  <w:divBdr>
                    <w:top w:val="none" w:sz="0" w:space="0" w:color="auto"/>
                    <w:left w:val="none" w:sz="0" w:space="0" w:color="auto"/>
                    <w:bottom w:val="none" w:sz="0" w:space="0" w:color="auto"/>
                    <w:right w:val="none" w:sz="0" w:space="0" w:color="auto"/>
                  </w:divBdr>
                </w:div>
                <w:div w:id="1401294358">
                  <w:marLeft w:val="0"/>
                  <w:marRight w:val="0"/>
                  <w:marTop w:val="0"/>
                  <w:marBottom w:val="0"/>
                  <w:divBdr>
                    <w:top w:val="none" w:sz="0" w:space="0" w:color="auto"/>
                    <w:left w:val="none" w:sz="0" w:space="0" w:color="auto"/>
                    <w:bottom w:val="none" w:sz="0" w:space="0" w:color="auto"/>
                    <w:right w:val="none" w:sz="0" w:space="0" w:color="auto"/>
                  </w:divBdr>
                </w:div>
                <w:div w:id="1421295834">
                  <w:marLeft w:val="0"/>
                  <w:marRight w:val="0"/>
                  <w:marTop w:val="0"/>
                  <w:marBottom w:val="0"/>
                  <w:divBdr>
                    <w:top w:val="none" w:sz="0" w:space="0" w:color="auto"/>
                    <w:left w:val="none" w:sz="0" w:space="0" w:color="auto"/>
                    <w:bottom w:val="none" w:sz="0" w:space="0" w:color="auto"/>
                    <w:right w:val="none" w:sz="0" w:space="0" w:color="auto"/>
                  </w:divBdr>
                </w:div>
                <w:div w:id="1447116506">
                  <w:marLeft w:val="0"/>
                  <w:marRight w:val="0"/>
                  <w:marTop w:val="0"/>
                  <w:marBottom w:val="0"/>
                  <w:divBdr>
                    <w:top w:val="none" w:sz="0" w:space="0" w:color="auto"/>
                    <w:left w:val="none" w:sz="0" w:space="0" w:color="auto"/>
                    <w:bottom w:val="none" w:sz="0" w:space="0" w:color="auto"/>
                    <w:right w:val="none" w:sz="0" w:space="0" w:color="auto"/>
                  </w:divBdr>
                </w:div>
                <w:div w:id="1450275988">
                  <w:marLeft w:val="0"/>
                  <w:marRight w:val="0"/>
                  <w:marTop w:val="0"/>
                  <w:marBottom w:val="0"/>
                  <w:divBdr>
                    <w:top w:val="none" w:sz="0" w:space="0" w:color="auto"/>
                    <w:left w:val="none" w:sz="0" w:space="0" w:color="auto"/>
                    <w:bottom w:val="none" w:sz="0" w:space="0" w:color="auto"/>
                    <w:right w:val="none" w:sz="0" w:space="0" w:color="auto"/>
                  </w:divBdr>
                </w:div>
                <w:div w:id="1456371528">
                  <w:marLeft w:val="0"/>
                  <w:marRight w:val="0"/>
                  <w:marTop w:val="0"/>
                  <w:marBottom w:val="0"/>
                  <w:divBdr>
                    <w:top w:val="none" w:sz="0" w:space="0" w:color="auto"/>
                    <w:left w:val="none" w:sz="0" w:space="0" w:color="auto"/>
                    <w:bottom w:val="none" w:sz="0" w:space="0" w:color="auto"/>
                    <w:right w:val="none" w:sz="0" w:space="0" w:color="auto"/>
                  </w:divBdr>
                </w:div>
                <w:div w:id="1470053358">
                  <w:marLeft w:val="0"/>
                  <w:marRight w:val="0"/>
                  <w:marTop w:val="0"/>
                  <w:marBottom w:val="0"/>
                  <w:divBdr>
                    <w:top w:val="none" w:sz="0" w:space="0" w:color="auto"/>
                    <w:left w:val="none" w:sz="0" w:space="0" w:color="auto"/>
                    <w:bottom w:val="none" w:sz="0" w:space="0" w:color="auto"/>
                    <w:right w:val="none" w:sz="0" w:space="0" w:color="auto"/>
                  </w:divBdr>
                </w:div>
                <w:div w:id="1481579379">
                  <w:marLeft w:val="0"/>
                  <w:marRight w:val="0"/>
                  <w:marTop w:val="0"/>
                  <w:marBottom w:val="0"/>
                  <w:divBdr>
                    <w:top w:val="none" w:sz="0" w:space="0" w:color="auto"/>
                    <w:left w:val="none" w:sz="0" w:space="0" w:color="auto"/>
                    <w:bottom w:val="none" w:sz="0" w:space="0" w:color="auto"/>
                    <w:right w:val="none" w:sz="0" w:space="0" w:color="auto"/>
                  </w:divBdr>
                </w:div>
                <w:div w:id="1526869531">
                  <w:marLeft w:val="0"/>
                  <w:marRight w:val="0"/>
                  <w:marTop w:val="0"/>
                  <w:marBottom w:val="0"/>
                  <w:divBdr>
                    <w:top w:val="none" w:sz="0" w:space="0" w:color="auto"/>
                    <w:left w:val="none" w:sz="0" w:space="0" w:color="auto"/>
                    <w:bottom w:val="none" w:sz="0" w:space="0" w:color="auto"/>
                    <w:right w:val="none" w:sz="0" w:space="0" w:color="auto"/>
                  </w:divBdr>
                </w:div>
                <w:div w:id="1529102563">
                  <w:marLeft w:val="0"/>
                  <w:marRight w:val="0"/>
                  <w:marTop w:val="0"/>
                  <w:marBottom w:val="0"/>
                  <w:divBdr>
                    <w:top w:val="none" w:sz="0" w:space="0" w:color="auto"/>
                    <w:left w:val="none" w:sz="0" w:space="0" w:color="auto"/>
                    <w:bottom w:val="none" w:sz="0" w:space="0" w:color="auto"/>
                    <w:right w:val="none" w:sz="0" w:space="0" w:color="auto"/>
                  </w:divBdr>
                </w:div>
                <w:div w:id="1567033576">
                  <w:marLeft w:val="0"/>
                  <w:marRight w:val="0"/>
                  <w:marTop w:val="0"/>
                  <w:marBottom w:val="0"/>
                  <w:divBdr>
                    <w:top w:val="none" w:sz="0" w:space="0" w:color="auto"/>
                    <w:left w:val="none" w:sz="0" w:space="0" w:color="auto"/>
                    <w:bottom w:val="none" w:sz="0" w:space="0" w:color="auto"/>
                    <w:right w:val="none" w:sz="0" w:space="0" w:color="auto"/>
                  </w:divBdr>
                </w:div>
                <w:div w:id="1590963043">
                  <w:marLeft w:val="0"/>
                  <w:marRight w:val="0"/>
                  <w:marTop w:val="0"/>
                  <w:marBottom w:val="0"/>
                  <w:divBdr>
                    <w:top w:val="none" w:sz="0" w:space="0" w:color="auto"/>
                    <w:left w:val="none" w:sz="0" w:space="0" w:color="auto"/>
                    <w:bottom w:val="none" w:sz="0" w:space="0" w:color="auto"/>
                    <w:right w:val="none" w:sz="0" w:space="0" w:color="auto"/>
                  </w:divBdr>
                </w:div>
                <w:div w:id="1598824100">
                  <w:marLeft w:val="0"/>
                  <w:marRight w:val="0"/>
                  <w:marTop w:val="0"/>
                  <w:marBottom w:val="0"/>
                  <w:divBdr>
                    <w:top w:val="none" w:sz="0" w:space="0" w:color="auto"/>
                    <w:left w:val="none" w:sz="0" w:space="0" w:color="auto"/>
                    <w:bottom w:val="none" w:sz="0" w:space="0" w:color="auto"/>
                    <w:right w:val="none" w:sz="0" w:space="0" w:color="auto"/>
                  </w:divBdr>
                </w:div>
                <w:div w:id="1634367540">
                  <w:marLeft w:val="0"/>
                  <w:marRight w:val="0"/>
                  <w:marTop w:val="0"/>
                  <w:marBottom w:val="0"/>
                  <w:divBdr>
                    <w:top w:val="none" w:sz="0" w:space="0" w:color="auto"/>
                    <w:left w:val="none" w:sz="0" w:space="0" w:color="auto"/>
                    <w:bottom w:val="none" w:sz="0" w:space="0" w:color="auto"/>
                    <w:right w:val="none" w:sz="0" w:space="0" w:color="auto"/>
                  </w:divBdr>
                </w:div>
                <w:div w:id="1652559732">
                  <w:marLeft w:val="0"/>
                  <w:marRight w:val="0"/>
                  <w:marTop w:val="0"/>
                  <w:marBottom w:val="0"/>
                  <w:divBdr>
                    <w:top w:val="none" w:sz="0" w:space="0" w:color="auto"/>
                    <w:left w:val="none" w:sz="0" w:space="0" w:color="auto"/>
                    <w:bottom w:val="none" w:sz="0" w:space="0" w:color="auto"/>
                    <w:right w:val="none" w:sz="0" w:space="0" w:color="auto"/>
                  </w:divBdr>
                </w:div>
                <w:div w:id="1657686087">
                  <w:marLeft w:val="0"/>
                  <w:marRight w:val="0"/>
                  <w:marTop w:val="0"/>
                  <w:marBottom w:val="0"/>
                  <w:divBdr>
                    <w:top w:val="none" w:sz="0" w:space="0" w:color="auto"/>
                    <w:left w:val="none" w:sz="0" w:space="0" w:color="auto"/>
                    <w:bottom w:val="none" w:sz="0" w:space="0" w:color="auto"/>
                    <w:right w:val="none" w:sz="0" w:space="0" w:color="auto"/>
                  </w:divBdr>
                </w:div>
                <w:div w:id="1684165626">
                  <w:marLeft w:val="0"/>
                  <w:marRight w:val="0"/>
                  <w:marTop w:val="0"/>
                  <w:marBottom w:val="0"/>
                  <w:divBdr>
                    <w:top w:val="none" w:sz="0" w:space="0" w:color="auto"/>
                    <w:left w:val="none" w:sz="0" w:space="0" w:color="auto"/>
                    <w:bottom w:val="none" w:sz="0" w:space="0" w:color="auto"/>
                    <w:right w:val="none" w:sz="0" w:space="0" w:color="auto"/>
                  </w:divBdr>
                </w:div>
                <w:div w:id="1693651850">
                  <w:marLeft w:val="0"/>
                  <w:marRight w:val="0"/>
                  <w:marTop w:val="0"/>
                  <w:marBottom w:val="0"/>
                  <w:divBdr>
                    <w:top w:val="none" w:sz="0" w:space="0" w:color="auto"/>
                    <w:left w:val="none" w:sz="0" w:space="0" w:color="auto"/>
                    <w:bottom w:val="none" w:sz="0" w:space="0" w:color="auto"/>
                    <w:right w:val="none" w:sz="0" w:space="0" w:color="auto"/>
                  </w:divBdr>
                </w:div>
                <w:div w:id="1752851769">
                  <w:marLeft w:val="0"/>
                  <w:marRight w:val="0"/>
                  <w:marTop w:val="0"/>
                  <w:marBottom w:val="0"/>
                  <w:divBdr>
                    <w:top w:val="none" w:sz="0" w:space="0" w:color="auto"/>
                    <w:left w:val="none" w:sz="0" w:space="0" w:color="auto"/>
                    <w:bottom w:val="none" w:sz="0" w:space="0" w:color="auto"/>
                    <w:right w:val="none" w:sz="0" w:space="0" w:color="auto"/>
                  </w:divBdr>
                </w:div>
                <w:div w:id="1763405829">
                  <w:marLeft w:val="0"/>
                  <w:marRight w:val="0"/>
                  <w:marTop w:val="0"/>
                  <w:marBottom w:val="0"/>
                  <w:divBdr>
                    <w:top w:val="none" w:sz="0" w:space="0" w:color="auto"/>
                    <w:left w:val="none" w:sz="0" w:space="0" w:color="auto"/>
                    <w:bottom w:val="none" w:sz="0" w:space="0" w:color="auto"/>
                    <w:right w:val="none" w:sz="0" w:space="0" w:color="auto"/>
                  </w:divBdr>
                </w:div>
                <w:div w:id="1814057222">
                  <w:marLeft w:val="0"/>
                  <w:marRight w:val="0"/>
                  <w:marTop w:val="0"/>
                  <w:marBottom w:val="0"/>
                  <w:divBdr>
                    <w:top w:val="none" w:sz="0" w:space="0" w:color="auto"/>
                    <w:left w:val="none" w:sz="0" w:space="0" w:color="auto"/>
                    <w:bottom w:val="none" w:sz="0" w:space="0" w:color="auto"/>
                    <w:right w:val="none" w:sz="0" w:space="0" w:color="auto"/>
                  </w:divBdr>
                </w:div>
                <w:div w:id="1837575573">
                  <w:marLeft w:val="0"/>
                  <w:marRight w:val="0"/>
                  <w:marTop w:val="0"/>
                  <w:marBottom w:val="0"/>
                  <w:divBdr>
                    <w:top w:val="none" w:sz="0" w:space="0" w:color="auto"/>
                    <w:left w:val="none" w:sz="0" w:space="0" w:color="auto"/>
                    <w:bottom w:val="none" w:sz="0" w:space="0" w:color="auto"/>
                    <w:right w:val="none" w:sz="0" w:space="0" w:color="auto"/>
                  </w:divBdr>
                </w:div>
                <w:div w:id="1844323511">
                  <w:marLeft w:val="0"/>
                  <w:marRight w:val="0"/>
                  <w:marTop w:val="0"/>
                  <w:marBottom w:val="0"/>
                  <w:divBdr>
                    <w:top w:val="none" w:sz="0" w:space="0" w:color="auto"/>
                    <w:left w:val="none" w:sz="0" w:space="0" w:color="auto"/>
                    <w:bottom w:val="none" w:sz="0" w:space="0" w:color="auto"/>
                    <w:right w:val="none" w:sz="0" w:space="0" w:color="auto"/>
                  </w:divBdr>
                </w:div>
                <w:div w:id="1912736087">
                  <w:marLeft w:val="0"/>
                  <w:marRight w:val="0"/>
                  <w:marTop w:val="0"/>
                  <w:marBottom w:val="0"/>
                  <w:divBdr>
                    <w:top w:val="none" w:sz="0" w:space="0" w:color="auto"/>
                    <w:left w:val="none" w:sz="0" w:space="0" w:color="auto"/>
                    <w:bottom w:val="none" w:sz="0" w:space="0" w:color="auto"/>
                    <w:right w:val="none" w:sz="0" w:space="0" w:color="auto"/>
                  </w:divBdr>
                </w:div>
                <w:div w:id="1926721029">
                  <w:marLeft w:val="0"/>
                  <w:marRight w:val="0"/>
                  <w:marTop w:val="0"/>
                  <w:marBottom w:val="0"/>
                  <w:divBdr>
                    <w:top w:val="none" w:sz="0" w:space="0" w:color="auto"/>
                    <w:left w:val="none" w:sz="0" w:space="0" w:color="auto"/>
                    <w:bottom w:val="none" w:sz="0" w:space="0" w:color="auto"/>
                    <w:right w:val="none" w:sz="0" w:space="0" w:color="auto"/>
                  </w:divBdr>
                </w:div>
                <w:div w:id="1986469174">
                  <w:marLeft w:val="0"/>
                  <w:marRight w:val="0"/>
                  <w:marTop w:val="0"/>
                  <w:marBottom w:val="0"/>
                  <w:divBdr>
                    <w:top w:val="none" w:sz="0" w:space="0" w:color="auto"/>
                    <w:left w:val="none" w:sz="0" w:space="0" w:color="auto"/>
                    <w:bottom w:val="none" w:sz="0" w:space="0" w:color="auto"/>
                    <w:right w:val="none" w:sz="0" w:space="0" w:color="auto"/>
                  </w:divBdr>
                </w:div>
                <w:div w:id="1987977037">
                  <w:marLeft w:val="0"/>
                  <w:marRight w:val="0"/>
                  <w:marTop w:val="0"/>
                  <w:marBottom w:val="0"/>
                  <w:divBdr>
                    <w:top w:val="none" w:sz="0" w:space="0" w:color="auto"/>
                    <w:left w:val="none" w:sz="0" w:space="0" w:color="auto"/>
                    <w:bottom w:val="none" w:sz="0" w:space="0" w:color="auto"/>
                    <w:right w:val="none" w:sz="0" w:space="0" w:color="auto"/>
                  </w:divBdr>
                </w:div>
                <w:div w:id="2003851757">
                  <w:marLeft w:val="0"/>
                  <w:marRight w:val="0"/>
                  <w:marTop w:val="0"/>
                  <w:marBottom w:val="0"/>
                  <w:divBdr>
                    <w:top w:val="none" w:sz="0" w:space="0" w:color="auto"/>
                    <w:left w:val="none" w:sz="0" w:space="0" w:color="auto"/>
                    <w:bottom w:val="none" w:sz="0" w:space="0" w:color="auto"/>
                    <w:right w:val="none" w:sz="0" w:space="0" w:color="auto"/>
                  </w:divBdr>
                </w:div>
                <w:div w:id="2015960664">
                  <w:marLeft w:val="0"/>
                  <w:marRight w:val="0"/>
                  <w:marTop w:val="0"/>
                  <w:marBottom w:val="0"/>
                  <w:divBdr>
                    <w:top w:val="none" w:sz="0" w:space="0" w:color="auto"/>
                    <w:left w:val="none" w:sz="0" w:space="0" w:color="auto"/>
                    <w:bottom w:val="none" w:sz="0" w:space="0" w:color="auto"/>
                    <w:right w:val="none" w:sz="0" w:space="0" w:color="auto"/>
                  </w:divBdr>
                </w:div>
                <w:div w:id="2028674362">
                  <w:marLeft w:val="0"/>
                  <w:marRight w:val="0"/>
                  <w:marTop w:val="0"/>
                  <w:marBottom w:val="0"/>
                  <w:divBdr>
                    <w:top w:val="none" w:sz="0" w:space="0" w:color="auto"/>
                    <w:left w:val="none" w:sz="0" w:space="0" w:color="auto"/>
                    <w:bottom w:val="none" w:sz="0" w:space="0" w:color="auto"/>
                    <w:right w:val="none" w:sz="0" w:space="0" w:color="auto"/>
                  </w:divBdr>
                </w:div>
                <w:div w:id="2049521479">
                  <w:marLeft w:val="0"/>
                  <w:marRight w:val="0"/>
                  <w:marTop w:val="0"/>
                  <w:marBottom w:val="0"/>
                  <w:divBdr>
                    <w:top w:val="none" w:sz="0" w:space="0" w:color="auto"/>
                    <w:left w:val="none" w:sz="0" w:space="0" w:color="auto"/>
                    <w:bottom w:val="none" w:sz="0" w:space="0" w:color="auto"/>
                    <w:right w:val="none" w:sz="0" w:space="0" w:color="auto"/>
                  </w:divBdr>
                </w:div>
                <w:div w:id="2064405104">
                  <w:marLeft w:val="0"/>
                  <w:marRight w:val="0"/>
                  <w:marTop w:val="0"/>
                  <w:marBottom w:val="0"/>
                  <w:divBdr>
                    <w:top w:val="none" w:sz="0" w:space="0" w:color="auto"/>
                    <w:left w:val="none" w:sz="0" w:space="0" w:color="auto"/>
                    <w:bottom w:val="none" w:sz="0" w:space="0" w:color="auto"/>
                    <w:right w:val="none" w:sz="0" w:space="0" w:color="auto"/>
                  </w:divBdr>
                </w:div>
                <w:div w:id="2088652951">
                  <w:marLeft w:val="0"/>
                  <w:marRight w:val="0"/>
                  <w:marTop w:val="0"/>
                  <w:marBottom w:val="0"/>
                  <w:divBdr>
                    <w:top w:val="none" w:sz="0" w:space="0" w:color="auto"/>
                    <w:left w:val="none" w:sz="0" w:space="0" w:color="auto"/>
                    <w:bottom w:val="none" w:sz="0" w:space="0" w:color="auto"/>
                    <w:right w:val="none" w:sz="0" w:space="0" w:color="auto"/>
                  </w:divBdr>
                </w:div>
                <w:div w:id="2091077369">
                  <w:marLeft w:val="0"/>
                  <w:marRight w:val="0"/>
                  <w:marTop w:val="0"/>
                  <w:marBottom w:val="0"/>
                  <w:divBdr>
                    <w:top w:val="none" w:sz="0" w:space="0" w:color="auto"/>
                    <w:left w:val="none" w:sz="0" w:space="0" w:color="auto"/>
                    <w:bottom w:val="none" w:sz="0" w:space="0" w:color="auto"/>
                    <w:right w:val="none" w:sz="0" w:space="0" w:color="auto"/>
                  </w:divBdr>
                </w:div>
                <w:div w:id="2144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3508">
          <w:marLeft w:val="0"/>
          <w:marRight w:val="0"/>
          <w:marTop w:val="0"/>
          <w:marBottom w:val="0"/>
          <w:divBdr>
            <w:top w:val="none" w:sz="0" w:space="0" w:color="auto"/>
            <w:left w:val="none" w:sz="0" w:space="0" w:color="auto"/>
            <w:bottom w:val="none" w:sz="0" w:space="0" w:color="auto"/>
            <w:right w:val="none" w:sz="0" w:space="0" w:color="auto"/>
          </w:divBdr>
        </w:div>
        <w:div w:id="626619173">
          <w:marLeft w:val="0"/>
          <w:marRight w:val="0"/>
          <w:marTop w:val="0"/>
          <w:marBottom w:val="0"/>
          <w:divBdr>
            <w:top w:val="none" w:sz="0" w:space="0" w:color="auto"/>
            <w:left w:val="none" w:sz="0" w:space="0" w:color="auto"/>
            <w:bottom w:val="none" w:sz="0" w:space="0" w:color="auto"/>
            <w:right w:val="none" w:sz="0" w:space="0" w:color="auto"/>
          </w:divBdr>
        </w:div>
        <w:div w:id="651368681">
          <w:marLeft w:val="0"/>
          <w:marRight w:val="0"/>
          <w:marTop w:val="0"/>
          <w:marBottom w:val="0"/>
          <w:divBdr>
            <w:top w:val="none" w:sz="0" w:space="0" w:color="auto"/>
            <w:left w:val="none" w:sz="0" w:space="0" w:color="auto"/>
            <w:bottom w:val="none" w:sz="0" w:space="0" w:color="auto"/>
            <w:right w:val="none" w:sz="0" w:space="0" w:color="auto"/>
          </w:divBdr>
        </w:div>
        <w:div w:id="660817950">
          <w:marLeft w:val="0"/>
          <w:marRight w:val="0"/>
          <w:marTop w:val="0"/>
          <w:marBottom w:val="0"/>
          <w:divBdr>
            <w:top w:val="none" w:sz="0" w:space="0" w:color="auto"/>
            <w:left w:val="none" w:sz="0" w:space="0" w:color="auto"/>
            <w:bottom w:val="none" w:sz="0" w:space="0" w:color="auto"/>
            <w:right w:val="none" w:sz="0" w:space="0" w:color="auto"/>
          </w:divBdr>
        </w:div>
        <w:div w:id="666858783">
          <w:marLeft w:val="0"/>
          <w:marRight w:val="0"/>
          <w:marTop w:val="0"/>
          <w:marBottom w:val="0"/>
          <w:divBdr>
            <w:top w:val="none" w:sz="0" w:space="0" w:color="auto"/>
            <w:left w:val="none" w:sz="0" w:space="0" w:color="auto"/>
            <w:bottom w:val="none" w:sz="0" w:space="0" w:color="auto"/>
            <w:right w:val="none" w:sz="0" w:space="0" w:color="auto"/>
          </w:divBdr>
        </w:div>
        <w:div w:id="681204447">
          <w:marLeft w:val="0"/>
          <w:marRight w:val="0"/>
          <w:marTop w:val="0"/>
          <w:marBottom w:val="0"/>
          <w:divBdr>
            <w:top w:val="none" w:sz="0" w:space="0" w:color="auto"/>
            <w:left w:val="none" w:sz="0" w:space="0" w:color="auto"/>
            <w:bottom w:val="none" w:sz="0" w:space="0" w:color="auto"/>
            <w:right w:val="none" w:sz="0" w:space="0" w:color="auto"/>
          </w:divBdr>
        </w:div>
        <w:div w:id="739131239">
          <w:marLeft w:val="0"/>
          <w:marRight w:val="0"/>
          <w:marTop w:val="0"/>
          <w:marBottom w:val="0"/>
          <w:divBdr>
            <w:top w:val="none" w:sz="0" w:space="0" w:color="auto"/>
            <w:left w:val="none" w:sz="0" w:space="0" w:color="auto"/>
            <w:bottom w:val="none" w:sz="0" w:space="0" w:color="auto"/>
            <w:right w:val="none" w:sz="0" w:space="0" w:color="auto"/>
          </w:divBdr>
        </w:div>
        <w:div w:id="759444718">
          <w:marLeft w:val="0"/>
          <w:marRight w:val="0"/>
          <w:marTop w:val="0"/>
          <w:marBottom w:val="0"/>
          <w:divBdr>
            <w:top w:val="none" w:sz="0" w:space="0" w:color="auto"/>
            <w:left w:val="none" w:sz="0" w:space="0" w:color="auto"/>
            <w:bottom w:val="none" w:sz="0" w:space="0" w:color="auto"/>
            <w:right w:val="none" w:sz="0" w:space="0" w:color="auto"/>
          </w:divBdr>
        </w:div>
        <w:div w:id="771704099">
          <w:marLeft w:val="0"/>
          <w:marRight w:val="0"/>
          <w:marTop w:val="0"/>
          <w:marBottom w:val="0"/>
          <w:divBdr>
            <w:top w:val="none" w:sz="0" w:space="0" w:color="auto"/>
            <w:left w:val="none" w:sz="0" w:space="0" w:color="auto"/>
            <w:bottom w:val="none" w:sz="0" w:space="0" w:color="auto"/>
            <w:right w:val="none" w:sz="0" w:space="0" w:color="auto"/>
          </w:divBdr>
        </w:div>
        <w:div w:id="779449095">
          <w:marLeft w:val="0"/>
          <w:marRight w:val="0"/>
          <w:marTop w:val="0"/>
          <w:marBottom w:val="0"/>
          <w:divBdr>
            <w:top w:val="none" w:sz="0" w:space="0" w:color="auto"/>
            <w:left w:val="none" w:sz="0" w:space="0" w:color="auto"/>
            <w:bottom w:val="none" w:sz="0" w:space="0" w:color="auto"/>
            <w:right w:val="none" w:sz="0" w:space="0" w:color="auto"/>
          </w:divBdr>
        </w:div>
        <w:div w:id="787431520">
          <w:marLeft w:val="0"/>
          <w:marRight w:val="0"/>
          <w:marTop w:val="0"/>
          <w:marBottom w:val="0"/>
          <w:divBdr>
            <w:top w:val="none" w:sz="0" w:space="0" w:color="auto"/>
            <w:left w:val="none" w:sz="0" w:space="0" w:color="auto"/>
            <w:bottom w:val="none" w:sz="0" w:space="0" w:color="auto"/>
            <w:right w:val="none" w:sz="0" w:space="0" w:color="auto"/>
          </w:divBdr>
        </w:div>
        <w:div w:id="804277385">
          <w:marLeft w:val="0"/>
          <w:marRight w:val="0"/>
          <w:marTop w:val="0"/>
          <w:marBottom w:val="0"/>
          <w:divBdr>
            <w:top w:val="none" w:sz="0" w:space="0" w:color="auto"/>
            <w:left w:val="none" w:sz="0" w:space="0" w:color="auto"/>
            <w:bottom w:val="none" w:sz="0" w:space="0" w:color="auto"/>
            <w:right w:val="none" w:sz="0" w:space="0" w:color="auto"/>
          </w:divBdr>
        </w:div>
        <w:div w:id="829324617">
          <w:marLeft w:val="0"/>
          <w:marRight w:val="0"/>
          <w:marTop w:val="0"/>
          <w:marBottom w:val="0"/>
          <w:divBdr>
            <w:top w:val="none" w:sz="0" w:space="0" w:color="auto"/>
            <w:left w:val="none" w:sz="0" w:space="0" w:color="auto"/>
            <w:bottom w:val="none" w:sz="0" w:space="0" w:color="auto"/>
            <w:right w:val="none" w:sz="0" w:space="0" w:color="auto"/>
          </w:divBdr>
        </w:div>
        <w:div w:id="838691005">
          <w:marLeft w:val="0"/>
          <w:marRight w:val="0"/>
          <w:marTop w:val="0"/>
          <w:marBottom w:val="0"/>
          <w:divBdr>
            <w:top w:val="none" w:sz="0" w:space="0" w:color="auto"/>
            <w:left w:val="none" w:sz="0" w:space="0" w:color="auto"/>
            <w:bottom w:val="none" w:sz="0" w:space="0" w:color="auto"/>
            <w:right w:val="none" w:sz="0" w:space="0" w:color="auto"/>
          </w:divBdr>
        </w:div>
        <w:div w:id="843669813">
          <w:marLeft w:val="0"/>
          <w:marRight w:val="0"/>
          <w:marTop w:val="0"/>
          <w:marBottom w:val="0"/>
          <w:divBdr>
            <w:top w:val="none" w:sz="0" w:space="0" w:color="auto"/>
            <w:left w:val="none" w:sz="0" w:space="0" w:color="auto"/>
            <w:bottom w:val="none" w:sz="0" w:space="0" w:color="auto"/>
            <w:right w:val="none" w:sz="0" w:space="0" w:color="auto"/>
          </w:divBdr>
        </w:div>
        <w:div w:id="850947953">
          <w:marLeft w:val="0"/>
          <w:marRight w:val="0"/>
          <w:marTop w:val="0"/>
          <w:marBottom w:val="0"/>
          <w:divBdr>
            <w:top w:val="none" w:sz="0" w:space="0" w:color="auto"/>
            <w:left w:val="none" w:sz="0" w:space="0" w:color="auto"/>
            <w:bottom w:val="none" w:sz="0" w:space="0" w:color="auto"/>
            <w:right w:val="none" w:sz="0" w:space="0" w:color="auto"/>
          </w:divBdr>
        </w:div>
        <w:div w:id="879781242">
          <w:marLeft w:val="0"/>
          <w:marRight w:val="0"/>
          <w:marTop w:val="0"/>
          <w:marBottom w:val="0"/>
          <w:divBdr>
            <w:top w:val="none" w:sz="0" w:space="0" w:color="auto"/>
            <w:left w:val="none" w:sz="0" w:space="0" w:color="auto"/>
            <w:bottom w:val="none" w:sz="0" w:space="0" w:color="auto"/>
            <w:right w:val="none" w:sz="0" w:space="0" w:color="auto"/>
          </w:divBdr>
        </w:div>
        <w:div w:id="881870803">
          <w:marLeft w:val="0"/>
          <w:marRight w:val="0"/>
          <w:marTop w:val="0"/>
          <w:marBottom w:val="0"/>
          <w:divBdr>
            <w:top w:val="none" w:sz="0" w:space="0" w:color="auto"/>
            <w:left w:val="none" w:sz="0" w:space="0" w:color="auto"/>
            <w:bottom w:val="none" w:sz="0" w:space="0" w:color="auto"/>
            <w:right w:val="none" w:sz="0" w:space="0" w:color="auto"/>
          </w:divBdr>
        </w:div>
        <w:div w:id="907423092">
          <w:marLeft w:val="0"/>
          <w:marRight w:val="0"/>
          <w:marTop w:val="0"/>
          <w:marBottom w:val="0"/>
          <w:divBdr>
            <w:top w:val="none" w:sz="0" w:space="0" w:color="auto"/>
            <w:left w:val="none" w:sz="0" w:space="0" w:color="auto"/>
            <w:bottom w:val="none" w:sz="0" w:space="0" w:color="auto"/>
            <w:right w:val="none" w:sz="0" w:space="0" w:color="auto"/>
          </w:divBdr>
        </w:div>
        <w:div w:id="940723889">
          <w:marLeft w:val="0"/>
          <w:marRight w:val="0"/>
          <w:marTop w:val="0"/>
          <w:marBottom w:val="0"/>
          <w:divBdr>
            <w:top w:val="none" w:sz="0" w:space="0" w:color="auto"/>
            <w:left w:val="none" w:sz="0" w:space="0" w:color="auto"/>
            <w:bottom w:val="none" w:sz="0" w:space="0" w:color="auto"/>
            <w:right w:val="none" w:sz="0" w:space="0" w:color="auto"/>
          </w:divBdr>
        </w:div>
        <w:div w:id="943612146">
          <w:marLeft w:val="0"/>
          <w:marRight w:val="0"/>
          <w:marTop w:val="0"/>
          <w:marBottom w:val="0"/>
          <w:divBdr>
            <w:top w:val="none" w:sz="0" w:space="0" w:color="auto"/>
            <w:left w:val="none" w:sz="0" w:space="0" w:color="auto"/>
            <w:bottom w:val="none" w:sz="0" w:space="0" w:color="auto"/>
            <w:right w:val="none" w:sz="0" w:space="0" w:color="auto"/>
          </w:divBdr>
        </w:div>
        <w:div w:id="946160563">
          <w:marLeft w:val="0"/>
          <w:marRight w:val="0"/>
          <w:marTop w:val="0"/>
          <w:marBottom w:val="0"/>
          <w:divBdr>
            <w:top w:val="none" w:sz="0" w:space="0" w:color="auto"/>
            <w:left w:val="none" w:sz="0" w:space="0" w:color="auto"/>
            <w:bottom w:val="none" w:sz="0" w:space="0" w:color="auto"/>
            <w:right w:val="none" w:sz="0" w:space="0" w:color="auto"/>
          </w:divBdr>
        </w:div>
        <w:div w:id="946883995">
          <w:marLeft w:val="0"/>
          <w:marRight w:val="0"/>
          <w:marTop w:val="0"/>
          <w:marBottom w:val="0"/>
          <w:divBdr>
            <w:top w:val="none" w:sz="0" w:space="0" w:color="auto"/>
            <w:left w:val="none" w:sz="0" w:space="0" w:color="auto"/>
            <w:bottom w:val="none" w:sz="0" w:space="0" w:color="auto"/>
            <w:right w:val="none" w:sz="0" w:space="0" w:color="auto"/>
          </w:divBdr>
        </w:div>
        <w:div w:id="957832084">
          <w:marLeft w:val="0"/>
          <w:marRight w:val="0"/>
          <w:marTop w:val="0"/>
          <w:marBottom w:val="0"/>
          <w:divBdr>
            <w:top w:val="none" w:sz="0" w:space="0" w:color="auto"/>
            <w:left w:val="none" w:sz="0" w:space="0" w:color="auto"/>
            <w:bottom w:val="none" w:sz="0" w:space="0" w:color="auto"/>
            <w:right w:val="none" w:sz="0" w:space="0" w:color="auto"/>
          </w:divBdr>
        </w:div>
        <w:div w:id="979572711">
          <w:marLeft w:val="0"/>
          <w:marRight w:val="0"/>
          <w:marTop w:val="0"/>
          <w:marBottom w:val="0"/>
          <w:divBdr>
            <w:top w:val="none" w:sz="0" w:space="0" w:color="auto"/>
            <w:left w:val="none" w:sz="0" w:space="0" w:color="auto"/>
            <w:bottom w:val="none" w:sz="0" w:space="0" w:color="auto"/>
            <w:right w:val="none" w:sz="0" w:space="0" w:color="auto"/>
          </w:divBdr>
        </w:div>
        <w:div w:id="981928948">
          <w:marLeft w:val="0"/>
          <w:marRight w:val="0"/>
          <w:marTop w:val="0"/>
          <w:marBottom w:val="0"/>
          <w:divBdr>
            <w:top w:val="none" w:sz="0" w:space="0" w:color="auto"/>
            <w:left w:val="none" w:sz="0" w:space="0" w:color="auto"/>
            <w:bottom w:val="none" w:sz="0" w:space="0" w:color="auto"/>
            <w:right w:val="none" w:sz="0" w:space="0" w:color="auto"/>
          </w:divBdr>
        </w:div>
        <w:div w:id="1006059954">
          <w:marLeft w:val="0"/>
          <w:marRight w:val="0"/>
          <w:marTop w:val="0"/>
          <w:marBottom w:val="0"/>
          <w:divBdr>
            <w:top w:val="none" w:sz="0" w:space="0" w:color="auto"/>
            <w:left w:val="none" w:sz="0" w:space="0" w:color="auto"/>
            <w:bottom w:val="none" w:sz="0" w:space="0" w:color="auto"/>
            <w:right w:val="none" w:sz="0" w:space="0" w:color="auto"/>
          </w:divBdr>
        </w:div>
        <w:div w:id="1117257783">
          <w:marLeft w:val="0"/>
          <w:marRight w:val="0"/>
          <w:marTop w:val="0"/>
          <w:marBottom w:val="0"/>
          <w:divBdr>
            <w:top w:val="none" w:sz="0" w:space="0" w:color="auto"/>
            <w:left w:val="none" w:sz="0" w:space="0" w:color="auto"/>
            <w:bottom w:val="none" w:sz="0" w:space="0" w:color="auto"/>
            <w:right w:val="none" w:sz="0" w:space="0" w:color="auto"/>
          </w:divBdr>
        </w:div>
        <w:div w:id="1117913703">
          <w:marLeft w:val="0"/>
          <w:marRight w:val="0"/>
          <w:marTop w:val="0"/>
          <w:marBottom w:val="0"/>
          <w:divBdr>
            <w:top w:val="none" w:sz="0" w:space="0" w:color="auto"/>
            <w:left w:val="none" w:sz="0" w:space="0" w:color="auto"/>
            <w:bottom w:val="none" w:sz="0" w:space="0" w:color="auto"/>
            <w:right w:val="none" w:sz="0" w:space="0" w:color="auto"/>
          </w:divBdr>
        </w:div>
        <w:div w:id="1119883942">
          <w:marLeft w:val="0"/>
          <w:marRight w:val="0"/>
          <w:marTop w:val="0"/>
          <w:marBottom w:val="0"/>
          <w:divBdr>
            <w:top w:val="none" w:sz="0" w:space="0" w:color="auto"/>
            <w:left w:val="none" w:sz="0" w:space="0" w:color="auto"/>
            <w:bottom w:val="none" w:sz="0" w:space="0" w:color="auto"/>
            <w:right w:val="none" w:sz="0" w:space="0" w:color="auto"/>
          </w:divBdr>
        </w:div>
        <w:div w:id="1119955156">
          <w:marLeft w:val="0"/>
          <w:marRight w:val="0"/>
          <w:marTop w:val="0"/>
          <w:marBottom w:val="0"/>
          <w:divBdr>
            <w:top w:val="none" w:sz="0" w:space="0" w:color="auto"/>
            <w:left w:val="none" w:sz="0" w:space="0" w:color="auto"/>
            <w:bottom w:val="none" w:sz="0" w:space="0" w:color="auto"/>
            <w:right w:val="none" w:sz="0" w:space="0" w:color="auto"/>
          </w:divBdr>
        </w:div>
        <w:div w:id="1145587307">
          <w:marLeft w:val="0"/>
          <w:marRight w:val="0"/>
          <w:marTop w:val="0"/>
          <w:marBottom w:val="0"/>
          <w:divBdr>
            <w:top w:val="none" w:sz="0" w:space="0" w:color="auto"/>
            <w:left w:val="none" w:sz="0" w:space="0" w:color="auto"/>
            <w:bottom w:val="none" w:sz="0" w:space="0" w:color="auto"/>
            <w:right w:val="none" w:sz="0" w:space="0" w:color="auto"/>
          </w:divBdr>
        </w:div>
        <w:div w:id="1166703586">
          <w:marLeft w:val="0"/>
          <w:marRight w:val="0"/>
          <w:marTop w:val="0"/>
          <w:marBottom w:val="0"/>
          <w:divBdr>
            <w:top w:val="none" w:sz="0" w:space="0" w:color="auto"/>
            <w:left w:val="none" w:sz="0" w:space="0" w:color="auto"/>
            <w:bottom w:val="none" w:sz="0" w:space="0" w:color="auto"/>
            <w:right w:val="none" w:sz="0" w:space="0" w:color="auto"/>
          </w:divBdr>
        </w:div>
        <w:div w:id="1184439542">
          <w:marLeft w:val="0"/>
          <w:marRight w:val="0"/>
          <w:marTop w:val="0"/>
          <w:marBottom w:val="0"/>
          <w:divBdr>
            <w:top w:val="none" w:sz="0" w:space="0" w:color="auto"/>
            <w:left w:val="none" w:sz="0" w:space="0" w:color="auto"/>
            <w:bottom w:val="none" w:sz="0" w:space="0" w:color="auto"/>
            <w:right w:val="none" w:sz="0" w:space="0" w:color="auto"/>
          </w:divBdr>
        </w:div>
        <w:div w:id="1198855007">
          <w:marLeft w:val="0"/>
          <w:marRight w:val="0"/>
          <w:marTop w:val="0"/>
          <w:marBottom w:val="0"/>
          <w:divBdr>
            <w:top w:val="none" w:sz="0" w:space="0" w:color="auto"/>
            <w:left w:val="none" w:sz="0" w:space="0" w:color="auto"/>
            <w:bottom w:val="none" w:sz="0" w:space="0" w:color="auto"/>
            <w:right w:val="none" w:sz="0" w:space="0" w:color="auto"/>
          </w:divBdr>
        </w:div>
        <w:div w:id="1200627074">
          <w:marLeft w:val="0"/>
          <w:marRight w:val="0"/>
          <w:marTop w:val="0"/>
          <w:marBottom w:val="0"/>
          <w:divBdr>
            <w:top w:val="none" w:sz="0" w:space="0" w:color="auto"/>
            <w:left w:val="none" w:sz="0" w:space="0" w:color="auto"/>
            <w:bottom w:val="none" w:sz="0" w:space="0" w:color="auto"/>
            <w:right w:val="none" w:sz="0" w:space="0" w:color="auto"/>
          </w:divBdr>
        </w:div>
        <w:div w:id="1204443294">
          <w:marLeft w:val="0"/>
          <w:marRight w:val="0"/>
          <w:marTop w:val="0"/>
          <w:marBottom w:val="0"/>
          <w:divBdr>
            <w:top w:val="none" w:sz="0" w:space="0" w:color="auto"/>
            <w:left w:val="none" w:sz="0" w:space="0" w:color="auto"/>
            <w:bottom w:val="none" w:sz="0" w:space="0" w:color="auto"/>
            <w:right w:val="none" w:sz="0" w:space="0" w:color="auto"/>
          </w:divBdr>
        </w:div>
        <w:div w:id="1241594484">
          <w:marLeft w:val="0"/>
          <w:marRight w:val="0"/>
          <w:marTop w:val="0"/>
          <w:marBottom w:val="0"/>
          <w:divBdr>
            <w:top w:val="none" w:sz="0" w:space="0" w:color="auto"/>
            <w:left w:val="none" w:sz="0" w:space="0" w:color="auto"/>
            <w:bottom w:val="none" w:sz="0" w:space="0" w:color="auto"/>
            <w:right w:val="none" w:sz="0" w:space="0" w:color="auto"/>
          </w:divBdr>
        </w:div>
        <w:div w:id="1335651149">
          <w:marLeft w:val="0"/>
          <w:marRight w:val="0"/>
          <w:marTop w:val="0"/>
          <w:marBottom w:val="0"/>
          <w:divBdr>
            <w:top w:val="none" w:sz="0" w:space="0" w:color="auto"/>
            <w:left w:val="none" w:sz="0" w:space="0" w:color="auto"/>
            <w:bottom w:val="none" w:sz="0" w:space="0" w:color="auto"/>
            <w:right w:val="none" w:sz="0" w:space="0" w:color="auto"/>
          </w:divBdr>
        </w:div>
        <w:div w:id="1343581140">
          <w:marLeft w:val="0"/>
          <w:marRight w:val="0"/>
          <w:marTop w:val="0"/>
          <w:marBottom w:val="0"/>
          <w:divBdr>
            <w:top w:val="none" w:sz="0" w:space="0" w:color="auto"/>
            <w:left w:val="none" w:sz="0" w:space="0" w:color="auto"/>
            <w:bottom w:val="none" w:sz="0" w:space="0" w:color="auto"/>
            <w:right w:val="none" w:sz="0" w:space="0" w:color="auto"/>
          </w:divBdr>
        </w:div>
        <w:div w:id="1397435625">
          <w:marLeft w:val="0"/>
          <w:marRight w:val="0"/>
          <w:marTop w:val="0"/>
          <w:marBottom w:val="0"/>
          <w:divBdr>
            <w:top w:val="none" w:sz="0" w:space="0" w:color="auto"/>
            <w:left w:val="none" w:sz="0" w:space="0" w:color="auto"/>
            <w:bottom w:val="none" w:sz="0" w:space="0" w:color="auto"/>
            <w:right w:val="none" w:sz="0" w:space="0" w:color="auto"/>
          </w:divBdr>
        </w:div>
        <w:div w:id="1449470212">
          <w:marLeft w:val="0"/>
          <w:marRight w:val="0"/>
          <w:marTop w:val="0"/>
          <w:marBottom w:val="0"/>
          <w:divBdr>
            <w:top w:val="none" w:sz="0" w:space="0" w:color="auto"/>
            <w:left w:val="none" w:sz="0" w:space="0" w:color="auto"/>
            <w:bottom w:val="none" w:sz="0" w:space="0" w:color="auto"/>
            <w:right w:val="none" w:sz="0" w:space="0" w:color="auto"/>
          </w:divBdr>
        </w:div>
        <w:div w:id="1456295711">
          <w:marLeft w:val="0"/>
          <w:marRight w:val="0"/>
          <w:marTop w:val="0"/>
          <w:marBottom w:val="0"/>
          <w:divBdr>
            <w:top w:val="none" w:sz="0" w:space="0" w:color="auto"/>
            <w:left w:val="none" w:sz="0" w:space="0" w:color="auto"/>
            <w:bottom w:val="none" w:sz="0" w:space="0" w:color="auto"/>
            <w:right w:val="none" w:sz="0" w:space="0" w:color="auto"/>
          </w:divBdr>
        </w:div>
        <w:div w:id="1585067161">
          <w:marLeft w:val="0"/>
          <w:marRight w:val="0"/>
          <w:marTop w:val="0"/>
          <w:marBottom w:val="0"/>
          <w:divBdr>
            <w:top w:val="none" w:sz="0" w:space="0" w:color="auto"/>
            <w:left w:val="none" w:sz="0" w:space="0" w:color="auto"/>
            <w:bottom w:val="none" w:sz="0" w:space="0" w:color="auto"/>
            <w:right w:val="none" w:sz="0" w:space="0" w:color="auto"/>
          </w:divBdr>
        </w:div>
        <w:div w:id="1597515145">
          <w:marLeft w:val="0"/>
          <w:marRight w:val="0"/>
          <w:marTop w:val="0"/>
          <w:marBottom w:val="0"/>
          <w:divBdr>
            <w:top w:val="none" w:sz="0" w:space="0" w:color="auto"/>
            <w:left w:val="none" w:sz="0" w:space="0" w:color="auto"/>
            <w:bottom w:val="none" w:sz="0" w:space="0" w:color="auto"/>
            <w:right w:val="none" w:sz="0" w:space="0" w:color="auto"/>
          </w:divBdr>
        </w:div>
        <w:div w:id="1598296129">
          <w:marLeft w:val="0"/>
          <w:marRight w:val="0"/>
          <w:marTop w:val="0"/>
          <w:marBottom w:val="0"/>
          <w:divBdr>
            <w:top w:val="none" w:sz="0" w:space="0" w:color="auto"/>
            <w:left w:val="none" w:sz="0" w:space="0" w:color="auto"/>
            <w:bottom w:val="none" w:sz="0" w:space="0" w:color="auto"/>
            <w:right w:val="none" w:sz="0" w:space="0" w:color="auto"/>
          </w:divBdr>
        </w:div>
        <w:div w:id="1617567814">
          <w:marLeft w:val="0"/>
          <w:marRight w:val="0"/>
          <w:marTop w:val="0"/>
          <w:marBottom w:val="0"/>
          <w:divBdr>
            <w:top w:val="none" w:sz="0" w:space="0" w:color="auto"/>
            <w:left w:val="none" w:sz="0" w:space="0" w:color="auto"/>
            <w:bottom w:val="none" w:sz="0" w:space="0" w:color="auto"/>
            <w:right w:val="none" w:sz="0" w:space="0" w:color="auto"/>
          </w:divBdr>
        </w:div>
        <w:div w:id="1630625214">
          <w:marLeft w:val="0"/>
          <w:marRight w:val="0"/>
          <w:marTop w:val="0"/>
          <w:marBottom w:val="0"/>
          <w:divBdr>
            <w:top w:val="none" w:sz="0" w:space="0" w:color="auto"/>
            <w:left w:val="none" w:sz="0" w:space="0" w:color="auto"/>
            <w:bottom w:val="none" w:sz="0" w:space="0" w:color="auto"/>
            <w:right w:val="none" w:sz="0" w:space="0" w:color="auto"/>
          </w:divBdr>
        </w:div>
        <w:div w:id="1681663510">
          <w:marLeft w:val="0"/>
          <w:marRight w:val="0"/>
          <w:marTop w:val="0"/>
          <w:marBottom w:val="0"/>
          <w:divBdr>
            <w:top w:val="none" w:sz="0" w:space="0" w:color="auto"/>
            <w:left w:val="none" w:sz="0" w:space="0" w:color="auto"/>
            <w:bottom w:val="none" w:sz="0" w:space="0" w:color="auto"/>
            <w:right w:val="none" w:sz="0" w:space="0" w:color="auto"/>
          </w:divBdr>
        </w:div>
        <w:div w:id="1691568805">
          <w:marLeft w:val="0"/>
          <w:marRight w:val="0"/>
          <w:marTop w:val="0"/>
          <w:marBottom w:val="0"/>
          <w:divBdr>
            <w:top w:val="none" w:sz="0" w:space="0" w:color="auto"/>
            <w:left w:val="none" w:sz="0" w:space="0" w:color="auto"/>
            <w:bottom w:val="none" w:sz="0" w:space="0" w:color="auto"/>
            <w:right w:val="none" w:sz="0" w:space="0" w:color="auto"/>
          </w:divBdr>
        </w:div>
        <w:div w:id="1701053234">
          <w:marLeft w:val="0"/>
          <w:marRight w:val="0"/>
          <w:marTop w:val="0"/>
          <w:marBottom w:val="0"/>
          <w:divBdr>
            <w:top w:val="none" w:sz="0" w:space="0" w:color="auto"/>
            <w:left w:val="none" w:sz="0" w:space="0" w:color="auto"/>
            <w:bottom w:val="none" w:sz="0" w:space="0" w:color="auto"/>
            <w:right w:val="none" w:sz="0" w:space="0" w:color="auto"/>
          </w:divBdr>
        </w:div>
        <w:div w:id="1704865508">
          <w:marLeft w:val="0"/>
          <w:marRight w:val="0"/>
          <w:marTop w:val="0"/>
          <w:marBottom w:val="0"/>
          <w:divBdr>
            <w:top w:val="none" w:sz="0" w:space="0" w:color="auto"/>
            <w:left w:val="none" w:sz="0" w:space="0" w:color="auto"/>
            <w:bottom w:val="none" w:sz="0" w:space="0" w:color="auto"/>
            <w:right w:val="none" w:sz="0" w:space="0" w:color="auto"/>
          </w:divBdr>
        </w:div>
        <w:div w:id="1734154346">
          <w:marLeft w:val="0"/>
          <w:marRight w:val="0"/>
          <w:marTop w:val="0"/>
          <w:marBottom w:val="0"/>
          <w:divBdr>
            <w:top w:val="none" w:sz="0" w:space="0" w:color="auto"/>
            <w:left w:val="none" w:sz="0" w:space="0" w:color="auto"/>
            <w:bottom w:val="none" w:sz="0" w:space="0" w:color="auto"/>
            <w:right w:val="none" w:sz="0" w:space="0" w:color="auto"/>
          </w:divBdr>
        </w:div>
        <w:div w:id="1735469807">
          <w:marLeft w:val="0"/>
          <w:marRight w:val="0"/>
          <w:marTop w:val="0"/>
          <w:marBottom w:val="0"/>
          <w:divBdr>
            <w:top w:val="none" w:sz="0" w:space="0" w:color="auto"/>
            <w:left w:val="none" w:sz="0" w:space="0" w:color="auto"/>
            <w:bottom w:val="none" w:sz="0" w:space="0" w:color="auto"/>
            <w:right w:val="none" w:sz="0" w:space="0" w:color="auto"/>
          </w:divBdr>
        </w:div>
        <w:div w:id="1751730452">
          <w:marLeft w:val="0"/>
          <w:marRight w:val="0"/>
          <w:marTop w:val="0"/>
          <w:marBottom w:val="0"/>
          <w:divBdr>
            <w:top w:val="none" w:sz="0" w:space="0" w:color="auto"/>
            <w:left w:val="none" w:sz="0" w:space="0" w:color="auto"/>
            <w:bottom w:val="none" w:sz="0" w:space="0" w:color="auto"/>
            <w:right w:val="none" w:sz="0" w:space="0" w:color="auto"/>
          </w:divBdr>
        </w:div>
        <w:div w:id="1757627294">
          <w:marLeft w:val="0"/>
          <w:marRight w:val="0"/>
          <w:marTop w:val="0"/>
          <w:marBottom w:val="0"/>
          <w:divBdr>
            <w:top w:val="none" w:sz="0" w:space="0" w:color="auto"/>
            <w:left w:val="none" w:sz="0" w:space="0" w:color="auto"/>
            <w:bottom w:val="none" w:sz="0" w:space="0" w:color="auto"/>
            <w:right w:val="none" w:sz="0" w:space="0" w:color="auto"/>
          </w:divBdr>
        </w:div>
        <w:div w:id="1790278313">
          <w:marLeft w:val="0"/>
          <w:marRight w:val="0"/>
          <w:marTop w:val="0"/>
          <w:marBottom w:val="0"/>
          <w:divBdr>
            <w:top w:val="none" w:sz="0" w:space="0" w:color="auto"/>
            <w:left w:val="none" w:sz="0" w:space="0" w:color="auto"/>
            <w:bottom w:val="none" w:sz="0" w:space="0" w:color="auto"/>
            <w:right w:val="none" w:sz="0" w:space="0" w:color="auto"/>
          </w:divBdr>
        </w:div>
        <w:div w:id="1837500066">
          <w:marLeft w:val="0"/>
          <w:marRight w:val="0"/>
          <w:marTop w:val="0"/>
          <w:marBottom w:val="0"/>
          <w:divBdr>
            <w:top w:val="none" w:sz="0" w:space="0" w:color="auto"/>
            <w:left w:val="none" w:sz="0" w:space="0" w:color="auto"/>
            <w:bottom w:val="none" w:sz="0" w:space="0" w:color="auto"/>
            <w:right w:val="none" w:sz="0" w:space="0" w:color="auto"/>
          </w:divBdr>
        </w:div>
        <w:div w:id="1901818215">
          <w:marLeft w:val="0"/>
          <w:marRight w:val="0"/>
          <w:marTop w:val="0"/>
          <w:marBottom w:val="0"/>
          <w:divBdr>
            <w:top w:val="none" w:sz="0" w:space="0" w:color="auto"/>
            <w:left w:val="none" w:sz="0" w:space="0" w:color="auto"/>
            <w:bottom w:val="none" w:sz="0" w:space="0" w:color="auto"/>
            <w:right w:val="none" w:sz="0" w:space="0" w:color="auto"/>
          </w:divBdr>
        </w:div>
        <w:div w:id="1903368524">
          <w:marLeft w:val="0"/>
          <w:marRight w:val="0"/>
          <w:marTop w:val="0"/>
          <w:marBottom w:val="0"/>
          <w:divBdr>
            <w:top w:val="none" w:sz="0" w:space="0" w:color="auto"/>
            <w:left w:val="none" w:sz="0" w:space="0" w:color="auto"/>
            <w:bottom w:val="none" w:sz="0" w:space="0" w:color="auto"/>
            <w:right w:val="none" w:sz="0" w:space="0" w:color="auto"/>
          </w:divBdr>
        </w:div>
        <w:div w:id="1924603722">
          <w:marLeft w:val="0"/>
          <w:marRight w:val="0"/>
          <w:marTop w:val="0"/>
          <w:marBottom w:val="0"/>
          <w:divBdr>
            <w:top w:val="none" w:sz="0" w:space="0" w:color="auto"/>
            <w:left w:val="none" w:sz="0" w:space="0" w:color="auto"/>
            <w:bottom w:val="none" w:sz="0" w:space="0" w:color="auto"/>
            <w:right w:val="none" w:sz="0" w:space="0" w:color="auto"/>
          </w:divBdr>
        </w:div>
        <w:div w:id="1925916579">
          <w:marLeft w:val="0"/>
          <w:marRight w:val="0"/>
          <w:marTop w:val="0"/>
          <w:marBottom w:val="0"/>
          <w:divBdr>
            <w:top w:val="none" w:sz="0" w:space="0" w:color="auto"/>
            <w:left w:val="none" w:sz="0" w:space="0" w:color="auto"/>
            <w:bottom w:val="none" w:sz="0" w:space="0" w:color="auto"/>
            <w:right w:val="none" w:sz="0" w:space="0" w:color="auto"/>
          </w:divBdr>
        </w:div>
        <w:div w:id="1944141132">
          <w:marLeft w:val="0"/>
          <w:marRight w:val="0"/>
          <w:marTop w:val="0"/>
          <w:marBottom w:val="0"/>
          <w:divBdr>
            <w:top w:val="none" w:sz="0" w:space="0" w:color="auto"/>
            <w:left w:val="none" w:sz="0" w:space="0" w:color="auto"/>
            <w:bottom w:val="none" w:sz="0" w:space="0" w:color="auto"/>
            <w:right w:val="none" w:sz="0" w:space="0" w:color="auto"/>
          </w:divBdr>
        </w:div>
        <w:div w:id="1947425021">
          <w:marLeft w:val="0"/>
          <w:marRight w:val="0"/>
          <w:marTop w:val="0"/>
          <w:marBottom w:val="0"/>
          <w:divBdr>
            <w:top w:val="none" w:sz="0" w:space="0" w:color="auto"/>
            <w:left w:val="none" w:sz="0" w:space="0" w:color="auto"/>
            <w:bottom w:val="none" w:sz="0" w:space="0" w:color="auto"/>
            <w:right w:val="none" w:sz="0" w:space="0" w:color="auto"/>
          </w:divBdr>
        </w:div>
        <w:div w:id="1958021025">
          <w:marLeft w:val="0"/>
          <w:marRight w:val="0"/>
          <w:marTop w:val="0"/>
          <w:marBottom w:val="0"/>
          <w:divBdr>
            <w:top w:val="none" w:sz="0" w:space="0" w:color="auto"/>
            <w:left w:val="none" w:sz="0" w:space="0" w:color="auto"/>
            <w:bottom w:val="none" w:sz="0" w:space="0" w:color="auto"/>
            <w:right w:val="none" w:sz="0" w:space="0" w:color="auto"/>
          </w:divBdr>
        </w:div>
        <w:div w:id="1961570781">
          <w:marLeft w:val="0"/>
          <w:marRight w:val="0"/>
          <w:marTop w:val="0"/>
          <w:marBottom w:val="0"/>
          <w:divBdr>
            <w:top w:val="none" w:sz="0" w:space="0" w:color="auto"/>
            <w:left w:val="none" w:sz="0" w:space="0" w:color="auto"/>
            <w:bottom w:val="none" w:sz="0" w:space="0" w:color="auto"/>
            <w:right w:val="none" w:sz="0" w:space="0" w:color="auto"/>
          </w:divBdr>
        </w:div>
        <w:div w:id="1982685746">
          <w:marLeft w:val="0"/>
          <w:marRight w:val="0"/>
          <w:marTop w:val="0"/>
          <w:marBottom w:val="0"/>
          <w:divBdr>
            <w:top w:val="none" w:sz="0" w:space="0" w:color="auto"/>
            <w:left w:val="none" w:sz="0" w:space="0" w:color="auto"/>
            <w:bottom w:val="none" w:sz="0" w:space="0" w:color="auto"/>
            <w:right w:val="none" w:sz="0" w:space="0" w:color="auto"/>
          </w:divBdr>
        </w:div>
        <w:div w:id="2001883749">
          <w:marLeft w:val="0"/>
          <w:marRight w:val="0"/>
          <w:marTop w:val="0"/>
          <w:marBottom w:val="0"/>
          <w:divBdr>
            <w:top w:val="none" w:sz="0" w:space="0" w:color="auto"/>
            <w:left w:val="none" w:sz="0" w:space="0" w:color="auto"/>
            <w:bottom w:val="none" w:sz="0" w:space="0" w:color="auto"/>
            <w:right w:val="none" w:sz="0" w:space="0" w:color="auto"/>
          </w:divBdr>
        </w:div>
        <w:div w:id="2014137860">
          <w:marLeft w:val="0"/>
          <w:marRight w:val="0"/>
          <w:marTop w:val="0"/>
          <w:marBottom w:val="0"/>
          <w:divBdr>
            <w:top w:val="none" w:sz="0" w:space="0" w:color="auto"/>
            <w:left w:val="none" w:sz="0" w:space="0" w:color="auto"/>
            <w:bottom w:val="none" w:sz="0" w:space="0" w:color="auto"/>
            <w:right w:val="none" w:sz="0" w:space="0" w:color="auto"/>
          </w:divBdr>
        </w:div>
        <w:div w:id="2079790116">
          <w:marLeft w:val="0"/>
          <w:marRight w:val="0"/>
          <w:marTop w:val="0"/>
          <w:marBottom w:val="0"/>
          <w:divBdr>
            <w:top w:val="none" w:sz="0" w:space="0" w:color="auto"/>
            <w:left w:val="none" w:sz="0" w:space="0" w:color="auto"/>
            <w:bottom w:val="none" w:sz="0" w:space="0" w:color="auto"/>
            <w:right w:val="none" w:sz="0" w:space="0" w:color="auto"/>
          </w:divBdr>
        </w:div>
      </w:divsChild>
    </w:div>
    <w:div w:id="685597157">
      <w:bodyDiv w:val="1"/>
      <w:marLeft w:val="0"/>
      <w:marRight w:val="0"/>
      <w:marTop w:val="0"/>
      <w:marBottom w:val="0"/>
      <w:divBdr>
        <w:top w:val="none" w:sz="0" w:space="0" w:color="auto"/>
        <w:left w:val="none" w:sz="0" w:space="0" w:color="auto"/>
        <w:bottom w:val="none" w:sz="0" w:space="0" w:color="auto"/>
        <w:right w:val="none" w:sz="0" w:space="0" w:color="auto"/>
      </w:divBdr>
    </w:div>
    <w:div w:id="767503459">
      <w:bodyDiv w:val="1"/>
      <w:marLeft w:val="0"/>
      <w:marRight w:val="0"/>
      <w:marTop w:val="0"/>
      <w:marBottom w:val="0"/>
      <w:divBdr>
        <w:top w:val="none" w:sz="0" w:space="0" w:color="auto"/>
        <w:left w:val="none" w:sz="0" w:space="0" w:color="auto"/>
        <w:bottom w:val="none" w:sz="0" w:space="0" w:color="auto"/>
        <w:right w:val="none" w:sz="0" w:space="0" w:color="auto"/>
      </w:divBdr>
    </w:div>
    <w:div w:id="777482488">
      <w:bodyDiv w:val="1"/>
      <w:marLeft w:val="0"/>
      <w:marRight w:val="0"/>
      <w:marTop w:val="0"/>
      <w:marBottom w:val="0"/>
      <w:divBdr>
        <w:top w:val="none" w:sz="0" w:space="0" w:color="auto"/>
        <w:left w:val="none" w:sz="0" w:space="0" w:color="auto"/>
        <w:bottom w:val="none" w:sz="0" w:space="0" w:color="auto"/>
        <w:right w:val="none" w:sz="0" w:space="0" w:color="auto"/>
      </w:divBdr>
      <w:divsChild>
        <w:div w:id="265306858">
          <w:marLeft w:val="0"/>
          <w:marRight w:val="0"/>
          <w:marTop w:val="0"/>
          <w:marBottom w:val="0"/>
          <w:divBdr>
            <w:top w:val="none" w:sz="0" w:space="0" w:color="auto"/>
            <w:left w:val="none" w:sz="0" w:space="0" w:color="auto"/>
            <w:bottom w:val="none" w:sz="0" w:space="0" w:color="auto"/>
            <w:right w:val="none" w:sz="0" w:space="0" w:color="auto"/>
          </w:divBdr>
          <w:divsChild>
            <w:div w:id="240532498">
              <w:marLeft w:val="0"/>
              <w:marRight w:val="0"/>
              <w:marTop w:val="0"/>
              <w:marBottom w:val="0"/>
              <w:divBdr>
                <w:top w:val="none" w:sz="0" w:space="0" w:color="auto"/>
                <w:left w:val="none" w:sz="0" w:space="0" w:color="auto"/>
                <w:bottom w:val="none" w:sz="0" w:space="0" w:color="auto"/>
                <w:right w:val="none" w:sz="0" w:space="0" w:color="auto"/>
              </w:divBdr>
              <w:divsChild>
                <w:div w:id="13042170">
                  <w:marLeft w:val="0"/>
                  <w:marRight w:val="0"/>
                  <w:marTop w:val="0"/>
                  <w:marBottom w:val="0"/>
                  <w:divBdr>
                    <w:top w:val="none" w:sz="0" w:space="0" w:color="auto"/>
                    <w:left w:val="none" w:sz="0" w:space="0" w:color="auto"/>
                    <w:bottom w:val="none" w:sz="0" w:space="0" w:color="auto"/>
                    <w:right w:val="none" w:sz="0" w:space="0" w:color="auto"/>
                  </w:divBdr>
                </w:div>
                <w:div w:id="23485948">
                  <w:marLeft w:val="0"/>
                  <w:marRight w:val="0"/>
                  <w:marTop w:val="0"/>
                  <w:marBottom w:val="0"/>
                  <w:divBdr>
                    <w:top w:val="none" w:sz="0" w:space="0" w:color="auto"/>
                    <w:left w:val="none" w:sz="0" w:space="0" w:color="auto"/>
                    <w:bottom w:val="none" w:sz="0" w:space="0" w:color="auto"/>
                    <w:right w:val="none" w:sz="0" w:space="0" w:color="auto"/>
                  </w:divBdr>
                </w:div>
                <w:div w:id="36127445">
                  <w:marLeft w:val="0"/>
                  <w:marRight w:val="0"/>
                  <w:marTop w:val="0"/>
                  <w:marBottom w:val="0"/>
                  <w:divBdr>
                    <w:top w:val="none" w:sz="0" w:space="0" w:color="auto"/>
                    <w:left w:val="none" w:sz="0" w:space="0" w:color="auto"/>
                    <w:bottom w:val="none" w:sz="0" w:space="0" w:color="auto"/>
                    <w:right w:val="none" w:sz="0" w:space="0" w:color="auto"/>
                  </w:divBdr>
                </w:div>
                <w:div w:id="59207635">
                  <w:marLeft w:val="0"/>
                  <w:marRight w:val="0"/>
                  <w:marTop w:val="0"/>
                  <w:marBottom w:val="0"/>
                  <w:divBdr>
                    <w:top w:val="none" w:sz="0" w:space="0" w:color="auto"/>
                    <w:left w:val="none" w:sz="0" w:space="0" w:color="auto"/>
                    <w:bottom w:val="none" w:sz="0" w:space="0" w:color="auto"/>
                    <w:right w:val="none" w:sz="0" w:space="0" w:color="auto"/>
                  </w:divBdr>
                </w:div>
                <w:div w:id="73204951">
                  <w:marLeft w:val="0"/>
                  <w:marRight w:val="0"/>
                  <w:marTop w:val="0"/>
                  <w:marBottom w:val="0"/>
                  <w:divBdr>
                    <w:top w:val="none" w:sz="0" w:space="0" w:color="auto"/>
                    <w:left w:val="none" w:sz="0" w:space="0" w:color="auto"/>
                    <w:bottom w:val="none" w:sz="0" w:space="0" w:color="auto"/>
                    <w:right w:val="none" w:sz="0" w:space="0" w:color="auto"/>
                  </w:divBdr>
                </w:div>
                <w:div w:id="74134049">
                  <w:marLeft w:val="0"/>
                  <w:marRight w:val="0"/>
                  <w:marTop w:val="0"/>
                  <w:marBottom w:val="0"/>
                  <w:divBdr>
                    <w:top w:val="none" w:sz="0" w:space="0" w:color="auto"/>
                    <w:left w:val="none" w:sz="0" w:space="0" w:color="auto"/>
                    <w:bottom w:val="none" w:sz="0" w:space="0" w:color="auto"/>
                    <w:right w:val="none" w:sz="0" w:space="0" w:color="auto"/>
                  </w:divBdr>
                </w:div>
                <w:div w:id="105857355">
                  <w:marLeft w:val="0"/>
                  <w:marRight w:val="0"/>
                  <w:marTop w:val="0"/>
                  <w:marBottom w:val="0"/>
                  <w:divBdr>
                    <w:top w:val="none" w:sz="0" w:space="0" w:color="auto"/>
                    <w:left w:val="none" w:sz="0" w:space="0" w:color="auto"/>
                    <w:bottom w:val="none" w:sz="0" w:space="0" w:color="auto"/>
                    <w:right w:val="none" w:sz="0" w:space="0" w:color="auto"/>
                  </w:divBdr>
                </w:div>
                <w:div w:id="111169208">
                  <w:marLeft w:val="0"/>
                  <w:marRight w:val="0"/>
                  <w:marTop w:val="0"/>
                  <w:marBottom w:val="0"/>
                  <w:divBdr>
                    <w:top w:val="none" w:sz="0" w:space="0" w:color="auto"/>
                    <w:left w:val="none" w:sz="0" w:space="0" w:color="auto"/>
                    <w:bottom w:val="none" w:sz="0" w:space="0" w:color="auto"/>
                    <w:right w:val="none" w:sz="0" w:space="0" w:color="auto"/>
                  </w:divBdr>
                </w:div>
                <w:div w:id="115106472">
                  <w:marLeft w:val="0"/>
                  <w:marRight w:val="0"/>
                  <w:marTop w:val="0"/>
                  <w:marBottom w:val="0"/>
                  <w:divBdr>
                    <w:top w:val="none" w:sz="0" w:space="0" w:color="auto"/>
                    <w:left w:val="none" w:sz="0" w:space="0" w:color="auto"/>
                    <w:bottom w:val="none" w:sz="0" w:space="0" w:color="auto"/>
                    <w:right w:val="none" w:sz="0" w:space="0" w:color="auto"/>
                  </w:divBdr>
                </w:div>
                <w:div w:id="152838399">
                  <w:marLeft w:val="0"/>
                  <w:marRight w:val="0"/>
                  <w:marTop w:val="0"/>
                  <w:marBottom w:val="0"/>
                  <w:divBdr>
                    <w:top w:val="none" w:sz="0" w:space="0" w:color="auto"/>
                    <w:left w:val="none" w:sz="0" w:space="0" w:color="auto"/>
                    <w:bottom w:val="none" w:sz="0" w:space="0" w:color="auto"/>
                    <w:right w:val="none" w:sz="0" w:space="0" w:color="auto"/>
                  </w:divBdr>
                </w:div>
                <w:div w:id="160196047">
                  <w:marLeft w:val="0"/>
                  <w:marRight w:val="0"/>
                  <w:marTop w:val="0"/>
                  <w:marBottom w:val="0"/>
                  <w:divBdr>
                    <w:top w:val="none" w:sz="0" w:space="0" w:color="auto"/>
                    <w:left w:val="none" w:sz="0" w:space="0" w:color="auto"/>
                    <w:bottom w:val="none" w:sz="0" w:space="0" w:color="auto"/>
                    <w:right w:val="none" w:sz="0" w:space="0" w:color="auto"/>
                  </w:divBdr>
                </w:div>
                <w:div w:id="180628864">
                  <w:marLeft w:val="0"/>
                  <w:marRight w:val="0"/>
                  <w:marTop w:val="0"/>
                  <w:marBottom w:val="0"/>
                  <w:divBdr>
                    <w:top w:val="none" w:sz="0" w:space="0" w:color="auto"/>
                    <w:left w:val="none" w:sz="0" w:space="0" w:color="auto"/>
                    <w:bottom w:val="none" w:sz="0" w:space="0" w:color="auto"/>
                    <w:right w:val="none" w:sz="0" w:space="0" w:color="auto"/>
                  </w:divBdr>
                </w:div>
                <w:div w:id="192040670">
                  <w:marLeft w:val="0"/>
                  <w:marRight w:val="0"/>
                  <w:marTop w:val="0"/>
                  <w:marBottom w:val="0"/>
                  <w:divBdr>
                    <w:top w:val="none" w:sz="0" w:space="0" w:color="auto"/>
                    <w:left w:val="none" w:sz="0" w:space="0" w:color="auto"/>
                    <w:bottom w:val="none" w:sz="0" w:space="0" w:color="auto"/>
                    <w:right w:val="none" w:sz="0" w:space="0" w:color="auto"/>
                  </w:divBdr>
                </w:div>
                <w:div w:id="201675076">
                  <w:marLeft w:val="0"/>
                  <w:marRight w:val="0"/>
                  <w:marTop w:val="0"/>
                  <w:marBottom w:val="0"/>
                  <w:divBdr>
                    <w:top w:val="none" w:sz="0" w:space="0" w:color="auto"/>
                    <w:left w:val="none" w:sz="0" w:space="0" w:color="auto"/>
                    <w:bottom w:val="none" w:sz="0" w:space="0" w:color="auto"/>
                    <w:right w:val="none" w:sz="0" w:space="0" w:color="auto"/>
                  </w:divBdr>
                </w:div>
                <w:div w:id="207374631">
                  <w:marLeft w:val="0"/>
                  <w:marRight w:val="0"/>
                  <w:marTop w:val="0"/>
                  <w:marBottom w:val="0"/>
                  <w:divBdr>
                    <w:top w:val="none" w:sz="0" w:space="0" w:color="auto"/>
                    <w:left w:val="none" w:sz="0" w:space="0" w:color="auto"/>
                    <w:bottom w:val="none" w:sz="0" w:space="0" w:color="auto"/>
                    <w:right w:val="none" w:sz="0" w:space="0" w:color="auto"/>
                  </w:divBdr>
                </w:div>
                <w:div w:id="209658175">
                  <w:marLeft w:val="0"/>
                  <w:marRight w:val="0"/>
                  <w:marTop w:val="0"/>
                  <w:marBottom w:val="0"/>
                  <w:divBdr>
                    <w:top w:val="none" w:sz="0" w:space="0" w:color="auto"/>
                    <w:left w:val="none" w:sz="0" w:space="0" w:color="auto"/>
                    <w:bottom w:val="none" w:sz="0" w:space="0" w:color="auto"/>
                    <w:right w:val="none" w:sz="0" w:space="0" w:color="auto"/>
                  </w:divBdr>
                </w:div>
                <w:div w:id="212234383">
                  <w:marLeft w:val="0"/>
                  <w:marRight w:val="0"/>
                  <w:marTop w:val="0"/>
                  <w:marBottom w:val="0"/>
                  <w:divBdr>
                    <w:top w:val="none" w:sz="0" w:space="0" w:color="auto"/>
                    <w:left w:val="none" w:sz="0" w:space="0" w:color="auto"/>
                    <w:bottom w:val="none" w:sz="0" w:space="0" w:color="auto"/>
                    <w:right w:val="none" w:sz="0" w:space="0" w:color="auto"/>
                  </w:divBdr>
                </w:div>
                <w:div w:id="226842500">
                  <w:marLeft w:val="0"/>
                  <w:marRight w:val="0"/>
                  <w:marTop w:val="0"/>
                  <w:marBottom w:val="0"/>
                  <w:divBdr>
                    <w:top w:val="none" w:sz="0" w:space="0" w:color="auto"/>
                    <w:left w:val="none" w:sz="0" w:space="0" w:color="auto"/>
                    <w:bottom w:val="none" w:sz="0" w:space="0" w:color="auto"/>
                    <w:right w:val="none" w:sz="0" w:space="0" w:color="auto"/>
                  </w:divBdr>
                </w:div>
                <w:div w:id="227495142">
                  <w:marLeft w:val="0"/>
                  <w:marRight w:val="0"/>
                  <w:marTop w:val="0"/>
                  <w:marBottom w:val="0"/>
                  <w:divBdr>
                    <w:top w:val="none" w:sz="0" w:space="0" w:color="auto"/>
                    <w:left w:val="none" w:sz="0" w:space="0" w:color="auto"/>
                    <w:bottom w:val="none" w:sz="0" w:space="0" w:color="auto"/>
                    <w:right w:val="none" w:sz="0" w:space="0" w:color="auto"/>
                  </w:divBdr>
                </w:div>
                <w:div w:id="246812684">
                  <w:marLeft w:val="0"/>
                  <w:marRight w:val="0"/>
                  <w:marTop w:val="0"/>
                  <w:marBottom w:val="0"/>
                  <w:divBdr>
                    <w:top w:val="none" w:sz="0" w:space="0" w:color="auto"/>
                    <w:left w:val="none" w:sz="0" w:space="0" w:color="auto"/>
                    <w:bottom w:val="none" w:sz="0" w:space="0" w:color="auto"/>
                    <w:right w:val="none" w:sz="0" w:space="0" w:color="auto"/>
                  </w:divBdr>
                </w:div>
                <w:div w:id="251163754">
                  <w:marLeft w:val="0"/>
                  <w:marRight w:val="0"/>
                  <w:marTop w:val="0"/>
                  <w:marBottom w:val="0"/>
                  <w:divBdr>
                    <w:top w:val="none" w:sz="0" w:space="0" w:color="auto"/>
                    <w:left w:val="none" w:sz="0" w:space="0" w:color="auto"/>
                    <w:bottom w:val="none" w:sz="0" w:space="0" w:color="auto"/>
                    <w:right w:val="none" w:sz="0" w:space="0" w:color="auto"/>
                  </w:divBdr>
                </w:div>
                <w:div w:id="264045538">
                  <w:marLeft w:val="0"/>
                  <w:marRight w:val="0"/>
                  <w:marTop w:val="0"/>
                  <w:marBottom w:val="0"/>
                  <w:divBdr>
                    <w:top w:val="none" w:sz="0" w:space="0" w:color="auto"/>
                    <w:left w:val="none" w:sz="0" w:space="0" w:color="auto"/>
                    <w:bottom w:val="none" w:sz="0" w:space="0" w:color="auto"/>
                    <w:right w:val="none" w:sz="0" w:space="0" w:color="auto"/>
                  </w:divBdr>
                </w:div>
                <w:div w:id="265114986">
                  <w:marLeft w:val="0"/>
                  <w:marRight w:val="0"/>
                  <w:marTop w:val="0"/>
                  <w:marBottom w:val="0"/>
                  <w:divBdr>
                    <w:top w:val="none" w:sz="0" w:space="0" w:color="auto"/>
                    <w:left w:val="none" w:sz="0" w:space="0" w:color="auto"/>
                    <w:bottom w:val="none" w:sz="0" w:space="0" w:color="auto"/>
                    <w:right w:val="none" w:sz="0" w:space="0" w:color="auto"/>
                  </w:divBdr>
                </w:div>
                <w:div w:id="280232705">
                  <w:marLeft w:val="0"/>
                  <w:marRight w:val="0"/>
                  <w:marTop w:val="0"/>
                  <w:marBottom w:val="0"/>
                  <w:divBdr>
                    <w:top w:val="none" w:sz="0" w:space="0" w:color="auto"/>
                    <w:left w:val="none" w:sz="0" w:space="0" w:color="auto"/>
                    <w:bottom w:val="none" w:sz="0" w:space="0" w:color="auto"/>
                    <w:right w:val="none" w:sz="0" w:space="0" w:color="auto"/>
                  </w:divBdr>
                </w:div>
                <w:div w:id="300768278">
                  <w:marLeft w:val="0"/>
                  <w:marRight w:val="0"/>
                  <w:marTop w:val="0"/>
                  <w:marBottom w:val="0"/>
                  <w:divBdr>
                    <w:top w:val="none" w:sz="0" w:space="0" w:color="auto"/>
                    <w:left w:val="none" w:sz="0" w:space="0" w:color="auto"/>
                    <w:bottom w:val="none" w:sz="0" w:space="0" w:color="auto"/>
                    <w:right w:val="none" w:sz="0" w:space="0" w:color="auto"/>
                  </w:divBdr>
                </w:div>
                <w:div w:id="306131416">
                  <w:marLeft w:val="0"/>
                  <w:marRight w:val="0"/>
                  <w:marTop w:val="0"/>
                  <w:marBottom w:val="0"/>
                  <w:divBdr>
                    <w:top w:val="none" w:sz="0" w:space="0" w:color="auto"/>
                    <w:left w:val="none" w:sz="0" w:space="0" w:color="auto"/>
                    <w:bottom w:val="none" w:sz="0" w:space="0" w:color="auto"/>
                    <w:right w:val="none" w:sz="0" w:space="0" w:color="auto"/>
                  </w:divBdr>
                </w:div>
                <w:div w:id="310837850">
                  <w:marLeft w:val="0"/>
                  <w:marRight w:val="0"/>
                  <w:marTop w:val="0"/>
                  <w:marBottom w:val="0"/>
                  <w:divBdr>
                    <w:top w:val="none" w:sz="0" w:space="0" w:color="auto"/>
                    <w:left w:val="none" w:sz="0" w:space="0" w:color="auto"/>
                    <w:bottom w:val="none" w:sz="0" w:space="0" w:color="auto"/>
                    <w:right w:val="none" w:sz="0" w:space="0" w:color="auto"/>
                  </w:divBdr>
                </w:div>
                <w:div w:id="351806501">
                  <w:marLeft w:val="0"/>
                  <w:marRight w:val="0"/>
                  <w:marTop w:val="0"/>
                  <w:marBottom w:val="0"/>
                  <w:divBdr>
                    <w:top w:val="none" w:sz="0" w:space="0" w:color="auto"/>
                    <w:left w:val="none" w:sz="0" w:space="0" w:color="auto"/>
                    <w:bottom w:val="none" w:sz="0" w:space="0" w:color="auto"/>
                    <w:right w:val="none" w:sz="0" w:space="0" w:color="auto"/>
                  </w:divBdr>
                </w:div>
                <w:div w:id="357974674">
                  <w:marLeft w:val="0"/>
                  <w:marRight w:val="0"/>
                  <w:marTop w:val="0"/>
                  <w:marBottom w:val="0"/>
                  <w:divBdr>
                    <w:top w:val="none" w:sz="0" w:space="0" w:color="auto"/>
                    <w:left w:val="none" w:sz="0" w:space="0" w:color="auto"/>
                    <w:bottom w:val="none" w:sz="0" w:space="0" w:color="auto"/>
                    <w:right w:val="none" w:sz="0" w:space="0" w:color="auto"/>
                  </w:divBdr>
                </w:div>
                <w:div w:id="376976142">
                  <w:marLeft w:val="0"/>
                  <w:marRight w:val="0"/>
                  <w:marTop w:val="0"/>
                  <w:marBottom w:val="0"/>
                  <w:divBdr>
                    <w:top w:val="none" w:sz="0" w:space="0" w:color="auto"/>
                    <w:left w:val="none" w:sz="0" w:space="0" w:color="auto"/>
                    <w:bottom w:val="none" w:sz="0" w:space="0" w:color="auto"/>
                    <w:right w:val="none" w:sz="0" w:space="0" w:color="auto"/>
                  </w:divBdr>
                </w:div>
                <w:div w:id="395051859">
                  <w:marLeft w:val="0"/>
                  <w:marRight w:val="0"/>
                  <w:marTop w:val="0"/>
                  <w:marBottom w:val="0"/>
                  <w:divBdr>
                    <w:top w:val="none" w:sz="0" w:space="0" w:color="auto"/>
                    <w:left w:val="none" w:sz="0" w:space="0" w:color="auto"/>
                    <w:bottom w:val="none" w:sz="0" w:space="0" w:color="auto"/>
                    <w:right w:val="none" w:sz="0" w:space="0" w:color="auto"/>
                  </w:divBdr>
                </w:div>
                <w:div w:id="395326180">
                  <w:marLeft w:val="0"/>
                  <w:marRight w:val="0"/>
                  <w:marTop w:val="0"/>
                  <w:marBottom w:val="0"/>
                  <w:divBdr>
                    <w:top w:val="none" w:sz="0" w:space="0" w:color="auto"/>
                    <w:left w:val="none" w:sz="0" w:space="0" w:color="auto"/>
                    <w:bottom w:val="none" w:sz="0" w:space="0" w:color="auto"/>
                    <w:right w:val="none" w:sz="0" w:space="0" w:color="auto"/>
                  </w:divBdr>
                </w:div>
                <w:div w:id="395475811">
                  <w:marLeft w:val="0"/>
                  <w:marRight w:val="0"/>
                  <w:marTop w:val="0"/>
                  <w:marBottom w:val="0"/>
                  <w:divBdr>
                    <w:top w:val="none" w:sz="0" w:space="0" w:color="auto"/>
                    <w:left w:val="none" w:sz="0" w:space="0" w:color="auto"/>
                    <w:bottom w:val="none" w:sz="0" w:space="0" w:color="auto"/>
                    <w:right w:val="none" w:sz="0" w:space="0" w:color="auto"/>
                  </w:divBdr>
                </w:div>
                <w:div w:id="397481850">
                  <w:marLeft w:val="0"/>
                  <w:marRight w:val="0"/>
                  <w:marTop w:val="0"/>
                  <w:marBottom w:val="0"/>
                  <w:divBdr>
                    <w:top w:val="none" w:sz="0" w:space="0" w:color="auto"/>
                    <w:left w:val="none" w:sz="0" w:space="0" w:color="auto"/>
                    <w:bottom w:val="none" w:sz="0" w:space="0" w:color="auto"/>
                    <w:right w:val="none" w:sz="0" w:space="0" w:color="auto"/>
                  </w:divBdr>
                </w:div>
                <w:div w:id="401945797">
                  <w:marLeft w:val="0"/>
                  <w:marRight w:val="0"/>
                  <w:marTop w:val="0"/>
                  <w:marBottom w:val="0"/>
                  <w:divBdr>
                    <w:top w:val="none" w:sz="0" w:space="0" w:color="auto"/>
                    <w:left w:val="none" w:sz="0" w:space="0" w:color="auto"/>
                    <w:bottom w:val="none" w:sz="0" w:space="0" w:color="auto"/>
                    <w:right w:val="none" w:sz="0" w:space="0" w:color="auto"/>
                  </w:divBdr>
                </w:div>
                <w:div w:id="419646407">
                  <w:marLeft w:val="0"/>
                  <w:marRight w:val="0"/>
                  <w:marTop w:val="0"/>
                  <w:marBottom w:val="0"/>
                  <w:divBdr>
                    <w:top w:val="none" w:sz="0" w:space="0" w:color="auto"/>
                    <w:left w:val="none" w:sz="0" w:space="0" w:color="auto"/>
                    <w:bottom w:val="none" w:sz="0" w:space="0" w:color="auto"/>
                    <w:right w:val="none" w:sz="0" w:space="0" w:color="auto"/>
                  </w:divBdr>
                </w:div>
                <w:div w:id="420564776">
                  <w:marLeft w:val="0"/>
                  <w:marRight w:val="0"/>
                  <w:marTop w:val="0"/>
                  <w:marBottom w:val="0"/>
                  <w:divBdr>
                    <w:top w:val="none" w:sz="0" w:space="0" w:color="auto"/>
                    <w:left w:val="none" w:sz="0" w:space="0" w:color="auto"/>
                    <w:bottom w:val="none" w:sz="0" w:space="0" w:color="auto"/>
                    <w:right w:val="none" w:sz="0" w:space="0" w:color="auto"/>
                  </w:divBdr>
                </w:div>
                <w:div w:id="427623727">
                  <w:marLeft w:val="0"/>
                  <w:marRight w:val="0"/>
                  <w:marTop w:val="0"/>
                  <w:marBottom w:val="0"/>
                  <w:divBdr>
                    <w:top w:val="none" w:sz="0" w:space="0" w:color="auto"/>
                    <w:left w:val="none" w:sz="0" w:space="0" w:color="auto"/>
                    <w:bottom w:val="none" w:sz="0" w:space="0" w:color="auto"/>
                    <w:right w:val="none" w:sz="0" w:space="0" w:color="auto"/>
                  </w:divBdr>
                </w:div>
                <w:div w:id="428740670">
                  <w:marLeft w:val="0"/>
                  <w:marRight w:val="0"/>
                  <w:marTop w:val="0"/>
                  <w:marBottom w:val="0"/>
                  <w:divBdr>
                    <w:top w:val="none" w:sz="0" w:space="0" w:color="auto"/>
                    <w:left w:val="none" w:sz="0" w:space="0" w:color="auto"/>
                    <w:bottom w:val="none" w:sz="0" w:space="0" w:color="auto"/>
                    <w:right w:val="none" w:sz="0" w:space="0" w:color="auto"/>
                  </w:divBdr>
                </w:div>
                <w:div w:id="442650296">
                  <w:marLeft w:val="0"/>
                  <w:marRight w:val="0"/>
                  <w:marTop w:val="0"/>
                  <w:marBottom w:val="0"/>
                  <w:divBdr>
                    <w:top w:val="none" w:sz="0" w:space="0" w:color="auto"/>
                    <w:left w:val="none" w:sz="0" w:space="0" w:color="auto"/>
                    <w:bottom w:val="none" w:sz="0" w:space="0" w:color="auto"/>
                    <w:right w:val="none" w:sz="0" w:space="0" w:color="auto"/>
                  </w:divBdr>
                </w:div>
                <w:div w:id="453519045">
                  <w:marLeft w:val="0"/>
                  <w:marRight w:val="0"/>
                  <w:marTop w:val="0"/>
                  <w:marBottom w:val="0"/>
                  <w:divBdr>
                    <w:top w:val="none" w:sz="0" w:space="0" w:color="auto"/>
                    <w:left w:val="none" w:sz="0" w:space="0" w:color="auto"/>
                    <w:bottom w:val="none" w:sz="0" w:space="0" w:color="auto"/>
                    <w:right w:val="none" w:sz="0" w:space="0" w:color="auto"/>
                  </w:divBdr>
                </w:div>
                <w:div w:id="458958857">
                  <w:marLeft w:val="0"/>
                  <w:marRight w:val="0"/>
                  <w:marTop w:val="0"/>
                  <w:marBottom w:val="0"/>
                  <w:divBdr>
                    <w:top w:val="none" w:sz="0" w:space="0" w:color="auto"/>
                    <w:left w:val="none" w:sz="0" w:space="0" w:color="auto"/>
                    <w:bottom w:val="none" w:sz="0" w:space="0" w:color="auto"/>
                    <w:right w:val="none" w:sz="0" w:space="0" w:color="auto"/>
                  </w:divBdr>
                </w:div>
                <w:div w:id="483593670">
                  <w:marLeft w:val="0"/>
                  <w:marRight w:val="0"/>
                  <w:marTop w:val="0"/>
                  <w:marBottom w:val="0"/>
                  <w:divBdr>
                    <w:top w:val="none" w:sz="0" w:space="0" w:color="auto"/>
                    <w:left w:val="none" w:sz="0" w:space="0" w:color="auto"/>
                    <w:bottom w:val="none" w:sz="0" w:space="0" w:color="auto"/>
                    <w:right w:val="none" w:sz="0" w:space="0" w:color="auto"/>
                  </w:divBdr>
                </w:div>
                <w:div w:id="507986458">
                  <w:marLeft w:val="0"/>
                  <w:marRight w:val="0"/>
                  <w:marTop w:val="0"/>
                  <w:marBottom w:val="0"/>
                  <w:divBdr>
                    <w:top w:val="none" w:sz="0" w:space="0" w:color="auto"/>
                    <w:left w:val="none" w:sz="0" w:space="0" w:color="auto"/>
                    <w:bottom w:val="none" w:sz="0" w:space="0" w:color="auto"/>
                    <w:right w:val="none" w:sz="0" w:space="0" w:color="auto"/>
                  </w:divBdr>
                </w:div>
                <w:div w:id="511341149">
                  <w:marLeft w:val="0"/>
                  <w:marRight w:val="0"/>
                  <w:marTop w:val="0"/>
                  <w:marBottom w:val="0"/>
                  <w:divBdr>
                    <w:top w:val="none" w:sz="0" w:space="0" w:color="auto"/>
                    <w:left w:val="none" w:sz="0" w:space="0" w:color="auto"/>
                    <w:bottom w:val="none" w:sz="0" w:space="0" w:color="auto"/>
                    <w:right w:val="none" w:sz="0" w:space="0" w:color="auto"/>
                  </w:divBdr>
                </w:div>
                <w:div w:id="562909205">
                  <w:marLeft w:val="0"/>
                  <w:marRight w:val="0"/>
                  <w:marTop w:val="0"/>
                  <w:marBottom w:val="0"/>
                  <w:divBdr>
                    <w:top w:val="none" w:sz="0" w:space="0" w:color="auto"/>
                    <w:left w:val="none" w:sz="0" w:space="0" w:color="auto"/>
                    <w:bottom w:val="none" w:sz="0" w:space="0" w:color="auto"/>
                    <w:right w:val="none" w:sz="0" w:space="0" w:color="auto"/>
                  </w:divBdr>
                </w:div>
                <w:div w:id="574628888">
                  <w:marLeft w:val="0"/>
                  <w:marRight w:val="0"/>
                  <w:marTop w:val="0"/>
                  <w:marBottom w:val="0"/>
                  <w:divBdr>
                    <w:top w:val="none" w:sz="0" w:space="0" w:color="auto"/>
                    <w:left w:val="none" w:sz="0" w:space="0" w:color="auto"/>
                    <w:bottom w:val="none" w:sz="0" w:space="0" w:color="auto"/>
                    <w:right w:val="none" w:sz="0" w:space="0" w:color="auto"/>
                  </w:divBdr>
                </w:div>
                <w:div w:id="583992998">
                  <w:marLeft w:val="0"/>
                  <w:marRight w:val="0"/>
                  <w:marTop w:val="0"/>
                  <w:marBottom w:val="0"/>
                  <w:divBdr>
                    <w:top w:val="none" w:sz="0" w:space="0" w:color="auto"/>
                    <w:left w:val="none" w:sz="0" w:space="0" w:color="auto"/>
                    <w:bottom w:val="none" w:sz="0" w:space="0" w:color="auto"/>
                    <w:right w:val="none" w:sz="0" w:space="0" w:color="auto"/>
                  </w:divBdr>
                </w:div>
                <w:div w:id="605574951">
                  <w:marLeft w:val="0"/>
                  <w:marRight w:val="0"/>
                  <w:marTop w:val="0"/>
                  <w:marBottom w:val="0"/>
                  <w:divBdr>
                    <w:top w:val="none" w:sz="0" w:space="0" w:color="auto"/>
                    <w:left w:val="none" w:sz="0" w:space="0" w:color="auto"/>
                    <w:bottom w:val="none" w:sz="0" w:space="0" w:color="auto"/>
                    <w:right w:val="none" w:sz="0" w:space="0" w:color="auto"/>
                  </w:divBdr>
                </w:div>
                <w:div w:id="623463198">
                  <w:marLeft w:val="0"/>
                  <w:marRight w:val="0"/>
                  <w:marTop w:val="0"/>
                  <w:marBottom w:val="0"/>
                  <w:divBdr>
                    <w:top w:val="none" w:sz="0" w:space="0" w:color="auto"/>
                    <w:left w:val="none" w:sz="0" w:space="0" w:color="auto"/>
                    <w:bottom w:val="none" w:sz="0" w:space="0" w:color="auto"/>
                    <w:right w:val="none" w:sz="0" w:space="0" w:color="auto"/>
                  </w:divBdr>
                </w:div>
                <w:div w:id="628316133">
                  <w:marLeft w:val="0"/>
                  <w:marRight w:val="0"/>
                  <w:marTop w:val="0"/>
                  <w:marBottom w:val="0"/>
                  <w:divBdr>
                    <w:top w:val="none" w:sz="0" w:space="0" w:color="auto"/>
                    <w:left w:val="none" w:sz="0" w:space="0" w:color="auto"/>
                    <w:bottom w:val="none" w:sz="0" w:space="0" w:color="auto"/>
                    <w:right w:val="none" w:sz="0" w:space="0" w:color="auto"/>
                  </w:divBdr>
                </w:div>
                <w:div w:id="635836558">
                  <w:marLeft w:val="0"/>
                  <w:marRight w:val="0"/>
                  <w:marTop w:val="0"/>
                  <w:marBottom w:val="0"/>
                  <w:divBdr>
                    <w:top w:val="none" w:sz="0" w:space="0" w:color="auto"/>
                    <w:left w:val="none" w:sz="0" w:space="0" w:color="auto"/>
                    <w:bottom w:val="none" w:sz="0" w:space="0" w:color="auto"/>
                    <w:right w:val="none" w:sz="0" w:space="0" w:color="auto"/>
                  </w:divBdr>
                </w:div>
                <w:div w:id="646520528">
                  <w:marLeft w:val="0"/>
                  <w:marRight w:val="0"/>
                  <w:marTop w:val="0"/>
                  <w:marBottom w:val="0"/>
                  <w:divBdr>
                    <w:top w:val="none" w:sz="0" w:space="0" w:color="auto"/>
                    <w:left w:val="none" w:sz="0" w:space="0" w:color="auto"/>
                    <w:bottom w:val="none" w:sz="0" w:space="0" w:color="auto"/>
                    <w:right w:val="none" w:sz="0" w:space="0" w:color="auto"/>
                  </w:divBdr>
                </w:div>
                <w:div w:id="655456108">
                  <w:marLeft w:val="0"/>
                  <w:marRight w:val="0"/>
                  <w:marTop w:val="0"/>
                  <w:marBottom w:val="0"/>
                  <w:divBdr>
                    <w:top w:val="none" w:sz="0" w:space="0" w:color="auto"/>
                    <w:left w:val="none" w:sz="0" w:space="0" w:color="auto"/>
                    <w:bottom w:val="none" w:sz="0" w:space="0" w:color="auto"/>
                    <w:right w:val="none" w:sz="0" w:space="0" w:color="auto"/>
                  </w:divBdr>
                </w:div>
                <w:div w:id="658461619">
                  <w:marLeft w:val="0"/>
                  <w:marRight w:val="0"/>
                  <w:marTop w:val="0"/>
                  <w:marBottom w:val="0"/>
                  <w:divBdr>
                    <w:top w:val="none" w:sz="0" w:space="0" w:color="auto"/>
                    <w:left w:val="none" w:sz="0" w:space="0" w:color="auto"/>
                    <w:bottom w:val="none" w:sz="0" w:space="0" w:color="auto"/>
                    <w:right w:val="none" w:sz="0" w:space="0" w:color="auto"/>
                  </w:divBdr>
                </w:div>
                <w:div w:id="677922047">
                  <w:marLeft w:val="0"/>
                  <w:marRight w:val="0"/>
                  <w:marTop w:val="0"/>
                  <w:marBottom w:val="0"/>
                  <w:divBdr>
                    <w:top w:val="none" w:sz="0" w:space="0" w:color="auto"/>
                    <w:left w:val="none" w:sz="0" w:space="0" w:color="auto"/>
                    <w:bottom w:val="none" w:sz="0" w:space="0" w:color="auto"/>
                    <w:right w:val="none" w:sz="0" w:space="0" w:color="auto"/>
                  </w:divBdr>
                </w:div>
                <w:div w:id="684137204">
                  <w:marLeft w:val="0"/>
                  <w:marRight w:val="0"/>
                  <w:marTop w:val="0"/>
                  <w:marBottom w:val="0"/>
                  <w:divBdr>
                    <w:top w:val="none" w:sz="0" w:space="0" w:color="auto"/>
                    <w:left w:val="none" w:sz="0" w:space="0" w:color="auto"/>
                    <w:bottom w:val="none" w:sz="0" w:space="0" w:color="auto"/>
                    <w:right w:val="none" w:sz="0" w:space="0" w:color="auto"/>
                  </w:divBdr>
                </w:div>
                <w:div w:id="710492924">
                  <w:marLeft w:val="0"/>
                  <w:marRight w:val="0"/>
                  <w:marTop w:val="0"/>
                  <w:marBottom w:val="0"/>
                  <w:divBdr>
                    <w:top w:val="none" w:sz="0" w:space="0" w:color="auto"/>
                    <w:left w:val="none" w:sz="0" w:space="0" w:color="auto"/>
                    <w:bottom w:val="none" w:sz="0" w:space="0" w:color="auto"/>
                    <w:right w:val="none" w:sz="0" w:space="0" w:color="auto"/>
                  </w:divBdr>
                </w:div>
                <w:div w:id="711075754">
                  <w:marLeft w:val="0"/>
                  <w:marRight w:val="0"/>
                  <w:marTop w:val="0"/>
                  <w:marBottom w:val="0"/>
                  <w:divBdr>
                    <w:top w:val="none" w:sz="0" w:space="0" w:color="auto"/>
                    <w:left w:val="none" w:sz="0" w:space="0" w:color="auto"/>
                    <w:bottom w:val="none" w:sz="0" w:space="0" w:color="auto"/>
                    <w:right w:val="none" w:sz="0" w:space="0" w:color="auto"/>
                  </w:divBdr>
                </w:div>
                <w:div w:id="742095851">
                  <w:marLeft w:val="0"/>
                  <w:marRight w:val="0"/>
                  <w:marTop w:val="0"/>
                  <w:marBottom w:val="0"/>
                  <w:divBdr>
                    <w:top w:val="none" w:sz="0" w:space="0" w:color="auto"/>
                    <w:left w:val="none" w:sz="0" w:space="0" w:color="auto"/>
                    <w:bottom w:val="none" w:sz="0" w:space="0" w:color="auto"/>
                    <w:right w:val="none" w:sz="0" w:space="0" w:color="auto"/>
                  </w:divBdr>
                </w:div>
                <w:div w:id="742917028">
                  <w:marLeft w:val="0"/>
                  <w:marRight w:val="0"/>
                  <w:marTop w:val="0"/>
                  <w:marBottom w:val="0"/>
                  <w:divBdr>
                    <w:top w:val="none" w:sz="0" w:space="0" w:color="auto"/>
                    <w:left w:val="none" w:sz="0" w:space="0" w:color="auto"/>
                    <w:bottom w:val="none" w:sz="0" w:space="0" w:color="auto"/>
                    <w:right w:val="none" w:sz="0" w:space="0" w:color="auto"/>
                  </w:divBdr>
                </w:div>
                <w:div w:id="758018403">
                  <w:marLeft w:val="0"/>
                  <w:marRight w:val="0"/>
                  <w:marTop w:val="0"/>
                  <w:marBottom w:val="0"/>
                  <w:divBdr>
                    <w:top w:val="none" w:sz="0" w:space="0" w:color="auto"/>
                    <w:left w:val="none" w:sz="0" w:space="0" w:color="auto"/>
                    <w:bottom w:val="none" w:sz="0" w:space="0" w:color="auto"/>
                    <w:right w:val="none" w:sz="0" w:space="0" w:color="auto"/>
                  </w:divBdr>
                </w:div>
                <w:div w:id="781923756">
                  <w:marLeft w:val="0"/>
                  <w:marRight w:val="0"/>
                  <w:marTop w:val="0"/>
                  <w:marBottom w:val="0"/>
                  <w:divBdr>
                    <w:top w:val="none" w:sz="0" w:space="0" w:color="auto"/>
                    <w:left w:val="none" w:sz="0" w:space="0" w:color="auto"/>
                    <w:bottom w:val="none" w:sz="0" w:space="0" w:color="auto"/>
                    <w:right w:val="none" w:sz="0" w:space="0" w:color="auto"/>
                  </w:divBdr>
                </w:div>
                <w:div w:id="799418116">
                  <w:marLeft w:val="0"/>
                  <w:marRight w:val="0"/>
                  <w:marTop w:val="0"/>
                  <w:marBottom w:val="0"/>
                  <w:divBdr>
                    <w:top w:val="none" w:sz="0" w:space="0" w:color="auto"/>
                    <w:left w:val="none" w:sz="0" w:space="0" w:color="auto"/>
                    <w:bottom w:val="none" w:sz="0" w:space="0" w:color="auto"/>
                    <w:right w:val="none" w:sz="0" w:space="0" w:color="auto"/>
                  </w:divBdr>
                </w:div>
                <w:div w:id="801965606">
                  <w:marLeft w:val="0"/>
                  <w:marRight w:val="0"/>
                  <w:marTop w:val="0"/>
                  <w:marBottom w:val="0"/>
                  <w:divBdr>
                    <w:top w:val="none" w:sz="0" w:space="0" w:color="auto"/>
                    <w:left w:val="none" w:sz="0" w:space="0" w:color="auto"/>
                    <w:bottom w:val="none" w:sz="0" w:space="0" w:color="auto"/>
                    <w:right w:val="none" w:sz="0" w:space="0" w:color="auto"/>
                  </w:divBdr>
                </w:div>
                <w:div w:id="802621124">
                  <w:marLeft w:val="0"/>
                  <w:marRight w:val="0"/>
                  <w:marTop w:val="0"/>
                  <w:marBottom w:val="0"/>
                  <w:divBdr>
                    <w:top w:val="none" w:sz="0" w:space="0" w:color="auto"/>
                    <w:left w:val="none" w:sz="0" w:space="0" w:color="auto"/>
                    <w:bottom w:val="none" w:sz="0" w:space="0" w:color="auto"/>
                    <w:right w:val="none" w:sz="0" w:space="0" w:color="auto"/>
                  </w:divBdr>
                </w:div>
                <w:div w:id="805506668">
                  <w:marLeft w:val="0"/>
                  <w:marRight w:val="0"/>
                  <w:marTop w:val="0"/>
                  <w:marBottom w:val="0"/>
                  <w:divBdr>
                    <w:top w:val="none" w:sz="0" w:space="0" w:color="auto"/>
                    <w:left w:val="none" w:sz="0" w:space="0" w:color="auto"/>
                    <w:bottom w:val="none" w:sz="0" w:space="0" w:color="auto"/>
                    <w:right w:val="none" w:sz="0" w:space="0" w:color="auto"/>
                  </w:divBdr>
                </w:div>
                <w:div w:id="805510308">
                  <w:marLeft w:val="0"/>
                  <w:marRight w:val="0"/>
                  <w:marTop w:val="0"/>
                  <w:marBottom w:val="0"/>
                  <w:divBdr>
                    <w:top w:val="none" w:sz="0" w:space="0" w:color="auto"/>
                    <w:left w:val="none" w:sz="0" w:space="0" w:color="auto"/>
                    <w:bottom w:val="none" w:sz="0" w:space="0" w:color="auto"/>
                    <w:right w:val="none" w:sz="0" w:space="0" w:color="auto"/>
                  </w:divBdr>
                </w:div>
                <w:div w:id="820149814">
                  <w:marLeft w:val="0"/>
                  <w:marRight w:val="0"/>
                  <w:marTop w:val="0"/>
                  <w:marBottom w:val="0"/>
                  <w:divBdr>
                    <w:top w:val="none" w:sz="0" w:space="0" w:color="auto"/>
                    <w:left w:val="none" w:sz="0" w:space="0" w:color="auto"/>
                    <w:bottom w:val="none" w:sz="0" w:space="0" w:color="auto"/>
                    <w:right w:val="none" w:sz="0" w:space="0" w:color="auto"/>
                  </w:divBdr>
                </w:div>
                <w:div w:id="827282040">
                  <w:marLeft w:val="0"/>
                  <w:marRight w:val="0"/>
                  <w:marTop w:val="0"/>
                  <w:marBottom w:val="0"/>
                  <w:divBdr>
                    <w:top w:val="none" w:sz="0" w:space="0" w:color="auto"/>
                    <w:left w:val="none" w:sz="0" w:space="0" w:color="auto"/>
                    <w:bottom w:val="none" w:sz="0" w:space="0" w:color="auto"/>
                    <w:right w:val="none" w:sz="0" w:space="0" w:color="auto"/>
                  </w:divBdr>
                </w:div>
                <w:div w:id="834151974">
                  <w:marLeft w:val="0"/>
                  <w:marRight w:val="0"/>
                  <w:marTop w:val="0"/>
                  <w:marBottom w:val="0"/>
                  <w:divBdr>
                    <w:top w:val="none" w:sz="0" w:space="0" w:color="auto"/>
                    <w:left w:val="none" w:sz="0" w:space="0" w:color="auto"/>
                    <w:bottom w:val="none" w:sz="0" w:space="0" w:color="auto"/>
                    <w:right w:val="none" w:sz="0" w:space="0" w:color="auto"/>
                  </w:divBdr>
                </w:div>
                <w:div w:id="834883393">
                  <w:marLeft w:val="0"/>
                  <w:marRight w:val="0"/>
                  <w:marTop w:val="0"/>
                  <w:marBottom w:val="0"/>
                  <w:divBdr>
                    <w:top w:val="none" w:sz="0" w:space="0" w:color="auto"/>
                    <w:left w:val="none" w:sz="0" w:space="0" w:color="auto"/>
                    <w:bottom w:val="none" w:sz="0" w:space="0" w:color="auto"/>
                    <w:right w:val="none" w:sz="0" w:space="0" w:color="auto"/>
                  </w:divBdr>
                </w:div>
                <w:div w:id="839740139">
                  <w:marLeft w:val="0"/>
                  <w:marRight w:val="0"/>
                  <w:marTop w:val="0"/>
                  <w:marBottom w:val="0"/>
                  <w:divBdr>
                    <w:top w:val="none" w:sz="0" w:space="0" w:color="auto"/>
                    <w:left w:val="none" w:sz="0" w:space="0" w:color="auto"/>
                    <w:bottom w:val="none" w:sz="0" w:space="0" w:color="auto"/>
                    <w:right w:val="none" w:sz="0" w:space="0" w:color="auto"/>
                  </w:divBdr>
                </w:div>
                <w:div w:id="885339468">
                  <w:marLeft w:val="0"/>
                  <w:marRight w:val="0"/>
                  <w:marTop w:val="0"/>
                  <w:marBottom w:val="0"/>
                  <w:divBdr>
                    <w:top w:val="none" w:sz="0" w:space="0" w:color="auto"/>
                    <w:left w:val="none" w:sz="0" w:space="0" w:color="auto"/>
                    <w:bottom w:val="none" w:sz="0" w:space="0" w:color="auto"/>
                    <w:right w:val="none" w:sz="0" w:space="0" w:color="auto"/>
                  </w:divBdr>
                </w:div>
                <w:div w:id="914901347">
                  <w:marLeft w:val="0"/>
                  <w:marRight w:val="0"/>
                  <w:marTop w:val="0"/>
                  <w:marBottom w:val="0"/>
                  <w:divBdr>
                    <w:top w:val="none" w:sz="0" w:space="0" w:color="auto"/>
                    <w:left w:val="none" w:sz="0" w:space="0" w:color="auto"/>
                    <w:bottom w:val="none" w:sz="0" w:space="0" w:color="auto"/>
                    <w:right w:val="none" w:sz="0" w:space="0" w:color="auto"/>
                  </w:divBdr>
                </w:div>
                <w:div w:id="923874009">
                  <w:marLeft w:val="0"/>
                  <w:marRight w:val="0"/>
                  <w:marTop w:val="0"/>
                  <w:marBottom w:val="0"/>
                  <w:divBdr>
                    <w:top w:val="none" w:sz="0" w:space="0" w:color="auto"/>
                    <w:left w:val="none" w:sz="0" w:space="0" w:color="auto"/>
                    <w:bottom w:val="none" w:sz="0" w:space="0" w:color="auto"/>
                    <w:right w:val="none" w:sz="0" w:space="0" w:color="auto"/>
                  </w:divBdr>
                </w:div>
                <w:div w:id="939459509">
                  <w:marLeft w:val="0"/>
                  <w:marRight w:val="0"/>
                  <w:marTop w:val="0"/>
                  <w:marBottom w:val="0"/>
                  <w:divBdr>
                    <w:top w:val="none" w:sz="0" w:space="0" w:color="auto"/>
                    <w:left w:val="none" w:sz="0" w:space="0" w:color="auto"/>
                    <w:bottom w:val="none" w:sz="0" w:space="0" w:color="auto"/>
                    <w:right w:val="none" w:sz="0" w:space="0" w:color="auto"/>
                  </w:divBdr>
                </w:div>
                <w:div w:id="961033334">
                  <w:marLeft w:val="0"/>
                  <w:marRight w:val="0"/>
                  <w:marTop w:val="0"/>
                  <w:marBottom w:val="0"/>
                  <w:divBdr>
                    <w:top w:val="none" w:sz="0" w:space="0" w:color="auto"/>
                    <w:left w:val="none" w:sz="0" w:space="0" w:color="auto"/>
                    <w:bottom w:val="none" w:sz="0" w:space="0" w:color="auto"/>
                    <w:right w:val="none" w:sz="0" w:space="0" w:color="auto"/>
                  </w:divBdr>
                </w:div>
                <w:div w:id="963119912">
                  <w:marLeft w:val="0"/>
                  <w:marRight w:val="0"/>
                  <w:marTop w:val="0"/>
                  <w:marBottom w:val="0"/>
                  <w:divBdr>
                    <w:top w:val="none" w:sz="0" w:space="0" w:color="auto"/>
                    <w:left w:val="none" w:sz="0" w:space="0" w:color="auto"/>
                    <w:bottom w:val="none" w:sz="0" w:space="0" w:color="auto"/>
                    <w:right w:val="none" w:sz="0" w:space="0" w:color="auto"/>
                  </w:divBdr>
                </w:div>
                <w:div w:id="970937553">
                  <w:marLeft w:val="0"/>
                  <w:marRight w:val="0"/>
                  <w:marTop w:val="0"/>
                  <w:marBottom w:val="0"/>
                  <w:divBdr>
                    <w:top w:val="none" w:sz="0" w:space="0" w:color="auto"/>
                    <w:left w:val="none" w:sz="0" w:space="0" w:color="auto"/>
                    <w:bottom w:val="none" w:sz="0" w:space="0" w:color="auto"/>
                    <w:right w:val="none" w:sz="0" w:space="0" w:color="auto"/>
                  </w:divBdr>
                </w:div>
                <w:div w:id="973751127">
                  <w:marLeft w:val="0"/>
                  <w:marRight w:val="0"/>
                  <w:marTop w:val="0"/>
                  <w:marBottom w:val="0"/>
                  <w:divBdr>
                    <w:top w:val="none" w:sz="0" w:space="0" w:color="auto"/>
                    <w:left w:val="none" w:sz="0" w:space="0" w:color="auto"/>
                    <w:bottom w:val="none" w:sz="0" w:space="0" w:color="auto"/>
                    <w:right w:val="none" w:sz="0" w:space="0" w:color="auto"/>
                  </w:divBdr>
                </w:div>
                <w:div w:id="977027645">
                  <w:marLeft w:val="0"/>
                  <w:marRight w:val="0"/>
                  <w:marTop w:val="0"/>
                  <w:marBottom w:val="0"/>
                  <w:divBdr>
                    <w:top w:val="none" w:sz="0" w:space="0" w:color="auto"/>
                    <w:left w:val="none" w:sz="0" w:space="0" w:color="auto"/>
                    <w:bottom w:val="none" w:sz="0" w:space="0" w:color="auto"/>
                    <w:right w:val="none" w:sz="0" w:space="0" w:color="auto"/>
                  </w:divBdr>
                </w:div>
                <w:div w:id="983584471">
                  <w:marLeft w:val="0"/>
                  <w:marRight w:val="0"/>
                  <w:marTop w:val="0"/>
                  <w:marBottom w:val="0"/>
                  <w:divBdr>
                    <w:top w:val="none" w:sz="0" w:space="0" w:color="auto"/>
                    <w:left w:val="none" w:sz="0" w:space="0" w:color="auto"/>
                    <w:bottom w:val="none" w:sz="0" w:space="0" w:color="auto"/>
                    <w:right w:val="none" w:sz="0" w:space="0" w:color="auto"/>
                  </w:divBdr>
                </w:div>
                <w:div w:id="999579027">
                  <w:marLeft w:val="0"/>
                  <w:marRight w:val="0"/>
                  <w:marTop w:val="0"/>
                  <w:marBottom w:val="0"/>
                  <w:divBdr>
                    <w:top w:val="none" w:sz="0" w:space="0" w:color="auto"/>
                    <w:left w:val="none" w:sz="0" w:space="0" w:color="auto"/>
                    <w:bottom w:val="none" w:sz="0" w:space="0" w:color="auto"/>
                    <w:right w:val="none" w:sz="0" w:space="0" w:color="auto"/>
                  </w:divBdr>
                </w:div>
                <w:div w:id="1009286276">
                  <w:marLeft w:val="0"/>
                  <w:marRight w:val="0"/>
                  <w:marTop w:val="0"/>
                  <w:marBottom w:val="0"/>
                  <w:divBdr>
                    <w:top w:val="none" w:sz="0" w:space="0" w:color="auto"/>
                    <w:left w:val="none" w:sz="0" w:space="0" w:color="auto"/>
                    <w:bottom w:val="none" w:sz="0" w:space="0" w:color="auto"/>
                    <w:right w:val="none" w:sz="0" w:space="0" w:color="auto"/>
                  </w:divBdr>
                </w:div>
                <w:div w:id="1011496136">
                  <w:marLeft w:val="0"/>
                  <w:marRight w:val="0"/>
                  <w:marTop w:val="0"/>
                  <w:marBottom w:val="0"/>
                  <w:divBdr>
                    <w:top w:val="none" w:sz="0" w:space="0" w:color="auto"/>
                    <w:left w:val="none" w:sz="0" w:space="0" w:color="auto"/>
                    <w:bottom w:val="none" w:sz="0" w:space="0" w:color="auto"/>
                    <w:right w:val="none" w:sz="0" w:space="0" w:color="auto"/>
                  </w:divBdr>
                </w:div>
                <w:div w:id="1021971514">
                  <w:marLeft w:val="0"/>
                  <w:marRight w:val="0"/>
                  <w:marTop w:val="0"/>
                  <w:marBottom w:val="0"/>
                  <w:divBdr>
                    <w:top w:val="none" w:sz="0" w:space="0" w:color="auto"/>
                    <w:left w:val="none" w:sz="0" w:space="0" w:color="auto"/>
                    <w:bottom w:val="none" w:sz="0" w:space="0" w:color="auto"/>
                    <w:right w:val="none" w:sz="0" w:space="0" w:color="auto"/>
                  </w:divBdr>
                </w:div>
                <w:div w:id="1026173998">
                  <w:marLeft w:val="0"/>
                  <w:marRight w:val="0"/>
                  <w:marTop w:val="0"/>
                  <w:marBottom w:val="0"/>
                  <w:divBdr>
                    <w:top w:val="none" w:sz="0" w:space="0" w:color="auto"/>
                    <w:left w:val="none" w:sz="0" w:space="0" w:color="auto"/>
                    <w:bottom w:val="none" w:sz="0" w:space="0" w:color="auto"/>
                    <w:right w:val="none" w:sz="0" w:space="0" w:color="auto"/>
                  </w:divBdr>
                </w:div>
                <w:div w:id="1027214336">
                  <w:marLeft w:val="0"/>
                  <w:marRight w:val="0"/>
                  <w:marTop w:val="0"/>
                  <w:marBottom w:val="0"/>
                  <w:divBdr>
                    <w:top w:val="none" w:sz="0" w:space="0" w:color="auto"/>
                    <w:left w:val="none" w:sz="0" w:space="0" w:color="auto"/>
                    <w:bottom w:val="none" w:sz="0" w:space="0" w:color="auto"/>
                    <w:right w:val="none" w:sz="0" w:space="0" w:color="auto"/>
                  </w:divBdr>
                </w:div>
                <w:div w:id="1031489437">
                  <w:marLeft w:val="0"/>
                  <w:marRight w:val="0"/>
                  <w:marTop w:val="0"/>
                  <w:marBottom w:val="0"/>
                  <w:divBdr>
                    <w:top w:val="none" w:sz="0" w:space="0" w:color="auto"/>
                    <w:left w:val="none" w:sz="0" w:space="0" w:color="auto"/>
                    <w:bottom w:val="none" w:sz="0" w:space="0" w:color="auto"/>
                    <w:right w:val="none" w:sz="0" w:space="0" w:color="auto"/>
                  </w:divBdr>
                </w:div>
                <w:div w:id="1034115699">
                  <w:marLeft w:val="0"/>
                  <w:marRight w:val="0"/>
                  <w:marTop w:val="0"/>
                  <w:marBottom w:val="0"/>
                  <w:divBdr>
                    <w:top w:val="none" w:sz="0" w:space="0" w:color="auto"/>
                    <w:left w:val="none" w:sz="0" w:space="0" w:color="auto"/>
                    <w:bottom w:val="none" w:sz="0" w:space="0" w:color="auto"/>
                    <w:right w:val="none" w:sz="0" w:space="0" w:color="auto"/>
                  </w:divBdr>
                </w:div>
                <w:div w:id="1035740131">
                  <w:marLeft w:val="0"/>
                  <w:marRight w:val="0"/>
                  <w:marTop w:val="0"/>
                  <w:marBottom w:val="0"/>
                  <w:divBdr>
                    <w:top w:val="none" w:sz="0" w:space="0" w:color="auto"/>
                    <w:left w:val="none" w:sz="0" w:space="0" w:color="auto"/>
                    <w:bottom w:val="none" w:sz="0" w:space="0" w:color="auto"/>
                    <w:right w:val="none" w:sz="0" w:space="0" w:color="auto"/>
                  </w:divBdr>
                </w:div>
                <w:div w:id="1038045282">
                  <w:marLeft w:val="0"/>
                  <w:marRight w:val="0"/>
                  <w:marTop w:val="0"/>
                  <w:marBottom w:val="0"/>
                  <w:divBdr>
                    <w:top w:val="none" w:sz="0" w:space="0" w:color="auto"/>
                    <w:left w:val="none" w:sz="0" w:space="0" w:color="auto"/>
                    <w:bottom w:val="none" w:sz="0" w:space="0" w:color="auto"/>
                    <w:right w:val="none" w:sz="0" w:space="0" w:color="auto"/>
                  </w:divBdr>
                </w:div>
                <w:div w:id="1046418913">
                  <w:marLeft w:val="0"/>
                  <w:marRight w:val="0"/>
                  <w:marTop w:val="0"/>
                  <w:marBottom w:val="0"/>
                  <w:divBdr>
                    <w:top w:val="none" w:sz="0" w:space="0" w:color="auto"/>
                    <w:left w:val="none" w:sz="0" w:space="0" w:color="auto"/>
                    <w:bottom w:val="none" w:sz="0" w:space="0" w:color="auto"/>
                    <w:right w:val="none" w:sz="0" w:space="0" w:color="auto"/>
                  </w:divBdr>
                </w:div>
                <w:div w:id="1053768923">
                  <w:marLeft w:val="0"/>
                  <w:marRight w:val="0"/>
                  <w:marTop w:val="0"/>
                  <w:marBottom w:val="0"/>
                  <w:divBdr>
                    <w:top w:val="none" w:sz="0" w:space="0" w:color="auto"/>
                    <w:left w:val="none" w:sz="0" w:space="0" w:color="auto"/>
                    <w:bottom w:val="none" w:sz="0" w:space="0" w:color="auto"/>
                    <w:right w:val="none" w:sz="0" w:space="0" w:color="auto"/>
                  </w:divBdr>
                </w:div>
                <w:div w:id="1059402959">
                  <w:marLeft w:val="0"/>
                  <w:marRight w:val="0"/>
                  <w:marTop w:val="0"/>
                  <w:marBottom w:val="0"/>
                  <w:divBdr>
                    <w:top w:val="none" w:sz="0" w:space="0" w:color="auto"/>
                    <w:left w:val="none" w:sz="0" w:space="0" w:color="auto"/>
                    <w:bottom w:val="none" w:sz="0" w:space="0" w:color="auto"/>
                    <w:right w:val="none" w:sz="0" w:space="0" w:color="auto"/>
                  </w:divBdr>
                </w:div>
                <w:div w:id="1065420476">
                  <w:marLeft w:val="0"/>
                  <w:marRight w:val="0"/>
                  <w:marTop w:val="0"/>
                  <w:marBottom w:val="0"/>
                  <w:divBdr>
                    <w:top w:val="none" w:sz="0" w:space="0" w:color="auto"/>
                    <w:left w:val="none" w:sz="0" w:space="0" w:color="auto"/>
                    <w:bottom w:val="none" w:sz="0" w:space="0" w:color="auto"/>
                    <w:right w:val="none" w:sz="0" w:space="0" w:color="auto"/>
                  </w:divBdr>
                </w:div>
                <w:div w:id="1070074357">
                  <w:marLeft w:val="0"/>
                  <w:marRight w:val="0"/>
                  <w:marTop w:val="0"/>
                  <w:marBottom w:val="0"/>
                  <w:divBdr>
                    <w:top w:val="none" w:sz="0" w:space="0" w:color="auto"/>
                    <w:left w:val="none" w:sz="0" w:space="0" w:color="auto"/>
                    <w:bottom w:val="none" w:sz="0" w:space="0" w:color="auto"/>
                    <w:right w:val="none" w:sz="0" w:space="0" w:color="auto"/>
                  </w:divBdr>
                </w:div>
                <w:div w:id="1076128214">
                  <w:marLeft w:val="0"/>
                  <w:marRight w:val="0"/>
                  <w:marTop w:val="0"/>
                  <w:marBottom w:val="0"/>
                  <w:divBdr>
                    <w:top w:val="none" w:sz="0" w:space="0" w:color="auto"/>
                    <w:left w:val="none" w:sz="0" w:space="0" w:color="auto"/>
                    <w:bottom w:val="none" w:sz="0" w:space="0" w:color="auto"/>
                    <w:right w:val="none" w:sz="0" w:space="0" w:color="auto"/>
                  </w:divBdr>
                </w:div>
                <w:div w:id="1095395093">
                  <w:marLeft w:val="0"/>
                  <w:marRight w:val="0"/>
                  <w:marTop w:val="0"/>
                  <w:marBottom w:val="0"/>
                  <w:divBdr>
                    <w:top w:val="none" w:sz="0" w:space="0" w:color="auto"/>
                    <w:left w:val="none" w:sz="0" w:space="0" w:color="auto"/>
                    <w:bottom w:val="none" w:sz="0" w:space="0" w:color="auto"/>
                    <w:right w:val="none" w:sz="0" w:space="0" w:color="auto"/>
                  </w:divBdr>
                </w:div>
                <w:div w:id="1099331841">
                  <w:marLeft w:val="0"/>
                  <w:marRight w:val="0"/>
                  <w:marTop w:val="0"/>
                  <w:marBottom w:val="0"/>
                  <w:divBdr>
                    <w:top w:val="none" w:sz="0" w:space="0" w:color="auto"/>
                    <w:left w:val="none" w:sz="0" w:space="0" w:color="auto"/>
                    <w:bottom w:val="none" w:sz="0" w:space="0" w:color="auto"/>
                    <w:right w:val="none" w:sz="0" w:space="0" w:color="auto"/>
                  </w:divBdr>
                </w:div>
                <w:div w:id="1112285987">
                  <w:marLeft w:val="0"/>
                  <w:marRight w:val="0"/>
                  <w:marTop w:val="0"/>
                  <w:marBottom w:val="0"/>
                  <w:divBdr>
                    <w:top w:val="none" w:sz="0" w:space="0" w:color="auto"/>
                    <w:left w:val="none" w:sz="0" w:space="0" w:color="auto"/>
                    <w:bottom w:val="none" w:sz="0" w:space="0" w:color="auto"/>
                    <w:right w:val="none" w:sz="0" w:space="0" w:color="auto"/>
                  </w:divBdr>
                </w:div>
                <w:div w:id="1114636352">
                  <w:marLeft w:val="0"/>
                  <w:marRight w:val="0"/>
                  <w:marTop w:val="0"/>
                  <w:marBottom w:val="0"/>
                  <w:divBdr>
                    <w:top w:val="none" w:sz="0" w:space="0" w:color="auto"/>
                    <w:left w:val="none" w:sz="0" w:space="0" w:color="auto"/>
                    <w:bottom w:val="none" w:sz="0" w:space="0" w:color="auto"/>
                    <w:right w:val="none" w:sz="0" w:space="0" w:color="auto"/>
                  </w:divBdr>
                </w:div>
                <w:div w:id="1136413903">
                  <w:marLeft w:val="0"/>
                  <w:marRight w:val="0"/>
                  <w:marTop w:val="0"/>
                  <w:marBottom w:val="0"/>
                  <w:divBdr>
                    <w:top w:val="none" w:sz="0" w:space="0" w:color="auto"/>
                    <w:left w:val="none" w:sz="0" w:space="0" w:color="auto"/>
                    <w:bottom w:val="none" w:sz="0" w:space="0" w:color="auto"/>
                    <w:right w:val="none" w:sz="0" w:space="0" w:color="auto"/>
                  </w:divBdr>
                </w:div>
                <w:div w:id="1142117880">
                  <w:marLeft w:val="0"/>
                  <w:marRight w:val="0"/>
                  <w:marTop w:val="0"/>
                  <w:marBottom w:val="0"/>
                  <w:divBdr>
                    <w:top w:val="none" w:sz="0" w:space="0" w:color="auto"/>
                    <w:left w:val="none" w:sz="0" w:space="0" w:color="auto"/>
                    <w:bottom w:val="none" w:sz="0" w:space="0" w:color="auto"/>
                    <w:right w:val="none" w:sz="0" w:space="0" w:color="auto"/>
                  </w:divBdr>
                </w:div>
                <w:div w:id="1142622548">
                  <w:marLeft w:val="0"/>
                  <w:marRight w:val="0"/>
                  <w:marTop w:val="0"/>
                  <w:marBottom w:val="0"/>
                  <w:divBdr>
                    <w:top w:val="none" w:sz="0" w:space="0" w:color="auto"/>
                    <w:left w:val="none" w:sz="0" w:space="0" w:color="auto"/>
                    <w:bottom w:val="none" w:sz="0" w:space="0" w:color="auto"/>
                    <w:right w:val="none" w:sz="0" w:space="0" w:color="auto"/>
                  </w:divBdr>
                </w:div>
                <w:div w:id="1180508161">
                  <w:marLeft w:val="0"/>
                  <w:marRight w:val="0"/>
                  <w:marTop w:val="0"/>
                  <w:marBottom w:val="0"/>
                  <w:divBdr>
                    <w:top w:val="none" w:sz="0" w:space="0" w:color="auto"/>
                    <w:left w:val="none" w:sz="0" w:space="0" w:color="auto"/>
                    <w:bottom w:val="none" w:sz="0" w:space="0" w:color="auto"/>
                    <w:right w:val="none" w:sz="0" w:space="0" w:color="auto"/>
                  </w:divBdr>
                </w:div>
                <w:div w:id="1207793165">
                  <w:marLeft w:val="0"/>
                  <w:marRight w:val="0"/>
                  <w:marTop w:val="0"/>
                  <w:marBottom w:val="0"/>
                  <w:divBdr>
                    <w:top w:val="none" w:sz="0" w:space="0" w:color="auto"/>
                    <w:left w:val="none" w:sz="0" w:space="0" w:color="auto"/>
                    <w:bottom w:val="none" w:sz="0" w:space="0" w:color="auto"/>
                    <w:right w:val="none" w:sz="0" w:space="0" w:color="auto"/>
                  </w:divBdr>
                </w:div>
                <w:div w:id="1221207292">
                  <w:marLeft w:val="0"/>
                  <w:marRight w:val="0"/>
                  <w:marTop w:val="0"/>
                  <w:marBottom w:val="0"/>
                  <w:divBdr>
                    <w:top w:val="none" w:sz="0" w:space="0" w:color="auto"/>
                    <w:left w:val="none" w:sz="0" w:space="0" w:color="auto"/>
                    <w:bottom w:val="none" w:sz="0" w:space="0" w:color="auto"/>
                    <w:right w:val="none" w:sz="0" w:space="0" w:color="auto"/>
                  </w:divBdr>
                </w:div>
                <w:div w:id="1228682316">
                  <w:marLeft w:val="0"/>
                  <w:marRight w:val="0"/>
                  <w:marTop w:val="0"/>
                  <w:marBottom w:val="0"/>
                  <w:divBdr>
                    <w:top w:val="none" w:sz="0" w:space="0" w:color="auto"/>
                    <w:left w:val="none" w:sz="0" w:space="0" w:color="auto"/>
                    <w:bottom w:val="none" w:sz="0" w:space="0" w:color="auto"/>
                    <w:right w:val="none" w:sz="0" w:space="0" w:color="auto"/>
                  </w:divBdr>
                </w:div>
                <w:div w:id="1244921889">
                  <w:marLeft w:val="0"/>
                  <w:marRight w:val="0"/>
                  <w:marTop w:val="0"/>
                  <w:marBottom w:val="0"/>
                  <w:divBdr>
                    <w:top w:val="none" w:sz="0" w:space="0" w:color="auto"/>
                    <w:left w:val="none" w:sz="0" w:space="0" w:color="auto"/>
                    <w:bottom w:val="none" w:sz="0" w:space="0" w:color="auto"/>
                    <w:right w:val="none" w:sz="0" w:space="0" w:color="auto"/>
                  </w:divBdr>
                </w:div>
                <w:div w:id="1248879788">
                  <w:marLeft w:val="0"/>
                  <w:marRight w:val="0"/>
                  <w:marTop w:val="0"/>
                  <w:marBottom w:val="0"/>
                  <w:divBdr>
                    <w:top w:val="none" w:sz="0" w:space="0" w:color="auto"/>
                    <w:left w:val="none" w:sz="0" w:space="0" w:color="auto"/>
                    <w:bottom w:val="none" w:sz="0" w:space="0" w:color="auto"/>
                    <w:right w:val="none" w:sz="0" w:space="0" w:color="auto"/>
                  </w:divBdr>
                </w:div>
                <w:div w:id="1250115743">
                  <w:marLeft w:val="0"/>
                  <w:marRight w:val="0"/>
                  <w:marTop w:val="0"/>
                  <w:marBottom w:val="0"/>
                  <w:divBdr>
                    <w:top w:val="none" w:sz="0" w:space="0" w:color="auto"/>
                    <w:left w:val="none" w:sz="0" w:space="0" w:color="auto"/>
                    <w:bottom w:val="none" w:sz="0" w:space="0" w:color="auto"/>
                    <w:right w:val="none" w:sz="0" w:space="0" w:color="auto"/>
                  </w:divBdr>
                </w:div>
                <w:div w:id="1344286236">
                  <w:marLeft w:val="0"/>
                  <w:marRight w:val="0"/>
                  <w:marTop w:val="0"/>
                  <w:marBottom w:val="0"/>
                  <w:divBdr>
                    <w:top w:val="none" w:sz="0" w:space="0" w:color="auto"/>
                    <w:left w:val="none" w:sz="0" w:space="0" w:color="auto"/>
                    <w:bottom w:val="none" w:sz="0" w:space="0" w:color="auto"/>
                    <w:right w:val="none" w:sz="0" w:space="0" w:color="auto"/>
                  </w:divBdr>
                </w:div>
                <w:div w:id="1347094650">
                  <w:marLeft w:val="0"/>
                  <w:marRight w:val="0"/>
                  <w:marTop w:val="0"/>
                  <w:marBottom w:val="0"/>
                  <w:divBdr>
                    <w:top w:val="none" w:sz="0" w:space="0" w:color="auto"/>
                    <w:left w:val="none" w:sz="0" w:space="0" w:color="auto"/>
                    <w:bottom w:val="none" w:sz="0" w:space="0" w:color="auto"/>
                    <w:right w:val="none" w:sz="0" w:space="0" w:color="auto"/>
                  </w:divBdr>
                </w:div>
                <w:div w:id="1379354365">
                  <w:marLeft w:val="0"/>
                  <w:marRight w:val="0"/>
                  <w:marTop w:val="0"/>
                  <w:marBottom w:val="0"/>
                  <w:divBdr>
                    <w:top w:val="none" w:sz="0" w:space="0" w:color="auto"/>
                    <w:left w:val="none" w:sz="0" w:space="0" w:color="auto"/>
                    <w:bottom w:val="none" w:sz="0" w:space="0" w:color="auto"/>
                    <w:right w:val="none" w:sz="0" w:space="0" w:color="auto"/>
                  </w:divBdr>
                </w:div>
                <w:div w:id="1402867375">
                  <w:marLeft w:val="0"/>
                  <w:marRight w:val="0"/>
                  <w:marTop w:val="0"/>
                  <w:marBottom w:val="0"/>
                  <w:divBdr>
                    <w:top w:val="none" w:sz="0" w:space="0" w:color="auto"/>
                    <w:left w:val="none" w:sz="0" w:space="0" w:color="auto"/>
                    <w:bottom w:val="none" w:sz="0" w:space="0" w:color="auto"/>
                    <w:right w:val="none" w:sz="0" w:space="0" w:color="auto"/>
                  </w:divBdr>
                </w:div>
                <w:div w:id="1410036453">
                  <w:marLeft w:val="0"/>
                  <w:marRight w:val="0"/>
                  <w:marTop w:val="0"/>
                  <w:marBottom w:val="0"/>
                  <w:divBdr>
                    <w:top w:val="none" w:sz="0" w:space="0" w:color="auto"/>
                    <w:left w:val="none" w:sz="0" w:space="0" w:color="auto"/>
                    <w:bottom w:val="none" w:sz="0" w:space="0" w:color="auto"/>
                    <w:right w:val="none" w:sz="0" w:space="0" w:color="auto"/>
                  </w:divBdr>
                </w:div>
                <w:div w:id="1418670471">
                  <w:marLeft w:val="0"/>
                  <w:marRight w:val="0"/>
                  <w:marTop w:val="0"/>
                  <w:marBottom w:val="0"/>
                  <w:divBdr>
                    <w:top w:val="none" w:sz="0" w:space="0" w:color="auto"/>
                    <w:left w:val="none" w:sz="0" w:space="0" w:color="auto"/>
                    <w:bottom w:val="none" w:sz="0" w:space="0" w:color="auto"/>
                    <w:right w:val="none" w:sz="0" w:space="0" w:color="auto"/>
                  </w:divBdr>
                </w:div>
                <w:div w:id="1420131123">
                  <w:marLeft w:val="0"/>
                  <w:marRight w:val="0"/>
                  <w:marTop w:val="0"/>
                  <w:marBottom w:val="0"/>
                  <w:divBdr>
                    <w:top w:val="none" w:sz="0" w:space="0" w:color="auto"/>
                    <w:left w:val="none" w:sz="0" w:space="0" w:color="auto"/>
                    <w:bottom w:val="none" w:sz="0" w:space="0" w:color="auto"/>
                    <w:right w:val="none" w:sz="0" w:space="0" w:color="auto"/>
                  </w:divBdr>
                </w:div>
                <w:div w:id="1421441162">
                  <w:marLeft w:val="0"/>
                  <w:marRight w:val="0"/>
                  <w:marTop w:val="0"/>
                  <w:marBottom w:val="0"/>
                  <w:divBdr>
                    <w:top w:val="none" w:sz="0" w:space="0" w:color="auto"/>
                    <w:left w:val="none" w:sz="0" w:space="0" w:color="auto"/>
                    <w:bottom w:val="none" w:sz="0" w:space="0" w:color="auto"/>
                    <w:right w:val="none" w:sz="0" w:space="0" w:color="auto"/>
                  </w:divBdr>
                </w:div>
                <w:div w:id="1434549282">
                  <w:marLeft w:val="0"/>
                  <w:marRight w:val="0"/>
                  <w:marTop w:val="0"/>
                  <w:marBottom w:val="0"/>
                  <w:divBdr>
                    <w:top w:val="none" w:sz="0" w:space="0" w:color="auto"/>
                    <w:left w:val="none" w:sz="0" w:space="0" w:color="auto"/>
                    <w:bottom w:val="none" w:sz="0" w:space="0" w:color="auto"/>
                    <w:right w:val="none" w:sz="0" w:space="0" w:color="auto"/>
                  </w:divBdr>
                </w:div>
                <w:div w:id="1434941105">
                  <w:marLeft w:val="0"/>
                  <w:marRight w:val="0"/>
                  <w:marTop w:val="0"/>
                  <w:marBottom w:val="0"/>
                  <w:divBdr>
                    <w:top w:val="none" w:sz="0" w:space="0" w:color="auto"/>
                    <w:left w:val="none" w:sz="0" w:space="0" w:color="auto"/>
                    <w:bottom w:val="none" w:sz="0" w:space="0" w:color="auto"/>
                    <w:right w:val="none" w:sz="0" w:space="0" w:color="auto"/>
                  </w:divBdr>
                </w:div>
                <w:div w:id="1444420632">
                  <w:marLeft w:val="0"/>
                  <w:marRight w:val="0"/>
                  <w:marTop w:val="0"/>
                  <w:marBottom w:val="0"/>
                  <w:divBdr>
                    <w:top w:val="none" w:sz="0" w:space="0" w:color="auto"/>
                    <w:left w:val="none" w:sz="0" w:space="0" w:color="auto"/>
                    <w:bottom w:val="none" w:sz="0" w:space="0" w:color="auto"/>
                    <w:right w:val="none" w:sz="0" w:space="0" w:color="auto"/>
                  </w:divBdr>
                </w:div>
                <w:div w:id="1444687949">
                  <w:marLeft w:val="0"/>
                  <w:marRight w:val="0"/>
                  <w:marTop w:val="0"/>
                  <w:marBottom w:val="0"/>
                  <w:divBdr>
                    <w:top w:val="none" w:sz="0" w:space="0" w:color="auto"/>
                    <w:left w:val="none" w:sz="0" w:space="0" w:color="auto"/>
                    <w:bottom w:val="none" w:sz="0" w:space="0" w:color="auto"/>
                    <w:right w:val="none" w:sz="0" w:space="0" w:color="auto"/>
                  </w:divBdr>
                </w:div>
                <w:div w:id="1445224976">
                  <w:marLeft w:val="0"/>
                  <w:marRight w:val="0"/>
                  <w:marTop w:val="0"/>
                  <w:marBottom w:val="0"/>
                  <w:divBdr>
                    <w:top w:val="none" w:sz="0" w:space="0" w:color="auto"/>
                    <w:left w:val="none" w:sz="0" w:space="0" w:color="auto"/>
                    <w:bottom w:val="none" w:sz="0" w:space="0" w:color="auto"/>
                    <w:right w:val="none" w:sz="0" w:space="0" w:color="auto"/>
                  </w:divBdr>
                </w:div>
                <w:div w:id="1447195444">
                  <w:marLeft w:val="0"/>
                  <w:marRight w:val="0"/>
                  <w:marTop w:val="0"/>
                  <w:marBottom w:val="0"/>
                  <w:divBdr>
                    <w:top w:val="none" w:sz="0" w:space="0" w:color="auto"/>
                    <w:left w:val="none" w:sz="0" w:space="0" w:color="auto"/>
                    <w:bottom w:val="none" w:sz="0" w:space="0" w:color="auto"/>
                    <w:right w:val="none" w:sz="0" w:space="0" w:color="auto"/>
                  </w:divBdr>
                </w:div>
                <w:div w:id="1454013023">
                  <w:marLeft w:val="0"/>
                  <w:marRight w:val="0"/>
                  <w:marTop w:val="0"/>
                  <w:marBottom w:val="0"/>
                  <w:divBdr>
                    <w:top w:val="none" w:sz="0" w:space="0" w:color="auto"/>
                    <w:left w:val="none" w:sz="0" w:space="0" w:color="auto"/>
                    <w:bottom w:val="none" w:sz="0" w:space="0" w:color="auto"/>
                    <w:right w:val="none" w:sz="0" w:space="0" w:color="auto"/>
                  </w:divBdr>
                </w:div>
                <w:div w:id="1455756448">
                  <w:marLeft w:val="0"/>
                  <w:marRight w:val="0"/>
                  <w:marTop w:val="0"/>
                  <w:marBottom w:val="0"/>
                  <w:divBdr>
                    <w:top w:val="none" w:sz="0" w:space="0" w:color="auto"/>
                    <w:left w:val="none" w:sz="0" w:space="0" w:color="auto"/>
                    <w:bottom w:val="none" w:sz="0" w:space="0" w:color="auto"/>
                    <w:right w:val="none" w:sz="0" w:space="0" w:color="auto"/>
                  </w:divBdr>
                </w:div>
                <w:div w:id="1486430683">
                  <w:marLeft w:val="0"/>
                  <w:marRight w:val="0"/>
                  <w:marTop w:val="0"/>
                  <w:marBottom w:val="0"/>
                  <w:divBdr>
                    <w:top w:val="none" w:sz="0" w:space="0" w:color="auto"/>
                    <w:left w:val="none" w:sz="0" w:space="0" w:color="auto"/>
                    <w:bottom w:val="none" w:sz="0" w:space="0" w:color="auto"/>
                    <w:right w:val="none" w:sz="0" w:space="0" w:color="auto"/>
                  </w:divBdr>
                </w:div>
                <w:div w:id="1503860047">
                  <w:marLeft w:val="0"/>
                  <w:marRight w:val="0"/>
                  <w:marTop w:val="0"/>
                  <w:marBottom w:val="0"/>
                  <w:divBdr>
                    <w:top w:val="none" w:sz="0" w:space="0" w:color="auto"/>
                    <w:left w:val="none" w:sz="0" w:space="0" w:color="auto"/>
                    <w:bottom w:val="none" w:sz="0" w:space="0" w:color="auto"/>
                    <w:right w:val="none" w:sz="0" w:space="0" w:color="auto"/>
                  </w:divBdr>
                </w:div>
                <w:div w:id="1522545537">
                  <w:marLeft w:val="0"/>
                  <w:marRight w:val="0"/>
                  <w:marTop w:val="0"/>
                  <w:marBottom w:val="0"/>
                  <w:divBdr>
                    <w:top w:val="none" w:sz="0" w:space="0" w:color="auto"/>
                    <w:left w:val="none" w:sz="0" w:space="0" w:color="auto"/>
                    <w:bottom w:val="none" w:sz="0" w:space="0" w:color="auto"/>
                    <w:right w:val="none" w:sz="0" w:space="0" w:color="auto"/>
                  </w:divBdr>
                </w:div>
                <w:div w:id="1529218203">
                  <w:marLeft w:val="0"/>
                  <w:marRight w:val="0"/>
                  <w:marTop w:val="0"/>
                  <w:marBottom w:val="0"/>
                  <w:divBdr>
                    <w:top w:val="none" w:sz="0" w:space="0" w:color="auto"/>
                    <w:left w:val="none" w:sz="0" w:space="0" w:color="auto"/>
                    <w:bottom w:val="none" w:sz="0" w:space="0" w:color="auto"/>
                    <w:right w:val="none" w:sz="0" w:space="0" w:color="auto"/>
                  </w:divBdr>
                </w:div>
                <w:div w:id="1559895448">
                  <w:marLeft w:val="0"/>
                  <w:marRight w:val="0"/>
                  <w:marTop w:val="0"/>
                  <w:marBottom w:val="0"/>
                  <w:divBdr>
                    <w:top w:val="none" w:sz="0" w:space="0" w:color="auto"/>
                    <w:left w:val="none" w:sz="0" w:space="0" w:color="auto"/>
                    <w:bottom w:val="none" w:sz="0" w:space="0" w:color="auto"/>
                    <w:right w:val="none" w:sz="0" w:space="0" w:color="auto"/>
                  </w:divBdr>
                </w:div>
                <w:div w:id="1569615034">
                  <w:marLeft w:val="0"/>
                  <w:marRight w:val="0"/>
                  <w:marTop w:val="0"/>
                  <w:marBottom w:val="0"/>
                  <w:divBdr>
                    <w:top w:val="none" w:sz="0" w:space="0" w:color="auto"/>
                    <w:left w:val="none" w:sz="0" w:space="0" w:color="auto"/>
                    <w:bottom w:val="none" w:sz="0" w:space="0" w:color="auto"/>
                    <w:right w:val="none" w:sz="0" w:space="0" w:color="auto"/>
                  </w:divBdr>
                </w:div>
                <w:div w:id="1581716460">
                  <w:marLeft w:val="0"/>
                  <w:marRight w:val="0"/>
                  <w:marTop w:val="0"/>
                  <w:marBottom w:val="0"/>
                  <w:divBdr>
                    <w:top w:val="none" w:sz="0" w:space="0" w:color="auto"/>
                    <w:left w:val="none" w:sz="0" w:space="0" w:color="auto"/>
                    <w:bottom w:val="none" w:sz="0" w:space="0" w:color="auto"/>
                    <w:right w:val="none" w:sz="0" w:space="0" w:color="auto"/>
                  </w:divBdr>
                </w:div>
                <w:div w:id="1589461723">
                  <w:marLeft w:val="0"/>
                  <w:marRight w:val="0"/>
                  <w:marTop w:val="0"/>
                  <w:marBottom w:val="0"/>
                  <w:divBdr>
                    <w:top w:val="none" w:sz="0" w:space="0" w:color="auto"/>
                    <w:left w:val="none" w:sz="0" w:space="0" w:color="auto"/>
                    <w:bottom w:val="none" w:sz="0" w:space="0" w:color="auto"/>
                    <w:right w:val="none" w:sz="0" w:space="0" w:color="auto"/>
                  </w:divBdr>
                </w:div>
                <w:div w:id="1610771505">
                  <w:marLeft w:val="0"/>
                  <w:marRight w:val="0"/>
                  <w:marTop w:val="0"/>
                  <w:marBottom w:val="0"/>
                  <w:divBdr>
                    <w:top w:val="none" w:sz="0" w:space="0" w:color="auto"/>
                    <w:left w:val="none" w:sz="0" w:space="0" w:color="auto"/>
                    <w:bottom w:val="none" w:sz="0" w:space="0" w:color="auto"/>
                    <w:right w:val="none" w:sz="0" w:space="0" w:color="auto"/>
                  </w:divBdr>
                </w:div>
                <w:div w:id="1626427934">
                  <w:marLeft w:val="0"/>
                  <w:marRight w:val="0"/>
                  <w:marTop w:val="0"/>
                  <w:marBottom w:val="0"/>
                  <w:divBdr>
                    <w:top w:val="none" w:sz="0" w:space="0" w:color="auto"/>
                    <w:left w:val="none" w:sz="0" w:space="0" w:color="auto"/>
                    <w:bottom w:val="none" w:sz="0" w:space="0" w:color="auto"/>
                    <w:right w:val="none" w:sz="0" w:space="0" w:color="auto"/>
                  </w:divBdr>
                </w:div>
                <w:div w:id="1632203139">
                  <w:marLeft w:val="0"/>
                  <w:marRight w:val="0"/>
                  <w:marTop w:val="0"/>
                  <w:marBottom w:val="0"/>
                  <w:divBdr>
                    <w:top w:val="none" w:sz="0" w:space="0" w:color="auto"/>
                    <w:left w:val="none" w:sz="0" w:space="0" w:color="auto"/>
                    <w:bottom w:val="none" w:sz="0" w:space="0" w:color="auto"/>
                    <w:right w:val="none" w:sz="0" w:space="0" w:color="auto"/>
                  </w:divBdr>
                </w:div>
                <w:div w:id="1651666605">
                  <w:marLeft w:val="0"/>
                  <w:marRight w:val="0"/>
                  <w:marTop w:val="0"/>
                  <w:marBottom w:val="0"/>
                  <w:divBdr>
                    <w:top w:val="none" w:sz="0" w:space="0" w:color="auto"/>
                    <w:left w:val="none" w:sz="0" w:space="0" w:color="auto"/>
                    <w:bottom w:val="none" w:sz="0" w:space="0" w:color="auto"/>
                    <w:right w:val="none" w:sz="0" w:space="0" w:color="auto"/>
                  </w:divBdr>
                </w:div>
                <w:div w:id="1655646970">
                  <w:marLeft w:val="0"/>
                  <w:marRight w:val="0"/>
                  <w:marTop w:val="0"/>
                  <w:marBottom w:val="0"/>
                  <w:divBdr>
                    <w:top w:val="none" w:sz="0" w:space="0" w:color="auto"/>
                    <w:left w:val="none" w:sz="0" w:space="0" w:color="auto"/>
                    <w:bottom w:val="none" w:sz="0" w:space="0" w:color="auto"/>
                    <w:right w:val="none" w:sz="0" w:space="0" w:color="auto"/>
                  </w:divBdr>
                </w:div>
                <w:div w:id="1660378853">
                  <w:marLeft w:val="0"/>
                  <w:marRight w:val="0"/>
                  <w:marTop w:val="0"/>
                  <w:marBottom w:val="0"/>
                  <w:divBdr>
                    <w:top w:val="none" w:sz="0" w:space="0" w:color="auto"/>
                    <w:left w:val="none" w:sz="0" w:space="0" w:color="auto"/>
                    <w:bottom w:val="none" w:sz="0" w:space="0" w:color="auto"/>
                    <w:right w:val="none" w:sz="0" w:space="0" w:color="auto"/>
                  </w:divBdr>
                </w:div>
                <w:div w:id="1668555887">
                  <w:marLeft w:val="0"/>
                  <w:marRight w:val="0"/>
                  <w:marTop w:val="0"/>
                  <w:marBottom w:val="0"/>
                  <w:divBdr>
                    <w:top w:val="none" w:sz="0" w:space="0" w:color="auto"/>
                    <w:left w:val="none" w:sz="0" w:space="0" w:color="auto"/>
                    <w:bottom w:val="none" w:sz="0" w:space="0" w:color="auto"/>
                    <w:right w:val="none" w:sz="0" w:space="0" w:color="auto"/>
                  </w:divBdr>
                </w:div>
                <w:div w:id="1679576262">
                  <w:marLeft w:val="0"/>
                  <w:marRight w:val="0"/>
                  <w:marTop w:val="0"/>
                  <w:marBottom w:val="0"/>
                  <w:divBdr>
                    <w:top w:val="none" w:sz="0" w:space="0" w:color="auto"/>
                    <w:left w:val="none" w:sz="0" w:space="0" w:color="auto"/>
                    <w:bottom w:val="none" w:sz="0" w:space="0" w:color="auto"/>
                    <w:right w:val="none" w:sz="0" w:space="0" w:color="auto"/>
                  </w:divBdr>
                </w:div>
                <w:div w:id="1689863935">
                  <w:marLeft w:val="0"/>
                  <w:marRight w:val="0"/>
                  <w:marTop w:val="0"/>
                  <w:marBottom w:val="0"/>
                  <w:divBdr>
                    <w:top w:val="none" w:sz="0" w:space="0" w:color="auto"/>
                    <w:left w:val="none" w:sz="0" w:space="0" w:color="auto"/>
                    <w:bottom w:val="none" w:sz="0" w:space="0" w:color="auto"/>
                    <w:right w:val="none" w:sz="0" w:space="0" w:color="auto"/>
                  </w:divBdr>
                </w:div>
                <w:div w:id="1692487107">
                  <w:marLeft w:val="0"/>
                  <w:marRight w:val="0"/>
                  <w:marTop w:val="0"/>
                  <w:marBottom w:val="0"/>
                  <w:divBdr>
                    <w:top w:val="none" w:sz="0" w:space="0" w:color="auto"/>
                    <w:left w:val="none" w:sz="0" w:space="0" w:color="auto"/>
                    <w:bottom w:val="none" w:sz="0" w:space="0" w:color="auto"/>
                    <w:right w:val="none" w:sz="0" w:space="0" w:color="auto"/>
                  </w:divBdr>
                </w:div>
                <w:div w:id="1695493668">
                  <w:marLeft w:val="0"/>
                  <w:marRight w:val="0"/>
                  <w:marTop w:val="0"/>
                  <w:marBottom w:val="0"/>
                  <w:divBdr>
                    <w:top w:val="none" w:sz="0" w:space="0" w:color="auto"/>
                    <w:left w:val="none" w:sz="0" w:space="0" w:color="auto"/>
                    <w:bottom w:val="none" w:sz="0" w:space="0" w:color="auto"/>
                    <w:right w:val="none" w:sz="0" w:space="0" w:color="auto"/>
                  </w:divBdr>
                </w:div>
                <w:div w:id="1721124441">
                  <w:marLeft w:val="0"/>
                  <w:marRight w:val="0"/>
                  <w:marTop w:val="0"/>
                  <w:marBottom w:val="0"/>
                  <w:divBdr>
                    <w:top w:val="none" w:sz="0" w:space="0" w:color="auto"/>
                    <w:left w:val="none" w:sz="0" w:space="0" w:color="auto"/>
                    <w:bottom w:val="none" w:sz="0" w:space="0" w:color="auto"/>
                    <w:right w:val="none" w:sz="0" w:space="0" w:color="auto"/>
                  </w:divBdr>
                </w:div>
                <w:div w:id="1724670998">
                  <w:marLeft w:val="0"/>
                  <w:marRight w:val="0"/>
                  <w:marTop w:val="0"/>
                  <w:marBottom w:val="0"/>
                  <w:divBdr>
                    <w:top w:val="none" w:sz="0" w:space="0" w:color="auto"/>
                    <w:left w:val="none" w:sz="0" w:space="0" w:color="auto"/>
                    <w:bottom w:val="none" w:sz="0" w:space="0" w:color="auto"/>
                    <w:right w:val="none" w:sz="0" w:space="0" w:color="auto"/>
                  </w:divBdr>
                </w:div>
                <w:div w:id="1746797717">
                  <w:marLeft w:val="0"/>
                  <w:marRight w:val="0"/>
                  <w:marTop w:val="0"/>
                  <w:marBottom w:val="0"/>
                  <w:divBdr>
                    <w:top w:val="none" w:sz="0" w:space="0" w:color="auto"/>
                    <w:left w:val="none" w:sz="0" w:space="0" w:color="auto"/>
                    <w:bottom w:val="none" w:sz="0" w:space="0" w:color="auto"/>
                    <w:right w:val="none" w:sz="0" w:space="0" w:color="auto"/>
                  </w:divBdr>
                </w:div>
                <w:div w:id="1752661445">
                  <w:marLeft w:val="0"/>
                  <w:marRight w:val="0"/>
                  <w:marTop w:val="0"/>
                  <w:marBottom w:val="0"/>
                  <w:divBdr>
                    <w:top w:val="none" w:sz="0" w:space="0" w:color="auto"/>
                    <w:left w:val="none" w:sz="0" w:space="0" w:color="auto"/>
                    <w:bottom w:val="none" w:sz="0" w:space="0" w:color="auto"/>
                    <w:right w:val="none" w:sz="0" w:space="0" w:color="auto"/>
                  </w:divBdr>
                </w:div>
                <w:div w:id="1767115169">
                  <w:marLeft w:val="0"/>
                  <w:marRight w:val="0"/>
                  <w:marTop w:val="0"/>
                  <w:marBottom w:val="0"/>
                  <w:divBdr>
                    <w:top w:val="none" w:sz="0" w:space="0" w:color="auto"/>
                    <w:left w:val="none" w:sz="0" w:space="0" w:color="auto"/>
                    <w:bottom w:val="none" w:sz="0" w:space="0" w:color="auto"/>
                    <w:right w:val="none" w:sz="0" w:space="0" w:color="auto"/>
                  </w:divBdr>
                </w:div>
                <w:div w:id="1776049542">
                  <w:marLeft w:val="0"/>
                  <w:marRight w:val="0"/>
                  <w:marTop w:val="0"/>
                  <w:marBottom w:val="0"/>
                  <w:divBdr>
                    <w:top w:val="none" w:sz="0" w:space="0" w:color="auto"/>
                    <w:left w:val="none" w:sz="0" w:space="0" w:color="auto"/>
                    <w:bottom w:val="none" w:sz="0" w:space="0" w:color="auto"/>
                    <w:right w:val="none" w:sz="0" w:space="0" w:color="auto"/>
                  </w:divBdr>
                </w:div>
                <w:div w:id="1783375435">
                  <w:marLeft w:val="0"/>
                  <w:marRight w:val="0"/>
                  <w:marTop w:val="0"/>
                  <w:marBottom w:val="0"/>
                  <w:divBdr>
                    <w:top w:val="none" w:sz="0" w:space="0" w:color="auto"/>
                    <w:left w:val="none" w:sz="0" w:space="0" w:color="auto"/>
                    <w:bottom w:val="none" w:sz="0" w:space="0" w:color="auto"/>
                    <w:right w:val="none" w:sz="0" w:space="0" w:color="auto"/>
                  </w:divBdr>
                </w:div>
                <w:div w:id="1795907564">
                  <w:marLeft w:val="0"/>
                  <w:marRight w:val="0"/>
                  <w:marTop w:val="0"/>
                  <w:marBottom w:val="0"/>
                  <w:divBdr>
                    <w:top w:val="none" w:sz="0" w:space="0" w:color="auto"/>
                    <w:left w:val="none" w:sz="0" w:space="0" w:color="auto"/>
                    <w:bottom w:val="none" w:sz="0" w:space="0" w:color="auto"/>
                    <w:right w:val="none" w:sz="0" w:space="0" w:color="auto"/>
                  </w:divBdr>
                </w:div>
                <w:div w:id="1798376322">
                  <w:marLeft w:val="0"/>
                  <w:marRight w:val="0"/>
                  <w:marTop w:val="0"/>
                  <w:marBottom w:val="0"/>
                  <w:divBdr>
                    <w:top w:val="none" w:sz="0" w:space="0" w:color="auto"/>
                    <w:left w:val="none" w:sz="0" w:space="0" w:color="auto"/>
                    <w:bottom w:val="none" w:sz="0" w:space="0" w:color="auto"/>
                    <w:right w:val="none" w:sz="0" w:space="0" w:color="auto"/>
                  </w:divBdr>
                </w:div>
                <w:div w:id="1800145166">
                  <w:marLeft w:val="0"/>
                  <w:marRight w:val="0"/>
                  <w:marTop w:val="0"/>
                  <w:marBottom w:val="0"/>
                  <w:divBdr>
                    <w:top w:val="none" w:sz="0" w:space="0" w:color="auto"/>
                    <w:left w:val="none" w:sz="0" w:space="0" w:color="auto"/>
                    <w:bottom w:val="none" w:sz="0" w:space="0" w:color="auto"/>
                    <w:right w:val="none" w:sz="0" w:space="0" w:color="auto"/>
                  </w:divBdr>
                </w:div>
                <w:div w:id="1814761112">
                  <w:marLeft w:val="0"/>
                  <w:marRight w:val="0"/>
                  <w:marTop w:val="0"/>
                  <w:marBottom w:val="0"/>
                  <w:divBdr>
                    <w:top w:val="none" w:sz="0" w:space="0" w:color="auto"/>
                    <w:left w:val="none" w:sz="0" w:space="0" w:color="auto"/>
                    <w:bottom w:val="none" w:sz="0" w:space="0" w:color="auto"/>
                    <w:right w:val="none" w:sz="0" w:space="0" w:color="auto"/>
                  </w:divBdr>
                </w:div>
                <w:div w:id="1818840207">
                  <w:marLeft w:val="0"/>
                  <w:marRight w:val="0"/>
                  <w:marTop w:val="0"/>
                  <w:marBottom w:val="0"/>
                  <w:divBdr>
                    <w:top w:val="none" w:sz="0" w:space="0" w:color="auto"/>
                    <w:left w:val="none" w:sz="0" w:space="0" w:color="auto"/>
                    <w:bottom w:val="none" w:sz="0" w:space="0" w:color="auto"/>
                    <w:right w:val="none" w:sz="0" w:space="0" w:color="auto"/>
                  </w:divBdr>
                </w:div>
                <w:div w:id="1819952754">
                  <w:marLeft w:val="0"/>
                  <w:marRight w:val="0"/>
                  <w:marTop w:val="0"/>
                  <w:marBottom w:val="0"/>
                  <w:divBdr>
                    <w:top w:val="none" w:sz="0" w:space="0" w:color="auto"/>
                    <w:left w:val="none" w:sz="0" w:space="0" w:color="auto"/>
                    <w:bottom w:val="none" w:sz="0" w:space="0" w:color="auto"/>
                    <w:right w:val="none" w:sz="0" w:space="0" w:color="auto"/>
                  </w:divBdr>
                </w:div>
                <w:div w:id="1840731839">
                  <w:marLeft w:val="0"/>
                  <w:marRight w:val="0"/>
                  <w:marTop w:val="0"/>
                  <w:marBottom w:val="0"/>
                  <w:divBdr>
                    <w:top w:val="none" w:sz="0" w:space="0" w:color="auto"/>
                    <w:left w:val="none" w:sz="0" w:space="0" w:color="auto"/>
                    <w:bottom w:val="none" w:sz="0" w:space="0" w:color="auto"/>
                    <w:right w:val="none" w:sz="0" w:space="0" w:color="auto"/>
                  </w:divBdr>
                </w:div>
                <w:div w:id="1857384547">
                  <w:marLeft w:val="0"/>
                  <w:marRight w:val="0"/>
                  <w:marTop w:val="0"/>
                  <w:marBottom w:val="0"/>
                  <w:divBdr>
                    <w:top w:val="none" w:sz="0" w:space="0" w:color="auto"/>
                    <w:left w:val="none" w:sz="0" w:space="0" w:color="auto"/>
                    <w:bottom w:val="none" w:sz="0" w:space="0" w:color="auto"/>
                    <w:right w:val="none" w:sz="0" w:space="0" w:color="auto"/>
                  </w:divBdr>
                </w:div>
                <w:div w:id="1864783347">
                  <w:marLeft w:val="0"/>
                  <w:marRight w:val="0"/>
                  <w:marTop w:val="0"/>
                  <w:marBottom w:val="0"/>
                  <w:divBdr>
                    <w:top w:val="none" w:sz="0" w:space="0" w:color="auto"/>
                    <w:left w:val="none" w:sz="0" w:space="0" w:color="auto"/>
                    <w:bottom w:val="none" w:sz="0" w:space="0" w:color="auto"/>
                    <w:right w:val="none" w:sz="0" w:space="0" w:color="auto"/>
                  </w:divBdr>
                </w:div>
                <w:div w:id="1866627423">
                  <w:marLeft w:val="0"/>
                  <w:marRight w:val="0"/>
                  <w:marTop w:val="0"/>
                  <w:marBottom w:val="0"/>
                  <w:divBdr>
                    <w:top w:val="none" w:sz="0" w:space="0" w:color="auto"/>
                    <w:left w:val="none" w:sz="0" w:space="0" w:color="auto"/>
                    <w:bottom w:val="none" w:sz="0" w:space="0" w:color="auto"/>
                    <w:right w:val="none" w:sz="0" w:space="0" w:color="auto"/>
                  </w:divBdr>
                </w:div>
                <w:div w:id="1867210552">
                  <w:marLeft w:val="0"/>
                  <w:marRight w:val="0"/>
                  <w:marTop w:val="0"/>
                  <w:marBottom w:val="0"/>
                  <w:divBdr>
                    <w:top w:val="none" w:sz="0" w:space="0" w:color="auto"/>
                    <w:left w:val="none" w:sz="0" w:space="0" w:color="auto"/>
                    <w:bottom w:val="none" w:sz="0" w:space="0" w:color="auto"/>
                    <w:right w:val="none" w:sz="0" w:space="0" w:color="auto"/>
                  </w:divBdr>
                </w:div>
                <w:div w:id="1870097953">
                  <w:marLeft w:val="0"/>
                  <w:marRight w:val="0"/>
                  <w:marTop w:val="0"/>
                  <w:marBottom w:val="0"/>
                  <w:divBdr>
                    <w:top w:val="none" w:sz="0" w:space="0" w:color="auto"/>
                    <w:left w:val="none" w:sz="0" w:space="0" w:color="auto"/>
                    <w:bottom w:val="none" w:sz="0" w:space="0" w:color="auto"/>
                    <w:right w:val="none" w:sz="0" w:space="0" w:color="auto"/>
                  </w:divBdr>
                </w:div>
                <w:div w:id="1873109748">
                  <w:marLeft w:val="0"/>
                  <w:marRight w:val="0"/>
                  <w:marTop w:val="0"/>
                  <w:marBottom w:val="0"/>
                  <w:divBdr>
                    <w:top w:val="none" w:sz="0" w:space="0" w:color="auto"/>
                    <w:left w:val="none" w:sz="0" w:space="0" w:color="auto"/>
                    <w:bottom w:val="none" w:sz="0" w:space="0" w:color="auto"/>
                    <w:right w:val="none" w:sz="0" w:space="0" w:color="auto"/>
                  </w:divBdr>
                </w:div>
                <w:div w:id="1880387880">
                  <w:marLeft w:val="0"/>
                  <w:marRight w:val="0"/>
                  <w:marTop w:val="0"/>
                  <w:marBottom w:val="0"/>
                  <w:divBdr>
                    <w:top w:val="none" w:sz="0" w:space="0" w:color="auto"/>
                    <w:left w:val="none" w:sz="0" w:space="0" w:color="auto"/>
                    <w:bottom w:val="none" w:sz="0" w:space="0" w:color="auto"/>
                    <w:right w:val="none" w:sz="0" w:space="0" w:color="auto"/>
                  </w:divBdr>
                </w:div>
                <w:div w:id="1888103753">
                  <w:marLeft w:val="0"/>
                  <w:marRight w:val="0"/>
                  <w:marTop w:val="0"/>
                  <w:marBottom w:val="0"/>
                  <w:divBdr>
                    <w:top w:val="none" w:sz="0" w:space="0" w:color="auto"/>
                    <w:left w:val="none" w:sz="0" w:space="0" w:color="auto"/>
                    <w:bottom w:val="none" w:sz="0" w:space="0" w:color="auto"/>
                    <w:right w:val="none" w:sz="0" w:space="0" w:color="auto"/>
                  </w:divBdr>
                </w:div>
                <w:div w:id="1901134423">
                  <w:marLeft w:val="0"/>
                  <w:marRight w:val="0"/>
                  <w:marTop w:val="0"/>
                  <w:marBottom w:val="0"/>
                  <w:divBdr>
                    <w:top w:val="none" w:sz="0" w:space="0" w:color="auto"/>
                    <w:left w:val="none" w:sz="0" w:space="0" w:color="auto"/>
                    <w:bottom w:val="none" w:sz="0" w:space="0" w:color="auto"/>
                    <w:right w:val="none" w:sz="0" w:space="0" w:color="auto"/>
                  </w:divBdr>
                </w:div>
                <w:div w:id="1905725346">
                  <w:marLeft w:val="0"/>
                  <w:marRight w:val="0"/>
                  <w:marTop w:val="0"/>
                  <w:marBottom w:val="0"/>
                  <w:divBdr>
                    <w:top w:val="none" w:sz="0" w:space="0" w:color="auto"/>
                    <w:left w:val="none" w:sz="0" w:space="0" w:color="auto"/>
                    <w:bottom w:val="none" w:sz="0" w:space="0" w:color="auto"/>
                    <w:right w:val="none" w:sz="0" w:space="0" w:color="auto"/>
                  </w:divBdr>
                </w:div>
                <w:div w:id="1909996831">
                  <w:marLeft w:val="0"/>
                  <w:marRight w:val="0"/>
                  <w:marTop w:val="0"/>
                  <w:marBottom w:val="0"/>
                  <w:divBdr>
                    <w:top w:val="none" w:sz="0" w:space="0" w:color="auto"/>
                    <w:left w:val="none" w:sz="0" w:space="0" w:color="auto"/>
                    <w:bottom w:val="none" w:sz="0" w:space="0" w:color="auto"/>
                    <w:right w:val="none" w:sz="0" w:space="0" w:color="auto"/>
                  </w:divBdr>
                </w:div>
                <w:div w:id="1917133717">
                  <w:marLeft w:val="0"/>
                  <w:marRight w:val="0"/>
                  <w:marTop w:val="0"/>
                  <w:marBottom w:val="0"/>
                  <w:divBdr>
                    <w:top w:val="none" w:sz="0" w:space="0" w:color="auto"/>
                    <w:left w:val="none" w:sz="0" w:space="0" w:color="auto"/>
                    <w:bottom w:val="none" w:sz="0" w:space="0" w:color="auto"/>
                    <w:right w:val="none" w:sz="0" w:space="0" w:color="auto"/>
                  </w:divBdr>
                </w:div>
                <w:div w:id="1917548213">
                  <w:marLeft w:val="0"/>
                  <w:marRight w:val="0"/>
                  <w:marTop w:val="0"/>
                  <w:marBottom w:val="0"/>
                  <w:divBdr>
                    <w:top w:val="none" w:sz="0" w:space="0" w:color="auto"/>
                    <w:left w:val="none" w:sz="0" w:space="0" w:color="auto"/>
                    <w:bottom w:val="none" w:sz="0" w:space="0" w:color="auto"/>
                    <w:right w:val="none" w:sz="0" w:space="0" w:color="auto"/>
                  </w:divBdr>
                </w:div>
                <w:div w:id="1920287445">
                  <w:marLeft w:val="0"/>
                  <w:marRight w:val="0"/>
                  <w:marTop w:val="0"/>
                  <w:marBottom w:val="0"/>
                  <w:divBdr>
                    <w:top w:val="none" w:sz="0" w:space="0" w:color="auto"/>
                    <w:left w:val="none" w:sz="0" w:space="0" w:color="auto"/>
                    <w:bottom w:val="none" w:sz="0" w:space="0" w:color="auto"/>
                    <w:right w:val="none" w:sz="0" w:space="0" w:color="auto"/>
                  </w:divBdr>
                </w:div>
                <w:div w:id="1921520391">
                  <w:marLeft w:val="0"/>
                  <w:marRight w:val="0"/>
                  <w:marTop w:val="0"/>
                  <w:marBottom w:val="0"/>
                  <w:divBdr>
                    <w:top w:val="none" w:sz="0" w:space="0" w:color="auto"/>
                    <w:left w:val="none" w:sz="0" w:space="0" w:color="auto"/>
                    <w:bottom w:val="none" w:sz="0" w:space="0" w:color="auto"/>
                    <w:right w:val="none" w:sz="0" w:space="0" w:color="auto"/>
                  </w:divBdr>
                </w:div>
                <w:div w:id="1926375083">
                  <w:marLeft w:val="0"/>
                  <w:marRight w:val="0"/>
                  <w:marTop w:val="0"/>
                  <w:marBottom w:val="0"/>
                  <w:divBdr>
                    <w:top w:val="none" w:sz="0" w:space="0" w:color="auto"/>
                    <w:left w:val="none" w:sz="0" w:space="0" w:color="auto"/>
                    <w:bottom w:val="none" w:sz="0" w:space="0" w:color="auto"/>
                    <w:right w:val="none" w:sz="0" w:space="0" w:color="auto"/>
                  </w:divBdr>
                </w:div>
                <w:div w:id="1933009977">
                  <w:marLeft w:val="0"/>
                  <w:marRight w:val="0"/>
                  <w:marTop w:val="0"/>
                  <w:marBottom w:val="0"/>
                  <w:divBdr>
                    <w:top w:val="none" w:sz="0" w:space="0" w:color="auto"/>
                    <w:left w:val="none" w:sz="0" w:space="0" w:color="auto"/>
                    <w:bottom w:val="none" w:sz="0" w:space="0" w:color="auto"/>
                    <w:right w:val="none" w:sz="0" w:space="0" w:color="auto"/>
                  </w:divBdr>
                </w:div>
                <w:div w:id="1939437306">
                  <w:marLeft w:val="0"/>
                  <w:marRight w:val="0"/>
                  <w:marTop w:val="0"/>
                  <w:marBottom w:val="0"/>
                  <w:divBdr>
                    <w:top w:val="none" w:sz="0" w:space="0" w:color="auto"/>
                    <w:left w:val="none" w:sz="0" w:space="0" w:color="auto"/>
                    <w:bottom w:val="none" w:sz="0" w:space="0" w:color="auto"/>
                    <w:right w:val="none" w:sz="0" w:space="0" w:color="auto"/>
                  </w:divBdr>
                </w:div>
                <w:div w:id="1954941585">
                  <w:marLeft w:val="0"/>
                  <w:marRight w:val="0"/>
                  <w:marTop w:val="0"/>
                  <w:marBottom w:val="0"/>
                  <w:divBdr>
                    <w:top w:val="none" w:sz="0" w:space="0" w:color="auto"/>
                    <w:left w:val="none" w:sz="0" w:space="0" w:color="auto"/>
                    <w:bottom w:val="none" w:sz="0" w:space="0" w:color="auto"/>
                    <w:right w:val="none" w:sz="0" w:space="0" w:color="auto"/>
                  </w:divBdr>
                </w:div>
                <w:div w:id="1960456318">
                  <w:marLeft w:val="0"/>
                  <w:marRight w:val="0"/>
                  <w:marTop w:val="0"/>
                  <w:marBottom w:val="0"/>
                  <w:divBdr>
                    <w:top w:val="none" w:sz="0" w:space="0" w:color="auto"/>
                    <w:left w:val="none" w:sz="0" w:space="0" w:color="auto"/>
                    <w:bottom w:val="none" w:sz="0" w:space="0" w:color="auto"/>
                    <w:right w:val="none" w:sz="0" w:space="0" w:color="auto"/>
                  </w:divBdr>
                </w:div>
                <w:div w:id="1992712579">
                  <w:marLeft w:val="0"/>
                  <w:marRight w:val="0"/>
                  <w:marTop w:val="0"/>
                  <w:marBottom w:val="0"/>
                  <w:divBdr>
                    <w:top w:val="none" w:sz="0" w:space="0" w:color="auto"/>
                    <w:left w:val="none" w:sz="0" w:space="0" w:color="auto"/>
                    <w:bottom w:val="none" w:sz="0" w:space="0" w:color="auto"/>
                    <w:right w:val="none" w:sz="0" w:space="0" w:color="auto"/>
                  </w:divBdr>
                </w:div>
                <w:div w:id="1996490455">
                  <w:marLeft w:val="0"/>
                  <w:marRight w:val="0"/>
                  <w:marTop w:val="0"/>
                  <w:marBottom w:val="0"/>
                  <w:divBdr>
                    <w:top w:val="none" w:sz="0" w:space="0" w:color="auto"/>
                    <w:left w:val="none" w:sz="0" w:space="0" w:color="auto"/>
                    <w:bottom w:val="none" w:sz="0" w:space="0" w:color="auto"/>
                    <w:right w:val="none" w:sz="0" w:space="0" w:color="auto"/>
                  </w:divBdr>
                </w:div>
                <w:div w:id="2002005923">
                  <w:marLeft w:val="0"/>
                  <w:marRight w:val="0"/>
                  <w:marTop w:val="0"/>
                  <w:marBottom w:val="0"/>
                  <w:divBdr>
                    <w:top w:val="none" w:sz="0" w:space="0" w:color="auto"/>
                    <w:left w:val="none" w:sz="0" w:space="0" w:color="auto"/>
                    <w:bottom w:val="none" w:sz="0" w:space="0" w:color="auto"/>
                    <w:right w:val="none" w:sz="0" w:space="0" w:color="auto"/>
                  </w:divBdr>
                </w:div>
                <w:div w:id="2004354690">
                  <w:marLeft w:val="0"/>
                  <w:marRight w:val="0"/>
                  <w:marTop w:val="0"/>
                  <w:marBottom w:val="0"/>
                  <w:divBdr>
                    <w:top w:val="none" w:sz="0" w:space="0" w:color="auto"/>
                    <w:left w:val="none" w:sz="0" w:space="0" w:color="auto"/>
                    <w:bottom w:val="none" w:sz="0" w:space="0" w:color="auto"/>
                    <w:right w:val="none" w:sz="0" w:space="0" w:color="auto"/>
                  </w:divBdr>
                </w:div>
                <w:div w:id="2016760747">
                  <w:marLeft w:val="0"/>
                  <w:marRight w:val="0"/>
                  <w:marTop w:val="0"/>
                  <w:marBottom w:val="0"/>
                  <w:divBdr>
                    <w:top w:val="none" w:sz="0" w:space="0" w:color="auto"/>
                    <w:left w:val="none" w:sz="0" w:space="0" w:color="auto"/>
                    <w:bottom w:val="none" w:sz="0" w:space="0" w:color="auto"/>
                    <w:right w:val="none" w:sz="0" w:space="0" w:color="auto"/>
                  </w:divBdr>
                </w:div>
                <w:div w:id="2054036397">
                  <w:marLeft w:val="0"/>
                  <w:marRight w:val="0"/>
                  <w:marTop w:val="0"/>
                  <w:marBottom w:val="0"/>
                  <w:divBdr>
                    <w:top w:val="none" w:sz="0" w:space="0" w:color="auto"/>
                    <w:left w:val="none" w:sz="0" w:space="0" w:color="auto"/>
                    <w:bottom w:val="none" w:sz="0" w:space="0" w:color="auto"/>
                    <w:right w:val="none" w:sz="0" w:space="0" w:color="auto"/>
                  </w:divBdr>
                </w:div>
                <w:div w:id="2075621964">
                  <w:marLeft w:val="0"/>
                  <w:marRight w:val="0"/>
                  <w:marTop w:val="0"/>
                  <w:marBottom w:val="0"/>
                  <w:divBdr>
                    <w:top w:val="none" w:sz="0" w:space="0" w:color="auto"/>
                    <w:left w:val="none" w:sz="0" w:space="0" w:color="auto"/>
                    <w:bottom w:val="none" w:sz="0" w:space="0" w:color="auto"/>
                    <w:right w:val="none" w:sz="0" w:space="0" w:color="auto"/>
                  </w:divBdr>
                </w:div>
                <w:div w:id="2091344908">
                  <w:marLeft w:val="0"/>
                  <w:marRight w:val="0"/>
                  <w:marTop w:val="0"/>
                  <w:marBottom w:val="0"/>
                  <w:divBdr>
                    <w:top w:val="none" w:sz="0" w:space="0" w:color="auto"/>
                    <w:left w:val="none" w:sz="0" w:space="0" w:color="auto"/>
                    <w:bottom w:val="none" w:sz="0" w:space="0" w:color="auto"/>
                    <w:right w:val="none" w:sz="0" w:space="0" w:color="auto"/>
                  </w:divBdr>
                </w:div>
                <w:div w:id="2091660997">
                  <w:marLeft w:val="0"/>
                  <w:marRight w:val="0"/>
                  <w:marTop w:val="0"/>
                  <w:marBottom w:val="0"/>
                  <w:divBdr>
                    <w:top w:val="none" w:sz="0" w:space="0" w:color="auto"/>
                    <w:left w:val="none" w:sz="0" w:space="0" w:color="auto"/>
                    <w:bottom w:val="none" w:sz="0" w:space="0" w:color="auto"/>
                    <w:right w:val="none" w:sz="0" w:space="0" w:color="auto"/>
                  </w:divBdr>
                </w:div>
                <w:div w:id="2106924105">
                  <w:marLeft w:val="0"/>
                  <w:marRight w:val="0"/>
                  <w:marTop w:val="0"/>
                  <w:marBottom w:val="0"/>
                  <w:divBdr>
                    <w:top w:val="none" w:sz="0" w:space="0" w:color="auto"/>
                    <w:left w:val="none" w:sz="0" w:space="0" w:color="auto"/>
                    <w:bottom w:val="none" w:sz="0" w:space="0" w:color="auto"/>
                    <w:right w:val="none" w:sz="0" w:space="0" w:color="auto"/>
                  </w:divBdr>
                </w:div>
                <w:div w:id="2140151125">
                  <w:marLeft w:val="0"/>
                  <w:marRight w:val="0"/>
                  <w:marTop w:val="0"/>
                  <w:marBottom w:val="0"/>
                  <w:divBdr>
                    <w:top w:val="none" w:sz="0" w:space="0" w:color="auto"/>
                    <w:left w:val="none" w:sz="0" w:space="0" w:color="auto"/>
                    <w:bottom w:val="none" w:sz="0" w:space="0" w:color="auto"/>
                    <w:right w:val="none" w:sz="0" w:space="0" w:color="auto"/>
                  </w:divBdr>
                </w:div>
                <w:div w:id="214060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35411">
          <w:marLeft w:val="0"/>
          <w:marRight w:val="0"/>
          <w:marTop w:val="0"/>
          <w:marBottom w:val="0"/>
          <w:divBdr>
            <w:top w:val="none" w:sz="0" w:space="0" w:color="auto"/>
            <w:left w:val="none" w:sz="0" w:space="0" w:color="auto"/>
            <w:bottom w:val="none" w:sz="0" w:space="0" w:color="auto"/>
            <w:right w:val="none" w:sz="0" w:space="0" w:color="auto"/>
          </w:divBdr>
          <w:divsChild>
            <w:div w:id="1711998564">
              <w:marLeft w:val="0"/>
              <w:marRight w:val="0"/>
              <w:marTop w:val="0"/>
              <w:marBottom w:val="0"/>
              <w:divBdr>
                <w:top w:val="none" w:sz="0" w:space="0" w:color="auto"/>
                <w:left w:val="none" w:sz="0" w:space="0" w:color="auto"/>
                <w:bottom w:val="none" w:sz="0" w:space="0" w:color="auto"/>
                <w:right w:val="none" w:sz="0" w:space="0" w:color="auto"/>
              </w:divBdr>
              <w:divsChild>
                <w:div w:id="22437347">
                  <w:marLeft w:val="0"/>
                  <w:marRight w:val="0"/>
                  <w:marTop w:val="0"/>
                  <w:marBottom w:val="0"/>
                  <w:divBdr>
                    <w:top w:val="none" w:sz="0" w:space="0" w:color="auto"/>
                    <w:left w:val="none" w:sz="0" w:space="0" w:color="auto"/>
                    <w:bottom w:val="none" w:sz="0" w:space="0" w:color="auto"/>
                    <w:right w:val="none" w:sz="0" w:space="0" w:color="auto"/>
                  </w:divBdr>
                </w:div>
                <w:div w:id="35399656">
                  <w:marLeft w:val="0"/>
                  <w:marRight w:val="0"/>
                  <w:marTop w:val="0"/>
                  <w:marBottom w:val="0"/>
                  <w:divBdr>
                    <w:top w:val="none" w:sz="0" w:space="0" w:color="auto"/>
                    <w:left w:val="none" w:sz="0" w:space="0" w:color="auto"/>
                    <w:bottom w:val="none" w:sz="0" w:space="0" w:color="auto"/>
                    <w:right w:val="none" w:sz="0" w:space="0" w:color="auto"/>
                  </w:divBdr>
                </w:div>
                <w:div w:id="37779561">
                  <w:marLeft w:val="0"/>
                  <w:marRight w:val="0"/>
                  <w:marTop w:val="0"/>
                  <w:marBottom w:val="0"/>
                  <w:divBdr>
                    <w:top w:val="none" w:sz="0" w:space="0" w:color="auto"/>
                    <w:left w:val="none" w:sz="0" w:space="0" w:color="auto"/>
                    <w:bottom w:val="none" w:sz="0" w:space="0" w:color="auto"/>
                    <w:right w:val="none" w:sz="0" w:space="0" w:color="auto"/>
                  </w:divBdr>
                </w:div>
                <w:div w:id="78600928">
                  <w:marLeft w:val="0"/>
                  <w:marRight w:val="0"/>
                  <w:marTop w:val="0"/>
                  <w:marBottom w:val="0"/>
                  <w:divBdr>
                    <w:top w:val="none" w:sz="0" w:space="0" w:color="auto"/>
                    <w:left w:val="none" w:sz="0" w:space="0" w:color="auto"/>
                    <w:bottom w:val="none" w:sz="0" w:space="0" w:color="auto"/>
                    <w:right w:val="none" w:sz="0" w:space="0" w:color="auto"/>
                  </w:divBdr>
                </w:div>
                <w:div w:id="121198633">
                  <w:marLeft w:val="0"/>
                  <w:marRight w:val="0"/>
                  <w:marTop w:val="0"/>
                  <w:marBottom w:val="0"/>
                  <w:divBdr>
                    <w:top w:val="none" w:sz="0" w:space="0" w:color="auto"/>
                    <w:left w:val="none" w:sz="0" w:space="0" w:color="auto"/>
                    <w:bottom w:val="none" w:sz="0" w:space="0" w:color="auto"/>
                    <w:right w:val="none" w:sz="0" w:space="0" w:color="auto"/>
                  </w:divBdr>
                </w:div>
                <w:div w:id="175579037">
                  <w:marLeft w:val="0"/>
                  <w:marRight w:val="0"/>
                  <w:marTop w:val="0"/>
                  <w:marBottom w:val="0"/>
                  <w:divBdr>
                    <w:top w:val="none" w:sz="0" w:space="0" w:color="auto"/>
                    <w:left w:val="none" w:sz="0" w:space="0" w:color="auto"/>
                    <w:bottom w:val="none" w:sz="0" w:space="0" w:color="auto"/>
                    <w:right w:val="none" w:sz="0" w:space="0" w:color="auto"/>
                  </w:divBdr>
                </w:div>
                <w:div w:id="208495385">
                  <w:marLeft w:val="0"/>
                  <w:marRight w:val="0"/>
                  <w:marTop w:val="0"/>
                  <w:marBottom w:val="0"/>
                  <w:divBdr>
                    <w:top w:val="none" w:sz="0" w:space="0" w:color="auto"/>
                    <w:left w:val="none" w:sz="0" w:space="0" w:color="auto"/>
                    <w:bottom w:val="none" w:sz="0" w:space="0" w:color="auto"/>
                    <w:right w:val="none" w:sz="0" w:space="0" w:color="auto"/>
                  </w:divBdr>
                </w:div>
                <w:div w:id="260452784">
                  <w:marLeft w:val="0"/>
                  <w:marRight w:val="0"/>
                  <w:marTop w:val="0"/>
                  <w:marBottom w:val="0"/>
                  <w:divBdr>
                    <w:top w:val="none" w:sz="0" w:space="0" w:color="auto"/>
                    <w:left w:val="none" w:sz="0" w:space="0" w:color="auto"/>
                    <w:bottom w:val="none" w:sz="0" w:space="0" w:color="auto"/>
                    <w:right w:val="none" w:sz="0" w:space="0" w:color="auto"/>
                  </w:divBdr>
                </w:div>
                <w:div w:id="263072412">
                  <w:marLeft w:val="0"/>
                  <w:marRight w:val="0"/>
                  <w:marTop w:val="0"/>
                  <w:marBottom w:val="0"/>
                  <w:divBdr>
                    <w:top w:val="none" w:sz="0" w:space="0" w:color="auto"/>
                    <w:left w:val="none" w:sz="0" w:space="0" w:color="auto"/>
                    <w:bottom w:val="none" w:sz="0" w:space="0" w:color="auto"/>
                    <w:right w:val="none" w:sz="0" w:space="0" w:color="auto"/>
                  </w:divBdr>
                </w:div>
                <w:div w:id="266697346">
                  <w:marLeft w:val="0"/>
                  <w:marRight w:val="0"/>
                  <w:marTop w:val="0"/>
                  <w:marBottom w:val="0"/>
                  <w:divBdr>
                    <w:top w:val="none" w:sz="0" w:space="0" w:color="auto"/>
                    <w:left w:val="none" w:sz="0" w:space="0" w:color="auto"/>
                    <w:bottom w:val="none" w:sz="0" w:space="0" w:color="auto"/>
                    <w:right w:val="none" w:sz="0" w:space="0" w:color="auto"/>
                  </w:divBdr>
                </w:div>
                <w:div w:id="294530698">
                  <w:marLeft w:val="0"/>
                  <w:marRight w:val="0"/>
                  <w:marTop w:val="0"/>
                  <w:marBottom w:val="0"/>
                  <w:divBdr>
                    <w:top w:val="none" w:sz="0" w:space="0" w:color="auto"/>
                    <w:left w:val="none" w:sz="0" w:space="0" w:color="auto"/>
                    <w:bottom w:val="none" w:sz="0" w:space="0" w:color="auto"/>
                    <w:right w:val="none" w:sz="0" w:space="0" w:color="auto"/>
                  </w:divBdr>
                </w:div>
                <w:div w:id="307901809">
                  <w:marLeft w:val="0"/>
                  <w:marRight w:val="0"/>
                  <w:marTop w:val="0"/>
                  <w:marBottom w:val="0"/>
                  <w:divBdr>
                    <w:top w:val="none" w:sz="0" w:space="0" w:color="auto"/>
                    <w:left w:val="none" w:sz="0" w:space="0" w:color="auto"/>
                    <w:bottom w:val="none" w:sz="0" w:space="0" w:color="auto"/>
                    <w:right w:val="none" w:sz="0" w:space="0" w:color="auto"/>
                  </w:divBdr>
                </w:div>
                <w:div w:id="433211606">
                  <w:marLeft w:val="0"/>
                  <w:marRight w:val="0"/>
                  <w:marTop w:val="0"/>
                  <w:marBottom w:val="0"/>
                  <w:divBdr>
                    <w:top w:val="none" w:sz="0" w:space="0" w:color="auto"/>
                    <w:left w:val="none" w:sz="0" w:space="0" w:color="auto"/>
                    <w:bottom w:val="none" w:sz="0" w:space="0" w:color="auto"/>
                    <w:right w:val="none" w:sz="0" w:space="0" w:color="auto"/>
                  </w:divBdr>
                </w:div>
                <w:div w:id="440805160">
                  <w:marLeft w:val="0"/>
                  <w:marRight w:val="0"/>
                  <w:marTop w:val="0"/>
                  <w:marBottom w:val="0"/>
                  <w:divBdr>
                    <w:top w:val="none" w:sz="0" w:space="0" w:color="auto"/>
                    <w:left w:val="none" w:sz="0" w:space="0" w:color="auto"/>
                    <w:bottom w:val="none" w:sz="0" w:space="0" w:color="auto"/>
                    <w:right w:val="none" w:sz="0" w:space="0" w:color="auto"/>
                  </w:divBdr>
                </w:div>
                <w:div w:id="508983296">
                  <w:marLeft w:val="0"/>
                  <w:marRight w:val="0"/>
                  <w:marTop w:val="0"/>
                  <w:marBottom w:val="0"/>
                  <w:divBdr>
                    <w:top w:val="none" w:sz="0" w:space="0" w:color="auto"/>
                    <w:left w:val="none" w:sz="0" w:space="0" w:color="auto"/>
                    <w:bottom w:val="none" w:sz="0" w:space="0" w:color="auto"/>
                    <w:right w:val="none" w:sz="0" w:space="0" w:color="auto"/>
                  </w:divBdr>
                </w:div>
                <w:div w:id="570821265">
                  <w:marLeft w:val="0"/>
                  <w:marRight w:val="0"/>
                  <w:marTop w:val="0"/>
                  <w:marBottom w:val="0"/>
                  <w:divBdr>
                    <w:top w:val="none" w:sz="0" w:space="0" w:color="auto"/>
                    <w:left w:val="none" w:sz="0" w:space="0" w:color="auto"/>
                    <w:bottom w:val="none" w:sz="0" w:space="0" w:color="auto"/>
                    <w:right w:val="none" w:sz="0" w:space="0" w:color="auto"/>
                  </w:divBdr>
                </w:div>
                <w:div w:id="743185885">
                  <w:marLeft w:val="0"/>
                  <w:marRight w:val="0"/>
                  <w:marTop w:val="0"/>
                  <w:marBottom w:val="0"/>
                  <w:divBdr>
                    <w:top w:val="none" w:sz="0" w:space="0" w:color="auto"/>
                    <w:left w:val="none" w:sz="0" w:space="0" w:color="auto"/>
                    <w:bottom w:val="none" w:sz="0" w:space="0" w:color="auto"/>
                    <w:right w:val="none" w:sz="0" w:space="0" w:color="auto"/>
                  </w:divBdr>
                </w:div>
                <w:div w:id="750002492">
                  <w:marLeft w:val="0"/>
                  <w:marRight w:val="0"/>
                  <w:marTop w:val="0"/>
                  <w:marBottom w:val="0"/>
                  <w:divBdr>
                    <w:top w:val="none" w:sz="0" w:space="0" w:color="auto"/>
                    <w:left w:val="none" w:sz="0" w:space="0" w:color="auto"/>
                    <w:bottom w:val="none" w:sz="0" w:space="0" w:color="auto"/>
                    <w:right w:val="none" w:sz="0" w:space="0" w:color="auto"/>
                  </w:divBdr>
                </w:div>
                <w:div w:id="759830958">
                  <w:marLeft w:val="0"/>
                  <w:marRight w:val="0"/>
                  <w:marTop w:val="0"/>
                  <w:marBottom w:val="0"/>
                  <w:divBdr>
                    <w:top w:val="none" w:sz="0" w:space="0" w:color="auto"/>
                    <w:left w:val="none" w:sz="0" w:space="0" w:color="auto"/>
                    <w:bottom w:val="none" w:sz="0" w:space="0" w:color="auto"/>
                    <w:right w:val="none" w:sz="0" w:space="0" w:color="auto"/>
                  </w:divBdr>
                </w:div>
                <w:div w:id="838348671">
                  <w:marLeft w:val="0"/>
                  <w:marRight w:val="0"/>
                  <w:marTop w:val="0"/>
                  <w:marBottom w:val="0"/>
                  <w:divBdr>
                    <w:top w:val="none" w:sz="0" w:space="0" w:color="auto"/>
                    <w:left w:val="none" w:sz="0" w:space="0" w:color="auto"/>
                    <w:bottom w:val="none" w:sz="0" w:space="0" w:color="auto"/>
                    <w:right w:val="none" w:sz="0" w:space="0" w:color="auto"/>
                  </w:divBdr>
                </w:div>
                <w:div w:id="877275621">
                  <w:marLeft w:val="0"/>
                  <w:marRight w:val="0"/>
                  <w:marTop w:val="0"/>
                  <w:marBottom w:val="0"/>
                  <w:divBdr>
                    <w:top w:val="none" w:sz="0" w:space="0" w:color="auto"/>
                    <w:left w:val="none" w:sz="0" w:space="0" w:color="auto"/>
                    <w:bottom w:val="none" w:sz="0" w:space="0" w:color="auto"/>
                    <w:right w:val="none" w:sz="0" w:space="0" w:color="auto"/>
                  </w:divBdr>
                </w:div>
                <w:div w:id="895824523">
                  <w:marLeft w:val="0"/>
                  <w:marRight w:val="0"/>
                  <w:marTop w:val="0"/>
                  <w:marBottom w:val="0"/>
                  <w:divBdr>
                    <w:top w:val="none" w:sz="0" w:space="0" w:color="auto"/>
                    <w:left w:val="none" w:sz="0" w:space="0" w:color="auto"/>
                    <w:bottom w:val="none" w:sz="0" w:space="0" w:color="auto"/>
                    <w:right w:val="none" w:sz="0" w:space="0" w:color="auto"/>
                  </w:divBdr>
                </w:div>
                <w:div w:id="933250406">
                  <w:marLeft w:val="0"/>
                  <w:marRight w:val="0"/>
                  <w:marTop w:val="0"/>
                  <w:marBottom w:val="0"/>
                  <w:divBdr>
                    <w:top w:val="none" w:sz="0" w:space="0" w:color="auto"/>
                    <w:left w:val="none" w:sz="0" w:space="0" w:color="auto"/>
                    <w:bottom w:val="none" w:sz="0" w:space="0" w:color="auto"/>
                    <w:right w:val="none" w:sz="0" w:space="0" w:color="auto"/>
                  </w:divBdr>
                </w:div>
                <w:div w:id="944924896">
                  <w:marLeft w:val="0"/>
                  <w:marRight w:val="0"/>
                  <w:marTop w:val="0"/>
                  <w:marBottom w:val="0"/>
                  <w:divBdr>
                    <w:top w:val="none" w:sz="0" w:space="0" w:color="auto"/>
                    <w:left w:val="none" w:sz="0" w:space="0" w:color="auto"/>
                    <w:bottom w:val="none" w:sz="0" w:space="0" w:color="auto"/>
                    <w:right w:val="none" w:sz="0" w:space="0" w:color="auto"/>
                  </w:divBdr>
                </w:div>
                <w:div w:id="1045713990">
                  <w:marLeft w:val="0"/>
                  <w:marRight w:val="0"/>
                  <w:marTop w:val="0"/>
                  <w:marBottom w:val="0"/>
                  <w:divBdr>
                    <w:top w:val="none" w:sz="0" w:space="0" w:color="auto"/>
                    <w:left w:val="none" w:sz="0" w:space="0" w:color="auto"/>
                    <w:bottom w:val="none" w:sz="0" w:space="0" w:color="auto"/>
                    <w:right w:val="none" w:sz="0" w:space="0" w:color="auto"/>
                  </w:divBdr>
                </w:div>
                <w:div w:id="1058750523">
                  <w:marLeft w:val="0"/>
                  <w:marRight w:val="0"/>
                  <w:marTop w:val="0"/>
                  <w:marBottom w:val="0"/>
                  <w:divBdr>
                    <w:top w:val="none" w:sz="0" w:space="0" w:color="auto"/>
                    <w:left w:val="none" w:sz="0" w:space="0" w:color="auto"/>
                    <w:bottom w:val="none" w:sz="0" w:space="0" w:color="auto"/>
                    <w:right w:val="none" w:sz="0" w:space="0" w:color="auto"/>
                  </w:divBdr>
                </w:div>
                <w:div w:id="1094549238">
                  <w:marLeft w:val="0"/>
                  <w:marRight w:val="0"/>
                  <w:marTop w:val="0"/>
                  <w:marBottom w:val="0"/>
                  <w:divBdr>
                    <w:top w:val="none" w:sz="0" w:space="0" w:color="auto"/>
                    <w:left w:val="none" w:sz="0" w:space="0" w:color="auto"/>
                    <w:bottom w:val="none" w:sz="0" w:space="0" w:color="auto"/>
                    <w:right w:val="none" w:sz="0" w:space="0" w:color="auto"/>
                  </w:divBdr>
                </w:div>
                <w:div w:id="1157038180">
                  <w:marLeft w:val="0"/>
                  <w:marRight w:val="0"/>
                  <w:marTop w:val="0"/>
                  <w:marBottom w:val="0"/>
                  <w:divBdr>
                    <w:top w:val="none" w:sz="0" w:space="0" w:color="auto"/>
                    <w:left w:val="none" w:sz="0" w:space="0" w:color="auto"/>
                    <w:bottom w:val="none" w:sz="0" w:space="0" w:color="auto"/>
                    <w:right w:val="none" w:sz="0" w:space="0" w:color="auto"/>
                  </w:divBdr>
                </w:div>
                <w:div w:id="1169171398">
                  <w:marLeft w:val="0"/>
                  <w:marRight w:val="0"/>
                  <w:marTop w:val="0"/>
                  <w:marBottom w:val="0"/>
                  <w:divBdr>
                    <w:top w:val="none" w:sz="0" w:space="0" w:color="auto"/>
                    <w:left w:val="none" w:sz="0" w:space="0" w:color="auto"/>
                    <w:bottom w:val="none" w:sz="0" w:space="0" w:color="auto"/>
                    <w:right w:val="none" w:sz="0" w:space="0" w:color="auto"/>
                  </w:divBdr>
                </w:div>
                <w:div w:id="1175148595">
                  <w:marLeft w:val="0"/>
                  <w:marRight w:val="0"/>
                  <w:marTop w:val="0"/>
                  <w:marBottom w:val="0"/>
                  <w:divBdr>
                    <w:top w:val="none" w:sz="0" w:space="0" w:color="auto"/>
                    <w:left w:val="none" w:sz="0" w:space="0" w:color="auto"/>
                    <w:bottom w:val="none" w:sz="0" w:space="0" w:color="auto"/>
                    <w:right w:val="none" w:sz="0" w:space="0" w:color="auto"/>
                  </w:divBdr>
                </w:div>
                <w:div w:id="1183008967">
                  <w:marLeft w:val="0"/>
                  <w:marRight w:val="0"/>
                  <w:marTop w:val="0"/>
                  <w:marBottom w:val="0"/>
                  <w:divBdr>
                    <w:top w:val="none" w:sz="0" w:space="0" w:color="auto"/>
                    <w:left w:val="none" w:sz="0" w:space="0" w:color="auto"/>
                    <w:bottom w:val="none" w:sz="0" w:space="0" w:color="auto"/>
                    <w:right w:val="none" w:sz="0" w:space="0" w:color="auto"/>
                  </w:divBdr>
                </w:div>
                <w:div w:id="1206985359">
                  <w:marLeft w:val="0"/>
                  <w:marRight w:val="0"/>
                  <w:marTop w:val="0"/>
                  <w:marBottom w:val="0"/>
                  <w:divBdr>
                    <w:top w:val="none" w:sz="0" w:space="0" w:color="auto"/>
                    <w:left w:val="none" w:sz="0" w:space="0" w:color="auto"/>
                    <w:bottom w:val="none" w:sz="0" w:space="0" w:color="auto"/>
                    <w:right w:val="none" w:sz="0" w:space="0" w:color="auto"/>
                  </w:divBdr>
                </w:div>
                <w:div w:id="1212228376">
                  <w:marLeft w:val="0"/>
                  <w:marRight w:val="0"/>
                  <w:marTop w:val="0"/>
                  <w:marBottom w:val="0"/>
                  <w:divBdr>
                    <w:top w:val="none" w:sz="0" w:space="0" w:color="auto"/>
                    <w:left w:val="none" w:sz="0" w:space="0" w:color="auto"/>
                    <w:bottom w:val="none" w:sz="0" w:space="0" w:color="auto"/>
                    <w:right w:val="none" w:sz="0" w:space="0" w:color="auto"/>
                  </w:divBdr>
                </w:div>
                <w:div w:id="1232542999">
                  <w:marLeft w:val="0"/>
                  <w:marRight w:val="0"/>
                  <w:marTop w:val="0"/>
                  <w:marBottom w:val="0"/>
                  <w:divBdr>
                    <w:top w:val="none" w:sz="0" w:space="0" w:color="auto"/>
                    <w:left w:val="none" w:sz="0" w:space="0" w:color="auto"/>
                    <w:bottom w:val="none" w:sz="0" w:space="0" w:color="auto"/>
                    <w:right w:val="none" w:sz="0" w:space="0" w:color="auto"/>
                  </w:divBdr>
                </w:div>
                <w:div w:id="1301812497">
                  <w:marLeft w:val="0"/>
                  <w:marRight w:val="0"/>
                  <w:marTop w:val="0"/>
                  <w:marBottom w:val="0"/>
                  <w:divBdr>
                    <w:top w:val="none" w:sz="0" w:space="0" w:color="auto"/>
                    <w:left w:val="none" w:sz="0" w:space="0" w:color="auto"/>
                    <w:bottom w:val="none" w:sz="0" w:space="0" w:color="auto"/>
                    <w:right w:val="none" w:sz="0" w:space="0" w:color="auto"/>
                  </w:divBdr>
                </w:div>
                <w:div w:id="1342317646">
                  <w:marLeft w:val="0"/>
                  <w:marRight w:val="0"/>
                  <w:marTop w:val="0"/>
                  <w:marBottom w:val="0"/>
                  <w:divBdr>
                    <w:top w:val="none" w:sz="0" w:space="0" w:color="auto"/>
                    <w:left w:val="none" w:sz="0" w:space="0" w:color="auto"/>
                    <w:bottom w:val="none" w:sz="0" w:space="0" w:color="auto"/>
                    <w:right w:val="none" w:sz="0" w:space="0" w:color="auto"/>
                  </w:divBdr>
                </w:div>
                <w:div w:id="1348631844">
                  <w:marLeft w:val="0"/>
                  <w:marRight w:val="0"/>
                  <w:marTop w:val="0"/>
                  <w:marBottom w:val="0"/>
                  <w:divBdr>
                    <w:top w:val="none" w:sz="0" w:space="0" w:color="auto"/>
                    <w:left w:val="none" w:sz="0" w:space="0" w:color="auto"/>
                    <w:bottom w:val="none" w:sz="0" w:space="0" w:color="auto"/>
                    <w:right w:val="none" w:sz="0" w:space="0" w:color="auto"/>
                  </w:divBdr>
                </w:div>
                <w:div w:id="1400906844">
                  <w:marLeft w:val="0"/>
                  <w:marRight w:val="0"/>
                  <w:marTop w:val="0"/>
                  <w:marBottom w:val="0"/>
                  <w:divBdr>
                    <w:top w:val="none" w:sz="0" w:space="0" w:color="auto"/>
                    <w:left w:val="none" w:sz="0" w:space="0" w:color="auto"/>
                    <w:bottom w:val="none" w:sz="0" w:space="0" w:color="auto"/>
                    <w:right w:val="none" w:sz="0" w:space="0" w:color="auto"/>
                  </w:divBdr>
                </w:div>
                <w:div w:id="1414542767">
                  <w:marLeft w:val="0"/>
                  <w:marRight w:val="0"/>
                  <w:marTop w:val="0"/>
                  <w:marBottom w:val="0"/>
                  <w:divBdr>
                    <w:top w:val="none" w:sz="0" w:space="0" w:color="auto"/>
                    <w:left w:val="none" w:sz="0" w:space="0" w:color="auto"/>
                    <w:bottom w:val="none" w:sz="0" w:space="0" w:color="auto"/>
                    <w:right w:val="none" w:sz="0" w:space="0" w:color="auto"/>
                  </w:divBdr>
                </w:div>
                <w:div w:id="1440294516">
                  <w:marLeft w:val="0"/>
                  <w:marRight w:val="0"/>
                  <w:marTop w:val="0"/>
                  <w:marBottom w:val="0"/>
                  <w:divBdr>
                    <w:top w:val="none" w:sz="0" w:space="0" w:color="auto"/>
                    <w:left w:val="none" w:sz="0" w:space="0" w:color="auto"/>
                    <w:bottom w:val="none" w:sz="0" w:space="0" w:color="auto"/>
                    <w:right w:val="none" w:sz="0" w:space="0" w:color="auto"/>
                  </w:divBdr>
                </w:div>
                <w:div w:id="1593930735">
                  <w:marLeft w:val="0"/>
                  <w:marRight w:val="0"/>
                  <w:marTop w:val="0"/>
                  <w:marBottom w:val="0"/>
                  <w:divBdr>
                    <w:top w:val="none" w:sz="0" w:space="0" w:color="auto"/>
                    <w:left w:val="none" w:sz="0" w:space="0" w:color="auto"/>
                    <w:bottom w:val="none" w:sz="0" w:space="0" w:color="auto"/>
                    <w:right w:val="none" w:sz="0" w:space="0" w:color="auto"/>
                  </w:divBdr>
                </w:div>
                <w:div w:id="1602176545">
                  <w:marLeft w:val="0"/>
                  <w:marRight w:val="0"/>
                  <w:marTop w:val="0"/>
                  <w:marBottom w:val="0"/>
                  <w:divBdr>
                    <w:top w:val="none" w:sz="0" w:space="0" w:color="auto"/>
                    <w:left w:val="none" w:sz="0" w:space="0" w:color="auto"/>
                    <w:bottom w:val="none" w:sz="0" w:space="0" w:color="auto"/>
                    <w:right w:val="none" w:sz="0" w:space="0" w:color="auto"/>
                  </w:divBdr>
                </w:div>
                <w:div w:id="1614291345">
                  <w:marLeft w:val="0"/>
                  <w:marRight w:val="0"/>
                  <w:marTop w:val="0"/>
                  <w:marBottom w:val="0"/>
                  <w:divBdr>
                    <w:top w:val="none" w:sz="0" w:space="0" w:color="auto"/>
                    <w:left w:val="none" w:sz="0" w:space="0" w:color="auto"/>
                    <w:bottom w:val="none" w:sz="0" w:space="0" w:color="auto"/>
                    <w:right w:val="none" w:sz="0" w:space="0" w:color="auto"/>
                  </w:divBdr>
                </w:div>
                <w:div w:id="1778058253">
                  <w:marLeft w:val="0"/>
                  <w:marRight w:val="0"/>
                  <w:marTop w:val="0"/>
                  <w:marBottom w:val="0"/>
                  <w:divBdr>
                    <w:top w:val="none" w:sz="0" w:space="0" w:color="auto"/>
                    <w:left w:val="none" w:sz="0" w:space="0" w:color="auto"/>
                    <w:bottom w:val="none" w:sz="0" w:space="0" w:color="auto"/>
                    <w:right w:val="none" w:sz="0" w:space="0" w:color="auto"/>
                  </w:divBdr>
                </w:div>
                <w:div w:id="1794710480">
                  <w:marLeft w:val="0"/>
                  <w:marRight w:val="0"/>
                  <w:marTop w:val="0"/>
                  <w:marBottom w:val="0"/>
                  <w:divBdr>
                    <w:top w:val="none" w:sz="0" w:space="0" w:color="auto"/>
                    <w:left w:val="none" w:sz="0" w:space="0" w:color="auto"/>
                    <w:bottom w:val="none" w:sz="0" w:space="0" w:color="auto"/>
                    <w:right w:val="none" w:sz="0" w:space="0" w:color="auto"/>
                  </w:divBdr>
                </w:div>
                <w:div w:id="1803764060">
                  <w:marLeft w:val="0"/>
                  <w:marRight w:val="0"/>
                  <w:marTop w:val="0"/>
                  <w:marBottom w:val="0"/>
                  <w:divBdr>
                    <w:top w:val="none" w:sz="0" w:space="0" w:color="auto"/>
                    <w:left w:val="none" w:sz="0" w:space="0" w:color="auto"/>
                    <w:bottom w:val="none" w:sz="0" w:space="0" w:color="auto"/>
                    <w:right w:val="none" w:sz="0" w:space="0" w:color="auto"/>
                  </w:divBdr>
                </w:div>
                <w:div w:id="1815028013">
                  <w:marLeft w:val="0"/>
                  <w:marRight w:val="0"/>
                  <w:marTop w:val="0"/>
                  <w:marBottom w:val="0"/>
                  <w:divBdr>
                    <w:top w:val="none" w:sz="0" w:space="0" w:color="auto"/>
                    <w:left w:val="none" w:sz="0" w:space="0" w:color="auto"/>
                    <w:bottom w:val="none" w:sz="0" w:space="0" w:color="auto"/>
                    <w:right w:val="none" w:sz="0" w:space="0" w:color="auto"/>
                  </w:divBdr>
                </w:div>
                <w:div w:id="1832746190">
                  <w:marLeft w:val="0"/>
                  <w:marRight w:val="0"/>
                  <w:marTop w:val="0"/>
                  <w:marBottom w:val="0"/>
                  <w:divBdr>
                    <w:top w:val="none" w:sz="0" w:space="0" w:color="auto"/>
                    <w:left w:val="none" w:sz="0" w:space="0" w:color="auto"/>
                    <w:bottom w:val="none" w:sz="0" w:space="0" w:color="auto"/>
                    <w:right w:val="none" w:sz="0" w:space="0" w:color="auto"/>
                  </w:divBdr>
                </w:div>
                <w:div w:id="1839033630">
                  <w:marLeft w:val="0"/>
                  <w:marRight w:val="0"/>
                  <w:marTop w:val="0"/>
                  <w:marBottom w:val="0"/>
                  <w:divBdr>
                    <w:top w:val="none" w:sz="0" w:space="0" w:color="auto"/>
                    <w:left w:val="none" w:sz="0" w:space="0" w:color="auto"/>
                    <w:bottom w:val="none" w:sz="0" w:space="0" w:color="auto"/>
                    <w:right w:val="none" w:sz="0" w:space="0" w:color="auto"/>
                  </w:divBdr>
                </w:div>
                <w:div w:id="1900944843">
                  <w:marLeft w:val="0"/>
                  <w:marRight w:val="0"/>
                  <w:marTop w:val="0"/>
                  <w:marBottom w:val="0"/>
                  <w:divBdr>
                    <w:top w:val="none" w:sz="0" w:space="0" w:color="auto"/>
                    <w:left w:val="none" w:sz="0" w:space="0" w:color="auto"/>
                    <w:bottom w:val="none" w:sz="0" w:space="0" w:color="auto"/>
                    <w:right w:val="none" w:sz="0" w:space="0" w:color="auto"/>
                  </w:divBdr>
                </w:div>
                <w:div w:id="1985770357">
                  <w:marLeft w:val="0"/>
                  <w:marRight w:val="0"/>
                  <w:marTop w:val="0"/>
                  <w:marBottom w:val="0"/>
                  <w:divBdr>
                    <w:top w:val="none" w:sz="0" w:space="0" w:color="auto"/>
                    <w:left w:val="none" w:sz="0" w:space="0" w:color="auto"/>
                    <w:bottom w:val="none" w:sz="0" w:space="0" w:color="auto"/>
                    <w:right w:val="none" w:sz="0" w:space="0" w:color="auto"/>
                  </w:divBdr>
                </w:div>
                <w:div w:id="2021083392">
                  <w:marLeft w:val="0"/>
                  <w:marRight w:val="0"/>
                  <w:marTop w:val="0"/>
                  <w:marBottom w:val="0"/>
                  <w:divBdr>
                    <w:top w:val="none" w:sz="0" w:space="0" w:color="auto"/>
                    <w:left w:val="none" w:sz="0" w:space="0" w:color="auto"/>
                    <w:bottom w:val="none" w:sz="0" w:space="0" w:color="auto"/>
                    <w:right w:val="none" w:sz="0" w:space="0" w:color="auto"/>
                  </w:divBdr>
                </w:div>
                <w:div w:id="2022968319">
                  <w:marLeft w:val="0"/>
                  <w:marRight w:val="0"/>
                  <w:marTop w:val="0"/>
                  <w:marBottom w:val="0"/>
                  <w:divBdr>
                    <w:top w:val="none" w:sz="0" w:space="0" w:color="auto"/>
                    <w:left w:val="none" w:sz="0" w:space="0" w:color="auto"/>
                    <w:bottom w:val="none" w:sz="0" w:space="0" w:color="auto"/>
                    <w:right w:val="none" w:sz="0" w:space="0" w:color="auto"/>
                  </w:divBdr>
                </w:div>
                <w:div w:id="2067102267">
                  <w:marLeft w:val="0"/>
                  <w:marRight w:val="0"/>
                  <w:marTop w:val="0"/>
                  <w:marBottom w:val="0"/>
                  <w:divBdr>
                    <w:top w:val="none" w:sz="0" w:space="0" w:color="auto"/>
                    <w:left w:val="none" w:sz="0" w:space="0" w:color="auto"/>
                    <w:bottom w:val="none" w:sz="0" w:space="0" w:color="auto"/>
                    <w:right w:val="none" w:sz="0" w:space="0" w:color="auto"/>
                  </w:divBdr>
                </w:div>
                <w:div w:id="21142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89620">
          <w:marLeft w:val="0"/>
          <w:marRight w:val="0"/>
          <w:marTop w:val="0"/>
          <w:marBottom w:val="0"/>
          <w:divBdr>
            <w:top w:val="none" w:sz="0" w:space="0" w:color="auto"/>
            <w:left w:val="none" w:sz="0" w:space="0" w:color="auto"/>
            <w:bottom w:val="none" w:sz="0" w:space="0" w:color="auto"/>
            <w:right w:val="none" w:sz="0" w:space="0" w:color="auto"/>
          </w:divBdr>
          <w:divsChild>
            <w:div w:id="1656370061">
              <w:marLeft w:val="0"/>
              <w:marRight w:val="0"/>
              <w:marTop w:val="0"/>
              <w:marBottom w:val="0"/>
              <w:divBdr>
                <w:top w:val="none" w:sz="0" w:space="0" w:color="auto"/>
                <w:left w:val="none" w:sz="0" w:space="0" w:color="auto"/>
                <w:bottom w:val="none" w:sz="0" w:space="0" w:color="auto"/>
                <w:right w:val="none" w:sz="0" w:space="0" w:color="auto"/>
              </w:divBdr>
              <w:divsChild>
                <w:div w:id="3752890">
                  <w:marLeft w:val="0"/>
                  <w:marRight w:val="0"/>
                  <w:marTop w:val="0"/>
                  <w:marBottom w:val="0"/>
                  <w:divBdr>
                    <w:top w:val="none" w:sz="0" w:space="0" w:color="auto"/>
                    <w:left w:val="none" w:sz="0" w:space="0" w:color="auto"/>
                    <w:bottom w:val="none" w:sz="0" w:space="0" w:color="auto"/>
                    <w:right w:val="none" w:sz="0" w:space="0" w:color="auto"/>
                  </w:divBdr>
                </w:div>
                <w:div w:id="7761148">
                  <w:marLeft w:val="0"/>
                  <w:marRight w:val="0"/>
                  <w:marTop w:val="0"/>
                  <w:marBottom w:val="0"/>
                  <w:divBdr>
                    <w:top w:val="none" w:sz="0" w:space="0" w:color="auto"/>
                    <w:left w:val="none" w:sz="0" w:space="0" w:color="auto"/>
                    <w:bottom w:val="none" w:sz="0" w:space="0" w:color="auto"/>
                    <w:right w:val="none" w:sz="0" w:space="0" w:color="auto"/>
                  </w:divBdr>
                </w:div>
                <w:div w:id="13770332">
                  <w:marLeft w:val="0"/>
                  <w:marRight w:val="0"/>
                  <w:marTop w:val="0"/>
                  <w:marBottom w:val="0"/>
                  <w:divBdr>
                    <w:top w:val="none" w:sz="0" w:space="0" w:color="auto"/>
                    <w:left w:val="none" w:sz="0" w:space="0" w:color="auto"/>
                    <w:bottom w:val="none" w:sz="0" w:space="0" w:color="auto"/>
                    <w:right w:val="none" w:sz="0" w:space="0" w:color="auto"/>
                  </w:divBdr>
                </w:div>
                <w:div w:id="22101630">
                  <w:marLeft w:val="0"/>
                  <w:marRight w:val="0"/>
                  <w:marTop w:val="0"/>
                  <w:marBottom w:val="0"/>
                  <w:divBdr>
                    <w:top w:val="none" w:sz="0" w:space="0" w:color="auto"/>
                    <w:left w:val="none" w:sz="0" w:space="0" w:color="auto"/>
                    <w:bottom w:val="none" w:sz="0" w:space="0" w:color="auto"/>
                    <w:right w:val="none" w:sz="0" w:space="0" w:color="auto"/>
                  </w:divBdr>
                </w:div>
                <w:div w:id="39138819">
                  <w:marLeft w:val="0"/>
                  <w:marRight w:val="0"/>
                  <w:marTop w:val="0"/>
                  <w:marBottom w:val="0"/>
                  <w:divBdr>
                    <w:top w:val="none" w:sz="0" w:space="0" w:color="auto"/>
                    <w:left w:val="none" w:sz="0" w:space="0" w:color="auto"/>
                    <w:bottom w:val="none" w:sz="0" w:space="0" w:color="auto"/>
                    <w:right w:val="none" w:sz="0" w:space="0" w:color="auto"/>
                  </w:divBdr>
                </w:div>
                <w:div w:id="42561263">
                  <w:marLeft w:val="0"/>
                  <w:marRight w:val="0"/>
                  <w:marTop w:val="0"/>
                  <w:marBottom w:val="0"/>
                  <w:divBdr>
                    <w:top w:val="none" w:sz="0" w:space="0" w:color="auto"/>
                    <w:left w:val="none" w:sz="0" w:space="0" w:color="auto"/>
                    <w:bottom w:val="none" w:sz="0" w:space="0" w:color="auto"/>
                    <w:right w:val="none" w:sz="0" w:space="0" w:color="auto"/>
                  </w:divBdr>
                </w:div>
                <w:div w:id="63381769">
                  <w:marLeft w:val="0"/>
                  <w:marRight w:val="0"/>
                  <w:marTop w:val="0"/>
                  <w:marBottom w:val="0"/>
                  <w:divBdr>
                    <w:top w:val="none" w:sz="0" w:space="0" w:color="auto"/>
                    <w:left w:val="none" w:sz="0" w:space="0" w:color="auto"/>
                    <w:bottom w:val="none" w:sz="0" w:space="0" w:color="auto"/>
                    <w:right w:val="none" w:sz="0" w:space="0" w:color="auto"/>
                  </w:divBdr>
                </w:div>
                <w:div w:id="75826638">
                  <w:marLeft w:val="0"/>
                  <w:marRight w:val="0"/>
                  <w:marTop w:val="0"/>
                  <w:marBottom w:val="0"/>
                  <w:divBdr>
                    <w:top w:val="none" w:sz="0" w:space="0" w:color="auto"/>
                    <w:left w:val="none" w:sz="0" w:space="0" w:color="auto"/>
                    <w:bottom w:val="none" w:sz="0" w:space="0" w:color="auto"/>
                    <w:right w:val="none" w:sz="0" w:space="0" w:color="auto"/>
                  </w:divBdr>
                </w:div>
                <w:div w:id="88670844">
                  <w:marLeft w:val="0"/>
                  <w:marRight w:val="0"/>
                  <w:marTop w:val="0"/>
                  <w:marBottom w:val="0"/>
                  <w:divBdr>
                    <w:top w:val="none" w:sz="0" w:space="0" w:color="auto"/>
                    <w:left w:val="none" w:sz="0" w:space="0" w:color="auto"/>
                    <w:bottom w:val="none" w:sz="0" w:space="0" w:color="auto"/>
                    <w:right w:val="none" w:sz="0" w:space="0" w:color="auto"/>
                  </w:divBdr>
                </w:div>
                <w:div w:id="98573604">
                  <w:marLeft w:val="0"/>
                  <w:marRight w:val="0"/>
                  <w:marTop w:val="0"/>
                  <w:marBottom w:val="0"/>
                  <w:divBdr>
                    <w:top w:val="none" w:sz="0" w:space="0" w:color="auto"/>
                    <w:left w:val="none" w:sz="0" w:space="0" w:color="auto"/>
                    <w:bottom w:val="none" w:sz="0" w:space="0" w:color="auto"/>
                    <w:right w:val="none" w:sz="0" w:space="0" w:color="auto"/>
                  </w:divBdr>
                </w:div>
                <w:div w:id="117990083">
                  <w:marLeft w:val="0"/>
                  <w:marRight w:val="0"/>
                  <w:marTop w:val="0"/>
                  <w:marBottom w:val="0"/>
                  <w:divBdr>
                    <w:top w:val="none" w:sz="0" w:space="0" w:color="auto"/>
                    <w:left w:val="none" w:sz="0" w:space="0" w:color="auto"/>
                    <w:bottom w:val="none" w:sz="0" w:space="0" w:color="auto"/>
                    <w:right w:val="none" w:sz="0" w:space="0" w:color="auto"/>
                  </w:divBdr>
                </w:div>
                <w:div w:id="133528968">
                  <w:marLeft w:val="0"/>
                  <w:marRight w:val="0"/>
                  <w:marTop w:val="0"/>
                  <w:marBottom w:val="0"/>
                  <w:divBdr>
                    <w:top w:val="none" w:sz="0" w:space="0" w:color="auto"/>
                    <w:left w:val="none" w:sz="0" w:space="0" w:color="auto"/>
                    <w:bottom w:val="none" w:sz="0" w:space="0" w:color="auto"/>
                    <w:right w:val="none" w:sz="0" w:space="0" w:color="auto"/>
                  </w:divBdr>
                </w:div>
                <w:div w:id="142351672">
                  <w:marLeft w:val="0"/>
                  <w:marRight w:val="0"/>
                  <w:marTop w:val="0"/>
                  <w:marBottom w:val="0"/>
                  <w:divBdr>
                    <w:top w:val="none" w:sz="0" w:space="0" w:color="auto"/>
                    <w:left w:val="none" w:sz="0" w:space="0" w:color="auto"/>
                    <w:bottom w:val="none" w:sz="0" w:space="0" w:color="auto"/>
                    <w:right w:val="none" w:sz="0" w:space="0" w:color="auto"/>
                  </w:divBdr>
                </w:div>
                <w:div w:id="165243154">
                  <w:marLeft w:val="0"/>
                  <w:marRight w:val="0"/>
                  <w:marTop w:val="0"/>
                  <w:marBottom w:val="0"/>
                  <w:divBdr>
                    <w:top w:val="none" w:sz="0" w:space="0" w:color="auto"/>
                    <w:left w:val="none" w:sz="0" w:space="0" w:color="auto"/>
                    <w:bottom w:val="none" w:sz="0" w:space="0" w:color="auto"/>
                    <w:right w:val="none" w:sz="0" w:space="0" w:color="auto"/>
                  </w:divBdr>
                </w:div>
                <w:div w:id="171458689">
                  <w:marLeft w:val="0"/>
                  <w:marRight w:val="0"/>
                  <w:marTop w:val="0"/>
                  <w:marBottom w:val="0"/>
                  <w:divBdr>
                    <w:top w:val="none" w:sz="0" w:space="0" w:color="auto"/>
                    <w:left w:val="none" w:sz="0" w:space="0" w:color="auto"/>
                    <w:bottom w:val="none" w:sz="0" w:space="0" w:color="auto"/>
                    <w:right w:val="none" w:sz="0" w:space="0" w:color="auto"/>
                  </w:divBdr>
                </w:div>
                <w:div w:id="172837931">
                  <w:marLeft w:val="0"/>
                  <w:marRight w:val="0"/>
                  <w:marTop w:val="0"/>
                  <w:marBottom w:val="0"/>
                  <w:divBdr>
                    <w:top w:val="none" w:sz="0" w:space="0" w:color="auto"/>
                    <w:left w:val="none" w:sz="0" w:space="0" w:color="auto"/>
                    <w:bottom w:val="none" w:sz="0" w:space="0" w:color="auto"/>
                    <w:right w:val="none" w:sz="0" w:space="0" w:color="auto"/>
                  </w:divBdr>
                </w:div>
                <w:div w:id="180507787">
                  <w:marLeft w:val="0"/>
                  <w:marRight w:val="0"/>
                  <w:marTop w:val="0"/>
                  <w:marBottom w:val="0"/>
                  <w:divBdr>
                    <w:top w:val="none" w:sz="0" w:space="0" w:color="auto"/>
                    <w:left w:val="none" w:sz="0" w:space="0" w:color="auto"/>
                    <w:bottom w:val="none" w:sz="0" w:space="0" w:color="auto"/>
                    <w:right w:val="none" w:sz="0" w:space="0" w:color="auto"/>
                  </w:divBdr>
                </w:div>
                <w:div w:id="209193449">
                  <w:marLeft w:val="0"/>
                  <w:marRight w:val="0"/>
                  <w:marTop w:val="0"/>
                  <w:marBottom w:val="0"/>
                  <w:divBdr>
                    <w:top w:val="none" w:sz="0" w:space="0" w:color="auto"/>
                    <w:left w:val="none" w:sz="0" w:space="0" w:color="auto"/>
                    <w:bottom w:val="none" w:sz="0" w:space="0" w:color="auto"/>
                    <w:right w:val="none" w:sz="0" w:space="0" w:color="auto"/>
                  </w:divBdr>
                </w:div>
                <w:div w:id="228925605">
                  <w:marLeft w:val="0"/>
                  <w:marRight w:val="0"/>
                  <w:marTop w:val="0"/>
                  <w:marBottom w:val="0"/>
                  <w:divBdr>
                    <w:top w:val="none" w:sz="0" w:space="0" w:color="auto"/>
                    <w:left w:val="none" w:sz="0" w:space="0" w:color="auto"/>
                    <w:bottom w:val="none" w:sz="0" w:space="0" w:color="auto"/>
                    <w:right w:val="none" w:sz="0" w:space="0" w:color="auto"/>
                  </w:divBdr>
                </w:div>
                <w:div w:id="229391194">
                  <w:marLeft w:val="0"/>
                  <w:marRight w:val="0"/>
                  <w:marTop w:val="0"/>
                  <w:marBottom w:val="0"/>
                  <w:divBdr>
                    <w:top w:val="none" w:sz="0" w:space="0" w:color="auto"/>
                    <w:left w:val="none" w:sz="0" w:space="0" w:color="auto"/>
                    <w:bottom w:val="none" w:sz="0" w:space="0" w:color="auto"/>
                    <w:right w:val="none" w:sz="0" w:space="0" w:color="auto"/>
                  </w:divBdr>
                </w:div>
                <w:div w:id="232935085">
                  <w:marLeft w:val="0"/>
                  <w:marRight w:val="0"/>
                  <w:marTop w:val="0"/>
                  <w:marBottom w:val="0"/>
                  <w:divBdr>
                    <w:top w:val="none" w:sz="0" w:space="0" w:color="auto"/>
                    <w:left w:val="none" w:sz="0" w:space="0" w:color="auto"/>
                    <w:bottom w:val="none" w:sz="0" w:space="0" w:color="auto"/>
                    <w:right w:val="none" w:sz="0" w:space="0" w:color="auto"/>
                  </w:divBdr>
                </w:div>
                <w:div w:id="260140018">
                  <w:marLeft w:val="0"/>
                  <w:marRight w:val="0"/>
                  <w:marTop w:val="0"/>
                  <w:marBottom w:val="0"/>
                  <w:divBdr>
                    <w:top w:val="none" w:sz="0" w:space="0" w:color="auto"/>
                    <w:left w:val="none" w:sz="0" w:space="0" w:color="auto"/>
                    <w:bottom w:val="none" w:sz="0" w:space="0" w:color="auto"/>
                    <w:right w:val="none" w:sz="0" w:space="0" w:color="auto"/>
                  </w:divBdr>
                </w:div>
                <w:div w:id="264507893">
                  <w:marLeft w:val="0"/>
                  <w:marRight w:val="0"/>
                  <w:marTop w:val="0"/>
                  <w:marBottom w:val="0"/>
                  <w:divBdr>
                    <w:top w:val="none" w:sz="0" w:space="0" w:color="auto"/>
                    <w:left w:val="none" w:sz="0" w:space="0" w:color="auto"/>
                    <w:bottom w:val="none" w:sz="0" w:space="0" w:color="auto"/>
                    <w:right w:val="none" w:sz="0" w:space="0" w:color="auto"/>
                  </w:divBdr>
                </w:div>
                <w:div w:id="271518886">
                  <w:marLeft w:val="0"/>
                  <w:marRight w:val="0"/>
                  <w:marTop w:val="0"/>
                  <w:marBottom w:val="0"/>
                  <w:divBdr>
                    <w:top w:val="none" w:sz="0" w:space="0" w:color="auto"/>
                    <w:left w:val="none" w:sz="0" w:space="0" w:color="auto"/>
                    <w:bottom w:val="none" w:sz="0" w:space="0" w:color="auto"/>
                    <w:right w:val="none" w:sz="0" w:space="0" w:color="auto"/>
                  </w:divBdr>
                </w:div>
                <w:div w:id="279453131">
                  <w:marLeft w:val="0"/>
                  <w:marRight w:val="0"/>
                  <w:marTop w:val="0"/>
                  <w:marBottom w:val="0"/>
                  <w:divBdr>
                    <w:top w:val="none" w:sz="0" w:space="0" w:color="auto"/>
                    <w:left w:val="none" w:sz="0" w:space="0" w:color="auto"/>
                    <w:bottom w:val="none" w:sz="0" w:space="0" w:color="auto"/>
                    <w:right w:val="none" w:sz="0" w:space="0" w:color="auto"/>
                  </w:divBdr>
                </w:div>
                <w:div w:id="281764466">
                  <w:marLeft w:val="0"/>
                  <w:marRight w:val="0"/>
                  <w:marTop w:val="0"/>
                  <w:marBottom w:val="0"/>
                  <w:divBdr>
                    <w:top w:val="none" w:sz="0" w:space="0" w:color="auto"/>
                    <w:left w:val="none" w:sz="0" w:space="0" w:color="auto"/>
                    <w:bottom w:val="none" w:sz="0" w:space="0" w:color="auto"/>
                    <w:right w:val="none" w:sz="0" w:space="0" w:color="auto"/>
                  </w:divBdr>
                </w:div>
                <w:div w:id="285897191">
                  <w:marLeft w:val="0"/>
                  <w:marRight w:val="0"/>
                  <w:marTop w:val="0"/>
                  <w:marBottom w:val="0"/>
                  <w:divBdr>
                    <w:top w:val="none" w:sz="0" w:space="0" w:color="auto"/>
                    <w:left w:val="none" w:sz="0" w:space="0" w:color="auto"/>
                    <w:bottom w:val="none" w:sz="0" w:space="0" w:color="auto"/>
                    <w:right w:val="none" w:sz="0" w:space="0" w:color="auto"/>
                  </w:divBdr>
                </w:div>
                <w:div w:id="287511401">
                  <w:marLeft w:val="0"/>
                  <w:marRight w:val="0"/>
                  <w:marTop w:val="0"/>
                  <w:marBottom w:val="0"/>
                  <w:divBdr>
                    <w:top w:val="none" w:sz="0" w:space="0" w:color="auto"/>
                    <w:left w:val="none" w:sz="0" w:space="0" w:color="auto"/>
                    <w:bottom w:val="none" w:sz="0" w:space="0" w:color="auto"/>
                    <w:right w:val="none" w:sz="0" w:space="0" w:color="auto"/>
                  </w:divBdr>
                </w:div>
                <w:div w:id="302271009">
                  <w:marLeft w:val="0"/>
                  <w:marRight w:val="0"/>
                  <w:marTop w:val="0"/>
                  <w:marBottom w:val="0"/>
                  <w:divBdr>
                    <w:top w:val="none" w:sz="0" w:space="0" w:color="auto"/>
                    <w:left w:val="none" w:sz="0" w:space="0" w:color="auto"/>
                    <w:bottom w:val="none" w:sz="0" w:space="0" w:color="auto"/>
                    <w:right w:val="none" w:sz="0" w:space="0" w:color="auto"/>
                  </w:divBdr>
                </w:div>
                <w:div w:id="311452652">
                  <w:marLeft w:val="0"/>
                  <w:marRight w:val="0"/>
                  <w:marTop w:val="0"/>
                  <w:marBottom w:val="0"/>
                  <w:divBdr>
                    <w:top w:val="none" w:sz="0" w:space="0" w:color="auto"/>
                    <w:left w:val="none" w:sz="0" w:space="0" w:color="auto"/>
                    <w:bottom w:val="none" w:sz="0" w:space="0" w:color="auto"/>
                    <w:right w:val="none" w:sz="0" w:space="0" w:color="auto"/>
                  </w:divBdr>
                </w:div>
                <w:div w:id="313875278">
                  <w:marLeft w:val="0"/>
                  <w:marRight w:val="0"/>
                  <w:marTop w:val="0"/>
                  <w:marBottom w:val="0"/>
                  <w:divBdr>
                    <w:top w:val="none" w:sz="0" w:space="0" w:color="auto"/>
                    <w:left w:val="none" w:sz="0" w:space="0" w:color="auto"/>
                    <w:bottom w:val="none" w:sz="0" w:space="0" w:color="auto"/>
                    <w:right w:val="none" w:sz="0" w:space="0" w:color="auto"/>
                  </w:divBdr>
                </w:div>
                <w:div w:id="358236665">
                  <w:marLeft w:val="0"/>
                  <w:marRight w:val="0"/>
                  <w:marTop w:val="0"/>
                  <w:marBottom w:val="0"/>
                  <w:divBdr>
                    <w:top w:val="none" w:sz="0" w:space="0" w:color="auto"/>
                    <w:left w:val="none" w:sz="0" w:space="0" w:color="auto"/>
                    <w:bottom w:val="none" w:sz="0" w:space="0" w:color="auto"/>
                    <w:right w:val="none" w:sz="0" w:space="0" w:color="auto"/>
                  </w:divBdr>
                </w:div>
                <w:div w:id="385105949">
                  <w:marLeft w:val="0"/>
                  <w:marRight w:val="0"/>
                  <w:marTop w:val="0"/>
                  <w:marBottom w:val="0"/>
                  <w:divBdr>
                    <w:top w:val="none" w:sz="0" w:space="0" w:color="auto"/>
                    <w:left w:val="none" w:sz="0" w:space="0" w:color="auto"/>
                    <w:bottom w:val="none" w:sz="0" w:space="0" w:color="auto"/>
                    <w:right w:val="none" w:sz="0" w:space="0" w:color="auto"/>
                  </w:divBdr>
                </w:div>
                <w:div w:id="410005688">
                  <w:marLeft w:val="0"/>
                  <w:marRight w:val="0"/>
                  <w:marTop w:val="0"/>
                  <w:marBottom w:val="0"/>
                  <w:divBdr>
                    <w:top w:val="none" w:sz="0" w:space="0" w:color="auto"/>
                    <w:left w:val="none" w:sz="0" w:space="0" w:color="auto"/>
                    <w:bottom w:val="none" w:sz="0" w:space="0" w:color="auto"/>
                    <w:right w:val="none" w:sz="0" w:space="0" w:color="auto"/>
                  </w:divBdr>
                </w:div>
                <w:div w:id="424346536">
                  <w:marLeft w:val="0"/>
                  <w:marRight w:val="0"/>
                  <w:marTop w:val="0"/>
                  <w:marBottom w:val="0"/>
                  <w:divBdr>
                    <w:top w:val="none" w:sz="0" w:space="0" w:color="auto"/>
                    <w:left w:val="none" w:sz="0" w:space="0" w:color="auto"/>
                    <w:bottom w:val="none" w:sz="0" w:space="0" w:color="auto"/>
                    <w:right w:val="none" w:sz="0" w:space="0" w:color="auto"/>
                  </w:divBdr>
                </w:div>
                <w:div w:id="431511512">
                  <w:marLeft w:val="0"/>
                  <w:marRight w:val="0"/>
                  <w:marTop w:val="0"/>
                  <w:marBottom w:val="0"/>
                  <w:divBdr>
                    <w:top w:val="none" w:sz="0" w:space="0" w:color="auto"/>
                    <w:left w:val="none" w:sz="0" w:space="0" w:color="auto"/>
                    <w:bottom w:val="none" w:sz="0" w:space="0" w:color="auto"/>
                    <w:right w:val="none" w:sz="0" w:space="0" w:color="auto"/>
                  </w:divBdr>
                </w:div>
                <w:div w:id="431976249">
                  <w:marLeft w:val="0"/>
                  <w:marRight w:val="0"/>
                  <w:marTop w:val="0"/>
                  <w:marBottom w:val="0"/>
                  <w:divBdr>
                    <w:top w:val="none" w:sz="0" w:space="0" w:color="auto"/>
                    <w:left w:val="none" w:sz="0" w:space="0" w:color="auto"/>
                    <w:bottom w:val="none" w:sz="0" w:space="0" w:color="auto"/>
                    <w:right w:val="none" w:sz="0" w:space="0" w:color="auto"/>
                  </w:divBdr>
                </w:div>
                <w:div w:id="433402150">
                  <w:marLeft w:val="0"/>
                  <w:marRight w:val="0"/>
                  <w:marTop w:val="0"/>
                  <w:marBottom w:val="0"/>
                  <w:divBdr>
                    <w:top w:val="none" w:sz="0" w:space="0" w:color="auto"/>
                    <w:left w:val="none" w:sz="0" w:space="0" w:color="auto"/>
                    <w:bottom w:val="none" w:sz="0" w:space="0" w:color="auto"/>
                    <w:right w:val="none" w:sz="0" w:space="0" w:color="auto"/>
                  </w:divBdr>
                </w:div>
                <w:div w:id="441194872">
                  <w:marLeft w:val="0"/>
                  <w:marRight w:val="0"/>
                  <w:marTop w:val="0"/>
                  <w:marBottom w:val="0"/>
                  <w:divBdr>
                    <w:top w:val="none" w:sz="0" w:space="0" w:color="auto"/>
                    <w:left w:val="none" w:sz="0" w:space="0" w:color="auto"/>
                    <w:bottom w:val="none" w:sz="0" w:space="0" w:color="auto"/>
                    <w:right w:val="none" w:sz="0" w:space="0" w:color="auto"/>
                  </w:divBdr>
                </w:div>
                <w:div w:id="449713090">
                  <w:marLeft w:val="0"/>
                  <w:marRight w:val="0"/>
                  <w:marTop w:val="0"/>
                  <w:marBottom w:val="0"/>
                  <w:divBdr>
                    <w:top w:val="none" w:sz="0" w:space="0" w:color="auto"/>
                    <w:left w:val="none" w:sz="0" w:space="0" w:color="auto"/>
                    <w:bottom w:val="none" w:sz="0" w:space="0" w:color="auto"/>
                    <w:right w:val="none" w:sz="0" w:space="0" w:color="auto"/>
                  </w:divBdr>
                </w:div>
                <w:div w:id="465661385">
                  <w:marLeft w:val="0"/>
                  <w:marRight w:val="0"/>
                  <w:marTop w:val="0"/>
                  <w:marBottom w:val="0"/>
                  <w:divBdr>
                    <w:top w:val="none" w:sz="0" w:space="0" w:color="auto"/>
                    <w:left w:val="none" w:sz="0" w:space="0" w:color="auto"/>
                    <w:bottom w:val="none" w:sz="0" w:space="0" w:color="auto"/>
                    <w:right w:val="none" w:sz="0" w:space="0" w:color="auto"/>
                  </w:divBdr>
                </w:div>
                <w:div w:id="466319281">
                  <w:marLeft w:val="0"/>
                  <w:marRight w:val="0"/>
                  <w:marTop w:val="0"/>
                  <w:marBottom w:val="0"/>
                  <w:divBdr>
                    <w:top w:val="none" w:sz="0" w:space="0" w:color="auto"/>
                    <w:left w:val="none" w:sz="0" w:space="0" w:color="auto"/>
                    <w:bottom w:val="none" w:sz="0" w:space="0" w:color="auto"/>
                    <w:right w:val="none" w:sz="0" w:space="0" w:color="auto"/>
                  </w:divBdr>
                </w:div>
                <w:div w:id="470513579">
                  <w:marLeft w:val="0"/>
                  <w:marRight w:val="0"/>
                  <w:marTop w:val="0"/>
                  <w:marBottom w:val="0"/>
                  <w:divBdr>
                    <w:top w:val="none" w:sz="0" w:space="0" w:color="auto"/>
                    <w:left w:val="none" w:sz="0" w:space="0" w:color="auto"/>
                    <w:bottom w:val="none" w:sz="0" w:space="0" w:color="auto"/>
                    <w:right w:val="none" w:sz="0" w:space="0" w:color="auto"/>
                  </w:divBdr>
                </w:div>
                <w:div w:id="490222814">
                  <w:marLeft w:val="0"/>
                  <w:marRight w:val="0"/>
                  <w:marTop w:val="0"/>
                  <w:marBottom w:val="0"/>
                  <w:divBdr>
                    <w:top w:val="none" w:sz="0" w:space="0" w:color="auto"/>
                    <w:left w:val="none" w:sz="0" w:space="0" w:color="auto"/>
                    <w:bottom w:val="none" w:sz="0" w:space="0" w:color="auto"/>
                    <w:right w:val="none" w:sz="0" w:space="0" w:color="auto"/>
                  </w:divBdr>
                </w:div>
                <w:div w:id="490604866">
                  <w:marLeft w:val="0"/>
                  <w:marRight w:val="0"/>
                  <w:marTop w:val="0"/>
                  <w:marBottom w:val="0"/>
                  <w:divBdr>
                    <w:top w:val="none" w:sz="0" w:space="0" w:color="auto"/>
                    <w:left w:val="none" w:sz="0" w:space="0" w:color="auto"/>
                    <w:bottom w:val="none" w:sz="0" w:space="0" w:color="auto"/>
                    <w:right w:val="none" w:sz="0" w:space="0" w:color="auto"/>
                  </w:divBdr>
                </w:div>
                <w:div w:id="499925634">
                  <w:marLeft w:val="0"/>
                  <w:marRight w:val="0"/>
                  <w:marTop w:val="0"/>
                  <w:marBottom w:val="0"/>
                  <w:divBdr>
                    <w:top w:val="none" w:sz="0" w:space="0" w:color="auto"/>
                    <w:left w:val="none" w:sz="0" w:space="0" w:color="auto"/>
                    <w:bottom w:val="none" w:sz="0" w:space="0" w:color="auto"/>
                    <w:right w:val="none" w:sz="0" w:space="0" w:color="auto"/>
                  </w:divBdr>
                </w:div>
                <w:div w:id="521479728">
                  <w:marLeft w:val="0"/>
                  <w:marRight w:val="0"/>
                  <w:marTop w:val="0"/>
                  <w:marBottom w:val="0"/>
                  <w:divBdr>
                    <w:top w:val="none" w:sz="0" w:space="0" w:color="auto"/>
                    <w:left w:val="none" w:sz="0" w:space="0" w:color="auto"/>
                    <w:bottom w:val="none" w:sz="0" w:space="0" w:color="auto"/>
                    <w:right w:val="none" w:sz="0" w:space="0" w:color="auto"/>
                  </w:divBdr>
                </w:div>
                <w:div w:id="554513187">
                  <w:marLeft w:val="0"/>
                  <w:marRight w:val="0"/>
                  <w:marTop w:val="0"/>
                  <w:marBottom w:val="0"/>
                  <w:divBdr>
                    <w:top w:val="none" w:sz="0" w:space="0" w:color="auto"/>
                    <w:left w:val="none" w:sz="0" w:space="0" w:color="auto"/>
                    <w:bottom w:val="none" w:sz="0" w:space="0" w:color="auto"/>
                    <w:right w:val="none" w:sz="0" w:space="0" w:color="auto"/>
                  </w:divBdr>
                </w:div>
                <w:div w:id="555698931">
                  <w:marLeft w:val="0"/>
                  <w:marRight w:val="0"/>
                  <w:marTop w:val="0"/>
                  <w:marBottom w:val="0"/>
                  <w:divBdr>
                    <w:top w:val="none" w:sz="0" w:space="0" w:color="auto"/>
                    <w:left w:val="none" w:sz="0" w:space="0" w:color="auto"/>
                    <w:bottom w:val="none" w:sz="0" w:space="0" w:color="auto"/>
                    <w:right w:val="none" w:sz="0" w:space="0" w:color="auto"/>
                  </w:divBdr>
                </w:div>
                <w:div w:id="557284394">
                  <w:marLeft w:val="0"/>
                  <w:marRight w:val="0"/>
                  <w:marTop w:val="0"/>
                  <w:marBottom w:val="0"/>
                  <w:divBdr>
                    <w:top w:val="none" w:sz="0" w:space="0" w:color="auto"/>
                    <w:left w:val="none" w:sz="0" w:space="0" w:color="auto"/>
                    <w:bottom w:val="none" w:sz="0" w:space="0" w:color="auto"/>
                    <w:right w:val="none" w:sz="0" w:space="0" w:color="auto"/>
                  </w:divBdr>
                </w:div>
                <w:div w:id="567230679">
                  <w:marLeft w:val="0"/>
                  <w:marRight w:val="0"/>
                  <w:marTop w:val="0"/>
                  <w:marBottom w:val="0"/>
                  <w:divBdr>
                    <w:top w:val="none" w:sz="0" w:space="0" w:color="auto"/>
                    <w:left w:val="none" w:sz="0" w:space="0" w:color="auto"/>
                    <w:bottom w:val="none" w:sz="0" w:space="0" w:color="auto"/>
                    <w:right w:val="none" w:sz="0" w:space="0" w:color="auto"/>
                  </w:divBdr>
                </w:div>
                <w:div w:id="580679054">
                  <w:marLeft w:val="0"/>
                  <w:marRight w:val="0"/>
                  <w:marTop w:val="0"/>
                  <w:marBottom w:val="0"/>
                  <w:divBdr>
                    <w:top w:val="none" w:sz="0" w:space="0" w:color="auto"/>
                    <w:left w:val="none" w:sz="0" w:space="0" w:color="auto"/>
                    <w:bottom w:val="none" w:sz="0" w:space="0" w:color="auto"/>
                    <w:right w:val="none" w:sz="0" w:space="0" w:color="auto"/>
                  </w:divBdr>
                </w:div>
                <w:div w:id="595792759">
                  <w:marLeft w:val="0"/>
                  <w:marRight w:val="0"/>
                  <w:marTop w:val="0"/>
                  <w:marBottom w:val="0"/>
                  <w:divBdr>
                    <w:top w:val="none" w:sz="0" w:space="0" w:color="auto"/>
                    <w:left w:val="none" w:sz="0" w:space="0" w:color="auto"/>
                    <w:bottom w:val="none" w:sz="0" w:space="0" w:color="auto"/>
                    <w:right w:val="none" w:sz="0" w:space="0" w:color="auto"/>
                  </w:divBdr>
                </w:div>
                <w:div w:id="598097644">
                  <w:marLeft w:val="0"/>
                  <w:marRight w:val="0"/>
                  <w:marTop w:val="0"/>
                  <w:marBottom w:val="0"/>
                  <w:divBdr>
                    <w:top w:val="none" w:sz="0" w:space="0" w:color="auto"/>
                    <w:left w:val="none" w:sz="0" w:space="0" w:color="auto"/>
                    <w:bottom w:val="none" w:sz="0" w:space="0" w:color="auto"/>
                    <w:right w:val="none" w:sz="0" w:space="0" w:color="auto"/>
                  </w:divBdr>
                </w:div>
                <w:div w:id="653606549">
                  <w:marLeft w:val="0"/>
                  <w:marRight w:val="0"/>
                  <w:marTop w:val="0"/>
                  <w:marBottom w:val="0"/>
                  <w:divBdr>
                    <w:top w:val="none" w:sz="0" w:space="0" w:color="auto"/>
                    <w:left w:val="none" w:sz="0" w:space="0" w:color="auto"/>
                    <w:bottom w:val="none" w:sz="0" w:space="0" w:color="auto"/>
                    <w:right w:val="none" w:sz="0" w:space="0" w:color="auto"/>
                  </w:divBdr>
                </w:div>
                <w:div w:id="666716820">
                  <w:marLeft w:val="0"/>
                  <w:marRight w:val="0"/>
                  <w:marTop w:val="0"/>
                  <w:marBottom w:val="0"/>
                  <w:divBdr>
                    <w:top w:val="none" w:sz="0" w:space="0" w:color="auto"/>
                    <w:left w:val="none" w:sz="0" w:space="0" w:color="auto"/>
                    <w:bottom w:val="none" w:sz="0" w:space="0" w:color="auto"/>
                    <w:right w:val="none" w:sz="0" w:space="0" w:color="auto"/>
                  </w:divBdr>
                </w:div>
                <w:div w:id="676882614">
                  <w:marLeft w:val="0"/>
                  <w:marRight w:val="0"/>
                  <w:marTop w:val="0"/>
                  <w:marBottom w:val="0"/>
                  <w:divBdr>
                    <w:top w:val="none" w:sz="0" w:space="0" w:color="auto"/>
                    <w:left w:val="none" w:sz="0" w:space="0" w:color="auto"/>
                    <w:bottom w:val="none" w:sz="0" w:space="0" w:color="auto"/>
                    <w:right w:val="none" w:sz="0" w:space="0" w:color="auto"/>
                  </w:divBdr>
                </w:div>
                <w:div w:id="686760789">
                  <w:marLeft w:val="0"/>
                  <w:marRight w:val="0"/>
                  <w:marTop w:val="0"/>
                  <w:marBottom w:val="0"/>
                  <w:divBdr>
                    <w:top w:val="none" w:sz="0" w:space="0" w:color="auto"/>
                    <w:left w:val="none" w:sz="0" w:space="0" w:color="auto"/>
                    <w:bottom w:val="none" w:sz="0" w:space="0" w:color="auto"/>
                    <w:right w:val="none" w:sz="0" w:space="0" w:color="auto"/>
                  </w:divBdr>
                </w:div>
                <w:div w:id="701904195">
                  <w:marLeft w:val="0"/>
                  <w:marRight w:val="0"/>
                  <w:marTop w:val="0"/>
                  <w:marBottom w:val="0"/>
                  <w:divBdr>
                    <w:top w:val="none" w:sz="0" w:space="0" w:color="auto"/>
                    <w:left w:val="none" w:sz="0" w:space="0" w:color="auto"/>
                    <w:bottom w:val="none" w:sz="0" w:space="0" w:color="auto"/>
                    <w:right w:val="none" w:sz="0" w:space="0" w:color="auto"/>
                  </w:divBdr>
                </w:div>
                <w:div w:id="703288159">
                  <w:marLeft w:val="0"/>
                  <w:marRight w:val="0"/>
                  <w:marTop w:val="0"/>
                  <w:marBottom w:val="0"/>
                  <w:divBdr>
                    <w:top w:val="none" w:sz="0" w:space="0" w:color="auto"/>
                    <w:left w:val="none" w:sz="0" w:space="0" w:color="auto"/>
                    <w:bottom w:val="none" w:sz="0" w:space="0" w:color="auto"/>
                    <w:right w:val="none" w:sz="0" w:space="0" w:color="auto"/>
                  </w:divBdr>
                </w:div>
                <w:div w:id="717973173">
                  <w:marLeft w:val="0"/>
                  <w:marRight w:val="0"/>
                  <w:marTop w:val="0"/>
                  <w:marBottom w:val="0"/>
                  <w:divBdr>
                    <w:top w:val="none" w:sz="0" w:space="0" w:color="auto"/>
                    <w:left w:val="none" w:sz="0" w:space="0" w:color="auto"/>
                    <w:bottom w:val="none" w:sz="0" w:space="0" w:color="auto"/>
                    <w:right w:val="none" w:sz="0" w:space="0" w:color="auto"/>
                  </w:divBdr>
                </w:div>
                <w:div w:id="731848467">
                  <w:marLeft w:val="0"/>
                  <w:marRight w:val="0"/>
                  <w:marTop w:val="0"/>
                  <w:marBottom w:val="0"/>
                  <w:divBdr>
                    <w:top w:val="none" w:sz="0" w:space="0" w:color="auto"/>
                    <w:left w:val="none" w:sz="0" w:space="0" w:color="auto"/>
                    <w:bottom w:val="none" w:sz="0" w:space="0" w:color="auto"/>
                    <w:right w:val="none" w:sz="0" w:space="0" w:color="auto"/>
                  </w:divBdr>
                </w:div>
                <w:div w:id="758407742">
                  <w:marLeft w:val="0"/>
                  <w:marRight w:val="0"/>
                  <w:marTop w:val="0"/>
                  <w:marBottom w:val="0"/>
                  <w:divBdr>
                    <w:top w:val="none" w:sz="0" w:space="0" w:color="auto"/>
                    <w:left w:val="none" w:sz="0" w:space="0" w:color="auto"/>
                    <w:bottom w:val="none" w:sz="0" w:space="0" w:color="auto"/>
                    <w:right w:val="none" w:sz="0" w:space="0" w:color="auto"/>
                  </w:divBdr>
                </w:div>
                <w:div w:id="761878508">
                  <w:marLeft w:val="0"/>
                  <w:marRight w:val="0"/>
                  <w:marTop w:val="0"/>
                  <w:marBottom w:val="0"/>
                  <w:divBdr>
                    <w:top w:val="none" w:sz="0" w:space="0" w:color="auto"/>
                    <w:left w:val="none" w:sz="0" w:space="0" w:color="auto"/>
                    <w:bottom w:val="none" w:sz="0" w:space="0" w:color="auto"/>
                    <w:right w:val="none" w:sz="0" w:space="0" w:color="auto"/>
                  </w:divBdr>
                </w:div>
                <w:div w:id="768503067">
                  <w:marLeft w:val="0"/>
                  <w:marRight w:val="0"/>
                  <w:marTop w:val="0"/>
                  <w:marBottom w:val="0"/>
                  <w:divBdr>
                    <w:top w:val="none" w:sz="0" w:space="0" w:color="auto"/>
                    <w:left w:val="none" w:sz="0" w:space="0" w:color="auto"/>
                    <w:bottom w:val="none" w:sz="0" w:space="0" w:color="auto"/>
                    <w:right w:val="none" w:sz="0" w:space="0" w:color="auto"/>
                  </w:divBdr>
                </w:div>
                <w:div w:id="775253341">
                  <w:marLeft w:val="0"/>
                  <w:marRight w:val="0"/>
                  <w:marTop w:val="0"/>
                  <w:marBottom w:val="0"/>
                  <w:divBdr>
                    <w:top w:val="none" w:sz="0" w:space="0" w:color="auto"/>
                    <w:left w:val="none" w:sz="0" w:space="0" w:color="auto"/>
                    <w:bottom w:val="none" w:sz="0" w:space="0" w:color="auto"/>
                    <w:right w:val="none" w:sz="0" w:space="0" w:color="auto"/>
                  </w:divBdr>
                </w:div>
                <w:div w:id="795682296">
                  <w:marLeft w:val="0"/>
                  <w:marRight w:val="0"/>
                  <w:marTop w:val="0"/>
                  <w:marBottom w:val="0"/>
                  <w:divBdr>
                    <w:top w:val="none" w:sz="0" w:space="0" w:color="auto"/>
                    <w:left w:val="none" w:sz="0" w:space="0" w:color="auto"/>
                    <w:bottom w:val="none" w:sz="0" w:space="0" w:color="auto"/>
                    <w:right w:val="none" w:sz="0" w:space="0" w:color="auto"/>
                  </w:divBdr>
                </w:div>
                <w:div w:id="812525764">
                  <w:marLeft w:val="0"/>
                  <w:marRight w:val="0"/>
                  <w:marTop w:val="0"/>
                  <w:marBottom w:val="0"/>
                  <w:divBdr>
                    <w:top w:val="none" w:sz="0" w:space="0" w:color="auto"/>
                    <w:left w:val="none" w:sz="0" w:space="0" w:color="auto"/>
                    <w:bottom w:val="none" w:sz="0" w:space="0" w:color="auto"/>
                    <w:right w:val="none" w:sz="0" w:space="0" w:color="auto"/>
                  </w:divBdr>
                </w:div>
                <w:div w:id="813913856">
                  <w:marLeft w:val="0"/>
                  <w:marRight w:val="0"/>
                  <w:marTop w:val="0"/>
                  <w:marBottom w:val="0"/>
                  <w:divBdr>
                    <w:top w:val="none" w:sz="0" w:space="0" w:color="auto"/>
                    <w:left w:val="none" w:sz="0" w:space="0" w:color="auto"/>
                    <w:bottom w:val="none" w:sz="0" w:space="0" w:color="auto"/>
                    <w:right w:val="none" w:sz="0" w:space="0" w:color="auto"/>
                  </w:divBdr>
                </w:div>
                <w:div w:id="823817229">
                  <w:marLeft w:val="0"/>
                  <w:marRight w:val="0"/>
                  <w:marTop w:val="0"/>
                  <w:marBottom w:val="0"/>
                  <w:divBdr>
                    <w:top w:val="none" w:sz="0" w:space="0" w:color="auto"/>
                    <w:left w:val="none" w:sz="0" w:space="0" w:color="auto"/>
                    <w:bottom w:val="none" w:sz="0" w:space="0" w:color="auto"/>
                    <w:right w:val="none" w:sz="0" w:space="0" w:color="auto"/>
                  </w:divBdr>
                </w:div>
                <w:div w:id="836043796">
                  <w:marLeft w:val="0"/>
                  <w:marRight w:val="0"/>
                  <w:marTop w:val="0"/>
                  <w:marBottom w:val="0"/>
                  <w:divBdr>
                    <w:top w:val="none" w:sz="0" w:space="0" w:color="auto"/>
                    <w:left w:val="none" w:sz="0" w:space="0" w:color="auto"/>
                    <w:bottom w:val="none" w:sz="0" w:space="0" w:color="auto"/>
                    <w:right w:val="none" w:sz="0" w:space="0" w:color="auto"/>
                  </w:divBdr>
                </w:div>
                <w:div w:id="837504101">
                  <w:marLeft w:val="0"/>
                  <w:marRight w:val="0"/>
                  <w:marTop w:val="0"/>
                  <w:marBottom w:val="0"/>
                  <w:divBdr>
                    <w:top w:val="none" w:sz="0" w:space="0" w:color="auto"/>
                    <w:left w:val="none" w:sz="0" w:space="0" w:color="auto"/>
                    <w:bottom w:val="none" w:sz="0" w:space="0" w:color="auto"/>
                    <w:right w:val="none" w:sz="0" w:space="0" w:color="auto"/>
                  </w:divBdr>
                </w:div>
                <w:div w:id="851145636">
                  <w:marLeft w:val="0"/>
                  <w:marRight w:val="0"/>
                  <w:marTop w:val="0"/>
                  <w:marBottom w:val="0"/>
                  <w:divBdr>
                    <w:top w:val="none" w:sz="0" w:space="0" w:color="auto"/>
                    <w:left w:val="none" w:sz="0" w:space="0" w:color="auto"/>
                    <w:bottom w:val="none" w:sz="0" w:space="0" w:color="auto"/>
                    <w:right w:val="none" w:sz="0" w:space="0" w:color="auto"/>
                  </w:divBdr>
                </w:div>
                <w:div w:id="867454761">
                  <w:marLeft w:val="0"/>
                  <w:marRight w:val="0"/>
                  <w:marTop w:val="0"/>
                  <w:marBottom w:val="0"/>
                  <w:divBdr>
                    <w:top w:val="none" w:sz="0" w:space="0" w:color="auto"/>
                    <w:left w:val="none" w:sz="0" w:space="0" w:color="auto"/>
                    <w:bottom w:val="none" w:sz="0" w:space="0" w:color="auto"/>
                    <w:right w:val="none" w:sz="0" w:space="0" w:color="auto"/>
                  </w:divBdr>
                </w:div>
                <w:div w:id="869760587">
                  <w:marLeft w:val="0"/>
                  <w:marRight w:val="0"/>
                  <w:marTop w:val="0"/>
                  <w:marBottom w:val="0"/>
                  <w:divBdr>
                    <w:top w:val="none" w:sz="0" w:space="0" w:color="auto"/>
                    <w:left w:val="none" w:sz="0" w:space="0" w:color="auto"/>
                    <w:bottom w:val="none" w:sz="0" w:space="0" w:color="auto"/>
                    <w:right w:val="none" w:sz="0" w:space="0" w:color="auto"/>
                  </w:divBdr>
                </w:div>
                <w:div w:id="884096023">
                  <w:marLeft w:val="0"/>
                  <w:marRight w:val="0"/>
                  <w:marTop w:val="0"/>
                  <w:marBottom w:val="0"/>
                  <w:divBdr>
                    <w:top w:val="none" w:sz="0" w:space="0" w:color="auto"/>
                    <w:left w:val="none" w:sz="0" w:space="0" w:color="auto"/>
                    <w:bottom w:val="none" w:sz="0" w:space="0" w:color="auto"/>
                    <w:right w:val="none" w:sz="0" w:space="0" w:color="auto"/>
                  </w:divBdr>
                </w:div>
                <w:div w:id="884098972">
                  <w:marLeft w:val="0"/>
                  <w:marRight w:val="0"/>
                  <w:marTop w:val="0"/>
                  <w:marBottom w:val="0"/>
                  <w:divBdr>
                    <w:top w:val="none" w:sz="0" w:space="0" w:color="auto"/>
                    <w:left w:val="none" w:sz="0" w:space="0" w:color="auto"/>
                    <w:bottom w:val="none" w:sz="0" w:space="0" w:color="auto"/>
                    <w:right w:val="none" w:sz="0" w:space="0" w:color="auto"/>
                  </w:divBdr>
                </w:div>
                <w:div w:id="887716679">
                  <w:marLeft w:val="0"/>
                  <w:marRight w:val="0"/>
                  <w:marTop w:val="0"/>
                  <w:marBottom w:val="0"/>
                  <w:divBdr>
                    <w:top w:val="none" w:sz="0" w:space="0" w:color="auto"/>
                    <w:left w:val="none" w:sz="0" w:space="0" w:color="auto"/>
                    <w:bottom w:val="none" w:sz="0" w:space="0" w:color="auto"/>
                    <w:right w:val="none" w:sz="0" w:space="0" w:color="auto"/>
                  </w:divBdr>
                </w:div>
                <w:div w:id="908880441">
                  <w:marLeft w:val="0"/>
                  <w:marRight w:val="0"/>
                  <w:marTop w:val="0"/>
                  <w:marBottom w:val="0"/>
                  <w:divBdr>
                    <w:top w:val="none" w:sz="0" w:space="0" w:color="auto"/>
                    <w:left w:val="none" w:sz="0" w:space="0" w:color="auto"/>
                    <w:bottom w:val="none" w:sz="0" w:space="0" w:color="auto"/>
                    <w:right w:val="none" w:sz="0" w:space="0" w:color="auto"/>
                  </w:divBdr>
                </w:div>
                <w:div w:id="919677592">
                  <w:marLeft w:val="0"/>
                  <w:marRight w:val="0"/>
                  <w:marTop w:val="0"/>
                  <w:marBottom w:val="0"/>
                  <w:divBdr>
                    <w:top w:val="none" w:sz="0" w:space="0" w:color="auto"/>
                    <w:left w:val="none" w:sz="0" w:space="0" w:color="auto"/>
                    <w:bottom w:val="none" w:sz="0" w:space="0" w:color="auto"/>
                    <w:right w:val="none" w:sz="0" w:space="0" w:color="auto"/>
                  </w:divBdr>
                </w:div>
                <w:div w:id="931276576">
                  <w:marLeft w:val="0"/>
                  <w:marRight w:val="0"/>
                  <w:marTop w:val="0"/>
                  <w:marBottom w:val="0"/>
                  <w:divBdr>
                    <w:top w:val="none" w:sz="0" w:space="0" w:color="auto"/>
                    <w:left w:val="none" w:sz="0" w:space="0" w:color="auto"/>
                    <w:bottom w:val="none" w:sz="0" w:space="0" w:color="auto"/>
                    <w:right w:val="none" w:sz="0" w:space="0" w:color="auto"/>
                  </w:divBdr>
                </w:div>
                <w:div w:id="970478587">
                  <w:marLeft w:val="0"/>
                  <w:marRight w:val="0"/>
                  <w:marTop w:val="0"/>
                  <w:marBottom w:val="0"/>
                  <w:divBdr>
                    <w:top w:val="none" w:sz="0" w:space="0" w:color="auto"/>
                    <w:left w:val="none" w:sz="0" w:space="0" w:color="auto"/>
                    <w:bottom w:val="none" w:sz="0" w:space="0" w:color="auto"/>
                    <w:right w:val="none" w:sz="0" w:space="0" w:color="auto"/>
                  </w:divBdr>
                </w:div>
                <w:div w:id="970986797">
                  <w:marLeft w:val="0"/>
                  <w:marRight w:val="0"/>
                  <w:marTop w:val="0"/>
                  <w:marBottom w:val="0"/>
                  <w:divBdr>
                    <w:top w:val="none" w:sz="0" w:space="0" w:color="auto"/>
                    <w:left w:val="none" w:sz="0" w:space="0" w:color="auto"/>
                    <w:bottom w:val="none" w:sz="0" w:space="0" w:color="auto"/>
                    <w:right w:val="none" w:sz="0" w:space="0" w:color="auto"/>
                  </w:divBdr>
                </w:div>
                <w:div w:id="974719101">
                  <w:marLeft w:val="0"/>
                  <w:marRight w:val="0"/>
                  <w:marTop w:val="0"/>
                  <w:marBottom w:val="0"/>
                  <w:divBdr>
                    <w:top w:val="none" w:sz="0" w:space="0" w:color="auto"/>
                    <w:left w:val="none" w:sz="0" w:space="0" w:color="auto"/>
                    <w:bottom w:val="none" w:sz="0" w:space="0" w:color="auto"/>
                    <w:right w:val="none" w:sz="0" w:space="0" w:color="auto"/>
                  </w:divBdr>
                </w:div>
                <w:div w:id="975259768">
                  <w:marLeft w:val="0"/>
                  <w:marRight w:val="0"/>
                  <w:marTop w:val="0"/>
                  <w:marBottom w:val="0"/>
                  <w:divBdr>
                    <w:top w:val="none" w:sz="0" w:space="0" w:color="auto"/>
                    <w:left w:val="none" w:sz="0" w:space="0" w:color="auto"/>
                    <w:bottom w:val="none" w:sz="0" w:space="0" w:color="auto"/>
                    <w:right w:val="none" w:sz="0" w:space="0" w:color="auto"/>
                  </w:divBdr>
                </w:div>
                <w:div w:id="976110882">
                  <w:marLeft w:val="0"/>
                  <w:marRight w:val="0"/>
                  <w:marTop w:val="0"/>
                  <w:marBottom w:val="0"/>
                  <w:divBdr>
                    <w:top w:val="none" w:sz="0" w:space="0" w:color="auto"/>
                    <w:left w:val="none" w:sz="0" w:space="0" w:color="auto"/>
                    <w:bottom w:val="none" w:sz="0" w:space="0" w:color="auto"/>
                    <w:right w:val="none" w:sz="0" w:space="0" w:color="auto"/>
                  </w:divBdr>
                </w:div>
                <w:div w:id="997922735">
                  <w:marLeft w:val="0"/>
                  <w:marRight w:val="0"/>
                  <w:marTop w:val="0"/>
                  <w:marBottom w:val="0"/>
                  <w:divBdr>
                    <w:top w:val="none" w:sz="0" w:space="0" w:color="auto"/>
                    <w:left w:val="none" w:sz="0" w:space="0" w:color="auto"/>
                    <w:bottom w:val="none" w:sz="0" w:space="0" w:color="auto"/>
                    <w:right w:val="none" w:sz="0" w:space="0" w:color="auto"/>
                  </w:divBdr>
                </w:div>
                <w:div w:id="1010986350">
                  <w:marLeft w:val="0"/>
                  <w:marRight w:val="0"/>
                  <w:marTop w:val="0"/>
                  <w:marBottom w:val="0"/>
                  <w:divBdr>
                    <w:top w:val="none" w:sz="0" w:space="0" w:color="auto"/>
                    <w:left w:val="none" w:sz="0" w:space="0" w:color="auto"/>
                    <w:bottom w:val="none" w:sz="0" w:space="0" w:color="auto"/>
                    <w:right w:val="none" w:sz="0" w:space="0" w:color="auto"/>
                  </w:divBdr>
                </w:div>
                <w:div w:id="1027757331">
                  <w:marLeft w:val="0"/>
                  <w:marRight w:val="0"/>
                  <w:marTop w:val="0"/>
                  <w:marBottom w:val="0"/>
                  <w:divBdr>
                    <w:top w:val="none" w:sz="0" w:space="0" w:color="auto"/>
                    <w:left w:val="none" w:sz="0" w:space="0" w:color="auto"/>
                    <w:bottom w:val="none" w:sz="0" w:space="0" w:color="auto"/>
                    <w:right w:val="none" w:sz="0" w:space="0" w:color="auto"/>
                  </w:divBdr>
                </w:div>
                <w:div w:id="1054424813">
                  <w:marLeft w:val="0"/>
                  <w:marRight w:val="0"/>
                  <w:marTop w:val="0"/>
                  <w:marBottom w:val="0"/>
                  <w:divBdr>
                    <w:top w:val="none" w:sz="0" w:space="0" w:color="auto"/>
                    <w:left w:val="none" w:sz="0" w:space="0" w:color="auto"/>
                    <w:bottom w:val="none" w:sz="0" w:space="0" w:color="auto"/>
                    <w:right w:val="none" w:sz="0" w:space="0" w:color="auto"/>
                  </w:divBdr>
                </w:div>
                <w:div w:id="1054429234">
                  <w:marLeft w:val="0"/>
                  <w:marRight w:val="0"/>
                  <w:marTop w:val="0"/>
                  <w:marBottom w:val="0"/>
                  <w:divBdr>
                    <w:top w:val="none" w:sz="0" w:space="0" w:color="auto"/>
                    <w:left w:val="none" w:sz="0" w:space="0" w:color="auto"/>
                    <w:bottom w:val="none" w:sz="0" w:space="0" w:color="auto"/>
                    <w:right w:val="none" w:sz="0" w:space="0" w:color="auto"/>
                  </w:divBdr>
                </w:div>
                <w:div w:id="1055351103">
                  <w:marLeft w:val="0"/>
                  <w:marRight w:val="0"/>
                  <w:marTop w:val="0"/>
                  <w:marBottom w:val="0"/>
                  <w:divBdr>
                    <w:top w:val="none" w:sz="0" w:space="0" w:color="auto"/>
                    <w:left w:val="none" w:sz="0" w:space="0" w:color="auto"/>
                    <w:bottom w:val="none" w:sz="0" w:space="0" w:color="auto"/>
                    <w:right w:val="none" w:sz="0" w:space="0" w:color="auto"/>
                  </w:divBdr>
                </w:div>
                <w:div w:id="1060832951">
                  <w:marLeft w:val="0"/>
                  <w:marRight w:val="0"/>
                  <w:marTop w:val="0"/>
                  <w:marBottom w:val="0"/>
                  <w:divBdr>
                    <w:top w:val="none" w:sz="0" w:space="0" w:color="auto"/>
                    <w:left w:val="none" w:sz="0" w:space="0" w:color="auto"/>
                    <w:bottom w:val="none" w:sz="0" w:space="0" w:color="auto"/>
                    <w:right w:val="none" w:sz="0" w:space="0" w:color="auto"/>
                  </w:divBdr>
                </w:div>
                <w:div w:id="1075859953">
                  <w:marLeft w:val="0"/>
                  <w:marRight w:val="0"/>
                  <w:marTop w:val="0"/>
                  <w:marBottom w:val="0"/>
                  <w:divBdr>
                    <w:top w:val="none" w:sz="0" w:space="0" w:color="auto"/>
                    <w:left w:val="none" w:sz="0" w:space="0" w:color="auto"/>
                    <w:bottom w:val="none" w:sz="0" w:space="0" w:color="auto"/>
                    <w:right w:val="none" w:sz="0" w:space="0" w:color="auto"/>
                  </w:divBdr>
                </w:div>
                <w:div w:id="1096054839">
                  <w:marLeft w:val="0"/>
                  <w:marRight w:val="0"/>
                  <w:marTop w:val="0"/>
                  <w:marBottom w:val="0"/>
                  <w:divBdr>
                    <w:top w:val="none" w:sz="0" w:space="0" w:color="auto"/>
                    <w:left w:val="none" w:sz="0" w:space="0" w:color="auto"/>
                    <w:bottom w:val="none" w:sz="0" w:space="0" w:color="auto"/>
                    <w:right w:val="none" w:sz="0" w:space="0" w:color="auto"/>
                  </w:divBdr>
                </w:div>
                <w:div w:id="1108770330">
                  <w:marLeft w:val="0"/>
                  <w:marRight w:val="0"/>
                  <w:marTop w:val="0"/>
                  <w:marBottom w:val="0"/>
                  <w:divBdr>
                    <w:top w:val="none" w:sz="0" w:space="0" w:color="auto"/>
                    <w:left w:val="none" w:sz="0" w:space="0" w:color="auto"/>
                    <w:bottom w:val="none" w:sz="0" w:space="0" w:color="auto"/>
                    <w:right w:val="none" w:sz="0" w:space="0" w:color="auto"/>
                  </w:divBdr>
                </w:div>
                <w:div w:id="1119304079">
                  <w:marLeft w:val="0"/>
                  <w:marRight w:val="0"/>
                  <w:marTop w:val="0"/>
                  <w:marBottom w:val="0"/>
                  <w:divBdr>
                    <w:top w:val="none" w:sz="0" w:space="0" w:color="auto"/>
                    <w:left w:val="none" w:sz="0" w:space="0" w:color="auto"/>
                    <w:bottom w:val="none" w:sz="0" w:space="0" w:color="auto"/>
                    <w:right w:val="none" w:sz="0" w:space="0" w:color="auto"/>
                  </w:divBdr>
                </w:div>
                <w:div w:id="1127890569">
                  <w:marLeft w:val="0"/>
                  <w:marRight w:val="0"/>
                  <w:marTop w:val="0"/>
                  <w:marBottom w:val="0"/>
                  <w:divBdr>
                    <w:top w:val="none" w:sz="0" w:space="0" w:color="auto"/>
                    <w:left w:val="none" w:sz="0" w:space="0" w:color="auto"/>
                    <w:bottom w:val="none" w:sz="0" w:space="0" w:color="auto"/>
                    <w:right w:val="none" w:sz="0" w:space="0" w:color="auto"/>
                  </w:divBdr>
                </w:div>
                <w:div w:id="1145122424">
                  <w:marLeft w:val="0"/>
                  <w:marRight w:val="0"/>
                  <w:marTop w:val="0"/>
                  <w:marBottom w:val="0"/>
                  <w:divBdr>
                    <w:top w:val="none" w:sz="0" w:space="0" w:color="auto"/>
                    <w:left w:val="none" w:sz="0" w:space="0" w:color="auto"/>
                    <w:bottom w:val="none" w:sz="0" w:space="0" w:color="auto"/>
                    <w:right w:val="none" w:sz="0" w:space="0" w:color="auto"/>
                  </w:divBdr>
                </w:div>
                <w:div w:id="1147017964">
                  <w:marLeft w:val="0"/>
                  <w:marRight w:val="0"/>
                  <w:marTop w:val="0"/>
                  <w:marBottom w:val="0"/>
                  <w:divBdr>
                    <w:top w:val="none" w:sz="0" w:space="0" w:color="auto"/>
                    <w:left w:val="none" w:sz="0" w:space="0" w:color="auto"/>
                    <w:bottom w:val="none" w:sz="0" w:space="0" w:color="auto"/>
                    <w:right w:val="none" w:sz="0" w:space="0" w:color="auto"/>
                  </w:divBdr>
                </w:div>
                <w:div w:id="1168599243">
                  <w:marLeft w:val="0"/>
                  <w:marRight w:val="0"/>
                  <w:marTop w:val="0"/>
                  <w:marBottom w:val="0"/>
                  <w:divBdr>
                    <w:top w:val="none" w:sz="0" w:space="0" w:color="auto"/>
                    <w:left w:val="none" w:sz="0" w:space="0" w:color="auto"/>
                    <w:bottom w:val="none" w:sz="0" w:space="0" w:color="auto"/>
                    <w:right w:val="none" w:sz="0" w:space="0" w:color="auto"/>
                  </w:divBdr>
                </w:div>
                <w:div w:id="1185443730">
                  <w:marLeft w:val="0"/>
                  <w:marRight w:val="0"/>
                  <w:marTop w:val="0"/>
                  <w:marBottom w:val="0"/>
                  <w:divBdr>
                    <w:top w:val="none" w:sz="0" w:space="0" w:color="auto"/>
                    <w:left w:val="none" w:sz="0" w:space="0" w:color="auto"/>
                    <w:bottom w:val="none" w:sz="0" w:space="0" w:color="auto"/>
                    <w:right w:val="none" w:sz="0" w:space="0" w:color="auto"/>
                  </w:divBdr>
                </w:div>
                <w:div w:id="1218854342">
                  <w:marLeft w:val="0"/>
                  <w:marRight w:val="0"/>
                  <w:marTop w:val="0"/>
                  <w:marBottom w:val="0"/>
                  <w:divBdr>
                    <w:top w:val="none" w:sz="0" w:space="0" w:color="auto"/>
                    <w:left w:val="none" w:sz="0" w:space="0" w:color="auto"/>
                    <w:bottom w:val="none" w:sz="0" w:space="0" w:color="auto"/>
                    <w:right w:val="none" w:sz="0" w:space="0" w:color="auto"/>
                  </w:divBdr>
                </w:div>
                <w:div w:id="1248343420">
                  <w:marLeft w:val="0"/>
                  <w:marRight w:val="0"/>
                  <w:marTop w:val="0"/>
                  <w:marBottom w:val="0"/>
                  <w:divBdr>
                    <w:top w:val="none" w:sz="0" w:space="0" w:color="auto"/>
                    <w:left w:val="none" w:sz="0" w:space="0" w:color="auto"/>
                    <w:bottom w:val="none" w:sz="0" w:space="0" w:color="auto"/>
                    <w:right w:val="none" w:sz="0" w:space="0" w:color="auto"/>
                  </w:divBdr>
                </w:div>
                <w:div w:id="1251234087">
                  <w:marLeft w:val="0"/>
                  <w:marRight w:val="0"/>
                  <w:marTop w:val="0"/>
                  <w:marBottom w:val="0"/>
                  <w:divBdr>
                    <w:top w:val="none" w:sz="0" w:space="0" w:color="auto"/>
                    <w:left w:val="none" w:sz="0" w:space="0" w:color="auto"/>
                    <w:bottom w:val="none" w:sz="0" w:space="0" w:color="auto"/>
                    <w:right w:val="none" w:sz="0" w:space="0" w:color="auto"/>
                  </w:divBdr>
                </w:div>
                <w:div w:id="1269968507">
                  <w:marLeft w:val="0"/>
                  <w:marRight w:val="0"/>
                  <w:marTop w:val="0"/>
                  <w:marBottom w:val="0"/>
                  <w:divBdr>
                    <w:top w:val="none" w:sz="0" w:space="0" w:color="auto"/>
                    <w:left w:val="none" w:sz="0" w:space="0" w:color="auto"/>
                    <w:bottom w:val="none" w:sz="0" w:space="0" w:color="auto"/>
                    <w:right w:val="none" w:sz="0" w:space="0" w:color="auto"/>
                  </w:divBdr>
                </w:div>
                <w:div w:id="1276062508">
                  <w:marLeft w:val="0"/>
                  <w:marRight w:val="0"/>
                  <w:marTop w:val="0"/>
                  <w:marBottom w:val="0"/>
                  <w:divBdr>
                    <w:top w:val="none" w:sz="0" w:space="0" w:color="auto"/>
                    <w:left w:val="none" w:sz="0" w:space="0" w:color="auto"/>
                    <w:bottom w:val="none" w:sz="0" w:space="0" w:color="auto"/>
                    <w:right w:val="none" w:sz="0" w:space="0" w:color="auto"/>
                  </w:divBdr>
                </w:div>
                <w:div w:id="1284657190">
                  <w:marLeft w:val="0"/>
                  <w:marRight w:val="0"/>
                  <w:marTop w:val="0"/>
                  <w:marBottom w:val="0"/>
                  <w:divBdr>
                    <w:top w:val="none" w:sz="0" w:space="0" w:color="auto"/>
                    <w:left w:val="none" w:sz="0" w:space="0" w:color="auto"/>
                    <w:bottom w:val="none" w:sz="0" w:space="0" w:color="auto"/>
                    <w:right w:val="none" w:sz="0" w:space="0" w:color="auto"/>
                  </w:divBdr>
                </w:div>
                <w:div w:id="1285504762">
                  <w:marLeft w:val="0"/>
                  <w:marRight w:val="0"/>
                  <w:marTop w:val="0"/>
                  <w:marBottom w:val="0"/>
                  <w:divBdr>
                    <w:top w:val="none" w:sz="0" w:space="0" w:color="auto"/>
                    <w:left w:val="none" w:sz="0" w:space="0" w:color="auto"/>
                    <w:bottom w:val="none" w:sz="0" w:space="0" w:color="auto"/>
                    <w:right w:val="none" w:sz="0" w:space="0" w:color="auto"/>
                  </w:divBdr>
                </w:div>
                <w:div w:id="1290239358">
                  <w:marLeft w:val="0"/>
                  <w:marRight w:val="0"/>
                  <w:marTop w:val="0"/>
                  <w:marBottom w:val="0"/>
                  <w:divBdr>
                    <w:top w:val="none" w:sz="0" w:space="0" w:color="auto"/>
                    <w:left w:val="none" w:sz="0" w:space="0" w:color="auto"/>
                    <w:bottom w:val="none" w:sz="0" w:space="0" w:color="auto"/>
                    <w:right w:val="none" w:sz="0" w:space="0" w:color="auto"/>
                  </w:divBdr>
                </w:div>
                <w:div w:id="1317681993">
                  <w:marLeft w:val="0"/>
                  <w:marRight w:val="0"/>
                  <w:marTop w:val="0"/>
                  <w:marBottom w:val="0"/>
                  <w:divBdr>
                    <w:top w:val="none" w:sz="0" w:space="0" w:color="auto"/>
                    <w:left w:val="none" w:sz="0" w:space="0" w:color="auto"/>
                    <w:bottom w:val="none" w:sz="0" w:space="0" w:color="auto"/>
                    <w:right w:val="none" w:sz="0" w:space="0" w:color="auto"/>
                  </w:divBdr>
                </w:div>
                <w:div w:id="1336228299">
                  <w:marLeft w:val="0"/>
                  <w:marRight w:val="0"/>
                  <w:marTop w:val="0"/>
                  <w:marBottom w:val="0"/>
                  <w:divBdr>
                    <w:top w:val="none" w:sz="0" w:space="0" w:color="auto"/>
                    <w:left w:val="none" w:sz="0" w:space="0" w:color="auto"/>
                    <w:bottom w:val="none" w:sz="0" w:space="0" w:color="auto"/>
                    <w:right w:val="none" w:sz="0" w:space="0" w:color="auto"/>
                  </w:divBdr>
                </w:div>
                <w:div w:id="1342778267">
                  <w:marLeft w:val="0"/>
                  <w:marRight w:val="0"/>
                  <w:marTop w:val="0"/>
                  <w:marBottom w:val="0"/>
                  <w:divBdr>
                    <w:top w:val="none" w:sz="0" w:space="0" w:color="auto"/>
                    <w:left w:val="none" w:sz="0" w:space="0" w:color="auto"/>
                    <w:bottom w:val="none" w:sz="0" w:space="0" w:color="auto"/>
                    <w:right w:val="none" w:sz="0" w:space="0" w:color="auto"/>
                  </w:divBdr>
                </w:div>
                <w:div w:id="1365590949">
                  <w:marLeft w:val="0"/>
                  <w:marRight w:val="0"/>
                  <w:marTop w:val="0"/>
                  <w:marBottom w:val="0"/>
                  <w:divBdr>
                    <w:top w:val="none" w:sz="0" w:space="0" w:color="auto"/>
                    <w:left w:val="none" w:sz="0" w:space="0" w:color="auto"/>
                    <w:bottom w:val="none" w:sz="0" w:space="0" w:color="auto"/>
                    <w:right w:val="none" w:sz="0" w:space="0" w:color="auto"/>
                  </w:divBdr>
                </w:div>
                <w:div w:id="1369529714">
                  <w:marLeft w:val="0"/>
                  <w:marRight w:val="0"/>
                  <w:marTop w:val="0"/>
                  <w:marBottom w:val="0"/>
                  <w:divBdr>
                    <w:top w:val="none" w:sz="0" w:space="0" w:color="auto"/>
                    <w:left w:val="none" w:sz="0" w:space="0" w:color="auto"/>
                    <w:bottom w:val="none" w:sz="0" w:space="0" w:color="auto"/>
                    <w:right w:val="none" w:sz="0" w:space="0" w:color="auto"/>
                  </w:divBdr>
                </w:div>
                <w:div w:id="1374111629">
                  <w:marLeft w:val="0"/>
                  <w:marRight w:val="0"/>
                  <w:marTop w:val="0"/>
                  <w:marBottom w:val="0"/>
                  <w:divBdr>
                    <w:top w:val="none" w:sz="0" w:space="0" w:color="auto"/>
                    <w:left w:val="none" w:sz="0" w:space="0" w:color="auto"/>
                    <w:bottom w:val="none" w:sz="0" w:space="0" w:color="auto"/>
                    <w:right w:val="none" w:sz="0" w:space="0" w:color="auto"/>
                  </w:divBdr>
                </w:div>
                <w:div w:id="1376813022">
                  <w:marLeft w:val="0"/>
                  <w:marRight w:val="0"/>
                  <w:marTop w:val="0"/>
                  <w:marBottom w:val="0"/>
                  <w:divBdr>
                    <w:top w:val="none" w:sz="0" w:space="0" w:color="auto"/>
                    <w:left w:val="none" w:sz="0" w:space="0" w:color="auto"/>
                    <w:bottom w:val="none" w:sz="0" w:space="0" w:color="auto"/>
                    <w:right w:val="none" w:sz="0" w:space="0" w:color="auto"/>
                  </w:divBdr>
                </w:div>
                <w:div w:id="1398236802">
                  <w:marLeft w:val="0"/>
                  <w:marRight w:val="0"/>
                  <w:marTop w:val="0"/>
                  <w:marBottom w:val="0"/>
                  <w:divBdr>
                    <w:top w:val="none" w:sz="0" w:space="0" w:color="auto"/>
                    <w:left w:val="none" w:sz="0" w:space="0" w:color="auto"/>
                    <w:bottom w:val="none" w:sz="0" w:space="0" w:color="auto"/>
                    <w:right w:val="none" w:sz="0" w:space="0" w:color="auto"/>
                  </w:divBdr>
                </w:div>
                <w:div w:id="1405688050">
                  <w:marLeft w:val="0"/>
                  <w:marRight w:val="0"/>
                  <w:marTop w:val="0"/>
                  <w:marBottom w:val="0"/>
                  <w:divBdr>
                    <w:top w:val="none" w:sz="0" w:space="0" w:color="auto"/>
                    <w:left w:val="none" w:sz="0" w:space="0" w:color="auto"/>
                    <w:bottom w:val="none" w:sz="0" w:space="0" w:color="auto"/>
                    <w:right w:val="none" w:sz="0" w:space="0" w:color="auto"/>
                  </w:divBdr>
                </w:div>
                <w:div w:id="1419713034">
                  <w:marLeft w:val="0"/>
                  <w:marRight w:val="0"/>
                  <w:marTop w:val="0"/>
                  <w:marBottom w:val="0"/>
                  <w:divBdr>
                    <w:top w:val="none" w:sz="0" w:space="0" w:color="auto"/>
                    <w:left w:val="none" w:sz="0" w:space="0" w:color="auto"/>
                    <w:bottom w:val="none" w:sz="0" w:space="0" w:color="auto"/>
                    <w:right w:val="none" w:sz="0" w:space="0" w:color="auto"/>
                  </w:divBdr>
                </w:div>
                <w:div w:id="1425297835">
                  <w:marLeft w:val="0"/>
                  <w:marRight w:val="0"/>
                  <w:marTop w:val="0"/>
                  <w:marBottom w:val="0"/>
                  <w:divBdr>
                    <w:top w:val="none" w:sz="0" w:space="0" w:color="auto"/>
                    <w:left w:val="none" w:sz="0" w:space="0" w:color="auto"/>
                    <w:bottom w:val="none" w:sz="0" w:space="0" w:color="auto"/>
                    <w:right w:val="none" w:sz="0" w:space="0" w:color="auto"/>
                  </w:divBdr>
                </w:div>
                <w:div w:id="1447382529">
                  <w:marLeft w:val="0"/>
                  <w:marRight w:val="0"/>
                  <w:marTop w:val="0"/>
                  <w:marBottom w:val="0"/>
                  <w:divBdr>
                    <w:top w:val="none" w:sz="0" w:space="0" w:color="auto"/>
                    <w:left w:val="none" w:sz="0" w:space="0" w:color="auto"/>
                    <w:bottom w:val="none" w:sz="0" w:space="0" w:color="auto"/>
                    <w:right w:val="none" w:sz="0" w:space="0" w:color="auto"/>
                  </w:divBdr>
                </w:div>
                <w:div w:id="1448693915">
                  <w:marLeft w:val="0"/>
                  <w:marRight w:val="0"/>
                  <w:marTop w:val="0"/>
                  <w:marBottom w:val="0"/>
                  <w:divBdr>
                    <w:top w:val="none" w:sz="0" w:space="0" w:color="auto"/>
                    <w:left w:val="none" w:sz="0" w:space="0" w:color="auto"/>
                    <w:bottom w:val="none" w:sz="0" w:space="0" w:color="auto"/>
                    <w:right w:val="none" w:sz="0" w:space="0" w:color="auto"/>
                  </w:divBdr>
                </w:div>
                <w:div w:id="1451247337">
                  <w:marLeft w:val="0"/>
                  <w:marRight w:val="0"/>
                  <w:marTop w:val="0"/>
                  <w:marBottom w:val="0"/>
                  <w:divBdr>
                    <w:top w:val="none" w:sz="0" w:space="0" w:color="auto"/>
                    <w:left w:val="none" w:sz="0" w:space="0" w:color="auto"/>
                    <w:bottom w:val="none" w:sz="0" w:space="0" w:color="auto"/>
                    <w:right w:val="none" w:sz="0" w:space="0" w:color="auto"/>
                  </w:divBdr>
                </w:div>
                <w:div w:id="1470518589">
                  <w:marLeft w:val="0"/>
                  <w:marRight w:val="0"/>
                  <w:marTop w:val="0"/>
                  <w:marBottom w:val="0"/>
                  <w:divBdr>
                    <w:top w:val="none" w:sz="0" w:space="0" w:color="auto"/>
                    <w:left w:val="none" w:sz="0" w:space="0" w:color="auto"/>
                    <w:bottom w:val="none" w:sz="0" w:space="0" w:color="auto"/>
                    <w:right w:val="none" w:sz="0" w:space="0" w:color="auto"/>
                  </w:divBdr>
                </w:div>
                <w:div w:id="1471703754">
                  <w:marLeft w:val="0"/>
                  <w:marRight w:val="0"/>
                  <w:marTop w:val="0"/>
                  <w:marBottom w:val="0"/>
                  <w:divBdr>
                    <w:top w:val="none" w:sz="0" w:space="0" w:color="auto"/>
                    <w:left w:val="none" w:sz="0" w:space="0" w:color="auto"/>
                    <w:bottom w:val="none" w:sz="0" w:space="0" w:color="auto"/>
                    <w:right w:val="none" w:sz="0" w:space="0" w:color="auto"/>
                  </w:divBdr>
                </w:div>
                <w:div w:id="1472478200">
                  <w:marLeft w:val="0"/>
                  <w:marRight w:val="0"/>
                  <w:marTop w:val="0"/>
                  <w:marBottom w:val="0"/>
                  <w:divBdr>
                    <w:top w:val="none" w:sz="0" w:space="0" w:color="auto"/>
                    <w:left w:val="none" w:sz="0" w:space="0" w:color="auto"/>
                    <w:bottom w:val="none" w:sz="0" w:space="0" w:color="auto"/>
                    <w:right w:val="none" w:sz="0" w:space="0" w:color="auto"/>
                  </w:divBdr>
                </w:div>
                <w:div w:id="1477575036">
                  <w:marLeft w:val="0"/>
                  <w:marRight w:val="0"/>
                  <w:marTop w:val="0"/>
                  <w:marBottom w:val="0"/>
                  <w:divBdr>
                    <w:top w:val="none" w:sz="0" w:space="0" w:color="auto"/>
                    <w:left w:val="none" w:sz="0" w:space="0" w:color="auto"/>
                    <w:bottom w:val="none" w:sz="0" w:space="0" w:color="auto"/>
                    <w:right w:val="none" w:sz="0" w:space="0" w:color="auto"/>
                  </w:divBdr>
                </w:div>
                <w:div w:id="1484392475">
                  <w:marLeft w:val="0"/>
                  <w:marRight w:val="0"/>
                  <w:marTop w:val="0"/>
                  <w:marBottom w:val="0"/>
                  <w:divBdr>
                    <w:top w:val="none" w:sz="0" w:space="0" w:color="auto"/>
                    <w:left w:val="none" w:sz="0" w:space="0" w:color="auto"/>
                    <w:bottom w:val="none" w:sz="0" w:space="0" w:color="auto"/>
                    <w:right w:val="none" w:sz="0" w:space="0" w:color="auto"/>
                  </w:divBdr>
                </w:div>
                <w:div w:id="1507937760">
                  <w:marLeft w:val="0"/>
                  <w:marRight w:val="0"/>
                  <w:marTop w:val="0"/>
                  <w:marBottom w:val="0"/>
                  <w:divBdr>
                    <w:top w:val="none" w:sz="0" w:space="0" w:color="auto"/>
                    <w:left w:val="none" w:sz="0" w:space="0" w:color="auto"/>
                    <w:bottom w:val="none" w:sz="0" w:space="0" w:color="auto"/>
                    <w:right w:val="none" w:sz="0" w:space="0" w:color="auto"/>
                  </w:divBdr>
                </w:div>
                <w:div w:id="1509639209">
                  <w:marLeft w:val="0"/>
                  <w:marRight w:val="0"/>
                  <w:marTop w:val="0"/>
                  <w:marBottom w:val="0"/>
                  <w:divBdr>
                    <w:top w:val="none" w:sz="0" w:space="0" w:color="auto"/>
                    <w:left w:val="none" w:sz="0" w:space="0" w:color="auto"/>
                    <w:bottom w:val="none" w:sz="0" w:space="0" w:color="auto"/>
                    <w:right w:val="none" w:sz="0" w:space="0" w:color="auto"/>
                  </w:divBdr>
                </w:div>
                <w:div w:id="1513950566">
                  <w:marLeft w:val="0"/>
                  <w:marRight w:val="0"/>
                  <w:marTop w:val="0"/>
                  <w:marBottom w:val="0"/>
                  <w:divBdr>
                    <w:top w:val="none" w:sz="0" w:space="0" w:color="auto"/>
                    <w:left w:val="none" w:sz="0" w:space="0" w:color="auto"/>
                    <w:bottom w:val="none" w:sz="0" w:space="0" w:color="auto"/>
                    <w:right w:val="none" w:sz="0" w:space="0" w:color="auto"/>
                  </w:divBdr>
                </w:div>
                <w:div w:id="1531602977">
                  <w:marLeft w:val="0"/>
                  <w:marRight w:val="0"/>
                  <w:marTop w:val="0"/>
                  <w:marBottom w:val="0"/>
                  <w:divBdr>
                    <w:top w:val="none" w:sz="0" w:space="0" w:color="auto"/>
                    <w:left w:val="none" w:sz="0" w:space="0" w:color="auto"/>
                    <w:bottom w:val="none" w:sz="0" w:space="0" w:color="auto"/>
                    <w:right w:val="none" w:sz="0" w:space="0" w:color="auto"/>
                  </w:divBdr>
                </w:div>
                <w:div w:id="1538354476">
                  <w:marLeft w:val="0"/>
                  <w:marRight w:val="0"/>
                  <w:marTop w:val="0"/>
                  <w:marBottom w:val="0"/>
                  <w:divBdr>
                    <w:top w:val="none" w:sz="0" w:space="0" w:color="auto"/>
                    <w:left w:val="none" w:sz="0" w:space="0" w:color="auto"/>
                    <w:bottom w:val="none" w:sz="0" w:space="0" w:color="auto"/>
                    <w:right w:val="none" w:sz="0" w:space="0" w:color="auto"/>
                  </w:divBdr>
                </w:div>
                <w:div w:id="1540513711">
                  <w:marLeft w:val="0"/>
                  <w:marRight w:val="0"/>
                  <w:marTop w:val="0"/>
                  <w:marBottom w:val="0"/>
                  <w:divBdr>
                    <w:top w:val="none" w:sz="0" w:space="0" w:color="auto"/>
                    <w:left w:val="none" w:sz="0" w:space="0" w:color="auto"/>
                    <w:bottom w:val="none" w:sz="0" w:space="0" w:color="auto"/>
                    <w:right w:val="none" w:sz="0" w:space="0" w:color="auto"/>
                  </w:divBdr>
                </w:div>
                <w:div w:id="1549415292">
                  <w:marLeft w:val="0"/>
                  <w:marRight w:val="0"/>
                  <w:marTop w:val="0"/>
                  <w:marBottom w:val="0"/>
                  <w:divBdr>
                    <w:top w:val="none" w:sz="0" w:space="0" w:color="auto"/>
                    <w:left w:val="none" w:sz="0" w:space="0" w:color="auto"/>
                    <w:bottom w:val="none" w:sz="0" w:space="0" w:color="auto"/>
                    <w:right w:val="none" w:sz="0" w:space="0" w:color="auto"/>
                  </w:divBdr>
                </w:div>
                <w:div w:id="1549564872">
                  <w:marLeft w:val="0"/>
                  <w:marRight w:val="0"/>
                  <w:marTop w:val="0"/>
                  <w:marBottom w:val="0"/>
                  <w:divBdr>
                    <w:top w:val="none" w:sz="0" w:space="0" w:color="auto"/>
                    <w:left w:val="none" w:sz="0" w:space="0" w:color="auto"/>
                    <w:bottom w:val="none" w:sz="0" w:space="0" w:color="auto"/>
                    <w:right w:val="none" w:sz="0" w:space="0" w:color="auto"/>
                  </w:divBdr>
                </w:div>
                <w:div w:id="1550415662">
                  <w:marLeft w:val="0"/>
                  <w:marRight w:val="0"/>
                  <w:marTop w:val="0"/>
                  <w:marBottom w:val="0"/>
                  <w:divBdr>
                    <w:top w:val="none" w:sz="0" w:space="0" w:color="auto"/>
                    <w:left w:val="none" w:sz="0" w:space="0" w:color="auto"/>
                    <w:bottom w:val="none" w:sz="0" w:space="0" w:color="auto"/>
                    <w:right w:val="none" w:sz="0" w:space="0" w:color="auto"/>
                  </w:divBdr>
                </w:div>
                <w:div w:id="1554343900">
                  <w:marLeft w:val="0"/>
                  <w:marRight w:val="0"/>
                  <w:marTop w:val="0"/>
                  <w:marBottom w:val="0"/>
                  <w:divBdr>
                    <w:top w:val="none" w:sz="0" w:space="0" w:color="auto"/>
                    <w:left w:val="none" w:sz="0" w:space="0" w:color="auto"/>
                    <w:bottom w:val="none" w:sz="0" w:space="0" w:color="auto"/>
                    <w:right w:val="none" w:sz="0" w:space="0" w:color="auto"/>
                  </w:divBdr>
                </w:div>
                <w:div w:id="1563439788">
                  <w:marLeft w:val="0"/>
                  <w:marRight w:val="0"/>
                  <w:marTop w:val="0"/>
                  <w:marBottom w:val="0"/>
                  <w:divBdr>
                    <w:top w:val="none" w:sz="0" w:space="0" w:color="auto"/>
                    <w:left w:val="none" w:sz="0" w:space="0" w:color="auto"/>
                    <w:bottom w:val="none" w:sz="0" w:space="0" w:color="auto"/>
                    <w:right w:val="none" w:sz="0" w:space="0" w:color="auto"/>
                  </w:divBdr>
                </w:div>
                <w:div w:id="1579290421">
                  <w:marLeft w:val="0"/>
                  <w:marRight w:val="0"/>
                  <w:marTop w:val="0"/>
                  <w:marBottom w:val="0"/>
                  <w:divBdr>
                    <w:top w:val="none" w:sz="0" w:space="0" w:color="auto"/>
                    <w:left w:val="none" w:sz="0" w:space="0" w:color="auto"/>
                    <w:bottom w:val="none" w:sz="0" w:space="0" w:color="auto"/>
                    <w:right w:val="none" w:sz="0" w:space="0" w:color="auto"/>
                  </w:divBdr>
                </w:div>
                <w:div w:id="1581063270">
                  <w:marLeft w:val="0"/>
                  <w:marRight w:val="0"/>
                  <w:marTop w:val="0"/>
                  <w:marBottom w:val="0"/>
                  <w:divBdr>
                    <w:top w:val="none" w:sz="0" w:space="0" w:color="auto"/>
                    <w:left w:val="none" w:sz="0" w:space="0" w:color="auto"/>
                    <w:bottom w:val="none" w:sz="0" w:space="0" w:color="auto"/>
                    <w:right w:val="none" w:sz="0" w:space="0" w:color="auto"/>
                  </w:divBdr>
                </w:div>
                <w:div w:id="1586184896">
                  <w:marLeft w:val="0"/>
                  <w:marRight w:val="0"/>
                  <w:marTop w:val="0"/>
                  <w:marBottom w:val="0"/>
                  <w:divBdr>
                    <w:top w:val="none" w:sz="0" w:space="0" w:color="auto"/>
                    <w:left w:val="none" w:sz="0" w:space="0" w:color="auto"/>
                    <w:bottom w:val="none" w:sz="0" w:space="0" w:color="auto"/>
                    <w:right w:val="none" w:sz="0" w:space="0" w:color="auto"/>
                  </w:divBdr>
                </w:div>
                <w:div w:id="1608387427">
                  <w:marLeft w:val="0"/>
                  <w:marRight w:val="0"/>
                  <w:marTop w:val="0"/>
                  <w:marBottom w:val="0"/>
                  <w:divBdr>
                    <w:top w:val="none" w:sz="0" w:space="0" w:color="auto"/>
                    <w:left w:val="none" w:sz="0" w:space="0" w:color="auto"/>
                    <w:bottom w:val="none" w:sz="0" w:space="0" w:color="auto"/>
                    <w:right w:val="none" w:sz="0" w:space="0" w:color="auto"/>
                  </w:divBdr>
                </w:div>
                <w:div w:id="1609502640">
                  <w:marLeft w:val="0"/>
                  <w:marRight w:val="0"/>
                  <w:marTop w:val="0"/>
                  <w:marBottom w:val="0"/>
                  <w:divBdr>
                    <w:top w:val="none" w:sz="0" w:space="0" w:color="auto"/>
                    <w:left w:val="none" w:sz="0" w:space="0" w:color="auto"/>
                    <w:bottom w:val="none" w:sz="0" w:space="0" w:color="auto"/>
                    <w:right w:val="none" w:sz="0" w:space="0" w:color="auto"/>
                  </w:divBdr>
                </w:div>
                <w:div w:id="1612585830">
                  <w:marLeft w:val="0"/>
                  <w:marRight w:val="0"/>
                  <w:marTop w:val="0"/>
                  <w:marBottom w:val="0"/>
                  <w:divBdr>
                    <w:top w:val="none" w:sz="0" w:space="0" w:color="auto"/>
                    <w:left w:val="none" w:sz="0" w:space="0" w:color="auto"/>
                    <w:bottom w:val="none" w:sz="0" w:space="0" w:color="auto"/>
                    <w:right w:val="none" w:sz="0" w:space="0" w:color="auto"/>
                  </w:divBdr>
                </w:div>
                <w:div w:id="1635982288">
                  <w:marLeft w:val="0"/>
                  <w:marRight w:val="0"/>
                  <w:marTop w:val="0"/>
                  <w:marBottom w:val="0"/>
                  <w:divBdr>
                    <w:top w:val="none" w:sz="0" w:space="0" w:color="auto"/>
                    <w:left w:val="none" w:sz="0" w:space="0" w:color="auto"/>
                    <w:bottom w:val="none" w:sz="0" w:space="0" w:color="auto"/>
                    <w:right w:val="none" w:sz="0" w:space="0" w:color="auto"/>
                  </w:divBdr>
                </w:div>
                <w:div w:id="1639843129">
                  <w:marLeft w:val="0"/>
                  <w:marRight w:val="0"/>
                  <w:marTop w:val="0"/>
                  <w:marBottom w:val="0"/>
                  <w:divBdr>
                    <w:top w:val="none" w:sz="0" w:space="0" w:color="auto"/>
                    <w:left w:val="none" w:sz="0" w:space="0" w:color="auto"/>
                    <w:bottom w:val="none" w:sz="0" w:space="0" w:color="auto"/>
                    <w:right w:val="none" w:sz="0" w:space="0" w:color="auto"/>
                  </w:divBdr>
                </w:div>
                <w:div w:id="1644115885">
                  <w:marLeft w:val="0"/>
                  <w:marRight w:val="0"/>
                  <w:marTop w:val="0"/>
                  <w:marBottom w:val="0"/>
                  <w:divBdr>
                    <w:top w:val="none" w:sz="0" w:space="0" w:color="auto"/>
                    <w:left w:val="none" w:sz="0" w:space="0" w:color="auto"/>
                    <w:bottom w:val="none" w:sz="0" w:space="0" w:color="auto"/>
                    <w:right w:val="none" w:sz="0" w:space="0" w:color="auto"/>
                  </w:divBdr>
                </w:div>
                <w:div w:id="1656572036">
                  <w:marLeft w:val="0"/>
                  <w:marRight w:val="0"/>
                  <w:marTop w:val="0"/>
                  <w:marBottom w:val="0"/>
                  <w:divBdr>
                    <w:top w:val="none" w:sz="0" w:space="0" w:color="auto"/>
                    <w:left w:val="none" w:sz="0" w:space="0" w:color="auto"/>
                    <w:bottom w:val="none" w:sz="0" w:space="0" w:color="auto"/>
                    <w:right w:val="none" w:sz="0" w:space="0" w:color="auto"/>
                  </w:divBdr>
                </w:div>
                <w:div w:id="1659655341">
                  <w:marLeft w:val="0"/>
                  <w:marRight w:val="0"/>
                  <w:marTop w:val="0"/>
                  <w:marBottom w:val="0"/>
                  <w:divBdr>
                    <w:top w:val="none" w:sz="0" w:space="0" w:color="auto"/>
                    <w:left w:val="none" w:sz="0" w:space="0" w:color="auto"/>
                    <w:bottom w:val="none" w:sz="0" w:space="0" w:color="auto"/>
                    <w:right w:val="none" w:sz="0" w:space="0" w:color="auto"/>
                  </w:divBdr>
                </w:div>
                <w:div w:id="1665359742">
                  <w:marLeft w:val="0"/>
                  <w:marRight w:val="0"/>
                  <w:marTop w:val="0"/>
                  <w:marBottom w:val="0"/>
                  <w:divBdr>
                    <w:top w:val="none" w:sz="0" w:space="0" w:color="auto"/>
                    <w:left w:val="none" w:sz="0" w:space="0" w:color="auto"/>
                    <w:bottom w:val="none" w:sz="0" w:space="0" w:color="auto"/>
                    <w:right w:val="none" w:sz="0" w:space="0" w:color="auto"/>
                  </w:divBdr>
                </w:div>
                <w:div w:id="1666084497">
                  <w:marLeft w:val="0"/>
                  <w:marRight w:val="0"/>
                  <w:marTop w:val="0"/>
                  <w:marBottom w:val="0"/>
                  <w:divBdr>
                    <w:top w:val="none" w:sz="0" w:space="0" w:color="auto"/>
                    <w:left w:val="none" w:sz="0" w:space="0" w:color="auto"/>
                    <w:bottom w:val="none" w:sz="0" w:space="0" w:color="auto"/>
                    <w:right w:val="none" w:sz="0" w:space="0" w:color="auto"/>
                  </w:divBdr>
                </w:div>
                <w:div w:id="1673025459">
                  <w:marLeft w:val="0"/>
                  <w:marRight w:val="0"/>
                  <w:marTop w:val="0"/>
                  <w:marBottom w:val="0"/>
                  <w:divBdr>
                    <w:top w:val="none" w:sz="0" w:space="0" w:color="auto"/>
                    <w:left w:val="none" w:sz="0" w:space="0" w:color="auto"/>
                    <w:bottom w:val="none" w:sz="0" w:space="0" w:color="auto"/>
                    <w:right w:val="none" w:sz="0" w:space="0" w:color="auto"/>
                  </w:divBdr>
                </w:div>
                <w:div w:id="1673725826">
                  <w:marLeft w:val="0"/>
                  <w:marRight w:val="0"/>
                  <w:marTop w:val="0"/>
                  <w:marBottom w:val="0"/>
                  <w:divBdr>
                    <w:top w:val="none" w:sz="0" w:space="0" w:color="auto"/>
                    <w:left w:val="none" w:sz="0" w:space="0" w:color="auto"/>
                    <w:bottom w:val="none" w:sz="0" w:space="0" w:color="auto"/>
                    <w:right w:val="none" w:sz="0" w:space="0" w:color="auto"/>
                  </w:divBdr>
                </w:div>
                <w:div w:id="1689067292">
                  <w:marLeft w:val="0"/>
                  <w:marRight w:val="0"/>
                  <w:marTop w:val="0"/>
                  <w:marBottom w:val="0"/>
                  <w:divBdr>
                    <w:top w:val="none" w:sz="0" w:space="0" w:color="auto"/>
                    <w:left w:val="none" w:sz="0" w:space="0" w:color="auto"/>
                    <w:bottom w:val="none" w:sz="0" w:space="0" w:color="auto"/>
                    <w:right w:val="none" w:sz="0" w:space="0" w:color="auto"/>
                  </w:divBdr>
                </w:div>
                <w:div w:id="1710714525">
                  <w:marLeft w:val="0"/>
                  <w:marRight w:val="0"/>
                  <w:marTop w:val="0"/>
                  <w:marBottom w:val="0"/>
                  <w:divBdr>
                    <w:top w:val="none" w:sz="0" w:space="0" w:color="auto"/>
                    <w:left w:val="none" w:sz="0" w:space="0" w:color="auto"/>
                    <w:bottom w:val="none" w:sz="0" w:space="0" w:color="auto"/>
                    <w:right w:val="none" w:sz="0" w:space="0" w:color="auto"/>
                  </w:divBdr>
                </w:div>
                <w:div w:id="1715082887">
                  <w:marLeft w:val="0"/>
                  <w:marRight w:val="0"/>
                  <w:marTop w:val="0"/>
                  <w:marBottom w:val="0"/>
                  <w:divBdr>
                    <w:top w:val="none" w:sz="0" w:space="0" w:color="auto"/>
                    <w:left w:val="none" w:sz="0" w:space="0" w:color="auto"/>
                    <w:bottom w:val="none" w:sz="0" w:space="0" w:color="auto"/>
                    <w:right w:val="none" w:sz="0" w:space="0" w:color="auto"/>
                  </w:divBdr>
                </w:div>
                <w:div w:id="1715540366">
                  <w:marLeft w:val="0"/>
                  <w:marRight w:val="0"/>
                  <w:marTop w:val="0"/>
                  <w:marBottom w:val="0"/>
                  <w:divBdr>
                    <w:top w:val="none" w:sz="0" w:space="0" w:color="auto"/>
                    <w:left w:val="none" w:sz="0" w:space="0" w:color="auto"/>
                    <w:bottom w:val="none" w:sz="0" w:space="0" w:color="auto"/>
                    <w:right w:val="none" w:sz="0" w:space="0" w:color="auto"/>
                  </w:divBdr>
                </w:div>
                <w:div w:id="1723288914">
                  <w:marLeft w:val="0"/>
                  <w:marRight w:val="0"/>
                  <w:marTop w:val="0"/>
                  <w:marBottom w:val="0"/>
                  <w:divBdr>
                    <w:top w:val="none" w:sz="0" w:space="0" w:color="auto"/>
                    <w:left w:val="none" w:sz="0" w:space="0" w:color="auto"/>
                    <w:bottom w:val="none" w:sz="0" w:space="0" w:color="auto"/>
                    <w:right w:val="none" w:sz="0" w:space="0" w:color="auto"/>
                  </w:divBdr>
                </w:div>
                <w:div w:id="1724134506">
                  <w:marLeft w:val="0"/>
                  <w:marRight w:val="0"/>
                  <w:marTop w:val="0"/>
                  <w:marBottom w:val="0"/>
                  <w:divBdr>
                    <w:top w:val="none" w:sz="0" w:space="0" w:color="auto"/>
                    <w:left w:val="none" w:sz="0" w:space="0" w:color="auto"/>
                    <w:bottom w:val="none" w:sz="0" w:space="0" w:color="auto"/>
                    <w:right w:val="none" w:sz="0" w:space="0" w:color="auto"/>
                  </w:divBdr>
                </w:div>
                <w:div w:id="1732926970">
                  <w:marLeft w:val="0"/>
                  <w:marRight w:val="0"/>
                  <w:marTop w:val="0"/>
                  <w:marBottom w:val="0"/>
                  <w:divBdr>
                    <w:top w:val="none" w:sz="0" w:space="0" w:color="auto"/>
                    <w:left w:val="none" w:sz="0" w:space="0" w:color="auto"/>
                    <w:bottom w:val="none" w:sz="0" w:space="0" w:color="auto"/>
                    <w:right w:val="none" w:sz="0" w:space="0" w:color="auto"/>
                  </w:divBdr>
                </w:div>
                <w:div w:id="1748845252">
                  <w:marLeft w:val="0"/>
                  <w:marRight w:val="0"/>
                  <w:marTop w:val="0"/>
                  <w:marBottom w:val="0"/>
                  <w:divBdr>
                    <w:top w:val="none" w:sz="0" w:space="0" w:color="auto"/>
                    <w:left w:val="none" w:sz="0" w:space="0" w:color="auto"/>
                    <w:bottom w:val="none" w:sz="0" w:space="0" w:color="auto"/>
                    <w:right w:val="none" w:sz="0" w:space="0" w:color="auto"/>
                  </w:divBdr>
                </w:div>
                <w:div w:id="1752309341">
                  <w:marLeft w:val="0"/>
                  <w:marRight w:val="0"/>
                  <w:marTop w:val="0"/>
                  <w:marBottom w:val="0"/>
                  <w:divBdr>
                    <w:top w:val="none" w:sz="0" w:space="0" w:color="auto"/>
                    <w:left w:val="none" w:sz="0" w:space="0" w:color="auto"/>
                    <w:bottom w:val="none" w:sz="0" w:space="0" w:color="auto"/>
                    <w:right w:val="none" w:sz="0" w:space="0" w:color="auto"/>
                  </w:divBdr>
                </w:div>
                <w:div w:id="1761364684">
                  <w:marLeft w:val="0"/>
                  <w:marRight w:val="0"/>
                  <w:marTop w:val="0"/>
                  <w:marBottom w:val="0"/>
                  <w:divBdr>
                    <w:top w:val="none" w:sz="0" w:space="0" w:color="auto"/>
                    <w:left w:val="none" w:sz="0" w:space="0" w:color="auto"/>
                    <w:bottom w:val="none" w:sz="0" w:space="0" w:color="auto"/>
                    <w:right w:val="none" w:sz="0" w:space="0" w:color="auto"/>
                  </w:divBdr>
                </w:div>
                <w:div w:id="1762948338">
                  <w:marLeft w:val="0"/>
                  <w:marRight w:val="0"/>
                  <w:marTop w:val="0"/>
                  <w:marBottom w:val="0"/>
                  <w:divBdr>
                    <w:top w:val="none" w:sz="0" w:space="0" w:color="auto"/>
                    <w:left w:val="none" w:sz="0" w:space="0" w:color="auto"/>
                    <w:bottom w:val="none" w:sz="0" w:space="0" w:color="auto"/>
                    <w:right w:val="none" w:sz="0" w:space="0" w:color="auto"/>
                  </w:divBdr>
                </w:div>
                <w:div w:id="1789272763">
                  <w:marLeft w:val="0"/>
                  <w:marRight w:val="0"/>
                  <w:marTop w:val="0"/>
                  <w:marBottom w:val="0"/>
                  <w:divBdr>
                    <w:top w:val="none" w:sz="0" w:space="0" w:color="auto"/>
                    <w:left w:val="none" w:sz="0" w:space="0" w:color="auto"/>
                    <w:bottom w:val="none" w:sz="0" w:space="0" w:color="auto"/>
                    <w:right w:val="none" w:sz="0" w:space="0" w:color="auto"/>
                  </w:divBdr>
                </w:div>
                <w:div w:id="1798375397">
                  <w:marLeft w:val="0"/>
                  <w:marRight w:val="0"/>
                  <w:marTop w:val="0"/>
                  <w:marBottom w:val="0"/>
                  <w:divBdr>
                    <w:top w:val="none" w:sz="0" w:space="0" w:color="auto"/>
                    <w:left w:val="none" w:sz="0" w:space="0" w:color="auto"/>
                    <w:bottom w:val="none" w:sz="0" w:space="0" w:color="auto"/>
                    <w:right w:val="none" w:sz="0" w:space="0" w:color="auto"/>
                  </w:divBdr>
                </w:div>
                <w:div w:id="1803958146">
                  <w:marLeft w:val="0"/>
                  <w:marRight w:val="0"/>
                  <w:marTop w:val="0"/>
                  <w:marBottom w:val="0"/>
                  <w:divBdr>
                    <w:top w:val="none" w:sz="0" w:space="0" w:color="auto"/>
                    <w:left w:val="none" w:sz="0" w:space="0" w:color="auto"/>
                    <w:bottom w:val="none" w:sz="0" w:space="0" w:color="auto"/>
                    <w:right w:val="none" w:sz="0" w:space="0" w:color="auto"/>
                  </w:divBdr>
                </w:div>
                <w:div w:id="1811708422">
                  <w:marLeft w:val="0"/>
                  <w:marRight w:val="0"/>
                  <w:marTop w:val="0"/>
                  <w:marBottom w:val="0"/>
                  <w:divBdr>
                    <w:top w:val="none" w:sz="0" w:space="0" w:color="auto"/>
                    <w:left w:val="none" w:sz="0" w:space="0" w:color="auto"/>
                    <w:bottom w:val="none" w:sz="0" w:space="0" w:color="auto"/>
                    <w:right w:val="none" w:sz="0" w:space="0" w:color="auto"/>
                  </w:divBdr>
                </w:div>
                <w:div w:id="1818304542">
                  <w:marLeft w:val="0"/>
                  <w:marRight w:val="0"/>
                  <w:marTop w:val="0"/>
                  <w:marBottom w:val="0"/>
                  <w:divBdr>
                    <w:top w:val="none" w:sz="0" w:space="0" w:color="auto"/>
                    <w:left w:val="none" w:sz="0" w:space="0" w:color="auto"/>
                    <w:bottom w:val="none" w:sz="0" w:space="0" w:color="auto"/>
                    <w:right w:val="none" w:sz="0" w:space="0" w:color="auto"/>
                  </w:divBdr>
                </w:div>
                <w:div w:id="1846702249">
                  <w:marLeft w:val="0"/>
                  <w:marRight w:val="0"/>
                  <w:marTop w:val="0"/>
                  <w:marBottom w:val="0"/>
                  <w:divBdr>
                    <w:top w:val="none" w:sz="0" w:space="0" w:color="auto"/>
                    <w:left w:val="none" w:sz="0" w:space="0" w:color="auto"/>
                    <w:bottom w:val="none" w:sz="0" w:space="0" w:color="auto"/>
                    <w:right w:val="none" w:sz="0" w:space="0" w:color="auto"/>
                  </w:divBdr>
                </w:div>
                <w:div w:id="1851334844">
                  <w:marLeft w:val="0"/>
                  <w:marRight w:val="0"/>
                  <w:marTop w:val="0"/>
                  <w:marBottom w:val="0"/>
                  <w:divBdr>
                    <w:top w:val="none" w:sz="0" w:space="0" w:color="auto"/>
                    <w:left w:val="none" w:sz="0" w:space="0" w:color="auto"/>
                    <w:bottom w:val="none" w:sz="0" w:space="0" w:color="auto"/>
                    <w:right w:val="none" w:sz="0" w:space="0" w:color="auto"/>
                  </w:divBdr>
                </w:div>
                <w:div w:id="1858225680">
                  <w:marLeft w:val="0"/>
                  <w:marRight w:val="0"/>
                  <w:marTop w:val="0"/>
                  <w:marBottom w:val="0"/>
                  <w:divBdr>
                    <w:top w:val="none" w:sz="0" w:space="0" w:color="auto"/>
                    <w:left w:val="none" w:sz="0" w:space="0" w:color="auto"/>
                    <w:bottom w:val="none" w:sz="0" w:space="0" w:color="auto"/>
                    <w:right w:val="none" w:sz="0" w:space="0" w:color="auto"/>
                  </w:divBdr>
                </w:div>
                <w:div w:id="1861426959">
                  <w:marLeft w:val="0"/>
                  <w:marRight w:val="0"/>
                  <w:marTop w:val="0"/>
                  <w:marBottom w:val="0"/>
                  <w:divBdr>
                    <w:top w:val="none" w:sz="0" w:space="0" w:color="auto"/>
                    <w:left w:val="none" w:sz="0" w:space="0" w:color="auto"/>
                    <w:bottom w:val="none" w:sz="0" w:space="0" w:color="auto"/>
                    <w:right w:val="none" w:sz="0" w:space="0" w:color="auto"/>
                  </w:divBdr>
                </w:div>
                <w:div w:id="1862738961">
                  <w:marLeft w:val="0"/>
                  <w:marRight w:val="0"/>
                  <w:marTop w:val="0"/>
                  <w:marBottom w:val="0"/>
                  <w:divBdr>
                    <w:top w:val="none" w:sz="0" w:space="0" w:color="auto"/>
                    <w:left w:val="none" w:sz="0" w:space="0" w:color="auto"/>
                    <w:bottom w:val="none" w:sz="0" w:space="0" w:color="auto"/>
                    <w:right w:val="none" w:sz="0" w:space="0" w:color="auto"/>
                  </w:divBdr>
                </w:div>
                <w:div w:id="1866284612">
                  <w:marLeft w:val="0"/>
                  <w:marRight w:val="0"/>
                  <w:marTop w:val="0"/>
                  <w:marBottom w:val="0"/>
                  <w:divBdr>
                    <w:top w:val="none" w:sz="0" w:space="0" w:color="auto"/>
                    <w:left w:val="none" w:sz="0" w:space="0" w:color="auto"/>
                    <w:bottom w:val="none" w:sz="0" w:space="0" w:color="auto"/>
                    <w:right w:val="none" w:sz="0" w:space="0" w:color="auto"/>
                  </w:divBdr>
                </w:div>
                <w:div w:id="1867907381">
                  <w:marLeft w:val="0"/>
                  <w:marRight w:val="0"/>
                  <w:marTop w:val="0"/>
                  <w:marBottom w:val="0"/>
                  <w:divBdr>
                    <w:top w:val="none" w:sz="0" w:space="0" w:color="auto"/>
                    <w:left w:val="none" w:sz="0" w:space="0" w:color="auto"/>
                    <w:bottom w:val="none" w:sz="0" w:space="0" w:color="auto"/>
                    <w:right w:val="none" w:sz="0" w:space="0" w:color="auto"/>
                  </w:divBdr>
                </w:div>
                <w:div w:id="1881362368">
                  <w:marLeft w:val="0"/>
                  <w:marRight w:val="0"/>
                  <w:marTop w:val="0"/>
                  <w:marBottom w:val="0"/>
                  <w:divBdr>
                    <w:top w:val="none" w:sz="0" w:space="0" w:color="auto"/>
                    <w:left w:val="none" w:sz="0" w:space="0" w:color="auto"/>
                    <w:bottom w:val="none" w:sz="0" w:space="0" w:color="auto"/>
                    <w:right w:val="none" w:sz="0" w:space="0" w:color="auto"/>
                  </w:divBdr>
                </w:div>
                <w:div w:id="1886021552">
                  <w:marLeft w:val="0"/>
                  <w:marRight w:val="0"/>
                  <w:marTop w:val="0"/>
                  <w:marBottom w:val="0"/>
                  <w:divBdr>
                    <w:top w:val="none" w:sz="0" w:space="0" w:color="auto"/>
                    <w:left w:val="none" w:sz="0" w:space="0" w:color="auto"/>
                    <w:bottom w:val="none" w:sz="0" w:space="0" w:color="auto"/>
                    <w:right w:val="none" w:sz="0" w:space="0" w:color="auto"/>
                  </w:divBdr>
                </w:div>
                <w:div w:id="1899316172">
                  <w:marLeft w:val="0"/>
                  <w:marRight w:val="0"/>
                  <w:marTop w:val="0"/>
                  <w:marBottom w:val="0"/>
                  <w:divBdr>
                    <w:top w:val="none" w:sz="0" w:space="0" w:color="auto"/>
                    <w:left w:val="none" w:sz="0" w:space="0" w:color="auto"/>
                    <w:bottom w:val="none" w:sz="0" w:space="0" w:color="auto"/>
                    <w:right w:val="none" w:sz="0" w:space="0" w:color="auto"/>
                  </w:divBdr>
                </w:div>
                <w:div w:id="1909723751">
                  <w:marLeft w:val="0"/>
                  <w:marRight w:val="0"/>
                  <w:marTop w:val="0"/>
                  <w:marBottom w:val="0"/>
                  <w:divBdr>
                    <w:top w:val="none" w:sz="0" w:space="0" w:color="auto"/>
                    <w:left w:val="none" w:sz="0" w:space="0" w:color="auto"/>
                    <w:bottom w:val="none" w:sz="0" w:space="0" w:color="auto"/>
                    <w:right w:val="none" w:sz="0" w:space="0" w:color="auto"/>
                  </w:divBdr>
                </w:div>
                <w:div w:id="1914701606">
                  <w:marLeft w:val="0"/>
                  <w:marRight w:val="0"/>
                  <w:marTop w:val="0"/>
                  <w:marBottom w:val="0"/>
                  <w:divBdr>
                    <w:top w:val="none" w:sz="0" w:space="0" w:color="auto"/>
                    <w:left w:val="none" w:sz="0" w:space="0" w:color="auto"/>
                    <w:bottom w:val="none" w:sz="0" w:space="0" w:color="auto"/>
                    <w:right w:val="none" w:sz="0" w:space="0" w:color="auto"/>
                  </w:divBdr>
                </w:div>
                <w:div w:id="1920824621">
                  <w:marLeft w:val="0"/>
                  <w:marRight w:val="0"/>
                  <w:marTop w:val="0"/>
                  <w:marBottom w:val="0"/>
                  <w:divBdr>
                    <w:top w:val="none" w:sz="0" w:space="0" w:color="auto"/>
                    <w:left w:val="none" w:sz="0" w:space="0" w:color="auto"/>
                    <w:bottom w:val="none" w:sz="0" w:space="0" w:color="auto"/>
                    <w:right w:val="none" w:sz="0" w:space="0" w:color="auto"/>
                  </w:divBdr>
                </w:div>
                <w:div w:id="1943494306">
                  <w:marLeft w:val="0"/>
                  <w:marRight w:val="0"/>
                  <w:marTop w:val="0"/>
                  <w:marBottom w:val="0"/>
                  <w:divBdr>
                    <w:top w:val="none" w:sz="0" w:space="0" w:color="auto"/>
                    <w:left w:val="none" w:sz="0" w:space="0" w:color="auto"/>
                    <w:bottom w:val="none" w:sz="0" w:space="0" w:color="auto"/>
                    <w:right w:val="none" w:sz="0" w:space="0" w:color="auto"/>
                  </w:divBdr>
                </w:div>
                <w:div w:id="1964069672">
                  <w:marLeft w:val="0"/>
                  <w:marRight w:val="0"/>
                  <w:marTop w:val="0"/>
                  <w:marBottom w:val="0"/>
                  <w:divBdr>
                    <w:top w:val="none" w:sz="0" w:space="0" w:color="auto"/>
                    <w:left w:val="none" w:sz="0" w:space="0" w:color="auto"/>
                    <w:bottom w:val="none" w:sz="0" w:space="0" w:color="auto"/>
                    <w:right w:val="none" w:sz="0" w:space="0" w:color="auto"/>
                  </w:divBdr>
                </w:div>
                <w:div w:id="1970941160">
                  <w:marLeft w:val="0"/>
                  <w:marRight w:val="0"/>
                  <w:marTop w:val="0"/>
                  <w:marBottom w:val="0"/>
                  <w:divBdr>
                    <w:top w:val="none" w:sz="0" w:space="0" w:color="auto"/>
                    <w:left w:val="none" w:sz="0" w:space="0" w:color="auto"/>
                    <w:bottom w:val="none" w:sz="0" w:space="0" w:color="auto"/>
                    <w:right w:val="none" w:sz="0" w:space="0" w:color="auto"/>
                  </w:divBdr>
                </w:div>
                <w:div w:id="1974368317">
                  <w:marLeft w:val="0"/>
                  <w:marRight w:val="0"/>
                  <w:marTop w:val="0"/>
                  <w:marBottom w:val="0"/>
                  <w:divBdr>
                    <w:top w:val="none" w:sz="0" w:space="0" w:color="auto"/>
                    <w:left w:val="none" w:sz="0" w:space="0" w:color="auto"/>
                    <w:bottom w:val="none" w:sz="0" w:space="0" w:color="auto"/>
                    <w:right w:val="none" w:sz="0" w:space="0" w:color="auto"/>
                  </w:divBdr>
                </w:div>
                <w:div w:id="1980265563">
                  <w:marLeft w:val="0"/>
                  <w:marRight w:val="0"/>
                  <w:marTop w:val="0"/>
                  <w:marBottom w:val="0"/>
                  <w:divBdr>
                    <w:top w:val="none" w:sz="0" w:space="0" w:color="auto"/>
                    <w:left w:val="none" w:sz="0" w:space="0" w:color="auto"/>
                    <w:bottom w:val="none" w:sz="0" w:space="0" w:color="auto"/>
                    <w:right w:val="none" w:sz="0" w:space="0" w:color="auto"/>
                  </w:divBdr>
                </w:div>
                <w:div w:id="1984503458">
                  <w:marLeft w:val="0"/>
                  <w:marRight w:val="0"/>
                  <w:marTop w:val="0"/>
                  <w:marBottom w:val="0"/>
                  <w:divBdr>
                    <w:top w:val="none" w:sz="0" w:space="0" w:color="auto"/>
                    <w:left w:val="none" w:sz="0" w:space="0" w:color="auto"/>
                    <w:bottom w:val="none" w:sz="0" w:space="0" w:color="auto"/>
                    <w:right w:val="none" w:sz="0" w:space="0" w:color="auto"/>
                  </w:divBdr>
                </w:div>
                <w:div w:id="1986546822">
                  <w:marLeft w:val="0"/>
                  <w:marRight w:val="0"/>
                  <w:marTop w:val="0"/>
                  <w:marBottom w:val="0"/>
                  <w:divBdr>
                    <w:top w:val="none" w:sz="0" w:space="0" w:color="auto"/>
                    <w:left w:val="none" w:sz="0" w:space="0" w:color="auto"/>
                    <w:bottom w:val="none" w:sz="0" w:space="0" w:color="auto"/>
                    <w:right w:val="none" w:sz="0" w:space="0" w:color="auto"/>
                  </w:divBdr>
                </w:div>
                <w:div w:id="2000452447">
                  <w:marLeft w:val="0"/>
                  <w:marRight w:val="0"/>
                  <w:marTop w:val="0"/>
                  <w:marBottom w:val="0"/>
                  <w:divBdr>
                    <w:top w:val="none" w:sz="0" w:space="0" w:color="auto"/>
                    <w:left w:val="none" w:sz="0" w:space="0" w:color="auto"/>
                    <w:bottom w:val="none" w:sz="0" w:space="0" w:color="auto"/>
                    <w:right w:val="none" w:sz="0" w:space="0" w:color="auto"/>
                  </w:divBdr>
                </w:div>
                <w:div w:id="2003973486">
                  <w:marLeft w:val="0"/>
                  <w:marRight w:val="0"/>
                  <w:marTop w:val="0"/>
                  <w:marBottom w:val="0"/>
                  <w:divBdr>
                    <w:top w:val="none" w:sz="0" w:space="0" w:color="auto"/>
                    <w:left w:val="none" w:sz="0" w:space="0" w:color="auto"/>
                    <w:bottom w:val="none" w:sz="0" w:space="0" w:color="auto"/>
                    <w:right w:val="none" w:sz="0" w:space="0" w:color="auto"/>
                  </w:divBdr>
                </w:div>
                <w:div w:id="2004357328">
                  <w:marLeft w:val="0"/>
                  <w:marRight w:val="0"/>
                  <w:marTop w:val="0"/>
                  <w:marBottom w:val="0"/>
                  <w:divBdr>
                    <w:top w:val="none" w:sz="0" w:space="0" w:color="auto"/>
                    <w:left w:val="none" w:sz="0" w:space="0" w:color="auto"/>
                    <w:bottom w:val="none" w:sz="0" w:space="0" w:color="auto"/>
                    <w:right w:val="none" w:sz="0" w:space="0" w:color="auto"/>
                  </w:divBdr>
                </w:div>
                <w:div w:id="2012099352">
                  <w:marLeft w:val="0"/>
                  <w:marRight w:val="0"/>
                  <w:marTop w:val="0"/>
                  <w:marBottom w:val="0"/>
                  <w:divBdr>
                    <w:top w:val="none" w:sz="0" w:space="0" w:color="auto"/>
                    <w:left w:val="none" w:sz="0" w:space="0" w:color="auto"/>
                    <w:bottom w:val="none" w:sz="0" w:space="0" w:color="auto"/>
                    <w:right w:val="none" w:sz="0" w:space="0" w:color="auto"/>
                  </w:divBdr>
                </w:div>
                <w:div w:id="2013338323">
                  <w:marLeft w:val="0"/>
                  <w:marRight w:val="0"/>
                  <w:marTop w:val="0"/>
                  <w:marBottom w:val="0"/>
                  <w:divBdr>
                    <w:top w:val="none" w:sz="0" w:space="0" w:color="auto"/>
                    <w:left w:val="none" w:sz="0" w:space="0" w:color="auto"/>
                    <w:bottom w:val="none" w:sz="0" w:space="0" w:color="auto"/>
                    <w:right w:val="none" w:sz="0" w:space="0" w:color="auto"/>
                  </w:divBdr>
                </w:div>
                <w:div w:id="2025739771">
                  <w:marLeft w:val="0"/>
                  <w:marRight w:val="0"/>
                  <w:marTop w:val="0"/>
                  <w:marBottom w:val="0"/>
                  <w:divBdr>
                    <w:top w:val="none" w:sz="0" w:space="0" w:color="auto"/>
                    <w:left w:val="none" w:sz="0" w:space="0" w:color="auto"/>
                    <w:bottom w:val="none" w:sz="0" w:space="0" w:color="auto"/>
                    <w:right w:val="none" w:sz="0" w:space="0" w:color="auto"/>
                  </w:divBdr>
                </w:div>
                <w:div w:id="2026440709">
                  <w:marLeft w:val="0"/>
                  <w:marRight w:val="0"/>
                  <w:marTop w:val="0"/>
                  <w:marBottom w:val="0"/>
                  <w:divBdr>
                    <w:top w:val="none" w:sz="0" w:space="0" w:color="auto"/>
                    <w:left w:val="none" w:sz="0" w:space="0" w:color="auto"/>
                    <w:bottom w:val="none" w:sz="0" w:space="0" w:color="auto"/>
                    <w:right w:val="none" w:sz="0" w:space="0" w:color="auto"/>
                  </w:divBdr>
                </w:div>
                <w:div w:id="2030834158">
                  <w:marLeft w:val="0"/>
                  <w:marRight w:val="0"/>
                  <w:marTop w:val="0"/>
                  <w:marBottom w:val="0"/>
                  <w:divBdr>
                    <w:top w:val="none" w:sz="0" w:space="0" w:color="auto"/>
                    <w:left w:val="none" w:sz="0" w:space="0" w:color="auto"/>
                    <w:bottom w:val="none" w:sz="0" w:space="0" w:color="auto"/>
                    <w:right w:val="none" w:sz="0" w:space="0" w:color="auto"/>
                  </w:divBdr>
                </w:div>
                <w:div w:id="2032292028">
                  <w:marLeft w:val="0"/>
                  <w:marRight w:val="0"/>
                  <w:marTop w:val="0"/>
                  <w:marBottom w:val="0"/>
                  <w:divBdr>
                    <w:top w:val="none" w:sz="0" w:space="0" w:color="auto"/>
                    <w:left w:val="none" w:sz="0" w:space="0" w:color="auto"/>
                    <w:bottom w:val="none" w:sz="0" w:space="0" w:color="auto"/>
                    <w:right w:val="none" w:sz="0" w:space="0" w:color="auto"/>
                  </w:divBdr>
                </w:div>
                <w:div w:id="2038582072">
                  <w:marLeft w:val="0"/>
                  <w:marRight w:val="0"/>
                  <w:marTop w:val="0"/>
                  <w:marBottom w:val="0"/>
                  <w:divBdr>
                    <w:top w:val="none" w:sz="0" w:space="0" w:color="auto"/>
                    <w:left w:val="none" w:sz="0" w:space="0" w:color="auto"/>
                    <w:bottom w:val="none" w:sz="0" w:space="0" w:color="auto"/>
                    <w:right w:val="none" w:sz="0" w:space="0" w:color="auto"/>
                  </w:divBdr>
                </w:div>
                <w:div w:id="2053266508">
                  <w:marLeft w:val="0"/>
                  <w:marRight w:val="0"/>
                  <w:marTop w:val="0"/>
                  <w:marBottom w:val="0"/>
                  <w:divBdr>
                    <w:top w:val="none" w:sz="0" w:space="0" w:color="auto"/>
                    <w:left w:val="none" w:sz="0" w:space="0" w:color="auto"/>
                    <w:bottom w:val="none" w:sz="0" w:space="0" w:color="auto"/>
                    <w:right w:val="none" w:sz="0" w:space="0" w:color="auto"/>
                  </w:divBdr>
                </w:div>
                <w:div w:id="2054965872">
                  <w:marLeft w:val="0"/>
                  <w:marRight w:val="0"/>
                  <w:marTop w:val="0"/>
                  <w:marBottom w:val="0"/>
                  <w:divBdr>
                    <w:top w:val="none" w:sz="0" w:space="0" w:color="auto"/>
                    <w:left w:val="none" w:sz="0" w:space="0" w:color="auto"/>
                    <w:bottom w:val="none" w:sz="0" w:space="0" w:color="auto"/>
                    <w:right w:val="none" w:sz="0" w:space="0" w:color="auto"/>
                  </w:divBdr>
                </w:div>
                <w:div w:id="2081977845">
                  <w:marLeft w:val="0"/>
                  <w:marRight w:val="0"/>
                  <w:marTop w:val="0"/>
                  <w:marBottom w:val="0"/>
                  <w:divBdr>
                    <w:top w:val="none" w:sz="0" w:space="0" w:color="auto"/>
                    <w:left w:val="none" w:sz="0" w:space="0" w:color="auto"/>
                    <w:bottom w:val="none" w:sz="0" w:space="0" w:color="auto"/>
                    <w:right w:val="none" w:sz="0" w:space="0" w:color="auto"/>
                  </w:divBdr>
                </w:div>
                <w:div w:id="2083796628">
                  <w:marLeft w:val="0"/>
                  <w:marRight w:val="0"/>
                  <w:marTop w:val="0"/>
                  <w:marBottom w:val="0"/>
                  <w:divBdr>
                    <w:top w:val="none" w:sz="0" w:space="0" w:color="auto"/>
                    <w:left w:val="none" w:sz="0" w:space="0" w:color="auto"/>
                    <w:bottom w:val="none" w:sz="0" w:space="0" w:color="auto"/>
                    <w:right w:val="none" w:sz="0" w:space="0" w:color="auto"/>
                  </w:divBdr>
                </w:div>
                <w:div w:id="2090424292">
                  <w:marLeft w:val="0"/>
                  <w:marRight w:val="0"/>
                  <w:marTop w:val="0"/>
                  <w:marBottom w:val="0"/>
                  <w:divBdr>
                    <w:top w:val="none" w:sz="0" w:space="0" w:color="auto"/>
                    <w:left w:val="none" w:sz="0" w:space="0" w:color="auto"/>
                    <w:bottom w:val="none" w:sz="0" w:space="0" w:color="auto"/>
                    <w:right w:val="none" w:sz="0" w:space="0" w:color="auto"/>
                  </w:divBdr>
                </w:div>
                <w:div w:id="2110000740">
                  <w:marLeft w:val="0"/>
                  <w:marRight w:val="0"/>
                  <w:marTop w:val="0"/>
                  <w:marBottom w:val="0"/>
                  <w:divBdr>
                    <w:top w:val="none" w:sz="0" w:space="0" w:color="auto"/>
                    <w:left w:val="none" w:sz="0" w:space="0" w:color="auto"/>
                    <w:bottom w:val="none" w:sz="0" w:space="0" w:color="auto"/>
                    <w:right w:val="none" w:sz="0" w:space="0" w:color="auto"/>
                  </w:divBdr>
                </w:div>
                <w:div w:id="2115204221">
                  <w:marLeft w:val="0"/>
                  <w:marRight w:val="0"/>
                  <w:marTop w:val="0"/>
                  <w:marBottom w:val="0"/>
                  <w:divBdr>
                    <w:top w:val="none" w:sz="0" w:space="0" w:color="auto"/>
                    <w:left w:val="none" w:sz="0" w:space="0" w:color="auto"/>
                    <w:bottom w:val="none" w:sz="0" w:space="0" w:color="auto"/>
                    <w:right w:val="none" w:sz="0" w:space="0" w:color="auto"/>
                  </w:divBdr>
                </w:div>
                <w:div w:id="2115977352">
                  <w:marLeft w:val="0"/>
                  <w:marRight w:val="0"/>
                  <w:marTop w:val="0"/>
                  <w:marBottom w:val="0"/>
                  <w:divBdr>
                    <w:top w:val="none" w:sz="0" w:space="0" w:color="auto"/>
                    <w:left w:val="none" w:sz="0" w:space="0" w:color="auto"/>
                    <w:bottom w:val="none" w:sz="0" w:space="0" w:color="auto"/>
                    <w:right w:val="none" w:sz="0" w:space="0" w:color="auto"/>
                  </w:divBdr>
                </w:div>
                <w:div w:id="2135753454">
                  <w:marLeft w:val="0"/>
                  <w:marRight w:val="0"/>
                  <w:marTop w:val="0"/>
                  <w:marBottom w:val="0"/>
                  <w:divBdr>
                    <w:top w:val="none" w:sz="0" w:space="0" w:color="auto"/>
                    <w:left w:val="none" w:sz="0" w:space="0" w:color="auto"/>
                    <w:bottom w:val="none" w:sz="0" w:space="0" w:color="auto"/>
                    <w:right w:val="none" w:sz="0" w:space="0" w:color="auto"/>
                  </w:divBdr>
                </w:div>
                <w:div w:id="2140681053">
                  <w:marLeft w:val="0"/>
                  <w:marRight w:val="0"/>
                  <w:marTop w:val="0"/>
                  <w:marBottom w:val="0"/>
                  <w:divBdr>
                    <w:top w:val="none" w:sz="0" w:space="0" w:color="auto"/>
                    <w:left w:val="none" w:sz="0" w:space="0" w:color="auto"/>
                    <w:bottom w:val="none" w:sz="0" w:space="0" w:color="auto"/>
                    <w:right w:val="none" w:sz="0" w:space="0" w:color="auto"/>
                  </w:divBdr>
                </w:div>
                <w:div w:id="214430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7004">
          <w:marLeft w:val="0"/>
          <w:marRight w:val="0"/>
          <w:marTop w:val="0"/>
          <w:marBottom w:val="0"/>
          <w:divBdr>
            <w:top w:val="none" w:sz="0" w:space="0" w:color="auto"/>
            <w:left w:val="none" w:sz="0" w:space="0" w:color="auto"/>
            <w:bottom w:val="none" w:sz="0" w:space="0" w:color="auto"/>
            <w:right w:val="none" w:sz="0" w:space="0" w:color="auto"/>
          </w:divBdr>
          <w:divsChild>
            <w:div w:id="1461261703">
              <w:marLeft w:val="0"/>
              <w:marRight w:val="0"/>
              <w:marTop w:val="0"/>
              <w:marBottom w:val="0"/>
              <w:divBdr>
                <w:top w:val="none" w:sz="0" w:space="0" w:color="auto"/>
                <w:left w:val="none" w:sz="0" w:space="0" w:color="auto"/>
                <w:bottom w:val="none" w:sz="0" w:space="0" w:color="auto"/>
                <w:right w:val="none" w:sz="0" w:space="0" w:color="auto"/>
              </w:divBdr>
              <w:divsChild>
                <w:div w:id="31196327">
                  <w:marLeft w:val="0"/>
                  <w:marRight w:val="0"/>
                  <w:marTop w:val="0"/>
                  <w:marBottom w:val="0"/>
                  <w:divBdr>
                    <w:top w:val="none" w:sz="0" w:space="0" w:color="auto"/>
                    <w:left w:val="none" w:sz="0" w:space="0" w:color="auto"/>
                    <w:bottom w:val="none" w:sz="0" w:space="0" w:color="auto"/>
                    <w:right w:val="none" w:sz="0" w:space="0" w:color="auto"/>
                  </w:divBdr>
                </w:div>
                <w:div w:id="66344848">
                  <w:marLeft w:val="0"/>
                  <w:marRight w:val="0"/>
                  <w:marTop w:val="0"/>
                  <w:marBottom w:val="0"/>
                  <w:divBdr>
                    <w:top w:val="none" w:sz="0" w:space="0" w:color="auto"/>
                    <w:left w:val="none" w:sz="0" w:space="0" w:color="auto"/>
                    <w:bottom w:val="none" w:sz="0" w:space="0" w:color="auto"/>
                    <w:right w:val="none" w:sz="0" w:space="0" w:color="auto"/>
                  </w:divBdr>
                </w:div>
                <w:div w:id="92095209">
                  <w:marLeft w:val="0"/>
                  <w:marRight w:val="0"/>
                  <w:marTop w:val="0"/>
                  <w:marBottom w:val="0"/>
                  <w:divBdr>
                    <w:top w:val="none" w:sz="0" w:space="0" w:color="auto"/>
                    <w:left w:val="none" w:sz="0" w:space="0" w:color="auto"/>
                    <w:bottom w:val="none" w:sz="0" w:space="0" w:color="auto"/>
                    <w:right w:val="none" w:sz="0" w:space="0" w:color="auto"/>
                  </w:divBdr>
                </w:div>
                <w:div w:id="99838749">
                  <w:marLeft w:val="0"/>
                  <w:marRight w:val="0"/>
                  <w:marTop w:val="0"/>
                  <w:marBottom w:val="0"/>
                  <w:divBdr>
                    <w:top w:val="none" w:sz="0" w:space="0" w:color="auto"/>
                    <w:left w:val="none" w:sz="0" w:space="0" w:color="auto"/>
                    <w:bottom w:val="none" w:sz="0" w:space="0" w:color="auto"/>
                    <w:right w:val="none" w:sz="0" w:space="0" w:color="auto"/>
                  </w:divBdr>
                </w:div>
                <w:div w:id="110439960">
                  <w:marLeft w:val="0"/>
                  <w:marRight w:val="0"/>
                  <w:marTop w:val="0"/>
                  <w:marBottom w:val="0"/>
                  <w:divBdr>
                    <w:top w:val="none" w:sz="0" w:space="0" w:color="auto"/>
                    <w:left w:val="none" w:sz="0" w:space="0" w:color="auto"/>
                    <w:bottom w:val="none" w:sz="0" w:space="0" w:color="auto"/>
                    <w:right w:val="none" w:sz="0" w:space="0" w:color="auto"/>
                  </w:divBdr>
                </w:div>
                <w:div w:id="110514534">
                  <w:marLeft w:val="0"/>
                  <w:marRight w:val="0"/>
                  <w:marTop w:val="0"/>
                  <w:marBottom w:val="0"/>
                  <w:divBdr>
                    <w:top w:val="none" w:sz="0" w:space="0" w:color="auto"/>
                    <w:left w:val="none" w:sz="0" w:space="0" w:color="auto"/>
                    <w:bottom w:val="none" w:sz="0" w:space="0" w:color="auto"/>
                    <w:right w:val="none" w:sz="0" w:space="0" w:color="auto"/>
                  </w:divBdr>
                </w:div>
                <w:div w:id="110590444">
                  <w:marLeft w:val="0"/>
                  <w:marRight w:val="0"/>
                  <w:marTop w:val="0"/>
                  <w:marBottom w:val="0"/>
                  <w:divBdr>
                    <w:top w:val="none" w:sz="0" w:space="0" w:color="auto"/>
                    <w:left w:val="none" w:sz="0" w:space="0" w:color="auto"/>
                    <w:bottom w:val="none" w:sz="0" w:space="0" w:color="auto"/>
                    <w:right w:val="none" w:sz="0" w:space="0" w:color="auto"/>
                  </w:divBdr>
                </w:div>
                <w:div w:id="119930890">
                  <w:marLeft w:val="0"/>
                  <w:marRight w:val="0"/>
                  <w:marTop w:val="0"/>
                  <w:marBottom w:val="0"/>
                  <w:divBdr>
                    <w:top w:val="none" w:sz="0" w:space="0" w:color="auto"/>
                    <w:left w:val="none" w:sz="0" w:space="0" w:color="auto"/>
                    <w:bottom w:val="none" w:sz="0" w:space="0" w:color="auto"/>
                    <w:right w:val="none" w:sz="0" w:space="0" w:color="auto"/>
                  </w:divBdr>
                </w:div>
                <w:div w:id="126900367">
                  <w:marLeft w:val="0"/>
                  <w:marRight w:val="0"/>
                  <w:marTop w:val="0"/>
                  <w:marBottom w:val="0"/>
                  <w:divBdr>
                    <w:top w:val="none" w:sz="0" w:space="0" w:color="auto"/>
                    <w:left w:val="none" w:sz="0" w:space="0" w:color="auto"/>
                    <w:bottom w:val="none" w:sz="0" w:space="0" w:color="auto"/>
                    <w:right w:val="none" w:sz="0" w:space="0" w:color="auto"/>
                  </w:divBdr>
                </w:div>
                <w:div w:id="132647265">
                  <w:marLeft w:val="0"/>
                  <w:marRight w:val="0"/>
                  <w:marTop w:val="0"/>
                  <w:marBottom w:val="0"/>
                  <w:divBdr>
                    <w:top w:val="none" w:sz="0" w:space="0" w:color="auto"/>
                    <w:left w:val="none" w:sz="0" w:space="0" w:color="auto"/>
                    <w:bottom w:val="none" w:sz="0" w:space="0" w:color="auto"/>
                    <w:right w:val="none" w:sz="0" w:space="0" w:color="auto"/>
                  </w:divBdr>
                </w:div>
                <w:div w:id="139539783">
                  <w:marLeft w:val="0"/>
                  <w:marRight w:val="0"/>
                  <w:marTop w:val="0"/>
                  <w:marBottom w:val="0"/>
                  <w:divBdr>
                    <w:top w:val="none" w:sz="0" w:space="0" w:color="auto"/>
                    <w:left w:val="none" w:sz="0" w:space="0" w:color="auto"/>
                    <w:bottom w:val="none" w:sz="0" w:space="0" w:color="auto"/>
                    <w:right w:val="none" w:sz="0" w:space="0" w:color="auto"/>
                  </w:divBdr>
                </w:div>
                <w:div w:id="161552929">
                  <w:marLeft w:val="0"/>
                  <w:marRight w:val="0"/>
                  <w:marTop w:val="0"/>
                  <w:marBottom w:val="0"/>
                  <w:divBdr>
                    <w:top w:val="none" w:sz="0" w:space="0" w:color="auto"/>
                    <w:left w:val="none" w:sz="0" w:space="0" w:color="auto"/>
                    <w:bottom w:val="none" w:sz="0" w:space="0" w:color="auto"/>
                    <w:right w:val="none" w:sz="0" w:space="0" w:color="auto"/>
                  </w:divBdr>
                </w:div>
                <w:div w:id="198519465">
                  <w:marLeft w:val="0"/>
                  <w:marRight w:val="0"/>
                  <w:marTop w:val="0"/>
                  <w:marBottom w:val="0"/>
                  <w:divBdr>
                    <w:top w:val="none" w:sz="0" w:space="0" w:color="auto"/>
                    <w:left w:val="none" w:sz="0" w:space="0" w:color="auto"/>
                    <w:bottom w:val="none" w:sz="0" w:space="0" w:color="auto"/>
                    <w:right w:val="none" w:sz="0" w:space="0" w:color="auto"/>
                  </w:divBdr>
                </w:div>
                <w:div w:id="219100316">
                  <w:marLeft w:val="0"/>
                  <w:marRight w:val="0"/>
                  <w:marTop w:val="0"/>
                  <w:marBottom w:val="0"/>
                  <w:divBdr>
                    <w:top w:val="none" w:sz="0" w:space="0" w:color="auto"/>
                    <w:left w:val="none" w:sz="0" w:space="0" w:color="auto"/>
                    <w:bottom w:val="none" w:sz="0" w:space="0" w:color="auto"/>
                    <w:right w:val="none" w:sz="0" w:space="0" w:color="auto"/>
                  </w:divBdr>
                </w:div>
                <w:div w:id="235359549">
                  <w:marLeft w:val="0"/>
                  <w:marRight w:val="0"/>
                  <w:marTop w:val="0"/>
                  <w:marBottom w:val="0"/>
                  <w:divBdr>
                    <w:top w:val="none" w:sz="0" w:space="0" w:color="auto"/>
                    <w:left w:val="none" w:sz="0" w:space="0" w:color="auto"/>
                    <w:bottom w:val="none" w:sz="0" w:space="0" w:color="auto"/>
                    <w:right w:val="none" w:sz="0" w:space="0" w:color="auto"/>
                  </w:divBdr>
                </w:div>
                <w:div w:id="260843717">
                  <w:marLeft w:val="0"/>
                  <w:marRight w:val="0"/>
                  <w:marTop w:val="0"/>
                  <w:marBottom w:val="0"/>
                  <w:divBdr>
                    <w:top w:val="none" w:sz="0" w:space="0" w:color="auto"/>
                    <w:left w:val="none" w:sz="0" w:space="0" w:color="auto"/>
                    <w:bottom w:val="none" w:sz="0" w:space="0" w:color="auto"/>
                    <w:right w:val="none" w:sz="0" w:space="0" w:color="auto"/>
                  </w:divBdr>
                </w:div>
                <w:div w:id="274212235">
                  <w:marLeft w:val="0"/>
                  <w:marRight w:val="0"/>
                  <w:marTop w:val="0"/>
                  <w:marBottom w:val="0"/>
                  <w:divBdr>
                    <w:top w:val="none" w:sz="0" w:space="0" w:color="auto"/>
                    <w:left w:val="none" w:sz="0" w:space="0" w:color="auto"/>
                    <w:bottom w:val="none" w:sz="0" w:space="0" w:color="auto"/>
                    <w:right w:val="none" w:sz="0" w:space="0" w:color="auto"/>
                  </w:divBdr>
                </w:div>
                <w:div w:id="274943166">
                  <w:marLeft w:val="0"/>
                  <w:marRight w:val="0"/>
                  <w:marTop w:val="0"/>
                  <w:marBottom w:val="0"/>
                  <w:divBdr>
                    <w:top w:val="none" w:sz="0" w:space="0" w:color="auto"/>
                    <w:left w:val="none" w:sz="0" w:space="0" w:color="auto"/>
                    <w:bottom w:val="none" w:sz="0" w:space="0" w:color="auto"/>
                    <w:right w:val="none" w:sz="0" w:space="0" w:color="auto"/>
                  </w:divBdr>
                </w:div>
                <w:div w:id="283657171">
                  <w:marLeft w:val="0"/>
                  <w:marRight w:val="0"/>
                  <w:marTop w:val="0"/>
                  <w:marBottom w:val="0"/>
                  <w:divBdr>
                    <w:top w:val="none" w:sz="0" w:space="0" w:color="auto"/>
                    <w:left w:val="none" w:sz="0" w:space="0" w:color="auto"/>
                    <w:bottom w:val="none" w:sz="0" w:space="0" w:color="auto"/>
                    <w:right w:val="none" w:sz="0" w:space="0" w:color="auto"/>
                  </w:divBdr>
                </w:div>
                <w:div w:id="315916075">
                  <w:marLeft w:val="0"/>
                  <w:marRight w:val="0"/>
                  <w:marTop w:val="0"/>
                  <w:marBottom w:val="0"/>
                  <w:divBdr>
                    <w:top w:val="none" w:sz="0" w:space="0" w:color="auto"/>
                    <w:left w:val="none" w:sz="0" w:space="0" w:color="auto"/>
                    <w:bottom w:val="none" w:sz="0" w:space="0" w:color="auto"/>
                    <w:right w:val="none" w:sz="0" w:space="0" w:color="auto"/>
                  </w:divBdr>
                </w:div>
                <w:div w:id="358744243">
                  <w:marLeft w:val="0"/>
                  <w:marRight w:val="0"/>
                  <w:marTop w:val="0"/>
                  <w:marBottom w:val="0"/>
                  <w:divBdr>
                    <w:top w:val="none" w:sz="0" w:space="0" w:color="auto"/>
                    <w:left w:val="none" w:sz="0" w:space="0" w:color="auto"/>
                    <w:bottom w:val="none" w:sz="0" w:space="0" w:color="auto"/>
                    <w:right w:val="none" w:sz="0" w:space="0" w:color="auto"/>
                  </w:divBdr>
                </w:div>
                <w:div w:id="361831475">
                  <w:marLeft w:val="0"/>
                  <w:marRight w:val="0"/>
                  <w:marTop w:val="0"/>
                  <w:marBottom w:val="0"/>
                  <w:divBdr>
                    <w:top w:val="none" w:sz="0" w:space="0" w:color="auto"/>
                    <w:left w:val="none" w:sz="0" w:space="0" w:color="auto"/>
                    <w:bottom w:val="none" w:sz="0" w:space="0" w:color="auto"/>
                    <w:right w:val="none" w:sz="0" w:space="0" w:color="auto"/>
                  </w:divBdr>
                </w:div>
                <w:div w:id="364336269">
                  <w:marLeft w:val="0"/>
                  <w:marRight w:val="0"/>
                  <w:marTop w:val="0"/>
                  <w:marBottom w:val="0"/>
                  <w:divBdr>
                    <w:top w:val="none" w:sz="0" w:space="0" w:color="auto"/>
                    <w:left w:val="none" w:sz="0" w:space="0" w:color="auto"/>
                    <w:bottom w:val="none" w:sz="0" w:space="0" w:color="auto"/>
                    <w:right w:val="none" w:sz="0" w:space="0" w:color="auto"/>
                  </w:divBdr>
                </w:div>
                <w:div w:id="484779794">
                  <w:marLeft w:val="0"/>
                  <w:marRight w:val="0"/>
                  <w:marTop w:val="0"/>
                  <w:marBottom w:val="0"/>
                  <w:divBdr>
                    <w:top w:val="none" w:sz="0" w:space="0" w:color="auto"/>
                    <w:left w:val="none" w:sz="0" w:space="0" w:color="auto"/>
                    <w:bottom w:val="none" w:sz="0" w:space="0" w:color="auto"/>
                    <w:right w:val="none" w:sz="0" w:space="0" w:color="auto"/>
                  </w:divBdr>
                </w:div>
                <w:div w:id="505443612">
                  <w:marLeft w:val="0"/>
                  <w:marRight w:val="0"/>
                  <w:marTop w:val="0"/>
                  <w:marBottom w:val="0"/>
                  <w:divBdr>
                    <w:top w:val="none" w:sz="0" w:space="0" w:color="auto"/>
                    <w:left w:val="none" w:sz="0" w:space="0" w:color="auto"/>
                    <w:bottom w:val="none" w:sz="0" w:space="0" w:color="auto"/>
                    <w:right w:val="none" w:sz="0" w:space="0" w:color="auto"/>
                  </w:divBdr>
                </w:div>
                <w:div w:id="551312711">
                  <w:marLeft w:val="0"/>
                  <w:marRight w:val="0"/>
                  <w:marTop w:val="0"/>
                  <w:marBottom w:val="0"/>
                  <w:divBdr>
                    <w:top w:val="none" w:sz="0" w:space="0" w:color="auto"/>
                    <w:left w:val="none" w:sz="0" w:space="0" w:color="auto"/>
                    <w:bottom w:val="none" w:sz="0" w:space="0" w:color="auto"/>
                    <w:right w:val="none" w:sz="0" w:space="0" w:color="auto"/>
                  </w:divBdr>
                </w:div>
                <w:div w:id="564073937">
                  <w:marLeft w:val="0"/>
                  <w:marRight w:val="0"/>
                  <w:marTop w:val="0"/>
                  <w:marBottom w:val="0"/>
                  <w:divBdr>
                    <w:top w:val="none" w:sz="0" w:space="0" w:color="auto"/>
                    <w:left w:val="none" w:sz="0" w:space="0" w:color="auto"/>
                    <w:bottom w:val="none" w:sz="0" w:space="0" w:color="auto"/>
                    <w:right w:val="none" w:sz="0" w:space="0" w:color="auto"/>
                  </w:divBdr>
                </w:div>
                <w:div w:id="601182762">
                  <w:marLeft w:val="0"/>
                  <w:marRight w:val="0"/>
                  <w:marTop w:val="0"/>
                  <w:marBottom w:val="0"/>
                  <w:divBdr>
                    <w:top w:val="none" w:sz="0" w:space="0" w:color="auto"/>
                    <w:left w:val="none" w:sz="0" w:space="0" w:color="auto"/>
                    <w:bottom w:val="none" w:sz="0" w:space="0" w:color="auto"/>
                    <w:right w:val="none" w:sz="0" w:space="0" w:color="auto"/>
                  </w:divBdr>
                </w:div>
                <w:div w:id="613291085">
                  <w:marLeft w:val="0"/>
                  <w:marRight w:val="0"/>
                  <w:marTop w:val="0"/>
                  <w:marBottom w:val="0"/>
                  <w:divBdr>
                    <w:top w:val="none" w:sz="0" w:space="0" w:color="auto"/>
                    <w:left w:val="none" w:sz="0" w:space="0" w:color="auto"/>
                    <w:bottom w:val="none" w:sz="0" w:space="0" w:color="auto"/>
                    <w:right w:val="none" w:sz="0" w:space="0" w:color="auto"/>
                  </w:divBdr>
                </w:div>
                <w:div w:id="616372221">
                  <w:marLeft w:val="0"/>
                  <w:marRight w:val="0"/>
                  <w:marTop w:val="0"/>
                  <w:marBottom w:val="0"/>
                  <w:divBdr>
                    <w:top w:val="none" w:sz="0" w:space="0" w:color="auto"/>
                    <w:left w:val="none" w:sz="0" w:space="0" w:color="auto"/>
                    <w:bottom w:val="none" w:sz="0" w:space="0" w:color="auto"/>
                    <w:right w:val="none" w:sz="0" w:space="0" w:color="auto"/>
                  </w:divBdr>
                </w:div>
                <w:div w:id="619145667">
                  <w:marLeft w:val="0"/>
                  <w:marRight w:val="0"/>
                  <w:marTop w:val="0"/>
                  <w:marBottom w:val="0"/>
                  <w:divBdr>
                    <w:top w:val="none" w:sz="0" w:space="0" w:color="auto"/>
                    <w:left w:val="none" w:sz="0" w:space="0" w:color="auto"/>
                    <w:bottom w:val="none" w:sz="0" w:space="0" w:color="auto"/>
                    <w:right w:val="none" w:sz="0" w:space="0" w:color="auto"/>
                  </w:divBdr>
                </w:div>
                <w:div w:id="629286320">
                  <w:marLeft w:val="0"/>
                  <w:marRight w:val="0"/>
                  <w:marTop w:val="0"/>
                  <w:marBottom w:val="0"/>
                  <w:divBdr>
                    <w:top w:val="none" w:sz="0" w:space="0" w:color="auto"/>
                    <w:left w:val="none" w:sz="0" w:space="0" w:color="auto"/>
                    <w:bottom w:val="none" w:sz="0" w:space="0" w:color="auto"/>
                    <w:right w:val="none" w:sz="0" w:space="0" w:color="auto"/>
                  </w:divBdr>
                </w:div>
                <w:div w:id="639501721">
                  <w:marLeft w:val="0"/>
                  <w:marRight w:val="0"/>
                  <w:marTop w:val="0"/>
                  <w:marBottom w:val="0"/>
                  <w:divBdr>
                    <w:top w:val="none" w:sz="0" w:space="0" w:color="auto"/>
                    <w:left w:val="none" w:sz="0" w:space="0" w:color="auto"/>
                    <w:bottom w:val="none" w:sz="0" w:space="0" w:color="auto"/>
                    <w:right w:val="none" w:sz="0" w:space="0" w:color="auto"/>
                  </w:divBdr>
                </w:div>
                <w:div w:id="672562229">
                  <w:marLeft w:val="0"/>
                  <w:marRight w:val="0"/>
                  <w:marTop w:val="0"/>
                  <w:marBottom w:val="0"/>
                  <w:divBdr>
                    <w:top w:val="none" w:sz="0" w:space="0" w:color="auto"/>
                    <w:left w:val="none" w:sz="0" w:space="0" w:color="auto"/>
                    <w:bottom w:val="none" w:sz="0" w:space="0" w:color="auto"/>
                    <w:right w:val="none" w:sz="0" w:space="0" w:color="auto"/>
                  </w:divBdr>
                </w:div>
                <w:div w:id="679046205">
                  <w:marLeft w:val="0"/>
                  <w:marRight w:val="0"/>
                  <w:marTop w:val="0"/>
                  <w:marBottom w:val="0"/>
                  <w:divBdr>
                    <w:top w:val="none" w:sz="0" w:space="0" w:color="auto"/>
                    <w:left w:val="none" w:sz="0" w:space="0" w:color="auto"/>
                    <w:bottom w:val="none" w:sz="0" w:space="0" w:color="auto"/>
                    <w:right w:val="none" w:sz="0" w:space="0" w:color="auto"/>
                  </w:divBdr>
                </w:div>
                <w:div w:id="679282785">
                  <w:marLeft w:val="0"/>
                  <w:marRight w:val="0"/>
                  <w:marTop w:val="0"/>
                  <w:marBottom w:val="0"/>
                  <w:divBdr>
                    <w:top w:val="none" w:sz="0" w:space="0" w:color="auto"/>
                    <w:left w:val="none" w:sz="0" w:space="0" w:color="auto"/>
                    <w:bottom w:val="none" w:sz="0" w:space="0" w:color="auto"/>
                    <w:right w:val="none" w:sz="0" w:space="0" w:color="auto"/>
                  </w:divBdr>
                </w:div>
                <w:div w:id="686710891">
                  <w:marLeft w:val="0"/>
                  <w:marRight w:val="0"/>
                  <w:marTop w:val="0"/>
                  <w:marBottom w:val="0"/>
                  <w:divBdr>
                    <w:top w:val="none" w:sz="0" w:space="0" w:color="auto"/>
                    <w:left w:val="none" w:sz="0" w:space="0" w:color="auto"/>
                    <w:bottom w:val="none" w:sz="0" w:space="0" w:color="auto"/>
                    <w:right w:val="none" w:sz="0" w:space="0" w:color="auto"/>
                  </w:divBdr>
                </w:div>
                <w:div w:id="707536700">
                  <w:marLeft w:val="0"/>
                  <w:marRight w:val="0"/>
                  <w:marTop w:val="0"/>
                  <w:marBottom w:val="0"/>
                  <w:divBdr>
                    <w:top w:val="none" w:sz="0" w:space="0" w:color="auto"/>
                    <w:left w:val="none" w:sz="0" w:space="0" w:color="auto"/>
                    <w:bottom w:val="none" w:sz="0" w:space="0" w:color="auto"/>
                    <w:right w:val="none" w:sz="0" w:space="0" w:color="auto"/>
                  </w:divBdr>
                </w:div>
                <w:div w:id="731386813">
                  <w:marLeft w:val="0"/>
                  <w:marRight w:val="0"/>
                  <w:marTop w:val="0"/>
                  <w:marBottom w:val="0"/>
                  <w:divBdr>
                    <w:top w:val="none" w:sz="0" w:space="0" w:color="auto"/>
                    <w:left w:val="none" w:sz="0" w:space="0" w:color="auto"/>
                    <w:bottom w:val="none" w:sz="0" w:space="0" w:color="auto"/>
                    <w:right w:val="none" w:sz="0" w:space="0" w:color="auto"/>
                  </w:divBdr>
                </w:div>
                <w:div w:id="731388809">
                  <w:marLeft w:val="0"/>
                  <w:marRight w:val="0"/>
                  <w:marTop w:val="0"/>
                  <w:marBottom w:val="0"/>
                  <w:divBdr>
                    <w:top w:val="none" w:sz="0" w:space="0" w:color="auto"/>
                    <w:left w:val="none" w:sz="0" w:space="0" w:color="auto"/>
                    <w:bottom w:val="none" w:sz="0" w:space="0" w:color="auto"/>
                    <w:right w:val="none" w:sz="0" w:space="0" w:color="auto"/>
                  </w:divBdr>
                </w:div>
                <w:div w:id="754671693">
                  <w:marLeft w:val="0"/>
                  <w:marRight w:val="0"/>
                  <w:marTop w:val="0"/>
                  <w:marBottom w:val="0"/>
                  <w:divBdr>
                    <w:top w:val="none" w:sz="0" w:space="0" w:color="auto"/>
                    <w:left w:val="none" w:sz="0" w:space="0" w:color="auto"/>
                    <w:bottom w:val="none" w:sz="0" w:space="0" w:color="auto"/>
                    <w:right w:val="none" w:sz="0" w:space="0" w:color="auto"/>
                  </w:divBdr>
                </w:div>
                <w:div w:id="775247221">
                  <w:marLeft w:val="0"/>
                  <w:marRight w:val="0"/>
                  <w:marTop w:val="0"/>
                  <w:marBottom w:val="0"/>
                  <w:divBdr>
                    <w:top w:val="none" w:sz="0" w:space="0" w:color="auto"/>
                    <w:left w:val="none" w:sz="0" w:space="0" w:color="auto"/>
                    <w:bottom w:val="none" w:sz="0" w:space="0" w:color="auto"/>
                    <w:right w:val="none" w:sz="0" w:space="0" w:color="auto"/>
                  </w:divBdr>
                </w:div>
                <w:div w:id="783504103">
                  <w:marLeft w:val="0"/>
                  <w:marRight w:val="0"/>
                  <w:marTop w:val="0"/>
                  <w:marBottom w:val="0"/>
                  <w:divBdr>
                    <w:top w:val="none" w:sz="0" w:space="0" w:color="auto"/>
                    <w:left w:val="none" w:sz="0" w:space="0" w:color="auto"/>
                    <w:bottom w:val="none" w:sz="0" w:space="0" w:color="auto"/>
                    <w:right w:val="none" w:sz="0" w:space="0" w:color="auto"/>
                  </w:divBdr>
                </w:div>
                <w:div w:id="785343917">
                  <w:marLeft w:val="0"/>
                  <w:marRight w:val="0"/>
                  <w:marTop w:val="0"/>
                  <w:marBottom w:val="0"/>
                  <w:divBdr>
                    <w:top w:val="none" w:sz="0" w:space="0" w:color="auto"/>
                    <w:left w:val="none" w:sz="0" w:space="0" w:color="auto"/>
                    <w:bottom w:val="none" w:sz="0" w:space="0" w:color="auto"/>
                    <w:right w:val="none" w:sz="0" w:space="0" w:color="auto"/>
                  </w:divBdr>
                </w:div>
                <w:div w:id="786973802">
                  <w:marLeft w:val="0"/>
                  <w:marRight w:val="0"/>
                  <w:marTop w:val="0"/>
                  <w:marBottom w:val="0"/>
                  <w:divBdr>
                    <w:top w:val="none" w:sz="0" w:space="0" w:color="auto"/>
                    <w:left w:val="none" w:sz="0" w:space="0" w:color="auto"/>
                    <w:bottom w:val="none" w:sz="0" w:space="0" w:color="auto"/>
                    <w:right w:val="none" w:sz="0" w:space="0" w:color="auto"/>
                  </w:divBdr>
                </w:div>
                <w:div w:id="789275185">
                  <w:marLeft w:val="0"/>
                  <w:marRight w:val="0"/>
                  <w:marTop w:val="0"/>
                  <w:marBottom w:val="0"/>
                  <w:divBdr>
                    <w:top w:val="none" w:sz="0" w:space="0" w:color="auto"/>
                    <w:left w:val="none" w:sz="0" w:space="0" w:color="auto"/>
                    <w:bottom w:val="none" w:sz="0" w:space="0" w:color="auto"/>
                    <w:right w:val="none" w:sz="0" w:space="0" w:color="auto"/>
                  </w:divBdr>
                </w:div>
                <w:div w:id="789709013">
                  <w:marLeft w:val="0"/>
                  <w:marRight w:val="0"/>
                  <w:marTop w:val="0"/>
                  <w:marBottom w:val="0"/>
                  <w:divBdr>
                    <w:top w:val="none" w:sz="0" w:space="0" w:color="auto"/>
                    <w:left w:val="none" w:sz="0" w:space="0" w:color="auto"/>
                    <w:bottom w:val="none" w:sz="0" w:space="0" w:color="auto"/>
                    <w:right w:val="none" w:sz="0" w:space="0" w:color="auto"/>
                  </w:divBdr>
                </w:div>
                <w:div w:id="795175541">
                  <w:marLeft w:val="0"/>
                  <w:marRight w:val="0"/>
                  <w:marTop w:val="0"/>
                  <w:marBottom w:val="0"/>
                  <w:divBdr>
                    <w:top w:val="none" w:sz="0" w:space="0" w:color="auto"/>
                    <w:left w:val="none" w:sz="0" w:space="0" w:color="auto"/>
                    <w:bottom w:val="none" w:sz="0" w:space="0" w:color="auto"/>
                    <w:right w:val="none" w:sz="0" w:space="0" w:color="auto"/>
                  </w:divBdr>
                </w:div>
                <w:div w:id="810027344">
                  <w:marLeft w:val="0"/>
                  <w:marRight w:val="0"/>
                  <w:marTop w:val="0"/>
                  <w:marBottom w:val="0"/>
                  <w:divBdr>
                    <w:top w:val="none" w:sz="0" w:space="0" w:color="auto"/>
                    <w:left w:val="none" w:sz="0" w:space="0" w:color="auto"/>
                    <w:bottom w:val="none" w:sz="0" w:space="0" w:color="auto"/>
                    <w:right w:val="none" w:sz="0" w:space="0" w:color="auto"/>
                  </w:divBdr>
                </w:div>
                <w:div w:id="820081569">
                  <w:marLeft w:val="0"/>
                  <w:marRight w:val="0"/>
                  <w:marTop w:val="0"/>
                  <w:marBottom w:val="0"/>
                  <w:divBdr>
                    <w:top w:val="none" w:sz="0" w:space="0" w:color="auto"/>
                    <w:left w:val="none" w:sz="0" w:space="0" w:color="auto"/>
                    <w:bottom w:val="none" w:sz="0" w:space="0" w:color="auto"/>
                    <w:right w:val="none" w:sz="0" w:space="0" w:color="auto"/>
                  </w:divBdr>
                </w:div>
                <w:div w:id="834615752">
                  <w:marLeft w:val="0"/>
                  <w:marRight w:val="0"/>
                  <w:marTop w:val="0"/>
                  <w:marBottom w:val="0"/>
                  <w:divBdr>
                    <w:top w:val="none" w:sz="0" w:space="0" w:color="auto"/>
                    <w:left w:val="none" w:sz="0" w:space="0" w:color="auto"/>
                    <w:bottom w:val="none" w:sz="0" w:space="0" w:color="auto"/>
                    <w:right w:val="none" w:sz="0" w:space="0" w:color="auto"/>
                  </w:divBdr>
                </w:div>
                <w:div w:id="840042229">
                  <w:marLeft w:val="0"/>
                  <w:marRight w:val="0"/>
                  <w:marTop w:val="0"/>
                  <w:marBottom w:val="0"/>
                  <w:divBdr>
                    <w:top w:val="none" w:sz="0" w:space="0" w:color="auto"/>
                    <w:left w:val="none" w:sz="0" w:space="0" w:color="auto"/>
                    <w:bottom w:val="none" w:sz="0" w:space="0" w:color="auto"/>
                    <w:right w:val="none" w:sz="0" w:space="0" w:color="auto"/>
                  </w:divBdr>
                </w:div>
                <w:div w:id="864250142">
                  <w:marLeft w:val="0"/>
                  <w:marRight w:val="0"/>
                  <w:marTop w:val="0"/>
                  <w:marBottom w:val="0"/>
                  <w:divBdr>
                    <w:top w:val="none" w:sz="0" w:space="0" w:color="auto"/>
                    <w:left w:val="none" w:sz="0" w:space="0" w:color="auto"/>
                    <w:bottom w:val="none" w:sz="0" w:space="0" w:color="auto"/>
                    <w:right w:val="none" w:sz="0" w:space="0" w:color="auto"/>
                  </w:divBdr>
                </w:div>
                <w:div w:id="902328421">
                  <w:marLeft w:val="0"/>
                  <w:marRight w:val="0"/>
                  <w:marTop w:val="0"/>
                  <w:marBottom w:val="0"/>
                  <w:divBdr>
                    <w:top w:val="none" w:sz="0" w:space="0" w:color="auto"/>
                    <w:left w:val="none" w:sz="0" w:space="0" w:color="auto"/>
                    <w:bottom w:val="none" w:sz="0" w:space="0" w:color="auto"/>
                    <w:right w:val="none" w:sz="0" w:space="0" w:color="auto"/>
                  </w:divBdr>
                </w:div>
                <w:div w:id="910045779">
                  <w:marLeft w:val="0"/>
                  <w:marRight w:val="0"/>
                  <w:marTop w:val="0"/>
                  <w:marBottom w:val="0"/>
                  <w:divBdr>
                    <w:top w:val="none" w:sz="0" w:space="0" w:color="auto"/>
                    <w:left w:val="none" w:sz="0" w:space="0" w:color="auto"/>
                    <w:bottom w:val="none" w:sz="0" w:space="0" w:color="auto"/>
                    <w:right w:val="none" w:sz="0" w:space="0" w:color="auto"/>
                  </w:divBdr>
                </w:div>
                <w:div w:id="926812936">
                  <w:marLeft w:val="0"/>
                  <w:marRight w:val="0"/>
                  <w:marTop w:val="0"/>
                  <w:marBottom w:val="0"/>
                  <w:divBdr>
                    <w:top w:val="none" w:sz="0" w:space="0" w:color="auto"/>
                    <w:left w:val="none" w:sz="0" w:space="0" w:color="auto"/>
                    <w:bottom w:val="none" w:sz="0" w:space="0" w:color="auto"/>
                    <w:right w:val="none" w:sz="0" w:space="0" w:color="auto"/>
                  </w:divBdr>
                </w:div>
                <w:div w:id="943344973">
                  <w:marLeft w:val="0"/>
                  <w:marRight w:val="0"/>
                  <w:marTop w:val="0"/>
                  <w:marBottom w:val="0"/>
                  <w:divBdr>
                    <w:top w:val="none" w:sz="0" w:space="0" w:color="auto"/>
                    <w:left w:val="none" w:sz="0" w:space="0" w:color="auto"/>
                    <w:bottom w:val="none" w:sz="0" w:space="0" w:color="auto"/>
                    <w:right w:val="none" w:sz="0" w:space="0" w:color="auto"/>
                  </w:divBdr>
                </w:div>
                <w:div w:id="954101277">
                  <w:marLeft w:val="0"/>
                  <w:marRight w:val="0"/>
                  <w:marTop w:val="0"/>
                  <w:marBottom w:val="0"/>
                  <w:divBdr>
                    <w:top w:val="none" w:sz="0" w:space="0" w:color="auto"/>
                    <w:left w:val="none" w:sz="0" w:space="0" w:color="auto"/>
                    <w:bottom w:val="none" w:sz="0" w:space="0" w:color="auto"/>
                    <w:right w:val="none" w:sz="0" w:space="0" w:color="auto"/>
                  </w:divBdr>
                </w:div>
                <w:div w:id="955135206">
                  <w:marLeft w:val="0"/>
                  <w:marRight w:val="0"/>
                  <w:marTop w:val="0"/>
                  <w:marBottom w:val="0"/>
                  <w:divBdr>
                    <w:top w:val="none" w:sz="0" w:space="0" w:color="auto"/>
                    <w:left w:val="none" w:sz="0" w:space="0" w:color="auto"/>
                    <w:bottom w:val="none" w:sz="0" w:space="0" w:color="auto"/>
                    <w:right w:val="none" w:sz="0" w:space="0" w:color="auto"/>
                  </w:divBdr>
                </w:div>
                <w:div w:id="963072747">
                  <w:marLeft w:val="0"/>
                  <w:marRight w:val="0"/>
                  <w:marTop w:val="0"/>
                  <w:marBottom w:val="0"/>
                  <w:divBdr>
                    <w:top w:val="none" w:sz="0" w:space="0" w:color="auto"/>
                    <w:left w:val="none" w:sz="0" w:space="0" w:color="auto"/>
                    <w:bottom w:val="none" w:sz="0" w:space="0" w:color="auto"/>
                    <w:right w:val="none" w:sz="0" w:space="0" w:color="auto"/>
                  </w:divBdr>
                </w:div>
                <w:div w:id="975842900">
                  <w:marLeft w:val="0"/>
                  <w:marRight w:val="0"/>
                  <w:marTop w:val="0"/>
                  <w:marBottom w:val="0"/>
                  <w:divBdr>
                    <w:top w:val="none" w:sz="0" w:space="0" w:color="auto"/>
                    <w:left w:val="none" w:sz="0" w:space="0" w:color="auto"/>
                    <w:bottom w:val="none" w:sz="0" w:space="0" w:color="auto"/>
                    <w:right w:val="none" w:sz="0" w:space="0" w:color="auto"/>
                  </w:divBdr>
                </w:div>
                <w:div w:id="980383953">
                  <w:marLeft w:val="0"/>
                  <w:marRight w:val="0"/>
                  <w:marTop w:val="0"/>
                  <w:marBottom w:val="0"/>
                  <w:divBdr>
                    <w:top w:val="none" w:sz="0" w:space="0" w:color="auto"/>
                    <w:left w:val="none" w:sz="0" w:space="0" w:color="auto"/>
                    <w:bottom w:val="none" w:sz="0" w:space="0" w:color="auto"/>
                    <w:right w:val="none" w:sz="0" w:space="0" w:color="auto"/>
                  </w:divBdr>
                </w:div>
                <w:div w:id="980770375">
                  <w:marLeft w:val="0"/>
                  <w:marRight w:val="0"/>
                  <w:marTop w:val="0"/>
                  <w:marBottom w:val="0"/>
                  <w:divBdr>
                    <w:top w:val="none" w:sz="0" w:space="0" w:color="auto"/>
                    <w:left w:val="none" w:sz="0" w:space="0" w:color="auto"/>
                    <w:bottom w:val="none" w:sz="0" w:space="0" w:color="auto"/>
                    <w:right w:val="none" w:sz="0" w:space="0" w:color="auto"/>
                  </w:divBdr>
                </w:div>
                <w:div w:id="988635994">
                  <w:marLeft w:val="0"/>
                  <w:marRight w:val="0"/>
                  <w:marTop w:val="0"/>
                  <w:marBottom w:val="0"/>
                  <w:divBdr>
                    <w:top w:val="none" w:sz="0" w:space="0" w:color="auto"/>
                    <w:left w:val="none" w:sz="0" w:space="0" w:color="auto"/>
                    <w:bottom w:val="none" w:sz="0" w:space="0" w:color="auto"/>
                    <w:right w:val="none" w:sz="0" w:space="0" w:color="auto"/>
                  </w:divBdr>
                </w:div>
                <w:div w:id="996692630">
                  <w:marLeft w:val="0"/>
                  <w:marRight w:val="0"/>
                  <w:marTop w:val="0"/>
                  <w:marBottom w:val="0"/>
                  <w:divBdr>
                    <w:top w:val="none" w:sz="0" w:space="0" w:color="auto"/>
                    <w:left w:val="none" w:sz="0" w:space="0" w:color="auto"/>
                    <w:bottom w:val="none" w:sz="0" w:space="0" w:color="auto"/>
                    <w:right w:val="none" w:sz="0" w:space="0" w:color="auto"/>
                  </w:divBdr>
                </w:div>
                <w:div w:id="1004210706">
                  <w:marLeft w:val="0"/>
                  <w:marRight w:val="0"/>
                  <w:marTop w:val="0"/>
                  <w:marBottom w:val="0"/>
                  <w:divBdr>
                    <w:top w:val="none" w:sz="0" w:space="0" w:color="auto"/>
                    <w:left w:val="none" w:sz="0" w:space="0" w:color="auto"/>
                    <w:bottom w:val="none" w:sz="0" w:space="0" w:color="auto"/>
                    <w:right w:val="none" w:sz="0" w:space="0" w:color="auto"/>
                  </w:divBdr>
                </w:div>
                <w:div w:id="1061098301">
                  <w:marLeft w:val="0"/>
                  <w:marRight w:val="0"/>
                  <w:marTop w:val="0"/>
                  <w:marBottom w:val="0"/>
                  <w:divBdr>
                    <w:top w:val="none" w:sz="0" w:space="0" w:color="auto"/>
                    <w:left w:val="none" w:sz="0" w:space="0" w:color="auto"/>
                    <w:bottom w:val="none" w:sz="0" w:space="0" w:color="auto"/>
                    <w:right w:val="none" w:sz="0" w:space="0" w:color="auto"/>
                  </w:divBdr>
                </w:div>
                <w:div w:id="1066495166">
                  <w:marLeft w:val="0"/>
                  <w:marRight w:val="0"/>
                  <w:marTop w:val="0"/>
                  <w:marBottom w:val="0"/>
                  <w:divBdr>
                    <w:top w:val="none" w:sz="0" w:space="0" w:color="auto"/>
                    <w:left w:val="none" w:sz="0" w:space="0" w:color="auto"/>
                    <w:bottom w:val="none" w:sz="0" w:space="0" w:color="auto"/>
                    <w:right w:val="none" w:sz="0" w:space="0" w:color="auto"/>
                  </w:divBdr>
                </w:div>
                <w:div w:id="1070881630">
                  <w:marLeft w:val="0"/>
                  <w:marRight w:val="0"/>
                  <w:marTop w:val="0"/>
                  <w:marBottom w:val="0"/>
                  <w:divBdr>
                    <w:top w:val="none" w:sz="0" w:space="0" w:color="auto"/>
                    <w:left w:val="none" w:sz="0" w:space="0" w:color="auto"/>
                    <w:bottom w:val="none" w:sz="0" w:space="0" w:color="auto"/>
                    <w:right w:val="none" w:sz="0" w:space="0" w:color="auto"/>
                  </w:divBdr>
                </w:div>
                <w:div w:id="1073167115">
                  <w:marLeft w:val="0"/>
                  <w:marRight w:val="0"/>
                  <w:marTop w:val="0"/>
                  <w:marBottom w:val="0"/>
                  <w:divBdr>
                    <w:top w:val="none" w:sz="0" w:space="0" w:color="auto"/>
                    <w:left w:val="none" w:sz="0" w:space="0" w:color="auto"/>
                    <w:bottom w:val="none" w:sz="0" w:space="0" w:color="auto"/>
                    <w:right w:val="none" w:sz="0" w:space="0" w:color="auto"/>
                  </w:divBdr>
                </w:div>
                <w:div w:id="1079055317">
                  <w:marLeft w:val="0"/>
                  <w:marRight w:val="0"/>
                  <w:marTop w:val="0"/>
                  <w:marBottom w:val="0"/>
                  <w:divBdr>
                    <w:top w:val="none" w:sz="0" w:space="0" w:color="auto"/>
                    <w:left w:val="none" w:sz="0" w:space="0" w:color="auto"/>
                    <w:bottom w:val="none" w:sz="0" w:space="0" w:color="auto"/>
                    <w:right w:val="none" w:sz="0" w:space="0" w:color="auto"/>
                  </w:divBdr>
                </w:div>
                <w:div w:id="1132214070">
                  <w:marLeft w:val="0"/>
                  <w:marRight w:val="0"/>
                  <w:marTop w:val="0"/>
                  <w:marBottom w:val="0"/>
                  <w:divBdr>
                    <w:top w:val="none" w:sz="0" w:space="0" w:color="auto"/>
                    <w:left w:val="none" w:sz="0" w:space="0" w:color="auto"/>
                    <w:bottom w:val="none" w:sz="0" w:space="0" w:color="auto"/>
                    <w:right w:val="none" w:sz="0" w:space="0" w:color="auto"/>
                  </w:divBdr>
                </w:div>
                <w:div w:id="1198078703">
                  <w:marLeft w:val="0"/>
                  <w:marRight w:val="0"/>
                  <w:marTop w:val="0"/>
                  <w:marBottom w:val="0"/>
                  <w:divBdr>
                    <w:top w:val="none" w:sz="0" w:space="0" w:color="auto"/>
                    <w:left w:val="none" w:sz="0" w:space="0" w:color="auto"/>
                    <w:bottom w:val="none" w:sz="0" w:space="0" w:color="auto"/>
                    <w:right w:val="none" w:sz="0" w:space="0" w:color="auto"/>
                  </w:divBdr>
                </w:div>
                <w:div w:id="1209877034">
                  <w:marLeft w:val="0"/>
                  <w:marRight w:val="0"/>
                  <w:marTop w:val="0"/>
                  <w:marBottom w:val="0"/>
                  <w:divBdr>
                    <w:top w:val="none" w:sz="0" w:space="0" w:color="auto"/>
                    <w:left w:val="none" w:sz="0" w:space="0" w:color="auto"/>
                    <w:bottom w:val="none" w:sz="0" w:space="0" w:color="auto"/>
                    <w:right w:val="none" w:sz="0" w:space="0" w:color="auto"/>
                  </w:divBdr>
                </w:div>
                <w:div w:id="1218199407">
                  <w:marLeft w:val="0"/>
                  <w:marRight w:val="0"/>
                  <w:marTop w:val="0"/>
                  <w:marBottom w:val="0"/>
                  <w:divBdr>
                    <w:top w:val="none" w:sz="0" w:space="0" w:color="auto"/>
                    <w:left w:val="none" w:sz="0" w:space="0" w:color="auto"/>
                    <w:bottom w:val="none" w:sz="0" w:space="0" w:color="auto"/>
                    <w:right w:val="none" w:sz="0" w:space="0" w:color="auto"/>
                  </w:divBdr>
                </w:div>
                <w:div w:id="1240822351">
                  <w:marLeft w:val="0"/>
                  <w:marRight w:val="0"/>
                  <w:marTop w:val="0"/>
                  <w:marBottom w:val="0"/>
                  <w:divBdr>
                    <w:top w:val="none" w:sz="0" w:space="0" w:color="auto"/>
                    <w:left w:val="none" w:sz="0" w:space="0" w:color="auto"/>
                    <w:bottom w:val="none" w:sz="0" w:space="0" w:color="auto"/>
                    <w:right w:val="none" w:sz="0" w:space="0" w:color="auto"/>
                  </w:divBdr>
                </w:div>
                <w:div w:id="1248609440">
                  <w:marLeft w:val="0"/>
                  <w:marRight w:val="0"/>
                  <w:marTop w:val="0"/>
                  <w:marBottom w:val="0"/>
                  <w:divBdr>
                    <w:top w:val="none" w:sz="0" w:space="0" w:color="auto"/>
                    <w:left w:val="none" w:sz="0" w:space="0" w:color="auto"/>
                    <w:bottom w:val="none" w:sz="0" w:space="0" w:color="auto"/>
                    <w:right w:val="none" w:sz="0" w:space="0" w:color="auto"/>
                  </w:divBdr>
                </w:div>
                <w:div w:id="1254972890">
                  <w:marLeft w:val="0"/>
                  <w:marRight w:val="0"/>
                  <w:marTop w:val="0"/>
                  <w:marBottom w:val="0"/>
                  <w:divBdr>
                    <w:top w:val="none" w:sz="0" w:space="0" w:color="auto"/>
                    <w:left w:val="none" w:sz="0" w:space="0" w:color="auto"/>
                    <w:bottom w:val="none" w:sz="0" w:space="0" w:color="auto"/>
                    <w:right w:val="none" w:sz="0" w:space="0" w:color="auto"/>
                  </w:divBdr>
                </w:div>
                <w:div w:id="1261183964">
                  <w:marLeft w:val="0"/>
                  <w:marRight w:val="0"/>
                  <w:marTop w:val="0"/>
                  <w:marBottom w:val="0"/>
                  <w:divBdr>
                    <w:top w:val="none" w:sz="0" w:space="0" w:color="auto"/>
                    <w:left w:val="none" w:sz="0" w:space="0" w:color="auto"/>
                    <w:bottom w:val="none" w:sz="0" w:space="0" w:color="auto"/>
                    <w:right w:val="none" w:sz="0" w:space="0" w:color="auto"/>
                  </w:divBdr>
                </w:div>
                <w:div w:id="1307005609">
                  <w:marLeft w:val="0"/>
                  <w:marRight w:val="0"/>
                  <w:marTop w:val="0"/>
                  <w:marBottom w:val="0"/>
                  <w:divBdr>
                    <w:top w:val="none" w:sz="0" w:space="0" w:color="auto"/>
                    <w:left w:val="none" w:sz="0" w:space="0" w:color="auto"/>
                    <w:bottom w:val="none" w:sz="0" w:space="0" w:color="auto"/>
                    <w:right w:val="none" w:sz="0" w:space="0" w:color="auto"/>
                  </w:divBdr>
                </w:div>
                <w:div w:id="1333141848">
                  <w:marLeft w:val="0"/>
                  <w:marRight w:val="0"/>
                  <w:marTop w:val="0"/>
                  <w:marBottom w:val="0"/>
                  <w:divBdr>
                    <w:top w:val="none" w:sz="0" w:space="0" w:color="auto"/>
                    <w:left w:val="none" w:sz="0" w:space="0" w:color="auto"/>
                    <w:bottom w:val="none" w:sz="0" w:space="0" w:color="auto"/>
                    <w:right w:val="none" w:sz="0" w:space="0" w:color="auto"/>
                  </w:divBdr>
                </w:div>
                <w:div w:id="1346010701">
                  <w:marLeft w:val="0"/>
                  <w:marRight w:val="0"/>
                  <w:marTop w:val="0"/>
                  <w:marBottom w:val="0"/>
                  <w:divBdr>
                    <w:top w:val="none" w:sz="0" w:space="0" w:color="auto"/>
                    <w:left w:val="none" w:sz="0" w:space="0" w:color="auto"/>
                    <w:bottom w:val="none" w:sz="0" w:space="0" w:color="auto"/>
                    <w:right w:val="none" w:sz="0" w:space="0" w:color="auto"/>
                  </w:divBdr>
                </w:div>
                <w:div w:id="1386224017">
                  <w:marLeft w:val="0"/>
                  <w:marRight w:val="0"/>
                  <w:marTop w:val="0"/>
                  <w:marBottom w:val="0"/>
                  <w:divBdr>
                    <w:top w:val="none" w:sz="0" w:space="0" w:color="auto"/>
                    <w:left w:val="none" w:sz="0" w:space="0" w:color="auto"/>
                    <w:bottom w:val="none" w:sz="0" w:space="0" w:color="auto"/>
                    <w:right w:val="none" w:sz="0" w:space="0" w:color="auto"/>
                  </w:divBdr>
                </w:div>
                <w:div w:id="1396002208">
                  <w:marLeft w:val="0"/>
                  <w:marRight w:val="0"/>
                  <w:marTop w:val="0"/>
                  <w:marBottom w:val="0"/>
                  <w:divBdr>
                    <w:top w:val="none" w:sz="0" w:space="0" w:color="auto"/>
                    <w:left w:val="none" w:sz="0" w:space="0" w:color="auto"/>
                    <w:bottom w:val="none" w:sz="0" w:space="0" w:color="auto"/>
                    <w:right w:val="none" w:sz="0" w:space="0" w:color="auto"/>
                  </w:divBdr>
                </w:div>
                <w:div w:id="1402630402">
                  <w:marLeft w:val="0"/>
                  <w:marRight w:val="0"/>
                  <w:marTop w:val="0"/>
                  <w:marBottom w:val="0"/>
                  <w:divBdr>
                    <w:top w:val="none" w:sz="0" w:space="0" w:color="auto"/>
                    <w:left w:val="none" w:sz="0" w:space="0" w:color="auto"/>
                    <w:bottom w:val="none" w:sz="0" w:space="0" w:color="auto"/>
                    <w:right w:val="none" w:sz="0" w:space="0" w:color="auto"/>
                  </w:divBdr>
                </w:div>
                <w:div w:id="1415006671">
                  <w:marLeft w:val="0"/>
                  <w:marRight w:val="0"/>
                  <w:marTop w:val="0"/>
                  <w:marBottom w:val="0"/>
                  <w:divBdr>
                    <w:top w:val="none" w:sz="0" w:space="0" w:color="auto"/>
                    <w:left w:val="none" w:sz="0" w:space="0" w:color="auto"/>
                    <w:bottom w:val="none" w:sz="0" w:space="0" w:color="auto"/>
                    <w:right w:val="none" w:sz="0" w:space="0" w:color="auto"/>
                  </w:divBdr>
                </w:div>
                <w:div w:id="1422869518">
                  <w:marLeft w:val="0"/>
                  <w:marRight w:val="0"/>
                  <w:marTop w:val="0"/>
                  <w:marBottom w:val="0"/>
                  <w:divBdr>
                    <w:top w:val="none" w:sz="0" w:space="0" w:color="auto"/>
                    <w:left w:val="none" w:sz="0" w:space="0" w:color="auto"/>
                    <w:bottom w:val="none" w:sz="0" w:space="0" w:color="auto"/>
                    <w:right w:val="none" w:sz="0" w:space="0" w:color="auto"/>
                  </w:divBdr>
                </w:div>
                <w:div w:id="1444884241">
                  <w:marLeft w:val="0"/>
                  <w:marRight w:val="0"/>
                  <w:marTop w:val="0"/>
                  <w:marBottom w:val="0"/>
                  <w:divBdr>
                    <w:top w:val="none" w:sz="0" w:space="0" w:color="auto"/>
                    <w:left w:val="none" w:sz="0" w:space="0" w:color="auto"/>
                    <w:bottom w:val="none" w:sz="0" w:space="0" w:color="auto"/>
                    <w:right w:val="none" w:sz="0" w:space="0" w:color="auto"/>
                  </w:divBdr>
                </w:div>
                <w:div w:id="1446651656">
                  <w:marLeft w:val="0"/>
                  <w:marRight w:val="0"/>
                  <w:marTop w:val="0"/>
                  <w:marBottom w:val="0"/>
                  <w:divBdr>
                    <w:top w:val="none" w:sz="0" w:space="0" w:color="auto"/>
                    <w:left w:val="none" w:sz="0" w:space="0" w:color="auto"/>
                    <w:bottom w:val="none" w:sz="0" w:space="0" w:color="auto"/>
                    <w:right w:val="none" w:sz="0" w:space="0" w:color="auto"/>
                  </w:divBdr>
                </w:div>
                <w:div w:id="1453094757">
                  <w:marLeft w:val="0"/>
                  <w:marRight w:val="0"/>
                  <w:marTop w:val="0"/>
                  <w:marBottom w:val="0"/>
                  <w:divBdr>
                    <w:top w:val="none" w:sz="0" w:space="0" w:color="auto"/>
                    <w:left w:val="none" w:sz="0" w:space="0" w:color="auto"/>
                    <w:bottom w:val="none" w:sz="0" w:space="0" w:color="auto"/>
                    <w:right w:val="none" w:sz="0" w:space="0" w:color="auto"/>
                  </w:divBdr>
                </w:div>
                <w:div w:id="1466511126">
                  <w:marLeft w:val="0"/>
                  <w:marRight w:val="0"/>
                  <w:marTop w:val="0"/>
                  <w:marBottom w:val="0"/>
                  <w:divBdr>
                    <w:top w:val="none" w:sz="0" w:space="0" w:color="auto"/>
                    <w:left w:val="none" w:sz="0" w:space="0" w:color="auto"/>
                    <w:bottom w:val="none" w:sz="0" w:space="0" w:color="auto"/>
                    <w:right w:val="none" w:sz="0" w:space="0" w:color="auto"/>
                  </w:divBdr>
                </w:div>
                <w:div w:id="1495222033">
                  <w:marLeft w:val="0"/>
                  <w:marRight w:val="0"/>
                  <w:marTop w:val="0"/>
                  <w:marBottom w:val="0"/>
                  <w:divBdr>
                    <w:top w:val="none" w:sz="0" w:space="0" w:color="auto"/>
                    <w:left w:val="none" w:sz="0" w:space="0" w:color="auto"/>
                    <w:bottom w:val="none" w:sz="0" w:space="0" w:color="auto"/>
                    <w:right w:val="none" w:sz="0" w:space="0" w:color="auto"/>
                  </w:divBdr>
                </w:div>
                <w:div w:id="1500578333">
                  <w:marLeft w:val="0"/>
                  <w:marRight w:val="0"/>
                  <w:marTop w:val="0"/>
                  <w:marBottom w:val="0"/>
                  <w:divBdr>
                    <w:top w:val="none" w:sz="0" w:space="0" w:color="auto"/>
                    <w:left w:val="none" w:sz="0" w:space="0" w:color="auto"/>
                    <w:bottom w:val="none" w:sz="0" w:space="0" w:color="auto"/>
                    <w:right w:val="none" w:sz="0" w:space="0" w:color="auto"/>
                  </w:divBdr>
                </w:div>
                <w:div w:id="1502744198">
                  <w:marLeft w:val="0"/>
                  <w:marRight w:val="0"/>
                  <w:marTop w:val="0"/>
                  <w:marBottom w:val="0"/>
                  <w:divBdr>
                    <w:top w:val="none" w:sz="0" w:space="0" w:color="auto"/>
                    <w:left w:val="none" w:sz="0" w:space="0" w:color="auto"/>
                    <w:bottom w:val="none" w:sz="0" w:space="0" w:color="auto"/>
                    <w:right w:val="none" w:sz="0" w:space="0" w:color="auto"/>
                  </w:divBdr>
                </w:div>
                <w:div w:id="1505441512">
                  <w:marLeft w:val="0"/>
                  <w:marRight w:val="0"/>
                  <w:marTop w:val="0"/>
                  <w:marBottom w:val="0"/>
                  <w:divBdr>
                    <w:top w:val="none" w:sz="0" w:space="0" w:color="auto"/>
                    <w:left w:val="none" w:sz="0" w:space="0" w:color="auto"/>
                    <w:bottom w:val="none" w:sz="0" w:space="0" w:color="auto"/>
                    <w:right w:val="none" w:sz="0" w:space="0" w:color="auto"/>
                  </w:divBdr>
                </w:div>
                <w:div w:id="1505897550">
                  <w:marLeft w:val="0"/>
                  <w:marRight w:val="0"/>
                  <w:marTop w:val="0"/>
                  <w:marBottom w:val="0"/>
                  <w:divBdr>
                    <w:top w:val="none" w:sz="0" w:space="0" w:color="auto"/>
                    <w:left w:val="none" w:sz="0" w:space="0" w:color="auto"/>
                    <w:bottom w:val="none" w:sz="0" w:space="0" w:color="auto"/>
                    <w:right w:val="none" w:sz="0" w:space="0" w:color="auto"/>
                  </w:divBdr>
                </w:div>
                <w:div w:id="1529290448">
                  <w:marLeft w:val="0"/>
                  <w:marRight w:val="0"/>
                  <w:marTop w:val="0"/>
                  <w:marBottom w:val="0"/>
                  <w:divBdr>
                    <w:top w:val="none" w:sz="0" w:space="0" w:color="auto"/>
                    <w:left w:val="none" w:sz="0" w:space="0" w:color="auto"/>
                    <w:bottom w:val="none" w:sz="0" w:space="0" w:color="auto"/>
                    <w:right w:val="none" w:sz="0" w:space="0" w:color="auto"/>
                  </w:divBdr>
                </w:div>
                <w:div w:id="1535845751">
                  <w:marLeft w:val="0"/>
                  <w:marRight w:val="0"/>
                  <w:marTop w:val="0"/>
                  <w:marBottom w:val="0"/>
                  <w:divBdr>
                    <w:top w:val="none" w:sz="0" w:space="0" w:color="auto"/>
                    <w:left w:val="none" w:sz="0" w:space="0" w:color="auto"/>
                    <w:bottom w:val="none" w:sz="0" w:space="0" w:color="auto"/>
                    <w:right w:val="none" w:sz="0" w:space="0" w:color="auto"/>
                  </w:divBdr>
                </w:div>
                <w:div w:id="1536112178">
                  <w:marLeft w:val="0"/>
                  <w:marRight w:val="0"/>
                  <w:marTop w:val="0"/>
                  <w:marBottom w:val="0"/>
                  <w:divBdr>
                    <w:top w:val="none" w:sz="0" w:space="0" w:color="auto"/>
                    <w:left w:val="none" w:sz="0" w:space="0" w:color="auto"/>
                    <w:bottom w:val="none" w:sz="0" w:space="0" w:color="auto"/>
                    <w:right w:val="none" w:sz="0" w:space="0" w:color="auto"/>
                  </w:divBdr>
                </w:div>
                <w:div w:id="1572234298">
                  <w:marLeft w:val="0"/>
                  <w:marRight w:val="0"/>
                  <w:marTop w:val="0"/>
                  <w:marBottom w:val="0"/>
                  <w:divBdr>
                    <w:top w:val="none" w:sz="0" w:space="0" w:color="auto"/>
                    <w:left w:val="none" w:sz="0" w:space="0" w:color="auto"/>
                    <w:bottom w:val="none" w:sz="0" w:space="0" w:color="auto"/>
                    <w:right w:val="none" w:sz="0" w:space="0" w:color="auto"/>
                  </w:divBdr>
                </w:div>
                <w:div w:id="1580552741">
                  <w:marLeft w:val="0"/>
                  <w:marRight w:val="0"/>
                  <w:marTop w:val="0"/>
                  <w:marBottom w:val="0"/>
                  <w:divBdr>
                    <w:top w:val="none" w:sz="0" w:space="0" w:color="auto"/>
                    <w:left w:val="none" w:sz="0" w:space="0" w:color="auto"/>
                    <w:bottom w:val="none" w:sz="0" w:space="0" w:color="auto"/>
                    <w:right w:val="none" w:sz="0" w:space="0" w:color="auto"/>
                  </w:divBdr>
                </w:div>
                <w:div w:id="1585994824">
                  <w:marLeft w:val="0"/>
                  <w:marRight w:val="0"/>
                  <w:marTop w:val="0"/>
                  <w:marBottom w:val="0"/>
                  <w:divBdr>
                    <w:top w:val="none" w:sz="0" w:space="0" w:color="auto"/>
                    <w:left w:val="none" w:sz="0" w:space="0" w:color="auto"/>
                    <w:bottom w:val="none" w:sz="0" w:space="0" w:color="auto"/>
                    <w:right w:val="none" w:sz="0" w:space="0" w:color="auto"/>
                  </w:divBdr>
                </w:div>
                <w:div w:id="1592203043">
                  <w:marLeft w:val="0"/>
                  <w:marRight w:val="0"/>
                  <w:marTop w:val="0"/>
                  <w:marBottom w:val="0"/>
                  <w:divBdr>
                    <w:top w:val="none" w:sz="0" w:space="0" w:color="auto"/>
                    <w:left w:val="none" w:sz="0" w:space="0" w:color="auto"/>
                    <w:bottom w:val="none" w:sz="0" w:space="0" w:color="auto"/>
                    <w:right w:val="none" w:sz="0" w:space="0" w:color="auto"/>
                  </w:divBdr>
                </w:div>
                <w:div w:id="1622149465">
                  <w:marLeft w:val="0"/>
                  <w:marRight w:val="0"/>
                  <w:marTop w:val="0"/>
                  <w:marBottom w:val="0"/>
                  <w:divBdr>
                    <w:top w:val="none" w:sz="0" w:space="0" w:color="auto"/>
                    <w:left w:val="none" w:sz="0" w:space="0" w:color="auto"/>
                    <w:bottom w:val="none" w:sz="0" w:space="0" w:color="auto"/>
                    <w:right w:val="none" w:sz="0" w:space="0" w:color="auto"/>
                  </w:divBdr>
                </w:div>
                <w:div w:id="1631085707">
                  <w:marLeft w:val="0"/>
                  <w:marRight w:val="0"/>
                  <w:marTop w:val="0"/>
                  <w:marBottom w:val="0"/>
                  <w:divBdr>
                    <w:top w:val="none" w:sz="0" w:space="0" w:color="auto"/>
                    <w:left w:val="none" w:sz="0" w:space="0" w:color="auto"/>
                    <w:bottom w:val="none" w:sz="0" w:space="0" w:color="auto"/>
                    <w:right w:val="none" w:sz="0" w:space="0" w:color="auto"/>
                  </w:divBdr>
                </w:div>
                <w:div w:id="1635023047">
                  <w:marLeft w:val="0"/>
                  <w:marRight w:val="0"/>
                  <w:marTop w:val="0"/>
                  <w:marBottom w:val="0"/>
                  <w:divBdr>
                    <w:top w:val="none" w:sz="0" w:space="0" w:color="auto"/>
                    <w:left w:val="none" w:sz="0" w:space="0" w:color="auto"/>
                    <w:bottom w:val="none" w:sz="0" w:space="0" w:color="auto"/>
                    <w:right w:val="none" w:sz="0" w:space="0" w:color="auto"/>
                  </w:divBdr>
                </w:div>
                <w:div w:id="1657538803">
                  <w:marLeft w:val="0"/>
                  <w:marRight w:val="0"/>
                  <w:marTop w:val="0"/>
                  <w:marBottom w:val="0"/>
                  <w:divBdr>
                    <w:top w:val="none" w:sz="0" w:space="0" w:color="auto"/>
                    <w:left w:val="none" w:sz="0" w:space="0" w:color="auto"/>
                    <w:bottom w:val="none" w:sz="0" w:space="0" w:color="auto"/>
                    <w:right w:val="none" w:sz="0" w:space="0" w:color="auto"/>
                  </w:divBdr>
                </w:div>
                <w:div w:id="1665469663">
                  <w:marLeft w:val="0"/>
                  <w:marRight w:val="0"/>
                  <w:marTop w:val="0"/>
                  <w:marBottom w:val="0"/>
                  <w:divBdr>
                    <w:top w:val="none" w:sz="0" w:space="0" w:color="auto"/>
                    <w:left w:val="none" w:sz="0" w:space="0" w:color="auto"/>
                    <w:bottom w:val="none" w:sz="0" w:space="0" w:color="auto"/>
                    <w:right w:val="none" w:sz="0" w:space="0" w:color="auto"/>
                  </w:divBdr>
                </w:div>
                <w:div w:id="1665817263">
                  <w:marLeft w:val="0"/>
                  <w:marRight w:val="0"/>
                  <w:marTop w:val="0"/>
                  <w:marBottom w:val="0"/>
                  <w:divBdr>
                    <w:top w:val="none" w:sz="0" w:space="0" w:color="auto"/>
                    <w:left w:val="none" w:sz="0" w:space="0" w:color="auto"/>
                    <w:bottom w:val="none" w:sz="0" w:space="0" w:color="auto"/>
                    <w:right w:val="none" w:sz="0" w:space="0" w:color="auto"/>
                  </w:divBdr>
                </w:div>
                <w:div w:id="1720125493">
                  <w:marLeft w:val="0"/>
                  <w:marRight w:val="0"/>
                  <w:marTop w:val="0"/>
                  <w:marBottom w:val="0"/>
                  <w:divBdr>
                    <w:top w:val="none" w:sz="0" w:space="0" w:color="auto"/>
                    <w:left w:val="none" w:sz="0" w:space="0" w:color="auto"/>
                    <w:bottom w:val="none" w:sz="0" w:space="0" w:color="auto"/>
                    <w:right w:val="none" w:sz="0" w:space="0" w:color="auto"/>
                  </w:divBdr>
                </w:div>
                <w:div w:id="1721781468">
                  <w:marLeft w:val="0"/>
                  <w:marRight w:val="0"/>
                  <w:marTop w:val="0"/>
                  <w:marBottom w:val="0"/>
                  <w:divBdr>
                    <w:top w:val="none" w:sz="0" w:space="0" w:color="auto"/>
                    <w:left w:val="none" w:sz="0" w:space="0" w:color="auto"/>
                    <w:bottom w:val="none" w:sz="0" w:space="0" w:color="auto"/>
                    <w:right w:val="none" w:sz="0" w:space="0" w:color="auto"/>
                  </w:divBdr>
                </w:div>
                <w:div w:id="1746956493">
                  <w:marLeft w:val="0"/>
                  <w:marRight w:val="0"/>
                  <w:marTop w:val="0"/>
                  <w:marBottom w:val="0"/>
                  <w:divBdr>
                    <w:top w:val="none" w:sz="0" w:space="0" w:color="auto"/>
                    <w:left w:val="none" w:sz="0" w:space="0" w:color="auto"/>
                    <w:bottom w:val="none" w:sz="0" w:space="0" w:color="auto"/>
                    <w:right w:val="none" w:sz="0" w:space="0" w:color="auto"/>
                  </w:divBdr>
                </w:div>
                <w:div w:id="1753623475">
                  <w:marLeft w:val="0"/>
                  <w:marRight w:val="0"/>
                  <w:marTop w:val="0"/>
                  <w:marBottom w:val="0"/>
                  <w:divBdr>
                    <w:top w:val="none" w:sz="0" w:space="0" w:color="auto"/>
                    <w:left w:val="none" w:sz="0" w:space="0" w:color="auto"/>
                    <w:bottom w:val="none" w:sz="0" w:space="0" w:color="auto"/>
                    <w:right w:val="none" w:sz="0" w:space="0" w:color="auto"/>
                  </w:divBdr>
                </w:div>
                <w:div w:id="1762408729">
                  <w:marLeft w:val="0"/>
                  <w:marRight w:val="0"/>
                  <w:marTop w:val="0"/>
                  <w:marBottom w:val="0"/>
                  <w:divBdr>
                    <w:top w:val="none" w:sz="0" w:space="0" w:color="auto"/>
                    <w:left w:val="none" w:sz="0" w:space="0" w:color="auto"/>
                    <w:bottom w:val="none" w:sz="0" w:space="0" w:color="auto"/>
                    <w:right w:val="none" w:sz="0" w:space="0" w:color="auto"/>
                  </w:divBdr>
                </w:div>
                <w:div w:id="1786849622">
                  <w:marLeft w:val="0"/>
                  <w:marRight w:val="0"/>
                  <w:marTop w:val="0"/>
                  <w:marBottom w:val="0"/>
                  <w:divBdr>
                    <w:top w:val="none" w:sz="0" w:space="0" w:color="auto"/>
                    <w:left w:val="none" w:sz="0" w:space="0" w:color="auto"/>
                    <w:bottom w:val="none" w:sz="0" w:space="0" w:color="auto"/>
                    <w:right w:val="none" w:sz="0" w:space="0" w:color="auto"/>
                  </w:divBdr>
                </w:div>
                <w:div w:id="1802069691">
                  <w:marLeft w:val="0"/>
                  <w:marRight w:val="0"/>
                  <w:marTop w:val="0"/>
                  <w:marBottom w:val="0"/>
                  <w:divBdr>
                    <w:top w:val="none" w:sz="0" w:space="0" w:color="auto"/>
                    <w:left w:val="none" w:sz="0" w:space="0" w:color="auto"/>
                    <w:bottom w:val="none" w:sz="0" w:space="0" w:color="auto"/>
                    <w:right w:val="none" w:sz="0" w:space="0" w:color="auto"/>
                  </w:divBdr>
                </w:div>
                <w:div w:id="1806314981">
                  <w:marLeft w:val="0"/>
                  <w:marRight w:val="0"/>
                  <w:marTop w:val="0"/>
                  <w:marBottom w:val="0"/>
                  <w:divBdr>
                    <w:top w:val="none" w:sz="0" w:space="0" w:color="auto"/>
                    <w:left w:val="none" w:sz="0" w:space="0" w:color="auto"/>
                    <w:bottom w:val="none" w:sz="0" w:space="0" w:color="auto"/>
                    <w:right w:val="none" w:sz="0" w:space="0" w:color="auto"/>
                  </w:divBdr>
                </w:div>
                <w:div w:id="1812096515">
                  <w:marLeft w:val="0"/>
                  <w:marRight w:val="0"/>
                  <w:marTop w:val="0"/>
                  <w:marBottom w:val="0"/>
                  <w:divBdr>
                    <w:top w:val="none" w:sz="0" w:space="0" w:color="auto"/>
                    <w:left w:val="none" w:sz="0" w:space="0" w:color="auto"/>
                    <w:bottom w:val="none" w:sz="0" w:space="0" w:color="auto"/>
                    <w:right w:val="none" w:sz="0" w:space="0" w:color="auto"/>
                  </w:divBdr>
                </w:div>
                <w:div w:id="1813017387">
                  <w:marLeft w:val="0"/>
                  <w:marRight w:val="0"/>
                  <w:marTop w:val="0"/>
                  <w:marBottom w:val="0"/>
                  <w:divBdr>
                    <w:top w:val="none" w:sz="0" w:space="0" w:color="auto"/>
                    <w:left w:val="none" w:sz="0" w:space="0" w:color="auto"/>
                    <w:bottom w:val="none" w:sz="0" w:space="0" w:color="auto"/>
                    <w:right w:val="none" w:sz="0" w:space="0" w:color="auto"/>
                  </w:divBdr>
                </w:div>
                <w:div w:id="1815609679">
                  <w:marLeft w:val="0"/>
                  <w:marRight w:val="0"/>
                  <w:marTop w:val="0"/>
                  <w:marBottom w:val="0"/>
                  <w:divBdr>
                    <w:top w:val="none" w:sz="0" w:space="0" w:color="auto"/>
                    <w:left w:val="none" w:sz="0" w:space="0" w:color="auto"/>
                    <w:bottom w:val="none" w:sz="0" w:space="0" w:color="auto"/>
                    <w:right w:val="none" w:sz="0" w:space="0" w:color="auto"/>
                  </w:divBdr>
                </w:div>
                <w:div w:id="1856842433">
                  <w:marLeft w:val="0"/>
                  <w:marRight w:val="0"/>
                  <w:marTop w:val="0"/>
                  <w:marBottom w:val="0"/>
                  <w:divBdr>
                    <w:top w:val="none" w:sz="0" w:space="0" w:color="auto"/>
                    <w:left w:val="none" w:sz="0" w:space="0" w:color="auto"/>
                    <w:bottom w:val="none" w:sz="0" w:space="0" w:color="auto"/>
                    <w:right w:val="none" w:sz="0" w:space="0" w:color="auto"/>
                  </w:divBdr>
                </w:div>
                <w:div w:id="1883517653">
                  <w:marLeft w:val="0"/>
                  <w:marRight w:val="0"/>
                  <w:marTop w:val="0"/>
                  <w:marBottom w:val="0"/>
                  <w:divBdr>
                    <w:top w:val="none" w:sz="0" w:space="0" w:color="auto"/>
                    <w:left w:val="none" w:sz="0" w:space="0" w:color="auto"/>
                    <w:bottom w:val="none" w:sz="0" w:space="0" w:color="auto"/>
                    <w:right w:val="none" w:sz="0" w:space="0" w:color="auto"/>
                  </w:divBdr>
                </w:div>
                <w:div w:id="1908689950">
                  <w:marLeft w:val="0"/>
                  <w:marRight w:val="0"/>
                  <w:marTop w:val="0"/>
                  <w:marBottom w:val="0"/>
                  <w:divBdr>
                    <w:top w:val="none" w:sz="0" w:space="0" w:color="auto"/>
                    <w:left w:val="none" w:sz="0" w:space="0" w:color="auto"/>
                    <w:bottom w:val="none" w:sz="0" w:space="0" w:color="auto"/>
                    <w:right w:val="none" w:sz="0" w:space="0" w:color="auto"/>
                  </w:divBdr>
                </w:div>
                <w:div w:id="1920745872">
                  <w:marLeft w:val="0"/>
                  <w:marRight w:val="0"/>
                  <w:marTop w:val="0"/>
                  <w:marBottom w:val="0"/>
                  <w:divBdr>
                    <w:top w:val="none" w:sz="0" w:space="0" w:color="auto"/>
                    <w:left w:val="none" w:sz="0" w:space="0" w:color="auto"/>
                    <w:bottom w:val="none" w:sz="0" w:space="0" w:color="auto"/>
                    <w:right w:val="none" w:sz="0" w:space="0" w:color="auto"/>
                  </w:divBdr>
                </w:div>
                <w:div w:id="1943878462">
                  <w:marLeft w:val="0"/>
                  <w:marRight w:val="0"/>
                  <w:marTop w:val="0"/>
                  <w:marBottom w:val="0"/>
                  <w:divBdr>
                    <w:top w:val="none" w:sz="0" w:space="0" w:color="auto"/>
                    <w:left w:val="none" w:sz="0" w:space="0" w:color="auto"/>
                    <w:bottom w:val="none" w:sz="0" w:space="0" w:color="auto"/>
                    <w:right w:val="none" w:sz="0" w:space="0" w:color="auto"/>
                  </w:divBdr>
                </w:div>
                <w:div w:id="1951546568">
                  <w:marLeft w:val="0"/>
                  <w:marRight w:val="0"/>
                  <w:marTop w:val="0"/>
                  <w:marBottom w:val="0"/>
                  <w:divBdr>
                    <w:top w:val="none" w:sz="0" w:space="0" w:color="auto"/>
                    <w:left w:val="none" w:sz="0" w:space="0" w:color="auto"/>
                    <w:bottom w:val="none" w:sz="0" w:space="0" w:color="auto"/>
                    <w:right w:val="none" w:sz="0" w:space="0" w:color="auto"/>
                  </w:divBdr>
                </w:div>
                <w:div w:id="1972780052">
                  <w:marLeft w:val="0"/>
                  <w:marRight w:val="0"/>
                  <w:marTop w:val="0"/>
                  <w:marBottom w:val="0"/>
                  <w:divBdr>
                    <w:top w:val="none" w:sz="0" w:space="0" w:color="auto"/>
                    <w:left w:val="none" w:sz="0" w:space="0" w:color="auto"/>
                    <w:bottom w:val="none" w:sz="0" w:space="0" w:color="auto"/>
                    <w:right w:val="none" w:sz="0" w:space="0" w:color="auto"/>
                  </w:divBdr>
                </w:div>
                <w:div w:id="1978532926">
                  <w:marLeft w:val="0"/>
                  <w:marRight w:val="0"/>
                  <w:marTop w:val="0"/>
                  <w:marBottom w:val="0"/>
                  <w:divBdr>
                    <w:top w:val="none" w:sz="0" w:space="0" w:color="auto"/>
                    <w:left w:val="none" w:sz="0" w:space="0" w:color="auto"/>
                    <w:bottom w:val="none" w:sz="0" w:space="0" w:color="auto"/>
                    <w:right w:val="none" w:sz="0" w:space="0" w:color="auto"/>
                  </w:divBdr>
                </w:div>
                <w:div w:id="1991865970">
                  <w:marLeft w:val="0"/>
                  <w:marRight w:val="0"/>
                  <w:marTop w:val="0"/>
                  <w:marBottom w:val="0"/>
                  <w:divBdr>
                    <w:top w:val="none" w:sz="0" w:space="0" w:color="auto"/>
                    <w:left w:val="none" w:sz="0" w:space="0" w:color="auto"/>
                    <w:bottom w:val="none" w:sz="0" w:space="0" w:color="auto"/>
                    <w:right w:val="none" w:sz="0" w:space="0" w:color="auto"/>
                  </w:divBdr>
                </w:div>
                <w:div w:id="2019383464">
                  <w:marLeft w:val="0"/>
                  <w:marRight w:val="0"/>
                  <w:marTop w:val="0"/>
                  <w:marBottom w:val="0"/>
                  <w:divBdr>
                    <w:top w:val="none" w:sz="0" w:space="0" w:color="auto"/>
                    <w:left w:val="none" w:sz="0" w:space="0" w:color="auto"/>
                    <w:bottom w:val="none" w:sz="0" w:space="0" w:color="auto"/>
                    <w:right w:val="none" w:sz="0" w:space="0" w:color="auto"/>
                  </w:divBdr>
                </w:div>
                <w:div w:id="2029939314">
                  <w:marLeft w:val="0"/>
                  <w:marRight w:val="0"/>
                  <w:marTop w:val="0"/>
                  <w:marBottom w:val="0"/>
                  <w:divBdr>
                    <w:top w:val="none" w:sz="0" w:space="0" w:color="auto"/>
                    <w:left w:val="none" w:sz="0" w:space="0" w:color="auto"/>
                    <w:bottom w:val="none" w:sz="0" w:space="0" w:color="auto"/>
                    <w:right w:val="none" w:sz="0" w:space="0" w:color="auto"/>
                  </w:divBdr>
                </w:div>
                <w:div w:id="2064594861">
                  <w:marLeft w:val="0"/>
                  <w:marRight w:val="0"/>
                  <w:marTop w:val="0"/>
                  <w:marBottom w:val="0"/>
                  <w:divBdr>
                    <w:top w:val="none" w:sz="0" w:space="0" w:color="auto"/>
                    <w:left w:val="none" w:sz="0" w:space="0" w:color="auto"/>
                    <w:bottom w:val="none" w:sz="0" w:space="0" w:color="auto"/>
                    <w:right w:val="none" w:sz="0" w:space="0" w:color="auto"/>
                  </w:divBdr>
                </w:div>
                <w:div w:id="2068531355">
                  <w:marLeft w:val="0"/>
                  <w:marRight w:val="0"/>
                  <w:marTop w:val="0"/>
                  <w:marBottom w:val="0"/>
                  <w:divBdr>
                    <w:top w:val="none" w:sz="0" w:space="0" w:color="auto"/>
                    <w:left w:val="none" w:sz="0" w:space="0" w:color="auto"/>
                    <w:bottom w:val="none" w:sz="0" w:space="0" w:color="auto"/>
                    <w:right w:val="none" w:sz="0" w:space="0" w:color="auto"/>
                  </w:divBdr>
                </w:div>
                <w:div w:id="2087456845">
                  <w:marLeft w:val="0"/>
                  <w:marRight w:val="0"/>
                  <w:marTop w:val="0"/>
                  <w:marBottom w:val="0"/>
                  <w:divBdr>
                    <w:top w:val="none" w:sz="0" w:space="0" w:color="auto"/>
                    <w:left w:val="none" w:sz="0" w:space="0" w:color="auto"/>
                    <w:bottom w:val="none" w:sz="0" w:space="0" w:color="auto"/>
                    <w:right w:val="none" w:sz="0" w:space="0" w:color="auto"/>
                  </w:divBdr>
                </w:div>
                <w:div w:id="2112240130">
                  <w:marLeft w:val="0"/>
                  <w:marRight w:val="0"/>
                  <w:marTop w:val="0"/>
                  <w:marBottom w:val="0"/>
                  <w:divBdr>
                    <w:top w:val="none" w:sz="0" w:space="0" w:color="auto"/>
                    <w:left w:val="none" w:sz="0" w:space="0" w:color="auto"/>
                    <w:bottom w:val="none" w:sz="0" w:space="0" w:color="auto"/>
                    <w:right w:val="none" w:sz="0" w:space="0" w:color="auto"/>
                  </w:divBdr>
                </w:div>
                <w:div w:id="2114281644">
                  <w:marLeft w:val="0"/>
                  <w:marRight w:val="0"/>
                  <w:marTop w:val="0"/>
                  <w:marBottom w:val="0"/>
                  <w:divBdr>
                    <w:top w:val="none" w:sz="0" w:space="0" w:color="auto"/>
                    <w:left w:val="none" w:sz="0" w:space="0" w:color="auto"/>
                    <w:bottom w:val="none" w:sz="0" w:space="0" w:color="auto"/>
                    <w:right w:val="none" w:sz="0" w:space="0" w:color="auto"/>
                  </w:divBdr>
                </w:div>
                <w:div w:id="2118715843">
                  <w:marLeft w:val="0"/>
                  <w:marRight w:val="0"/>
                  <w:marTop w:val="0"/>
                  <w:marBottom w:val="0"/>
                  <w:divBdr>
                    <w:top w:val="none" w:sz="0" w:space="0" w:color="auto"/>
                    <w:left w:val="none" w:sz="0" w:space="0" w:color="auto"/>
                    <w:bottom w:val="none" w:sz="0" w:space="0" w:color="auto"/>
                    <w:right w:val="none" w:sz="0" w:space="0" w:color="auto"/>
                  </w:divBdr>
                </w:div>
                <w:div w:id="2122801211">
                  <w:marLeft w:val="0"/>
                  <w:marRight w:val="0"/>
                  <w:marTop w:val="0"/>
                  <w:marBottom w:val="0"/>
                  <w:divBdr>
                    <w:top w:val="none" w:sz="0" w:space="0" w:color="auto"/>
                    <w:left w:val="none" w:sz="0" w:space="0" w:color="auto"/>
                    <w:bottom w:val="none" w:sz="0" w:space="0" w:color="auto"/>
                    <w:right w:val="none" w:sz="0" w:space="0" w:color="auto"/>
                  </w:divBdr>
                </w:div>
                <w:div w:id="2126653950">
                  <w:marLeft w:val="0"/>
                  <w:marRight w:val="0"/>
                  <w:marTop w:val="0"/>
                  <w:marBottom w:val="0"/>
                  <w:divBdr>
                    <w:top w:val="none" w:sz="0" w:space="0" w:color="auto"/>
                    <w:left w:val="none" w:sz="0" w:space="0" w:color="auto"/>
                    <w:bottom w:val="none" w:sz="0" w:space="0" w:color="auto"/>
                    <w:right w:val="none" w:sz="0" w:space="0" w:color="auto"/>
                  </w:divBdr>
                </w:div>
                <w:div w:id="2133934072">
                  <w:marLeft w:val="0"/>
                  <w:marRight w:val="0"/>
                  <w:marTop w:val="0"/>
                  <w:marBottom w:val="0"/>
                  <w:divBdr>
                    <w:top w:val="none" w:sz="0" w:space="0" w:color="auto"/>
                    <w:left w:val="none" w:sz="0" w:space="0" w:color="auto"/>
                    <w:bottom w:val="none" w:sz="0" w:space="0" w:color="auto"/>
                    <w:right w:val="none" w:sz="0" w:space="0" w:color="auto"/>
                  </w:divBdr>
                </w:div>
                <w:div w:id="21379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0042">
          <w:marLeft w:val="0"/>
          <w:marRight w:val="0"/>
          <w:marTop w:val="0"/>
          <w:marBottom w:val="0"/>
          <w:divBdr>
            <w:top w:val="none" w:sz="0" w:space="0" w:color="auto"/>
            <w:left w:val="none" w:sz="0" w:space="0" w:color="auto"/>
            <w:bottom w:val="none" w:sz="0" w:space="0" w:color="auto"/>
            <w:right w:val="none" w:sz="0" w:space="0" w:color="auto"/>
          </w:divBdr>
          <w:divsChild>
            <w:div w:id="1114981244">
              <w:marLeft w:val="0"/>
              <w:marRight w:val="0"/>
              <w:marTop w:val="0"/>
              <w:marBottom w:val="0"/>
              <w:divBdr>
                <w:top w:val="none" w:sz="0" w:space="0" w:color="auto"/>
                <w:left w:val="none" w:sz="0" w:space="0" w:color="auto"/>
                <w:bottom w:val="none" w:sz="0" w:space="0" w:color="auto"/>
                <w:right w:val="none" w:sz="0" w:space="0" w:color="auto"/>
              </w:divBdr>
              <w:divsChild>
                <w:div w:id="10687415">
                  <w:marLeft w:val="0"/>
                  <w:marRight w:val="0"/>
                  <w:marTop w:val="0"/>
                  <w:marBottom w:val="0"/>
                  <w:divBdr>
                    <w:top w:val="none" w:sz="0" w:space="0" w:color="auto"/>
                    <w:left w:val="none" w:sz="0" w:space="0" w:color="auto"/>
                    <w:bottom w:val="none" w:sz="0" w:space="0" w:color="auto"/>
                    <w:right w:val="none" w:sz="0" w:space="0" w:color="auto"/>
                  </w:divBdr>
                </w:div>
                <w:div w:id="23945856">
                  <w:marLeft w:val="0"/>
                  <w:marRight w:val="0"/>
                  <w:marTop w:val="0"/>
                  <w:marBottom w:val="0"/>
                  <w:divBdr>
                    <w:top w:val="none" w:sz="0" w:space="0" w:color="auto"/>
                    <w:left w:val="none" w:sz="0" w:space="0" w:color="auto"/>
                    <w:bottom w:val="none" w:sz="0" w:space="0" w:color="auto"/>
                    <w:right w:val="none" w:sz="0" w:space="0" w:color="auto"/>
                  </w:divBdr>
                </w:div>
                <w:div w:id="28184860">
                  <w:marLeft w:val="0"/>
                  <w:marRight w:val="0"/>
                  <w:marTop w:val="0"/>
                  <w:marBottom w:val="0"/>
                  <w:divBdr>
                    <w:top w:val="none" w:sz="0" w:space="0" w:color="auto"/>
                    <w:left w:val="none" w:sz="0" w:space="0" w:color="auto"/>
                    <w:bottom w:val="none" w:sz="0" w:space="0" w:color="auto"/>
                    <w:right w:val="none" w:sz="0" w:space="0" w:color="auto"/>
                  </w:divBdr>
                </w:div>
                <w:div w:id="33773773">
                  <w:marLeft w:val="0"/>
                  <w:marRight w:val="0"/>
                  <w:marTop w:val="0"/>
                  <w:marBottom w:val="0"/>
                  <w:divBdr>
                    <w:top w:val="none" w:sz="0" w:space="0" w:color="auto"/>
                    <w:left w:val="none" w:sz="0" w:space="0" w:color="auto"/>
                    <w:bottom w:val="none" w:sz="0" w:space="0" w:color="auto"/>
                    <w:right w:val="none" w:sz="0" w:space="0" w:color="auto"/>
                  </w:divBdr>
                </w:div>
                <w:div w:id="44721484">
                  <w:marLeft w:val="0"/>
                  <w:marRight w:val="0"/>
                  <w:marTop w:val="0"/>
                  <w:marBottom w:val="0"/>
                  <w:divBdr>
                    <w:top w:val="none" w:sz="0" w:space="0" w:color="auto"/>
                    <w:left w:val="none" w:sz="0" w:space="0" w:color="auto"/>
                    <w:bottom w:val="none" w:sz="0" w:space="0" w:color="auto"/>
                    <w:right w:val="none" w:sz="0" w:space="0" w:color="auto"/>
                  </w:divBdr>
                </w:div>
                <w:div w:id="83377158">
                  <w:marLeft w:val="0"/>
                  <w:marRight w:val="0"/>
                  <w:marTop w:val="0"/>
                  <w:marBottom w:val="0"/>
                  <w:divBdr>
                    <w:top w:val="none" w:sz="0" w:space="0" w:color="auto"/>
                    <w:left w:val="none" w:sz="0" w:space="0" w:color="auto"/>
                    <w:bottom w:val="none" w:sz="0" w:space="0" w:color="auto"/>
                    <w:right w:val="none" w:sz="0" w:space="0" w:color="auto"/>
                  </w:divBdr>
                </w:div>
                <w:div w:id="90664413">
                  <w:marLeft w:val="0"/>
                  <w:marRight w:val="0"/>
                  <w:marTop w:val="0"/>
                  <w:marBottom w:val="0"/>
                  <w:divBdr>
                    <w:top w:val="none" w:sz="0" w:space="0" w:color="auto"/>
                    <w:left w:val="none" w:sz="0" w:space="0" w:color="auto"/>
                    <w:bottom w:val="none" w:sz="0" w:space="0" w:color="auto"/>
                    <w:right w:val="none" w:sz="0" w:space="0" w:color="auto"/>
                  </w:divBdr>
                </w:div>
                <w:div w:id="94983892">
                  <w:marLeft w:val="0"/>
                  <w:marRight w:val="0"/>
                  <w:marTop w:val="0"/>
                  <w:marBottom w:val="0"/>
                  <w:divBdr>
                    <w:top w:val="none" w:sz="0" w:space="0" w:color="auto"/>
                    <w:left w:val="none" w:sz="0" w:space="0" w:color="auto"/>
                    <w:bottom w:val="none" w:sz="0" w:space="0" w:color="auto"/>
                    <w:right w:val="none" w:sz="0" w:space="0" w:color="auto"/>
                  </w:divBdr>
                </w:div>
                <w:div w:id="95056125">
                  <w:marLeft w:val="0"/>
                  <w:marRight w:val="0"/>
                  <w:marTop w:val="0"/>
                  <w:marBottom w:val="0"/>
                  <w:divBdr>
                    <w:top w:val="none" w:sz="0" w:space="0" w:color="auto"/>
                    <w:left w:val="none" w:sz="0" w:space="0" w:color="auto"/>
                    <w:bottom w:val="none" w:sz="0" w:space="0" w:color="auto"/>
                    <w:right w:val="none" w:sz="0" w:space="0" w:color="auto"/>
                  </w:divBdr>
                </w:div>
                <w:div w:id="102964145">
                  <w:marLeft w:val="0"/>
                  <w:marRight w:val="0"/>
                  <w:marTop w:val="0"/>
                  <w:marBottom w:val="0"/>
                  <w:divBdr>
                    <w:top w:val="none" w:sz="0" w:space="0" w:color="auto"/>
                    <w:left w:val="none" w:sz="0" w:space="0" w:color="auto"/>
                    <w:bottom w:val="none" w:sz="0" w:space="0" w:color="auto"/>
                    <w:right w:val="none" w:sz="0" w:space="0" w:color="auto"/>
                  </w:divBdr>
                </w:div>
                <w:div w:id="108745229">
                  <w:marLeft w:val="0"/>
                  <w:marRight w:val="0"/>
                  <w:marTop w:val="0"/>
                  <w:marBottom w:val="0"/>
                  <w:divBdr>
                    <w:top w:val="none" w:sz="0" w:space="0" w:color="auto"/>
                    <w:left w:val="none" w:sz="0" w:space="0" w:color="auto"/>
                    <w:bottom w:val="none" w:sz="0" w:space="0" w:color="auto"/>
                    <w:right w:val="none" w:sz="0" w:space="0" w:color="auto"/>
                  </w:divBdr>
                </w:div>
                <w:div w:id="137695845">
                  <w:marLeft w:val="0"/>
                  <w:marRight w:val="0"/>
                  <w:marTop w:val="0"/>
                  <w:marBottom w:val="0"/>
                  <w:divBdr>
                    <w:top w:val="none" w:sz="0" w:space="0" w:color="auto"/>
                    <w:left w:val="none" w:sz="0" w:space="0" w:color="auto"/>
                    <w:bottom w:val="none" w:sz="0" w:space="0" w:color="auto"/>
                    <w:right w:val="none" w:sz="0" w:space="0" w:color="auto"/>
                  </w:divBdr>
                </w:div>
                <w:div w:id="168328139">
                  <w:marLeft w:val="0"/>
                  <w:marRight w:val="0"/>
                  <w:marTop w:val="0"/>
                  <w:marBottom w:val="0"/>
                  <w:divBdr>
                    <w:top w:val="none" w:sz="0" w:space="0" w:color="auto"/>
                    <w:left w:val="none" w:sz="0" w:space="0" w:color="auto"/>
                    <w:bottom w:val="none" w:sz="0" w:space="0" w:color="auto"/>
                    <w:right w:val="none" w:sz="0" w:space="0" w:color="auto"/>
                  </w:divBdr>
                </w:div>
                <w:div w:id="183520872">
                  <w:marLeft w:val="0"/>
                  <w:marRight w:val="0"/>
                  <w:marTop w:val="0"/>
                  <w:marBottom w:val="0"/>
                  <w:divBdr>
                    <w:top w:val="none" w:sz="0" w:space="0" w:color="auto"/>
                    <w:left w:val="none" w:sz="0" w:space="0" w:color="auto"/>
                    <w:bottom w:val="none" w:sz="0" w:space="0" w:color="auto"/>
                    <w:right w:val="none" w:sz="0" w:space="0" w:color="auto"/>
                  </w:divBdr>
                </w:div>
                <w:div w:id="203175547">
                  <w:marLeft w:val="0"/>
                  <w:marRight w:val="0"/>
                  <w:marTop w:val="0"/>
                  <w:marBottom w:val="0"/>
                  <w:divBdr>
                    <w:top w:val="none" w:sz="0" w:space="0" w:color="auto"/>
                    <w:left w:val="none" w:sz="0" w:space="0" w:color="auto"/>
                    <w:bottom w:val="none" w:sz="0" w:space="0" w:color="auto"/>
                    <w:right w:val="none" w:sz="0" w:space="0" w:color="auto"/>
                  </w:divBdr>
                </w:div>
                <w:div w:id="204215009">
                  <w:marLeft w:val="0"/>
                  <w:marRight w:val="0"/>
                  <w:marTop w:val="0"/>
                  <w:marBottom w:val="0"/>
                  <w:divBdr>
                    <w:top w:val="none" w:sz="0" w:space="0" w:color="auto"/>
                    <w:left w:val="none" w:sz="0" w:space="0" w:color="auto"/>
                    <w:bottom w:val="none" w:sz="0" w:space="0" w:color="auto"/>
                    <w:right w:val="none" w:sz="0" w:space="0" w:color="auto"/>
                  </w:divBdr>
                </w:div>
                <w:div w:id="231086667">
                  <w:marLeft w:val="0"/>
                  <w:marRight w:val="0"/>
                  <w:marTop w:val="0"/>
                  <w:marBottom w:val="0"/>
                  <w:divBdr>
                    <w:top w:val="none" w:sz="0" w:space="0" w:color="auto"/>
                    <w:left w:val="none" w:sz="0" w:space="0" w:color="auto"/>
                    <w:bottom w:val="none" w:sz="0" w:space="0" w:color="auto"/>
                    <w:right w:val="none" w:sz="0" w:space="0" w:color="auto"/>
                  </w:divBdr>
                </w:div>
                <w:div w:id="239798978">
                  <w:marLeft w:val="0"/>
                  <w:marRight w:val="0"/>
                  <w:marTop w:val="0"/>
                  <w:marBottom w:val="0"/>
                  <w:divBdr>
                    <w:top w:val="none" w:sz="0" w:space="0" w:color="auto"/>
                    <w:left w:val="none" w:sz="0" w:space="0" w:color="auto"/>
                    <w:bottom w:val="none" w:sz="0" w:space="0" w:color="auto"/>
                    <w:right w:val="none" w:sz="0" w:space="0" w:color="auto"/>
                  </w:divBdr>
                </w:div>
                <w:div w:id="251621727">
                  <w:marLeft w:val="0"/>
                  <w:marRight w:val="0"/>
                  <w:marTop w:val="0"/>
                  <w:marBottom w:val="0"/>
                  <w:divBdr>
                    <w:top w:val="none" w:sz="0" w:space="0" w:color="auto"/>
                    <w:left w:val="none" w:sz="0" w:space="0" w:color="auto"/>
                    <w:bottom w:val="none" w:sz="0" w:space="0" w:color="auto"/>
                    <w:right w:val="none" w:sz="0" w:space="0" w:color="auto"/>
                  </w:divBdr>
                </w:div>
                <w:div w:id="262104786">
                  <w:marLeft w:val="0"/>
                  <w:marRight w:val="0"/>
                  <w:marTop w:val="0"/>
                  <w:marBottom w:val="0"/>
                  <w:divBdr>
                    <w:top w:val="none" w:sz="0" w:space="0" w:color="auto"/>
                    <w:left w:val="none" w:sz="0" w:space="0" w:color="auto"/>
                    <w:bottom w:val="none" w:sz="0" w:space="0" w:color="auto"/>
                    <w:right w:val="none" w:sz="0" w:space="0" w:color="auto"/>
                  </w:divBdr>
                </w:div>
                <w:div w:id="280385289">
                  <w:marLeft w:val="0"/>
                  <w:marRight w:val="0"/>
                  <w:marTop w:val="0"/>
                  <w:marBottom w:val="0"/>
                  <w:divBdr>
                    <w:top w:val="none" w:sz="0" w:space="0" w:color="auto"/>
                    <w:left w:val="none" w:sz="0" w:space="0" w:color="auto"/>
                    <w:bottom w:val="none" w:sz="0" w:space="0" w:color="auto"/>
                    <w:right w:val="none" w:sz="0" w:space="0" w:color="auto"/>
                  </w:divBdr>
                </w:div>
                <w:div w:id="290675450">
                  <w:marLeft w:val="0"/>
                  <w:marRight w:val="0"/>
                  <w:marTop w:val="0"/>
                  <w:marBottom w:val="0"/>
                  <w:divBdr>
                    <w:top w:val="none" w:sz="0" w:space="0" w:color="auto"/>
                    <w:left w:val="none" w:sz="0" w:space="0" w:color="auto"/>
                    <w:bottom w:val="none" w:sz="0" w:space="0" w:color="auto"/>
                    <w:right w:val="none" w:sz="0" w:space="0" w:color="auto"/>
                  </w:divBdr>
                </w:div>
                <w:div w:id="316692765">
                  <w:marLeft w:val="0"/>
                  <w:marRight w:val="0"/>
                  <w:marTop w:val="0"/>
                  <w:marBottom w:val="0"/>
                  <w:divBdr>
                    <w:top w:val="none" w:sz="0" w:space="0" w:color="auto"/>
                    <w:left w:val="none" w:sz="0" w:space="0" w:color="auto"/>
                    <w:bottom w:val="none" w:sz="0" w:space="0" w:color="auto"/>
                    <w:right w:val="none" w:sz="0" w:space="0" w:color="auto"/>
                  </w:divBdr>
                </w:div>
                <w:div w:id="319580203">
                  <w:marLeft w:val="0"/>
                  <w:marRight w:val="0"/>
                  <w:marTop w:val="0"/>
                  <w:marBottom w:val="0"/>
                  <w:divBdr>
                    <w:top w:val="none" w:sz="0" w:space="0" w:color="auto"/>
                    <w:left w:val="none" w:sz="0" w:space="0" w:color="auto"/>
                    <w:bottom w:val="none" w:sz="0" w:space="0" w:color="auto"/>
                    <w:right w:val="none" w:sz="0" w:space="0" w:color="auto"/>
                  </w:divBdr>
                </w:div>
                <w:div w:id="337000887">
                  <w:marLeft w:val="0"/>
                  <w:marRight w:val="0"/>
                  <w:marTop w:val="0"/>
                  <w:marBottom w:val="0"/>
                  <w:divBdr>
                    <w:top w:val="none" w:sz="0" w:space="0" w:color="auto"/>
                    <w:left w:val="none" w:sz="0" w:space="0" w:color="auto"/>
                    <w:bottom w:val="none" w:sz="0" w:space="0" w:color="auto"/>
                    <w:right w:val="none" w:sz="0" w:space="0" w:color="auto"/>
                  </w:divBdr>
                </w:div>
                <w:div w:id="349111194">
                  <w:marLeft w:val="0"/>
                  <w:marRight w:val="0"/>
                  <w:marTop w:val="0"/>
                  <w:marBottom w:val="0"/>
                  <w:divBdr>
                    <w:top w:val="none" w:sz="0" w:space="0" w:color="auto"/>
                    <w:left w:val="none" w:sz="0" w:space="0" w:color="auto"/>
                    <w:bottom w:val="none" w:sz="0" w:space="0" w:color="auto"/>
                    <w:right w:val="none" w:sz="0" w:space="0" w:color="auto"/>
                  </w:divBdr>
                </w:div>
                <w:div w:id="349331567">
                  <w:marLeft w:val="0"/>
                  <w:marRight w:val="0"/>
                  <w:marTop w:val="0"/>
                  <w:marBottom w:val="0"/>
                  <w:divBdr>
                    <w:top w:val="none" w:sz="0" w:space="0" w:color="auto"/>
                    <w:left w:val="none" w:sz="0" w:space="0" w:color="auto"/>
                    <w:bottom w:val="none" w:sz="0" w:space="0" w:color="auto"/>
                    <w:right w:val="none" w:sz="0" w:space="0" w:color="auto"/>
                  </w:divBdr>
                </w:div>
                <w:div w:id="365298728">
                  <w:marLeft w:val="0"/>
                  <w:marRight w:val="0"/>
                  <w:marTop w:val="0"/>
                  <w:marBottom w:val="0"/>
                  <w:divBdr>
                    <w:top w:val="none" w:sz="0" w:space="0" w:color="auto"/>
                    <w:left w:val="none" w:sz="0" w:space="0" w:color="auto"/>
                    <w:bottom w:val="none" w:sz="0" w:space="0" w:color="auto"/>
                    <w:right w:val="none" w:sz="0" w:space="0" w:color="auto"/>
                  </w:divBdr>
                </w:div>
                <w:div w:id="368989200">
                  <w:marLeft w:val="0"/>
                  <w:marRight w:val="0"/>
                  <w:marTop w:val="0"/>
                  <w:marBottom w:val="0"/>
                  <w:divBdr>
                    <w:top w:val="none" w:sz="0" w:space="0" w:color="auto"/>
                    <w:left w:val="none" w:sz="0" w:space="0" w:color="auto"/>
                    <w:bottom w:val="none" w:sz="0" w:space="0" w:color="auto"/>
                    <w:right w:val="none" w:sz="0" w:space="0" w:color="auto"/>
                  </w:divBdr>
                </w:div>
                <w:div w:id="392312712">
                  <w:marLeft w:val="0"/>
                  <w:marRight w:val="0"/>
                  <w:marTop w:val="0"/>
                  <w:marBottom w:val="0"/>
                  <w:divBdr>
                    <w:top w:val="none" w:sz="0" w:space="0" w:color="auto"/>
                    <w:left w:val="none" w:sz="0" w:space="0" w:color="auto"/>
                    <w:bottom w:val="none" w:sz="0" w:space="0" w:color="auto"/>
                    <w:right w:val="none" w:sz="0" w:space="0" w:color="auto"/>
                  </w:divBdr>
                </w:div>
                <w:div w:id="397559092">
                  <w:marLeft w:val="0"/>
                  <w:marRight w:val="0"/>
                  <w:marTop w:val="0"/>
                  <w:marBottom w:val="0"/>
                  <w:divBdr>
                    <w:top w:val="none" w:sz="0" w:space="0" w:color="auto"/>
                    <w:left w:val="none" w:sz="0" w:space="0" w:color="auto"/>
                    <w:bottom w:val="none" w:sz="0" w:space="0" w:color="auto"/>
                    <w:right w:val="none" w:sz="0" w:space="0" w:color="auto"/>
                  </w:divBdr>
                </w:div>
                <w:div w:id="398599300">
                  <w:marLeft w:val="0"/>
                  <w:marRight w:val="0"/>
                  <w:marTop w:val="0"/>
                  <w:marBottom w:val="0"/>
                  <w:divBdr>
                    <w:top w:val="none" w:sz="0" w:space="0" w:color="auto"/>
                    <w:left w:val="none" w:sz="0" w:space="0" w:color="auto"/>
                    <w:bottom w:val="none" w:sz="0" w:space="0" w:color="auto"/>
                    <w:right w:val="none" w:sz="0" w:space="0" w:color="auto"/>
                  </w:divBdr>
                </w:div>
                <w:div w:id="398750718">
                  <w:marLeft w:val="0"/>
                  <w:marRight w:val="0"/>
                  <w:marTop w:val="0"/>
                  <w:marBottom w:val="0"/>
                  <w:divBdr>
                    <w:top w:val="none" w:sz="0" w:space="0" w:color="auto"/>
                    <w:left w:val="none" w:sz="0" w:space="0" w:color="auto"/>
                    <w:bottom w:val="none" w:sz="0" w:space="0" w:color="auto"/>
                    <w:right w:val="none" w:sz="0" w:space="0" w:color="auto"/>
                  </w:divBdr>
                </w:div>
                <w:div w:id="398862795">
                  <w:marLeft w:val="0"/>
                  <w:marRight w:val="0"/>
                  <w:marTop w:val="0"/>
                  <w:marBottom w:val="0"/>
                  <w:divBdr>
                    <w:top w:val="none" w:sz="0" w:space="0" w:color="auto"/>
                    <w:left w:val="none" w:sz="0" w:space="0" w:color="auto"/>
                    <w:bottom w:val="none" w:sz="0" w:space="0" w:color="auto"/>
                    <w:right w:val="none" w:sz="0" w:space="0" w:color="auto"/>
                  </w:divBdr>
                </w:div>
                <w:div w:id="404377693">
                  <w:marLeft w:val="0"/>
                  <w:marRight w:val="0"/>
                  <w:marTop w:val="0"/>
                  <w:marBottom w:val="0"/>
                  <w:divBdr>
                    <w:top w:val="none" w:sz="0" w:space="0" w:color="auto"/>
                    <w:left w:val="none" w:sz="0" w:space="0" w:color="auto"/>
                    <w:bottom w:val="none" w:sz="0" w:space="0" w:color="auto"/>
                    <w:right w:val="none" w:sz="0" w:space="0" w:color="auto"/>
                  </w:divBdr>
                </w:div>
                <w:div w:id="405416148">
                  <w:marLeft w:val="0"/>
                  <w:marRight w:val="0"/>
                  <w:marTop w:val="0"/>
                  <w:marBottom w:val="0"/>
                  <w:divBdr>
                    <w:top w:val="none" w:sz="0" w:space="0" w:color="auto"/>
                    <w:left w:val="none" w:sz="0" w:space="0" w:color="auto"/>
                    <w:bottom w:val="none" w:sz="0" w:space="0" w:color="auto"/>
                    <w:right w:val="none" w:sz="0" w:space="0" w:color="auto"/>
                  </w:divBdr>
                </w:div>
                <w:div w:id="458770553">
                  <w:marLeft w:val="0"/>
                  <w:marRight w:val="0"/>
                  <w:marTop w:val="0"/>
                  <w:marBottom w:val="0"/>
                  <w:divBdr>
                    <w:top w:val="none" w:sz="0" w:space="0" w:color="auto"/>
                    <w:left w:val="none" w:sz="0" w:space="0" w:color="auto"/>
                    <w:bottom w:val="none" w:sz="0" w:space="0" w:color="auto"/>
                    <w:right w:val="none" w:sz="0" w:space="0" w:color="auto"/>
                  </w:divBdr>
                </w:div>
                <w:div w:id="460653856">
                  <w:marLeft w:val="0"/>
                  <w:marRight w:val="0"/>
                  <w:marTop w:val="0"/>
                  <w:marBottom w:val="0"/>
                  <w:divBdr>
                    <w:top w:val="none" w:sz="0" w:space="0" w:color="auto"/>
                    <w:left w:val="none" w:sz="0" w:space="0" w:color="auto"/>
                    <w:bottom w:val="none" w:sz="0" w:space="0" w:color="auto"/>
                    <w:right w:val="none" w:sz="0" w:space="0" w:color="auto"/>
                  </w:divBdr>
                </w:div>
                <w:div w:id="471366737">
                  <w:marLeft w:val="0"/>
                  <w:marRight w:val="0"/>
                  <w:marTop w:val="0"/>
                  <w:marBottom w:val="0"/>
                  <w:divBdr>
                    <w:top w:val="none" w:sz="0" w:space="0" w:color="auto"/>
                    <w:left w:val="none" w:sz="0" w:space="0" w:color="auto"/>
                    <w:bottom w:val="none" w:sz="0" w:space="0" w:color="auto"/>
                    <w:right w:val="none" w:sz="0" w:space="0" w:color="auto"/>
                  </w:divBdr>
                </w:div>
                <w:div w:id="474219638">
                  <w:marLeft w:val="0"/>
                  <w:marRight w:val="0"/>
                  <w:marTop w:val="0"/>
                  <w:marBottom w:val="0"/>
                  <w:divBdr>
                    <w:top w:val="none" w:sz="0" w:space="0" w:color="auto"/>
                    <w:left w:val="none" w:sz="0" w:space="0" w:color="auto"/>
                    <w:bottom w:val="none" w:sz="0" w:space="0" w:color="auto"/>
                    <w:right w:val="none" w:sz="0" w:space="0" w:color="auto"/>
                  </w:divBdr>
                </w:div>
                <w:div w:id="485438905">
                  <w:marLeft w:val="0"/>
                  <w:marRight w:val="0"/>
                  <w:marTop w:val="0"/>
                  <w:marBottom w:val="0"/>
                  <w:divBdr>
                    <w:top w:val="none" w:sz="0" w:space="0" w:color="auto"/>
                    <w:left w:val="none" w:sz="0" w:space="0" w:color="auto"/>
                    <w:bottom w:val="none" w:sz="0" w:space="0" w:color="auto"/>
                    <w:right w:val="none" w:sz="0" w:space="0" w:color="auto"/>
                  </w:divBdr>
                </w:div>
                <w:div w:id="499468115">
                  <w:marLeft w:val="0"/>
                  <w:marRight w:val="0"/>
                  <w:marTop w:val="0"/>
                  <w:marBottom w:val="0"/>
                  <w:divBdr>
                    <w:top w:val="none" w:sz="0" w:space="0" w:color="auto"/>
                    <w:left w:val="none" w:sz="0" w:space="0" w:color="auto"/>
                    <w:bottom w:val="none" w:sz="0" w:space="0" w:color="auto"/>
                    <w:right w:val="none" w:sz="0" w:space="0" w:color="auto"/>
                  </w:divBdr>
                </w:div>
                <w:div w:id="500580999">
                  <w:marLeft w:val="0"/>
                  <w:marRight w:val="0"/>
                  <w:marTop w:val="0"/>
                  <w:marBottom w:val="0"/>
                  <w:divBdr>
                    <w:top w:val="none" w:sz="0" w:space="0" w:color="auto"/>
                    <w:left w:val="none" w:sz="0" w:space="0" w:color="auto"/>
                    <w:bottom w:val="none" w:sz="0" w:space="0" w:color="auto"/>
                    <w:right w:val="none" w:sz="0" w:space="0" w:color="auto"/>
                  </w:divBdr>
                </w:div>
                <w:div w:id="501898707">
                  <w:marLeft w:val="0"/>
                  <w:marRight w:val="0"/>
                  <w:marTop w:val="0"/>
                  <w:marBottom w:val="0"/>
                  <w:divBdr>
                    <w:top w:val="none" w:sz="0" w:space="0" w:color="auto"/>
                    <w:left w:val="none" w:sz="0" w:space="0" w:color="auto"/>
                    <w:bottom w:val="none" w:sz="0" w:space="0" w:color="auto"/>
                    <w:right w:val="none" w:sz="0" w:space="0" w:color="auto"/>
                  </w:divBdr>
                </w:div>
                <w:div w:id="530192912">
                  <w:marLeft w:val="0"/>
                  <w:marRight w:val="0"/>
                  <w:marTop w:val="0"/>
                  <w:marBottom w:val="0"/>
                  <w:divBdr>
                    <w:top w:val="none" w:sz="0" w:space="0" w:color="auto"/>
                    <w:left w:val="none" w:sz="0" w:space="0" w:color="auto"/>
                    <w:bottom w:val="none" w:sz="0" w:space="0" w:color="auto"/>
                    <w:right w:val="none" w:sz="0" w:space="0" w:color="auto"/>
                  </w:divBdr>
                </w:div>
                <w:div w:id="539903607">
                  <w:marLeft w:val="0"/>
                  <w:marRight w:val="0"/>
                  <w:marTop w:val="0"/>
                  <w:marBottom w:val="0"/>
                  <w:divBdr>
                    <w:top w:val="none" w:sz="0" w:space="0" w:color="auto"/>
                    <w:left w:val="none" w:sz="0" w:space="0" w:color="auto"/>
                    <w:bottom w:val="none" w:sz="0" w:space="0" w:color="auto"/>
                    <w:right w:val="none" w:sz="0" w:space="0" w:color="auto"/>
                  </w:divBdr>
                </w:div>
                <w:div w:id="554120368">
                  <w:marLeft w:val="0"/>
                  <w:marRight w:val="0"/>
                  <w:marTop w:val="0"/>
                  <w:marBottom w:val="0"/>
                  <w:divBdr>
                    <w:top w:val="none" w:sz="0" w:space="0" w:color="auto"/>
                    <w:left w:val="none" w:sz="0" w:space="0" w:color="auto"/>
                    <w:bottom w:val="none" w:sz="0" w:space="0" w:color="auto"/>
                    <w:right w:val="none" w:sz="0" w:space="0" w:color="auto"/>
                  </w:divBdr>
                </w:div>
                <w:div w:id="561450978">
                  <w:marLeft w:val="0"/>
                  <w:marRight w:val="0"/>
                  <w:marTop w:val="0"/>
                  <w:marBottom w:val="0"/>
                  <w:divBdr>
                    <w:top w:val="none" w:sz="0" w:space="0" w:color="auto"/>
                    <w:left w:val="none" w:sz="0" w:space="0" w:color="auto"/>
                    <w:bottom w:val="none" w:sz="0" w:space="0" w:color="auto"/>
                    <w:right w:val="none" w:sz="0" w:space="0" w:color="auto"/>
                  </w:divBdr>
                </w:div>
                <w:div w:id="579682814">
                  <w:marLeft w:val="0"/>
                  <w:marRight w:val="0"/>
                  <w:marTop w:val="0"/>
                  <w:marBottom w:val="0"/>
                  <w:divBdr>
                    <w:top w:val="none" w:sz="0" w:space="0" w:color="auto"/>
                    <w:left w:val="none" w:sz="0" w:space="0" w:color="auto"/>
                    <w:bottom w:val="none" w:sz="0" w:space="0" w:color="auto"/>
                    <w:right w:val="none" w:sz="0" w:space="0" w:color="auto"/>
                  </w:divBdr>
                </w:div>
                <w:div w:id="584266547">
                  <w:marLeft w:val="0"/>
                  <w:marRight w:val="0"/>
                  <w:marTop w:val="0"/>
                  <w:marBottom w:val="0"/>
                  <w:divBdr>
                    <w:top w:val="none" w:sz="0" w:space="0" w:color="auto"/>
                    <w:left w:val="none" w:sz="0" w:space="0" w:color="auto"/>
                    <w:bottom w:val="none" w:sz="0" w:space="0" w:color="auto"/>
                    <w:right w:val="none" w:sz="0" w:space="0" w:color="auto"/>
                  </w:divBdr>
                </w:div>
                <w:div w:id="585312080">
                  <w:marLeft w:val="0"/>
                  <w:marRight w:val="0"/>
                  <w:marTop w:val="0"/>
                  <w:marBottom w:val="0"/>
                  <w:divBdr>
                    <w:top w:val="none" w:sz="0" w:space="0" w:color="auto"/>
                    <w:left w:val="none" w:sz="0" w:space="0" w:color="auto"/>
                    <w:bottom w:val="none" w:sz="0" w:space="0" w:color="auto"/>
                    <w:right w:val="none" w:sz="0" w:space="0" w:color="auto"/>
                  </w:divBdr>
                </w:div>
                <w:div w:id="593128980">
                  <w:marLeft w:val="0"/>
                  <w:marRight w:val="0"/>
                  <w:marTop w:val="0"/>
                  <w:marBottom w:val="0"/>
                  <w:divBdr>
                    <w:top w:val="none" w:sz="0" w:space="0" w:color="auto"/>
                    <w:left w:val="none" w:sz="0" w:space="0" w:color="auto"/>
                    <w:bottom w:val="none" w:sz="0" w:space="0" w:color="auto"/>
                    <w:right w:val="none" w:sz="0" w:space="0" w:color="auto"/>
                  </w:divBdr>
                </w:div>
                <w:div w:id="609748082">
                  <w:marLeft w:val="0"/>
                  <w:marRight w:val="0"/>
                  <w:marTop w:val="0"/>
                  <w:marBottom w:val="0"/>
                  <w:divBdr>
                    <w:top w:val="none" w:sz="0" w:space="0" w:color="auto"/>
                    <w:left w:val="none" w:sz="0" w:space="0" w:color="auto"/>
                    <w:bottom w:val="none" w:sz="0" w:space="0" w:color="auto"/>
                    <w:right w:val="none" w:sz="0" w:space="0" w:color="auto"/>
                  </w:divBdr>
                </w:div>
                <w:div w:id="612178498">
                  <w:marLeft w:val="0"/>
                  <w:marRight w:val="0"/>
                  <w:marTop w:val="0"/>
                  <w:marBottom w:val="0"/>
                  <w:divBdr>
                    <w:top w:val="none" w:sz="0" w:space="0" w:color="auto"/>
                    <w:left w:val="none" w:sz="0" w:space="0" w:color="auto"/>
                    <w:bottom w:val="none" w:sz="0" w:space="0" w:color="auto"/>
                    <w:right w:val="none" w:sz="0" w:space="0" w:color="auto"/>
                  </w:divBdr>
                </w:div>
                <w:div w:id="615065904">
                  <w:marLeft w:val="0"/>
                  <w:marRight w:val="0"/>
                  <w:marTop w:val="0"/>
                  <w:marBottom w:val="0"/>
                  <w:divBdr>
                    <w:top w:val="none" w:sz="0" w:space="0" w:color="auto"/>
                    <w:left w:val="none" w:sz="0" w:space="0" w:color="auto"/>
                    <w:bottom w:val="none" w:sz="0" w:space="0" w:color="auto"/>
                    <w:right w:val="none" w:sz="0" w:space="0" w:color="auto"/>
                  </w:divBdr>
                </w:div>
                <w:div w:id="624889313">
                  <w:marLeft w:val="0"/>
                  <w:marRight w:val="0"/>
                  <w:marTop w:val="0"/>
                  <w:marBottom w:val="0"/>
                  <w:divBdr>
                    <w:top w:val="none" w:sz="0" w:space="0" w:color="auto"/>
                    <w:left w:val="none" w:sz="0" w:space="0" w:color="auto"/>
                    <w:bottom w:val="none" w:sz="0" w:space="0" w:color="auto"/>
                    <w:right w:val="none" w:sz="0" w:space="0" w:color="auto"/>
                  </w:divBdr>
                </w:div>
                <w:div w:id="625114896">
                  <w:marLeft w:val="0"/>
                  <w:marRight w:val="0"/>
                  <w:marTop w:val="0"/>
                  <w:marBottom w:val="0"/>
                  <w:divBdr>
                    <w:top w:val="none" w:sz="0" w:space="0" w:color="auto"/>
                    <w:left w:val="none" w:sz="0" w:space="0" w:color="auto"/>
                    <w:bottom w:val="none" w:sz="0" w:space="0" w:color="auto"/>
                    <w:right w:val="none" w:sz="0" w:space="0" w:color="auto"/>
                  </w:divBdr>
                </w:div>
                <w:div w:id="633489878">
                  <w:marLeft w:val="0"/>
                  <w:marRight w:val="0"/>
                  <w:marTop w:val="0"/>
                  <w:marBottom w:val="0"/>
                  <w:divBdr>
                    <w:top w:val="none" w:sz="0" w:space="0" w:color="auto"/>
                    <w:left w:val="none" w:sz="0" w:space="0" w:color="auto"/>
                    <w:bottom w:val="none" w:sz="0" w:space="0" w:color="auto"/>
                    <w:right w:val="none" w:sz="0" w:space="0" w:color="auto"/>
                  </w:divBdr>
                </w:div>
                <w:div w:id="635255663">
                  <w:marLeft w:val="0"/>
                  <w:marRight w:val="0"/>
                  <w:marTop w:val="0"/>
                  <w:marBottom w:val="0"/>
                  <w:divBdr>
                    <w:top w:val="none" w:sz="0" w:space="0" w:color="auto"/>
                    <w:left w:val="none" w:sz="0" w:space="0" w:color="auto"/>
                    <w:bottom w:val="none" w:sz="0" w:space="0" w:color="auto"/>
                    <w:right w:val="none" w:sz="0" w:space="0" w:color="auto"/>
                  </w:divBdr>
                </w:div>
                <w:div w:id="659894506">
                  <w:marLeft w:val="0"/>
                  <w:marRight w:val="0"/>
                  <w:marTop w:val="0"/>
                  <w:marBottom w:val="0"/>
                  <w:divBdr>
                    <w:top w:val="none" w:sz="0" w:space="0" w:color="auto"/>
                    <w:left w:val="none" w:sz="0" w:space="0" w:color="auto"/>
                    <w:bottom w:val="none" w:sz="0" w:space="0" w:color="auto"/>
                    <w:right w:val="none" w:sz="0" w:space="0" w:color="auto"/>
                  </w:divBdr>
                </w:div>
                <w:div w:id="689339401">
                  <w:marLeft w:val="0"/>
                  <w:marRight w:val="0"/>
                  <w:marTop w:val="0"/>
                  <w:marBottom w:val="0"/>
                  <w:divBdr>
                    <w:top w:val="none" w:sz="0" w:space="0" w:color="auto"/>
                    <w:left w:val="none" w:sz="0" w:space="0" w:color="auto"/>
                    <w:bottom w:val="none" w:sz="0" w:space="0" w:color="auto"/>
                    <w:right w:val="none" w:sz="0" w:space="0" w:color="auto"/>
                  </w:divBdr>
                </w:div>
                <w:div w:id="712075274">
                  <w:marLeft w:val="0"/>
                  <w:marRight w:val="0"/>
                  <w:marTop w:val="0"/>
                  <w:marBottom w:val="0"/>
                  <w:divBdr>
                    <w:top w:val="none" w:sz="0" w:space="0" w:color="auto"/>
                    <w:left w:val="none" w:sz="0" w:space="0" w:color="auto"/>
                    <w:bottom w:val="none" w:sz="0" w:space="0" w:color="auto"/>
                    <w:right w:val="none" w:sz="0" w:space="0" w:color="auto"/>
                  </w:divBdr>
                </w:div>
                <w:div w:id="716197439">
                  <w:marLeft w:val="0"/>
                  <w:marRight w:val="0"/>
                  <w:marTop w:val="0"/>
                  <w:marBottom w:val="0"/>
                  <w:divBdr>
                    <w:top w:val="none" w:sz="0" w:space="0" w:color="auto"/>
                    <w:left w:val="none" w:sz="0" w:space="0" w:color="auto"/>
                    <w:bottom w:val="none" w:sz="0" w:space="0" w:color="auto"/>
                    <w:right w:val="none" w:sz="0" w:space="0" w:color="auto"/>
                  </w:divBdr>
                </w:div>
                <w:div w:id="728576739">
                  <w:marLeft w:val="0"/>
                  <w:marRight w:val="0"/>
                  <w:marTop w:val="0"/>
                  <w:marBottom w:val="0"/>
                  <w:divBdr>
                    <w:top w:val="none" w:sz="0" w:space="0" w:color="auto"/>
                    <w:left w:val="none" w:sz="0" w:space="0" w:color="auto"/>
                    <w:bottom w:val="none" w:sz="0" w:space="0" w:color="auto"/>
                    <w:right w:val="none" w:sz="0" w:space="0" w:color="auto"/>
                  </w:divBdr>
                </w:div>
                <w:div w:id="740325490">
                  <w:marLeft w:val="0"/>
                  <w:marRight w:val="0"/>
                  <w:marTop w:val="0"/>
                  <w:marBottom w:val="0"/>
                  <w:divBdr>
                    <w:top w:val="none" w:sz="0" w:space="0" w:color="auto"/>
                    <w:left w:val="none" w:sz="0" w:space="0" w:color="auto"/>
                    <w:bottom w:val="none" w:sz="0" w:space="0" w:color="auto"/>
                    <w:right w:val="none" w:sz="0" w:space="0" w:color="auto"/>
                  </w:divBdr>
                </w:div>
                <w:div w:id="743726766">
                  <w:marLeft w:val="0"/>
                  <w:marRight w:val="0"/>
                  <w:marTop w:val="0"/>
                  <w:marBottom w:val="0"/>
                  <w:divBdr>
                    <w:top w:val="none" w:sz="0" w:space="0" w:color="auto"/>
                    <w:left w:val="none" w:sz="0" w:space="0" w:color="auto"/>
                    <w:bottom w:val="none" w:sz="0" w:space="0" w:color="auto"/>
                    <w:right w:val="none" w:sz="0" w:space="0" w:color="auto"/>
                  </w:divBdr>
                </w:div>
                <w:div w:id="753672807">
                  <w:marLeft w:val="0"/>
                  <w:marRight w:val="0"/>
                  <w:marTop w:val="0"/>
                  <w:marBottom w:val="0"/>
                  <w:divBdr>
                    <w:top w:val="none" w:sz="0" w:space="0" w:color="auto"/>
                    <w:left w:val="none" w:sz="0" w:space="0" w:color="auto"/>
                    <w:bottom w:val="none" w:sz="0" w:space="0" w:color="auto"/>
                    <w:right w:val="none" w:sz="0" w:space="0" w:color="auto"/>
                  </w:divBdr>
                </w:div>
                <w:div w:id="761150006">
                  <w:marLeft w:val="0"/>
                  <w:marRight w:val="0"/>
                  <w:marTop w:val="0"/>
                  <w:marBottom w:val="0"/>
                  <w:divBdr>
                    <w:top w:val="none" w:sz="0" w:space="0" w:color="auto"/>
                    <w:left w:val="none" w:sz="0" w:space="0" w:color="auto"/>
                    <w:bottom w:val="none" w:sz="0" w:space="0" w:color="auto"/>
                    <w:right w:val="none" w:sz="0" w:space="0" w:color="auto"/>
                  </w:divBdr>
                </w:div>
                <w:div w:id="769929770">
                  <w:marLeft w:val="0"/>
                  <w:marRight w:val="0"/>
                  <w:marTop w:val="0"/>
                  <w:marBottom w:val="0"/>
                  <w:divBdr>
                    <w:top w:val="none" w:sz="0" w:space="0" w:color="auto"/>
                    <w:left w:val="none" w:sz="0" w:space="0" w:color="auto"/>
                    <w:bottom w:val="none" w:sz="0" w:space="0" w:color="auto"/>
                    <w:right w:val="none" w:sz="0" w:space="0" w:color="auto"/>
                  </w:divBdr>
                </w:div>
                <w:div w:id="771632406">
                  <w:marLeft w:val="0"/>
                  <w:marRight w:val="0"/>
                  <w:marTop w:val="0"/>
                  <w:marBottom w:val="0"/>
                  <w:divBdr>
                    <w:top w:val="none" w:sz="0" w:space="0" w:color="auto"/>
                    <w:left w:val="none" w:sz="0" w:space="0" w:color="auto"/>
                    <w:bottom w:val="none" w:sz="0" w:space="0" w:color="auto"/>
                    <w:right w:val="none" w:sz="0" w:space="0" w:color="auto"/>
                  </w:divBdr>
                </w:div>
                <w:div w:id="793333582">
                  <w:marLeft w:val="0"/>
                  <w:marRight w:val="0"/>
                  <w:marTop w:val="0"/>
                  <w:marBottom w:val="0"/>
                  <w:divBdr>
                    <w:top w:val="none" w:sz="0" w:space="0" w:color="auto"/>
                    <w:left w:val="none" w:sz="0" w:space="0" w:color="auto"/>
                    <w:bottom w:val="none" w:sz="0" w:space="0" w:color="auto"/>
                    <w:right w:val="none" w:sz="0" w:space="0" w:color="auto"/>
                  </w:divBdr>
                </w:div>
                <w:div w:id="819619369">
                  <w:marLeft w:val="0"/>
                  <w:marRight w:val="0"/>
                  <w:marTop w:val="0"/>
                  <w:marBottom w:val="0"/>
                  <w:divBdr>
                    <w:top w:val="none" w:sz="0" w:space="0" w:color="auto"/>
                    <w:left w:val="none" w:sz="0" w:space="0" w:color="auto"/>
                    <w:bottom w:val="none" w:sz="0" w:space="0" w:color="auto"/>
                    <w:right w:val="none" w:sz="0" w:space="0" w:color="auto"/>
                  </w:divBdr>
                </w:div>
                <w:div w:id="822548064">
                  <w:marLeft w:val="0"/>
                  <w:marRight w:val="0"/>
                  <w:marTop w:val="0"/>
                  <w:marBottom w:val="0"/>
                  <w:divBdr>
                    <w:top w:val="none" w:sz="0" w:space="0" w:color="auto"/>
                    <w:left w:val="none" w:sz="0" w:space="0" w:color="auto"/>
                    <w:bottom w:val="none" w:sz="0" w:space="0" w:color="auto"/>
                    <w:right w:val="none" w:sz="0" w:space="0" w:color="auto"/>
                  </w:divBdr>
                </w:div>
                <w:div w:id="826822937">
                  <w:marLeft w:val="0"/>
                  <w:marRight w:val="0"/>
                  <w:marTop w:val="0"/>
                  <w:marBottom w:val="0"/>
                  <w:divBdr>
                    <w:top w:val="none" w:sz="0" w:space="0" w:color="auto"/>
                    <w:left w:val="none" w:sz="0" w:space="0" w:color="auto"/>
                    <w:bottom w:val="none" w:sz="0" w:space="0" w:color="auto"/>
                    <w:right w:val="none" w:sz="0" w:space="0" w:color="auto"/>
                  </w:divBdr>
                </w:div>
                <w:div w:id="828864907">
                  <w:marLeft w:val="0"/>
                  <w:marRight w:val="0"/>
                  <w:marTop w:val="0"/>
                  <w:marBottom w:val="0"/>
                  <w:divBdr>
                    <w:top w:val="none" w:sz="0" w:space="0" w:color="auto"/>
                    <w:left w:val="none" w:sz="0" w:space="0" w:color="auto"/>
                    <w:bottom w:val="none" w:sz="0" w:space="0" w:color="auto"/>
                    <w:right w:val="none" w:sz="0" w:space="0" w:color="auto"/>
                  </w:divBdr>
                </w:div>
                <w:div w:id="853155634">
                  <w:marLeft w:val="0"/>
                  <w:marRight w:val="0"/>
                  <w:marTop w:val="0"/>
                  <w:marBottom w:val="0"/>
                  <w:divBdr>
                    <w:top w:val="none" w:sz="0" w:space="0" w:color="auto"/>
                    <w:left w:val="none" w:sz="0" w:space="0" w:color="auto"/>
                    <w:bottom w:val="none" w:sz="0" w:space="0" w:color="auto"/>
                    <w:right w:val="none" w:sz="0" w:space="0" w:color="auto"/>
                  </w:divBdr>
                </w:div>
                <w:div w:id="886599932">
                  <w:marLeft w:val="0"/>
                  <w:marRight w:val="0"/>
                  <w:marTop w:val="0"/>
                  <w:marBottom w:val="0"/>
                  <w:divBdr>
                    <w:top w:val="none" w:sz="0" w:space="0" w:color="auto"/>
                    <w:left w:val="none" w:sz="0" w:space="0" w:color="auto"/>
                    <w:bottom w:val="none" w:sz="0" w:space="0" w:color="auto"/>
                    <w:right w:val="none" w:sz="0" w:space="0" w:color="auto"/>
                  </w:divBdr>
                </w:div>
                <w:div w:id="896555336">
                  <w:marLeft w:val="0"/>
                  <w:marRight w:val="0"/>
                  <w:marTop w:val="0"/>
                  <w:marBottom w:val="0"/>
                  <w:divBdr>
                    <w:top w:val="none" w:sz="0" w:space="0" w:color="auto"/>
                    <w:left w:val="none" w:sz="0" w:space="0" w:color="auto"/>
                    <w:bottom w:val="none" w:sz="0" w:space="0" w:color="auto"/>
                    <w:right w:val="none" w:sz="0" w:space="0" w:color="auto"/>
                  </w:divBdr>
                </w:div>
                <w:div w:id="906301986">
                  <w:marLeft w:val="0"/>
                  <w:marRight w:val="0"/>
                  <w:marTop w:val="0"/>
                  <w:marBottom w:val="0"/>
                  <w:divBdr>
                    <w:top w:val="none" w:sz="0" w:space="0" w:color="auto"/>
                    <w:left w:val="none" w:sz="0" w:space="0" w:color="auto"/>
                    <w:bottom w:val="none" w:sz="0" w:space="0" w:color="auto"/>
                    <w:right w:val="none" w:sz="0" w:space="0" w:color="auto"/>
                  </w:divBdr>
                </w:div>
                <w:div w:id="926429418">
                  <w:marLeft w:val="0"/>
                  <w:marRight w:val="0"/>
                  <w:marTop w:val="0"/>
                  <w:marBottom w:val="0"/>
                  <w:divBdr>
                    <w:top w:val="none" w:sz="0" w:space="0" w:color="auto"/>
                    <w:left w:val="none" w:sz="0" w:space="0" w:color="auto"/>
                    <w:bottom w:val="none" w:sz="0" w:space="0" w:color="auto"/>
                    <w:right w:val="none" w:sz="0" w:space="0" w:color="auto"/>
                  </w:divBdr>
                </w:div>
                <w:div w:id="935559040">
                  <w:marLeft w:val="0"/>
                  <w:marRight w:val="0"/>
                  <w:marTop w:val="0"/>
                  <w:marBottom w:val="0"/>
                  <w:divBdr>
                    <w:top w:val="none" w:sz="0" w:space="0" w:color="auto"/>
                    <w:left w:val="none" w:sz="0" w:space="0" w:color="auto"/>
                    <w:bottom w:val="none" w:sz="0" w:space="0" w:color="auto"/>
                    <w:right w:val="none" w:sz="0" w:space="0" w:color="auto"/>
                  </w:divBdr>
                </w:div>
                <w:div w:id="946886560">
                  <w:marLeft w:val="0"/>
                  <w:marRight w:val="0"/>
                  <w:marTop w:val="0"/>
                  <w:marBottom w:val="0"/>
                  <w:divBdr>
                    <w:top w:val="none" w:sz="0" w:space="0" w:color="auto"/>
                    <w:left w:val="none" w:sz="0" w:space="0" w:color="auto"/>
                    <w:bottom w:val="none" w:sz="0" w:space="0" w:color="auto"/>
                    <w:right w:val="none" w:sz="0" w:space="0" w:color="auto"/>
                  </w:divBdr>
                </w:div>
                <w:div w:id="950042178">
                  <w:marLeft w:val="0"/>
                  <w:marRight w:val="0"/>
                  <w:marTop w:val="0"/>
                  <w:marBottom w:val="0"/>
                  <w:divBdr>
                    <w:top w:val="none" w:sz="0" w:space="0" w:color="auto"/>
                    <w:left w:val="none" w:sz="0" w:space="0" w:color="auto"/>
                    <w:bottom w:val="none" w:sz="0" w:space="0" w:color="auto"/>
                    <w:right w:val="none" w:sz="0" w:space="0" w:color="auto"/>
                  </w:divBdr>
                </w:div>
                <w:div w:id="975796860">
                  <w:marLeft w:val="0"/>
                  <w:marRight w:val="0"/>
                  <w:marTop w:val="0"/>
                  <w:marBottom w:val="0"/>
                  <w:divBdr>
                    <w:top w:val="none" w:sz="0" w:space="0" w:color="auto"/>
                    <w:left w:val="none" w:sz="0" w:space="0" w:color="auto"/>
                    <w:bottom w:val="none" w:sz="0" w:space="0" w:color="auto"/>
                    <w:right w:val="none" w:sz="0" w:space="0" w:color="auto"/>
                  </w:divBdr>
                </w:div>
                <w:div w:id="976030109">
                  <w:marLeft w:val="0"/>
                  <w:marRight w:val="0"/>
                  <w:marTop w:val="0"/>
                  <w:marBottom w:val="0"/>
                  <w:divBdr>
                    <w:top w:val="none" w:sz="0" w:space="0" w:color="auto"/>
                    <w:left w:val="none" w:sz="0" w:space="0" w:color="auto"/>
                    <w:bottom w:val="none" w:sz="0" w:space="0" w:color="auto"/>
                    <w:right w:val="none" w:sz="0" w:space="0" w:color="auto"/>
                  </w:divBdr>
                </w:div>
                <w:div w:id="982345379">
                  <w:marLeft w:val="0"/>
                  <w:marRight w:val="0"/>
                  <w:marTop w:val="0"/>
                  <w:marBottom w:val="0"/>
                  <w:divBdr>
                    <w:top w:val="none" w:sz="0" w:space="0" w:color="auto"/>
                    <w:left w:val="none" w:sz="0" w:space="0" w:color="auto"/>
                    <w:bottom w:val="none" w:sz="0" w:space="0" w:color="auto"/>
                    <w:right w:val="none" w:sz="0" w:space="0" w:color="auto"/>
                  </w:divBdr>
                </w:div>
                <w:div w:id="989600624">
                  <w:marLeft w:val="0"/>
                  <w:marRight w:val="0"/>
                  <w:marTop w:val="0"/>
                  <w:marBottom w:val="0"/>
                  <w:divBdr>
                    <w:top w:val="none" w:sz="0" w:space="0" w:color="auto"/>
                    <w:left w:val="none" w:sz="0" w:space="0" w:color="auto"/>
                    <w:bottom w:val="none" w:sz="0" w:space="0" w:color="auto"/>
                    <w:right w:val="none" w:sz="0" w:space="0" w:color="auto"/>
                  </w:divBdr>
                </w:div>
                <w:div w:id="991644214">
                  <w:marLeft w:val="0"/>
                  <w:marRight w:val="0"/>
                  <w:marTop w:val="0"/>
                  <w:marBottom w:val="0"/>
                  <w:divBdr>
                    <w:top w:val="none" w:sz="0" w:space="0" w:color="auto"/>
                    <w:left w:val="none" w:sz="0" w:space="0" w:color="auto"/>
                    <w:bottom w:val="none" w:sz="0" w:space="0" w:color="auto"/>
                    <w:right w:val="none" w:sz="0" w:space="0" w:color="auto"/>
                  </w:divBdr>
                </w:div>
                <w:div w:id="995185950">
                  <w:marLeft w:val="0"/>
                  <w:marRight w:val="0"/>
                  <w:marTop w:val="0"/>
                  <w:marBottom w:val="0"/>
                  <w:divBdr>
                    <w:top w:val="none" w:sz="0" w:space="0" w:color="auto"/>
                    <w:left w:val="none" w:sz="0" w:space="0" w:color="auto"/>
                    <w:bottom w:val="none" w:sz="0" w:space="0" w:color="auto"/>
                    <w:right w:val="none" w:sz="0" w:space="0" w:color="auto"/>
                  </w:divBdr>
                </w:div>
                <w:div w:id="998073646">
                  <w:marLeft w:val="0"/>
                  <w:marRight w:val="0"/>
                  <w:marTop w:val="0"/>
                  <w:marBottom w:val="0"/>
                  <w:divBdr>
                    <w:top w:val="none" w:sz="0" w:space="0" w:color="auto"/>
                    <w:left w:val="none" w:sz="0" w:space="0" w:color="auto"/>
                    <w:bottom w:val="none" w:sz="0" w:space="0" w:color="auto"/>
                    <w:right w:val="none" w:sz="0" w:space="0" w:color="auto"/>
                  </w:divBdr>
                </w:div>
                <w:div w:id="1011299311">
                  <w:marLeft w:val="0"/>
                  <w:marRight w:val="0"/>
                  <w:marTop w:val="0"/>
                  <w:marBottom w:val="0"/>
                  <w:divBdr>
                    <w:top w:val="none" w:sz="0" w:space="0" w:color="auto"/>
                    <w:left w:val="none" w:sz="0" w:space="0" w:color="auto"/>
                    <w:bottom w:val="none" w:sz="0" w:space="0" w:color="auto"/>
                    <w:right w:val="none" w:sz="0" w:space="0" w:color="auto"/>
                  </w:divBdr>
                </w:div>
                <w:div w:id="1021132185">
                  <w:marLeft w:val="0"/>
                  <w:marRight w:val="0"/>
                  <w:marTop w:val="0"/>
                  <w:marBottom w:val="0"/>
                  <w:divBdr>
                    <w:top w:val="none" w:sz="0" w:space="0" w:color="auto"/>
                    <w:left w:val="none" w:sz="0" w:space="0" w:color="auto"/>
                    <w:bottom w:val="none" w:sz="0" w:space="0" w:color="auto"/>
                    <w:right w:val="none" w:sz="0" w:space="0" w:color="auto"/>
                  </w:divBdr>
                </w:div>
                <w:div w:id="1024818699">
                  <w:marLeft w:val="0"/>
                  <w:marRight w:val="0"/>
                  <w:marTop w:val="0"/>
                  <w:marBottom w:val="0"/>
                  <w:divBdr>
                    <w:top w:val="none" w:sz="0" w:space="0" w:color="auto"/>
                    <w:left w:val="none" w:sz="0" w:space="0" w:color="auto"/>
                    <w:bottom w:val="none" w:sz="0" w:space="0" w:color="auto"/>
                    <w:right w:val="none" w:sz="0" w:space="0" w:color="auto"/>
                  </w:divBdr>
                </w:div>
                <w:div w:id="1030301896">
                  <w:marLeft w:val="0"/>
                  <w:marRight w:val="0"/>
                  <w:marTop w:val="0"/>
                  <w:marBottom w:val="0"/>
                  <w:divBdr>
                    <w:top w:val="none" w:sz="0" w:space="0" w:color="auto"/>
                    <w:left w:val="none" w:sz="0" w:space="0" w:color="auto"/>
                    <w:bottom w:val="none" w:sz="0" w:space="0" w:color="auto"/>
                    <w:right w:val="none" w:sz="0" w:space="0" w:color="auto"/>
                  </w:divBdr>
                </w:div>
                <w:div w:id="1041514429">
                  <w:marLeft w:val="0"/>
                  <w:marRight w:val="0"/>
                  <w:marTop w:val="0"/>
                  <w:marBottom w:val="0"/>
                  <w:divBdr>
                    <w:top w:val="none" w:sz="0" w:space="0" w:color="auto"/>
                    <w:left w:val="none" w:sz="0" w:space="0" w:color="auto"/>
                    <w:bottom w:val="none" w:sz="0" w:space="0" w:color="auto"/>
                    <w:right w:val="none" w:sz="0" w:space="0" w:color="auto"/>
                  </w:divBdr>
                </w:div>
                <w:div w:id="1053311466">
                  <w:marLeft w:val="0"/>
                  <w:marRight w:val="0"/>
                  <w:marTop w:val="0"/>
                  <w:marBottom w:val="0"/>
                  <w:divBdr>
                    <w:top w:val="none" w:sz="0" w:space="0" w:color="auto"/>
                    <w:left w:val="none" w:sz="0" w:space="0" w:color="auto"/>
                    <w:bottom w:val="none" w:sz="0" w:space="0" w:color="auto"/>
                    <w:right w:val="none" w:sz="0" w:space="0" w:color="auto"/>
                  </w:divBdr>
                </w:div>
                <w:div w:id="1065958331">
                  <w:marLeft w:val="0"/>
                  <w:marRight w:val="0"/>
                  <w:marTop w:val="0"/>
                  <w:marBottom w:val="0"/>
                  <w:divBdr>
                    <w:top w:val="none" w:sz="0" w:space="0" w:color="auto"/>
                    <w:left w:val="none" w:sz="0" w:space="0" w:color="auto"/>
                    <w:bottom w:val="none" w:sz="0" w:space="0" w:color="auto"/>
                    <w:right w:val="none" w:sz="0" w:space="0" w:color="auto"/>
                  </w:divBdr>
                </w:div>
                <w:div w:id="1075056942">
                  <w:marLeft w:val="0"/>
                  <w:marRight w:val="0"/>
                  <w:marTop w:val="0"/>
                  <w:marBottom w:val="0"/>
                  <w:divBdr>
                    <w:top w:val="none" w:sz="0" w:space="0" w:color="auto"/>
                    <w:left w:val="none" w:sz="0" w:space="0" w:color="auto"/>
                    <w:bottom w:val="none" w:sz="0" w:space="0" w:color="auto"/>
                    <w:right w:val="none" w:sz="0" w:space="0" w:color="auto"/>
                  </w:divBdr>
                </w:div>
                <w:div w:id="1085418533">
                  <w:marLeft w:val="0"/>
                  <w:marRight w:val="0"/>
                  <w:marTop w:val="0"/>
                  <w:marBottom w:val="0"/>
                  <w:divBdr>
                    <w:top w:val="none" w:sz="0" w:space="0" w:color="auto"/>
                    <w:left w:val="none" w:sz="0" w:space="0" w:color="auto"/>
                    <w:bottom w:val="none" w:sz="0" w:space="0" w:color="auto"/>
                    <w:right w:val="none" w:sz="0" w:space="0" w:color="auto"/>
                  </w:divBdr>
                </w:div>
                <w:div w:id="1108693996">
                  <w:marLeft w:val="0"/>
                  <w:marRight w:val="0"/>
                  <w:marTop w:val="0"/>
                  <w:marBottom w:val="0"/>
                  <w:divBdr>
                    <w:top w:val="none" w:sz="0" w:space="0" w:color="auto"/>
                    <w:left w:val="none" w:sz="0" w:space="0" w:color="auto"/>
                    <w:bottom w:val="none" w:sz="0" w:space="0" w:color="auto"/>
                    <w:right w:val="none" w:sz="0" w:space="0" w:color="auto"/>
                  </w:divBdr>
                </w:div>
                <w:div w:id="1110667215">
                  <w:marLeft w:val="0"/>
                  <w:marRight w:val="0"/>
                  <w:marTop w:val="0"/>
                  <w:marBottom w:val="0"/>
                  <w:divBdr>
                    <w:top w:val="none" w:sz="0" w:space="0" w:color="auto"/>
                    <w:left w:val="none" w:sz="0" w:space="0" w:color="auto"/>
                    <w:bottom w:val="none" w:sz="0" w:space="0" w:color="auto"/>
                    <w:right w:val="none" w:sz="0" w:space="0" w:color="auto"/>
                  </w:divBdr>
                </w:div>
                <w:div w:id="1131509686">
                  <w:marLeft w:val="0"/>
                  <w:marRight w:val="0"/>
                  <w:marTop w:val="0"/>
                  <w:marBottom w:val="0"/>
                  <w:divBdr>
                    <w:top w:val="none" w:sz="0" w:space="0" w:color="auto"/>
                    <w:left w:val="none" w:sz="0" w:space="0" w:color="auto"/>
                    <w:bottom w:val="none" w:sz="0" w:space="0" w:color="auto"/>
                    <w:right w:val="none" w:sz="0" w:space="0" w:color="auto"/>
                  </w:divBdr>
                </w:div>
                <w:div w:id="1136266100">
                  <w:marLeft w:val="0"/>
                  <w:marRight w:val="0"/>
                  <w:marTop w:val="0"/>
                  <w:marBottom w:val="0"/>
                  <w:divBdr>
                    <w:top w:val="none" w:sz="0" w:space="0" w:color="auto"/>
                    <w:left w:val="none" w:sz="0" w:space="0" w:color="auto"/>
                    <w:bottom w:val="none" w:sz="0" w:space="0" w:color="auto"/>
                    <w:right w:val="none" w:sz="0" w:space="0" w:color="auto"/>
                  </w:divBdr>
                </w:div>
                <w:div w:id="1139611535">
                  <w:marLeft w:val="0"/>
                  <w:marRight w:val="0"/>
                  <w:marTop w:val="0"/>
                  <w:marBottom w:val="0"/>
                  <w:divBdr>
                    <w:top w:val="none" w:sz="0" w:space="0" w:color="auto"/>
                    <w:left w:val="none" w:sz="0" w:space="0" w:color="auto"/>
                    <w:bottom w:val="none" w:sz="0" w:space="0" w:color="auto"/>
                    <w:right w:val="none" w:sz="0" w:space="0" w:color="auto"/>
                  </w:divBdr>
                </w:div>
                <w:div w:id="1146044456">
                  <w:marLeft w:val="0"/>
                  <w:marRight w:val="0"/>
                  <w:marTop w:val="0"/>
                  <w:marBottom w:val="0"/>
                  <w:divBdr>
                    <w:top w:val="none" w:sz="0" w:space="0" w:color="auto"/>
                    <w:left w:val="none" w:sz="0" w:space="0" w:color="auto"/>
                    <w:bottom w:val="none" w:sz="0" w:space="0" w:color="auto"/>
                    <w:right w:val="none" w:sz="0" w:space="0" w:color="auto"/>
                  </w:divBdr>
                </w:div>
                <w:div w:id="1187253173">
                  <w:marLeft w:val="0"/>
                  <w:marRight w:val="0"/>
                  <w:marTop w:val="0"/>
                  <w:marBottom w:val="0"/>
                  <w:divBdr>
                    <w:top w:val="none" w:sz="0" w:space="0" w:color="auto"/>
                    <w:left w:val="none" w:sz="0" w:space="0" w:color="auto"/>
                    <w:bottom w:val="none" w:sz="0" w:space="0" w:color="auto"/>
                    <w:right w:val="none" w:sz="0" w:space="0" w:color="auto"/>
                  </w:divBdr>
                </w:div>
                <w:div w:id="1200045687">
                  <w:marLeft w:val="0"/>
                  <w:marRight w:val="0"/>
                  <w:marTop w:val="0"/>
                  <w:marBottom w:val="0"/>
                  <w:divBdr>
                    <w:top w:val="none" w:sz="0" w:space="0" w:color="auto"/>
                    <w:left w:val="none" w:sz="0" w:space="0" w:color="auto"/>
                    <w:bottom w:val="none" w:sz="0" w:space="0" w:color="auto"/>
                    <w:right w:val="none" w:sz="0" w:space="0" w:color="auto"/>
                  </w:divBdr>
                </w:div>
                <w:div w:id="1204051838">
                  <w:marLeft w:val="0"/>
                  <w:marRight w:val="0"/>
                  <w:marTop w:val="0"/>
                  <w:marBottom w:val="0"/>
                  <w:divBdr>
                    <w:top w:val="none" w:sz="0" w:space="0" w:color="auto"/>
                    <w:left w:val="none" w:sz="0" w:space="0" w:color="auto"/>
                    <w:bottom w:val="none" w:sz="0" w:space="0" w:color="auto"/>
                    <w:right w:val="none" w:sz="0" w:space="0" w:color="auto"/>
                  </w:divBdr>
                </w:div>
                <w:div w:id="1227765955">
                  <w:marLeft w:val="0"/>
                  <w:marRight w:val="0"/>
                  <w:marTop w:val="0"/>
                  <w:marBottom w:val="0"/>
                  <w:divBdr>
                    <w:top w:val="none" w:sz="0" w:space="0" w:color="auto"/>
                    <w:left w:val="none" w:sz="0" w:space="0" w:color="auto"/>
                    <w:bottom w:val="none" w:sz="0" w:space="0" w:color="auto"/>
                    <w:right w:val="none" w:sz="0" w:space="0" w:color="auto"/>
                  </w:divBdr>
                </w:div>
                <w:div w:id="1227910239">
                  <w:marLeft w:val="0"/>
                  <w:marRight w:val="0"/>
                  <w:marTop w:val="0"/>
                  <w:marBottom w:val="0"/>
                  <w:divBdr>
                    <w:top w:val="none" w:sz="0" w:space="0" w:color="auto"/>
                    <w:left w:val="none" w:sz="0" w:space="0" w:color="auto"/>
                    <w:bottom w:val="none" w:sz="0" w:space="0" w:color="auto"/>
                    <w:right w:val="none" w:sz="0" w:space="0" w:color="auto"/>
                  </w:divBdr>
                </w:div>
                <w:div w:id="1251502660">
                  <w:marLeft w:val="0"/>
                  <w:marRight w:val="0"/>
                  <w:marTop w:val="0"/>
                  <w:marBottom w:val="0"/>
                  <w:divBdr>
                    <w:top w:val="none" w:sz="0" w:space="0" w:color="auto"/>
                    <w:left w:val="none" w:sz="0" w:space="0" w:color="auto"/>
                    <w:bottom w:val="none" w:sz="0" w:space="0" w:color="auto"/>
                    <w:right w:val="none" w:sz="0" w:space="0" w:color="auto"/>
                  </w:divBdr>
                </w:div>
                <w:div w:id="1252273312">
                  <w:marLeft w:val="0"/>
                  <w:marRight w:val="0"/>
                  <w:marTop w:val="0"/>
                  <w:marBottom w:val="0"/>
                  <w:divBdr>
                    <w:top w:val="none" w:sz="0" w:space="0" w:color="auto"/>
                    <w:left w:val="none" w:sz="0" w:space="0" w:color="auto"/>
                    <w:bottom w:val="none" w:sz="0" w:space="0" w:color="auto"/>
                    <w:right w:val="none" w:sz="0" w:space="0" w:color="auto"/>
                  </w:divBdr>
                </w:div>
                <w:div w:id="1282153288">
                  <w:marLeft w:val="0"/>
                  <w:marRight w:val="0"/>
                  <w:marTop w:val="0"/>
                  <w:marBottom w:val="0"/>
                  <w:divBdr>
                    <w:top w:val="none" w:sz="0" w:space="0" w:color="auto"/>
                    <w:left w:val="none" w:sz="0" w:space="0" w:color="auto"/>
                    <w:bottom w:val="none" w:sz="0" w:space="0" w:color="auto"/>
                    <w:right w:val="none" w:sz="0" w:space="0" w:color="auto"/>
                  </w:divBdr>
                </w:div>
                <w:div w:id="1289244522">
                  <w:marLeft w:val="0"/>
                  <w:marRight w:val="0"/>
                  <w:marTop w:val="0"/>
                  <w:marBottom w:val="0"/>
                  <w:divBdr>
                    <w:top w:val="none" w:sz="0" w:space="0" w:color="auto"/>
                    <w:left w:val="none" w:sz="0" w:space="0" w:color="auto"/>
                    <w:bottom w:val="none" w:sz="0" w:space="0" w:color="auto"/>
                    <w:right w:val="none" w:sz="0" w:space="0" w:color="auto"/>
                  </w:divBdr>
                </w:div>
                <w:div w:id="1298339687">
                  <w:marLeft w:val="0"/>
                  <w:marRight w:val="0"/>
                  <w:marTop w:val="0"/>
                  <w:marBottom w:val="0"/>
                  <w:divBdr>
                    <w:top w:val="none" w:sz="0" w:space="0" w:color="auto"/>
                    <w:left w:val="none" w:sz="0" w:space="0" w:color="auto"/>
                    <w:bottom w:val="none" w:sz="0" w:space="0" w:color="auto"/>
                    <w:right w:val="none" w:sz="0" w:space="0" w:color="auto"/>
                  </w:divBdr>
                </w:div>
                <w:div w:id="1309744526">
                  <w:marLeft w:val="0"/>
                  <w:marRight w:val="0"/>
                  <w:marTop w:val="0"/>
                  <w:marBottom w:val="0"/>
                  <w:divBdr>
                    <w:top w:val="none" w:sz="0" w:space="0" w:color="auto"/>
                    <w:left w:val="none" w:sz="0" w:space="0" w:color="auto"/>
                    <w:bottom w:val="none" w:sz="0" w:space="0" w:color="auto"/>
                    <w:right w:val="none" w:sz="0" w:space="0" w:color="auto"/>
                  </w:divBdr>
                </w:div>
                <w:div w:id="1310941113">
                  <w:marLeft w:val="0"/>
                  <w:marRight w:val="0"/>
                  <w:marTop w:val="0"/>
                  <w:marBottom w:val="0"/>
                  <w:divBdr>
                    <w:top w:val="none" w:sz="0" w:space="0" w:color="auto"/>
                    <w:left w:val="none" w:sz="0" w:space="0" w:color="auto"/>
                    <w:bottom w:val="none" w:sz="0" w:space="0" w:color="auto"/>
                    <w:right w:val="none" w:sz="0" w:space="0" w:color="auto"/>
                  </w:divBdr>
                </w:div>
                <w:div w:id="1312783452">
                  <w:marLeft w:val="0"/>
                  <w:marRight w:val="0"/>
                  <w:marTop w:val="0"/>
                  <w:marBottom w:val="0"/>
                  <w:divBdr>
                    <w:top w:val="none" w:sz="0" w:space="0" w:color="auto"/>
                    <w:left w:val="none" w:sz="0" w:space="0" w:color="auto"/>
                    <w:bottom w:val="none" w:sz="0" w:space="0" w:color="auto"/>
                    <w:right w:val="none" w:sz="0" w:space="0" w:color="auto"/>
                  </w:divBdr>
                </w:div>
                <w:div w:id="1326081932">
                  <w:marLeft w:val="0"/>
                  <w:marRight w:val="0"/>
                  <w:marTop w:val="0"/>
                  <w:marBottom w:val="0"/>
                  <w:divBdr>
                    <w:top w:val="none" w:sz="0" w:space="0" w:color="auto"/>
                    <w:left w:val="none" w:sz="0" w:space="0" w:color="auto"/>
                    <w:bottom w:val="none" w:sz="0" w:space="0" w:color="auto"/>
                    <w:right w:val="none" w:sz="0" w:space="0" w:color="auto"/>
                  </w:divBdr>
                </w:div>
                <w:div w:id="1332757635">
                  <w:marLeft w:val="0"/>
                  <w:marRight w:val="0"/>
                  <w:marTop w:val="0"/>
                  <w:marBottom w:val="0"/>
                  <w:divBdr>
                    <w:top w:val="none" w:sz="0" w:space="0" w:color="auto"/>
                    <w:left w:val="none" w:sz="0" w:space="0" w:color="auto"/>
                    <w:bottom w:val="none" w:sz="0" w:space="0" w:color="auto"/>
                    <w:right w:val="none" w:sz="0" w:space="0" w:color="auto"/>
                  </w:divBdr>
                </w:div>
                <w:div w:id="1337731664">
                  <w:marLeft w:val="0"/>
                  <w:marRight w:val="0"/>
                  <w:marTop w:val="0"/>
                  <w:marBottom w:val="0"/>
                  <w:divBdr>
                    <w:top w:val="none" w:sz="0" w:space="0" w:color="auto"/>
                    <w:left w:val="none" w:sz="0" w:space="0" w:color="auto"/>
                    <w:bottom w:val="none" w:sz="0" w:space="0" w:color="auto"/>
                    <w:right w:val="none" w:sz="0" w:space="0" w:color="auto"/>
                  </w:divBdr>
                </w:div>
                <w:div w:id="1350374684">
                  <w:marLeft w:val="0"/>
                  <w:marRight w:val="0"/>
                  <w:marTop w:val="0"/>
                  <w:marBottom w:val="0"/>
                  <w:divBdr>
                    <w:top w:val="none" w:sz="0" w:space="0" w:color="auto"/>
                    <w:left w:val="none" w:sz="0" w:space="0" w:color="auto"/>
                    <w:bottom w:val="none" w:sz="0" w:space="0" w:color="auto"/>
                    <w:right w:val="none" w:sz="0" w:space="0" w:color="auto"/>
                  </w:divBdr>
                </w:div>
                <w:div w:id="1358659229">
                  <w:marLeft w:val="0"/>
                  <w:marRight w:val="0"/>
                  <w:marTop w:val="0"/>
                  <w:marBottom w:val="0"/>
                  <w:divBdr>
                    <w:top w:val="none" w:sz="0" w:space="0" w:color="auto"/>
                    <w:left w:val="none" w:sz="0" w:space="0" w:color="auto"/>
                    <w:bottom w:val="none" w:sz="0" w:space="0" w:color="auto"/>
                    <w:right w:val="none" w:sz="0" w:space="0" w:color="auto"/>
                  </w:divBdr>
                </w:div>
                <w:div w:id="1371881347">
                  <w:marLeft w:val="0"/>
                  <w:marRight w:val="0"/>
                  <w:marTop w:val="0"/>
                  <w:marBottom w:val="0"/>
                  <w:divBdr>
                    <w:top w:val="none" w:sz="0" w:space="0" w:color="auto"/>
                    <w:left w:val="none" w:sz="0" w:space="0" w:color="auto"/>
                    <w:bottom w:val="none" w:sz="0" w:space="0" w:color="auto"/>
                    <w:right w:val="none" w:sz="0" w:space="0" w:color="auto"/>
                  </w:divBdr>
                </w:div>
                <w:div w:id="1373768130">
                  <w:marLeft w:val="0"/>
                  <w:marRight w:val="0"/>
                  <w:marTop w:val="0"/>
                  <w:marBottom w:val="0"/>
                  <w:divBdr>
                    <w:top w:val="none" w:sz="0" w:space="0" w:color="auto"/>
                    <w:left w:val="none" w:sz="0" w:space="0" w:color="auto"/>
                    <w:bottom w:val="none" w:sz="0" w:space="0" w:color="auto"/>
                    <w:right w:val="none" w:sz="0" w:space="0" w:color="auto"/>
                  </w:divBdr>
                </w:div>
                <w:div w:id="1382637503">
                  <w:marLeft w:val="0"/>
                  <w:marRight w:val="0"/>
                  <w:marTop w:val="0"/>
                  <w:marBottom w:val="0"/>
                  <w:divBdr>
                    <w:top w:val="none" w:sz="0" w:space="0" w:color="auto"/>
                    <w:left w:val="none" w:sz="0" w:space="0" w:color="auto"/>
                    <w:bottom w:val="none" w:sz="0" w:space="0" w:color="auto"/>
                    <w:right w:val="none" w:sz="0" w:space="0" w:color="auto"/>
                  </w:divBdr>
                </w:div>
                <w:div w:id="1390885272">
                  <w:marLeft w:val="0"/>
                  <w:marRight w:val="0"/>
                  <w:marTop w:val="0"/>
                  <w:marBottom w:val="0"/>
                  <w:divBdr>
                    <w:top w:val="none" w:sz="0" w:space="0" w:color="auto"/>
                    <w:left w:val="none" w:sz="0" w:space="0" w:color="auto"/>
                    <w:bottom w:val="none" w:sz="0" w:space="0" w:color="auto"/>
                    <w:right w:val="none" w:sz="0" w:space="0" w:color="auto"/>
                  </w:divBdr>
                </w:div>
                <w:div w:id="1392463305">
                  <w:marLeft w:val="0"/>
                  <w:marRight w:val="0"/>
                  <w:marTop w:val="0"/>
                  <w:marBottom w:val="0"/>
                  <w:divBdr>
                    <w:top w:val="none" w:sz="0" w:space="0" w:color="auto"/>
                    <w:left w:val="none" w:sz="0" w:space="0" w:color="auto"/>
                    <w:bottom w:val="none" w:sz="0" w:space="0" w:color="auto"/>
                    <w:right w:val="none" w:sz="0" w:space="0" w:color="auto"/>
                  </w:divBdr>
                </w:div>
                <w:div w:id="1394616690">
                  <w:marLeft w:val="0"/>
                  <w:marRight w:val="0"/>
                  <w:marTop w:val="0"/>
                  <w:marBottom w:val="0"/>
                  <w:divBdr>
                    <w:top w:val="none" w:sz="0" w:space="0" w:color="auto"/>
                    <w:left w:val="none" w:sz="0" w:space="0" w:color="auto"/>
                    <w:bottom w:val="none" w:sz="0" w:space="0" w:color="auto"/>
                    <w:right w:val="none" w:sz="0" w:space="0" w:color="auto"/>
                  </w:divBdr>
                </w:div>
                <w:div w:id="1395160428">
                  <w:marLeft w:val="0"/>
                  <w:marRight w:val="0"/>
                  <w:marTop w:val="0"/>
                  <w:marBottom w:val="0"/>
                  <w:divBdr>
                    <w:top w:val="none" w:sz="0" w:space="0" w:color="auto"/>
                    <w:left w:val="none" w:sz="0" w:space="0" w:color="auto"/>
                    <w:bottom w:val="none" w:sz="0" w:space="0" w:color="auto"/>
                    <w:right w:val="none" w:sz="0" w:space="0" w:color="auto"/>
                  </w:divBdr>
                </w:div>
                <w:div w:id="1403986589">
                  <w:marLeft w:val="0"/>
                  <w:marRight w:val="0"/>
                  <w:marTop w:val="0"/>
                  <w:marBottom w:val="0"/>
                  <w:divBdr>
                    <w:top w:val="none" w:sz="0" w:space="0" w:color="auto"/>
                    <w:left w:val="none" w:sz="0" w:space="0" w:color="auto"/>
                    <w:bottom w:val="none" w:sz="0" w:space="0" w:color="auto"/>
                    <w:right w:val="none" w:sz="0" w:space="0" w:color="auto"/>
                  </w:divBdr>
                </w:div>
                <w:div w:id="1408268044">
                  <w:marLeft w:val="0"/>
                  <w:marRight w:val="0"/>
                  <w:marTop w:val="0"/>
                  <w:marBottom w:val="0"/>
                  <w:divBdr>
                    <w:top w:val="none" w:sz="0" w:space="0" w:color="auto"/>
                    <w:left w:val="none" w:sz="0" w:space="0" w:color="auto"/>
                    <w:bottom w:val="none" w:sz="0" w:space="0" w:color="auto"/>
                    <w:right w:val="none" w:sz="0" w:space="0" w:color="auto"/>
                  </w:divBdr>
                </w:div>
                <w:div w:id="1416318769">
                  <w:marLeft w:val="0"/>
                  <w:marRight w:val="0"/>
                  <w:marTop w:val="0"/>
                  <w:marBottom w:val="0"/>
                  <w:divBdr>
                    <w:top w:val="none" w:sz="0" w:space="0" w:color="auto"/>
                    <w:left w:val="none" w:sz="0" w:space="0" w:color="auto"/>
                    <w:bottom w:val="none" w:sz="0" w:space="0" w:color="auto"/>
                    <w:right w:val="none" w:sz="0" w:space="0" w:color="auto"/>
                  </w:divBdr>
                </w:div>
                <w:div w:id="1419206138">
                  <w:marLeft w:val="0"/>
                  <w:marRight w:val="0"/>
                  <w:marTop w:val="0"/>
                  <w:marBottom w:val="0"/>
                  <w:divBdr>
                    <w:top w:val="none" w:sz="0" w:space="0" w:color="auto"/>
                    <w:left w:val="none" w:sz="0" w:space="0" w:color="auto"/>
                    <w:bottom w:val="none" w:sz="0" w:space="0" w:color="auto"/>
                    <w:right w:val="none" w:sz="0" w:space="0" w:color="auto"/>
                  </w:divBdr>
                </w:div>
                <w:div w:id="1427924437">
                  <w:marLeft w:val="0"/>
                  <w:marRight w:val="0"/>
                  <w:marTop w:val="0"/>
                  <w:marBottom w:val="0"/>
                  <w:divBdr>
                    <w:top w:val="none" w:sz="0" w:space="0" w:color="auto"/>
                    <w:left w:val="none" w:sz="0" w:space="0" w:color="auto"/>
                    <w:bottom w:val="none" w:sz="0" w:space="0" w:color="auto"/>
                    <w:right w:val="none" w:sz="0" w:space="0" w:color="auto"/>
                  </w:divBdr>
                </w:div>
                <w:div w:id="1436094317">
                  <w:marLeft w:val="0"/>
                  <w:marRight w:val="0"/>
                  <w:marTop w:val="0"/>
                  <w:marBottom w:val="0"/>
                  <w:divBdr>
                    <w:top w:val="none" w:sz="0" w:space="0" w:color="auto"/>
                    <w:left w:val="none" w:sz="0" w:space="0" w:color="auto"/>
                    <w:bottom w:val="none" w:sz="0" w:space="0" w:color="auto"/>
                    <w:right w:val="none" w:sz="0" w:space="0" w:color="auto"/>
                  </w:divBdr>
                </w:div>
                <w:div w:id="1442145271">
                  <w:marLeft w:val="0"/>
                  <w:marRight w:val="0"/>
                  <w:marTop w:val="0"/>
                  <w:marBottom w:val="0"/>
                  <w:divBdr>
                    <w:top w:val="none" w:sz="0" w:space="0" w:color="auto"/>
                    <w:left w:val="none" w:sz="0" w:space="0" w:color="auto"/>
                    <w:bottom w:val="none" w:sz="0" w:space="0" w:color="auto"/>
                    <w:right w:val="none" w:sz="0" w:space="0" w:color="auto"/>
                  </w:divBdr>
                </w:div>
                <w:div w:id="1451392977">
                  <w:marLeft w:val="0"/>
                  <w:marRight w:val="0"/>
                  <w:marTop w:val="0"/>
                  <w:marBottom w:val="0"/>
                  <w:divBdr>
                    <w:top w:val="none" w:sz="0" w:space="0" w:color="auto"/>
                    <w:left w:val="none" w:sz="0" w:space="0" w:color="auto"/>
                    <w:bottom w:val="none" w:sz="0" w:space="0" w:color="auto"/>
                    <w:right w:val="none" w:sz="0" w:space="0" w:color="auto"/>
                  </w:divBdr>
                </w:div>
                <w:div w:id="1462764005">
                  <w:marLeft w:val="0"/>
                  <w:marRight w:val="0"/>
                  <w:marTop w:val="0"/>
                  <w:marBottom w:val="0"/>
                  <w:divBdr>
                    <w:top w:val="none" w:sz="0" w:space="0" w:color="auto"/>
                    <w:left w:val="none" w:sz="0" w:space="0" w:color="auto"/>
                    <w:bottom w:val="none" w:sz="0" w:space="0" w:color="auto"/>
                    <w:right w:val="none" w:sz="0" w:space="0" w:color="auto"/>
                  </w:divBdr>
                </w:div>
                <w:div w:id="1464419129">
                  <w:marLeft w:val="0"/>
                  <w:marRight w:val="0"/>
                  <w:marTop w:val="0"/>
                  <w:marBottom w:val="0"/>
                  <w:divBdr>
                    <w:top w:val="none" w:sz="0" w:space="0" w:color="auto"/>
                    <w:left w:val="none" w:sz="0" w:space="0" w:color="auto"/>
                    <w:bottom w:val="none" w:sz="0" w:space="0" w:color="auto"/>
                    <w:right w:val="none" w:sz="0" w:space="0" w:color="auto"/>
                  </w:divBdr>
                </w:div>
                <w:div w:id="1476414016">
                  <w:marLeft w:val="0"/>
                  <w:marRight w:val="0"/>
                  <w:marTop w:val="0"/>
                  <w:marBottom w:val="0"/>
                  <w:divBdr>
                    <w:top w:val="none" w:sz="0" w:space="0" w:color="auto"/>
                    <w:left w:val="none" w:sz="0" w:space="0" w:color="auto"/>
                    <w:bottom w:val="none" w:sz="0" w:space="0" w:color="auto"/>
                    <w:right w:val="none" w:sz="0" w:space="0" w:color="auto"/>
                  </w:divBdr>
                </w:div>
                <w:div w:id="1492019515">
                  <w:marLeft w:val="0"/>
                  <w:marRight w:val="0"/>
                  <w:marTop w:val="0"/>
                  <w:marBottom w:val="0"/>
                  <w:divBdr>
                    <w:top w:val="none" w:sz="0" w:space="0" w:color="auto"/>
                    <w:left w:val="none" w:sz="0" w:space="0" w:color="auto"/>
                    <w:bottom w:val="none" w:sz="0" w:space="0" w:color="auto"/>
                    <w:right w:val="none" w:sz="0" w:space="0" w:color="auto"/>
                  </w:divBdr>
                </w:div>
                <w:div w:id="1512062542">
                  <w:marLeft w:val="0"/>
                  <w:marRight w:val="0"/>
                  <w:marTop w:val="0"/>
                  <w:marBottom w:val="0"/>
                  <w:divBdr>
                    <w:top w:val="none" w:sz="0" w:space="0" w:color="auto"/>
                    <w:left w:val="none" w:sz="0" w:space="0" w:color="auto"/>
                    <w:bottom w:val="none" w:sz="0" w:space="0" w:color="auto"/>
                    <w:right w:val="none" w:sz="0" w:space="0" w:color="auto"/>
                  </w:divBdr>
                </w:div>
                <w:div w:id="1530988992">
                  <w:marLeft w:val="0"/>
                  <w:marRight w:val="0"/>
                  <w:marTop w:val="0"/>
                  <w:marBottom w:val="0"/>
                  <w:divBdr>
                    <w:top w:val="none" w:sz="0" w:space="0" w:color="auto"/>
                    <w:left w:val="none" w:sz="0" w:space="0" w:color="auto"/>
                    <w:bottom w:val="none" w:sz="0" w:space="0" w:color="auto"/>
                    <w:right w:val="none" w:sz="0" w:space="0" w:color="auto"/>
                  </w:divBdr>
                </w:div>
                <w:div w:id="1533568354">
                  <w:marLeft w:val="0"/>
                  <w:marRight w:val="0"/>
                  <w:marTop w:val="0"/>
                  <w:marBottom w:val="0"/>
                  <w:divBdr>
                    <w:top w:val="none" w:sz="0" w:space="0" w:color="auto"/>
                    <w:left w:val="none" w:sz="0" w:space="0" w:color="auto"/>
                    <w:bottom w:val="none" w:sz="0" w:space="0" w:color="auto"/>
                    <w:right w:val="none" w:sz="0" w:space="0" w:color="auto"/>
                  </w:divBdr>
                </w:div>
                <w:div w:id="1562445119">
                  <w:marLeft w:val="0"/>
                  <w:marRight w:val="0"/>
                  <w:marTop w:val="0"/>
                  <w:marBottom w:val="0"/>
                  <w:divBdr>
                    <w:top w:val="none" w:sz="0" w:space="0" w:color="auto"/>
                    <w:left w:val="none" w:sz="0" w:space="0" w:color="auto"/>
                    <w:bottom w:val="none" w:sz="0" w:space="0" w:color="auto"/>
                    <w:right w:val="none" w:sz="0" w:space="0" w:color="auto"/>
                  </w:divBdr>
                </w:div>
                <w:div w:id="1568413374">
                  <w:marLeft w:val="0"/>
                  <w:marRight w:val="0"/>
                  <w:marTop w:val="0"/>
                  <w:marBottom w:val="0"/>
                  <w:divBdr>
                    <w:top w:val="none" w:sz="0" w:space="0" w:color="auto"/>
                    <w:left w:val="none" w:sz="0" w:space="0" w:color="auto"/>
                    <w:bottom w:val="none" w:sz="0" w:space="0" w:color="auto"/>
                    <w:right w:val="none" w:sz="0" w:space="0" w:color="auto"/>
                  </w:divBdr>
                </w:div>
                <w:div w:id="1573736916">
                  <w:marLeft w:val="0"/>
                  <w:marRight w:val="0"/>
                  <w:marTop w:val="0"/>
                  <w:marBottom w:val="0"/>
                  <w:divBdr>
                    <w:top w:val="none" w:sz="0" w:space="0" w:color="auto"/>
                    <w:left w:val="none" w:sz="0" w:space="0" w:color="auto"/>
                    <w:bottom w:val="none" w:sz="0" w:space="0" w:color="auto"/>
                    <w:right w:val="none" w:sz="0" w:space="0" w:color="auto"/>
                  </w:divBdr>
                </w:div>
                <w:div w:id="1585531357">
                  <w:marLeft w:val="0"/>
                  <w:marRight w:val="0"/>
                  <w:marTop w:val="0"/>
                  <w:marBottom w:val="0"/>
                  <w:divBdr>
                    <w:top w:val="none" w:sz="0" w:space="0" w:color="auto"/>
                    <w:left w:val="none" w:sz="0" w:space="0" w:color="auto"/>
                    <w:bottom w:val="none" w:sz="0" w:space="0" w:color="auto"/>
                    <w:right w:val="none" w:sz="0" w:space="0" w:color="auto"/>
                  </w:divBdr>
                </w:div>
                <w:div w:id="1597859713">
                  <w:marLeft w:val="0"/>
                  <w:marRight w:val="0"/>
                  <w:marTop w:val="0"/>
                  <w:marBottom w:val="0"/>
                  <w:divBdr>
                    <w:top w:val="none" w:sz="0" w:space="0" w:color="auto"/>
                    <w:left w:val="none" w:sz="0" w:space="0" w:color="auto"/>
                    <w:bottom w:val="none" w:sz="0" w:space="0" w:color="auto"/>
                    <w:right w:val="none" w:sz="0" w:space="0" w:color="auto"/>
                  </w:divBdr>
                </w:div>
                <w:div w:id="1601328736">
                  <w:marLeft w:val="0"/>
                  <w:marRight w:val="0"/>
                  <w:marTop w:val="0"/>
                  <w:marBottom w:val="0"/>
                  <w:divBdr>
                    <w:top w:val="none" w:sz="0" w:space="0" w:color="auto"/>
                    <w:left w:val="none" w:sz="0" w:space="0" w:color="auto"/>
                    <w:bottom w:val="none" w:sz="0" w:space="0" w:color="auto"/>
                    <w:right w:val="none" w:sz="0" w:space="0" w:color="auto"/>
                  </w:divBdr>
                </w:div>
                <w:div w:id="1601379071">
                  <w:marLeft w:val="0"/>
                  <w:marRight w:val="0"/>
                  <w:marTop w:val="0"/>
                  <w:marBottom w:val="0"/>
                  <w:divBdr>
                    <w:top w:val="none" w:sz="0" w:space="0" w:color="auto"/>
                    <w:left w:val="none" w:sz="0" w:space="0" w:color="auto"/>
                    <w:bottom w:val="none" w:sz="0" w:space="0" w:color="auto"/>
                    <w:right w:val="none" w:sz="0" w:space="0" w:color="auto"/>
                  </w:divBdr>
                </w:div>
                <w:div w:id="1610579074">
                  <w:marLeft w:val="0"/>
                  <w:marRight w:val="0"/>
                  <w:marTop w:val="0"/>
                  <w:marBottom w:val="0"/>
                  <w:divBdr>
                    <w:top w:val="none" w:sz="0" w:space="0" w:color="auto"/>
                    <w:left w:val="none" w:sz="0" w:space="0" w:color="auto"/>
                    <w:bottom w:val="none" w:sz="0" w:space="0" w:color="auto"/>
                    <w:right w:val="none" w:sz="0" w:space="0" w:color="auto"/>
                  </w:divBdr>
                </w:div>
                <w:div w:id="1613197757">
                  <w:marLeft w:val="0"/>
                  <w:marRight w:val="0"/>
                  <w:marTop w:val="0"/>
                  <w:marBottom w:val="0"/>
                  <w:divBdr>
                    <w:top w:val="none" w:sz="0" w:space="0" w:color="auto"/>
                    <w:left w:val="none" w:sz="0" w:space="0" w:color="auto"/>
                    <w:bottom w:val="none" w:sz="0" w:space="0" w:color="auto"/>
                    <w:right w:val="none" w:sz="0" w:space="0" w:color="auto"/>
                  </w:divBdr>
                </w:div>
                <w:div w:id="1620144473">
                  <w:marLeft w:val="0"/>
                  <w:marRight w:val="0"/>
                  <w:marTop w:val="0"/>
                  <w:marBottom w:val="0"/>
                  <w:divBdr>
                    <w:top w:val="none" w:sz="0" w:space="0" w:color="auto"/>
                    <w:left w:val="none" w:sz="0" w:space="0" w:color="auto"/>
                    <w:bottom w:val="none" w:sz="0" w:space="0" w:color="auto"/>
                    <w:right w:val="none" w:sz="0" w:space="0" w:color="auto"/>
                  </w:divBdr>
                </w:div>
                <w:div w:id="1623415371">
                  <w:marLeft w:val="0"/>
                  <w:marRight w:val="0"/>
                  <w:marTop w:val="0"/>
                  <w:marBottom w:val="0"/>
                  <w:divBdr>
                    <w:top w:val="none" w:sz="0" w:space="0" w:color="auto"/>
                    <w:left w:val="none" w:sz="0" w:space="0" w:color="auto"/>
                    <w:bottom w:val="none" w:sz="0" w:space="0" w:color="auto"/>
                    <w:right w:val="none" w:sz="0" w:space="0" w:color="auto"/>
                  </w:divBdr>
                </w:div>
                <w:div w:id="1641760542">
                  <w:marLeft w:val="0"/>
                  <w:marRight w:val="0"/>
                  <w:marTop w:val="0"/>
                  <w:marBottom w:val="0"/>
                  <w:divBdr>
                    <w:top w:val="none" w:sz="0" w:space="0" w:color="auto"/>
                    <w:left w:val="none" w:sz="0" w:space="0" w:color="auto"/>
                    <w:bottom w:val="none" w:sz="0" w:space="0" w:color="auto"/>
                    <w:right w:val="none" w:sz="0" w:space="0" w:color="auto"/>
                  </w:divBdr>
                </w:div>
                <w:div w:id="1652833836">
                  <w:marLeft w:val="0"/>
                  <w:marRight w:val="0"/>
                  <w:marTop w:val="0"/>
                  <w:marBottom w:val="0"/>
                  <w:divBdr>
                    <w:top w:val="none" w:sz="0" w:space="0" w:color="auto"/>
                    <w:left w:val="none" w:sz="0" w:space="0" w:color="auto"/>
                    <w:bottom w:val="none" w:sz="0" w:space="0" w:color="auto"/>
                    <w:right w:val="none" w:sz="0" w:space="0" w:color="auto"/>
                  </w:divBdr>
                </w:div>
                <w:div w:id="1656647005">
                  <w:marLeft w:val="0"/>
                  <w:marRight w:val="0"/>
                  <w:marTop w:val="0"/>
                  <w:marBottom w:val="0"/>
                  <w:divBdr>
                    <w:top w:val="none" w:sz="0" w:space="0" w:color="auto"/>
                    <w:left w:val="none" w:sz="0" w:space="0" w:color="auto"/>
                    <w:bottom w:val="none" w:sz="0" w:space="0" w:color="auto"/>
                    <w:right w:val="none" w:sz="0" w:space="0" w:color="auto"/>
                  </w:divBdr>
                </w:div>
                <w:div w:id="1666203866">
                  <w:marLeft w:val="0"/>
                  <w:marRight w:val="0"/>
                  <w:marTop w:val="0"/>
                  <w:marBottom w:val="0"/>
                  <w:divBdr>
                    <w:top w:val="none" w:sz="0" w:space="0" w:color="auto"/>
                    <w:left w:val="none" w:sz="0" w:space="0" w:color="auto"/>
                    <w:bottom w:val="none" w:sz="0" w:space="0" w:color="auto"/>
                    <w:right w:val="none" w:sz="0" w:space="0" w:color="auto"/>
                  </w:divBdr>
                </w:div>
                <w:div w:id="1672029193">
                  <w:marLeft w:val="0"/>
                  <w:marRight w:val="0"/>
                  <w:marTop w:val="0"/>
                  <w:marBottom w:val="0"/>
                  <w:divBdr>
                    <w:top w:val="none" w:sz="0" w:space="0" w:color="auto"/>
                    <w:left w:val="none" w:sz="0" w:space="0" w:color="auto"/>
                    <w:bottom w:val="none" w:sz="0" w:space="0" w:color="auto"/>
                    <w:right w:val="none" w:sz="0" w:space="0" w:color="auto"/>
                  </w:divBdr>
                </w:div>
                <w:div w:id="1687631122">
                  <w:marLeft w:val="0"/>
                  <w:marRight w:val="0"/>
                  <w:marTop w:val="0"/>
                  <w:marBottom w:val="0"/>
                  <w:divBdr>
                    <w:top w:val="none" w:sz="0" w:space="0" w:color="auto"/>
                    <w:left w:val="none" w:sz="0" w:space="0" w:color="auto"/>
                    <w:bottom w:val="none" w:sz="0" w:space="0" w:color="auto"/>
                    <w:right w:val="none" w:sz="0" w:space="0" w:color="auto"/>
                  </w:divBdr>
                </w:div>
                <w:div w:id="1705128642">
                  <w:marLeft w:val="0"/>
                  <w:marRight w:val="0"/>
                  <w:marTop w:val="0"/>
                  <w:marBottom w:val="0"/>
                  <w:divBdr>
                    <w:top w:val="none" w:sz="0" w:space="0" w:color="auto"/>
                    <w:left w:val="none" w:sz="0" w:space="0" w:color="auto"/>
                    <w:bottom w:val="none" w:sz="0" w:space="0" w:color="auto"/>
                    <w:right w:val="none" w:sz="0" w:space="0" w:color="auto"/>
                  </w:divBdr>
                </w:div>
                <w:div w:id="1726031226">
                  <w:marLeft w:val="0"/>
                  <w:marRight w:val="0"/>
                  <w:marTop w:val="0"/>
                  <w:marBottom w:val="0"/>
                  <w:divBdr>
                    <w:top w:val="none" w:sz="0" w:space="0" w:color="auto"/>
                    <w:left w:val="none" w:sz="0" w:space="0" w:color="auto"/>
                    <w:bottom w:val="none" w:sz="0" w:space="0" w:color="auto"/>
                    <w:right w:val="none" w:sz="0" w:space="0" w:color="auto"/>
                  </w:divBdr>
                </w:div>
                <w:div w:id="1739666956">
                  <w:marLeft w:val="0"/>
                  <w:marRight w:val="0"/>
                  <w:marTop w:val="0"/>
                  <w:marBottom w:val="0"/>
                  <w:divBdr>
                    <w:top w:val="none" w:sz="0" w:space="0" w:color="auto"/>
                    <w:left w:val="none" w:sz="0" w:space="0" w:color="auto"/>
                    <w:bottom w:val="none" w:sz="0" w:space="0" w:color="auto"/>
                    <w:right w:val="none" w:sz="0" w:space="0" w:color="auto"/>
                  </w:divBdr>
                </w:div>
                <w:div w:id="1740833699">
                  <w:marLeft w:val="0"/>
                  <w:marRight w:val="0"/>
                  <w:marTop w:val="0"/>
                  <w:marBottom w:val="0"/>
                  <w:divBdr>
                    <w:top w:val="none" w:sz="0" w:space="0" w:color="auto"/>
                    <w:left w:val="none" w:sz="0" w:space="0" w:color="auto"/>
                    <w:bottom w:val="none" w:sz="0" w:space="0" w:color="auto"/>
                    <w:right w:val="none" w:sz="0" w:space="0" w:color="auto"/>
                  </w:divBdr>
                </w:div>
                <w:div w:id="1749113110">
                  <w:marLeft w:val="0"/>
                  <w:marRight w:val="0"/>
                  <w:marTop w:val="0"/>
                  <w:marBottom w:val="0"/>
                  <w:divBdr>
                    <w:top w:val="none" w:sz="0" w:space="0" w:color="auto"/>
                    <w:left w:val="none" w:sz="0" w:space="0" w:color="auto"/>
                    <w:bottom w:val="none" w:sz="0" w:space="0" w:color="auto"/>
                    <w:right w:val="none" w:sz="0" w:space="0" w:color="auto"/>
                  </w:divBdr>
                </w:div>
                <w:div w:id="1754424914">
                  <w:marLeft w:val="0"/>
                  <w:marRight w:val="0"/>
                  <w:marTop w:val="0"/>
                  <w:marBottom w:val="0"/>
                  <w:divBdr>
                    <w:top w:val="none" w:sz="0" w:space="0" w:color="auto"/>
                    <w:left w:val="none" w:sz="0" w:space="0" w:color="auto"/>
                    <w:bottom w:val="none" w:sz="0" w:space="0" w:color="auto"/>
                    <w:right w:val="none" w:sz="0" w:space="0" w:color="auto"/>
                  </w:divBdr>
                </w:div>
                <w:div w:id="1756895077">
                  <w:marLeft w:val="0"/>
                  <w:marRight w:val="0"/>
                  <w:marTop w:val="0"/>
                  <w:marBottom w:val="0"/>
                  <w:divBdr>
                    <w:top w:val="none" w:sz="0" w:space="0" w:color="auto"/>
                    <w:left w:val="none" w:sz="0" w:space="0" w:color="auto"/>
                    <w:bottom w:val="none" w:sz="0" w:space="0" w:color="auto"/>
                    <w:right w:val="none" w:sz="0" w:space="0" w:color="auto"/>
                  </w:divBdr>
                </w:div>
                <w:div w:id="1760833359">
                  <w:marLeft w:val="0"/>
                  <w:marRight w:val="0"/>
                  <w:marTop w:val="0"/>
                  <w:marBottom w:val="0"/>
                  <w:divBdr>
                    <w:top w:val="none" w:sz="0" w:space="0" w:color="auto"/>
                    <w:left w:val="none" w:sz="0" w:space="0" w:color="auto"/>
                    <w:bottom w:val="none" w:sz="0" w:space="0" w:color="auto"/>
                    <w:right w:val="none" w:sz="0" w:space="0" w:color="auto"/>
                  </w:divBdr>
                </w:div>
                <w:div w:id="1771394752">
                  <w:marLeft w:val="0"/>
                  <w:marRight w:val="0"/>
                  <w:marTop w:val="0"/>
                  <w:marBottom w:val="0"/>
                  <w:divBdr>
                    <w:top w:val="none" w:sz="0" w:space="0" w:color="auto"/>
                    <w:left w:val="none" w:sz="0" w:space="0" w:color="auto"/>
                    <w:bottom w:val="none" w:sz="0" w:space="0" w:color="auto"/>
                    <w:right w:val="none" w:sz="0" w:space="0" w:color="auto"/>
                  </w:divBdr>
                </w:div>
                <w:div w:id="1771658055">
                  <w:marLeft w:val="0"/>
                  <w:marRight w:val="0"/>
                  <w:marTop w:val="0"/>
                  <w:marBottom w:val="0"/>
                  <w:divBdr>
                    <w:top w:val="none" w:sz="0" w:space="0" w:color="auto"/>
                    <w:left w:val="none" w:sz="0" w:space="0" w:color="auto"/>
                    <w:bottom w:val="none" w:sz="0" w:space="0" w:color="auto"/>
                    <w:right w:val="none" w:sz="0" w:space="0" w:color="auto"/>
                  </w:divBdr>
                </w:div>
                <w:div w:id="1771855056">
                  <w:marLeft w:val="0"/>
                  <w:marRight w:val="0"/>
                  <w:marTop w:val="0"/>
                  <w:marBottom w:val="0"/>
                  <w:divBdr>
                    <w:top w:val="none" w:sz="0" w:space="0" w:color="auto"/>
                    <w:left w:val="none" w:sz="0" w:space="0" w:color="auto"/>
                    <w:bottom w:val="none" w:sz="0" w:space="0" w:color="auto"/>
                    <w:right w:val="none" w:sz="0" w:space="0" w:color="auto"/>
                  </w:divBdr>
                </w:div>
                <w:div w:id="1805729010">
                  <w:marLeft w:val="0"/>
                  <w:marRight w:val="0"/>
                  <w:marTop w:val="0"/>
                  <w:marBottom w:val="0"/>
                  <w:divBdr>
                    <w:top w:val="none" w:sz="0" w:space="0" w:color="auto"/>
                    <w:left w:val="none" w:sz="0" w:space="0" w:color="auto"/>
                    <w:bottom w:val="none" w:sz="0" w:space="0" w:color="auto"/>
                    <w:right w:val="none" w:sz="0" w:space="0" w:color="auto"/>
                  </w:divBdr>
                </w:div>
                <w:div w:id="1829705299">
                  <w:marLeft w:val="0"/>
                  <w:marRight w:val="0"/>
                  <w:marTop w:val="0"/>
                  <w:marBottom w:val="0"/>
                  <w:divBdr>
                    <w:top w:val="none" w:sz="0" w:space="0" w:color="auto"/>
                    <w:left w:val="none" w:sz="0" w:space="0" w:color="auto"/>
                    <w:bottom w:val="none" w:sz="0" w:space="0" w:color="auto"/>
                    <w:right w:val="none" w:sz="0" w:space="0" w:color="auto"/>
                  </w:divBdr>
                </w:div>
                <w:div w:id="1833832370">
                  <w:marLeft w:val="0"/>
                  <w:marRight w:val="0"/>
                  <w:marTop w:val="0"/>
                  <w:marBottom w:val="0"/>
                  <w:divBdr>
                    <w:top w:val="none" w:sz="0" w:space="0" w:color="auto"/>
                    <w:left w:val="none" w:sz="0" w:space="0" w:color="auto"/>
                    <w:bottom w:val="none" w:sz="0" w:space="0" w:color="auto"/>
                    <w:right w:val="none" w:sz="0" w:space="0" w:color="auto"/>
                  </w:divBdr>
                </w:div>
                <w:div w:id="1836646740">
                  <w:marLeft w:val="0"/>
                  <w:marRight w:val="0"/>
                  <w:marTop w:val="0"/>
                  <w:marBottom w:val="0"/>
                  <w:divBdr>
                    <w:top w:val="none" w:sz="0" w:space="0" w:color="auto"/>
                    <w:left w:val="none" w:sz="0" w:space="0" w:color="auto"/>
                    <w:bottom w:val="none" w:sz="0" w:space="0" w:color="auto"/>
                    <w:right w:val="none" w:sz="0" w:space="0" w:color="auto"/>
                  </w:divBdr>
                </w:div>
                <w:div w:id="1853033500">
                  <w:marLeft w:val="0"/>
                  <w:marRight w:val="0"/>
                  <w:marTop w:val="0"/>
                  <w:marBottom w:val="0"/>
                  <w:divBdr>
                    <w:top w:val="none" w:sz="0" w:space="0" w:color="auto"/>
                    <w:left w:val="none" w:sz="0" w:space="0" w:color="auto"/>
                    <w:bottom w:val="none" w:sz="0" w:space="0" w:color="auto"/>
                    <w:right w:val="none" w:sz="0" w:space="0" w:color="auto"/>
                  </w:divBdr>
                </w:div>
                <w:div w:id="1860698268">
                  <w:marLeft w:val="0"/>
                  <w:marRight w:val="0"/>
                  <w:marTop w:val="0"/>
                  <w:marBottom w:val="0"/>
                  <w:divBdr>
                    <w:top w:val="none" w:sz="0" w:space="0" w:color="auto"/>
                    <w:left w:val="none" w:sz="0" w:space="0" w:color="auto"/>
                    <w:bottom w:val="none" w:sz="0" w:space="0" w:color="auto"/>
                    <w:right w:val="none" w:sz="0" w:space="0" w:color="auto"/>
                  </w:divBdr>
                </w:div>
                <w:div w:id="1863208648">
                  <w:marLeft w:val="0"/>
                  <w:marRight w:val="0"/>
                  <w:marTop w:val="0"/>
                  <w:marBottom w:val="0"/>
                  <w:divBdr>
                    <w:top w:val="none" w:sz="0" w:space="0" w:color="auto"/>
                    <w:left w:val="none" w:sz="0" w:space="0" w:color="auto"/>
                    <w:bottom w:val="none" w:sz="0" w:space="0" w:color="auto"/>
                    <w:right w:val="none" w:sz="0" w:space="0" w:color="auto"/>
                  </w:divBdr>
                </w:div>
                <w:div w:id="1873761396">
                  <w:marLeft w:val="0"/>
                  <w:marRight w:val="0"/>
                  <w:marTop w:val="0"/>
                  <w:marBottom w:val="0"/>
                  <w:divBdr>
                    <w:top w:val="none" w:sz="0" w:space="0" w:color="auto"/>
                    <w:left w:val="none" w:sz="0" w:space="0" w:color="auto"/>
                    <w:bottom w:val="none" w:sz="0" w:space="0" w:color="auto"/>
                    <w:right w:val="none" w:sz="0" w:space="0" w:color="auto"/>
                  </w:divBdr>
                </w:div>
                <w:div w:id="1874613759">
                  <w:marLeft w:val="0"/>
                  <w:marRight w:val="0"/>
                  <w:marTop w:val="0"/>
                  <w:marBottom w:val="0"/>
                  <w:divBdr>
                    <w:top w:val="none" w:sz="0" w:space="0" w:color="auto"/>
                    <w:left w:val="none" w:sz="0" w:space="0" w:color="auto"/>
                    <w:bottom w:val="none" w:sz="0" w:space="0" w:color="auto"/>
                    <w:right w:val="none" w:sz="0" w:space="0" w:color="auto"/>
                  </w:divBdr>
                </w:div>
                <w:div w:id="1883904512">
                  <w:marLeft w:val="0"/>
                  <w:marRight w:val="0"/>
                  <w:marTop w:val="0"/>
                  <w:marBottom w:val="0"/>
                  <w:divBdr>
                    <w:top w:val="none" w:sz="0" w:space="0" w:color="auto"/>
                    <w:left w:val="none" w:sz="0" w:space="0" w:color="auto"/>
                    <w:bottom w:val="none" w:sz="0" w:space="0" w:color="auto"/>
                    <w:right w:val="none" w:sz="0" w:space="0" w:color="auto"/>
                  </w:divBdr>
                </w:div>
                <w:div w:id="1892107131">
                  <w:marLeft w:val="0"/>
                  <w:marRight w:val="0"/>
                  <w:marTop w:val="0"/>
                  <w:marBottom w:val="0"/>
                  <w:divBdr>
                    <w:top w:val="none" w:sz="0" w:space="0" w:color="auto"/>
                    <w:left w:val="none" w:sz="0" w:space="0" w:color="auto"/>
                    <w:bottom w:val="none" w:sz="0" w:space="0" w:color="auto"/>
                    <w:right w:val="none" w:sz="0" w:space="0" w:color="auto"/>
                  </w:divBdr>
                </w:div>
                <w:div w:id="1901398190">
                  <w:marLeft w:val="0"/>
                  <w:marRight w:val="0"/>
                  <w:marTop w:val="0"/>
                  <w:marBottom w:val="0"/>
                  <w:divBdr>
                    <w:top w:val="none" w:sz="0" w:space="0" w:color="auto"/>
                    <w:left w:val="none" w:sz="0" w:space="0" w:color="auto"/>
                    <w:bottom w:val="none" w:sz="0" w:space="0" w:color="auto"/>
                    <w:right w:val="none" w:sz="0" w:space="0" w:color="auto"/>
                  </w:divBdr>
                </w:div>
                <w:div w:id="1905599268">
                  <w:marLeft w:val="0"/>
                  <w:marRight w:val="0"/>
                  <w:marTop w:val="0"/>
                  <w:marBottom w:val="0"/>
                  <w:divBdr>
                    <w:top w:val="none" w:sz="0" w:space="0" w:color="auto"/>
                    <w:left w:val="none" w:sz="0" w:space="0" w:color="auto"/>
                    <w:bottom w:val="none" w:sz="0" w:space="0" w:color="auto"/>
                    <w:right w:val="none" w:sz="0" w:space="0" w:color="auto"/>
                  </w:divBdr>
                </w:div>
                <w:div w:id="1914197579">
                  <w:marLeft w:val="0"/>
                  <w:marRight w:val="0"/>
                  <w:marTop w:val="0"/>
                  <w:marBottom w:val="0"/>
                  <w:divBdr>
                    <w:top w:val="none" w:sz="0" w:space="0" w:color="auto"/>
                    <w:left w:val="none" w:sz="0" w:space="0" w:color="auto"/>
                    <w:bottom w:val="none" w:sz="0" w:space="0" w:color="auto"/>
                    <w:right w:val="none" w:sz="0" w:space="0" w:color="auto"/>
                  </w:divBdr>
                </w:div>
                <w:div w:id="1923372543">
                  <w:marLeft w:val="0"/>
                  <w:marRight w:val="0"/>
                  <w:marTop w:val="0"/>
                  <w:marBottom w:val="0"/>
                  <w:divBdr>
                    <w:top w:val="none" w:sz="0" w:space="0" w:color="auto"/>
                    <w:left w:val="none" w:sz="0" w:space="0" w:color="auto"/>
                    <w:bottom w:val="none" w:sz="0" w:space="0" w:color="auto"/>
                    <w:right w:val="none" w:sz="0" w:space="0" w:color="auto"/>
                  </w:divBdr>
                </w:div>
                <w:div w:id="1952468881">
                  <w:marLeft w:val="0"/>
                  <w:marRight w:val="0"/>
                  <w:marTop w:val="0"/>
                  <w:marBottom w:val="0"/>
                  <w:divBdr>
                    <w:top w:val="none" w:sz="0" w:space="0" w:color="auto"/>
                    <w:left w:val="none" w:sz="0" w:space="0" w:color="auto"/>
                    <w:bottom w:val="none" w:sz="0" w:space="0" w:color="auto"/>
                    <w:right w:val="none" w:sz="0" w:space="0" w:color="auto"/>
                  </w:divBdr>
                </w:div>
                <w:div w:id="1956208522">
                  <w:marLeft w:val="0"/>
                  <w:marRight w:val="0"/>
                  <w:marTop w:val="0"/>
                  <w:marBottom w:val="0"/>
                  <w:divBdr>
                    <w:top w:val="none" w:sz="0" w:space="0" w:color="auto"/>
                    <w:left w:val="none" w:sz="0" w:space="0" w:color="auto"/>
                    <w:bottom w:val="none" w:sz="0" w:space="0" w:color="auto"/>
                    <w:right w:val="none" w:sz="0" w:space="0" w:color="auto"/>
                  </w:divBdr>
                </w:div>
                <w:div w:id="1960140627">
                  <w:marLeft w:val="0"/>
                  <w:marRight w:val="0"/>
                  <w:marTop w:val="0"/>
                  <w:marBottom w:val="0"/>
                  <w:divBdr>
                    <w:top w:val="none" w:sz="0" w:space="0" w:color="auto"/>
                    <w:left w:val="none" w:sz="0" w:space="0" w:color="auto"/>
                    <w:bottom w:val="none" w:sz="0" w:space="0" w:color="auto"/>
                    <w:right w:val="none" w:sz="0" w:space="0" w:color="auto"/>
                  </w:divBdr>
                </w:div>
                <w:div w:id="1975405806">
                  <w:marLeft w:val="0"/>
                  <w:marRight w:val="0"/>
                  <w:marTop w:val="0"/>
                  <w:marBottom w:val="0"/>
                  <w:divBdr>
                    <w:top w:val="none" w:sz="0" w:space="0" w:color="auto"/>
                    <w:left w:val="none" w:sz="0" w:space="0" w:color="auto"/>
                    <w:bottom w:val="none" w:sz="0" w:space="0" w:color="auto"/>
                    <w:right w:val="none" w:sz="0" w:space="0" w:color="auto"/>
                  </w:divBdr>
                </w:div>
                <w:div w:id="1985741853">
                  <w:marLeft w:val="0"/>
                  <w:marRight w:val="0"/>
                  <w:marTop w:val="0"/>
                  <w:marBottom w:val="0"/>
                  <w:divBdr>
                    <w:top w:val="none" w:sz="0" w:space="0" w:color="auto"/>
                    <w:left w:val="none" w:sz="0" w:space="0" w:color="auto"/>
                    <w:bottom w:val="none" w:sz="0" w:space="0" w:color="auto"/>
                    <w:right w:val="none" w:sz="0" w:space="0" w:color="auto"/>
                  </w:divBdr>
                </w:div>
                <w:div w:id="2007128926">
                  <w:marLeft w:val="0"/>
                  <w:marRight w:val="0"/>
                  <w:marTop w:val="0"/>
                  <w:marBottom w:val="0"/>
                  <w:divBdr>
                    <w:top w:val="none" w:sz="0" w:space="0" w:color="auto"/>
                    <w:left w:val="none" w:sz="0" w:space="0" w:color="auto"/>
                    <w:bottom w:val="none" w:sz="0" w:space="0" w:color="auto"/>
                    <w:right w:val="none" w:sz="0" w:space="0" w:color="auto"/>
                  </w:divBdr>
                </w:div>
                <w:div w:id="2017337970">
                  <w:marLeft w:val="0"/>
                  <w:marRight w:val="0"/>
                  <w:marTop w:val="0"/>
                  <w:marBottom w:val="0"/>
                  <w:divBdr>
                    <w:top w:val="none" w:sz="0" w:space="0" w:color="auto"/>
                    <w:left w:val="none" w:sz="0" w:space="0" w:color="auto"/>
                    <w:bottom w:val="none" w:sz="0" w:space="0" w:color="auto"/>
                    <w:right w:val="none" w:sz="0" w:space="0" w:color="auto"/>
                  </w:divBdr>
                </w:div>
                <w:div w:id="2019306682">
                  <w:marLeft w:val="0"/>
                  <w:marRight w:val="0"/>
                  <w:marTop w:val="0"/>
                  <w:marBottom w:val="0"/>
                  <w:divBdr>
                    <w:top w:val="none" w:sz="0" w:space="0" w:color="auto"/>
                    <w:left w:val="none" w:sz="0" w:space="0" w:color="auto"/>
                    <w:bottom w:val="none" w:sz="0" w:space="0" w:color="auto"/>
                    <w:right w:val="none" w:sz="0" w:space="0" w:color="auto"/>
                  </w:divBdr>
                </w:div>
                <w:div w:id="2026855788">
                  <w:marLeft w:val="0"/>
                  <w:marRight w:val="0"/>
                  <w:marTop w:val="0"/>
                  <w:marBottom w:val="0"/>
                  <w:divBdr>
                    <w:top w:val="none" w:sz="0" w:space="0" w:color="auto"/>
                    <w:left w:val="none" w:sz="0" w:space="0" w:color="auto"/>
                    <w:bottom w:val="none" w:sz="0" w:space="0" w:color="auto"/>
                    <w:right w:val="none" w:sz="0" w:space="0" w:color="auto"/>
                  </w:divBdr>
                </w:div>
                <w:div w:id="2049835321">
                  <w:marLeft w:val="0"/>
                  <w:marRight w:val="0"/>
                  <w:marTop w:val="0"/>
                  <w:marBottom w:val="0"/>
                  <w:divBdr>
                    <w:top w:val="none" w:sz="0" w:space="0" w:color="auto"/>
                    <w:left w:val="none" w:sz="0" w:space="0" w:color="auto"/>
                    <w:bottom w:val="none" w:sz="0" w:space="0" w:color="auto"/>
                    <w:right w:val="none" w:sz="0" w:space="0" w:color="auto"/>
                  </w:divBdr>
                </w:div>
                <w:div w:id="2067949070">
                  <w:marLeft w:val="0"/>
                  <w:marRight w:val="0"/>
                  <w:marTop w:val="0"/>
                  <w:marBottom w:val="0"/>
                  <w:divBdr>
                    <w:top w:val="none" w:sz="0" w:space="0" w:color="auto"/>
                    <w:left w:val="none" w:sz="0" w:space="0" w:color="auto"/>
                    <w:bottom w:val="none" w:sz="0" w:space="0" w:color="auto"/>
                    <w:right w:val="none" w:sz="0" w:space="0" w:color="auto"/>
                  </w:divBdr>
                </w:div>
                <w:div w:id="2069260715">
                  <w:marLeft w:val="0"/>
                  <w:marRight w:val="0"/>
                  <w:marTop w:val="0"/>
                  <w:marBottom w:val="0"/>
                  <w:divBdr>
                    <w:top w:val="none" w:sz="0" w:space="0" w:color="auto"/>
                    <w:left w:val="none" w:sz="0" w:space="0" w:color="auto"/>
                    <w:bottom w:val="none" w:sz="0" w:space="0" w:color="auto"/>
                    <w:right w:val="none" w:sz="0" w:space="0" w:color="auto"/>
                  </w:divBdr>
                </w:div>
                <w:div w:id="2077780455">
                  <w:marLeft w:val="0"/>
                  <w:marRight w:val="0"/>
                  <w:marTop w:val="0"/>
                  <w:marBottom w:val="0"/>
                  <w:divBdr>
                    <w:top w:val="none" w:sz="0" w:space="0" w:color="auto"/>
                    <w:left w:val="none" w:sz="0" w:space="0" w:color="auto"/>
                    <w:bottom w:val="none" w:sz="0" w:space="0" w:color="auto"/>
                    <w:right w:val="none" w:sz="0" w:space="0" w:color="auto"/>
                  </w:divBdr>
                </w:div>
                <w:div w:id="2087335765">
                  <w:marLeft w:val="0"/>
                  <w:marRight w:val="0"/>
                  <w:marTop w:val="0"/>
                  <w:marBottom w:val="0"/>
                  <w:divBdr>
                    <w:top w:val="none" w:sz="0" w:space="0" w:color="auto"/>
                    <w:left w:val="none" w:sz="0" w:space="0" w:color="auto"/>
                    <w:bottom w:val="none" w:sz="0" w:space="0" w:color="auto"/>
                    <w:right w:val="none" w:sz="0" w:space="0" w:color="auto"/>
                  </w:divBdr>
                </w:div>
                <w:div w:id="2089421567">
                  <w:marLeft w:val="0"/>
                  <w:marRight w:val="0"/>
                  <w:marTop w:val="0"/>
                  <w:marBottom w:val="0"/>
                  <w:divBdr>
                    <w:top w:val="none" w:sz="0" w:space="0" w:color="auto"/>
                    <w:left w:val="none" w:sz="0" w:space="0" w:color="auto"/>
                    <w:bottom w:val="none" w:sz="0" w:space="0" w:color="auto"/>
                    <w:right w:val="none" w:sz="0" w:space="0" w:color="auto"/>
                  </w:divBdr>
                </w:div>
                <w:div w:id="2110270493">
                  <w:marLeft w:val="0"/>
                  <w:marRight w:val="0"/>
                  <w:marTop w:val="0"/>
                  <w:marBottom w:val="0"/>
                  <w:divBdr>
                    <w:top w:val="none" w:sz="0" w:space="0" w:color="auto"/>
                    <w:left w:val="none" w:sz="0" w:space="0" w:color="auto"/>
                    <w:bottom w:val="none" w:sz="0" w:space="0" w:color="auto"/>
                    <w:right w:val="none" w:sz="0" w:space="0" w:color="auto"/>
                  </w:divBdr>
                </w:div>
                <w:div w:id="2113743377">
                  <w:marLeft w:val="0"/>
                  <w:marRight w:val="0"/>
                  <w:marTop w:val="0"/>
                  <w:marBottom w:val="0"/>
                  <w:divBdr>
                    <w:top w:val="none" w:sz="0" w:space="0" w:color="auto"/>
                    <w:left w:val="none" w:sz="0" w:space="0" w:color="auto"/>
                    <w:bottom w:val="none" w:sz="0" w:space="0" w:color="auto"/>
                    <w:right w:val="none" w:sz="0" w:space="0" w:color="auto"/>
                  </w:divBdr>
                </w:div>
                <w:div w:id="2118790555">
                  <w:marLeft w:val="0"/>
                  <w:marRight w:val="0"/>
                  <w:marTop w:val="0"/>
                  <w:marBottom w:val="0"/>
                  <w:divBdr>
                    <w:top w:val="none" w:sz="0" w:space="0" w:color="auto"/>
                    <w:left w:val="none" w:sz="0" w:space="0" w:color="auto"/>
                    <w:bottom w:val="none" w:sz="0" w:space="0" w:color="auto"/>
                    <w:right w:val="none" w:sz="0" w:space="0" w:color="auto"/>
                  </w:divBdr>
                </w:div>
                <w:div w:id="2123836955">
                  <w:marLeft w:val="0"/>
                  <w:marRight w:val="0"/>
                  <w:marTop w:val="0"/>
                  <w:marBottom w:val="0"/>
                  <w:divBdr>
                    <w:top w:val="none" w:sz="0" w:space="0" w:color="auto"/>
                    <w:left w:val="none" w:sz="0" w:space="0" w:color="auto"/>
                    <w:bottom w:val="none" w:sz="0" w:space="0" w:color="auto"/>
                    <w:right w:val="none" w:sz="0" w:space="0" w:color="auto"/>
                  </w:divBdr>
                </w:div>
                <w:div w:id="21339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33110">
      <w:bodyDiv w:val="1"/>
      <w:marLeft w:val="0"/>
      <w:marRight w:val="0"/>
      <w:marTop w:val="0"/>
      <w:marBottom w:val="0"/>
      <w:divBdr>
        <w:top w:val="none" w:sz="0" w:space="0" w:color="auto"/>
        <w:left w:val="none" w:sz="0" w:space="0" w:color="auto"/>
        <w:bottom w:val="none" w:sz="0" w:space="0" w:color="auto"/>
        <w:right w:val="none" w:sz="0" w:space="0" w:color="auto"/>
      </w:divBdr>
      <w:divsChild>
        <w:div w:id="234825110">
          <w:marLeft w:val="0"/>
          <w:marRight w:val="0"/>
          <w:marTop w:val="0"/>
          <w:marBottom w:val="0"/>
          <w:divBdr>
            <w:top w:val="none" w:sz="0" w:space="0" w:color="auto"/>
            <w:left w:val="none" w:sz="0" w:space="0" w:color="auto"/>
            <w:bottom w:val="none" w:sz="0" w:space="0" w:color="auto"/>
            <w:right w:val="none" w:sz="0" w:space="0" w:color="auto"/>
          </w:divBdr>
        </w:div>
        <w:div w:id="823860451">
          <w:marLeft w:val="0"/>
          <w:marRight w:val="0"/>
          <w:marTop w:val="0"/>
          <w:marBottom w:val="0"/>
          <w:divBdr>
            <w:top w:val="none" w:sz="0" w:space="0" w:color="auto"/>
            <w:left w:val="none" w:sz="0" w:space="0" w:color="auto"/>
            <w:bottom w:val="none" w:sz="0" w:space="0" w:color="auto"/>
            <w:right w:val="none" w:sz="0" w:space="0" w:color="auto"/>
          </w:divBdr>
        </w:div>
        <w:div w:id="834153091">
          <w:marLeft w:val="0"/>
          <w:marRight w:val="0"/>
          <w:marTop w:val="0"/>
          <w:marBottom w:val="0"/>
          <w:divBdr>
            <w:top w:val="none" w:sz="0" w:space="0" w:color="auto"/>
            <w:left w:val="none" w:sz="0" w:space="0" w:color="auto"/>
            <w:bottom w:val="none" w:sz="0" w:space="0" w:color="auto"/>
            <w:right w:val="none" w:sz="0" w:space="0" w:color="auto"/>
          </w:divBdr>
        </w:div>
        <w:div w:id="845022677">
          <w:marLeft w:val="0"/>
          <w:marRight w:val="0"/>
          <w:marTop w:val="0"/>
          <w:marBottom w:val="0"/>
          <w:divBdr>
            <w:top w:val="none" w:sz="0" w:space="0" w:color="auto"/>
            <w:left w:val="none" w:sz="0" w:space="0" w:color="auto"/>
            <w:bottom w:val="none" w:sz="0" w:space="0" w:color="auto"/>
            <w:right w:val="none" w:sz="0" w:space="0" w:color="auto"/>
          </w:divBdr>
        </w:div>
        <w:div w:id="864443775">
          <w:marLeft w:val="0"/>
          <w:marRight w:val="0"/>
          <w:marTop w:val="0"/>
          <w:marBottom w:val="0"/>
          <w:divBdr>
            <w:top w:val="none" w:sz="0" w:space="0" w:color="auto"/>
            <w:left w:val="none" w:sz="0" w:space="0" w:color="auto"/>
            <w:bottom w:val="none" w:sz="0" w:space="0" w:color="auto"/>
            <w:right w:val="none" w:sz="0" w:space="0" w:color="auto"/>
          </w:divBdr>
        </w:div>
        <w:div w:id="939459066">
          <w:marLeft w:val="0"/>
          <w:marRight w:val="0"/>
          <w:marTop w:val="0"/>
          <w:marBottom w:val="0"/>
          <w:divBdr>
            <w:top w:val="none" w:sz="0" w:space="0" w:color="auto"/>
            <w:left w:val="none" w:sz="0" w:space="0" w:color="auto"/>
            <w:bottom w:val="none" w:sz="0" w:space="0" w:color="auto"/>
            <w:right w:val="none" w:sz="0" w:space="0" w:color="auto"/>
          </w:divBdr>
        </w:div>
        <w:div w:id="1085957538">
          <w:marLeft w:val="0"/>
          <w:marRight w:val="0"/>
          <w:marTop w:val="0"/>
          <w:marBottom w:val="0"/>
          <w:divBdr>
            <w:top w:val="none" w:sz="0" w:space="0" w:color="auto"/>
            <w:left w:val="none" w:sz="0" w:space="0" w:color="auto"/>
            <w:bottom w:val="none" w:sz="0" w:space="0" w:color="auto"/>
            <w:right w:val="none" w:sz="0" w:space="0" w:color="auto"/>
          </w:divBdr>
        </w:div>
        <w:div w:id="1103577317">
          <w:marLeft w:val="0"/>
          <w:marRight w:val="0"/>
          <w:marTop w:val="0"/>
          <w:marBottom w:val="0"/>
          <w:divBdr>
            <w:top w:val="none" w:sz="0" w:space="0" w:color="auto"/>
            <w:left w:val="none" w:sz="0" w:space="0" w:color="auto"/>
            <w:bottom w:val="none" w:sz="0" w:space="0" w:color="auto"/>
            <w:right w:val="none" w:sz="0" w:space="0" w:color="auto"/>
          </w:divBdr>
        </w:div>
        <w:div w:id="1325166304">
          <w:marLeft w:val="0"/>
          <w:marRight w:val="0"/>
          <w:marTop w:val="0"/>
          <w:marBottom w:val="0"/>
          <w:divBdr>
            <w:top w:val="none" w:sz="0" w:space="0" w:color="auto"/>
            <w:left w:val="none" w:sz="0" w:space="0" w:color="auto"/>
            <w:bottom w:val="none" w:sz="0" w:space="0" w:color="auto"/>
            <w:right w:val="none" w:sz="0" w:space="0" w:color="auto"/>
          </w:divBdr>
        </w:div>
        <w:div w:id="2123725934">
          <w:marLeft w:val="0"/>
          <w:marRight w:val="0"/>
          <w:marTop w:val="0"/>
          <w:marBottom w:val="0"/>
          <w:divBdr>
            <w:top w:val="none" w:sz="0" w:space="0" w:color="auto"/>
            <w:left w:val="none" w:sz="0" w:space="0" w:color="auto"/>
            <w:bottom w:val="none" w:sz="0" w:space="0" w:color="auto"/>
            <w:right w:val="none" w:sz="0" w:space="0" w:color="auto"/>
          </w:divBdr>
        </w:div>
        <w:div w:id="2129421530">
          <w:marLeft w:val="0"/>
          <w:marRight w:val="0"/>
          <w:marTop w:val="0"/>
          <w:marBottom w:val="0"/>
          <w:divBdr>
            <w:top w:val="none" w:sz="0" w:space="0" w:color="auto"/>
            <w:left w:val="none" w:sz="0" w:space="0" w:color="auto"/>
            <w:bottom w:val="none" w:sz="0" w:space="0" w:color="auto"/>
            <w:right w:val="none" w:sz="0" w:space="0" w:color="auto"/>
          </w:divBdr>
        </w:div>
        <w:div w:id="2144620107">
          <w:marLeft w:val="0"/>
          <w:marRight w:val="0"/>
          <w:marTop w:val="0"/>
          <w:marBottom w:val="0"/>
          <w:divBdr>
            <w:top w:val="none" w:sz="0" w:space="0" w:color="auto"/>
            <w:left w:val="none" w:sz="0" w:space="0" w:color="auto"/>
            <w:bottom w:val="none" w:sz="0" w:space="0" w:color="auto"/>
            <w:right w:val="none" w:sz="0" w:space="0" w:color="auto"/>
          </w:divBdr>
        </w:div>
      </w:divsChild>
    </w:div>
    <w:div w:id="863788496">
      <w:bodyDiv w:val="1"/>
      <w:marLeft w:val="0"/>
      <w:marRight w:val="0"/>
      <w:marTop w:val="0"/>
      <w:marBottom w:val="0"/>
      <w:divBdr>
        <w:top w:val="none" w:sz="0" w:space="0" w:color="auto"/>
        <w:left w:val="none" w:sz="0" w:space="0" w:color="auto"/>
        <w:bottom w:val="none" w:sz="0" w:space="0" w:color="auto"/>
        <w:right w:val="none" w:sz="0" w:space="0" w:color="auto"/>
      </w:divBdr>
    </w:div>
    <w:div w:id="952790605">
      <w:bodyDiv w:val="1"/>
      <w:marLeft w:val="0"/>
      <w:marRight w:val="0"/>
      <w:marTop w:val="0"/>
      <w:marBottom w:val="0"/>
      <w:divBdr>
        <w:top w:val="none" w:sz="0" w:space="0" w:color="auto"/>
        <w:left w:val="none" w:sz="0" w:space="0" w:color="auto"/>
        <w:bottom w:val="none" w:sz="0" w:space="0" w:color="auto"/>
        <w:right w:val="none" w:sz="0" w:space="0" w:color="auto"/>
      </w:divBdr>
      <w:divsChild>
        <w:div w:id="58402072">
          <w:marLeft w:val="0"/>
          <w:marRight w:val="0"/>
          <w:marTop w:val="0"/>
          <w:marBottom w:val="0"/>
          <w:divBdr>
            <w:top w:val="none" w:sz="0" w:space="0" w:color="auto"/>
            <w:left w:val="none" w:sz="0" w:space="0" w:color="auto"/>
            <w:bottom w:val="none" w:sz="0" w:space="0" w:color="auto"/>
            <w:right w:val="none" w:sz="0" w:space="0" w:color="auto"/>
          </w:divBdr>
        </w:div>
        <w:div w:id="105271274">
          <w:marLeft w:val="0"/>
          <w:marRight w:val="0"/>
          <w:marTop w:val="0"/>
          <w:marBottom w:val="0"/>
          <w:divBdr>
            <w:top w:val="none" w:sz="0" w:space="0" w:color="auto"/>
            <w:left w:val="none" w:sz="0" w:space="0" w:color="auto"/>
            <w:bottom w:val="none" w:sz="0" w:space="0" w:color="auto"/>
            <w:right w:val="none" w:sz="0" w:space="0" w:color="auto"/>
          </w:divBdr>
        </w:div>
        <w:div w:id="119416682">
          <w:marLeft w:val="0"/>
          <w:marRight w:val="0"/>
          <w:marTop w:val="0"/>
          <w:marBottom w:val="0"/>
          <w:divBdr>
            <w:top w:val="none" w:sz="0" w:space="0" w:color="auto"/>
            <w:left w:val="none" w:sz="0" w:space="0" w:color="auto"/>
            <w:bottom w:val="none" w:sz="0" w:space="0" w:color="auto"/>
            <w:right w:val="none" w:sz="0" w:space="0" w:color="auto"/>
          </w:divBdr>
        </w:div>
        <w:div w:id="235483800">
          <w:marLeft w:val="0"/>
          <w:marRight w:val="0"/>
          <w:marTop w:val="0"/>
          <w:marBottom w:val="0"/>
          <w:divBdr>
            <w:top w:val="none" w:sz="0" w:space="0" w:color="auto"/>
            <w:left w:val="none" w:sz="0" w:space="0" w:color="auto"/>
            <w:bottom w:val="none" w:sz="0" w:space="0" w:color="auto"/>
            <w:right w:val="none" w:sz="0" w:space="0" w:color="auto"/>
          </w:divBdr>
        </w:div>
        <w:div w:id="296304102">
          <w:marLeft w:val="0"/>
          <w:marRight w:val="0"/>
          <w:marTop w:val="0"/>
          <w:marBottom w:val="0"/>
          <w:divBdr>
            <w:top w:val="none" w:sz="0" w:space="0" w:color="auto"/>
            <w:left w:val="none" w:sz="0" w:space="0" w:color="auto"/>
            <w:bottom w:val="none" w:sz="0" w:space="0" w:color="auto"/>
            <w:right w:val="none" w:sz="0" w:space="0" w:color="auto"/>
          </w:divBdr>
        </w:div>
        <w:div w:id="435711719">
          <w:marLeft w:val="0"/>
          <w:marRight w:val="0"/>
          <w:marTop w:val="0"/>
          <w:marBottom w:val="0"/>
          <w:divBdr>
            <w:top w:val="none" w:sz="0" w:space="0" w:color="auto"/>
            <w:left w:val="none" w:sz="0" w:space="0" w:color="auto"/>
            <w:bottom w:val="none" w:sz="0" w:space="0" w:color="auto"/>
            <w:right w:val="none" w:sz="0" w:space="0" w:color="auto"/>
          </w:divBdr>
        </w:div>
        <w:div w:id="460654600">
          <w:marLeft w:val="0"/>
          <w:marRight w:val="0"/>
          <w:marTop w:val="0"/>
          <w:marBottom w:val="0"/>
          <w:divBdr>
            <w:top w:val="none" w:sz="0" w:space="0" w:color="auto"/>
            <w:left w:val="none" w:sz="0" w:space="0" w:color="auto"/>
            <w:bottom w:val="none" w:sz="0" w:space="0" w:color="auto"/>
            <w:right w:val="none" w:sz="0" w:space="0" w:color="auto"/>
          </w:divBdr>
        </w:div>
        <w:div w:id="610553614">
          <w:marLeft w:val="0"/>
          <w:marRight w:val="0"/>
          <w:marTop w:val="0"/>
          <w:marBottom w:val="0"/>
          <w:divBdr>
            <w:top w:val="none" w:sz="0" w:space="0" w:color="auto"/>
            <w:left w:val="none" w:sz="0" w:space="0" w:color="auto"/>
            <w:bottom w:val="none" w:sz="0" w:space="0" w:color="auto"/>
            <w:right w:val="none" w:sz="0" w:space="0" w:color="auto"/>
          </w:divBdr>
        </w:div>
        <w:div w:id="916354859">
          <w:marLeft w:val="0"/>
          <w:marRight w:val="0"/>
          <w:marTop w:val="0"/>
          <w:marBottom w:val="0"/>
          <w:divBdr>
            <w:top w:val="none" w:sz="0" w:space="0" w:color="auto"/>
            <w:left w:val="none" w:sz="0" w:space="0" w:color="auto"/>
            <w:bottom w:val="none" w:sz="0" w:space="0" w:color="auto"/>
            <w:right w:val="none" w:sz="0" w:space="0" w:color="auto"/>
          </w:divBdr>
        </w:div>
        <w:div w:id="1056587887">
          <w:marLeft w:val="0"/>
          <w:marRight w:val="0"/>
          <w:marTop w:val="0"/>
          <w:marBottom w:val="0"/>
          <w:divBdr>
            <w:top w:val="none" w:sz="0" w:space="0" w:color="auto"/>
            <w:left w:val="none" w:sz="0" w:space="0" w:color="auto"/>
            <w:bottom w:val="none" w:sz="0" w:space="0" w:color="auto"/>
            <w:right w:val="none" w:sz="0" w:space="0" w:color="auto"/>
          </w:divBdr>
        </w:div>
        <w:div w:id="1188376121">
          <w:marLeft w:val="0"/>
          <w:marRight w:val="0"/>
          <w:marTop w:val="0"/>
          <w:marBottom w:val="0"/>
          <w:divBdr>
            <w:top w:val="none" w:sz="0" w:space="0" w:color="auto"/>
            <w:left w:val="none" w:sz="0" w:space="0" w:color="auto"/>
            <w:bottom w:val="none" w:sz="0" w:space="0" w:color="auto"/>
            <w:right w:val="none" w:sz="0" w:space="0" w:color="auto"/>
          </w:divBdr>
        </w:div>
        <w:div w:id="1201280422">
          <w:marLeft w:val="0"/>
          <w:marRight w:val="0"/>
          <w:marTop w:val="0"/>
          <w:marBottom w:val="0"/>
          <w:divBdr>
            <w:top w:val="none" w:sz="0" w:space="0" w:color="auto"/>
            <w:left w:val="none" w:sz="0" w:space="0" w:color="auto"/>
            <w:bottom w:val="none" w:sz="0" w:space="0" w:color="auto"/>
            <w:right w:val="none" w:sz="0" w:space="0" w:color="auto"/>
          </w:divBdr>
        </w:div>
        <w:div w:id="1284388591">
          <w:marLeft w:val="0"/>
          <w:marRight w:val="0"/>
          <w:marTop w:val="0"/>
          <w:marBottom w:val="0"/>
          <w:divBdr>
            <w:top w:val="none" w:sz="0" w:space="0" w:color="auto"/>
            <w:left w:val="none" w:sz="0" w:space="0" w:color="auto"/>
            <w:bottom w:val="none" w:sz="0" w:space="0" w:color="auto"/>
            <w:right w:val="none" w:sz="0" w:space="0" w:color="auto"/>
          </w:divBdr>
        </w:div>
        <w:div w:id="1387610888">
          <w:marLeft w:val="0"/>
          <w:marRight w:val="0"/>
          <w:marTop w:val="0"/>
          <w:marBottom w:val="0"/>
          <w:divBdr>
            <w:top w:val="none" w:sz="0" w:space="0" w:color="auto"/>
            <w:left w:val="none" w:sz="0" w:space="0" w:color="auto"/>
            <w:bottom w:val="none" w:sz="0" w:space="0" w:color="auto"/>
            <w:right w:val="none" w:sz="0" w:space="0" w:color="auto"/>
          </w:divBdr>
        </w:div>
        <w:div w:id="1585340579">
          <w:marLeft w:val="0"/>
          <w:marRight w:val="0"/>
          <w:marTop w:val="0"/>
          <w:marBottom w:val="0"/>
          <w:divBdr>
            <w:top w:val="none" w:sz="0" w:space="0" w:color="auto"/>
            <w:left w:val="none" w:sz="0" w:space="0" w:color="auto"/>
            <w:bottom w:val="none" w:sz="0" w:space="0" w:color="auto"/>
            <w:right w:val="none" w:sz="0" w:space="0" w:color="auto"/>
          </w:divBdr>
        </w:div>
        <w:div w:id="1585451429">
          <w:marLeft w:val="0"/>
          <w:marRight w:val="0"/>
          <w:marTop w:val="0"/>
          <w:marBottom w:val="0"/>
          <w:divBdr>
            <w:top w:val="none" w:sz="0" w:space="0" w:color="auto"/>
            <w:left w:val="none" w:sz="0" w:space="0" w:color="auto"/>
            <w:bottom w:val="none" w:sz="0" w:space="0" w:color="auto"/>
            <w:right w:val="none" w:sz="0" w:space="0" w:color="auto"/>
          </w:divBdr>
        </w:div>
        <w:div w:id="1631937021">
          <w:marLeft w:val="0"/>
          <w:marRight w:val="0"/>
          <w:marTop w:val="0"/>
          <w:marBottom w:val="0"/>
          <w:divBdr>
            <w:top w:val="none" w:sz="0" w:space="0" w:color="auto"/>
            <w:left w:val="none" w:sz="0" w:space="0" w:color="auto"/>
            <w:bottom w:val="none" w:sz="0" w:space="0" w:color="auto"/>
            <w:right w:val="none" w:sz="0" w:space="0" w:color="auto"/>
          </w:divBdr>
        </w:div>
        <w:div w:id="1653485203">
          <w:marLeft w:val="0"/>
          <w:marRight w:val="0"/>
          <w:marTop w:val="0"/>
          <w:marBottom w:val="0"/>
          <w:divBdr>
            <w:top w:val="none" w:sz="0" w:space="0" w:color="auto"/>
            <w:left w:val="none" w:sz="0" w:space="0" w:color="auto"/>
            <w:bottom w:val="none" w:sz="0" w:space="0" w:color="auto"/>
            <w:right w:val="none" w:sz="0" w:space="0" w:color="auto"/>
          </w:divBdr>
        </w:div>
        <w:div w:id="1840535102">
          <w:marLeft w:val="0"/>
          <w:marRight w:val="0"/>
          <w:marTop w:val="0"/>
          <w:marBottom w:val="0"/>
          <w:divBdr>
            <w:top w:val="none" w:sz="0" w:space="0" w:color="auto"/>
            <w:left w:val="none" w:sz="0" w:space="0" w:color="auto"/>
            <w:bottom w:val="none" w:sz="0" w:space="0" w:color="auto"/>
            <w:right w:val="none" w:sz="0" w:space="0" w:color="auto"/>
          </w:divBdr>
          <w:divsChild>
            <w:div w:id="830483585">
              <w:marLeft w:val="0"/>
              <w:marRight w:val="0"/>
              <w:marTop w:val="0"/>
              <w:marBottom w:val="0"/>
              <w:divBdr>
                <w:top w:val="none" w:sz="0" w:space="0" w:color="auto"/>
                <w:left w:val="none" w:sz="0" w:space="0" w:color="auto"/>
                <w:bottom w:val="none" w:sz="0" w:space="0" w:color="auto"/>
                <w:right w:val="none" w:sz="0" w:space="0" w:color="auto"/>
              </w:divBdr>
              <w:divsChild>
                <w:div w:id="50005297">
                  <w:marLeft w:val="0"/>
                  <w:marRight w:val="0"/>
                  <w:marTop w:val="0"/>
                  <w:marBottom w:val="0"/>
                  <w:divBdr>
                    <w:top w:val="none" w:sz="0" w:space="0" w:color="auto"/>
                    <w:left w:val="none" w:sz="0" w:space="0" w:color="auto"/>
                    <w:bottom w:val="none" w:sz="0" w:space="0" w:color="auto"/>
                    <w:right w:val="none" w:sz="0" w:space="0" w:color="auto"/>
                  </w:divBdr>
                </w:div>
                <w:div w:id="116803233">
                  <w:marLeft w:val="0"/>
                  <w:marRight w:val="0"/>
                  <w:marTop w:val="0"/>
                  <w:marBottom w:val="0"/>
                  <w:divBdr>
                    <w:top w:val="none" w:sz="0" w:space="0" w:color="auto"/>
                    <w:left w:val="none" w:sz="0" w:space="0" w:color="auto"/>
                    <w:bottom w:val="none" w:sz="0" w:space="0" w:color="auto"/>
                    <w:right w:val="none" w:sz="0" w:space="0" w:color="auto"/>
                  </w:divBdr>
                </w:div>
                <w:div w:id="522131114">
                  <w:marLeft w:val="0"/>
                  <w:marRight w:val="0"/>
                  <w:marTop w:val="0"/>
                  <w:marBottom w:val="0"/>
                  <w:divBdr>
                    <w:top w:val="none" w:sz="0" w:space="0" w:color="auto"/>
                    <w:left w:val="none" w:sz="0" w:space="0" w:color="auto"/>
                    <w:bottom w:val="none" w:sz="0" w:space="0" w:color="auto"/>
                    <w:right w:val="none" w:sz="0" w:space="0" w:color="auto"/>
                  </w:divBdr>
                </w:div>
                <w:div w:id="1053387189">
                  <w:marLeft w:val="0"/>
                  <w:marRight w:val="0"/>
                  <w:marTop w:val="0"/>
                  <w:marBottom w:val="0"/>
                  <w:divBdr>
                    <w:top w:val="none" w:sz="0" w:space="0" w:color="auto"/>
                    <w:left w:val="none" w:sz="0" w:space="0" w:color="auto"/>
                    <w:bottom w:val="none" w:sz="0" w:space="0" w:color="auto"/>
                    <w:right w:val="none" w:sz="0" w:space="0" w:color="auto"/>
                  </w:divBdr>
                </w:div>
                <w:div w:id="1166365562">
                  <w:marLeft w:val="0"/>
                  <w:marRight w:val="0"/>
                  <w:marTop w:val="0"/>
                  <w:marBottom w:val="0"/>
                  <w:divBdr>
                    <w:top w:val="none" w:sz="0" w:space="0" w:color="auto"/>
                    <w:left w:val="none" w:sz="0" w:space="0" w:color="auto"/>
                    <w:bottom w:val="none" w:sz="0" w:space="0" w:color="auto"/>
                    <w:right w:val="none" w:sz="0" w:space="0" w:color="auto"/>
                  </w:divBdr>
                </w:div>
                <w:div w:id="197435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4303">
          <w:marLeft w:val="0"/>
          <w:marRight w:val="0"/>
          <w:marTop w:val="0"/>
          <w:marBottom w:val="0"/>
          <w:divBdr>
            <w:top w:val="none" w:sz="0" w:space="0" w:color="auto"/>
            <w:left w:val="none" w:sz="0" w:space="0" w:color="auto"/>
            <w:bottom w:val="none" w:sz="0" w:space="0" w:color="auto"/>
            <w:right w:val="none" w:sz="0" w:space="0" w:color="auto"/>
          </w:divBdr>
        </w:div>
        <w:div w:id="2082562900">
          <w:marLeft w:val="0"/>
          <w:marRight w:val="0"/>
          <w:marTop w:val="0"/>
          <w:marBottom w:val="0"/>
          <w:divBdr>
            <w:top w:val="none" w:sz="0" w:space="0" w:color="auto"/>
            <w:left w:val="none" w:sz="0" w:space="0" w:color="auto"/>
            <w:bottom w:val="none" w:sz="0" w:space="0" w:color="auto"/>
            <w:right w:val="none" w:sz="0" w:space="0" w:color="auto"/>
          </w:divBdr>
        </w:div>
      </w:divsChild>
    </w:div>
    <w:div w:id="1010134224">
      <w:bodyDiv w:val="1"/>
      <w:marLeft w:val="0"/>
      <w:marRight w:val="0"/>
      <w:marTop w:val="0"/>
      <w:marBottom w:val="0"/>
      <w:divBdr>
        <w:top w:val="none" w:sz="0" w:space="0" w:color="auto"/>
        <w:left w:val="none" w:sz="0" w:space="0" w:color="auto"/>
        <w:bottom w:val="none" w:sz="0" w:space="0" w:color="auto"/>
        <w:right w:val="none" w:sz="0" w:space="0" w:color="auto"/>
      </w:divBdr>
      <w:divsChild>
        <w:div w:id="35203662">
          <w:marLeft w:val="0"/>
          <w:marRight w:val="0"/>
          <w:marTop w:val="0"/>
          <w:marBottom w:val="0"/>
          <w:divBdr>
            <w:top w:val="none" w:sz="0" w:space="0" w:color="auto"/>
            <w:left w:val="none" w:sz="0" w:space="0" w:color="auto"/>
            <w:bottom w:val="none" w:sz="0" w:space="0" w:color="auto"/>
            <w:right w:val="none" w:sz="0" w:space="0" w:color="auto"/>
          </w:divBdr>
        </w:div>
        <w:div w:id="156386200">
          <w:marLeft w:val="0"/>
          <w:marRight w:val="0"/>
          <w:marTop w:val="0"/>
          <w:marBottom w:val="0"/>
          <w:divBdr>
            <w:top w:val="none" w:sz="0" w:space="0" w:color="auto"/>
            <w:left w:val="none" w:sz="0" w:space="0" w:color="auto"/>
            <w:bottom w:val="none" w:sz="0" w:space="0" w:color="auto"/>
            <w:right w:val="none" w:sz="0" w:space="0" w:color="auto"/>
          </w:divBdr>
        </w:div>
        <w:div w:id="167062112">
          <w:marLeft w:val="0"/>
          <w:marRight w:val="0"/>
          <w:marTop w:val="0"/>
          <w:marBottom w:val="0"/>
          <w:divBdr>
            <w:top w:val="none" w:sz="0" w:space="0" w:color="auto"/>
            <w:left w:val="none" w:sz="0" w:space="0" w:color="auto"/>
            <w:bottom w:val="none" w:sz="0" w:space="0" w:color="auto"/>
            <w:right w:val="none" w:sz="0" w:space="0" w:color="auto"/>
          </w:divBdr>
        </w:div>
        <w:div w:id="356779879">
          <w:marLeft w:val="0"/>
          <w:marRight w:val="0"/>
          <w:marTop w:val="0"/>
          <w:marBottom w:val="0"/>
          <w:divBdr>
            <w:top w:val="none" w:sz="0" w:space="0" w:color="auto"/>
            <w:left w:val="none" w:sz="0" w:space="0" w:color="auto"/>
            <w:bottom w:val="none" w:sz="0" w:space="0" w:color="auto"/>
            <w:right w:val="none" w:sz="0" w:space="0" w:color="auto"/>
          </w:divBdr>
        </w:div>
        <w:div w:id="363336660">
          <w:marLeft w:val="0"/>
          <w:marRight w:val="0"/>
          <w:marTop w:val="0"/>
          <w:marBottom w:val="0"/>
          <w:divBdr>
            <w:top w:val="none" w:sz="0" w:space="0" w:color="auto"/>
            <w:left w:val="none" w:sz="0" w:space="0" w:color="auto"/>
            <w:bottom w:val="none" w:sz="0" w:space="0" w:color="auto"/>
            <w:right w:val="none" w:sz="0" w:space="0" w:color="auto"/>
          </w:divBdr>
        </w:div>
        <w:div w:id="409540832">
          <w:marLeft w:val="0"/>
          <w:marRight w:val="0"/>
          <w:marTop w:val="0"/>
          <w:marBottom w:val="0"/>
          <w:divBdr>
            <w:top w:val="none" w:sz="0" w:space="0" w:color="auto"/>
            <w:left w:val="none" w:sz="0" w:space="0" w:color="auto"/>
            <w:bottom w:val="none" w:sz="0" w:space="0" w:color="auto"/>
            <w:right w:val="none" w:sz="0" w:space="0" w:color="auto"/>
          </w:divBdr>
        </w:div>
        <w:div w:id="511452467">
          <w:marLeft w:val="0"/>
          <w:marRight w:val="0"/>
          <w:marTop w:val="0"/>
          <w:marBottom w:val="0"/>
          <w:divBdr>
            <w:top w:val="none" w:sz="0" w:space="0" w:color="auto"/>
            <w:left w:val="none" w:sz="0" w:space="0" w:color="auto"/>
            <w:bottom w:val="none" w:sz="0" w:space="0" w:color="auto"/>
            <w:right w:val="none" w:sz="0" w:space="0" w:color="auto"/>
          </w:divBdr>
        </w:div>
        <w:div w:id="527834008">
          <w:marLeft w:val="0"/>
          <w:marRight w:val="0"/>
          <w:marTop w:val="0"/>
          <w:marBottom w:val="0"/>
          <w:divBdr>
            <w:top w:val="none" w:sz="0" w:space="0" w:color="auto"/>
            <w:left w:val="none" w:sz="0" w:space="0" w:color="auto"/>
            <w:bottom w:val="none" w:sz="0" w:space="0" w:color="auto"/>
            <w:right w:val="none" w:sz="0" w:space="0" w:color="auto"/>
          </w:divBdr>
        </w:div>
        <w:div w:id="578750615">
          <w:marLeft w:val="0"/>
          <w:marRight w:val="0"/>
          <w:marTop w:val="0"/>
          <w:marBottom w:val="0"/>
          <w:divBdr>
            <w:top w:val="none" w:sz="0" w:space="0" w:color="auto"/>
            <w:left w:val="none" w:sz="0" w:space="0" w:color="auto"/>
            <w:bottom w:val="none" w:sz="0" w:space="0" w:color="auto"/>
            <w:right w:val="none" w:sz="0" w:space="0" w:color="auto"/>
          </w:divBdr>
        </w:div>
        <w:div w:id="662854013">
          <w:marLeft w:val="0"/>
          <w:marRight w:val="0"/>
          <w:marTop w:val="0"/>
          <w:marBottom w:val="0"/>
          <w:divBdr>
            <w:top w:val="none" w:sz="0" w:space="0" w:color="auto"/>
            <w:left w:val="none" w:sz="0" w:space="0" w:color="auto"/>
            <w:bottom w:val="none" w:sz="0" w:space="0" w:color="auto"/>
            <w:right w:val="none" w:sz="0" w:space="0" w:color="auto"/>
          </w:divBdr>
        </w:div>
        <w:div w:id="722827084">
          <w:marLeft w:val="0"/>
          <w:marRight w:val="0"/>
          <w:marTop w:val="0"/>
          <w:marBottom w:val="0"/>
          <w:divBdr>
            <w:top w:val="none" w:sz="0" w:space="0" w:color="auto"/>
            <w:left w:val="none" w:sz="0" w:space="0" w:color="auto"/>
            <w:bottom w:val="none" w:sz="0" w:space="0" w:color="auto"/>
            <w:right w:val="none" w:sz="0" w:space="0" w:color="auto"/>
          </w:divBdr>
        </w:div>
        <w:div w:id="977807974">
          <w:marLeft w:val="0"/>
          <w:marRight w:val="0"/>
          <w:marTop w:val="0"/>
          <w:marBottom w:val="0"/>
          <w:divBdr>
            <w:top w:val="none" w:sz="0" w:space="0" w:color="auto"/>
            <w:left w:val="none" w:sz="0" w:space="0" w:color="auto"/>
            <w:bottom w:val="none" w:sz="0" w:space="0" w:color="auto"/>
            <w:right w:val="none" w:sz="0" w:space="0" w:color="auto"/>
          </w:divBdr>
        </w:div>
        <w:div w:id="996303151">
          <w:marLeft w:val="0"/>
          <w:marRight w:val="0"/>
          <w:marTop w:val="0"/>
          <w:marBottom w:val="0"/>
          <w:divBdr>
            <w:top w:val="none" w:sz="0" w:space="0" w:color="auto"/>
            <w:left w:val="none" w:sz="0" w:space="0" w:color="auto"/>
            <w:bottom w:val="none" w:sz="0" w:space="0" w:color="auto"/>
            <w:right w:val="none" w:sz="0" w:space="0" w:color="auto"/>
          </w:divBdr>
        </w:div>
        <w:div w:id="113202126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
        <w:div w:id="1412657329">
          <w:marLeft w:val="0"/>
          <w:marRight w:val="0"/>
          <w:marTop w:val="0"/>
          <w:marBottom w:val="0"/>
          <w:divBdr>
            <w:top w:val="none" w:sz="0" w:space="0" w:color="auto"/>
            <w:left w:val="none" w:sz="0" w:space="0" w:color="auto"/>
            <w:bottom w:val="none" w:sz="0" w:space="0" w:color="auto"/>
            <w:right w:val="none" w:sz="0" w:space="0" w:color="auto"/>
          </w:divBdr>
        </w:div>
        <w:div w:id="1546716145">
          <w:marLeft w:val="0"/>
          <w:marRight w:val="0"/>
          <w:marTop w:val="0"/>
          <w:marBottom w:val="0"/>
          <w:divBdr>
            <w:top w:val="none" w:sz="0" w:space="0" w:color="auto"/>
            <w:left w:val="none" w:sz="0" w:space="0" w:color="auto"/>
            <w:bottom w:val="none" w:sz="0" w:space="0" w:color="auto"/>
            <w:right w:val="none" w:sz="0" w:space="0" w:color="auto"/>
          </w:divBdr>
        </w:div>
        <w:div w:id="1635941910">
          <w:marLeft w:val="0"/>
          <w:marRight w:val="0"/>
          <w:marTop w:val="0"/>
          <w:marBottom w:val="0"/>
          <w:divBdr>
            <w:top w:val="none" w:sz="0" w:space="0" w:color="auto"/>
            <w:left w:val="none" w:sz="0" w:space="0" w:color="auto"/>
            <w:bottom w:val="none" w:sz="0" w:space="0" w:color="auto"/>
            <w:right w:val="none" w:sz="0" w:space="0" w:color="auto"/>
          </w:divBdr>
        </w:div>
        <w:div w:id="2110806376">
          <w:marLeft w:val="0"/>
          <w:marRight w:val="0"/>
          <w:marTop w:val="0"/>
          <w:marBottom w:val="0"/>
          <w:divBdr>
            <w:top w:val="none" w:sz="0" w:space="0" w:color="auto"/>
            <w:left w:val="none" w:sz="0" w:space="0" w:color="auto"/>
            <w:bottom w:val="none" w:sz="0" w:space="0" w:color="auto"/>
            <w:right w:val="none" w:sz="0" w:space="0" w:color="auto"/>
          </w:divBdr>
        </w:div>
      </w:divsChild>
    </w:div>
    <w:div w:id="1018967493">
      <w:bodyDiv w:val="1"/>
      <w:marLeft w:val="0"/>
      <w:marRight w:val="0"/>
      <w:marTop w:val="0"/>
      <w:marBottom w:val="0"/>
      <w:divBdr>
        <w:top w:val="none" w:sz="0" w:space="0" w:color="auto"/>
        <w:left w:val="none" w:sz="0" w:space="0" w:color="auto"/>
        <w:bottom w:val="none" w:sz="0" w:space="0" w:color="auto"/>
        <w:right w:val="none" w:sz="0" w:space="0" w:color="auto"/>
      </w:divBdr>
    </w:div>
    <w:div w:id="1121727936">
      <w:bodyDiv w:val="1"/>
      <w:marLeft w:val="0"/>
      <w:marRight w:val="0"/>
      <w:marTop w:val="0"/>
      <w:marBottom w:val="0"/>
      <w:divBdr>
        <w:top w:val="none" w:sz="0" w:space="0" w:color="auto"/>
        <w:left w:val="none" w:sz="0" w:space="0" w:color="auto"/>
        <w:bottom w:val="none" w:sz="0" w:space="0" w:color="auto"/>
        <w:right w:val="none" w:sz="0" w:space="0" w:color="auto"/>
      </w:divBdr>
      <w:divsChild>
        <w:div w:id="480539590">
          <w:marLeft w:val="0"/>
          <w:marRight w:val="0"/>
          <w:marTop w:val="0"/>
          <w:marBottom w:val="0"/>
          <w:divBdr>
            <w:top w:val="none" w:sz="0" w:space="0" w:color="auto"/>
            <w:left w:val="none" w:sz="0" w:space="0" w:color="auto"/>
            <w:bottom w:val="none" w:sz="0" w:space="0" w:color="auto"/>
            <w:right w:val="none" w:sz="0" w:space="0" w:color="auto"/>
          </w:divBdr>
        </w:div>
        <w:div w:id="588849223">
          <w:marLeft w:val="0"/>
          <w:marRight w:val="0"/>
          <w:marTop w:val="0"/>
          <w:marBottom w:val="0"/>
          <w:divBdr>
            <w:top w:val="none" w:sz="0" w:space="0" w:color="auto"/>
            <w:left w:val="none" w:sz="0" w:space="0" w:color="auto"/>
            <w:bottom w:val="none" w:sz="0" w:space="0" w:color="auto"/>
            <w:right w:val="none" w:sz="0" w:space="0" w:color="auto"/>
          </w:divBdr>
        </w:div>
        <w:div w:id="614479223">
          <w:marLeft w:val="0"/>
          <w:marRight w:val="0"/>
          <w:marTop w:val="0"/>
          <w:marBottom w:val="0"/>
          <w:divBdr>
            <w:top w:val="none" w:sz="0" w:space="0" w:color="auto"/>
            <w:left w:val="none" w:sz="0" w:space="0" w:color="auto"/>
            <w:bottom w:val="none" w:sz="0" w:space="0" w:color="auto"/>
            <w:right w:val="none" w:sz="0" w:space="0" w:color="auto"/>
          </w:divBdr>
        </w:div>
        <w:div w:id="618491391">
          <w:marLeft w:val="0"/>
          <w:marRight w:val="0"/>
          <w:marTop w:val="0"/>
          <w:marBottom w:val="0"/>
          <w:divBdr>
            <w:top w:val="none" w:sz="0" w:space="0" w:color="auto"/>
            <w:left w:val="none" w:sz="0" w:space="0" w:color="auto"/>
            <w:bottom w:val="none" w:sz="0" w:space="0" w:color="auto"/>
            <w:right w:val="none" w:sz="0" w:space="0" w:color="auto"/>
          </w:divBdr>
        </w:div>
        <w:div w:id="1190487815">
          <w:marLeft w:val="0"/>
          <w:marRight w:val="0"/>
          <w:marTop w:val="0"/>
          <w:marBottom w:val="0"/>
          <w:divBdr>
            <w:top w:val="none" w:sz="0" w:space="0" w:color="auto"/>
            <w:left w:val="none" w:sz="0" w:space="0" w:color="auto"/>
            <w:bottom w:val="none" w:sz="0" w:space="0" w:color="auto"/>
            <w:right w:val="none" w:sz="0" w:space="0" w:color="auto"/>
          </w:divBdr>
        </w:div>
        <w:div w:id="2039500890">
          <w:marLeft w:val="0"/>
          <w:marRight w:val="0"/>
          <w:marTop w:val="0"/>
          <w:marBottom w:val="0"/>
          <w:divBdr>
            <w:top w:val="none" w:sz="0" w:space="0" w:color="auto"/>
            <w:left w:val="none" w:sz="0" w:space="0" w:color="auto"/>
            <w:bottom w:val="none" w:sz="0" w:space="0" w:color="auto"/>
            <w:right w:val="none" w:sz="0" w:space="0" w:color="auto"/>
          </w:divBdr>
        </w:div>
      </w:divsChild>
    </w:div>
    <w:div w:id="1140195850">
      <w:bodyDiv w:val="1"/>
      <w:marLeft w:val="0"/>
      <w:marRight w:val="0"/>
      <w:marTop w:val="0"/>
      <w:marBottom w:val="0"/>
      <w:divBdr>
        <w:top w:val="none" w:sz="0" w:space="0" w:color="auto"/>
        <w:left w:val="none" w:sz="0" w:space="0" w:color="auto"/>
        <w:bottom w:val="none" w:sz="0" w:space="0" w:color="auto"/>
        <w:right w:val="none" w:sz="0" w:space="0" w:color="auto"/>
      </w:divBdr>
      <w:divsChild>
        <w:div w:id="504126309">
          <w:marLeft w:val="0"/>
          <w:marRight w:val="0"/>
          <w:marTop w:val="0"/>
          <w:marBottom w:val="0"/>
          <w:divBdr>
            <w:top w:val="none" w:sz="0" w:space="0" w:color="auto"/>
            <w:left w:val="none" w:sz="0" w:space="0" w:color="auto"/>
            <w:bottom w:val="none" w:sz="0" w:space="0" w:color="auto"/>
            <w:right w:val="none" w:sz="0" w:space="0" w:color="auto"/>
          </w:divBdr>
        </w:div>
        <w:div w:id="1359086930">
          <w:marLeft w:val="0"/>
          <w:marRight w:val="0"/>
          <w:marTop w:val="0"/>
          <w:marBottom w:val="0"/>
          <w:divBdr>
            <w:top w:val="none" w:sz="0" w:space="0" w:color="auto"/>
            <w:left w:val="none" w:sz="0" w:space="0" w:color="auto"/>
            <w:bottom w:val="none" w:sz="0" w:space="0" w:color="auto"/>
            <w:right w:val="none" w:sz="0" w:space="0" w:color="auto"/>
          </w:divBdr>
        </w:div>
      </w:divsChild>
    </w:div>
    <w:div w:id="1234466869">
      <w:bodyDiv w:val="1"/>
      <w:marLeft w:val="0"/>
      <w:marRight w:val="0"/>
      <w:marTop w:val="0"/>
      <w:marBottom w:val="0"/>
      <w:divBdr>
        <w:top w:val="none" w:sz="0" w:space="0" w:color="auto"/>
        <w:left w:val="none" w:sz="0" w:space="0" w:color="auto"/>
        <w:bottom w:val="none" w:sz="0" w:space="0" w:color="auto"/>
        <w:right w:val="none" w:sz="0" w:space="0" w:color="auto"/>
      </w:divBdr>
      <w:divsChild>
        <w:div w:id="56831396">
          <w:marLeft w:val="0"/>
          <w:marRight w:val="0"/>
          <w:marTop w:val="0"/>
          <w:marBottom w:val="0"/>
          <w:divBdr>
            <w:top w:val="none" w:sz="0" w:space="0" w:color="auto"/>
            <w:left w:val="none" w:sz="0" w:space="0" w:color="auto"/>
            <w:bottom w:val="none" w:sz="0" w:space="0" w:color="auto"/>
            <w:right w:val="none" w:sz="0" w:space="0" w:color="auto"/>
          </w:divBdr>
        </w:div>
        <w:div w:id="256135779">
          <w:marLeft w:val="0"/>
          <w:marRight w:val="0"/>
          <w:marTop w:val="0"/>
          <w:marBottom w:val="0"/>
          <w:divBdr>
            <w:top w:val="none" w:sz="0" w:space="0" w:color="auto"/>
            <w:left w:val="none" w:sz="0" w:space="0" w:color="auto"/>
            <w:bottom w:val="none" w:sz="0" w:space="0" w:color="auto"/>
            <w:right w:val="none" w:sz="0" w:space="0" w:color="auto"/>
          </w:divBdr>
        </w:div>
        <w:div w:id="497161040">
          <w:marLeft w:val="0"/>
          <w:marRight w:val="0"/>
          <w:marTop w:val="0"/>
          <w:marBottom w:val="0"/>
          <w:divBdr>
            <w:top w:val="none" w:sz="0" w:space="0" w:color="auto"/>
            <w:left w:val="none" w:sz="0" w:space="0" w:color="auto"/>
            <w:bottom w:val="none" w:sz="0" w:space="0" w:color="auto"/>
            <w:right w:val="none" w:sz="0" w:space="0" w:color="auto"/>
          </w:divBdr>
        </w:div>
        <w:div w:id="534469829">
          <w:marLeft w:val="0"/>
          <w:marRight w:val="0"/>
          <w:marTop w:val="0"/>
          <w:marBottom w:val="0"/>
          <w:divBdr>
            <w:top w:val="none" w:sz="0" w:space="0" w:color="auto"/>
            <w:left w:val="none" w:sz="0" w:space="0" w:color="auto"/>
            <w:bottom w:val="none" w:sz="0" w:space="0" w:color="auto"/>
            <w:right w:val="none" w:sz="0" w:space="0" w:color="auto"/>
          </w:divBdr>
        </w:div>
        <w:div w:id="596792032">
          <w:marLeft w:val="0"/>
          <w:marRight w:val="0"/>
          <w:marTop w:val="0"/>
          <w:marBottom w:val="0"/>
          <w:divBdr>
            <w:top w:val="none" w:sz="0" w:space="0" w:color="auto"/>
            <w:left w:val="none" w:sz="0" w:space="0" w:color="auto"/>
            <w:bottom w:val="none" w:sz="0" w:space="0" w:color="auto"/>
            <w:right w:val="none" w:sz="0" w:space="0" w:color="auto"/>
          </w:divBdr>
        </w:div>
        <w:div w:id="811603451">
          <w:marLeft w:val="0"/>
          <w:marRight w:val="0"/>
          <w:marTop w:val="0"/>
          <w:marBottom w:val="0"/>
          <w:divBdr>
            <w:top w:val="none" w:sz="0" w:space="0" w:color="auto"/>
            <w:left w:val="none" w:sz="0" w:space="0" w:color="auto"/>
            <w:bottom w:val="none" w:sz="0" w:space="0" w:color="auto"/>
            <w:right w:val="none" w:sz="0" w:space="0" w:color="auto"/>
          </w:divBdr>
        </w:div>
        <w:div w:id="967007776">
          <w:marLeft w:val="0"/>
          <w:marRight w:val="0"/>
          <w:marTop w:val="0"/>
          <w:marBottom w:val="0"/>
          <w:divBdr>
            <w:top w:val="none" w:sz="0" w:space="0" w:color="auto"/>
            <w:left w:val="none" w:sz="0" w:space="0" w:color="auto"/>
            <w:bottom w:val="none" w:sz="0" w:space="0" w:color="auto"/>
            <w:right w:val="none" w:sz="0" w:space="0" w:color="auto"/>
          </w:divBdr>
        </w:div>
        <w:div w:id="1272854363">
          <w:marLeft w:val="0"/>
          <w:marRight w:val="0"/>
          <w:marTop w:val="0"/>
          <w:marBottom w:val="0"/>
          <w:divBdr>
            <w:top w:val="none" w:sz="0" w:space="0" w:color="auto"/>
            <w:left w:val="none" w:sz="0" w:space="0" w:color="auto"/>
            <w:bottom w:val="none" w:sz="0" w:space="0" w:color="auto"/>
            <w:right w:val="none" w:sz="0" w:space="0" w:color="auto"/>
          </w:divBdr>
        </w:div>
        <w:div w:id="1532573321">
          <w:marLeft w:val="0"/>
          <w:marRight w:val="0"/>
          <w:marTop w:val="0"/>
          <w:marBottom w:val="0"/>
          <w:divBdr>
            <w:top w:val="none" w:sz="0" w:space="0" w:color="auto"/>
            <w:left w:val="none" w:sz="0" w:space="0" w:color="auto"/>
            <w:bottom w:val="none" w:sz="0" w:space="0" w:color="auto"/>
            <w:right w:val="none" w:sz="0" w:space="0" w:color="auto"/>
          </w:divBdr>
        </w:div>
        <w:div w:id="1736077708">
          <w:marLeft w:val="0"/>
          <w:marRight w:val="0"/>
          <w:marTop w:val="0"/>
          <w:marBottom w:val="0"/>
          <w:divBdr>
            <w:top w:val="none" w:sz="0" w:space="0" w:color="auto"/>
            <w:left w:val="none" w:sz="0" w:space="0" w:color="auto"/>
            <w:bottom w:val="none" w:sz="0" w:space="0" w:color="auto"/>
            <w:right w:val="none" w:sz="0" w:space="0" w:color="auto"/>
          </w:divBdr>
        </w:div>
        <w:div w:id="1927766257">
          <w:marLeft w:val="0"/>
          <w:marRight w:val="0"/>
          <w:marTop w:val="0"/>
          <w:marBottom w:val="0"/>
          <w:divBdr>
            <w:top w:val="none" w:sz="0" w:space="0" w:color="auto"/>
            <w:left w:val="none" w:sz="0" w:space="0" w:color="auto"/>
            <w:bottom w:val="none" w:sz="0" w:space="0" w:color="auto"/>
            <w:right w:val="none" w:sz="0" w:space="0" w:color="auto"/>
          </w:divBdr>
        </w:div>
        <w:div w:id="1997149899">
          <w:marLeft w:val="0"/>
          <w:marRight w:val="0"/>
          <w:marTop w:val="0"/>
          <w:marBottom w:val="0"/>
          <w:divBdr>
            <w:top w:val="none" w:sz="0" w:space="0" w:color="auto"/>
            <w:left w:val="none" w:sz="0" w:space="0" w:color="auto"/>
            <w:bottom w:val="none" w:sz="0" w:space="0" w:color="auto"/>
            <w:right w:val="none" w:sz="0" w:space="0" w:color="auto"/>
          </w:divBdr>
        </w:div>
      </w:divsChild>
    </w:div>
    <w:div w:id="1284845008">
      <w:bodyDiv w:val="1"/>
      <w:marLeft w:val="0"/>
      <w:marRight w:val="0"/>
      <w:marTop w:val="0"/>
      <w:marBottom w:val="0"/>
      <w:divBdr>
        <w:top w:val="none" w:sz="0" w:space="0" w:color="auto"/>
        <w:left w:val="none" w:sz="0" w:space="0" w:color="auto"/>
        <w:bottom w:val="none" w:sz="0" w:space="0" w:color="auto"/>
        <w:right w:val="none" w:sz="0" w:space="0" w:color="auto"/>
      </w:divBdr>
    </w:div>
    <w:div w:id="1414859799">
      <w:bodyDiv w:val="1"/>
      <w:marLeft w:val="0"/>
      <w:marRight w:val="0"/>
      <w:marTop w:val="0"/>
      <w:marBottom w:val="0"/>
      <w:divBdr>
        <w:top w:val="none" w:sz="0" w:space="0" w:color="auto"/>
        <w:left w:val="none" w:sz="0" w:space="0" w:color="auto"/>
        <w:bottom w:val="none" w:sz="0" w:space="0" w:color="auto"/>
        <w:right w:val="none" w:sz="0" w:space="0" w:color="auto"/>
      </w:divBdr>
      <w:divsChild>
        <w:div w:id="1588029966">
          <w:marLeft w:val="0"/>
          <w:marRight w:val="0"/>
          <w:marTop w:val="0"/>
          <w:marBottom w:val="0"/>
          <w:divBdr>
            <w:top w:val="none" w:sz="0" w:space="0" w:color="auto"/>
            <w:left w:val="none" w:sz="0" w:space="0" w:color="auto"/>
            <w:bottom w:val="none" w:sz="0" w:space="0" w:color="auto"/>
            <w:right w:val="none" w:sz="0" w:space="0" w:color="auto"/>
          </w:divBdr>
          <w:divsChild>
            <w:div w:id="160051870">
              <w:marLeft w:val="0"/>
              <w:marRight w:val="0"/>
              <w:marTop w:val="0"/>
              <w:marBottom w:val="0"/>
              <w:divBdr>
                <w:top w:val="none" w:sz="0" w:space="0" w:color="auto"/>
                <w:left w:val="none" w:sz="0" w:space="0" w:color="auto"/>
                <w:bottom w:val="none" w:sz="0" w:space="0" w:color="auto"/>
                <w:right w:val="none" w:sz="0" w:space="0" w:color="auto"/>
              </w:divBdr>
            </w:div>
            <w:div w:id="317543667">
              <w:marLeft w:val="0"/>
              <w:marRight w:val="0"/>
              <w:marTop w:val="0"/>
              <w:marBottom w:val="0"/>
              <w:divBdr>
                <w:top w:val="none" w:sz="0" w:space="0" w:color="auto"/>
                <w:left w:val="none" w:sz="0" w:space="0" w:color="auto"/>
                <w:bottom w:val="none" w:sz="0" w:space="0" w:color="auto"/>
                <w:right w:val="none" w:sz="0" w:space="0" w:color="auto"/>
              </w:divBdr>
            </w:div>
            <w:div w:id="380060496">
              <w:marLeft w:val="0"/>
              <w:marRight w:val="0"/>
              <w:marTop w:val="0"/>
              <w:marBottom w:val="0"/>
              <w:divBdr>
                <w:top w:val="none" w:sz="0" w:space="0" w:color="auto"/>
                <w:left w:val="none" w:sz="0" w:space="0" w:color="auto"/>
                <w:bottom w:val="none" w:sz="0" w:space="0" w:color="auto"/>
                <w:right w:val="none" w:sz="0" w:space="0" w:color="auto"/>
              </w:divBdr>
            </w:div>
            <w:div w:id="17138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1674">
      <w:bodyDiv w:val="1"/>
      <w:marLeft w:val="0"/>
      <w:marRight w:val="0"/>
      <w:marTop w:val="0"/>
      <w:marBottom w:val="0"/>
      <w:divBdr>
        <w:top w:val="none" w:sz="0" w:space="0" w:color="auto"/>
        <w:left w:val="none" w:sz="0" w:space="0" w:color="auto"/>
        <w:bottom w:val="none" w:sz="0" w:space="0" w:color="auto"/>
        <w:right w:val="none" w:sz="0" w:space="0" w:color="auto"/>
      </w:divBdr>
    </w:div>
    <w:div w:id="1430006441">
      <w:bodyDiv w:val="1"/>
      <w:marLeft w:val="0"/>
      <w:marRight w:val="0"/>
      <w:marTop w:val="0"/>
      <w:marBottom w:val="0"/>
      <w:divBdr>
        <w:top w:val="none" w:sz="0" w:space="0" w:color="auto"/>
        <w:left w:val="none" w:sz="0" w:space="0" w:color="auto"/>
        <w:bottom w:val="none" w:sz="0" w:space="0" w:color="auto"/>
        <w:right w:val="none" w:sz="0" w:space="0" w:color="auto"/>
      </w:divBdr>
      <w:divsChild>
        <w:div w:id="880246731">
          <w:marLeft w:val="0"/>
          <w:marRight w:val="0"/>
          <w:marTop w:val="0"/>
          <w:marBottom w:val="0"/>
          <w:divBdr>
            <w:top w:val="none" w:sz="0" w:space="0" w:color="auto"/>
            <w:left w:val="none" w:sz="0" w:space="0" w:color="auto"/>
            <w:bottom w:val="none" w:sz="0" w:space="0" w:color="auto"/>
            <w:right w:val="none" w:sz="0" w:space="0" w:color="auto"/>
          </w:divBdr>
        </w:div>
        <w:div w:id="1265266908">
          <w:marLeft w:val="0"/>
          <w:marRight w:val="0"/>
          <w:marTop w:val="0"/>
          <w:marBottom w:val="0"/>
          <w:divBdr>
            <w:top w:val="none" w:sz="0" w:space="0" w:color="auto"/>
            <w:left w:val="none" w:sz="0" w:space="0" w:color="auto"/>
            <w:bottom w:val="none" w:sz="0" w:space="0" w:color="auto"/>
            <w:right w:val="none" w:sz="0" w:space="0" w:color="auto"/>
          </w:divBdr>
        </w:div>
        <w:div w:id="1506089840">
          <w:marLeft w:val="0"/>
          <w:marRight w:val="0"/>
          <w:marTop w:val="0"/>
          <w:marBottom w:val="0"/>
          <w:divBdr>
            <w:top w:val="none" w:sz="0" w:space="0" w:color="auto"/>
            <w:left w:val="none" w:sz="0" w:space="0" w:color="auto"/>
            <w:bottom w:val="none" w:sz="0" w:space="0" w:color="auto"/>
            <w:right w:val="none" w:sz="0" w:space="0" w:color="auto"/>
          </w:divBdr>
        </w:div>
        <w:div w:id="450712971">
          <w:marLeft w:val="0"/>
          <w:marRight w:val="0"/>
          <w:marTop w:val="0"/>
          <w:marBottom w:val="0"/>
          <w:divBdr>
            <w:top w:val="none" w:sz="0" w:space="0" w:color="auto"/>
            <w:left w:val="none" w:sz="0" w:space="0" w:color="auto"/>
            <w:bottom w:val="none" w:sz="0" w:space="0" w:color="auto"/>
            <w:right w:val="none" w:sz="0" w:space="0" w:color="auto"/>
          </w:divBdr>
        </w:div>
      </w:divsChild>
    </w:div>
    <w:div w:id="1528372384">
      <w:bodyDiv w:val="1"/>
      <w:marLeft w:val="0"/>
      <w:marRight w:val="0"/>
      <w:marTop w:val="0"/>
      <w:marBottom w:val="0"/>
      <w:divBdr>
        <w:top w:val="none" w:sz="0" w:space="0" w:color="auto"/>
        <w:left w:val="none" w:sz="0" w:space="0" w:color="auto"/>
        <w:bottom w:val="none" w:sz="0" w:space="0" w:color="auto"/>
        <w:right w:val="none" w:sz="0" w:space="0" w:color="auto"/>
      </w:divBdr>
    </w:div>
    <w:div w:id="1594126951">
      <w:bodyDiv w:val="1"/>
      <w:marLeft w:val="0"/>
      <w:marRight w:val="0"/>
      <w:marTop w:val="0"/>
      <w:marBottom w:val="0"/>
      <w:divBdr>
        <w:top w:val="none" w:sz="0" w:space="0" w:color="auto"/>
        <w:left w:val="none" w:sz="0" w:space="0" w:color="auto"/>
        <w:bottom w:val="none" w:sz="0" w:space="0" w:color="auto"/>
        <w:right w:val="none" w:sz="0" w:space="0" w:color="auto"/>
      </w:divBdr>
    </w:div>
    <w:div w:id="1685937006">
      <w:bodyDiv w:val="1"/>
      <w:marLeft w:val="0"/>
      <w:marRight w:val="0"/>
      <w:marTop w:val="0"/>
      <w:marBottom w:val="0"/>
      <w:divBdr>
        <w:top w:val="none" w:sz="0" w:space="0" w:color="auto"/>
        <w:left w:val="none" w:sz="0" w:space="0" w:color="auto"/>
        <w:bottom w:val="none" w:sz="0" w:space="0" w:color="auto"/>
        <w:right w:val="none" w:sz="0" w:space="0" w:color="auto"/>
      </w:divBdr>
      <w:divsChild>
        <w:div w:id="56785301">
          <w:marLeft w:val="0"/>
          <w:marRight w:val="0"/>
          <w:marTop w:val="0"/>
          <w:marBottom w:val="0"/>
          <w:divBdr>
            <w:top w:val="none" w:sz="0" w:space="0" w:color="auto"/>
            <w:left w:val="none" w:sz="0" w:space="0" w:color="auto"/>
            <w:bottom w:val="none" w:sz="0" w:space="0" w:color="auto"/>
            <w:right w:val="none" w:sz="0" w:space="0" w:color="auto"/>
          </w:divBdr>
        </w:div>
        <w:div w:id="384378792">
          <w:marLeft w:val="0"/>
          <w:marRight w:val="0"/>
          <w:marTop w:val="0"/>
          <w:marBottom w:val="0"/>
          <w:divBdr>
            <w:top w:val="none" w:sz="0" w:space="0" w:color="auto"/>
            <w:left w:val="none" w:sz="0" w:space="0" w:color="auto"/>
            <w:bottom w:val="none" w:sz="0" w:space="0" w:color="auto"/>
            <w:right w:val="none" w:sz="0" w:space="0" w:color="auto"/>
          </w:divBdr>
        </w:div>
        <w:div w:id="578903577">
          <w:marLeft w:val="0"/>
          <w:marRight w:val="0"/>
          <w:marTop w:val="0"/>
          <w:marBottom w:val="0"/>
          <w:divBdr>
            <w:top w:val="none" w:sz="0" w:space="0" w:color="auto"/>
            <w:left w:val="none" w:sz="0" w:space="0" w:color="auto"/>
            <w:bottom w:val="none" w:sz="0" w:space="0" w:color="auto"/>
            <w:right w:val="none" w:sz="0" w:space="0" w:color="auto"/>
          </w:divBdr>
        </w:div>
        <w:div w:id="783033811">
          <w:marLeft w:val="0"/>
          <w:marRight w:val="0"/>
          <w:marTop w:val="0"/>
          <w:marBottom w:val="0"/>
          <w:divBdr>
            <w:top w:val="none" w:sz="0" w:space="0" w:color="auto"/>
            <w:left w:val="none" w:sz="0" w:space="0" w:color="auto"/>
            <w:bottom w:val="none" w:sz="0" w:space="0" w:color="auto"/>
            <w:right w:val="none" w:sz="0" w:space="0" w:color="auto"/>
          </w:divBdr>
        </w:div>
        <w:div w:id="1842695651">
          <w:marLeft w:val="0"/>
          <w:marRight w:val="0"/>
          <w:marTop w:val="0"/>
          <w:marBottom w:val="0"/>
          <w:divBdr>
            <w:top w:val="none" w:sz="0" w:space="0" w:color="auto"/>
            <w:left w:val="none" w:sz="0" w:space="0" w:color="auto"/>
            <w:bottom w:val="none" w:sz="0" w:space="0" w:color="auto"/>
            <w:right w:val="none" w:sz="0" w:space="0" w:color="auto"/>
          </w:divBdr>
        </w:div>
        <w:div w:id="1895774283">
          <w:marLeft w:val="0"/>
          <w:marRight w:val="0"/>
          <w:marTop w:val="0"/>
          <w:marBottom w:val="0"/>
          <w:divBdr>
            <w:top w:val="none" w:sz="0" w:space="0" w:color="auto"/>
            <w:left w:val="none" w:sz="0" w:space="0" w:color="auto"/>
            <w:bottom w:val="none" w:sz="0" w:space="0" w:color="auto"/>
            <w:right w:val="none" w:sz="0" w:space="0" w:color="auto"/>
          </w:divBdr>
        </w:div>
        <w:div w:id="2130271488">
          <w:marLeft w:val="0"/>
          <w:marRight w:val="0"/>
          <w:marTop w:val="0"/>
          <w:marBottom w:val="0"/>
          <w:divBdr>
            <w:top w:val="none" w:sz="0" w:space="0" w:color="auto"/>
            <w:left w:val="none" w:sz="0" w:space="0" w:color="auto"/>
            <w:bottom w:val="none" w:sz="0" w:space="0" w:color="auto"/>
            <w:right w:val="none" w:sz="0" w:space="0" w:color="auto"/>
          </w:divBdr>
        </w:div>
      </w:divsChild>
    </w:div>
    <w:div w:id="1821650638">
      <w:bodyDiv w:val="1"/>
      <w:marLeft w:val="0"/>
      <w:marRight w:val="0"/>
      <w:marTop w:val="0"/>
      <w:marBottom w:val="0"/>
      <w:divBdr>
        <w:top w:val="none" w:sz="0" w:space="0" w:color="auto"/>
        <w:left w:val="none" w:sz="0" w:space="0" w:color="auto"/>
        <w:bottom w:val="none" w:sz="0" w:space="0" w:color="auto"/>
        <w:right w:val="none" w:sz="0" w:space="0" w:color="auto"/>
      </w:divBdr>
    </w:div>
    <w:div w:id="1890993225">
      <w:bodyDiv w:val="1"/>
      <w:marLeft w:val="0"/>
      <w:marRight w:val="0"/>
      <w:marTop w:val="0"/>
      <w:marBottom w:val="0"/>
      <w:divBdr>
        <w:top w:val="none" w:sz="0" w:space="0" w:color="auto"/>
        <w:left w:val="none" w:sz="0" w:space="0" w:color="auto"/>
        <w:bottom w:val="none" w:sz="0" w:space="0" w:color="auto"/>
        <w:right w:val="none" w:sz="0" w:space="0" w:color="auto"/>
      </w:divBdr>
    </w:div>
    <w:div w:id="1900239888">
      <w:bodyDiv w:val="1"/>
      <w:marLeft w:val="0"/>
      <w:marRight w:val="0"/>
      <w:marTop w:val="0"/>
      <w:marBottom w:val="0"/>
      <w:divBdr>
        <w:top w:val="none" w:sz="0" w:space="0" w:color="auto"/>
        <w:left w:val="none" w:sz="0" w:space="0" w:color="auto"/>
        <w:bottom w:val="none" w:sz="0" w:space="0" w:color="auto"/>
        <w:right w:val="none" w:sz="0" w:space="0" w:color="auto"/>
      </w:divBdr>
    </w:div>
    <w:div w:id="1925602864">
      <w:bodyDiv w:val="1"/>
      <w:marLeft w:val="0"/>
      <w:marRight w:val="0"/>
      <w:marTop w:val="0"/>
      <w:marBottom w:val="0"/>
      <w:divBdr>
        <w:top w:val="none" w:sz="0" w:space="0" w:color="auto"/>
        <w:left w:val="none" w:sz="0" w:space="0" w:color="auto"/>
        <w:bottom w:val="none" w:sz="0" w:space="0" w:color="auto"/>
        <w:right w:val="none" w:sz="0" w:space="0" w:color="auto"/>
      </w:divBdr>
      <w:divsChild>
        <w:div w:id="9071150">
          <w:marLeft w:val="0"/>
          <w:marRight w:val="0"/>
          <w:marTop w:val="0"/>
          <w:marBottom w:val="0"/>
          <w:divBdr>
            <w:top w:val="none" w:sz="0" w:space="0" w:color="auto"/>
            <w:left w:val="none" w:sz="0" w:space="0" w:color="auto"/>
            <w:bottom w:val="none" w:sz="0" w:space="0" w:color="auto"/>
            <w:right w:val="none" w:sz="0" w:space="0" w:color="auto"/>
          </w:divBdr>
        </w:div>
        <w:div w:id="90517054">
          <w:marLeft w:val="0"/>
          <w:marRight w:val="0"/>
          <w:marTop w:val="0"/>
          <w:marBottom w:val="0"/>
          <w:divBdr>
            <w:top w:val="none" w:sz="0" w:space="0" w:color="auto"/>
            <w:left w:val="none" w:sz="0" w:space="0" w:color="auto"/>
            <w:bottom w:val="none" w:sz="0" w:space="0" w:color="auto"/>
            <w:right w:val="none" w:sz="0" w:space="0" w:color="auto"/>
          </w:divBdr>
        </w:div>
        <w:div w:id="107549592">
          <w:marLeft w:val="0"/>
          <w:marRight w:val="0"/>
          <w:marTop w:val="0"/>
          <w:marBottom w:val="0"/>
          <w:divBdr>
            <w:top w:val="none" w:sz="0" w:space="0" w:color="auto"/>
            <w:left w:val="none" w:sz="0" w:space="0" w:color="auto"/>
            <w:bottom w:val="none" w:sz="0" w:space="0" w:color="auto"/>
            <w:right w:val="none" w:sz="0" w:space="0" w:color="auto"/>
          </w:divBdr>
        </w:div>
        <w:div w:id="148137045">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35672148">
          <w:marLeft w:val="0"/>
          <w:marRight w:val="0"/>
          <w:marTop w:val="0"/>
          <w:marBottom w:val="0"/>
          <w:divBdr>
            <w:top w:val="none" w:sz="0" w:space="0" w:color="auto"/>
            <w:left w:val="none" w:sz="0" w:space="0" w:color="auto"/>
            <w:bottom w:val="none" w:sz="0" w:space="0" w:color="auto"/>
            <w:right w:val="none" w:sz="0" w:space="0" w:color="auto"/>
          </w:divBdr>
        </w:div>
        <w:div w:id="237593435">
          <w:marLeft w:val="0"/>
          <w:marRight w:val="0"/>
          <w:marTop w:val="0"/>
          <w:marBottom w:val="0"/>
          <w:divBdr>
            <w:top w:val="none" w:sz="0" w:space="0" w:color="auto"/>
            <w:left w:val="none" w:sz="0" w:space="0" w:color="auto"/>
            <w:bottom w:val="none" w:sz="0" w:space="0" w:color="auto"/>
            <w:right w:val="none" w:sz="0" w:space="0" w:color="auto"/>
          </w:divBdr>
        </w:div>
        <w:div w:id="406610532">
          <w:marLeft w:val="0"/>
          <w:marRight w:val="0"/>
          <w:marTop w:val="0"/>
          <w:marBottom w:val="0"/>
          <w:divBdr>
            <w:top w:val="none" w:sz="0" w:space="0" w:color="auto"/>
            <w:left w:val="none" w:sz="0" w:space="0" w:color="auto"/>
            <w:bottom w:val="none" w:sz="0" w:space="0" w:color="auto"/>
            <w:right w:val="none" w:sz="0" w:space="0" w:color="auto"/>
          </w:divBdr>
        </w:div>
        <w:div w:id="440993757">
          <w:marLeft w:val="0"/>
          <w:marRight w:val="0"/>
          <w:marTop w:val="0"/>
          <w:marBottom w:val="0"/>
          <w:divBdr>
            <w:top w:val="none" w:sz="0" w:space="0" w:color="auto"/>
            <w:left w:val="none" w:sz="0" w:space="0" w:color="auto"/>
            <w:bottom w:val="none" w:sz="0" w:space="0" w:color="auto"/>
            <w:right w:val="none" w:sz="0" w:space="0" w:color="auto"/>
          </w:divBdr>
        </w:div>
        <w:div w:id="464277726">
          <w:marLeft w:val="0"/>
          <w:marRight w:val="0"/>
          <w:marTop w:val="0"/>
          <w:marBottom w:val="0"/>
          <w:divBdr>
            <w:top w:val="none" w:sz="0" w:space="0" w:color="auto"/>
            <w:left w:val="none" w:sz="0" w:space="0" w:color="auto"/>
            <w:bottom w:val="none" w:sz="0" w:space="0" w:color="auto"/>
            <w:right w:val="none" w:sz="0" w:space="0" w:color="auto"/>
          </w:divBdr>
        </w:div>
        <w:div w:id="467819109">
          <w:marLeft w:val="0"/>
          <w:marRight w:val="0"/>
          <w:marTop w:val="0"/>
          <w:marBottom w:val="0"/>
          <w:divBdr>
            <w:top w:val="none" w:sz="0" w:space="0" w:color="auto"/>
            <w:left w:val="none" w:sz="0" w:space="0" w:color="auto"/>
            <w:bottom w:val="none" w:sz="0" w:space="0" w:color="auto"/>
            <w:right w:val="none" w:sz="0" w:space="0" w:color="auto"/>
          </w:divBdr>
        </w:div>
        <w:div w:id="487018103">
          <w:marLeft w:val="0"/>
          <w:marRight w:val="0"/>
          <w:marTop w:val="0"/>
          <w:marBottom w:val="0"/>
          <w:divBdr>
            <w:top w:val="none" w:sz="0" w:space="0" w:color="auto"/>
            <w:left w:val="none" w:sz="0" w:space="0" w:color="auto"/>
            <w:bottom w:val="none" w:sz="0" w:space="0" w:color="auto"/>
            <w:right w:val="none" w:sz="0" w:space="0" w:color="auto"/>
          </w:divBdr>
        </w:div>
        <w:div w:id="540828307">
          <w:marLeft w:val="0"/>
          <w:marRight w:val="0"/>
          <w:marTop w:val="0"/>
          <w:marBottom w:val="0"/>
          <w:divBdr>
            <w:top w:val="none" w:sz="0" w:space="0" w:color="auto"/>
            <w:left w:val="none" w:sz="0" w:space="0" w:color="auto"/>
            <w:bottom w:val="none" w:sz="0" w:space="0" w:color="auto"/>
            <w:right w:val="none" w:sz="0" w:space="0" w:color="auto"/>
          </w:divBdr>
        </w:div>
        <w:div w:id="690642520">
          <w:marLeft w:val="0"/>
          <w:marRight w:val="0"/>
          <w:marTop w:val="0"/>
          <w:marBottom w:val="0"/>
          <w:divBdr>
            <w:top w:val="none" w:sz="0" w:space="0" w:color="auto"/>
            <w:left w:val="none" w:sz="0" w:space="0" w:color="auto"/>
            <w:bottom w:val="none" w:sz="0" w:space="0" w:color="auto"/>
            <w:right w:val="none" w:sz="0" w:space="0" w:color="auto"/>
          </w:divBdr>
        </w:div>
        <w:div w:id="800225835">
          <w:marLeft w:val="0"/>
          <w:marRight w:val="0"/>
          <w:marTop w:val="0"/>
          <w:marBottom w:val="0"/>
          <w:divBdr>
            <w:top w:val="none" w:sz="0" w:space="0" w:color="auto"/>
            <w:left w:val="none" w:sz="0" w:space="0" w:color="auto"/>
            <w:bottom w:val="none" w:sz="0" w:space="0" w:color="auto"/>
            <w:right w:val="none" w:sz="0" w:space="0" w:color="auto"/>
          </w:divBdr>
        </w:div>
        <w:div w:id="833109432">
          <w:marLeft w:val="0"/>
          <w:marRight w:val="0"/>
          <w:marTop w:val="0"/>
          <w:marBottom w:val="0"/>
          <w:divBdr>
            <w:top w:val="none" w:sz="0" w:space="0" w:color="auto"/>
            <w:left w:val="none" w:sz="0" w:space="0" w:color="auto"/>
            <w:bottom w:val="none" w:sz="0" w:space="0" w:color="auto"/>
            <w:right w:val="none" w:sz="0" w:space="0" w:color="auto"/>
          </w:divBdr>
        </w:div>
        <w:div w:id="909392307">
          <w:marLeft w:val="0"/>
          <w:marRight w:val="0"/>
          <w:marTop w:val="0"/>
          <w:marBottom w:val="0"/>
          <w:divBdr>
            <w:top w:val="none" w:sz="0" w:space="0" w:color="auto"/>
            <w:left w:val="none" w:sz="0" w:space="0" w:color="auto"/>
            <w:bottom w:val="none" w:sz="0" w:space="0" w:color="auto"/>
            <w:right w:val="none" w:sz="0" w:space="0" w:color="auto"/>
          </w:divBdr>
        </w:div>
        <w:div w:id="917204820">
          <w:marLeft w:val="0"/>
          <w:marRight w:val="0"/>
          <w:marTop w:val="0"/>
          <w:marBottom w:val="0"/>
          <w:divBdr>
            <w:top w:val="none" w:sz="0" w:space="0" w:color="auto"/>
            <w:left w:val="none" w:sz="0" w:space="0" w:color="auto"/>
            <w:bottom w:val="none" w:sz="0" w:space="0" w:color="auto"/>
            <w:right w:val="none" w:sz="0" w:space="0" w:color="auto"/>
          </w:divBdr>
        </w:div>
        <w:div w:id="933049748">
          <w:marLeft w:val="0"/>
          <w:marRight w:val="0"/>
          <w:marTop w:val="0"/>
          <w:marBottom w:val="0"/>
          <w:divBdr>
            <w:top w:val="none" w:sz="0" w:space="0" w:color="auto"/>
            <w:left w:val="none" w:sz="0" w:space="0" w:color="auto"/>
            <w:bottom w:val="none" w:sz="0" w:space="0" w:color="auto"/>
            <w:right w:val="none" w:sz="0" w:space="0" w:color="auto"/>
          </w:divBdr>
        </w:div>
        <w:div w:id="962617768">
          <w:marLeft w:val="0"/>
          <w:marRight w:val="0"/>
          <w:marTop w:val="0"/>
          <w:marBottom w:val="0"/>
          <w:divBdr>
            <w:top w:val="none" w:sz="0" w:space="0" w:color="auto"/>
            <w:left w:val="none" w:sz="0" w:space="0" w:color="auto"/>
            <w:bottom w:val="none" w:sz="0" w:space="0" w:color="auto"/>
            <w:right w:val="none" w:sz="0" w:space="0" w:color="auto"/>
          </w:divBdr>
        </w:div>
        <w:div w:id="995718823">
          <w:marLeft w:val="0"/>
          <w:marRight w:val="0"/>
          <w:marTop w:val="0"/>
          <w:marBottom w:val="0"/>
          <w:divBdr>
            <w:top w:val="none" w:sz="0" w:space="0" w:color="auto"/>
            <w:left w:val="none" w:sz="0" w:space="0" w:color="auto"/>
            <w:bottom w:val="none" w:sz="0" w:space="0" w:color="auto"/>
            <w:right w:val="none" w:sz="0" w:space="0" w:color="auto"/>
          </w:divBdr>
        </w:div>
        <w:div w:id="1031229749">
          <w:marLeft w:val="0"/>
          <w:marRight w:val="0"/>
          <w:marTop w:val="0"/>
          <w:marBottom w:val="0"/>
          <w:divBdr>
            <w:top w:val="none" w:sz="0" w:space="0" w:color="auto"/>
            <w:left w:val="none" w:sz="0" w:space="0" w:color="auto"/>
            <w:bottom w:val="none" w:sz="0" w:space="0" w:color="auto"/>
            <w:right w:val="none" w:sz="0" w:space="0" w:color="auto"/>
          </w:divBdr>
        </w:div>
        <w:div w:id="1040088711">
          <w:marLeft w:val="0"/>
          <w:marRight w:val="0"/>
          <w:marTop w:val="0"/>
          <w:marBottom w:val="0"/>
          <w:divBdr>
            <w:top w:val="none" w:sz="0" w:space="0" w:color="auto"/>
            <w:left w:val="none" w:sz="0" w:space="0" w:color="auto"/>
            <w:bottom w:val="none" w:sz="0" w:space="0" w:color="auto"/>
            <w:right w:val="none" w:sz="0" w:space="0" w:color="auto"/>
          </w:divBdr>
        </w:div>
        <w:div w:id="1081178745">
          <w:marLeft w:val="0"/>
          <w:marRight w:val="0"/>
          <w:marTop w:val="0"/>
          <w:marBottom w:val="0"/>
          <w:divBdr>
            <w:top w:val="none" w:sz="0" w:space="0" w:color="auto"/>
            <w:left w:val="none" w:sz="0" w:space="0" w:color="auto"/>
            <w:bottom w:val="none" w:sz="0" w:space="0" w:color="auto"/>
            <w:right w:val="none" w:sz="0" w:space="0" w:color="auto"/>
          </w:divBdr>
        </w:div>
        <w:div w:id="1093160907">
          <w:marLeft w:val="0"/>
          <w:marRight w:val="0"/>
          <w:marTop w:val="0"/>
          <w:marBottom w:val="0"/>
          <w:divBdr>
            <w:top w:val="none" w:sz="0" w:space="0" w:color="auto"/>
            <w:left w:val="none" w:sz="0" w:space="0" w:color="auto"/>
            <w:bottom w:val="none" w:sz="0" w:space="0" w:color="auto"/>
            <w:right w:val="none" w:sz="0" w:space="0" w:color="auto"/>
          </w:divBdr>
        </w:div>
        <w:div w:id="1166168072">
          <w:marLeft w:val="0"/>
          <w:marRight w:val="0"/>
          <w:marTop w:val="0"/>
          <w:marBottom w:val="0"/>
          <w:divBdr>
            <w:top w:val="none" w:sz="0" w:space="0" w:color="auto"/>
            <w:left w:val="none" w:sz="0" w:space="0" w:color="auto"/>
            <w:bottom w:val="none" w:sz="0" w:space="0" w:color="auto"/>
            <w:right w:val="none" w:sz="0" w:space="0" w:color="auto"/>
          </w:divBdr>
        </w:div>
        <w:div w:id="1253855423">
          <w:marLeft w:val="0"/>
          <w:marRight w:val="0"/>
          <w:marTop w:val="0"/>
          <w:marBottom w:val="0"/>
          <w:divBdr>
            <w:top w:val="none" w:sz="0" w:space="0" w:color="auto"/>
            <w:left w:val="none" w:sz="0" w:space="0" w:color="auto"/>
            <w:bottom w:val="none" w:sz="0" w:space="0" w:color="auto"/>
            <w:right w:val="none" w:sz="0" w:space="0" w:color="auto"/>
          </w:divBdr>
        </w:div>
        <w:div w:id="1267926236">
          <w:marLeft w:val="0"/>
          <w:marRight w:val="0"/>
          <w:marTop w:val="0"/>
          <w:marBottom w:val="0"/>
          <w:divBdr>
            <w:top w:val="none" w:sz="0" w:space="0" w:color="auto"/>
            <w:left w:val="none" w:sz="0" w:space="0" w:color="auto"/>
            <w:bottom w:val="none" w:sz="0" w:space="0" w:color="auto"/>
            <w:right w:val="none" w:sz="0" w:space="0" w:color="auto"/>
          </w:divBdr>
        </w:div>
        <w:div w:id="1606813521">
          <w:marLeft w:val="0"/>
          <w:marRight w:val="0"/>
          <w:marTop w:val="0"/>
          <w:marBottom w:val="0"/>
          <w:divBdr>
            <w:top w:val="none" w:sz="0" w:space="0" w:color="auto"/>
            <w:left w:val="none" w:sz="0" w:space="0" w:color="auto"/>
            <w:bottom w:val="none" w:sz="0" w:space="0" w:color="auto"/>
            <w:right w:val="none" w:sz="0" w:space="0" w:color="auto"/>
          </w:divBdr>
        </w:div>
        <w:div w:id="1615483300">
          <w:marLeft w:val="0"/>
          <w:marRight w:val="0"/>
          <w:marTop w:val="0"/>
          <w:marBottom w:val="0"/>
          <w:divBdr>
            <w:top w:val="none" w:sz="0" w:space="0" w:color="auto"/>
            <w:left w:val="none" w:sz="0" w:space="0" w:color="auto"/>
            <w:bottom w:val="none" w:sz="0" w:space="0" w:color="auto"/>
            <w:right w:val="none" w:sz="0" w:space="0" w:color="auto"/>
          </w:divBdr>
        </w:div>
        <w:div w:id="1644312162">
          <w:marLeft w:val="0"/>
          <w:marRight w:val="0"/>
          <w:marTop w:val="0"/>
          <w:marBottom w:val="0"/>
          <w:divBdr>
            <w:top w:val="none" w:sz="0" w:space="0" w:color="auto"/>
            <w:left w:val="none" w:sz="0" w:space="0" w:color="auto"/>
            <w:bottom w:val="none" w:sz="0" w:space="0" w:color="auto"/>
            <w:right w:val="none" w:sz="0" w:space="0" w:color="auto"/>
          </w:divBdr>
        </w:div>
        <w:div w:id="1695691064">
          <w:marLeft w:val="0"/>
          <w:marRight w:val="0"/>
          <w:marTop w:val="0"/>
          <w:marBottom w:val="0"/>
          <w:divBdr>
            <w:top w:val="none" w:sz="0" w:space="0" w:color="auto"/>
            <w:left w:val="none" w:sz="0" w:space="0" w:color="auto"/>
            <w:bottom w:val="none" w:sz="0" w:space="0" w:color="auto"/>
            <w:right w:val="none" w:sz="0" w:space="0" w:color="auto"/>
          </w:divBdr>
        </w:div>
        <w:div w:id="1696731845">
          <w:marLeft w:val="0"/>
          <w:marRight w:val="0"/>
          <w:marTop w:val="0"/>
          <w:marBottom w:val="0"/>
          <w:divBdr>
            <w:top w:val="none" w:sz="0" w:space="0" w:color="auto"/>
            <w:left w:val="none" w:sz="0" w:space="0" w:color="auto"/>
            <w:bottom w:val="none" w:sz="0" w:space="0" w:color="auto"/>
            <w:right w:val="none" w:sz="0" w:space="0" w:color="auto"/>
          </w:divBdr>
        </w:div>
        <w:div w:id="1704745589">
          <w:marLeft w:val="0"/>
          <w:marRight w:val="0"/>
          <w:marTop w:val="0"/>
          <w:marBottom w:val="0"/>
          <w:divBdr>
            <w:top w:val="none" w:sz="0" w:space="0" w:color="auto"/>
            <w:left w:val="none" w:sz="0" w:space="0" w:color="auto"/>
            <w:bottom w:val="none" w:sz="0" w:space="0" w:color="auto"/>
            <w:right w:val="none" w:sz="0" w:space="0" w:color="auto"/>
          </w:divBdr>
        </w:div>
        <w:div w:id="1896432651">
          <w:marLeft w:val="0"/>
          <w:marRight w:val="0"/>
          <w:marTop w:val="0"/>
          <w:marBottom w:val="0"/>
          <w:divBdr>
            <w:top w:val="none" w:sz="0" w:space="0" w:color="auto"/>
            <w:left w:val="none" w:sz="0" w:space="0" w:color="auto"/>
            <w:bottom w:val="none" w:sz="0" w:space="0" w:color="auto"/>
            <w:right w:val="none" w:sz="0" w:space="0" w:color="auto"/>
          </w:divBdr>
        </w:div>
        <w:div w:id="2036688797">
          <w:marLeft w:val="0"/>
          <w:marRight w:val="0"/>
          <w:marTop w:val="0"/>
          <w:marBottom w:val="0"/>
          <w:divBdr>
            <w:top w:val="none" w:sz="0" w:space="0" w:color="auto"/>
            <w:left w:val="none" w:sz="0" w:space="0" w:color="auto"/>
            <w:bottom w:val="none" w:sz="0" w:space="0" w:color="auto"/>
            <w:right w:val="none" w:sz="0" w:space="0" w:color="auto"/>
          </w:divBdr>
        </w:div>
        <w:div w:id="2089498367">
          <w:marLeft w:val="0"/>
          <w:marRight w:val="0"/>
          <w:marTop w:val="0"/>
          <w:marBottom w:val="0"/>
          <w:divBdr>
            <w:top w:val="none" w:sz="0" w:space="0" w:color="auto"/>
            <w:left w:val="none" w:sz="0" w:space="0" w:color="auto"/>
            <w:bottom w:val="none" w:sz="0" w:space="0" w:color="auto"/>
            <w:right w:val="none" w:sz="0" w:space="0" w:color="auto"/>
          </w:divBdr>
        </w:div>
      </w:divsChild>
    </w:div>
    <w:div w:id="1934438498">
      <w:bodyDiv w:val="1"/>
      <w:marLeft w:val="0"/>
      <w:marRight w:val="0"/>
      <w:marTop w:val="0"/>
      <w:marBottom w:val="0"/>
      <w:divBdr>
        <w:top w:val="none" w:sz="0" w:space="0" w:color="auto"/>
        <w:left w:val="none" w:sz="0" w:space="0" w:color="auto"/>
        <w:bottom w:val="none" w:sz="0" w:space="0" w:color="auto"/>
        <w:right w:val="none" w:sz="0" w:space="0" w:color="auto"/>
      </w:divBdr>
    </w:div>
    <w:div w:id="1960336576">
      <w:marLeft w:val="0"/>
      <w:marRight w:val="0"/>
      <w:marTop w:val="0"/>
      <w:marBottom w:val="0"/>
      <w:divBdr>
        <w:top w:val="none" w:sz="0" w:space="0" w:color="auto"/>
        <w:left w:val="none" w:sz="0" w:space="0" w:color="auto"/>
        <w:bottom w:val="none" w:sz="0" w:space="0" w:color="auto"/>
        <w:right w:val="none" w:sz="0" w:space="0" w:color="auto"/>
      </w:divBdr>
    </w:div>
    <w:div w:id="1960336577">
      <w:marLeft w:val="0"/>
      <w:marRight w:val="0"/>
      <w:marTop w:val="0"/>
      <w:marBottom w:val="0"/>
      <w:divBdr>
        <w:top w:val="none" w:sz="0" w:space="0" w:color="auto"/>
        <w:left w:val="none" w:sz="0" w:space="0" w:color="auto"/>
        <w:bottom w:val="none" w:sz="0" w:space="0" w:color="auto"/>
        <w:right w:val="none" w:sz="0" w:space="0" w:color="auto"/>
      </w:divBdr>
    </w:div>
    <w:div w:id="1960336578">
      <w:marLeft w:val="0"/>
      <w:marRight w:val="0"/>
      <w:marTop w:val="0"/>
      <w:marBottom w:val="0"/>
      <w:divBdr>
        <w:top w:val="none" w:sz="0" w:space="0" w:color="auto"/>
        <w:left w:val="none" w:sz="0" w:space="0" w:color="auto"/>
        <w:bottom w:val="none" w:sz="0" w:space="0" w:color="auto"/>
        <w:right w:val="none" w:sz="0" w:space="0" w:color="auto"/>
      </w:divBdr>
    </w:div>
    <w:div w:id="1960336579">
      <w:marLeft w:val="0"/>
      <w:marRight w:val="0"/>
      <w:marTop w:val="0"/>
      <w:marBottom w:val="0"/>
      <w:divBdr>
        <w:top w:val="none" w:sz="0" w:space="0" w:color="auto"/>
        <w:left w:val="none" w:sz="0" w:space="0" w:color="auto"/>
        <w:bottom w:val="none" w:sz="0" w:space="0" w:color="auto"/>
        <w:right w:val="none" w:sz="0" w:space="0" w:color="auto"/>
      </w:divBdr>
    </w:div>
    <w:div w:id="1960336580">
      <w:marLeft w:val="0"/>
      <w:marRight w:val="0"/>
      <w:marTop w:val="0"/>
      <w:marBottom w:val="0"/>
      <w:divBdr>
        <w:top w:val="none" w:sz="0" w:space="0" w:color="auto"/>
        <w:left w:val="none" w:sz="0" w:space="0" w:color="auto"/>
        <w:bottom w:val="none" w:sz="0" w:space="0" w:color="auto"/>
        <w:right w:val="none" w:sz="0" w:space="0" w:color="auto"/>
      </w:divBdr>
    </w:div>
    <w:div w:id="1960336581">
      <w:marLeft w:val="0"/>
      <w:marRight w:val="0"/>
      <w:marTop w:val="0"/>
      <w:marBottom w:val="0"/>
      <w:divBdr>
        <w:top w:val="none" w:sz="0" w:space="0" w:color="auto"/>
        <w:left w:val="none" w:sz="0" w:space="0" w:color="auto"/>
        <w:bottom w:val="none" w:sz="0" w:space="0" w:color="auto"/>
        <w:right w:val="none" w:sz="0" w:space="0" w:color="auto"/>
      </w:divBdr>
    </w:div>
    <w:div w:id="1960336582">
      <w:marLeft w:val="0"/>
      <w:marRight w:val="0"/>
      <w:marTop w:val="0"/>
      <w:marBottom w:val="0"/>
      <w:divBdr>
        <w:top w:val="none" w:sz="0" w:space="0" w:color="auto"/>
        <w:left w:val="none" w:sz="0" w:space="0" w:color="auto"/>
        <w:bottom w:val="none" w:sz="0" w:space="0" w:color="auto"/>
        <w:right w:val="none" w:sz="0" w:space="0" w:color="auto"/>
      </w:divBdr>
    </w:div>
    <w:div w:id="1960336583">
      <w:marLeft w:val="0"/>
      <w:marRight w:val="0"/>
      <w:marTop w:val="0"/>
      <w:marBottom w:val="0"/>
      <w:divBdr>
        <w:top w:val="none" w:sz="0" w:space="0" w:color="auto"/>
        <w:left w:val="none" w:sz="0" w:space="0" w:color="auto"/>
        <w:bottom w:val="none" w:sz="0" w:space="0" w:color="auto"/>
        <w:right w:val="none" w:sz="0" w:space="0" w:color="auto"/>
      </w:divBdr>
    </w:div>
    <w:div w:id="1960336584">
      <w:marLeft w:val="0"/>
      <w:marRight w:val="0"/>
      <w:marTop w:val="0"/>
      <w:marBottom w:val="0"/>
      <w:divBdr>
        <w:top w:val="none" w:sz="0" w:space="0" w:color="auto"/>
        <w:left w:val="none" w:sz="0" w:space="0" w:color="auto"/>
        <w:bottom w:val="none" w:sz="0" w:space="0" w:color="auto"/>
        <w:right w:val="none" w:sz="0" w:space="0" w:color="auto"/>
      </w:divBdr>
    </w:div>
    <w:div w:id="1960336585">
      <w:marLeft w:val="0"/>
      <w:marRight w:val="0"/>
      <w:marTop w:val="0"/>
      <w:marBottom w:val="0"/>
      <w:divBdr>
        <w:top w:val="none" w:sz="0" w:space="0" w:color="auto"/>
        <w:left w:val="none" w:sz="0" w:space="0" w:color="auto"/>
        <w:bottom w:val="none" w:sz="0" w:space="0" w:color="auto"/>
        <w:right w:val="none" w:sz="0" w:space="0" w:color="auto"/>
      </w:divBdr>
    </w:div>
    <w:div w:id="1960336586">
      <w:marLeft w:val="0"/>
      <w:marRight w:val="0"/>
      <w:marTop w:val="0"/>
      <w:marBottom w:val="0"/>
      <w:divBdr>
        <w:top w:val="none" w:sz="0" w:space="0" w:color="auto"/>
        <w:left w:val="none" w:sz="0" w:space="0" w:color="auto"/>
        <w:bottom w:val="none" w:sz="0" w:space="0" w:color="auto"/>
        <w:right w:val="none" w:sz="0" w:space="0" w:color="auto"/>
      </w:divBdr>
    </w:div>
    <w:div w:id="1960336587">
      <w:marLeft w:val="0"/>
      <w:marRight w:val="0"/>
      <w:marTop w:val="0"/>
      <w:marBottom w:val="0"/>
      <w:divBdr>
        <w:top w:val="none" w:sz="0" w:space="0" w:color="auto"/>
        <w:left w:val="none" w:sz="0" w:space="0" w:color="auto"/>
        <w:bottom w:val="none" w:sz="0" w:space="0" w:color="auto"/>
        <w:right w:val="none" w:sz="0" w:space="0" w:color="auto"/>
      </w:divBdr>
    </w:div>
    <w:div w:id="1960336588">
      <w:marLeft w:val="0"/>
      <w:marRight w:val="0"/>
      <w:marTop w:val="0"/>
      <w:marBottom w:val="0"/>
      <w:divBdr>
        <w:top w:val="none" w:sz="0" w:space="0" w:color="auto"/>
        <w:left w:val="none" w:sz="0" w:space="0" w:color="auto"/>
        <w:bottom w:val="none" w:sz="0" w:space="0" w:color="auto"/>
        <w:right w:val="none" w:sz="0" w:space="0" w:color="auto"/>
      </w:divBdr>
    </w:div>
    <w:div w:id="1960336589">
      <w:marLeft w:val="0"/>
      <w:marRight w:val="0"/>
      <w:marTop w:val="0"/>
      <w:marBottom w:val="0"/>
      <w:divBdr>
        <w:top w:val="none" w:sz="0" w:space="0" w:color="auto"/>
        <w:left w:val="none" w:sz="0" w:space="0" w:color="auto"/>
        <w:bottom w:val="none" w:sz="0" w:space="0" w:color="auto"/>
        <w:right w:val="none" w:sz="0" w:space="0" w:color="auto"/>
      </w:divBdr>
    </w:div>
    <w:div w:id="1960336590">
      <w:marLeft w:val="0"/>
      <w:marRight w:val="0"/>
      <w:marTop w:val="0"/>
      <w:marBottom w:val="0"/>
      <w:divBdr>
        <w:top w:val="none" w:sz="0" w:space="0" w:color="auto"/>
        <w:left w:val="none" w:sz="0" w:space="0" w:color="auto"/>
        <w:bottom w:val="none" w:sz="0" w:space="0" w:color="auto"/>
        <w:right w:val="none" w:sz="0" w:space="0" w:color="auto"/>
      </w:divBdr>
    </w:div>
    <w:div w:id="1960336591">
      <w:marLeft w:val="0"/>
      <w:marRight w:val="0"/>
      <w:marTop w:val="0"/>
      <w:marBottom w:val="0"/>
      <w:divBdr>
        <w:top w:val="none" w:sz="0" w:space="0" w:color="auto"/>
        <w:left w:val="none" w:sz="0" w:space="0" w:color="auto"/>
        <w:bottom w:val="none" w:sz="0" w:space="0" w:color="auto"/>
        <w:right w:val="none" w:sz="0" w:space="0" w:color="auto"/>
      </w:divBdr>
    </w:div>
    <w:div w:id="1960336592">
      <w:marLeft w:val="0"/>
      <w:marRight w:val="0"/>
      <w:marTop w:val="0"/>
      <w:marBottom w:val="0"/>
      <w:divBdr>
        <w:top w:val="none" w:sz="0" w:space="0" w:color="auto"/>
        <w:left w:val="none" w:sz="0" w:space="0" w:color="auto"/>
        <w:bottom w:val="none" w:sz="0" w:space="0" w:color="auto"/>
        <w:right w:val="none" w:sz="0" w:space="0" w:color="auto"/>
      </w:divBdr>
    </w:div>
    <w:div w:id="1960336593">
      <w:marLeft w:val="0"/>
      <w:marRight w:val="0"/>
      <w:marTop w:val="0"/>
      <w:marBottom w:val="0"/>
      <w:divBdr>
        <w:top w:val="none" w:sz="0" w:space="0" w:color="auto"/>
        <w:left w:val="none" w:sz="0" w:space="0" w:color="auto"/>
        <w:bottom w:val="none" w:sz="0" w:space="0" w:color="auto"/>
        <w:right w:val="none" w:sz="0" w:space="0" w:color="auto"/>
      </w:divBdr>
    </w:div>
    <w:div w:id="1960336594">
      <w:marLeft w:val="0"/>
      <w:marRight w:val="0"/>
      <w:marTop w:val="0"/>
      <w:marBottom w:val="0"/>
      <w:divBdr>
        <w:top w:val="none" w:sz="0" w:space="0" w:color="auto"/>
        <w:left w:val="none" w:sz="0" w:space="0" w:color="auto"/>
        <w:bottom w:val="none" w:sz="0" w:space="0" w:color="auto"/>
        <w:right w:val="none" w:sz="0" w:space="0" w:color="auto"/>
      </w:divBdr>
    </w:div>
    <w:div w:id="1960336595">
      <w:marLeft w:val="0"/>
      <w:marRight w:val="0"/>
      <w:marTop w:val="0"/>
      <w:marBottom w:val="0"/>
      <w:divBdr>
        <w:top w:val="none" w:sz="0" w:space="0" w:color="auto"/>
        <w:left w:val="none" w:sz="0" w:space="0" w:color="auto"/>
        <w:bottom w:val="none" w:sz="0" w:space="0" w:color="auto"/>
        <w:right w:val="none" w:sz="0" w:space="0" w:color="auto"/>
      </w:divBdr>
    </w:div>
    <w:div w:id="1960336596">
      <w:marLeft w:val="0"/>
      <w:marRight w:val="0"/>
      <w:marTop w:val="0"/>
      <w:marBottom w:val="0"/>
      <w:divBdr>
        <w:top w:val="none" w:sz="0" w:space="0" w:color="auto"/>
        <w:left w:val="none" w:sz="0" w:space="0" w:color="auto"/>
        <w:bottom w:val="none" w:sz="0" w:space="0" w:color="auto"/>
        <w:right w:val="none" w:sz="0" w:space="0" w:color="auto"/>
      </w:divBdr>
    </w:div>
    <w:div w:id="1960336597">
      <w:marLeft w:val="0"/>
      <w:marRight w:val="0"/>
      <w:marTop w:val="0"/>
      <w:marBottom w:val="0"/>
      <w:divBdr>
        <w:top w:val="none" w:sz="0" w:space="0" w:color="auto"/>
        <w:left w:val="none" w:sz="0" w:space="0" w:color="auto"/>
        <w:bottom w:val="none" w:sz="0" w:space="0" w:color="auto"/>
        <w:right w:val="none" w:sz="0" w:space="0" w:color="auto"/>
      </w:divBdr>
    </w:div>
    <w:div w:id="1960336598">
      <w:marLeft w:val="0"/>
      <w:marRight w:val="0"/>
      <w:marTop w:val="0"/>
      <w:marBottom w:val="0"/>
      <w:divBdr>
        <w:top w:val="none" w:sz="0" w:space="0" w:color="auto"/>
        <w:left w:val="none" w:sz="0" w:space="0" w:color="auto"/>
        <w:bottom w:val="none" w:sz="0" w:space="0" w:color="auto"/>
        <w:right w:val="none" w:sz="0" w:space="0" w:color="auto"/>
      </w:divBdr>
    </w:div>
    <w:div w:id="1960336599">
      <w:marLeft w:val="0"/>
      <w:marRight w:val="0"/>
      <w:marTop w:val="0"/>
      <w:marBottom w:val="0"/>
      <w:divBdr>
        <w:top w:val="none" w:sz="0" w:space="0" w:color="auto"/>
        <w:left w:val="none" w:sz="0" w:space="0" w:color="auto"/>
        <w:bottom w:val="none" w:sz="0" w:space="0" w:color="auto"/>
        <w:right w:val="none" w:sz="0" w:space="0" w:color="auto"/>
      </w:divBdr>
    </w:div>
    <w:div w:id="1960336600">
      <w:marLeft w:val="0"/>
      <w:marRight w:val="0"/>
      <w:marTop w:val="0"/>
      <w:marBottom w:val="0"/>
      <w:divBdr>
        <w:top w:val="none" w:sz="0" w:space="0" w:color="auto"/>
        <w:left w:val="none" w:sz="0" w:space="0" w:color="auto"/>
        <w:bottom w:val="none" w:sz="0" w:space="0" w:color="auto"/>
        <w:right w:val="none" w:sz="0" w:space="0" w:color="auto"/>
      </w:divBdr>
    </w:div>
    <w:div w:id="1960336601">
      <w:marLeft w:val="0"/>
      <w:marRight w:val="0"/>
      <w:marTop w:val="0"/>
      <w:marBottom w:val="0"/>
      <w:divBdr>
        <w:top w:val="none" w:sz="0" w:space="0" w:color="auto"/>
        <w:left w:val="none" w:sz="0" w:space="0" w:color="auto"/>
        <w:bottom w:val="none" w:sz="0" w:space="0" w:color="auto"/>
        <w:right w:val="none" w:sz="0" w:space="0" w:color="auto"/>
      </w:divBdr>
    </w:div>
    <w:div w:id="1960336602">
      <w:marLeft w:val="0"/>
      <w:marRight w:val="0"/>
      <w:marTop w:val="0"/>
      <w:marBottom w:val="0"/>
      <w:divBdr>
        <w:top w:val="none" w:sz="0" w:space="0" w:color="auto"/>
        <w:left w:val="none" w:sz="0" w:space="0" w:color="auto"/>
        <w:bottom w:val="none" w:sz="0" w:space="0" w:color="auto"/>
        <w:right w:val="none" w:sz="0" w:space="0" w:color="auto"/>
      </w:divBdr>
    </w:div>
    <w:div w:id="1960336603">
      <w:marLeft w:val="0"/>
      <w:marRight w:val="0"/>
      <w:marTop w:val="0"/>
      <w:marBottom w:val="0"/>
      <w:divBdr>
        <w:top w:val="none" w:sz="0" w:space="0" w:color="auto"/>
        <w:left w:val="none" w:sz="0" w:space="0" w:color="auto"/>
        <w:bottom w:val="none" w:sz="0" w:space="0" w:color="auto"/>
        <w:right w:val="none" w:sz="0" w:space="0" w:color="auto"/>
      </w:divBdr>
    </w:div>
    <w:div w:id="1960336604">
      <w:marLeft w:val="0"/>
      <w:marRight w:val="0"/>
      <w:marTop w:val="0"/>
      <w:marBottom w:val="0"/>
      <w:divBdr>
        <w:top w:val="none" w:sz="0" w:space="0" w:color="auto"/>
        <w:left w:val="none" w:sz="0" w:space="0" w:color="auto"/>
        <w:bottom w:val="none" w:sz="0" w:space="0" w:color="auto"/>
        <w:right w:val="none" w:sz="0" w:space="0" w:color="auto"/>
      </w:divBdr>
    </w:div>
    <w:div w:id="1960336606">
      <w:marLeft w:val="0"/>
      <w:marRight w:val="0"/>
      <w:marTop w:val="0"/>
      <w:marBottom w:val="0"/>
      <w:divBdr>
        <w:top w:val="none" w:sz="0" w:space="0" w:color="auto"/>
        <w:left w:val="none" w:sz="0" w:space="0" w:color="auto"/>
        <w:bottom w:val="none" w:sz="0" w:space="0" w:color="auto"/>
        <w:right w:val="none" w:sz="0" w:space="0" w:color="auto"/>
      </w:divBdr>
    </w:div>
    <w:div w:id="1960336607">
      <w:marLeft w:val="0"/>
      <w:marRight w:val="0"/>
      <w:marTop w:val="0"/>
      <w:marBottom w:val="0"/>
      <w:divBdr>
        <w:top w:val="none" w:sz="0" w:space="0" w:color="auto"/>
        <w:left w:val="none" w:sz="0" w:space="0" w:color="auto"/>
        <w:bottom w:val="none" w:sz="0" w:space="0" w:color="auto"/>
        <w:right w:val="none" w:sz="0" w:space="0" w:color="auto"/>
      </w:divBdr>
    </w:div>
    <w:div w:id="1960336608">
      <w:marLeft w:val="0"/>
      <w:marRight w:val="0"/>
      <w:marTop w:val="0"/>
      <w:marBottom w:val="0"/>
      <w:divBdr>
        <w:top w:val="none" w:sz="0" w:space="0" w:color="auto"/>
        <w:left w:val="none" w:sz="0" w:space="0" w:color="auto"/>
        <w:bottom w:val="none" w:sz="0" w:space="0" w:color="auto"/>
        <w:right w:val="none" w:sz="0" w:space="0" w:color="auto"/>
      </w:divBdr>
    </w:div>
    <w:div w:id="1960336609">
      <w:marLeft w:val="0"/>
      <w:marRight w:val="0"/>
      <w:marTop w:val="0"/>
      <w:marBottom w:val="0"/>
      <w:divBdr>
        <w:top w:val="none" w:sz="0" w:space="0" w:color="auto"/>
        <w:left w:val="none" w:sz="0" w:space="0" w:color="auto"/>
        <w:bottom w:val="none" w:sz="0" w:space="0" w:color="auto"/>
        <w:right w:val="none" w:sz="0" w:space="0" w:color="auto"/>
      </w:divBdr>
    </w:div>
    <w:div w:id="1960336611">
      <w:marLeft w:val="0"/>
      <w:marRight w:val="0"/>
      <w:marTop w:val="0"/>
      <w:marBottom w:val="0"/>
      <w:divBdr>
        <w:top w:val="none" w:sz="0" w:space="0" w:color="auto"/>
        <w:left w:val="none" w:sz="0" w:space="0" w:color="auto"/>
        <w:bottom w:val="none" w:sz="0" w:space="0" w:color="auto"/>
        <w:right w:val="none" w:sz="0" w:space="0" w:color="auto"/>
      </w:divBdr>
    </w:div>
    <w:div w:id="1960336612">
      <w:marLeft w:val="0"/>
      <w:marRight w:val="0"/>
      <w:marTop w:val="0"/>
      <w:marBottom w:val="0"/>
      <w:divBdr>
        <w:top w:val="none" w:sz="0" w:space="0" w:color="auto"/>
        <w:left w:val="none" w:sz="0" w:space="0" w:color="auto"/>
        <w:bottom w:val="none" w:sz="0" w:space="0" w:color="auto"/>
        <w:right w:val="none" w:sz="0" w:space="0" w:color="auto"/>
      </w:divBdr>
      <w:divsChild>
        <w:div w:id="1960336620">
          <w:marLeft w:val="0"/>
          <w:marRight w:val="0"/>
          <w:marTop w:val="0"/>
          <w:marBottom w:val="0"/>
          <w:divBdr>
            <w:top w:val="none" w:sz="0" w:space="0" w:color="auto"/>
            <w:left w:val="none" w:sz="0" w:space="0" w:color="auto"/>
            <w:bottom w:val="none" w:sz="0" w:space="0" w:color="auto"/>
            <w:right w:val="none" w:sz="0" w:space="0" w:color="auto"/>
          </w:divBdr>
          <w:divsChild>
            <w:div w:id="1960336605">
              <w:marLeft w:val="0"/>
              <w:marRight w:val="0"/>
              <w:marTop w:val="0"/>
              <w:marBottom w:val="0"/>
              <w:divBdr>
                <w:top w:val="none" w:sz="0" w:space="0" w:color="auto"/>
                <w:left w:val="none" w:sz="0" w:space="0" w:color="auto"/>
                <w:bottom w:val="none" w:sz="0" w:space="0" w:color="auto"/>
                <w:right w:val="none" w:sz="0" w:space="0" w:color="auto"/>
              </w:divBdr>
              <w:divsChild>
                <w:div w:id="1960336618">
                  <w:marLeft w:val="0"/>
                  <w:marRight w:val="0"/>
                  <w:marTop w:val="0"/>
                  <w:marBottom w:val="0"/>
                  <w:divBdr>
                    <w:top w:val="none" w:sz="0" w:space="0" w:color="auto"/>
                    <w:left w:val="none" w:sz="0" w:space="0" w:color="auto"/>
                    <w:bottom w:val="none" w:sz="0" w:space="0" w:color="auto"/>
                    <w:right w:val="none" w:sz="0" w:space="0" w:color="auto"/>
                  </w:divBdr>
                  <w:divsChild>
                    <w:div w:id="1960336614">
                      <w:marLeft w:val="480"/>
                      <w:marRight w:val="0"/>
                      <w:marTop w:val="0"/>
                      <w:marBottom w:val="0"/>
                      <w:divBdr>
                        <w:top w:val="none" w:sz="0" w:space="0" w:color="auto"/>
                        <w:left w:val="none" w:sz="0" w:space="0" w:color="auto"/>
                        <w:bottom w:val="none" w:sz="0" w:space="0" w:color="auto"/>
                        <w:right w:val="none" w:sz="0" w:space="0" w:color="auto"/>
                      </w:divBdr>
                      <w:divsChild>
                        <w:div w:id="196033661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336613">
      <w:marLeft w:val="0"/>
      <w:marRight w:val="0"/>
      <w:marTop w:val="0"/>
      <w:marBottom w:val="0"/>
      <w:divBdr>
        <w:top w:val="none" w:sz="0" w:space="0" w:color="auto"/>
        <w:left w:val="none" w:sz="0" w:space="0" w:color="auto"/>
        <w:bottom w:val="none" w:sz="0" w:space="0" w:color="auto"/>
        <w:right w:val="none" w:sz="0" w:space="0" w:color="auto"/>
      </w:divBdr>
    </w:div>
    <w:div w:id="1960336615">
      <w:marLeft w:val="0"/>
      <w:marRight w:val="0"/>
      <w:marTop w:val="0"/>
      <w:marBottom w:val="0"/>
      <w:divBdr>
        <w:top w:val="none" w:sz="0" w:space="0" w:color="auto"/>
        <w:left w:val="none" w:sz="0" w:space="0" w:color="auto"/>
        <w:bottom w:val="none" w:sz="0" w:space="0" w:color="auto"/>
        <w:right w:val="none" w:sz="0" w:space="0" w:color="auto"/>
      </w:divBdr>
    </w:div>
    <w:div w:id="1960336616">
      <w:marLeft w:val="0"/>
      <w:marRight w:val="0"/>
      <w:marTop w:val="0"/>
      <w:marBottom w:val="0"/>
      <w:divBdr>
        <w:top w:val="none" w:sz="0" w:space="0" w:color="auto"/>
        <w:left w:val="none" w:sz="0" w:space="0" w:color="auto"/>
        <w:bottom w:val="none" w:sz="0" w:space="0" w:color="auto"/>
        <w:right w:val="none" w:sz="0" w:space="0" w:color="auto"/>
      </w:divBdr>
    </w:div>
    <w:div w:id="1960336617">
      <w:marLeft w:val="0"/>
      <w:marRight w:val="0"/>
      <w:marTop w:val="0"/>
      <w:marBottom w:val="0"/>
      <w:divBdr>
        <w:top w:val="none" w:sz="0" w:space="0" w:color="auto"/>
        <w:left w:val="none" w:sz="0" w:space="0" w:color="auto"/>
        <w:bottom w:val="none" w:sz="0" w:space="0" w:color="auto"/>
        <w:right w:val="none" w:sz="0" w:space="0" w:color="auto"/>
      </w:divBdr>
    </w:div>
    <w:div w:id="1960336619">
      <w:marLeft w:val="0"/>
      <w:marRight w:val="0"/>
      <w:marTop w:val="0"/>
      <w:marBottom w:val="0"/>
      <w:divBdr>
        <w:top w:val="none" w:sz="0" w:space="0" w:color="auto"/>
        <w:left w:val="none" w:sz="0" w:space="0" w:color="auto"/>
        <w:bottom w:val="none" w:sz="0" w:space="0" w:color="auto"/>
        <w:right w:val="none" w:sz="0" w:space="0" w:color="auto"/>
      </w:divBdr>
    </w:div>
    <w:div w:id="1960336621">
      <w:marLeft w:val="0"/>
      <w:marRight w:val="0"/>
      <w:marTop w:val="0"/>
      <w:marBottom w:val="0"/>
      <w:divBdr>
        <w:top w:val="none" w:sz="0" w:space="0" w:color="auto"/>
        <w:left w:val="none" w:sz="0" w:space="0" w:color="auto"/>
        <w:bottom w:val="none" w:sz="0" w:space="0" w:color="auto"/>
        <w:right w:val="none" w:sz="0" w:space="0" w:color="auto"/>
      </w:divBdr>
    </w:div>
    <w:div w:id="1960336622">
      <w:marLeft w:val="0"/>
      <w:marRight w:val="0"/>
      <w:marTop w:val="0"/>
      <w:marBottom w:val="0"/>
      <w:divBdr>
        <w:top w:val="none" w:sz="0" w:space="0" w:color="auto"/>
        <w:left w:val="none" w:sz="0" w:space="0" w:color="auto"/>
        <w:bottom w:val="none" w:sz="0" w:space="0" w:color="auto"/>
        <w:right w:val="none" w:sz="0" w:space="0" w:color="auto"/>
      </w:divBdr>
    </w:div>
    <w:div w:id="1960336623">
      <w:marLeft w:val="0"/>
      <w:marRight w:val="0"/>
      <w:marTop w:val="0"/>
      <w:marBottom w:val="0"/>
      <w:divBdr>
        <w:top w:val="none" w:sz="0" w:space="0" w:color="auto"/>
        <w:left w:val="none" w:sz="0" w:space="0" w:color="auto"/>
        <w:bottom w:val="none" w:sz="0" w:space="0" w:color="auto"/>
        <w:right w:val="none" w:sz="0" w:space="0" w:color="auto"/>
      </w:divBdr>
    </w:div>
    <w:div w:id="1960336624">
      <w:marLeft w:val="0"/>
      <w:marRight w:val="0"/>
      <w:marTop w:val="0"/>
      <w:marBottom w:val="0"/>
      <w:divBdr>
        <w:top w:val="none" w:sz="0" w:space="0" w:color="auto"/>
        <w:left w:val="none" w:sz="0" w:space="0" w:color="auto"/>
        <w:bottom w:val="none" w:sz="0" w:space="0" w:color="auto"/>
        <w:right w:val="none" w:sz="0" w:space="0" w:color="auto"/>
      </w:divBdr>
    </w:div>
    <w:div w:id="1960336625">
      <w:marLeft w:val="0"/>
      <w:marRight w:val="0"/>
      <w:marTop w:val="0"/>
      <w:marBottom w:val="0"/>
      <w:divBdr>
        <w:top w:val="none" w:sz="0" w:space="0" w:color="auto"/>
        <w:left w:val="none" w:sz="0" w:space="0" w:color="auto"/>
        <w:bottom w:val="none" w:sz="0" w:space="0" w:color="auto"/>
        <w:right w:val="none" w:sz="0" w:space="0" w:color="auto"/>
      </w:divBdr>
    </w:div>
    <w:div w:id="1960336626">
      <w:marLeft w:val="0"/>
      <w:marRight w:val="0"/>
      <w:marTop w:val="0"/>
      <w:marBottom w:val="0"/>
      <w:divBdr>
        <w:top w:val="none" w:sz="0" w:space="0" w:color="auto"/>
        <w:left w:val="none" w:sz="0" w:space="0" w:color="auto"/>
        <w:bottom w:val="none" w:sz="0" w:space="0" w:color="auto"/>
        <w:right w:val="none" w:sz="0" w:space="0" w:color="auto"/>
      </w:divBdr>
    </w:div>
    <w:div w:id="1960336627">
      <w:marLeft w:val="0"/>
      <w:marRight w:val="0"/>
      <w:marTop w:val="0"/>
      <w:marBottom w:val="0"/>
      <w:divBdr>
        <w:top w:val="none" w:sz="0" w:space="0" w:color="auto"/>
        <w:left w:val="none" w:sz="0" w:space="0" w:color="auto"/>
        <w:bottom w:val="none" w:sz="0" w:space="0" w:color="auto"/>
        <w:right w:val="none" w:sz="0" w:space="0" w:color="auto"/>
      </w:divBdr>
    </w:div>
    <w:div w:id="1960336628">
      <w:marLeft w:val="0"/>
      <w:marRight w:val="0"/>
      <w:marTop w:val="0"/>
      <w:marBottom w:val="0"/>
      <w:divBdr>
        <w:top w:val="none" w:sz="0" w:space="0" w:color="auto"/>
        <w:left w:val="none" w:sz="0" w:space="0" w:color="auto"/>
        <w:bottom w:val="none" w:sz="0" w:space="0" w:color="auto"/>
        <w:right w:val="none" w:sz="0" w:space="0" w:color="auto"/>
      </w:divBdr>
    </w:div>
    <w:div w:id="2139953298">
      <w:bodyDiv w:val="1"/>
      <w:marLeft w:val="0"/>
      <w:marRight w:val="0"/>
      <w:marTop w:val="0"/>
      <w:marBottom w:val="0"/>
      <w:divBdr>
        <w:top w:val="none" w:sz="0" w:space="0" w:color="auto"/>
        <w:left w:val="none" w:sz="0" w:space="0" w:color="auto"/>
        <w:bottom w:val="none" w:sz="0" w:space="0" w:color="auto"/>
        <w:right w:val="none" w:sz="0" w:space="0" w:color="auto"/>
      </w:divBdr>
    </w:div>
    <w:div w:id="2144347786">
      <w:bodyDiv w:val="1"/>
      <w:marLeft w:val="0"/>
      <w:marRight w:val="0"/>
      <w:marTop w:val="0"/>
      <w:marBottom w:val="0"/>
      <w:divBdr>
        <w:top w:val="none" w:sz="0" w:space="0" w:color="auto"/>
        <w:left w:val="none" w:sz="0" w:space="0" w:color="auto"/>
        <w:bottom w:val="none" w:sz="0" w:space="0" w:color="auto"/>
        <w:right w:val="none" w:sz="0" w:space="0" w:color="auto"/>
      </w:divBdr>
      <w:divsChild>
        <w:div w:id="1647853516">
          <w:marLeft w:val="0"/>
          <w:marRight w:val="0"/>
          <w:marTop w:val="0"/>
          <w:marBottom w:val="0"/>
          <w:divBdr>
            <w:top w:val="none" w:sz="0" w:space="0" w:color="auto"/>
            <w:left w:val="none" w:sz="0" w:space="0" w:color="auto"/>
            <w:bottom w:val="none" w:sz="0" w:space="0" w:color="auto"/>
            <w:right w:val="none" w:sz="0" w:space="0" w:color="auto"/>
          </w:divBdr>
          <w:divsChild>
            <w:div w:id="244653471">
              <w:marLeft w:val="0"/>
              <w:marRight w:val="0"/>
              <w:marTop w:val="0"/>
              <w:marBottom w:val="0"/>
              <w:divBdr>
                <w:top w:val="none" w:sz="0" w:space="0" w:color="auto"/>
                <w:left w:val="none" w:sz="0" w:space="0" w:color="auto"/>
                <w:bottom w:val="none" w:sz="0" w:space="0" w:color="auto"/>
                <w:right w:val="none" w:sz="0" w:space="0" w:color="auto"/>
              </w:divBdr>
            </w:div>
            <w:div w:id="564336284">
              <w:marLeft w:val="0"/>
              <w:marRight w:val="0"/>
              <w:marTop w:val="0"/>
              <w:marBottom w:val="0"/>
              <w:divBdr>
                <w:top w:val="none" w:sz="0" w:space="0" w:color="auto"/>
                <w:left w:val="none" w:sz="0" w:space="0" w:color="auto"/>
                <w:bottom w:val="none" w:sz="0" w:space="0" w:color="auto"/>
                <w:right w:val="none" w:sz="0" w:space="0" w:color="auto"/>
              </w:divBdr>
            </w:div>
            <w:div w:id="1904825583">
              <w:marLeft w:val="0"/>
              <w:marRight w:val="0"/>
              <w:marTop w:val="0"/>
              <w:marBottom w:val="0"/>
              <w:divBdr>
                <w:top w:val="none" w:sz="0" w:space="0" w:color="auto"/>
                <w:left w:val="none" w:sz="0" w:space="0" w:color="auto"/>
                <w:bottom w:val="none" w:sz="0" w:space="0" w:color="auto"/>
                <w:right w:val="none" w:sz="0" w:space="0" w:color="auto"/>
              </w:divBdr>
            </w:div>
            <w:div w:id="211343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kn.pl/?m=katalog&amp;a=find&amp;pfsymbol=PN-EN+206-1%3A200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odociagi.torun.com.pl" TargetMode="Externa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E6ADC-D99F-48DB-A4D7-AC144EB8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28</Pages>
  <Words>12038</Words>
  <Characters>72229</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84099</CharactersWithSpaces>
  <SharedDoc>false</SharedDoc>
  <HLinks>
    <vt:vector size="1134" baseType="variant">
      <vt:variant>
        <vt:i4>852015</vt:i4>
      </vt:variant>
      <vt:variant>
        <vt:i4>1122</vt:i4>
      </vt:variant>
      <vt:variant>
        <vt:i4>0</vt:i4>
      </vt:variant>
      <vt:variant>
        <vt:i4>5</vt:i4>
      </vt:variant>
      <vt:variant>
        <vt:lpwstr>mailto:sekretariat@wodociagi.torun.com.pl</vt:lpwstr>
      </vt:variant>
      <vt:variant>
        <vt:lpwstr/>
      </vt:variant>
      <vt:variant>
        <vt:i4>2031671</vt:i4>
      </vt:variant>
      <vt:variant>
        <vt:i4>1097</vt:i4>
      </vt:variant>
      <vt:variant>
        <vt:i4>0</vt:i4>
      </vt:variant>
      <vt:variant>
        <vt:i4>5</vt:i4>
      </vt:variant>
      <vt:variant>
        <vt:lpwstr/>
      </vt:variant>
      <vt:variant>
        <vt:lpwstr>_Toc490565511</vt:lpwstr>
      </vt:variant>
      <vt:variant>
        <vt:i4>2031671</vt:i4>
      </vt:variant>
      <vt:variant>
        <vt:i4>1091</vt:i4>
      </vt:variant>
      <vt:variant>
        <vt:i4>0</vt:i4>
      </vt:variant>
      <vt:variant>
        <vt:i4>5</vt:i4>
      </vt:variant>
      <vt:variant>
        <vt:lpwstr/>
      </vt:variant>
      <vt:variant>
        <vt:lpwstr>_Toc490565510</vt:lpwstr>
      </vt:variant>
      <vt:variant>
        <vt:i4>1966135</vt:i4>
      </vt:variant>
      <vt:variant>
        <vt:i4>1085</vt:i4>
      </vt:variant>
      <vt:variant>
        <vt:i4>0</vt:i4>
      </vt:variant>
      <vt:variant>
        <vt:i4>5</vt:i4>
      </vt:variant>
      <vt:variant>
        <vt:lpwstr/>
      </vt:variant>
      <vt:variant>
        <vt:lpwstr>_Toc490565509</vt:lpwstr>
      </vt:variant>
      <vt:variant>
        <vt:i4>1966135</vt:i4>
      </vt:variant>
      <vt:variant>
        <vt:i4>1079</vt:i4>
      </vt:variant>
      <vt:variant>
        <vt:i4>0</vt:i4>
      </vt:variant>
      <vt:variant>
        <vt:i4>5</vt:i4>
      </vt:variant>
      <vt:variant>
        <vt:lpwstr/>
      </vt:variant>
      <vt:variant>
        <vt:lpwstr>_Toc490565508</vt:lpwstr>
      </vt:variant>
      <vt:variant>
        <vt:i4>1966135</vt:i4>
      </vt:variant>
      <vt:variant>
        <vt:i4>1073</vt:i4>
      </vt:variant>
      <vt:variant>
        <vt:i4>0</vt:i4>
      </vt:variant>
      <vt:variant>
        <vt:i4>5</vt:i4>
      </vt:variant>
      <vt:variant>
        <vt:lpwstr/>
      </vt:variant>
      <vt:variant>
        <vt:lpwstr>_Toc490565507</vt:lpwstr>
      </vt:variant>
      <vt:variant>
        <vt:i4>1966135</vt:i4>
      </vt:variant>
      <vt:variant>
        <vt:i4>1067</vt:i4>
      </vt:variant>
      <vt:variant>
        <vt:i4>0</vt:i4>
      </vt:variant>
      <vt:variant>
        <vt:i4>5</vt:i4>
      </vt:variant>
      <vt:variant>
        <vt:lpwstr/>
      </vt:variant>
      <vt:variant>
        <vt:lpwstr>_Toc490565506</vt:lpwstr>
      </vt:variant>
      <vt:variant>
        <vt:i4>1966135</vt:i4>
      </vt:variant>
      <vt:variant>
        <vt:i4>1061</vt:i4>
      </vt:variant>
      <vt:variant>
        <vt:i4>0</vt:i4>
      </vt:variant>
      <vt:variant>
        <vt:i4>5</vt:i4>
      </vt:variant>
      <vt:variant>
        <vt:lpwstr/>
      </vt:variant>
      <vt:variant>
        <vt:lpwstr>_Toc490565505</vt:lpwstr>
      </vt:variant>
      <vt:variant>
        <vt:i4>1966135</vt:i4>
      </vt:variant>
      <vt:variant>
        <vt:i4>1055</vt:i4>
      </vt:variant>
      <vt:variant>
        <vt:i4>0</vt:i4>
      </vt:variant>
      <vt:variant>
        <vt:i4>5</vt:i4>
      </vt:variant>
      <vt:variant>
        <vt:lpwstr/>
      </vt:variant>
      <vt:variant>
        <vt:lpwstr>_Toc490565504</vt:lpwstr>
      </vt:variant>
      <vt:variant>
        <vt:i4>1966135</vt:i4>
      </vt:variant>
      <vt:variant>
        <vt:i4>1049</vt:i4>
      </vt:variant>
      <vt:variant>
        <vt:i4>0</vt:i4>
      </vt:variant>
      <vt:variant>
        <vt:i4>5</vt:i4>
      </vt:variant>
      <vt:variant>
        <vt:lpwstr/>
      </vt:variant>
      <vt:variant>
        <vt:lpwstr>_Toc490565503</vt:lpwstr>
      </vt:variant>
      <vt:variant>
        <vt:i4>1966135</vt:i4>
      </vt:variant>
      <vt:variant>
        <vt:i4>1043</vt:i4>
      </vt:variant>
      <vt:variant>
        <vt:i4>0</vt:i4>
      </vt:variant>
      <vt:variant>
        <vt:i4>5</vt:i4>
      </vt:variant>
      <vt:variant>
        <vt:lpwstr/>
      </vt:variant>
      <vt:variant>
        <vt:lpwstr>_Toc490565502</vt:lpwstr>
      </vt:variant>
      <vt:variant>
        <vt:i4>1966135</vt:i4>
      </vt:variant>
      <vt:variant>
        <vt:i4>1037</vt:i4>
      </vt:variant>
      <vt:variant>
        <vt:i4>0</vt:i4>
      </vt:variant>
      <vt:variant>
        <vt:i4>5</vt:i4>
      </vt:variant>
      <vt:variant>
        <vt:lpwstr/>
      </vt:variant>
      <vt:variant>
        <vt:lpwstr>_Toc490565501</vt:lpwstr>
      </vt:variant>
      <vt:variant>
        <vt:i4>1966135</vt:i4>
      </vt:variant>
      <vt:variant>
        <vt:i4>1031</vt:i4>
      </vt:variant>
      <vt:variant>
        <vt:i4>0</vt:i4>
      </vt:variant>
      <vt:variant>
        <vt:i4>5</vt:i4>
      </vt:variant>
      <vt:variant>
        <vt:lpwstr/>
      </vt:variant>
      <vt:variant>
        <vt:lpwstr>_Toc490565500</vt:lpwstr>
      </vt:variant>
      <vt:variant>
        <vt:i4>1507382</vt:i4>
      </vt:variant>
      <vt:variant>
        <vt:i4>1025</vt:i4>
      </vt:variant>
      <vt:variant>
        <vt:i4>0</vt:i4>
      </vt:variant>
      <vt:variant>
        <vt:i4>5</vt:i4>
      </vt:variant>
      <vt:variant>
        <vt:lpwstr/>
      </vt:variant>
      <vt:variant>
        <vt:lpwstr>_Toc490565499</vt:lpwstr>
      </vt:variant>
      <vt:variant>
        <vt:i4>1507382</vt:i4>
      </vt:variant>
      <vt:variant>
        <vt:i4>1019</vt:i4>
      </vt:variant>
      <vt:variant>
        <vt:i4>0</vt:i4>
      </vt:variant>
      <vt:variant>
        <vt:i4>5</vt:i4>
      </vt:variant>
      <vt:variant>
        <vt:lpwstr/>
      </vt:variant>
      <vt:variant>
        <vt:lpwstr>_Toc490565498</vt:lpwstr>
      </vt:variant>
      <vt:variant>
        <vt:i4>1507382</vt:i4>
      </vt:variant>
      <vt:variant>
        <vt:i4>1013</vt:i4>
      </vt:variant>
      <vt:variant>
        <vt:i4>0</vt:i4>
      </vt:variant>
      <vt:variant>
        <vt:i4>5</vt:i4>
      </vt:variant>
      <vt:variant>
        <vt:lpwstr/>
      </vt:variant>
      <vt:variant>
        <vt:lpwstr>_Toc490565497</vt:lpwstr>
      </vt:variant>
      <vt:variant>
        <vt:i4>1507382</vt:i4>
      </vt:variant>
      <vt:variant>
        <vt:i4>1007</vt:i4>
      </vt:variant>
      <vt:variant>
        <vt:i4>0</vt:i4>
      </vt:variant>
      <vt:variant>
        <vt:i4>5</vt:i4>
      </vt:variant>
      <vt:variant>
        <vt:lpwstr/>
      </vt:variant>
      <vt:variant>
        <vt:lpwstr>_Toc490565496</vt:lpwstr>
      </vt:variant>
      <vt:variant>
        <vt:i4>1507382</vt:i4>
      </vt:variant>
      <vt:variant>
        <vt:i4>1001</vt:i4>
      </vt:variant>
      <vt:variant>
        <vt:i4>0</vt:i4>
      </vt:variant>
      <vt:variant>
        <vt:i4>5</vt:i4>
      </vt:variant>
      <vt:variant>
        <vt:lpwstr/>
      </vt:variant>
      <vt:variant>
        <vt:lpwstr>_Toc490565495</vt:lpwstr>
      </vt:variant>
      <vt:variant>
        <vt:i4>1507382</vt:i4>
      </vt:variant>
      <vt:variant>
        <vt:i4>995</vt:i4>
      </vt:variant>
      <vt:variant>
        <vt:i4>0</vt:i4>
      </vt:variant>
      <vt:variant>
        <vt:i4>5</vt:i4>
      </vt:variant>
      <vt:variant>
        <vt:lpwstr/>
      </vt:variant>
      <vt:variant>
        <vt:lpwstr>_Toc490565494</vt:lpwstr>
      </vt:variant>
      <vt:variant>
        <vt:i4>1507382</vt:i4>
      </vt:variant>
      <vt:variant>
        <vt:i4>989</vt:i4>
      </vt:variant>
      <vt:variant>
        <vt:i4>0</vt:i4>
      </vt:variant>
      <vt:variant>
        <vt:i4>5</vt:i4>
      </vt:variant>
      <vt:variant>
        <vt:lpwstr/>
      </vt:variant>
      <vt:variant>
        <vt:lpwstr>_Toc490565493</vt:lpwstr>
      </vt:variant>
      <vt:variant>
        <vt:i4>1507382</vt:i4>
      </vt:variant>
      <vt:variant>
        <vt:i4>983</vt:i4>
      </vt:variant>
      <vt:variant>
        <vt:i4>0</vt:i4>
      </vt:variant>
      <vt:variant>
        <vt:i4>5</vt:i4>
      </vt:variant>
      <vt:variant>
        <vt:lpwstr/>
      </vt:variant>
      <vt:variant>
        <vt:lpwstr>_Toc490565492</vt:lpwstr>
      </vt:variant>
      <vt:variant>
        <vt:i4>1507382</vt:i4>
      </vt:variant>
      <vt:variant>
        <vt:i4>977</vt:i4>
      </vt:variant>
      <vt:variant>
        <vt:i4>0</vt:i4>
      </vt:variant>
      <vt:variant>
        <vt:i4>5</vt:i4>
      </vt:variant>
      <vt:variant>
        <vt:lpwstr/>
      </vt:variant>
      <vt:variant>
        <vt:lpwstr>_Toc490565491</vt:lpwstr>
      </vt:variant>
      <vt:variant>
        <vt:i4>1507382</vt:i4>
      </vt:variant>
      <vt:variant>
        <vt:i4>971</vt:i4>
      </vt:variant>
      <vt:variant>
        <vt:i4>0</vt:i4>
      </vt:variant>
      <vt:variant>
        <vt:i4>5</vt:i4>
      </vt:variant>
      <vt:variant>
        <vt:lpwstr/>
      </vt:variant>
      <vt:variant>
        <vt:lpwstr>_Toc490565490</vt:lpwstr>
      </vt:variant>
      <vt:variant>
        <vt:i4>1441846</vt:i4>
      </vt:variant>
      <vt:variant>
        <vt:i4>965</vt:i4>
      </vt:variant>
      <vt:variant>
        <vt:i4>0</vt:i4>
      </vt:variant>
      <vt:variant>
        <vt:i4>5</vt:i4>
      </vt:variant>
      <vt:variant>
        <vt:lpwstr/>
      </vt:variant>
      <vt:variant>
        <vt:lpwstr>_Toc490565489</vt:lpwstr>
      </vt:variant>
      <vt:variant>
        <vt:i4>1441846</vt:i4>
      </vt:variant>
      <vt:variant>
        <vt:i4>959</vt:i4>
      </vt:variant>
      <vt:variant>
        <vt:i4>0</vt:i4>
      </vt:variant>
      <vt:variant>
        <vt:i4>5</vt:i4>
      </vt:variant>
      <vt:variant>
        <vt:lpwstr/>
      </vt:variant>
      <vt:variant>
        <vt:lpwstr>_Toc490565488</vt:lpwstr>
      </vt:variant>
      <vt:variant>
        <vt:i4>1441846</vt:i4>
      </vt:variant>
      <vt:variant>
        <vt:i4>953</vt:i4>
      </vt:variant>
      <vt:variant>
        <vt:i4>0</vt:i4>
      </vt:variant>
      <vt:variant>
        <vt:i4>5</vt:i4>
      </vt:variant>
      <vt:variant>
        <vt:lpwstr/>
      </vt:variant>
      <vt:variant>
        <vt:lpwstr>_Toc490565487</vt:lpwstr>
      </vt:variant>
      <vt:variant>
        <vt:i4>1441846</vt:i4>
      </vt:variant>
      <vt:variant>
        <vt:i4>947</vt:i4>
      </vt:variant>
      <vt:variant>
        <vt:i4>0</vt:i4>
      </vt:variant>
      <vt:variant>
        <vt:i4>5</vt:i4>
      </vt:variant>
      <vt:variant>
        <vt:lpwstr/>
      </vt:variant>
      <vt:variant>
        <vt:lpwstr>_Toc490565486</vt:lpwstr>
      </vt:variant>
      <vt:variant>
        <vt:i4>1441846</vt:i4>
      </vt:variant>
      <vt:variant>
        <vt:i4>941</vt:i4>
      </vt:variant>
      <vt:variant>
        <vt:i4>0</vt:i4>
      </vt:variant>
      <vt:variant>
        <vt:i4>5</vt:i4>
      </vt:variant>
      <vt:variant>
        <vt:lpwstr/>
      </vt:variant>
      <vt:variant>
        <vt:lpwstr>_Toc490565485</vt:lpwstr>
      </vt:variant>
      <vt:variant>
        <vt:i4>1441846</vt:i4>
      </vt:variant>
      <vt:variant>
        <vt:i4>935</vt:i4>
      </vt:variant>
      <vt:variant>
        <vt:i4>0</vt:i4>
      </vt:variant>
      <vt:variant>
        <vt:i4>5</vt:i4>
      </vt:variant>
      <vt:variant>
        <vt:lpwstr/>
      </vt:variant>
      <vt:variant>
        <vt:lpwstr>_Toc490565484</vt:lpwstr>
      </vt:variant>
      <vt:variant>
        <vt:i4>1441846</vt:i4>
      </vt:variant>
      <vt:variant>
        <vt:i4>929</vt:i4>
      </vt:variant>
      <vt:variant>
        <vt:i4>0</vt:i4>
      </vt:variant>
      <vt:variant>
        <vt:i4>5</vt:i4>
      </vt:variant>
      <vt:variant>
        <vt:lpwstr/>
      </vt:variant>
      <vt:variant>
        <vt:lpwstr>_Toc490565483</vt:lpwstr>
      </vt:variant>
      <vt:variant>
        <vt:i4>1441846</vt:i4>
      </vt:variant>
      <vt:variant>
        <vt:i4>923</vt:i4>
      </vt:variant>
      <vt:variant>
        <vt:i4>0</vt:i4>
      </vt:variant>
      <vt:variant>
        <vt:i4>5</vt:i4>
      </vt:variant>
      <vt:variant>
        <vt:lpwstr/>
      </vt:variant>
      <vt:variant>
        <vt:lpwstr>_Toc490565482</vt:lpwstr>
      </vt:variant>
      <vt:variant>
        <vt:i4>1441846</vt:i4>
      </vt:variant>
      <vt:variant>
        <vt:i4>917</vt:i4>
      </vt:variant>
      <vt:variant>
        <vt:i4>0</vt:i4>
      </vt:variant>
      <vt:variant>
        <vt:i4>5</vt:i4>
      </vt:variant>
      <vt:variant>
        <vt:lpwstr/>
      </vt:variant>
      <vt:variant>
        <vt:lpwstr>_Toc490565481</vt:lpwstr>
      </vt:variant>
      <vt:variant>
        <vt:i4>1441846</vt:i4>
      </vt:variant>
      <vt:variant>
        <vt:i4>911</vt:i4>
      </vt:variant>
      <vt:variant>
        <vt:i4>0</vt:i4>
      </vt:variant>
      <vt:variant>
        <vt:i4>5</vt:i4>
      </vt:variant>
      <vt:variant>
        <vt:lpwstr/>
      </vt:variant>
      <vt:variant>
        <vt:lpwstr>_Toc490565480</vt:lpwstr>
      </vt:variant>
      <vt:variant>
        <vt:i4>1638454</vt:i4>
      </vt:variant>
      <vt:variant>
        <vt:i4>905</vt:i4>
      </vt:variant>
      <vt:variant>
        <vt:i4>0</vt:i4>
      </vt:variant>
      <vt:variant>
        <vt:i4>5</vt:i4>
      </vt:variant>
      <vt:variant>
        <vt:lpwstr/>
      </vt:variant>
      <vt:variant>
        <vt:lpwstr>_Toc490565479</vt:lpwstr>
      </vt:variant>
      <vt:variant>
        <vt:i4>1638454</vt:i4>
      </vt:variant>
      <vt:variant>
        <vt:i4>899</vt:i4>
      </vt:variant>
      <vt:variant>
        <vt:i4>0</vt:i4>
      </vt:variant>
      <vt:variant>
        <vt:i4>5</vt:i4>
      </vt:variant>
      <vt:variant>
        <vt:lpwstr/>
      </vt:variant>
      <vt:variant>
        <vt:lpwstr>_Toc490565478</vt:lpwstr>
      </vt:variant>
      <vt:variant>
        <vt:i4>1638454</vt:i4>
      </vt:variant>
      <vt:variant>
        <vt:i4>893</vt:i4>
      </vt:variant>
      <vt:variant>
        <vt:i4>0</vt:i4>
      </vt:variant>
      <vt:variant>
        <vt:i4>5</vt:i4>
      </vt:variant>
      <vt:variant>
        <vt:lpwstr/>
      </vt:variant>
      <vt:variant>
        <vt:lpwstr>_Toc490565477</vt:lpwstr>
      </vt:variant>
      <vt:variant>
        <vt:i4>1638454</vt:i4>
      </vt:variant>
      <vt:variant>
        <vt:i4>887</vt:i4>
      </vt:variant>
      <vt:variant>
        <vt:i4>0</vt:i4>
      </vt:variant>
      <vt:variant>
        <vt:i4>5</vt:i4>
      </vt:variant>
      <vt:variant>
        <vt:lpwstr/>
      </vt:variant>
      <vt:variant>
        <vt:lpwstr>_Toc490565476</vt:lpwstr>
      </vt:variant>
      <vt:variant>
        <vt:i4>1638454</vt:i4>
      </vt:variant>
      <vt:variant>
        <vt:i4>881</vt:i4>
      </vt:variant>
      <vt:variant>
        <vt:i4>0</vt:i4>
      </vt:variant>
      <vt:variant>
        <vt:i4>5</vt:i4>
      </vt:variant>
      <vt:variant>
        <vt:lpwstr/>
      </vt:variant>
      <vt:variant>
        <vt:lpwstr>_Toc490565475</vt:lpwstr>
      </vt:variant>
      <vt:variant>
        <vt:i4>1638454</vt:i4>
      </vt:variant>
      <vt:variant>
        <vt:i4>875</vt:i4>
      </vt:variant>
      <vt:variant>
        <vt:i4>0</vt:i4>
      </vt:variant>
      <vt:variant>
        <vt:i4>5</vt:i4>
      </vt:variant>
      <vt:variant>
        <vt:lpwstr/>
      </vt:variant>
      <vt:variant>
        <vt:lpwstr>_Toc490565474</vt:lpwstr>
      </vt:variant>
      <vt:variant>
        <vt:i4>1638454</vt:i4>
      </vt:variant>
      <vt:variant>
        <vt:i4>869</vt:i4>
      </vt:variant>
      <vt:variant>
        <vt:i4>0</vt:i4>
      </vt:variant>
      <vt:variant>
        <vt:i4>5</vt:i4>
      </vt:variant>
      <vt:variant>
        <vt:lpwstr/>
      </vt:variant>
      <vt:variant>
        <vt:lpwstr>_Toc490565473</vt:lpwstr>
      </vt:variant>
      <vt:variant>
        <vt:i4>1638454</vt:i4>
      </vt:variant>
      <vt:variant>
        <vt:i4>863</vt:i4>
      </vt:variant>
      <vt:variant>
        <vt:i4>0</vt:i4>
      </vt:variant>
      <vt:variant>
        <vt:i4>5</vt:i4>
      </vt:variant>
      <vt:variant>
        <vt:lpwstr/>
      </vt:variant>
      <vt:variant>
        <vt:lpwstr>_Toc490565472</vt:lpwstr>
      </vt:variant>
      <vt:variant>
        <vt:i4>1638454</vt:i4>
      </vt:variant>
      <vt:variant>
        <vt:i4>857</vt:i4>
      </vt:variant>
      <vt:variant>
        <vt:i4>0</vt:i4>
      </vt:variant>
      <vt:variant>
        <vt:i4>5</vt:i4>
      </vt:variant>
      <vt:variant>
        <vt:lpwstr/>
      </vt:variant>
      <vt:variant>
        <vt:lpwstr>_Toc490565471</vt:lpwstr>
      </vt:variant>
      <vt:variant>
        <vt:i4>1638454</vt:i4>
      </vt:variant>
      <vt:variant>
        <vt:i4>851</vt:i4>
      </vt:variant>
      <vt:variant>
        <vt:i4>0</vt:i4>
      </vt:variant>
      <vt:variant>
        <vt:i4>5</vt:i4>
      </vt:variant>
      <vt:variant>
        <vt:lpwstr/>
      </vt:variant>
      <vt:variant>
        <vt:lpwstr>_Toc490565470</vt:lpwstr>
      </vt:variant>
      <vt:variant>
        <vt:i4>1572918</vt:i4>
      </vt:variant>
      <vt:variant>
        <vt:i4>845</vt:i4>
      </vt:variant>
      <vt:variant>
        <vt:i4>0</vt:i4>
      </vt:variant>
      <vt:variant>
        <vt:i4>5</vt:i4>
      </vt:variant>
      <vt:variant>
        <vt:lpwstr/>
      </vt:variant>
      <vt:variant>
        <vt:lpwstr>_Toc490565469</vt:lpwstr>
      </vt:variant>
      <vt:variant>
        <vt:i4>1572918</vt:i4>
      </vt:variant>
      <vt:variant>
        <vt:i4>839</vt:i4>
      </vt:variant>
      <vt:variant>
        <vt:i4>0</vt:i4>
      </vt:variant>
      <vt:variant>
        <vt:i4>5</vt:i4>
      </vt:variant>
      <vt:variant>
        <vt:lpwstr/>
      </vt:variant>
      <vt:variant>
        <vt:lpwstr>_Toc490565468</vt:lpwstr>
      </vt:variant>
      <vt:variant>
        <vt:i4>1572918</vt:i4>
      </vt:variant>
      <vt:variant>
        <vt:i4>833</vt:i4>
      </vt:variant>
      <vt:variant>
        <vt:i4>0</vt:i4>
      </vt:variant>
      <vt:variant>
        <vt:i4>5</vt:i4>
      </vt:variant>
      <vt:variant>
        <vt:lpwstr/>
      </vt:variant>
      <vt:variant>
        <vt:lpwstr>_Toc490565467</vt:lpwstr>
      </vt:variant>
      <vt:variant>
        <vt:i4>1572918</vt:i4>
      </vt:variant>
      <vt:variant>
        <vt:i4>827</vt:i4>
      </vt:variant>
      <vt:variant>
        <vt:i4>0</vt:i4>
      </vt:variant>
      <vt:variant>
        <vt:i4>5</vt:i4>
      </vt:variant>
      <vt:variant>
        <vt:lpwstr/>
      </vt:variant>
      <vt:variant>
        <vt:lpwstr>_Toc490565466</vt:lpwstr>
      </vt:variant>
      <vt:variant>
        <vt:i4>1572918</vt:i4>
      </vt:variant>
      <vt:variant>
        <vt:i4>821</vt:i4>
      </vt:variant>
      <vt:variant>
        <vt:i4>0</vt:i4>
      </vt:variant>
      <vt:variant>
        <vt:i4>5</vt:i4>
      </vt:variant>
      <vt:variant>
        <vt:lpwstr/>
      </vt:variant>
      <vt:variant>
        <vt:lpwstr>_Toc490565465</vt:lpwstr>
      </vt:variant>
      <vt:variant>
        <vt:i4>1572918</vt:i4>
      </vt:variant>
      <vt:variant>
        <vt:i4>815</vt:i4>
      </vt:variant>
      <vt:variant>
        <vt:i4>0</vt:i4>
      </vt:variant>
      <vt:variant>
        <vt:i4>5</vt:i4>
      </vt:variant>
      <vt:variant>
        <vt:lpwstr/>
      </vt:variant>
      <vt:variant>
        <vt:lpwstr>_Toc490565464</vt:lpwstr>
      </vt:variant>
      <vt:variant>
        <vt:i4>1572918</vt:i4>
      </vt:variant>
      <vt:variant>
        <vt:i4>809</vt:i4>
      </vt:variant>
      <vt:variant>
        <vt:i4>0</vt:i4>
      </vt:variant>
      <vt:variant>
        <vt:i4>5</vt:i4>
      </vt:variant>
      <vt:variant>
        <vt:lpwstr/>
      </vt:variant>
      <vt:variant>
        <vt:lpwstr>_Toc490565463</vt:lpwstr>
      </vt:variant>
      <vt:variant>
        <vt:i4>1572918</vt:i4>
      </vt:variant>
      <vt:variant>
        <vt:i4>803</vt:i4>
      </vt:variant>
      <vt:variant>
        <vt:i4>0</vt:i4>
      </vt:variant>
      <vt:variant>
        <vt:i4>5</vt:i4>
      </vt:variant>
      <vt:variant>
        <vt:lpwstr/>
      </vt:variant>
      <vt:variant>
        <vt:lpwstr>_Toc490565462</vt:lpwstr>
      </vt:variant>
      <vt:variant>
        <vt:i4>1572918</vt:i4>
      </vt:variant>
      <vt:variant>
        <vt:i4>797</vt:i4>
      </vt:variant>
      <vt:variant>
        <vt:i4>0</vt:i4>
      </vt:variant>
      <vt:variant>
        <vt:i4>5</vt:i4>
      </vt:variant>
      <vt:variant>
        <vt:lpwstr/>
      </vt:variant>
      <vt:variant>
        <vt:lpwstr>_Toc490565461</vt:lpwstr>
      </vt:variant>
      <vt:variant>
        <vt:i4>1572918</vt:i4>
      </vt:variant>
      <vt:variant>
        <vt:i4>791</vt:i4>
      </vt:variant>
      <vt:variant>
        <vt:i4>0</vt:i4>
      </vt:variant>
      <vt:variant>
        <vt:i4>5</vt:i4>
      </vt:variant>
      <vt:variant>
        <vt:lpwstr/>
      </vt:variant>
      <vt:variant>
        <vt:lpwstr>_Toc490565460</vt:lpwstr>
      </vt:variant>
      <vt:variant>
        <vt:i4>1769526</vt:i4>
      </vt:variant>
      <vt:variant>
        <vt:i4>785</vt:i4>
      </vt:variant>
      <vt:variant>
        <vt:i4>0</vt:i4>
      </vt:variant>
      <vt:variant>
        <vt:i4>5</vt:i4>
      </vt:variant>
      <vt:variant>
        <vt:lpwstr/>
      </vt:variant>
      <vt:variant>
        <vt:lpwstr>_Toc490565459</vt:lpwstr>
      </vt:variant>
      <vt:variant>
        <vt:i4>1769526</vt:i4>
      </vt:variant>
      <vt:variant>
        <vt:i4>779</vt:i4>
      </vt:variant>
      <vt:variant>
        <vt:i4>0</vt:i4>
      </vt:variant>
      <vt:variant>
        <vt:i4>5</vt:i4>
      </vt:variant>
      <vt:variant>
        <vt:lpwstr/>
      </vt:variant>
      <vt:variant>
        <vt:lpwstr>_Toc490565458</vt:lpwstr>
      </vt:variant>
      <vt:variant>
        <vt:i4>1769526</vt:i4>
      </vt:variant>
      <vt:variant>
        <vt:i4>773</vt:i4>
      </vt:variant>
      <vt:variant>
        <vt:i4>0</vt:i4>
      </vt:variant>
      <vt:variant>
        <vt:i4>5</vt:i4>
      </vt:variant>
      <vt:variant>
        <vt:lpwstr/>
      </vt:variant>
      <vt:variant>
        <vt:lpwstr>_Toc490565457</vt:lpwstr>
      </vt:variant>
      <vt:variant>
        <vt:i4>1769526</vt:i4>
      </vt:variant>
      <vt:variant>
        <vt:i4>767</vt:i4>
      </vt:variant>
      <vt:variant>
        <vt:i4>0</vt:i4>
      </vt:variant>
      <vt:variant>
        <vt:i4>5</vt:i4>
      </vt:variant>
      <vt:variant>
        <vt:lpwstr/>
      </vt:variant>
      <vt:variant>
        <vt:lpwstr>_Toc490565456</vt:lpwstr>
      </vt:variant>
      <vt:variant>
        <vt:i4>1769526</vt:i4>
      </vt:variant>
      <vt:variant>
        <vt:i4>761</vt:i4>
      </vt:variant>
      <vt:variant>
        <vt:i4>0</vt:i4>
      </vt:variant>
      <vt:variant>
        <vt:i4>5</vt:i4>
      </vt:variant>
      <vt:variant>
        <vt:lpwstr/>
      </vt:variant>
      <vt:variant>
        <vt:lpwstr>_Toc490565455</vt:lpwstr>
      </vt:variant>
      <vt:variant>
        <vt:i4>1769526</vt:i4>
      </vt:variant>
      <vt:variant>
        <vt:i4>755</vt:i4>
      </vt:variant>
      <vt:variant>
        <vt:i4>0</vt:i4>
      </vt:variant>
      <vt:variant>
        <vt:i4>5</vt:i4>
      </vt:variant>
      <vt:variant>
        <vt:lpwstr/>
      </vt:variant>
      <vt:variant>
        <vt:lpwstr>_Toc490565454</vt:lpwstr>
      </vt:variant>
      <vt:variant>
        <vt:i4>1769526</vt:i4>
      </vt:variant>
      <vt:variant>
        <vt:i4>749</vt:i4>
      </vt:variant>
      <vt:variant>
        <vt:i4>0</vt:i4>
      </vt:variant>
      <vt:variant>
        <vt:i4>5</vt:i4>
      </vt:variant>
      <vt:variant>
        <vt:lpwstr/>
      </vt:variant>
      <vt:variant>
        <vt:lpwstr>_Toc490565453</vt:lpwstr>
      </vt:variant>
      <vt:variant>
        <vt:i4>1769526</vt:i4>
      </vt:variant>
      <vt:variant>
        <vt:i4>743</vt:i4>
      </vt:variant>
      <vt:variant>
        <vt:i4>0</vt:i4>
      </vt:variant>
      <vt:variant>
        <vt:i4>5</vt:i4>
      </vt:variant>
      <vt:variant>
        <vt:lpwstr/>
      </vt:variant>
      <vt:variant>
        <vt:lpwstr>_Toc490565452</vt:lpwstr>
      </vt:variant>
      <vt:variant>
        <vt:i4>1769526</vt:i4>
      </vt:variant>
      <vt:variant>
        <vt:i4>737</vt:i4>
      </vt:variant>
      <vt:variant>
        <vt:i4>0</vt:i4>
      </vt:variant>
      <vt:variant>
        <vt:i4>5</vt:i4>
      </vt:variant>
      <vt:variant>
        <vt:lpwstr/>
      </vt:variant>
      <vt:variant>
        <vt:lpwstr>_Toc490565451</vt:lpwstr>
      </vt:variant>
      <vt:variant>
        <vt:i4>1769526</vt:i4>
      </vt:variant>
      <vt:variant>
        <vt:i4>731</vt:i4>
      </vt:variant>
      <vt:variant>
        <vt:i4>0</vt:i4>
      </vt:variant>
      <vt:variant>
        <vt:i4>5</vt:i4>
      </vt:variant>
      <vt:variant>
        <vt:lpwstr/>
      </vt:variant>
      <vt:variant>
        <vt:lpwstr>_Toc490565450</vt:lpwstr>
      </vt:variant>
      <vt:variant>
        <vt:i4>1703990</vt:i4>
      </vt:variant>
      <vt:variant>
        <vt:i4>725</vt:i4>
      </vt:variant>
      <vt:variant>
        <vt:i4>0</vt:i4>
      </vt:variant>
      <vt:variant>
        <vt:i4>5</vt:i4>
      </vt:variant>
      <vt:variant>
        <vt:lpwstr/>
      </vt:variant>
      <vt:variant>
        <vt:lpwstr>_Toc490565449</vt:lpwstr>
      </vt:variant>
      <vt:variant>
        <vt:i4>1703990</vt:i4>
      </vt:variant>
      <vt:variant>
        <vt:i4>719</vt:i4>
      </vt:variant>
      <vt:variant>
        <vt:i4>0</vt:i4>
      </vt:variant>
      <vt:variant>
        <vt:i4>5</vt:i4>
      </vt:variant>
      <vt:variant>
        <vt:lpwstr/>
      </vt:variant>
      <vt:variant>
        <vt:lpwstr>_Toc490565448</vt:lpwstr>
      </vt:variant>
      <vt:variant>
        <vt:i4>1703990</vt:i4>
      </vt:variant>
      <vt:variant>
        <vt:i4>713</vt:i4>
      </vt:variant>
      <vt:variant>
        <vt:i4>0</vt:i4>
      </vt:variant>
      <vt:variant>
        <vt:i4>5</vt:i4>
      </vt:variant>
      <vt:variant>
        <vt:lpwstr/>
      </vt:variant>
      <vt:variant>
        <vt:lpwstr>_Toc490565447</vt:lpwstr>
      </vt:variant>
      <vt:variant>
        <vt:i4>1703990</vt:i4>
      </vt:variant>
      <vt:variant>
        <vt:i4>707</vt:i4>
      </vt:variant>
      <vt:variant>
        <vt:i4>0</vt:i4>
      </vt:variant>
      <vt:variant>
        <vt:i4>5</vt:i4>
      </vt:variant>
      <vt:variant>
        <vt:lpwstr/>
      </vt:variant>
      <vt:variant>
        <vt:lpwstr>_Toc490565446</vt:lpwstr>
      </vt:variant>
      <vt:variant>
        <vt:i4>1703990</vt:i4>
      </vt:variant>
      <vt:variant>
        <vt:i4>701</vt:i4>
      </vt:variant>
      <vt:variant>
        <vt:i4>0</vt:i4>
      </vt:variant>
      <vt:variant>
        <vt:i4>5</vt:i4>
      </vt:variant>
      <vt:variant>
        <vt:lpwstr/>
      </vt:variant>
      <vt:variant>
        <vt:lpwstr>_Toc490565445</vt:lpwstr>
      </vt:variant>
      <vt:variant>
        <vt:i4>1703990</vt:i4>
      </vt:variant>
      <vt:variant>
        <vt:i4>695</vt:i4>
      </vt:variant>
      <vt:variant>
        <vt:i4>0</vt:i4>
      </vt:variant>
      <vt:variant>
        <vt:i4>5</vt:i4>
      </vt:variant>
      <vt:variant>
        <vt:lpwstr/>
      </vt:variant>
      <vt:variant>
        <vt:lpwstr>_Toc490565444</vt:lpwstr>
      </vt:variant>
      <vt:variant>
        <vt:i4>1703990</vt:i4>
      </vt:variant>
      <vt:variant>
        <vt:i4>689</vt:i4>
      </vt:variant>
      <vt:variant>
        <vt:i4>0</vt:i4>
      </vt:variant>
      <vt:variant>
        <vt:i4>5</vt:i4>
      </vt:variant>
      <vt:variant>
        <vt:lpwstr/>
      </vt:variant>
      <vt:variant>
        <vt:lpwstr>_Toc490565443</vt:lpwstr>
      </vt:variant>
      <vt:variant>
        <vt:i4>1703990</vt:i4>
      </vt:variant>
      <vt:variant>
        <vt:i4>683</vt:i4>
      </vt:variant>
      <vt:variant>
        <vt:i4>0</vt:i4>
      </vt:variant>
      <vt:variant>
        <vt:i4>5</vt:i4>
      </vt:variant>
      <vt:variant>
        <vt:lpwstr/>
      </vt:variant>
      <vt:variant>
        <vt:lpwstr>_Toc490565442</vt:lpwstr>
      </vt:variant>
      <vt:variant>
        <vt:i4>1703990</vt:i4>
      </vt:variant>
      <vt:variant>
        <vt:i4>677</vt:i4>
      </vt:variant>
      <vt:variant>
        <vt:i4>0</vt:i4>
      </vt:variant>
      <vt:variant>
        <vt:i4>5</vt:i4>
      </vt:variant>
      <vt:variant>
        <vt:lpwstr/>
      </vt:variant>
      <vt:variant>
        <vt:lpwstr>_Toc490565441</vt:lpwstr>
      </vt:variant>
      <vt:variant>
        <vt:i4>1703990</vt:i4>
      </vt:variant>
      <vt:variant>
        <vt:i4>671</vt:i4>
      </vt:variant>
      <vt:variant>
        <vt:i4>0</vt:i4>
      </vt:variant>
      <vt:variant>
        <vt:i4>5</vt:i4>
      </vt:variant>
      <vt:variant>
        <vt:lpwstr/>
      </vt:variant>
      <vt:variant>
        <vt:lpwstr>_Toc490565440</vt:lpwstr>
      </vt:variant>
      <vt:variant>
        <vt:i4>1900598</vt:i4>
      </vt:variant>
      <vt:variant>
        <vt:i4>665</vt:i4>
      </vt:variant>
      <vt:variant>
        <vt:i4>0</vt:i4>
      </vt:variant>
      <vt:variant>
        <vt:i4>5</vt:i4>
      </vt:variant>
      <vt:variant>
        <vt:lpwstr/>
      </vt:variant>
      <vt:variant>
        <vt:lpwstr>_Toc490565439</vt:lpwstr>
      </vt:variant>
      <vt:variant>
        <vt:i4>1900598</vt:i4>
      </vt:variant>
      <vt:variant>
        <vt:i4>659</vt:i4>
      </vt:variant>
      <vt:variant>
        <vt:i4>0</vt:i4>
      </vt:variant>
      <vt:variant>
        <vt:i4>5</vt:i4>
      </vt:variant>
      <vt:variant>
        <vt:lpwstr/>
      </vt:variant>
      <vt:variant>
        <vt:lpwstr>_Toc490565438</vt:lpwstr>
      </vt:variant>
      <vt:variant>
        <vt:i4>1900598</vt:i4>
      </vt:variant>
      <vt:variant>
        <vt:i4>653</vt:i4>
      </vt:variant>
      <vt:variant>
        <vt:i4>0</vt:i4>
      </vt:variant>
      <vt:variant>
        <vt:i4>5</vt:i4>
      </vt:variant>
      <vt:variant>
        <vt:lpwstr/>
      </vt:variant>
      <vt:variant>
        <vt:lpwstr>_Toc490565437</vt:lpwstr>
      </vt:variant>
      <vt:variant>
        <vt:i4>1900598</vt:i4>
      </vt:variant>
      <vt:variant>
        <vt:i4>647</vt:i4>
      </vt:variant>
      <vt:variant>
        <vt:i4>0</vt:i4>
      </vt:variant>
      <vt:variant>
        <vt:i4>5</vt:i4>
      </vt:variant>
      <vt:variant>
        <vt:lpwstr/>
      </vt:variant>
      <vt:variant>
        <vt:lpwstr>_Toc490565436</vt:lpwstr>
      </vt:variant>
      <vt:variant>
        <vt:i4>1900598</vt:i4>
      </vt:variant>
      <vt:variant>
        <vt:i4>641</vt:i4>
      </vt:variant>
      <vt:variant>
        <vt:i4>0</vt:i4>
      </vt:variant>
      <vt:variant>
        <vt:i4>5</vt:i4>
      </vt:variant>
      <vt:variant>
        <vt:lpwstr/>
      </vt:variant>
      <vt:variant>
        <vt:lpwstr>_Toc490565435</vt:lpwstr>
      </vt:variant>
      <vt:variant>
        <vt:i4>1900598</vt:i4>
      </vt:variant>
      <vt:variant>
        <vt:i4>635</vt:i4>
      </vt:variant>
      <vt:variant>
        <vt:i4>0</vt:i4>
      </vt:variant>
      <vt:variant>
        <vt:i4>5</vt:i4>
      </vt:variant>
      <vt:variant>
        <vt:lpwstr/>
      </vt:variant>
      <vt:variant>
        <vt:lpwstr>_Toc490565434</vt:lpwstr>
      </vt:variant>
      <vt:variant>
        <vt:i4>1900598</vt:i4>
      </vt:variant>
      <vt:variant>
        <vt:i4>629</vt:i4>
      </vt:variant>
      <vt:variant>
        <vt:i4>0</vt:i4>
      </vt:variant>
      <vt:variant>
        <vt:i4>5</vt:i4>
      </vt:variant>
      <vt:variant>
        <vt:lpwstr/>
      </vt:variant>
      <vt:variant>
        <vt:lpwstr>_Toc490565433</vt:lpwstr>
      </vt:variant>
      <vt:variant>
        <vt:i4>1900598</vt:i4>
      </vt:variant>
      <vt:variant>
        <vt:i4>623</vt:i4>
      </vt:variant>
      <vt:variant>
        <vt:i4>0</vt:i4>
      </vt:variant>
      <vt:variant>
        <vt:i4>5</vt:i4>
      </vt:variant>
      <vt:variant>
        <vt:lpwstr/>
      </vt:variant>
      <vt:variant>
        <vt:lpwstr>_Toc490565432</vt:lpwstr>
      </vt:variant>
      <vt:variant>
        <vt:i4>1900598</vt:i4>
      </vt:variant>
      <vt:variant>
        <vt:i4>617</vt:i4>
      </vt:variant>
      <vt:variant>
        <vt:i4>0</vt:i4>
      </vt:variant>
      <vt:variant>
        <vt:i4>5</vt:i4>
      </vt:variant>
      <vt:variant>
        <vt:lpwstr/>
      </vt:variant>
      <vt:variant>
        <vt:lpwstr>_Toc490565431</vt:lpwstr>
      </vt:variant>
      <vt:variant>
        <vt:i4>1900598</vt:i4>
      </vt:variant>
      <vt:variant>
        <vt:i4>611</vt:i4>
      </vt:variant>
      <vt:variant>
        <vt:i4>0</vt:i4>
      </vt:variant>
      <vt:variant>
        <vt:i4>5</vt:i4>
      </vt:variant>
      <vt:variant>
        <vt:lpwstr/>
      </vt:variant>
      <vt:variant>
        <vt:lpwstr>_Toc490565430</vt:lpwstr>
      </vt:variant>
      <vt:variant>
        <vt:i4>1835062</vt:i4>
      </vt:variant>
      <vt:variant>
        <vt:i4>605</vt:i4>
      </vt:variant>
      <vt:variant>
        <vt:i4>0</vt:i4>
      </vt:variant>
      <vt:variant>
        <vt:i4>5</vt:i4>
      </vt:variant>
      <vt:variant>
        <vt:lpwstr/>
      </vt:variant>
      <vt:variant>
        <vt:lpwstr>_Toc490565429</vt:lpwstr>
      </vt:variant>
      <vt:variant>
        <vt:i4>1835062</vt:i4>
      </vt:variant>
      <vt:variant>
        <vt:i4>599</vt:i4>
      </vt:variant>
      <vt:variant>
        <vt:i4>0</vt:i4>
      </vt:variant>
      <vt:variant>
        <vt:i4>5</vt:i4>
      </vt:variant>
      <vt:variant>
        <vt:lpwstr/>
      </vt:variant>
      <vt:variant>
        <vt:lpwstr>_Toc490565428</vt:lpwstr>
      </vt:variant>
      <vt:variant>
        <vt:i4>1835062</vt:i4>
      </vt:variant>
      <vt:variant>
        <vt:i4>593</vt:i4>
      </vt:variant>
      <vt:variant>
        <vt:i4>0</vt:i4>
      </vt:variant>
      <vt:variant>
        <vt:i4>5</vt:i4>
      </vt:variant>
      <vt:variant>
        <vt:lpwstr/>
      </vt:variant>
      <vt:variant>
        <vt:lpwstr>_Toc490565427</vt:lpwstr>
      </vt:variant>
      <vt:variant>
        <vt:i4>1835062</vt:i4>
      </vt:variant>
      <vt:variant>
        <vt:i4>587</vt:i4>
      </vt:variant>
      <vt:variant>
        <vt:i4>0</vt:i4>
      </vt:variant>
      <vt:variant>
        <vt:i4>5</vt:i4>
      </vt:variant>
      <vt:variant>
        <vt:lpwstr/>
      </vt:variant>
      <vt:variant>
        <vt:lpwstr>_Toc490565426</vt:lpwstr>
      </vt:variant>
      <vt:variant>
        <vt:i4>1835062</vt:i4>
      </vt:variant>
      <vt:variant>
        <vt:i4>581</vt:i4>
      </vt:variant>
      <vt:variant>
        <vt:i4>0</vt:i4>
      </vt:variant>
      <vt:variant>
        <vt:i4>5</vt:i4>
      </vt:variant>
      <vt:variant>
        <vt:lpwstr/>
      </vt:variant>
      <vt:variant>
        <vt:lpwstr>_Toc490565425</vt:lpwstr>
      </vt:variant>
      <vt:variant>
        <vt:i4>1835062</vt:i4>
      </vt:variant>
      <vt:variant>
        <vt:i4>575</vt:i4>
      </vt:variant>
      <vt:variant>
        <vt:i4>0</vt:i4>
      </vt:variant>
      <vt:variant>
        <vt:i4>5</vt:i4>
      </vt:variant>
      <vt:variant>
        <vt:lpwstr/>
      </vt:variant>
      <vt:variant>
        <vt:lpwstr>_Toc490565424</vt:lpwstr>
      </vt:variant>
      <vt:variant>
        <vt:i4>1835062</vt:i4>
      </vt:variant>
      <vt:variant>
        <vt:i4>569</vt:i4>
      </vt:variant>
      <vt:variant>
        <vt:i4>0</vt:i4>
      </vt:variant>
      <vt:variant>
        <vt:i4>5</vt:i4>
      </vt:variant>
      <vt:variant>
        <vt:lpwstr/>
      </vt:variant>
      <vt:variant>
        <vt:lpwstr>_Toc490565423</vt:lpwstr>
      </vt:variant>
      <vt:variant>
        <vt:i4>1835062</vt:i4>
      </vt:variant>
      <vt:variant>
        <vt:i4>563</vt:i4>
      </vt:variant>
      <vt:variant>
        <vt:i4>0</vt:i4>
      </vt:variant>
      <vt:variant>
        <vt:i4>5</vt:i4>
      </vt:variant>
      <vt:variant>
        <vt:lpwstr/>
      </vt:variant>
      <vt:variant>
        <vt:lpwstr>_Toc490565422</vt:lpwstr>
      </vt:variant>
      <vt:variant>
        <vt:i4>1835062</vt:i4>
      </vt:variant>
      <vt:variant>
        <vt:i4>557</vt:i4>
      </vt:variant>
      <vt:variant>
        <vt:i4>0</vt:i4>
      </vt:variant>
      <vt:variant>
        <vt:i4>5</vt:i4>
      </vt:variant>
      <vt:variant>
        <vt:lpwstr/>
      </vt:variant>
      <vt:variant>
        <vt:lpwstr>_Toc490565421</vt:lpwstr>
      </vt:variant>
      <vt:variant>
        <vt:i4>1835062</vt:i4>
      </vt:variant>
      <vt:variant>
        <vt:i4>551</vt:i4>
      </vt:variant>
      <vt:variant>
        <vt:i4>0</vt:i4>
      </vt:variant>
      <vt:variant>
        <vt:i4>5</vt:i4>
      </vt:variant>
      <vt:variant>
        <vt:lpwstr/>
      </vt:variant>
      <vt:variant>
        <vt:lpwstr>_Toc490565420</vt:lpwstr>
      </vt:variant>
      <vt:variant>
        <vt:i4>2031670</vt:i4>
      </vt:variant>
      <vt:variant>
        <vt:i4>545</vt:i4>
      </vt:variant>
      <vt:variant>
        <vt:i4>0</vt:i4>
      </vt:variant>
      <vt:variant>
        <vt:i4>5</vt:i4>
      </vt:variant>
      <vt:variant>
        <vt:lpwstr/>
      </vt:variant>
      <vt:variant>
        <vt:lpwstr>_Toc490565419</vt:lpwstr>
      </vt:variant>
      <vt:variant>
        <vt:i4>2031670</vt:i4>
      </vt:variant>
      <vt:variant>
        <vt:i4>539</vt:i4>
      </vt:variant>
      <vt:variant>
        <vt:i4>0</vt:i4>
      </vt:variant>
      <vt:variant>
        <vt:i4>5</vt:i4>
      </vt:variant>
      <vt:variant>
        <vt:lpwstr/>
      </vt:variant>
      <vt:variant>
        <vt:lpwstr>_Toc490565418</vt:lpwstr>
      </vt:variant>
      <vt:variant>
        <vt:i4>2031670</vt:i4>
      </vt:variant>
      <vt:variant>
        <vt:i4>533</vt:i4>
      </vt:variant>
      <vt:variant>
        <vt:i4>0</vt:i4>
      </vt:variant>
      <vt:variant>
        <vt:i4>5</vt:i4>
      </vt:variant>
      <vt:variant>
        <vt:lpwstr/>
      </vt:variant>
      <vt:variant>
        <vt:lpwstr>_Toc490565417</vt:lpwstr>
      </vt:variant>
      <vt:variant>
        <vt:i4>2031670</vt:i4>
      </vt:variant>
      <vt:variant>
        <vt:i4>527</vt:i4>
      </vt:variant>
      <vt:variant>
        <vt:i4>0</vt:i4>
      </vt:variant>
      <vt:variant>
        <vt:i4>5</vt:i4>
      </vt:variant>
      <vt:variant>
        <vt:lpwstr/>
      </vt:variant>
      <vt:variant>
        <vt:lpwstr>_Toc490565416</vt:lpwstr>
      </vt:variant>
      <vt:variant>
        <vt:i4>2031670</vt:i4>
      </vt:variant>
      <vt:variant>
        <vt:i4>521</vt:i4>
      </vt:variant>
      <vt:variant>
        <vt:i4>0</vt:i4>
      </vt:variant>
      <vt:variant>
        <vt:i4>5</vt:i4>
      </vt:variant>
      <vt:variant>
        <vt:lpwstr/>
      </vt:variant>
      <vt:variant>
        <vt:lpwstr>_Toc490565415</vt:lpwstr>
      </vt:variant>
      <vt:variant>
        <vt:i4>2031670</vt:i4>
      </vt:variant>
      <vt:variant>
        <vt:i4>515</vt:i4>
      </vt:variant>
      <vt:variant>
        <vt:i4>0</vt:i4>
      </vt:variant>
      <vt:variant>
        <vt:i4>5</vt:i4>
      </vt:variant>
      <vt:variant>
        <vt:lpwstr/>
      </vt:variant>
      <vt:variant>
        <vt:lpwstr>_Toc490565414</vt:lpwstr>
      </vt:variant>
      <vt:variant>
        <vt:i4>2031670</vt:i4>
      </vt:variant>
      <vt:variant>
        <vt:i4>509</vt:i4>
      </vt:variant>
      <vt:variant>
        <vt:i4>0</vt:i4>
      </vt:variant>
      <vt:variant>
        <vt:i4>5</vt:i4>
      </vt:variant>
      <vt:variant>
        <vt:lpwstr/>
      </vt:variant>
      <vt:variant>
        <vt:lpwstr>_Toc490565413</vt:lpwstr>
      </vt:variant>
      <vt:variant>
        <vt:i4>2031670</vt:i4>
      </vt:variant>
      <vt:variant>
        <vt:i4>503</vt:i4>
      </vt:variant>
      <vt:variant>
        <vt:i4>0</vt:i4>
      </vt:variant>
      <vt:variant>
        <vt:i4>5</vt:i4>
      </vt:variant>
      <vt:variant>
        <vt:lpwstr/>
      </vt:variant>
      <vt:variant>
        <vt:lpwstr>_Toc490565412</vt:lpwstr>
      </vt:variant>
      <vt:variant>
        <vt:i4>2031670</vt:i4>
      </vt:variant>
      <vt:variant>
        <vt:i4>497</vt:i4>
      </vt:variant>
      <vt:variant>
        <vt:i4>0</vt:i4>
      </vt:variant>
      <vt:variant>
        <vt:i4>5</vt:i4>
      </vt:variant>
      <vt:variant>
        <vt:lpwstr/>
      </vt:variant>
      <vt:variant>
        <vt:lpwstr>_Toc490565411</vt:lpwstr>
      </vt:variant>
      <vt:variant>
        <vt:i4>2031670</vt:i4>
      </vt:variant>
      <vt:variant>
        <vt:i4>491</vt:i4>
      </vt:variant>
      <vt:variant>
        <vt:i4>0</vt:i4>
      </vt:variant>
      <vt:variant>
        <vt:i4>5</vt:i4>
      </vt:variant>
      <vt:variant>
        <vt:lpwstr/>
      </vt:variant>
      <vt:variant>
        <vt:lpwstr>_Toc490565410</vt:lpwstr>
      </vt:variant>
      <vt:variant>
        <vt:i4>1966134</vt:i4>
      </vt:variant>
      <vt:variant>
        <vt:i4>485</vt:i4>
      </vt:variant>
      <vt:variant>
        <vt:i4>0</vt:i4>
      </vt:variant>
      <vt:variant>
        <vt:i4>5</vt:i4>
      </vt:variant>
      <vt:variant>
        <vt:lpwstr/>
      </vt:variant>
      <vt:variant>
        <vt:lpwstr>_Toc490565409</vt:lpwstr>
      </vt:variant>
      <vt:variant>
        <vt:i4>1966134</vt:i4>
      </vt:variant>
      <vt:variant>
        <vt:i4>479</vt:i4>
      </vt:variant>
      <vt:variant>
        <vt:i4>0</vt:i4>
      </vt:variant>
      <vt:variant>
        <vt:i4>5</vt:i4>
      </vt:variant>
      <vt:variant>
        <vt:lpwstr/>
      </vt:variant>
      <vt:variant>
        <vt:lpwstr>_Toc490565408</vt:lpwstr>
      </vt:variant>
      <vt:variant>
        <vt:i4>1966134</vt:i4>
      </vt:variant>
      <vt:variant>
        <vt:i4>473</vt:i4>
      </vt:variant>
      <vt:variant>
        <vt:i4>0</vt:i4>
      </vt:variant>
      <vt:variant>
        <vt:i4>5</vt:i4>
      </vt:variant>
      <vt:variant>
        <vt:lpwstr/>
      </vt:variant>
      <vt:variant>
        <vt:lpwstr>_Toc490565407</vt:lpwstr>
      </vt:variant>
      <vt:variant>
        <vt:i4>1966134</vt:i4>
      </vt:variant>
      <vt:variant>
        <vt:i4>467</vt:i4>
      </vt:variant>
      <vt:variant>
        <vt:i4>0</vt:i4>
      </vt:variant>
      <vt:variant>
        <vt:i4>5</vt:i4>
      </vt:variant>
      <vt:variant>
        <vt:lpwstr/>
      </vt:variant>
      <vt:variant>
        <vt:lpwstr>_Toc490565406</vt:lpwstr>
      </vt:variant>
      <vt:variant>
        <vt:i4>1966134</vt:i4>
      </vt:variant>
      <vt:variant>
        <vt:i4>461</vt:i4>
      </vt:variant>
      <vt:variant>
        <vt:i4>0</vt:i4>
      </vt:variant>
      <vt:variant>
        <vt:i4>5</vt:i4>
      </vt:variant>
      <vt:variant>
        <vt:lpwstr/>
      </vt:variant>
      <vt:variant>
        <vt:lpwstr>_Toc490565405</vt:lpwstr>
      </vt:variant>
      <vt:variant>
        <vt:i4>1966134</vt:i4>
      </vt:variant>
      <vt:variant>
        <vt:i4>455</vt:i4>
      </vt:variant>
      <vt:variant>
        <vt:i4>0</vt:i4>
      </vt:variant>
      <vt:variant>
        <vt:i4>5</vt:i4>
      </vt:variant>
      <vt:variant>
        <vt:lpwstr/>
      </vt:variant>
      <vt:variant>
        <vt:lpwstr>_Toc490565404</vt:lpwstr>
      </vt:variant>
      <vt:variant>
        <vt:i4>1966134</vt:i4>
      </vt:variant>
      <vt:variant>
        <vt:i4>449</vt:i4>
      </vt:variant>
      <vt:variant>
        <vt:i4>0</vt:i4>
      </vt:variant>
      <vt:variant>
        <vt:i4>5</vt:i4>
      </vt:variant>
      <vt:variant>
        <vt:lpwstr/>
      </vt:variant>
      <vt:variant>
        <vt:lpwstr>_Toc490565403</vt:lpwstr>
      </vt:variant>
      <vt:variant>
        <vt:i4>1966134</vt:i4>
      </vt:variant>
      <vt:variant>
        <vt:i4>443</vt:i4>
      </vt:variant>
      <vt:variant>
        <vt:i4>0</vt:i4>
      </vt:variant>
      <vt:variant>
        <vt:i4>5</vt:i4>
      </vt:variant>
      <vt:variant>
        <vt:lpwstr/>
      </vt:variant>
      <vt:variant>
        <vt:lpwstr>_Toc490565402</vt:lpwstr>
      </vt:variant>
      <vt:variant>
        <vt:i4>1966134</vt:i4>
      </vt:variant>
      <vt:variant>
        <vt:i4>437</vt:i4>
      </vt:variant>
      <vt:variant>
        <vt:i4>0</vt:i4>
      </vt:variant>
      <vt:variant>
        <vt:i4>5</vt:i4>
      </vt:variant>
      <vt:variant>
        <vt:lpwstr/>
      </vt:variant>
      <vt:variant>
        <vt:lpwstr>_Toc490565401</vt:lpwstr>
      </vt:variant>
      <vt:variant>
        <vt:i4>1966134</vt:i4>
      </vt:variant>
      <vt:variant>
        <vt:i4>431</vt:i4>
      </vt:variant>
      <vt:variant>
        <vt:i4>0</vt:i4>
      </vt:variant>
      <vt:variant>
        <vt:i4>5</vt:i4>
      </vt:variant>
      <vt:variant>
        <vt:lpwstr/>
      </vt:variant>
      <vt:variant>
        <vt:lpwstr>_Toc490565400</vt:lpwstr>
      </vt:variant>
      <vt:variant>
        <vt:i4>1507377</vt:i4>
      </vt:variant>
      <vt:variant>
        <vt:i4>425</vt:i4>
      </vt:variant>
      <vt:variant>
        <vt:i4>0</vt:i4>
      </vt:variant>
      <vt:variant>
        <vt:i4>5</vt:i4>
      </vt:variant>
      <vt:variant>
        <vt:lpwstr/>
      </vt:variant>
      <vt:variant>
        <vt:lpwstr>_Toc490565399</vt:lpwstr>
      </vt:variant>
      <vt:variant>
        <vt:i4>1507377</vt:i4>
      </vt:variant>
      <vt:variant>
        <vt:i4>419</vt:i4>
      </vt:variant>
      <vt:variant>
        <vt:i4>0</vt:i4>
      </vt:variant>
      <vt:variant>
        <vt:i4>5</vt:i4>
      </vt:variant>
      <vt:variant>
        <vt:lpwstr/>
      </vt:variant>
      <vt:variant>
        <vt:lpwstr>_Toc490565398</vt:lpwstr>
      </vt:variant>
      <vt:variant>
        <vt:i4>1507377</vt:i4>
      </vt:variant>
      <vt:variant>
        <vt:i4>413</vt:i4>
      </vt:variant>
      <vt:variant>
        <vt:i4>0</vt:i4>
      </vt:variant>
      <vt:variant>
        <vt:i4>5</vt:i4>
      </vt:variant>
      <vt:variant>
        <vt:lpwstr/>
      </vt:variant>
      <vt:variant>
        <vt:lpwstr>_Toc490565397</vt:lpwstr>
      </vt:variant>
      <vt:variant>
        <vt:i4>1507377</vt:i4>
      </vt:variant>
      <vt:variant>
        <vt:i4>407</vt:i4>
      </vt:variant>
      <vt:variant>
        <vt:i4>0</vt:i4>
      </vt:variant>
      <vt:variant>
        <vt:i4>5</vt:i4>
      </vt:variant>
      <vt:variant>
        <vt:lpwstr/>
      </vt:variant>
      <vt:variant>
        <vt:lpwstr>_Toc490565396</vt:lpwstr>
      </vt:variant>
      <vt:variant>
        <vt:i4>1507377</vt:i4>
      </vt:variant>
      <vt:variant>
        <vt:i4>401</vt:i4>
      </vt:variant>
      <vt:variant>
        <vt:i4>0</vt:i4>
      </vt:variant>
      <vt:variant>
        <vt:i4>5</vt:i4>
      </vt:variant>
      <vt:variant>
        <vt:lpwstr/>
      </vt:variant>
      <vt:variant>
        <vt:lpwstr>_Toc490565395</vt:lpwstr>
      </vt:variant>
      <vt:variant>
        <vt:i4>983103</vt:i4>
      </vt:variant>
      <vt:variant>
        <vt:i4>396</vt:i4>
      </vt:variant>
      <vt:variant>
        <vt:i4>0</vt:i4>
      </vt:variant>
      <vt:variant>
        <vt:i4>5</vt:i4>
      </vt:variant>
      <vt:variant>
        <vt:lpwstr>mailto:biuro@sidir.pl</vt:lpwstr>
      </vt:variant>
      <vt:variant>
        <vt:lpwstr/>
      </vt:variant>
      <vt:variant>
        <vt:i4>1179700</vt:i4>
      </vt:variant>
      <vt:variant>
        <vt:i4>389</vt:i4>
      </vt:variant>
      <vt:variant>
        <vt:i4>0</vt:i4>
      </vt:variant>
      <vt:variant>
        <vt:i4>5</vt:i4>
      </vt:variant>
      <vt:variant>
        <vt:lpwstr/>
      </vt:variant>
      <vt:variant>
        <vt:lpwstr>_Toc496164090</vt:lpwstr>
      </vt:variant>
      <vt:variant>
        <vt:i4>1245236</vt:i4>
      </vt:variant>
      <vt:variant>
        <vt:i4>383</vt:i4>
      </vt:variant>
      <vt:variant>
        <vt:i4>0</vt:i4>
      </vt:variant>
      <vt:variant>
        <vt:i4>5</vt:i4>
      </vt:variant>
      <vt:variant>
        <vt:lpwstr/>
      </vt:variant>
      <vt:variant>
        <vt:lpwstr>_Toc496164089</vt:lpwstr>
      </vt:variant>
      <vt:variant>
        <vt:i4>1245236</vt:i4>
      </vt:variant>
      <vt:variant>
        <vt:i4>377</vt:i4>
      </vt:variant>
      <vt:variant>
        <vt:i4>0</vt:i4>
      </vt:variant>
      <vt:variant>
        <vt:i4>5</vt:i4>
      </vt:variant>
      <vt:variant>
        <vt:lpwstr/>
      </vt:variant>
      <vt:variant>
        <vt:lpwstr>_Toc496164088</vt:lpwstr>
      </vt:variant>
      <vt:variant>
        <vt:i4>1245236</vt:i4>
      </vt:variant>
      <vt:variant>
        <vt:i4>371</vt:i4>
      </vt:variant>
      <vt:variant>
        <vt:i4>0</vt:i4>
      </vt:variant>
      <vt:variant>
        <vt:i4>5</vt:i4>
      </vt:variant>
      <vt:variant>
        <vt:lpwstr/>
      </vt:variant>
      <vt:variant>
        <vt:lpwstr>_Toc496164087</vt:lpwstr>
      </vt:variant>
      <vt:variant>
        <vt:i4>1245236</vt:i4>
      </vt:variant>
      <vt:variant>
        <vt:i4>365</vt:i4>
      </vt:variant>
      <vt:variant>
        <vt:i4>0</vt:i4>
      </vt:variant>
      <vt:variant>
        <vt:i4>5</vt:i4>
      </vt:variant>
      <vt:variant>
        <vt:lpwstr/>
      </vt:variant>
      <vt:variant>
        <vt:lpwstr>_Toc496164086</vt:lpwstr>
      </vt:variant>
      <vt:variant>
        <vt:i4>1245236</vt:i4>
      </vt:variant>
      <vt:variant>
        <vt:i4>359</vt:i4>
      </vt:variant>
      <vt:variant>
        <vt:i4>0</vt:i4>
      </vt:variant>
      <vt:variant>
        <vt:i4>5</vt:i4>
      </vt:variant>
      <vt:variant>
        <vt:lpwstr/>
      </vt:variant>
      <vt:variant>
        <vt:lpwstr>_Toc496164085</vt:lpwstr>
      </vt:variant>
      <vt:variant>
        <vt:i4>1245236</vt:i4>
      </vt:variant>
      <vt:variant>
        <vt:i4>353</vt:i4>
      </vt:variant>
      <vt:variant>
        <vt:i4>0</vt:i4>
      </vt:variant>
      <vt:variant>
        <vt:i4>5</vt:i4>
      </vt:variant>
      <vt:variant>
        <vt:lpwstr/>
      </vt:variant>
      <vt:variant>
        <vt:lpwstr>_Toc496164084</vt:lpwstr>
      </vt:variant>
      <vt:variant>
        <vt:i4>1245236</vt:i4>
      </vt:variant>
      <vt:variant>
        <vt:i4>347</vt:i4>
      </vt:variant>
      <vt:variant>
        <vt:i4>0</vt:i4>
      </vt:variant>
      <vt:variant>
        <vt:i4>5</vt:i4>
      </vt:variant>
      <vt:variant>
        <vt:lpwstr/>
      </vt:variant>
      <vt:variant>
        <vt:lpwstr>_Toc496164083</vt:lpwstr>
      </vt:variant>
      <vt:variant>
        <vt:i4>1245236</vt:i4>
      </vt:variant>
      <vt:variant>
        <vt:i4>341</vt:i4>
      </vt:variant>
      <vt:variant>
        <vt:i4>0</vt:i4>
      </vt:variant>
      <vt:variant>
        <vt:i4>5</vt:i4>
      </vt:variant>
      <vt:variant>
        <vt:lpwstr/>
      </vt:variant>
      <vt:variant>
        <vt:lpwstr>_Toc496164082</vt:lpwstr>
      </vt:variant>
      <vt:variant>
        <vt:i4>1245236</vt:i4>
      </vt:variant>
      <vt:variant>
        <vt:i4>335</vt:i4>
      </vt:variant>
      <vt:variant>
        <vt:i4>0</vt:i4>
      </vt:variant>
      <vt:variant>
        <vt:i4>5</vt:i4>
      </vt:variant>
      <vt:variant>
        <vt:lpwstr/>
      </vt:variant>
      <vt:variant>
        <vt:lpwstr>_Toc496164081</vt:lpwstr>
      </vt:variant>
      <vt:variant>
        <vt:i4>1245236</vt:i4>
      </vt:variant>
      <vt:variant>
        <vt:i4>329</vt:i4>
      </vt:variant>
      <vt:variant>
        <vt:i4>0</vt:i4>
      </vt:variant>
      <vt:variant>
        <vt:i4>5</vt:i4>
      </vt:variant>
      <vt:variant>
        <vt:lpwstr/>
      </vt:variant>
      <vt:variant>
        <vt:lpwstr>_Toc496164080</vt:lpwstr>
      </vt:variant>
      <vt:variant>
        <vt:i4>1835060</vt:i4>
      </vt:variant>
      <vt:variant>
        <vt:i4>323</vt:i4>
      </vt:variant>
      <vt:variant>
        <vt:i4>0</vt:i4>
      </vt:variant>
      <vt:variant>
        <vt:i4>5</vt:i4>
      </vt:variant>
      <vt:variant>
        <vt:lpwstr/>
      </vt:variant>
      <vt:variant>
        <vt:lpwstr>_Toc496164079</vt:lpwstr>
      </vt:variant>
      <vt:variant>
        <vt:i4>1835060</vt:i4>
      </vt:variant>
      <vt:variant>
        <vt:i4>317</vt:i4>
      </vt:variant>
      <vt:variant>
        <vt:i4>0</vt:i4>
      </vt:variant>
      <vt:variant>
        <vt:i4>5</vt:i4>
      </vt:variant>
      <vt:variant>
        <vt:lpwstr/>
      </vt:variant>
      <vt:variant>
        <vt:lpwstr>_Toc496164078</vt:lpwstr>
      </vt:variant>
      <vt:variant>
        <vt:i4>1835060</vt:i4>
      </vt:variant>
      <vt:variant>
        <vt:i4>311</vt:i4>
      </vt:variant>
      <vt:variant>
        <vt:i4>0</vt:i4>
      </vt:variant>
      <vt:variant>
        <vt:i4>5</vt:i4>
      </vt:variant>
      <vt:variant>
        <vt:lpwstr/>
      </vt:variant>
      <vt:variant>
        <vt:lpwstr>_Toc496164077</vt:lpwstr>
      </vt:variant>
      <vt:variant>
        <vt:i4>1835060</vt:i4>
      </vt:variant>
      <vt:variant>
        <vt:i4>305</vt:i4>
      </vt:variant>
      <vt:variant>
        <vt:i4>0</vt:i4>
      </vt:variant>
      <vt:variant>
        <vt:i4>5</vt:i4>
      </vt:variant>
      <vt:variant>
        <vt:lpwstr/>
      </vt:variant>
      <vt:variant>
        <vt:lpwstr>_Toc496164076</vt:lpwstr>
      </vt:variant>
      <vt:variant>
        <vt:i4>1835060</vt:i4>
      </vt:variant>
      <vt:variant>
        <vt:i4>299</vt:i4>
      </vt:variant>
      <vt:variant>
        <vt:i4>0</vt:i4>
      </vt:variant>
      <vt:variant>
        <vt:i4>5</vt:i4>
      </vt:variant>
      <vt:variant>
        <vt:lpwstr/>
      </vt:variant>
      <vt:variant>
        <vt:lpwstr>_Toc496164075</vt:lpwstr>
      </vt:variant>
      <vt:variant>
        <vt:i4>1835060</vt:i4>
      </vt:variant>
      <vt:variant>
        <vt:i4>293</vt:i4>
      </vt:variant>
      <vt:variant>
        <vt:i4>0</vt:i4>
      </vt:variant>
      <vt:variant>
        <vt:i4>5</vt:i4>
      </vt:variant>
      <vt:variant>
        <vt:lpwstr/>
      </vt:variant>
      <vt:variant>
        <vt:lpwstr>_Toc496164074</vt:lpwstr>
      </vt:variant>
      <vt:variant>
        <vt:i4>1835060</vt:i4>
      </vt:variant>
      <vt:variant>
        <vt:i4>287</vt:i4>
      </vt:variant>
      <vt:variant>
        <vt:i4>0</vt:i4>
      </vt:variant>
      <vt:variant>
        <vt:i4>5</vt:i4>
      </vt:variant>
      <vt:variant>
        <vt:lpwstr/>
      </vt:variant>
      <vt:variant>
        <vt:lpwstr>_Toc496164073</vt:lpwstr>
      </vt:variant>
      <vt:variant>
        <vt:i4>1835060</vt:i4>
      </vt:variant>
      <vt:variant>
        <vt:i4>281</vt:i4>
      </vt:variant>
      <vt:variant>
        <vt:i4>0</vt:i4>
      </vt:variant>
      <vt:variant>
        <vt:i4>5</vt:i4>
      </vt:variant>
      <vt:variant>
        <vt:lpwstr/>
      </vt:variant>
      <vt:variant>
        <vt:lpwstr>_Toc496164072</vt:lpwstr>
      </vt:variant>
      <vt:variant>
        <vt:i4>1835060</vt:i4>
      </vt:variant>
      <vt:variant>
        <vt:i4>275</vt:i4>
      </vt:variant>
      <vt:variant>
        <vt:i4>0</vt:i4>
      </vt:variant>
      <vt:variant>
        <vt:i4>5</vt:i4>
      </vt:variant>
      <vt:variant>
        <vt:lpwstr/>
      </vt:variant>
      <vt:variant>
        <vt:lpwstr>_Toc496164071</vt:lpwstr>
      </vt:variant>
      <vt:variant>
        <vt:i4>1835060</vt:i4>
      </vt:variant>
      <vt:variant>
        <vt:i4>269</vt:i4>
      </vt:variant>
      <vt:variant>
        <vt:i4>0</vt:i4>
      </vt:variant>
      <vt:variant>
        <vt:i4>5</vt:i4>
      </vt:variant>
      <vt:variant>
        <vt:lpwstr/>
      </vt:variant>
      <vt:variant>
        <vt:lpwstr>_Toc496164070</vt:lpwstr>
      </vt:variant>
      <vt:variant>
        <vt:i4>1900596</vt:i4>
      </vt:variant>
      <vt:variant>
        <vt:i4>263</vt:i4>
      </vt:variant>
      <vt:variant>
        <vt:i4>0</vt:i4>
      </vt:variant>
      <vt:variant>
        <vt:i4>5</vt:i4>
      </vt:variant>
      <vt:variant>
        <vt:lpwstr/>
      </vt:variant>
      <vt:variant>
        <vt:lpwstr>_Toc496164069</vt:lpwstr>
      </vt:variant>
      <vt:variant>
        <vt:i4>1900596</vt:i4>
      </vt:variant>
      <vt:variant>
        <vt:i4>257</vt:i4>
      </vt:variant>
      <vt:variant>
        <vt:i4>0</vt:i4>
      </vt:variant>
      <vt:variant>
        <vt:i4>5</vt:i4>
      </vt:variant>
      <vt:variant>
        <vt:lpwstr/>
      </vt:variant>
      <vt:variant>
        <vt:lpwstr>_Toc496164068</vt:lpwstr>
      </vt:variant>
      <vt:variant>
        <vt:i4>1900596</vt:i4>
      </vt:variant>
      <vt:variant>
        <vt:i4>251</vt:i4>
      </vt:variant>
      <vt:variant>
        <vt:i4>0</vt:i4>
      </vt:variant>
      <vt:variant>
        <vt:i4>5</vt:i4>
      </vt:variant>
      <vt:variant>
        <vt:lpwstr/>
      </vt:variant>
      <vt:variant>
        <vt:lpwstr>_Toc496164067</vt:lpwstr>
      </vt:variant>
      <vt:variant>
        <vt:i4>1900596</vt:i4>
      </vt:variant>
      <vt:variant>
        <vt:i4>245</vt:i4>
      </vt:variant>
      <vt:variant>
        <vt:i4>0</vt:i4>
      </vt:variant>
      <vt:variant>
        <vt:i4>5</vt:i4>
      </vt:variant>
      <vt:variant>
        <vt:lpwstr/>
      </vt:variant>
      <vt:variant>
        <vt:lpwstr>_Toc496164066</vt:lpwstr>
      </vt:variant>
      <vt:variant>
        <vt:i4>1900596</vt:i4>
      </vt:variant>
      <vt:variant>
        <vt:i4>239</vt:i4>
      </vt:variant>
      <vt:variant>
        <vt:i4>0</vt:i4>
      </vt:variant>
      <vt:variant>
        <vt:i4>5</vt:i4>
      </vt:variant>
      <vt:variant>
        <vt:lpwstr/>
      </vt:variant>
      <vt:variant>
        <vt:lpwstr>_Toc496164065</vt:lpwstr>
      </vt:variant>
      <vt:variant>
        <vt:i4>1900596</vt:i4>
      </vt:variant>
      <vt:variant>
        <vt:i4>233</vt:i4>
      </vt:variant>
      <vt:variant>
        <vt:i4>0</vt:i4>
      </vt:variant>
      <vt:variant>
        <vt:i4>5</vt:i4>
      </vt:variant>
      <vt:variant>
        <vt:lpwstr/>
      </vt:variant>
      <vt:variant>
        <vt:lpwstr>_Toc496164064</vt:lpwstr>
      </vt:variant>
      <vt:variant>
        <vt:i4>1900596</vt:i4>
      </vt:variant>
      <vt:variant>
        <vt:i4>227</vt:i4>
      </vt:variant>
      <vt:variant>
        <vt:i4>0</vt:i4>
      </vt:variant>
      <vt:variant>
        <vt:i4>5</vt:i4>
      </vt:variant>
      <vt:variant>
        <vt:lpwstr/>
      </vt:variant>
      <vt:variant>
        <vt:lpwstr>_Toc496164063</vt:lpwstr>
      </vt:variant>
      <vt:variant>
        <vt:i4>1900596</vt:i4>
      </vt:variant>
      <vt:variant>
        <vt:i4>221</vt:i4>
      </vt:variant>
      <vt:variant>
        <vt:i4>0</vt:i4>
      </vt:variant>
      <vt:variant>
        <vt:i4>5</vt:i4>
      </vt:variant>
      <vt:variant>
        <vt:lpwstr/>
      </vt:variant>
      <vt:variant>
        <vt:lpwstr>_Toc496164062</vt:lpwstr>
      </vt:variant>
      <vt:variant>
        <vt:i4>1900596</vt:i4>
      </vt:variant>
      <vt:variant>
        <vt:i4>215</vt:i4>
      </vt:variant>
      <vt:variant>
        <vt:i4>0</vt:i4>
      </vt:variant>
      <vt:variant>
        <vt:i4>5</vt:i4>
      </vt:variant>
      <vt:variant>
        <vt:lpwstr/>
      </vt:variant>
      <vt:variant>
        <vt:lpwstr>_Toc496164061</vt:lpwstr>
      </vt:variant>
      <vt:variant>
        <vt:i4>1900596</vt:i4>
      </vt:variant>
      <vt:variant>
        <vt:i4>209</vt:i4>
      </vt:variant>
      <vt:variant>
        <vt:i4>0</vt:i4>
      </vt:variant>
      <vt:variant>
        <vt:i4>5</vt:i4>
      </vt:variant>
      <vt:variant>
        <vt:lpwstr/>
      </vt:variant>
      <vt:variant>
        <vt:lpwstr>_Toc496164060</vt:lpwstr>
      </vt:variant>
      <vt:variant>
        <vt:i4>1966132</vt:i4>
      </vt:variant>
      <vt:variant>
        <vt:i4>203</vt:i4>
      </vt:variant>
      <vt:variant>
        <vt:i4>0</vt:i4>
      </vt:variant>
      <vt:variant>
        <vt:i4>5</vt:i4>
      </vt:variant>
      <vt:variant>
        <vt:lpwstr/>
      </vt:variant>
      <vt:variant>
        <vt:lpwstr>_Toc496164059</vt:lpwstr>
      </vt:variant>
      <vt:variant>
        <vt:i4>1966132</vt:i4>
      </vt:variant>
      <vt:variant>
        <vt:i4>197</vt:i4>
      </vt:variant>
      <vt:variant>
        <vt:i4>0</vt:i4>
      </vt:variant>
      <vt:variant>
        <vt:i4>5</vt:i4>
      </vt:variant>
      <vt:variant>
        <vt:lpwstr/>
      </vt:variant>
      <vt:variant>
        <vt:lpwstr>_Toc496164058</vt:lpwstr>
      </vt:variant>
      <vt:variant>
        <vt:i4>1966132</vt:i4>
      </vt:variant>
      <vt:variant>
        <vt:i4>191</vt:i4>
      </vt:variant>
      <vt:variant>
        <vt:i4>0</vt:i4>
      </vt:variant>
      <vt:variant>
        <vt:i4>5</vt:i4>
      </vt:variant>
      <vt:variant>
        <vt:lpwstr/>
      </vt:variant>
      <vt:variant>
        <vt:lpwstr>_Toc496164057</vt:lpwstr>
      </vt:variant>
      <vt:variant>
        <vt:i4>1966132</vt:i4>
      </vt:variant>
      <vt:variant>
        <vt:i4>185</vt:i4>
      </vt:variant>
      <vt:variant>
        <vt:i4>0</vt:i4>
      </vt:variant>
      <vt:variant>
        <vt:i4>5</vt:i4>
      </vt:variant>
      <vt:variant>
        <vt:lpwstr/>
      </vt:variant>
      <vt:variant>
        <vt:lpwstr>_Toc496164056</vt:lpwstr>
      </vt:variant>
      <vt:variant>
        <vt:i4>1966132</vt:i4>
      </vt:variant>
      <vt:variant>
        <vt:i4>179</vt:i4>
      </vt:variant>
      <vt:variant>
        <vt:i4>0</vt:i4>
      </vt:variant>
      <vt:variant>
        <vt:i4>5</vt:i4>
      </vt:variant>
      <vt:variant>
        <vt:lpwstr/>
      </vt:variant>
      <vt:variant>
        <vt:lpwstr>_Toc496164055</vt:lpwstr>
      </vt:variant>
      <vt:variant>
        <vt:i4>1966132</vt:i4>
      </vt:variant>
      <vt:variant>
        <vt:i4>173</vt:i4>
      </vt:variant>
      <vt:variant>
        <vt:i4>0</vt:i4>
      </vt:variant>
      <vt:variant>
        <vt:i4>5</vt:i4>
      </vt:variant>
      <vt:variant>
        <vt:lpwstr/>
      </vt:variant>
      <vt:variant>
        <vt:lpwstr>_Toc496164054</vt:lpwstr>
      </vt:variant>
      <vt:variant>
        <vt:i4>1966132</vt:i4>
      </vt:variant>
      <vt:variant>
        <vt:i4>167</vt:i4>
      </vt:variant>
      <vt:variant>
        <vt:i4>0</vt:i4>
      </vt:variant>
      <vt:variant>
        <vt:i4>5</vt:i4>
      </vt:variant>
      <vt:variant>
        <vt:lpwstr/>
      </vt:variant>
      <vt:variant>
        <vt:lpwstr>_Toc496164053</vt:lpwstr>
      </vt:variant>
      <vt:variant>
        <vt:i4>1966132</vt:i4>
      </vt:variant>
      <vt:variant>
        <vt:i4>161</vt:i4>
      </vt:variant>
      <vt:variant>
        <vt:i4>0</vt:i4>
      </vt:variant>
      <vt:variant>
        <vt:i4>5</vt:i4>
      </vt:variant>
      <vt:variant>
        <vt:lpwstr/>
      </vt:variant>
      <vt:variant>
        <vt:lpwstr>_Toc496164052</vt:lpwstr>
      </vt:variant>
      <vt:variant>
        <vt:i4>1966132</vt:i4>
      </vt:variant>
      <vt:variant>
        <vt:i4>155</vt:i4>
      </vt:variant>
      <vt:variant>
        <vt:i4>0</vt:i4>
      </vt:variant>
      <vt:variant>
        <vt:i4>5</vt:i4>
      </vt:variant>
      <vt:variant>
        <vt:lpwstr/>
      </vt:variant>
      <vt:variant>
        <vt:lpwstr>_Toc496164051</vt:lpwstr>
      </vt:variant>
      <vt:variant>
        <vt:i4>1966132</vt:i4>
      </vt:variant>
      <vt:variant>
        <vt:i4>149</vt:i4>
      </vt:variant>
      <vt:variant>
        <vt:i4>0</vt:i4>
      </vt:variant>
      <vt:variant>
        <vt:i4>5</vt:i4>
      </vt:variant>
      <vt:variant>
        <vt:lpwstr/>
      </vt:variant>
      <vt:variant>
        <vt:lpwstr>_Toc496164050</vt:lpwstr>
      </vt:variant>
      <vt:variant>
        <vt:i4>2031668</vt:i4>
      </vt:variant>
      <vt:variant>
        <vt:i4>143</vt:i4>
      </vt:variant>
      <vt:variant>
        <vt:i4>0</vt:i4>
      </vt:variant>
      <vt:variant>
        <vt:i4>5</vt:i4>
      </vt:variant>
      <vt:variant>
        <vt:lpwstr/>
      </vt:variant>
      <vt:variant>
        <vt:lpwstr>_Toc496164049</vt:lpwstr>
      </vt:variant>
      <vt:variant>
        <vt:i4>2031668</vt:i4>
      </vt:variant>
      <vt:variant>
        <vt:i4>137</vt:i4>
      </vt:variant>
      <vt:variant>
        <vt:i4>0</vt:i4>
      </vt:variant>
      <vt:variant>
        <vt:i4>5</vt:i4>
      </vt:variant>
      <vt:variant>
        <vt:lpwstr/>
      </vt:variant>
      <vt:variant>
        <vt:lpwstr>_Toc496164048</vt:lpwstr>
      </vt:variant>
      <vt:variant>
        <vt:i4>2031668</vt:i4>
      </vt:variant>
      <vt:variant>
        <vt:i4>131</vt:i4>
      </vt:variant>
      <vt:variant>
        <vt:i4>0</vt:i4>
      </vt:variant>
      <vt:variant>
        <vt:i4>5</vt:i4>
      </vt:variant>
      <vt:variant>
        <vt:lpwstr/>
      </vt:variant>
      <vt:variant>
        <vt:lpwstr>_Toc496164047</vt:lpwstr>
      </vt:variant>
      <vt:variant>
        <vt:i4>2031668</vt:i4>
      </vt:variant>
      <vt:variant>
        <vt:i4>125</vt:i4>
      </vt:variant>
      <vt:variant>
        <vt:i4>0</vt:i4>
      </vt:variant>
      <vt:variant>
        <vt:i4>5</vt:i4>
      </vt:variant>
      <vt:variant>
        <vt:lpwstr/>
      </vt:variant>
      <vt:variant>
        <vt:lpwstr>_Toc496164046</vt:lpwstr>
      </vt:variant>
      <vt:variant>
        <vt:i4>2031668</vt:i4>
      </vt:variant>
      <vt:variant>
        <vt:i4>119</vt:i4>
      </vt:variant>
      <vt:variant>
        <vt:i4>0</vt:i4>
      </vt:variant>
      <vt:variant>
        <vt:i4>5</vt:i4>
      </vt:variant>
      <vt:variant>
        <vt:lpwstr/>
      </vt:variant>
      <vt:variant>
        <vt:lpwstr>_Toc496164045</vt:lpwstr>
      </vt:variant>
      <vt:variant>
        <vt:i4>2031668</vt:i4>
      </vt:variant>
      <vt:variant>
        <vt:i4>113</vt:i4>
      </vt:variant>
      <vt:variant>
        <vt:i4>0</vt:i4>
      </vt:variant>
      <vt:variant>
        <vt:i4>5</vt:i4>
      </vt:variant>
      <vt:variant>
        <vt:lpwstr/>
      </vt:variant>
      <vt:variant>
        <vt:lpwstr>_Toc496164044</vt:lpwstr>
      </vt:variant>
      <vt:variant>
        <vt:i4>2031668</vt:i4>
      </vt:variant>
      <vt:variant>
        <vt:i4>107</vt:i4>
      </vt:variant>
      <vt:variant>
        <vt:i4>0</vt:i4>
      </vt:variant>
      <vt:variant>
        <vt:i4>5</vt:i4>
      </vt:variant>
      <vt:variant>
        <vt:lpwstr/>
      </vt:variant>
      <vt:variant>
        <vt:lpwstr>_Toc496164043</vt:lpwstr>
      </vt:variant>
      <vt:variant>
        <vt:i4>2031668</vt:i4>
      </vt:variant>
      <vt:variant>
        <vt:i4>101</vt:i4>
      </vt:variant>
      <vt:variant>
        <vt:i4>0</vt:i4>
      </vt:variant>
      <vt:variant>
        <vt:i4>5</vt:i4>
      </vt:variant>
      <vt:variant>
        <vt:lpwstr/>
      </vt:variant>
      <vt:variant>
        <vt:lpwstr>_Toc496164042</vt:lpwstr>
      </vt:variant>
      <vt:variant>
        <vt:i4>2031668</vt:i4>
      </vt:variant>
      <vt:variant>
        <vt:i4>95</vt:i4>
      </vt:variant>
      <vt:variant>
        <vt:i4>0</vt:i4>
      </vt:variant>
      <vt:variant>
        <vt:i4>5</vt:i4>
      </vt:variant>
      <vt:variant>
        <vt:lpwstr/>
      </vt:variant>
      <vt:variant>
        <vt:lpwstr>_Toc496164041</vt:lpwstr>
      </vt:variant>
      <vt:variant>
        <vt:i4>2031668</vt:i4>
      </vt:variant>
      <vt:variant>
        <vt:i4>89</vt:i4>
      </vt:variant>
      <vt:variant>
        <vt:i4>0</vt:i4>
      </vt:variant>
      <vt:variant>
        <vt:i4>5</vt:i4>
      </vt:variant>
      <vt:variant>
        <vt:lpwstr/>
      </vt:variant>
      <vt:variant>
        <vt:lpwstr>_Toc496164040</vt:lpwstr>
      </vt:variant>
      <vt:variant>
        <vt:i4>1572916</vt:i4>
      </vt:variant>
      <vt:variant>
        <vt:i4>83</vt:i4>
      </vt:variant>
      <vt:variant>
        <vt:i4>0</vt:i4>
      </vt:variant>
      <vt:variant>
        <vt:i4>5</vt:i4>
      </vt:variant>
      <vt:variant>
        <vt:lpwstr/>
      </vt:variant>
      <vt:variant>
        <vt:lpwstr>_Toc496164039</vt:lpwstr>
      </vt:variant>
      <vt:variant>
        <vt:i4>1572916</vt:i4>
      </vt:variant>
      <vt:variant>
        <vt:i4>77</vt:i4>
      </vt:variant>
      <vt:variant>
        <vt:i4>0</vt:i4>
      </vt:variant>
      <vt:variant>
        <vt:i4>5</vt:i4>
      </vt:variant>
      <vt:variant>
        <vt:lpwstr/>
      </vt:variant>
      <vt:variant>
        <vt:lpwstr>_Toc496164038</vt:lpwstr>
      </vt:variant>
      <vt:variant>
        <vt:i4>1572916</vt:i4>
      </vt:variant>
      <vt:variant>
        <vt:i4>71</vt:i4>
      </vt:variant>
      <vt:variant>
        <vt:i4>0</vt:i4>
      </vt:variant>
      <vt:variant>
        <vt:i4>5</vt:i4>
      </vt:variant>
      <vt:variant>
        <vt:lpwstr/>
      </vt:variant>
      <vt:variant>
        <vt:lpwstr>_Toc496164037</vt:lpwstr>
      </vt:variant>
      <vt:variant>
        <vt:i4>1572916</vt:i4>
      </vt:variant>
      <vt:variant>
        <vt:i4>65</vt:i4>
      </vt:variant>
      <vt:variant>
        <vt:i4>0</vt:i4>
      </vt:variant>
      <vt:variant>
        <vt:i4>5</vt:i4>
      </vt:variant>
      <vt:variant>
        <vt:lpwstr/>
      </vt:variant>
      <vt:variant>
        <vt:lpwstr>_Toc496164036</vt:lpwstr>
      </vt:variant>
      <vt:variant>
        <vt:i4>1572916</vt:i4>
      </vt:variant>
      <vt:variant>
        <vt:i4>59</vt:i4>
      </vt:variant>
      <vt:variant>
        <vt:i4>0</vt:i4>
      </vt:variant>
      <vt:variant>
        <vt:i4>5</vt:i4>
      </vt:variant>
      <vt:variant>
        <vt:lpwstr/>
      </vt:variant>
      <vt:variant>
        <vt:lpwstr>_Toc496164035</vt:lpwstr>
      </vt:variant>
      <vt:variant>
        <vt:i4>1572916</vt:i4>
      </vt:variant>
      <vt:variant>
        <vt:i4>53</vt:i4>
      </vt:variant>
      <vt:variant>
        <vt:i4>0</vt:i4>
      </vt:variant>
      <vt:variant>
        <vt:i4>5</vt:i4>
      </vt:variant>
      <vt:variant>
        <vt:lpwstr/>
      </vt:variant>
      <vt:variant>
        <vt:lpwstr>_Toc496164034</vt:lpwstr>
      </vt:variant>
      <vt:variant>
        <vt:i4>1572916</vt:i4>
      </vt:variant>
      <vt:variant>
        <vt:i4>47</vt:i4>
      </vt:variant>
      <vt:variant>
        <vt:i4>0</vt:i4>
      </vt:variant>
      <vt:variant>
        <vt:i4>5</vt:i4>
      </vt:variant>
      <vt:variant>
        <vt:lpwstr/>
      </vt:variant>
      <vt:variant>
        <vt:lpwstr>_Toc496164033</vt:lpwstr>
      </vt:variant>
      <vt:variant>
        <vt:i4>1572916</vt:i4>
      </vt:variant>
      <vt:variant>
        <vt:i4>41</vt:i4>
      </vt:variant>
      <vt:variant>
        <vt:i4>0</vt:i4>
      </vt:variant>
      <vt:variant>
        <vt:i4>5</vt:i4>
      </vt:variant>
      <vt:variant>
        <vt:lpwstr/>
      </vt:variant>
      <vt:variant>
        <vt:lpwstr>_Toc496164032</vt:lpwstr>
      </vt:variant>
      <vt:variant>
        <vt:i4>1572916</vt:i4>
      </vt:variant>
      <vt:variant>
        <vt:i4>35</vt:i4>
      </vt:variant>
      <vt:variant>
        <vt:i4>0</vt:i4>
      </vt:variant>
      <vt:variant>
        <vt:i4>5</vt:i4>
      </vt:variant>
      <vt:variant>
        <vt:lpwstr/>
      </vt:variant>
      <vt:variant>
        <vt:lpwstr>_Toc496164031</vt:lpwstr>
      </vt:variant>
      <vt:variant>
        <vt:i4>1572916</vt:i4>
      </vt:variant>
      <vt:variant>
        <vt:i4>29</vt:i4>
      </vt:variant>
      <vt:variant>
        <vt:i4>0</vt:i4>
      </vt:variant>
      <vt:variant>
        <vt:i4>5</vt:i4>
      </vt:variant>
      <vt:variant>
        <vt:lpwstr/>
      </vt:variant>
      <vt:variant>
        <vt:lpwstr>_Toc496164030</vt:lpwstr>
      </vt:variant>
      <vt:variant>
        <vt:i4>6946921</vt:i4>
      </vt:variant>
      <vt:variant>
        <vt:i4>24</vt:i4>
      </vt:variant>
      <vt:variant>
        <vt:i4>0</vt:i4>
      </vt:variant>
      <vt:variant>
        <vt:i4>5</vt:i4>
      </vt:variant>
      <vt:variant>
        <vt:lpwstr>http://www.wodociagi.torun.com.pl/</vt:lpwstr>
      </vt:variant>
      <vt:variant>
        <vt:lpwstr/>
      </vt:variant>
      <vt:variant>
        <vt:i4>852015</vt:i4>
      </vt:variant>
      <vt:variant>
        <vt:i4>21</vt:i4>
      </vt:variant>
      <vt:variant>
        <vt:i4>0</vt:i4>
      </vt:variant>
      <vt:variant>
        <vt:i4>5</vt:i4>
      </vt:variant>
      <vt:variant>
        <vt:lpwstr>mailto:sekretariat@wodociagi.torun.com.pl</vt:lpwstr>
      </vt:variant>
      <vt:variant>
        <vt:lpwstr/>
      </vt:variant>
      <vt:variant>
        <vt:i4>2097191</vt:i4>
      </vt:variant>
      <vt:variant>
        <vt:i4>18</vt:i4>
      </vt:variant>
      <vt:variant>
        <vt:i4>0</vt:i4>
      </vt:variant>
      <vt:variant>
        <vt:i4>5</vt:i4>
      </vt:variant>
      <vt:variant>
        <vt:lpwstr>https://ec.europa.eu/tools/espd/filter?lang=pl</vt:lpwstr>
      </vt:variant>
      <vt:variant>
        <vt:lpwstr/>
      </vt:variant>
      <vt:variant>
        <vt:i4>458848</vt:i4>
      </vt:variant>
      <vt:variant>
        <vt:i4>15</vt:i4>
      </vt:variant>
      <vt:variant>
        <vt:i4>0</vt:i4>
      </vt:variant>
      <vt:variant>
        <vt:i4>5</vt:i4>
      </vt:variant>
      <vt:variant>
        <vt:lpwstr>http://www.platformazakupowa.pl/torunskie_wodociagi/aukcje</vt:lpwstr>
      </vt:variant>
      <vt:variant>
        <vt:lpwstr/>
      </vt:variant>
      <vt:variant>
        <vt:i4>458848</vt:i4>
      </vt:variant>
      <vt:variant>
        <vt:i4>12</vt:i4>
      </vt:variant>
      <vt:variant>
        <vt:i4>0</vt:i4>
      </vt:variant>
      <vt:variant>
        <vt:i4>5</vt:i4>
      </vt:variant>
      <vt:variant>
        <vt:lpwstr>http://www.platformazakupowa.pl/torunskie_wodociagi/aukcje</vt:lpwstr>
      </vt:variant>
      <vt:variant>
        <vt:lpwstr/>
      </vt:variant>
      <vt:variant>
        <vt:i4>458848</vt:i4>
      </vt:variant>
      <vt:variant>
        <vt:i4>9</vt:i4>
      </vt:variant>
      <vt:variant>
        <vt:i4>0</vt:i4>
      </vt:variant>
      <vt:variant>
        <vt:i4>5</vt:i4>
      </vt:variant>
      <vt:variant>
        <vt:lpwstr>http://www.platformazakupowa.pl/torunskie_wodociagi/aukcje</vt:lpwstr>
      </vt:variant>
      <vt:variant>
        <vt:lpwstr/>
      </vt:variant>
      <vt:variant>
        <vt:i4>852015</vt:i4>
      </vt:variant>
      <vt:variant>
        <vt:i4>6</vt:i4>
      </vt:variant>
      <vt:variant>
        <vt:i4>0</vt:i4>
      </vt:variant>
      <vt:variant>
        <vt:i4>5</vt:i4>
      </vt:variant>
      <vt:variant>
        <vt:lpwstr>mailto:sekretariat@wodociagi.torun.com.pl</vt:lpwstr>
      </vt:variant>
      <vt:variant>
        <vt:lpwstr/>
      </vt:variant>
      <vt:variant>
        <vt:i4>6946921</vt:i4>
      </vt:variant>
      <vt:variant>
        <vt:i4>3</vt:i4>
      </vt:variant>
      <vt:variant>
        <vt:i4>0</vt:i4>
      </vt:variant>
      <vt:variant>
        <vt:i4>5</vt:i4>
      </vt:variant>
      <vt:variant>
        <vt:lpwstr>http://www.wodociagi.torun.com.pl/</vt:lpwstr>
      </vt:variant>
      <vt:variant>
        <vt:lpwstr/>
      </vt:variant>
      <vt:variant>
        <vt:i4>852015</vt:i4>
      </vt:variant>
      <vt:variant>
        <vt:i4>0</vt:i4>
      </vt:variant>
      <vt:variant>
        <vt:i4>0</vt:i4>
      </vt:variant>
      <vt:variant>
        <vt:i4>5</vt:i4>
      </vt:variant>
      <vt:variant>
        <vt:lpwstr>mailto:sekretariat@wodociagi.torun.com.pl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Gawrońska</dc:creator>
  <cp:lastModifiedBy>Joanna Szczepańska</cp:lastModifiedBy>
  <cp:revision>4</cp:revision>
  <cp:lastPrinted>2024-12-19T08:30:00Z</cp:lastPrinted>
  <dcterms:created xsi:type="dcterms:W3CDTF">2024-12-19T08:06:00Z</dcterms:created>
  <dcterms:modified xsi:type="dcterms:W3CDTF">2024-12-30T09:42:00Z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