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96F9" w14:textId="06888978" w:rsidR="009F3C67" w:rsidRDefault="009F3C67" w:rsidP="007739AB">
      <w:pPr>
        <w:pStyle w:val="Nagwek6"/>
        <w:spacing w:before="0"/>
        <w:rPr>
          <w:rFonts w:ascii="Calibri" w:hAnsi="Calibri" w:cs="Calibri"/>
          <w:b/>
          <w:bCs/>
          <w:i w:val="0"/>
          <w:iCs w:val="0"/>
          <w:color w:val="000000" w:themeColor="text1"/>
        </w:rPr>
      </w:pPr>
      <w:r w:rsidRPr="00766F8E">
        <w:rPr>
          <w:noProof/>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Default="009F3C67" w:rsidP="007739AB">
      <w:pPr>
        <w:pStyle w:val="Nagwek6"/>
        <w:spacing w:before="0"/>
        <w:rPr>
          <w:rFonts w:ascii="Calibri" w:hAnsi="Calibri" w:cs="Calibri"/>
          <w:b/>
          <w:bCs/>
          <w:i w:val="0"/>
          <w:iCs w:val="0"/>
          <w:color w:val="000000" w:themeColor="text1"/>
        </w:rPr>
      </w:pPr>
    </w:p>
    <w:p w14:paraId="4890B5EC" w14:textId="40D338A2"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72A006E2" w14:textId="77777777"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0034F861" w14:textId="77777777" w:rsidR="007739AB" w:rsidRPr="00B837C0" w:rsidRDefault="007739AB" w:rsidP="007739AB">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5DAB6C7B" w14:textId="6518D051" w:rsidR="00F76356" w:rsidRPr="00B837C0" w:rsidRDefault="00F76356" w:rsidP="007739AB">
      <w:pPr>
        <w:pStyle w:val="Nagwek8"/>
        <w:keepNext/>
        <w:numPr>
          <w:ilvl w:val="2"/>
          <w:numId w:val="1"/>
        </w:numPr>
        <w:suppressAutoHyphens/>
        <w:spacing w:before="0" w:after="0"/>
        <w:rPr>
          <w:rFonts w:ascii="Calibri" w:hAnsi="Calibri"/>
          <w:b/>
          <w:bCs/>
          <w:i w:val="0"/>
          <w:iCs w:val="0"/>
          <w:color w:val="000000" w:themeColor="text1"/>
          <w:sz w:val="22"/>
          <w:szCs w:val="22"/>
        </w:rPr>
      </w:pPr>
    </w:p>
    <w:p w14:paraId="69DAC8ED" w14:textId="0CA4A726" w:rsidR="00F76356" w:rsidRPr="00B96C8C" w:rsidRDefault="00F76356" w:rsidP="00F76356">
      <w:pPr>
        <w:pStyle w:val="Nagwek8"/>
        <w:keepNext/>
        <w:numPr>
          <w:ilvl w:val="7"/>
          <w:numId w:val="1"/>
        </w:numPr>
        <w:suppressAutoHyphens/>
        <w:spacing w:before="0" w:after="0"/>
        <w:ind w:left="4248" w:firstLine="708"/>
        <w:jc w:val="right"/>
        <w:rPr>
          <w:rFonts w:ascii="Calibri" w:hAnsi="Calibri"/>
          <w:b/>
          <w:bCs/>
          <w:sz w:val="22"/>
          <w:szCs w:val="22"/>
        </w:rPr>
      </w:pPr>
      <w:r w:rsidRPr="00C14E85">
        <w:rPr>
          <w:rFonts w:ascii="Calibri" w:hAnsi="Calibri"/>
          <w:b/>
          <w:bCs/>
          <w:sz w:val="22"/>
          <w:szCs w:val="22"/>
        </w:rPr>
        <w:t xml:space="preserve">Nr </w:t>
      </w:r>
      <w:r w:rsidRPr="004F738E">
        <w:rPr>
          <w:rFonts w:ascii="Calibri" w:hAnsi="Calibri"/>
          <w:b/>
          <w:bCs/>
          <w:sz w:val="22"/>
          <w:szCs w:val="22"/>
        </w:rPr>
        <w:t xml:space="preserve">sprawy: </w:t>
      </w:r>
      <w:r w:rsidR="00C14E85" w:rsidRPr="004F738E">
        <w:rPr>
          <w:rFonts w:ascii="Calibri" w:hAnsi="Calibri"/>
          <w:b/>
          <w:bCs/>
          <w:sz w:val="22"/>
          <w:szCs w:val="22"/>
        </w:rPr>
        <w:t>FO-Z/ŁIT/</w:t>
      </w:r>
      <w:r w:rsidR="004F738E" w:rsidRPr="004F738E">
        <w:rPr>
          <w:rFonts w:ascii="Calibri" w:hAnsi="Calibri"/>
          <w:b/>
          <w:bCs/>
          <w:sz w:val="22"/>
          <w:szCs w:val="22"/>
        </w:rPr>
        <w:t>3</w:t>
      </w:r>
      <w:r w:rsidR="00C14E85" w:rsidRPr="004F738E">
        <w:rPr>
          <w:rFonts w:ascii="Calibri" w:hAnsi="Calibri"/>
          <w:b/>
          <w:bCs/>
          <w:sz w:val="22"/>
          <w:szCs w:val="22"/>
        </w:rPr>
        <w:t>/2022</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6F0F57F1" w:rsidR="00F76356" w:rsidRPr="00793363" w:rsidRDefault="00F76356" w:rsidP="00F76356">
      <w:pPr>
        <w:pStyle w:val="Nagwek40"/>
        <w:numPr>
          <w:ilvl w:val="3"/>
          <w:numId w:val="1"/>
        </w:numPr>
        <w:suppressAutoHyphens/>
        <w:spacing w:before="0" w:after="0"/>
        <w:ind w:firstLine="6"/>
        <w:jc w:val="center"/>
        <w:rPr>
          <w:rFonts w:ascii="Calibri" w:hAnsi="Calibri"/>
        </w:rPr>
      </w:pPr>
      <w:r w:rsidRPr="00793363">
        <w:rPr>
          <w:rFonts w:ascii="Calibri" w:hAnsi="Calibri"/>
        </w:rPr>
        <w:t>SPECYFIKACJA  WARUNKÓW  ZAMÓWIENIA</w:t>
      </w:r>
      <w:r w:rsidR="00F917DD" w:rsidRPr="00793363">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090B5645" w14:textId="77777777" w:rsidR="00541A86" w:rsidRPr="00926267" w:rsidRDefault="00541A86" w:rsidP="00541A86">
      <w:pPr>
        <w:spacing w:after="0" w:line="360" w:lineRule="auto"/>
        <w:jc w:val="center"/>
        <w:rPr>
          <w:rFonts w:cstheme="minorHAnsi"/>
          <w:b/>
          <w:bCs/>
        </w:rPr>
      </w:pPr>
      <w:r w:rsidRPr="00926267">
        <w:rPr>
          <w:rFonts w:cstheme="minorHAnsi"/>
          <w:b/>
          <w:bCs/>
        </w:rPr>
        <w:t xml:space="preserve">Sukcesywna dostawa </w:t>
      </w:r>
      <w:r>
        <w:rPr>
          <w:rFonts w:cstheme="minorHAnsi"/>
          <w:b/>
          <w:bCs/>
        </w:rPr>
        <w:t>środka wiążącego – wodna dyspersja polimeru na bazie estrów kwasu akrylowego</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079F3D60" w14:textId="77777777" w:rsidR="00541A86" w:rsidRPr="00926267" w:rsidRDefault="00541A86" w:rsidP="00541A86">
      <w:pPr>
        <w:widowControl w:val="0"/>
        <w:spacing w:line="276" w:lineRule="auto"/>
        <w:rPr>
          <w:rFonts w:cstheme="minorHAnsi"/>
          <w:bCs/>
          <w:snapToGrid w:val="0"/>
        </w:rPr>
      </w:pPr>
      <w:r w:rsidRPr="00926267">
        <w:rPr>
          <w:rFonts w:cstheme="minorHAnsi"/>
          <w:b/>
          <w:bCs/>
          <w:snapToGrid w:val="0"/>
        </w:rPr>
        <w:t>Kody CPV:</w:t>
      </w:r>
    </w:p>
    <w:p w14:paraId="030235FD" w14:textId="77777777" w:rsidR="00541A86" w:rsidRPr="00655AC1" w:rsidRDefault="00541A86" w:rsidP="00541A86">
      <w:pPr>
        <w:spacing w:after="0" w:line="240" w:lineRule="auto"/>
        <w:jc w:val="both"/>
        <w:rPr>
          <w:rFonts w:cstheme="minorHAnsi"/>
          <w:color w:val="FF0000"/>
          <w:sz w:val="20"/>
          <w:szCs w:val="20"/>
        </w:rPr>
      </w:pPr>
      <w:r w:rsidRPr="00017CED">
        <w:rPr>
          <w:rFonts w:cstheme="minorHAnsi"/>
          <w:sz w:val="20"/>
          <w:szCs w:val="20"/>
        </w:rPr>
        <w:t>24323320-3 estry kwasu akrylowego</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06FD8D15" w:rsidR="00F76356" w:rsidRPr="00AC2627" w:rsidRDefault="00333DF6" w:rsidP="00F76356">
      <w:pPr>
        <w:ind w:left="1134"/>
        <w:jc w:val="both"/>
        <w:rPr>
          <w:rFonts w:ascii="Calibri" w:hAnsi="Calibri"/>
          <w:b/>
        </w:rPr>
      </w:pPr>
      <w:r w:rsidRPr="00333DF6">
        <w:rPr>
          <w:rFonts w:ascii="Calibri" w:hAnsi="Calibri"/>
          <w:b/>
        </w:rPr>
        <w:t>Przetarg nieograniczony o wartości szacunkowej powyżej 215.000 € co stanowi równoważność kwoty 957 524 zł.</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77777777" w:rsidR="00D57133" w:rsidRDefault="00D57133" w:rsidP="00F76356">
      <w:pPr>
        <w:jc w:val="center"/>
        <w:rPr>
          <w:rFonts w:ascii="Calibri" w:hAnsi="Calibri"/>
        </w:rPr>
      </w:pPr>
    </w:p>
    <w:p w14:paraId="4A72E987" w14:textId="77777777" w:rsidR="00D57133" w:rsidRDefault="00D57133" w:rsidP="00F76356">
      <w:pPr>
        <w:jc w:val="center"/>
        <w:rPr>
          <w:rFonts w:ascii="Calibri" w:hAnsi="Calibri"/>
        </w:rPr>
      </w:pPr>
    </w:p>
    <w:p w14:paraId="12969F38" w14:textId="31BAEA18" w:rsidR="00BF2A55" w:rsidRPr="00793363" w:rsidRDefault="004961C6" w:rsidP="00793363">
      <w:pPr>
        <w:jc w:val="center"/>
        <w:rPr>
          <w:rFonts w:ascii="Calibri" w:hAnsi="Calibri"/>
        </w:rPr>
      </w:pPr>
      <w:r>
        <w:rPr>
          <w:rFonts w:ascii="Calibri" w:hAnsi="Calibri"/>
        </w:rPr>
        <w:t>Łódź, 202</w:t>
      </w:r>
      <w:r w:rsidR="00333DF6">
        <w:rPr>
          <w:rFonts w:ascii="Calibri" w:hAnsi="Calibri"/>
        </w:rPr>
        <w:t>2</w:t>
      </w:r>
      <w:r w:rsidR="00F76356" w:rsidRPr="00AC2627">
        <w:rPr>
          <w:rFonts w:ascii="Calibri" w:hAnsi="Calibri"/>
        </w:rPr>
        <w:t>r</w:t>
      </w:r>
      <w:r w:rsidR="00F76356">
        <w:rPr>
          <w:rFonts w:ascii="Calibri" w:hAnsi="Calibri"/>
        </w:rPr>
        <w:t>.</w:t>
      </w:r>
      <w:r w:rsidR="0050580D">
        <w:rPr>
          <w:rFonts w:ascii="Calibri" w:hAnsi="Calibri"/>
        </w:rPr>
        <w:br w:type="page"/>
      </w:r>
      <w:r w:rsidR="00F76356">
        <w:rPr>
          <w:u w:val="single"/>
        </w:rPr>
        <w:lastRenderedPageBreak/>
        <w:t>SPECYFIKACJA WARUNKÓW ZAMÓWIENIA</w:t>
      </w:r>
    </w:p>
    <w:p w14:paraId="22CAD99A" w14:textId="77777777" w:rsidR="00F76356" w:rsidRDefault="00F76356" w:rsidP="00246E74">
      <w:pPr>
        <w:numPr>
          <w:ilvl w:val="0"/>
          <w:numId w:val="11"/>
        </w:numPr>
        <w:tabs>
          <w:tab w:val="left" w:pos="567"/>
        </w:tabs>
        <w:spacing w:after="0" w:line="276" w:lineRule="auto"/>
        <w:ind w:left="567" w:hanging="567"/>
        <w:jc w:val="both"/>
        <w:rPr>
          <w:b/>
          <w:u w:val="single"/>
        </w:rPr>
      </w:pPr>
      <w:r w:rsidRPr="008C4A69">
        <w:rPr>
          <w:b/>
          <w:u w:val="single"/>
        </w:rPr>
        <w:t>Nazwa i adres Zamawiającego</w:t>
      </w:r>
    </w:p>
    <w:p w14:paraId="6F4A9526"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 xml:space="preserve">Sieć Badawcza Łukasiewicz – Łódzki Instytut Technologiczny </w:t>
      </w:r>
    </w:p>
    <w:p w14:paraId="1B48B8A3"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4FDFF2FF"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4445DE30" w14:textId="6296181F" w:rsidR="00F76356" w:rsidRDefault="00F76356" w:rsidP="00246E74">
      <w:pPr>
        <w:tabs>
          <w:tab w:val="left" w:pos="397"/>
          <w:tab w:val="left" w:pos="567"/>
        </w:tabs>
        <w:spacing w:after="0" w:line="276" w:lineRule="auto"/>
        <w:jc w:val="center"/>
      </w:pPr>
      <w:r>
        <w:t>Jednostka prowadząca sprawę:</w:t>
      </w:r>
    </w:p>
    <w:p w14:paraId="33285B98" w14:textId="32EDD09B" w:rsidR="00285130" w:rsidRPr="002F6377" w:rsidRDefault="00285130" w:rsidP="00246E74">
      <w:pPr>
        <w:tabs>
          <w:tab w:val="left" w:pos="397"/>
          <w:tab w:val="left" w:pos="567"/>
        </w:tabs>
        <w:spacing w:after="0" w:line="276" w:lineRule="auto"/>
        <w:jc w:val="center"/>
        <w:rPr>
          <w:b/>
          <w:bCs/>
        </w:rPr>
      </w:pPr>
      <w:r w:rsidRPr="002F6377">
        <w:rPr>
          <w:b/>
          <w:bCs/>
        </w:rPr>
        <w:t>Dział Zamówień Publicznych</w:t>
      </w:r>
    </w:p>
    <w:p w14:paraId="68688700" w14:textId="15FD6537" w:rsidR="00285130" w:rsidRPr="002F6377" w:rsidRDefault="002F6377" w:rsidP="00246E74">
      <w:pPr>
        <w:tabs>
          <w:tab w:val="left" w:pos="397"/>
          <w:tab w:val="left" w:pos="567"/>
        </w:tabs>
        <w:spacing w:after="0" w:line="276" w:lineRule="auto"/>
        <w:jc w:val="center"/>
        <w:rPr>
          <w:b/>
          <w:bCs/>
        </w:rPr>
      </w:pPr>
      <w:r>
        <w:rPr>
          <w:b/>
          <w:bCs/>
        </w:rPr>
        <w:t>u</w:t>
      </w:r>
      <w:r w:rsidR="00285130" w:rsidRPr="002F6377">
        <w:rPr>
          <w:b/>
          <w:bCs/>
        </w:rPr>
        <w:t>l. Brzezińska 5/15, 92-103 Łódź</w:t>
      </w:r>
    </w:p>
    <w:p w14:paraId="73C3332A" w14:textId="3899FFCA" w:rsidR="00F76356" w:rsidRDefault="00F76356" w:rsidP="00246E74">
      <w:pPr>
        <w:tabs>
          <w:tab w:val="left" w:pos="397"/>
          <w:tab w:val="left" w:pos="567"/>
        </w:tabs>
        <w:spacing w:after="0" w:line="276" w:lineRule="auto"/>
        <w:jc w:val="center"/>
        <w:rPr>
          <w:b/>
          <w:lang w:val="de-DE"/>
        </w:rPr>
      </w:pPr>
      <w:r>
        <w:rPr>
          <w:b/>
          <w:lang w:val="de-DE"/>
        </w:rPr>
        <w:t xml:space="preserve">tel. </w:t>
      </w:r>
      <w:r w:rsidR="007625A3">
        <w:rPr>
          <w:b/>
          <w:lang w:val="de-DE"/>
        </w:rPr>
        <w:t xml:space="preserve">(0-42) </w:t>
      </w:r>
      <w:r w:rsidR="00FF381D">
        <w:rPr>
          <w:b/>
          <w:lang w:val="de-DE"/>
        </w:rPr>
        <w:t>307-04-38</w:t>
      </w:r>
    </w:p>
    <w:p w14:paraId="3EE97623" w14:textId="436357EE" w:rsidR="00F76356" w:rsidRDefault="00F76356" w:rsidP="00246E74">
      <w:pPr>
        <w:tabs>
          <w:tab w:val="left" w:pos="397"/>
          <w:tab w:val="left" w:pos="567"/>
        </w:tabs>
        <w:spacing w:after="0" w:line="276" w:lineRule="auto"/>
        <w:jc w:val="center"/>
        <w:rPr>
          <w:b/>
        </w:rPr>
      </w:pPr>
      <w:r>
        <w:rPr>
          <w:b/>
        </w:rPr>
        <w:t>Godziny pracy pn.-pt. 8.00-1</w:t>
      </w:r>
      <w:r w:rsidR="00FF381D">
        <w:rPr>
          <w:b/>
        </w:rPr>
        <w:t>6</w:t>
      </w:r>
      <w:r>
        <w:rPr>
          <w:b/>
        </w:rPr>
        <w:t>.00</w:t>
      </w:r>
    </w:p>
    <w:p w14:paraId="2D810097" w14:textId="01F1066D" w:rsidR="00ED18ED" w:rsidRDefault="00EE124C" w:rsidP="00246E74">
      <w:pPr>
        <w:tabs>
          <w:tab w:val="left" w:pos="397"/>
          <w:tab w:val="left" w:pos="567"/>
        </w:tabs>
        <w:spacing w:after="0" w:line="276" w:lineRule="auto"/>
        <w:jc w:val="center"/>
        <w:rPr>
          <w:b/>
        </w:rPr>
      </w:pPr>
      <w:r>
        <w:rPr>
          <w:b/>
        </w:rPr>
        <w:t>A</w:t>
      </w:r>
      <w:r w:rsidR="00ED18ED">
        <w:rPr>
          <w:b/>
        </w:rPr>
        <w:t>dres e-mail:</w:t>
      </w:r>
      <w:r w:rsidR="00246E74">
        <w:rPr>
          <w:b/>
        </w:rPr>
        <w:t xml:space="preserve"> zamowienia</w:t>
      </w:r>
      <w:r w:rsidR="00ED18ED">
        <w:rPr>
          <w:b/>
        </w:rPr>
        <w:t>@</w:t>
      </w:r>
      <w:r w:rsidR="00246E74">
        <w:rPr>
          <w:b/>
        </w:rPr>
        <w:t>lit.lukasiewicz.gov.pl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26064343" w14:textId="75219A18" w:rsidR="00541A86" w:rsidRPr="004F738E" w:rsidRDefault="00541A86" w:rsidP="004F738E">
      <w:pPr>
        <w:spacing w:after="0" w:line="276" w:lineRule="auto"/>
        <w:jc w:val="center"/>
        <w:rPr>
          <w:rFonts w:cstheme="minorHAnsi"/>
          <w:b/>
          <w:bCs/>
          <w:sz w:val="24"/>
          <w:szCs w:val="24"/>
        </w:rPr>
      </w:pPr>
      <w:r w:rsidRPr="004F738E">
        <w:rPr>
          <w:rFonts w:cstheme="minorHAnsi"/>
          <w:b/>
          <w:bCs/>
          <w:sz w:val="24"/>
          <w:szCs w:val="24"/>
        </w:rPr>
        <w:t>sukcesywną dostawę środka wiążącego – wodna dyspersja polimeru na bazie estrów kwasu akrylowego</w:t>
      </w:r>
    </w:p>
    <w:p w14:paraId="2521727F" w14:textId="77777777" w:rsidR="004F738E" w:rsidRPr="00926267" w:rsidRDefault="004F738E" w:rsidP="004F738E">
      <w:pPr>
        <w:spacing w:after="0" w:line="276" w:lineRule="auto"/>
        <w:jc w:val="center"/>
        <w:rPr>
          <w:rFonts w:cstheme="minorHAnsi"/>
          <w:b/>
          <w:bCs/>
        </w:rPr>
      </w:pPr>
    </w:p>
    <w:p w14:paraId="57C41634" w14:textId="3B1B1037" w:rsidR="00083A5E" w:rsidRDefault="00083A5E" w:rsidP="00152370">
      <w:pPr>
        <w:numPr>
          <w:ilvl w:val="0"/>
          <w:numId w:val="11"/>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642C58A2"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00C14E85" w:rsidRPr="00CE10A0">
          <w:rPr>
            <w:rStyle w:val="Hipercze"/>
            <w:rFonts w:asciiTheme="minorHAnsi" w:hAnsiTheme="minorHAnsi"/>
            <w:b/>
            <w:sz w:val="22"/>
            <w:szCs w:val="22"/>
          </w:rPr>
          <w:t>https://platformazakupowa.pl/pn/lit</w:t>
        </w:r>
      </w:hyperlink>
    </w:p>
    <w:p w14:paraId="3ACB67C0" w14:textId="303BABD4"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2C80E8BC" w14:textId="14122402" w:rsidR="00DE512F" w:rsidRPr="00427F03" w:rsidRDefault="00DE512F" w:rsidP="00427F03">
      <w:pPr>
        <w:spacing w:after="0" w:line="276" w:lineRule="auto"/>
        <w:jc w:val="both"/>
        <w:rPr>
          <w:i/>
          <w:iCs/>
          <w:color w:val="FF0000"/>
        </w:rPr>
      </w:pPr>
    </w:p>
    <w:p w14:paraId="0514EACF" w14:textId="5E8A8195" w:rsidR="00F76356" w:rsidRPr="0056399D" w:rsidRDefault="00F76356" w:rsidP="00152370">
      <w:pPr>
        <w:numPr>
          <w:ilvl w:val="0"/>
          <w:numId w:val="11"/>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46B20C9E" w:rsidR="00306F6A" w:rsidRPr="00306F6A" w:rsidRDefault="00306F6A" w:rsidP="008F3497">
      <w:pPr>
        <w:pStyle w:val="BodyTextIndentZnak"/>
        <w:numPr>
          <w:ilvl w:val="1"/>
          <w:numId w:val="2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(Dz.U. z 20</w:t>
      </w:r>
      <w:r w:rsidR="000F1921">
        <w:rPr>
          <w:rFonts w:asciiTheme="minorHAnsi" w:hAnsiTheme="minorHAnsi" w:cstheme="minorHAnsi"/>
          <w:sz w:val="22"/>
          <w:szCs w:val="22"/>
        </w:rPr>
        <w:t>2</w:t>
      </w:r>
      <w:r w:rsidR="00D63A98">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0F1921">
        <w:rPr>
          <w:rFonts w:asciiTheme="minorHAnsi" w:hAnsiTheme="minorHAnsi" w:cstheme="minorHAnsi"/>
          <w:sz w:val="22"/>
          <w:szCs w:val="22"/>
        </w:rPr>
        <w:t>1</w:t>
      </w:r>
      <w:r w:rsidR="00D63A98">
        <w:rPr>
          <w:rFonts w:asciiTheme="minorHAnsi" w:hAnsiTheme="minorHAnsi" w:cstheme="minorHAnsi"/>
          <w:sz w:val="22"/>
          <w:szCs w:val="22"/>
        </w:rPr>
        <w:t>710</w:t>
      </w:r>
      <w:r w:rsidRPr="00306F6A">
        <w:rPr>
          <w:rFonts w:asciiTheme="minorHAnsi" w:hAnsiTheme="minorHAnsi" w:cstheme="minorHAnsi"/>
          <w:sz w:val="22"/>
          <w:szCs w:val="22"/>
        </w:rPr>
        <w:t xml:space="preserve"> z późn. zm.) </w:t>
      </w:r>
      <w:bookmarkEnd w:id="0"/>
      <w:r w:rsidRPr="00306F6A">
        <w:rPr>
          <w:rFonts w:asciiTheme="minorHAnsi" w:hAnsiTheme="minorHAnsi" w:cstheme="minorHAnsi"/>
          <w:sz w:val="22"/>
          <w:szCs w:val="22"/>
        </w:rPr>
        <w:t>zwanej dalej „Ustawą”.</w:t>
      </w:r>
    </w:p>
    <w:p w14:paraId="338062D3" w14:textId="0C33A204"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2020r. poz. 2452) .W zakresie nieuregulowanym przez ww. akty prawne stosuje się przepisy ustawy z dnia 23 kwietnia 1964 r. - Kodeks cywilny (Dz.U. z 202</w:t>
      </w:r>
      <w:r w:rsidR="00C14E85">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255BDC">
        <w:rPr>
          <w:rFonts w:asciiTheme="minorHAnsi" w:hAnsiTheme="minorHAnsi" w:cstheme="minorHAnsi"/>
          <w:sz w:val="22"/>
          <w:szCs w:val="22"/>
        </w:rPr>
        <w:t>1510</w:t>
      </w:r>
      <w:r w:rsidRPr="00306F6A">
        <w:rPr>
          <w:rFonts w:asciiTheme="minorHAnsi" w:hAnsiTheme="minorHAnsi" w:cstheme="minorHAnsi"/>
          <w:sz w:val="22"/>
          <w:szCs w:val="22"/>
        </w:rPr>
        <w:t xml:space="preserve"> z późn. zm.) oraz inne przepisy powszechnie obowiązującego prawa związanego z przedmiotem zamówienia.</w:t>
      </w:r>
    </w:p>
    <w:p w14:paraId="4A1B2317" w14:textId="4D6A53DC" w:rsidR="00907582" w:rsidRPr="00C5376C" w:rsidRDefault="00EE124C" w:rsidP="00C5376C">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r w:rsidR="003D7706" w:rsidRPr="004B29C1">
        <w:rPr>
          <w:rFonts w:asciiTheme="minorHAnsi" w:hAnsiTheme="minorHAnsi" w:cstheme="minorHAnsi"/>
          <w:sz w:val="22"/>
          <w:szCs w:val="22"/>
        </w:rPr>
        <w:t>t.j. Dz.U. z 2021 r. poz.  672</w:t>
      </w:r>
      <w:r w:rsidR="003D7706" w:rsidRPr="00306F6A">
        <w:rPr>
          <w:rFonts w:asciiTheme="minorHAnsi" w:hAnsiTheme="minorHAnsi" w:cstheme="minorHAnsi"/>
          <w:sz w:val="22"/>
          <w:szCs w:val="22"/>
        </w:rPr>
        <w:t xml:space="preserve"> z późn. zm.</w:t>
      </w:r>
      <w:r w:rsidRPr="00306F6A">
        <w:rPr>
          <w:rFonts w:asciiTheme="minorHAnsi" w:hAnsiTheme="minorHAnsi" w:cstheme="minorHAnsi"/>
          <w:sz w:val="22"/>
          <w:szCs w:val="22"/>
        </w:rPr>
        <w:t>)</w:t>
      </w:r>
      <w:r w:rsidRPr="00306F6A">
        <w:rPr>
          <w:rFonts w:asciiTheme="minorHAnsi" w:hAnsiTheme="minorHAnsi" w:cstheme="minorHAnsi"/>
          <w:sz w:val="22"/>
          <w:szCs w:val="22"/>
          <w:lang w:eastAsia="ar-SA"/>
        </w:rPr>
        <w:t xml:space="preserve">. </w:t>
      </w:r>
    </w:p>
    <w:p w14:paraId="3DA7000C" w14:textId="77777777" w:rsidR="00156EF9" w:rsidRDefault="00156EF9" w:rsidP="00376D8F">
      <w:pPr>
        <w:tabs>
          <w:tab w:val="left" w:pos="567"/>
        </w:tabs>
        <w:spacing w:after="0"/>
        <w:ind w:left="567" w:hanging="567"/>
        <w:jc w:val="both"/>
        <w:rPr>
          <w:b/>
          <w:color w:val="000000"/>
        </w:rPr>
      </w:pPr>
    </w:p>
    <w:p w14:paraId="490C069E" w14:textId="7C06F0A5" w:rsidR="003C5013" w:rsidRPr="00312A99" w:rsidRDefault="00F76356" w:rsidP="00152370">
      <w:pPr>
        <w:numPr>
          <w:ilvl w:val="0"/>
          <w:numId w:val="11"/>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71AAF5CD" w14:textId="0C03604B" w:rsidR="005A209C" w:rsidRPr="009263C4" w:rsidRDefault="007625A3" w:rsidP="008F3497">
      <w:pPr>
        <w:pStyle w:val="Akapitzlist"/>
        <w:numPr>
          <w:ilvl w:val="1"/>
          <w:numId w:val="48"/>
        </w:numPr>
        <w:spacing w:line="276" w:lineRule="auto"/>
        <w:ind w:left="567" w:hanging="567"/>
        <w:jc w:val="both"/>
        <w:rPr>
          <w:rFonts w:asciiTheme="minorHAnsi" w:hAnsiTheme="minorHAnsi" w:cstheme="minorHAnsi"/>
          <w:b/>
          <w:sz w:val="22"/>
          <w:szCs w:val="22"/>
        </w:rPr>
      </w:pPr>
      <w:r w:rsidRPr="00B060D3">
        <w:rPr>
          <w:rFonts w:asciiTheme="minorHAnsi" w:hAnsiTheme="minorHAnsi" w:cstheme="minorHAnsi"/>
          <w:b/>
          <w:color w:val="000000"/>
          <w:sz w:val="22"/>
          <w:szCs w:val="22"/>
        </w:rPr>
        <w:t xml:space="preserve">Przedmiotem zamówienia jest </w:t>
      </w:r>
      <w:r w:rsidR="009263C4" w:rsidRPr="0090389A">
        <w:rPr>
          <w:rFonts w:asciiTheme="minorHAnsi" w:hAnsiTheme="minorHAnsi" w:cstheme="minorHAnsi"/>
          <w:b/>
          <w:bCs/>
          <w:sz w:val="22"/>
          <w:szCs w:val="22"/>
        </w:rPr>
        <w:t>sukcesywna d</w:t>
      </w:r>
      <w:r w:rsidR="009263C4" w:rsidRPr="0090389A">
        <w:rPr>
          <w:rFonts w:asciiTheme="minorHAnsi" w:hAnsiTheme="minorHAnsi" w:cstheme="minorHAnsi"/>
          <w:b/>
          <w:sz w:val="22"/>
          <w:szCs w:val="22"/>
        </w:rPr>
        <w:t xml:space="preserve">ostawa </w:t>
      </w:r>
      <w:r w:rsidR="009263C4">
        <w:rPr>
          <w:rFonts w:asciiTheme="minorHAnsi" w:hAnsiTheme="minorHAnsi" w:cstheme="minorHAnsi"/>
          <w:b/>
          <w:bCs/>
          <w:sz w:val="22"/>
          <w:szCs w:val="22"/>
        </w:rPr>
        <w:t xml:space="preserve">środka wiążącego – wodna dyspersja polimeru na bazie estrów kwasu </w:t>
      </w:r>
      <w:r w:rsidR="009263C4" w:rsidRPr="009263C4">
        <w:rPr>
          <w:rFonts w:asciiTheme="minorHAnsi" w:hAnsiTheme="minorHAnsi" w:cstheme="minorHAnsi"/>
          <w:b/>
          <w:bCs/>
          <w:sz w:val="22"/>
          <w:szCs w:val="22"/>
        </w:rPr>
        <w:t>akrylowego</w:t>
      </w:r>
      <w:r w:rsidR="009263C4" w:rsidRPr="009263C4">
        <w:rPr>
          <w:rFonts w:asciiTheme="minorHAnsi" w:hAnsiTheme="minorHAnsi" w:cstheme="minorHAnsi"/>
          <w:b/>
          <w:color w:val="000000"/>
          <w:sz w:val="22"/>
          <w:szCs w:val="22"/>
        </w:rPr>
        <w:t xml:space="preserve">, </w:t>
      </w:r>
      <w:r w:rsidR="009263C4">
        <w:rPr>
          <w:rFonts w:asciiTheme="minorHAnsi" w:hAnsiTheme="minorHAnsi" w:cstheme="minorHAnsi"/>
          <w:b/>
          <w:bCs/>
          <w:sz w:val="22"/>
          <w:szCs w:val="22"/>
        </w:rPr>
        <w:t>w ilości</w:t>
      </w:r>
      <w:r w:rsidR="009263C4" w:rsidRPr="009263C4">
        <w:rPr>
          <w:rFonts w:asciiTheme="minorHAnsi" w:hAnsiTheme="minorHAnsi" w:cstheme="minorHAnsi"/>
          <w:b/>
          <w:bCs/>
          <w:sz w:val="22"/>
          <w:szCs w:val="22"/>
        </w:rPr>
        <w:t xml:space="preserve"> 60 000 kg</w:t>
      </w:r>
      <w:r w:rsidR="009263C4">
        <w:rPr>
          <w:rFonts w:asciiTheme="minorHAnsi" w:hAnsiTheme="minorHAnsi" w:cstheme="minorHAnsi"/>
          <w:b/>
          <w:color w:val="000000"/>
          <w:sz w:val="22"/>
          <w:szCs w:val="22"/>
        </w:rPr>
        <w:t xml:space="preserve">, </w:t>
      </w:r>
      <w:r w:rsidR="005A209C" w:rsidRPr="009263C4">
        <w:rPr>
          <w:rFonts w:asciiTheme="minorHAnsi" w:hAnsiTheme="minorHAnsi" w:cstheme="minorHAnsi"/>
          <w:b/>
          <w:color w:val="000000"/>
          <w:sz w:val="22"/>
          <w:szCs w:val="22"/>
        </w:rPr>
        <w:t>o parametrach:</w:t>
      </w:r>
    </w:p>
    <w:p w14:paraId="68977496" w14:textId="77777777" w:rsidR="009263C4" w:rsidRPr="00B711FA" w:rsidRDefault="009263C4" w:rsidP="009263C4">
      <w:pPr>
        <w:spacing w:line="276" w:lineRule="auto"/>
        <w:ind w:left="567"/>
        <w:jc w:val="both"/>
        <w:rPr>
          <w:rFonts w:cstheme="minorHAnsi"/>
          <w:b/>
          <w:bCs/>
        </w:rPr>
      </w:pPr>
      <w:r w:rsidRPr="00B711FA">
        <w:rPr>
          <w:rFonts w:cstheme="minorHAnsi"/>
          <w:b/>
          <w:bCs/>
        </w:rPr>
        <w:t>Wodny roztwór żywicy akrylowej</w:t>
      </w:r>
    </w:p>
    <w:p w14:paraId="1560A06C"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Gęstość (20°C)</w:t>
      </w:r>
      <w:r w:rsidRPr="00B711FA">
        <w:rPr>
          <w:rFonts w:asciiTheme="minorHAnsi" w:hAnsiTheme="minorHAnsi" w:cstheme="minorHAnsi"/>
          <w:b/>
          <w:bCs/>
          <w:sz w:val="22"/>
          <w:szCs w:val="22"/>
        </w:rPr>
        <w:tab/>
        <w:t>1,03÷1.07 g/cm</w:t>
      </w:r>
      <w:r w:rsidRPr="00B711FA">
        <w:rPr>
          <w:rFonts w:asciiTheme="minorHAnsi" w:hAnsiTheme="minorHAnsi" w:cstheme="minorHAnsi"/>
          <w:b/>
          <w:bCs/>
          <w:sz w:val="22"/>
          <w:szCs w:val="22"/>
          <w:vertAlign w:val="superscript"/>
        </w:rPr>
        <w:t>3</w:t>
      </w:r>
    </w:p>
    <w:p w14:paraId="36F7015D"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Lepkość (23°C)</w:t>
      </w:r>
      <w:r w:rsidRPr="00B711FA">
        <w:rPr>
          <w:rFonts w:asciiTheme="minorHAnsi" w:hAnsiTheme="minorHAnsi" w:cstheme="minorHAnsi"/>
          <w:b/>
          <w:bCs/>
          <w:sz w:val="22"/>
          <w:szCs w:val="22"/>
        </w:rPr>
        <w:tab/>
        <w:t xml:space="preserve">100÷600 </w:t>
      </w:r>
      <w:proofErr w:type="spellStart"/>
      <w:r w:rsidRPr="00B711FA">
        <w:rPr>
          <w:rFonts w:asciiTheme="minorHAnsi" w:hAnsiTheme="minorHAnsi" w:cstheme="minorHAnsi"/>
          <w:b/>
          <w:bCs/>
          <w:sz w:val="22"/>
          <w:szCs w:val="22"/>
        </w:rPr>
        <w:t>mPa</w:t>
      </w:r>
      <w:proofErr w:type="spellEnd"/>
      <w:r w:rsidRPr="00B711FA">
        <w:rPr>
          <w:rFonts w:asciiTheme="minorHAnsi" w:hAnsiTheme="minorHAnsi" w:cstheme="minorHAnsi"/>
          <w:b/>
          <w:bCs/>
          <w:sz w:val="22"/>
          <w:szCs w:val="22"/>
        </w:rPr>
        <w:t xml:space="preserve"> . s</w:t>
      </w:r>
    </w:p>
    <w:p w14:paraId="3CFC141E"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Zawartość substancji stałej 48÷52%</w:t>
      </w:r>
    </w:p>
    <w:p w14:paraId="2D9C99BE"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proofErr w:type="spellStart"/>
      <w:r w:rsidRPr="00B711FA">
        <w:rPr>
          <w:rFonts w:asciiTheme="minorHAnsi" w:hAnsiTheme="minorHAnsi" w:cstheme="minorHAnsi"/>
          <w:b/>
          <w:bCs/>
          <w:sz w:val="22"/>
          <w:szCs w:val="22"/>
        </w:rPr>
        <w:t>pH</w:t>
      </w:r>
      <w:proofErr w:type="spellEnd"/>
      <w:r w:rsidRPr="00B711FA">
        <w:rPr>
          <w:rFonts w:asciiTheme="minorHAnsi" w:hAnsiTheme="minorHAnsi" w:cstheme="minorHAnsi"/>
          <w:b/>
          <w:bCs/>
          <w:sz w:val="22"/>
          <w:szCs w:val="22"/>
        </w:rPr>
        <w:tab/>
        <w:t>7,0÷9,0</w:t>
      </w:r>
    </w:p>
    <w:p w14:paraId="6BC2D581"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 xml:space="preserve">z dodatkiem środka zapewniającego odporność na korozję miedzi w obecności </w:t>
      </w:r>
      <w:proofErr w:type="spellStart"/>
      <w:r w:rsidRPr="00B711FA">
        <w:rPr>
          <w:rFonts w:asciiTheme="minorHAnsi" w:hAnsiTheme="minorHAnsi" w:cstheme="minorHAnsi"/>
          <w:b/>
          <w:bCs/>
          <w:sz w:val="22"/>
          <w:szCs w:val="22"/>
        </w:rPr>
        <w:t>superabsorbentu</w:t>
      </w:r>
      <w:proofErr w:type="spellEnd"/>
      <w:r w:rsidRPr="00B711FA">
        <w:rPr>
          <w:rFonts w:asciiTheme="minorHAnsi" w:hAnsiTheme="minorHAnsi" w:cstheme="minorHAnsi"/>
          <w:b/>
          <w:bCs/>
          <w:sz w:val="22"/>
          <w:szCs w:val="22"/>
        </w:rPr>
        <w:t xml:space="preserve"> (badaną zgodnie z procedurą ŁIT) w wodzie wodociągowej, wodzie dejonizowanej i wodzie morskiej</w:t>
      </w:r>
    </w:p>
    <w:p w14:paraId="2C859AA5"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nie dopuszcza się w składzie związków siarki i rozpuszczalników węglowodorowych i chlorowcopochodnych</w:t>
      </w:r>
    </w:p>
    <w:p w14:paraId="1C8A6B42"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temperatura zapłonu ˃100°C</w:t>
      </w:r>
    </w:p>
    <w:p w14:paraId="0541891D"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temperatura wrzenia ˃180°C</w:t>
      </w:r>
    </w:p>
    <w:p w14:paraId="3E35D19C"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prężność par w temp. 20°C ˂ 12 Pa</w:t>
      </w:r>
    </w:p>
    <w:p w14:paraId="31B730BA"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kategoria toksyczności ostrej nie niższa niż IV – według kryteriów rozporządzenia CLP</w:t>
      </w:r>
    </w:p>
    <w:p w14:paraId="5BD52E5A" w14:textId="77777777" w:rsidR="009263C4" w:rsidRPr="00B711FA" w:rsidRDefault="009263C4" w:rsidP="009263C4">
      <w:pPr>
        <w:pStyle w:val="Akapitzlist"/>
        <w:numPr>
          <w:ilvl w:val="0"/>
          <w:numId w:val="78"/>
        </w:numPr>
        <w:spacing w:line="276" w:lineRule="auto"/>
        <w:jc w:val="both"/>
        <w:rPr>
          <w:rFonts w:asciiTheme="minorHAnsi" w:hAnsiTheme="minorHAnsi" w:cstheme="minorHAnsi"/>
          <w:b/>
          <w:bCs/>
          <w:sz w:val="22"/>
          <w:szCs w:val="22"/>
        </w:rPr>
      </w:pPr>
      <w:r w:rsidRPr="00B711FA">
        <w:rPr>
          <w:rFonts w:asciiTheme="minorHAnsi" w:hAnsiTheme="minorHAnsi" w:cstheme="minorHAnsi"/>
          <w:b/>
          <w:bCs/>
          <w:sz w:val="22"/>
          <w:szCs w:val="22"/>
        </w:rPr>
        <w:t>brak uciążliwego zapachu</w:t>
      </w:r>
    </w:p>
    <w:p w14:paraId="0C2EAFFF" w14:textId="7BAFDC6E" w:rsidR="0056399D" w:rsidRPr="00255BDC" w:rsidRDefault="00B52B88" w:rsidP="008F3497">
      <w:pPr>
        <w:pStyle w:val="Akapitzlist"/>
        <w:numPr>
          <w:ilvl w:val="1"/>
          <w:numId w:val="48"/>
        </w:numPr>
        <w:spacing w:line="276" w:lineRule="auto"/>
        <w:ind w:left="567" w:hanging="567"/>
        <w:jc w:val="both"/>
        <w:rPr>
          <w:rFonts w:asciiTheme="minorHAnsi" w:hAnsiTheme="minorHAnsi" w:cstheme="minorHAnsi"/>
          <w:bCs/>
          <w:sz w:val="22"/>
          <w:szCs w:val="22"/>
        </w:rPr>
      </w:pPr>
      <w:r>
        <w:rPr>
          <w:rFonts w:asciiTheme="minorHAnsi" w:hAnsiTheme="minorHAnsi" w:cstheme="minorHAnsi"/>
          <w:color w:val="000000"/>
          <w:sz w:val="22"/>
          <w:szCs w:val="22"/>
        </w:rPr>
        <w:t xml:space="preserve">Do każdej dostawy należy dołączyć </w:t>
      </w:r>
      <w:r w:rsidR="007B17A6" w:rsidRPr="00255BDC">
        <w:rPr>
          <w:rFonts w:asciiTheme="minorHAnsi" w:hAnsiTheme="minorHAnsi" w:cstheme="minorHAnsi"/>
          <w:bCs/>
          <w:color w:val="000000"/>
          <w:sz w:val="22"/>
          <w:szCs w:val="22"/>
        </w:rPr>
        <w:t>świadectwo jakości</w:t>
      </w:r>
      <w:r w:rsidR="000F2617">
        <w:rPr>
          <w:rFonts w:asciiTheme="minorHAnsi" w:hAnsiTheme="minorHAnsi" w:cstheme="minorHAnsi"/>
          <w:bCs/>
          <w:color w:val="000000"/>
          <w:sz w:val="22"/>
          <w:szCs w:val="22"/>
        </w:rPr>
        <w:t>/atest</w:t>
      </w:r>
      <w:r w:rsidR="007B17A6" w:rsidRPr="00255BDC">
        <w:rPr>
          <w:rFonts w:asciiTheme="minorHAnsi" w:hAnsiTheme="minorHAnsi" w:cstheme="minorHAnsi"/>
          <w:bCs/>
          <w:color w:val="000000"/>
          <w:sz w:val="22"/>
          <w:szCs w:val="22"/>
        </w:rPr>
        <w:t xml:space="preserve"> lub</w:t>
      </w:r>
      <w:r w:rsidR="003D57CA">
        <w:rPr>
          <w:rFonts w:asciiTheme="minorHAnsi" w:hAnsiTheme="minorHAnsi" w:cstheme="minorHAnsi"/>
          <w:bCs/>
          <w:color w:val="000000"/>
          <w:sz w:val="22"/>
          <w:szCs w:val="22"/>
        </w:rPr>
        <w:t xml:space="preserve"> inny</w:t>
      </w:r>
      <w:r w:rsidR="007B17A6" w:rsidRPr="00255BDC">
        <w:rPr>
          <w:rFonts w:asciiTheme="minorHAnsi" w:hAnsiTheme="minorHAnsi" w:cstheme="minorHAnsi"/>
          <w:bCs/>
          <w:color w:val="000000"/>
          <w:sz w:val="22"/>
          <w:szCs w:val="22"/>
        </w:rPr>
        <w:t xml:space="preserve"> dokument potwierdzający posiadanie systemu zapewnienia jakości.</w:t>
      </w:r>
      <w:r w:rsidR="00CD47E7">
        <w:rPr>
          <w:rFonts w:asciiTheme="minorHAnsi" w:hAnsiTheme="minorHAnsi" w:cstheme="minorHAnsi"/>
          <w:bCs/>
          <w:color w:val="000000"/>
          <w:sz w:val="22"/>
          <w:szCs w:val="22"/>
        </w:rPr>
        <w:t xml:space="preserve"> </w:t>
      </w:r>
      <w:r w:rsidR="00CD47E7" w:rsidRPr="00B07293">
        <w:rPr>
          <w:rFonts w:asciiTheme="minorHAnsi" w:hAnsiTheme="minorHAnsi" w:cstheme="minorHAnsi"/>
          <w:color w:val="1A1A1A"/>
          <w:sz w:val="22"/>
          <w:szCs w:val="22"/>
        </w:rPr>
        <w:t>Zamawiający nie stawia wyma</w:t>
      </w:r>
      <w:r w:rsidR="00CD47E7" w:rsidRPr="00B07293">
        <w:rPr>
          <w:rFonts w:asciiTheme="minorHAnsi" w:hAnsiTheme="minorHAnsi" w:cstheme="minorHAnsi"/>
          <w:color w:val="595959"/>
          <w:sz w:val="22"/>
          <w:szCs w:val="22"/>
        </w:rPr>
        <w:t>g</w:t>
      </w:r>
      <w:r w:rsidR="00CD47E7" w:rsidRPr="00B07293">
        <w:rPr>
          <w:rFonts w:asciiTheme="minorHAnsi" w:hAnsiTheme="minorHAnsi" w:cstheme="minorHAnsi"/>
          <w:color w:val="1A1A1A"/>
          <w:sz w:val="22"/>
          <w:szCs w:val="22"/>
        </w:rPr>
        <w:t>ań co do rodzaju opakowań (zwrotnych lub bezzwrotnych) w jakich ma być dostarczony przedm</w:t>
      </w:r>
      <w:r w:rsidR="00CD47E7" w:rsidRPr="00B07293">
        <w:rPr>
          <w:rFonts w:asciiTheme="minorHAnsi" w:hAnsiTheme="minorHAnsi" w:cstheme="minorHAnsi"/>
          <w:color w:val="6E6E6E"/>
          <w:sz w:val="22"/>
          <w:szCs w:val="22"/>
        </w:rPr>
        <w:t>i</w:t>
      </w:r>
      <w:r w:rsidR="00CD47E7" w:rsidRPr="00B07293">
        <w:rPr>
          <w:rFonts w:asciiTheme="minorHAnsi" w:hAnsiTheme="minorHAnsi" w:cstheme="minorHAnsi"/>
          <w:color w:val="1A1A1A"/>
          <w:sz w:val="22"/>
          <w:szCs w:val="22"/>
        </w:rPr>
        <w:t>ot zamówienia, jednocześnie informuje,</w:t>
      </w:r>
      <w:r w:rsidR="00CD47E7">
        <w:rPr>
          <w:rFonts w:asciiTheme="minorHAnsi" w:hAnsiTheme="minorHAnsi" w:cstheme="minorHAnsi"/>
          <w:color w:val="1A1A1A"/>
          <w:sz w:val="22"/>
          <w:szCs w:val="22"/>
        </w:rPr>
        <w:t xml:space="preserve"> </w:t>
      </w:r>
      <w:r w:rsidR="00CD47E7" w:rsidRPr="00B07293">
        <w:rPr>
          <w:rFonts w:asciiTheme="minorHAnsi" w:hAnsiTheme="minorHAnsi" w:cstheme="minorHAnsi"/>
          <w:color w:val="1A1A1A"/>
          <w:sz w:val="22"/>
          <w:szCs w:val="22"/>
        </w:rPr>
        <w:t>że w przypadku opakowań zwrotnych w</w:t>
      </w:r>
      <w:r w:rsidR="00CD47E7" w:rsidRPr="00B07293">
        <w:rPr>
          <w:rFonts w:asciiTheme="minorHAnsi" w:hAnsiTheme="minorHAnsi" w:cstheme="minorHAnsi"/>
          <w:color w:val="3B3B3B"/>
          <w:sz w:val="22"/>
          <w:szCs w:val="22"/>
        </w:rPr>
        <w:t>s</w:t>
      </w:r>
      <w:r w:rsidR="00CD47E7" w:rsidRPr="00B07293">
        <w:rPr>
          <w:rFonts w:asciiTheme="minorHAnsi" w:hAnsiTheme="minorHAnsi" w:cstheme="minorHAnsi"/>
          <w:color w:val="1A1A1A"/>
          <w:sz w:val="22"/>
          <w:szCs w:val="22"/>
        </w:rPr>
        <w:t>zelkie koszty ich stosowania ponosi Wykonawca</w:t>
      </w:r>
      <w:r w:rsidR="00CD47E7">
        <w:rPr>
          <w:rFonts w:asciiTheme="minorHAnsi" w:hAnsiTheme="minorHAnsi" w:cstheme="minorHAnsi"/>
          <w:color w:val="1A1A1A"/>
          <w:sz w:val="22"/>
          <w:szCs w:val="22"/>
        </w:rPr>
        <w:t>.</w:t>
      </w:r>
    </w:p>
    <w:p w14:paraId="1381E335" w14:textId="307E2BEE" w:rsidR="00FA4413" w:rsidRPr="00FA4413" w:rsidRDefault="00FA441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Złożenie oferty na przedmiot zamówienia nie spełniający wszystkich parametrów lub posiadający parametry gorsze niż </w:t>
      </w:r>
      <w:r w:rsidR="008740A6">
        <w:rPr>
          <w:rFonts w:asciiTheme="minorHAnsi" w:hAnsiTheme="minorHAnsi" w:cstheme="minorHAnsi"/>
          <w:color w:val="000000"/>
          <w:sz w:val="22"/>
          <w:szCs w:val="22"/>
        </w:rPr>
        <w:t xml:space="preserve">wymagane </w:t>
      </w:r>
      <w:r w:rsidRPr="00FA4413">
        <w:rPr>
          <w:rFonts w:asciiTheme="minorHAnsi" w:hAnsiTheme="minorHAnsi" w:cstheme="minorHAnsi"/>
          <w:color w:val="000000"/>
          <w:sz w:val="22"/>
          <w:szCs w:val="22"/>
        </w:rPr>
        <w:t>skutkować będzie odrzuceniem oferty.</w:t>
      </w:r>
    </w:p>
    <w:p w14:paraId="197DAA4A"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60F62DDD" w:rsidR="0056399D" w:rsidRPr="00FD02CA"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dopuszcza możliwość składania ofert równoważnych</w:t>
      </w:r>
      <w:r w:rsidR="00644548">
        <w:rPr>
          <w:rFonts w:asciiTheme="minorHAnsi" w:hAnsiTheme="minorHAnsi" w:cstheme="minorHAnsi"/>
          <w:color w:val="000000"/>
          <w:sz w:val="22"/>
          <w:szCs w:val="22"/>
        </w:rPr>
        <w:t xml:space="preserve">. </w:t>
      </w:r>
      <w:r w:rsidRPr="0056399D">
        <w:rPr>
          <w:rFonts w:asciiTheme="minorHAnsi" w:hAnsiTheme="minorHAnsi" w:cstheme="minorHAnsi"/>
          <w:color w:val="000000"/>
          <w:sz w:val="22"/>
          <w:szCs w:val="22"/>
        </w:rPr>
        <w:t xml:space="preserve">Ofertą równoważną jest przedmiot o takich samych lub lepszych parametrach technicznych, jakościowych, funkcjonalnych spełniający minimalne parametry określone przez Zamawiającego </w:t>
      </w:r>
      <w:r w:rsidR="00644548">
        <w:rPr>
          <w:rFonts w:asciiTheme="minorHAnsi" w:hAnsiTheme="minorHAnsi" w:cstheme="minorHAnsi"/>
          <w:color w:val="000000"/>
          <w:sz w:val="22"/>
          <w:szCs w:val="22"/>
        </w:rPr>
        <w:t xml:space="preserve">w opisie przedmiotu zamówienia. </w:t>
      </w:r>
      <w:r w:rsidR="000E750D">
        <w:rPr>
          <w:rFonts w:asciiTheme="minorHAnsi" w:hAnsiTheme="minorHAnsi" w:cstheme="minorHAnsi"/>
          <w:sz w:val="22"/>
          <w:szCs w:val="22"/>
        </w:rPr>
        <w:t>W takiej sytuacji Wykonawca zobowiązany jest udowodnić w ofercie, w szczególności za pomocą przedmiotowych środków dowodowych, że proponowane rozwiązania w równoważnym stopniu spełniają wymagania określone w opisie przedmiotu zamówienia.</w:t>
      </w:r>
    </w:p>
    <w:p w14:paraId="17863D34" w14:textId="77777777" w:rsidR="001845A3" w:rsidRPr="0056399D"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w:t>
      </w:r>
      <w:r w:rsidRPr="00CA170A">
        <w:rPr>
          <w:rFonts w:asciiTheme="minorHAnsi" w:hAnsiTheme="minorHAnsi" w:cstheme="minorHAnsi"/>
          <w:bCs/>
          <w:iCs/>
          <w:szCs w:val="22"/>
          <w:u w:val="single"/>
          <w:lang w:val="pl-PL"/>
        </w:rPr>
        <w:t>Zamawiający najpierw  dokona  badania i oceny  ofert</w:t>
      </w:r>
      <w:r w:rsidRPr="0056399D">
        <w:rPr>
          <w:rFonts w:asciiTheme="minorHAnsi" w:hAnsiTheme="minorHAnsi" w:cstheme="minorHAnsi"/>
          <w:bCs/>
          <w:iCs/>
          <w:szCs w:val="22"/>
          <w:lang w:val="pl-PL"/>
        </w:rPr>
        <w:t xml:space="preserve">,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2E065748" w:rsidR="001845A3" w:rsidRPr="0056399D"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Jeżeli wobec wykonawcy, o którym mowa w pkt. 4.</w:t>
      </w:r>
      <w:r w:rsidR="00255BDC">
        <w:rPr>
          <w:rFonts w:asciiTheme="minorHAnsi" w:hAnsiTheme="minorHAnsi" w:cstheme="minorHAnsi"/>
          <w:bCs/>
          <w:iCs/>
          <w:szCs w:val="22"/>
          <w:lang w:val="pl-PL"/>
        </w:rPr>
        <w:t>9</w:t>
      </w:r>
      <w:r w:rsidRPr="0056399D">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w:t>
      </w:r>
      <w:r w:rsidRPr="0056399D">
        <w:rPr>
          <w:rFonts w:asciiTheme="minorHAnsi" w:hAnsiTheme="minorHAnsi" w:cstheme="minorHAnsi"/>
          <w:bCs/>
          <w:iCs/>
          <w:szCs w:val="22"/>
          <w:lang w:val="pl-PL"/>
        </w:rPr>
        <w:lastRenderedPageBreak/>
        <w:t>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2DE31D50" w:rsidR="00020490" w:rsidRPr="00020490"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Zamawiający będzie kontynuował  procedurę ponownego badania i oceny ofert, o której mowa w pkt 4.</w:t>
      </w:r>
      <w:r w:rsidR="00F45FAF">
        <w:rPr>
          <w:rFonts w:asciiTheme="minorHAnsi" w:hAnsiTheme="minorHAnsi" w:cstheme="minorHAnsi"/>
          <w:bCs/>
          <w:iCs/>
          <w:szCs w:val="22"/>
          <w:lang w:val="pl-PL"/>
        </w:rPr>
        <w:t>1</w:t>
      </w:r>
      <w:r w:rsidR="00255BDC">
        <w:rPr>
          <w:rFonts w:asciiTheme="minorHAnsi" w:hAnsiTheme="minorHAnsi" w:cstheme="minorHAnsi"/>
          <w:bCs/>
          <w:iCs/>
          <w:szCs w:val="22"/>
          <w:lang w:val="pl-PL"/>
        </w:rPr>
        <w:t>0</w:t>
      </w:r>
      <w:r w:rsidRPr="0056399D">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B060D3">
        <w:rPr>
          <w:b/>
        </w:rPr>
        <w:t xml:space="preserve">4a. </w:t>
      </w:r>
      <w:r w:rsidRPr="00B060D3">
        <w:rPr>
          <w:b/>
        </w:rPr>
        <w:tab/>
      </w:r>
      <w:r w:rsidRPr="00FD7B5C">
        <w:rPr>
          <w:b/>
          <w:u w:val="single"/>
        </w:rPr>
        <w:t>Wykaz przedmiotowych środków dowodowych</w:t>
      </w:r>
    </w:p>
    <w:p w14:paraId="085B65D0" w14:textId="5C087C0C" w:rsidR="00FD7B5C" w:rsidRDefault="00FD7B5C" w:rsidP="008C2FB2">
      <w:pPr>
        <w:widowControl w:val="0"/>
        <w:autoSpaceDE w:val="0"/>
        <w:autoSpaceDN w:val="0"/>
        <w:adjustRightInd w:val="0"/>
        <w:spacing w:after="0" w:line="276" w:lineRule="auto"/>
        <w:ind w:left="567" w:right="23" w:hanging="567"/>
        <w:jc w:val="both"/>
        <w:rPr>
          <w:bCs/>
        </w:rPr>
      </w:pPr>
      <w:r w:rsidRPr="00FD7B5C">
        <w:rPr>
          <w:rFonts w:cstheme="minorHAnsi"/>
        </w:rPr>
        <w:t>4a. 1.</w:t>
      </w:r>
      <w:r>
        <w:rPr>
          <w:rFonts w:cstheme="minorHAnsi"/>
          <w:b/>
          <w:bCs/>
        </w:rPr>
        <w:t xml:space="preserve"> </w:t>
      </w:r>
      <w:r>
        <w:rPr>
          <w:rFonts w:cstheme="minorHAnsi"/>
          <w:b/>
          <w:bCs/>
        </w:rPr>
        <w:tab/>
      </w:r>
      <w:r w:rsidR="00AF6B2C">
        <w:rPr>
          <w:rFonts w:cstheme="minorHAnsi"/>
        </w:rPr>
        <w:t>W</w:t>
      </w:r>
      <w:r w:rsidRPr="00FD7B5C">
        <w:rPr>
          <w:bCs/>
        </w:rPr>
        <w:t xml:space="preserve"> celu potwierdzenia, że oferowane dostawy spełniają określone przez Zamawiającego wymagania, cechy  określone przez zamawiającego, Wykonawca zobowiązany jest złożyć</w:t>
      </w:r>
      <w:r w:rsidR="00AF6B2C">
        <w:rPr>
          <w:bCs/>
        </w:rPr>
        <w:t xml:space="preserve"> </w:t>
      </w:r>
      <w:r w:rsidR="00AF6B2C">
        <w:rPr>
          <w:b/>
          <w:u w:val="single"/>
        </w:rPr>
        <w:t>wraz z ofertą</w:t>
      </w:r>
      <w:r w:rsidRPr="00FD7B5C">
        <w:rPr>
          <w:bCs/>
        </w:rPr>
        <w:t xml:space="preserve"> następujące przedmiotowe środki dowodowe:</w:t>
      </w:r>
    </w:p>
    <w:p w14:paraId="49A41ADF" w14:textId="43A404EB" w:rsidR="00B07293" w:rsidRPr="00B07293" w:rsidRDefault="006A5317" w:rsidP="008C2FB2">
      <w:pPr>
        <w:pStyle w:val="Tekstpodstawowy"/>
        <w:spacing w:line="276" w:lineRule="auto"/>
        <w:ind w:left="567" w:right="172" w:hanging="567"/>
        <w:rPr>
          <w:rFonts w:asciiTheme="minorHAnsi" w:hAnsiTheme="minorHAnsi" w:cstheme="minorHAnsi"/>
          <w:sz w:val="22"/>
          <w:szCs w:val="22"/>
        </w:rPr>
      </w:pPr>
      <w:r>
        <w:rPr>
          <w:rFonts w:asciiTheme="minorHAnsi" w:hAnsiTheme="minorHAnsi" w:cstheme="minorHAnsi"/>
          <w:color w:val="111111"/>
          <w:sz w:val="22"/>
          <w:szCs w:val="22"/>
        </w:rPr>
        <w:t>4a.1.a)</w:t>
      </w:r>
      <w:r>
        <w:rPr>
          <w:rFonts w:asciiTheme="minorHAnsi" w:hAnsiTheme="minorHAnsi" w:cstheme="minorHAnsi"/>
          <w:color w:val="111111"/>
          <w:sz w:val="22"/>
          <w:szCs w:val="22"/>
        </w:rPr>
        <w:tab/>
      </w:r>
      <w:r w:rsidR="00B07293" w:rsidRPr="00B07293">
        <w:rPr>
          <w:rFonts w:asciiTheme="minorHAnsi" w:hAnsiTheme="minorHAnsi" w:cstheme="minorHAnsi"/>
          <w:color w:val="111111"/>
          <w:sz w:val="22"/>
          <w:szCs w:val="22"/>
        </w:rPr>
        <w:t>Wykonawcy są zobow</w:t>
      </w:r>
      <w:r w:rsidR="00B07293" w:rsidRPr="00B07293">
        <w:rPr>
          <w:rFonts w:asciiTheme="minorHAnsi" w:hAnsiTheme="minorHAnsi" w:cstheme="minorHAnsi"/>
          <w:color w:val="858585"/>
          <w:sz w:val="22"/>
          <w:szCs w:val="22"/>
        </w:rPr>
        <w:t>i</w:t>
      </w:r>
      <w:r w:rsidR="00B07293" w:rsidRPr="00B07293">
        <w:rPr>
          <w:rFonts w:asciiTheme="minorHAnsi" w:hAnsiTheme="minorHAnsi" w:cstheme="minorHAnsi"/>
          <w:color w:val="111111"/>
          <w:sz w:val="22"/>
          <w:szCs w:val="22"/>
        </w:rPr>
        <w:t xml:space="preserve">ązani dostarczyć na swój koszt co najmniej </w:t>
      </w:r>
      <w:r w:rsidR="00B07293" w:rsidRPr="00974E82">
        <w:rPr>
          <w:rFonts w:asciiTheme="minorHAnsi" w:hAnsiTheme="minorHAnsi" w:cstheme="minorHAnsi"/>
          <w:b/>
          <w:bCs/>
          <w:color w:val="111111"/>
          <w:sz w:val="22"/>
          <w:szCs w:val="22"/>
        </w:rPr>
        <w:t>100 kg</w:t>
      </w:r>
      <w:r w:rsidR="00B07293" w:rsidRPr="00B07293">
        <w:rPr>
          <w:rFonts w:asciiTheme="minorHAnsi" w:hAnsiTheme="minorHAnsi" w:cstheme="minorHAnsi"/>
          <w:color w:val="111111"/>
          <w:sz w:val="22"/>
          <w:szCs w:val="22"/>
        </w:rPr>
        <w:t xml:space="preserve"> </w:t>
      </w:r>
      <w:r w:rsidRPr="00974E82">
        <w:rPr>
          <w:rFonts w:asciiTheme="minorHAnsi" w:hAnsiTheme="minorHAnsi" w:cstheme="minorHAnsi"/>
          <w:b/>
          <w:bCs/>
          <w:color w:val="111111"/>
          <w:sz w:val="22"/>
          <w:szCs w:val="22"/>
        </w:rPr>
        <w:t>o</w:t>
      </w:r>
      <w:r w:rsidR="00B07293" w:rsidRPr="00974E82">
        <w:rPr>
          <w:rFonts w:asciiTheme="minorHAnsi" w:hAnsiTheme="minorHAnsi" w:cstheme="minorHAnsi"/>
          <w:b/>
          <w:bCs/>
          <w:color w:val="111111"/>
          <w:sz w:val="22"/>
          <w:szCs w:val="22"/>
        </w:rPr>
        <w:t xml:space="preserve">ferowanego </w:t>
      </w:r>
      <w:r w:rsidR="00974E82" w:rsidRPr="00974E82">
        <w:rPr>
          <w:rFonts w:asciiTheme="minorHAnsi" w:hAnsiTheme="minorHAnsi" w:cstheme="minorHAnsi"/>
          <w:b/>
          <w:bCs/>
          <w:color w:val="111111"/>
          <w:sz w:val="22"/>
          <w:szCs w:val="22"/>
        </w:rPr>
        <w:t>środka wiążącego – wodna dyspersja polimeru na bazie estrów kwasu akrylowego</w:t>
      </w:r>
      <w:r w:rsidR="00B07293" w:rsidRPr="00B07293">
        <w:rPr>
          <w:rFonts w:asciiTheme="minorHAnsi" w:hAnsiTheme="minorHAnsi" w:cstheme="minorHAnsi"/>
          <w:color w:val="111111"/>
          <w:sz w:val="22"/>
          <w:szCs w:val="22"/>
        </w:rPr>
        <w:t xml:space="preserve"> w celu dokonania próby techno</w:t>
      </w:r>
      <w:r>
        <w:rPr>
          <w:rFonts w:asciiTheme="minorHAnsi" w:hAnsiTheme="minorHAnsi" w:cstheme="minorHAnsi"/>
          <w:color w:val="111111"/>
          <w:sz w:val="22"/>
          <w:szCs w:val="22"/>
        </w:rPr>
        <w:t>l</w:t>
      </w:r>
      <w:r w:rsidR="00B07293" w:rsidRPr="00B07293">
        <w:rPr>
          <w:rFonts w:asciiTheme="minorHAnsi" w:hAnsiTheme="minorHAnsi" w:cstheme="minorHAnsi"/>
          <w:color w:val="111111"/>
          <w:sz w:val="22"/>
          <w:szCs w:val="22"/>
        </w:rPr>
        <w:t>og</w:t>
      </w:r>
      <w:r w:rsidR="00B07293" w:rsidRPr="00B07293">
        <w:rPr>
          <w:rFonts w:asciiTheme="minorHAnsi" w:hAnsiTheme="minorHAnsi" w:cstheme="minorHAnsi"/>
          <w:color w:val="858585"/>
          <w:sz w:val="22"/>
          <w:szCs w:val="22"/>
        </w:rPr>
        <w:t>i</w:t>
      </w:r>
      <w:r w:rsidR="00B07293" w:rsidRPr="00B07293">
        <w:rPr>
          <w:rFonts w:asciiTheme="minorHAnsi" w:hAnsiTheme="minorHAnsi" w:cstheme="minorHAnsi"/>
          <w:color w:val="111111"/>
          <w:sz w:val="22"/>
          <w:szCs w:val="22"/>
        </w:rPr>
        <w:t>c</w:t>
      </w:r>
      <w:r>
        <w:rPr>
          <w:rFonts w:asciiTheme="minorHAnsi" w:hAnsiTheme="minorHAnsi" w:cstheme="minorHAnsi"/>
          <w:color w:val="464646"/>
          <w:sz w:val="22"/>
          <w:szCs w:val="22"/>
        </w:rPr>
        <w:t>z</w:t>
      </w:r>
      <w:r w:rsidR="00B07293" w:rsidRPr="00B07293">
        <w:rPr>
          <w:rFonts w:asciiTheme="minorHAnsi" w:hAnsiTheme="minorHAnsi" w:cstheme="minorHAnsi"/>
          <w:color w:val="464646"/>
          <w:sz w:val="22"/>
          <w:szCs w:val="22"/>
        </w:rPr>
        <w:t>n</w:t>
      </w:r>
      <w:r w:rsidR="00B07293" w:rsidRPr="00B07293">
        <w:rPr>
          <w:rFonts w:asciiTheme="minorHAnsi" w:hAnsiTheme="minorHAnsi" w:cstheme="minorHAnsi"/>
          <w:color w:val="111111"/>
          <w:sz w:val="22"/>
          <w:szCs w:val="22"/>
        </w:rPr>
        <w:t xml:space="preserve">ej, co pozwoli na stwierdzenie </w:t>
      </w:r>
      <w:r w:rsidR="00B07293" w:rsidRPr="00B07293">
        <w:rPr>
          <w:rFonts w:asciiTheme="minorHAnsi" w:hAnsiTheme="minorHAnsi" w:cstheme="minorHAnsi"/>
          <w:color w:val="606060"/>
          <w:sz w:val="22"/>
          <w:szCs w:val="22"/>
        </w:rPr>
        <w:t>zg</w:t>
      </w:r>
      <w:r w:rsidR="00B07293" w:rsidRPr="00B07293">
        <w:rPr>
          <w:rFonts w:asciiTheme="minorHAnsi" w:hAnsiTheme="minorHAnsi" w:cstheme="minorHAnsi"/>
          <w:color w:val="111111"/>
          <w:sz w:val="22"/>
          <w:szCs w:val="22"/>
        </w:rPr>
        <w:t xml:space="preserve">odności wyrobu </w:t>
      </w:r>
      <w:r w:rsidR="00B07293" w:rsidRPr="00B07293">
        <w:rPr>
          <w:rFonts w:asciiTheme="minorHAnsi" w:hAnsiTheme="minorHAnsi" w:cstheme="minorHAnsi"/>
          <w:color w:val="262626"/>
          <w:sz w:val="22"/>
          <w:szCs w:val="22"/>
        </w:rPr>
        <w:t xml:space="preserve">finalnego </w:t>
      </w:r>
      <w:r w:rsidR="00B07293" w:rsidRPr="00B07293">
        <w:rPr>
          <w:rFonts w:asciiTheme="minorHAnsi" w:hAnsiTheme="minorHAnsi" w:cstheme="minorHAnsi"/>
          <w:color w:val="111111"/>
          <w:sz w:val="22"/>
          <w:szCs w:val="22"/>
        </w:rPr>
        <w:t>z wymogami</w:t>
      </w:r>
      <w:r>
        <w:rPr>
          <w:rFonts w:asciiTheme="minorHAnsi" w:hAnsiTheme="minorHAnsi" w:cstheme="minorHAnsi"/>
          <w:color w:val="111111"/>
          <w:sz w:val="22"/>
          <w:szCs w:val="22"/>
        </w:rPr>
        <w:t xml:space="preserve"> </w:t>
      </w:r>
      <w:r w:rsidR="00B07293" w:rsidRPr="00B07293">
        <w:rPr>
          <w:rFonts w:asciiTheme="minorHAnsi" w:hAnsiTheme="minorHAnsi" w:cstheme="minorHAnsi"/>
          <w:color w:val="111111"/>
          <w:sz w:val="22"/>
          <w:szCs w:val="22"/>
        </w:rPr>
        <w:t xml:space="preserve">Zamawiającego, określenia </w:t>
      </w:r>
      <w:r w:rsidR="0004799C">
        <w:rPr>
          <w:rFonts w:asciiTheme="minorHAnsi" w:hAnsiTheme="minorHAnsi" w:cstheme="minorHAnsi"/>
          <w:color w:val="111111"/>
          <w:sz w:val="22"/>
          <w:szCs w:val="22"/>
        </w:rPr>
        <w:t>wydajności</w:t>
      </w:r>
      <w:r w:rsidR="00B07293" w:rsidRPr="00B07293">
        <w:rPr>
          <w:rFonts w:asciiTheme="minorHAnsi" w:hAnsiTheme="minorHAnsi" w:cstheme="minorHAnsi"/>
          <w:color w:val="111111"/>
          <w:sz w:val="22"/>
          <w:szCs w:val="22"/>
        </w:rPr>
        <w:t xml:space="preserve"> jednostkowej </w:t>
      </w:r>
      <w:r w:rsidR="009C446D">
        <w:rPr>
          <w:rFonts w:asciiTheme="minorHAnsi" w:hAnsiTheme="minorHAnsi" w:cstheme="minorHAnsi"/>
          <w:color w:val="111111"/>
          <w:sz w:val="22"/>
          <w:szCs w:val="22"/>
        </w:rPr>
        <w:t>środka wiążącego</w:t>
      </w:r>
      <w:r w:rsidR="00B07293" w:rsidRPr="00B07293">
        <w:rPr>
          <w:rFonts w:asciiTheme="minorHAnsi" w:hAnsiTheme="minorHAnsi" w:cstheme="minorHAnsi"/>
          <w:color w:val="1A1A1A"/>
          <w:sz w:val="22"/>
          <w:szCs w:val="22"/>
        </w:rPr>
        <w:t xml:space="preserve"> oraz ocenę zgodności zaoferowanego produktu z charakterystyką przedmiotu zamówienia.</w:t>
      </w:r>
    </w:p>
    <w:p w14:paraId="6EF6356D" w14:textId="4C590B35" w:rsidR="00AF6B2C" w:rsidRPr="00FC2EB8" w:rsidRDefault="00B07293" w:rsidP="008C2FB2">
      <w:pPr>
        <w:pStyle w:val="Tekstpodstawowy"/>
        <w:spacing w:line="276" w:lineRule="auto"/>
        <w:ind w:left="567"/>
        <w:rPr>
          <w:rFonts w:asciiTheme="minorHAnsi" w:hAnsiTheme="minorHAnsi" w:cstheme="minorHAnsi"/>
          <w:b/>
          <w:bCs/>
          <w:color w:val="1A1A1A"/>
          <w:sz w:val="22"/>
          <w:szCs w:val="22"/>
        </w:rPr>
      </w:pPr>
      <w:r w:rsidRPr="00FC2EB8">
        <w:rPr>
          <w:rFonts w:asciiTheme="minorHAnsi" w:hAnsiTheme="minorHAnsi" w:cstheme="minorHAnsi"/>
          <w:b/>
          <w:bCs/>
          <w:color w:val="1A1A1A"/>
          <w:sz w:val="22"/>
          <w:szCs w:val="22"/>
        </w:rPr>
        <w:t xml:space="preserve">Miejsce dostarczenia </w:t>
      </w:r>
      <w:r w:rsidR="009C446D">
        <w:rPr>
          <w:rFonts w:asciiTheme="minorHAnsi" w:hAnsiTheme="minorHAnsi" w:cstheme="minorHAnsi"/>
          <w:b/>
          <w:bCs/>
          <w:color w:val="1A1A1A"/>
          <w:sz w:val="22"/>
          <w:szCs w:val="22"/>
        </w:rPr>
        <w:t xml:space="preserve">środka wiążącego – wodna dyspersja polimeru na bazie estrów kwasu akrylowego </w:t>
      </w:r>
      <w:r w:rsidRPr="00FC2EB8">
        <w:rPr>
          <w:rFonts w:asciiTheme="minorHAnsi" w:hAnsiTheme="minorHAnsi" w:cstheme="minorHAnsi"/>
          <w:b/>
          <w:bCs/>
          <w:color w:val="1A1A1A"/>
          <w:sz w:val="22"/>
          <w:szCs w:val="22"/>
        </w:rPr>
        <w:t>przeznaczonego na próby:</w:t>
      </w:r>
    </w:p>
    <w:p w14:paraId="4E3A55A9" w14:textId="0BD113ED" w:rsidR="00AF6B2C" w:rsidRPr="00FC2EB8" w:rsidRDefault="00B07293" w:rsidP="008C2FB2">
      <w:pPr>
        <w:pStyle w:val="Tekstpodstawowy"/>
        <w:spacing w:line="276" w:lineRule="auto"/>
        <w:ind w:left="567"/>
        <w:rPr>
          <w:rFonts w:asciiTheme="minorHAnsi" w:hAnsiTheme="minorHAnsi" w:cstheme="minorHAnsi"/>
          <w:b/>
          <w:bCs/>
          <w:color w:val="1A1A1A"/>
          <w:sz w:val="22"/>
          <w:szCs w:val="22"/>
        </w:rPr>
      </w:pPr>
      <w:r w:rsidRPr="00FC2EB8">
        <w:rPr>
          <w:rFonts w:asciiTheme="minorHAnsi" w:hAnsiTheme="minorHAnsi" w:cstheme="minorHAnsi"/>
          <w:b/>
          <w:bCs/>
          <w:color w:val="1A1A1A"/>
          <w:sz w:val="22"/>
          <w:szCs w:val="22"/>
        </w:rPr>
        <w:t>92</w:t>
      </w:r>
      <w:r w:rsidR="00AF6B2C" w:rsidRPr="00FC2EB8">
        <w:rPr>
          <w:rFonts w:asciiTheme="minorHAnsi" w:hAnsiTheme="minorHAnsi" w:cstheme="minorHAnsi"/>
          <w:b/>
          <w:bCs/>
          <w:color w:val="1A1A1A"/>
          <w:sz w:val="22"/>
          <w:szCs w:val="22"/>
        </w:rPr>
        <w:t>-</w:t>
      </w:r>
      <w:r w:rsidRPr="00FC2EB8">
        <w:rPr>
          <w:rFonts w:asciiTheme="minorHAnsi" w:hAnsiTheme="minorHAnsi" w:cstheme="minorHAnsi"/>
          <w:b/>
          <w:bCs/>
          <w:color w:val="1A1A1A"/>
          <w:sz w:val="22"/>
          <w:szCs w:val="22"/>
        </w:rPr>
        <w:t>103 Łódź, ul.</w:t>
      </w:r>
      <w:r w:rsidR="006A5317" w:rsidRPr="00FC2EB8">
        <w:rPr>
          <w:rFonts w:asciiTheme="minorHAnsi" w:hAnsiTheme="minorHAnsi" w:cstheme="minorHAnsi"/>
          <w:b/>
          <w:bCs/>
          <w:color w:val="1A1A1A"/>
          <w:sz w:val="22"/>
          <w:szCs w:val="22"/>
        </w:rPr>
        <w:t xml:space="preserve"> </w:t>
      </w:r>
      <w:r w:rsidRPr="00FC2EB8">
        <w:rPr>
          <w:rFonts w:asciiTheme="minorHAnsi" w:hAnsiTheme="minorHAnsi" w:cstheme="minorHAnsi"/>
          <w:b/>
          <w:bCs/>
          <w:color w:val="1A1A1A"/>
          <w:sz w:val="22"/>
          <w:szCs w:val="22"/>
        </w:rPr>
        <w:t>Śnieżna</w:t>
      </w:r>
      <w:r w:rsidR="00BB6F5D" w:rsidRPr="00FC2EB8">
        <w:rPr>
          <w:rFonts w:asciiTheme="minorHAnsi" w:hAnsiTheme="minorHAnsi" w:cstheme="minorHAnsi"/>
          <w:b/>
          <w:bCs/>
          <w:color w:val="1A1A1A"/>
          <w:sz w:val="22"/>
          <w:szCs w:val="22"/>
        </w:rPr>
        <w:t xml:space="preserve"> 5</w:t>
      </w:r>
      <w:r w:rsidR="006A5317" w:rsidRPr="00FC2EB8">
        <w:rPr>
          <w:rFonts w:asciiTheme="minorHAnsi" w:hAnsiTheme="minorHAnsi" w:cstheme="minorHAnsi"/>
          <w:b/>
          <w:bCs/>
          <w:color w:val="1A1A1A"/>
          <w:sz w:val="22"/>
          <w:szCs w:val="22"/>
        </w:rPr>
        <w:t xml:space="preserve">. </w:t>
      </w:r>
    </w:p>
    <w:p w14:paraId="16CB48B1" w14:textId="0004F67F" w:rsidR="00852346" w:rsidRDefault="00852346" w:rsidP="008C2FB2">
      <w:pPr>
        <w:pStyle w:val="Tekstpodstawowy"/>
        <w:spacing w:line="276" w:lineRule="auto"/>
        <w:ind w:left="567" w:hanging="567"/>
        <w:rPr>
          <w:rFonts w:asciiTheme="minorHAnsi" w:hAnsiTheme="minorHAnsi" w:cstheme="minorHAnsi"/>
          <w:color w:val="3B3B3B"/>
          <w:sz w:val="22"/>
          <w:szCs w:val="22"/>
        </w:rPr>
      </w:pPr>
      <w:r>
        <w:rPr>
          <w:rFonts w:asciiTheme="minorHAnsi" w:hAnsiTheme="minorHAnsi" w:cstheme="minorHAnsi"/>
          <w:color w:val="1A1A1A"/>
          <w:sz w:val="22"/>
          <w:szCs w:val="22"/>
        </w:rPr>
        <w:t xml:space="preserve">4a.1.b) </w:t>
      </w:r>
      <w:r w:rsidR="00B07293" w:rsidRPr="00B07293">
        <w:rPr>
          <w:rFonts w:asciiTheme="minorHAnsi" w:hAnsiTheme="minorHAnsi" w:cstheme="minorHAnsi"/>
          <w:color w:val="1A1A1A"/>
          <w:sz w:val="22"/>
          <w:szCs w:val="22"/>
        </w:rPr>
        <w:t>W przypadku</w:t>
      </w:r>
      <w:r w:rsidR="00B07293" w:rsidRPr="00B07293">
        <w:rPr>
          <w:rFonts w:asciiTheme="minorHAnsi" w:hAnsiTheme="minorHAnsi" w:cstheme="minorHAnsi"/>
          <w:color w:val="3B3B3B"/>
          <w:sz w:val="22"/>
          <w:szCs w:val="22"/>
        </w:rPr>
        <w:t>,</w:t>
      </w:r>
      <w:r w:rsidR="006A5317">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gdy produkt na dokonanie prób nie zostanie dostarczony lub wynik przeprowadzonych prób technologicznych nie potw</w:t>
      </w:r>
      <w:r w:rsidR="00B07293" w:rsidRPr="00B07293">
        <w:rPr>
          <w:rFonts w:asciiTheme="minorHAnsi" w:hAnsiTheme="minorHAnsi" w:cstheme="minorHAnsi"/>
          <w:color w:val="8C8C8C"/>
          <w:sz w:val="22"/>
          <w:szCs w:val="22"/>
        </w:rPr>
        <w:t>i</w:t>
      </w:r>
      <w:r w:rsidR="00B07293" w:rsidRPr="00B07293">
        <w:rPr>
          <w:rFonts w:asciiTheme="minorHAnsi" w:hAnsiTheme="minorHAnsi" w:cstheme="minorHAnsi"/>
          <w:color w:val="1A1A1A"/>
          <w:sz w:val="22"/>
          <w:szCs w:val="22"/>
        </w:rPr>
        <w:t>erdzi</w:t>
      </w:r>
      <w:r w:rsidR="00B07293" w:rsidRPr="00B07293">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że oferowany produkt spełnia ww</w:t>
      </w:r>
      <w:r w:rsidR="00B07293" w:rsidRPr="00B07293">
        <w:rPr>
          <w:rFonts w:asciiTheme="minorHAnsi" w:hAnsiTheme="minorHAnsi" w:cstheme="minorHAnsi"/>
          <w:color w:val="8C8C8C"/>
          <w:sz w:val="22"/>
          <w:szCs w:val="22"/>
        </w:rPr>
        <w:t xml:space="preserve">. </w:t>
      </w:r>
      <w:r w:rsidR="00B07293" w:rsidRPr="00B07293">
        <w:rPr>
          <w:rFonts w:asciiTheme="minorHAnsi" w:hAnsiTheme="minorHAnsi" w:cstheme="minorHAnsi"/>
          <w:color w:val="1A1A1A"/>
          <w:sz w:val="22"/>
          <w:szCs w:val="22"/>
        </w:rPr>
        <w:t>wymagania Zamawiającego oferta Wykonawcy zo</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tanie odrzucona</w:t>
      </w:r>
      <w:r w:rsidR="00F632CC">
        <w:rPr>
          <w:rFonts w:asciiTheme="minorHAnsi" w:hAnsiTheme="minorHAnsi" w:cstheme="minorHAnsi"/>
          <w:color w:val="1A1A1A"/>
          <w:sz w:val="22"/>
          <w:szCs w:val="22"/>
        </w:rPr>
        <w:t>.</w:t>
      </w:r>
    </w:p>
    <w:p w14:paraId="3D1DFE46" w14:textId="008844A3" w:rsidR="00B07293" w:rsidRPr="00B07293" w:rsidRDefault="00852346" w:rsidP="008C2FB2">
      <w:pPr>
        <w:pStyle w:val="Tekstpodstawowy"/>
        <w:spacing w:line="276" w:lineRule="auto"/>
        <w:ind w:left="567" w:right="117" w:hanging="567"/>
        <w:rPr>
          <w:rFonts w:asciiTheme="minorHAnsi" w:hAnsiTheme="minorHAnsi" w:cstheme="minorHAnsi"/>
          <w:sz w:val="22"/>
          <w:szCs w:val="22"/>
        </w:rPr>
      </w:pPr>
      <w:r>
        <w:rPr>
          <w:rFonts w:asciiTheme="minorHAnsi" w:hAnsiTheme="minorHAnsi" w:cstheme="minorHAnsi"/>
          <w:color w:val="1A1A1A"/>
          <w:sz w:val="22"/>
          <w:szCs w:val="22"/>
        </w:rPr>
        <w:t>4a.1.</w:t>
      </w:r>
      <w:r w:rsidR="00A0428B">
        <w:rPr>
          <w:rFonts w:asciiTheme="minorHAnsi" w:hAnsiTheme="minorHAnsi" w:cstheme="minorHAnsi"/>
          <w:color w:val="1A1A1A"/>
          <w:sz w:val="22"/>
          <w:szCs w:val="22"/>
        </w:rPr>
        <w:t>c</w:t>
      </w:r>
      <w:r>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Zamawiający nie stawia wyma</w:t>
      </w:r>
      <w:r w:rsidR="00B07293" w:rsidRPr="00B07293">
        <w:rPr>
          <w:rFonts w:asciiTheme="minorHAnsi" w:hAnsiTheme="minorHAnsi" w:cstheme="minorHAnsi"/>
          <w:color w:val="595959"/>
          <w:sz w:val="22"/>
          <w:szCs w:val="22"/>
        </w:rPr>
        <w:t>g</w:t>
      </w:r>
      <w:r w:rsidR="00B07293" w:rsidRPr="00B07293">
        <w:rPr>
          <w:rFonts w:asciiTheme="minorHAnsi" w:hAnsiTheme="minorHAnsi" w:cstheme="minorHAnsi"/>
          <w:color w:val="1A1A1A"/>
          <w:sz w:val="22"/>
          <w:szCs w:val="22"/>
        </w:rPr>
        <w:t>ań co do rodzaju opakowań (zwrotnych lub bezzwrotnych) w jakich ma być dostarczony przedm</w:t>
      </w:r>
      <w:r w:rsidR="00B07293" w:rsidRPr="00B07293">
        <w:rPr>
          <w:rFonts w:asciiTheme="minorHAnsi" w:hAnsiTheme="minorHAnsi" w:cstheme="minorHAnsi"/>
          <w:color w:val="6E6E6E"/>
          <w:sz w:val="22"/>
          <w:szCs w:val="22"/>
        </w:rPr>
        <w:t>i</w:t>
      </w:r>
      <w:r w:rsidR="00B07293" w:rsidRPr="00B07293">
        <w:rPr>
          <w:rFonts w:asciiTheme="minorHAnsi" w:hAnsiTheme="minorHAnsi" w:cstheme="minorHAnsi"/>
          <w:color w:val="1A1A1A"/>
          <w:sz w:val="22"/>
          <w:szCs w:val="22"/>
        </w:rPr>
        <w:t>ot zamówienia, jednocześnie informuje,</w:t>
      </w:r>
      <w:r w:rsidR="00BB6F5D">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że w przypadku opakowań zwrotnych w</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zelkie koszty ich stosowania ponosi Wykonawca.</w:t>
      </w:r>
    </w:p>
    <w:p w14:paraId="3838D99A" w14:textId="24415917" w:rsidR="00385CC1" w:rsidRPr="00F27231" w:rsidRDefault="00FD7B5C" w:rsidP="008C2FB2">
      <w:pPr>
        <w:spacing w:after="0" w:line="276" w:lineRule="auto"/>
        <w:ind w:left="567" w:hanging="567"/>
        <w:jc w:val="both"/>
        <w:rPr>
          <w:rFonts w:cstheme="minorHAnsi"/>
          <w:b/>
          <w:bCs/>
        </w:rPr>
      </w:pPr>
      <w:r w:rsidRPr="00F27231">
        <w:t xml:space="preserve">4a.2.  </w:t>
      </w:r>
      <w:r w:rsidRPr="00F27231">
        <w:tab/>
      </w:r>
      <w:r w:rsidR="00766133" w:rsidRPr="00F27231">
        <w:rPr>
          <w:rFonts w:cstheme="minorHAnsi"/>
          <w:b/>
          <w:bCs/>
        </w:rPr>
        <w:t xml:space="preserve">Jeżeli Wykonawca nie złoży wraz z ofertą (w terminie składania ofert) przedmiotowego środka dowodowego, o którym mowa w pkt 4a.1 SWZ lub złożony przedmiotowy środek dowodowy będzie niekompletny, Zamawiający nie przewiduje wezwania do jego złożenia lub uzupełnienia. Uchybienia Wykonawcy w tym zakresie skutkować będą </w:t>
      </w:r>
      <w:r w:rsidR="004F738E">
        <w:rPr>
          <w:rFonts w:cstheme="minorHAnsi"/>
          <w:b/>
          <w:bCs/>
        </w:rPr>
        <w:t xml:space="preserve">odrzuceniem </w:t>
      </w:r>
      <w:r w:rsidR="00766133" w:rsidRPr="00F27231">
        <w:rPr>
          <w:rFonts w:cstheme="minorHAnsi"/>
          <w:b/>
          <w:bCs/>
        </w:rPr>
        <w:t>oferty na podstawie art. 226 ust. 1 pkt 2 lit. c upzp.</w:t>
      </w:r>
    </w:p>
    <w:p w14:paraId="2A8BE505" w14:textId="77777777" w:rsidR="00385CC1" w:rsidRPr="00F27231" w:rsidRDefault="00385CC1" w:rsidP="008C2FB2">
      <w:pPr>
        <w:spacing w:after="0" w:line="276" w:lineRule="auto"/>
        <w:ind w:left="567" w:hanging="567"/>
        <w:jc w:val="both"/>
        <w:rPr>
          <w:rFonts w:cstheme="minorHAnsi"/>
        </w:rPr>
      </w:pPr>
      <w:r w:rsidRPr="00F27231">
        <w:rPr>
          <w:rFonts w:cstheme="minorHAnsi"/>
        </w:rPr>
        <w:t>4a.3.</w:t>
      </w:r>
      <w:r w:rsidRPr="00F27231">
        <w:rPr>
          <w:rFonts w:cstheme="minorHAnsi"/>
          <w:b/>
          <w:bCs/>
        </w:rPr>
        <w:tab/>
      </w:r>
      <w:r w:rsidRPr="00F27231">
        <w:rPr>
          <w:rFonts w:cstheme="minorHAnsi"/>
        </w:rPr>
        <w:t>Zamawiający może żądać od Wykonawców wyjaśnień dotyczących treści przedmiotowych środków dowodowych.</w:t>
      </w:r>
    </w:p>
    <w:p w14:paraId="06C549C4" w14:textId="63A10D55" w:rsidR="00385CC1" w:rsidRPr="00385CC1" w:rsidRDefault="00385CC1" w:rsidP="008C2FB2">
      <w:pPr>
        <w:spacing w:after="0" w:line="276" w:lineRule="auto"/>
        <w:ind w:left="567" w:hanging="567"/>
        <w:jc w:val="both"/>
        <w:rPr>
          <w:rFonts w:cstheme="minorHAnsi"/>
          <w:b/>
          <w:bCs/>
        </w:rPr>
      </w:pPr>
      <w:r w:rsidRPr="00F27231">
        <w:rPr>
          <w:rFonts w:cstheme="minorHAnsi"/>
        </w:rPr>
        <w:t>4a.4.</w:t>
      </w:r>
      <w:r w:rsidRPr="00F27231">
        <w:rPr>
          <w:rFonts w:cstheme="minorHAnsi"/>
        </w:rPr>
        <w:tab/>
        <w:t>Zamawiający nie przewiduje pokrycia kosztów dostawy próbki, nie przewiduje możliwości zwrotu dostarczonych próbek, które zostaną zużyte w celu realizacji postanowień SWZ, nie będzie wykorzystywał dostarczonych próbek do celów innych niż określone w dokumentacji postępowania.</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152370">
      <w:pPr>
        <w:numPr>
          <w:ilvl w:val="0"/>
          <w:numId w:val="11"/>
        </w:numPr>
        <w:tabs>
          <w:tab w:val="left" w:pos="567"/>
        </w:tabs>
        <w:spacing w:after="0" w:line="276" w:lineRule="auto"/>
        <w:ind w:left="567" w:hanging="567"/>
        <w:jc w:val="both"/>
        <w:rPr>
          <w:color w:val="000000"/>
        </w:rPr>
      </w:pPr>
      <w:r w:rsidRPr="00081E9D">
        <w:rPr>
          <w:b/>
          <w:color w:val="000000"/>
          <w:u w:val="single"/>
        </w:rPr>
        <w:t>Numer postępowania</w:t>
      </w:r>
    </w:p>
    <w:p w14:paraId="62317F64" w14:textId="29513493"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Postępowanie, którego dotyczy niniejszy dokument, oznaczone jest znakiem</w:t>
      </w:r>
      <w:r w:rsidR="00F76356" w:rsidRPr="00B96C8C">
        <w:rPr>
          <w:color w:val="000000"/>
        </w:rPr>
        <w:t xml:space="preserve">: </w:t>
      </w:r>
      <w:r w:rsidR="00255BDC" w:rsidRPr="004F738E">
        <w:rPr>
          <w:rFonts w:ascii="Calibri" w:hAnsi="Calibri"/>
          <w:b/>
          <w:bCs/>
        </w:rPr>
        <w:t>FO-Z/ŁIT/</w:t>
      </w:r>
      <w:r w:rsidR="004F738E" w:rsidRPr="004F738E">
        <w:rPr>
          <w:rFonts w:ascii="Calibri" w:hAnsi="Calibri"/>
          <w:b/>
          <w:bCs/>
        </w:rPr>
        <w:t>3</w:t>
      </w:r>
      <w:r w:rsidR="00255BDC" w:rsidRPr="004F738E">
        <w:rPr>
          <w:rFonts w:ascii="Calibri" w:hAnsi="Calibri"/>
          <w:b/>
          <w:bCs/>
        </w:rPr>
        <w:t>/2022</w:t>
      </w:r>
      <w:r w:rsidR="00F76356" w:rsidRPr="00B96C8C">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152370">
      <w:pPr>
        <w:numPr>
          <w:ilvl w:val="0"/>
          <w:numId w:val="11"/>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3289FA8F"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68A334D" w14:textId="77777777"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152370">
      <w:pPr>
        <w:numPr>
          <w:ilvl w:val="0"/>
          <w:numId w:val="11"/>
        </w:numPr>
        <w:tabs>
          <w:tab w:val="left" w:pos="567"/>
        </w:tabs>
        <w:spacing w:after="0" w:line="276" w:lineRule="auto"/>
        <w:ind w:left="567" w:hanging="567"/>
        <w:jc w:val="both"/>
        <w:rPr>
          <w:b/>
        </w:rPr>
      </w:pPr>
      <w:r w:rsidRPr="008C4A69">
        <w:rPr>
          <w:b/>
          <w:u w:val="single"/>
        </w:rPr>
        <w:lastRenderedPageBreak/>
        <w:t>Termin wykonania zamówienia</w:t>
      </w:r>
    </w:p>
    <w:p w14:paraId="161147F0" w14:textId="77777777" w:rsidR="005A2148" w:rsidRDefault="00CD152C"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1" w:name="_Hlk101512209"/>
      <w:r w:rsidRPr="00AE1690">
        <w:rPr>
          <w:rFonts w:asciiTheme="minorHAnsi" w:hAnsiTheme="minorHAnsi" w:cs="Times New Roman"/>
          <w:szCs w:val="22"/>
          <w:lang w:val="pl-PL"/>
        </w:rPr>
        <w:t xml:space="preserve">Wykonawca zrealizuje zamówienie </w:t>
      </w:r>
      <w:r w:rsidR="002B4502">
        <w:rPr>
          <w:rFonts w:asciiTheme="minorHAnsi" w:hAnsiTheme="minorHAnsi" w:cs="Times New Roman"/>
          <w:szCs w:val="22"/>
          <w:lang w:val="pl-PL"/>
        </w:rPr>
        <w:t xml:space="preserve">sukcesywnie </w:t>
      </w:r>
      <w:r w:rsidRPr="00AE1690">
        <w:rPr>
          <w:rFonts w:asciiTheme="minorHAnsi" w:hAnsiTheme="minorHAnsi" w:cs="Times New Roman"/>
          <w:szCs w:val="22"/>
          <w:lang w:val="pl-PL"/>
        </w:rPr>
        <w:t>w</w:t>
      </w:r>
      <w:r w:rsidR="002F5718">
        <w:rPr>
          <w:rFonts w:asciiTheme="minorHAnsi" w:hAnsiTheme="minorHAnsi" w:cs="Times New Roman"/>
          <w:szCs w:val="22"/>
          <w:lang w:val="pl-PL"/>
        </w:rPr>
        <w:t xml:space="preserve"> okresie</w:t>
      </w:r>
      <w:r w:rsidR="002B4502">
        <w:rPr>
          <w:rFonts w:asciiTheme="minorHAnsi" w:hAnsiTheme="minorHAnsi" w:cs="Times New Roman"/>
          <w:szCs w:val="22"/>
          <w:lang w:val="pl-PL"/>
        </w:rPr>
        <w:t xml:space="preserve"> 12 m-</w:t>
      </w:r>
      <w:proofErr w:type="spellStart"/>
      <w:r w:rsidR="002B4502">
        <w:rPr>
          <w:rFonts w:asciiTheme="minorHAnsi" w:hAnsiTheme="minorHAnsi" w:cs="Times New Roman"/>
          <w:szCs w:val="22"/>
          <w:lang w:val="pl-PL"/>
        </w:rPr>
        <w:t>cy</w:t>
      </w:r>
      <w:proofErr w:type="spellEnd"/>
      <w:r w:rsidR="006E61BB">
        <w:rPr>
          <w:rFonts w:asciiTheme="minorHAnsi" w:hAnsiTheme="minorHAnsi" w:cs="Times New Roman"/>
          <w:szCs w:val="22"/>
          <w:lang w:val="pl-PL"/>
        </w:rPr>
        <w:t xml:space="preserve"> </w:t>
      </w:r>
      <w:r w:rsidR="002B4502">
        <w:rPr>
          <w:rFonts w:asciiTheme="minorHAnsi" w:hAnsiTheme="minorHAnsi" w:cs="Times New Roman"/>
          <w:szCs w:val="22"/>
          <w:lang w:val="pl-PL"/>
        </w:rPr>
        <w:t xml:space="preserve">licząc </w:t>
      </w:r>
      <w:r w:rsidR="00700AED" w:rsidRPr="00AE1690">
        <w:rPr>
          <w:rFonts w:asciiTheme="minorHAnsi" w:hAnsiTheme="minorHAnsi" w:cs="Times New Roman"/>
          <w:szCs w:val="22"/>
          <w:lang w:val="pl-PL"/>
        </w:rPr>
        <w:t>od daty podpisania u</w:t>
      </w:r>
      <w:r w:rsidR="006E61BB">
        <w:rPr>
          <w:rFonts w:asciiTheme="minorHAnsi" w:hAnsiTheme="minorHAnsi" w:cs="Times New Roman"/>
          <w:szCs w:val="22"/>
          <w:lang w:val="pl-PL"/>
        </w:rPr>
        <w:t>mowy</w:t>
      </w:r>
      <w:bookmarkEnd w:id="1"/>
      <w:r w:rsidR="006E61BB">
        <w:rPr>
          <w:rFonts w:asciiTheme="minorHAnsi" w:hAnsiTheme="minorHAnsi" w:cs="Times New Roman"/>
          <w:szCs w:val="22"/>
          <w:lang w:val="pl-PL"/>
        </w:rPr>
        <w:t>.</w:t>
      </w:r>
      <w:r w:rsidR="002B4502">
        <w:rPr>
          <w:rFonts w:asciiTheme="minorHAnsi" w:hAnsiTheme="minorHAnsi" w:cs="Times New Roman"/>
          <w:szCs w:val="22"/>
          <w:lang w:val="pl-PL"/>
        </w:rPr>
        <w:t xml:space="preserve"> </w:t>
      </w:r>
    </w:p>
    <w:p w14:paraId="6AF2D83F" w14:textId="512E75EE" w:rsidR="00700AED" w:rsidRPr="00AE1690" w:rsidRDefault="005B29D7"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Każda</w:t>
      </w:r>
      <w:r w:rsidR="002B4502">
        <w:rPr>
          <w:rFonts w:asciiTheme="minorHAnsi" w:hAnsiTheme="minorHAnsi" w:cs="Times New Roman"/>
          <w:szCs w:val="22"/>
          <w:lang w:val="pl-PL"/>
        </w:rPr>
        <w:t xml:space="preserve"> </w:t>
      </w:r>
      <w:r w:rsidR="002F5718">
        <w:rPr>
          <w:rFonts w:asciiTheme="minorHAnsi" w:hAnsiTheme="minorHAnsi" w:cs="Times New Roman"/>
          <w:szCs w:val="22"/>
          <w:lang w:val="pl-PL"/>
        </w:rPr>
        <w:t>sukcesywn</w:t>
      </w:r>
      <w:r>
        <w:rPr>
          <w:rFonts w:asciiTheme="minorHAnsi" w:hAnsiTheme="minorHAnsi" w:cs="Times New Roman"/>
          <w:szCs w:val="22"/>
          <w:lang w:val="pl-PL"/>
        </w:rPr>
        <w:t>a</w:t>
      </w:r>
      <w:r w:rsidR="002F5718">
        <w:rPr>
          <w:rFonts w:asciiTheme="minorHAnsi" w:hAnsiTheme="minorHAnsi" w:cs="Times New Roman"/>
          <w:szCs w:val="22"/>
          <w:lang w:val="pl-PL"/>
        </w:rPr>
        <w:t xml:space="preserve"> dostaw</w:t>
      </w:r>
      <w:r>
        <w:rPr>
          <w:rFonts w:asciiTheme="minorHAnsi" w:hAnsiTheme="minorHAnsi" w:cs="Times New Roman"/>
          <w:szCs w:val="22"/>
          <w:lang w:val="pl-PL"/>
        </w:rPr>
        <w:t>a realizowana będzie w terminie zgodnym z treścią oferty Wykonawcy, z którym zawarta zostanie umowa, termin ten</w:t>
      </w:r>
      <w:r w:rsidR="002F5718">
        <w:rPr>
          <w:rFonts w:asciiTheme="minorHAnsi" w:hAnsiTheme="minorHAnsi" w:cs="Times New Roman"/>
          <w:szCs w:val="22"/>
          <w:lang w:val="pl-PL"/>
        </w:rPr>
        <w:t xml:space="preserve"> nie może być dłuższy niż 14 dni od daty złożenia zamówienia. </w:t>
      </w:r>
      <w:r w:rsidR="005A2148">
        <w:rPr>
          <w:rFonts w:asciiTheme="minorHAnsi" w:hAnsiTheme="minorHAnsi" w:cs="Times New Roman"/>
          <w:szCs w:val="22"/>
          <w:lang w:val="pl-PL"/>
        </w:rPr>
        <w:t>Do każdej sukcesywnej dostawy Wykonawca z którym Zamawiający zawrze umowę, będzie zobowiązany dołączyć świad</w:t>
      </w:r>
      <w:r w:rsidR="00BE58E7">
        <w:rPr>
          <w:rFonts w:asciiTheme="minorHAnsi" w:hAnsiTheme="minorHAnsi" w:cs="Times New Roman"/>
          <w:szCs w:val="22"/>
          <w:lang w:val="pl-PL"/>
        </w:rPr>
        <w:t xml:space="preserve">ectwo jakości/atest lub dokument potwierdzający posiadanie Systemu Zapewnienia Jakości. </w:t>
      </w:r>
    </w:p>
    <w:p w14:paraId="0D14B68A" w14:textId="77777777" w:rsidR="00AE1690" w:rsidRPr="001B2A3E" w:rsidRDefault="00AE1690" w:rsidP="00700AE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lang w:val="pl-PL"/>
        </w:rPr>
      </w:pPr>
    </w:p>
    <w:p w14:paraId="126AEF1B" w14:textId="3632EA33" w:rsidR="00750C9A" w:rsidRPr="001F34C5" w:rsidRDefault="00750C9A" w:rsidP="00152370">
      <w:pPr>
        <w:numPr>
          <w:ilvl w:val="0"/>
          <w:numId w:val="11"/>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0885AC34" w14:textId="77777777" w:rsidR="007805A7" w:rsidRDefault="00750C9A"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w:t>
      </w:r>
      <w:r w:rsidR="007805A7" w:rsidRPr="000E7A44">
        <w:rPr>
          <w:rFonts w:asciiTheme="minorHAnsi" w:hAnsiTheme="minorHAnsi" w:cstheme="minorHAnsi"/>
          <w:color w:val="000000"/>
          <w:sz w:val="22"/>
          <w:szCs w:val="22"/>
        </w:rPr>
        <w:t>o udzielenie zamówienia publicznego wyklucza się Wykonawcę, w stosunku do którego zachodzi którakolwiek z okoliczności, o których mowa w art. 108 ust. 1</w:t>
      </w:r>
      <w:r w:rsidR="007805A7">
        <w:rPr>
          <w:rFonts w:asciiTheme="minorHAnsi" w:hAnsiTheme="minorHAnsi" w:cstheme="minorHAnsi"/>
          <w:color w:val="000000"/>
          <w:sz w:val="22"/>
          <w:szCs w:val="22"/>
        </w:rPr>
        <w:t xml:space="preserve"> Ustawy, tj.</w:t>
      </w:r>
    </w:p>
    <w:p w14:paraId="0B2BF8CC"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30F45C8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298ED6F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7D9FB2D" w14:textId="77777777" w:rsidR="007805A7" w:rsidRPr="00CB07E7" w:rsidRDefault="007805A7" w:rsidP="007805A7">
      <w:pPr>
        <w:pStyle w:val="Nagwek1"/>
        <w:numPr>
          <w:ilvl w:val="0"/>
          <w:numId w:val="0"/>
        </w:numPr>
        <w:spacing w:before="0" w:line="276" w:lineRule="auto"/>
        <w:ind w:left="567"/>
        <w:rPr>
          <w:rFonts w:asciiTheme="minorHAnsi" w:hAnsiTheme="minorHAnsi" w:cstheme="minorHAnsi"/>
          <w:b w:val="0"/>
          <w:bCs w:val="0"/>
          <w:strike/>
          <w:color w:val="000000"/>
          <w:sz w:val="22"/>
          <w:szCs w:val="22"/>
          <w:u w:val="none"/>
          <w:lang w:val="pl-PL"/>
        </w:rPr>
      </w:pPr>
      <w:r w:rsidRPr="008143C8">
        <w:rPr>
          <w:rFonts w:asciiTheme="minorHAnsi" w:hAnsiTheme="minorHAnsi" w:cstheme="minorHAnsi"/>
          <w:b w:val="0"/>
          <w:bCs w:val="0"/>
          <w:color w:val="000000"/>
          <w:sz w:val="22"/>
          <w:szCs w:val="22"/>
          <w:u w:val="none"/>
        </w:rPr>
        <w:t>c</w:t>
      </w:r>
      <w:r w:rsidRPr="00A47B3D">
        <w:rPr>
          <w:rFonts w:asciiTheme="minorHAnsi" w:hAnsiTheme="minorHAnsi" w:cstheme="minorHAnsi"/>
          <w:b w:val="0"/>
          <w:bCs w:val="0"/>
          <w:color w:val="000000"/>
          <w:sz w:val="22"/>
          <w:szCs w:val="22"/>
          <w:u w:val="none"/>
        </w:rPr>
        <w:t>) o którym mowa w art. 228-230a, art. 250a Kodeksu karnego</w:t>
      </w:r>
      <w:r w:rsidRPr="00A47B3D">
        <w:rPr>
          <w:rFonts w:asciiTheme="minorHAnsi" w:hAnsiTheme="minorHAnsi" w:cstheme="minorHAnsi"/>
          <w:b w:val="0"/>
          <w:bCs w:val="0"/>
          <w:color w:val="000000"/>
          <w:sz w:val="22"/>
          <w:szCs w:val="22"/>
          <w:u w:val="none"/>
          <w:lang w:val="pl-PL"/>
        </w:rPr>
        <w:t>,</w:t>
      </w:r>
      <w:r w:rsidRPr="00A47B3D">
        <w:rPr>
          <w:rFonts w:asciiTheme="minorHAnsi" w:hAnsiTheme="minorHAnsi" w:cstheme="minorHAnsi"/>
          <w:b w:val="0"/>
          <w:bCs w:val="0"/>
          <w:color w:val="000000"/>
          <w:sz w:val="22"/>
          <w:szCs w:val="22"/>
          <w:u w:val="none"/>
        </w:rPr>
        <w:t xml:space="preserve"> </w:t>
      </w:r>
      <w:r w:rsidRPr="00A47B3D">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7B3D9956" w14:textId="05308449" w:rsidR="00C5376C" w:rsidRPr="008143C8" w:rsidRDefault="007805A7" w:rsidP="00C5376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7048F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AD182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B8589BB"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01AFC9"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44C19EB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52F3A814"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000000"/>
          <w:sz w:val="22"/>
          <w:szCs w:val="22"/>
          <w:u w:val="none"/>
          <w:lang w:val="pl-PL"/>
        </w:rPr>
        <w:t>1)</w:t>
      </w:r>
      <w:r w:rsidRPr="008143C8">
        <w:rPr>
          <w:rFonts w:asciiTheme="minorHAnsi" w:hAnsiTheme="minorHAnsi" w:cstheme="minorHAnsi"/>
          <w:b w:val="0"/>
          <w:bCs w:val="0"/>
          <w:color w:val="000000"/>
          <w:sz w:val="22"/>
          <w:szCs w:val="22"/>
          <w:u w:val="none"/>
        </w:rPr>
        <w:t>;</w:t>
      </w:r>
    </w:p>
    <w:p w14:paraId="6883E4ED"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w:t>
      </w:r>
      <w:r w:rsidRPr="008143C8">
        <w:rPr>
          <w:rFonts w:asciiTheme="minorHAnsi" w:hAnsiTheme="minorHAnsi" w:cstheme="minorHAnsi"/>
          <w:b w:val="0"/>
          <w:bCs w:val="0"/>
          <w:color w:val="000000"/>
          <w:sz w:val="22"/>
          <w:szCs w:val="22"/>
          <w:u w:val="none"/>
        </w:rPr>
        <w:lastRenderedPageBreak/>
        <w:t>tych należności;</w:t>
      </w:r>
    </w:p>
    <w:p w14:paraId="26F233E3"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34BD527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5E12B378" w:rsidR="00475B45" w:rsidRDefault="007805A7" w:rsidP="007805A7">
      <w:pPr>
        <w:pStyle w:val="Akapitzlist"/>
        <w:tabs>
          <w:tab w:val="left" w:pos="567"/>
        </w:tabs>
        <w:spacing w:line="276" w:lineRule="auto"/>
        <w:ind w:left="567"/>
        <w:jc w:val="both"/>
        <w:rPr>
          <w:rFonts w:asciiTheme="minorHAnsi" w:hAnsiTheme="minorHAnsi" w:cstheme="minorHAnsi"/>
          <w:b/>
          <w:bCs/>
          <w:color w:val="000000"/>
          <w:sz w:val="22"/>
          <w:szCs w:val="22"/>
        </w:rPr>
      </w:pPr>
      <w:r w:rsidRPr="008143C8">
        <w:rPr>
          <w:rFonts w:asciiTheme="minorHAnsi" w:hAnsiTheme="minorHAnsi" w:cstheme="minorHAnsi"/>
          <w:color w:val="000000"/>
          <w:sz w:val="22"/>
          <w:szCs w:val="22"/>
        </w:rPr>
        <w:t xml:space="preserve">6) jeżeli, w przypadkach, o których mowa w art. 85 ust. 1 </w:t>
      </w:r>
      <w:r>
        <w:rPr>
          <w:rFonts w:asciiTheme="minorHAnsi" w:hAnsiTheme="minorHAnsi" w:cstheme="minorHAnsi"/>
          <w:color w:val="000000"/>
          <w:sz w:val="22"/>
          <w:szCs w:val="22"/>
        </w:rPr>
        <w:t>Ustawy</w:t>
      </w:r>
      <w:r w:rsidRPr="008143C8">
        <w:rPr>
          <w:rFonts w:asciiTheme="minorHAnsi" w:hAnsiTheme="minorHAnsi" w:cstheme="minorHAnsi"/>
          <w:color w:val="000000"/>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51ABFC27" w:rsidR="009E23A1" w:rsidRPr="00C71164" w:rsidRDefault="00B8665C" w:rsidP="008F3497">
      <w:pPr>
        <w:pStyle w:val="Nagwek1"/>
        <w:numPr>
          <w:ilvl w:val="1"/>
          <w:numId w:val="25"/>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585582FA" w14:textId="43C93F42" w:rsidR="00C5376C" w:rsidRPr="00471709" w:rsidRDefault="003D25F1" w:rsidP="008F3497">
      <w:pPr>
        <w:pStyle w:val="Nagwek1"/>
        <w:numPr>
          <w:ilvl w:val="1"/>
          <w:numId w:val="25"/>
        </w:numPr>
        <w:spacing w:before="0" w:line="276" w:lineRule="auto"/>
        <w:ind w:left="567" w:hanging="567"/>
        <w:rPr>
          <w:rFonts w:asciiTheme="minorHAnsi" w:hAnsiTheme="minorHAnsi" w:cstheme="minorHAnsi"/>
          <w:color w:val="000000"/>
          <w:sz w:val="22"/>
          <w:szCs w:val="22"/>
          <w:u w:val="none"/>
        </w:rPr>
      </w:pPr>
      <w:bookmarkStart w:id="2" w:name="_Hlk101864288"/>
      <w:r w:rsidRPr="0047170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2"/>
    </w:p>
    <w:p w14:paraId="63839245" w14:textId="4D65A5E5"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bookmarkStart w:id="3" w:name="_Hlk101864305"/>
      <w:r w:rsidRPr="0047170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471709">
        <w:rPr>
          <w:rFonts w:asciiTheme="minorHAnsi" w:hAnsiTheme="minorHAnsi" w:cstheme="minorHAnsi"/>
          <w:b w:val="0"/>
          <w:bCs w:val="0"/>
          <w:color w:val="000000"/>
          <w:sz w:val="22"/>
          <w:szCs w:val="22"/>
          <w:u w:val="none"/>
          <w:lang w:val="pl-PL"/>
        </w:rPr>
        <w:t xml:space="preserve">w </w:t>
      </w:r>
      <w:r w:rsidRPr="0047170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471709">
        <w:rPr>
          <w:rFonts w:asciiTheme="minorHAnsi" w:hAnsiTheme="minorHAnsi" w:cstheme="minorHAnsi"/>
          <w:b w:val="0"/>
          <w:bCs w:val="0"/>
          <w:color w:val="000000"/>
          <w:sz w:val="22"/>
          <w:szCs w:val="22"/>
          <w:u w:val="none"/>
          <w:lang w:val="pl-PL"/>
        </w:rPr>
        <w:t>u</w:t>
      </w:r>
      <w:r w:rsidRPr="00471709">
        <w:rPr>
          <w:rFonts w:asciiTheme="minorHAnsi" w:hAnsiTheme="minorHAnsi" w:cstheme="minorHAnsi"/>
          <w:b w:val="0"/>
          <w:bCs w:val="0"/>
          <w:color w:val="000000"/>
          <w:sz w:val="22"/>
          <w:szCs w:val="22"/>
          <w:u w:val="none"/>
        </w:rPr>
        <w:t xml:space="preserve">stawy </w:t>
      </w:r>
      <w:r w:rsidRPr="00471709">
        <w:rPr>
          <w:rFonts w:asciiTheme="minorHAnsi" w:hAnsiTheme="minorHAnsi" w:cstheme="minorHAnsi"/>
          <w:b w:val="0"/>
          <w:bCs w:val="0"/>
          <w:color w:val="000000"/>
          <w:sz w:val="22"/>
          <w:szCs w:val="22"/>
          <w:u w:val="none"/>
          <w:lang w:val="pl-PL"/>
        </w:rPr>
        <w:t>o szczególnych rozwiązaniach;</w:t>
      </w:r>
    </w:p>
    <w:p w14:paraId="2B923FE1" w14:textId="7841C6D5"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3CE27" w14:textId="45BCE6C2"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w:t>
      </w:r>
      <w:r w:rsidRPr="00471709">
        <w:rPr>
          <w:rFonts w:asciiTheme="minorHAnsi" w:hAnsiTheme="minorHAnsi" w:cstheme="minorHAnsi"/>
          <w:b w:val="0"/>
          <w:bCs w:val="0"/>
          <w:color w:val="000000"/>
          <w:sz w:val="22"/>
          <w:szCs w:val="22"/>
          <w:u w:val="none"/>
          <w:lang w:val="pl-PL"/>
        </w:rPr>
        <w:lastRenderedPageBreak/>
        <w:t>szczególnych rozwiązaniach;</w:t>
      </w:r>
      <w:bookmarkEnd w:id="3"/>
    </w:p>
    <w:p w14:paraId="5A6CB5EA" w14:textId="37D76B10" w:rsidR="003D25F1" w:rsidRPr="00471709" w:rsidRDefault="003D25F1"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F37BCF">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71709">
        <w:rPr>
          <w:rFonts w:ascii="Calibri" w:eastAsia="Calibri" w:hAnsi="Calibri" w:cs="Calibri"/>
          <w:b w:val="0"/>
          <w:bCs w:val="0"/>
          <w:color w:val="auto"/>
          <w:kern w:val="0"/>
          <w:sz w:val="22"/>
          <w:szCs w:val="22"/>
          <w:u w:val="none"/>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71709">
        <w:rPr>
          <w:rFonts w:ascii="Calibri" w:eastAsia="Calibri" w:hAnsi="Calibri" w:cs="Calibri"/>
          <w:color w:val="auto"/>
          <w:kern w:val="0"/>
          <w:sz w:val="22"/>
          <w:szCs w:val="22"/>
          <w:u w:val="none"/>
          <w:lang w:val="pl-PL" w:eastAsia="en-US"/>
        </w:rPr>
        <w:t>wykluczy z postępowania Wykonawców, którzy:</w:t>
      </w:r>
    </w:p>
    <w:p w14:paraId="5E3320E6" w14:textId="45D9EB94"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542F6BB3" w14:textId="3C7D7C82"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351E49B0" w14:textId="3099D28F"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182F722C" w14:textId="3F048369" w:rsidR="003D25F1" w:rsidRPr="00471709" w:rsidRDefault="003D25F1" w:rsidP="00F37BCF">
      <w:pPr>
        <w:pStyle w:val="Nagwek1"/>
        <w:numPr>
          <w:ilvl w:val="0"/>
          <w:numId w:val="57"/>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B3238AD" w14:textId="4CD780B5" w:rsidR="003D25F1" w:rsidRPr="00471709" w:rsidRDefault="003D25F1" w:rsidP="00F37BCF">
      <w:pPr>
        <w:pStyle w:val="Nagwek1"/>
        <w:numPr>
          <w:ilvl w:val="0"/>
          <w:numId w:val="57"/>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02717FE4" w14:textId="636B56A7"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B8A3AD2" w:rsidR="00645EB7" w:rsidRDefault="009E23A1"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zerwał wszelkie powiązania z osobami lub podmiotami odpowiedzialnymi za </w:t>
      </w:r>
      <w:r w:rsidRPr="00A975FB">
        <w:rPr>
          <w:rFonts w:asciiTheme="minorHAnsi" w:hAnsiTheme="minorHAnsi" w:cstheme="minorHAnsi"/>
          <w:b w:val="0"/>
          <w:bCs w:val="0"/>
          <w:color w:val="000000"/>
          <w:sz w:val="22"/>
          <w:szCs w:val="22"/>
          <w:u w:val="none"/>
        </w:rPr>
        <w:lastRenderedPageBreak/>
        <w:t>nieprawidłowe postępowanie wykonawcy,</w:t>
      </w:r>
    </w:p>
    <w:p w14:paraId="6062FA59"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4C78AAAC" w:rsidR="00450FFA" w:rsidRPr="003D25F1" w:rsidRDefault="008B54B7"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C386B77" w14:textId="359558B0" w:rsidR="003D25F1" w:rsidRPr="009B7BCA" w:rsidRDefault="003D25F1"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9B7BCA">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4455EA9B" w:rsidR="000E7A44" w:rsidRPr="00645EB7" w:rsidRDefault="009A15F8"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6CA8DB50" w14:textId="5AF4B17C" w:rsidR="0049031B" w:rsidRPr="00C71164" w:rsidRDefault="0049031B" w:rsidP="00C71164">
      <w:pPr>
        <w:spacing w:after="0" w:line="276" w:lineRule="auto"/>
        <w:jc w:val="both"/>
      </w:pPr>
    </w:p>
    <w:p w14:paraId="22EB7607" w14:textId="2D8F58F8" w:rsidR="00F76356" w:rsidRPr="00422078" w:rsidRDefault="00F76356" w:rsidP="00152370">
      <w:pPr>
        <w:numPr>
          <w:ilvl w:val="0"/>
          <w:numId w:val="11"/>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152370">
      <w:pPr>
        <w:numPr>
          <w:ilvl w:val="0"/>
          <w:numId w:val="11"/>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4BB2A941" w14:textId="77777777" w:rsidR="000D5B60"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str. 16). Oświadczenie to stanowi dowód potwierdzający brak podstaw wykluczenia i spełnianie warunków udziału w postępowaniu na dzień składania ofert, tymczasowo zastępujący wymagane przez zamawiającego podmiotowe środki dowodowe.</w:t>
      </w:r>
    </w:p>
    <w:p w14:paraId="238615F0" w14:textId="026D3738" w:rsidR="00040962" w:rsidRPr="009B7BCA" w:rsidRDefault="000D5B60"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9B7BCA">
        <w:rPr>
          <w:rFonts w:ascii="Calibri" w:eastAsia="Calibri" w:hAnsi="Calibri" w:cs="Calibri"/>
          <w:b/>
          <w:bCs/>
          <w:sz w:val="22"/>
          <w:szCs w:val="22"/>
          <w:lang w:eastAsia="en-US"/>
        </w:rPr>
        <w:lastRenderedPageBreak/>
        <w:t xml:space="preserve">Dodatkowo, w celu wykazania braku podstaw wykluczenia na podstawie art. 5k rozporządzenia 833/2014 w brzmieniu nadanym rozporządzeniem 2022/576, Wykonawca składa oświadczenie, którego wzór stanowi  </w:t>
      </w:r>
      <w:r w:rsidRPr="009B7BCA">
        <w:rPr>
          <w:rFonts w:ascii="Calibri" w:eastAsia="Calibri" w:hAnsi="Calibri" w:cs="Calibri"/>
          <w:b/>
          <w:bCs/>
          <w:color w:val="00B050"/>
          <w:sz w:val="22"/>
          <w:szCs w:val="22"/>
          <w:lang w:eastAsia="en-US"/>
        </w:rPr>
        <w:t xml:space="preserve">Załącznik nr </w:t>
      </w:r>
      <w:r w:rsidR="008831EA">
        <w:rPr>
          <w:rFonts w:ascii="Calibri" w:eastAsia="Calibri" w:hAnsi="Calibri" w:cs="Calibri"/>
          <w:b/>
          <w:bCs/>
          <w:color w:val="00B050"/>
          <w:sz w:val="22"/>
          <w:szCs w:val="22"/>
          <w:lang w:eastAsia="en-US"/>
        </w:rPr>
        <w:t>2</w:t>
      </w:r>
      <w:r w:rsidRPr="009B7BCA">
        <w:rPr>
          <w:rFonts w:ascii="Calibri" w:eastAsia="Calibri" w:hAnsi="Calibri" w:cs="Calibri"/>
          <w:b/>
          <w:bCs/>
          <w:color w:val="00B050"/>
          <w:sz w:val="22"/>
          <w:szCs w:val="22"/>
          <w:lang w:eastAsia="en-US"/>
        </w:rPr>
        <w:t>a  do SWZ.</w:t>
      </w:r>
      <w:r w:rsidR="00041216" w:rsidRPr="009B7BCA">
        <w:rPr>
          <w:rFonts w:asciiTheme="minorHAnsi" w:hAnsiTheme="minorHAnsi" w:cstheme="minorHAnsi"/>
          <w:color w:val="00B050"/>
          <w:sz w:val="22"/>
          <w:szCs w:val="22"/>
        </w:rPr>
        <w:t xml:space="preserve"> </w:t>
      </w:r>
    </w:p>
    <w:p w14:paraId="7C89E934" w14:textId="197F52C4"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4" w:name="_Hlk60045585"/>
    </w:p>
    <w:p w14:paraId="28C20A82" w14:textId="77777777" w:rsidR="005F023E" w:rsidRPr="005F023E" w:rsidRDefault="005F023E" w:rsidP="008F3497">
      <w:pPr>
        <w:pStyle w:val="Akapitzlist"/>
        <w:numPr>
          <w:ilvl w:val="0"/>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8F3497">
      <w:pPr>
        <w:pStyle w:val="Akapitzlist"/>
        <w:numPr>
          <w:ilvl w:val="0"/>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8F3497">
      <w:pPr>
        <w:pStyle w:val="Akapitzlist"/>
        <w:numPr>
          <w:ilvl w:val="1"/>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5" w:name="_Hlk32925556"/>
      <w:bookmarkEnd w:id="4"/>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228FD703"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ustawy, o braku przynależności do tej samej grupy kapitałowej</w:t>
      </w:r>
      <w:r w:rsidRPr="00635804">
        <w:rPr>
          <w:rFonts w:asciiTheme="minorHAnsi" w:hAnsiTheme="minorHAnsi" w:cstheme="minorHAnsi"/>
          <w:sz w:val="22"/>
          <w:szCs w:val="22"/>
        </w:rPr>
        <w:t xml:space="preserve">, w rozumieniu ustawy z dnia 16 lutego 2007 r. o ochronie konkurencji i konsumentów </w:t>
      </w:r>
      <w:r w:rsidR="00D13674">
        <w:rPr>
          <w:rFonts w:asciiTheme="minorHAnsi" w:hAnsiTheme="minorHAnsi" w:cstheme="minorHAnsi"/>
          <w:sz w:val="22"/>
          <w:szCs w:val="22"/>
        </w:rPr>
        <w:t>(</w:t>
      </w:r>
      <w:r w:rsidR="007805A7" w:rsidRPr="00930EA3">
        <w:rPr>
          <w:rFonts w:asciiTheme="minorHAnsi" w:hAnsiTheme="minorHAnsi" w:cstheme="minorHAnsi"/>
          <w:sz w:val="22"/>
          <w:szCs w:val="22"/>
        </w:rPr>
        <w:t>t.j. Dz. U. z 2021 r. poz. 275</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00115568">
        <w:rPr>
          <w:rFonts w:asciiTheme="minorHAnsi" w:hAnsiTheme="minorHAnsi" w:cstheme="minorHAnsi"/>
          <w:sz w:val="22"/>
          <w:szCs w:val="22"/>
          <w:bdr w:val="none" w:sz="0" w:space="0" w:color="auto" w:frame="1"/>
          <w:shd w:val="clear" w:color="auto" w:fill="FFFFFF"/>
        </w:rPr>
        <w:br/>
      </w:r>
      <w:r w:rsidRPr="00A33D27">
        <w:rPr>
          <w:rFonts w:asciiTheme="minorHAnsi" w:hAnsiTheme="minorHAnsi" w:cstheme="minorHAnsi"/>
          <w:color w:val="00B050"/>
          <w:sz w:val="22"/>
          <w:szCs w:val="22"/>
          <w:u w:val="single"/>
          <w:bdr w:val="none" w:sz="0" w:space="0" w:color="auto" w:frame="1"/>
          <w:shd w:val="clear" w:color="auto" w:fill="FFFFFF"/>
        </w:rPr>
        <w:t xml:space="preserve">wg wzoru stanowiącego </w:t>
      </w:r>
      <w:r w:rsidRPr="00A33D27">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3</w:t>
      </w:r>
      <w:r w:rsidRPr="00A33D27">
        <w:rPr>
          <w:rFonts w:asciiTheme="minorHAnsi" w:hAnsiTheme="minorHAnsi" w:cstheme="minorHAnsi"/>
          <w:iCs/>
          <w:color w:val="00B050"/>
          <w:sz w:val="22"/>
          <w:szCs w:val="22"/>
          <w:u w:val="single"/>
          <w:bdr w:val="none" w:sz="0" w:space="0" w:color="auto" w:frame="1"/>
          <w:shd w:val="clear" w:color="auto" w:fill="FFFFFF"/>
        </w:rPr>
        <w:t xml:space="preserve"> do SWZ</w:t>
      </w:r>
      <w:r w:rsidRPr="00494A08">
        <w:rPr>
          <w:rFonts w:asciiTheme="minorHAnsi" w:hAnsiTheme="minorHAnsi" w:cstheme="minorHAnsi"/>
          <w:iCs/>
          <w:color w:val="92D050"/>
          <w:sz w:val="22"/>
          <w:szCs w:val="22"/>
          <w:u w:val="single"/>
          <w:bdr w:val="none" w:sz="0" w:space="0" w:color="auto" w:frame="1"/>
          <w:shd w:val="clear" w:color="auto" w:fill="FFFFFF"/>
        </w:rPr>
        <w:t>)</w:t>
      </w:r>
      <w:r w:rsidRPr="00494A08">
        <w:rPr>
          <w:rFonts w:asciiTheme="minorHAnsi" w:hAnsiTheme="minorHAnsi" w:cstheme="minorHAnsi"/>
          <w:iCs/>
          <w:color w:val="92D050"/>
          <w:sz w:val="22"/>
          <w:szCs w:val="22"/>
          <w:u w:val="single"/>
        </w:rPr>
        <w:t>.</w:t>
      </w:r>
    </w:p>
    <w:p w14:paraId="08FB214B" w14:textId="3E187C5B"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Odpisu lub informacji z Krajowego Rejestru Sądowego lub z Centralnej Ewidencji 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009F753D"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6"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4818F71"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6"/>
    <w:p w14:paraId="7F53AA26" w14:textId="243D3B0D" w:rsidR="00040962"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F654DB">
        <w:rPr>
          <w:rFonts w:asciiTheme="minorHAnsi" w:hAnsiTheme="minorHAnsi" w:cstheme="minorHAnsi"/>
          <w:color w:val="00B050"/>
          <w:sz w:val="22"/>
          <w:szCs w:val="22"/>
          <w:u w:val="single"/>
        </w:rPr>
        <w:t xml:space="preserve">– </w:t>
      </w:r>
      <w:r w:rsidR="00040962" w:rsidRPr="00F654DB">
        <w:rPr>
          <w:rFonts w:asciiTheme="minorHAnsi" w:hAnsiTheme="minorHAnsi" w:cstheme="minorHAnsi"/>
          <w:color w:val="00B050"/>
          <w:sz w:val="22"/>
          <w:szCs w:val="22"/>
          <w:u w:val="single"/>
          <w:bdr w:val="none" w:sz="0" w:space="0" w:color="auto" w:frame="1"/>
          <w:shd w:val="clear" w:color="auto" w:fill="FFFFFF"/>
        </w:rPr>
        <w:t xml:space="preserve">wg wzoru stanowiącego </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2</w:t>
      </w:r>
      <w:r w:rsidR="00A33D27" w:rsidRPr="00F654DB">
        <w:rPr>
          <w:rFonts w:asciiTheme="minorHAnsi" w:hAnsiTheme="minorHAnsi" w:cstheme="minorHAnsi"/>
          <w:iCs/>
          <w:color w:val="00B050"/>
          <w:sz w:val="22"/>
          <w:szCs w:val="22"/>
          <w:u w:val="single"/>
          <w:bdr w:val="none" w:sz="0" w:space="0" w:color="auto" w:frame="1"/>
          <w:shd w:val="clear" w:color="auto" w:fill="FFFFFF"/>
        </w:rPr>
        <w:t>b</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 do</w:t>
      </w:r>
      <w:r w:rsidR="00040962" w:rsidRPr="00F654DB">
        <w:rPr>
          <w:rFonts w:asciiTheme="minorHAnsi" w:hAnsiTheme="minorHAnsi" w:cstheme="minorHAnsi"/>
          <w:i/>
          <w:color w:val="00B050"/>
          <w:sz w:val="22"/>
          <w:szCs w:val="22"/>
          <w:u w:val="single"/>
          <w:bdr w:val="none" w:sz="0" w:space="0" w:color="auto" w:frame="1"/>
          <w:shd w:val="clear" w:color="auto" w:fill="FFFFFF"/>
        </w:rPr>
        <w:t> SWZ</w:t>
      </w:r>
      <w:r w:rsidR="00040962" w:rsidRPr="00115568">
        <w:rPr>
          <w:rFonts w:asciiTheme="minorHAnsi" w:hAnsiTheme="minorHAnsi" w:cstheme="minorHAnsi"/>
          <w:sz w:val="22"/>
          <w:szCs w:val="22"/>
          <w:u w:val="single"/>
          <w:bdr w:val="none" w:sz="0" w:space="0" w:color="auto" w:frame="1"/>
          <w:shd w:val="clear" w:color="auto" w:fill="FFFFFF"/>
        </w:rPr>
        <w:t>.</w:t>
      </w:r>
    </w:p>
    <w:p w14:paraId="56D2ACB0" w14:textId="4FE3EDE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bdr w:val="none" w:sz="0" w:space="0" w:color="auto" w:frame="1"/>
          <w:shd w:val="clear" w:color="auto" w:fill="FFFFFF"/>
          <w:lang w:eastAsia="en-US"/>
        </w:rPr>
        <w:t xml:space="preserve">Oświadczenie Wykonawcy o braku podstaw </w:t>
      </w:r>
      <w:r w:rsidR="004F738E">
        <w:rPr>
          <w:rFonts w:ascii="Calibri" w:eastAsia="Calibri" w:hAnsi="Calibri" w:cs="Calibri"/>
          <w:b/>
          <w:bCs/>
          <w:sz w:val="22"/>
          <w:szCs w:val="22"/>
          <w:bdr w:val="none" w:sz="0" w:space="0" w:color="auto" w:frame="1"/>
          <w:shd w:val="clear" w:color="auto" w:fill="FFFFFF"/>
          <w:lang w:eastAsia="en-US"/>
        </w:rPr>
        <w:t xml:space="preserve">do </w:t>
      </w:r>
      <w:r w:rsidRPr="009B7BCA">
        <w:rPr>
          <w:rFonts w:ascii="Calibri" w:eastAsia="Calibri" w:hAnsi="Calibri" w:cs="Calibri"/>
          <w:b/>
          <w:bCs/>
          <w:sz w:val="22"/>
          <w:szCs w:val="22"/>
          <w:bdr w:val="none" w:sz="0" w:space="0" w:color="auto" w:frame="1"/>
          <w:shd w:val="clear" w:color="auto" w:fill="FFFFFF"/>
          <w:lang w:eastAsia="en-US"/>
        </w:rPr>
        <w:t>wykluczeni</w:t>
      </w:r>
      <w:r w:rsidR="004F738E">
        <w:rPr>
          <w:rFonts w:ascii="Calibri" w:eastAsia="Calibri" w:hAnsi="Calibri" w:cs="Calibri"/>
          <w:b/>
          <w:bCs/>
          <w:sz w:val="22"/>
          <w:szCs w:val="22"/>
          <w:bdr w:val="none" w:sz="0" w:space="0" w:color="auto" w:frame="1"/>
          <w:shd w:val="clear" w:color="auto" w:fill="FFFFFF"/>
          <w:lang w:eastAsia="en-US"/>
        </w:rPr>
        <w:t>a</w:t>
      </w:r>
      <w:r w:rsidRPr="009B7BCA">
        <w:rPr>
          <w:rFonts w:ascii="Calibri" w:eastAsia="Calibri" w:hAnsi="Calibri" w:cs="Calibri"/>
          <w:b/>
          <w:bCs/>
          <w:sz w:val="22"/>
          <w:szCs w:val="22"/>
          <w:bdr w:val="none" w:sz="0" w:space="0" w:color="auto" w:frame="1"/>
          <w:shd w:val="clear" w:color="auto" w:fill="FFFFFF"/>
          <w:lang w:eastAsia="en-US"/>
        </w:rPr>
        <w:t xml:space="preserve"> na podstawie art. 7 </w:t>
      </w:r>
      <w:r w:rsidR="004F738E">
        <w:rPr>
          <w:rFonts w:ascii="Calibri" w:eastAsia="Calibri" w:hAnsi="Calibri" w:cs="Calibri"/>
          <w:b/>
          <w:bCs/>
          <w:sz w:val="22"/>
          <w:szCs w:val="22"/>
          <w:bdr w:val="none" w:sz="0" w:space="0" w:color="auto" w:frame="1"/>
          <w:shd w:val="clear" w:color="auto" w:fill="FFFFFF"/>
          <w:lang w:eastAsia="en-US"/>
        </w:rPr>
        <w:t xml:space="preserve">          </w:t>
      </w:r>
      <w:r w:rsidRPr="009B7BCA">
        <w:rPr>
          <w:rFonts w:ascii="Calibri" w:eastAsia="Calibri" w:hAnsi="Calibri" w:cs="Calibri"/>
          <w:b/>
          <w:bCs/>
          <w:sz w:val="22"/>
          <w:szCs w:val="22"/>
          <w:bdr w:val="none" w:sz="0" w:space="0" w:color="auto" w:frame="1"/>
          <w:shd w:val="clear" w:color="auto" w:fill="FFFFFF"/>
          <w:lang w:eastAsia="en-US"/>
        </w:rPr>
        <w:t xml:space="preserve">ust 1 </w:t>
      </w:r>
      <w:r w:rsidRPr="009B7BCA">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9B7BCA">
        <w:rPr>
          <w:rFonts w:ascii="Calibri" w:eastAsia="Calibri" w:hAnsi="Calibri" w:cs="Calibri"/>
          <w:color w:val="00B050"/>
          <w:sz w:val="22"/>
          <w:szCs w:val="22"/>
          <w:lang w:eastAsia="en-US"/>
        </w:rPr>
        <w:t xml:space="preserve">wg wzoru stanowiącego Załącznik nr </w:t>
      </w:r>
      <w:r w:rsidR="008831EA">
        <w:rPr>
          <w:rFonts w:ascii="Calibri" w:eastAsia="Calibri" w:hAnsi="Calibri" w:cs="Calibri"/>
          <w:color w:val="00B050"/>
          <w:sz w:val="22"/>
          <w:szCs w:val="22"/>
          <w:lang w:eastAsia="en-US"/>
        </w:rPr>
        <w:t>2</w:t>
      </w:r>
      <w:r w:rsidRPr="009B7BCA">
        <w:rPr>
          <w:rFonts w:ascii="Calibri" w:eastAsia="Calibri" w:hAnsi="Calibri" w:cs="Calibri"/>
          <w:color w:val="00B050"/>
          <w:sz w:val="22"/>
          <w:szCs w:val="22"/>
          <w:lang w:eastAsia="en-US"/>
        </w:rPr>
        <w:t>c do SWZ)</w:t>
      </w:r>
    </w:p>
    <w:p w14:paraId="042BD4D0" w14:textId="4E8CDF2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lang w:eastAsia="en-US"/>
        </w:rPr>
        <w:lastRenderedPageBreak/>
        <w:t xml:space="preserve">Oświadczenia Wykonawcy o aktualności informacji zawartych w oświadczeniu zawartym w  Załączniku nr 3a SWZ w zakresie podstaw wykluczenia  na podstawie art. 5k rozporządzenia 833/2014 w brzmieniu nadanym rozporządzeniem 2022/576  </w:t>
      </w:r>
      <w:r w:rsidRPr="00B56FA1">
        <w:rPr>
          <w:rFonts w:ascii="Calibri" w:eastAsia="Calibri" w:hAnsi="Calibri" w:cs="Calibri"/>
          <w:color w:val="00B050"/>
          <w:sz w:val="22"/>
          <w:szCs w:val="22"/>
          <w:u w:val="single"/>
          <w:lang w:eastAsia="en-US"/>
        </w:rPr>
        <w:t xml:space="preserve">wg wzoru stanowiącego Załącznik nr </w:t>
      </w:r>
      <w:r w:rsidR="008831EA" w:rsidRPr="00B56FA1">
        <w:rPr>
          <w:rFonts w:ascii="Calibri" w:eastAsia="Calibri" w:hAnsi="Calibri" w:cs="Calibri"/>
          <w:color w:val="00B050"/>
          <w:sz w:val="22"/>
          <w:szCs w:val="22"/>
          <w:u w:val="single"/>
          <w:lang w:eastAsia="en-US"/>
        </w:rPr>
        <w:t>2</w:t>
      </w:r>
      <w:r w:rsidRPr="00B56FA1">
        <w:rPr>
          <w:rFonts w:ascii="Calibri" w:eastAsia="Calibri" w:hAnsi="Calibri" w:cs="Calibri"/>
          <w:color w:val="00B050"/>
          <w:sz w:val="22"/>
          <w:szCs w:val="22"/>
          <w:u w:val="single"/>
          <w:lang w:eastAsia="en-US"/>
        </w:rPr>
        <w:t>d do SWZ</w:t>
      </w:r>
      <w:r w:rsidR="00B56FA1">
        <w:rPr>
          <w:rFonts w:ascii="Calibri" w:eastAsia="Calibri" w:hAnsi="Calibri" w:cs="Calibri"/>
          <w:color w:val="00B050"/>
          <w:sz w:val="22"/>
          <w:szCs w:val="22"/>
          <w:u w:val="single"/>
          <w:lang w:eastAsia="en-US"/>
        </w:rPr>
        <w:t>.</w:t>
      </w:r>
    </w:p>
    <w:bookmarkEnd w:id="5"/>
    <w:p w14:paraId="4E070D63" w14:textId="64B8B9B8"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 xml:space="preserve">dokumentów, o których mowa: </w:t>
      </w:r>
    </w:p>
    <w:p w14:paraId="5A1DF0EF" w14:textId="3BC87B56" w:rsidR="00062EF9"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635804">
        <w:rPr>
          <w:rFonts w:asciiTheme="minorHAnsi" w:hAnsiTheme="minorHAnsi" w:cstheme="minorHAnsi"/>
          <w:kern w:val="32"/>
          <w:sz w:val="22"/>
          <w:szCs w:val="22"/>
        </w:rPr>
        <w:t xml:space="preserve">pkt  </w:t>
      </w:r>
      <w:r w:rsidR="00627399">
        <w:rPr>
          <w:rFonts w:asciiTheme="minorHAnsi" w:hAnsiTheme="minorHAnsi" w:cstheme="minorHAnsi"/>
          <w:kern w:val="32"/>
          <w:sz w:val="22"/>
          <w:szCs w:val="22"/>
        </w:rPr>
        <w:t>10.</w:t>
      </w:r>
      <w:r w:rsidR="000D5B60">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DF2379">
        <w:rPr>
          <w:rFonts w:asciiTheme="minorHAnsi" w:hAnsiTheme="minorHAnsi" w:cstheme="minorHAnsi"/>
          <w:kern w:val="32"/>
          <w:sz w:val="22"/>
          <w:szCs w:val="22"/>
        </w:rPr>
        <w:t>1</w:t>
      </w:r>
      <w:r w:rsidR="00D06056">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65536">
        <w:rPr>
          <w:rFonts w:asciiTheme="minorHAnsi" w:hAnsiTheme="minorHAnsi" w:cstheme="minorHAnsi"/>
          <w:sz w:val="22"/>
          <w:szCs w:val="22"/>
        </w:rPr>
        <w:t>5</w:t>
      </w:r>
      <w:r w:rsidR="009F6362" w:rsidRPr="00635804">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040962" w:rsidRPr="00635804">
        <w:rPr>
          <w:rFonts w:asciiTheme="minorHAnsi" w:hAnsiTheme="minorHAnsi" w:cstheme="minorHAnsi"/>
          <w:sz w:val="22"/>
          <w:szCs w:val="22"/>
        </w:rPr>
        <w:t>;</w:t>
      </w:r>
    </w:p>
    <w:p w14:paraId="59FFDC55" w14:textId="6EB0EF27" w:rsidR="00040962"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BD280C">
        <w:rPr>
          <w:rFonts w:asciiTheme="minorHAnsi" w:hAnsiTheme="minorHAnsi" w:cstheme="minorHAnsi"/>
          <w:kern w:val="32"/>
          <w:sz w:val="22"/>
          <w:szCs w:val="22"/>
        </w:rPr>
        <w:t xml:space="preserve">pkt </w:t>
      </w:r>
      <w:r w:rsidR="000636D8" w:rsidRPr="00BD280C">
        <w:rPr>
          <w:rFonts w:asciiTheme="minorHAnsi" w:hAnsiTheme="minorHAnsi" w:cstheme="minorHAnsi"/>
          <w:kern w:val="32"/>
          <w:sz w:val="22"/>
          <w:szCs w:val="22"/>
        </w:rPr>
        <w:t>10</w:t>
      </w:r>
      <w:r w:rsidR="009F6362" w:rsidRPr="00BD280C">
        <w:rPr>
          <w:rFonts w:asciiTheme="minorHAnsi" w:hAnsiTheme="minorHAnsi" w:cstheme="minorHAnsi"/>
          <w:kern w:val="32"/>
          <w:sz w:val="22"/>
          <w:szCs w:val="22"/>
        </w:rPr>
        <w:t>.</w:t>
      </w:r>
      <w:r w:rsidR="000D5B60">
        <w:rPr>
          <w:rFonts w:asciiTheme="minorHAnsi" w:hAnsiTheme="minorHAnsi" w:cstheme="minorHAnsi"/>
          <w:kern w:val="32"/>
          <w:sz w:val="22"/>
          <w:szCs w:val="22"/>
        </w:rPr>
        <w:t>5</w:t>
      </w:r>
      <w:r w:rsidR="009F6362" w:rsidRPr="00BD280C">
        <w:rPr>
          <w:rFonts w:asciiTheme="minorHAnsi" w:hAnsiTheme="minorHAnsi" w:cstheme="minorHAnsi"/>
          <w:kern w:val="32"/>
          <w:sz w:val="22"/>
          <w:szCs w:val="22"/>
        </w:rPr>
        <w:t>.</w:t>
      </w:r>
      <w:r w:rsidR="00DF2379" w:rsidRPr="00BD280C">
        <w:rPr>
          <w:rFonts w:asciiTheme="minorHAnsi" w:hAnsiTheme="minorHAnsi" w:cstheme="minorHAnsi"/>
          <w:kern w:val="32"/>
          <w:sz w:val="22"/>
          <w:szCs w:val="22"/>
        </w:rPr>
        <w:t>3</w:t>
      </w:r>
      <w:r w:rsidR="00D542C6" w:rsidRPr="00BD280C">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4D213233"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391B6532"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A46B91">
        <w:rPr>
          <w:rFonts w:asciiTheme="minorHAnsi" w:hAnsiTheme="minorHAnsi" w:cstheme="minorHAnsi"/>
          <w:sz w:val="22"/>
          <w:szCs w:val="22"/>
        </w:rPr>
        <w:t>6</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A46B91">
        <w:rPr>
          <w:rFonts w:asciiTheme="minorHAnsi" w:hAnsiTheme="minorHAnsi" w:cstheme="minorHAnsi"/>
          <w:sz w:val="22"/>
          <w:szCs w:val="22"/>
        </w:rPr>
        <w:t>7</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lastRenderedPageBreak/>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3269408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6F0E6A13" w14:textId="6BDD7FEB" w:rsidR="00A07841" w:rsidRPr="005F5A42" w:rsidRDefault="000940B7" w:rsidP="005F5A42">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 xml:space="preserve">10.4.(10.4.1 – 10.4.4.)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54E11D2A" w14:textId="2E7EFDDF" w:rsidR="005B7CFC" w:rsidRPr="00934A40" w:rsidRDefault="00F76356" w:rsidP="00152370">
      <w:pPr>
        <w:numPr>
          <w:ilvl w:val="0"/>
          <w:numId w:val="11"/>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t>
      </w:r>
      <w:r w:rsidR="00D542C6" w:rsidRPr="00934A40">
        <w:rPr>
          <w:rFonts w:cs="Times New Roman"/>
          <w:b/>
          <w:bCs/>
          <w:u w:val="single"/>
        </w:rPr>
        <w:t>Wykonawcami.</w:t>
      </w:r>
    </w:p>
    <w:p w14:paraId="0FA4D419" w14:textId="41698D43" w:rsidR="007E1875"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bookmarkStart w:id="7" w:name="_Hlk18581991"/>
      <w:r w:rsidRPr="007E1875">
        <w:rPr>
          <w:rFonts w:asciiTheme="minorHAnsi" w:hAnsiTheme="minorHAnsi" w:cstheme="minorHAnsi"/>
          <w:sz w:val="22"/>
          <w:szCs w:val="22"/>
        </w:rPr>
        <w:lastRenderedPageBreak/>
        <w:t>Komunikacja w postępowaniu, w tym składanie ofert, wymiana informacji oraz przekazywanie dokumentów lub oświadczeń między zamawiającym a wykonawcą odbywa się przy użyciu środków komunikacji elektronicznych</w:t>
      </w:r>
      <w:r w:rsidR="007E1875" w:rsidRPr="007E1875">
        <w:rPr>
          <w:rFonts w:asciiTheme="minorHAnsi" w:hAnsiTheme="minorHAnsi" w:cstheme="minorHAnsi"/>
          <w:sz w:val="22"/>
          <w:szCs w:val="22"/>
        </w:rPr>
        <w:t>.</w:t>
      </w:r>
    </w:p>
    <w:p w14:paraId="6C11F92C" w14:textId="77777777" w:rsidR="007E1875"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Komunikacja w postępowaniu odbywa się zgodnie </w:t>
      </w:r>
      <w:bookmarkStart w:id="8" w:name="_Hlk62564153"/>
      <w:r w:rsidRPr="007E1875">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40E78ACD" w14:textId="77777777" w:rsidR="007E1875" w:rsidRPr="007E1875" w:rsidRDefault="000B4658" w:rsidP="007E1875">
      <w:pPr>
        <w:pStyle w:val="Akapitzlist"/>
        <w:numPr>
          <w:ilvl w:val="1"/>
          <w:numId w:val="77"/>
        </w:numPr>
        <w:tabs>
          <w:tab w:val="left" w:pos="567"/>
        </w:tabs>
        <w:spacing w:line="276" w:lineRule="auto"/>
        <w:ind w:left="567" w:hanging="567"/>
        <w:jc w:val="both"/>
        <w:rPr>
          <w:rStyle w:val="Hipercze"/>
          <w:rFonts w:asciiTheme="minorHAnsi" w:hAnsiTheme="minorHAnsi" w:cstheme="minorHAnsi"/>
          <w:color w:val="auto"/>
          <w:sz w:val="22"/>
          <w:szCs w:val="22"/>
          <w:u w:val="none"/>
        </w:rPr>
      </w:pPr>
      <w:r w:rsidRPr="007E1875">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4" w:history="1">
        <w:r w:rsidR="009C17EE" w:rsidRPr="007E1875">
          <w:rPr>
            <w:rStyle w:val="Hipercze"/>
            <w:rFonts w:asciiTheme="minorHAnsi" w:hAnsiTheme="minorHAnsi" w:cstheme="minorHAnsi"/>
            <w:sz w:val="22"/>
            <w:szCs w:val="22"/>
          </w:rPr>
          <w:t>https://platformazakupowa.pl/pn/lit</w:t>
        </w:r>
      </w:hyperlink>
    </w:p>
    <w:p w14:paraId="728185E2" w14:textId="46F505AD" w:rsidR="000B4658"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5"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6"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50A9DD0D" w:rsidR="000B4658" w:rsidRPr="007E1875" w:rsidRDefault="000B4658" w:rsidP="007E1875">
      <w:pPr>
        <w:pStyle w:val="Akapitzlist"/>
        <w:numPr>
          <w:ilvl w:val="1"/>
          <w:numId w:val="77"/>
        </w:numPr>
        <w:tabs>
          <w:tab w:val="left" w:pos="567"/>
        </w:tabs>
        <w:spacing w:line="276" w:lineRule="auto"/>
        <w:jc w:val="both"/>
        <w:rPr>
          <w:rFonts w:asciiTheme="minorHAnsi" w:hAnsiTheme="minorHAnsi" w:cstheme="minorHAnsi"/>
          <w:sz w:val="22"/>
          <w:szCs w:val="22"/>
        </w:rPr>
      </w:pPr>
      <w:r w:rsidRPr="007E1875">
        <w:rPr>
          <w:rFonts w:asciiTheme="minorHAnsi" w:hAnsiTheme="minorHAnsi" w:cstheme="minorHAnsi"/>
          <w:sz w:val="22"/>
          <w:szCs w:val="22"/>
        </w:rPr>
        <w:t xml:space="preserve">Zamawiający informuje, że instrukcje korzystania z platformy zakupowej  dotyczące w </w:t>
      </w:r>
      <w:r w:rsidR="007A4728" w:rsidRPr="007E1875">
        <w:rPr>
          <w:rFonts w:asciiTheme="minorHAnsi" w:hAnsiTheme="minorHAnsi" w:cstheme="minorHAnsi"/>
          <w:sz w:val="22"/>
          <w:szCs w:val="22"/>
        </w:rPr>
        <w:t> </w:t>
      </w:r>
      <w:r w:rsidRPr="007E1875">
        <w:rPr>
          <w:rFonts w:asciiTheme="minorHAnsi" w:hAnsiTheme="minorHAnsi" w:cstheme="minorHAnsi"/>
          <w:sz w:val="22"/>
          <w:szCs w:val="22"/>
        </w:rPr>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7E1875">
          <w:rPr>
            <w:rFonts w:asciiTheme="minorHAnsi" w:hAnsiTheme="minorHAnsi" w:cstheme="minorHAnsi"/>
            <w:sz w:val="22"/>
            <w:szCs w:val="22"/>
          </w:rPr>
          <w:t>https://platformazakupowa.pl/strona/45-instrukcje</w:t>
        </w:r>
      </w:hyperlink>
      <w:r w:rsidRPr="007E1875">
        <w:rPr>
          <w:rFonts w:asciiTheme="minorHAnsi" w:hAnsiTheme="minorHAnsi" w:cstheme="minorHAnsi"/>
          <w:sz w:val="22"/>
          <w:szCs w:val="22"/>
        </w:rPr>
        <w:t xml:space="preserve"> .</w:t>
      </w:r>
    </w:p>
    <w:p w14:paraId="703A5DB0" w14:textId="200BA08E" w:rsidR="008819D4" w:rsidRPr="007E1875" w:rsidRDefault="008819D4"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 przypadku pytań technicznych związanych z działaniem Platformy, należy kontaktować się z </w:t>
      </w:r>
      <w:r w:rsidR="007A4728" w:rsidRPr="007E1875">
        <w:rPr>
          <w:rFonts w:cstheme="minorHAnsi"/>
        </w:rPr>
        <w:t> </w:t>
      </w:r>
      <w:r w:rsidRPr="007E1875">
        <w:rPr>
          <w:rFonts w:cstheme="minorHAnsi"/>
        </w:rPr>
        <w:t>Centrum Wsparcia Klienta Platformy: nr tel. (22) 101 02 02, adres e-</w:t>
      </w:r>
      <w:r w:rsidR="007A4728" w:rsidRPr="007E1875">
        <w:rPr>
          <w:rFonts w:cstheme="minorHAnsi"/>
        </w:rPr>
        <w:t> </w:t>
      </w:r>
      <w:r w:rsidRPr="007E1875">
        <w:rPr>
          <w:rFonts w:cstheme="minorHAnsi"/>
        </w:rPr>
        <w:t>mail:cwk@platformazakupowa.pl</w:t>
      </w:r>
    </w:p>
    <w:p w14:paraId="41CC7DE1" w14:textId="5955F4E2" w:rsidR="008819D4" w:rsidRPr="007E1875" w:rsidRDefault="008819D4"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Osobą ze strony Zamawiającego, upoważnioną do kontaktów z Wykonawcami w sprawach merytorycznych dotyczących przedmiotowego postępowania jest </w:t>
      </w:r>
      <w:r w:rsidR="007A4728" w:rsidRPr="007E1875">
        <w:rPr>
          <w:rFonts w:cstheme="minorHAnsi"/>
        </w:rPr>
        <w:t xml:space="preserve">p. </w:t>
      </w:r>
      <w:r w:rsidR="00F538BA" w:rsidRPr="007E1875">
        <w:rPr>
          <w:rFonts w:cstheme="minorHAnsi"/>
        </w:rPr>
        <w:t>Jarosław Lizińczyk – Kierownik Działu Zamówień Publicznych ŁIT</w:t>
      </w:r>
      <w:r w:rsidR="006254D9" w:rsidRPr="007E1875">
        <w:rPr>
          <w:rFonts w:cstheme="minorHAnsi"/>
        </w:rPr>
        <w:t>.</w:t>
      </w:r>
    </w:p>
    <w:p w14:paraId="12EBB946" w14:textId="46E39B74"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7E1875">
        <w:rPr>
          <w:rFonts w:cstheme="minorHAnsi"/>
        </w:rPr>
        <w:t>.</w:t>
      </w:r>
    </w:p>
    <w:p w14:paraId="373EB86A" w14:textId="0591F4D4"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57D3E1" w14:textId="78D6442E"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Zamawiający nie ponosi odpowiedzialności za złożenie oferty w sposób niezgodny </w:t>
      </w:r>
      <w:r w:rsidRPr="007E1875">
        <w:rPr>
          <w:rFonts w:cstheme="minorHAnsi"/>
        </w:rPr>
        <w:br/>
        <w:t xml:space="preserve">z Instrukcją korzystania z </w:t>
      </w:r>
      <w:hyperlink r:id="rId18" w:history="1">
        <w:r w:rsidRPr="007E1875">
          <w:rPr>
            <w:rFonts w:cstheme="minorHAnsi"/>
          </w:rPr>
          <w:t>Platformy</w:t>
        </w:r>
      </w:hyperlink>
      <w:r w:rsidRPr="007E1875">
        <w:rPr>
          <w:rFonts w:cstheme="minorHAnsi"/>
        </w:rPr>
        <w:t xml:space="preserve">, w szczególności za sytuację, gdy zamawiający zapozna się z treścią oferty przed upływem terminu składania ofert (np. złożenie oferty w zakładce „Wyślij </w:t>
      </w:r>
      <w:r w:rsidRPr="007E1875">
        <w:rPr>
          <w:rFonts w:cstheme="minorHAnsi"/>
        </w:rPr>
        <w:lastRenderedPageBreak/>
        <w:t xml:space="preserve">wiadomość do zamawiającego”). Taka oferta zostanie uznana przez Zamawiającego za ofertę handlową i nie będzie brana pod uwagę w przedmiotowym postępowaniu ponieważ nie został spełniony obowiązek </w:t>
      </w:r>
      <w:r w:rsidR="00E06418" w:rsidRPr="007E1875">
        <w:rPr>
          <w:rFonts w:cstheme="minorHAnsi"/>
        </w:rPr>
        <w:t xml:space="preserve">przewidziany </w:t>
      </w:r>
      <w:r w:rsidRPr="007E1875">
        <w:rPr>
          <w:rFonts w:cstheme="minorHAnsi"/>
        </w:rPr>
        <w:t>w art. 221 Ustawy.</w:t>
      </w:r>
    </w:p>
    <w:p w14:paraId="5C042E94" w14:textId="36332573" w:rsidR="000B4658" w:rsidRPr="007E1875" w:rsidRDefault="000B4658" w:rsidP="007E1875">
      <w:pPr>
        <w:numPr>
          <w:ilvl w:val="1"/>
          <w:numId w:val="77"/>
        </w:numPr>
        <w:tabs>
          <w:tab w:val="left" w:pos="567"/>
        </w:tabs>
        <w:spacing w:after="0" w:line="276" w:lineRule="auto"/>
        <w:ind w:left="567" w:hanging="720"/>
        <w:jc w:val="both"/>
        <w:rPr>
          <w:rFonts w:eastAsia="Times" w:cstheme="minorHAnsi"/>
          <w:b/>
          <w:u w:val="single"/>
        </w:rPr>
      </w:pPr>
      <w:r w:rsidRPr="007E1875">
        <w:rPr>
          <w:rFonts w:cstheme="minorHAnsi"/>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7E1875">
        <w:rPr>
          <w:rFonts w:cstheme="minorHAnsi"/>
        </w:rPr>
        <w:br/>
        <w:t>o udzielenie zamówienia publicznego lub konkursie (Dz.U. z 2020 poz. 2452) określa niezbędne wymagania sprzętowo - aplikacyjne umożliwiające pracę na Platformie, tj.:</w:t>
      </w:r>
    </w:p>
    <w:p w14:paraId="4786EDB3" w14:textId="7189F699"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 xml:space="preserve">stały dostęp do sieci Internet o gwarantowanej przepustowości nie mniejszej niż 512 </w:t>
      </w:r>
      <w:proofErr w:type="spellStart"/>
      <w:r w:rsidR="000B4658" w:rsidRPr="007E1875">
        <w:rPr>
          <w:rFonts w:cstheme="minorHAnsi"/>
        </w:rPr>
        <w:t>kb</w:t>
      </w:r>
      <w:proofErr w:type="spellEnd"/>
      <w:r w:rsidR="000B4658" w:rsidRPr="007E1875">
        <w:rPr>
          <w:rFonts w:cstheme="minorHAnsi"/>
        </w:rPr>
        <w:t>/s</w:t>
      </w:r>
      <w:r w:rsidRPr="007E1875">
        <w:rPr>
          <w:rFonts w:cstheme="minorHAnsi"/>
        </w:rPr>
        <w:t>,</w:t>
      </w:r>
    </w:p>
    <w:p w14:paraId="74A85A95" w14:textId="77777777"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Pr="007E1875">
        <w:rPr>
          <w:rFonts w:cstheme="minorHAnsi"/>
        </w:rPr>
        <w:tab/>
      </w:r>
      <w:r w:rsidR="000B4658" w:rsidRPr="007E1875">
        <w:rPr>
          <w:rFonts w:cstheme="minorHAnsi"/>
        </w:rPr>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zainstalowana dowolna przeglądarka internetowa, w przypadku Internet Explorer minimalnie wersja 10 0.,</w:t>
      </w:r>
    </w:p>
    <w:p w14:paraId="28E58F6D" w14:textId="54C6378E"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włączona obsługa JavaScript,</w:t>
      </w:r>
    </w:p>
    <w:p w14:paraId="66F57101" w14:textId="534E12AF"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 xml:space="preserve">zainstalowany program Adobe </w:t>
      </w:r>
      <w:proofErr w:type="spellStart"/>
      <w:r w:rsidR="000B4658" w:rsidRPr="007E1875">
        <w:rPr>
          <w:rFonts w:cstheme="minorHAnsi"/>
        </w:rPr>
        <w:t>Acrobat</w:t>
      </w:r>
      <w:proofErr w:type="spellEnd"/>
      <w:r w:rsidR="000B4658" w:rsidRPr="007E1875">
        <w:rPr>
          <w:rFonts w:cstheme="minorHAnsi"/>
        </w:rPr>
        <w:t xml:space="preserve"> Reader, lub inny obsługujący format plików .pdf.</w:t>
      </w:r>
    </w:p>
    <w:p w14:paraId="267BC440" w14:textId="752FA41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Platforma działa według standardu przyjętego w komunikacji sieciowej - kodowanie UTF8,</w:t>
      </w:r>
    </w:p>
    <w:p w14:paraId="3CE80855" w14:textId="3B7454A7" w:rsidR="008819D4" w:rsidRPr="000B78F2" w:rsidRDefault="00820642" w:rsidP="000B78F2">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t>o</w:t>
      </w:r>
      <w:r w:rsidR="000B4658" w:rsidRPr="007E1875">
        <w:rPr>
          <w:rFonts w:cstheme="minorHAnsi"/>
        </w:rPr>
        <w:t>znaczenie czasu odbioru danych przez platformę zakupową stanowi datę oraz dokładny czas (</w:t>
      </w:r>
      <w:proofErr w:type="spellStart"/>
      <w:r w:rsidR="000B4658" w:rsidRPr="007E1875">
        <w:rPr>
          <w:rFonts w:cstheme="minorHAnsi"/>
        </w:rPr>
        <w:t>hh:mm:ss</w:t>
      </w:r>
      <w:proofErr w:type="spellEnd"/>
      <w:r w:rsidR="000B4658" w:rsidRPr="007E1875">
        <w:rPr>
          <w:rFonts w:cstheme="minorHAnsi"/>
        </w:rPr>
        <w:t>) generowany wg. czasu lokalnego serwera synchronizowanego z zegarem Głównego Urzędu Miar.</w:t>
      </w:r>
    </w:p>
    <w:p w14:paraId="4B2DFF3E" w14:textId="17B18319"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Zamawiający nie przewiduje zwołania zebrania wszystkich Wykonawców, w celu wyjaśnienia treści SWZ.</w:t>
      </w:r>
    </w:p>
    <w:p w14:paraId="3D7DDB5E" w14:textId="3FFF808A"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Wykonawca może zwrócić się do Zamawiającego z wnioskiem o wyjaśnienie treści SWZ. Zamawiający jest obowiązany udzielić odpowiedzi niezwłocznie, jednak nie później niż na </w:t>
      </w:r>
      <w:r w:rsidR="00107599" w:rsidRPr="007E1875">
        <w:rPr>
          <w:rFonts w:cstheme="minorHAnsi"/>
        </w:rPr>
        <w:t>4</w:t>
      </w:r>
      <w:r w:rsidRPr="007E1875">
        <w:rPr>
          <w:rFonts w:cstheme="minorHAnsi"/>
        </w:rPr>
        <w:t xml:space="preserve"> dni przed upływem terminu składania ofert, pod warunkiem, że wniosek o wyjaśnienie treści SWZ wpłynął do Zamawiającego nie później niż na </w:t>
      </w:r>
      <w:r w:rsidR="00107599" w:rsidRPr="007E1875">
        <w:rPr>
          <w:rFonts w:cstheme="minorHAnsi"/>
        </w:rPr>
        <w:t>7</w:t>
      </w:r>
      <w:r w:rsidRPr="007E1875">
        <w:rPr>
          <w:rFonts w:cstheme="minorHAnsi"/>
        </w:rPr>
        <w:t xml:space="preserve"> dni przed upływem terminu składania ofert.</w:t>
      </w:r>
    </w:p>
    <w:p w14:paraId="5CFEC027" w14:textId="176E4DC1"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Jeżeli zamawiający nie udzieli wyjaśnień w terminie, o którym mowa w pkt. </w:t>
      </w:r>
      <w:r w:rsidR="00820642" w:rsidRPr="007E1875">
        <w:rPr>
          <w:rFonts w:cstheme="minorHAnsi"/>
        </w:rPr>
        <w:t>1</w:t>
      </w:r>
      <w:r w:rsidR="00985F82" w:rsidRPr="007E1875">
        <w:rPr>
          <w:rFonts w:cstheme="minorHAnsi"/>
        </w:rPr>
        <w:t>1</w:t>
      </w:r>
      <w:r w:rsidR="00820642" w:rsidRPr="007E1875">
        <w:rPr>
          <w:rFonts w:cstheme="minorHAnsi"/>
        </w:rPr>
        <w:t>.</w:t>
      </w:r>
      <w:r w:rsidR="00373658" w:rsidRPr="007E1875">
        <w:rPr>
          <w:rFonts w:cstheme="minorHAnsi"/>
        </w:rPr>
        <w:t>1</w:t>
      </w:r>
      <w:r w:rsidR="008819D4" w:rsidRPr="007E1875">
        <w:rPr>
          <w:rFonts w:cstheme="minorHAnsi"/>
        </w:rPr>
        <w:t>4</w:t>
      </w:r>
      <w:r w:rsidRPr="007E1875">
        <w:rPr>
          <w:rFonts w:cstheme="minorHAnsi"/>
        </w:rPr>
        <w:t>, przedłuża termin składania ofert o czas niezbędny do zapoznania się wszystkich zainteresowanych Wykonawców z wyjaśnieniami niezbędnymi do należytego przygotowania i złożenia oferty.</w:t>
      </w:r>
    </w:p>
    <w:p w14:paraId="4A390965" w14:textId="6EEDC369" w:rsidR="00B478A7"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W przypadku gdy wniosek o wyjaśnienie treści SWZ nie wpłynął w terminie, o którym mowa w  pk</w:t>
      </w:r>
      <w:r w:rsidR="008948C7" w:rsidRPr="007E1875">
        <w:rPr>
          <w:rFonts w:cstheme="minorHAnsi"/>
        </w:rPr>
        <w:t>t 1</w:t>
      </w:r>
      <w:r w:rsidR="00985F82" w:rsidRPr="007E1875">
        <w:rPr>
          <w:rFonts w:cstheme="minorHAnsi"/>
        </w:rPr>
        <w:t>1</w:t>
      </w:r>
      <w:r w:rsidR="008948C7" w:rsidRPr="007E1875">
        <w:rPr>
          <w:rFonts w:cstheme="minorHAnsi"/>
        </w:rPr>
        <w:t>.1</w:t>
      </w:r>
      <w:r w:rsidR="00B478A7" w:rsidRPr="007E1875">
        <w:rPr>
          <w:rFonts w:cstheme="minorHAnsi"/>
        </w:rPr>
        <w:t>4</w:t>
      </w:r>
      <w:r w:rsidRPr="007E1875">
        <w:rPr>
          <w:rFonts w:cstheme="minorHAnsi"/>
        </w:rPr>
        <w:t>, Zamawiający nie ma obowiązku udzielania wyjaśnień SWZ oraz obowiązku przedłużania terminu składania ofert.</w:t>
      </w:r>
    </w:p>
    <w:p w14:paraId="51701C78" w14:textId="4C9A36BF" w:rsidR="00B478A7"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Przedłużenie terminu składania ofert, o którym mowa w pkt. </w:t>
      </w:r>
      <w:r w:rsidR="009C39F3" w:rsidRPr="007E1875">
        <w:rPr>
          <w:rFonts w:cstheme="minorHAnsi"/>
        </w:rPr>
        <w:t>1</w:t>
      </w:r>
      <w:r w:rsidR="00985F82" w:rsidRPr="007E1875">
        <w:rPr>
          <w:rFonts w:cstheme="minorHAnsi"/>
        </w:rPr>
        <w:t>1</w:t>
      </w:r>
      <w:r w:rsidRPr="007E1875">
        <w:rPr>
          <w:rFonts w:cstheme="minorHAnsi"/>
        </w:rPr>
        <w:t>.1</w:t>
      </w:r>
      <w:r w:rsidR="006D39B3" w:rsidRPr="007E1875">
        <w:rPr>
          <w:rFonts w:cstheme="minorHAnsi"/>
        </w:rPr>
        <w:t>5</w:t>
      </w:r>
      <w:r w:rsidRPr="007E1875">
        <w:rPr>
          <w:rFonts w:cstheme="minorHAnsi"/>
        </w:rPr>
        <w:t xml:space="preserve">, nie wpływa na bieg terminu składania wniosku o wyjaśnienie treści SWZ, o którym mowa w </w:t>
      </w:r>
      <w:r w:rsidR="008948C7" w:rsidRPr="007E1875">
        <w:rPr>
          <w:rFonts w:cstheme="minorHAnsi"/>
        </w:rPr>
        <w:t>pkt</w:t>
      </w:r>
      <w:r w:rsidRPr="007E1875">
        <w:rPr>
          <w:rFonts w:cstheme="minorHAnsi"/>
        </w:rPr>
        <w:t xml:space="preserve">. </w:t>
      </w:r>
      <w:r w:rsidR="008948C7" w:rsidRPr="007E1875">
        <w:rPr>
          <w:rFonts w:cstheme="minorHAnsi"/>
        </w:rPr>
        <w:t>1</w:t>
      </w:r>
      <w:r w:rsidR="00985F82" w:rsidRPr="007E1875">
        <w:rPr>
          <w:rFonts w:cstheme="minorHAnsi"/>
        </w:rPr>
        <w:t>1</w:t>
      </w:r>
      <w:r w:rsidRPr="007E1875">
        <w:rPr>
          <w:rFonts w:cstheme="minorHAnsi"/>
        </w:rPr>
        <w:t>.1</w:t>
      </w:r>
      <w:r w:rsidR="00B478A7" w:rsidRPr="007E1875">
        <w:rPr>
          <w:rFonts w:cstheme="minorHAnsi"/>
        </w:rPr>
        <w:t>4</w:t>
      </w:r>
      <w:r w:rsidRPr="007E1875">
        <w:rPr>
          <w:rFonts w:cstheme="minorHAnsi"/>
        </w:rPr>
        <w:t>.</w:t>
      </w:r>
      <w:r w:rsidR="009C39F3" w:rsidRPr="007E1875">
        <w:rPr>
          <w:rFonts w:cstheme="minorHAnsi"/>
        </w:rPr>
        <w:t xml:space="preserve"> SWZ.</w:t>
      </w:r>
    </w:p>
    <w:p w14:paraId="37DBE0F1" w14:textId="6190F800" w:rsidR="00DD0511"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Treść zapytań wraz z wyjaśnieniami Zamawiający udostępnia, bez ujawniania źródła zapytania, na stronie internetowej prowadz</w:t>
      </w:r>
      <w:r w:rsidR="007A4728" w:rsidRPr="007E1875">
        <w:rPr>
          <w:rFonts w:cstheme="minorHAnsi"/>
        </w:rPr>
        <w:t>onego</w:t>
      </w:r>
      <w:r w:rsidRPr="007E1875">
        <w:rPr>
          <w:rFonts w:cstheme="minorHAnsi"/>
        </w:rPr>
        <w:t xml:space="preserve"> postępowania.</w:t>
      </w:r>
      <w:bookmarkEnd w:id="7"/>
    </w:p>
    <w:p w14:paraId="0BE53C58" w14:textId="77777777" w:rsidR="00D73609" w:rsidRDefault="00D73609" w:rsidP="00F76356">
      <w:pPr>
        <w:pStyle w:val="Tekstpodstawowy3"/>
        <w:ind w:left="180"/>
        <w:rPr>
          <w:bCs/>
        </w:rPr>
      </w:pPr>
    </w:p>
    <w:p w14:paraId="76EB3DDF" w14:textId="0DECF244" w:rsidR="009C6A25" w:rsidRPr="000B78F2" w:rsidRDefault="00F76356" w:rsidP="000B78F2">
      <w:pPr>
        <w:numPr>
          <w:ilvl w:val="0"/>
          <w:numId w:val="77"/>
        </w:numPr>
        <w:tabs>
          <w:tab w:val="left" w:pos="567"/>
        </w:tabs>
        <w:spacing w:after="0" w:line="276" w:lineRule="auto"/>
        <w:ind w:left="567" w:hanging="567"/>
        <w:jc w:val="both"/>
        <w:rPr>
          <w:b/>
        </w:rPr>
      </w:pPr>
      <w:r w:rsidRPr="00B83C9B">
        <w:rPr>
          <w:b/>
          <w:u w:val="single"/>
        </w:rPr>
        <w:t>Wymagania dotyczące wadium</w:t>
      </w:r>
      <w:r w:rsidRPr="00B83C9B">
        <w:rPr>
          <w:b/>
        </w:rPr>
        <w:tab/>
      </w:r>
    </w:p>
    <w:p w14:paraId="4E1AA0A4" w14:textId="1059CA36" w:rsidR="00A33CE5" w:rsidRPr="00527E34" w:rsidRDefault="00BC5542" w:rsidP="00BC5542">
      <w:pPr>
        <w:spacing w:after="0" w:line="276" w:lineRule="auto"/>
        <w:ind w:firstLine="567"/>
        <w:jc w:val="both"/>
        <w:rPr>
          <w:rFonts w:cstheme="minorHAnsi"/>
          <w:b/>
        </w:rPr>
      </w:pPr>
      <w:r w:rsidRPr="00BC5542">
        <w:rPr>
          <w:rFonts w:cstheme="minorHAnsi"/>
        </w:rPr>
        <w:t>Zamawiający nie ż</w:t>
      </w:r>
      <w:r>
        <w:rPr>
          <w:rFonts w:cstheme="minorHAnsi"/>
        </w:rPr>
        <w:t>ą</w:t>
      </w:r>
      <w:r w:rsidRPr="00BC5542">
        <w:rPr>
          <w:rFonts w:cstheme="minorHAnsi"/>
        </w:rPr>
        <w:t>d</w:t>
      </w:r>
      <w:r>
        <w:rPr>
          <w:rFonts w:cstheme="minorHAnsi"/>
        </w:rPr>
        <w:t>a</w:t>
      </w:r>
      <w:r w:rsidRPr="00BC5542">
        <w:rPr>
          <w:rFonts w:cstheme="minorHAnsi"/>
        </w:rPr>
        <w:t xml:space="preserve"> wniesienia wadium.</w:t>
      </w:r>
    </w:p>
    <w:p w14:paraId="1D940AB0" w14:textId="3FA29728" w:rsidR="0092158A" w:rsidRDefault="0092158A" w:rsidP="00D5753B">
      <w:pPr>
        <w:pStyle w:val="pkt"/>
        <w:tabs>
          <w:tab w:val="num" w:pos="567"/>
        </w:tabs>
        <w:spacing w:before="0" w:after="0"/>
        <w:ind w:left="0" w:firstLine="0"/>
        <w:rPr>
          <w:rFonts w:asciiTheme="minorHAnsi" w:hAnsiTheme="minorHAnsi"/>
          <w:bCs/>
          <w:color w:val="000000"/>
          <w:sz w:val="22"/>
          <w:szCs w:val="22"/>
        </w:rPr>
      </w:pPr>
    </w:p>
    <w:p w14:paraId="703DF95C" w14:textId="6D02F3C2" w:rsidR="0032673F" w:rsidRPr="00A72D2A" w:rsidRDefault="0032673F" w:rsidP="007E1875">
      <w:pPr>
        <w:numPr>
          <w:ilvl w:val="0"/>
          <w:numId w:val="77"/>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A0CB07B" w:rsidR="00F34BF3" w:rsidRPr="00A72D2A" w:rsidRDefault="0032673F" w:rsidP="007E1875">
      <w:pPr>
        <w:numPr>
          <w:ilvl w:val="1"/>
          <w:numId w:val="77"/>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t>
      </w:r>
      <w:r w:rsidRPr="00A72D2A">
        <w:rPr>
          <w:bCs/>
        </w:rPr>
        <w:lastRenderedPageBreak/>
        <w:t xml:space="preserve">w postaci elektronicznej oraz minimalnych wymagań dla systemów teleinformatycznych </w:t>
      </w:r>
      <w:r w:rsidR="00D13674">
        <w:rPr>
          <w:bCs/>
        </w:rPr>
        <w:br/>
      </w:r>
      <w:r w:rsidRPr="00A72D2A">
        <w:rPr>
          <w:bCs/>
        </w:rPr>
        <w:t xml:space="preserve">(t.j. Dz.U. z 2017r. poz. 2247 z późn. zm.). </w:t>
      </w:r>
      <w:r w:rsidRPr="00A72D2A">
        <w:t xml:space="preserve">Wśród formatów powszechnych a </w:t>
      </w:r>
      <w:r w:rsidRPr="00A72D2A">
        <w:rPr>
          <w:b/>
          <w:bCs/>
        </w:rPr>
        <w:t>NIE występujących</w:t>
      </w:r>
      <w:r w:rsidRPr="00A72D2A">
        <w:t xml:space="preserve"> w rozporządzeniu występują: .</w:t>
      </w:r>
      <w:proofErr w:type="spellStart"/>
      <w:r w:rsidRPr="00A72D2A">
        <w:t>rar</w:t>
      </w:r>
      <w:proofErr w:type="spellEnd"/>
      <w:r w:rsidRPr="00A72D2A">
        <w:t xml:space="preserve"> .gif .</w:t>
      </w:r>
      <w:proofErr w:type="spellStart"/>
      <w:r w:rsidRPr="00A72D2A">
        <w:t>bmp</w:t>
      </w:r>
      <w:proofErr w:type="spellEnd"/>
      <w:r w:rsidRPr="00A72D2A">
        <w:t xml:space="preserve"> .</w:t>
      </w:r>
      <w:proofErr w:type="spellStart"/>
      <w:r w:rsidRPr="00A72D2A">
        <w:t>numbers</w:t>
      </w:r>
      <w:proofErr w:type="spellEnd"/>
      <w:r w:rsidRPr="00A72D2A">
        <w:t xml:space="preserve"> .</w:t>
      </w:r>
      <w:proofErr w:type="spellStart"/>
      <w:r w:rsidRPr="00A72D2A">
        <w:t>pages</w:t>
      </w:r>
      <w:proofErr w:type="spellEnd"/>
      <w:r w:rsidRPr="00A72D2A">
        <w:t xml:space="preserve">.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2395BD5" w:rsidR="00E21887"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należy rozumieć dokument elektroniczny będą  kopią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7E1875">
      <w:pPr>
        <w:numPr>
          <w:ilvl w:val="1"/>
          <w:numId w:val="77"/>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18ED546C" w:rsidR="00E21887" w:rsidRPr="00A72D2A" w:rsidRDefault="0032673F" w:rsidP="007E1875">
      <w:pPr>
        <w:numPr>
          <w:ilvl w:val="1"/>
          <w:numId w:val="77"/>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7E1875">
      <w:pPr>
        <w:numPr>
          <w:ilvl w:val="1"/>
          <w:numId w:val="77"/>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7E1875">
      <w:pPr>
        <w:numPr>
          <w:ilvl w:val="1"/>
          <w:numId w:val="77"/>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lastRenderedPageBreak/>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7E1875">
      <w:pPr>
        <w:numPr>
          <w:ilvl w:val="1"/>
          <w:numId w:val="77"/>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E998A25" w14:textId="3FB75D11" w:rsidR="00A25398" w:rsidRPr="000B78F2" w:rsidRDefault="000E60A5" w:rsidP="000B78F2">
      <w:pPr>
        <w:numPr>
          <w:ilvl w:val="0"/>
          <w:numId w:val="77"/>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2F8D0F44" w14:textId="77777777" w:rsidR="00985F8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6FE9E323" w14:textId="535FFC18" w:rsidR="001B5FA0" w:rsidRPr="001B5FA0" w:rsidRDefault="0045657C" w:rsidP="008F3497">
      <w:pPr>
        <w:pStyle w:val="BodyTextIndentZnak"/>
        <w:numPr>
          <w:ilvl w:val="1"/>
          <w:numId w:val="51"/>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617660D"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8831EA">
        <w:rPr>
          <w:i/>
          <w:iCs/>
        </w:rPr>
        <w:t>1</w:t>
      </w:r>
      <w:r w:rsidRPr="00EF3809">
        <w:rPr>
          <w:i/>
          <w:iCs/>
        </w:rPr>
        <w:t xml:space="preserve"> do SWZ</w:t>
      </w:r>
      <w:r w:rsidRPr="00EF3809">
        <w:t xml:space="preserve">. </w:t>
      </w:r>
    </w:p>
    <w:p w14:paraId="1CFA3AC9" w14:textId="38C30D45" w:rsidR="00E91083" w:rsidRPr="00E91083" w:rsidRDefault="001D1B73"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t>Przedmiotowy</w:t>
      </w:r>
      <w:r w:rsidR="00946A8A">
        <w:rPr>
          <w:rFonts w:asciiTheme="minorHAnsi" w:hAnsiTheme="minorHAnsi" w:cstheme="minorHAnsi"/>
          <w:b/>
          <w:bCs/>
          <w:sz w:val="22"/>
          <w:szCs w:val="22"/>
        </w:rPr>
        <w:t xml:space="preserve"> środek dowodowy </w:t>
      </w:r>
      <w:r w:rsidR="00946A8A">
        <w:rPr>
          <w:rFonts w:asciiTheme="minorHAnsi" w:hAnsiTheme="minorHAnsi" w:cstheme="minorHAnsi"/>
          <w:sz w:val="22"/>
          <w:szCs w:val="22"/>
        </w:rPr>
        <w:t xml:space="preserve">w postaci </w:t>
      </w:r>
      <w:r w:rsidR="00E91083" w:rsidRPr="00B07293">
        <w:rPr>
          <w:rFonts w:asciiTheme="minorHAnsi" w:hAnsiTheme="minorHAnsi" w:cstheme="minorHAnsi"/>
          <w:color w:val="111111"/>
          <w:sz w:val="22"/>
          <w:szCs w:val="22"/>
        </w:rPr>
        <w:t xml:space="preserve">co najmniej </w:t>
      </w:r>
      <w:r w:rsidR="00E91083" w:rsidRPr="00E50A14">
        <w:rPr>
          <w:rFonts w:asciiTheme="minorHAnsi" w:hAnsiTheme="minorHAnsi" w:cstheme="minorHAnsi"/>
          <w:b/>
          <w:bCs/>
          <w:color w:val="111111"/>
          <w:sz w:val="22"/>
          <w:szCs w:val="22"/>
        </w:rPr>
        <w:t xml:space="preserve">100 kg oferowanego </w:t>
      </w:r>
      <w:r w:rsidR="00164CF1" w:rsidRPr="00E50A14">
        <w:rPr>
          <w:rFonts w:asciiTheme="minorHAnsi" w:hAnsiTheme="minorHAnsi" w:cstheme="minorHAnsi"/>
          <w:b/>
          <w:bCs/>
          <w:color w:val="111111"/>
          <w:sz w:val="22"/>
          <w:szCs w:val="22"/>
        </w:rPr>
        <w:t>środka wiążącego</w:t>
      </w:r>
      <w:r w:rsidR="00164CF1">
        <w:rPr>
          <w:rFonts w:asciiTheme="minorHAnsi" w:hAnsiTheme="minorHAnsi" w:cstheme="minorHAnsi"/>
          <w:color w:val="111111"/>
          <w:sz w:val="22"/>
          <w:szCs w:val="22"/>
        </w:rPr>
        <w:t xml:space="preserve"> – wodna dyspersja polimeru na bazie estrów kwasu akrylowego </w:t>
      </w:r>
      <w:r w:rsidR="00E91083" w:rsidRPr="00B07293">
        <w:rPr>
          <w:rFonts w:asciiTheme="minorHAnsi" w:hAnsiTheme="minorHAnsi" w:cstheme="minorHAnsi"/>
          <w:color w:val="111111"/>
          <w:sz w:val="22"/>
          <w:szCs w:val="22"/>
        </w:rPr>
        <w:t>w celu dokonania próby techno</w:t>
      </w:r>
      <w:r w:rsidR="00E91083">
        <w:rPr>
          <w:rFonts w:asciiTheme="minorHAnsi" w:hAnsiTheme="minorHAnsi" w:cstheme="minorHAnsi"/>
          <w:color w:val="111111"/>
          <w:sz w:val="22"/>
          <w:szCs w:val="22"/>
        </w:rPr>
        <w:t>l</w:t>
      </w:r>
      <w:r w:rsidR="00E91083" w:rsidRPr="00B07293">
        <w:rPr>
          <w:rFonts w:asciiTheme="minorHAnsi" w:hAnsiTheme="minorHAnsi" w:cstheme="minorHAnsi"/>
          <w:color w:val="111111"/>
          <w:sz w:val="22"/>
          <w:szCs w:val="22"/>
        </w:rPr>
        <w:t>og</w:t>
      </w:r>
      <w:r w:rsidR="00E91083" w:rsidRPr="00B07293">
        <w:rPr>
          <w:rFonts w:asciiTheme="minorHAnsi" w:hAnsiTheme="minorHAnsi" w:cstheme="minorHAnsi"/>
          <w:color w:val="858585"/>
          <w:sz w:val="22"/>
          <w:szCs w:val="22"/>
        </w:rPr>
        <w:t>i</w:t>
      </w:r>
      <w:r w:rsidR="00E91083" w:rsidRPr="00B07293">
        <w:rPr>
          <w:rFonts w:asciiTheme="minorHAnsi" w:hAnsiTheme="minorHAnsi" w:cstheme="minorHAnsi"/>
          <w:color w:val="111111"/>
          <w:sz w:val="22"/>
          <w:szCs w:val="22"/>
        </w:rPr>
        <w:t>c</w:t>
      </w:r>
      <w:r w:rsidR="00E91083">
        <w:rPr>
          <w:rFonts w:asciiTheme="minorHAnsi" w:hAnsiTheme="minorHAnsi" w:cstheme="minorHAnsi"/>
          <w:color w:val="464646"/>
          <w:sz w:val="22"/>
          <w:szCs w:val="22"/>
        </w:rPr>
        <w:t>z</w:t>
      </w:r>
      <w:r w:rsidR="00E91083" w:rsidRPr="00B07293">
        <w:rPr>
          <w:rFonts w:asciiTheme="minorHAnsi" w:hAnsiTheme="minorHAnsi" w:cstheme="minorHAnsi"/>
          <w:color w:val="464646"/>
          <w:sz w:val="22"/>
          <w:szCs w:val="22"/>
        </w:rPr>
        <w:t>n</w:t>
      </w:r>
      <w:r w:rsidR="00E91083" w:rsidRPr="00B07293">
        <w:rPr>
          <w:rFonts w:asciiTheme="minorHAnsi" w:hAnsiTheme="minorHAnsi" w:cstheme="minorHAnsi"/>
          <w:color w:val="111111"/>
          <w:sz w:val="22"/>
          <w:szCs w:val="22"/>
        </w:rPr>
        <w:t xml:space="preserve">ej, co pozwoli na stwierdzenie </w:t>
      </w:r>
      <w:r w:rsidR="00E91083" w:rsidRPr="00B07293">
        <w:rPr>
          <w:rFonts w:asciiTheme="minorHAnsi" w:hAnsiTheme="minorHAnsi" w:cstheme="minorHAnsi"/>
          <w:color w:val="606060"/>
          <w:sz w:val="22"/>
          <w:szCs w:val="22"/>
        </w:rPr>
        <w:t>zg</w:t>
      </w:r>
      <w:r w:rsidR="00E91083" w:rsidRPr="00B07293">
        <w:rPr>
          <w:rFonts w:asciiTheme="minorHAnsi" w:hAnsiTheme="minorHAnsi" w:cstheme="minorHAnsi"/>
          <w:color w:val="111111"/>
          <w:sz w:val="22"/>
          <w:szCs w:val="22"/>
        </w:rPr>
        <w:t xml:space="preserve">odności wyrobu </w:t>
      </w:r>
      <w:r w:rsidR="00E91083" w:rsidRPr="00B07293">
        <w:rPr>
          <w:rFonts w:asciiTheme="minorHAnsi" w:hAnsiTheme="minorHAnsi" w:cstheme="minorHAnsi"/>
          <w:color w:val="262626"/>
          <w:sz w:val="22"/>
          <w:szCs w:val="22"/>
        </w:rPr>
        <w:t xml:space="preserve">finalnego </w:t>
      </w:r>
      <w:r w:rsidR="00E91083" w:rsidRPr="00B07293">
        <w:rPr>
          <w:rFonts w:asciiTheme="minorHAnsi" w:hAnsiTheme="minorHAnsi" w:cstheme="minorHAnsi"/>
          <w:color w:val="111111"/>
          <w:sz w:val="22"/>
          <w:szCs w:val="22"/>
        </w:rPr>
        <w:t>z wymogami</w:t>
      </w:r>
      <w:r w:rsidR="00E91083">
        <w:rPr>
          <w:rFonts w:asciiTheme="minorHAnsi" w:hAnsiTheme="minorHAnsi" w:cstheme="minorHAnsi"/>
          <w:color w:val="111111"/>
          <w:sz w:val="22"/>
          <w:szCs w:val="22"/>
        </w:rPr>
        <w:t xml:space="preserve"> </w:t>
      </w:r>
      <w:r w:rsidR="00E91083" w:rsidRPr="00B07293">
        <w:rPr>
          <w:rFonts w:asciiTheme="minorHAnsi" w:hAnsiTheme="minorHAnsi" w:cstheme="minorHAnsi"/>
          <w:color w:val="111111"/>
          <w:sz w:val="22"/>
          <w:szCs w:val="22"/>
        </w:rPr>
        <w:t xml:space="preserve">Zamawiającego, </w:t>
      </w:r>
      <w:r w:rsidR="00C8268C">
        <w:rPr>
          <w:rFonts w:asciiTheme="minorHAnsi" w:hAnsiTheme="minorHAnsi" w:cstheme="minorHAnsi"/>
          <w:color w:val="111111"/>
          <w:sz w:val="22"/>
          <w:szCs w:val="22"/>
        </w:rPr>
        <w:t>wydajności zaoferowanego środka wiążącego</w:t>
      </w:r>
      <w:r w:rsidR="00E91083" w:rsidRPr="00B07293">
        <w:rPr>
          <w:rFonts w:asciiTheme="minorHAnsi" w:hAnsiTheme="minorHAnsi" w:cstheme="minorHAnsi"/>
          <w:color w:val="1A1A1A"/>
          <w:sz w:val="22"/>
          <w:szCs w:val="22"/>
        </w:rPr>
        <w:t xml:space="preserve"> oraz ocenę zgodności zaoferowanego produktu z charakterystyką przedmiotu zamówienia</w:t>
      </w:r>
      <w:r w:rsidR="00E91083">
        <w:rPr>
          <w:rFonts w:asciiTheme="minorHAnsi" w:hAnsiTheme="minorHAnsi" w:cstheme="minorHAnsi"/>
          <w:color w:val="1A1A1A"/>
          <w:sz w:val="22"/>
          <w:szCs w:val="22"/>
        </w:rPr>
        <w:t xml:space="preserve">. </w:t>
      </w:r>
    </w:p>
    <w:p w14:paraId="6DF90085" w14:textId="77777777" w:rsidR="00E91083" w:rsidRDefault="00E91083" w:rsidP="00E91083">
      <w:pPr>
        <w:pStyle w:val="Akapitzlist"/>
        <w:spacing w:line="312" w:lineRule="auto"/>
        <w:ind w:left="1134"/>
        <w:jc w:val="both"/>
        <w:rPr>
          <w:rFonts w:asciiTheme="minorHAnsi" w:hAnsiTheme="minorHAnsi" w:cstheme="minorHAnsi"/>
          <w:b/>
          <w:bCs/>
          <w:sz w:val="22"/>
          <w:szCs w:val="22"/>
        </w:rPr>
      </w:pPr>
      <w:r>
        <w:rPr>
          <w:rFonts w:asciiTheme="minorHAnsi" w:hAnsiTheme="minorHAnsi" w:cstheme="minorHAnsi"/>
          <w:b/>
          <w:bCs/>
          <w:sz w:val="22"/>
          <w:szCs w:val="22"/>
        </w:rPr>
        <w:t>Uwaga!</w:t>
      </w:r>
    </w:p>
    <w:p w14:paraId="5FC14ED3" w14:textId="4DF6EDD9" w:rsidR="00946A8A" w:rsidRPr="001B644E" w:rsidRDefault="00260A0B" w:rsidP="00E91083">
      <w:pPr>
        <w:pStyle w:val="Akapitzlist"/>
        <w:spacing w:line="312" w:lineRule="auto"/>
        <w:ind w:left="1134"/>
        <w:jc w:val="both"/>
        <w:rPr>
          <w:rFonts w:asciiTheme="minorHAnsi" w:hAnsiTheme="minorHAnsi" w:cstheme="minorHAnsi"/>
          <w:sz w:val="22"/>
          <w:szCs w:val="22"/>
        </w:rPr>
      </w:pPr>
      <w:r>
        <w:rPr>
          <w:rFonts w:asciiTheme="minorHAnsi" w:hAnsiTheme="minorHAnsi" w:cstheme="minorHAnsi"/>
          <w:color w:val="1A1A1A"/>
          <w:sz w:val="22"/>
          <w:szCs w:val="22"/>
        </w:rPr>
        <w:t>Przedmiotowy</w:t>
      </w:r>
      <w:r w:rsidR="00E91083">
        <w:rPr>
          <w:rFonts w:asciiTheme="minorHAnsi" w:hAnsiTheme="minorHAnsi" w:cstheme="minorHAnsi"/>
          <w:color w:val="1A1A1A"/>
          <w:sz w:val="22"/>
          <w:szCs w:val="22"/>
        </w:rPr>
        <w:t xml:space="preserve"> środek dowodowy należy dostarczyć na adres wskazany w pkt 4a.1.a) SWZ.</w:t>
      </w:r>
    </w:p>
    <w:p w14:paraId="618290A1" w14:textId="2DC1D218"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 xml:space="preserve">(JEDZ) (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 xml:space="preserve">Załącznik nr </w:t>
      </w:r>
      <w:r w:rsidR="008831EA">
        <w:rPr>
          <w:bCs/>
          <w:i/>
          <w:iCs/>
        </w:rPr>
        <w:t>2</w:t>
      </w:r>
      <w:r w:rsidR="00E06418" w:rsidRPr="000E2AE1">
        <w:rPr>
          <w:bCs/>
        </w:rPr>
        <w:t xml:space="preserve"> do SWZ</w:t>
      </w:r>
      <w:r w:rsidRPr="00EF3809">
        <w:rPr>
          <w:rFonts w:eastAsia="Calibri"/>
          <w:bCs/>
        </w:rPr>
        <w:t>.</w:t>
      </w:r>
    </w:p>
    <w:p w14:paraId="096FFACD" w14:textId="276F3E94"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19" w:history="1">
        <w:r w:rsidR="009727AF" w:rsidRPr="009727AF">
          <w:rPr>
            <w:rStyle w:val="Hipercze"/>
          </w:rPr>
          <w:t>https://www.uzp.gov.pl/__data/assets/pdf_file/0026/53468/Jednolity-Europejski-Dokument-Zamowienia-instrukcja-2022.pdf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412A7358" w14:textId="64A5F26D" w:rsidR="00E17E59" w:rsidRDefault="0045657C" w:rsidP="008F3497">
      <w:pPr>
        <w:pStyle w:val="Akapitzlist"/>
        <w:numPr>
          <w:ilvl w:val="0"/>
          <w:numId w:val="58"/>
        </w:numPr>
        <w:spacing w:line="276" w:lineRule="auto"/>
        <w:ind w:left="1418" w:hanging="284"/>
        <w:jc w:val="both"/>
        <w:rPr>
          <w:rFonts w:asciiTheme="minorHAnsi" w:hAnsiTheme="minorHAnsi" w:cstheme="minorHAnsi"/>
          <w:bCs/>
          <w:sz w:val="22"/>
          <w:szCs w:val="22"/>
        </w:rPr>
      </w:pPr>
      <w:r w:rsidRPr="00E17E59">
        <w:rPr>
          <w:rFonts w:asciiTheme="minorHAnsi" w:hAnsiTheme="minorHAnsi" w:cstheme="minorHAnsi"/>
          <w:bCs/>
          <w:sz w:val="22"/>
          <w:szCs w:val="22"/>
        </w:rPr>
        <w:t xml:space="preserve">Dla poprawnego złożenia oświadczenia w zakresie spełniania warunków udziału </w:t>
      </w:r>
      <w:r w:rsidRPr="00E17E59">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E17E59">
        <w:rPr>
          <w:rFonts w:asciiTheme="minorHAnsi" w:hAnsiTheme="minorHAnsi" w:cstheme="minorHAnsi"/>
          <w:bCs/>
          <w:sz w:val="22"/>
          <w:szCs w:val="22"/>
        </w:rPr>
        <w:t xml:space="preserve">zaznaczył </w:t>
      </w:r>
      <w:r w:rsidRPr="00E17E59">
        <w:rPr>
          <w:rFonts w:asciiTheme="minorHAnsi" w:hAnsiTheme="minorHAnsi" w:cstheme="minorHAnsi"/>
          <w:bCs/>
          <w:sz w:val="22"/>
          <w:szCs w:val="22"/>
        </w:rPr>
        <w:t>odpowiedź – TAK</w:t>
      </w:r>
      <w:r w:rsidR="00E06418" w:rsidRPr="00E17E59">
        <w:rPr>
          <w:rFonts w:asciiTheme="minorHAnsi" w:hAnsiTheme="minorHAnsi" w:cstheme="minorHAnsi"/>
          <w:bCs/>
          <w:sz w:val="22"/>
          <w:szCs w:val="22"/>
        </w:rPr>
        <w:t>.</w:t>
      </w:r>
    </w:p>
    <w:p w14:paraId="128F4AA0" w14:textId="21BF8D52" w:rsidR="000E2AE1" w:rsidRPr="001B5FA0" w:rsidRDefault="00E17E59" w:rsidP="008F3497">
      <w:pPr>
        <w:pStyle w:val="Akapitzlist"/>
        <w:numPr>
          <w:ilvl w:val="0"/>
          <w:numId w:val="58"/>
        </w:numPr>
        <w:spacing w:line="276" w:lineRule="auto"/>
        <w:ind w:left="1418" w:hanging="284"/>
        <w:jc w:val="both"/>
        <w:rPr>
          <w:rFonts w:asciiTheme="minorHAnsi" w:hAnsiTheme="minorHAnsi" w:cstheme="minorHAnsi"/>
          <w:bCs/>
          <w:sz w:val="22"/>
          <w:szCs w:val="22"/>
        </w:rPr>
      </w:pPr>
      <w:r w:rsidRPr="001B5FA0">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461254A" w14:textId="1C9D3802" w:rsidR="00E17E59" w:rsidRPr="001B5FA0" w:rsidRDefault="00E17E59"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1B5FA0">
        <w:rPr>
          <w:rFonts w:ascii="Calibri" w:eastAsia="Calibri" w:hAnsi="Calibri" w:cs="Calibri"/>
          <w:b/>
          <w:bCs/>
          <w:sz w:val="22"/>
          <w:szCs w:val="22"/>
          <w:lang w:eastAsia="en-US"/>
        </w:rPr>
        <w:t>Oświadczenie o braku podstaw wykluczenia przewidzian</w:t>
      </w:r>
      <w:r w:rsidR="004F738E">
        <w:rPr>
          <w:rFonts w:ascii="Calibri" w:eastAsia="Calibri" w:hAnsi="Calibri" w:cs="Calibri"/>
          <w:b/>
          <w:bCs/>
          <w:sz w:val="22"/>
          <w:szCs w:val="22"/>
          <w:lang w:eastAsia="en-US"/>
        </w:rPr>
        <w:t>ego</w:t>
      </w:r>
      <w:r w:rsidRPr="001B5FA0">
        <w:rPr>
          <w:rFonts w:ascii="Calibri" w:eastAsia="Calibri" w:hAnsi="Calibri" w:cs="Calibri"/>
          <w:b/>
          <w:bCs/>
          <w:sz w:val="22"/>
          <w:szCs w:val="22"/>
          <w:lang w:eastAsia="en-US"/>
        </w:rPr>
        <w:t xml:space="preserve"> w art. 5k</w:t>
      </w:r>
      <w:r w:rsidRPr="001B5FA0">
        <w:rPr>
          <w:rFonts w:ascii="Calibri" w:eastAsia="Calibri" w:hAnsi="Calibri" w:cs="Calibri"/>
          <w:sz w:val="22"/>
          <w:szCs w:val="22"/>
          <w:lang w:eastAsia="en-US"/>
        </w:rPr>
        <w:t xml:space="preserve"> rozporządzenia 833/2014 w brzmieniu nadanym rozporządzeniem 2022/576 (Załącznik nr </w:t>
      </w:r>
      <w:r w:rsidR="00B5504B">
        <w:rPr>
          <w:rFonts w:ascii="Calibri" w:eastAsia="Calibri" w:hAnsi="Calibri" w:cs="Calibri"/>
          <w:sz w:val="22"/>
          <w:szCs w:val="22"/>
          <w:lang w:eastAsia="en-US"/>
        </w:rPr>
        <w:t>2</w:t>
      </w:r>
      <w:r w:rsidRPr="001B5FA0">
        <w:rPr>
          <w:rFonts w:ascii="Calibri" w:eastAsia="Calibri" w:hAnsi="Calibri" w:cs="Calibri"/>
          <w:sz w:val="22"/>
          <w:szCs w:val="22"/>
          <w:lang w:eastAsia="en-US"/>
        </w:rPr>
        <w:t>a do SWZ)</w:t>
      </w:r>
    </w:p>
    <w:p w14:paraId="29F1D433" w14:textId="10F0791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w:t>
      </w:r>
      <w:r w:rsidRPr="00EF3809">
        <w:rPr>
          <w:rFonts w:asciiTheme="minorHAnsi" w:hAnsiTheme="minorHAnsi"/>
          <w:sz w:val="22"/>
          <w:szCs w:val="22"/>
        </w:rPr>
        <w:lastRenderedPageBreak/>
        <w:t xml:space="preserve">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503E231E" w14:textId="7AD6168D" w:rsidR="00CE52A4" w:rsidRPr="00925282" w:rsidRDefault="00CE52A4" w:rsidP="00CE52A4">
      <w:pPr>
        <w:pStyle w:val="Akapitzlist"/>
        <w:spacing w:line="276" w:lineRule="auto"/>
        <w:ind w:left="1134"/>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7182FB84" w14:textId="49AC2C04" w:rsidR="00585DC2" w:rsidRPr="006E2585" w:rsidRDefault="0045657C" w:rsidP="008F3497">
      <w:pPr>
        <w:pStyle w:val="BodyTextIndentZnak"/>
        <w:numPr>
          <w:ilvl w:val="1"/>
          <w:numId w:val="51"/>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7D5C78A5"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0" w:history="1">
        <w:r w:rsidR="005F35DF" w:rsidRPr="00DB58EE">
          <w:rPr>
            <w:rStyle w:val="Hipercze"/>
            <w:rFonts w:asciiTheme="minorHAnsi" w:hAnsiTheme="minorHAnsi"/>
            <w:sz w:val="22"/>
            <w:szCs w:val="22"/>
          </w:rPr>
          <w:t>https://platformazakupowa.pl/pn/lit</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1"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rsidP="008F3497">
      <w:pPr>
        <w:pStyle w:val="BodyTextIndentZnak"/>
        <w:numPr>
          <w:ilvl w:val="1"/>
          <w:numId w:val="51"/>
        </w:numPr>
        <w:spacing w:line="276" w:lineRule="auto"/>
        <w:ind w:left="567" w:hanging="567"/>
        <w:rPr>
          <w:rFonts w:asciiTheme="minorHAnsi" w:hAnsiTheme="minorHAnsi"/>
          <w:sz w:val="22"/>
          <w:szCs w:val="22"/>
        </w:rPr>
      </w:pPr>
      <w:r w:rsidRPr="00E91FCF">
        <w:rPr>
          <w:rFonts w:asciiTheme="minorHAnsi" w:hAnsiTheme="minorHAnsi"/>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w:t>
      </w:r>
      <w:r w:rsidRPr="00E91FCF">
        <w:rPr>
          <w:rFonts w:asciiTheme="minorHAnsi" w:hAnsiTheme="minorHAnsi"/>
          <w:sz w:val="22"/>
          <w:szCs w:val="22"/>
        </w:rPr>
        <w:lastRenderedPageBreak/>
        <w:t>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rsidP="008F3497">
      <w:pPr>
        <w:pStyle w:val="BodyTextIndentZnak"/>
        <w:numPr>
          <w:ilvl w:val="1"/>
          <w:numId w:val="51"/>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7E03131D" w14:textId="29D624E6"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CF2C70E" w14:textId="6324E968"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8F34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9205C7F" w14:textId="77777777" w:rsidR="0045657C" w:rsidRPr="00E91FCF" w:rsidRDefault="0045657C" w:rsidP="008F34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56EDFA0C"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029E80D2"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rsidP="008F3497">
      <w:pPr>
        <w:numPr>
          <w:ilvl w:val="0"/>
          <w:numId w:val="27"/>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lastRenderedPageBreak/>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046B77FE" w:rsidR="0045657C" w:rsidRP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54D006E" w14:textId="31EE470F" w:rsidR="00A25398" w:rsidRPr="000B78F2" w:rsidRDefault="00F76356" w:rsidP="000B78F2">
      <w:pPr>
        <w:numPr>
          <w:ilvl w:val="0"/>
          <w:numId w:val="77"/>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2D3246FA" w14:textId="28C61D14" w:rsidR="00EF3C04" w:rsidRPr="00145423" w:rsidRDefault="00EF3C04" w:rsidP="008F3497">
      <w:pPr>
        <w:pStyle w:val="Tekstpodstawowywcity"/>
        <w:numPr>
          <w:ilvl w:val="1"/>
          <w:numId w:val="52"/>
        </w:numPr>
        <w:tabs>
          <w:tab w:val="left" w:pos="567"/>
        </w:tabs>
        <w:spacing w:line="276" w:lineRule="auto"/>
        <w:rPr>
          <w:rFonts w:asciiTheme="minorHAnsi" w:hAnsiTheme="minorHAnsi" w:cs="Times New Roman"/>
          <w:b/>
          <w:bCs/>
          <w:szCs w:val="22"/>
          <w:highlight w:val="lightGray"/>
          <w:u w:val="single"/>
          <w:lang w:val="pl-PL"/>
        </w:rPr>
      </w:pPr>
      <w:r w:rsidRPr="00F654DB">
        <w:rPr>
          <w:rFonts w:asciiTheme="minorHAnsi" w:hAnsiTheme="minorHAnsi"/>
          <w:color w:val="FF0000"/>
          <w:szCs w:val="22"/>
          <w:highlight w:val="lightGray"/>
          <w:lang w:val="pl-PL"/>
        </w:rPr>
        <w:t xml:space="preserve">Wykonawca pozostaje związany ofertą do dnia </w:t>
      </w:r>
      <w:r w:rsidR="007B100E" w:rsidRPr="007B100E">
        <w:rPr>
          <w:rFonts w:asciiTheme="minorHAnsi" w:hAnsiTheme="minorHAnsi"/>
          <w:b/>
          <w:color w:val="FF0000"/>
          <w:szCs w:val="22"/>
          <w:highlight w:val="lightGray"/>
          <w:lang w:val="pl-PL"/>
        </w:rPr>
        <w:t>14</w:t>
      </w:r>
      <w:r w:rsidR="00360F92">
        <w:rPr>
          <w:rFonts w:asciiTheme="minorHAnsi" w:hAnsiTheme="minorHAnsi"/>
          <w:b/>
          <w:bCs/>
          <w:color w:val="FF0000"/>
          <w:szCs w:val="22"/>
          <w:highlight w:val="lightGray"/>
          <w:lang w:val="pl-PL"/>
        </w:rPr>
        <w:t>-</w:t>
      </w:r>
      <w:r w:rsidR="007B100E">
        <w:rPr>
          <w:rFonts w:asciiTheme="minorHAnsi" w:hAnsiTheme="minorHAnsi"/>
          <w:b/>
          <w:bCs/>
          <w:color w:val="FF0000"/>
          <w:szCs w:val="22"/>
          <w:highlight w:val="lightGray"/>
          <w:lang w:val="pl-PL"/>
        </w:rPr>
        <w:t>01</w:t>
      </w:r>
      <w:r w:rsidR="00360F92">
        <w:rPr>
          <w:rFonts w:asciiTheme="minorHAnsi" w:hAnsiTheme="minorHAnsi"/>
          <w:b/>
          <w:bCs/>
          <w:color w:val="FF0000"/>
          <w:szCs w:val="22"/>
          <w:highlight w:val="lightGray"/>
          <w:lang w:val="pl-PL"/>
        </w:rPr>
        <w:t>-</w:t>
      </w:r>
      <w:r w:rsidRPr="00F654DB">
        <w:rPr>
          <w:rFonts w:asciiTheme="minorHAnsi" w:hAnsiTheme="minorHAnsi"/>
          <w:b/>
          <w:bCs/>
          <w:color w:val="FF0000"/>
          <w:szCs w:val="22"/>
          <w:highlight w:val="lightGray"/>
          <w:lang w:val="pl-PL"/>
        </w:rPr>
        <w:t>202</w:t>
      </w:r>
      <w:r w:rsidR="00D63A98">
        <w:rPr>
          <w:rFonts w:asciiTheme="minorHAnsi" w:hAnsiTheme="minorHAnsi"/>
          <w:b/>
          <w:bCs/>
          <w:color w:val="FF0000"/>
          <w:szCs w:val="22"/>
          <w:highlight w:val="lightGray"/>
          <w:lang w:val="pl-PL"/>
        </w:rPr>
        <w:t>3</w:t>
      </w:r>
      <w:r w:rsidRPr="00F654DB">
        <w:rPr>
          <w:rFonts w:asciiTheme="minorHAnsi" w:hAnsiTheme="minorHAnsi"/>
          <w:b/>
          <w:bCs/>
          <w:color w:val="FF0000"/>
          <w:szCs w:val="22"/>
          <w:highlight w:val="lightGray"/>
          <w:lang w:val="pl-PL"/>
        </w:rPr>
        <w:t xml:space="preserve"> r.</w:t>
      </w:r>
    </w:p>
    <w:p w14:paraId="4890E9C6" w14:textId="77777777" w:rsidR="00EF3C04" w:rsidRPr="00EF3C04" w:rsidRDefault="00EF3C04" w:rsidP="008F3497">
      <w:pPr>
        <w:pStyle w:val="BodyTextIndentZnak"/>
        <w:numPr>
          <w:ilvl w:val="1"/>
          <w:numId w:val="52"/>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87F57B8" w14:textId="7F6A735F" w:rsidR="00F76356" w:rsidRPr="000B78F2" w:rsidRDefault="00EF3C04" w:rsidP="000B78F2">
      <w:pPr>
        <w:pStyle w:val="BodyTextIndentZnak"/>
        <w:numPr>
          <w:ilvl w:val="1"/>
          <w:numId w:val="52"/>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090DD88A" w14:textId="1E98109B" w:rsidR="00A25398" w:rsidRPr="000B78F2" w:rsidRDefault="002A23DD" w:rsidP="000B78F2">
      <w:pPr>
        <w:numPr>
          <w:ilvl w:val="0"/>
          <w:numId w:val="77"/>
        </w:numPr>
        <w:tabs>
          <w:tab w:val="left" w:pos="567"/>
        </w:tabs>
        <w:spacing w:after="0" w:line="276" w:lineRule="auto"/>
        <w:ind w:left="567" w:hanging="567"/>
        <w:jc w:val="both"/>
        <w:rPr>
          <w:b/>
          <w:u w:val="single"/>
        </w:rPr>
      </w:pPr>
      <w:r>
        <w:rPr>
          <w:b/>
          <w:u w:val="single"/>
        </w:rPr>
        <w:t>Miejsce i t</w:t>
      </w:r>
      <w:r w:rsidRPr="00B83C9B">
        <w:rPr>
          <w:b/>
          <w:u w:val="single"/>
        </w:rPr>
        <w:t>ermin otwarcia ofert</w:t>
      </w:r>
    </w:p>
    <w:p w14:paraId="1D44F78C" w14:textId="4B4A31EE" w:rsidR="00A62900" w:rsidRPr="00793363" w:rsidRDefault="00A62900" w:rsidP="000B78F2">
      <w:pPr>
        <w:pStyle w:val="BodyTextIndentZnak"/>
        <w:numPr>
          <w:ilvl w:val="1"/>
          <w:numId w:val="77"/>
        </w:numPr>
        <w:spacing w:line="276" w:lineRule="auto"/>
        <w:rPr>
          <w:rFonts w:asciiTheme="minorHAnsi" w:hAnsiTheme="minorHAnsi"/>
          <w:b/>
          <w:sz w:val="22"/>
          <w:szCs w:val="22"/>
          <w:highlight w:val="lightGray"/>
        </w:rPr>
      </w:pPr>
      <w:r w:rsidRPr="00793363">
        <w:rPr>
          <w:rFonts w:asciiTheme="minorHAnsi" w:hAnsiTheme="minorHAnsi"/>
          <w:b/>
          <w:sz w:val="22"/>
          <w:szCs w:val="22"/>
          <w:highlight w:val="lightGray"/>
        </w:rPr>
        <w:t xml:space="preserve">Ofertę wraz z załącznikami należy złożyć za pośrednictwem Platformy pod adresem: </w:t>
      </w:r>
      <w:hyperlink r:id="rId22" w:history="1">
        <w:r w:rsidR="00654C7D" w:rsidRPr="00CE10A0">
          <w:rPr>
            <w:rStyle w:val="Hipercze"/>
            <w:rFonts w:asciiTheme="minorHAnsi" w:hAnsiTheme="minorHAnsi"/>
            <w:b/>
            <w:sz w:val="22"/>
            <w:szCs w:val="22"/>
            <w:highlight w:val="lightGray"/>
          </w:rPr>
          <w:t>https://platformazakupowa.pl/pn/lit</w:t>
        </w:r>
      </w:hyperlink>
      <w:r w:rsidRPr="00793363">
        <w:rPr>
          <w:rFonts w:asciiTheme="minorHAnsi" w:hAnsiTheme="minorHAnsi"/>
          <w:b/>
          <w:sz w:val="22"/>
          <w:szCs w:val="22"/>
          <w:highlight w:val="lightGray"/>
        </w:rPr>
        <w:t xml:space="preserve"> w terminie najpóźniej do dnia</w:t>
      </w:r>
      <w:r w:rsidR="00D63A98">
        <w:rPr>
          <w:rFonts w:asciiTheme="minorHAnsi" w:hAnsiTheme="minorHAnsi" w:cs="Calibri"/>
          <w:b/>
          <w:sz w:val="22"/>
          <w:szCs w:val="22"/>
          <w:highlight w:val="lightGray"/>
        </w:rPr>
        <w:t xml:space="preserve"> </w:t>
      </w:r>
      <w:r w:rsidR="007B100E">
        <w:rPr>
          <w:rFonts w:asciiTheme="minorHAnsi" w:hAnsiTheme="minorHAnsi" w:cs="Calibri"/>
          <w:b/>
          <w:sz w:val="22"/>
          <w:szCs w:val="22"/>
          <w:highlight w:val="lightGray"/>
        </w:rPr>
        <w:t>17</w:t>
      </w:r>
      <w:r w:rsidR="00360F92">
        <w:rPr>
          <w:rFonts w:asciiTheme="minorHAnsi" w:hAnsiTheme="minorHAnsi" w:cs="Calibri"/>
          <w:b/>
          <w:sz w:val="22"/>
          <w:szCs w:val="22"/>
          <w:highlight w:val="lightGray"/>
        </w:rPr>
        <w:t>-</w:t>
      </w:r>
      <w:r w:rsidR="007B100E">
        <w:rPr>
          <w:rFonts w:asciiTheme="minorHAnsi" w:hAnsiTheme="minorHAnsi" w:cs="Calibri"/>
          <w:b/>
          <w:sz w:val="22"/>
          <w:szCs w:val="22"/>
          <w:highlight w:val="lightGray"/>
        </w:rPr>
        <w:t>10</w:t>
      </w:r>
      <w:r w:rsidR="00360F92">
        <w:rPr>
          <w:rFonts w:asciiTheme="minorHAnsi" w:hAnsiTheme="minorHAnsi" w:cs="Calibri"/>
          <w:b/>
          <w:sz w:val="22"/>
          <w:szCs w:val="22"/>
          <w:highlight w:val="lightGray"/>
        </w:rPr>
        <w:t>-</w:t>
      </w:r>
      <w:r w:rsidRPr="00793363">
        <w:rPr>
          <w:rFonts w:asciiTheme="minorHAnsi" w:hAnsiTheme="minorHAnsi"/>
          <w:b/>
          <w:sz w:val="22"/>
          <w:szCs w:val="22"/>
          <w:highlight w:val="lightGray"/>
        </w:rPr>
        <w:t>202</w:t>
      </w:r>
      <w:r w:rsidR="001B644E" w:rsidRPr="00793363">
        <w:rPr>
          <w:rFonts w:asciiTheme="minorHAnsi" w:hAnsiTheme="minorHAnsi"/>
          <w:b/>
          <w:sz w:val="22"/>
          <w:szCs w:val="22"/>
          <w:highlight w:val="lightGray"/>
        </w:rPr>
        <w:t>2</w:t>
      </w:r>
      <w:r w:rsidRPr="00793363">
        <w:rPr>
          <w:rFonts w:asciiTheme="minorHAnsi" w:hAnsiTheme="minorHAnsi"/>
          <w:b/>
          <w:sz w:val="22"/>
          <w:szCs w:val="22"/>
          <w:highlight w:val="lightGray"/>
        </w:rPr>
        <w:t xml:space="preserve"> r. </w:t>
      </w:r>
      <w:r w:rsidR="000B21DC" w:rsidRPr="00793363">
        <w:rPr>
          <w:rFonts w:asciiTheme="minorHAnsi" w:hAnsiTheme="minorHAnsi"/>
          <w:b/>
          <w:sz w:val="22"/>
          <w:szCs w:val="22"/>
          <w:highlight w:val="lightGray"/>
        </w:rPr>
        <w:br/>
      </w:r>
      <w:r w:rsidRPr="00793363">
        <w:rPr>
          <w:rFonts w:asciiTheme="minorHAnsi" w:hAnsiTheme="minorHAnsi"/>
          <w:b/>
          <w:bCs/>
          <w:sz w:val="22"/>
          <w:szCs w:val="22"/>
          <w:highlight w:val="lightGray"/>
        </w:rPr>
        <w:t xml:space="preserve">do godz. </w:t>
      </w:r>
      <w:r w:rsidR="000B21DC" w:rsidRPr="00793363">
        <w:rPr>
          <w:rFonts w:asciiTheme="minorHAnsi" w:hAnsiTheme="minorHAnsi"/>
          <w:b/>
          <w:bCs/>
          <w:sz w:val="22"/>
          <w:szCs w:val="22"/>
          <w:highlight w:val="lightGray"/>
        </w:rPr>
        <w:t>10</w:t>
      </w:r>
      <w:r w:rsidRPr="00793363">
        <w:rPr>
          <w:rFonts w:asciiTheme="minorHAnsi" w:hAnsiTheme="minorHAnsi"/>
          <w:b/>
          <w:bCs/>
          <w:sz w:val="22"/>
          <w:szCs w:val="22"/>
          <w:highlight w:val="lightGray"/>
        </w:rPr>
        <w:t>:</w:t>
      </w:r>
      <w:r w:rsidR="000B21DC" w:rsidRPr="00793363">
        <w:rPr>
          <w:rFonts w:asciiTheme="minorHAnsi" w:hAnsiTheme="minorHAnsi"/>
          <w:b/>
          <w:bCs/>
          <w:sz w:val="22"/>
          <w:szCs w:val="22"/>
          <w:highlight w:val="lightGray"/>
        </w:rPr>
        <w:t>00</w:t>
      </w:r>
      <w:r w:rsidRPr="00793363">
        <w:rPr>
          <w:rFonts w:asciiTheme="minorHAnsi" w:hAnsiTheme="minorHAnsi"/>
          <w:b/>
          <w:sz w:val="22"/>
          <w:szCs w:val="22"/>
          <w:highlight w:val="lightGray"/>
        </w:rPr>
        <w:t xml:space="preserve"> </w:t>
      </w:r>
    </w:p>
    <w:p w14:paraId="6E9A358B" w14:textId="13712633" w:rsidR="00A62900" w:rsidRPr="00793363" w:rsidRDefault="00A62900" w:rsidP="000B78F2">
      <w:pPr>
        <w:pStyle w:val="BodyTextIndentZnak"/>
        <w:numPr>
          <w:ilvl w:val="1"/>
          <w:numId w:val="77"/>
        </w:numPr>
        <w:spacing w:line="276" w:lineRule="auto"/>
        <w:ind w:left="567" w:hanging="567"/>
        <w:rPr>
          <w:rFonts w:asciiTheme="minorHAnsi" w:hAnsiTheme="minorHAnsi"/>
          <w:sz w:val="22"/>
          <w:szCs w:val="22"/>
          <w:highlight w:val="lightGray"/>
        </w:rPr>
      </w:pPr>
      <w:r w:rsidRPr="00793363">
        <w:rPr>
          <w:rFonts w:asciiTheme="minorHAnsi" w:hAnsiTheme="minorHAnsi"/>
          <w:b/>
          <w:sz w:val="22"/>
          <w:szCs w:val="22"/>
          <w:highlight w:val="lightGray"/>
        </w:rPr>
        <w:t xml:space="preserve">Otwarcie ofert nastąpi </w:t>
      </w:r>
      <w:r w:rsidR="008278D8" w:rsidRPr="00793363">
        <w:rPr>
          <w:rFonts w:asciiTheme="minorHAnsi" w:hAnsiTheme="minorHAnsi"/>
          <w:b/>
          <w:sz w:val="22"/>
          <w:szCs w:val="22"/>
          <w:highlight w:val="lightGray"/>
        </w:rPr>
        <w:t>w dniu</w:t>
      </w:r>
      <w:r w:rsidRPr="00793363">
        <w:rPr>
          <w:rFonts w:asciiTheme="minorHAnsi" w:hAnsiTheme="minorHAnsi"/>
          <w:b/>
          <w:sz w:val="22"/>
          <w:szCs w:val="22"/>
          <w:highlight w:val="lightGray"/>
        </w:rPr>
        <w:t xml:space="preserve"> </w:t>
      </w:r>
      <w:r w:rsidR="007B100E">
        <w:rPr>
          <w:rFonts w:asciiTheme="minorHAnsi" w:hAnsiTheme="minorHAnsi"/>
          <w:b/>
          <w:sz w:val="22"/>
          <w:szCs w:val="22"/>
          <w:highlight w:val="lightGray"/>
        </w:rPr>
        <w:t>17</w:t>
      </w:r>
      <w:r w:rsidR="00360F92">
        <w:rPr>
          <w:rFonts w:asciiTheme="minorHAnsi" w:hAnsiTheme="minorHAnsi"/>
          <w:b/>
          <w:sz w:val="22"/>
          <w:szCs w:val="22"/>
          <w:highlight w:val="lightGray"/>
        </w:rPr>
        <w:t>-</w:t>
      </w:r>
      <w:r w:rsidR="007B100E">
        <w:rPr>
          <w:rFonts w:asciiTheme="minorHAnsi" w:hAnsiTheme="minorHAnsi"/>
          <w:b/>
          <w:sz w:val="22"/>
          <w:szCs w:val="22"/>
          <w:highlight w:val="lightGray"/>
        </w:rPr>
        <w:t>10</w:t>
      </w:r>
      <w:r w:rsidR="00360F92">
        <w:rPr>
          <w:rFonts w:asciiTheme="minorHAnsi" w:hAnsiTheme="minorHAnsi"/>
          <w:b/>
          <w:sz w:val="22"/>
          <w:szCs w:val="22"/>
          <w:highlight w:val="lightGray"/>
        </w:rPr>
        <w:t>-</w:t>
      </w:r>
      <w:r w:rsidRPr="00793363">
        <w:rPr>
          <w:rFonts w:asciiTheme="minorHAnsi" w:hAnsiTheme="minorHAnsi"/>
          <w:b/>
          <w:sz w:val="22"/>
          <w:szCs w:val="22"/>
          <w:highlight w:val="lightGray"/>
        </w:rPr>
        <w:t>202</w:t>
      </w:r>
      <w:r w:rsidR="001B644E" w:rsidRPr="00793363">
        <w:rPr>
          <w:rFonts w:asciiTheme="minorHAnsi" w:hAnsiTheme="minorHAnsi"/>
          <w:b/>
          <w:sz w:val="22"/>
          <w:szCs w:val="22"/>
          <w:highlight w:val="lightGray"/>
        </w:rPr>
        <w:t>2</w:t>
      </w:r>
      <w:r w:rsidRPr="00793363">
        <w:rPr>
          <w:rFonts w:asciiTheme="minorHAnsi" w:hAnsiTheme="minorHAnsi"/>
          <w:b/>
          <w:sz w:val="22"/>
          <w:szCs w:val="22"/>
          <w:highlight w:val="lightGray"/>
        </w:rPr>
        <w:t xml:space="preserve"> r. </w:t>
      </w:r>
      <w:r w:rsidR="00C86F95" w:rsidRPr="00793363">
        <w:rPr>
          <w:rFonts w:asciiTheme="minorHAnsi" w:hAnsiTheme="minorHAnsi"/>
          <w:b/>
          <w:bCs/>
          <w:sz w:val="22"/>
          <w:szCs w:val="22"/>
          <w:highlight w:val="lightGray"/>
        </w:rPr>
        <w:t xml:space="preserve">o godz. </w:t>
      </w:r>
      <w:r w:rsidR="001B644E" w:rsidRPr="00793363">
        <w:rPr>
          <w:rFonts w:asciiTheme="minorHAnsi" w:hAnsiTheme="minorHAnsi"/>
          <w:b/>
          <w:bCs/>
          <w:sz w:val="22"/>
          <w:szCs w:val="22"/>
          <w:highlight w:val="lightGray"/>
        </w:rPr>
        <w:t>11</w:t>
      </w:r>
      <w:r w:rsidR="00C86F95" w:rsidRPr="00793363">
        <w:rPr>
          <w:rFonts w:asciiTheme="minorHAnsi" w:hAnsiTheme="minorHAnsi"/>
          <w:b/>
          <w:bCs/>
          <w:sz w:val="22"/>
          <w:szCs w:val="22"/>
          <w:highlight w:val="lightGray"/>
        </w:rPr>
        <w:t>:0</w:t>
      </w:r>
      <w:r w:rsidRPr="00793363">
        <w:rPr>
          <w:rFonts w:asciiTheme="minorHAnsi" w:hAnsiTheme="minorHAnsi"/>
          <w:b/>
          <w:bCs/>
          <w:sz w:val="22"/>
          <w:szCs w:val="22"/>
          <w:highlight w:val="lightGray"/>
        </w:rPr>
        <w:t>0</w:t>
      </w:r>
      <w:r w:rsidRPr="00793363">
        <w:rPr>
          <w:rFonts w:asciiTheme="minorHAnsi" w:hAnsiTheme="minorHAnsi"/>
          <w:b/>
          <w:sz w:val="22"/>
          <w:szCs w:val="22"/>
          <w:highlight w:val="lightGray"/>
        </w:rPr>
        <w:t xml:space="preserve"> za pomocą Platformy. </w:t>
      </w:r>
    </w:p>
    <w:p w14:paraId="0E6DA104"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lastRenderedPageBreak/>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6B380A4D" w14:textId="509D3CC6" w:rsidR="00A25398" w:rsidRPr="000B78F2" w:rsidRDefault="009C6A25" w:rsidP="000B78F2">
      <w:pPr>
        <w:numPr>
          <w:ilvl w:val="0"/>
          <w:numId w:val="77"/>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705ADC1C" w14:textId="401EA479" w:rsidR="00F76356" w:rsidRPr="00B83C9B" w:rsidRDefault="00F76356" w:rsidP="000B78F2">
      <w:pPr>
        <w:pStyle w:val="Tekstpodstawowy"/>
        <w:widowControl w:val="0"/>
        <w:numPr>
          <w:ilvl w:val="1"/>
          <w:numId w:val="77"/>
        </w:numPr>
        <w:tabs>
          <w:tab w:val="left" w:pos="0"/>
          <w:tab w:val="left" w:pos="426"/>
        </w:tabs>
        <w:spacing w:line="276" w:lineRule="auto"/>
        <w:ind w:right="-2"/>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0B78F2">
      <w:pPr>
        <w:pStyle w:val="Tekstpodstawowy"/>
        <w:widowControl w:val="0"/>
        <w:numPr>
          <w:ilvl w:val="1"/>
          <w:numId w:val="77"/>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0B78F2">
      <w:pPr>
        <w:pStyle w:val="Tekstpodstawowy"/>
        <w:widowControl w:val="0"/>
        <w:numPr>
          <w:ilvl w:val="1"/>
          <w:numId w:val="77"/>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5EE570BE" w14:textId="5D22FE44" w:rsidR="00A25398" w:rsidRPr="009E720D" w:rsidRDefault="000B78F2" w:rsidP="000B78F2">
      <w:pPr>
        <w:numPr>
          <w:ilvl w:val="0"/>
          <w:numId w:val="77"/>
        </w:numPr>
        <w:tabs>
          <w:tab w:val="left" w:pos="567"/>
        </w:tabs>
        <w:spacing w:after="0" w:line="276" w:lineRule="auto"/>
        <w:ind w:left="567" w:hanging="567"/>
        <w:jc w:val="both"/>
        <w:rPr>
          <w:b/>
          <w:u w:val="single"/>
        </w:rPr>
      </w:pPr>
      <w:r w:rsidRPr="009E720D">
        <w:rPr>
          <w:b/>
          <w:u w:val="single"/>
        </w:rPr>
        <w:t>Opis sposobu obliczenia ceny</w:t>
      </w:r>
    </w:p>
    <w:p w14:paraId="4DEA9B5F" w14:textId="0850C732" w:rsidR="00481E2B" w:rsidRPr="009E720D" w:rsidRDefault="00DE40B4" w:rsidP="008F3497">
      <w:pPr>
        <w:pStyle w:val="Tekstpodstawowy"/>
        <w:numPr>
          <w:ilvl w:val="1"/>
          <w:numId w:val="53"/>
        </w:numPr>
        <w:suppressAutoHyphens/>
        <w:spacing w:line="276" w:lineRule="auto"/>
        <w:ind w:left="567" w:hanging="567"/>
        <w:rPr>
          <w:rFonts w:asciiTheme="minorHAnsi" w:hAnsiTheme="minorHAnsi"/>
          <w:sz w:val="22"/>
          <w:szCs w:val="22"/>
        </w:rPr>
      </w:pPr>
      <w:r w:rsidRPr="009E720D">
        <w:rPr>
          <w:rFonts w:asciiTheme="minorHAnsi" w:hAnsiTheme="minorHAnsi"/>
          <w:sz w:val="22"/>
          <w:szCs w:val="22"/>
        </w:rPr>
        <w:t xml:space="preserve">Cena podana w ofercie powinna być wyrażona w </w:t>
      </w:r>
      <w:r w:rsidR="00B96C8C" w:rsidRPr="009E720D">
        <w:rPr>
          <w:rFonts w:asciiTheme="minorHAnsi" w:hAnsiTheme="minorHAnsi"/>
          <w:sz w:val="22"/>
          <w:szCs w:val="22"/>
        </w:rPr>
        <w:t>EURO</w:t>
      </w:r>
      <w:r w:rsidRPr="009E720D">
        <w:rPr>
          <w:rFonts w:asciiTheme="minorHAnsi" w:hAnsiTheme="minorHAnsi"/>
          <w:sz w:val="22"/>
          <w:szCs w:val="22"/>
        </w:rPr>
        <w:t xml:space="preserve"> jako cena brutto z podatkiem VAT w % wg obowiązującej stawki.</w:t>
      </w:r>
    </w:p>
    <w:p w14:paraId="45282195" w14:textId="77777777" w:rsidR="00481E2B" w:rsidRPr="00481E2B" w:rsidRDefault="00DE40B4" w:rsidP="008F3497">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8F3497">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6FCCE421" w:rsidR="00481E2B" w:rsidRPr="00481E2B" w:rsidRDefault="00DE40B4" w:rsidP="008F3497">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Cena podana w ofercie powinna być umieszczona </w:t>
      </w:r>
      <w:r w:rsidR="00123B06">
        <w:rPr>
          <w:rFonts w:asciiTheme="minorHAnsi" w:hAnsiTheme="minorHAnsi"/>
          <w:sz w:val="22"/>
          <w:szCs w:val="22"/>
        </w:rPr>
        <w:t xml:space="preserve">w </w:t>
      </w:r>
      <w:r w:rsidRPr="00481E2B">
        <w:rPr>
          <w:rFonts w:asciiTheme="minorHAnsi" w:hAnsiTheme="minorHAnsi"/>
          <w:sz w:val="22"/>
          <w:szCs w:val="22"/>
        </w:rPr>
        <w:t>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sidR="00B5504B">
        <w:rPr>
          <w:rFonts w:asciiTheme="minorHAnsi" w:hAnsiTheme="minorHAnsi"/>
          <w:b/>
          <w:i/>
          <w:sz w:val="22"/>
          <w:szCs w:val="22"/>
        </w:rPr>
        <w:t>1</w:t>
      </w:r>
      <w:r w:rsidRPr="00481E2B">
        <w:rPr>
          <w:rFonts w:asciiTheme="minorHAnsi" w:hAnsiTheme="minorHAnsi"/>
          <w:b/>
          <w:i/>
          <w:sz w:val="22"/>
          <w:szCs w:val="22"/>
        </w:rPr>
        <w:t xml:space="preserve"> do SWZ </w:t>
      </w:r>
      <w:r w:rsidRPr="00481E2B">
        <w:rPr>
          <w:rFonts w:asciiTheme="minorHAnsi" w:hAnsiTheme="minorHAnsi"/>
          <w:sz w:val="22"/>
          <w:szCs w:val="22"/>
        </w:rPr>
        <w:t xml:space="preserve"> w postaci cyfrowej i słownej</w:t>
      </w:r>
      <w:r w:rsidR="00BC23DF">
        <w:rPr>
          <w:rFonts w:asciiTheme="minorHAnsi" w:hAnsiTheme="minorHAnsi"/>
          <w:sz w:val="22"/>
          <w:szCs w:val="22"/>
        </w:rPr>
        <w:t>.</w:t>
      </w:r>
    </w:p>
    <w:p w14:paraId="6AF28CCC" w14:textId="77777777" w:rsidR="006D5CAF" w:rsidRPr="003118F7" w:rsidRDefault="00DE40B4" w:rsidP="008F3497">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0586A6CA" w:rsidR="006D5CAF" w:rsidRPr="003118F7" w:rsidRDefault="00DE40B4" w:rsidP="008F3497">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sidR="00DE259D">
        <w:rPr>
          <w:rFonts w:asciiTheme="minorHAnsi" w:hAnsiTheme="minorHAnsi"/>
          <w:sz w:val="22"/>
          <w:szCs w:val="22"/>
        </w:rPr>
        <w:t>.</w:t>
      </w:r>
    </w:p>
    <w:p w14:paraId="7AD8C255" w14:textId="69442D02" w:rsidR="006D5CAF" w:rsidRPr="003118F7" w:rsidRDefault="00DE40B4" w:rsidP="008F3497">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 xml:space="preserve">Cena oferty w </w:t>
      </w:r>
      <w:r w:rsidR="0027629E">
        <w:rPr>
          <w:rFonts w:asciiTheme="minorHAnsi" w:hAnsiTheme="minorHAnsi"/>
          <w:b/>
          <w:sz w:val="22"/>
          <w:szCs w:val="22"/>
        </w:rPr>
        <w:t>Euro</w:t>
      </w:r>
      <w:r w:rsidRPr="003118F7">
        <w:rPr>
          <w:rFonts w:asciiTheme="minorHAnsi" w:hAnsiTheme="minorHAnsi"/>
          <w:sz w:val="22"/>
          <w:szCs w:val="22"/>
        </w:rPr>
        <w:t xml:space="preserve"> (tj. cena wynikająca z Formularza ofertowego)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p>
    <w:p w14:paraId="40831955" w14:textId="7867C9CB" w:rsidR="00DE40B4" w:rsidRPr="006D5CAF" w:rsidRDefault="00DE40B4" w:rsidP="008F3497">
      <w:pPr>
        <w:pStyle w:val="Tekstpodstawowy"/>
        <w:numPr>
          <w:ilvl w:val="1"/>
          <w:numId w:val="53"/>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 xml:space="preserve">Cena oferty w </w:t>
      </w:r>
      <w:r w:rsidR="0027629E">
        <w:rPr>
          <w:rFonts w:asciiTheme="minorHAnsi" w:hAnsiTheme="minorHAnsi"/>
          <w:b/>
          <w:sz w:val="22"/>
          <w:szCs w:val="22"/>
        </w:rPr>
        <w:t>Euro</w:t>
      </w:r>
      <w:r w:rsidRPr="006D5CAF">
        <w:rPr>
          <w:rFonts w:asciiTheme="minorHAnsi" w:hAnsiTheme="minorHAnsi"/>
          <w:sz w:val="22"/>
          <w:szCs w:val="22"/>
        </w:rPr>
        <w:t xml:space="preserve"> (tj. cena wynikająca z Formularza ofertowego)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 xml:space="preserve">oferty </w:t>
      </w:r>
      <w:r w:rsidR="00394BAC">
        <w:rPr>
          <w:rFonts w:asciiTheme="minorHAnsi" w:hAnsiTheme="minorHAnsi"/>
          <w:sz w:val="22"/>
          <w:szCs w:val="22"/>
        </w:rPr>
        <w:t>netto</w:t>
      </w:r>
      <w:r w:rsidR="00AD6FD4">
        <w:rPr>
          <w:rFonts w:asciiTheme="minorHAnsi" w:hAnsiTheme="minorHAnsi"/>
          <w:sz w:val="22"/>
          <w:szCs w:val="22"/>
        </w:rPr>
        <w:t xml:space="preserve">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w:t>
      </w:r>
      <w:r w:rsidRPr="00481E2B">
        <w:rPr>
          <w:rFonts w:asciiTheme="minorHAnsi" w:hAnsiTheme="minorHAnsi"/>
          <w:sz w:val="22"/>
          <w:szCs w:val="22"/>
        </w:rPr>
        <w:lastRenderedPageBreak/>
        <w:t>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4125823D" w:rsidR="006D5CAF" w:rsidRDefault="00DE40B4" w:rsidP="008F3497">
      <w:pPr>
        <w:pStyle w:val="ust"/>
        <w:numPr>
          <w:ilvl w:val="1"/>
          <w:numId w:val="53"/>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sidR="00B03BCF">
        <w:rPr>
          <w:rFonts w:asciiTheme="minorHAnsi" w:hAnsiTheme="minorHAnsi"/>
          <w:sz w:val="22"/>
          <w:szCs w:val="22"/>
        </w:rPr>
        <w:t xml:space="preserve"> </w:t>
      </w:r>
      <w:r w:rsidRPr="00481E2B">
        <w:rPr>
          <w:rFonts w:asciiTheme="minorHAnsi" w:hAnsiTheme="minorHAnsi"/>
          <w:sz w:val="22"/>
          <w:szCs w:val="22"/>
        </w:rPr>
        <w:t>marca 2004r. o podatku od towarów i usług (</w:t>
      </w:r>
      <w:r w:rsidR="007C7F8C" w:rsidRPr="007C7F8C">
        <w:rPr>
          <w:rFonts w:asciiTheme="minorHAnsi" w:hAnsiTheme="minorHAnsi"/>
          <w:sz w:val="22"/>
          <w:szCs w:val="22"/>
        </w:rPr>
        <w:t>Dz.U. z 202</w:t>
      </w:r>
      <w:r w:rsidR="00B03BCF">
        <w:rPr>
          <w:rFonts w:asciiTheme="minorHAnsi" w:hAnsiTheme="minorHAnsi"/>
          <w:sz w:val="22"/>
          <w:szCs w:val="22"/>
        </w:rPr>
        <w:t>2</w:t>
      </w:r>
      <w:r w:rsidR="007C7F8C" w:rsidRPr="007C7F8C">
        <w:rPr>
          <w:rFonts w:asciiTheme="minorHAnsi" w:hAnsiTheme="minorHAnsi"/>
          <w:sz w:val="22"/>
          <w:szCs w:val="22"/>
        </w:rPr>
        <w:t xml:space="preserve"> r. poz. </w:t>
      </w:r>
      <w:r w:rsidR="00B03BCF">
        <w:rPr>
          <w:rFonts w:asciiTheme="minorHAnsi" w:hAnsiTheme="minorHAnsi"/>
          <w:sz w:val="22"/>
          <w:szCs w:val="22"/>
        </w:rPr>
        <w:t>931</w:t>
      </w:r>
      <w:r w:rsidR="007C7F8C" w:rsidRPr="007C7F8C">
        <w:rPr>
          <w:rFonts w:asciiTheme="minorHAnsi" w:hAnsiTheme="minorHAnsi"/>
          <w:sz w:val="22"/>
          <w:szCs w:val="22"/>
        </w:rPr>
        <w:t xml:space="preserve">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52C3EEC1" w14:textId="125BA853" w:rsidR="00DE40B4" w:rsidRPr="006D5CAF" w:rsidRDefault="00A64604" w:rsidP="008F3497">
      <w:pPr>
        <w:pStyle w:val="ust"/>
        <w:numPr>
          <w:ilvl w:val="1"/>
          <w:numId w:val="53"/>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w:t>
      </w:r>
      <w:r w:rsidR="00B76451">
        <w:rPr>
          <w:rFonts w:asciiTheme="minorHAnsi" w:hAnsiTheme="minorHAnsi"/>
          <w:sz w:val="22"/>
          <w:szCs w:val="22"/>
        </w:rPr>
        <w:t>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41AB4445" w14:textId="71FC7A94"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6266E2F5" w14:textId="7DF78283"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118A884" w14:textId="3C85B6D9" w:rsidR="00DE40B4" w:rsidRPr="00B772FC" w:rsidRDefault="00DE40B4" w:rsidP="008F3497">
      <w:pPr>
        <w:pStyle w:val="ust"/>
        <w:numPr>
          <w:ilvl w:val="1"/>
          <w:numId w:val="53"/>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sidR="00F10979">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sidR="00F10979">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481E2B" w:rsidRDefault="00DE40B4" w:rsidP="008F3497">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2E485EE3" w14:textId="77777777" w:rsidR="00DE40B4" w:rsidRPr="00481E2B" w:rsidRDefault="00DE40B4" w:rsidP="008F3497">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96D07F1" w14:textId="77777777" w:rsidR="00DE40B4" w:rsidRPr="00481E2B" w:rsidRDefault="00DE40B4" w:rsidP="008F3497">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56D65FBC" w14:textId="3ADF68A7" w:rsidR="00DE40B4" w:rsidRPr="00481E2B" w:rsidRDefault="00DE40B4" w:rsidP="008F3497">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sidR="00DE259D">
        <w:rPr>
          <w:rFonts w:asciiTheme="minorHAnsi" w:hAnsiTheme="minorHAnsi"/>
          <w:sz w:val="22"/>
          <w:szCs w:val="22"/>
        </w:rPr>
        <w:t>(</w:t>
      </w:r>
      <w:r w:rsidR="0076265C" w:rsidRPr="0076265C">
        <w:rPr>
          <w:rFonts w:asciiTheme="minorHAnsi" w:hAnsiTheme="minorHAnsi"/>
          <w:sz w:val="22"/>
          <w:szCs w:val="22"/>
        </w:rPr>
        <w:t>t.j. Dz.</w:t>
      </w:r>
      <w:r w:rsidR="0076265C">
        <w:rPr>
          <w:rFonts w:asciiTheme="minorHAnsi" w:hAnsiTheme="minorHAnsi"/>
          <w:sz w:val="22"/>
          <w:szCs w:val="22"/>
        </w:rPr>
        <w:t>U</w:t>
      </w:r>
      <w:r w:rsidR="0076265C" w:rsidRPr="0076265C">
        <w:rPr>
          <w:rFonts w:asciiTheme="minorHAnsi" w:hAnsiTheme="minorHAnsi"/>
          <w:sz w:val="22"/>
          <w:szCs w:val="22"/>
        </w:rPr>
        <w:t>. z 202</w:t>
      </w:r>
      <w:r w:rsidR="00B03BCF">
        <w:rPr>
          <w:rFonts w:asciiTheme="minorHAnsi" w:hAnsiTheme="minorHAnsi"/>
          <w:sz w:val="22"/>
          <w:szCs w:val="22"/>
        </w:rPr>
        <w:t>0</w:t>
      </w:r>
      <w:r w:rsidR="00DE259D">
        <w:rPr>
          <w:rFonts w:asciiTheme="minorHAnsi" w:hAnsiTheme="minorHAnsi"/>
          <w:sz w:val="22"/>
          <w:szCs w:val="22"/>
        </w:rPr>
        <w:t xml:space="preserve"> </w:t>
      </w:r>
      <w:r w:rsidR="0076265C"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481E2B" w:rsidRDefault="00DE40B4" w:rsidP="008F3497">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4EA72EB" w14:textId="77777777" w:rsidR="00DE40B4" w:rsidRPr="00481E2B" w:rsidRDefault="00DE40B4" w:rsidP="008F3497">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481E2B" w:rsidRDefault="00DE40B4" w:rsidP="008F3497">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01B870FA" w14:textId="77777777" w:rsidR="00DE40B4" w:rsidRPr="00481E2B" w:rsidRDefault="00DE40B4" w:rsidP="008F3497">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BD2E709" w14:textId="189C76F9" w:rsidR="00DE40B4" w:rsidRPr="00481E2B" w:rsidRDefault="00DE40B4" w:rsidP="008F3497">
      <w:pPr>
        <w:pStyle w:val="ust"/>
        <w:numPr>
          <w:ilvl w:val="1"/>
          <w:numId w:val="53"/>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04F6114D" w14:textId="6FF23258" w:rsidR="00DE40B4" w:rsidRPr="00481E2B" w:rsidRDefault="00DE40B4" w:rsidP="008F3497">
      <w:pPr>
        <w:pStyle w:val="ust"/>
        <w:numPr>
          <w:ilvl w:val="2"/>
          <w:numId w:val="53"/>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00B772FC">
        <w:rPr>
          <w:rFonts w:asciiTheme="minorHAnsi" w:hAnsiTheme="minorHAnsi"/>
          <w:sz w:val="22"/>
          <w:szCs w:val="22"/>
        </w:rPr>
        <w:t>1</w:t>
      </w:r>
      <w:r w:rsidR="00B76451">
        <w:rPr>
          <w:rFonts w:asciiTheme="minorHAnsi" w:hAnsiTheme="minorHAnsi"/>
          <w:sz w:val="22"/>
          <w:szCs w:val="22"/>
        </w:rPr>
        <w:t>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6F0276F5" w14:textId="094528B3" w:rsidR="00DE40B4" w:rsidRPr="00481E2B" w:rsidRDefault="00DE40B4" w:rsidP="008F3497">
      <w:pPr>
        <w:pStyle w:val="ust"/>
        <w:numPr>
          <w:ilvl w:val="2"/>
          <w:numId w:val="53"/>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lastRenderedPageBreak/>
        <w:t>wartości  zamówienia  powiększonej  o  należny  podatek  od  towarów</w:t>
      </w:r>
      <w:r w:rsidRPr="00544D5C">
        <w:rPr>
          <w:rFonts w:asciiTheme="minorHAnsi" w:hAnsiTheme="minorHAnsi"/>
          <w:sz w:val="22"/>
          <w:szCs w:val="22"/>
        </w:rPr>
        <w:t xml:space="preserve"> </w:t>
      </w:r>
      <w:r w:rsidRPr="00481E2B">
        <w:rPr>
          <w:rFonts w:asciiTheme="minorHAnsi" w:hAnsiTheme="minorHAnsi"/>
          <w:sz w:val="22"/>
          <w:szCs w:val="22"/>
        </w:rPr>
        <w:t>i usług, zaktualizowanej z uwzględnieniem okoliczności, które nastąpiły</w:t>
      </w:r>
      <w:r w:rsidRPr="00544D5C">
        <w:rPr>
          <w:rFonts w:asciiTheme="minorHAnsi" w:hAnsiTheme="minorHAnsi"/>
          <w:sz w:val="22"/>
          <w:szCs w:val="22"/>
        </w:rPr>
        <w:t xml:space="preserve"> </w:t>
      </w:r>
      <w:r w:rsidRPr="00481E2B">
        <w:rPr>
          <w:rFonts w:asciiTheme="minorHAnsi" w:hAnsiTheme="minorHAnsi"/>
          <w:sz w:val="22"/>
          <w:szCs w:val="22"/>
        </w:rPr>
        <w:t>po wszczęciu postępowania, w szczególności istotnej zmiany cen</w:t>
      </w:r>
      <w:r w:rsidRPr="00544D5C">
        <w:rPr>
          <w:rFonts w:asciiTheme="minorHAnsi" w:hAnsiTheme="minorHAnsi"/>
          <w:sz w:val="22"/>
          <w:szCs w:val="22"/>
        </w:rPr>
        <w:t xml:space="preserve"> </w:t>
      </w:r>
      <w:r w:rsidRPr="00481E2B">
        <w:rPr>
          <w:rFonts w:asciiTheme="minorHAnsi" w:hAnsiTheme="minorHAnsi"/>
          <w:sz w:val="22"/>
          <w:szCs w:val="22"/>
        </w:rPr>
        <w:t>rynkowych, Zamawiający może zwrócić się o udzielenie wyjaśnień, o</w:t>
      </w:r>
      <w:r w:rsidRPr="00544D5C">
        <w:rPr>
          <w:rFonts w:asciiTheme="minorHAnsi" w:hAnsiTheme="minorHAnsi"/>
          <w:sz w:val="22"/>
          <w:szCs w:val="22"/>
        </w:rPr>
        <w:t xml:space="preserve"> </w:t>
      </w:r>
      <w:r w:rsidRPr="00481E2B">
        <w:rPr>
          <w:rFonts w:asciiTheme="minorHAnsi" w:hAnsiTheme="minorHAnsi"/>
          <w:sz w:val="22"/>
          <w:szCs w:val="22"/>
        </w:rPr>
        <w:t xml:space="preserve">których mowa w pkt </w:t>
      </w:r>
      <w:r w:rsidR="00B772FC">
        <w:rPr>
          <w:rFonts w:asciiTheme="minorHAnsi" w:hAnsiTheme="minorHAnsi"/>
          <w:sz w:val="22"/>
          <w:szCs w:val="22"/>
        </w:rPr>
        <w:t>1</w:t>
      </w:r>
      <w:r w:rsidR="00F300F7">
        <w:rPr>
          <w:rFonts w:asciiTheme="minorHAnsi" w:hAnsiTheme="minorHAnsi"/>
          <w:sz w:val="22"/>
          <w:szCs w:val="22"/>
        </w:rPr>
        <w:t>8</w:t>
      </w:r>
      <w:r w:rsidRPr="00481E2B">
        <w:rPr>
          <w:rFonts w:asciiTheme="minorHAnsi" w:hAnsiTheme="minorHAnsi"/>
          <w:sz w:val="22"/>
          <w:szCs w:val="22"/>
        </w:rPr>
        <w:t>.11 SWZ.</w:t>
      </w:r>
    </w:p>
    <w:p w14:paraId="4C9A99DA" w14:textId="5B142287" w:rsidR="00DE40B4" w:rsidRPr="00544D5C" w:rsidRDefault="00DE40B4" w:rsidP="008F3497">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20D1BFB" w14:textId="21551DE2" w:rsidR="00DE40B4" w:rsidRPr="00544D5C" w:rsidRDefault="00DE40B4" w:rsidP="008F3497">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BF75995" w14:textId="102DB37C" w:rsidR="00DE40B4" w:rsidRPr="00544D5C" w:rsidRDefault="00DE40B4" w:rsidP="008F3497">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B346419" w14:textId="77777777" w:rsidR="00DE40B4" w:rsidRPr="00481E2B" w:rsidRDefault="00DE40B4" w:rsidP="008F3497">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8F3497">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4A8BCEA7" w:rsidR="00DE40B4" w:rsidRPr="00481E2B" w:rsidRDefault="00DE40B4" w:rsidP="008F3497">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181C76E8" w14:textId="4BC479D9" w:rsidR="00DE40B4" w:rsidRPr="00544D5C" w:rsidRDefault="00DE40B4" w:rsidP="008F3497">
      <w:pPr>
        <w:pStyle w:val="ust"/>
        <w:numPr>
          <w:ilvl w:val="1"/>
          <w:numId w:val="53"/>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033D9B10" w14:textId="3C44D6CC" w:rsidR="00DE40B4" w:rsidRPr="00544D5C" w:rsidRDefault="00DE40B4" w:rsidP="008F3497">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 xml:space="preserve">W przypadku, o którym mowa w pkt. </w:t>
      </w:r>
      <w:r w:rsidR="00B772FC" w:rsidRPr="00544D5C">
        <w:rPr>
          <w:rFonts w:asciiTheme="minorHAnsi" w:hAnsiTheme="minorHAnsi"/>
          <w:sz w:val="22"/>
          <w:szCs w:val="22"/>
        </w:rPr>
        <w:t>1</w:t>
      </w:r>
      <w:r w:rsidR="00F300F7" w:rsidRPr="00544D5C">
        <w:rPr>
          <w:rFonts w:asciiTheme="minorHAnsi" w:hAnsiTheme="minorHAnsi"/>
          <w:sz w:val="22"/>
          <w:szCs w:val="22"/>
        </w:rPr>
        <w:t>8</w:t>
      </w:r>
      <w:r w:rsidRPr="00544D5C">
        <w:rPr>
          <w:rFonts w:asciiTheme="minorHAnsi" w:hAnsiTheme="minorHAnsi"/>
          <w:sz w:val="22"/>
          <w:szCs w:val="22"/>
        </w:rPr>
        <w:t>.</w:t>
      </w:r>
      <w:r w:rsidR="005262F5" w:rsidRPr="00544D5C">
        <w:rPr>
          <w:rFonts w:asciiTheme="minorHAnsi" w:hAnsiTheme="minorHAnsi"/>
          <w:sz w:val="22"/>
          <w:szCs w:val="22"/>
        </w:rPr>
        <w:t>1</w:t>
      </w:r>
      <w:r w:rsidR="0052151F">
        <w:rPr>
          <w:rFonts w:asciiTheme="minorHAnsi" w:hAnsiTheme="minorHAnsi"/>
          <w:sz w:val="22"/>
          <w:szCs w:val="22"/>
        </w:rPr>
        <w:t>5</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7E1875">
      <w:pPr>
        <w:numPr>
          <w:ilvl w:val="0"/>
          <w:numId w:val="77"/>
        </w:numPr>
        <w:tabs>
          <w:tab w:val="left" w:pos="567"/>
        </w:tabs>
        <w:spacing w:after="0" w:line="276" w:lineRule="auto"/>
        <w:ind w:left="567" w:hanging="567"/>
        <w:jc w:val="both"/>
        <w:rPr>
          <w:b/>
          <w:u w:val="single"/>
        </w:rPr>
      </w:pPr>
      <w:r w:rsidRPr="00217CDC">
        <w:rPr>
          <w:b/>
          <w:u w:val="single"/>
        </w:rPr>
        <w:t>Informacje dotyczące walut obcych, w jakich mogą być prowadzone rozliczenia między Zamawiającym a Wykonawcą</w:t>
      </w:r>
    </w:p>
    <w:p w14:paraId="5E5D4055" w14:textId="0F1C00DE" w:rsidR="00877DB2" w:rsidRDefault="00F76356" w:rsidP="00E17ECC">
      <w:pPr>
        <w:tabs>
          <w:tab w:val="left" w:pos="567"/>
        </w:tabs>
        <w:spacing w:after="120" w:line="240" w:lineRule="auto"/>
        <w:ind w:left="567"/>
        <w:jc w:val="both"/>
      </w:pPr>
      <w:r w:rsidRPr="00F1620A">
        <w:t>Rozliczenia między Zamawiającym a Wykonawcą będą prowadzone</w:t>
      </w:r>
      <w:r w:rsidR="00FC0B12" w:rsidRPr="00F1620A">
        <w:t xml:space="preserve"> w EURO. Jednakże płatności za wystawione należności będą dokonywane</w:t>
      </w:r>
      <w:r w:rsidR="00877DB2" w:rsidRPr="00F1620A">
        <w:t>:</w:t>
      </w:r>
    </w:p>
    <w:p w14:paraId="3221C8D4" w14:textId="770198D0" w:rsidR="000253C6" w:rsidRDefault="00877DB2" w:rsidP="000253C6">
      <w:pPr>
        <w:tabs>
          <w:tab w:val="left" w:pos="567"/>
        </w:tabs>
        <w:spacing w:after="120" w:line="240" w:lineRule="auto"/>
        <w:ind w:left="567"/>
        <w:jc w:val="both"/>
      </w:pPr>
      <w:r>
        <w:t xml:space="preserve">- w przypadku Wykonawcy krajowego faktury będą wystawiane w Euro </w:t>
      </w:r>
      <w:r w:rsidR="00F76356" w:rsidRPr="00217CDC">
        <w:t>w zaokrągleniu do dwóch miejsc po przecinku</w:t>
      </w:r>
      <w:r w:rsidR="00F75C21">
        <w:t>, a płatność będzie dokonywana w PLN wg średniego kursu NBP Tabeli A z dnia poprzedzającego dzień wystawienia faktury</w:t>
      </w:r>
      <w:r w:rsidR="000253C6">
        <w:t>,</w:t>
      </w:r>
    </w:p>
    <w:p w14:paraId="3FEC6DEC" w14:textId="5BA1625C" w:rsidR="000253C6" w:rsidRPr="00217CDC" w:rsidRDefault="000253C6" w:rsidP="000253C6">
      <w:pPr>
        <w:tabs>
          <w:tab w:val="left" w:pos="567"/>
        </w:tabs>
        <w:spacing w:after="120" w:line="240" w:lineRule="auto"/>
        <w:ind w:left="567"/>
        <w:jc w:val="both"/>
      </w:pPr>
      <w:r>
        <w:t xml:space="preserve">- w przypadku Wykonawcy zagranicznego faktury będą wystawiane w Euro </w:t>
      </w:r>
      <w:r w:rsidRPr="00217CDC">
        <w:t>w zaokrągleniu do dwóch miejsc po przecinku</w:t>
      </w:r>
      <w:r>
        <w:t>, a płatność będzie dokonywana w</w:t>
      </w:r>
      <w:r w:rsidR="00543295">
        <w:t xml:space="preserve"> również w Euro.</w:t>
      </w:r>
      <w:r>
        <w:t xml:space="preserve"> </w:t>
      </w:r>
    </w:p>
    <w:p w14:paraId="50E27041" w14:textId="77777777" w:rsidR="0065096C" w:rsidRPr="00217CDC" w:rsidRDefault="0065096C" w:rsidP="008C35CC">
      <w:pPr>
        <w:tabs>
          <w:tab w:val="left" w:pos="567"/>
        </w:tabs>
        <w:spacing w:after="0" w:line="240" w:lineRule="auto"/>
        <w:jc w:val="both"/>
        <w:rPr>
          <w:b/>
        </w:rPr>
      </w:pPr>
    </w:p>
    <w:p w14:paraId="04B1E6D2" w14:textId="6A40D571" w:rsidR="007C5B74" w:rsidRPr="000B78F2" w:rsidRDefault="00F76356" w:rsidP="00D31011">
      <w:pPr>
        <w:numPr>
          <w:ilvl w:val="0"/>
          <w:numId w:val="77"/>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497D4EF5" w14:textId="088B039E" w:rsidR="00601FD3" w:rsidRPr="00A853C7" w:rsidRDefault="00847AA5" w:rsidP="00847AA5">
      <w:pPr>
        <w:pStyle w:val="Tekstpodstawowy"/>
        <w:widowControl w:val="0"/>
        <w:tabs>
          <w:tab w:val="left" w:pos="546"/>
        </w:tabs>
        <w:spacing w:line="276" w:lineRule="auto"/>
        <w:ind w:left="567" w:right="126" w:hanging="567"/>
        <w:rPr>
          <w:rFonts w:asciiTheme="minorHAnsi" w:hAnsiTheme="minorHAnsi" w:cstheme="minorHAnsi"/>
          <w:sz w:val="22"/>
          <w:szCs w:val="22"/>
        </w:rPr>
      </w:pPr>
      <w:r w:rsidRPr="00A853C7">
        <w:rPr>
          <w:rFonts w:asciiTheme="minorHAnsi" w:hAnsiTheme="minorHAnsi" w:cstheme="minorHAnsi"/>
          <w:color w:val="0A0A0A"/>
          <w:sz w:val="22"/>
          <w:szCs w:val="22"/>
        </w:rPr>
        <w:t>20.1.</w:t>
      </w:r>
      <w:r w:rsidRPr="00A853C7">
        <w:rPr>
          <w:rFonts w:asciiTheme="minorHAnsi" w:hAnsiTheme="minorHAnsi" w:cstheme="minorHAnsi"/>
          <w:color w:val="0A0A0A"/>
          <w:sz w:val="22"/>
          <w:szCs w:val="22"/>
        </w:rPr>
        <w:tab/>
      </w:r>
      <w:r w:rsidR="00601FD3" w:rsidRPr="00A853C7">
        <w:rPr>
          <w:rFonts w:asciiTheme="minorHAnsi" w:hAnsiTheme="minorHAnsi" w:cstheme="minorHAnsi"/>
          <w:color w:val="0A0A0A"/>
          <w:sz w:val="22"/>
          <w:szCs w:val="22"/>
        </w:rPr>
        <w:t>Za  ofertę  najkorzystniejszą  zostanie  uznana   oferta   zawierająca   najkorzystniejszy   bilans  punktów w  kryteriach:</w:t>
      </w:r>
    </w:p>
    <w:p w14:paraId="6897D36F" w14:textId="057E106C" w:rsidR="00F74230" w:rsidRPr="00F74230" w:rsidRDefault="00F74230" w:rsidP="008F3497">
      <w:pPr>
        <w:pStyle w:val="Tekstpodstawowy"/>
        <w:widowControl w:val="0"/>
        <w:numPr>
          <w:ilvl w:val="1"/>
          <w:numId w:val="61"/>
        </w:numPr>
        <w:tabs>
          <w:tab w:val="left" w:pos="567"/>
          <w:tab w:val="left" w:pos="5103"/>
          <w:tab w:val="left" w:pos="5670"/>
        </w:tabs>
        <w:spacing w:line="276" w:lineRule="auto"/>
        <w:ind w:right="126" w:hanging="426"/>
        <w:jc w:val="left"/>
        <w:rPr>
          <w:rFonts w:asciiTheme="minorHAnsi" w:hAnsiTheme="minorHAnsi" w:cstheme="minorHAnsi"/>
          <w:b/>
          <w:bCs/>
          <w:sz w:val="22"/>
          <w:szCs w:val="22"/>
        </w:rPr>
      </w:pPr>
      <w:r>
        <w:rPr>
          <w:rFonts w:asciiTheme="minorHAnsi" w:hAnsiTheme="minorHAnsi" w:cstheme="minorHAnsi"/>
          <w:b/>
          <w:bCs/>
          <w:sz w:val="22"/>
          <w:szCs w:val="22"/>
        </w:rPr>
        <w:t>Wydajność jednostkowa (W)</w:t>
      </w:r>
      <w:r>
        <w:rPr>
          <w:rFonts w:asciiTheme="minorHAnsi" w:hAnsiTheme="minorHAnsi" w:cstheme="minorHAnsi"/>
          <w:b/>
          <w:bCs/>
          <w:sz w:val="22"/>
          <w:szCs w:val="22"/>
        </w:rPr>
        <w:tab/>
        <w:t>-</w:t>
      </w:r>
      <w:r>
        <w:rPr>
          <w:rFonts w:asciiTheme="minorHAnsi" w:hAnsiTheme="minorHAnsi" w:cstheme="minorHAnsi"/>
          <w:b/>
          <w:bCs/>
          <w:sz w:val="22"/>
          <w:szCs w:val="22"/>
        </w:rPr>
        <w:tab/>
        <w:t xml:space="preserve">80 </w:t>
      </w:r>
      <w:r>
        <w:rPr>
          <w:rFonts w:asciiTheme="minorHAnsi" w:hAnsiTheme="minorHAnsi" w:cstheme="minorHAnsi"/>
          <w:b/>
          <w:bCs/>
          <w:sz w:val="22"/>
          <w:szCs w:val="22"/>
        </w:rPr>
        <w:tab/>
        <w:t>%</w:t>
      </w:r>
    </w:p>
    <w:p w14:paraId="39DE13F4" w14:textId="3C92D8E6" w:rsidR="00B96774" w:rsidRPr="000822C0" w:rsidRDefault="00601FD3" w:rsidP="008F3497">
      <w:pPr>
        <w:pStyle w:val="Tekstpodstawowy"/>
        <w:widowControl w:val="0"/>
        <w:numPr>
          <w:ilvl w:val="1"/>
          <w:numId w:val="61"/>
        </w:numPr>
        <w:tabs>
          <w:tab w:val="left" w:pos="567"/>
          <w:tab w:val="left" w:pos="5103"/>
          <w:tab w:val="left" w:pos="5670"/>
        </w:tabs>
        <w:spacing w:line="276" w:lineRule="auto"/>
        <w:ind w:right="126" w:hanging="426"/>
        <w:jc w:val="left"/>
        <w:rPr>
          <w:rFonts w:asciiTheme="minorHAnsi" w:hAnsiTheme="minorHAnsi" w:cstheme="minorHAnsi"/>
          <w:b/>
          <w:bCs/>
          <w:sz w:val="22"/>
          <w:szCs w:val="22"/>
        </w:rPr>
      </w:pPr>
      <w:r w:rsidRPr="000822C0">
        <w:rPr>
          <w:rFonts w:asciiTheme="minorHAnsi" w:hAnsiTheme="minorHAnsi" w:cstheme="minorHAnsi"/>
          <w:b/>
          <w:bCs/>
          <w:color w:val="0A0A0A"/>
          <w:sz w:val="22"/>
          <w:szCs w:val="22"/>
        </w:rPr>
        <w:t xml:space="preserve">Cena </w:t>
      </w:r>
      <w:r w:rsidR="00F74230">
        <w:rPr>
          <w:rFonts w:asciiTheme="minorHAnsi" w:hAnsiTheme="minorHAnsi" w:cstheme="minorHAnsi"/>
          <w:b/>
          <w:bCs/>
          <w:color w:val="0A0A0A"/>
          <w:sz w:val="22"/>
          <w:szCs w:val="22"/>
        </w:rPr>
        <w:t>oferty brutto</w:t>
      </w:r>
      <w:r w:rsidRPr="000822C0">
        <w:rPr>
          <w:rFonts w:asciiTheme="minorHAnsi" w:hAnsiTheme="minorHAnsi" w:cstheme="minorHAnsi"/>
          <w:b/>
          <w:bCs/>
          <w:color w:val="0A0A0A"/>
          <w:sz w:val="22"/>
          <w:szCs w:val="22"/>
        </w:rPr>
        <w:t xml:space="preserve"> (C</w:t>
      </w:r>
      <w:r w:rsidRPr="00A82322">
        <w:rPr>
          <w:rFonts w:asciiTheme="minorHAnsi" w:hAnsiTheme="minorHAnsi" w:cstheme="minorHAnsi"/>
          <w:b/>
          <w:bCs/>
          <w:color w:val="0A0A0A"/>
          <w:sz w:val="22"/>
          <w:szCs w:val="22"/>
          <w:vertAlign w:val="subscript"/>
        </w:rPr>
        <w:t>e</w:t>
      </w:r>
      <w:r w:rsidR="000822C0" w:rsidRPr="000822C0">
        <w:rPr>
          <w:rFonts w:asciiTheme="minorHAnsi" w:hAnsiTheme="minorHAnsi" w:cstheme="minorHAnsi"/>
          <w:b/>
          <w:bCs/>
          <w:color w:val="0A0A0A"/>
          <w:sz w:val="22"/>
          <w:szCs w:val="22"/>
        </w:rPr>
        <w:t>)</w:t>
      </w:r>
      <w:r w:rsidR="00847AA5" w:rsidRPr="000822C0">
        <w:rPr>
          <w:rFonts w:asciiTheme="minorHAnsi" w:hAnsiTheme="minorHAnsi" w:cstheme="minorHAnsi"/>
          <w:b/>
          <w:bCs/>
          <w:color w:val="0A0A0A"/>
          <w:sz w:val="22"/>
          <w:szCs w:val="22"/>
        </w:rPr>
        <w:tab/>
      </w:r>
      <w:r w:rsidR="00B03BCF">
        <w:rPr>
          <w:rFonts w:asciiTheme="minorHAnsi" w:hAnsiTheme="minorHAnsi" w:cstheme="minorHAnsi"/>
          <w:b/>
          <w:bCs/>
          <w:color w:val="0A0A0A"/>
          <w:sz w:val="22"/>
          <w:szCs w:val="22"/>
        </w:rPr>
        <w:t>-</w:t>
      </w:r>
      <w:r w:rsidR="00847AA5" w:rsidRPr="000822C0">
        <w:rPr>
          <w:rFonts w:asciiTheme="minorHAnsi" w:hAnsiTheme="minorHAnsi" w:cstheme="minorHAnsi"/>
          <w:b/>
          <w:bCs/>
          <w:color w:val="0A0A0A"/>
          <w:sz w:val="22"/>
          <w:szCs w:val="22"/>
        </w:rPr>
        <w:tab/>
      </w:r>
      <w:r w:rsidR="00F74230">
        <w:rPr>
          <w:rFonts w:asciiTheme="minorHAnsi" w:hAnsiTheme="minorHAnsi" w:cstheme="minorHAnsi"/>
          <w:b/>
          <w:bCs/>
          <w:color w:val="0A0A0A"/>
          <w:sz w:val="22"/>
          <w:szCs w:val="22"/>
        </w:rPr>
        <w:t>1</w:t>
      </w:r>
      <w:r w:rsidRPr="000822C0">
        <w:rPr>
          <w:rFonts w:asciiTheme="minorHAnsi" w:hAnsiTheme="minorHAnsi" w:cstheme="minorHAnsi"/>
          <w:b/>
          <w:bCs/>
          <w:color w:val="0A0A0A"/>
          <w:sz w:val="22"/>
          <w:szCs w:val="22"/>
        </w:rPr>
        <w:t>0</w:t>
      </w:r>
      <w:r w:rsidRPr="000822C0">
        <w:rPr>
          <w:rFonts w:asciiTheme="minorHAnsi" w:hAnsiTheme="minorHAnsi" w:cstheme="minorHAnsi"/>
          <w:b/>
          <w:bCs/>
          <w:color w:val="0A0A0A"/>
          <w:sz w:val="22"/>
          <w:szCs w:val="22"/>
        </w:rPr>
        <w:tab/>
        <w:t>%</w:t>
      </w:r>
    </w:p>
    <w:p w14:paraId="3D957484" w14:textId="2C6BBF33" w:rsidR="00601FD3" w:rsidRPr="000822C0" w:rsidRDefault="00601FD3" w:rsidP="008F3497">
      <w:pPr>
        <w:pStyle w:val="Tekstpodstawowy"/>
        <w:widowControl w:val="0"/>
        <w:numPr>
          <w:ilvl w:val="1"/>
          <w:numId w:val="61"/>
        </w:numPr>
        <w:tabs>
          <w:tab w:val="left" w:pos="567"/>
          <w:tab w:val="left" w:pos="5103"/>
          <w:tab w:val="left" w:pos="5670"/>
        </w:tabs>
        <w:spacing w:line="276" w:lineRule="auto"/>
        <w:ind w:right="126" w:hanging="426"/>
        <w:jc w:val="left"/>
        <w:rPr>
          <w:rFonts w:asciiTheme="minorHAnsi" w:hAnsiTheme="minorHAnsi" w:cstheme="minorHAnsi"/>
          <w:b/>
          <w:bCs/>
          <w:sz w:val="22"/>
          <w:szCs w:val="22"/>
        </w:rPr>
      </w:pPr>
      <w:r w:rsidRPr="000822C0">
        <w:rPr>
          <w:rFonts w:asciiTheme="minorHAnsi" w:hAnsiTheme="minorHAnsi" w:cstheme="minorHAnsi"/>
          <w:b/>
          <w:bCs/>
          <w:color w:val="0A0A0A"/>
          <w:sz w:val="22"/>
          <w:szCs w:val="22"/>
        </w:rPr>
        <w:t>Termin realizacji sukcesywnych dostaw (</w:t>
      </w:r>
      <w:proofErr w:type="spellStart"/>
      <w:r w:rsidRPr="000822C0">
        <w:rPr>
          <w:rFonts w:asciiTheme="minorHAnsi" w:hAnsiTheme="minorHAnsi" w:cstheme="minorHAnsi"/>
          <w:b/>
          <w:bCs/>
          <w:color w:val="0A0A0A"/>
          <w:sz w:val="22"/>
          <w:szCs w:val="22"/>
        </w:rPr>
        <w:t>C</w:t>
      </w:r>
      <w:r w:rsidR="001A0B07" w:rsidRPr="00A82322">
        <w:rPr>
          <w:rFonts w:asciiTheme="minorHAnsi" w:hAnsiTheme="minorHAnsi" w:cstheme="minorHAnsi"/>
          <w:b/>
          <w:bCs/>
          <w:color w:val="0A0A0A"/>
          <w:sz w:val="22"/>
          <w:szCs w:val="22"/>
          <w:vertAlign w:val="subscript"/>
        </w:rPr>
        <w:t>t</w:t>
      </w:r>
      <w:proofErr w:type="spellEnd"/>
      <w:r w:rsidRPr="000822C0">
        <w:rPr>
          <w:rFonts w:asciiTheme="minorHAnsi" w:hAnsiTheme="minorHAnsi" w:cstheme="minorHAnsi"/>
          <w:b/>
          <w:bCs/>
          <w:color w:val="0A0A0A"/>
          <w:sz w:val="22"/>
          <w:szCs w:val="22"/>
        </w:rPr>
        <w:t>)</w:t>
      </w:r>
      <w:r w:rsidR="00847AA5" w:rsidRPr="000822C0">
        <w:rPr>
          <w:rFonts w:asciiTheme="minorHAnsi" w:hAnsiTheme="minorHAnsi" w:cstheme="minorHAnsi"/>
          <w:b/>
          <w:bCs/>
          <w:color w:val="0A0A0A"/>
          <w:sz w:val="22"/>
          <w:szCs w:val="22"/>
        </w:rPr>
        <w:t xml:space="preserve"> </w:t>
      </w:r>
      <w:r w:rsidRPr="000822C0">
        <w:rPr>
          <w:rFonts w:asciiTheme="minorHAnsi" w:hAnsiTheme="minorHAnsi" w:cstheme="minorHAnsi"/>
          <w:b/>
          <w:bCs/>
          <w:color w:val="0A0A0A"/>
          <w:sz w:val="22"/>
          <w:szCs w:val="22"/>
        </w:rPr>
        <w:t>-</w:t>
      </w:r>
      <w:r w:rsidRPr="000822C0">
        <w:rPr>
          <w:rFonts w:asciiTheme="minorHAnsi" w:hAnsiTheme="minorHAnsi" w:cstheme="minorHAnsi"/>
          <w:b/>
          <w:bCs/>
          <w:color w:val="0A0A0A"/>
          <w:sz w:val="22"/>
          <w:szCs w:val="22"/>
        </w:rPr>
        <w:tab/>
      </w:r>
      <w:r w:rsidR="00F74230">
        <w:rPr>
          <w:rFonts w:asciiTheme="minorHAnsi" w:hAnsiTheme="minorHAnsi" w:cstheme="minorHAnsi"/>
          <w:b/>
          <w:bCs/>
          <w:color w:val="0A0A0A"/>
          <w:sz w:val="22"/>
          <w:szCs w:val="22"/>
        </w:rPr>
        <w:t>1</w:t>
      </w:r>
      <w:r w:rsidRPr="000822C0">
        <w:rPr>
          <w:rFonts w:asciiTheme="minorHAnsi" w:hAnsiTheme="minorHAnsi" w:cstheme="minorHAnsi"/>
          <w:b/>
          <w:bCs/>
          <w:color w:val="0A0A0A"/>
          <w:sz w:val="22"/>
          <w:szCs w:val="22"/>
        </w:rPr>
        <w:t>0</w:t>
      </w:r>
      <w:r w:rsidRPr="000822C0">
        <w:rPr>
          <w:rFonts w:asciiTheme="minorHAnsi" w:hAnsiTheme="minorHAnsi" w:cstheme="minorHAnsi"/>
          <w:b/>
          <w:bCs/>
          <w:color w:val="0A0A0A"/>
          <w:sz w:val="22"/>
          <w:szCs w:val="22"/>
        </w:rPr>
        <w:tab/>
        <w:t>%</w:t>
      </w:r>
    </w:p>
    <w:p w14:paraId="29A3B562" w14:textId="77777777" w:rsidR="00601FD3" w:rsidRPr="00A853C7" w:rsidRDefault="00601FD3" w:rsidP="00601FD3">
      <w:pPr>
        <w:spacing w:after="0" w:line="276" w:lineRule="auto"/>
        <w:ind w:right="126"/>
        <w:rPr>
          <w:rFonts w:eastAsia="Arial" w:cstheme="minorHAnsi"/>
        </w:rPr>
      </w:pPr>
    </w:p>
    <w:p w14:paraId="08724ABE" w14:textId="587F2060" w:rsidR="00601FD3" w:rsidRPr="00A853C7" w:rsidRDefault="00601FD3" w:rsidP="008F3497">
      <w:pPr>
        <w:pStyle w:val="Tekstpodstawowy"/>
        <w:widowControl w:val="0"/>
        <w:numPr>
          <w:ilvl w:val="1"/>
          <w:numId w:val="62"/>
        </w:numPr>
        <w:tabs>
          <w:tab w:val="left" w:pos="546"/>
        </w:tabs>
        <w:spacing w:line="276" w:lineRule="auto"/>
        <w:ind w:right="126"/>
        <w:rPr>
          <w:rFonts w:asciiTheme="minorHAnsi" w:hAnsiTheme="minorHAnsi" w:cstheme="minorHAnsi"/>
          <w:sz w:val="22"/>
          <w:szCs w:val="22"/>
        </w:rPr>
      </w:pPr>
      <w:r w:rsidRPr="00A853C7">
        <w:rPr>
          <w:rFonts w:asciiTheme="minorHAnsi" w:hAnsiTheme="minorHAnsi" w:cstheme="minorHAnsi"/>
          <w:color w:val="0A0A0A"/>
          <w:sz w:val="22"/>
          <w:szCs w:val="22"/>
        </w:rPr>
        <w:t>Opis kryteriów oceny oferty.</w:t>
      </w:r>
    </w:p>
    <w:p w14:paraId="23AA2235" w14:textId="77777777" w:rsidR="00601FD3" w:rsidRPr="00A853C7" w:rsidRDefault="00601FD3" w:rsidP="00601FD3">
      <w:pPr>
        <w:pStyle w:val="Tekstpodstawowy"/>
        <w:spacing w:line="276" w:lineRule="auto"/>
        <w:ind w:left="559" w:right="126"/>
        <w:rPr>
          <w:rFonts w:asciiTheme="minorHAnsi" w:hAnsiTheme="minorHAnsi" w:cstheme="minorHAnsi"/>
          <w:sz w:val="22"/>
          <w:szCs w:val="22"/>
        </w:rPr>
      </w:pPr>
      <w:r w:rsidRPr="00A853C7">
        <w:rPr>
          <w:rFonts w:asciiTheme="minorHAnsi" w:hAnsiTheme="minorHAnsi" w:cstheme="minorHAnsi"/>
          <w:color w:val="0A0A0A"/>
          <w:sz w:val="22"/>
          <w:szCs w:val="22"/>
        </w:rPr>
        <w:t>Do każdego z kryteriów została przypisana waga określona udziałem procentowym.</w:t>
      </w:r>
    </w:p>
    <w:p w14:paraId="50EF1429" w14:textId="77777777" w:rsidR="00601FD3" w:rsidRPr="00A853C7" w:rsidRDefault="00601FD3" w:rsidP="00601FD3">
      <w:pPr>
        <w:pStyle w:val="Tekstpodstawowy"/>
        <w:tabs>
          <w:tab w:val="left" w:pos="5900"/>
        </w:tabs>
        <w:spacing w:line="276" w:lineRule="auto"/>
        <w:ind w:left="559" w:right="126" w:hanging="15"/>
        <w:rPr>
          <w:rFonts w:asciiTheme="minorHAnsi" w:hAnsiTheme="minorHAnsi" w:cstheme="minorHAnsi"/>
          <w:sz w:val="22"/>
          <w:szCs w:val="22"/>
        </w:rPr>
      </w:pPr>
      <w:r w:rsidRPr="00A853C7">
        <w:rPr>
          <w:rFonts w:asciiTheme="minorHAnsi" w:hAnsiTheme="minorHAnsi" w:cstheme="minorHAnsi"/>
          <w:color w:val="0A0A0A"/>
          <w:sz w:val="22"/>
          <w:szCs w:val="22"/>
        </w:rPr>
        <w:lastRenderedPageBreak/>
        <w:t>Zamawiający  będzie  oceniał  elementy  oferty  odpowiadające</w:t>
      </w:r>
      <w:r w:rsidRPr="00A853C7">
        <w:rPr>
          <w:rFonts w:asciiTheme="minorHAnsi" w:hAnsiTheme="minorHAnsi" w:cstheme="minorHAnsi"/>
          <w:color w:val="0A0A0A"/>
          <w:sz w:val="22"/>
          <w:szCs w:val="22"/>
        </w:rPr>
        <w:tab/>
        <w:t xml:space="preserve">kryteriom,  przy  </w:t>
      </w:r>
      <w:r w:rsidRPr="00A853C7">
        <w:rPr>
          <w:rFonts w:asciiTheme="minorHAnsi" w:hAnsiTheme="minorHAnsi" w:cstheme="minorHAnsi"/>
          <w:color w:val="1A1A1A"/>
          <w:sz w:val="22"/>
          <w:szCs w:val="22"/>
        </w:rPr>
        <w:t xml:space="preserve">czym  każde  </w:t>
      </w:r>
      <w:r w:rsidRPr="00A853C7">
        <w:rPr>
          <w:rFonts w:asciiTheme="minorHAnsi" w:hAnsiTheme="minorHAnsi" w:cstheme="minorHAnsi"/>
          <w:color w:val="0A0A0A"/>
          <w:sz w:val="22"/>
          <w:szCs w:val="22"/>
        </w:rPr>
        <w:t>kryt</w:t>
      </w:r>
      <w:r w:rsidRPr="00A853C7">
        <w:rPr>
          <w:rFonts w:asciiTheme="minorHAnsi" w:hAnsiTheme="minorHAnsi" w:cstheme="minorHAnsi"/>
          <w:color w:val="2D2D2D"/>
          <w:sz w:val="22"/>
          <w:szCs w:val="22"/>
        </w:rPr>
        <w:t>e</w:t>
      </w:r>
      <w:r w:rsidRPr="00A853C7">
        <w:rPr>
          <w:rFonts w:asciiTheme="minorHAnsi" w:hAnsiTheme="minorHAnsi" w:cstheme="minorHAnsi"/>
          <w:color w:val="606060"/>
          <w:sz w:val="22"/>
          <w:szCs w:val="22"/>
        </w:rPr>
        <w:t>ri</w:t>
      </w:r>
      <w:r w:rsidRPr="00A853C7">
        <w:rPr>
          <w:rFonts w:asciiTheme="minorHAnsi" w:hAnsiTheme="minorHAnsi" w:cstheme="minorHAnsi"/>
          <w:color w:val="0A0A0A"/>
          <w:sz w:val="22"/>
          <w:szCs w:val="22"/>
        </w:rPr>
        <w:t>um podlegać będzi</w:t>
      </w:r>
      <w:r w:rsidRPr="00A853C7">
        <w:rPr>
          <w:rFonts w:asciiTheme="minorHAnsi" w:hAnsiTheme="minorHAnsi" w:cstheme="minorHAnsi"/>
          <w:color w:val="2D2D2D"/>
          <w:sz w:val="22"/>
          <w:szCs w:val="22"/>
        </w:rPr>
        <w:t xml:space="preserve">e </w:t>
      </w:r>
      <w:r w:rsidRPr="00A853C7">
        <w:rPr>
          <w:rFonts w:asciiTheme="minorHAnsi" w:hAnsiTheme="minorHAnsi" w:cstheme="minorHAnsi"/>
          <w:color w:val="0A0A0A"/>
          <w:sz w:val="22"/>
          <w:szCs w:val="22"/>
        </w:rPr>
        <w:t xml:space="preserve">ocenie punktowej </w:t>
      </w:r>
      <w:r w:rsidRPr="00A853C7">
        <w:rPr>
          <w:rFonts w:asciiTheme="minorHAnsi" w:hAnsiTheme="minorHAnsi" w:cstheme="minorHAnsi"/>
          <w:color w:val="1A1A1A"/>
          <w:sz w:val="22"/>
          <w:szCs w:val="22"/>
        </w:rPr>
        <w:t xml:space="preserve">opartej </w:t>
      </w:r>
      <w:r w:rsidRPr="00A853C7">
        <w:rPr>
          <w:rFonts w:asciiTheme="minorHAnsi" w:hAnsiTheme="minorHAnsi" w:cstheme="minorHAnsi"/>
          <w:color w:val="0A0A0A"/>
          <w:sz w:val="22"/>
          <w:szCs w:val="22"/>
        </w:rPr>
        <w:t>o poniż</w:t>
      </w:r>
      <w:r w:rsidRPr="00A853C7">
        <w:rPr>
          <w:rFonts w:asciiTheme="minorHAnsi" w:hAnsiTheme="minorHAnsi" w:cstheme="minorHAnsi"/>
          <w:color w:val="2D2D2D"/>
          <w:sz w:val="22"/>
          <w:szCs w:val="22"/>
        </w:rPr>
        <w:t xml:space="preserve">ej </w:t>
      </w:r>
      <w:r w:rsidRPr="00A853C7">
        <w:rPr>
          <w:rFonts w:asciiTheme="minorHAnsi" w:hAnsiTheme="minorHAnsi" w:cstheme="minorHAnsi"/>
          <w:color w:val="0A0A0A"/>
          <w:sz w:val="22"/>
          <w:szCs w:val="22"/>
        </w:rPr>
        <w:t xml:space="preserve">podane </w:t>
      </w:r>
      <w:r w:rsidRPr="00A853C7">
        <w:rPr>
          <w:rFonts w:asciiTheme="minorHAnsi" w:hAnsiTheme="minorHAnsi" w:cstheme="minorHAnsi"/>
          <w:color w:val="1A1A1A"/>
          <w:sz w:val="22"/>
          <w:szCs w:val="22"/>
        </w:rPr>
        <w:t xml:space="preserve">zasady przyznawania </w:t>
      </w:r>
      <w:r w:rsidRPr="00A853C7">
        <w:rPr>
          <w:rFonts w:asciiTheme="minorHAnsi" w:hAnsiTheme="minorHAnsi" w:cstheme="minorHAnsi"/>
          <w:color w:val="0A0A0A"/>
          <w:sz w:val="22"/>
          <w:szCs w:val="22"/>
        </w:rPr>
        <w:t>punktów.</w:t>
      </w:r>
    </w:p>
    <w:p w14:paraId="7EE5389D" w14:textId="77777777" w:rsidR="00601FD3" w:rsidRPr="00A853C7" w:rsidRDefault="00601FD3" w:rsidP="00601FD3">
      <w:pPr>
        <w:pStyle w:val="Tekstpodstawowy"/>
        <w:spacing w:line="276" w:lineRule="auto"/>
        <w:ind w:left="530" w:right="126" w:firstLine="14"/>
        <w:rPr>
          <w:rFonts w:asciiTheme="minorHAnsi" w:hAnsiTheme="minorHAnsi" w:cstheme="minorHAnsi"/>
          <w:sz w:val="22"/>
          <w:szCs w:val="22"/>
        </w:rPr>
      </w:pPr>
      <w:r w:rsidRPr="00A853C7">
        <w:rPr>
          <w:rFonts w:asciiTheme="minorHAnsi" w:hAnsiTheme="minorHAnsi" w:cstheme="minorHAnsi"/>
          <w:color w:val="0A0A0A"/>
          <w:sz w:val="22"/>
          <w:szCs w:val="22"/>
        </w:rPr>
        <w:t xml:space="preserve">Ogólna </w:t>
      </w:r>
      <w:r w:rsidRPr="00A853C7">
        <w:rPr>
          <w:rFonts w:asciiTheme="minorHAnsi" w:hAnsiTheme="minorHAnsi" w:cstheme="minorHAnsi"/>
          <w:color w:val="1A1A1A"/>
          <w:sz w:val="22"/>
          <w:szCs w:val="22"/>
        </w:rPr>
        <w:t xml:space="preserve">ocena oferty będzie sumą </w:t>
      </w:r>
      <w:r w:rsidRPr="00A853C7">
        <w:rPr>
          <w:rFonts w:asciiTheme="minorHAnsi" w:hAnsiTheme="minorHAnsi" w:cstheme="minorHAnsi"/>
          <w:color w:val="0A0A0A"/>
          <w:sz w:val="22"/>
          <w:szCs w:val="22"/>
        </w:rPr>
        <w:t>punktów uzyskanych za poszcz</w:t>
      </w:r>
      <w:r w:rsidRPr="00A853C7">
        <w:rPr>
          <w:rFonts w:asciiTheme="minorHAnsi" w:hAnsiTheme="minorHAnsi" w:cstheme="minorHAnsi"/>
          <w:color w:val="2D2D2D"/>
          <w:sz w:val="22"/>
          <w:szCs w:val="22"/>
        </w:rPr>
        <w:t>e</w:t>
      </w:r>
      <w:r w:rsidRPr="00A853C7">
        <w:rPr>
          <w:rFonts w:asciiTheme="minorHAnsi" w:hAnsiTheme="minorHAnsi" w:cstheme="minorHAnsi"/>
          <w:color w:val="0A0A0A"/>
          <w:sz w:val="22"/>
          <w:szCs w:val="22"/>
        </w:rPr>
        <w:t>gólne kryteria.</w:t>
      </w:r>
    </w:p>
    <w:p w14:paraId="661A5408" w14:textId="77777777" w:rsidR="00A82322" w:rsidRDefault="00A82322" w:rsidP="000822C0">
      <w:pPr>
        <w:spacing w:after="0" w:line="276" w:lineRule="auto"/>
        <w:ind w:left="3362" w:right="126" w:firstLine="178"/>
        <w:rPr>
          <w:rFonts w:cstheme="minorHAnsi"/>
          <w:b/>
          <w:bCs/>
          <w:color w:val="0A0A0A"/>
        </w:rPr>
      </w:pPr>
    </w:p>
    <w:p w14:paraId="3AB9E96E" w14:textId="07370DD5" w:rsidR="00601FD3" w:rsidRPr="000822C0" w:rsidRDefault="00601FD3" w:rsidP="000822C0">
      <w:pPr>
        <w:spacing w:after="0" w:line="276" w:lineRule="auto"/>
        <w:ind w:left="3362" w:right="126" w:firstLine="178"/>
        <w:rPr>
          <w:rFonts w:eastAsia="Arial" w:cstheme="minorHAnsi"/>
          <w:b/>
          <w:bCs/>
        </w:rPr>
      </w:pPr>
      <w:r w:rsidRPr="000822C0">
        <w:rPr>
          <w:rFonts w:cstheme="minorHAnsi"/>
          <w:b/>
          <w:bCs/>
          <w:color w:val="0A0A0A"/>
        </w:rPr>
        <w:t xml:space="preserve">K = </w:t>
      </w:r>
      <w:proofErr w:type="spellStart"/>
      <w:r w:rsidR="00CE01B1">
        <w:rPr>
          <w:rFonts w:cstheme="minorHAnsi"/>
          <w:b/>
          <w:bCs/>
          <w:color w:val="0A0A0A"/>
        </w:rPr>
        <w:t>W+</w:t>
      </w:r>
      <w:r w:rsidRPr="000822C0">
        <w:rPr>
          <w:rFonts w:cstheme="minorHAnsi"/>
          <w:b/>
          <w:bCs/>
          <w:color w:val="0A0A0A"/>
        </w:rPr>
        <w:t>Ce+Ct</w:t>
      </w:r>
      <w:proofErr w:type="spellEnd"/>
    </w:p>
    <w:p w14:paraId="093CE753" w14:textId="77777777" w:rsidR="00601FD3" w:rsidRPr="00A853C7" w:rsidRDefault="00601FD3" w:rsidP="00601FD3">
      <w:pPr>
        <w:pStyle w:val="Tekstpodstawowy"/>
        <w:spacing w:line="276" w:lineRule="auto"/>
        <w:ind w:left="545" w:right="126"/>
        <w:rPr>
          <w:rFonts w:asciiTheme="minorHAnsi" w:hAnsiTheme="minorHAnsi" w:cstheme="minorHAnsi"/>
          <w:sz w:val="22"/>
          <w:szCs w:val="22"/>
        </w:rPr>
      </w:pPr>
      <w:r w:rsidRPr="00A853C7">
        <w:rPr>
          <w:rFonts w:asciiTheme="minorHAnsi" w:hAnsiTheme="minorHAnsi" w:cstheme="minorHAnsi"/>
          <w:color w:val="0A0A0A"/>
          <w:sz w:val="22"/>
          <w:szCs w:val="22"/>
        </w:rPr>
        <w:t>Sposób określenia ceny:</w:t>
      </w:r>
    </w:p>
    <w:p w14:paraId="2AC82C35" w14:textId="38769A0B" w:rsidR="00CE01B1" w:rsidRPr="00A853C7" w:rsidRDefault="00CE01B1" w:rsidP="00CE01B1">
      <w:pPr>
        <w:spacing w:after="0" w:line="276" w:lineRule="auto"/>
        <w:ind w:left="545" w:right="126"/>
        <w:rPr>
          <w:rFonts w:eastAsia="Times New Roman" w:cstheme="minorHAnsi"/>
          <w:b/>
          <w:bCs/>
        </w:rPr>
      </w:pPr>
      <w:r w:rsidRPr="00A853C7">
        <w:rPr>
          <w:rFonts w:cstheme="minorHAnsi"/>
          <w:b/>
          <w:bCs/>
          <w:color w:val="0A0A0A"/>
        </w:rPr>
        <w:t xml:space="preserve">Ad. </w:t>
      </w:r>
      <w:r>
        <w:rPr>
          <w:rFonts w:cstheme="minorHAnsi"/>
          <w:b/>
          <w:bCs/>
          <w:color w:val="0A0A0A"/>
        </w:rPr>
        <w:t>a</w:t>
      </w:r>
      <w:r w:rsidRPr="00A853C7">
        <w:rPr>
          <w:rFonts w:cstheme="minorHAnsi"/>
          <w:b/>
          <w:bCs/>
          <w:color w:val="0A0A0A"/>
        </w:rPr>
        <w:t xml:space="preserve">)      </w:t>
      </w:r>
      <w:r>
        <w:rPr>
          <w:rFonts w:cstheme="minorHAnsi"/>
          <w:b/>
          <w:bCs/>
        </w:rPr>
        <w:t>Wydajność jednostkowa (W)</w:t>
      </w:r>
      <w:r w:rsidRPr="00A853C7">
        <w:rPr>
          <w:rFonts w:cstheme="minorHAnsi"/>
          <w:b/>
          <w:bCs/>
          <w:color w:val="0A0A0A"/>
        </w:rPr>
        <w:t xml:space="preserve"> -</w:t>
      </w:r>
      <w:r>
        <w:rPr>
          <w:rFonts w:cstheme="minorHAnsi"/>
          <w:b/>
          <w:bCs/>
          <w:color w:val="0A0A0A"/>
        </w:rPr>
        <w:t xml:space="preserve"> 8</w:t>
      </w:r>
      <w:r w:rsidRPr="00A853C7">
        <w:rPr>
          <w:rFonts w:cstheme="minorHAnsi"/>
          <w:b/>
          <w:bCs/>
          <w:color w:val="0A0A0A"/>
        </w:rPr>
        <w:t>0 %</w:t>
      </w:r>
    </w:p>
    <w:p w14:paraId="0E665D05" w14:textId="59623B52" w:rsidR="00817953" w:rsidRPr="007A6AFE" w:rsidRDefault="00817953" w:rsidP="00817953">
      <w:pPr>
        <w:pStyle w:val="Tekstpodstawowy"/>
        <w:spacing w:line="276" w:lineRule="auto"/>
        <w:ind w:left="1134"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a.1)</w:t>
      </w:r>
      <w:r>
        <w:rPr>
          <w:rFonts w:asciiTheme="minorHAnsi" w:hAnsiTheme="minorHAnsi" w:cstheme="minorHAnsi"/>
          <w:color w:val="000000" w:themeColor="text1"/>
          <w:sz w:val="22"/>
          <w:szCs w:val="22"/>
        </w:rPr>
        <w:tab/>
        <w:t xml:space="preserve">Zamawiający ustali wydajność jednostkową </w:t>
      </w:r>
      <w:r w:rsidRPr="007A6AFE">
        <w:rPr>
          <w:rFonts w:asciiTheme="minorHAnsi" w:hAnsiTheme="minorHAnsi" w:cstheme="minorHAnsi"/>
          <w:color w:val="000000" w:themeColor="text1"/>
          <w:sz w:val="22"/>
          <w:szCs w:val="22"/>
        </w:rPr>
        <w:t xml:space="preserve">po przeprowadzeniu prób technologicznych </w:t>
      </w:r>
      <w:r>
        <w:rPr>
          <w:rFonts w:asciiTheme="minorHAnsi" w:hAnsiTheme="minorHAnsi" w:cstheme="minorHAnsi"/>
          <w:color w:val="000000" w:themeColor="text1"/>
          <w:sz w:val="22"/>
          <w:szCs w:val="22"/>
        </w:rPr>
        <w:t xml:space="preserve">dostarczonej próbki </w:t>
      </w:r>
      <w:r w:rsidR="00FF0128">
        <w:rPr>
          <w:rFonts w:asciiTheme="minorHAnsi" w:hAnsiTheme="minorHAnsi" w:cstheme="minorHAnsi"/>
          <w:color w:val="000000" w:themeColor="text1"/>
          <w:sz w:val="22"/>
          <w:szCs w:val="22"/>
        </w:rPr>
        <w:t>środka wiążącego (wodnej dyspersji polimeru na bazie estrów kwasu akrylowego)</w:t>
      </w:r>
      <w:r>
        <w:rPr>
          <w:rFonts w:asciiTheme="minorHAnsi" w:hAnsiTheme="minorHAnsi" w:cstheme="minorHAnsi"/>
          <w:color w:val="000000" w:themeColor="text1"/>
          <w:sz w:val="22"/>
          <w:szCs w:val="22"/>
        </w:rPr>
        <w:t xml:space="preserve"> i </w:t>
      </w:r>
      <w:r w:rsidRPr="007A6AFE">
        <w:rPr>
          <w:rFonts w:asciiTheme="minorHAnsi" w:hAnsiTheme="minorHAnsi" w:cstheme="minorHAnsi"/>
          <w:color w:val="000000" w:themeColor="text1"/>
          <w:sz w:val="22"/>
          <w:szCs w:val="22"/>
        </w:rPr>
        <w:t xml:space="preserve">określi ilość </w:t>
      </w:r>
      <w:r w:rsidR="00FF0128">
        <w:rPr>
          <w:rFonts w:asciiTheme="minorHAnsi" w:hAnsiTheme="minorHAnsi" w:cstheme="minorHAnsi"/>
          <w:color w:val="000000" w:themeColor="text1"/>
          <w:sz w:val="22"/>
          <w:szCs w:val="22"/>
        </w:rPr>
        <w:t>zaoferowanego środka</w:t>
      </w:r>
      <w:r w:rsidRPr="007A6AFE">
        <w:rPr>
          <w:rFonts w:asciiTheme="minorHAnsi" w:hAnsiTheme="minorHAnsi" w:cstheme="minorHAnsi"/>
          <w:color w:val="000000" w:themeColor="text1"/>
          <w:sz w:val="22"/>
          <w:szCs w:val="22"/>
        </w:rPr>
        <w:t xml:space="preserve"> naniesioną na 1m</w:t>
      </w:r>
      <w:r w:rsidRPr="007A6AFE">
        <w:rPr>
          <w:rFonts w:asciiTheme="minorHAnsi" w:hAnsiTheme="minorHAnsi" w:cstheme="minorHAnsi"/>
          <w:color w:val="000000" w:themeColor="text1"/>
          <w:sz w:val="22"/>
          <w:szCs w:val="22"/>
          <w:vertAlign w:val="superscript"/>
        </w:rPr>
        <w:t>2</w:t>
      </w:r>
      <w:r w:rsidRPr="007A6AFE">
        <w:rPr>
          <w:rFonts w:asciiTheme="minorHAnsi" w:hAnsiTheme="minorHAnsi" w:cstheme="minorHAnsi"/>
          <w:color w:val="000000" w:themeColor="text1"/>
          <w:sz w:val="22"/>
          <w:szCs w:val="22"/>
        </w:rPr>
        <w:t xml:space="preserve"> włókniny niezbędną do tego, aby kompozyt włókninowy produkowany w Sieci Badawczej Łukasiewicz - Łódzkim Instytucie Technologicznym według własnej technologii, spełnił parametr jakościowy gotowego wyrobu </w:t>
      </w:r>
      <w:r w:rsidR="00FF0128">
        <w:rPr>
          <w:rFonts w:asciiTheme="minorHAnsi" w:hAnsiTheme="minorHAnsi" w:cstheme="minorHAnsi"/>
          <w:color w:val="000000" w:themeColor="text1"/>
          <w:sz w:val="22"/>
          <w:szCs w:val="22"/>
        </w:rPr>
        <w:t>–</w:t>
      </w:r>
      <w:r w:rsidRPr="007A6AFE">
        <w:rPr>
          <w:rFonts w:asciiTheme="minorHAnsi" w:hAnsiTheme="minorHAnsi" w:cstheme="minorHAnsi"/>
          <w:color w:val="000000" w:themeColor="text1"/>
          <w:sz w:val="22"/>
          <w:szCs w:val="22"/>
        </w:rPr>
        <w:t xml:space="preserve"> </w:t>
      </w:r>
      <w:r w:rsidR="00FF0128">
        <w:rPr>
          <w:rFonts w:asciiTheme="minorHAnsi" w:hAnsiTheme="minorHAnsi" w:cstheme="minorHAnsi"/>
          <w:color w:val="000000" w:themeColor="text1"/>
          <w:sz w:val="22"/>
          <w:szCs w:val="22"/>
        </w:rPr>
        <w:t>wytrzymałości wzdłużnej na zerwanie.</w:t>
      </w:r>
    </w:p>
    <w:p w14:paraId="080B515A" w14:textId="5DFFF8E7" w:rsidR="00817953" w:rsidRDefault="00817953" w:rsidP="00817953">
      <w:pPr>
        <w:pStyle w:val="Tekstpodstawowy"/>
        <w:spacing w:line="276" w:lineRule="auto"/>
        <w:ind w:left="1134" w:hanging="567"/>
        <w:rPr>
          <w:rFonts w:asciiTheme="minorHAnsi" w:hAnsiTheme="minorHAnsi" w:cstheme="minorHAnsi"/>
          <w:color w:val="2D2D2D"/>
          <w:sz w:val="22"/>
          <w:szCs w:val="22"/>
        </w:rPr>
      </w:pPr>
      <w:r w:rsidRPr="007A6AFE">
        <w:rPr>
          <w:rFonts w:asciiTheme="minorHAnsi" w:hAnsiTheme="minorHAnsi" w:cstheme="minorHAnsi"/>
          <w:color w:val="000000" w:themeColor="text1"/>
          <w:sz w:val="22"/>
          <w:szCs w:val="22"/>
        </w:rPr>
        <w:t xml:space="preserve">a.2) </w:t>
      </w:r>
      <w:r w:rsidRPr="007A6AFE">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Następnie </w:t>
      </w:r>
      <w:r w:rsidRPr="00A853C7">
        <w:rPr>
          <w:rFonts w:asciiTheme="minorHAnsi" w:hAnsiTheme="minorHAnsi" w:cstheme="minorHAnsi"/>
          <w:color w:val="1A1A1A"/>
          <w:sz w:val="22"/>
          <w:szCs w:val="22"/>
        </w:rPr>
        <w:t xml:space="preserve">Zamawiający </w:t>
      </w:r>
      <w:r>
        <w:rPr>
          <w:rFonts w:asciiTheme="minorHAnsi" w:hAnsiTheme="minorHAnsi" w:cstheme="minorHAnsi"/>
          <w:color w:val="2D2D2D"/>
          <w:sz w:val="22"/>
          <w:szCs w:val="22"/>
        </w:rPr>
        <w:t xml:space="preserve">oceni wydajność wszystkich </w:t>
      </w:r>
      <w:r w:rsidR="002418C9">
        <w:rPr>
          <w:rFonts w:asciiTheme="minorHAnsi" w:hAnsiTheme="minorHAnsi" w:cstheme="minorHAnsi"/>
          <w:color w:val="2D2D2D"/>
          <w:sz w:val="22"/>
          <w:szCs w:val="22"/>
        </w:rPr>
        <w:t xml:space="preserve">złożonych </w:t>
      </w:r>
      <w:r>
        <w:rPr>
          <w:rFonts w:asciiTheme="minorHAnsi" w:hAnsiTheme="minorHAnsi" w:cstheme="minorHAnsi"/>
          <w:color w:val="2D2D2D"/>
          <w:sz w:val="22"/>
          <w:szCs w:val="22"/>
        </w:rPr>
        <w:t xml:space="preserve">próbek </w:t>
      </w:r>
      <w:r w:rsidR="008A5BEA">
        <w:rPr>
          <w:rFonts w:asciiTheme="minorHAnsi" w:hAnsiTheme="minorHAnsi" w:cstheme="minorHAnsi"/>
          <w:color w:val="2D2D2D"/>
          <w:sz w:val="22"/>
          <w:szCs w:val="22"/>
        </w:rPr>
        <w:t>i przydzieli odpowiednią liczbę punktów według wzoru:</w:t>
      </w:r>
    </w:p>
    <w:p w14:paraId="12C68E65" w14:textId="77777777" w:rsidR="002048CC" w:rsidRDefault="008A5BEA" w:rsidP="002E2FA3">
      <w:pPr>
        <w:pStyle w:val="NormalnyWeb"/>
        <w:spacing w:before="0" w:beforeAutospacing="0" w:after="0" w:afterAutospacing="0"/>
        <w:ind w:left="545" w:right="126"/>
        <w:rPr>
          <w:rFonts w:cstheme="minorHAnsi"/>
          <w:i/>
          <w:color w:val="0A0A0A"/>
        </w:rPr>
      </w:pPr>
      <w:r>
        <w:rPr>
          <w:rFonts w:cstheme="minorHAnsi"/>
          <w:i/>
          <w:color w:val="0A0A0A"/>
        </w:rPr>
        <w:tab/>
      </w:r>
      <w:r>
        <w:rPr>
          <w:rFonts w:cstheme="minorHAnsi"/>
          <w:i/>
          <w:color w:val="0A0A0A"/>
        </w:rPr>
        <w:tab/>
      </w:r>
      <w:r>
        <w:rPr>
          <w:rFonts w:cstheme="minorHAnsi"/>
          <w:i/>
          <w:color w:val="0A0A0A"/>
        </w:rPr>
        <w:tab/>
      </w:r>
      <w:r>
        <w:rPr>
          <w:rFonts w:cstheme="minorHAnsi"/>
          <w:i/>
          <w:color w:val="0A0A0A"/>
        </w:rPr>
        <w:tab/>
      </w:r>
      <w:r>
        <w:rPr>
          <w:rFonts w:cstheme="minorHAnsi"/>
          <w:i/>
          <w:color w:val="0A0A0A"/>
        </w:rPr>
        <w:tab/>
      </w:r>
    </w:p>
    <w:p w14:paraId="781B7FEA" w14:textId="2DD58EBC" w:rsidR="002E2FA3" w:rsidRPr="002048CC" w:rsidRDefault="002E2FA3" w:rsidP="0020479B">
      <w:pPr>
        <w:pStyle w:val="NormalnyWeb"/>
        <w:spacing w:before="0" w:beforeAutospacing="0" w:after="0" w:afterAutospacing="0"/>
        <w:ind w:left="1416" w:right="126" w:firstLine="708"/>
        <w:rPr>
          <w:rFonts w:ascii="Calibri" w:eastAsia="Times New Roman" w:hAnsi="Calibri" w:cs="Calibri"/>
          <w:sz w:val="22"/>
          <w:szCs w:val="22"/>
        </w:rPr>
      </w:pPr>
      <w:r w:rsidRPr="002048CC">
        <w:rPr>
          <w:rFonts w:ascii="Calibri" w:eastAsia="Times New Roman" w:hAnsi="Calibri" w:cs="Calibri"/>
          <w:sz w:val="22"/>
          <w:szCs w:val="22"/>
        </w:rPr>
        <w:t xml:space="preserve">W </w:t>
      </w:r>
      <w:r w:rsidRPr="002048CC">
        <w:rPr>
          <w:rFonts w:ascii="Calibri" w:eastAsia="Times New Roman" w:hAnsi="Calibri" w:cs="Calibri"/>
          <w:sz w:val="22"/>
          <w:szCs w:val="22"/>
          <w:vertAlign w:val="subscript"/>
        </w:rPr>
        <w:t>minimum dla wszystkich proszków</w:t>
      </w:r>
      <w:r w:rsidRPr="002048CC">
        <w:rPr>
          <w:rFonts w:ascii="Calibri" w:eastAsia="Times New Roman" w:hAnsi="Calibri" w:cs="Calibri"/>
          <w:sz w:val="22"/>
          <w:szCs w:val="22"/>
        </w:rPr>
        <w:t xml:space="preserve"> </w:t>
      </w:r>
    </w:p>
    <w:p w14:paraId="7ACC5D87" w14:textId="3E90D682" w:rsidR="002E2FA3" w:rsidRPr="002E2FA3" w:rsidRDefault="002E2FA3" w:rsidP="002048CC">
      <w:pPr>
        <w:spacing w:after="0" w:line="240" w:lineRule="auto"/>
        <w:ind w:left="708" w:firstLine="708"/>
        <w:rPr>
          <w:rFonts w:ascii="Calibri" w:eastAsia="Times New Roman" w:hAnsi="Calibri" w:cs="Calibri"/>
          <w:lang w:eastAsia="pl-PL"/>
        </w:rPr>
      </w:pPr>
      <w:r w:rsidRPr="002E2FA3">
        <w:rPr>
          <w:rFonts w:ascii="Calibri" w:eastAsia="Times New Roman" w:hAnsi="Calibri" w:cs="Calibri"/>
          <w:lang w:eastAsia="pl-PL"/>
        </w:rPr>
        <w:t>W =  --------------</w:t>
      </w:r>
      <w:r w:rsidRPr="002048CC">
        <w:rPr>
          <w:rFonts w:ascii="Calibri" w:eastAsia="Times New Roman" w:hAnsi="Calibri" w:cs="Calibri"/>
          <w:lang w:eastAsia="pl-PL"/>
        </w:rPr>
        <w:t>-----------------------------</w:t>
      </w:r>
      <w:r w:rsidRPr="002E2FA3">
        <w:rPr>
          <w:rFonts w:ascii="Calibri" w:eastAsia="Times New Roman" w:hAnsi="Calibri" w:cs="Calibri"/>
          <w:lang w:eastAsia="pl-PL"/>
        </w:rPr>
        <w:t xml:space="preserve">-- x 100 pkt x 80% </w:t>
      </w:r>
    </w:p>
    <w:p w14:paraId="52942831" w14:textId="60ACEE1C" w:rsidR="00CC01DD" w:rsidRPr="002048CC" w:rsidRDefault="002048CC" w:rsidP="002048CC">
      <w:pPr>
        <w:tabs>
          <w:tab w:val="left" w:pos="1800"/>
        </w:tabs>
        <w:spacing w:after="0" w:line="276" w:lineRule="auto"/>
        <w:rPr>
          <w:rFonts w:ascii="Calibri" w:hAnsi="Calibri" w:cs="Calibri"/>
        </w:rPr>
      </w:pPr>
      <w:r w:rsidRPr="002048CC">
        <w:rPr>
          <w:rFonts w:ascii="Calibri" w:eastAsia="Times New Roman" w:hAnsi="Calibri" w:cs="Calibri"/>
          <w:lang w:eastAsia="pl-PL"/>
        </w:rPr>
        <w:tab/>
      </w:r>
      <w:r w:rsidR="002E2FA3" w:rsidRPr="002048CC">
        <w:rPr>
          <w:rFonts w:ascii="Calibri" w:eastAsia="Times New Roman" w:hAnsi="Calibri" w:cs="Calibri"/>
          <w:lang w:eastAsia="pl-PL"/>
        </w:rPr>
        <w:t xml:space="preserve">       W </w:t>
      </w:r>
      <w:r w:rsidR="002E2FA3" w:rsidRPr="002048CC">
        <w:rPr>
          <w:rFonts w:ascii="Calibri" w:eastAsia="Times New Roman" w:hAnsi="Calibri" w:cs="Calibri"/>
          <w:vertAlign w:val="subscript"/>
          <w:lang w:eastAsia="pl-PL"/>
        </w:rPr>
        <w:t>badanej próbki dla danego proszku</w:t>
      </w:r>
      <w:r w:rsidR="002E2FA3" w:rsidRPr="002048CC">
        <w:rPr>
          <w:rFonts w:ascii="Calibri" w:eastAsia="Times New Roman" w:hAnsi="Calibri" w:cs="Calibri"/>
          <w:lang w:eastAsia="pl-PL"/>
        </w:rPr>
        <w:t> </w:t>
      </w:r>
    </w:p>
    <w:p w14:paraId="1E5A6F23" w14:textId="77777777" w:rsidR="00817953" w:rsidRPr="00A853C7" w:rsidRDefault="00817953" w:rsidP="00601FD3">
      <w:pPr>
        <w:spacing w:after="0" w:line="276" w:lineRule="auto"/>
        <w:ind w:left="545" w:right="126"/>
        <w:rPr>
          <w:rFonts w:cstheme="minorHAnsi"/>
          <w:color w:val="0A0A0A"/>
        </w:rPr>
      </w:pPr>
    </w:p>
    <w:p w14:paraId="0082FDC6" w14:textId="3BFFA160" w:rsidR="00601FD3" w:rsidRPr="00A853C7" w:rsidRDefault="000A2138" w:rsidP="00601FD3">
      <w:pPr>
        <w:spacing w:after="0" w:line="276" w:lineRule="auto"/>
        <w:ind w:left="545" w:right="126"/>
        <w:rPr>
          <w:rFonts w:eastAsia="Times New Roman" w:cstheme="minorHAnsi"/>
          <w:b/>
          <w:bCs/>
        </w:rPr>
      </w:pPr>
      <w:r w:rsidRPr="00A853C7">
        <w:rPr>
          <w:rFonts w:cstheme="minorHAnsi"/>
          <w:b/>
          <w:bCs/>
          <w:color w:val="0A0A0A"/>
        </w:rPr>
        <w:t xml:space="preserve">Ad. </w:t>
      </w:r>
      <w:r w:rsidR="00CE01B1">
        <w:rPr>
          <w:rFonts w:cstheme="minorHAnsi"/>
          <w:b/>
          <w:bCs/>
          <w:color w:val="0A0A0A"/>
        </w:rPr>
        <w:t>b</w:t>
      </w:r>
      <w:r w:rsidRPr="00A853C7">
        <w:rPr>
          <w:rFonts w:cstheme="minorHAnsi"/>
          <w:b/>
          <w:bCs/>
          <w:color w:val="0A0A0A"/>
        </w:rPr>
        <w:t>)</w:t>
      </w:r>
      <w:r w:rsidR="00601FD3" w:rsidRPr="00A853C7">
        <w:rPr>
          <w:rFonts w:cstheme="minorHAnsi"/>
          <w:b/>
          <w:bCs/>
          <w:color w:val="0A0A0A"/>
        </w:rPr>
        <w:t xml:space="preserve">    Cena </w:t>
      </w:r>
      <w:r w:rsidR="00CE01B1">
        <w:rPr>
          <w:rFonts w:cstheme="minorHAnsi"/>
          <w:b/>
          <w:bCs/>
          <w:color w:val="0A0A0A"/>
        </w:rPr>
        <w:t>ofert brutto</w:t>
      </w:r>
      <w:r w:rsidR="00601FD3" w:rsidRPr="00A853C7">
        <w:rPr>
          <w:rFonts w:cstheme="minorHAnsi"/>
          <w:b/>
          <w:bCs/>
          <w:color w:val="0A0A0A"/>
        </w:rPr>
        <w:t xml:space="preserve">  - C</w:t>
      </w:r>
      <w:r w:rsidR="00601FD3" w:rsidRPr="00B50114">
        <w:rPr>
          <w:rFonts w:cstheme="minorHAnsi"/>
          <w:b/>
          <w:bCs/>
          <w:color w:val="0A0A0A"/>
          <w:vertAlign w:val="subscript"/>
        </w:rPr>
        <w:t>e</w:t>
      </w:r>
      <w:r w:rsidR="00601FD3" w:rsidRPr="00A853C7">
        <w:rPr>
          <w:rFonts w:cstheme="minorHAnsi"/>
          <w:b/>
          <w:bCs/>
          <w:color w:val="0A0A0A"/>
        </w:rPr>
        <w:t xml:space="preserve"> -</w:t>
      </w:r>
      <w:r w:rsidR="00CE01B1">
        <w:rPr>
          <w:rFonts w:cstheme="minorHAnsi"/>
          <w:b/>
          <w:bCs/>
          <w:color w:val="0A0A0A"/>
        </w:rPr>
        <w:t xml:space="preserve"> 1</w:t>
      </w:r>
      <w:r w:rsidR="00601FD3" w:rsidRPr="00A853C7">
        <w:rPr>
          <w:rFonts w:cstheme="minorHAnsi"/>
          <w:b/>
          <w:bCs/>
          <w:color w:val="0A0A0A"/>
        </w:rPr>
        <w:t>0 %</w:t>
      </w:r>
    </w:p>
    <w:p w14:paraId="6BD131EA" w14:textId="26B38A28" w:rsidR="000E7350" w:rsidRDefault="000E7350" w:rsidP="000E7350">
      <w:pPr>
        <w:tabs>
          <w:tab w:val="left" w:pos="567"/>
        </w:tabs>
        <w:spacing w:after="0" w:line="276" w:lineRule="auto"/>
        <w:ind w:left="567"/>
        <w:jc w:val="both"/>
        <w:rPr>
          <w:color w:val="000000"/>
        </w:rPr>
      </w:pPr>
      <w:r w:rsidRPr="00D93FF8">
        <w:rPr>
          <w:color w:val="000000"/>
        </w:rPr>
        <w:t xml:space="preserve">Cena oferty będzie wynikała z „Ceny całkowitej oferty brutto”, zapisanej w </w:t>
      </w:r>
      <w:r w:rsidRPr="000F409E">
        <w:rPr>
          <w:color w:val="000000"/>
        </w:rPr>
        <w:t>pkt 4</w:t>
      </w:r>
      <w:r w:rsidRPr="00D93FF8">
        <w:rPr>
          <w:color w:val="000000"/>
        </w:rPr>
        <w:t xml:space="preserve">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w:t>
      </w:r>
      <w:r>
        <w:rPr>
          <w:color w:val="000000"/>
        </w:rPr>
        <w:t xml:space="preserve">Zamawiający </w:t>
      </w:r>
      <w:r w:rsidRPr="004847F4">
        <w:rPr>
          <w:color w:val="000000"/>
        </w:rPr>
        <w:t xml:space="preserve"> przyjmie wartość najmniejszą, jako </w:t>
      </w:r>
      <w:proofErr w:type="spellStart"/>
      <w:r w:rsidRPr="004847F4">
        <w:rPr>
          <w:color w:val="000000"/>
        </w:rPr>
        <w:t>C</w:t>
      </w:r>
      <w:r w:rsidR="001F58B1">
        <w:rPr>
          <w:color w:val="000000"/>
          <w:vertAlign w:val="subscript"/>
        </w:rPr>
        <w:t>n</w:t>
      </w:r>
      <w:proofErr w:type="spellEnd"/>
      <w:r w:rsidRPr="004847F4">
        <w:rPr>
          <w:color w:val="000000"/>
          <w:vertAlign w:val="subscript"/>
        </w:rPr>
        <w:t xml:space="preserve">. </w:t>
      </w:r>
      <w:r w:rsidRPr="004847F4">
        <w:rPr>
          <w:color w:val="000000"/>
        </w:rPr>
        <w:t xml:space="preserve">Punktacja za cenę oferty ustalona </w:t>
      </w:r>
      <w:r>
        <w:rPr>
          <w:color w:val="000000"/>
        </w:rPr>
        <w:t>zostanie</w:t>
      </w:r>
      <w:r w:rsidRPr="004847F4">
        <w:rPr>
          <w:color w:val="000000"/>
        </w:rPr>
        <w:t xml:space="preserve"> w sposób następujący:</w:t>
      </w:r>
    </w:p>
    <w:p w14:paraId="5374D2D2" w14:textId="77777777" w:rsidR="000E7350" w:rsidRPr="004847F4" w:rsidRDefault="000E7350" w:rsidP="000E7350">
      <w:pPr>
        <w:tabs>
          <w:tab w:val="left" w:pos="0"/>
        </w:tabs>
        <w:spacing w:after="0" w:line="276" w:lineRule="auto"/>
        <w:jc w:val="both"/>
        <w:rPr>
          <w:color w:val="000000"/>
        </w:rPr>
      </w:pPr>
    </w:p>
    <w:p w14:paraId="70CADA95" w14:textId="0AA48EF1" w:rsidR="00601FD3" w:rsidRPr="00A853C7" w:rsidRDefault="000E7350" w:rsidP="000E7350">
      <w:pPr>
        <w:tabs>
          <w:tab w:val="left" w:pos="1800"/>
        </w:tabs>
        <w:spacing w:after="0" w:line="276" w:lineRule="auto"/>
        <w:rPr>
          <w:rFonts w:eastAsia="Times New Roman" w:cstheme="minorHAnsi"/>
        </w:rPr>
      </w:pPr>
      <w:r w:rsidRPr="004847F4">
        <w:rPr>
          <w:color w:val="000000"/>
        </w:rPr>
        <w:tab/>
      </w:r>
      <w:r w:rsidRPr="004847F4">
        <w:rPr>
          <w:color w:val="000000"/>
        </w:rPr>
        <w:tab/>
      </w:r>
      <w:r w:rsidRPr="004847F4">
        <w:rPr>
          <w:color w:val="000000"/>
        </w:rPr>
        <w:tab/>
      </w:r>
      <w:r>
        <w:rPr>
          <w:color w:val="000000"/>
        </w:rPr>
        <w:tab/>
      </w:r>
      <w:r>
        <w:rPr>
          <w:color w:val="000000"/>
        </w:rPr>
        <w:tab/>
      </w:r>
      <w:proofErr w:type="spellStart"/>
      <w:r w:rsidR="00601FD3" w:rsidRPr="00A853C7">
        <w:rPr>
          <w:rFonts w:cstheme="minorHAnsi"/>
          <w:i/>
          <w:color w:val="0A0A0A"/>
        </w:rPr>
        <w:t>C</w:t>
      </w:r>
      <w:r w:rsidR="00601FD3" w:rsidRPr="006D13A6">
        <w:rPr>
          <w:rFonts w:cstheme="minorHAnsi"/>
          <w:i/>
          <w:color w:val="0A0A0A"/>
          <w:vertAlign w:val="subscript"/>
        </w:rPr>
        <w:t>n</w:t>
      </w:r>
      <w:proofErr w:type="spellEnd"/>
    </w:p>
    <w:p w14:paraId="31308954" w14:textId="210F76D2" w:rsidR="00601FD3" w:rsidRPr="00A853C7" w:rsidRDefault="00601FD3" w:rsidP="007A6AFE">
      <w:pPr>
        <w:spacing w:after="0" w:line="276" w:lineRule="auto"/>
        <w:ind w:left="3642" w:right="126"/>
        <w:rPr>
          <w:rFonts w:eastAsia="Arial" w:cstheme="minorHAnsi"/>
        </w:rPr>
      </w:pPr>
      <w:r w:rsidRPr="00A853C7">
        <w:rPr>
          <w:rFonts w:cstheme="minorHAnsi"/>
          <w:color w:val="0A0A0A"/>
        </w:rPr>
        <w:t>C</w:t>
      </w:r>
      <w:r w:rsidRPr="00A82322">
        <w:rPr>
          <w:rFonts w:cstheme="minorHAnsi"/>
          <w:color w:val="0A0A0A"/>
          <w:vertAlign w:val="subscript"/>
        </w:rPr>
        <w:t>e</w:t>
      </w:r>
      <w:r w:rsidRPr="00A853C7">
        <w:rPr>
          <w:rFonts w:cstheme="minorHAnsi"/>
          <w:color w:val="0A0A0A"/>
        </w:rPr>
        <w:t xml:space="preserve"> </w:t>
      </w:r>
      <w:r w:rsidRPr="00A853C7">
        <w:rPr>
          <w:rFonts w:cstheme="minorHAnsi"/>
          <w:color w:val="1A1A1A"/>
        </w:rPr>
        <w:t xml:space="preserve">=------------ </w:t>
      </w:r>
      <w:r w:rsidR="001F58B1">
        <w:rPr>
          <w:rFonts w:cstheme="minorHAnsi"/>
          <w:i/>
          <w:color w:val="0A0A0A"/>
        </w:rPr>
        <w:t xml:space="preserve">x </w:t>
      </w:r>
      <w:r w:rsidRPr="00A853C7">
        <w:rPr>
          <w:rFonts w:cstheme="minorHAnsi"/>
          <w:i/>
          <w:color w:val="0A0A0A"/>
        </w:rPr>
        <w:t xml:space="preserve">100 pkt </w:t>
      </w:r>
      <w:r w:rsidR="001F58B1">
        <w:rPr>
          <w:rFonts w:cstheme="minorHAnsi"/>
          <w:i/>
          <w:color w:val="0A0A0A"/>
        </w:rPr>
        <w:t>x</w:t>
      </w:r>
      <w:r w:rsidRPr="00A853C7">
        <w:rPr>
          <w:rFonts w:cstheme="minorHAnsi"/>
          <w:i/>
          <w:color w:val="0A0A0A"/>
        </w:rPr>
        <w:t xml:space="preserve"> </w:t>
      </w:r>
      <w:r w:rsidR="008A5BEA">
        <w:rPr>
          <w:rFonts w:cstheme="minorHAnsi"/>
          <w:i/>
          <w:color w:val="0A0A0A"/>
        </w:rPr>
        <w:t>1</w:t>
      </w:r>
      <w:r w:rsidRPr="00A853C7">
        <w:rPr>
          <w:rFonts w:cstheme="minorHAnsi"/>
          <w:i/>
          <w:color w:val="0A0A0A"/>
        </w:rPr>
        <w:t>0%</w:t>
      </w:r>
    </w:p>
    <w:p w14:paraId="2E113774" w14:textId="77777777" w:rsidR="00601FD3" w:rsidRPr="00A853C7" w:rsidRDefault="00601FD3" w:rsidP="008A5BEA">
      <w:pPr>
        <w:spacing w:after="0" w:line="276" w:lineRule="auto"/>
        <w:ind w:left="4006" w:right="126" w:firstLine="242"/>
        <w:rPr>
          <w:rFonts w:eastAsia="Arial" w:cstheme="minorHAnsi"/>
        </w:rPr>
      </w:pPr>
      <w:r w:rsidRPr="00A853C7">
        <w:rPr>
          <w:rFonts w:cstheme="minorHAnsi"/>
          <w:i/>
          <w:color w:val="0A0A0A"/>
        </w:rPr>
        <w:t>C</w:t>
      </w:r>
      <w:r w:rsidRPr="006D13A6">
        <w:rPr>
          <w:rFonts w:cstheme="minorHAnsi"/>
          <w:i/>
          <w:color w:val="0A0A0A"/>
          <w:vertAlign w:val="subscript"/>
        </w:rPr>
        <w:t>1</w:t>
      </w:r>
    </w:p>
    <w:p w14:paraId="6589321B" w14:textId="77777777" w:rsidR="00601FD3" w:rsidRPr="00A853C7" w:rsidRDefault="00601FD3" w:rsidP="00601FD3">
      <w:pPr>
        <w:pStyle w:val="Tekstpodstawowy"/>
        <w:spacing w:line="276" w:lineRule="auto"/>
        <w:ind w:left="545" w:right="126"/>
        <w:rPr>
          <w:rFonts w:asciiTheme="minorHAnsi" w:hAnsiTheme="minorHAnsi" w:cstheme="minorHAnsi"/>
          <w:sz w:val="22"/>
          <w:szCs w:val="22"/>
        </w:rPr>
      </w:pPr>
      <w:r w:rsidRPr="00A853C7">
        <w:rPr>
          <w:rFonts w:asciiTheme="minorHAnsi" w:hAnsiTheme="minorHAnsi" w:cstheme="minorHAnsi"/>
          <w:color w:val="1A1A1A"/>
          <w:sz w:val="22"/>
          <w:szCs w:val="22"/>
        </w:rPr>
        <w:t xml:space="preserve">gdzie: </w:t>
      </w:r>
      <w:r w:rsidRPr="00A853C7">
        <w:rPr>
          <w:rFonts w:asciiTheme="minorHAnsi" w:hAnsiTheme="minorHAnsi" w:cstheme="minorHAnsi"/>
          <w:color w:val="0A0A0A"/>
          <w:sz w:val="22"/>
          <w:szCs w:val="22"/>
        </w:rPr>
        <w:t>Ce-cena</w:t>
      </w:r>
    </w:p>
    <w:p w14:paraId="5B543543" w14:textId="77777777" w:rsidR="00601FD3" w:rsidRPr="00A853C7" w:rsidRDefault="00601FD3" w:rsidP="00601FD3">
      <w:pPr>
        <w:pStyle w:val="Tekstpodstawowy"/>
        <w:spacing w:line="276" w:lineRule="auto"/>
        <w:ind w:left="545" w:right="126"/>
        <w:rPr>
          <w:rFonts w:asciiTheme="minorHAnsi" w:hAnsiTheme="minorHAnsi" w:cstheme="minorHAnsi"/>
          <w:sz w:val="22"/>
          <w:szCs w:val="22"/>
        </w:rPr>
      </w:pPr>
      <w:proofErr w:type="spellStart"/>
      <w:r w:rsidRPr="00A853C7">
        <w:rPr>
          <w:rFonts w:asciiTheme="minorHAnsi" w:hAnsiTheme="minorHAnsi" w:cstheme="minorHAnsi"/>
          <w:color w:val="0A0A0A"/>
          <w:sz w:val="22"/>
          <w:szCs w:val="22"/>
        </w:rPr>
        <w:t>C</w:t>
      </w:r>
      <w:r w:rsidRPr="006D13A6">
        <w:rPr>
          <w:rFonts w:asciiTheme="minorHAnsi" w:hAnsiTheme="minorHAnsi" w:cstheme="minorHAnsi"/>
          <w:color w:val="0A0A0A"/>
          <w:sz w:val="22"/>
          <w:szCs w:val="22"/>
          <w:vertAlign w:val="subscript"/>
        </w:rPr>
        <w:t>n</w:t>
      </w:r>
      <w:proofErr w:type="spellEnd"/>
      <w:r w:rsidRPr="00A853C7">
        <w:rPr>
          <w:rFonts w:asciiTheme="minorHAnsi" w:hAnsiTheme="minorHAnsi" w:cstheme="minorHAnsi"/>
          <w:color w:val="0A0A0A"/>
          <w:sz w:val="22"/>
          <w:szCs w:val="22"/>
        </w:rPr>
        <w:t xml:space="preserve"> - najniższa </w:t>
      </w:r>
      <w:r w:rsidRPr="00A853C7">
        <w:rPr>
          <w:rFonts w:asciiTheme="minorHAnsi" w:hAnsiTheme="minorHAnsi" w:cstheme="minorHAnsi"/>
          <w:color w:val="1A1A1A"/>
          <w:sz w:val="22"/>
          <w:szCs w:val="22"/>
        </w:rPr>
        <w:t>cena</w:t>
      </w:r>
    </w:p>
    <w:p w14:paraId="488C240E" w14:textId="77777777" w:rsidR="00601FD3" w:rsidRPr="00A853C7" w:rsidRDefault="00601FD3" w:rsidP="00601FD3">
      <w:pPr>
        <w:pStyle w:val="Tekstpodstawowy"/>
        <w:spacing w:line="276" w:lineRule="auto"/>
        <w:ind w:left="545" w:right="126"/>
        <w:rPr>
          <w:rFonts w:asciiTheme="minorHAnsi" w:hAnsiTheme="minorHAnsi" w:cstheme="minorHAnsi"/>
          <w:sz w:val="22"/>
          <w:szCs w:val="22"/>
        </w:rPr>
      </w:pPr>
      <w:r w:rsidRPr="00A853C7">
        <w:rPr>
          <w:rFonts w:asciiTheme="minorHAnsi" w:hAnsiTheme="minorHAnsi" w:cstheme="minorHAnsi"/>
          <w:color w:val="0A0A0A"/>
          <w:sz w:val="22"/>
          <w:szCs w:val="22"/>
        </w:rPr>
        <w:t>C</w:t>
      </w:r>
      <w:r w:rsidRPr="006D13A6">
        <w:rPr>
          <w:rFonts w:asciiTheme="minorHAnsi" w:hAnsiTheme="minorHAnsi" w:cstheme="minorHAnsi"/>
          <w:color w:val="0A0A0A"/>
          <w:sz w:val="22"/>
          <w:szCs w:val="22"/>
          <w:vertAlign w:val="subscript"/>
        </w:rPr>
        <w:t>1</w:t>
      </w:r>
      <w:r w:rsidRPr="00A853C7">
        <w:rPr>
          <w:rFonts w:asciiTheme="minorHAnsi" w:hAnsiTheme="minorHAnsi" w:cstheme="minorHAnsi"/>
          <w:color w:val="0A0A0A"/>
          <w:sz w:val="22"/>
          <w:szCs w:val="22"/>
        </w:rPr>
        <w:t xml:space="preserve">- </w:t>
      </w:r>
      <w:r w:rsidRPr="00A853C7">
        <w:rPr>
          <w:rFonts w:asciiTheme="minorHAnsi" w:hAnsiTheme="minorHAnsi" w:cstheme="minorHAnsi"/>
          <w:color w:val="1A1A1A"/>
          <w:sz w:val="22"/>
          <w:szCs w:val="22"/>
        </w:rPr>
        <w:t xml:space="preserve">cena oferty </w:t>
      </w:r>
      <w:r w:rsidRPr="00A853C7">
        <w:rPr>
          <w:rFonts w:asciiTheme="minorHAnsi" w:hAnsiTheme="minorHAnsi" w:cstheme="minorHAnsi"/>
          <w:color w:val="0A0A0A"/>
          <w:sz w:val="22"/>
          <w:szCs w:val="22"/>
        </w:rPr>
        <w:t>badanej</w:t>
      </w:r>
    </w:p>
    <w:p w14:paraId="43500953" w14:textId="77777777" w:rsidR="00601FD3" w:rsidRPr="00A853C7" w:rsidRDefault="00601FD3" w:rsidP="00601FD3">
      <w:pPr>
        <w:spacing w:after="0" w:line="276" w:lineRule="auto"/>
        <w:ind w:right="126"/>
        <w:rPr>
          <w:rFonts w:eastAsia="Arial" w:cstheme="minorHAnsi"/>
        </w:rPr>
      </w:pPr>
    </w:p>
    <w:p w14:paraId="70827FA1" w14:textId="310EDF39" w:rsidR="00601FD3" w:rsidRDefault="000A2138" w:rsidP="000A2138">
      <w:pPr>
        <w:pStyle w:val="Tekstpodstawowy"/>
        <w:spacing w:line="276" w:lineRule="auto"/>
        <w:ind w:left="545" w:right="125"/>
        <w:rPr>
          <w:rFonts w:asciiTheme="minorHAnsi" w:hAnsiTheme="minorHAnsi" w:cstheme="minorHAnsi"/>
          <w:b/>
          <w:bCs/>
          <w:color w:val="1A1A1A"/>
          <w:sz w:val="22"/>
          <w:szCs w:val="22"/>
        </w:rPr>
      </w:pPr>
      <w:r w:rsidRPr="00A853C7">
        <w:rPr>
          <w:rFonts w:asciiTheme="minorHAnsi" w:hAnsiTheme="minorHAnsi" w:cstheme="minorHAnsi"/>
          <w:b/>
          <w:bCs/>
          <w:color w:val="0A0A0A"/>
          <w:sz w:val="22"/>
          <w:szCs w:val="22"/>
        </w:rPr>
        <w:t xml:space="preserve">Ad. </w:t>
      </w:r>
      <w:r w:rsidR="008A5BEA">
        <w:rPr>
          <w:rFonts w:asciiTheme="minorHAnsi" w:hAnsiTheme="minorHAnsi" w:cstheme="minorHAnsi"/>
          <w:b/>
          <w:bCs/>
          <w:color w:val="0A0A0A"/>
          <w:sz w:val="22"/>
          <w:szCs w:val="22"/>
        </w:rPr>
        <w:t>c</w:t>
      </w:r>
      <w:r w:rsidRPr="00A853C7">
        <w:rPr>
          <w:rFonts w:asciiTheme="minorHAnsi" w:hAnsiTheme="minorHAnsi" w:cstheme="minorHAnsi"/>
          <w:b/>
          <w:bCs/>
          <w:color w:val="0A0A0A"/>
          <w:sz w:val="22"/>
          <w:szCs w:val="22"/>
        </w:rPr>
        <w:t>)</w:t>
      </w:r>
      <w:r w:rsidR="00601FD3" w:rsidRPr="00A853C7">
        <w:rPr>
          <w:rFonts w:asciiTheme="minorHAnsi" w:hAnsiTheme="minorHAnsi" w:cstheme="minorHAnsi"/>
          <w:b/>
          <w:bCs/>
          <w:color w:val="0A0A0A"/>
          <w:sz w:val="22"/>
          <w:szCs w:val="22"/>
        </w:rPr>
        <w:t xml:space="preserve"> Termin realizacji sukcesywnych dostaw C</w:t>
      </w:r>
      <w:r w:rsidR="00601FD3" w:rsidRPr="00B50114">
        <w:rPr>
          <w:rFonts w:asciiTheme="minorHAnsi" w:hAnsiTheme="minorHAnsi" w:cstheme="minorHAnsi"/>
          <w:b/>
          <w:bCs/>
          <w:color w:val="0A0A0A"/>
          <w:sz w:val="22"/>
          <w:szCs w:val="22"/>
          <w:vertAlign w:val="subscript"/>
        </w:rPr>
        <w:t>e</w:t>
      </w:r>
      <w:r w:rsidR="00601FD3" w:rsidRPr="00A853C7">
        <w:rPr>
          <w:rFonts w:asciiTheme="minorHAnsi" w:hAnsiTheme="minorHAnsi" w:cstheme="minorHAnsi"/>
          <w:b/>
          <w:bCs/>
          <w:color w:val="0A0A0A"/>
          <w:sz w:val="22"/>
          <w:szCs w:val="22"/>
        </w:rPr>
        <w:t xml:space="preserve"> - </w:t>
      </w:r>
      <w:r w:rsidR="008A5BEA">
        <w:rPr>
          <w:rFonts w:asciiTheme="minorHAnsi" w:hAnsiTheme="minorHAnsi" w:cstheme="minorHAnsi"/>
          <w:b/>
          <w:bCs/>
          <w:color w:val="0A0A0A"/>
          <w:sz w:val="22"/>
          <w:szCs w:val="22"/>
        </w:rPr>
        <w:t>1</w:t>
      </w:r>
      <w:r w:rsidR="00601FD3" w:rsidRPr="00A853C7">
        <w:rPr>
          <w:rFonts w:asciiTheme="minorHAnsi" w:hAnsiTheme="minorHAnsi" w:cstheme="minorHAnsi"/>
          <w:b/>
          <w:bCs/>
          <w:color w:val="0A0A0A"/>
          <w:sz w:val="22"/>
          <w:szCs w:val="22"/>
        </w:rPr>
        <w:t>0 %</w:t>
      </w:r>
    </w:p>
    <w:p w14:paraId="2D0A7322" w14:textId="69247E67" w:rsidR="001F58B1" w:rsidRDefault="001F58B1" w:rsidP="001F58B1">
      <w:pPr>
        <w:tabs>
          <w:tab w:val="left" w:pos="567"/>
        </w:tabs>
        <w:spacing w:after="0" w:line="276" w:lineRule="auto"/>
        <w:ind w:left="567"/>
        <w:jc w:val="both"/>
        <w:rPr>
          <w:color w:val="000000"/>
        </w:rPr>
      </w:pPr>
      <w:r>
        <w:rPr>
          <w:color w:val="000000"/>
        </w:rPr>
        <w:t xml:space="preserve">Punktacja w tym kryterium będzie ustalana na podstawie informacji </w:t>
      </w:r>
      <w:r w:rsidR="00B50114">
        <w:rPr>
          <w:color w:val="000000"/>
        </w:rPr>
        <w:t>zawartej</w:t>
      </w:r>
      <w:r w:rsidRPr="00D93FF8">
        <w:rPr>
          <w:color w:val="000000"/>
        </w:rPr>
        <w:t xml:space="preserve"> w </w:t>
      </w:r>
      <w:r w:rsidRPr="000F409E">
        <w:rPr>
          <w:color w:val="000000"/>
        </w:rPr>
        <w:t xml:space="preserve">pkt </w:t>
      </w:r>
      <w:r w:rsidR="00B50114">
        <w:rPr>
          <w:color w:val="000000"/>
        </w:rPr>
        <w:t>6</w:t>
      </w:r>
      <w:r w:rsidRPr="00D93FF8">
        <w:rPr>
          <w:color w:val="000000"/>
        </w:rPr>
        <w:t xml:space="preserve"> Formularza </w:t>
      </w:r>
      <w:r w:rsidRPr="004847F4">
        <w:rPr>
          <w:color w:val="000000"/>
        </w:rPr>
        <w:t>ofertowego.</w:t>
      </w:r>
      <w:r w:rsidRPr="004847F4">
        <w:rPr>
          <w:color w:val="000000"/>
          <w:vertAlign w:val="subscript"/>
        </w:rPr>
        <w:t xml:space="preserve">. </w:t>
      </w:r>
      <w:r w:rsidRPr="004847F4">
        <w:rPr>
          <w:color w:val="000000"/>
        </w:rPr>
        <w:t xml:space="preserve">Punktacja </w:t>
      </w:r>
      <w:r w:rsidR="00B50114">
        <w:rPr>
          <w:color w:val="000000"/>
        </w:rPr>
        <w:t>w kryterium terminu realizacji sukcesywnych dostaw C</w:t>
      </w:r>
      <w:r w:rsidR="00B50114">
        <w:rPr>
          <w:color w:val="000000"/>
          <w:vertAlign w:val="subscript"/>
        </w:rPr>
        <w:t>e</w:t>
      </w:r>
      <w:r w:rsidRPr="004847F4">
        <w:rPr>
          <w:color w:val="000000"/>
        </w:rPr>
        <w:t xml:space="preserve"> ustalona </w:t>
      </w:r>
      <w:r>
        <w:rPr>
          <w:color w:val="000000"/>
        </w:rPr>
        <w:t>zostanie</w:t>
      </w:r>
      <w:r w:rsidRPr="004847F4">
        <w:rPr>
          <w:color w:val="000000"/>
        </w:rPr>
        <w:t xml:space="preserve"> w sposób następujący:</w:t>
      </w:r>
    </w:p>
    <w:p w14:paraId="17D63FA9" w14:textId="7B5E8871" w:rsidR="000A2138" w:rsidRPr="00A853C7" w:rsidRDefault="003B78AC" w:rsidP="000A2138">
      <w:pPr>
        <w:pStyle w:val="Tekstpodstawowy"/>
        <w:spacing w:line="276" w:lineRule="auto"/>
        <w:ind w:left="545" w:right="125"/>
        <w:rPr>
          <w:rFonts w:asciiTheme="minorHAnsi" w:hAnsiTheme="minorHAnsi" w:cstheme="minorHAnsi"/>
          <w:color w:val="0A0A0A"/>
          <w:sz w:val="22"/>
          <w:szCs w:val="22"/>
        </w:rPr>
      </w:pPr>
      <w:r w:rsidRPr="00A853C7">
        <w:rPr>
          <w:rFonts w:asciiTheme="minorHAnsi" w:hAnsiTheme="minorHAnsi" w:cstheme="minorHAnsi"/>
          <w:color w:val="0A0A0A"/>
          <w:sz w:val="22"/>
          <w:szCs w:val="22"/>
        </w:rPr>
        <w:t xml:space="preserve">- 1 – 7 dni od daty złożenia zamówienia </w:t>
      </w:r>
      <w:r w:rsidRPr="00A853C7">
        <w:rPr>
          <w:rFonts w:asciiTheme="minorHAnsi" w:hAnsiTheme="minorHAnsi" w:cstheme="minorHAnsi"/>
          <w:color w:val="0A0A0A"/>
          <w:sz w:val="22"/>
          <w:szCs w:val="22"/>
        </w:rPr>
        <w:tab/>
        <w:t>-</w:t>
      </w:r>
      <w:r w:rsidRPr="00A853C7">
        <w:rPr>
          <w:rFonts w:asciiTheme="minorHAnsi" w:hAnsiTheme="minorHAnsi" w:cstheme="minorHAnsi"/>
          <w:color w:val="0A0A0A"/>
          <w:sz w:val="22"/>
          <w:szCs w:val="22"/>
        </w:rPr>
        <w:tab/>
        <w:t>100 pkt</w:t>
      </w:r>
    </w:p>
    <w:p w14:paraId="74A563D7" w14:textId="5041AF51" w:rsidR="003B78AC" w:rsidRPr="00A853C7" w:rsidRDefault="003B78AC" w:rsidP="000A2138">
      <w:pPr>
        <w:pStyle w:val="Tekstpodstawowy"/>
        <w:spacing w:line="276" w:lineRule="auto"/>
        <w:ind w:left="545" w:right="125"/>
        <w:rPr>
          <w:rFonts w:asciiTheme="minorHAnsi" w:hAnsiTheme="minorHAnsi" w:cstheme="minorHAnsi"/>
          <w:color w:val="0A0A0A"/>
          <w:sz w:val="22"/>
          <w:szCs w:val="22"/>
        </w:rPr>
      </w:pPr>
      <w:r w:rsidRPr="00A853C7">
        <w:rPr>
          <w:rFonts w:asciiTheme="minorHAnsi" w:hAnsiTheme="minorHAnsi" w:cstheme="minorHAnsi"/>
          <w:color w:val="0A0A0A"/>
          <w:sz w:val="22"/>
          <w:szCs w:val="22"/>
        </w:rPr>
        <w:t>- 8 – 14 dni od daty złożenia zamówienia</w:t>
      </w:r>
      <w:r w:rsidRPr="00A853C7">
        <w:rPr>
          <w:rFonts w:asciiTheme="minorHAnsi" w:hAnsiTheme="minorHAnsi" w:cstheme="minorHAnsi"/>
          <w:color w:val="0A0A0A"/>
          <w:sz w:val="22"/>
          <w:szCs w:val="22"/>
        </w:rPr>
        <w:tab/>
        <w:t>-</w:t>
      </w:r>
      <w:r w:rsidRPr="00A853C7">
        <w:rPr>
          <w:rFonts w:asciiTheme="minorHAnsi" w:hAnsiTheme="minorHAnsi" w:cstheme="minorHAnsi"/>
          <w:color w:val="0A0A0A"/>
          <w:sz w:val="22"/>
          <w:szCs w:val="22"/>
        </w:rPr>
        <w:tab/>
        <w:t>50 pkt</w:t>
      </w:r>
    </w:p>
    <w:p w14:paraId="7571A00A" w14:textId="77777777" w:rsidR="003C46D0" w:rsidRPr="00A853C7" w:rsidRDefault="003C46D0" w:rsidP="003C46D0">
      <w:pPr>
        <w:spacing w:after="0" w:line="276" w:lineRule="auto"/>
        <w:ind w:right="125"/>
        <w:rPr>
          <w:rFonts w:cstheme="minorHAnsi"/>
          <w:i/>
          <w:color w:val="0A0A0A"/>
        </w:rPr>
      </w:pPr>
    </w:p>
    <w:p w14:paraId="49CBBDC4" w14:textId="12B625B7" w:rsidR="00601FD3" w:rsidRPr="00A853C7" w:rsidRDefault="00601FD3" w:rsidP="003C46D0">
      <w:pPr>
        <w:spacing w:after="0" w:line="276" w:lineRule="auto"/>
        <w:ind w:right="125"/>
        <w:rPr>
          <w:rFonts w:eastAsia="Arial" w:cstheme="minorHAnsi"/>
        </w:rPr>
      </w:pPr>
      <w:r w:rsidRPr="00A853C7">
        <w:rPr>
          <w:rFonts w:cstheme="minorHAnsi"/>
          <w:i/>
          <w:color w:val="0A0A0A"/>
        </w:rPr>
        <w:t xml:space="preserve">(Wykonawco w ofercie musi podać konkretną ilość dni realizacji zamówienie np. </w:t>
      </w:r>
      <w:r w:rsidRPr="00A853C7">
        <w:rPr>
          <w:rFonts w:cstheme="minorHAnsi"/>
          <w:i/>
          <w:color w:val="1A1A1A"/>
        </w:rPr>
        <w:t xml:space="preserve">9 </w:t>
      </w:r>
      <w:r w:rsidRPr="00A853C7">
        <w:rPr>
          <w:rFonts w:cstheme="minorHAnsi"/>
          <w:i/>
          <w:color w:val="0A0A0A"/>
        </w:rPr>
        <w:t>dni a ni</w:t>
      </w:r>
      <w:r w:rsidRPr="00A853C7">
        <w:rPr>
          <w:rFonts w:cstheme="minorHAnsi"/>
          <w:i/>
          <w:color w:val="2D2D2D"/>
        </w:rPr>
        <w:t xml:space="preserve">e </w:t>
      </w:r>
      <w:r w:rsidRPr="00A853C7">
        <w:rPr>
          <w:rFonts w:cstheme="minorHAnsi"/>
          <w:i/>
          <w:color w:val="0A0A0A"/>
        </w:rPr>
        <w:t xml:space="preserve">przedział np. </w:t>
      </w:r>
      <w:r w:rsidR="0052151F">
        <w:rPr>
          <w:rFonts w:cstheme="minorHAnsi"/>
          <w:i/>
          <w:color w:val="0A0A0A"/>
        </w:rPr>
        <w:t>8 -</w:t>
      </w:r>
      <w:r w:rsidRPr="00A853C7">
        <w:rPr>
          <w:rFonts w:cstheme="minorHAnsi"/>
          <w:i/>
          <w:color w:val="1A1A1A"/>
        </w:rPr>
        <w:t xml:space="preserve"> </w:t>
      </w:r>
      <w:r w:rsidRPr="00A853C7">
        <w:rPr>
          <w:rFonts w:cstheme="minorHAnsi"/>
          <w:i/>
          <w:color w:val="0A0A0A"/>
        </w:rPr>
        <w:t>14 dni)</w:t>
      </w:r>
    </w:p>
    <w:p w14:paraId="283BE62A" w14:textId="149B0232" w:rsidR="00601FD3" w:rsidRPr="00A853C7" w:rsidRDefault="00601FD3" w:rsidP="00601FD3">
      <w:pPr>
        <w:spacing w:after="0" w:line="276" w:lineRule="auto"/>
        <w:ind w:left="3078" w:right="126"/>
        <w:rPr>
          <w:rFonts w:eastAsia="Arial" w:cstheme="minorHAnsi"/>
        </w:rPr>
      </w:pPr>
      <w:proofErr w:type="spellStart"/>
      <w:r w:rsidRPr="00A853C7">
        <w:rPr>
          <w:rFonts w:cstheme="minorHAnsi"/>
          <w:color w:val="0A0A0A"/>
        </w:rPr>
        <w:t>Ct</w:t>
      </w:r>
      <w:proofErr w:type="spellEnd"/>
      <w:r w:rsidRPr="00A853C7">
        <w:rPr>
          <w:rFonts w:cstheme="minorHAnsi"/>
          <w:color w:val="0A0A0A"/>
        </w:rPr>
        <w:t xml:space="preserve"> = </w:t>
      </w:r>
      <w:proofErr w:type="spellStart"/>
      <w:r w:rsidRPr="00A853C7">
        <w:rPr>
          <w:rFonts w:cstheme="minorHAnsi"/>
          <w:color w:val="0A0A0A"/>
        </w:rPr>
        <w:t>ll</w:t>
      </w:r>
      <w:r w:rsidR="003C46D0" w:rsidRPr="00A853C7">
        <w:rPr>
          <w:rFonts w:cstheme="minorHAnsi"/>
          <w:color w:val="0A0A0A"/>
        </w:rPr>
        <w:t>ość</w:t>
      </w:r>
      <w:proofErr w:type="spellEnd"/>
      <w:r w:rsidRPr="00A853C7">
        <w:rPr>
          <w:rFonts w:cstheme="minorHAnsi"/>
          <w:color w:val="0A0A0A"/>
        </w:rPr>
        <w:t xml:space="preserve"> punktów x </w:t>
      </w:r>
      <w:r w:rsidR="008A5BEA">
        <w:rPr>
          <w:rFonts w:cstheme="minorHAnsi"/>
          <w:color w:val="0A0A0A"/>
        </w:rPr>
        <w:t>1</w:t>
      </w:r>
      <w:r w:rsidRPr="00A853C7">
        <w:rPr>
          <w:rFonts w:cstheme="minorHAnsi"/>
          <w:color w:val="0A0A0A"/>
        </w:rPr>
        <w:t>0%</w:t>
      </w:r>
    </w:p>
    <w:p w14:paraId="1CF9AA8F" w14:textId="77777777" w:rsidR="00601FD3" w:rsidRPr="00A853C7" w:rsidRDefault="00601FD3" w:rsidP="00601FD3">
      <w:pPr>
        <w:spacing w:after="0" w:line="276" w:lineRule="auto"/>
        <w:ind w:right="126"/>
        <w:rPr>
          <w:rFonts w:eastAsia="Arial" w:cstheme="minorHAnsi"/>
        </w:rPr>
      </w:pPr>
    </w:p>
    <w:p w14:paraId="520FE463" w14:textId="77777777" w:rsidR="00A853C7" w:rsidRPr="00A853C7" w:rsidRDefault="00601FD3" w:rsidP="008F3497">
      <w:pPr>
        <w:pStyle w:val="Tekstpodstawowy"/>
        <w:numPr>
          <w:ilvl w:val="1"/>
          <w:numId w:val="62"/>
        </w:numPr>
        <w:tabs>
          <w:tab w:val="left" w:pos="545"/>
        </w:tabs>
        <w:spacing w:line="276" w:lineRule="auto"/>
        <w:ind w:right="126"/>
        <w:rPr>
          <w:rFonts w:asciiTheme="minorHAnsi" w:hAnsiTheme="minorHAnsi" w:cstheme="minorHAnsi"/>
          <w:sz w:val="22"/>
          <w:szCs w:val="22"/>
        </w:rPr>
      </w:pPr>
      <w:r w:rsidRPr="00A853C7">
        <w:rPr>
          <w:rFonts w:asciiTheme="minorHAnsi" w:hAnsiTheme="minorHAnsi" w:cstheme="minorHAnsi"/>
          <w:color w:val="1A1A1A"/>
          <w:sz w:val="22"/>
          <w:szCs w:val="22"/>
        </w:rPr>
        <w:t xml:space="preserve">Punktacja </w:t>
      </w:r>
      <w:r w:rsidRPr="00A853C7">
        <w:rPr>
          <w:rFonts w:asciiTheme="minorHAnsi" w:hAnsiTheme="minorHAnsi" w:cstheme="minorHAnsi"/>
          <w:color w:val="0A0A0A"/>
          <w:sz w:val="22"/>
          <w:szCs w:val="22"/>
        </w:rPr>
        <w:t xml:space="preserve">przyznawana ofertom w poszczególnych kryteriach będzie liczona </w:t>
      </w:r>
      <w:r w:rsidRPr="00A853C7">
        <w:rPr>
          <w:rFonts w:asciiTheme="minorHAnsi" w:hAnsiTheme="minorHAnsi" w:cstheme="minorHAnsi"/>
          <w:color w:val="1A1A1A"/>
          <w:sz w:val="22"/>
          <w:szCs w:val="22"/>
        </w:rPr>
        <w:t xml:space="preserve">z </w:t>
      </w:r>
      <w:r w:rsidRPr="00A853C7">
        <w:rPr>
          <w:rFonts w:asciiTheme="minorHAnsi" w:hAnsiTheme="minorHAnsi" w:cstheme="minorHAnsi"/>
          <w:color w:val="0A0A0A"/>
          <w:sz w:val="22"/>
          <w:szCs w:val="22"/>
        </w:rPr>
        <w:t>dokładno</w:t>
      </w:r>
      <w:r w:rsidRPr="00A853C7">
        <w:rPr>
          <w:rFonts w:asciiTheme="minorHAnsi" w:hAnsiTheme="minorHAnsi" w:cstheme="minorHAnsi"/>
          <w:color w:val="2D2D2D"/>
          <w:sz w:val="22"/>
          <w:szCs w:val="22"/>
        </w:rPr>
        <w:t xml:space="preserve">ścią </w:t>
      </w:r>
      <w:r w:rsidRPr="00A853C7">
        <w:rPr>
          <w:rFonts w:asciiTheme="minorHAnsi" w:hAnsiTheme="minorHAnsi" w:cstheme="minorHAnsi"/>
          <w:color w:val="0A0A0A"/>
          <w:sz w:val="22"/>
          <w:szCs w:val="22"/>
        </w:rPr>
        <w:t xml:space="preserve">do dwóch miejsc </w:t>
      </w:r>
      <w:r w:rsidRPr="00A853C7">
        <w:rPr>
          <w:rFonts w:asciiTheme="minorHAnsi" w:hAnsiTheme="minorHAnsi" w:cstheme="minorHAnsi"/>
          <w:color w:val="1A1A1A"/>
          <w:sz w:val="22"/>
          <w:szCs w:val="22"/>
        </w:rPr>
        <w:t xml:space="preserve">po </w:t>
      </w:r>
      <w:r w:rsidRPr="00A853C7">
        <w:rPr>
          <w:rFonts w:asciiTheme="minorHAnsi" w:hAnsiTheme="minorHAnsi" w:cstheme="minorHAnsi"/>
          <w:color w:val="0A0A0A"/>
          <w:sz w:val="22"/>
          <w:szCs w:val="22"/>
        </w:rPr>
        <w:t>przecinku. Najwyższa liczba punktów wyznaczy najkorzy</w:t>
      </w:r>
      <w:r w:rsidRPr="00A853C7">
        <w:rPr>
          <w:rFonts w:asciiTheme="minorHAnsi" w:hAnsiTheme="minorHAnsi" w:cstheme="minorHAnsi"/>
          <w:color w:val="2D2D2D"/>
          <w:sz w:val="22"/>
          <w:szCs w:val="22"/>
        </w:rPr>
        <w:t>st</w:t>
      </w:r>
      <w:r w:rsidRPr="00A853C7">
        <w:rPr>
          <w:rFonts w:asciiTheme="minorHAnsi" w:hAnsiTheme="minorHAnsi" w:cstheme="minorHAnsi"/>
          <w:color w:val="0A0A0A"/>
          <w:sz w:val="22"/>
          <w:szCs w:val="22"/>
        </w:rPr>
        <w:t>niej</w:t>
      </w:r>
      <w:r w:rsidRPr="00A853C7">
        <w:rPr>
          <w:rFonts w:asciiTheme="minorHAnsi" w:hAnsiTheme="minorHAnsi" w:cstheme="minorHAnsi"/>
          <w:color w:val="2D2D2D"/>
          <w:sz w:val="22"/>
          <w:szCs w:val="22"/>
        </w:rPr>
        <w:t xml:space="preserve">szą </w:t>
      </w:r>
      <w:r w:rsidRPr="00A853C7">
        <w:rPr>
          <w:rFonts w:asciiTheme="minorHAnsi" w:hAnsiTheme="minorHAnsi" w:cstheme="minorHAnsi"/>
          <w:color w:val="0A0A0A"/>
          <w:sz w:val="22"/>
          <w:szCs w:val="22"/>
        </w:rPr>
        <w:t>ofertę</w:t>
      </w:r>
      <w:r w:rsidRPr="00A853C7">
        <w:rPr>
          <w:rFonts w:asciiTheme="minorHAnsi" w:hAnsiTheme="minorHAnsi" w:cstheme="minorHAnsi"/>
          <w:color w:val="464646"/>
          <w:sz w:val="22"/>
          <w:szCs w:val="22"/>
        </w:rPr>
        <w:t>.</w:t>
      </w:r>
    </w:p>
    <w:p w14:paraId="5A9724BA" w14:textId="77777777" w:rsidR="00A853C7" w:rsidRPr="00A853C7" w:rsidRDefault="00601FD3" w:rsidP="008F3497">
      <w:pPr>
        <w:pStyle w:val="Tekstpodstawowy"/>
        <w:numPr>
          <w:ilvl w:val="1"/>
          <w:numId w:val="62"/>
        </w:numPr>
        <w:tabs>
          <w:tab w:val="left" w:pos="545"/>
        </w:tabs>
        <w:spacing w:line="276" w:lineRule="auto"/>
        <w:ind w:right="126"/>
        <w:rPr>
          <w:rFonts w:asciiTheme="minorHAnsi" w:hAnsiTheme="minorHAnsi" w:cstheme="minorHAnsi"/>
          <w:sz w:val="22"/>
          <w:szCs w:val="22"/>
        </w:rPr>
      </w:pPr>
      <w:r w:rsidRPr="00A853C7">
        <w:rPr>
          <w:rFonts w:asciiTheme="minorHAnsi" w:hAnsiTheme="minorHAnsi" w:cstheme="minorHAnsi"/>
          <w:color w:val="0F0F0F"/>
          <w:sz w:val="22"/>
          <w:szCs w:val="22"/>
        </w:rPr>
        <w:lastRenderedPageBreak/>
        <w:t>Zamawiający udzieli zamówienia Wykonawcy, którego oferta odpowiadać będzie wszystkim wymaganiom przedstawionym w ustawie PZP, oraz w SWZ i</w:t>
      </w:r>
      <w:r w:rsidR="00A853C7" w:rsidRPr="00A853C7">
        <w:rPr>
          <w:rFonts w:asciiTheme="minorHAnsi" w:hAnsiTheme="minorHAnsi" w:cstheme="minorHAnsi"/>
          <w:color w:val="0F0F0F"/>
          <w:sz w:val="22"/>
          <w:szCs w:val="22"/>
        </w:rPr>
        <w:t xml:space="preserve"> </w:t>
      </w:r>
      <w:r w:rsidRPr="00A853C7">
        <w:rPr>
          <w:rFonts w:asciiTheme="minorHAnsi" w:hAnsiTheme="minorHAnsi" w:cstheme="minorHAnsi"/>
          <w:color w:val="0F0F0F"/>
          <w:sz w:val="22"/>
          <w:szCs w:val="22"/>
        </w:rPr>
        <w:t>zostanie oceniona jako najkorzystniejsza w oparciu o podane kryteria  wyboru.</w:t>
      </w:r>
    </w:p>
    <w:p w14:paraId="274D3A4F" w14:textId="396926FD" w:rsidR="007C5B74" w:rsidRPr="00A853C7" w:rsidRDefault="007C5B74" w:rsidP="008F3497">
      <w:pPr>
        <w:pStyle w:val="Tekstpodstawowy"/>
        <w:numPr>
          <w:ilvl w:val="1"/>
          <w:numId w:val="62"/>
        </w:numPr>
        <w:tabs>
          <w:tab w:val="left" w:pos="545"/>
        </w:tabs>
        <w:spacing w:line="276" w:lineRule="auto"/>
        <w:ind w:right="126"/>
        <w:rPr>
          <w:rFonts w:asciiTheme="minorHAnsi" w:hAnsiTheme="minorHAnsi" w:cstheme="minorHAnsi"/>
          <w:sz w:val="22"/>
          <w:szCs w:val="22"/>
        </w:rPr>
      </w:pPr>
      <w:r w:rsidRPr="00A853C7">
        <w:rPr>
          <w:rFonts w:asciiTheme="minorHAnsi" w:hAnsiTheme="minorHAnsi" w:cstheme="minorHAnsi"/>
          <w:sz w:val="22"/>
          <w:szCs w:val="22"/>
        </w:rPr>
        <w:t>Jeżeli nie będzie można wybrać najkorzystniejszej oferty z uwagi na to, że dwie lub więcej ofert przedstawi</w:t>
      </w:r>
      <w:r w:rsidR="0052151F">
        <w:rPr>
          <w:rFonts w:asciiTheme="minorHAnsi" w:hAnsiTheme="minorHAnsi" w:cstheme="minorHAnsi"/>
          <w:sz w:val="22"/>
          <w:szCs w:val="22"/>
        </w:rPr>
        <w:t>ą</w:t>
      </w:r>
      <w:r w:rsidRPr="00A853C7">
        <w:rPr>
          <w:rFonts w:asciiTheme="minorHAnsi" w:hAnsiTheme="minorHAnsi" w:cstheme="minorHAnsi"/>
          <w:sz w:val="22"/>
          <w:szCs w:val="22"/>
        </w:rPr>
        <w:t xml:space="preserve"> taki sam bilans ceny i innych kryteriów oceny ofert, Zamawiający spośród tych ofert wybierze </w:t>
      </w:r>
      <w:r w:rsidR="000F75A0" w:rsidRPr="00A853C7">
        <w:rPr>
          <w:rFonts w:asciiTheme="minorHAnsi" w:hAnsiTheme="minorHAnsi" w:cstheme="minorHAnsi"/>
          <w:sz w:val="22"/>
          <w:szCs w:val="22"/>
        </w:rPr>
        <w:t>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r w:rsidR="00912569" w:rsidRPr="00A853C7">
        <w:rPr>
          <w:rFonts w:asciiTheme="minorHAnsi" w:hAnsiTheme="minorHAnsi" w:cstheme="minorHAnsi"/>
          <w:sz w:val="22"/>
          <w:szCs w:val="22"/>
        </w:rPr>
        <w:t>.</w:t>
      </w:r>
    </w:p>
    <w:p w14:paraId="7161DF30" w14:textId="12E69FE1" w:rsidR="00E6456F" w:rsidRPr="000E1627" w:rsidRDefault="00D31011" w:rsidP="00E45637">
      <w:pPr>
        <w:tabs>
          <w:tab w:val="left" w:pos="0"/>
        </w:tabs>
        <w:spacing w:after="0" w:line="276" w:lineRule="auto"/>
        <w:jc w:val="both"/>
        <w:rPr>
          <w:color w:val="000000"/>
        </w:rPr>
      </w:pPr>
      <w:r>
        <w:rPr>
          <w:color w:val="000000"/>
        </w:rPr>
        <w:t xml:space="preserve"> </w:t>
      </w:r>
    </w:p>
    <w:p w14:paraId="20198BC1" w14:textId="4D4A2686" w:rsidR="00E04316" w:rsidRPr="000B78F2" w:rsidRDefault="00F76356" w:rsidP="000B78F2">
      <w:pPr>
        <w:numPr>
          <w:ilvl w:val="0"/>
          <w:numId w:val="77"/>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2B332857" w14:textId="72349F20" w:rsidR="00C831BD" w:rsidRPr="001F58B1" w:rsidRDefault="00BB02F3" w:rsidP="001F58B1">
      <w:pPr>
        <w:pStyle w:val="Akapitzlist"/>
        <w:numPr>
          <w:ilvl w:val="1"/>
          <w:numId w:val="77"/>
        </w:numPr>
        <w:tabs>
          <w:tab w:val="left" w:pos="567"/>
        </w:tabs>
        <w:spacing w:line="276" w:lineRule="auto"/>
        <w:ind w:left="567" w:hanging="567"/>
        <w:jc w:val="both"/>
        <w:rPr>
          <w:rFonts w:ascii="Calibri" w:hAnsi="Calibri" w:cs="Calibri"/>
          <w:color w:val="000000" w:themeColor="text1"/>
          <w:sz w:val="22"/>
          <w:szCs w:val="22"/>
        </w:rPr>
      </w:pPr>
      <w:r w:rsidRPr="001F58B1">
        <w:rPr>
          <w:rFonts w:ascii="Calibri" w:hAnsi="Calibri" w:cs="Calibri"/>
          <w:color w:val="000000" w:themeColor="text1"/>
          <w:sz w:val="22"/>
          <w:szCs w:val="22"/>
        </w:rPr>
        <w:t xml:space="preserve">Zamawiający zawrze umowę z Wykonawcą, który zaoferował najkorzystniejszy bilans </w:t>
      </w:r>
      <w:r w:rsidR="00A41F94" w:rsidRPr="001F58B1">
        <w:rPr>
          <w:rFonts w:ascii="Calibri" w:hAnsi="Calibri" w:cs="Calibri"/>
          <w:color w:val="000000" w:themeColor="text1"/>
          <w:sz w:val="22"/>
          <w:szCs w:val="22"/>
        </w:rPr>
        <w:t>w kryteriach oceny ofert wskazanych w niniejszym postępowaniu.</w:t>
      </w:r>
    </w:p>
    <w:p w14:paraId="60CB7ACB" w14:textId="52B6BDC0"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0B78F2">
      <w:pPr>
        <w:numPr>
          <w:ilvl w:val="1"/>
          <w:numId w:val="77"/>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106AA9D5"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4</w:t>
      </w:r>
      <w:r w:rsidR="00833B53" w:rsidRPr="00833B53">
        <w:rPr>
          <w:color w:val="000000" w:themeColor="text1"/>
        </w:rPr>
        <w:t>.</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7B6A38B3" w14:textId="167B7A9A" w:rsidR="00F300F7" w:rsidRPr="000B78F2" w:rsidRDefault="00F300F7" w:rsidP="000B78F2">
      <w:pPr>
        <w:pStyle w:val="Akapitzlist"/>
        <w:numPr>
          <w:ilvl w:val="0"/>
          <w:numId w:val="77"/>
        </w:numPr>
        <w:tabs>
          <w:tab w:val="left" w:pos="1134"/>
        </w:tabs>
        <w:suppressAutoHyphens/>
        <w:spacing w:line="276" w:lineRule="auto"/>
        <w:jc w:val="both"/>
        <w:rPr>
          <w:rFonts w:cs="Arial"/>
          <w:vanish/>
          <w:color w:val="000000" w:themeColor="text1"/>
        </w:rPr>
      </w:pPr>
    </w:p>
    <w:p w14:paraId="2BE9630D" w14:textId="42135B72" w:rsidR="00F300F7" w:rsidRDefault="00BB02F3" w:rsidP="00176FAF">
      <w:pPr>
        <w:pStyle w:val="Tekstpodstawowy"/>
        <w:numPr>
          <w:ilvl w:val="2"/>
          <w:numId w:val="82"/>
        </w:numPr>
        <w:tabs>
          <w:tab w:val="left" w:pos="1134"/>
        </w:tabs>
        <w:suppressAutoHyphens/>
        <w:spacing w:line="276" w:lineRule="auto"/>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5A0DCD57" w:rsidR="00BB02F3" w:rsidRPr="00F300F7" w:rsidRDefault="00BB02F3" w:rsidP="00176FAF">
      <w:pPr>
        <w:pStyle w:val="Tekstpodstawowy"/>
        <w:numPr>
          <w:ilvl w:val="2"/>
          <w:numId w:val="83"/>
        </w:numPr>
        <w:tabs>
          <w:tab w:val="left" w:pos="1134"/>
        </w:tabs>
        <w:suppressAutoHyphens/>
        <w:spacing w:line="276" w:lineRule="auto"/>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45AFC345" w:rsidR="00833B53" w:rsidRPr="00833B53" w:rsidRDefault="00BB02F3" w:rsidP="0052151F">
      <w:pPr>
        <w:numPr>
          <w:ilvl w:val="1"/>
          <w:numId w:val="80"/>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833B53" w:rsidRPr="00833B53">
        <w:rPr>
          <w:color w:val="000000" w:themeColor="text1"/>
        </w:rPr>
        <w:t>2</w:t>
      </w:r>
      <w:r w:rsidR="00F300F7">
        <w:rPr>
          <w:color w:val="000000" w:themeColor="text1"/>
        </w:rPr>
        <w:t>1</w:t>
      </w:r>
      <w:r w:rsidR="00833B53" w:rsidRPr="00833B53">
        <w:rPr>
          <w:color w:val="000000" w:themeColor="text1"/>
        </w:rPr>
        <w:t>.</w:t>
      </w:r>
      <w:r w:rsidR="00176FAF">
        <w:rPr>
          <w:color w:val="000000" w:themeColor="text1"/>
        </w:rPr>
        <w:t>5</w:t>
      </w:r>
      <w:r w:rsidRPr="00833B53">
        <w:rPr>
          <w:color w:val="000000" w:themeColor="text1"/>
        </w:rPr>
        <w:t>.1), na stronie internetowej prowadzonego postępowania.</w:t>
      </w:r>
    </w:p>
    <w:p w14:paraId="7B077FA2" w14:textId="3BDBE77B" w:rsidR="00833B53" w:rsidRPr="00833B53" w:rsidRDefault="00BB02F3" w:rsidP="0052151F">
      <w:pPr>
        <w:numPr>
          <w:ilvl w:val="1"/>
          <w:numId w:val="80"/>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833B53" w:rsidRPr="00833B53">
        <w:rPr>
          <w:color w:val="000000" w:themeColor="text1"/>
        </w:rPr>
        <w:t>2</w:t>
      </w:r>
      <w:r w:rsidR="00F300F7">
        <w:rPr>
          <w:color w:val="000000" w:themeColor="text1"/>
        </w:rPr>
        <w:t>1</w:t>
      </w:r>
      <w:r w:rsidRPr="00833B53">
        <w:rPr>
          <w:color w:val="000000" w:themeColor="text1"/>
        </w:rPr>
        <w:t>.</w:t>
      </w:r>
      <w:r w:rsidR="00176FAF">
        <w:rPr>
          <w:color w:val="000000" w:themeColor="text1"/>
        </w:rPr>
        <w:t>5.</w:t>
      </w:r>
      <w:r w:rsidRPr="00833B53">
        <w:rPr>
          <w:color w:val="000000" w:themeColor="text1"/>
        </w:rPr>
        <w:t>, jeżeli ich ujawnienie byłoby sprzeczne z ważnym interesem publicznym.</w:t>
      </w:r>
    </w:p>
    <w:p w14:paraId="168478D0" w14:textId="559E18B8" w:rsidR="00833B53" w:rsidRDefault="00BB02F3" w:rsidP="0052151F">
      <w:pPr>
        <w:numPr>
          <w:ilvl w:val="1"/>
          <w:numId w:val="80"/>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D271FBD" w14:textId="53281992" w:rsidR="005568D6" w:rsidRPr="00833B53" w:rsidRDefault="005568D6" w:rsidP="0052151F">
      <w:pPr>
        <w:numPr>
          <w:ilvl w:val="1"/>
          <w:numId w:val="80"/>
        </w:numPr>
        <w:tabs>
          <w:tab w:val="left" w:pos="567"/>
        </w:tabs>
        <w:spacing w:after="0" w:line="276" w:lineRule="auto"/>
        <w:ind w:left="567" w:hanging="567"/>
        <w:jc w:val="both"/>
        <w:rPr>
          <w:color w:val="000000" w:themeColor="text1"/>
        </w:rPr>
      </w:pPr>
      <w:r>
        <w:rPr>
          <w:color w:val="000000" w:themeColor="text1"/>
        </w:rPr>
        <w:t>Przed podpisaniem umowy wykonawca, którego oferta zostanie uznana za najkorzystniejszą, przedłoży Zamawiającemu dokument potwierdzający wniesienie zabezpieczeni</w:t>
      </w:r>
      <w:r w:rsidR="00BC5542">
        <w:rPr>
          <w:color w:val="000000" w:themeColor="text1"/>
        </w:rPr>
        <w:t>a należytego wykonania umowy.</w:t>
      </w:r>
    </w:p>
    <w:p w14:paraId="513DE5AD" w14:textId="6898E8A6" w:rsidR="00833B53" w:rsidRDefault="00BB02F3" w:rsidP="0052151F">
      <w:pPr>
        <w:numPr>
          <w:ilvl w:val="1"/>
          <w:numId w:val="80"/>
        </w:numPr>
        <w:tabs>
          <w:tab w:val="left" w:pos="567"/>
        </w:tabs>
        <w:spacing w:after="0" w:line="276" w:lineRule="auto"/>
        <w:ind w:left="567" w:hanging="567"/>
        <w:jc w:val="both"/>
        <w:rPr>
          <w:color w:val="000000" w:themeColor="text1"/>
        </w:rPr>
      </w:pPr>
      <w:r w:rsidRPr="00833B53">
        <w:rPr>
          <w:color w:val="000000" w:themeColor="text1"/>
        </w:rPr>
        <w:t xml:space="preserve">Przed upływem terminów określonych w pkt </w:t>
      </w:r>
      <w:r w:rsidR="00640BFE">
        <w:rPr>
          <w:color w:val="000000" w:themeColor="text1"/>
        </w:rPr>
        <w:t>2</w:t>
      </w:r>
      <w:r w:rsidR="00F300F7">
        <w:rPr>
          <w:color w:val="000000" w:themeColor="text1"/>
        </w:rPr>
        <w:t>1</w:t>
      </w:r>
      <w:r w:rsidR="00176FAF">
        <w:rPr>
          <w:color w:val="000000" w:themeColor="text1"/>
        </w:rPr>
        <w:t>.8.</w:t>
      </w:r>
      <w:r w:rsidRPr="00833B53">
        <w:rPr>
          <w:color w:val="000000" w:themeColor="text1"/>
        </w:rPr>
        <w:t xml:space="preserve"> Zamawiający zawrze umowę, jeżeli</w:t>
      </w:r>
      <w:r w:rsidR="00640BFE">
        <w:rPr>
          <w:color w:val="000000" w:themeColor="text1"/>
        </w:rPr>
        <w:t xml:space="preserve"> </w:t>
      </w:r>
      <w:r w:rsidRPr="00833B53">
        <w:rPr>
          <w:color w:val="000000" w:themeColor="text1"/>
        </w:rPr>
        <w:t>w postępowaniu została złożona tylko jedna oferta.</w:t>
      </w:r>
    </w:p>
    <w:p w14:paraId="20091FE8" w14:textId="205F6A08" w:rsidR="00394BAC" w:rsidRDefault="00394BAC" w:rsidP="0052151F">
      <w:pPr>
        <w:numPr>
          <w:ilvl w:val="1"/>
          <w:numId w:val="80"/>
        </w:numPr>
        <w:tabs>
          <w:tab w:val="left" w:pos="567"/>
        </w:tabs>
        <w:spacing w:after="0" w:line="276" w:lineRule="auto"/>
        <w:ind w:left="567" w:hanging="567"/>
        <w:jc w:val="both"/>
        <w:rPr>
          <w:color w:val="000000" w:themeColor="text1"/>
        </w:rPr>
      </w:pPr>
      <w:r w:rsidRPr="00394BAC">
        <w:rPr>
          <w:color w:val="000000" w:themeColor="text1"/>
        </w:rPr>
        <w:t>Zamawiający zawrze umowę w jednym z następujących trybów:</w:t>
      </w:r>
    </w:p>
    <w:p w14:paraId="07738156" w14:textId="535EC80C" w:rsidR="00394BAC" w:rsidRPr="00394BAC" w:rsidRDefault="00394BAC" w:rsidP="0052151F">
      <w:pPr>
        <w:numPr>
          <w:ilvl w:val="2"/>
          <w:numId w:val="80"/>
        </w:numPr>
        <w:tabs>
          <w:tab w:val="left" w:pos="567"/>
        </w:tabs>
        <w:spacing w:after="0" w:line="276" w:lineRule="auto"/>
        <w:ind w:left="1418" w:hanging="992"/>
        <w:jc w:val="both"/>
        <w:rPr>
          <w:color w:val="000000" w:themeColor="text1"/>
        </w:rPr>
      </w:pPr>
      <w:r w:rsidRPr="00D9212F">
        <w:rPr>
          <w:color w:val="000000" w:themeColor="text1"/>
        </w:rPr>
        <w:t>korespondencyjnym (przesyłając umowę do podpisu tradycyjnie)</w:t>
      </w:r>
    </w:p>
    <w:p w14:paraId="762D5E28" w14:textId="3CAD4656" w:rsidR="00394BAC" w:rsidRDefault="00394BAC" w:rsidP="0052151F">
      <w:pPr>
        <w:numPr>
          <w:ilvl w:val="2"/>
          <w:numId w:val="80"/>
        </w:numPr>
        <w:tabs>
          <w:tab w:val="left" w:pos="567"/>
        </w:tabs>
        <w:spacing w:after="0" w:line="276" w:lineRule="auto"/>
        <w:ind w:left="1418" w:hanging="992"/>
        <w:jc w:val="both"/>
        <w:rPr>
          <w:color w:val="000000" w:themeColor="text1"/>
        </w:rPr>
      </w:pPr>
      <w:r w:rsidRPr="00394BAC">
        <w:rPr>
          <w:color w:val="000000" w:themeColor="text1"/>
        </w:rPr>
        <w:lastRenderedPageBreak/>
        <w:t>elektronicznym (podpisanie umowy kwalifikowanym podpisem elektronicznym przez przedstawicieli stron umowy)</w:t>
      </w:r>
    </w:p>
    <w:p w14:paraId="5E702DDA" w14:textId="0E8A8FEE" w:rsidR="00D9212F" w:rsidRDefault="00D9212F" w:rsidP="00D9212F">
      <w:pPr>
        <w:tabs>
          <w:tab w:val="left" w:pos="567"/>
        </w:tabs>
        <w:spacing w:after="0" w:line="276" w:lineRule="auto"/>
        <w:ind w:left="1418"/>
        <w:jc w:val="both"/>
        <w:rPr>
          <w:color w:val="000000" w:themeColor="text1"/>
        </w:rPr>
      </w:pPr>
      <w:r w:rsidRPr="00D9212F">
        <w:rPr>
          <w:color w:val="000000" w:themeColor="text1"/>
        </w:rPr>
        <w:t>- za datę zawarcia umowy uznaję się datę złożenia ostatniego podpisu przez przedstawiciela stron umowy).</w:t>
      </w:r>
    </w:p>
    <w:p w14:paraId="74C05475" w14:textId="4C5AFD94" w:rsidR="00D9212F" w:rsidRPr="00833B53" w:rsidRDefault="00D9212F" w:rsidP="00D9212F">
      <w:pPr>
        <w:tabs>
          <w:tab w:val="left" w:pos="567"/>
        </w:tabs>
        <w:spacing w:after="0" w:line="276" w:lineRule="auto"/>
        <w:ind w:left="1418"/>
        <w:jc w:val="both"/>
        <w:rPr>
          <w:color w:val="000000" w:themeColor="text1"/>
        </w:rPr>
      </w:pPr>
      <w:r w:rsidRPr="00D9212F">
        <w:rPr>
          <w:color w:val="000000" w:themeColor="text1"/>
        </w:rPr>
        <w:t>Zamawiający decyduje o wyborze trybu zawarcia umowy.</w:t>
      </w:r>
    </w:p>
    <w:p w14:paraId="1B8397BB" w14:textId="4927196B" w:rsidR="00C831BD" w:rsidRPr="00833B53" w:rsidRDefault="00BB02F3" w:rsidP="0052151F">
      <w:pPr>
        <w:numPr>
          <w:ilvl w:val="1"/>
          <w:numId w:val="80"/>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B5504B">
        <w:rPr>
          <w:color w:val="000000" w:themeColor="text1"/>
        </w:rPr>
        <w:t>4</w:t>
      </w:r>
      <w:r w:rsidRPr="00985881">
        <w:rPr>
          <w:color w:val="000000" w:themeColor="text1"/>
        </w:rPr>
        <w:t xml:space="preserve"> do SWZ.</w:t>
      </w:r>
    </w:p>
    <w:p w14:paraId="1F3F2D9F" w14:textId="77777777" w:rsidR="006D099A" w:rsidRPr="00C831BD" w:rsidRDefault="006D099A" w:rsidP="001511AD">
      <w:pPr>
        <w:suppressAutoHyphens/>
        <w:spacing w:after="0" w:line="276" w:lineRule="auto"/>
        <w:jc w:val="both"/>
        <w:rPr>
          <w:rFonts w:eastAsia="Calibri"/>
          <w:b/>
          <w:color w:val="000000" w:themeColor="text1"/>
        </w:rPr>
      </w:pPr>
    </w:p>
    <w:p w14:paraId="36613EBC" w14:textId="4DA6D658" w:rsidR="00A25398" w:rsidRPr="000B78F2" w:rsidRDefault="007C5B74" w:rsidP="0052151F">
      <w:pPr>
        <w:numPr>
          <w:ilvl w:val="0"/>
          <w:numId w:val="80"/>
        </w:numPr>
        <w:tabs>
          <w:tab w:val="left" w:pos="567"/>
        </w:tabs>
        <w:spacing w:after="0" w:line="276" w:lineRule="auto"/>
        <w:ind w:left="567" w:hanging="567"/>
        <w:jc w:val="both"/>
        <w:rPr>
          <w:rFonts w:eastAsia="Calibri" w:cstheme="minorHAnsi"/>
          <w:b/>
          <w:u w:val="single"/>
        </w:rPr>
      </w:pPr>
      <w:r w:rsidRPr="00CE52A4">
        <w:rPr>
          <w:rFonts w:eastAsia="Calibri" w:cstheme="minorHAnsi"/>
          <w:b/>
          <w:u w:val="single"/>
        </w:rPr>
        <w:t>Wymagania dotyczące zabezpieczenia należytego wykonania umowy</w:t>
      </w:r>
    </w:p>
    <w:p w14:paraId="2328B120" w14:textId="4625217B" w:rsidR="000E1627" w:rsidRDefault="00C11198" w:rsidP="001B2CBA">
      <w:pPr>
        <w:pStyle w:val="Tekstpodstawowy"/>
        <w:numPr>
          <w:ilvl w:val="1"/>
          <w:numId w:val="77"/>
        </w:numPr>
        <w:tabs>
          <w:tab w:val="left" w:pos="709"/>
        </w:tabs>
        <w:suppressAutoHyphens/>
        <w:spacing w:line="312" w:lineRule="auto"/>
        <w:rPr>
          <w:rFonts w:asciiTheme="minorHAnsi" w:hAnsiTheme="minorHAnsi" w:cstheme="minorHAnsi"/>
          <w:sz w:val="22"/>
          <w:szCs w:val="22"/>
        </w:rPr>
      </w:pPr>
      <w:r w:rsidRPr="00C11198">
        <w:rPr>
          <w:rFonts w:asciiTheme="minorHAnsi" w:hAnsiTheme="minorHAnsi" w:cstheme="minorHAnsi"/>
          <w:sz w:val="22"/>
          <w:szCs w:val="22"/>
        </w:rPr>
        <w:t xml:space="preserve">Zamawiający </w:t>
      </w:r>
      <w:r w:rsidR="00B3267E">
        <w:rPr>
          <w:rFonts w:asciiTheme="minorHAnsi" w:hAnsiTheme="minorHAnsi" w:cstheme="minorHAnsi"/>
          <w:sz w:val="22"/>
          <w:szCs w:val="22"/>
        </w:rPr>
        <w:t xml:space="preserve">nie </w:t>
      </w:r>
      <w:r w:rsidRPr="00C11198">
        <w:rPr>
          <w:rFonts w:asciiTheme="minorHAnsi" w:hAnsiTheme="minorHAnsi" w:cstheme="minorHAnsi"/>
          <w:sz w:val="22"/>
          <w:szCs w:val="22"/>
        </w:rPr>
        <w:t>wymaga złożenia (przed zawarciem umowy) zabezpieczenia należytego wykonania umowy</w:t>
      </w:r>
      <w:r w:rsidR="00B3267E">
        <w:rPr>
          <w:rFonts w:asciiTheme="minorHAnsi" w:hAnsiTheme="minorHAnsi" w:cstheme="minorHAnsi"/>
          <w:sz w:val="22"/>
          <w:szCs w:val="22"/>
        </w:rPr>
        <w:t>.</w:t>
      </w:r>
      <w:r w:rsidRPr="00C11198">
        <w:rPr>
          <w:rFonts w:asciiTheme="minorHAnsi" w:hAnsiTheme="minorHAnsi" w:cstheme="minorHAnsi"/>
          <w:sz w:val="22"/>
          <w:szCs w:val="22"/>
        </w:rPr>
        <w:t xml:space="preserve"> </w:t>
      </w:r>
    </w:p>
    <w:p w14:paraId="2EA90AAE" w14:textId="77777777" w:rsidR="00B3267E" w:rsidRPr="00F300F7" w:rsidRDefault="00B3267E" w:rsidP="00B3267E">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rsidP="001B2CBA">
      <w:pPr>
        <w:numPr>
          <w:ilvl w:val="0"/>
          <w:numId w:val="77"/>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5B909881" w:rsidR="00833B53" w:rsidRDefault="0022552C" w:rsidP="001B2CBA">
      <w:pPr>
        <w:numPr>
          <w:ilvl w:val="1"/>
          <w:numId w:val="77"/>
        </w:numPr>
        <w:tabs>
          <w:tab w:val="left" w:pos="567"/>
        </w:tabs>
        <w:spacing w:after="0" w:line="276" w:lineRule="auto"/>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  dziale </w:t>
      </w:r>
      <w:r w:rsidR="001511AD" w:rsidRPr="00985881">
        <w:rPr>
          <w:rFonts w:cstheme="minorHAnsi"/>
          <w:color w:val="000000" w:themeColor="text1"/>
        </w:rPr>
        <w:t>IX</w:t>
      </w:r>
      <w:r w:rsidRPr="00985881">
        <w:rPr>
          <w:rFonts w:cstheme="minorHAnsi"/>
          <w:color w:val="000000" w:themeColor="text1"/>
        </w:rPr>
        <w:t xml:space="preserve"> ustawy.</w:t>
      </w:r>
    </w:p>
    <w:p w14:paraId="6520BB64" w14:textId="299D857F" w:rsidR="00BB02F3" w:rsidRPr="00985881" w:rsidRDefault="00BB02F3" w:rsidP="001B2CBA">
      <w:pPr>
        <w:numPr>
          <w:ilvl w:val="1"/>
          <w:numId w:val="77"/>
        </w:numPr>
        <w:tabs>
          <w:tab w:val="left" w:pos="567"/>
        </w:tabs>
        <w:spacing w:after="0" w:line="276" w:lineRule="auto"/>
        <w:jc w:val="both"/>
        <w:rPr>
          <w:rFonts w:cstheme="minorHAnsi"/>
          <w:color w:val="000000" w:themeColor="text1"/>
        </w:rPr>
      </w:pPr>
      <w:r w:rsidRPr="00985881">
        <w:rPr>
          <w:rFonts w:cstheme="minorHAnsi"/>
          <w:color w:val="000000" w:themeColor="text1"/>
        </w:rPr>
        <w:t xml:space="preserve">Odwołanie przysługuje na: </w:t>
      </w:r>
    </w:p>
    <w:p w14:paraId="5C4F986C" w14:textId="203CC1C8" w:rsidR="00AF1D63" w:rsidRPr="00C662FD" w:rsidRDefault="00833B5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1B2CBA">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78C00EB4" w:rsidR="00AF1D63" w:rsidRPr="00C662FD" w:rsidRDefault="00AF1D6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1B2CBA">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7220E25F" w:rsidR="00BB02F3" w:rsidRPr="00C662FD" w:rsidRDefault="00AF1D63" w:rsidP="00B3267E">
      <w:pPr>
        <w:tabs>
          <w:tab w:val="left" w:pos="1276"/>
        </w:tabs>
        <w:autoSpaceDE w:val="0"/>
        <w:autoSpaceDN w:val="0"/>
        <w:adjustRightInd w:val="0"/>
        <w:spacing w:after="0" w:line="276" w:lineRule="auto"/>
        <w:ind w:left="1134" w:hanging="480"/>
        <w:jc w:val="both"/>
        <w:rPr>
          <w:color w:val="000000" w:themeColor="text1"/>
        </w:rPr>
      </w:pPr>
      <w:r w:rsidRPr="00C662FD">
        <w:rPr>
          <w:color w:val="000000" w:themeColor="text1"/>
        </w:rPr>
        <w:t>2</w:t>
      </w:r>
      <w:r w:rsidR="001B2CBA">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1B2CBA">
      <w:pPr>
        <w:numPr>
          <w:ilvl w:val="1"/>
          <w:numId w:val="77"/>
        </w:numPr>
        <w:tabs>
          <w:tab w:val="left" w:pos="567"/>
        </w:tabs>
        <w:spacing w:after="0" w:line="276" w:lineRule="auto"/>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8F3497">
      <w:pPr>
        <w:pStyle w:val="Tekstpodstawowywcity"/>
        <w:numPr>
          <w:ilvl w:val="1"/>
          <w:numId w:val="33"/>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25A0B09D" w14:textId="01609580" w:rsidR="00F300F7" w:rsidRPr="000B78F2" w:rsidRDefault="00BB02F3" w:rsidP="000B78F2">
      <w:pPr>
        <w:pStyle w:val="Tekstpodstawowywcity"/>
        <w:numPr>
          <w:ilvl w:val="1"/>
          <w:numId w:val="33"/>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000B78F2">
        <w:rPr>
          <w:rFonts w:asciiTheme="minorHAnsi" w:hAnsiTheme="minorHAnsi" w:cs="Times New Roman"/>
          <w:color w:val="000000" w:themeColor="text1"/>
          <w:szCs w:val="22"/>
          <w:lang w:val="pl-PL"/>
        </w:rPr>
        <w:t>.</w:t>
      </w:r>
    </w:p>
    <w:p w14:paraId="39F3054E" w14:textId="3B9D8915" w:rsidR="00BB02F3" w:rsidRPr="00C662FD" w:rsidRDefault="00BB02F3" w:rsidP="001B2CBA">
      <w:pPr>
        <w:numPr>
          <w:ilvl w:val="1"/>
          <w:numId w:val="77"/>
        </w:numPr>
        <w:tabs>
          <w:tab w:val="left" w:pos="567"/>
        </w:tabs>
        <w:spacing w:after="0" w:line="276" w:lineRule="auto"/>
        <w:ind w:left="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1B2CBA">
      <w:pPr>
        <w:numPr>
          <w:ilvl w:val="1"/>
          <w:numId w:val="77"/>
        </w:numPr>
        <w:tabs>
          <w:tab w:val="left" w:pos="567"/>
        </w:tabs>
        <w:spacing w:after="0" w:line="276" w:lineRule="auto"/>
        <w:ind w:left="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1B2CBA">
      <w:pPr>
        <w:numPr>
          <w:ilvl w:val="1"/>
          <w:numId w:val="77"/>
        </w:numPr>
        <w:tabs>
          <w:tab w:val="left" w:pos="567"/>
        </w:tabs>
        <w:spacing w:after="0" w:line="276" w:lineRule="auto"/>
        <w:ind w:left="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rsidP="001B2CBA">
      <w:pPr>
        <w:numPr>
          <w:ilvl w:val="1"/>
          <w:numId w:val="77"/>
        </w:numPr>
        <w:tabs>
          <w:tab w:val="left" w:pos="567"/>
        </w:tabs>
        <w:spacing w:after="0" w:line="276" w:lineRule="auto"/>
        <w:ind w:left="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rsidP="001B2CBA">
      <w:pPr>
        <w:numPr>
          <w:ilvl w:val="1"/>
          <w:numId w:val="77"/>
        </w:numPr>
        <w:tabs>
          <w:tab w:val="left" w:pos="567"/>
        </w:tabs>
        <w:spacing w:after="0" w:line="276" w:lineRule="auto"/>
        <w:ind w:left="567"/>
        <w:jc w:val="both"/>
        <w:rPr>
          <w:rFonts w:cs="Times New Roman"/>
          <w:bCs/>
          <w:color w:val="000000" w:themeColor="text1"/>
        </w:rPr>
      </w:pPr>
      <w:r w:rsidRPr="00985881">
        <w:rPr>
          <w:rFonts w:cs="Times New Roman"/>
          <w:bCs/>
          <w:color w:val="000000" w:themeColor="text1"/>
        </w:rPr>
        <w:lastRenderedPageBreak/>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1B2CBA">
      <w:pPr>
        <w:numPr>
          <w:ilvl w:val="1"/>
          <w:numId w:val="77"/>
        </w:numPr>
        <w:tabs>
          <w:tab w:val="left" w:pos="567"/>
        </w:tabs>
        <w:spacing w:after="0" w:line="276" w:lineRule="auto"/>
        <w:ind w:left="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1B2CBA">
      <w:pPr>
        <w:numPr>
          <w:ilvl w:val="1"/>
          <w:numId w:val="77"/>
        </w:numPr>
        <w:tabs>
          <w:tab w:val="left" w:pos="567"/>
        </w:tabs>
        <w:spacing w:after="0" w:line="276" w:lineRule="auto"/>
        <w:ind w:left="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1B2CBA">
      <w:pPr>
        <w:numPr>
          <w:ilvl w:val="1"/>
          <w:numId w:val="77"/>
        </w:numPr>
        <w:tabs>
          <w:tab w:val="left" w:pos="567"/>
        </w:tabs>
        <w:spacing w:after="0" w:line="276" w:lineRule="auto"/>
        <w:ind w:left="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1B2CBA">
      <w:pPr>
        <w:numPr>
          <w:ilvl w:val="1"/>
          <w:numId w:val="77"/>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1B2CBA">
      <w:pPr>
        <w:numPr>
          <w:ilvl w:val="1"/>
          <w:numId w:val="77"/>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t>
      </w:r>
      <w:r w:rsidR="00BB02F3" w:rsidRPr="00985881">
        <w:rPr>
          <w:color w:val="000000" w:themeColor="text1"/>
        </w:rPr>
        <w:lastRenderedPageBreak/>
        <w:t xml:space="preserve">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1CC05E6" w14:textId="74339D6B" w:rsidR="00F5502A" w:rsidRPr="000B78F2" w:rsidRDefault="00BB02F3" w:rsidP="001B2CBA">
      <w:pPr>
        <w:numPr>
          <w:ilvl w:val="0"/>
          <w:numId w:val="77"/>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196CD145" w14:textId="612DBC08" w:rsidR="00BB02F3" w:rsidRPr="00455F69" w:rsidRDefault="00BB02F3" w:rsidP="001B2CBA">
      <w:pPr>
        <w:pStyle w:val="BodyTextIndentZnak"/>
        <w:numPr>
          <w:ilvl w:val="1"/>
          <w:numId w:val="77"/>
        </w:numPr>
        <w:spacing w:line="276" w:lineRule="auto"/>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2E467352"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sidR="000D3026">
        <w:rPr>
          <w:color w:val="000000" w:themeColor="text1"/>
        </w:rPr>
        <w:t>Sieć Badawcza Łukasiewicz – Łódzki Instytut Technologiczny</w:t>
      </w:r>
      <w:r w:rsidRPr="00455F69">
        <w:rPr>
          <w:color w:val="000000" w:themeColor="text1"/>
        </w:rPr>
        <w:t xml:space="preserve"> z siedzibą przy  ul.</w:t>
      </w:r>
      <w:r w:rsidR="000D3026">
        <w:rPr>
          <w:color w:val="000000" w:themeColor="text1"/>
        </w:rPr>
        <w:t xml:space="preserve"> Marii Skłod</w:t>
      </w:r>
      <w:r w:rsidR="00C25907">
        <w:rPr>
          <w:color w:val="000000" w:themeColor="text1"/>
        </w:rPr>
        <w:t>o</w:t>
      </w:r>
      <w:r w:rsidR="000D3026">
        <w:rPr>
          <w:color w:val="000000" w:themeColor="text1"/>
        </w:rPr>
        <w:t>wskiej-Curie nr 19/27, 90-570 Łódź</w:t>
      </w:r>
      <w:r w:rsidRPr="00455F69">
        <w:rPr>
          <w:color w:val="000000" w:themeColor="text1"/>
        </w:rPr>
        <w:t>;</w:t>
      </w:r>
    </w:p>
    <w:p w14:paraId="1C7C815B" w14:textId="0D6E5817" w:rsidR="00BB02F3" w:rsidRPr="0071471B" w:rsidRDefault="00BB02F3" w:rsidP="008F3497">
      <w:pPr>
        <w:numPr>
          <w:ilvl w:val="0"/>
          <w:numId w:val="34"/>
        </w:numPr>
        <w:spacing w:after="0" w:line="276" w:lineRule="auto"/>
        <w:ind w:left="1134" w:hanging="567"/>
        <w:jc w:val="both"/>
        <w:rPr>
          <w:color w:val="000000" w:themeColor="text1"/>
        </w:rPr>
      </w:pPr>
      <w:r w:rsidRPr="0071471B">
        <w:rPr>
          <w:color w:val="000000" w:themeColor="text1"/>
        </w:rPr>
        <w:t>Administrator wyznaczył Inspektora Ochrony Danych, z którym mo</w:t>
      </w:r>
      <w:r w:rsidR="000D4056" w:rsidRPr="0071471B">
        <w:rPr>
          <w:color w:val="000000" w:themeColor="text1"/>
        </w:rPr>
        <w:t>ż</w:t>
      </w:r>
      <w:r w:rsidRPr="0071471B">
        <w:rPr>
          <w:color w:val="000000" w:themeColor="text1"/>
        </w:rPr>
        <w:t xml:space="preserve">na się kontaktować za pomocą poczty elektronicznej: </w:t>
      </w:r>
      <w:r w:rsidR="005E74A1" w:rsidRPr="0071471B">
        <w:rPr>
          <w:color w:val="000000" w:themeColor="text1"/>
        </w:rPr>
        <w:t>iod@lit.lukasiewicz.gov.pl</w:t>
      </w:r>
      <w:r w:rsidRPr="0071471B">
        <w:rPr>
          <w:color w:val="000000" w:themeColor="text1"/>
        </w:rPr>
        <w:t>;</w:t>
      </w:r>
    </w:p>
    <w:p w14:paraId="67B0BB32" w14:textId="6F37B2B6" w:rsidR="00BB02F3" w:rsidRPr="00A10032" w:rsidRDefault="00BB02F3" w:rsidP="008F3497">
      <w:pPr>
        <w:pStyle w:val="Akapitzlist"/>
        <w:numPr>
          <w:ilvl w:val="0"/>
          <w:numId w:val="34"/>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w:t>
      </w:r>
      <w:r w:rsidR="000E1627" w:rsidRPr="0071471B">
        <w:rPr>
          <w:rFonts w:asciiTheme="minorHAnsi" w:hAnsiTheme="minorHAnsi" w:cstheme="minorHAnsi"/>
          <w:color w:val="000000" w:themeColor="text1"/>
          <w:sz w:val="22"/>
          <w:szCs w:val="22"/>
        </w:rPr>
        <w:t>etargu nieograniczonego  nazwą „</w:t>
      </w:r>
      <w:r w:rsidR="00635671">
        <w:rPr>
          <w:rFonts w:ascii="Calibri" w:hAnsi="Calibri"/>
          <w:sz w:val="22"/>
          <w:szCs w:val="22"/>
        </w:rPr>
        <w:t>Sukcesywna dostawa środka wiążącego – wodna dyspersja polimeru na bazie estrów kwasu akrylowego</w:t>
      </w:r>
      <w:r w:rsidRPr="0071471B">
        <w:rPr>
          <w:rFonts w:asciiTheme="minorHAnsi" w:hAnsiTheme="minorHAnsi" w:cstheme="minorHAnsi"/>
          <w:color w:val="000000" w:themeColor="text1"/>
          <w:sz w:val="22"/>
          <w:szCs w:val="22"/>
        </w:rPr>
        <w:t>”</w:t>
      </w:r>
      <w:r w:rsidR="001B2CBA">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 xml:space="preserve">- nr postępowania </w:t>
      </w:r>
      <w:r w:rsidR="001B2CBA">
        <w:rPr>
          <w:rFonts w:asciiTheme="minorHAnsi" w:hAnsiTheme="minorHAnsi" w:cstheme="minorHAnsi"/>
          <w:color w:val="000000" w:themeColor="text1"/>
          <w:sz w:val="22"/>
          <w:szCs w:val="22"/>
        </w:rPr>
        <w:t xml:space="preserve">                               </w:t>
      </w:r>
      <w:r w:rsidR="005E74A1" w:rsidRPr="001B2CBA">
        <w:rPr>
          <w:rFonts w:asciiTheme="minorHAnsi" w:hAnsiTheme="minorHAnsi" w:cstheme="minorHAnsi"/>
          <w:color w:val="000000" w:themeColor="text1"/>
          <w:sz w:val="22"/>
          <w:szCs w:val="22"/>
        </w:rPr>
        <w:t>FO-Z/ŁIT/</w:t>
      </w:r>
      <w:r w:rsidR="001B2CBA" w:rsidRPr="001B2CBA">
        <w:rPr>
          <w:rFonts w:asciiTheme="minorHAnsi" w:hAnsiTheme="minorHAnsi" w:cstheme="minorHAnsi"/>
          <w:color w:val="000000" w:themeColor="text1"/>
          <w:sz w:val="22"/>
          <w:szCs w:val="22"/>
        </w:rPr>
        <w:t>3</w:t>
      </w:r>
      <w:r w:rsidR="005E74A1" w:rsidRPr="001B2CBA">
        <w:rPr>
          <w:rFonts w:asciiTheme="minorHAnsi" w:hAnsiTheme="minorHAnsi" w:cstheme="minorHAnsi"/>
          <w:color w:val="000000" w:themeColor="text1"/>
          <w:sz w:val="22"/>
          <w:szCs w:val="22"/>
        </w:rPr>
        <w:t>/2022</w:t>
      </w:r>
      <w:r w:rsidR="00A10032"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0D09BAFA" w:rsidR="00BB02F3" w:rsidRDefault="00BB02F3" w:rsidP="008F3497">
      <w:pPr>
        <w:numPr>
          <w:ilvl w:val="0"/>
          <w:numId w:val="34"/>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0894506A" w:rsidR="00BB02F3" w:rsidRPr="00982FD8" w:rsidRDefault="00982FD8" w:rsidP="008F3497">
      <w:pPr>
        <w:numPr>
          <w:ilvl w:val="0"/>
          <w:numId w:val="34"/>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2AA985DC"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4481120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269E615A"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509915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B1A6430"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3CDD95E0" w14:textId="3E82899D" w:rsidR="00982FD8" w:rsidRPr="00455F69"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14C49E9A"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rsidP="008F3497">
      <w:pPr>
        <w:numPr>
          <w:ilvl w:val="0"/>
          <w:numId w:val="35"/>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w:t>
      </w:r>
      <w:r w:rsidRPr="00455F69">
        <w:rPr>
          <w:color w:val="000000" w:themeColor="text1"/>
        </w:rPr>
        <w:lastRenderedPageBreak/>
        <w:t xml:space="preserve">dodatkowych informacji, mających na celu sprecyzowanie nazwy lub daty zakończenia postępowania o udzielenie zamówienia.  </w:t>
      </w:r>
    </w:p>
    <w:p w14:paraId="02CA7F9F" w14:textId="64036CB2" w:rsidR="00BB02F3" w:rsidRPr="006F1984" w:rsidRDefault="00BB02F3" w:rsidP="008F3497">
      <w:pPr>
        <w:numPr>
          <w:ilvl w:val="0"/>
          <w:numId w:val="35"/>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8F3497">
      <w:pPr>
        <w:numPr>
          <w:ilvl w:val="0"/>
          <w:numId w:val="35"/>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8F3497">
      <w:pPr>
        <w:numPr>
          <w:ilvl w:val="0"/>
          <w:numId w:val="35"/>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rsidP="001B2CBA">
      <w:pPr>
        <w:pStyle w:val="Akapitzlist"/>
        <w:numPr>
          <w:ilvl w:val="1"/>
          <w:numId w:val="77"/>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1B2CBA">
      <w:pPr>
        <w:numPr>
          <w:ilvl w:val="0"/>
          <w:numId w:val="77"/>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4CD70D9E"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962340">
        <w:rPr>
          <w:rFonts w:asciiTheme="minorHAnsi" w:hAnsiTheme="minorHAnsi"/>
          <w:color w:val="000000" w:themeColor="text1"/>
          <w:sz w:val="22"/>
          <w:szCs w:val="22"/>
        </w:rPr>
        <w:t>2</w:t>
      </w:r>
      <w:r w:rsidR="000B78F2">
        <w:rPr>
          <w:rFonts w:asciiTheme="minorHAnsi" w:hAnsiTheme="minorHAnsi"/>
          <w:color w:val="000000" w:themeColor="text1"/>
          <w:sz w:val="22"/>
          <w:szCs w:val="22"/>
        </w:rPr>
        <w:t>2.1710)</w:t>
      </w:r>
      <w:r w:rsidRPr="00C831BD">
        <w:rPr>
          <w:rFonts w:asciiTheme="minorHAnsi" w:hAnsiTheme="minorHAnsi"/>
          <w:color w:val="000000" w:themeColor="text1"/>
          <w:sz w:val="22"/>
          <w:szCs w:val="22"/>
        </w:rPr>
        <w:t>.</w:t>
      </w:r>
    </w:p>
    <w:p w14:paraId="79AF2664" w14:textId="7B7BF04C"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r w:rsidR="00B11932">
        <w:rPr>
          <w:color w:val="000000" w:themeColor="text1"/>
        </w:rPr>
        <w:t>.</w:t>
      </w:r>
    </w:p>
    <w:p w14:paraId="43CB4CCC" w14:textId="6900AC28" w:rsidR="00DD2B9A" w:rsidRPr="00EF0FDB" w:rsidRDefault="006A5FB0" w:rsidP="006A5FB0">
      <w:pPr>
        <w:rPr>
          <w:color w:val="000000" w:themeColor="text1"/>
        </w:rPr>
      </w:pPr>
      <w:r>
        <w:rPr>
          <w:color w:val="000000" w:themeColor="text1"/>
        </w:rPr>
        <w:br w:type="page"/>
      </w:r>
    </w:p>
    <w:p w14:paraId="6AF29036" w14:textId="2A1B3E8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C25907">
        <w:rPr>
          <w:rFonts w:asciiTheme="minorHAnsi" w:hAnsiTheme="minorHAnsi"/>
          <w:b/>
          <w:bCs/>
          <w:i w:val="0"/>
          <w:color w:val="000000"/>
          <w:sz w:val="22"/>
          <w:szCs w:val="22"/>
        </w:rPr>
        <w:t>1</w:t>
      </w:r>
    </w:p>
    <w:p w14:paraId="5FED7C58" w14:textId="65328C34" w:rsidR="005679D8" w:rsidRPr="008C35CC" w:rsidRDefault="005679D8" w:rsidP="005679D8">
      <w:pPr>
        <w:spacing w:after="0" w:line="240" w:lineRule="auto"/>
        <w:jc w:val="right"/>
        <w:rPr>
          <w:b/>
          <w:bCs/>
          <w:color w:val="000000"/>
        </w:rPr>
      </w:pPr>
      <w:r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8F3497">
      <w:pPr>
        <w:pStyle w:val="Akapitzlist"/>
        <w:numPr>
          <w:ilvl w:val="0"/>
          <w:numId w:val="55"/>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58585C47" w14:textId="68E5770F" w:rsidR="003A1BCB" w:rsidRPr="00B5733D" w:rsidRDefault="005679D8" w:rsidP="00B5733D">
      <w:pPr>
        <w:pStyle w:val="Akapitzlist"/>
        <w:numPr>
          <w:ilvl w:val="0"/>
          <w:numId w:val="55"/>
        </w:numPr>
        <w:spacing w:line="276" w:lineRule="auto"/>
        <w:ind w:left="284" w:hanging="284"/>
        <w:rPr>
          <w:rFonts w:asciiTheme="minorHAnsi" w:hAnsiTheme="minorHAnsi" w:cstheme="minorHAnsi"/>
          <w:b/>
          <w:bCs/>
          <w:sz w:val="22"/>
          <w:szCs w:val="22"/>
          <w:u w:val="single"/>
        </w:rPr>
      </w:pPr>
      <w:r w:rsidRPr="00B5733D">
        <w:rPr>
          <w:rFonts w:asciiTheme="minorHAnsi" w:hAnsiTheme="minorHAnsi" w:cstheme="minorHAnsi"/>
          <w:b/>
          <w:bCs/>
          <w:sz w:val="22"/>
          <w:szCs w:val="22"/>
          <w:u w:val="single"/>
        </w:rPr>
        <w:t xml:space="preserve">Zamawiający: </w:t>
      </w:r>
      <w:r w:rsidR="0003779D" w:rsidRPr="00B5733D">
        <w:rPr>
          <w:rFonts w:asciiTheme="minorHAnsi" w:hAnsiTheme="minorHAnsi" w:cstheme="minorHAnsi"/>
          <w:b/>
          <w:bCs/>
          <w:sz w:val="22"/>
          <w:szCs w:val="22"/>
          <w:u w:val="single"/>
        </w:rPr>
        <w:t xml:space="preserve">Sieć Badawcza Łukasiewicz – </w:t>
      </w:r>
      <w:r w:rsidRPr="00B5733D">
        <w:rPr>
          <w:rFonts w:asciiTheme="minorHAnsi" w:hAnsiTheme="minorHAnsi" w:cstheme="minorHAnsi"/>
          <w:b/>
          <w:bCs/>
          <w:sz w:val="22"/>
          <w:szCs w:val="22"/>
          <w:u w:val="single"/>
        </w:rPr>
        <w:t>Łódzki</w:t>
      </w:r>
      <w:r w:rsidR="0003779D" w:rsidRPr="00B5733D">
        <w:rPr>
          <w:rFonts w:asciiTheme="minorHAnsi" w:hAnsiTheme="minorHAnsi" w:cstheme="minorHAnsi"/>
          <w:b/>
          <w:bCs/>
          <w:sz w:val="22"/>
          <w:szCs w:val="22"/>
          <w:u w:val="single"/>
        </w:rPr>
        <w:t xml:space="preserve"> Instytut Technologiczny</w:t>
      </w:r>
      <w:r w:rsidRPr="00B5733D">
        <w:rPr>
          <w:rFonts w:asciiTheme="minorHAnsi" w:hAnsiTheme="minorHAnsi" w:cstheme="minorHAnsi"/>
          <w:b/>
          <w:bCs/>
          <w:sz w:val="22"/>
          <w:szCs w:val="22"/>
          <w:u w:val="single"/>
        </w:rPr>
        <w:t>, 9</w:t>
      </w:r>
      <w:r w:rsidR="00D31AC9" w:rsidRPr="00B5733D">
        <w:rPr>
          <w:rFonts w:asciiTheme="minorHAnsi" w:hAnsiTheme="minorHAnsi" w:cstheme="minorHAnsi"/>
          <w:b/>
          <w:bCs/>
          <w:sz w:val="22"/>
          <w:szCs w:val="22"/>
          <w:u w:val="single"/>
        </w:rPr>
        <w:t>0-570</w:t>
      </w:r>
      <w:r w:rsidRPr="00B5733D">
        <w:rPr>
          <w:rFonts w:asciiTheme="minorHAnsi" w:hAnsiTheme="minorHAnsi" w:cstheme="minorHAnsi"/>
          <w:b/>
          <w:bCs/>
          <w:sz w:val="22"/>
          <w:szCs w:val="22"/>
          <w:u w:val="single"/>
        </w:rPr>
        <w:t xml:space="preserve"> Łódź, ul. </w:t>
      </w:r>
      <w:r w:rsidR="0003779D" w:rsidRPr="00B5733D">
        <w:rPr>
          <w:rFonts w:asciiTheme="minorHAnsi" w:hAnsiTheme="minorHAnsi" w:cstheme="minorHAnsi"/>
          <w:b/>
          <w:bCs/>
          <w:sz w:val="22"/>
          <w:szCs w:val="22"/>
          <w:u w:val="single"/>
        </w:rPr>
        <w:t>Marii Skłodowskiej-Curie nr 19/27</w:t>
      </w:r>
      <w:r w:rsidRPr="00B5733D">
        <w:rPr>
          <w:rFonts w:asciiTheme="minorHAnsi" w:hAnsiTheme="minorHAnsi" w:cstheme="minorHAnsi"/>
          <w:b/>
          <w:bCs/>
          <w:sz w:val="22"/>
          <w:szCs w:val="22"/>
          <w:u w:val="single"/>
        </w:rPr>
        <w:t>.</w:t>
      </w:r>
    </w:p>
    <w:p w14:paraId="2C04A66F" w14:textId="77777777" w:rsidR="00BC5542" w:rsidRPr="00B5733D" w:rsidRDefault="00E45637" w:rsidP="00B5733D">
      <w:pPr>
        <w:pStyle w:val="Akapitzlist"/>
        <w:numPr>
          <w:ilvl w:val="0"/>
          <w:numId w:val="55"/>
        </w:numPr>
        <w:spacing w:line="276" w:lineRule="auto"/>
        <w:jc w:val="both"/>
        <w:rPr>
          <w:rFonts w:asciiTheme="minorHAnsi" w:hAnsiTheme="minorHAnsi" w:cstheme="minorHAnsi"/>
          <w:b/>
          <w:sz w:val="22"/>
          <w:szCs w:val="22"/>
        </w:rPr>
      </w:pPr>
      <w:r w:rsidRPr="00B5733D">
        <w:rPr>
          <w:rFonts w:asciiTheme="minorHAnsi" w:hAnsiTheme="minorHAnsi" w:cstheme="minorHAnsi"/>
          <w:b/>
          <w:bCs/>
          <w:sz w:val="22"/>
          <w:szCs w:val="22"/>
          <w:u w:val="single"/>
        </w:rPr>
        <w:t>Przedmiot zamówienia:</w:t>
      </w:r>
      <w:r w:rsidR="00CD152C" w:rsidRPr="00B5733D">
        <w:rPr>
          <w:rFonts w:asciiTheme="minorHAnsi" w:hAnsiTheme="minorHAnsi" w:cstheme="minorHAnsi"/>
          <w:b/>
          <w:bCs/>
          <w:sz w:val="22"/>
          <w:szCs w:val="22"/>
          <w:u w:val="single"/>
        </w:rPr>
        <w:t xml:space="preserve"> </w:t>
      </w:r>
    </w:p>
    <w:p w14:paraId="459C4BAC" w14:textId="7980FE85" w:rsidR="00E45637" w:rsidRPr="00B5733D" w:rsidRDefault="00D5750D" w:rsidP="00B5733D">
      <w:pPr>
        <w:pStyle w:val="Akapitzlist"/>
        <w:spacing w:line="276" w:lineRule="auto"/>
        <w:ind w:left="360"/>
        <w:jc w:val="both"/>
        <w:rPr>
          <w:rFonts w:asciiTheme="minorHAnsi" w:hAnsiTheme="minorHAnsi" w:cstheme="minorHAnsi"/>
          <w:b/>
          <w:sz w:val="22"/>
          <w:szCs w:val="22"/>
        </w:rPr>
      </w:pPr>
      <w:r>
        <w:rPr>
          <w:rFonts w:asciiTheme="minorHAnsi" w:hAnsiTheme="minorHAnsi" w:cstheme="minorHAnsi"/>
          <w:b/>
          <w:sz w:val="22"/>
          <w:szCs w:val="22"/>
        </w:rPr>
        <w:t>SUKCESYWNA DOSTAWA ŚRODKA WIĄŻĄCEGO – WODNA DYSPERSJA POLIMER</w:t>
      </w:r>
      <w:r w:rsidR="008B3BAF">
        <w:rPr>
          <w:rFonts w:asciiTheme="minorHAnsi" w:hAnsiTheme="minorHAnsi" w:cstheme="minorHAnsi"/>
          <w:b/>
          <w:sz w:val="22"/>
          <w:szCs w:val="22"/>
        </w:rPr>
        <w:t>U</w:t>
      </w:r>
      <w:r>
        <w:rPr>
          <w:rFonts w:asciiTheme="minorHAnsi" w:hAnsiTheme="minorHAnsi" w:cstheme="minorHAnsi"/>
          <w:b/>
          <w:sz w:val="22"/>
          <w:szCs w:val="22"/>
        </w:rPr>
        <w:t xml:space="preserve"> NA BAZIE ESTRÓW KWASU AKRYLOWEGO.</w:t>
      </w:r>
    </w:p>
    <w:p w14:paraId="180FD19E" w14:textId="007DA7A3" w:rsidR="00E45637" w:rsidRPr="00B5733D" w:rsidRDefault="00E45637" w:rsidP="00B5733D">
      <w:pPr>
        <w:pStyle w:val="Akapitzlist"/>
        <w:numPr>
          <w:ilvl w:val="0"/>
          <w:numId w:val="55"/>
        </w:numPr>
        <w:spacing w:line="276" w:lineRule="auto"/>
        <w:rPr>
          <w:rFonts w:asciiTheme="minorHAnsi" w:hAnsiTheme="minorHAnsi" w:cstheme="minorHAnsi"/>
          <w:sz w:val="22"/>
          <w:szCs w:val="22"/>
        </w:rPr>
      </w:pPr>
      <w:r w:rsidRPr="00B5733D">
        <w:rPr>
          <w:rFonts w:asciiTheme="minorHAnsi" w:hAnsiTheme="minorHAnsi" w:cstheme="minorHAnsi"/>
          <w:sz w:val="22"/>
          <w:szCs w:val="22"/>
        </w:rPr>
        <w:t xml:space="preserve"> </w:t>
      </w:r>
      <w:r w:rsidRPr="00B5733D">
        <w:rPr>
          <w:rFonts w:asciiTheme="minorHAnsi" w:hAnsiTheme="minorHAnsi" w:cstheme="minorHAnsi"/>
          <w:b/>
          <w:bCs/>
          <w:sz w:val="22"/>
          <w:szCs w:val="22"/>
          <w:u w:val="single"/>
        </w:rPr>
        <w:t>Cena całkowita oferty brutto</w:t>
      </w:r>
      <w:r w:rsidR="00C56162" w:rsidRPr="00B5733D">
        <w:rPr>
          <w:rFonts w:asciiTheme="minorHAnsi" w:hAnsiTheme="minorHAnsi" w:cstheme="minorHAnsi"/>
          <w:b/>
          <w:bCs/>
          <w:sz w:val="22"/>
          <w:szCs w:val="22"/>
          <w:u w:val="single"/>
        </w:rPr>
        <w:t xml:space="preserve"> </w:t>
      </w:r>
      <w:r w:rsidR="00C56162" w:rsidRPr="00B5733D">
        <w:rPr>
          <w:rFonts w:asciiTheme="minorHAnsi" w:hAnsiTheme="minorHAnsi" w:cstheme="minorHAnsi"/>
          <w:sz w:val="22"/>
          <w:szCs w:val="22"/>
          <w:u w:val="single"/>
          <w:vertAlign w:val="superscript"/>
        </w:rPr>
        <w:footnoteReference w:id="1"/>
      </w:r>
      <w:r w:rsidRPr="00B5733D">
        <w:rPr>
          <w:rFonts w:asciiTheme="minorHAnsi" w:hAnsiTheme="minorHAnsi" w:cstheme="minorHAnsi"/>
          <w:b/>
          <w:bCs/>
          <w:sz w:val="22"/>
          <w:szCs w:val="22"/>
          <w:u w:val="single"/>
          <w:vertAlign w:val="superscript"/>
        </w:rPr>
        <w:t xml:space="preserve"> </w:t>
      </w:r>
      <w:r w:rsidR="0005721B" w:rsidRPr="00B5733D">
        <w:rPr>
          <w:rFonts w:asciiTheme="minorHAnsi" w:hAnsiTheme="minorHAnsi" w:cstheme="minorHAnsi"/>
          <w:bCs/>
          <w:sz w:val="22"/>
          <w:szCs w:val="22"/>
          <w:u w:val="single"/>
        </w:rPr>
        <w:t>:</w:t>
      </w:r>
    </w:p>
    <w:p w14:paraId="543A391F" w14:textId="129F1FCE" w:rsidR="003A1BCB" w:rsidRPr="00B5733D" w:rsidRDefault="00D31AC9" w:rsidP="00D46C9F">
      <w:pPr>
        <w:spacing w:after="0" w:line="276" w:lineRule="auto"/>
        <w:ind w:left="426"/>
        <w:rPr>
          <w:rFonts w:cstheme="minorHAnsi"/>
          <w:b/>
        </w:rPr>
      </w:pPr>
      <w:r w:rsidRPr="00B5733D">
        <w:rPr>
          <w:rFonts w:cstheme="minorHAnsi"/>
          <w:b/>
        </w:rPr>
        <w:t xml:space="preserve">Oferuję dostawę </w:t>
      </w:r>
      <w:r w:rsidR="0075130F">
        <w:rPr>
          <w:rFonts w:cstheme="minorHAnsi"/>
          <w:b/>
        </w:rPr>
        <w:t>środka wiążącego – wodna dyspersja polimeru na bazie estrów kwasu akrylowego</w:t>
      </w:r>
      <w:r w:rsidRPr="00B5733D">
        <w:rPr>
          <w:rFonts w:cstheme="minorHAnsi"/>
          <w:b/>
        </w:rPr>
        <w:t xml:space="preserve"> zgodnie z wymaganiami SWZ określonymi w treści SWZ</w:t>
      </w:r>
      <w:r w:rsidR="00A82322">
        <w:rPr>
          <w:rFonts w:cstheme="minorHAnsi"/>
          <w:b/>
        </w:rPr>
        <w:t xml:space="preserve"> </w:t>
      </w:r>
      <w:r w:rsidR="00A82322" w:rsidRPr="00E075DE">
        <w:rPr>
          <w:rFonts w:cstheme="minorHAnsi"/>
          <w:b/>
        </w:rPr>
        <w:t>(KRYTERIUM)</w:t>
      </w:r>
      <w:r w:rsidR="009B00B2" w:rsidRPr="00B5733D">
        <w:rPr>
          <w:rFonts w:cstheme="minorHAnsi"/>
          <w:b/>
        </w:rPr>
        <w:t>:</w:t>
      </w:r>
    </w:p>
    <w:p w14:paraId="070A4342" w14:textId="288F2C8F" w:rsidR="009B00B2" w:rsidRPr="00E075DE" w:rsidRDefault="009B00B2" w:rsidP="00B5733D">
      <w:pPr>
        <w:spacing w:after="0" w:line="276" w:lineRule="auto"/>
        <w:ind w:left="284" w:firstLine="142"/>
        <w:rPr>
          <w:rFonts w:cstheme="minorHAnsi"/>
          <w:b/>
        </w:rPr>
      </w:pPr>
      <w:r w:rsidRPr="00B5733D">
        <w:rPr>
          <w:rFonts w:cstheme="minorHAnsi"/>
          <w:b/>
        </w:rPr>
        <w:t xml:space="preserve">Cena jednostkowa </w:t>
      </w:r>
      <w:r w:rsidR="00D46C9F">
        <w:rPr>
          <w:rFonts w:cstheme="minorHAnsi"/>
          <w:b/>
        </w:rPr>
        <w:t xml:space="preserve">EURO </w:t>
      </w:r>
      <w:r w:rsidRPr="00B5733D">
        <w:rPr>
          <w:rFonts w:cstheme="minorHAnsi"/>
          <w:b/>
        </w:rPr>
        <w:t xml:space="preserve">netto </w:t>
      </w:r>
      <w:r w:rsidR="008809E4" w:rsidRPr="00A82322">
        <w:rPr>
          <w:rFonts w:cstheme="minorHAnsi"/>
          <w:b/>
          <w:highlight w:val="yellow"/>
        </w:rPr>
        <w:t>_______</w:t>
      </w:r>
      <w:r w:rsidR="00BB5EF3" w:rsidRPr="00E075DE">
        <w:rPr>
          <w:rFonts w:cstheme="minorHAnsi"/>
          <w:b/>
        </w:rPr>
        <w:t xml:space="preserve">  </w:t>
      </w:r>
      <w:r w:rsidRPr="00E075DE">
        <w:rPr>
          <w:rFonts w:cstheme="minorHAnsi"/>
          <w:b/>
        </w:rPr>
        <w:t xml:space="preserve"> X </w:t>
      </w:r>
      <w:r w:rsidR="0075130F">
        <w:rPr>
          <w:rFonts w:cstheme="minorHAnsi"/>
          <w:b/>
        </w:rPr>
        <w:t>60 000</w:t>
      </w:r>
      <w:r w:rsidRPr="00E075DE">
        <w:rPr>
          <w:rFonts w:cstheme="minorHAnsi"/>
          <w:b/>
        </w:rPr>
        <w:t xml:space="preserve"> kg + </w:t>
      </w:r>
      <w:r w:rsidR="002B2C80" w:rsidRPr="00A82322">
        <w:rPr>
          <w:rFonts w:cstheme="minorHAnsi"/>
          <w:b/>
          <w:highlight w:val="yellow"/>
        </w:rPr>
        <w:t>__</w:t>
      </w:r>
      <w:r w:rsidR="002B2C80" w:rsidRPr="00E075DE">
        <w:rPr>
          <w:rFonts w:cstheme="minorHAnsi"/>
          <w:b/>
        </w:rPr>
        <w:t xml:space="preserve"> </w:t>
      </w:r>
      <w:r w:rsidR="00BB5EF3" w:rsidRPr="00E075DE">
        <w:rPr>
          <w:rFonts w:cstheme="minorHAnsi"/>
          <w:b/>
        </w:rPr>
        <w:t>%</w:t>
      </w:r>
      <w:r w:rsidRPr="00E075DE">
        <w:rPr>
          <w:rFonts w:cstheme="minorHAnsi"/>
          <w:b/>
        </w:rPr>
        <w:t xml:space="preserve"> VAT = </w:t>
      </w:r>
      <w:r w:rsidR="008809E4" w:rsidRPr="00A82322">
        <w:rPr>
          <w:rFonts w:cstheme="minorHAnsi"/>
          <w:b/>
          <w:highlight w:val="yellow"/>
        </w:rPr>
        <w:t>___________</w:t>
      </w:r>
      <w:r w:rsidRPr="00E075DE">
        <w:rPr>
          <w:rFonts w:cstheme="minorHAnsi"/>
          <w:b/>
        </w:rPr>
        <w:t xml:space="preserve"> </w:t>
      </w:r>
      <w:r w:rsidR="00D46C9F" w:rsidRPr="00E075DE">
        <w:rPr>
          <w:rFonts w:cstheme="minorHAnsi"/>
          <w:b/>
        </w:rPr>
        <w:t xml:space="preserve">EURO </w:t>
      </w:r>
      <w:r w:rsidR="00EF346C" w:rsidRPr="00E075DE">
        <w:rPr>
          <w:rFonts w:cstheme="minorHAnsi"/>
          <w:b/>
        </w:rPr>
        <w:t>brutto</w:t>
      </w:r>
    </w:p>
    <w:p w14:paraId="5FDDED2B" w14:textId="403E6135" w:rsidR="00E075DE" w:rsidRPr="00E075DE" w:rsidRDefault="00EF346C" w:rsidP="00E075DE">
      <w:pPr>
        <w:spacing w:after="0" w:line="276" w:lineRule="auto"/>
        <w:ind w:left="284" w:firstLine="142"/>
        <w:rPr>
          <w:rFonts w:cstheme="minorHAnsi"/>
        </w:rPr>
      </w:pPr>
      <w:r w:rsidRPr="00E075DE">
        <w:rPr>
          <w:rFonts w:cstheme="minorHAnsi"/>
        </w:rPr>
        <w:t>S</w:t>
      </w:r>
      <w:r w:rsidR="00E45637" w:rsidRPr="00E075DE">
        <w:rPr>
          <w:rFonts w:cstheme="minorHAnsi"/>
        </w:rPr>
        <w:t>łownie</w:t>
      </w:r>
      <w:r w:rsidRPr="00E075DE">
        <w:rPr>
          <w:rFonts w:cstheme="minorHAnsi"/>
        </w:rPr>
        <w:t xml:space="preserve"> </w:t>
      </w:r>
      <w:r w:rsidR="00D46C9F" w:rsidRPr="00E075DE">
        <w:rPr>
          <w:rFonts w:cstheme="minorHAnsi"/>
        </w:rPr>
        <w:t xml:space="preserve">EURO brutto: </w:t>
      </w:r>
      <w:r w:rsidR="008A5453">
        <w:rPr>
          <w:rFonts w:cstheme="minorHAnsi"/>
        </w:rPr>
        <w:t>____________________________________________________________</w:t>
      </w:r>
    </w:p>
    <w:p w14:paraId="4245921B" w14:textId="77777777" w:rsidR="003247E4" w:rsidRPr="00E075DE" w:rsidRDefault="00E45637" w:rsidP="00B5733D">
      <w:pPr>
        <w:pStyle w:val="Akapitzlist"/>
        <w:numPr>
          <w:ilvl w:val="0"/>
          <w:numId w:val="55"/>
        </w:numPr>
        <w:spacing w:line="276" w:lineRule="auto"/>
        <w:rPr>
          <w:rFonts w:asciiTheme="minorHAnsi" w:hAnsiTheme="minorHAnsi" w:cstheme="minorHAnsi"/>
          <w:sz w:val="22"/>
          <w:szCs w:val="22"/>
        </w:rPr>
      </w:pPr>
      <w:r w:rsidRPr="00E075DE">
        <w:rPr>
          <w:rFonts w:asciiTheme="minorHAnsi" w:hAnsiTheme="minorHAnsi" w:cstheme="minorHAnsi"/>
          <w:b/>
          <w:sz w:val="22"/>
          <w:szCs w:val="22"/>
        </w:rPr>
        <w:t xml:space="preserve">Termin </w:t>
      </w:r>
      <w:r w:rsidR="00EF346C" w:rsidRPr="00E075DE">
        <w:rPr>
          <w:rFonts w:asciiTheme="minorHAnsi" w:hAnsiTheme="minorHAnsi" w:cstheme="minorHAnsi"/>
          <w:b/>
          <w:sz w:val="22"/>
          <w:szCs w:val="22"/>
        </w:rPr>
        <w:t>wykonania: sukcesywnie przez okres 12 m-</w:t>
      </w:r>
      <w:proofErr w:type="spellStart"/>
      <w:r w:rsidR="00EF346C" w:rsidRPr="00E075DE">
        <w:rPr>
          <w:rFonts w:asciiTheme="minorHAnsi" w:hAnsiTheme="minorHAnsi" w:cstheme="minorHAnsi"/>
          <w:b/>
          <w:sz w:val="22"/>
          <w:szCs w:val="22"/>
        </w:rPr>
        <w:t>cy</w:t>
      </w:r>
      <w:proofErr w:type="spellEnd"/>
      <w:r w:rsidR="00EF346C" w:rsidRPr="00E075DE">
        <w:rPr>
          <w:rFonts w:asciiTheme="minorHAnsi" w:hAnsiTheme="minorHAnsi" w:cstheme="minorHAnsi"/>
          <w:b/>
          <w:sz w:val="22"/>
          <w:szCs w:val="22"/>
        </w:rPr>
        <w:t xml:space="preserve"> licząc od daty podpisania umowy</w:t>
      </w:r>
    </w:p>
    <w:p w14:paraId="37EB69FF" w14:textId="1E682D12" w:rsidR="00C44515" w:rsidRPr="00E075DE" w:rsidRDefault="003247E4" w:rsidP="00B5733D">
      <w:pPr>
        <w:pStyle w:val="Akapitzlist"/>
        <w:numPr>
          <w:ilvl w:val="0"/>
          <w:numId w:val="55"/>
        </w:numPr>
        <w:spacing w:line="276" w:lineRule="auto"/>
        <w:rPr>
          <w:rFonts w:asciiTheme="minorHAnsi" w:hAnsiTheme="minorHAnsi" w:cstheme="minorHAnsi"/>
          <w:sz w:val="22"/>
          <w:szCs w:val="22"/>
        </w:rPr>
      </w:pPr>
      <w:r w:rsidRPr="00E075DE">
        <w:rPr>
          <w:rFonts w:asciiTheme="minorHAnsi" w:hAnsiTheme="minorHAnsi" w:cstheme="minorHAnsi"/>
          <w:b/>
          <w:sz w:val="22"/>
          <w:szCs w:val="22"/>
        </w:rPr>
        <w:t xml:space="preserve">Oferujemy termin realizacji zamówienia cząstkowego </w:t>
      </w:r>
      <w:r w:rsidR="00A45347" w:rsidRPr="00E075DE">
        <w:rPr>
          <w:rFonts w:asciiTheme="minorHAnsi" w:hAnsiTheme="minorHAnsi" w:cstheme="minorHAnsi"/>
          <w:b/>
          <w:sz w:val="22"/>
          <w:szCs w:val="22"/>
        </w:rPr>
        <w:t>(</w:t>
      </w:r>
      <w:r w:rsidRPr="00E075DE">
        <w:rPr>
          <w:rFonts w:asciiTheme="minorHAnsi" w:hAnsiTheme="minorHAnsi" w:cstheme="minorHAnsi"/>
          <w:b/>
          <w:sz w:val="22"/>
          <w:szCs w:val="22"/>
        </w:rPr>
        <w:t xml:space="preserve">w dniach </w:t>
      </w:r>
      <w:r w:rsidR="00A45347" w:rsidRPr="00E075DE">
        <w:rPr>
          <w:rFonts w:asciiTheme="minorHAnsi" w:hAnsiTheme="minorHAnsi" w:cstheme="minorHAnsi"/>
          <w:b/>
          <w:sz w:val="22"/>
          <w:szCs w:val="22"/>
        </w:rPr>
        <w:t>)</w:t>
      </w:r>
      <w:r w:rsidR="00C44515" w:rsidRPr="00E075DE">
        <w:rPr>
          <w:rFonts w:asciiTheme="minorHAnsi" w:hAnsiTheme="minorHAnsi" w:cstheme="minorHAnsi"/>
          <w:sz w:val="22"/>
          <w:szCs w:val="22"/>
        </w:rPr>
        <w:t xml:space="preserve"> </w:t>
      </w:r>
      <w:r w:rsidR="00266758" w:rsidRPr="00E075DE">
        <w:rPr>
          <w:rFonts w:asciiTheme="minorHAnsi" w:hAnsiTheme="minorHAnsi" w:cstheme="minorHAnsi"/>
          <w:b/>
          <w:sz w:val="22"/>
          <w:szCs w:val="22"/>
        </w:rPr>
        <w:t>(KRYTERIUM)</w:t>
      </w:r>
      <w:r w:rsidR="00A45347" w:rsidRPr="00E075DE">
        <w:rPr>
          <w:rFonts w:asciiTheme="minorHAnsi" w:hAnsiTheme="minorHAnsi" w:cstheme="minorHAnsi"/>
          <w:b/>
          <w:sz w:val="22"/>
          <w:szCs w:val="22"/>
        </w:rPr>
        <w:t xml:space="preserve"> </w:t>
      </w:r>
      <w:r w:rsidR="0071471B" w:rsidRPr="00A82322">
        <w:rPr>
          <w:rFonts w:asciiTheme="minorHAnsi" w:hAnsiTheme="minorHAnsi" w:cstheme="minorHAnsi"/>
          <w:b/>
          <w:bCs/>
          <w:sz w:val="22"/>
          <w:szCs w:val="22"/>
          <w:highlight w:val="yellow"/>
        </w:rPr>
        <w:t>___</w:t>
      </w:r>
      <w:r w:rsidR="006F2854" w:rsidRPr="00E075DE">
        <w:rPr>
          <w:rFonts w:asciiTheme="minorHAnsi" w:hAnsiTheme="minorHAnsi" w:cstheme="minorHAnsi"/>
          <w:b/>
          <w:bCs/>
          <w:sz w:val="22"/>
          <w:szCs w:val="22"/>
        </w:rPr>
        <w:t xml:space="preserve"> </w:t>
      </w:r>
      <w:r w:rsidR="00C44515" w:rsidRPr="00E075DE">
        <w:rPr>
          <w:rFonts w:asciiTheme="minorHAnsi" w:hAnsiTheme="minorHAnsi" w:cstheme="minorHAnsi"/>
          <w:b/>
          <w:bCs/>
          <w:sz w:val="22"/>
          <w:szCs w:val="22"/>
        </w:rPr>
        <w:t>dni</w:t>
      </w:r>
      <w:r w:rsidRPr="00E075DE">
        <w:rPr>
          <w:rFonts w:asciiTheme="minorHAnsi" w:hAnsiTheme="minorHAnsi" w:cstheme="minorHAnsi"/>
          <w:b/>
          <w:bCs/>
          <w:sz w:val="22"/>
          <w:szCs w:val="22"/>
        </w:rPr>
        <w:t>.</w:t>
      </w:r>
    </w:p>
    <w:p w14:paraId="509FF044" w14:textId="04C8EF52" w:rsidR="00C05830" w:rsidRPr="00B5733D" w:rsidRDefault="00C05830" w:rsidP="00B5733D">
      <w:pPr>
        <w:pStyle w:val="Akapitzlist"/>
        <w:spacing w:line="276" w:lineRule="auto"/>
        <w:ind w:left="360"/>
        <w:rPr>
          <w:rFonts w:asciiTheme="minorHAnsi" w:hAnsiTheme="minorHAnsi" w:cstheme="minorHAnsi"/>
          <w:bCs/>
          <w:sz w:val="22"/>
          <w:szCs w:val="22"/>
        </w:rPr>
      </w:pPr>
      <w:r w:rsidRPr="00B5733D">
        <w:rPr>
          <w:rFonts w:asciiTheme="minorHAnsi" w:hAnsiTheme="minorHAnsi" w:cstheme="minorHAnsi"/>
          <w:bCs/>
          <w:sz w:val="22"/>
          <w:szCs w:val="22"/>
        </w:rPr>
        <w:lastRenderedPageBreak/>
        <w:t>(wykonawca w ofercie zobowiązany jest podać – pod rygorem odrzucenia oferty – konkretną ilość dni realizacji zamówienia, np. 9 dni. Nie</w:t>
      </w:r>
      <w:r w:rsidR="00110759">
        <w:rPr>
          <w:rFonts w:asciiTheme="minorHAnsi" w:hAnsiTheme="minorHAnsi" w:cstheme="minorHAnsi"/>
          <w:bCs/>
          <w:sz w:val="22"/>
          <w:szCs w:val="22"/>
        </w:rPr>
        <w:t xml:space="preserve"> </w:t>
      </w:r>
      <w:r w:rsidRPr="00B5733D">
        <w:rPr>
          <w:rFonts w:asciiTheme="minorHAnsi" w:hAnsiTheme="minorHAnsi" w:cstheme="minorHAnsi"/>
          <w:bCs/>
          <w:sz w:val="22"/>
          <w:szCs w:val="22"/>
        </w:rPr>
        <w:t xml:space="preserve">dopuszcza się </w:t>
      </w:r>
      <w:r w:rsidR="00B3244C" w:rsidRPr="00B5733D">
        <w:rPr>
          <w:rFonts w:asciiTheme="minorHAnsi" w:hAnsiTheme="minorHAnsi" w:cstheme="minorHAnsi"/>
          <w:bCs/>
          <w:sz w:val="22"/>
          <w:szCs w:val="22"/>
        </w:rPr>
        <w:t>podania przedziału np. 8-14 dni).</w:t>
      </w:r>
    </w:p>
    <w:p w14:paraId="34B78E9A" w14:textId="77777777" w:rsidR="00B3244C" w:rsidRPr="00B5733D" w:rsidRDefault="00B3244C"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b/>
          <w:sz w:val="22"/>
          <w:szCs w:val="22"/>
        </w:rPr>
        <w:t>Zamierzam* / nie zamierzam*</w:t>
      </w:r>
      <w:r w:rsidRPr="00B5733D">
        <w:rPr>
          <w:rFonts w:asciiTheme="minorHAnsi" w:hAnsiTheme="minorHAnsi" w:cstheme="minorHAnsi"/>
          <w:sz w:val="22"/>
          <w:szCs w:val="22"/>
        </w:rPr>
        <w:t xml:space="preserve"> powierzyć wykonanie części zamówienia ………… następującym podwykonawcom (o ile jest to wiadome, podać firmy podwykonawców) …………………………………………………………………………………………………………………………………………………..</w:t>
      </w:r>
    </w:p>
    <w:p w14:paraId="286D39AD" w14:textId="13EB591F" w:rsidR="005679D8" w:rsidRPr="00B5733D" w:rsidRDefault="005679D8" w:rsidP="00B5733D">
      <w:pPr>
        <w:pStyle w:val="Akapitzlist"/>
        <w:numPr>
          <w:ilvl w:val="0"/>
          <w:numId w:val="55"/>
        </w:numPr>
        <w:spacing w:line="276" w:lineRule="auto"/>
        <w:ind w:left="284" w:hanging="284"/>
        <w:rPr>
          <w:rFonts w:asciiTheme="minorHAnsi" w:hAnsiTheme="minorHAnsi" w:cstheme="minorHAnsi"/>
          <w:sz w:val="22"/>
          <w:szCs w:val="22"/>
        </w:rPr>
      </w:pPr>
      <w:r w:rsidRPr="00B5733D">
        <w:rPr>
          <w:rFonts w:asciiTheme="minorHAnsi" w:hAnsiTheme="minorHAnsi" w:cstheme="minorHAnsi"/>
          <w:sz w:val="22"/>
          <w:szCs w:val="22"/>
        </w:rPr>
        <w:t>Oświadczam, że:</w:t>
      </w:r>
    </w:p>
    <w:p w14:paraId="6384F4CD" w14:textId="7F198706"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po zapoznaniu się z warunkami zamówienia przedstawionymi w SWZ w pełni je akceptuję  i nie wnoszę do nich zastrzeżeń.</w:t>
      </w:r>
    </w:p>
    <w:p w14:paraId="40641617" w14:textId="1FC489F5"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akceptuję przedstawione warunki i zakres realizacji przedmiotu zamówienia</w:t>
      </w:r>
      <w:r w:rsidR="00056640" w:rsidRPr="00B5733D">
        <w:rPr>
          <w:rFonts w:asciiTheme="minorHAnsi" w:hAnsiTheme="minorHAnsi" w:cstheme="minorHAnsi"/>
          <w:sz w:val="22"/>
          <w:szCs w:val="22"/>
        </w:rPr>
        <w:t xml:space="preserve"> oraz termin</w:t>
      </w:r>
      <w:r w:rsidR="00867852" w:rsidRPr="00B5733D">
        <w:rPr>
          <w:rFonts w:asciiTheme="minorHAnsi" w:hAnsiTheme="minorHAnsi" w:cstheme="minorHAnsi"/>
          <w:sz w:val="22"/>
          <w:szCs w:val="22"/>
        </w:rPr>
        <w:t>y</w:t>
      </w:r>
      <w:r w:rsidR="00056640" w:rsidRPr="00B5733D">
        <w:rPr>
          <w:rFonts w:asciiTheme="minorHAnsi" w:hAnsiTheme="minorHAnsi" w:cstheme="minorHAnsi"/>
          <w:sz w:val="22"/>
          <w:szCs w:val="22"/>
        </w:rPr>
        <w:t xml:space="preserve"> realizacji zamówienia</w:t>
      </w:r>
      <w:r w:rsidR="00867852" w:rsidRPr="00B5733D">
        <w:rPr>
          <w:rFonts w:asciiTheme="minorHAnsi" w:hAnsiTheme="minorHAnsi" w:cstheme="minorHAnsi"/>
          <w:sz w:val="22"/>
          <w:szCs w:val="22"/>
        </w:rPr>
        <w:t>.</w:t>
      </w:r>
    </w:p>
    <w:p w14:paraId="5534BD47" w14:textId="6A097337"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w:t>
      </w:r>
      <w:r w:rsidR="00B51964" w:rsidRPr="00B5733D">
        <w:rPr>
          <w:rFonts w:asciiTheme="minorHAnsi" w:hAnsiTheme="minorHAnsi" w:cstheme="minorHAnsi"/>
          <w:sz w:val="22"/>
          <w:szCs w:val="22"/>
        </w:rPr>
        <w:t>ę</w:t>
      </w:r>
      <w:r w:rsidRPr="00B5733D">
        <w:rPr>
          <w:rFonts w:asciiTheme="minorHAnsi" w:hAnsiTheme="minorHAnsi" w:cstheme="minorHAnsi"/>
          <w:sz w:val="22"/>
          <w:szCs w:val="22"/>
        </w:rPr>
        <w:t xml:space="preserve"> przedstawione warunki gwarancji i serwisu.</w:t>
      </w:r>
    </w:p>
    <w:p w14:paraId="7D510584" w14:textId="3DAEFE9A" w:rsidR="005679D8" w:rsidRPr="00B5733D" w:rsidRDefault="000B009B" w:rsidP="00B5733D">
      <w:pPr>
        <w:pStyle w:val="Akapitzlist"/>
        <w:numPr>
          <w:ilvl w:val="0"/>
          <w:numId w:val="56"/>
        </w:numPr>
        <w:spacing w:line="276" w:lineRule="auto"/>
        <w:jc w:val="both"/>
        <w:rPr>
          <w:rFonts w:asciiTheme="minorHAnsi" w:hAnsiTheme="minorHAnsi" w:cstheme="minorHAnsi"/>
          <w:snapToGrid w:val="0"/>
          <w:sz w:val="22"/>
          <w:szCs w:val="22"/>
        </w:rPr>
      </w:pPr>
      <w:r w:rsidRPr="00B5733D">
        <w:rPr>
          <w:rFonts w:asciiTheme="minorHAnsi" w:hAnsiTheme="minorHAnsi" w:cstheme="minorHAnsi"/>
          <w:snapToGrid w:val="0"/>
          <w:sz w:val="22"/>
          <w:szCs w:val="22"/>
        </w:rPr>
        <w:t>p</w:t>
      </w:r>
      <w:r w:rsidR="005679D8" w:rsidRPr="00B5733D">
        <w:rPr>
          <w:rFonts w:asciiTheme="minorHAnsi" w:hAnsiTheme="minorHAnsi" w:cstheme="minorHAnsi"/>
          <w:snapToGrid w:val="0"/>
          <w:sz w:val="22"/>
          <w:szCs w:val="22"/>
        </w:rPr>
        <w:t>rzedmiot zamówienia spełnia normy dopuszczające go do sprzedaży na obszarze UE,</w:t>
      </w:r>
    </w:p>
    <w:p w14:paraId="497F900C" w14:textId="28EFEB80"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sidRPr="00B5733D">
        <w:rPr>
          <w:rFonts w:asciiTheme="minorHAnsi" w:hAnsiTheme="minorHAnsi" w:cstheme="minorHAnsi"/>
          <w:sz w:val="22"/>
          <w:szCs w:val="22"/>
        </w:rPr>
        <w:br/>
      </w:r>
      <w:r w:rsidRPr="00B5733D">
        <w:rPr>
          <w:rFonts w:asciiTheme="minorHAnsi" w:hAnsiTheme="minorHAnsi" w:cstheme="minorHAnsi"/>
          <w:sz w:val="22"/>
          <w:szCs w:val="22"/>
        </w:rPr>
        <w:t>z przetwarzaniem danych osobowych i w sprawie swobodnego przepływu takich danych oraz uchylenia dyrektywy 95/46/WE (ogólne rozporządzenie o ochronie danych [Dz. Urz.</w:t>
      </w:r>
      <w:r w:rsidR="00D7428F" w:rsidRPr="00B5733D">
        <w:rPr>
          <w:rFonts w:asciiTheme="minorHAnsi" w:hAnsiTheme="minorHAnsi" w:cstheme="minorHAnsi"/>
          <w:sz w:val="22"/>
          <w:szCs w:val="22"/>
        </w:rPr>
        <w:t xml:space="preserve"> UE L 119 </w:t>
      </w:r>
      <w:r w:rsidR="00F07240" w:rsidRPr="00B5733D">
        <w:rPr>
          <w:rFonts w:asciiTheme="minorHAnsi" w:hAnsiTheme="minorHAnsi" w:cstheme="minorHAnsi"/>
          <w:sz w:val="22"/>
          <w:szCs w:val="22"/>
        </w:rPr>
        <w:br/>
      </w:r>
      <w:r w:rsidR="00D7428F" w:rsidRPr="00B5733D">
        <w:rPr>
          <w:rFonts w:asciiTheme="minorHAnsi" w:hAnsiTheme="minorHAnsi" w:cstheme="minorHAnsi"/>
          <w:sz w:val="22"/>
          <w:szCs w:val="22"/>
        </w:rPr>
        <w:t>z dnia 4 maja 2016r.]</w:t>
      </w:r>
      <w:r w:rsidR="006011FD" w:rsidRPr="00B5733D">
        <w:rPr>
          <w:rFonts w:asciiTheme="minorHAnsi" w:hAnsiTheme="minorHAnsi" w:cstheme="minorHAnsi"/>
          <w:sz w:val="22"/>
          <w:szCs w:val="22"/>
        </w:rPr>
        <w:t>.</w:t>
      </w:r>
    </w:p>
    <w:p w14:paraId="005D722A" w14:textId="1DCA08AD" w:rsidR="00C64EA0" w:rsidRPr="00B5733D" w:rsidRDefault="000B009B" w:rsidP="00B5733D">
      <w:pPr>
        <w:tabs>
          <w:tab w:val="num" w:pos="567"/>
        </w:tabs>
        <w:suppressAutoHyphens/>
        <w:spacing w:after="0" w:line="276" w:lineRule="auto"/>
        <w:ind w:left="567" w:hanging="567"/>
        <w:jc w:val="both"/>
        <w:rPr>
          <w:rFonts w:cstheme="minorHAnsi"/>
        </w:rPr>
      </w:pPr>
      <w:r w:rsidRPr="00B5733D">
        <w:rPr>
          <w:rFonts w:cstheme="minorHAnsi"/>
        </w:rPr>
        <w:tab/>
      </w:r>
      <w:r w:rsidR="005679D8" w:rsidRPr="00B5733D">
        <w:rPr>
          <w:rFonts w:cstheme="minorHAnsi"/>
        </w:rPr>
        <w:t xml:space="preserve">* </w:t>
      </w:r>
      <w:r w:rsidR="00407B05" w:rsidRPr="00B5733D">
        <w:rPr>
          <w:rFonts w:cstheme="minorHAnsi"/>
        </w:rPr>
        <w:t>niewłaściwe skreślić bądź usunąć</w:t>
      </w:r>
    </w:p>
    <w:p w14:paraId="7B01996B" w14:textId="5C488595" w:rsidR="00C64EA0" w:rsidRPr="00B5733D" w:rsidRDefault="00C64EA0"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Jesteśmy związani ofer</w:t>
      </w:r>
      <w:r w:rsidR="00BC5542" w:rsidRPr="00B5733D">
        <w:rPr>
          <w:rFonts w:asciiTheme="minorHAnsi" w:hAnsiTheme="minorHAnsi" w:cstheme="minorHAnsi"/>
          <w:sz w:val="22"/>
          <w:szCs w:val="22"/>
        </w:rPr>
        <w:t>tą przez okres  wskazany w SWZ.</w:t>
      </w:r>
    </w:p>
    <w:p w14:paraId="6EFD2D8B" w14:textId="7244399B" w:rsidR="00C64EA0" w:rsidRPr="00B5733D" w:rsidRDefault="00C64EA0"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D9212F" w:rsidRPr="00B5733D">
        <w:rPr>
          <w:rFonts w:asciiTheme="minorHAnsi" w:hAnsiTheme="minorHAnsi" w:cstheme="minorHAnsi"/>
          <w:sz w:val="22"/>
          <w:szCs w:val="22"/>
        </w:rPr>
        <w:t>Dz.U. z 2021 r. poz. 685 z późn. zm.</w:t>
      </w:r>
      <w:r w:rsidRPr="00B5733D">
        <w:rPr>
          <w:rFonts w:asciiTheme="minorHAnsi" w:hAnsiTheme="minorHAnsi" w:cstheme="minorHAnsi"/>
          <w:sz w:val="22"/>
          <w:szCs w:val="22"/>
        </w:rPr>
        <w:t>)  w zakresie</w:t>
      </w:r>
      <w:r w:rsidR="00D9212F" w:rsidRPr="00B5733D">
        <w:rPr>
          <w:rFonts w:asciiTheme="minorHAnsi" w:hAnsiTheme="minorHAnsi" w:cstheme="minorHAnsi"/>
          <w:sz w:val="22"/>
          <w:szCs w:val="22"/>
        </w:rPr>
        <w:t xml:space="preserve"> </w:t>
      </w:r>
      <w:r w:rsidRPr="00B5733D">
        <w:rPr>
          <w:rFonts w:asciiTheme="minorHAnsi" w:hAnsiTheme="minorHAnsi" w:cstheme="minorHAnsi"/>
          <w:sz w:val="22"/>
          <w:szCs w:val="22"/>
        </w:rPr>
        <w:t>…………………………………………………………………………………………………..</w:t>
      </w:r>
    </w:p>
    <w:p w14:paraId="4D6BC164" w14:textId="332BD1F7"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o wartości …………</w:t>
      </w:r>
      <w:r w:rsidR="00A542F6" w:rsidRPr="00B5733D">
        <w:rPr>
          <w:rFonts w:asciiTheme="minorHAnsi" w:hAnsiTheme="minorHAnsi" w:cstheme="minorHAnsi"/>
          <w:sz w:val="22"/>
          <w:szCs w:val="22"/>
        </w:rPr>
        <w:t>………………………….</w:t>
      </w:r>
      <w:r w:rsidRPr="00B5733D">
        <w:rPr>
          <w:rFonts w:asciiTheme="minorHAnsi" w:hAnsiTheme="minorHAnsi" w:cstheme="minorHAnsi"/>
          <w:sz w:val="22"/>
          <w:szCs w:val="22"/>
        </w:rPr>
        <w:t>…………</w:t>
      </w:r>
    </w:p>
    <w:p w14:paraId="71C27D39" w14:textId="5CB1D39F"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wartość towaru lub usługi objętego obowiązkiem podatkowym zamawiającego, bez kwoty podatku)</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przy czym stawka podatku od towaru i usług, która zgodnie z wiedzą wykonawcy, będzie miała zastosowanie wynosi …………………..</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(wskazać stawkę podatku)</w:t>
      </w:r>
    </w:p>
    <w:p w14:paraId="6D92C6B0" w14:textId="08C217F9" w:rsidR="00C64EA0" w:rsidRPr="00B5733D" w:rsidRDefault="00C64EA0" w:rsidP="00B5733D">
      <w:pPr>
        <w:pStyle w:val="Akapitzlist"/>
        <w:tabs>
          <w:tab w:val="num" w:pos="567"/>
        </w:tabs>
        <w:spacing w:line="276" w:lineRule="auto"/>
        <w:ind w:left="567"/>
        <w:jc w:val="both"/>
        <w:rPr>
          <w:rFonts w:asciiTheme="minorHAnsi" w:hAnsiTheme="minorHAnsi" w:cstheme="minorHAnsi"/>
          <w:b/>
          <w:bCs/>
          <w:sz w:val="22"/>
          <w:szCs w:val="22"/>
        </w:rPr>
      </w:pPr>
      <w:r w:rsidRPr="00B5733D">
        <w:rPr>
          <w:rFonts w:asciiTheme="minorHAnsi" w:hAnsiTheme="minorHAnsi" w:cstheme="minorHAnsi"/>
          <w:b/>
          <w:bCs/>
          <w:sz w:val="22"/>
          <w:szCs w:val="22"/>
        </w:rPr>
        <w:t>UWAGA.</w:t>
      </w:r>
      <w:r w:rsidRPr="00B5733D">
        <w:rPr>
          <w:rFonts w:asciiTheme="minorHAnsi" w:hAnsiTheme="minorHAnsi" w:cstheme="minorHAnsi"/>
          <w:sz w:val="22"/>
          <w:szCs w:val="22"/>
        </w:rPr>
        <w:t xml:space="preserve"> </w:t>
      </w:r>
      <w:r w:rsidRPr="00B5733D">
        <w:rPr>
          <w:rFonts w:asciiTheme="minorHAnsi" w:hAnsiTheme="minorHAnsi" w:cstheme="minorHAnsi"/>
          <w:b/>
          <w:bCs/>
          <w:sz w:val="22"/>
          <w:szCs w:val="22"/>
        </w:rPr>
        <w:t xml:space="preserve">Punkt 12 Wykonawca wypełnia jedynie w przypadku powstawania u Zamawiającego obowiązku podatkowego. </w:t>
      </w:r>
    </w:p>
    <w:p w14:paraId="1463F17F" w14:textId="5EA3252B" w:rsidR="005679D8" w:rsidRPr="00B5733D" w:rsidRDefault="00DB022F" w:rsidP="00B5733D">
      <w:pPr>
        <w:pStyle w:val="Akapitzlist"/>
        <w:numPr>
          <w:ilvl w:val="0"/>
          <w:numId w:val="55"/>
        </w:numPr>
        <w:spacing w:line="276" w:lineRule="auto"/>
        <w:ind w:left="567" w:hanging="567"/>
        <w:rPr>
          <w:rFonts w:asciiTheme="minorHAnsi" w:hAnsiTheme="minorHAnsi" w:cstheme="minorHAnsi"/>
          <w:snapToGrid w:val="0"/>
          <w:color w:val="000000"/>
          <w:sz w:val="22"/>
          <w:szCs w:val="22"/>
        </w:rPr>
      </w:pPr>
      <w:r w:rsidRPr="00B5733D">
        <w:rPr>
          <w:rFonts w:asciiTheme="minorHAnsi" w:hAnsiTheme="minorHAnsi" w:cstheme="minorHAnsi"/>
          <w:color w:val="000000"/>
          <w:sz w:val="22"/>
          <w:szCs w:val="22"/>
        </w:rPr>
        <w:t>Zapoznałem/-łam się z poniższą k</w:t>
      </w:r>
      <w:r w:rsidR="005679D8" w:rsidRPr="00B5733D">
        <w:rPr>
          <w:rFonts w:asciiTheme="minorHAnsi" w:hAnsiTheme="minorHAnsi" w:cstheme="minorHAnsi"/>
          <w:color w:val="000000"/>
          <w:sz w:val="22"/>
          <w:szCs w:val="22"/>
        </w:rPr>
        <w:t>lauzul</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 xml:space="preserve"> informacyjn</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w:t>
      </w:r>
    </w:p>
    <w:p w14:paraId="491E6BEE" w14:textId="73084A78" w:rsidR="00854806" w:rsidRPr="00B5733D" w:rsidRDefault="00854806" w:rsidP="00B5733D">
      <w:pPr>
        <w:pStyle w:val="BodyTextIndentZnak"/>
        <w:numPr>
          <w:ilvl w:val="3"/>
          <w:numId w:val="34"/>
        </w:numPr>
        <w:spacing w:line="276" w:lineRule="auto"/>
        <w:ind w:left="709" w:hanging="284"/>
        <w:rPr>
          <w:rFonts w:asciiTheme="minorHAnsi" w:eastAsia="Calibri" w:hAnsiTheme="minorHAnsi" w:cstheme="minorHAnsi"/>
          <w:color w:val="000000" w:themeColor="text1"/>
          <w:sz w:val="22"/>
          <w:szCs w:val="22"/>
          <w:u w:val="single"/>
        </w:rPr>
      </w:pPr>
      <w:r w:rsidRPr="00B5733D">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90231F3" w:rsidR="00854806" w:rsidRPr="00B5733D" w:rsidRDefault="00854806" w:rsidP="00B5733D">
      <w:pPr>
        <w:numPr>
          <w:ilvl w:val="0"/>
          <w:numId w:val="40"/>
        </w:numPr>
        <w:spacing w:after="0" w:line="276" w:lineRule="auto"/>
        <w:jc w:val="both"/>
        <w:rPr>
          <w:rFonts w:cstheme="minorHAnsi"/>
          <w:color w:val="000000" w:themeColor="text1"/>
        </w:rPr>
      </w:pPr>
      <w:r w:rsidRPr="00B5733D">
        <w:rPr>
          <w:rFonts w:cstheme="minorHAnsi"/>
          <w:color w:val="000000" w:themeColor="text1"/>
        </w:rPr>
        <w:t xml:space="preserve">Administratorem Pani/Pana danych osobowych jest </w:t>
      </w:r>
      <w:r w:rsidR="003669BC" w:rsidRPr="00B5733D">
        <w:rPr>
          <w:rFonts w:cstheme="minorHAnsi"/>
          <w:color w:val="000000" w:themeColor="text1"/>
        </w:rPr>
        <w:t>Sieć Badawcza Łukasiewicz –</w:t>
      </w:r>
      <w:r w:rsidRPr="00B5733D">
        <w:rPr>
          <w:rFonts w:cstheme="minorHAnsi"/>
          <w:color w:val="000000" w:themeColor="text1"/>
        </w:rPr>
        <w:t xml:space="preserve"> Łódzki</w:t>
      </w:r>
      <w:r w:rsidR="003669BC" w:rsidRPr="00B5733D">
        <w:rPr>
          <w:rFonts w:cstheme="minorHAnsi"/>
          <w:color w:val="000000" w:themeColor="text1"/>
        </w:rPr>
        <w:t xml:space="preserve"> Instytut Technologiczny w Łodzi</w:t>
      </w:r>
      <w:r w:rsidRPr="00B5733D">
        <w:rPr>
          <w:rFonts w:cstheme="minorHAnsi"/>
          <w:color w:val="000000" w:themeColor="text1"/>
        </w:rPr>
        <w:t xml:space="preserve"> z siedzibą przy  ul. </w:t>
      </w:r>
      <w:r w:rsidR="003669BC" w:rsidRPr="00B5733D">
        <w:rPr>
          <w:rFonts w:cstheme="minorHAnsi"/>
          <w:color w:val="000000" w:themeColor="text1"/>
        </w:rPr>
        <w:t>Marii Skłodowskiej – Curie nr 19/27</w:t>
      </w:r>
      <w:r w:rsidRPr="00B5733D">
        <w:rPr>
          <w:rFonts w:cstheme="minorHAnsi"/>
          <w:color w:val="000000" w:themeColor="text1"/>
        </w:rPr>
        <w:t>, 90</w:t>
      </w:r>
      <w:r w:rsidR="003669BC" w:rsidRPr="00B5733D">
        <w:rPr>
          <w:rFonts w:cstheme="minorHAnsi"/>
          <w:color w:val="000000" w:themeColor="text1"/>
        </w:rPr>
        <w:t>-</w:t>
      </w:r>
      <w:r w:rsidR="00773BCE" w:rsidRPr="00B5733D">
        <w:rPr>
          <w:rFonts w:cstheme="minorHAnsi"/>
          <w:color w:val="000000" w:themeColor="text1"/>
        </w:rPr>
        <w:t>570</w:t>
      </w:r>
      <w:r w:rsidRPr="00B5733D">
        <w:rPr>
          <w:rFonts w:cstheme="minorHAnsi"/>
          <w:color w:val="000000" w:themeColor="text1"/>
        </w:rPr>
        <w:t xml:space="preserve"> Łódź;</w:t>
      </w:r>
    </w:p>
    <w:p w14:paraId="6295EE1E" w14:textId="3C83D989"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Administrator wyznaczył Inspektora Ochrony Danych, z którym mo</w:t>
      </w:r>
      <w:r w:rsidR="00043EE0" w:rsidRPr="00B5733D">
        <w:rPr>
          <w:rFonts w:cstheme="minorHAnsi"/>
          <w:color w:val="000000" w:themeColor="text1"/>
        </w:rPr>
        <w:t>ż</w:t>
      </w:r>
      <w:r w:rsidRPr="00B5733D">
        <w:rPr>
          <w:rFonts w:cstheme="minorHAnsi"/>
          <w:color w:val="000000" w:themeColor="text1"/>
        </w:rPr>
        <w:t xml:space="preserve">na się kontaktować za pomocą poczty elektronicznej: </w:t>
      </w:r>
      <w:r w:rsidR="001C7353">
        <w:rPr>
          <w:rFonts w:cstheme="minorHAnsi"/>
          <w:color w:val="000000" w:themeColor="text1"/>
        </w:rPr>
        <w:t>iod@lit.lukasiewicz.gov.pl</w:t>
      </w:r>
      <w:r w:rsidRPr="00B5733D">
        <w:rPr>
          <w:rFonts w:cstheme="minorHAnsi"/>
          <w:color w:val="000000" w:themeColor="text1"/>
        </w:rPr>
        <w:t>;</w:t>
      </w:r>
    </w:p>
    <w:p w14:paraId="2CDCD781" w14:textId="5E1DB2A7" w:rsidR="00854806" w:rsidRPr="00B5733D" w:rsidRDefault="00854806" w:rsidP="00B5733D">
      <w:pPr>
        <w:pStyle w:val="Akapitzlist"/>
        <w:numPr>
          <w:ilvl w:val="0"/>
          <w:numId w:val="40"/>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position w:val="6"/>
          <w:sz w:val="22"/>
          <w:szCs w:val="22"/>
        </w:rPr>
      </w:pPr>
      <w:r w:rsidRPr="00B5733D">
        <w:rPr>
          <w:rFonts w:asciiTheme="minorHAnsi" w:hAnsiTheme="minorHAnsi" w:cstheme="minorHAnsi"/>
          <w:color w:val="000000" w:themeColor="text1"/>
          <w:position w:val="6"/>
          <w:sz w:val="22"/>
          <w:szCs w:val="22"/>
        </w:rPr>
        <w:t>Pani/Pana dane osobowe przetwarzane będą w celu związanym z przedmiotowym postępowaniem o udzielenie zamówienia publicznego, prowadzonego w trybie prz</w:t>
      </w:r>
      <w:r w:rsidR="000E1627" w:rsidRPr="00B5733D">
        <w:rPr>
          <w:rFonts w:asciiTheme="minorHAnsi" w:hAnsiTheme="minorHAnsi" w:cstheme="minorHAnsi"/>
          <w:color w:val="000000" w:themeColor="text1"/>
          <w:position w:val="6"/>
          <w:sz w:val="22"/>
          <w:szCs w:val="22"/>
        </w:rPr>
        <w:t xml:space="preserve">etargu nieograniczonego  </w:t>
      </w:r>
      <w:r w:rsidR="00606388" w:rsidRPr="00B5733D">
        <w:rPr>
          <w:rFonts w:asciiTheme="minorHAnsi" w:hAnsiTheme="minorHAnsi" w:cstheme="minorHAnsi"/>
          <w:color w:val="000000" w:themeColor="text1"/>
          <w:position w:val="6"/>
          <w:sz w:val="22"/>
          <w:szCs w:val="22"/>
        </w:rPr>
        <w:t xml:space="preserve">pod </w:t>
      </w:r>
      <w:r w:rsidR="000E1627" w:rsidRPr="00B5733D">
        <w:rPr>
          <w:rFonts w:asciiTheme="minorHAnsi" w:hAnsiTheme="minorHAnsi" w:cstheme="minorHAnsi"/>
          <w:color w:val="000000" w:themeColor="text1"/>
          <w:position w:val="6"/>
          <w:sz w:val="22"/>
          <w:szCs w:val="22"/>
        </w:rPr>
        <w:t xml:space="preserve">nazwą </w:t>
      </w:r>
      <w:r w:rsidR="00606388" w:rsidRPr="00B5733D">
        <w:rPr>
          <w:rFonts w:asciiTheme="minorHAnsi" w:hAnsiTheme="minorHAnsi" w:cstheme="minorHAnsi"/>
          <w:color w:val="000000" w:themeColor="text1"/>
          <w:position w:val="6"/>
          <w:sz w:val="22"/>
          <w:szCs w:val="22"/>
        </w:rPr>
        <w:t>„</w:t>
      </w:r>
      <w:r w:rsidR="00C91713">
        <w:rPr>
          <w:rFonts w:asciiTheme="minorHAnsi" w:hAnsiTheme="minorHAnsi" w:cstheme="minorHAnsi"/>
          <w:color w:val="000000" w:themeColor="text1"/>
          <w:position w:val="6"/>
          <w:sz w:val="22"/>
          <w:szCs w:val="22"/>
        </w:rPr>
        <w:t>Sukcesywna dostawa środka wiążącego – wodna dyspersja polimeru na bazie estrów kwasu akrylowego</w:t>
      </w:r>
      <w:r w:rsidRPr="00B5733D">
        <w:rPr>
          <w:rFonts w:asciiTheme="minorHAnsi" w:hAnsiTheme="minorHAnsi" w:cstheme="minorHAnsi"/>
          <w:color w:val="000000" w:themeColor="text1"/>
          <w:position w:val="6"/>
          <w:sz w:val="22"/>
          <w:szCs w:val="22"/>
        </w:rPr>
        <w:t xml:space="preserve">”- nr postępowania </w:t>
      </w:r>
      <w:r w:rsidR="00005BA6">
        <w:rPr>
          <w:rFonts w:asciiTheme="minorHAnsi" w:hAnsiTheme="minorHAnsi" w:cstheme="minorHAnsi"/>
          <w:color w:val="000000" w:themeColor="text1"/>
          <w:position w:val="6"/>
          <w:sz w:val="22"/>
          <w:szCs w:val="22"/>
        </w:rPr>
        <w:t xml:space="preserve">               </w:t>
      </w:r>
      <w:r w:rsidR="001C7353" w:rsidRPr="00005BA6">
        <w:rPr>
          <w:rFonts w:asciiTheme="minorHAnsi" w:hAnsiTheme="minorHAnsi" w:cstheme="minorHAnsi"/>
          <w:color w:val="000000" w:themeColor="text1"/>
          <w:position w:val="6"/>
          <w:sz w:val="22"/>
          <w:szCs w:val="22"/>
        </w:rPr>
        <w:t>FO-Z/ŁIT/</w:t>
      </w:r>
      <w:r w:rsidR="00005BA6" w:rsidRPr="00005BA6">
        <w:rPr>
          <w:rFonts w:asciiTheme="minorHAnsi" w:hAnsiTheme="minorHAnsi" w:cstheme="minorHAnsi"/>
          <w:color w:val="000000" w:themeColor="text1"/>
          <w:position w:val="6"/>
          <w:sz w:val="22"/>
          <w:szCs w:val="22"/>
        </w:rPr>
        <w:t>3</w:t>
      </w:r>
      <w:r w:rsidR="001C7353" w:rsidRPr="00005BA6">
        <w:rPr>
          <w:rFonts w:asciiTheme="minorHAnsi" w:hAnsiTheme="minorHAnsi" w:cstheme="minorHAnsi"/>
          <w:color w:val="000000" w:themeColor="text1"/>
          <w:position w:val="6"/>
          <w:sz w:val="22"/>
          <w:szCs w:val="22"/>
        </w:rPr>
        <w:t>/2022</w:t>
      </w:r>
      <w:r w:rsidR="008E5715">
        <w:rPr>
          <w:rFonts w:asciiTheme="minorHAnsi" w:hAnsiTheme="minorHAnsi" w:cstheme="minorHAnsi"/>
          <w:color w:val="000000" w:themeColor="text1"/>
          <w:position w:val="6"/>
          <w:sz w:val="22"/>
          <w:szCs w:val="22"/>
        </w:rPr>
        <w:t>;</w:t>
      </w:r>
    </w:p>
    <w:p w14:paraId="2F444B34" w14:textId="77777777" w:rsidR="00854806" w:rsidRPr="00B5733D" w:rsidRDefault="00854806" w:rsidP="00B5733D">
      <w:pPr>
        <w:overflowPunct w:val="0"/>
        <w:autoSpaceDE w:val="0"/>
        <w:autoSpaceDN w:val="0"/>
        <w:adjustRightInd w:val="0"/>
        <w:spacing w:after="0" w:line="276" w:lineRule="auto"/>
        <w:ind w:left="1134" w:right="96"/>
        <w:jc w:val="both"/>
        <w:textAlignment w:val="baseline"/>
        <w:rPr>
          <w:rFonts w:cstheme="minorHAnsi"/>
          <w:color w:val="000000" w:themeColor="text1"/>
        </w:rPr>
      </w:pPr>
      <w:r w:rsidRPr="00B5733D">
        <w:rPr>
          <w:rFonts w:cstheme="minorHAnsi"/>
          <w:color w:val="000000" w:themeColor="text1"/>
        </w:rPr>
        <w:lastRenderedPageBreak/>
        <w:t xml:space="preserve">Pani/Pana dane osobowe będą przetwarzane, ponieważ jest to </w:t>
      </w:r>
      <w:r w:rsidRPr="00B5733D">
        <w:rPr>
          <w:rFonts w:cstheme="minorHAnsi"/>
          <w:color w:val="000000" w:themeColor="text1"/>
          <w:shd w:val="clear" w:color="auto" w:fill="FFFFFF"/>
        </w:rPr>
        <w:t>niezbędne do wypełnienia obowiązku prawnego ciążącego na administratorze (</w:t>
      </w:r>
      <w:r w:rsidRPr="00B5733D">
        <w:rPr>
          <w:rFonts w:cstheme="minorHAnsi"/>
          <w:color w:val="000000" w:themeColor="text1"/>
        </w:rPr>
        <w:t>art. 6 ust. 1 lit. c RODO w związku z przepisami ustawy z dnia 11 września 2019 r. Prawo zamówień publicznych zwanej dalej ustawą PZP).</w:t>
      </w:r>
    </w:p>
    <w:p w14:paraId="6A05CD79"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odbiorcami Pani/Pana danych osobowych będą osoby lub podmioty, którym udostępniona zostanie dokumentacja postępowania w oparciu o art. 18 oraz 74 ustawy PZP;</w:t>
      </w:r>
    </w:p>
    <w:p w14:paraId="7BA89503" w14:textId="5EBADCC8" w:rsidR="00854806" w:rsidRPr="00B5733D" w:rsidRDefault="00D440FE" w:rsidP="00B5733D">
      <w:pPr>
        <w:pStyle w:val="Akapitzlist"/>
        <w:numPr>
          <w:ilvl w:val="0"/>
          <w:numId w:val="40"/>
        </w:numPr>
        <w:spacing w:line="276" w:lineRule="auto"/>
        <w:ind w:left="1134" w:hanging="567"/>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Okres przechowywania  Pani/Pana danych osobowych wynosi odpowiednio:</w:t>
      </w:r>
    </w:p>
    <w:p w14:paraId="2E9DE6A6"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AA6491D"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jeżeli czas trwania umowy przekracza 4 lata, okres przechowywania obejmuje cały czas</w:t>
      </w:r>
    </w:p>
    <w:p w14:paraId="584FE36E"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trwania umowy;</w:t>
      </w:r>
    </w:p>
    <w:p w14:paraId="0BD4E39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B5733D">
        <w:rPr>
          <w:rFonts w:asciiTheme="minorHAnsi" w:hAnsiTheme="minorHAnsi" w:cstheme="minorHAnsi"/>
          <w:color w:val="000000" w:themeColor="text1"/>
          <w:sz w:val="22"/>
          <w:szCs w:val="22"/>
        </w:rPr>
        <w:t>zw</w:t>
      </w:r>
      <w:proofErr w:type="spellEnd"/>
      <w:r w:rsidRPr="00B5733D">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012B7ED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okres przechowywania wynika również z ustawy z dnia 14 lipca 1983 r. o narodowym</w:t>
      </w:r>
    </w:p>
    <w:p w14:paraId="41B4BDF9" w14:textId="7CAD719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zasobie archiwalnym i archiwach.</w:t>
      </w:r>
    </w:p>
    <w:p w14:paraId="0D69902D"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W odniesieniu do Pani/Pana danych osobowych decyzje nie będą podejmowane w sposób zautomatyzowany, stosownie do art. 22 RODO.</w:t>
      </w:r>
    </w:p>
    <w:p w14:paraId="3A099AC6"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posiada Pani/Pan:</w:t>
      </w:r>
    </w:p>
    <w:p w14:paraId="70FAC655"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iCs/>
          <w:color w:val="000000" w:themeColor="text1"/>
          <w:sz w:val="22"/>
          <w:szCs w:val="22"/>
        </w:rPr>
      </w:pPr>
      <w:r w:rsidRPr="00B5733D">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0F061215"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lastRenderedPageBreak/>
        <w:t xml:space="preserve">prawo do wniesienia skargi do Prezesa Urzędu Ochrony Danych Osobowych, gdy uzna Pani/Pan, że przetwarzanie danych osobowych Pani/Pana dotyczących narusza przepisy RODO;  </w:t>
      </w:r>
    </w:p>
    <w:p w14:paraId="59ADF0B6" w14:textId="77777777" w:rsidR="00854806" w:rsidRPr="00B5733D" w:rsidRDefault="00854806" w:rsidP="00B5733D">
      <w:pPr>
        <w:numPr>
          <w:ilvl w:val="0"/>
          <w:numId w:val="40"/>
        </w:numPr>
        <w:tabs>
          <w:tab w:val="left" w:pos="1276"/>
        </w:tabs>
        <w:spacing w:after="0" w:line="276" w:lineRule="auto"/>
        <w:ind w:left="1134" w:hanging="850"/>
        <w:jc w:val="both"/>
        <w:rPr>
          <w:rFonts w:cstheme="minorHAnsi"/>
          <w:color w:val="000000" w:themeColor="text1"/>
        </w:rPr>
      </w:pPr>
      <w:r w:rsidRPr="00B5733D">
        <w:rPr>
          <w:rFonts w:cstheme="minorHAnsi"/>
          <w:color w:val="000000" w:themeColor="text1"/>
        </w:rPr>
        <w:t>nie przysługuje Pani/Panu:</w:t>
      </w:r>
    </w:p>
    <w:p w14:paraId="00F85727" w14:textId="77777777"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t>w związku z art. 17 ust. 3 lit. b, d lub e RODO prawo do usunięcia danych osobowych;</w:t>
      </w:r>
    </w:p>
    <w:p w14:paraId="52342F42" w14:textId="77777777"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t>prawo do przenoszenia danych osobowych, o którym mowa w art. 20 RODO;</w:t>
      </w:r>
    </w:p>
    <w:p w14:paraId="3705EABE" w14:textId="3F4BB224"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B5733D" w:rsidRDefault="00526F86" w:rsidP="00B5733D">
      <w:pPr>
        <w:pStyle w:val="Akapitzlist"/>
        <w:numPr>
          <w:ilvl w:val="0"/>
          <w:numId w:val="55"/>
        </w:numPr>
        <w:spacing w:line="276" w:lineRule="auto"/>
        <w:ind w:left="567" w:hanging="567"/>
        <w:jc w:val="both"/>
        <w:rPr>
          <w:rFonts w:asciiTheme="minorHAnsi" w:hAnsiTheme="minorHAnsi" w:cstheme="minorHAnsi"/>
          <w:color w:val="000000" w:themeColor="text1"/>
          <w:sz w:val="22"/>
          <w:szCs w:val="22"/>
        </w:rPr>
      </w:pPr>
      <w:r w:rsidRPr="00B5733D">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5733D">
        <w:rPr>
          <w:rFonts w:asciiTheme="minorHAnsi" w:hAnsiTheme="minorHAnsi" w:cstheme="minorHAnsi"/>
          <w:color w:val="000000"/>
          <w:sz w:val="22"/>
          <w:szCs w:val="22"/>
          <w:lang w:eastAsia="ar-SA"/>
        </w:rPr>
        <w:t xml:space="preserve">(Dz. Urz. UE L 119 z 04.05.2016, str. 1), dalej „RODO”, </w:t>
      </w:r>
      <w:r w:rsidRPr="00B5733D">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5733D">
        <w:rPr>
          <w:rStyle w:val="Odwoanieprzypisudolnego"/>
          <w:rFonts w:asciiTheme="minorHAnsi" w:hAnsiTheme="minorHAnsi" w:cstheme="minorHAnsi"/>
          <w:sz w:val="22"/>
          <w:szCs w:val="22"/>
        </w:rPr>
        <w:footnoteReference w:id="2"/>
      </w:r>
      <w:r w:rsidRPr="00B5733D">
        <w:rPr>
          <w:rFonts w:asciiTheme="minorHAnsi" w:hAnsiTheme="minorHAnsi" w:cstheme="minorHAnsi"/>
          <w:sz w:val="22"/>
          <w:szCs w:val="22"/>
        </w:rPr>
        <w:t>.</w:t>
      </w:r>
    </w:p>
    <w:p w14:paraId="0A506348" w14:textId="576686F6" w:rsidR="003D6785" w:rsidRPr="00B5733D" w:rsidRDefault="00D60929"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B5733D">
          <w:rPr>
            <w:rStyle w:val="Hipercze"/>
            <w:rFonts w:asciiTheme="minorHAnsi" w:hAnsiTheme="minorHAnsi" w:cstheme="minorHAnsi"/>
            <w:sz w:val="22"/>
            <w:szCs w:val="22"/>
          </w:rPr>
          <w:t>https://platformazakupowa.pl/strona/1-regulamin</w:t>
        </w:r>
      </w:hyperlink>
      <w:r w:rsidRPr="00B5733D">
        <w:rPr>
          <w:rFonts w:asciiTheme="minorHAnsi" w:hAnsiTheme="minorHAnsi" w:cstheme="minorHAnsi"/>
          <w:sz w:val="22"/>
          <w:szCs w:val="22"/>
        </w:rPr>
        <w:t xml:space="preserve"> w zakładce „Regulamin” oraz uznaje go za wiążący,</w:t>
      </w:r>
      <w:r w:rsidR="003D6785" w:rsidRPr="00B5733D">
        <w:rPr>
          <w:rFonts w:asciiTheme="minorHAnsi" w:hAnsiTheme="minorHAnsi" w:cstheme="minorHAnsi"/>
          <w:sz w:val="22"/>
          <w:szCs w:val="22"/>
        </w:rPr>
        <w:t xml:space="preserve"> </w:t>
      </w:r>
    </w:p>
    <w:p w14:paraId="03496CC4" w14:textId="13003726" w:rsidR="00C661BF" w:rsidRPr="00B5733D" w:rsidRDefault="003D6785"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Z</w:t>
      </w:r>
      <w:r w:rsidR="00D60929" w:rsidRPr="00B5733D">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B5733D">
          <w:rPr>
            <w:rStyle w:val="Hipercze"/>
            <w:rFonts w:asciiTheme="minorHAnsi" w:hAnsiTheme="minorHAnsi" w:cstheme="minorHAnsi"/>
            <w:sz w:val="22"/>
            <w:szCs w:val="22"/>
          </w:rPr>
          <w:t>https://drive.google.com/file/d/1Kd1DttbBeiNWt4q4slS4t76lZVKPbkyD/view</w:t>
        </w:r>
      </w:hyperlink>
      <w:r w:rsidR="00C61241" w:rsidRPr="00B5733D">
        <w:rPr>
          <w:rFonts w:asciiTheme="minorHAnsi" w:hAnsiTheme="minorHAnsi" w:cstheme="minorHAnsi"/>
          <w:sz w:val="22"/>
          <w:szCs w:val="22"/>
        </w:rPr>
        <w:t xml:space="preserve"> </w:t>
      </w:r>
      <w:r w:rsidR="00D60929" w:rsidRPr="00B5733D">
        <w:rPr>
          <w:rFonts w:asciiTheme="minorHAnsi" w:hAnsiTheme="minorHAnsi" w:cstheme="minorHAnsi"/>
          <w:sz w:val="22"/>
          <w:szCs w:val="22"/>
        </w:rPr>
        <w:t>w zakładce „Instrukcje”.</w:t>
      </w:r>
    </w:p>
    <w:p w14:paraId="12F3B4D7" w14:textId="713AA8F6" w:rsidR="00C661BF" w:rsidRPr="00B5733D" w:rsidRDefault="00C661BF"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b/>
          <w:sz w:val="22"/>
          <w:szCs w:val="22"/>
          <w:u w:val="single"/>
        </w:rPr>
        <w:t>Wraz z Formularzem oferty składamy następujące załączniki</w:t>
      </w:r>
      <w:r w:rsidRPr="00B5733D">
        <w:rPr>
          <w:rFonts w:asciiTheme="minorHAnsi" w:hAnsiTheme="minorHAnsi" w:cstheme="minorHAnsi"/>
          <w:sz w:val="22"/>
          <w:szCs w:val="22"/>
        </w:rPr>
        <w:t>:</w:t>
      </w:r>
    </w:p>
    <w:p w14:paraId="39DB8E06" w14:textId="77777777" w:rsidR="005C00C6" w:rsidRPr="00B5733D" w:rsidRDefault="005C00C6" w:rsidP="00B5733D">
      <w:pPr>
        <w:pStyle w:val="ZARTzmartartykuempunktem"/>
        <w:numPr>
          <w:ilvl w:val="0"/>
          <w:numId w:val="42"/>
        </w:numPr>
        <w:tabs>
          <w:tab w:val="num" w:pos="1134"/>
        </w:tabs>
        <w:spacing w:line="276" w:lineRule="auto"/>
        <w:ind w:left="1134" w:hanging="567"/>
        <w:rPr>
          <w:rFonts w:asciiTheme="minorHAnsi" w:hAnsiTheme="minorHAnsi" w:cstheme="minorHAnsi"/>
          <w:sz w:val="22"/>
          <w:szCs w:val="22"/>
        </w:rPr>
      </w:pPr>
      <w:r w:rsidRPr="00B5733D">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53D41502" w:rsidR="00306926" w:rsidRPr="00B5733D" w:rsidRDefault="005C00C6" w:rsidP="00B5733D">
      <w:pPr>
        <w:tabs>
          <w:tab w:val="num" w:pos="1134"/>
        </w:tabs>
        <w:spacing w:after="0" w:line="276" w:lineRule="auto"/>
        <w:ind w:left="1134"/>
        <w:jc w:val="both"/>
        <w:rPr>
          <w:rFonts w:cstheme="minorHAnsi"/>
          <w:lang w:eastAsia="pl-PL"/>
        </w:rPr>
      </w:pPr>
      <w:r w:rsidRPr="00B5733D">
        <w:rPr>
          <w:rFonts w:cstheme="minorHAnsi"/>
          <w:lang w:eastAsia="pl-PL"/>
        </w:rPr>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B5733D">
        <w:rPr>
          <w:rFonts w:cstheme="minorHAnsi"/>
        </w:rPr>
        <w:t xml:space="preserve">zgodnie z </w:t>
      </w:r>
      <w:r w:rsidRPr="00B5733D">
        <w:rPr>
          <w:rFonts w:cstheme="minorHAnsi"/>
          <w:i/>
          <w:iCs/>
          <w:u w:val="single"/>
        </w:rPr>
        <w:t xml:space="preserve">Załącznikiem nr </w:t>
      </w:r>
      <w:r w:rsidR="008F721C" w:rsidRPr="00B5733D">
        <w:rPr>
          <w:rFonts w:cstheme="minorHAnsi"/>
          <w:i/>
          <w:iCs/>
          <w:u w:val="single"/>
        </w:rPr>
        <w:t>2</w:t>
      </w:r>
      <w:r w:rsidRPr="00B5733D">
        <w:rPr>
          <w:rFonts w:cstheme="minorHAnsi"/>
          <w:i/>
          <w:iCs/>
        </w:rPr>
        <w:t xml:space="preserve"> </w:t>
      </w:r>
      <w:r w:rsidRPr="00B5733D">
        <w:rPr>
          <w:rFonts w:cstheme="minorHAnsi"/>
        </w:rPr>
        <w:t>do oferty</w:t>
      </w:r>
      <w:r w:rsidR="008E5715">
        <w:rPr>
          <w:rFonts w:cstheme="minorHAnsi"/>
        </w:rPr>
        <w:t>,</w:t>
      </w:r>
      <w:r w:rsidR="00306926" w:rsidRPr="00B5733D">
        <w:rPr>
          <w:rFonts w:cstheme="minorHAnsi"/>
          <w:u w:val="single"/>
        </w:rPr>
        <w:t xml:space="preserve"> </w:t>
      </w:r>
    </w:p>
    <w:p w14:paraId="4DFFEC94" w14:textId="467CB8CD" w:rsidR="00461E60" w:rsidRPr="002A7C9F" w:rsidRDefault="00461E60" w:rsidP="00461E60">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2A7C9F">
        <w:rPr>
          <w:rFonts w:ascii="Calibri" w:eastAsia="Calibri" w:hAnsi="Calibri" w:cs="Calibri"/>
          <w:sz w:val="22"/>
          <w:szCs w:val="22"/>
          <w:lang w:eastAsia="en-US"/>
        </w:rPr>
        <w:t xml:space="preserve">Oświadczenie </w:t>
      </w:r>
      <w:r w:rsidR="002A7C9F" w:rsidRPr="002A7C9F">
        <w:rPr>
          <w:rFonts w:ascii="Calibri" w:eastAsia="Calibri" w:hAnsi="Calibri" w:cs="Calibri"/>
          <w:sz w:val="22"/>
          <w:szCs w:val="22"/>
          <w:lang w:eastAsia="en-US"/>
        </w:rPr>
        <w:t xml:space="preserve">o </w:t>
      </w:r>
      <w:r w:rsidRPr="002A7C9F">
        <w:rPr>
          <w:rFonts w:ascii="Calibri" w:eastAsia="Calibri" w:hAnsi="Calibri" w:cs="Calibri"/>
          <w:sz w:val="22"/>
          <w:szCs w:val="22"/>
          <w:lang w:eastAsia="en-US"/>
        </w:rPr>
        <w:t>braku podstaw wykluczenia na podstawie art. 5k rozporządzenia 833/2014 w brzmieniu nadanym rozporządzeniem 2022/576</w:t>
      </w:r>
      <w:r w:rsidR="002A7C9F" w:rsidRPr="002A7C9F">
        <w:rPr>
          <w:rFonts w:ascii="Calibri" w:eastAsia="Calibri" w:hAnsi="Calibri" w:cs="Calibri"/>
          <w:sz w:val="22"/>
          <w:szCs w:val="22"/>
          <w:lang w:eastAsia="en-US"/>
        </w:rPr>
        <w:t xml:space="preserve"> - </w:t>
      </w:r>
      <w:r w:rsidR="008E5715">
        <w:rPr>
          <w:rFonts w:ascii="Calibri" w:eastAsia="Calibri" w:hAnsi="Calibri" w:cs="Calibri"/>
          <w:color w:val="00B050"/>
          <w:sz w:val="22"/>
          <w:szCs w:val="22"/>
          <w:lang w:eastAsia="en-US"/>
        </w:rPr>
        <w:t>Załącznik nr 2a  do SWZ,</w:t>
      </w:r>
    </w:p>
    <w:p w14:paraId="5C3B60C5" w14:textId="559E3ECF" w:rsidR="00F40E39" w:rsidRPr="00B5733D" w:rsidRDefault="00C661BF" w:rsidP="00B5733D">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189E79DD" w14:textId="65FFE5CF" w:rsidR="008F721C" w:rsidRPr="00B5733D" w:rsidRDefault="008F721C" w:rsidP="00B5733D">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w:t>
      </w:r>
    </w:p>
    <w:p w14:paraId="6C86B591" w14:textId="6AA8791E" w:rsidR="001B644E" w:rsidRPr="00BC33DE" w:rsidRDefault="001B644E" w:rsidP="001B644E">
      <w:pPr>
        <w:suppressAutoHyphens/>
        <w:spacing w:line="276" w:lineRule="auto"/>
        <w:ind w:firstLine="567"/>
        <w:jc w:val="both"/>
        <w:rPr>
          <w:rFonts w:cstheme="minorHAnsi"/>
          <w:bCs/>
          <w:sz w:val="18"/>
          <w:szCs w:val="18"/>
        </w:rPr>
      </w:pPr>
      <w:r w:rsidRPr="00BC33DE">
        <w:rPr>
          <w:rFonts w:eastAsia="Times New Roman" w:cstheme="minorHAnsi"/>
          <w:bCs/>
          <w:sz w:val="18"/>
          <w:szCs w:val="18"/>
          <w:lang w:eastAsia="pl-PL"/>
        </w:rPr>
        <w:t>*</w:t>
      </w:r>
      <w:r w:rsidRPr="00BC33DE">
        <w:rPr>
          <w:rFonts w:cstheme="minorHAnsi"/>
          <w:bCs/>
          <w:sz w:val="18"/>
          <w:szCs w:val="18"/>
        </w:rPr>
        <w:t xml:space="preserve"> niepotrzebne skreślić</w:t>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571B689A" w14:textId="143A22DD" w:rsidR="00CE02CB" w:rsidRDefault="006323F9" w:rsidP="00BC33DE">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r w:rsidR="00CE02CB">
        <w:rPr>
          <w:color w:val="FF0000"/>
        </w:rPr>
        <w:br w:type="page"/>
      </w:r>
    </w:p>
    <w:p w14:paraId="7643DA45" w14:textId="36D76ED6" w:rsidR="00CE02CB" w:rsidRPr="00B5733D" w:rsidRDefault="00CE02CB" w:rsidP="00CE02CB">
      <w:pPr>
        <w:jc w:val="right"/>
        <w:rPr>
          <w:rFonts w:cstheme="minorHAnsi"/>
          <w:b/>
          <w:bCs/>
          <w:i/>
        </w:rPr>
      </w:pPr>
      <w:r w:rsidRPr="00B5733D">
        <w:rPr>
          <w:rFonts w:cstheme="minorHAnsi"/>
          <w:b/>
          <w:bCs/>
        </w:rPr>
        <w:lastRenderedPageBreak/>
        <w:t xml:space="preserve">Załącznik nr </w:t>
      </w:r>
      <w:r w:rsidR="008F721C" w:rsidRPr="00B5733D">
        <w:rPr>
          <w:rFonts w:cstheme="minorHAnsi"/>
          <w:b/>
          <w:bCs/>
        </w:rPr>
        <w:t>2</w:t>
      </w:r>
      <w:r w:rsidRPr="00B5733D">
        <w:rPr>
          <w:rFonts w:cstheme="minorHAnsi"/>
          <w:b/>
          <w:bCs/>
        </w:rPr>
        <w:t>a do SWZ</w:t>
      </w:r>
    </w:p>
    <w:p w14:paraId="241990C3" w14:textId="77777777" w:rsidR="00CE02CB" w:rsidRPr="00B5733D" w:rsidRDefault="00CE02CB" w:rsidP="00CE02CB"/>
    <w:p w14:paraId="03D360E2"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5F3881FC" w14:textId="77777777" w:rsidR="00CE02CB" w:rsidRPr="00B5733D" w:rsidRDefault="00CE02CB" w:rsidP="00CE02CB">
      <w:pPr>
        <w:spacing w:after="0" w:line="276" w:lineRule="auto"/>
        <w:jc w:val="center"/>
        <w:rPr>
          <w:rFonts w:ascii="Tahoma" w:eastAsia="Times New Roman" w:hAnsi="Tahoma" w:cs="Tahoma"/>
          <w:b/>
          <w:u w:val="single"/>
          <w:lang w:eastAsia="pl-PL"/>
        </w:rPr>
      </w:pPr>
    </w:p>
    <w:p w14:paraId="15DF901E"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CA89422"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 xml:space="preserve">składane na podstawie art. 125 ust. 1. ustawy z dnia 11 września 2019 r. – </w:t>
      </w:r>
    </w:p>
    <w:p w14:paraId="2A47AFE6" w14:textId="0B10532E"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Prawo zamówień publicznych (t.j. Dz.U. z 202</w:t>
      </w:r>
      <w:r w:rsidR="00D63A98">
        <w:rPr>
          <w:rFonts w:ascii="Tahoma" w:eastAsia="Times New Roman" w:hAnsi="Tahoma" w:cs="Tahoma"/>
          <w:b/>
          <w:sz w:val="18"/>
          <w:szCs w:val="18"/>
          <w:lang w:eastAsia="pl-PL"/>
        </w:rPr>
        <w:t>2</w:t>
      </w:r>
      <w:r w:rsidRPr="00B5733D">
        <w:rPr>
          <w:rFonts w:ascii="Tahoma" w:eastAsia="Times New Roman" w:hAnsi="Tahoma" w:cs="Tahoma"/>
          <w:b/>
          <w:sz w:val="18"/>
          <w:szCs w:val="18"/>
          <w:lang w:eastAsia="pl-PL"/>
        </w:rPr>
        <w:t xml:space="preserve"> r., poz. 1</w:t>
      </w:r>
      <w:r w:rsidR="00D63A98">
        <w:rPr>
          <w:rFonts w:ascii="Tahoma" w:eastAsia="Times New Roman" w:hAnsi="Tahoma" w:cs="Tahoma"/>
          <w:b/>
          <w:sz w:val="18"/>
          <w:szCs w:val="18"/>
          <w:lang w:eastAsia="pl-PL"/>
        </w:rPr>
        <w:t>710</w:t>
      </w:r>
      <w:r w:rsidRPr="00B5733D">
        <w:rPr>
          <w:rFonts w:ascii="Tahoma" w:eastAsia="Times New Roman" w:hAnsi="Tahoma" w:cs="Tahoma"/>
          <w:sz w:val="18"/>
          <w:szCs w:val="18"/>
          <w:lang w:eastAsia="pl-PL"/>
        </w:rPr>
        <w:t xml:space="preserve"> </w:t>
      </w:r>
      <w:r w:rsidRPr="00B5733D">
        <w:rPr>
          <w:rFonts w:ascii="Tahoma" w:eastAsia="Times New Roman" w:hAnsi="Tahoma" w:cs="Tahoma"/>
          <w:b/>
          <w:sz w:val="18"/>
          <w:szCs w:val="18"/>
          <w:lang w:eastAsia="pl-PL"/>
        </w:rPr>
        <w:t>z późn. zm.)</w:t>
      </w:r>
    </w:p>
    <w:p w14:paraId="1B33D257"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p>
    <w:p w14:paraId="2E190788" w14:textId="77777777" w:rsidR="00CE02CB" w:rsidRPr="00B5733D" w:rsidRDefault="00CE02CB" w:rsidP="00CE02CB">
      <w:pPr>
        <w:spacing w:after="0" w:line="276" w:lineRule="auto"/>
        <w:rPr>
          <w:rFonts w:ascii="Tahoma" w:hAnsi="Tahoma" w:cs="Tahoma"/>
          <w:b/>
          <w:bCs/>
          <w:sz w:val="18"/>
          <w:szCs w:val="18"/>
        </w:rPr>
      </w:pPr>
    </w:p>
    <w:p w14:paraId="1142C187"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90718B5"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304BA83A" w14:textId="77777777" w:rsidR="00CE02CB" w:rsidRPr="00B5733D" w:rsidRDefault="00CE02CB" w:rsidP="00CE02CB">
      <w:pPr>
        <w:spacing w:after="0" w:line="276" w:lineRule="auto"/>
        <w:jc w:val="center"/>
        <w:rPr>
          <w:rFonts w:ascii="Tahoma" w:eastAsia="Times New Roman" w:hAnsi="Tahoma" w:cs="Tahoma"/>
          <w:sz w:val="18"/>
          <w:szCs w:val="18"/>
          <w:lang w:eastAsia="pl-PL"/>
        </w:rPr>
      </w:pPr>
    </w:p>
    <w:p w14:paraId="6181960E"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36680E3" w14:textId="57A4CC5D" w:rsidR="00CE02CB" w:rsidRPr="00B5733D" w:rsidRDefault="00CE02CB" w:rsidP="00CE02CB">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Na potrzeby postępowania o udzielenie zamówienia publicznego pn. „</w:t>
      </w:r>
      <w:r w:rsidR="00245E66">
        <w:rPr>
          <w:rFonts w:ascii="Tahoma" w:hAnsi="Tahoma" w:cs="Tahoma"/>
          <w:b/>
          <w:bCs/>
          <w:sz w:val="18"/>
          <w:szCs w:val="18"/>
        </w:rPr>
        <w:t>SUKCESYWNA DOSTAWA ŚRODKA WIĄŻĄCEGO – WODNA DYSPERSJA POLIMERU NA BAZIE ESTRÓW KWASU AKRYLOWEGO</w:t>
      </w:r>
      <w:r w:rsidRPr="00B5733D">
        <w:rPr>
          <w:rFonts w:ascii="Tahoma" w:hAnsi="Tahoma" w:cs="Tahoma"/>
          <w:b/>
          <w:sz w:val="18"/>
          <w:szCs w:val="18"/>
        </w:rPr>
        <w:t xml:space="preserve">” </w:t>
      </w:r>
      <w:r w:rsidRPr="00B5733D">
        <w:rPr>
          <w:rFonts w:ascii="Tahoma" w:eastAsia="Times New Roman" w:hAnsi="Tahoma" w:cs="Tahoma"/>
          <w:sz w:val="18"/>
          <w:szCs w:val="18"/>
          <w:lang w:eastAsia="pl-PL"/>
        </w:rPr>
        <w:t xml:space="preserve">prowadzonego przez </w:t>
      </w:r>
      <w:r w:rsidR="008F721C" w:rsidRPr="00B5733D">
        <w:rPr>
          <w:rFonts w:ascii="Tahoma" w:eastAsia="Times New Roman" w:hAnsi="Tahoma" w:cs="Tahoma"/>
          <w:sz w:val="18"/>
          <w:szCs w:val="18"/>
          <w:lang w:eastAsia="pl-PL"/>
        </w:rPr>
        <w:t xml:space="preserve">Sieć Badawczą Łukasiewicz – </w:t>
      </w:r>
      <w:r w:rsidRPr="00B5733D">
        <w:rPr>
          <w:rFonts w:ascii="Tahoma" w:eastAsia="Times New Roman" w:hAnsi="Tahoma" w:cs="Tahoma"/>
          <w:sz w:val="18"/>
          <w:szCs w:val="18"/>
          <w:lang w:eastAsia="pl-PL"/>
        </w:rPr>
        <w:t>Łódzki</w:t>
      </w:r>
      <w:r w:rsidR="008F721C" w:rsidRPr="00B5733D">
        <w:rPr>
          <w:rFonts w:ascii="Tahoma" w:eastAsia="Times New Roman" w:hAnsi="Tahoma" w:cs="Tahoma"/>
          <w:sz w:val="18"/>
          <w:szCs w:val="18"/>
          <w:lang w:eastAsia="pl-PL"/>
        </w:rPr>
        <w:t xml:space="preserve"> Instytut Technolo</w:t>
      </w:r>
      <w:r w:rsidR="00667B62" w:rsidRPr="00B5733D">
        <w:rPr>
          <w:rFonts w:ascii="Tahoma" w:eastAsia="Times New Roman" w:hAnsi="Tahoma" w:cs="Tahoma"/>
          <w:sz w:val="18"/>
          <w:szCs w:val="18"/>
          <w:lang w:eastAsia="pl-PL"/>
        </w:rPr>
        <w:t>giczny</w:t>
      </w:r>
      <w:r w:rsidRPr="00B5733D">
        <w:rPr>
          <w:rFonts w:ascii="Tahoma" w:eastAsia="Times New Roman" w:hAnsi="Tahoma" w:cs="Tahoma"/>
          <w:sz w:val="18"/>
          <w:szCs w:val="18"/>
          <w:lang w:eastAsia="pl-PL"/>
        </w:rPr>
        <w:t>, 90-</w:t>
      </w:r>
      <w:r w:rsidR="00667B62" w:rsidRPr="00B5733D">
        <w:rPr>
          <w:rFonts w:ascii="Tahoma" w:eastAsia="Times New Roman" w:hAnsi="Tahoma" w:cs="Tahoma"/>
          <w:sz w:val="18"/>
          <w:szCs w:val="18"/>
          <w:lang w:eastAsia="pl-PL"/>
        </w:rPr>
        <w:t>570</w:t>
      </w:r>
      <w:r w:rsidRPr="00B5733D">
        <w:rPr>
          <w:rFonts w:ascii="Tahoma" w:eastAsia="Times New Roman" w:hAnsi="Tahoma" w:cs="Tahoma"/>
          <w:sz w:val="18"/>
          <w:szCs w:val="18"/>
          <w:lang w:eastAsia="pl-PL"/>
        </w:rPr>
        <w:t xml:space="preserve"> Łódź, ul. </w:t>
      </w:r>
      <w:r w:rsidR="00667B62" w:rsidRPr="00B5733D">
        <w:rPr>
          <w:rFonts w:ascii="Tahoma" w:eastAsia="Times New Roman" w:hAnsi="Tahoma" w:cs="Tahoma"/>
          <w:sz w:val="18"/>
          <w:szCs w:val="18"/>
          <w:lang w:eastAsia="pl-PL"/>
        </w:rPr>
        <w:t>Marii Skłodowskiej – Curie nr 19/27</w:t>
      </w:r>
      <w:r w:rsidRPr="00B5733D">
        <w:rPr>
          <w:rFonts w:ascii="Tahoma" w:eastAsia="Times New Roman" w:hAnsi="Tahoma" w:cs="Tahoma"/>
          <w:sz w:val="18"/>
          <w:szCs w:val="18"/>
          <w:lang w:eastAsia="pl-PL"/>
        </w:rPr>
        <w:t>, oświadczam, co następuje:</w:t>
      </w:r>
    </w:p>
    <w:p w14:paraId="4E6B4A39" w14:textId="77777777" w:rsidR="00CE02CB" w:rsidRPr="00B5733D" w:rsidRDefault="00CE02CB" w:rsidP="00CE02CB">
      <w:pPr>
        <w:spacing w:after="0" w:line="360" w:lineRule="auto"/>
        <w:jc w:val="both"/>
        <w:rPr>
          <w:rFonts w:ascii="Tahoma" w:eastAsia="Times New Roman" w:hAnsi="Tahoma" w:cs="Tahoma"/>
          <w:sz w:val="18"/>
          <w:szCs w:val="18"/>
          <w:lang w:eastAsia="pl-PL"/>
        </w:rPr>
      </w:pPr>
    </w:p>
    <w:p w14:paraId="050B4AAC"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1D3C536C" w14:textId="77777777" w:rsidR="00CE02CB" w:rsidRPr="00B5733D" w:rsidRDefault="00CE02CB" w:rsidP="00CE02CB">
      <w:pPr>
        <w:spacing w:line="360" w:lineRule="auto"/>
        <w:jc w:val="both"/>
        <w:rPr>
          <w:rFonts w:ascii="Tahoma" w:eastAsia="Times New Roman" w:hAnsi="Tahoma" w:cs="Tahoma"/>
          <w:sz w:val="18"/>
          <w:szCs w:val="18"/>
          <w:lang w:eastAsia="pl-PL"/>
        </w:rPr>
      </w:pPr>
      <w:r w:rsidRPr="00B5733D">
        <w:rPr>
          <w:rFonts w:ascii="Tahoma" w:hAnsi="Tahoma" w:cs="Tahoma"/>
          <w:sz w:val="18"/>
          <w:szCs w:val="18"/>
        </w:rPr>
        <w:t xml:space="preserve">Oświadczam, że nie podlegam wykluczeniu z postępowania na </w:t>
      </w:r>
      <w:r w:rsidRPr="00B5733D">
        <w:rPr>
          <w:rFonts w:ascii="Tahoma" w:eastAsia="Times New Roman" w:hAnsi="Tahoma" w:cs="Tahoma"/>
          <w:sz w:val="18"/>
          <w:szCs w:val="18"/>
          <w:lang w:eastAsia="pl-PL"/>
        </w:rPr>
        <w:t>mocy przepisu art. 5k</w:t>
      </w:r>
      <w:r w:rsidRPr="00B5733D">
        <w:rPr>
          <w:rFonts w:ascii="Tahoma" w:hAnsi="Tahoma" w:cs="Tahoma"/>
          <w:sz w:val="18"/>
          <w:szCs w:val="18"/>
        </w:rPr>
        <w:t xml:space="preserve"> </w:t>
      </w:r>
      <w:r w:rsidRPr="00B5733D">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5733D">
        <w:rPr>
          <w:rFonts w:ascii="Tahoma" w:hAnsi="Tahoma" w:cs="Tahoma"/>
          <w:sz w:val="18"/>
          <w:szCs w:val="18"/>
        </w:rPr>
        <w:t xml:space="preserve">, w brzmieniu nadanym </w:t>
      </w:r>
      <w:r w:rsidRPr="00B5733D">
        <w:rPr>
          <w:rFonts w:ascii="Tahoma" w:eastAsia="Times New Roman" w:hAnsi="Tahoma" w:cs="Tahoma"/>
          <w:sz w:val="18"/>
          <w:szCs w:val="18"/>
          <w:lang w:eastAsia="pl-PL"/>
        </w:rPr>
        <w:t xml:space="preserve"> rozporządzeni</w:t>
      </w:r>
      <w:r w:rsidRPr="00B5733D">
        <w:rPr>
          <w:rFonts w:ascii="Tahoma" w:hAnsi="Tahoma" w:cs="Tahoma"/>
          <w:sz w:val="18"/>
          <w:szCs w:val="18"/>
        </w:rPr>
        <w:t xml:space="preserve">em </w:t>
      </w:r>
      <w:r w:rsidRPr="00B5733D">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E590CC9"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294C377D"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6BF98049" w14:textId="251662A7" w:rsidR="00CE02CB" w:rsidRPr="00B5733D" w:rsidRDefault="00CE02CB" w:rsidP="00CE02CB">
      <w:pPr>
        <w:suppressAutoHyphens/>
        <w:spacing w:line="276" w:lineRule="auto"/>
        <w:jc w:val="center"/>
        <w:rPr>
          <w:rFonts w:cstheme="minorHAnsi"/>
          <w:b/>
          <w:bCs/>
          <w:u w:val="single"/>
        </w:rPr>
      </w:pPr>
      <w:r w:rsidRPr="00B5733D">
        <w:rPr>
          <w:rFonts w:cstheme="minorHAnsi"/>
          <w:b/>
          <w:bCs/>
          <w:u w:val="single"/>
        </w:rPr>
        <w:t>Ponadto, poniżej przedstawiam  WYKAZ PODWYKON</w:t>
      </w:r>
      <w:r w:rsidR="00023DA0">
        <w:rPr>
          <w:rFonts w:cstheme="minorHAnsi"/>
          <w:b/>
          <w:bCs/>
          <w:u w:val="single"/>
        </w:rPr>
        <w:t>W</w:t>
      </w:r>
      <w:r w:rsidRPr="00B5733D">
        <w:rPr>
          <w:rFonts w:cstheme="minorHAnsi"/>
          <w:b/>
          <w:bCs/>
          <w:u w:val="single"/>
        </w:rPr>
        <w:t>ACÓW I DOSTAWCÓW, NA KTÓRYCH PRZYPADA PONAD 10% WARTOŚCI  ZAMÓWIENIA (jeśli dotyczy)</w:t>
      </w:r>
    </w:p>
    <w:p w14:paraId="5DBB7477" w14:textId="77777777" w:rsidR="00CE02CB" w:rsidRPr="00B5733D" w:rsidRDefault="00CE02CB" w:rsidP="00CE02CB">
      <w:pPr>
        <w:suppressAutoHyphens/>
        <w:spacing w:line="276" w:lineRule="auto"/>
        <w:jc w:val="center"/>
        <w:rPr>
          <w:rFonts w:cstheme="minorHAnsi"/>
          <w:b/>
          <w:bCs/>
          <w:u w:val="single"/>
        </w:rPr>
      </w:pPr>
    </w:p>
    <w:p w14:paraId="7B6FF47C" w14:textId="77777777" w:rsidR="00CE02CB" w:rsidRPr="00B5733D" w:rsidRDefault="00CE02CB" w:rsidP="00CE02CB">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E02CB" w:rsidRPr="00B5733D" w14:paraId="2B0C2563" w14:textId="77777777" w:rsidTr="00365536">
        <w:tc>
          <w:tcPr>
            <w:tcW w:w="4531" w:type="dxa"/>
            <w:tcBorders>
              <w:bottom w:val="single" w:sz="4" w:space="0" w:color="auto"/>
            </w:tcBorders>
          </w:tcPr>
          <w:p w14:paraId="11033189" w14:textId="77777777" w:rsidR="00CE02CB" w:rsidRPr="00B5733D" w:rsidRDefault="00CE02CB" w:rsidP="00365536">
            <w:pPr>
              <w:suppressAutoHyphens/>
              <w:spacing w:line="276" w:lineRule="auto"/>
              <w:jc w:val="both"/>
              <w:rPr>
                <w:rFonts w:cstheme="minorHAnsi"/>
              </w:rPr>
            </w:pPr>
          </w:p>
        </w:tc>
        <w:tc>
          <w:tcPr>
            <w:tcW w:w="4531" w:type="dxa"/>
            <w:tcBorders>
              <w:top w:val="single" w:sz="4" w:space="0" w:color="auto"/>
            </w:tcBorders>
          </w:tcPr>
          <w:p w14:paraId="42900B3E" w14:textId="77777777" w:rsidR="00CE02CB" w:rsidRPr="00B5733D" w:rsidRDefault="00CE02CB" w:rsidP="00365536">
            <w:pPr>
              <w:suppressAutoHyphens/>
              <w:spacing w:line="276" w:lineRule="auto"/>
              <w:jc w:val="both"/>
              <w:rPr>
                <w:rFonts w:cstheme="minorHAnsi"/>
              </w:rPr>
            </w:pPr>
            <w:r w:rsidRPr="00B5733D">
              <w:rPr>
                <w:rFonts w:cstheme="minorHAnsi"/>
              </w:rPr>
              <w:t>Nazwa i adres podwykonawcy lub dostawcy</w:t>
            </w:r>
          </w:p>
        </w:tc>
      </w:tr>
      <w:tr w:rsidR="00CE02CB" w:rsidRPr="00B5733D" w14:paraId="03BE09E5" w14:textId="77777777" w:rsidTr="00365536">
        <w:tc>
          <w:tcPr>
            <w:tcW w:w="4531" w:type="dxa"/>
            <w:tcBorders>
              <w:top w:val="single" w:sz="4" w:space="0" w:color="auto"/>
              <w:left w:val="single" w:sz="4" w:space="0" w:color="auto"/>
            </w:tcBorders>
          </w:tcPr>
          <w:p w14:paraId="0C0314F8"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D4824F0" w14:textId="77777777" w:rsidR="00CE02CB" w:rsidRPr="00B5733D" w:rsidRDefault="00CE02CB" w:rsidP="00365536">
            <w:pPr>
              <w:suppressAutoHyphens/>
              <w:spacing w:line="276" w:lineRule="auto"/>
              <w:jc w:val="both"/>
              <w:rPr>
                <w:rFonts w:cstheme="minorHAnsi"/>
              </w:rPr>
            </w:pPr>
          </w:p>
        </w:tc>
      </w:tr>
      <w:tr w:rsidR="00CE02CB" w:rsidRPr="00B5733D" w14:paraId="2185BA64" w14:textId="77777777" w:rsidTr="00365536">
        <w:tc>
          <w:tcPr>
            <w:tcW w:w="4531" w:type="dxa"/>
            <w:tcBorders>
              <w:top w:val="single" w:sz="4" w:space="0" w:color="auto"/>
              <w:left w:val="single" w:sz="4" w:space="0" w:color="auto"/>
            </w:tcBorders>
          </w:tcPr>
          <w:p w14:paraId="2C8E4FA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A92EC72" w14:textId="77777777" w:rsidR="00CE02CB" w:rsidRPr="00B5733D" w:rsidRDefault="00CE02CB" w:rsidP="00365536">
            <w:pPr>
              <w:suppressAutoHyphens/>
              <w:spacing w:line="276" w:lineRule="auto"/>
              <w:jc w:val="both"/>
              <w:rPr>
                <w:rFonts w:cstheme="minorHAnsi"/>
              </w:rPr>
            </w:pPr>
          </w:p>
        </w:tc>
      </w:tr>
      <w:tr w:rsidR="00CE02CB" w:rsidRPr="00B5733D" w14:paraId="385EA4D4" w14:textId="77777777" w:rsidTr="00365536">
        <w:tc>
          <w:tcPr>
            <w:tcW w:w="4531" w:type="dxa"/>
            <w:tcBorders>
              <w:top w:val="single" w:sz="4" w:space="0" w:color="auto"/>
              <w:left w:val="single" w:sz="4" w:space="0" w:color="auto"/>
              <w:bottom w:val="single" w:sz="4" w:space="0" w:color="auto"/>
            </w:tcBorders>
          </w:tcPr>
          <w:p w14:paraId="224C542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5458DD2" w14:textId="77777777" w:rsidR="00CE02CB" w:rsidRPr="00B5733D" w:rsidRDefault="00CE02CB" w:rsidP="00365536">
            <w:pPr>
              <w:suppressAutoHyphens/>
              <w:spacing w:line="276" w:lineRule="auto"/>
              <w:jc w:val="both"/>
              <w:rPr>
                <w:rFonts w:cstheme="minorHAnsi"/>
              </w:rPr>
            </w:pPr>
          </w:p>
        </w:tc>
      </w:tr>
      <w:tr w:rsidR="00CE02CB" w:rsidRPr="00B5733D" w14:paraId="702A30CA" w14:textId="77777777" w:rsidTr="00365536">
        <w:tc>
          <w:tcPr>
            <w:tcW w:w="4531" w:type="dxa"/>
            <w:tcBorders>
              <w:top w:val="single" w:sz="4" w:space="0" w:color="auto"/>
              <w:left w:val="single" w:sz="4" w:space="0" w:color="auto"/>
              <w:bottom w:val="single" w:sz="4" w:space="0" w:color="auto"/>
            </w:tcBorders>
          </w:tcPr>
          <w:p w14:paraId="21E6364E"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17BE0749" w14:textId="77777777" w:rsidR="00CE02CB" w:rsidRPr="00B5733D" w:rsidRDefault="00CE02CB" w:rsidP="00365536">
            <w:pPr>
              <w:suppressAutoHyphens/>
              <w:spacing w:line="276" w:lineRule="auto"/>
              <w:jc w:val="both"/>
              <w:rPr>
                <w:rFonts w:cstheme="minorHAnsi"/>
              </w:rPr>
            </w:pPr>
          </w:p>
        </w:tc>
      </w:tr>
      <w:tr w:rsidR="00CE02CB" w:rsidRPr="00B5733D" w14:paraId="7B11A32F" w14:textId="77777777" w:rsidTr="00365536">
        <w:tc>
          <w:tcPr>
            <w:tcW w:w="4531" w:type="dxa"/>
            <w:tcBorders>
              <w:top w:val="single" w:sz="4" w:space="0" w:color="auto"/>
              <w:left w:val="single" w:sz="4" w:space="0" w:color="auto"/>
            </w:tcBorders>
          </w:tcPr>
          <w:p w14:paraId="1D9EBB35" w14:textId="77777777" w:rsidR="00CE02CB" w:rsidRPr="00B5733D" w:rsidRDefault="00CE02CB" w:rsidP="00365536">
            <w:pPr>
              <w:suppressAutoHyphens/>
              <w:spacing w:line="276" w:lineRule="auto"/>
              <w:jc w:val="both"/>
              <w:rPr>
                <w:rFonts w:cstheme="minorHAnsi"/>
              </w:rPr>
            </w:pPr>
            <w:r w:rsidRPr="00B5733D">
              <w:rPr>
                <w:rFonts w:cstheme="minorHAnsi"/>
              </w:rPr>
              <w:t>………</w:t>
            </w:r>
          </w:p>
        </w:tc>
        <w:tc>
          <w:tcPr>
            <w:tcW w:w="4531" w:type="dxa"/>
          </w:tcPr>
          <w:p w14:paraId="6D80A39D" w14:textId="77777777" w:rsidR="00CE02CB" w:rsidRPr="00B5733D" w:rsidRDefault="00CE02CB" w:rsidP="00365536">
            <w:pPr>
              <w:suppressAutoHyphens/>
              <w:spacing w:line="276" w:lineRule="auto"/>
              <w:jc w:val="both"/>
              <w:rPr>
                <w:rFonts w:cstheme="minorHAnsi"/>
              </w:rPr>
            </w:pPr>
          </w:p>
        </w:tc>
      </w:tr>
    </w:tbl>
    <w:p w14:paraId="6EAE4AAA" w14:textId="77777777" w:rsidR="00CE02CB" w:rsidRPr="00B5733D" w:rsidRDefault="00CE02CB" w:rsidP="00CE02CB">
      <w:pPr>
        <w:suppressAutoHyphens/>
        <w:spacing w:line="276" w:lineRule="auto"/>
        <w:jc w:val="both"/>
        <w:rPr>
          <w:rFonts w:cstheme="minorHAnsi"/>
        </w:rPr>
      </w:pPr>
    </w:p>
    <w:p w14:paraId="2F73610E" w14:textId="77777777" w:rsidR="00CE02CB" w:rsidRPr="00B5733D" w:rsidRDefault="00CE02CB" w:rsidP="00CE02CB">
      <w:pPr>
        <w:suppressAutoHyphens/>
        <w:spacing w:line="276" w:lineRule="auto"/>
        <w:jc w:val="both"/>
        <w:rPr>
          <w:rFonts w:cstheme="minorHAnsi"/>
        </w:rPr>
      </w:pPr>
      <w:r w:rsidRPr="00B5733D">
        <w:rPr>
          <w:rFonts w:cstheme="minorHAnsi"/>
        </w:rPr>
        <w:t>** niewłaściwe skreślić bądź usunąć</w:t>
      </w:r>
    </w:p>
    <w:p w14:paraId="785F3551"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78D5F74"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593EF3D" w14:textId="58819780"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E9DE91B" w14:textId="3A8F2955"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13175E0" w14:textId="77777777"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4DA1A6"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83F1069"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OŚWIADCZENIE DOTYCZĄCE PODANYCH INFORMACJI:</w:t>
      </w:r>
    </w:p>
    <w:p w14:paraId="46653AFA"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4945074"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8DF3E7E" w14:textId="77777777" w:rsidR="00CE02CB" w:rsidRPr="00B5733D" w:rsidRDefault="00CE02CB" w:rsidP="00CE02CB">
      <w:pPr>
        <w:jc w:val="right"/>
        <w:rPr>
          <w:sz w:val="20"/>
          <w:szCs w:val="20"/>
        </w:rPr>
      </w:pPr>
    </w:p>
    <w:p w14:paraId="676D4522"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Kwalifikowany podpis elektroniczny</w:t>
      </w:r>
    </w:p>
    <w:p w14:paraId="66020FA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osoby uprawnionej do występowania</w:t>
      </w:r>
    </w:p>
    <w:p w14:paraId="781E6B0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w imieniu Wykonawcy</w:t>
      </w:r>
    </w:p>
    <w:p w14:paraId="41FBE532" w14:textId="77777777" w:rsidR="00CE02CB" w:rsidRPr="00B5733D" w:rsidRDefault="00CE02CB" w:rsidP="00CE02CB">
      <w:pPr>
        <w:jc w:val="right"/>
      </w:pPr>
    </w:p>
    <w:p w14:paraId="7794954A" w14:textId="77777777" w:rsidR="00CE02CB" w:rsidRPr="00B5733D" w:rsidRDefault="00CE02CB" w:rsidP="00D31CB2">
      <w:pPr>
        <w:spacing w:after="0" w:line="276" w:lineRule="auto"/>
        <w:ind w:left="357"/>
        <w:jc w:val="both"/>
        <w:rPr>
          <w:rFonts w:ascii="Tahoma" w:eastAsia="Times New Roman" w:hAnsi="Tahoma" w:cs="Tahoma"/>
          <w:sz w:val="16"/>
          <w:szCs w:val="16"/>
          <w:lang w:eastAsia="pl-PL"/>
        </w:rPr>
      </w:pPr>
      <w:r w:rsidRPr="00B5733D">
        <w:rPr>
          <w:rFonts w:ascii="Tahoma" w:hAnsi="Tahoma" w:cs="Tahoma"/>
          <w:sz w:val="16"/>
          <w:szCs w:val="16"/>
        </w:rPr>
        <w:t xml:space="preserve">* Zamawiający, na </w:t>
      </w:r>
      <w:r w:rsidRPr="00B5733D">
        <w:rPr>
          <w:rFonts w:ascii="Tahoma" w:eastAsia="Times New Roman" w:hAnsi="Tahoma" w:cs="Tahoma"/>
          <w:sz w:val="16"/>
          <w:szCs w:val="16"/>
          <w:lang w:eastAsia="pl-PL"/>
        </w:rPr>
        <w:t>mocy przepisu art. 5k</w:t>
      </w:r>
      <w:r w:rsidRPr="00B5733D">
        <w:rPr>
          <w:rFonts w:ascii="Tahoma" w:hAnsi="Tahoma" w:cs="Tahoma"/>
          <w:sz w:val="16"/>
          <w:szCs w:val="16"/>
        </w:rPr>
        <w:t xml:space="preserve"> </w:t>
      </w:r>
      <w:r w:rsidRPr="00B5733D">
        <w:rPr>
          <w:rFonts w:ascii="Tahoma" w:eastAsia="Times New Roman" w:hAnsi="Tahoma" w:cs="Tahoma"/>
          <w:sz w:val="16"/>
          <w:szCs w:val="16"/>
          <w:lang w:eastAsia="pl-PL"/>
        </w:rPr>
        <w:t xml:space="preserve">rozporządzenia 833/2014 </w:t>
      </w:r>
      <w:r w:rsidRPr="00B5733D">
        <w:rPr>
          <w:rFonts w:ascii="Tahoma" w:hAnsi="Tahoma" w:cs="Tahoma"/>
          <w:sz w:val="16"/>
          <w:szCs w:val="16"/>
        </w:rPr>
        <w:t>w brzmieniu nadanym rozporządzeniem 2022/576  wykluczy z postępowania Wykonawców, którzy:</w:t>
      </w:r>
    </w:p>
    <w:p w14:paraId="1A3027D4" w14:textId="77777777" w:rsidR="00CE02CB" w:rsidRPr="00B5733D" w:rsidRDefault="00CE02CB" w:rsidP="008F3497">
      <w:pPr>
        <w:pStyle w:val="Akapitzlist"/>
        <w:numPr>
          <w:ilvl w:val="2"/>
          <w:numId w:val="25"/>
        </w:numPr>
        <w:spacing w:line="276" w:lineRule="auto"/>
        <w:ind w:left="709" w:hanging="284"/>
        <w:jc w:val="both"/>
        <w:rPr>
          <w:rFonts w:ascii="Tahoma" w:hAnsi="Tahoma" w:cs="Tahoma"/>
          <w:sz w:val="16"/>
          <w:szCs w:val="16"/>
        </w:rPr>
      </w:pPr>
      <w:r w:rsidRPr="00B5733D">
        <w:rPr>
          <w:rFonts w:ascii="Tahoma" w:hAnsi="Tahoma" w:cs="Tahoma"/>
          <w:sz w:val="16"/>
          <w:szCs w:val="16"/>
        </w:rPr>
        <w:t>są obywatelami rosyjskimi, osobami fizycznymi lub prawnymi, podmiotami lub organami z siedzibą w Rosji;</w:t>
      </w:r>
    </w:p>
    <w:p w14:paraId="4474B1E1" w14:textId="77777777" w:rsidR="00CE02CB" w:rsidRPr="00B5733D" w:rsidRDefault="00CE02CB" w:rsidP="008F3497">
      <w:pPr>
        <w:pStyle w:val="Akapitzlist"/>
        <w:numPr>
          <w:ilvl w:val="2"/>
          <w:numId w:val="25"/>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BD8D19D" w14:textId="77777777" w:rsidR="00CE02CB" w:rsidRPr="00B5733D" w:rsidRDefault="00CE02CB" w:rsidP="008F3497">
      <w:pPr>
        <w:pStyle w:val="Akapitzlist"/>
        <w:numPr>
          <w:ilvl w:val="2"/>
          <w:numId w:val="25"/>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fizycznymi lub prawnymi, podmiotami lub organami działającymi w imieniu lub pod kierunkiem:</w:t>
      </w:r>
    </w:p>
    <w:p w14:paraId="57EE5BCF" w14:textId="77777777" w:rsidR="00CE02CB" w:rsidRPr="00B5733D" w:rsidRDefault="00CE02CB" w:rsidP="008F3497">
      <w:pPr>
        <w:pStyle w:val="Akapitzlist"/>
        <w:numPr>
          <w:ilvl w:val="0"/>
          <w:numId w:val="59"/>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obywateli rosyjskich lub osób fizycznych lub prawnych, podmiotów lub organów z siedzibą w Rosji lub</w:t>
      </w:r>
    </w:p>
    <w:p w14:paraId="451EABC8" w14:textId="67733A96" w:rsidR="00CE02CB" w:rsidRPr="000B78F2" w:rsidRDefault="00CE02CB" w:rsidP="000B78F2">
      <w:pPr>
        <w:pStyle w:val="Akapitzlist"/>
        <w:numPr>
          <w:ilvl w:val="0"/>
          <w:numId w:val="59"/>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4B0F398" w14:textId="27A966A4" w:rsidR="00CE02CB" w:rsidRPr="00B5733D" w:rsidRDefault="00CE02CB" w:rsidP="008F3497">
      <w:pPr>
        <w:pStyle w:val="Akapitzlist"/>
        <w:numPr>
          <w:ilvl w:val="2"/>
          <w:numId w:val="25"/>
        </w:numPr>
        <w:spacing w:line="276" w:lineRule="auto"/>
        <w:ind w:left="709" w:hanging="283"/>
        <w:jc w:val="both"/>
        <w:rPr>
          <w:rFonts w:ascii="Tahoma" w:hAnsi="Tahoma" w:cs="Tahoma"/>
          <w:sz w:val="16"/>
          <w:szCs w:val="16"/>
        </w:rPr>
      </w:pPr>
      <w:r w:rsidRPr="00B5733D">
        <w:rPr>
          <w:rFonts w:ascii="Tahoma" w:hAnsi="Tahoma" w:cs="Tahoma"/>
          <w:sz w:val="16"/>
          <w:szCs w:val="16"/>
        </w:rPr>
        <w:t xml:space="preserve">których, </w:t>
      </w:r>
      <w:r w:rsidR="00245E66">
        <w:rPr>
          <w:rFonts w:ascii="Tahoma" w:hAnsi="Tahoma" w:cs="Tahoma"/>
          <w:sz w:val="16"/>
          <w:szCs w:val="16"/>
        </w:rPr>
        <w:t>podwykonawcy</w:t>
      </w:r>
      <w:r w:rsidRPr="00B5733D">
        <w:rPr>
          <w:rFonts w:ascii="Tahoma" w:hAnsi="Tahoma" w:cs="Tahoma"/>
          <w:sz w:val="16"/>
          <w:szCs w:val="16"/>
        </w:rPr>
        <w:t xml:space="preserve">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t>
      </w:r>
      <w:r w:rsidR="007D0220" w:rsidRPr="00B5733D">
        <w:rPr>
          <w:rFonts w:ascii="Tahoma" w:hAnsi="Tahoma" w:cs="Tahoma"/>
          <w:sz w:val="16"/>
          <w:szCs w:val="16"/>
        </w:rPr>
        <w:br/>
      </w:r>
      <w:r w:rsidRPr="00B5733D">
        <w:rPr>
          <w:rFonts w:ascii="Tahoma" w:hAnsi="Tahoma" w:cs="Tahoma"/>
          <w:sz w:val="16"/>
          <w:szCs w:val="16"/>
        </w:rPr>
        <w:t>w punktach 1 -3.</w:t>
      </w:r>
    </w:p>
    <w:p w14:paraId="694F6C6D" w14:textId="77777777"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3AC6E6E1" w14:textId="77777777" w:rsidR="00115568" w:rsidRPr="00407B05" w:rsidRDefault="00115568" w:rsidP="00407B05">
      <w:pPr>
        <w:tabs>
          <w:tab w:val="num" w:pos="567"/>
        </w:tabs>
        <w:spacing w:after="0" w:line="276" w:lineRule="auto"/>
        <w:rPr>
          <w:color w:val="FF0000"/>
        </w:rPr>
      </w:pP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753519C3"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667B62">
        <w:rPr>
          <w:rFonts w:asciiTheme="minorHAnsi" w:hAnsiTheme="minorHAnsi" w:cstheme="minorHAnsi"/>
          <w:b/>
          <w:bCs/>
          <w:i w:val="0"/>
          <w:color w:val="000000"/>
          <w:sz w:val="22"/>
          <w:szCs w:val="22"/>
        </w:rPr>
        <w:t>2</w:t>
      </w:r>
      <w:r w:rsidR="00CE02CB">
        <w:rPr>
          <w:rFonts w:asciiTheme="minorHAnsi" w:hAnsiTheme="minorHAnsi" w:cstheme="minorHAnsi"/>
          <w:b/>
          <w:bCs/>
          <w:i w:val="0"/>
          <w:color w:val="000000"/>
          <w:sz w:val="22"/>
          <w:szCs w:val="22"/>
        </w:rPr>
        <w:t>b</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5B01E0E8"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r w:rsidR="00D63A98">
        <w:rPr>
          <w:b/>
          <w:bCs/>
          <w:sz w:val="26"/>
          <w:szCs w:val="26"/>
        </w:rPr>
        <w:t xml:space="preserve">t.j. </w:t>
      </w:r>
      <w:r w:rsidRPr="000C65D1">
        <w:rPr>
          <w:b/>
          <w:bCs/>
          <w:sz w:val="26"/>
          <w:szCs w:val="26"/>
        </w:rPr>
        <w:t>Dz.U. z 20</w:t>
      </w:r>
      <w:r w:rsidR="00B104A6">
        <w:rPr>
          <w:b/>
          <w:bCs/>
          <w:sz w:val="26"/>
          <w:szCs w:val="26"/>
        </w:rPr>
        <w:t>2</w:t>
      </w:r>
      <w:r w:rsidR="00D63A98">
        <w:rPr>
          <w:b/>
          <w:bCs/>
          <w:sz w:val="26"/>
          <w:szCs w:val="26"/>
        </w:rPr>
        <w:t>2</w:t>
      </w:r>
      <w:r w:rsidRPr="000C65D1">
        <w:rPr>
          <w:b/>
          <w:bCs/>
          <w:sz w:val="26"/>
          <w:szCs w:val="26"/>
        </w:rPr>
        <w:t xml:space="preserve"> r. poz. </w:t>
      </w:r>
      <w:r w:rsidR="00B104A6">
        <w:rPr>
          <w:b/>
          <w:bCs/>
          <w:sz w:val="26"/>
          <w:szCs w:val="26"/>
        </w:rPr>
        <w:t>1</w:t>
      </w:r>
      <w:r w:rsidR="00D63A98">
        <w:rPr>
          <w:b/>
          <w:bCs/>
          <w:sz w:val="26"/>
          <w:szCs w:val="26"/>
        </w:rPr>
        <w:t>710</w:t>
      </w:r>
      <w:r w:rsidRPr="000C65D1">
        <w:rPr>
          <w:b/>
          <w:bCs/>
          <w:sz w:val="26"/>
          <w:szCs w:val="26"/>
        </w:rPr>
        <w:t xml:space="preserve"> z późn.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068437D1" w14:textId="094AAD72" w:rsidR="00407B05" w:rsidRPr="00783630" w:rsidRDefault="00E72471"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hAnsi="Tahoma" w:cs="Tahoma"/>
          <w:b/>
          <w:bCs/>
          <w:sz w:val="18"/>
          <w:szCs w:val="18"/>
        </w:rPr>
        <w:t>SUKCESYWNĄ DOSTAWĘ ŚRODKA WIĄŻĄCEGO – WODNA DYSPERSJA POLIMERU NA BAZIE ESTRÓW KWASU AKRYLOWEGO</w:t>
      </w:r>
      <w:r>
        <w:rPr>
          <w:rFonts w:ascii="Tahoma" w:eastAsia="Times New Roman" w:hAnsi="Tahoma" w:cs="Tahoma"/>
          <w:sz w:val="18"/>
          <w:szCs w:val="18"/>
          <w:lang w:eastAsia="zh-CN"/>
        </w:rPr>
        <w:t xml:space="preserve"> </w:t>
      </w:r>
      <w:r w:rsidR="00407B05">
        <w:rPr>
          <w:rFonts w:ascii="Tahoma" w:eastAsia="Times New Roman" w:hAnsi="Tahoma" w:cs="Tahoma"/>
          <w:sz w:val="18"/>
          <w:szCs w:val="18"/>
          <w:lang w:eastAsia="zh-CN"/>
        </w:rPr>
        <w:t>r</w:t>
      </w:r>
      <w:r w:rsidR="00407B05"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8F3497">
      <w:pPr>
        <w:numPr>
          <w:ilvl w:val="0"/>
          <w:numId w:val="43"/>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8F3497">
      <w:pPr>
        <w:numPr>
          <w:ilvl w:val="0"/>
          <w:numId w:val="43"/>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0282C7B" w:rsidR="0049196B" w:rsidRDefault="0049196B" w:rsidP="008F3497">
      <w:pPr>
        <w:numPr>
          <w:ilvl w:val="0"/>
          <w:numId w:val="43"/>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Default="00CE02CB">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2D228FF8" w14:textId="77777777" w:rsidR="00CE02CB" w:rsidRPr="00B5733D" w:rsidRDefault="00CE02CB" w:rsidP="00CE02CB">
      <w:pPr>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sz w:val="24"/>
          <w:szCs w:val="24"/>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21F9D61E"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0897F925"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493DB56A" w14:textId="1DE71A6B"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c do SWZ</w:t>
      </w:r>
    </w:p>
    <w:p w14:paraId="5F658D74" w14:textId="77777777" w:rsidR="00CE02CB" w:rsidRPr="00B5733D" w:rsidRDefault="00CE02CB" w:rsidP="00CE02CB"/>
    <w:p w14:paraId="55F09533"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09989B40"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E8891EF" w14:textId="77777777" w:rsidR="00CE02CB" w:rsidRPr="00B5733D" w:rsidRDefault="00CE02CB" w:rsidP="00CE02CB">
      <w:pPr>
        <w:spacing w:after="0" w:line="276" w:lineRule="auto"/>
        <w:jc w:val="center"/>
        <w:rPr>
          <w:rFonts w:ascii="Tahoma" w:hAnsi="Tahoma" w:cs="Tahoma"/>
          <w:b/>
          <w:bCs/>
          <w:sz w:val="18"/>
          <w:szCs w:val="18"/>
        </w:rPr>
      </w:pPr>
    </w:p>
    <w:p w14:paraId="185353B2"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FBE8D49" w14:textId="77777777" w:rsidR="00CE02CB" w:rsidRPr="00B5733D" w:rsidRDefault="00CE02CB" w:rsidP="00CE02CB">
      <w:pPr>
        <w:spacing w:after="0" w:line="276" w:lineRule="auto"/>
        <w:jc w:val="center"/>
        <w:rPr>
          <w:rFonts w:ascii="Tahoma" w:eastAsia="Times New Roman" w:hAnsi="Tahoma" w:cs="Tahoma"/>
          <w:sz w:val="18"/>
          <w:szCs w:val="18"/>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5C3EF725"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C864B51" w14:textId="06893D5B" w:rsidR="00667B62" w:rsidRPr="00B5733D" w:rsidRDefault="00667B62" w:rsidP="00667B62">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Na potrzeby postępowania o udzielenie zamówienia publicznego pn. „</w:t>
      </w:r>
      <w:r w:rsidR="00811E17">
        <w:rPr>
          <w:rFonts w:ascii="Tahoma" w:hAnsi="Tahoma" w:cs="Tahoma"/>
          <w:b/>
          <w:bCs/>
          <w:sz w:val="18"/>
          <w:szCs w:val="18"/>
        </w:rPr>
        <w:t>SUKCESYWNA DOSTAWA ŚRODKA WIĄŻĄCEGO – WODNA DYSPERSJA POLIMERU NA BAZIE ESTRÓW KWASU AKRYLOWEGO</w:t>
      </w:r>
      <w:r w:rsidRPr="00B5733D">
        <w:rPr>
          <w:rFonts w:ascii="Tahoma" w:hAnsi="Tahoma" w:cs="Tahoma"/>
          <w:b/>
          <w:sz w:val="18"/>
          <w:szCs w:val="18"/>
        </w:rPr>
        <w:t xml:space="preserve">” </w:t>
      </w:r>
      <w:r w:rsidRPr="00B5733D">
        <w:rPr>
          <w:rFonts w:ascii="Tahoma" w:eastAsia="Times New Roman" w:hAnsi="Tahoma" w:cs="Tahoma"/>
          <w:sz w:val="18"/>
          <w:szCs w:val="18"/>
          <w:lang w:eastAsia="pl-PL"/>
        </w:rPr>
        <w:t>prowadzonego przez Sieć Badawczą Łukasiewicz – Łódzki Instytut Technologiczny, 90-570 Łódź, ul. Marii Skłodowskiej – Curie nr 19/27, oświadczam, co następuje:</w:t>
      </w:r>
    </w:p>
    <w:p w14:paraId="5F97AFEE"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59451B7F" w14:textId="77777777" w:rsidR="00CE02CB" w:rsidRPr="00B5733D" w:rsidRDefault="00CE02CB" w:rsidP="00CE02CB">
      <w:pPr>
        <w:spacing w:after="0" w:line="276" w:lineRule="auto"/>
        <w:jc w:val="both"/>
        <w:rPr>
          <w:rFonts w:ascii="Tahoma" w:hAnsi="Tahoma" w:cs="Tahoma"/>
          <w:sz w:val="18"/>
          <w:szCs w:val="18"/>
        </w:rPr>
      </w:pPr>
      <w:r w:rsidRPr="00B5733D">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4B3CAF67" w14:textId="77777777" w:rsidR="00CE02CB" w:rsidRPr="00B5733D" w:rsidRDefault="00CE02CB" w:rsidP="00CE02CB">
      <w:pPr>
        <w:tabs>
          <w:tab w:val="left" w:pos="3686"/>
        </w:tabs>
        <w:spacing w:after="0" w:line="276" w:lineRule="auto"/>
        <w:ind w:left="709" w:right="96"/>
        <w:jc w:val="both"/>
        <w:rPr>
          <w:rFonts w:ascii="Tahoma" w:eastAsia="Times New Roman" w:hAnsi="Tahoma" w:cs="Tahoma"/>
          <w:sz w:val="18"/>
          <w:szCs w:val="18"/>
          <w:lang w:eastAsia="pl-PL"/>
        </w:rPr>
      </w:pPr>
    </w:p>
    <w:p w14:paraId="7221DB35"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 xml:space="preserve">OŚWIADCZENIE DOTYCZĄCE PODANYCH INFORMACJI: </w:t>
      </w:r>
    </w:p>
    <w:p w14:paraId="17E36376"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96B6C3A"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923B60C" w14:textId="77777777" w:rsidR="00CE02CB" w:rsidRPr="00B5733D" w:rsidRDefault="00CE02CB" w:rsidP="00CE02CB"/>
    <w:p w14:paraId="6A0BE76A" w14:textId="77777777" w:rsidR="00CE02CB" w:rsidRPr="00B5733D" w:rsidRDefault="00CE02CB" w:rsidP="00CE02CB"/>
    <w:p w14:paraId="65B9AD7D" w14:textId="77777777" w:rsidR="00CE02CB" w:rsidRPr="00B5733D" w:rsidRDefault="00CE02CB" w:rsidP="00CE02CB"/>
    <w:p w14:paraId="1F418867"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301A91C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0657B8F8"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6E5FB99D" w14:textId="77777777" w:rsidR="00CE02CB" w:rsidRPr="00B5733D" w:rsidRDefault="00CE02CB" w:rsidP="00CE02CB"/>
    <w:p w14:paraId="6960ACBA" w14:textId="77777777" w:rsidR="00CE02CB" w:rsidRPr="0061402D" w:rsidRDefault="00CE02CB" w:rsidP="00CE02CB">
      <w:pPr>
        <w:rPr>
          <w:highlight w:val="yellow"/>
        </w:rPr>
      </w:pPr>
    </w:p>
    <w:p w14:paraId="3CCF3C9A" w14:textId="77777777" w:rsidR="00CE02CB" w:rsidRPr="00B5733D" w:rsidRDefault="00CE02CB" w:rsidP="007D0220">
      <w:pPr>
        <w:pStyle w:val="Akapitzlist"/>
        <w:ind w:left="-142"/>
        <w:jc w:val="both"/>
        <w:rPr>
          <w:rFonts w:ascii="Tahoma" w:hAnsi="Tahoma" w:cs="Tahoma"/>
          <w:sz w:val="16"/>
          <w:szCs w:val="16"/>
        </w:rPr>
      </w:pPr>
      <w:r w:rsidRPr="00B5733D">
        <w:t>*</w:t>
      </w:r>
      <w:r w:rsidRPr="00B5733D">
        <w:rPr>
          <w:rFonts w:ascii="Tahoma" w:hAnsi="Tahoma" w:cs="Tahoma"/>
          <w:sz w:val="16"/>
          <w:szCs w:val="16"/>
        </w:rPr>
        <w:t xml:space="preserve"> Zamawiający, na podstawie przepisów art. 7 ust ustawy o szczególnych rozwiązaniach, wykluczy z postępowania: </w:t>
      </w:r>
    </w:p>
    <w:p w14:paraId="7554C266" w14:textId="793B54A9"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007D0220" w:rsidRPr="00B5733D">
        <w:rPr>
          <w:rFonts w:ascii="Tahoma" w:hAnsi="Tahoma" w:cs="Tahoma"/>
          <w:sz w:val="16"/>
          <w:szCs w:val="16"/>
        </w:rPr>
        <w:br/>
      </w:r>
      <w:r w:rsidRPr="00B5733D">
        <w:rPr>
          <w:rFonts w:ascii="Tahoma" w:hAnsi="Tahoma" w:cs="Tahoma"/>
          <w:sz w:val="16"/>
          <w:szCs w:val="16"/>
        </w:rPr>
        <w:t>z późn. zm.)  zwanego dalej „rozporządzeniem 269/2014” albo wpisanego na listę na podstawie decyzji w sprawie wpisu na listę rozstrzygającej o zastosowaniu środka, o którym mowa w art. 1 pkt 3 ustawy o szczególnych rozwiązaniach;</w:t>
      </w:r>
    </w:p>
    <w:p w14:paraId="4FB2B6D1" w14:textId="05D5846D"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007D0220" w:rsidRPr="00B5733D">
        <w:rPr>
          <w:rFonts w:ascii="Tahoma" w:hAnsi="Tahoma" w:cs="Tahoma"/>
          <w:sz w:val="16"/>
          <w:szCs w:val="16"/>
        </w:rPr>
        <w:br/>
      </w:r>
      <w:r w:rsidRPr="00B5733D">
        <w:rPr>
          <w:rFonts w:ascii="Tahoma" w:hAnsi="Tahoma" w:cs="Tahoma"/>
          <w:sz w:val="16"/>
          <w:szCs w:val="16"/>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D31CB2" w:rsidRPr="00B5733D">
        <w:rPr>
          <w:rFonts w:ascii="Tahoma" w:hAnsi="Tahoma" w:cs="Tahoma"/>
          <w:sz w:val="16"/>
          <w:szCs w:val="16"/>
        </w:rPr>
        <w:br/>
      </w:r>
      <w:r w:rsidRPr="00B5733D">
        <w:rPr>
          <w:rFonts w:ascii="Tahoma" w:hAnsi="Tahoma" w:cs="Tahoma"/>
          <w:sz w:val="16"/>
          <w:szCs w:val="16"/>
        </w:rPr>
        <w:t>o zastosowaniu środka, o którym mowa w art. 1 pkt 3 ustawy o szczególnych rozwiązaniach;</w:t>
      </w:r>
    </w:p>
    <w:p w14:paraId="161C6232" w14:textId="70C00E97"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którego jednostką dominującą w rozumieniu art. 3 ust. 1 pkt 37 ustawy z dnia 29 września 1994 r. </w:t>
      </w:r>
      <w:r w:rsidR="00D31CB2" w:rsidRPr="00B5733D">
        <w:rPr>
          <w:rFonts w:ascii="Tahoma" w:hAnsi="Tahoma" w:cs="Tahoma"/>
          <w:sz w:val="16"/>
          <w:szCs w:val="16"/>
        </w:rPr>
        <w:br/>
      </w:r>
      <w:r w:rsidRPr="00B5733D">
        <w:rPr>
          <w:rFonts w:ascii="Tahoma" w:hAnsi="Tahoma" w:cs="Tahoma"/>
          <w:sz w:val="16"/>
          <w:szCs w:val="16"/>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16981E" w14:textId="77777777" w:rsidR="00F654DB" w:rsidRPr="00B5733D" w:rsidRDefault="00F654DB" w:rsidP="00CE02CB">
      <w:pPr>
        <w:pStyle w:val="Akapitzlist"/>
        <w:ind w:left="0"/>
        <w:rPr>
          <w:rFonts w:ascii="Calibri" w:hAnsi="Calibri" w:cs="Calibri"/>
          <w:color w:val="FF0000"/>
        </w:rPr>
      </w:pPr>
    </w:p>
    <w:p w14:paraId="59EFCBB7" w14:textId="6787DC2D" w:rsidR="00CE02CB" w:rsidRPr="00B5733D" w:rsidRDefault="00CE02CB" w:rsidP="00CE02CB">
      <w:pPr>
        <w:pStyle w:val="Akapitzlist"/>
        <w:ind w:left="0"/>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0E15EE89" w14:textId="77777777" w:rsidR="00CE02CB" w:rsidRPr="00B5733D" w:rsidRDefault="00CE02CB" w:rsidP="00CE02CB"/>
    <w:p w14:paraId="7A6CA601" w14:textId="3B1A0FD6"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d do SWZ</w:t>
      </w:r>
    </w:p>
    <w:p w14:paraId="0FC62EBE" w14:textId="77777777" w:rsidR="00CE02CB" w:rsidRPr="00B5733D" w:rsidRDefault="00CE02CB" w:rsidP="00CE02CB"/>
    <w:p w14:paraId="40FBEB6A" w14:textId="77777777"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Oświadczenie Wykonawcy </w:t>
      </w:r>
    </w:p>
    <w:p w14:paraId="1B832AC9" w14:textId="7EDEE15D"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 aktualności informacji zawartych w oświadczeniu stanowiącym Załącznik nr </w:t>
      </w:r>
      <w:r w:rsidR="00293CE6" w:rsidRPr="00B5733D">
        <w:rPr>
          <w:rFonts w:cstheme="minorHAnsi"/>
          <w:b/>
          <w:sz w:val="26"/>
          <w:szCs w:val="26"/>
        </w:rPr>
        <w:t>2</w:t>
      </w:r>
      <w:r w:rsidRPr="00B5733D">
        <w:rPr>
          <w:rFonts w:cstheme="minorHAnsi"/>
          <w:b/>
          <w:sz w:val="26"/>
          <w:szCs w:val="26"/>
        </w:rPr>
        <w:t xml:space="preserve">a do SWZ </w:t>
      </w:r>
    </w:p>
    <w:p w14:paraId="1C05F03B" w14:textId="77777777" w:rsidR="00CE02CB" w:rsidRPr="00B5733D" w:rsidRDefault="00CE02CB" w:rsidP="00CE02CB">
      <w:pPr>
        <w:tabs>
          <w:tab w:val="left" w:pos="3686"/>
        </w:tabs>
        <w:spacing w:line="360" w:lineRule="auto"/>
        <w:jc w:val="center"/>
        <w:rPr>
          <w:b/>
          <w:sz w:val="28"/>
          <w:szCs w:val="28"/>
        </w:rPr>
      </w:pPr>
    </w:p>
    <w:p w14:paraId="2ADDD61C" w14:textId="77777777" w:rsidR="00CE02CB" w:rsidRPr="00B5733D" w:rsidRDefault="00CE02CB" w:rsidP="00CE02CB">
      <w:pPr>
        <w:tabs>
          <w:tab w:val="left" w:pos="3686"/>
        </w:tabs>
        <w:spacing w:line="276" w:lineRule="auto"/>
        <w:jc w:val="both"/>
      </w:pPr>
      <w:r w:rsidRPr="00B5733D">
        <w:t>Przystępując do postępowania o udzielenie zamówienia publicznego, prowadzonego w trybie przetargu nieograniczonego na:</w:t>
      </w:r>
    </w:p>
    <w:p w14:paraId="0F997921" w14:textId="09D43746" w:rsidR="00CE02CB" w:rsidRPr="00B5733D" w:rsidRDefault="006050BA" w:rsidP="00E401BE">
      <w:pPr>
        <w:suppressLineNumbers/>
        <w:tabs>
          <w:tab w:val="left" w:pos="1440"/>
        </w:tabs>
        <w:suppressAutoHyphens/>
        <w:spacing w:after="0" w:line="240" w:lineRule="auto"/>
        <w:jc w:val="both"/>
        <w:rPr>
          <w:rFonts w:ascii="Calibri" w:hAnsi="Calibri"/>
          <w:b/>
          <w:bCs/>
        </w:rPr>
      </w:pPr>
      <w:r>
        <w:rPr>
          <w:rFonts w:ascii="Tahoma" w:hAnsi="Tahoma" w:cs="Tahoma"/>
          <w:b/>
          <w:bCs/>
          <w:sz w:val="18"/>
          <w:szCs w:val="18"/>
        </w:rPr>
        <w:t>SUKCESYWNĄ DOSTAWĘ ŚRODKA WIĄŻĄCEGO – WODNA DYSPERSJA POLIMERU NA BAZIE ESTRÓW KWASU AKRYLOWEGO</w:t>
      </w:r>
    </w:p>
    <w:p w14:paraId="0DC8A3C2" w14:textId="77777777" w:rsidR="00CE02CB" w:rsidRPr="00B5733D" w:rsidRDefault="00CE02CB" w:rsidP="00CE02CB">
      <w:pPr>
        <w:suppressLineNumbers/>
        <w:tabs>
          <w:tab w:val="left" w:pos="1440"/>
        </w:tabs>
        <w:suppressAutoHyphens/>
        <w:spacing w:after="0" w:line="240" w:lineRule="auto"/>
        <w:rPr>
          <w:rFonts w:ascii="Tahoma" w:eastAsia="Times New Roman" w:hAnsi="Tahoma" w:cs="Tahoma"/>
          <w:sz w:val="18"/>
          <w:szCs w:val="18"/>
          <w:lang w:eastAsia="zh-CN"/>
        </w:rPr>
      </w:pPr>
      <w:r w:rsidRPr="00B5733D">
        <w:rPr>
          <w:rFonts w:ascii="Tahoma" w:eastAsia="Times New Roman" w:hAnsi="Tahoma" w:cs="Tahoma"/>
          <w:sz w:val="18"/>
          <w:szCs w:val="18"/>
          <w:lang w:eastAsia="zh-CN"/>
        </w:rPr>
        <w:t xml:space="preserve">reprezentując Wykonawcę </w:t>
      </w:r>
    </w:p>
    <w:p w14:paraId="653F08DD"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3E43F9C0"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50D11111" w14:textId="77777777" w:rsidR="00CE02CB" w:rsidRPr="00B5733D" w:rsidRDefault="00CE02CB" w:rsidP="008F3497">
      <w:pPr>
        <w:numPr>
          <w:ilvl w:val="0"/>
          <w:numId w:val="43"/>
        </w:numPr>
        <w:suppressAutoHyphens/>
        <w:spacing w:after="0" w:line="240" w:lineRule="auto"/>
        <w:rPr>
          <w:rFonts w:ascii="Tahoma" w:eastAsia="Tahoma" w:hAnsi="Tahoma" w:cs="Tahoma"/>
          <w:sz w:val="18"/>
          <w:szCs w:val="18"/>
          <w:lang w:eastAsia="zh-CN"/>
        </w:rPr>
      </w:pPr>
      <w:r w:rsidRPr="00B5733D">
        <w:rPr>
          <w:rFonts w:ascii="Tahoma" w:eastAsia="Tahoma" w:hAnsi="Tahoma" w:cs="Tahoma"/>
          <w:sz w:val="18"/>
          <w:szCs w:val="18"/>
          <w:lang w:eastAsia="zh-CN"/>
        </w:rPr>
        <w:t>…</w:t>
      </w:r>
      <w:r w:rsidRPr="00B5733D">
        <w:rPr>
          <w:rFonts w:ascii="Tahoma" w:eastAsia="Times New Roman" w:hAnsi="Tahoma" w:cs="Tahoma"/>
          <w:sz w:val="18"/>
          <w:szCs w:val="18"/>
          <w:lang w:eastAsia="zh-CN"/>
        </w:rPr>
        <w:t>.............................................................................................................................................</w:t>
      </w:r>
    </w:p>
    <w:p w14:paraId="7F889C9A" w14:textId="77777777" w:rsidR="00CE02CB" w:rsidRPr="00B5733D" w:rsidRDefault="00CE02CB" w:rsidP="008F3497">
      <w:pPr>
        <w:numPr>
          <w:ilvl w:val="0"/>
          <w:numId w:val="43"/>
        </w:numPr>
        <w:suppressAutoHyphens/>
        <w:spacing w:after="0" w:line="240" w:lineRule="auto"/>
        <w:rPr>
          <w:rFonts w:ascii="Tahoma" w:eastAsia="Times New Roman" w:hAnsi="Tahoma" w:cs="Tahoma"/>
          <w:sz w:val="16"/>
          <w:szCs w:val="16"/>
          <w:lang w:eastAsia="zh-CN"/>
        </w:rPr>
      </w:pPr>
      <w:r w:rsidRPr="00B5733D">
        <w:rPr>
          <w:rFonts w:ascii="Tahoma" w:eastAsia="Tahoma" w:hAnsi="Tahoma" w:cs="Tahoma"/>
          <w:sz w:val="20"/>
          <w:szCs w:val="20"/>
          <w:lang w:eastAsia="zh-CN"/>
        </w:rPr>
        <w:t xml:space="preserve">                                                 </w:t>
      </w:r>
      <w:r w:rsidRPr="00B5733D">
        <w:rPr>
          <w:rFonts w:ascii="Tahoma" w:eastAsia="Times New Roman" w:hAnsi="Tahoma" w:cs="Tahoma"/>
          <w:sz w:val="16"/>
          <w:szCs w:val="16"/>
          <w:lang w:eastAsia="zh-CN"/>
        </w:rPr>
        <w:t>pełna nazwa i adres Wykonawcy</w:t>
      </w:r>
    </w:p>
    <w:p w14:paraId="36ECC192" w14:textId="77777777" w:rsidR="00CE02CB" w:rsidRPr="00B5733D" w:rsidRDefault="00CE02CB" w:rsidP="00CE02CB">
      <w:pPr>
        <w:suppressLineNumbers/>
        <w:tabs>
          <w:tab w:val="left" w:pos="1440"/>
        </w:tabs>
        <w:rPr>
          <w:rFonts w:ascii="Tahoma" w:hAnsi="Tahoma" w:cs="Tahoma"/>
          <w:sz w:val="20"/>
          <w:szCs w:val="20"/>
        </w:rPr>
      </w:pPr>
    </w:p>
    <w:p w14:paraId="33CAE12C" w14:textId="77777777" w:rsidR="00CE02CB" w:rsidRPr="00B5733D" w:rsidRDefault="00CE02CB" w:rsidP="00CE02CB">
      <w:pPr>
        <w:tabs>
          <w:tab w:val="left" w:pos="3686"/>
        </w:tabs>
        <w:spacing w:line="276" w:lineRule="auto"/>
        <w:jc w:val="both"/>
      </w:pPr>
      <w:r w:rsidRPr="00B5733D">
        <w:rPr>
          <w:rFonts w:cstheme="minorHAnsi"/>
        </w:rPr>
        <w:t xml:space="preserve">oświadczam, że </w:t>
      </w:r>
      <w:r w:rsidRPr="00B5733D">
        <w:rPr>
          <w:rFonts w:cstheme="minorHAnsi"/>
          <w:bCs/>
        </w:rPr>
        <w:t xml:space="preserve">informacje zawarte w oświadczeniu stanowiącym Załącznik nr 3a do SWZ  w zakresie podstaw wykluczenia z postępowania, a których mowa w </w:t>
      </w:r>
      <w:r w:rsidRPr="00B5733D">
        <w:rPr>
          <w:rFonts w:eastAsia="Times New Roman" w:cstheme="minorHAnsi"/>
          <w:lang w:eastAsia="pl-PL"/>
        </w:rPr>
        <w:t>art. 5k</w:t>
      </w:r>
      <w:r w:rsidRPr="00B5733D">
        <w:rPr>
          <w:rFonts w:cstheme="minorHAnsi"/>
        </w:rPr>
        <w:t xml:space="preserve"> </w:t>
      </w:r>
      <w:r w:rsidRPr="00B5733D">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5733D">
        <w:rPr>
          <w:rFonts w:cstheme="minorHAnsi"/>
        </w:rPr>
        <w:t xml:space="preserve">w brzmieniu nadanym </w:t>
      </w:r>
      <w:r w:rsidRPr="00B5733D">
        <w:rPr>
          <w:rFonts w:eastAsia="Times New Roman" w:cstheme="minorHAnsi"/>
          <w:lang w:eastAsia="pl-PL"/>
        </w:rPr>
        <w:t xml:space="preserve"> rozporządzeni</w:t>
      </w:r>
      <w:r w:rsidRPr="00B5733D">
        <w:rPr>
          <w:rFonts w:cstheme="minorHAnsi"/>
        </w:rPr>
        <w:t xml:space="preserve">em </w:t>
      </w:r>
      <w:r w:rsidRPr="00B5733D">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5733D">
        <w:t>są aktualne na dzień złożenia niniejszego oświadczenia.</w:t>
      </w:r>
    </w:p>
    <w:p w14:paraId="092D1461" w14:textId="77777777" w:rsidR="00CE02CB" w:rsidRPr="00B5733D" w:rsidRDefault="00CE02CB" w:rsidP="00CE02CB">
      <w:pPr>
        <w:tabs>
          <w:tab w:val="left" w:pos="3686"/>
        </w:tabs>
        <w:jc w:val="right"/>
        <w:rPr>
          <w:b/>
        </w:rPr>
      </w:pPr>
    </w:p>
    <w:p w14:paraId="217373F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65351423"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40526625"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3C784494" w14:textId="77777777" w:rsidR="00CE02CB" w:rsidRPr="00B5733D" w:rsidRDefault="00CE02CB" w:rsidP="008F3497">
      <w:pPr>
        <w:numPr>
          <w:ilvl w:val="0"/>
          <w:numId w:val="43"/>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53C4CB82" w:rsidR="00735A5F" w:rsidRPr="00783630" w:rsidRDefault="00656C83" w:rsidP="00E401BE">
      <w:pPr>
        <w:pageBreakBefore/>
        <w:tabs>
          <w:tab w:val="left" w:pos="3686"/>
        </w:tabs>
        <w:suppressAutoHyphens/>
        <w:spacing w:after="0" w:line="276" w:lineRule="auto"/>
        <w:jc w:val="both"/>
        <w:outlineLvl w:val="5"/>
        <w:rPr>
          <w:rFonts w:ascii="Calibri" w:eastAsia="Calibri" w:hAnsi="Calibri" w:cs="Calibri"/>
          <w:b/>
          <w:bCs/>
          <w:color w:val="000000"/>
          <w:lang w:eastAsia="zh-CN"/>
        </w:rPr>
      </w:pPr>
      <w:r w:rsidRPr="00656C83">
        <w:rPr>
          <w:rFonts w:ascii="Calibri" w:hAnsi="Calibri" w:cs="Calibri"/>
          <w:color w:val="FF0000"/>
          <w:sz w:val="20"/>
          <w:szCs w:val="20"/>
        </w:rPr>
        <w:lastRenderedPageBreak/>
        <w:t xml:space="preserve">UWAGA: Niniejszego oświadczenia </w:t>
      </w:r>
      <w:r w:rsidRPr="00656C83">
        <w:rPr>
          <w:rFonts w:ascii="Calibri" w:hAnsi="Calibri" w:cs="Calibri"/>
          <w:color w:val="FF0000"/>
          <w:sz w:val="20"/>
          <w:szCs w:val="20"/>
          <w:u w:val="single"/>
        </w:rPr>
        <w:t>nie należy składać</w:t>
      </w:r>
      <w:r w:rsidRPr="00656C83">
        <w:rPr>
          <w:rFonts w:ascii="Calibri" w:hAnsi="Calibri" w:cs="Calibri"/>
          <w:color w:val="FF0000"/>
          <w:sz w:val="20"/>
          <w:szCs w:val="20"/>
        </w:rPr>
        <w:t xml:space="preserve"> razem z ofertą. Składane jest tylko na wezwanie Zamawiającego  przez Wykonawcę, którego oferta zostanie najwyżej oceniona</w:t>
      </w:r>
      <w:r w:rsidR="00B5733D">
        <w:rPr>
          <w:rFonts w:ascii="Calibri" w:hAnsi="Calibri" w:cs="Calibri"/>
          <w:color w:val="FF0000"/>
          <w:sz w:val="20"/>
          <w:szCs w:val="20"/>
        </w:rPr>
        <w:t xml:space="preserve"> </w:t>
      </w:r>
      <w:r w:rsidR="00E401BE">
        <w:rPr>
          <w:rFonts w:ascii="Calibri" w:hAnsi="Calibri" w:cs="Calibri"/>
          <w:color w:val="FF0000"/>
          <w:sz w:val="20"/>
          <w:szCs w:val="20"/>
        </w:rPr>
        <w:tab/>
      </w:r>
      <w:r w:rsidR="00735A5F" w:rsidRPr="00783630">
        <w:rPr>
          <w:rFonts w:ascii="Calibri" w:eastAsia="Calibri" w:hAnsi="Calibri" w:cs="Calibri"/>
          <w:b/>
          <w:bCs/>
          <w:color w:val="000000"/>
          <w:lang w:eastAsia="zh-CN"/>
        </w:rPr>
        <w:t xml:space="preserve">Załącznik nr </w:t>
      </w:r>
      <w:r w:rsidR="00293CE6">
        <w:rPr>
          <w:rFonts w:ascii="Calibri" w:eastAsia="Calibri" w:hAnsi="Calibri" w:cs="Calibri"/>
          <w:b/>
          <w:bCs/>
          <w:color w:val="000000"/>
          <w:lang w:eastAsia="zh-CN"/>
        </w:rPr>
        <w:t>3</w:t>
      </w:r>
      <w:r w:rsidR="00735A5F" w:rsidRPr="00783630">
        <w:rPr>
          <w:rFonts w:ascii="Calibri" w:eastAsia="Calibri" w:hAnsi="Calibri" w:cs="Calibri"/>
          <w:b/>
          <w:bCs/>
          <w:color w:val="000000"/>
          <w:lang w:eastAsia="zh-CN"/>
        </w:rPr>
        <w:t xml:space="preserve"> do SWZ</w:t>
      </w:r>
    </w:p>
    <w:p w14:paraId="33A79FDE" w14:textId="31D1425B" w:rsidR="00735A5F" w:rsidRPr="00783630" w:rsidRDefault="00656C83" w:rsidP="00735A5F">
      <w:pPr>
        <w:suppressAutoHyphens/>
        <w:spacing w:after="0" w:line="240" w:lineRule="auto"/>
        <w:ind w:right="98"/>
        <w:rPr>
          <w:rFonts w:ascii="Calibri" w:eastAsia="Times New Roman" w:hAnsi="Calibri" w:cs="Calibri"/>
          <w:b/>
          <w:color w:val="000000"/>
          <w:lang w:eastAsia="zh-CN"/>
        </w:rPr>
      </w:pPr>
      <w:r>
        <w:rPr>
          <w:rFonts w:ascii="Calibri" w:eastAsia="Times New Roman" w:hAnsi="Calibri" w:cs="Calibri"/>
          <w:b/>
          <w:color w:val="000000"/>
          <w:lang w:eastAsia="zh-CN"/>
        </w:rPr>
        <w:br/>
      </w:r>
    </w:p>
    <w:p w14:paraId="4BFFD314" w14:textId="77777777" w:rsidR="00735A5F" w:rsidRPr="00783630" w:rsidRDefault="00735A5F" w:rsidP="008F3497">
      <w:pPr>
        <w:numPr>
          <w:ilvl w:val="0"/>
          <w:numId w:val="43"/>
        </w:numPr>
        <w:suppressAutoHyphens/>
        <w:spacing w:after="0" w:line="240" w:lineRule="auto"/>
        <w:jc w:val="center"/>
        <w:rPr>
          <w:rFonts w:ascii="Tahoma" w:eastAsia="Times New Roman" w:hAnsi="Tahoma" w:cs="Tahoma"/>
          <w:sz w:val="16"/>
          <w:szCs w:val="24"/>
          <w:lang w:eastAsia="zh-CN"/>
        </w:rPr>
      </w:pPr>
    </w:p>
    <w:p w14:paraId="30517863" w14:textId="77777777" w:rsidR="00735A5F" w:rsidRPr="00783630" w:rsidRDefault="00735A5F" w:rsidP="008F3497">
      <w:pPr>
        <w:numPr>
          <w:ilvl w:val="0"/>
          <w:numId w:val="43"/>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8F3497">
      <w:pPr>
        <w:numPr>
          <w:ilvl w:val="0"/>
          <w:numId w:val="43"/>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7777777" w:rsidR="00735A5F" w:rsidRPr="00783630" w:rsidRDefault="00735A5F" w:rsidP="008F3497">
      <w:pPr>
        <w:numPr>
          <w:ilvl w:val="0"/>
          <w:numId w:val="43"/>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ustawy Prawo zamówień publicznych</w:t>
      </w:r>
    </w:p>
    <w:p w14:paraId="7A668F3D" w14:textId="77777777" w:rsidR="00735A5F" w:rsidRPr="00783630" w:rsidRDefault="00735A5F" w:rsidP="008F3497">
      <w:pPr>
        <w:numPr>
          <w:ilvl w:val="0"/>
          <w:numId w:val="43"/>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8F3497">
      <w:pPr>
        <w:numPr>
          <w:ilvl w:val="0"/>
          <w:numId w:val="43"/>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288C2AFA" w14:textId="789DC3FA" w:rsidR="00735A5F" w:rsidRDefault="004C3803" w:rsidP="00735A5F">
      <w:pPr>
        <w:suppressLineNumbers/>
        <w:tabs>
          <w:tab w:val="left" w:pos="1440"/>
        </w:tabs>
        <w:suppressAutoHyphens/>
        <w:spacing w:after="0" w:line="240" w:lineRule="auto"/>
        <w:rPr>
          <w:rFonts w:ascii="Tahoma" w:hAnsi="Tahoma" w:cs="Tahoma"/>
          <w:b/>
          <w:bCs/>
          <w:sz w:val="18"/>
          <w:szCs w:val="18"/>
        </w:rPr>
      </w:pPr>
      <w:r>
        <w:rPr>
          <w:rFonts w:ascii="Tahoma" w:hAnsi="Tahoma" w:cs="Tahoma"/>
          <w:b/>
          <w:bCs/>
          <w:sz w:val="18"/>
          <w:szCs w:val="18"/>
        </w:rPr>
        <w:t>SUKCESYWNĄ DOSTAWĘ ŚRODKA WIĄŻĄCEGO – WODNA DYSPERSJA POLIMERU NA BAZIE ESTRÓW KWASU AKRYLOWEGO</w:t>
      </w:r>
    </w:p>
    <w:p w14:paraId="1575B19F" w14:textId="77777777" w:rsidR="004C3803" w:rsidRPr="00783630" w:rsidRDefault="004C3803" w:rsidP="00735A5F">
      <w:pPr>
        <w:suppressLineNumbers/>
        <w:tabs>
          <w:tab w:val="left" w:pos="1440"/>
        </w:tabs>
        <w:suppressAutoHyphens/>
        <w:spacing w:after="0" w:line="240" w:lineRule="auto"/>
        <w:rPr>
          <w:rFonts w:ascii="Tahoma" w:eastAsia="Times New Roman" w:hAnsi="Tahoma" w:cs="Tahoma"/>
          <w:sz w:val="18"/>
          <w:szCs w:val="18"/>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8F3497">
      <w:pPr>
        <w:numPr>
          <w:ilvl w:val="0"/>
          <w:numId w:val="43"/>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8F3497">
      <w:pPr>
        <w:numPr>
          <w:ilvl w:val="0"/>
          <w:numId w:val="43"/>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8F3497">
      <w:pPr>
        <w:numPr>
          <w:ilvl w:val="0"/>
          <w:numId w:val="43"/>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8F3497">
      <w:pPr>
        <w:numPr>
          <w:ilvl w:val="0"/>
          <w:numId w:val="43"/>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8F3497">
      <w:pPr>
        <w:numPr>
          <w:ilvl w:val="0"/>
          <w:numId w:val="43"/>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FC507B5" w:rsidR="0049196B" w:rsidRPr="0049196B" w:rsidRDefault="00735A5F" w:rsidP="008F3497">
      <w:pPr>
        <w:pStyle w:val="Akapitzlist"/>
        <w:numPr>
          <w:ilvl w:val="0"/>
          <w:numId w:val="49"/>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7C48680" w:rsidR="00735A5F" w:rsidRPr="0049196B" w:rsidRDefault="00735A5F" w:rsidP="008F3497">
      <w:pPr>
        <w:pStyle w:val="Akapitzlist"/>
        <w:numPr>
          <w:ilvl w:val="0"/>
          <w:numId w:val="49"/>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8F3497">
      <w:pPr>
        <w:numPr>
          <w:ilvl w:val="0"/>
          <w:numId w:val="44"/>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8F3497">
      <w:pPr>
        <w:numPr>
          <w:ilvl w:val="0"/>
          <w:numId w:val="44"/>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8F3497">
      <w:pPr>
        <w:numPr>
          <w:ilvl w:val="0"/>
          <w:numId w:val="43"/>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8F3497">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8F3497">
      <w:pPr>
        <w:numPr>
          <w:ilvl w:val="0"/>
          <w:numId w:val="43"/>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8F3497">
      <w:pPr>
        <w:numPr>
          <w:ilvl w:val="0"/>
          <w:numId w:val="43"/>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8F3497">
      <w:pPr>
        <w:numPr>
          <w:ilvl w:val="0"/>
          <w:numId w:val="43"/>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8F3497">
      <w:pPr>
        <w:numPr>
          <w:ilvl w:val="0"/>
          <w:numId w:val="43"/>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19CE9536" w14:textId="453F7D4F" w:rsidR="006D4E7E" w:rsidRPr="006E0D0F" w:rsidRDefault="006D4E7E" w:rsidP="006E0D0F">
      <w:pPr>
        <w:spacing w:after="0" w:line="312" w:lineRule="auto"/>
        <w:jc w:val="right"/>
        <w:rPr>
          <w:rFonts w:cstheme="minorHAnsi"/>
          <w:b/>
          <w:bCs/>
        </w:rPr>
      </w:pPr>
      <w:r w:rsidRPr="006E0D0F">
        <w:rPr>
          <w:rFonts w:cstheme="minorHAnsi"/>
          <w:b/>
          <w:bCs/>
        </w:rPr>
        <w:lastRenderedPageBreak/>
        <w:t xml:space="preserve">Załącznik nr </w:t>
      </w:r>
      <w:r w:rsidR="00293CE6" w:rsidRPr="006E0D0F">
        <w:rPr>
          <w:rFonts w:cstheme="minorHAnsi"/>
          <w:b/>
          <w:bCs/>
        </w:rPr>
        <w:t>4</w:t>
      </w:r>
    </w:p>
    <w:p w14:paraId="253EFA55" w14:textId="45BDDF85" w:rsidR="006D4E7E" w:rsidRPr="006E0D0F" w:rsidRDefault="006D4E7E" w:rsidP="006E0D0F">
      <w:pPr>
        <w:pStyle w:val="Nagwek"/>
        <w:tabs>
          <w:tab w:val="clear" w:pos="4536"/>
          <w:tab w:val="clear" w:pos="9072"/>
          <w:tab w:val="left" w:pos="3686"/>
        </w:tabs>
        <w:spacing w:line="312" w:lineRule="auto"/>
        <w:jc w:val="right"/>
        <w:rPr>
          <w:rFonts w:cstheme="minorHAnsi"/>
          <w:b/>
          <w:bCs/>
          <w:color w:val="FF0000"/>
        </w:rPr>
      </w:pPr>
      <w:r w:rsidRPr="006E0D0F">
        <w:rPr>
          <w:rFonts w:cstheme="minorHAnsi"/>
          <w:b/>
          <w:bCs/>
        </w:rPr>
        <w:t>do SWZ - Projekt umowy</w:t>
      </w:r>
    </w:p>
    <w:p w14:paraId="7C164DD1" w14:textId="4D9C28C7" w:rsidR="006D4E7E" w:rsidRPr="006E0D0F" w:rsidRDefault="006D4E7E" w:rsidP="006E0D0F">
      <w:pPr>
        <w:pStyle w:val="Nagwek"/>
        <w:tabs>
          <w:tab w:val="clear" w:pos="4536"/>
          <w:tab w:val="clear" w:pos="9072"/>
          <w:tab w:val="left" w:pos="3686"/>
        </w:tabs>
        <w:spacing w:line="312" w:lineRule="auto"/>
        <w:jc w:val="center"/>
        <w:rPr>
          <w:rFonts w:cstheme="minorHAnsi"/>
          <w:b/>
          <w:bCs/>
        </w:rPr>
      </w:pPr>
      <w:r w:rsidRPr="006E0D0F">
        <w:rPr>
          <w:rFonts w:cstheme="minorHAnsi"/>
          <w:b/>
          <w:bCs/>
        </w:rPr>
        <w:t xml:space="preserve">Umowa </w:t>
      </w:r>
      <w:r w:rsidR="0085029B" w:rsidRPr="006E0D0F">
        <w:rPr>
          <w:rFonts w:cstheme="minorHAnsi"/>
          <w:b/>
          <w:bCs/>
        </w:rPr>
        <w:t>nr</w:t>
      </w:r>
      <w:r w:rsidR="00293CE6" w:rsidRPr="006E0D0F">
        <w:rPr>
          <w:rFonts w:cstheme="minorHAnsi"/>
          <w:b/>
          <w:bCs/>
        </w:rPr>
        <w:t>_______________</w:t>
      </w:r>
    </w:p>
    <w:p w14:paraId="7EB43AF1" w14:textId="77777777" w:rsidR="006D4E7E" w:rsidRPr="006E0D0F" w:rsidRDefault="006D4E7E" w:rsidP="006E0D0F">
      <w:pPr>
        <w:pStyle w:val="Nagwek"/>
        <w:tabs>
          <w:tab w:val="clear" w:pos="4536"/>
          <w:tab w:val="clear" w:pos="9072"/>
          <w:tab w:val="left" w:pos="3686"/>
        </w:tabs>
        <w:spacing w:line="312" w:lineRule="auto"/>
        <w:jc w:val="center"/>
        <w:rPr>
          <w:rFonts w:cstheme="minorHAnsi"/>
        </w:rPr>
      </w:pPr>
    </w:p>
    <w:p w14:paraId="63461EAB" w14:textId="0C6E1DBF" w:rsidR="006D4E7E" w:rsidRPr="006E0D0F" w:rsidRDefault="0017003A" w:rsidP="006E0D0F">
      <w:pPr>
        <w:pStyle w:val="Nagwek"/>
        <w:tabs>
          <w:tab w:val="clear" w:pos="4536"/>
          <w:tab w:val="clear" w:pos="9072"/>
          <w:tab w:val="left" w:pos="180"/>
        </w:tabs>
        <w:spacing w:line="312" w:lineRule="auto"/>
        <w:jc w:val="both"/>
        <w:rPr>
          <w:rFonts w:cstheme="minorHAnsi"/>
        </w:rPr>
      </w:pPr>
      <w:r w:rsidRPr="006E0D0F">
        <w:rPr>
          <w:rFonts w:cstheme="minorHAnsi"/>
        </w:rPr>
        <w:t>z</w:t>
      </w:r>
      <w:r w:rsidR="006D4E7E" w:rsidRPr="006E0D0F">
        <w:rPr>
          <w:rFonts w:cstheme="minorHAnsi"/>
        </w:rPr>
        <w:t>awarta w dniu ....................................... pomiędzy:</w:t>
      </w:r>
    </w:p>
    <w:p w14:paraId="60BDAD92" w14:textId="77777777" w:rsidR="006E0D0F" w:rsidRPr="002A7C9F" w:rsidRDefault="006E0D0F" w:rsidP="002A7C9F">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67B89F0B" w14:textId="68A95CB1" w:rsidR="006E0D0F" w:rsidRPr="002A7C9F" w:rsidRDefault="00087818" w:rsidP="002A7C9F">
      <w:pPr>
        <w:spacing w:after="0" w:line="240" w:lineRule="auto"/>
        <w:jc w:val="both"/>
        <w:rPr>
          <w:color w:val="000000" w:themeColor="text1"/>
        </w:rPr>
      </w:pPr>
      <w:r w:rsidRPr="002A7C9F">
        <w:rPr>
          <w:color w:val="000000" w:themeColor="text1"/>
        </w:rPr>
        <w:t>…………………………………………………………………………….</w:t>
      </w:r>
    </w:p>
    <w:p w14:paraId="76847255" w14:textId="4016FABA" w:rsidR="006D4E7E" w:rsidRPr="006E0D0F" w:rsidRDefault="0085029B" w:rsidP="006E0D0F">
      <w:pPr>
        <w:pStyle w:val="Nagwek"/>
        <w:tabs>
          <w:tab w:val="clear" w:pos="4536"/>
          <w:tab w:val="clear" w:pos="9072"/>
          <w:tab w:val="left" w:pos="0"/>
        </w:tabs>
        <w:spacing w:line="312" w:lineRule="auto"/>
        <w:rPr>
          <w:rFonts w:cstheme="minorHAnsi"/>
        </w:rPr>
      </w:pPr>
      <w:r w:rsidRPr="006E0D0F">
        <w:rPr>
          <w:rFonts w:cstheme="minorHAnsi"/>
        </w:rPr>
        <w:t>z</w:t>
      </w:r>
      <w:r w:rsidR="006D4E7E" w:rsidRPr="006E0D0F">
        <w:rPr>
          <w:rFonts w:cstheme="minorHAnsi"/>
        </w:rPr>
        <w:t>wanym w dalszej części umowy „Zamawiającym”</w:t>
      </w:r>
    </w:p>
    <w:p w14:paraId="52232762" w14:textId="4C9D9A9F" w:rsidR="006D4E7E" w:rsidRPr="006E0D0F" w:rsidRDefault="006D4E7E" w:rsidP="006E0D0F">
      <w:pPr>
        <w:tabs>
          <w:tab w:val="left" w:pos="0"/>
        </w:tabs>
        <w:spacing w:after="0" w:line="312" w:lineRule="auto"/>
        <w:rPr>
          <w:rFonts w:cstheme="minorHAnsi"/>
        </w:rPr>
      </w:pPr>
      <w:r w:rsidRPr="006E0D0F">
        <w:rPr>
          <w:rFonts w:cstheme="minorHAnsi"/>
        </w:rPr>
        <w:t>a</w:t>
      </w:r>
    </w:p>
    <w:p w14:paraId="29AAB8CA" w14:textId="4FA07F1F" w:rsidR="006D4E7E" w:rsidRPr="006E0D0F" w:rsidRDefault="006D4E7E" w:rsidP="006E0D0F">
      <w:pPr>
        <w:tabs>
          <w:tab w:val="left" w:pos="0"/>
        </w:tabs>
        <w:spacing w:after="0" w:line="312" w:lineRule="auto"/>
        <w:rPr>
          <w:rFonts w:cstheme="minorHAnsi"/>
        </w:rPr>
      </w:pPr>
      <w:r w:rsidRPr="006E0D0F">
        <w:rPr>
          <w:rFonts w:cstheme="minorHAnsi"/>
        </w:rPr>
        <w:t>...............................................................................................................................</w:t>
      </w:r>
    </w:p>
    <w:p w14:paraId="157FDD3A" w14:textId="08CCBD36" w:rsidR="006D4E7E" w:rsidRPr="006E0D0F" w:rsidRDefault="006D4E7E" w:rsidP="006E0D0F">
      <w:pPr>
        <w:tabs>
          <w:tab w:val="left" w:pos="0"/>
        </w:tabs>
        <w:spacing w:after="0" w:line="312" w:lineRule="auto"/>
        <w:rPr>
          <w:rFonts w:cstheme="minorHAnsi"/>
        </w:rPr>
      </w:pPr>
      <w:r w:rsidRPr="006E0D0F">
        <w:rPr>
          <w:rFonts w:cstheme="minorHAnsi"/>
        </w:rPr>
        <w:t>..............................................................................................................................</w:t>
      </w:r>
      <w:r w:rsidR="0017003A" w:rsidRPr="006E0D0F">
        <w:rPr>
          <w:rFonts w:cstheme="minorHAnsi"/>
        </w:rPr>
        <w:t>.</w:t>
      </w:r>
    </w:p>
    <w:p w14:paraId="6556A441" w14:textId="4B352654" w:rsidR="006D4E7E" w:rsidRPr="006E0D0F" w:rsidRDefault="006D4E7E" w:rsidP="006E0D0F">
      <w:pPr>
        <w:tabs>
          <w:tab w:val="left" w:pos="0"/>
        </w:tabs>
        <w:spacing w:after="0" w:line="312" w:lineRule="auto"/>
        <w:rPr>
          <w:rFonts w:cstheme="minorHAnsi"/>
        </w:rPr>
      </w:pPr>
      <w:r w:rsidRPr="006E0D0F">
        <w:rPr>
          <w:rFonts w:cstheme="minorHAnsi"/>
        </w:rPr>
        <w:t>zwaną w dalszej części umowy „Wykonawcą”.</w:t>
      </w:r>
    </w:p>
    <w:p w14:paraId="5B7C54DA" w14:textId="77777777" w:rsidR="0085029B" w:rsidRPr="006E0D0F" w:rsidRDefault="006D4E7E" w:rsidP="006E0D0F">
      <w:pPr>
        <w:pStyle w:val="Tekstpodstawowy"/>
        <w:tabs>
          <w:tab w:val="left" w:pos="0"/>
        </w:tabs>
        <w:spacing w:line="312" w:lineRule="auto"/>
        <w:rPr>
          <w:rFonts w:asciiTheme="minorHAnsi" w:hAnsiTheme="minorHAnsi" w:cstheme="minorHAnsi"/>
          <w:sz w:val="22"/>
          <w:szCs w:val="22"/>
        </w:rPr>
      </w:pPr>
      <w:r w:rsidRPr="006E0D0F">
        <w:rPr>
          <w:rFonts w:asciiTheme="minorHAnsi" w:hAnsiTheme="minorHAnsi" w:cstheme="minorHAnsi"/>
          <w:sz w:val="22"/>
          <w:szCs w:val="22"/>
        </w:rPr>
        <w:tab/>
      </w:r>
    </w:p>
    <w:p w14:paraId="47E83591" w14:textId="3DEABEC8" w:rsidR="006D4E7E" w:rsidRPr="006E0D0F" w:rsidRDefault="00087818" w:rsidP="006E0D0F">
      <w:pPr>
        <w:pStyle w:val="Tekstpodstawowy"/>
        <w:tabs>
          <w:tab w:val="left" w:pos="0"/>
        </w:tabs>
        <w:spacing w:line="312" w:lineRule="auto"/>
        <w:rPr>
          <w:rFonts w:asciiTheme="minorHAnsi" w:hAnsiTheme="minorHAnsi" w:cstheme="minorHAnsi"/>
          <w:sz w:val="22"/>
          <w:szCs w:val="22"/>
        </w:rPr>
      </w:pPr>
      <w:r>
        <w:rPr>
          <w:rFonts w:asciiTheme="minorHAnsi" w:hAnsiTheme="minorHAnsi" w:cstheme="minorHAnsi"/>
          <w:sz w:val="22"/>
          <w:szCs w:val="22"/>
        </w:rPr>
        <w:t>Umowa została zawarta z</w:t>
      </w:r>
      <w:r w:rsidR="006D4E7E" w:rsidRPr="006E0D0F">
        <w:rPr>
          <w:rFonts w:asciiTheme="minorHAnsi" w:hAnsiTheme="minorHAnsi" w:cstheme="minorHAnsi"/>
          <w:sz w:val="22"/>
          <w:szCs w:val="22"/>
        </w:rPr>
        <w:t xml:space="preserve"> Wykonawcą wybranym w wyniku przeprowadzonego postępowania </w:t>
      </w:r>
      <w:r w:rsidR="000C0920" w:rsidRPr="006E0D0F">
        <w:rPr>
          <w:rFonts w:asciiTheme="minorHAnsi" w:hAnsiTheme="minorHAnsi" w:cstheme="minorHAnsi"/>
          <w:sz w:val="22"/>
          <w:szCs w:val="22"/>
        </w:rPr>
        <w:br/>
      </w:r>
      <w:r w:rsidR="006D4E7E" w:rsidRPr="006E0D0F">
        <w:rPr>
          <w:rFonts w:asciiTheme="minorHAnsi" w:hAnsiTheme="minorHAnsi" w:cstheme="minorHAnsi"/>
          <w:sz w:val="22"/>
          <w:szCs w:val="22"/>
        </w:rPr>
        <w:t xml:space="preserve">o zamówienie publiczne zgodnie z ustawą z dnia </w:t>
      </w:r>
      <w:r w:rsidR="0085029B" w:rsidRPr="006E0D0F">
        <w:rPr>
          <w:rFonts w:asciiTheme="minorHAnsi" w:hAnsiTheme="minorHAnsi" w:cstheme="minorHAnsi"/>
          <w:sz w:val="22"/>
          <w:szCs w:val="22"/>
        </w:rPr>
        <w:t xml:space="preserve">11 września 2019 r. </w:t>
      </w:r>
      <w:r w:rsidR="006D4E7E" w:rsidRPr="006E0D0F">
        <w:rPr>
          <w:rFonts w:asciiTheme="minorHAnsi" w:hAnsiTheme="minorHAnsi" w:cstheme="minorHAnsi"/>
          <w:sz w:val="22"/>
          <w:szCs w:val="22"/>
        </w:rPr>
        <w:t xml:space="preserve"> </w:t>
      </w:r>
      <w:r w:rsidR="0085029B" w:rsidRPr="006E0D0F">
        <w:rPr>
          <w:rFonts w:asciiTheme="minorHAnsi" w:hAnsiTheme="minorHAnsi" w:cstheme="minorHAnsi"/>
          <w:sz w:val="22"/>
          <w:szCs w:val="22"/>
        </w:rPr>
        <w:t>P</w:t>
      </w:r>
      <w:r w:rsidR="006D4E7E" w:rsidRPr="006E0D0F">
        <w:rPr>
          <w:rFonts w:asciiTheme="minorHAnsi" w:hAnsiTheme="minorHAnsi" w:cstheme="minorHAnsi"/>
          <w:sz w:val="22"/>
          <w:szCs w:val="22"/>
        </w:rPr>
        <w:t>rawo zamówień publicznych (</w:t>
      </w:r>
      <w:r w:rsidR="009F0757">
        <w:rPr>
          <w:rFonts w:asciiTheme="minorHAnsi" w:hAnsiTheme="minorHAnsi" w:cstheme="minorHAnsi"/>
          <w:sz w:val="22"/>
          <w:szCs w:val="22"/>
        </w:rPr>
        <w:t xml:space="preserve">t.j. </w:t>
      </w:r>
      <w:r w:rsidR="00222831" w:rsidRPr="006E0D0F">
        <w:rPr>
          <w:rFonts w:asciiTheme="minorHAnsi" w:hAnsiTheme="minorHAnsi" w:cstheme="minorHAnsi"/>
          <w:sz w:val="22"/>
          <w:szCs w:val="22"/>
        </w:rPr>
        <w:t>Dz.U.</w:t>
      </w:r>
      <w:r w:rsidR="00127C6C" w:rsidRPr="006E0D0F">
        <w:rPr>
          <w:rFonts w:asciiTheme="minorHAnsi" w:hAnsiTheme="minorHAnsi" w:cstheme="minorHAnsi"/>
          <w:sz w:val="22"/>
          <w:szCs w:val="22"/>
        </w:rPr>
        <w:t xml:space="preserve"> z 202</w:t>
      </w:r>
      <w:r w:rsidR="009F0757">
        <w:rPr>
          <w:rFonts w:asciiTheme="minorHAnsi" w:hAnsiTheme="minorHAnsi" w:cstheme="minorHAnsi"/>
          <w:sz w:val="22"/>
          <w:szCs w:val="22"/>
        </w:rPr>
        <w:t>2</w:t>
      </w:r>
      <w:r w:rsidR="00127C6C" w:rsidRPr="006E0D0F">
        <w:rPr>
          <w:rFonts w:asciiTheme="minorHAnsi" w:hAnsiTheme="minorHAnsi" w:cstheme="minorHAnsi"/>
          <w:sz w:val="22"/>
          <w:szCs w:val="22"/>
        </w:rPr>
        <w:t xml:space="preserve"> r. poz. 1</w:t>
      </w:r>
      <w:r w:rsidR="009F0757">
        <w:rPr>
          <w:rFonts w:asciiTheme="minorHAnsi" w:hAnsiTheme="minorHAnsi" w:cstheme="minorHAnsi"/>
          <w:sz w:val="22"/>
          <w:szCs w:val="22"/>
        </w:rPr>
        <w:t>710</w:t>
      </w:r>
      <w:r w:rsidR="00DA3134" w:rsidRPr="006E0D0F">
        <w:rPr>
          <w:rFonts w:asciiTheme="minorHAnsi" w:hAnsiTheme="minorHAnsi" w:cstheme="minorHAnsi"/>
          <w:sz w:val="22"/>
          <w:szCs w:val="22"/>
        </w:rPr>
        <w:t xml:space="preserve"> </w:t>
      </w:r>
      <w:r w:rsidR="00DA3134" w:rsidRPr="00871FEE">
        <w:rPr>
          <w:rFonts w:asciiTheme="minorHAnsi" w:hAnsiTheme="minorHAnsi" w:cstheme="minorHAnsi"/>
          <w:color w:val="000000" w:themeColor="text1"/>
          <w:sz w:val="22"/>
          <w:szCs w:val="22"/>
        </w:rPr>
        <w:t>– dalej jako ustawa PZP)</w:t>
      </w:r>
      <w:r w:rsidR="006D4E7E" w:rsidRPr="00871FEE">
        <w:rPr>
          <w:rFonts w:asciiTheme="minorHAnsi" w:hAnsiTheme="minorHAnsi" w:cstheme="minorHAnsi"/>
          <w:color w:val="000000" w:themeColor="text1"/>
          <w:sz w:val="22"/>
          <w:szCs w:val="22"/>
        </w:rPr>
        <w:t xml:space="preserve">, </w:t>
      </w:r>
      <w:r w:rsidR="006D4E7E" w:rsidRPr="006E0D0F">
        <w:rPr>
          <w:rFonts w:asciiTheme="minorHAnsi" w:hAnsiTheme="minorHAnsi" w:cstheme="minorHAnsi"/>
          <w:sz w:val="22"/>
          <w:szCs w:val="22"/>
        </w:rPr>
        <w:t>w trybie przetargu nieograniczonego powyżej 21</w:t>
      </w:r>
      <w:r w:rsidR="00222831" w:rsidRPr="006E0D0F">
        <w:rPr>
          <w:rFonts w:asciiTheme="minorHAnsi" w:hAnsiTheme="minorHAnsi" w:cstheme="minorHAnsi"/>
          <w:sz w:val="22"/>
          <w:szCs w:val="22"/>
        </w:rPr>
        <w:t>5</w:t>
      </w:r>
      <w:r w:rsidR="006D4E7E" w:rsidRPr="006E0D0F">
        <w:rPr>
          <w:rFonts w:asciiTheme="minorHAnsi" w:hAnsiTheme="minorHAnsi" w:cstheme="minorHAnsi"/>
          <w:sz w:val="22"/>
          <w:szCs w:val="22"/>
        </w:rPr>
        <w:t xml:space="preserve">.000 </w:t>
      </w:r>
      <w:r w:rsidR="006D4E7E" w:rsidRPr="00023DA0">
        <w:rPr>
          <w:rFonts w:asciiTheme="minorHAnsi" w:hAnsiTheme="minorHAnsi" w:cstheme="minorHAnsi"/>
          <w:sz w:val="22"/>
          <w:szCs w:val="22"/>
        </w:rPr>
        <w:t>Euro (</w:t>
      </w:r>
      <w:r w:rsidR="002B348E" w:rsidRPr="00023DA0">
        <w:rPr>
          <w:rFonts w:asciiTheme="minorHAnsi" w:hAnsiTheme="minorHAnsi" w:cstheme="minorHAnsi"/>
          <w:sz w:val="22"/>
          <w:szCs w:val="22"/>
        </w:rPr>
        <w:t>FO-Z/ŁIT/</w:t>
      </w:r>
      <w:r w:rsidR="00023DA0" w:rsidRPr="00023DA0">
        <w:rPr>
          <w:rFonts w:asciiTheme="minorHAnsi" w:hAnsiTheme="minorHAnsi" w:cstheme="minorHAnsi"/>
          <w:sz w:val="22"/>
          <w:szCs w:val="22"/>
        </w:rPr>
        <w:t>3</w:t>
      </w:r>
      <w:r w:rsidR="002B348E" w:rsidRPr="00023DA0">
        <w:rPr>
          <w:rFonts w:asciiTheme="minorHAnsi" w:hAnsiTheme="minorHAnsi" w:cstheme="minorHAnsi"/>
          <w:sz w:val="22"/>
          <w:szCs w:val="22"/>
        </w:rPr>
        <w:t>/2022</w:t>
      </w:r>
      <w:r w:rsidR="006D4E7E" w:rsidRPr="00023DA0">
        <w:rPr>
          <w:rFonts w:asciiTheme="minorHAnsi" w:hAnsiTheme="minorHAnsi" w:cstheme="minorHAnsi"/>
          <w:sz w:val="22"/>
          <w:szCs w:val="22"/>
        </w:rPr>
        <w:t>).</w:t>
      </w:r>
    </w:p>
    <w:p w14:paraId="325BE15B" w14:textId="77777777" w:rsidR="006D4E7E" w:rsidRPr="006E0D0F" w:rsidRDefault="006D4E7E" w:rsidP="006E0D0F">
      <w:pPr>
        <w:tabs>
          <w:tab w:val="left" w:pos="0"/>
        </w:tabs>
        <w:spacing w:after="0" w:line="312" w:lineRule="auto"/>
        <w:rPr>
          <w:rFonts w:cstheme="minorHAnsi"/>
        </w:rPr>
      </w:pPr>
    </w:p>
    <w:p w14:paraId="3DB1D133" w14:textId="77777777" w:rsidR="00EF6F10" w:rsidRPr="006E0D0F" w:rsidRDefault="00EF6F10" w:rsidP="006E0D0F">
      <w:pPr>
        <w:pStyle w:val="Tekstpodstawowy"/>
        <w:spacing w:line="312" w:lineRule="auto"/>
        <w:jc w:val="center"/>
        <w:rPr>
          <w:rFonts w:asciiTheme="minorHAnsi" w:hAnsiTheme="minorHAnsi" w:cstheme="minorHAnsi"/>
          <w:sz w:val="22"/>
          <w:szCs w:val="22"/>
        </w:rPr>
      </w:pPr>
      <w:r w:rsidRPr="006E0D0F">
        <w:rPr>
          <w:rFonts w:asciiTheme="minorHAnsi" w:hAnsiTheme="minorHAnsi" w:cstheme="minorHAnsi"/>
          <w:color w:val="111111"/>
          <w:sz w:val="22"/>
          <w:szCs w:val="22"/>
        </w:rPr>
        <w:t>§ 1</w:t>
      </w:r>
    </w:p>
    <w:p w14:paraId="223951B0" w14:textId="43D51084" w:rsidR="00EF6F10" w:rsidRPr="00871FEE" w:rsidRDefault="00EF6F10" w:rsidP="006E0D0F">
      <w:pPr>
        <w:pStyle w:val="Tekstpodstawowy"/>
        <w:spacing w:line="312" w:lineRule="auto"/>
        <w:contextualSpacing/>
        <w:rPr>
          <w:rFonts w:asciiTheme="minorHAnsi" w:hAnsiTheme="minorHAnsi" w:cstheme="minorHAnsi"/>
          <w:color w:val="000000" w:themeColor="text1"/>
          <w:sz w:val="22"/>
          <w:szCs w:val="22"/>
        </w:rPr>
      </w:pPr>
      <w:r w:rsidRPr="006E0D0F">
        <w:rPr>
          <w:rFonts w:asciiTheme="minorHAnsi" w:hAnsiTheme="minorHAnsi" w:cstheme="minorHAnsi"/>
          <w:color w:val="111111"/>
          <w:sz w:val="22"/>
          <w:szCs w:val="22"/>
        </w:rPr>
        <w:t>Zamawiający  o</w:t>
      </w:r>
      <w:r w:rsidRPr="006E0D0F">
        <w:rPr>
          <w:rFonts w:asciiTheme="minorHAnsi" w:hAnsiTheme="minorHAnsi" w:cstheme="minorHAnsi"/>
          <w:color w:val="3D3D3D"/>
          <w:sz w:val="22"/>
          <w:szCs w:val="22"/>
        </w:rPr>
        <w:t>ś</w:t>
      </w:r>
      <w:r w:rsidRPr="006E0D0F">
        <w:rPr>
          <w:rFonts w:asciiTheme="minorHAnsi" w:hAnsiTheme="minorHAnsi" w:cstheme="minorHAnsi"/>
          <w:color w:val="111111"/>
          <w:sz w:val="22"/>
          <w:szCs w:val="22"/>
        </w:rPr>
        <w:t xml:space="preserve">wiadcza,   </w:t>
      </w:r>
      <w:r w:rsidR="001A114D" w:rsidRPr="006E0D0F">
        <w:rPr>
          <w:rFonts w:asciiTheme="minorHAnsi" w:hAnsiTheme="minorHAnsi" w:cstheme="minorHAnsi"/>
          <w:color w:val="111111"/>
          <w:sz w:val="22"/>
          <w:szCs w:val="22"/>
        </w:rPr>
        <w:t>ż</w:t>
      </w:r>
      <w:r w:rsidRPr="006E0D0F">
        <w:rPr>
          <w:rFonts w:asciiTheme="minorHAnsi" w:hAnsiTheme="minorHAnsi" w:cstheme="minorHAnsi"/>
          <w:color w:val="2A2A2A"/>
          <w:sz w:val="22"/>
          <w:szCs w:val="22"/>
        </w:rPr>
        <w:t xml:space="preserve">e </w:t>
      </w:r>
      <w:r w:rsidRPr="006E0D0F">
        <w:rPr>
          <w:rFonts w:asciiTheme="minorHAnsi" w:hAnsiTheme="minorHAnsi" w:cstheme="minorHAnsi"/>
          <w:color w:val="111111"/>
          <w:sz w:val="22"/>
          <w:szCs w:val="22"/>
        </w:rPr>
        <w:t xml:space="preserve">jest  </w:t>
      </w:r>
      <w:r w:rsidR="001A114D" w:rsidRPr="006E0D0F">
        <w:rPr>
          <w:rFonts w:asciiTheme="minorHAnsi" w:hAnsiTheme="minorHAnsi" w:cstheme="minorHAnsi"/>
          <w:color w:val="111111"/>
          <w:sz w:val="22"/>
          <w:szCs w:val="22"/>
        </w:rPr>
        <w:t>du</w:t>
      </w:r>
      <w:r w:rsidR="001A114D" w:rsidRPr="006E0D0F">
        <w:rPr>
          <w:rFonts w:asciiTheme="minorHAnsi" w:hAnsiTheme="minorHAnsi" w:cstheme="minorHAnsi"/>
          <w:color w:val="646464"/>
          <w:sz w:val="22"/>
          <w:szCs w:val="22"/>
        </w:rPr>
        <w:t>ż</w:t>
      </w:r>
      <w:r w:rsidR="001A114D" w:rsidRPr="006E0D0F">
        <w:rPr>
          <w:rFonts w:asciiTheme="minorHAnsi" w:hAnsiTheme="minorHAnsi" w:cstheme="minorHAnsi"/>
          <w:color w:val="111111"/>
          <w:sz w:val="22"/>
          <w:szCs w:val="22"/>
        </w:rPr>
        <w:t>ym</w:t>
      </w:r>
      <w:r w:rsidRPr="006E0D0F">
        <w:rPr>
          <w:rFonts w:asciiTheme="minorHAnsi" w:hAnsiTheme="minorHAnsi" w:cstheme="minorHAnsi"/>
          <w:color w:val="111111"/>
          <w:sz w:val="22"/>
          <w:szCs w:val="22"/>
        </w:rPr>
        <w:t xml:space="preserve">  przedsiębiorcą  w  rozumien</w:t>
      </w:r>
      <w:r w:rsidRPr="006E0D0F">
        <w:rPr>
          <w:rFonts w:asciiTheme="minorHAnsi" w:hAnsiTheme="minorHAnsi" w:cstheme="minorHAnsi"/>
          <w:color w:val="909090"/>
          <w:sz w:val="22"/>
          <w:szCs w:val="22"/>
        </w:rPr>
        <w:t>i</w:t>
      </w:r>
      <w:r w:rsidRPr="006E0D0F">
        <w:rPr>
          <w:rFonts w:asciiTheme="minorHAnsi" w:hAnsiTheme="minorHAnsi" w:cstheme="minorHAnsi"/>
          <w:color w:val="111111"/>
          <w:sz w:val="22"/>
          <w:szCs w:val="22"/>
        </w:rPr>
        <w:t>u  Ustawy  z  dnia  8  marca  2013  r</w:t>
      </w:r>
      <w:r w:rsidRPr="006E0D0F">
        <w:rPr>
          <w:rFonts w:asciiTheme="minorHAnsi" w:hAnsiTheme="minorHAnsi" w:cstheme="minorHAnsi"/>
          <w:color w:val="3D3D3D"/>
          <w:sz w:val="22"/>
          <w:szCs w:val="22"/>
        </w:rPr>
        <w:t xml:space="preserve">. </w:t>
      </w:r>
      <w:r w:rsidRPr="006E0D0F">
        <w:rPr>
          <w:rFonts w:asciiTheme="minorHAnsi" w:hAnsiTheme="minorHAnsi" w:cstheme="minorHAnsi"/>
          <w:color w:val="111111"/>
          <w:sz w:val="22"/>
          <w:szCs w:val="22"/>
        </w:rPr>
        <w:t>o przec</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wdziałaniu nadmiernym opó</w:t>
      </w:r>
      <w:r w:rsidRPr="006E0D0F">
        <w:rPr>
          <w:rFonts w:asciiTheme="minorHAnsi" w:hAnsiTheme="minorHAnsi" w:cstheme="minorHAnsi"/>
          <w:color w:val="3D3D3D"/>
          <w:sz w:val="22"/>
          <w:szCs w:val="22"/>
        </w:rPr>
        <w:t>ź</w:t>
      </w:r>
      <w:r w:rsidRPr="006E0D0F">
        <w:rPr>
          <w:rFonts w:asciiTheme="minorHAnsi" w:hAnsiTheme="minorHAnsi" w:cstheme="minorHAnsi"/>
          <w:color w:val="111111"/>
          <w:sz w:val="22"/>
          <w:szCs w:val="22"/>
        </w:rPr>
        <w:t>nien</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om w</w:t>
      </w:r>
      <w:r w:rsidR="00087818">
        <w:rPr>
          <w:rFonts w:asciiTheme="minorHAnsi" w:hAnsiTheme="minorHAnsi" w:cstheme="minorHAnsi"/>
          <w:color w:val="111111"/>
          <w:sz w:val="22"/>
          <w:szCs w:val="22"/>
        </w:rPr>
        <w:t xml:space="preserve"> transakcjach handlowych </w:t>
      </w:r>
      <w:r w:rsidR="00087818" w:rsidRPr="00871FEE">
        <w:rPr>
          <w:rFonts w:asciiTheme="minorHAnsi" w:hAnsiTheme="minorHAnsi" w:cstheme="minorHAnsi"/>
          <w:color w:val="000000" w:themeColor="text1"/>
          <w:sz w:val="22"/>
          <w:szCs w:val="22"/>
        </w:rPr>
        <w:t>(</w:t>
      </w:r>
      <w:r w:rsidRPr="00871FEE">
        <w:rPr>
          <w:rFonts w:asciiTheme="minorHAnsi" w:hAnsiTheme="minorHAnsi" w:cstheme="minorHAnsi"/>
          <w:color w:val="000000" w:themeColor="text1"/>
          <w:sz w:val="22"/>
          <w:szCs w:val="22"/>
        </w:rPr>
        <w:t>Dz.U.</w:t>
      </w:r>
      <w:r w:rsidR="001A114D" w:rsidRPr="00871FEE">
        <w:rPr>
          <w:rFonts w:asciiTheme="minorHAnsi" w:hAnsiTheme="minorHAnsi" w:cstheme="minorHAnsi"/>
          <w:color w:val="000000" w:themeColor="text1"/>
          <w:sz w:val="22"/>
          <w:szCs w:val="22"/>
        </w:rPr>
        <w:t xml:space="preserve"> </w:t>
      </w:r>
      <w:r w:rsidR="00087818" w:rsidRPr="00871FEE">
        <w:rPr>
          <w:rFonts w:asciiTheme="minorHAnsi" w:hAnsiTheme="minorHAnsi" w:cstheme="minorHAnsi"/>
          <w:color w:val="000000" w:themeColor="text1"/>
          <w:sz w:val="22"/>
          <w:szCs w:val="22"/>
        </w:rPr>
        <w:t>z 2022</w:t>
      </w:r>
      <w:r w:rsidRPr="00871FEE">
        <w:rPr>
          <w:rFonts w:asciiTheme="minorHAnsi" w:hAnsiTheme="minorHAnsi" w:cstheme="minorHAnsi"/>
          <w:color w:val="000000" w:themeColor="text1"/>
          <w:sz w:val="22"/>
          <w:szCs w:val="22"/>
        </w:rPr>
        <w:t xml:space="preserve"> r.</w:t>
      </w:r>
      <w:r w:rsidR="001A114D" w:rsidRPr="00871FEE">
        <w:rPr>
          <w:rFonts w:asciiTheme="minorHAnsi" w:hAnsiTheme="minorHAnsi" w:cstheme="minorHAnsi"/>
          <w:color w:val="000000" w:themeColor="text1"/>
          <w:sz w:val="22"/>
          <w:szCs w:val="22"/>
        </w:rPr>
        <w:t xml:space="preserve"> </w:t>
      </w:r>
      <w:r w:rsidRPr="00871FEE">
        <w:rPr>
          <w:rFonts w:asciiTheme="minorHAnsi" w:hAnsiTheme="minorHAnsi" w:cstheme="minorHAnsi"/>
          <w:color w:val="000000" w:themeColor="text1"/>
          <w:sz w:val="22"/>
          <w:szCs w:val="22"/>
        </w:rPr>
        <w:t xml:space="preserve">poz. </w:t>
      </w:r>
      <w:r w:rsidR="00087818" w:rsidRPr="00871FEE">
        <w:rPr>
          <w:rFonts w:asciiTheme="minorHAnsi" w:hAnsiTheme="minorHAnsi" w:cstheme="minorHAnsi"/>
          <w:color w:val="000000" w:themeColor="text1"/>
          <w:sz w:val="22"/>
          <w:szCs w:val="22"/>
        </w:rPr>
        <w:t>893</w:t>
      </w:r>
      <w:r w:rsidR="001A114D" w:rsidRPr="00871FEE">
        <w:rPr>
          <w:rFonts w:asciiTheme="minorHAnsi" w:hAnsiTheme="minorHAnsi" w:cstheme="minorHAnsi"/>
          <w:color w:val="000000" w:themeColor="text1"/>
          <w:sz w:val="22"/>
          <w:szCs w:val="22"/>
        </w:rPr>
        <w:t>).</w:t>
      </w:r>
    </w:p>
    <w:p w14:paraId="0BFF80DE" w14:textId="77777777" w:rsidR="00EF6F10" w:rsidRPr="006E0D0F" w:rsidRDefault="00EF6F10" w:rsidP="006E0D0F">
      <w:pPr>
        <w:spacing w:after="0" w:line="312" w:lineRule="auto"/>
        <w:contextualSpacing/>
        <w:rPr>
          <w:rFonts w:eastAsia="Arial" w:cstheme="minorHAnsi"/>
        </w:rPr>
      </w:pPr>
    </w:p>
    <w:p w14:paraId="63FF7367" w14:textId="77777777" w:rsidR="00EF6F10"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11111"/>
          <w:sz w:val="22"/>
          <w:szCs w:val="22"/>
        </w:rPr>
        <w:t>§ 2</w:t>
      </w:r>
    </w:p>
    <w:p w14:paraId="6C35E947" w14:textId="2CF6E284" w:rsidR="0016078C" w:rsidRPr="008D49F2" w:rsidRDefault="00EF6F10" w:rsidP="006E0D0F">
      <w:pPr>
        <w:pStyle w:val="Tekstpodstawowy"/>
        <w:widowControl w:val="0"/>
        <w:numPr>
          <w:ilvl w:val="1"/>
          <w:numId w:val="67"/>
        </w:numPr>
        <w:tabs>
          <w:tab w:val="left" w:pos="567"/>
        </w:tabs>
        <w:spacing w:line="312" w:lineRule="auto"/>
        <w:ind w:left="426" w:hanging="426"/>
        <w:contextualSpacing/>
        <w:rPr>
          <w:rFonts w:asciiTheme="minorHAnsi" w:hAnsiTheme="minorHAnsi" w:cstheme="minorHAnsi"/>
          <w:sz w:val="22"/>
          <w:szCs w:val="22"/>
        </w:rPr>
      </w:pPr>
      <w:r w:rsidRPr="008D49F2">
        <w:rPr>
          <w:rFonts w:asciiTheme="minorHAnsi" w:hAnsiTheme="minorHAnsi" w:cstheme="minorHAnsi"/>
          <w:color w:val="111111"/>
          <w:sz w:val="22"/>
          <w:szCs w:val="22"/>
        </w:rPr>
        <w:t xml:space="preserve">Wykonawca zobowiązuje </w:t>
      </w:r>
      <w:r w:rsidRPr="008D49F2">
        <w:rPr>
          <w:rFonts w:asciiTheme="minorHAnsi" w:hAnsiTheme="minorHAnsi" w:cstheme="minorHAnsi"/>
          <w:color w:val="2A2A2A"/>
          <w:sz w:val="22"/>
          <w:szCs w:val="22"/>
        </w:rPr>
        <w:t xml:space="preserve">się </w:t>
      </w:r>
      <w:r w:rsidRPr="008D49F2">
        <w:rPr>
          <w:rFonts w:asciiTheme="minorHAnsi" w:hAnsiTheme="minorHAnsi" w:cstheme="minorHAnsi"/>
          <w:color w:val="111111"/>
          <w:sz w:val="22"/>
          <w:szCs w:val="22"/>
        </w:rPr>
        <w:t>dostarcz</w:t>
      </w:r>
      <w:r w:rsidR="00E84F03" w:rsidRPr="0022203C">
        <w:rPr>
          <w:rFonts w:asciiTheme="minorHAnsi" w:hAnsiTheme="minorHAnsi" w:cstheme="minorHAnsi"/>
          <w:color w:val="000000" w:themeColor="text1"/>
          <w:sz w:val="22"/>
          <w:szCs w:val="22"/>
        </w:rPr>
        <w:t>a</w:t>
      </w:r>
      <w:r w:rsidRPr="008D49F2">
        <w:rPr>
          <w:rFonts w:asciiTheme="minorHAnsi" w:hAnsiTheme="minorHAnsi" w:cstheme="minorHAnsi"/>
          <w:color w:val="111111"/>
          <w:sz w:val="22"/>
          <w:szCs w:val="22"/>
        </w:rPr>
        <w:t xml:space="preserve">ć </w:t>
      </w:r>
      <w:r w:rsidRPr="008D49F2">
        <w:rPr>
          <w:rFonts w:asciiTheme="minorHAnsi" w:hAnsiTheme="minorHAnsi" w:cstheme="minorHAnsi"/>
          <w:color w:val="2A2A2A"/>
          <w:sz w:val="22"/>
          <w:szCs w:val="22"/>
        </w:rPr>
        <w:t xml:space="preserve">sukcesywnie </w:t>
      </w:r>
      <w:r w:rsidRPr="008D49F2">
        <w:rPr>
          <w:rFonts w:asciiTheme="minorHAnsi" w:hAnsiTheme="minorHAnsi" w:cstheme="minorHAnsi"/>
          <w:color w:val="111111"/>
          <w:sz w:val="22"/>
          <w:szCs w:val="22"/>
        </w:rPr>
        <w:t>Zamaw</w:t>
      </w:r>
      <w:r w:rsidRPr="008D49F2">
        <w:rPr>
          <w:rFonts w:asciiTheme="minorHAnsi" w:hAnsiTheme="minorHAnsi" w:cstheme="minorHAnsi"/>
          <w:color w:val="7C7C7C"/>
          <w:sz w:val="22"/>
          <w:szCs w:val="22"/>
        </w:rPr>
        <w:t>i</w:t>
      </w:r>
      <w:r w:rsidRPr="008D49F2">
        <w:rPr>
          <w:rFonts w:asciiTheme="minorHAnsi" w:hAnsiTheme="minorHAnsi" w:cstheme="minorHAnsi"/>
          <w:color w:val="111111"/>
          <w:sz w:val="22"/>
          <w:szCs w:val="22"/>
        </w:rPr>
        <w:t xml:space="preserve">ającemu wymienione w § 2 </w:t>
      </w:r>
      <w:r w:rsidR="00561B10" w:rsidRPr="008D49F2">
        <w:rPr>
          <w:rFonts w:asciiTheme="minorHAnsi" w:hAnsiTheme="minorHAnsi" w:cstheme="minorHAnsi"/>
          <w:color w:val="000000" w:themeColor="text1"/>
          <w:sz w:val="22"/>
          <w:szCs w:val="22"/>
        </w:rPr>
        <w:t>ust.</w:t>
      </w:r>
      <w:r w:rsidRPr="008D49F2">
        <w:rPr>
          <w:rFonts w:asciiTheme="minorHAnsi" w:hAnsiTheme="minorHAnsi" w:cstheme="minorHAnsi"/>
          <w:color w:val="000000" w:themeColor="text1"/>
          <w:sz w:val="22"/>
          <w:szCs w:val="22"/>
        </w:rPr>
        <w:t xml:space="preserve"> </w:t>
      </w:r>
      <w:r w:rsidR="00EB2082">
        <w:rPr>
          <w:rFonts w:asciiTheme="minorHAnsi" w:hAnsiTheme="minorHAnsi" w:cstheme="minorHAnsi"/>
          <w:color w:val="111111"/>
          <w:sz w:val="22"/>
          <w:szCs w:val="22"/>
        </w:rPr>
        <w:t>3</w:t>
      </w:r>
      <w:r w:rsidRPr="008D49F2">
        <w:rPr>
          <w:rFonts w:asciiTheme="minorHAnsi" w:hAnsiTheme="minorHAnsi" w:cstheme="minorHAnsi"/>
          <w:color w:val="111111"/>
          <w:sz w:val="22"/>
          <w:szCs w:val="22"/>
        </w:rPr>
        <w:t xml:space="preserve"> ilo</w:t>
      </w:r>
      <w:r w:rsidRPr="008D49F2">
        <w:rPr>
          <w:rFonts w:asciiTheme="minorHAnsi" w:hAnsiTheme="minorHAnsi" w:cstheme="minorHAnsi"/>
          <w:color w:val="3D3D3D"/>
          <w:sz w:val="22"/>
          <w:szCs w:val="22"/>
        </w:rPr>
        <w:t xml:space="preserve">ści </w:t>
      </w:r>
      <w:r w:rsidR="00EB2082">
        <w:rPr>
          <w:rFonts w:asciiTheme="minorHAnsi" w:hAnsiTheme="minorHAnsi" w:cstheme="minorHAnsi"/>
          <w:color w:val="111111"/>
          <w:sz w:val="22"/>
          <w:szCs w:val="22"/>
        </w:rPr>
        <w:t>środka wiążącego – wodna dyspersja polimeru na bazie estrów kwasu akrylowego</w:t>
      </w:r>
      <w:r w:rsidRPr="008D49F2">
        <w:rPr>
          <w:rFonts w:asciiTheme="minorHAnsi" w:hAnsiTheme="minorHAnsi" w:cstheme="minorHAnsi"/>
          <w:color w:val="111111"/>
          <w:sz w:val="22"/>
          <w:szCs w:val="22"/>
        </w:rPr>
        <w:t xml:space="preserve"> o parametrach</w:t>
      </w:r>
      <w:r w:rsidR="00561B10" w:rsidRPr="008D49F2">
        <w:rPr>
          <w:rFonts w:asciiTheme="minorHAnsi" w:hAnsiTheme="minorHAnsi" w:cstheme="minorHAnsi"/>
          <w:color w:val="111111"/>
          <w:sz w:val="22"/>
          <w:szCs w:val="22"/>
        </w:rPr>
        <w:t xml:space="preserve"> </w:t>
      </w:r>
      <w:r w:rsidR="00871FEE" w:rsidRPr="008D49F2">
        <w:rPr>
          <w:rFonts w:asciiTheme="minorHAnsi" w:hAnsiTheme="minorHAnsi" w:cstheme="minorHAnsi"/>
          <w:color w:val="111111"/>
          <w:sz w:val="22"/>
          <w:szCs w:val="22"/>
        </w:rPr>
        <w:t xml:space="preserve"> określonych w ust. 2.</w:t>
      </w:r>
    </w:p>
    <w:p w14:paraId="37EFE950" w14:textId="78F81D58" w:rsidR="00F17564" w:rsidRPr="00F17564" w:rsidRDefault="00F17564" w:rsidP="0052151F">
      <w:pPr>
        <w:pStyle w:val="Tekstpodstawowy"/>
        <w:widowControl w:val="0"/>
        <w:numPr>
          <w:ilvl w:val="1"/>
          <w:numId w:val="67"/>
        </w:numPr>
        <w:tabs>
          <w:tab w:val="left" w:pos="567"/>
        </w:tabs>
        <w:spacing w:line="312" w:lineRule="auto"/>
        <w:ind w:left="426" w:hanging="426"/>
        <w:contextualSpacing/>
        <w:rPr>
          <w:rFonts w:asciiTheme="minorHAnsi" w:hAnsiTheme="minorHAnsi" w:cstheme="minorHAnsi"/>
          <w:color w:val="000000" w:themeColor="text1"/>
          <w:sz w:val="22"/>
          <w:szCs w:val="22"/>
        </w:rPr>
      </w:pPr>
      <w:r w:rsidRPr="00F17564">
        <w:rPr>
          <w:rFonts w:asciiTheme="minorHAnsi" w:hAnsiTheme="minorHAnsi" w:cstheme="minorHAnsi"/>
          <w:color w:val="111111"/>
          <w:sz w:val="22"/>
          <w:szCs w:val="22"/>
        </w:rPr>
        <w:t>Środek wiążący – wodna dyspersja polimeru na bazie estrów kwasu akrylowego:</w:t>
      </w:r>
    </w:p>
    <w:p w14:paraId="14FD6A79" w14:textId="77777777" w:rsidR="00F17564" w:rsidRPr="00F17564" w:rsidRDefault="00F17564" w:rsidP="00F17564">
      <w:pPr>
        <w:spacing w:after="0" w:line="240" w:lineRule="auto"/>
        <w:ind w:left="567"/>
        <w:jc w:val="both"/>
        <w:rPr>
          <w:rFonts w:cstheme="minorHAnsi"/>
        </w:rPr>
      </w:pPr>
      <w:r w:rsidRPr="00F17564">
        <w:rPr>
          <w:rFonts w:cstheme="minorHAnsi"/>
        </w:rPr>
        <w:t>Wodny roztwór żywicy akrylowej</w:t>
      </w:r>
    </w:p>
    <w:p w14:paraId="58EA6AC3"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Gęstość (20°C)</w:t>
      </w:r>
      <w:r w:rsidRPr="00F17564">
        <w:rPr>
          <w:rFonts w:asciiTheme="minorHAnsi" w:hAnsiTheme="minorHAnsi" w:cstheme="minorHAnsi"/>
          <w:sz w:val="22"/>
          <w:szCs w:val="22"/>
        </w:rPr>
        <w:tab/>
        <w:t>1,03÷1.07 g/cm</w:t>
      </w:r>
      <w:r w:rsidRPr="00F17564">
        <w:rPr>
          <w:rFonts w:asciiTheme="minorHAnsi" w:hAnsiTheme="minorHAnsi" w:cstheme="minorHAnsi"/>
          <w:sz w:val="22"/>
          <w:szCs w:val="22"/>
          <w:vertAlign w:val="superscript"/>
        </w:rPr>
        <w:t>3</w:t>
      </w:r>
    </w:p>
    <w:p w14:paraId="340EADA2"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Lepkość (23°C)</w:t>
      </w:r>
      <w:r w:rsidRPr="00F17564">
        <w:rPr>
          <w:rFonts w:asciiTheme="minorHAnsi" w:hAnsiTheme="minorHAnsi" w:cstheme="minorHAnsi"/>
          <w:sz w:val="22"/>
          <w:szCs w:val="22"/>
        </w:rPr>
        <w:tab/>
        <w:t xml:space="preserve">100÷600 </w:t>
      </w:r>
      <w:proofErr w:type="spellStart"/>
      <w:r w:rsidRPr="00F17564">
        <w:rPr>
          <w:rFonts w:asciiTheme="minorHAnsi" w:hAnsiTheme="minorHAnsi" w:cstheme="minorHAnsi"/>
          <w:sz w:val="22"/>
          <w:szCs w:val="22"/>
        </w:rPr>
        <w:t>mPa</w:t>
      </w:r>
      <w:proofErr w:type="spellEnd"/>
      <w:r w:rsidRPr="00F17564">
        <w:rPr>
          <w:rFonts w:asciiTheme="minorHAnsi" w:hAnsiTheme="minorHAnsi" w:cstheme="minorHAnsi"/>
          <w:sz w:val="22"/>
          <w:szCs w:val="22"/>
        </w:rPr>
        <w:t xml:space="preserve"> . s</w:t>
      </w:r>
    </w:p>
    <w:p w14:paraId="3227DDD2"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Zawartość substancji stałej 48÷52%</w:t>
      </w:r>
    </w:p>
    <w:p w14:paraId="3E757D15"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proofErr w:type="spellStart"/>
      <w:r w:rsidRPr="00F17564">
        <w:rPr>
          <w:rFonts w:asciiTheme="minorHAnsi" w:hAnsiTheme="minorHAnsi" w:cstheme="minorHAnsi"/>
          <w:sz w:val="22"/>
          <w:szCs w:val="22"/>
        </w:rPr>
        <w:t>pH</w:t>
      </w:r>
      <w:proofErr w:type="spellEnd"/>
      <w:r w:rsidRPr="00F17564">
        <w:rPr>
          <w:rFonts w:asciiTheme="minorHAnsi" w:hAnsiTheme="minorHAnsi" w:cstheme="minorHAnsi"/>
          <w:sz w:val="22"/>
          <w:szCs w:val="22"/>
        </w:rPr>
        <w:tab/>
        <w:t>7,0÷9,0</w:t>
      </w:r>
    </w:p>
    <w:p w14:paraId="3C4C6685"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 xml:space="preserve">z dodatkiem środka zapewniającego odporność na korozję miedzi w obecności </w:t>
      </w:r>
      <w:proofErr w:type="spellStart"/>
      <w:r w:rsidRPr="00F17564">
        <w:rPr>
          <w:rFonts w:asciiTheme="minorHAnsi" w:hAnsiTheme="minorHAnsi" w:cstheme="minorHAnsi"/>
          <w:sz w:val="22"/>
          <w:szCs w:val="22"/>
        </w:rPr>
        <w:t>superabsorbentu</w:t>
      </w:r>
      <w:proofErr w:type="spellEnd"/>
      <w:r w:rsidRPr="00F17564">
        <w:rPr>
          <w:rFonts w:asciiTheme="minorHAnsi" w:hAnsiTheme="minorHAnsi" w:cstheme="minorHAnsi"/>
          <w:sz w:val="22"/>
          <w:szCs w:val="22"/>
        </w:rPr>
        <w:t xml:space="preserve"> (badaną zgodnie z procedurą ŁIT) w wodzie wodociągowej, wodzie dejonizowanej i wodzie morskiej</w:t>
      </w:r>
    </w:p>
    <w:p w14:paraId="5A05D8A0"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nie dopuszcza się w składzie związków siarki i rozpuszczalników węglowodorowych i chlorowcopochodnych</w:t>
      </w:r>
    </w:p>
    <w:p w14:paraId="2D5469F0"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temperatura zapłonu ˃100°C</w:t>
      </w:r>
    </w:p>
    <w:p w14:paraId="1A70E0AD"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temperatura wrzenia ˃180°C</w:t>
      </w:r>
    </w:p>
    <w:p w14:paraId="77680112"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prężność par w temp. 20°C ˂ 12 Pa</w:t>
      </w:r>
    </w:p>
    <w:p w14:paraId="6BFE0087"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lastRenderedPageBreak/>
        <w:t>kategoria toksyczności ostrej nie niższa niż IV – według kryteriów rozporządzenia CLP</w:t>
      </w:r>
    </w:p>
    <w:p w14:paraId="0A6737F4" w14:textId="77777777"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brak uciążliwego zapachu</w:t>
      </w:r>
    </w:p>
    <w:p w14:paraId="43D2CA34" w14:textId="731F0E0D" w:rsidR="00F17564" w:rsidRPr="00F17564" w:rsidRDefault="00F17564" w:rsidP="00F17564">
      <w:pPr>
        <w:pStyle w:val="Akapitzlist"/>
        <w:numPr>
          <w:ilvl w:val="0"/>
          <w:numId w:val="79"/>
        </w:numPr>
        <w:spacing w:line="276" w:lineRule="auto"/>
        <w:jc w:val="both"/>
        <w:rPr>
          <w:rFonts w:asciiTheme="minorHAnsi" w:hAnsiTheme="minorHAnsi" w:cstheme="minorHAnsi"/>
          <w:sz w:val="22"/>
          <w:szCs w:val="22"/>
        </w:rPr>
      </w:pPr>
      <w:r w:rsidRPr="00F17564">
        <w:rPr>
          <w:rFonts w:asciiTheme="minorHAnsi" w:hAnsiTheme="minorHAnsi" w:cstheme="minorHAnsi"/>
          <w:sz w:val="22"/>
          <w:szCs w:val="22"/>
        </w:rPr>
        <w:t>do każdej sukcesywnej dostawy Wykonawca zobowiązany jest dołączyć świadectwo jakości</w:t>
      </w:r>
      <w:r>
        <w:rPr>
          <w:rFonts w:asciiTheme="minorHAnsi" w:hAnsiTheme="minorHAnsi" w:cstheme="minorHAnsi"/>
          <w:sz w:val="22"/>
          <w:szCs w:val="22"/>
        </w:rPr>
        <w:t>/</w:t>
      </w:r>
      <w:r w:rsidRPr="00F1756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atest</w:t>
      </w:r>
      <w:r w:rsidRPr="00255BDC">
        <w:rPr>
          <w:rFonts w:asciiTheme="minorHAnsi" w:hAnsiTheme="minorHAnsi" w:cstheme="minorHAnsi"/>
          <w:bCs/>
          <w:color w:val="000000"/>
          <w:sz w:val="22"/>
          <w:szCs w:val="22"/>
        </w:rPr>
        <w:t xml:space="preserve"> lub</w:t>
      </w:r>
      <w:r>
        <w:rPr>
          <w:rFonts w:asciiTheme="minorHAnsi" w:hAnsiTheme="minorHAnsi" w:cstheme="minorHAnsi"/>
          <w:bCs/>
          <w:color w:val="000000"/>
          <w:sz w:val="22"/>
          <w:szCs w:val="22"/>
        </w:rPr>
        <w:t xml:space="preserve"> inny</w:t>
      </w:r>
      <w:r w:rsidRPr="00255BDC">
        <w:rPr>
          <w:rFonts w:asciiTheme="minorHAnsi" w:hAnsiTheme="minorHAnsi" w:cstheme="minorHAnsi"/>
          <w:bCs/>
          <w:color w:val="000000"/>
          <w:sz w:val="22"/>
          <w:szCs w:val="22"/>
        </w:rPr>
        <w:t xml:space="preserve"> dokument potwierdzający posiadanie systemu zapewnienia jakości.</w:t>
      </w:r>
      <w:r>
        <w:rPr>
          <w:rFonts w:asciiTheme="minorHAnsi" w:hAnsiTheme="minorHAnsi" w:cstheme="minorHAnsi"/>
          <w:bCs/>
          <w:color w:val="000000"/>
          <w:sz w:val="22"/>
          <w:szCs w:val="22"/>
        </w:rPr>
        <w:t xml:space="preserve"> </w:t>
      </w:r>
      <w:r w:rsidRPr="00B07293">
        <w:rPr>
          <w:rFonts w:asciiTheme="minorHAnsi" w:hAnsiTheme="minorHAnsi" w:cstheme="minorHAnsi"/>
          <w:color w:val="1A1A1A"/>
          <w:sz w:val="22"/>
          <w:szCs w:val="22"/>
        </w:rPr>
        <w:t>Zamawiający nie stawia wyma</w:t>
      </w:r>
      <w:r w:rsidRPr="00B07293">
        <w:rPr>
          <w:rFonts w:asciiTheme="minorHAnsi" w:hAnsiTheme="minorHAnsi" w:cstheme="minorHAnsi"/>
          <w:color w:val="595959"/>
          <w:sz w:val="22"/>
          <w:szCs w:val="22"/>
        </w:rPr>
        <w:t>g</w:t>
      </w:r>
      <w:r w:rsidRPr="00B07293">
        <w:rPr>
          <w:rFonts w:asciiTheme="minorHAnsi" w:hAnsiTheme="minorHAnsi" w:cstheme="minorHAnsi"/>
          <w:color w:val="1A1A1A"/>
          <w:sz w:val="22"/>
          <w:szCs w:val="22"/>
        </w:rPr>
        <w:t>ań co do rodzaju opakowań (zwrotnych lub bezzwrotnych) w jakich ma być dostarczony przedm</w:t>
      </w:r>
      <w:r w:rsidRPr="00B07293">
        <w:rPr>
          <w:rFonts w:asciiTheme="minorHAnsi" w:hAnsiTheme="minorHAnsi" w:cstheme="minorHAnsi"/>
          <w:color w:val="6E6E6E"/>
          <w:sz w:val="22"/>
          <w:szCs w:val="22"/>
        </w:rPr>
        <w:t>i</w:t>
      </w:r>
      <w:r w:rsidRPr="00B07293">
        <w:rPr>
          <w:rFonts w:asciiTheme="minorHAnsi" w:hAnsiTheme="minorHAnsi" w:cstheme="minorHAnsi"/>
          <w:color w:val="1A1A1A"/>
          <w:sz w:val="22"/>
          <w:szCs w:val="22"/>
        </w:rPr>
        <w:t>ot zamówienia, jednocześnie informuje,</w:t>
      </w:r>
      <w:r>
        <w:rPr>
          <w:rFonts w:asciiTheme="minorHAnsi" w:hAnsiTheme="minorHAnsi" w:cstheme="minorHAnsi"/>
          <w:color w:val="1A1A1A"/>
          <w:sz w:val="22"/>
          <w:szCs w:val="22"/>
        </w:rPr>
        <w:t xml:space="preserve"> </w:t>
      </w:r>
      <w:r w:rsidRPr="00B07293">
        <w:rPr>
          <w:rFonts w:asciiTheme="minorHAnsi" w:hAnsiTheme="minorHAnsi" w:cstheme="minorHAnsi"/>
          <w:color w:val="1A1A1A"/>
          <w:sz w:val="22"/>
          <w:szCs w:val="22"/>
        </w:rPr>
        <w:t>że w przypadku opakowań zwrotnych w</w:t>
      </w:r>
      <w:r w:rsidRPr="00B07293">
        <w:rPr>
          <w:rFonts w:asciiTheme="minorHAnsi" w:hAnsiTheme="minorHAnsi" w:cstheme="minorHAnsi"/>
          <w:color w:val="3B3B3B"/>
          <w:sz w:val="22"/>
          <w:szCs w:val="22"/>
        </w:rPr>
        <w:t>s</w:t>
      </w:r>
      <w:r w:rsidRPr="00B07293">
        <w:rPr>
          <w:rFonts w:asciiTheme="minorHAnsi" w:hAnsiTheme="minorHAnsi" w:cstheme="minorHAnsi"/>
          <w:color w:val="1A1A1A"/>
          <w:sz w:val="22"/>
          <w:szCs w:val="22"/>
        </w:rPr>
        <w:t>zelkie koszty ich stosowania ponosi Wykonawca</w:t>
      </w:r>
      <w:r>
        <w:rPr>
          <w:rFonts w:asciiTheme="minorHAnsi" w:hAnsiTheme="minorHAnsi" w:cstheme="minorHAnsi"/>
          <w:color w:val="1A1A1A"/>
          <w:sz w:val="22"/>
          <w:szCs w:val="22"/>
        </w:rPr>
        <w:t>.</w:t>
      </w:r>
    </w:p>
    <w:p w14:paraId="4B47635F" w14:textId="556B3446" w:rsidR="006503DB" w:rsidRPr="00D36E8F" w:rsidRDefault="00EF6F10" w:rsidP="006E0D0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6E0D0F">
        <w:rPr>
          <w:rFonts w:asciiTheme="minorHAnsi" w:hAnsiTheme="minorHAnsi" w:cstheme="minorHAnsi"/>
          <w:color w:val="111111"/>
          <w:sz w:val="22"/>
          <w:szCs w:val="22"/>
        </w:rPr>
        <w:t xml:space="preserve">Przewidywana </w:t>
      </w:r>
      <w:r w:rsidRPr="006E0D0F">
        <w:rPr>
          <w:rFonts w:asciiTheme="minorHAnsi" w:hAnsiTheme="minorHAnsi" w:cstheme="minorHAnsi"/>
          <w:color w:val="545454"/>
          <w:sz w:val="22"/>
          <w:szCs w:val="22"/>
        </w:rPr>
        <w:t>i</w:t>
      </w:r>
      <w:r w:rsidRPr="006E0D0F">
        <w:rPr>
          <w:rFonts w:asciiTheme="minorHAnsi" w:hAnsiTheme="minorHAnsi" w:cstheme="minorHAnsi"/>
          <w:color w:val="111111"/>
          <w:sz w:val="22"/>
          <w:szCs w:val="22"/>
        </w:rPr>
        <w:t>lość do r</w:t>
      </w:r>
      <w:r w:rsidRPr="006E0D0F">
        <w:rPr>
          <w:rFonts w:asciiTheme="minorHAnsi" w:hAnsiTheme="minorHAnsi" w:cstheme="minorHAnsi"/>
          <w:color w:val="3D3D3D"/>
          <w:sz w:val="22"/>
          <w:szCs w:val="22"/>
        </w:rPr>
        <w:t>ea</w:t>
      </w:r>
      <w:r w:rsidRPr="006E0D0F">
        <w:rPr>
          <w:rFonts w:asciiTheme="minorHAnsi" w:hAnsiTheme="minorHAnsi" w:cstheme="minorHAnsi"/>
          <w:color w:val="111111"/>
          <w:sz w:val="22"/>
          <w:szCs w:val="22"/>
        </w:rPr>
        <w:t>l</w:t>
      </w:r>
      <w:r w:rsidRPr="006E0D0F">
        <w:rPr>
          <w:rFonts w:asciiTheme="minorHAnsi" w:hAnsiTheme="minorHAnsi" w:cstheme="minorHAnsi"/>
          <w:color w:val="9E9E9E"/>
          <w:sz w:val="22"/>
          <w:szCs w:val="22"/>
        </w:rPr>
        <w:t>i</w:t>
      </w:r>
      <w:r w:rsidRPr="006E0D0F">
        <w:rPr>
          <w:rFonts w:asciiTheme="minorHAnsi" w:hAnsiTheme="minorHAnsi" w:cstheme="minorHAnsi"/>
          <w:color w:val="646464"/>
          <w:sz w:val="22"/>
          <w:szCs w:val="22"/>
        </w:rPr>
        <w:t>z</w:t>
      </w:r>
      <w:r w:rsidRPr="006E0D0F">
        <w:rPr>
          <w:rFonts w:asciiTheme="minorHAnsi" w:hAnsiTheme="minorHAnsi" w:cstheme="minorHAnsi"/>
          <w:color w:val="2A2A2A"/>
          <w:sz w:val="22"/>
          <w:szCs w:val="22"/>
        </w:rPr>
        <w:t>acji</w:t>
      </w:r>
      <w:r w:rsidRPr="006E0D0F">
        <w:rPr>
          <w:rFonts w:asciiTheme="minorHAnsi" w:hAnsiTheme="minorHAnsi" w:cstheme="minorHAnsi"/>
          <w:color w:val="545454"/>
          <w:sz w:val="22"/>
          <w:szCs w:val="22"/>
        </w:rPr>
        <w:t>:</w:t>
      </w:r>
      <w:r w:rsidRPr="006E0D0F">
        <w:rPr>
          <w:rFonts w:asciiTheme="minorHAnsi" w:hAnsiTheme="minorHAnsi" w:cstheme="minorHAnsi"/>
          <w:color w:val="111111"/>
          <w:sz w:val="22"/>
          <w:szCs w:val="22"/>
        </w:rPr>
        <w:t xml:space="preserve"> </w:t>
      </w:r>
      <w:r w:rsidR="00F35AE3" w:rsidRPr="00E83F23">
        <w:rPr>
          <w:rFonts w:asciiTheme="minorHAnsi" w:hAnsiTheme="minorHAnsi" w:cstheme="minorHAnsi"/>
          <w:b/>
          <w:bCs/>
          <w:color w:val="111111"/>
          <w:sz w:val="22"/>
          <w:szCs w:val="22"/>
        </w:rPr>
        <w:t xml:space="preserve">60 000 </w:t>
      </w:r>
      <w:r w:rsidRPr="00E83F23">
        <w:rPr>
          <w:rFonts w:asciiTheme="minorHAnsi" w:hAnsiTheme="minorHAnsi" w:cstheme="minorHAnsi"/>
          <w:b/>
          <w:bCs/>
          <w:color w:val="111111"/>
          <w:sz w:val="22"/>
          <w:szCs w:val="22"/>
        </w:rPr>
        <w:t>kg</w:t>
      </w:r>
      <w:r w:rsidR="00A95FD1" w:rsidRPr="00E83F23">
        <w:rPr>
          <w:rFonts w:asciiTheme="minorHAnsi" w:hAnsiTheme="minorHAnsi" w:cstheme="minorHAnsi"/>
          <w:b/>
          <w:bCs/>
          <w:color w:val="111111"/>
          <w:sz w:val="22"/>
          <w:szCs w:val="22"/>
        </w:rPr>
        <w:t>.</w:t>
      </w:r>
    </w:p>
    <w:p w14:paraId="37015FD5" w14:textId="7996F234" w:rsidR="00D36E8F" w:rsidRPr="00D36E8F" w:rsidRDefault="00D36E8F" w:rsidP="00D36E8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D36E8F">
        <w:rPr>
          <w:rFonts w:asciiTheme="minorHAnsi" w:hAnsiTheme="minorHAnsi" w:cstheme="minorHAnsi"/>
          <w:color w:val="161616"/>
          <w:sz w:val="22"/>
          <w:szCs w:val="22"/>
        </w:rPr>
        <w:t>Zamawiający zastrzega sobie prawo do przeprowadzenia prób technologicznych prz</w:t>
      </w:r>
      <w:r w:rsidRPr="00D36E8F">
        <w:rPr>
          <w:rFonts w:asciiTheme="minorHAnsi" w:hAnsiTheme="minorHAnsi" w:cstheme="minorHAnsi"/>
          <w:color w:val="3B3B3B"/>
          <w:sz w:val="22"/>
          <w:szCs w:val="22"/>
        </w:rPr>
        <w:t>e</w:t>
      </w:r>
      <w:r w:rsidRPr="00D36E8F">
        <w:rPr>
          <w:rFonts w:asciiTheme="minorHAnsi" w:hAnsiTheme="minorHAnsi" w:cstheme="minorHAnsi"/>
          <w:color w:val="161616"/>
          <w:sz w:val="22"/>
          <w:szCs w:val="22"/>
        </w:rPr>
        <w:t>dm</w:t>
      </w:r>
      <w:r w:rsidRPr="00D36E8F">
        <w:rPr>
          <w:rFonts w:asciiTheme="minorHAnsi" w:hAnsiTheme="minorHAnsi" w:cstheme="minorHAnsi"/>
          <w:color w:val="3B3B3B"/>
          <w:sz w:val="22"/>
          <w:szCs w:val="22"/>
        </w:rPr>
        <w:t>i</w:t>
      </w:r>
      <w:r w:rsidRPr="00D36E8F">
        <w:rPr>
          <w:rFonts w:asciiTheme="minorHAnsi" w:hAnsiTheme="minorHAnsi" w:cstheme="minorHAnsi"/>
          <w:color w:val="161616"/>
          <w:sz w:val="22"/>
          <w:szCs w:val="22"/>
        </w:rPr>
        <w:t>otu zamów</w:t>
      </w:r>
      <w:r w:rsidRPr="00D36E8F">
        <w:rPr>
          <w:rFonts w:asciiTheme="minorHAnsi" w:hAnsiTheme="minorHAnsi" w:cstheme="minorHAnsi"/>
          <w:color w:val="3B3B3B"/>
          <w:sz w:val="22"/>
          <w:szCs w:val="22"/>
        </w:rPr>
        <w:t>i</w:t>
      </w:r>
      <w:r w:rsidRPr="00D36E8F">
        <w:rPr>
          <w:rFonts w:asciiTheme="minorHAnsi" w:hAnsiTheme="minorHAnsi" w:cstheme="minorHAnsi"/>
          <w:color w:val="161616"/>
          <w:sz w:val="22"/>
          <w:szCs w:val="22"/>
        </w:rPr>
        <w:t>en</w:t>
      </w:r>
      <w:r w:rsidRPr="00D36E8F">
        <w:rPr>
          <w:rFonts w:asciiTheme="minorHAnsi" w:hAnsiTheme="minorHAnsi" w:cstheme="minorHAnsi"/>
          <w:color w:val="3B3B3B"/>
          <w:sz w:val="22"/>
          <w:szCs w:val="22"/>
        </w:rPr>
        <w:t>i</w:t>
      </w:r>
      <w:r w:rsidRPr="00D36E8F">
        <w:rPr>
          <w:rFonts w:asciiTheme="minorHAnsi" w:hAnsiTheme="minorHAnsi" w:cstheme="minorHAnsi"/>
          <w:color w:val="161616"/>
          <w:sz w:val="22"/>
          <w:szCs w:val="22"/>
        </w:rPr>
        <w:t xml:space="preserve">a na kilku partiach produkcyjnych wyrobu finalnego oraz do oceny zgodności wyrobu  finalnego z </w:t>
      </w:r>
      <w:r w:rsidRPr="00D36E8F">
        <w:rPr>
          <w:rFonts w:asciiTheme="minorHAnsi" w:hAnsiTheme="minorHAnsi" w:cstheme="minorHAnsi"/>
          <w:color w:val="2D2D2D"/>
          <w:sz w:val="22"/>
          <w:szCs w:val="22"/>
        </w:rPr>
        <w:t xml:space="preserve">kartą </w:t>
      </w:r>
      <w:r w:rsidRPr="00D36E8F">
        <w:rPr>
          <w:rFonts w:asciiTheme="minorHAnsi" w:hAnsiTheme="minorHAnsi" w:cstheme="minorHAnsi"/>
          <w:color w:val="161616"/>
          <w:sz w:val="22"/>
          <w:szCs w:val="22"/>
        </w:rPr>
        <w:t>parametrów technicznych i wymaganiami Zamawiającego.</w:t>
      </w:r>
    </w:p>
    <w:p w14:paraId="41399F8B" w14:textId="51E456AD" w:rsidR="00C81911" w:rsidRPr="00871FEE" w:rsidRDefault="00C81911" w:rsidP="006E0D0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color w:val="000000" w:themeColor="text1"/>
          <w:sz w:val="22"/>
          <w:szCs w:val="22"/>
        </w:rPr>
      </w:pPr>
      <w:r w:rsidRPr="00871FEE">
        <w:rPr>
          <w:rFonts w:asciiTheme="minorHAnsi" w:hAnsiTheme="minorHAnsi" w:cstheme="minorHAnsi"/>
          <w:color w:val="000000" w:themeColor="text1"/>
          <w:sz w:val="22"/>
          <w:szCs w:val="22"/>
        </w:rPr>
        <w:t>Zamawiający może ograniczyć ilość zamówionego towaru, jednak nie więcej niż o 30</w:t>
      </w:r>
      <w:r w:rsidR="00127C6C" w:rsidRPr="00871FEE">
        <w:rPr>
          <w:rFonts w:asciiTheme="minorHAnsi" w:hAnsiTheme="minorHAnsi" w:cstheme="minorHAnsi"/>
          <w:color w:val="000000" w:themeColor="text1"/>
          <w:sz w:val="22"/>
          <w:szCs w:val="22"/>
        </w:rPr>
        <w:t>% ilości, o której mowa w ust. 3</w:t>
      </w:r>
      <w:r w:rsidRPr="00871FEE">
        <w:rPr>
          <w:rFonts w:asciiTheme="minorHAnsi" w:hAnsiTheme="minorHAnsi" w:cstheme="minorHAnsi"/>
          <w:color w:val="000000" w:themeColor="text1"/>
          <w:sz w:val="22"/>
          <w:szCs w:val="22"/>
        </w:rPr>
        <w:t>.</w:t>
      </w:r>
    </w:p>
    <w:p w14:paraId="5023AD1C" w14:textId="0C093AFB" w:rsidR="00C81911" w:rsidRPr="00C937CD" w:rsidRDefault="00C81911" w:rsidP="006E0D0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C937CD">
        <w:rPr>
          <w:rFonts w:asciiTheme="minorHAnsi" w:hAnsiTheme="minorHAnsi" w:cstheme="minorHAnsi"/>
          <w:sz w:val="22"/>
          <w:szCs w:val="22"/>
        </w:rPr>
        <w:t xml:space="preserve">Zamawiający uprawniony jest do realizacji zwiększonego zakresu umowy, określonego w ust. 1  maksymalnie </w:t>
      </w:r>
      <w:r w:rsidR="006B7E69">
        <w:rPr>
          <w:rFonts w:asciiTheme="minorHAnsi" w:hAnsiTheme="minorHAnsi" w:cstheme="minorHAnsi"/>
          <w:sz w:val="22"/>
          <w:szCs w:val="22"/>
        </w:rPr>
        <w:t>o</w:t>
      </w:r>
      <w:r w:rsidR="009E67EE">
        <w:rPr>
          <w:rFonts w:asciiTheme="minorHAnsi" w:hAnsiTheme="minorHAnsi" w:cstheme="minorHAnsi"/>
          <w:sz w:val="22"/>
          <w:szCs w:val="22"/>
        </w:rPr>
        <w:t xml:space="preserve"> </w:t>
      </w:r>
      <w:r w:rsidR="009E67EE" w:rsidRPr="002B2C80">
        <w:rPr>
          <w:rFonts w:asciiTheme="minorHAnsi" w:hAnsiTheme="minorHAnsi" w:cstheme="minorHAnsi"/>
          <w:sz w:val="22"/>
          <w:szCs w:val="22"/>
        </w:rPr>
        <w:t>8</w:t>
      </w:r>
      <w:r w:rsidR="002F680A" w:rsidRPr="002B2C80">
        <w:rPr>
          <w:rFonts w:asciiTheme="minorHAnsi" w:hAnsiTheme="minorHAnsi" w:cstheme="minorHAnsi"/>
          <w:sz w:val="22"/>
          <w:szCs w:val="22"/>
        </w:rPr>
        <w:t xml:space="preserve">0 </w:t>
      </w:r>
      <w:r w:rsidRPr="002B2C80">
        <w:rPr>
          <w:rFonts w:asciiTheme="minorHAnsi" w:hAnsiTheme="minorHAnsi" w:cstheme="minorHAnsi"/>
          <w:sz w:val="22"/>
          <w:szCs w:val="22"/>
        </w:rPr>
        <w:t>%</w:t>
      </w:r>
      <w:r w:rsidRPr="00C937CD">
        <w:rPr>
          <w:rFonts w:asciiTheme="minorHAnsi" w:hAnsiTheme="minorHAnsi" w:cstheme="minorHAnsi"/>
          <w:sz w:val="22"/>
          <w:szCs w:val="22"/>
        </w:rPr>
        <w:t xml:space="preserve"> wartości zamówienia podstawowego, w sytuacji </w:t>
      </w:r>
      <w:r w:rsidR="002F680A" w:rsidRPr="00C937CD">
        <w:rPr>
          <w:rFonts w:asciiTheme="minorHAnsi" w:hAnsiTheme="minorHAnsi" w:cstheme="minorHAnsi"/>
          <w:sz w:val="22"/>
          <w:szCs w:val="22"/>
        </w:rPr>
        <w:t>konieczności zapewnienia ciągłości produkcji.</w:t>
      </w:r>
      <w:r w:rsidRPr="00C937CD">
        <w:rPr>
          <w:rFonts w:asciiTheme="minorHAnsi" w:hAnsiTheme="minorHAnsi" w:cstheme="minorHAnsi"/>
          <w:sz w:val="22"/>
          <w:szCs w:val="22"/>
        </w:rPr>
        <w:t xml:space="preserve"> Skorzystanie przez Zamawiającego z prawa opcji jest uprawnieniem Zamawiającego, z którego skorzystanie rodzi po stronie Wykonawcy obowiązek realizacji zamówienia opcjonalnego.</w:t>
      </w:r>
    </w:p>
    <w:p w14:paraId="03B4FA38" w14:textId="4A847D91" w:rsidR="00C81911" w:rsidRPr="00C937CD" w:rsidRDefault="00C81911" w:rsidP="006E0D0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C937CD">
        <w:rPr>
          <w:rFonts w:asciiTheme="minorHAnsi" w:hAnsiTheme="minorHAnsi" w:cstheme="minorHAnsi"/>
          <w:sz w:val="22"/>
          <w:szCs w:val="22"/>
        </w:rPr>
        <w:t xml:space="preserve">Realizacja zamówienia opcjonalnego nastąpi po takich samych cenach jednostkowych jak </w:t>
      </w:r>
      <w:r w:rsidRPr="00C937CD">
        <w:rPr>
          <w:rFonts w:asciiTheme="minorHAnsi" w:hAnsiTheme="minorHAnsi" w:cstheme="minorHAnsi"/>
          <w:sz w:val="22"/>
          <w:szCs w:val="22"/>
        </w:rPr>
        <w:br/>
        <w:t>w zamówieniu podstawowym, zgodnie z ofertą złożoną przez Wykonawcę.</w:t>
      </w:r>
    </w:p>
    <w:p w14:paraId="50EFF129" w14:textId="6B1397D9" w:rsidR="00C81911" w:rsidRPr="00C937CD" w:rsidRDefault="00C81911" w:rsidP="006E0D0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C937CD">
        <w:rPr>
          <w:rFonts w:asciiTheme="minorHAnsi" w:hAnsiTheme="minorHAnsi" w:cstheme="minorHAnsi"/>
          <w:sz w:val="22"/>
          <w:szCs w:val="22"/>
        </w:rPr>
        <w:t xml:space="preserve">Łączna wartość zamówienia w opcji nie może przekroczyć netto ……. </w:t>
      </w:r>
      <w:r w:rsidR="00667E76">
        <w:rPr>
          <w:rFonts w:asciiTheme="minorHAnsi" w:hAnsiTheme="minorHAnsi" w:cstheme="minorHAnsi"/>
          <w:sz w:val="22"/>
          <w:szCs w:val="22"/>
        </w:rPr>
        <w:t>Euro</w:t>
      </w:r>
      <w:r w:rsidRPr="00C937CD">
        <w:rPr>
          <w:rFonts w:asciiTheme="minorHAnsi" w:hAnsiTheme="minorHAnsi" w:cstheme="minorHAnsi"/>
          <w:sz w:val="22"/>
          <w:szCs w:val="22"/>
        </w:rPr>
        <w:t xml:space="preserve"> (słownie: …………), brutto: ………… </w:t>
      </w:r>
      <w:r w:rsidR="00667E76">
        <w:rPr>
          <w:rFonts w:asciiTheme="minorHAnsi" w:hAnsiTheme="minorHAnsi" w:cstheme="minorHAnsi"/>
          <w:sz w:val="22"/>
          <w:szCs w:val="22"/>
        </w:rPr>
        <w:t>Euro</w:t>
      </w:r>
      <w:r w:rsidRPr="00C937CD">
        <w:rPr>
          <w:rFonts w:asciiTheme="minorHAnsi" w:hAnsiTheme="minorHAnsi" w:cstheme="minorHAnsi"/>
          <w:sz w:val="22"/>
          <w:szCs w:val="22"/>
        </w:rPr>
        <w:t xml:space="preserve"> (słownie: …………....).</w:t>
      </w:r>
    </w:p>
    <w:p w14:paraId="0DEB8948" w14:textId="2B4487CD" w:rsidR="00C81911" w:rsidRDefault="00C81911" w:rsidP="006E0D0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C937CD">
        <w:rPr>
          <w:rFonts w:asciiTheme="minorHAnsi" w:hAnsiTheme="minorHAnsi" w:cstheme="minorHAnsi"/>
          <w:sz w:val="22"/>
          <w:szCs w:val="22"/>
        </w:rPr>
        <w:t xml:space="preserve">W przypadku skorzystania przez Zamawiającego z zamówienia opcjonalnego, </w:t>
      </w:r>
      <w:r w:rsidR="004A26C4" w:rsidRPr="00C937CD">
        <w:rPr>
          <w:rFonts w:asciiTheme="minorHAnsi" w:hAnsiTheme="minorHAnsi" w:cstheme="minorHAnsi"/>
          <w:sz w:val="22"/>
          <w:szCs w:val="22"/>
        </w:rPr>
        <w:t xml:space="preserve">maksymalna </w:t>
      </w:r>
      <w:r w:rsidRPr="00C937CD">
        <w:rPr>
          <w:rFonts w:asciiTheme="minorHAnsi" w:hAnsiTheme="minorHAnsi" w:cstheme="minorHAnsi"/>
          <w:sz w:val="22"/>
          <w:szCs w:val="22"/>
        </w:rPr>
        <w:t xml:space="preserve">całkowita wartość umowy (zamówienia podstawowego i opcjonalnego) nie może przekroczyć kwoty……. </w:t>
      </w:r>
      <w:r w:rsidR="00E25A5E">
        <w:rPr>
          <w:rFonts w:asciiTheme="minorHAnsi" w:hAnsiTheme="minorHAnsi" w:cstheme="minorHAnsi"/>
          <w:sz w:val="22"/>
          <w:szCs w:val="22"/>
        </w:rPr>
        <w:t>Euro</w:t>
      </w:r>
      <w:r w:rsidRPr="00C937CD">
        <w:rPr>
          <w:rFonts w:asciiTheme="minorHAnsi" w:hAnsiTheme="minorHAnsi" w:cstheme="minorHAnsi"/>
          <w:sz w:val="22"/>
          <w:szCs w:val="22"/>
        </w:rPr>
        <w:t xml:space="preserve"> netto (słownie:……….) i ………………. </w:t>
      </w:r>
      <w:r w:rsidR="00667E76">
        <w:rPr>
          <w:rFonts w:asciiTheme="minorHAnsi" w:hAnsiTheme="minorHAnsi" w:cstheme="minorHAnsi"/>
          <w:sz w:val="22"/>
          <w:szCs w:val="22"/>
        </w:rPr>
        <w:t>Euro</w:t>
      </w:r>
      <w:r w:rsidRPr="00C937CD">
        <w:rPr>
          <w:rFonts w:asciiTheme="minorHAnsi" w:hAnsiTheme="minorHAnsi" w:cstheme="minorHAnsi"/>
          <w:sz w:val="22"/>
          <w:szCs w:val="22"/>
        </w:rPr>
        <w:t xml:space="preserve"> brutto</w:t>
      </w:r>
      <w:r w:rsidR="009E67EE">
        <w:rPr>
          <w:rStyle w:val="Odwoanieprzypisudolnego"/>
          <w:rFonts w:asciiTheme="minorHAnsi" w:hAnsiTheme="minorHAnsi" w:cstheme="minorHAnsi"/>
          <w:sz w:val="22"/>
          <w:szCs w:val="22"/>
        </w:rPr>
        <w:footnoteReference w:id="3"/>
      </w:r>
      <w:r w:rsidRPr="00C937CD">
        <w:rPr>
          <w:rFonts w:asciiTheme="minorHAnsi" w:hAnsiTheme="minorHAnsi" w:cstheme="minorHAnsi"/>
          <w:sz w:val="22"/>
          <w:szCs w:val="22"/>
        </w:rPr>
        <w:t xml:space="preserve"> (słownie: …………….).</w:t>
      </w:r>
    </w:p>
    <w:p w14:paraId="4F2DE1DE" w14:textId="0FAF753D" w:rsidR="008047FE" w:rsidRPr="008047FE" w:rsidRDefault="008047FE" w:rsidP="008047FE">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8047FE">
        <w:rPr>
          <w:rFonts w:asciiTheme="minorHAnsi" w:hAnsiTheme="minorHAnsi" w:cstheme="minorHAns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5BAB5083" w14:textId="6F6D96CC" w:rsidR="006B7E69" w:rsidRDefault="006B7E69" w:rsidP="008047FE">
      <w:pPr>
        <w:pStyle w:val="Tekstpodstawowy"/>
        <w:spacing w:line="312" w:lineRule="auto"/>
        <w:contextualSpacing/>
        <w:rPr>
          <w:rFonts w:asciiTheme="minorHAnsi" w:hAnsiTheme="minorHAnsi" w:cstheme="minorHAnsi"/>
          <w:color w:val="161616"/>
          <w:sz w:val="22"/>
          <w:szCs w:val="22"/>
        </w:rPr>
      </w:pPr>
    </w:p>
    <w:p w14:paraId="2D531339" w14:textId="551682F8" w:rsidR="00EF6F10" w:rsidRPr="006E0D0F" w:rsidRDefault="00EF6F10" w:rsidP="006B7E69">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3</w:t>
      </w:r>
      <w:r w:rsidR="00A37956" w:rsidRPr="006E0D0F">
        <w:rPr>
          <w:rFonts w:asciiTheme="minorHAnsi" w:hAnsiTheme="minorHAnsi" w:cstheme="minorHAnsi"/>
          <w:color w:val="161616"/>
          <w:sz w:val="22"/>
          <w:szCs w:val="22"/>
        </w:rPr>
        <w:t xml:space="preserve"> </w:t>
      </w:r>
    </w:p>
    <w:p w14:paraId="67154E2B" w14:textId="64D06870" w:rsidR="00EF6F10" w:rsidRPr="00330634" w:rsidRDefault="00EF6F10" w:rsidP="006E0D0F">
      <w:pPr>
        <w:pStyle w:val="Tekstpodstawowy"/>
        <w:numPr>
          <w:ilvl w:val="0"/>
          <w:numId w:val="66"/>
        </w:numPr>
        <w:spacing w:line="312" w:lineRule="auto"/>
        <w:ind w:left="284"/>
        <w:contextualSpacing/>
        <w:rPr>
          <w:rFonts w:asciiTheme="minorHAnsi" w:hAnsiTheme="minorHAnsi" w:cstheme="minorHAnsi"/>
          <w:color w:val="000000" w:themeColor="text1"/>
          <w:sz w:val="22"/>
          <w:szCs w:val="22"/>
        </w:rPr>
      </w:pPr>
      <w:r w:rsidRPr="006E0D0F">
        <w:rPr>
          <w:rFonts w:asciiTheme="minorHAnsi" w:hAnsiTheme="minorHAnsi" w:cstheme="minorHAnsi"/>
          <w:color w:val="161616"/>
          <w:sz w:val="22"/>
          <w:szCs w:val="22"/>
        </w:rPr>
        <w:t xml:space="preserve">Wykonawca realizuje zamówienie sukcesywnie w okresie trwania umowy, o </w:t>
      </w:r>
      <w:r w:rsidRPr="006E0D0F">
        <w:rPr>
          <w:rFonts w:asciiTheme="minorHAnsi" w:hAnsiTheme="minorHAnsi" w:cstheme="minorHAnsi"/>
          <w:color w:val="2D2D2D"/>
          <w:sz w:val="22"/>
          <w:szCs w:val="22"/>
        </w:rPr>
        <w:t xml:space="preserve">którym </w:t>
      </w:r>
      <w:r w:rsidR="00087818">
        <w:rPr>
          <w:rFonts w:asciiTheme="minorHAnsi" w:hAnsiTheme="minorHAnsi" w:cstheme="minorHAnsi"/>
          <w:color w:val="161616"/>
          <w:sz w:val="22"/>
          <w:szCs w:val="22"/>
        </w:rPr>
        <w:t xml:space="preserve">mowa w </w:t>
      </w:r>
      <w:r w:rsidR="00087818" w:rsidRPr="00330634">
        <w:rPr>
          <w:rFonts w:asciiTheme="minorHAnsi" w:hAnsiTheme="minorHAnsi" w:cstheme="minorHAnsi"/>
          <w:color w:val="000000" w:themeColor="text1"/>
          <w:sz w:val="22"/>
          <w:szCs w:val="22"/>
        </w:rPr>
        <w:t>§ 7 ust. 1</w:t>
      </w:r>
      <w:r w:rsidRPr="00330634">
        <w:rPr>
          <w:rFonts w:asciiTheme="minorHAnsi" w:hAnsiTheme="minorHAnsi" w:cstheme="minorHAnsi"/>
          <w:color w:val="000000" w:themeColor="text1"/>
          <w:sz w:val="22"/>
          <w:szCs w:val="22"/>
        </w:rPr>
        <w:t>.</w:t>
      </w:r>
    </w:p>
    <w:p w14:paraId="3764A701" w14:textId="1DF897E9" w:rsidR="00EF6F10" w:rsidRPr="006E0D0F" w:rsidRDefault="00EF6F10" w:rsidP="006E0D0F">
      <w:pPr>
        <w:pStyle w:val="Tekstpodstawowy"/>
        <w:widowControl w:val="0"/>
        <w:numPr>
          <w:ilvl w:val="0"/>
          <w:numId w:val="66"/>
        </w:numPr>
        <w:tabs>
          <w:tab w:val="left" w:pos="431"/>
        </w:tabs>
        <w:spacing w:line="312" w:lineRule="auto"/>
        <w:ind w:left="284" w:hanging="284"/>
        <w:contextualSpacing/>
        <w:rPr>
          <w:rFonts w:asciiTheme="minorHAnsi" w:hAnsiTheme="minorHAnsi" w:cstheme="minorHAnsi"/>
          <w:sz w:val="22"/>
          <w:szCs w:val="22"/>
        </w:rPr>
      </w:pPr>
      <w:r w:rsidRPr="006E0D0F">
        <w:rPr>
          <w:rFonts w:asciiTheme="minorHAnsi" w:hAnsiTheme="minorHAnsi" w:cstheme="minorHAnsi"/>
          <w:color w:val="161616"/>
          <w:sz w:val="22"/>
          <w:szCs w:val="22"/>
        </w:rPr>
        <w:t>Wielkość dostaw Zamawiający określa w formie pisemnej zwanej dalej „zamów</w:t>
      </w:r>
      <w:r w:rsidRPr="006E0D0F">
        <w:rPr>
          <w:rFonts w:asciiTheme="minorHAnsi" w:hAnsiTheme="minorHAnsi" w:cstheme="minorHAnsi"/>
          <w:color w:val="747474"/>
          <w:sz w:val="22"/>
          <w:szCs w:val="22"/>
        </w:rPr>
        <w:t>i</w:t>
      </w:r>
      <w:r w:rsidRPr="006E0D0F">
        <w:rPr>
          <w:rFonts w:asciiTheme="minorHAnsi" w:hAnsiTheme="minorHAnsi" w:cstheme="minorHAnsi"/>
          <w:color w:val="161616"/>
          <w:sz w:val="22"/>
          <w:szCs w:val="22"/>
        </w:rPr>
        <w:t xml:space="preserve">eniem" na </w:t>
      </w:r>
      <w:r w:rsidR="00E83F23">
        <w:rPr>
          <w:rFonts w:asciiTheme="minorHAnsi" w:hAnsiTheme="minorHAnsi" w:cstheme="minorHAnsi"/>
          <w:color w:val="2D2D2D"/>
          <w:sz w:val="22"/>
          <w:szCs w:val="22"/>
          <w:u w:val="single"/>
        </w:rPr>
        <w:t xml:space="preserve">….. </w:t>
      </w:r>
      <w:r w:rsidRPr="006E0D0F">
        <w:rPr>
          <w:rFonts w:asciiTheme="minorHAnsi" w:hAnsiTheme="minorHAnsi" w:cstheme="minorHAnsi"/>
          <w:color w:val="161616"/>
          <w:sz w:val="22"/>
          <w:szCs w:val="22"/>
        </w:rPr>
        <w:t>dni przed wymaganym przez Zamawiającego terminem dostawy</w:t>
      </w:r>
      <w:r w:rsidRPr="006E0D0F">
        <w:rPr>
          <w:rFonts w:asciiTheme="minorHAnsi" w:hAnsiTheme="minorHAnsi" w:cstheme="minorHAnsi"/>
          <w:color w:val="5E5E5E"/>
          <w:sz w:val="22"/>
          <w:szCs w:val="22"/>
        </w:rPr>
        <w:t>.</w:t>
      </w:r>
    </w:p>
    <w:p w14:paraId="2B67B3F8" w14:textId="20354302" w:rsidR="00EF6F10" w:rsidRPr="006E0D0F" w:rsidRDefault="00EF6F10" w:rsidP="006E0D0F">
      <w:pPr>
        <w:pStyle w:val="Tekstpodstawowy"/>
        <w:widowControl w:val="0"/>
        <w:numPr>
          <w:ilvl w:val="0"/>
          <w:numId w:val="66"/>
        </w:numPr>
        <w:tabs>
          <w:tab w:val="left" w:pos="431"/>
        </w:tabs>
        <w:spacing w:line="312" w:lineRule="auto"/>
        <w:ind w:left="284" w:hanging="284"/>
        <w:contextualSpacing/>
        <w:rPr>
          <w:rFonts w:asciiTheme="minorHAnsi" w:hAnsiTheme="minorHAnsi" w:cstheme="minorHAnsi"/>
          <w:sz w:val="22"/>
          <w:szCs w:val="22"/>
        </w:rPr>
      </w:pPr>
      <w:r w:rsidRPr="006E0D0F">
        <w:rPr>
          <w:rFonts w:asciiTheme="minorHAnsi" w:hAnsiTheme="minorHAnsi" w:cstheme="minorHAnsi"/>
          <w:color w:val="161616"/>
          <w:sz w:val="22"/>
          <w:szCs w:val="22"/>
        </w:rPr>
        <w:t xml:space="preserve">Zamawiający ma prawo zwiększyć lub zmniejszyć wielkości dostaw realizowanych sukcesywnie o czym </w:t>
      </w:r>
      <w:r w:rsidR="005335A6" w:rsidRPr="006E0D0F">
        <w:rPr>
          <w:rFonts w:asciiTheme="minorHAnsi" w:hAnsiTheme="minorHAnsi" w:cstheme="minorHAnsi"/>
          <w:color w:val="161616"/>
          <w:sz w:val="22"/>
          <w:szCs w:val="22"/>
        </w:rPr>
        <w:t>niezwłocznie</w:t>
      </w:r>
      <w:r w:rsidRPr="006E0D0F">
        <w:rPr>
          <w:rFonts w:asciiTheme="minorHAnsi" w:hAnsiTheme="minorHAnsi" w:cstheme="minorHAnsi"/>
          <w:color w:val="161616"/>
          <w:sz w:val="22"/>
          <w:szCs w:val="22"/>
        </w:rPr>
        <w:t xml:space="preserve"> informuje Wykonawcę.</w:t>
      </w:r>
    </w:p>
    <w:p w14:paraId="44700C6E" w14:textId="77777777" w:rsidR="00EF6F10" w:rsidRPr="006E0D0F" w:rsidRDefault="00EF6F10" w:rsidP="006E0D0F">
      <w:pPr>
        <w:spacing w:after="0" w:line="312" w:lineRule="auto"/>
        <w:contextualSpacing/>
        <w:jc w:val="both"/>
        <w:rPr>
          <w:rFonts w:eastAsia="Arial" w:cstheme="minorHAnsi"/>
        </w:rPr>
      </w:pPr>
    </w:p>
    <w:p w14:paraId="428B57E2" w14:textId="2ED9F41B" w:rsidR="006503DB"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4</w:t>
      </w:r>
    </w:p>
    <w:p w14:paraId="3AB0DB57" w14:textId="0BABF7A0" w:rsidR="00EF6F10" w:rsidRPr="006E0D0F" w:rsidRDefault="00EF6F10" w:rsidP="006E0D0F">
      <w:pPr>
        <w:pStyle w:val="Tekstpodstawowy"/>
        <w:numPr>
          <w:ilvl w:val="0"/>
          <w:numId w:val="65"/>
        </w:numPr>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Wykonawca dostarcza na swój koszt zamówioną dostawę.</w:t>
      </w:r>
    </w:p>
    <w:p w14:paraId="2DDB6E53" w14:textId="40F1BBC1" w:rsidR="00EF6F10" w:rsidRPr="00BA4B2F" w:rsidRDefault="00EF6F10" w:rsidP="006E0D0F">
      <w:pPr>
        <w:pStyle w:val="Tekstpodstawowy"/>
        <w:widowControl w:val="0"/>
        <w:numPr>
          <w:ilvl w:val="0"/>
          <w:numId w:val="65"/>
        </w:numPr>
        <w:tabs>
          <w:tab w:val="left" w:pos="431"/>
        </w:tabs>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 xml:space="preserve">Warunki dostawy: </w:t>
      </w:r>
      <w:r w:rsidR="00C937CD">
        <w:rPr>
          <w:rFonts w:asciiTheme="minorHAnsi" w:hAnsiTheme="minorHAnsi" w:cstheme="minorHAnsi"/>
          <w:color w:val="161616"/>
          <w:sz w:val="22"/>
          <w:szCs w:val="22"/>
        </w:rPr>
        <w:t>DDP</w:t>
      </w:r>
      <w:r w:rsidR="00BA4B2F">
        <w:rPr>
          <w:rFonts w:asciiTheme="minorHAnsi" w:hAnsiTheme="minorHAnsi" w:cstheme="minorHAnsi"/>
          <w:color w:val="161616"/>
          <w:sz w:val="22"/>
          <w:szCs w:val="22"/>
        </w:rPr>
        <w:t xml:space="preserve"> </w:t>
      </w:r>
      <w:proofErr w:type="spellStart"/>
      <w:r w:rsidRPr="006E0D0F">
        <w:rPr>
          <w:rFonts w:asciiTheme="minorHAnsi" w:hAnsiTheme="minorHAnsi" w:cstheme="minorHAnsi"/>
          <w:color w:val="161616"/>
          <w:sz w:val="22"/>
          <w:szCs w:val="22"/>
        </w:rPr>
        <w:t>loco</w:t>
      </w:r>
      <w:proofErr w:type="spellEnd"/>
      <w:r w:rsidRPr="006E0D0F">
        <w:rPr>
          <w:rFonts w:asciiTheme="minorHAnsi" w:hAnsiTheme="minorHAnsi" w:cstheme="minorHAnsi"/>
          <w:color w:val="161616"/>
          <w:sz w:val="22"/>
          <w:szCs w:val="22"/>
        </w:rPr>
        <w:t xml:space="preserve"> magazyn Zamawiającego, 92-103 Łódź ul. Śnieżna 5, ŁÓDŹ</w:t>
      </w:r>
      <w:r w:rsidR="00BA4B2F">
        <w:rPr>
          <w:rFonts w:asciiTheme="minorHAnsi" w:hAnsiTheme="minorHAnsi" w:cstheme="minorHAnsi"/>
          <w:color w:val="161616"/>
          <w:sz w:val="22"/>
          <w:szCs w:val="22"/>
        </w:rPr>
        <w:t xml:space="preserve"> </w:t>
      </w:r>
      <w:r w:rsidR="00824919" w:rsidRPr="006E0D0F">
        <w:rPr>
          <w:rFonts w:asciiTheme="minorHAnsi" w:hAnsiTheme="minorHAnsi" w:cstheme="minorHAnsi"/>
          <w:color w:val="FF0000"/>
          <w:sz w:val="22"/>
          <w:szCs w:val="22"/>
        </w:rPr>
        <w:t xml:space="preserve"> </w:t>
      </w:r>
      <w:r w:rsidR="00BA4B2F" w:rsidRPr="00BA4B2F">
        <w:rPr>
          <w:rFonts w:asciiTheme="minorHAnsi" w:hAnsiTheme="minorHAnsi" w:cstheme="minorHAnsi"/>
          <w:color w:val="161616"/>
          <w:sz w:val="22"/>
          <w:szCs w:val="22"/>
        </w:rPr>
        <w:lastRenderedPageBreak/>
        <w:t>(INCOTERMS 2020</w:t>
      </w:r>
      <w:r w:rsidRPr="00BA4B2F">
        <w:rPr>
          <w:rFonts w:asciiTheme="minorHAnsi" w:hAnsiTheme="minorHAnsi" w:cstheme="minorHAnsi"/>
          <w:color w:val="161616"/>
          <w:sz w:val="22"/>
          <w:szCs w:val="22"/>
        </w:rPr>
        <w:t>).</w:t>
      </w:r>
    </w:p>
    <w:p w14:paraId="279BFF93" w14:textId="77777777" w:rsidR="00561B10" w:rsidRPr="006E0D0F" w:rsidRDefault="00EF6F10"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3</w:t>
      </w:r>
      <w:r w:rsidRPr="006E0D0F">
        <w:rPr>
          <w:rFonts w:asciiTheme="minorHAnsi" w:hAnsiTheme="minorHAnsi" w:cstheme="minorHAnsi"/>
          <w:color w:val="424242"/>
          <w:sz w:val="22"/>
          <w:szCs w:val="22"/>
        </w:rPr>
        <w:t xml:space="preserve">. </w:t>
      </w:r>
      <w:r w:rsidR="006503DB" w:rsidRPr="006E0D0F">
        <w:rPr>
          <w:rFonts w:asciiTheme="minorHAnsi" w:hAnsiTheme="minorHAnsi" w:cstheme="minorHAnsi"/>
          <w:color w:val="424242"/>
          <w:sz w:val="22"/>
          <w:szCs w:val="22"/>
        </w:rPr>
        <w:tab/>
      </w:r>
      <w:r w:rsidRPr="006E0D0F">
        <w:rPr>
          <w:rFonts w:asciiTheme="minorHAnsi" w:hAnsiTheme="minorHAnsi" w:cstheme="minorHAnsi"/>
          <w:color w:val="161616"/>
          <w:sz w:val="22"/>
          <w:szCs w:val="22"/>
        </w:rPr>
        <w:t xml:space="preserve">Wykonawca  zawiadamia Zamawiającego  o terminie dostawy w  formie pisemnej  (faksem  </w:t>
      </w:r>
      <w:r w:rsidRPr="006E0D0F">
        <w:rPr>
          <w:rFonts w:asciiTheme="minorHAnsi" w:hAnsiTheme="minorHAnsi" w:cstheme="minorHAnsi"/>
          <w:color w:val="2D2D2D"/>
          <w:sz w:val="22"/>
          <w:szCs w:val="22"/>
        </w:rPr>
        <w:t xml:space="preserve">lub </w:t>
      </w:r>
      <w:r w:rsidRPr="006E0D0F">
        <w:rPr>
          <w:rFonts w:asciiTheme="minorHAnsi" w:hAnsiTheme="minorHAnsi" w:cstheme="minorHAnsi"/>
          <w:color w:val="161616"/>
          <w:sz w:val="22"/>
          <w:szCs w:val="22"/>
        </w:rPr>
        <w:t>dro</w:t>
      </w:r>
      <w:r w:rsidRPr="006E0D0F">
        <w:rPr>
          <w:rFonts w:asciiTheme="minorHAnsi" w:hAnsiTheme="minorHAnsi" w:cstheme="minorHAnsi"/>
          <w:color w:val="747474"/>
          <w:sz w:val="22"/>
          <w:szCs w:val="22"/>
        </w:rPr>
        <w:t>g</w:t>
      </w:r>
      <w:r w:rsidRPr="006E0D0F">
        <w:rPr>
          <w:rFonts w:asciiTheme="minorHAnsi" w:hAnsiTheme="minorHAnsi" w:cstheme="minorHAnsi"/>
          <w:color w:val="2D2D2D"/>
          <w:sz w:val="22"/>
          <w:szCs w:val="22"/>
        </w:rPr>
        <w:t xml:space="preserve">ą </w:t>
      </w:r>
      <w:r w:rsidRPr="006E0D0F">
        <w:rPr>
          <w:rFonts w:asciiTheme="minorHAnsi" w:hAnsiTheme="minorHAnsi" w:cstheme="minorHAnsi"/>
          <w:color w:val="161616"/>
          <w:sz w:val="22"/>
          <w:szCs w:val="22"/>
        </w:rPr>
        <w:t>elektroniczną).</w:t>
      </w:r>
    </w:p>
    <w:p w14:paraId="656D9D64" w14:textId="3200FF01" w:rsidR="00561B10" w:rsidRPr="00330634" w:rsidRDefault="00561B10" w:rsidP="006E0D0F">
      <w:pPr>
        <w:pStyle w:val="Tekstpodstawowy"/>
        <w:spacing w:line="312" w:lineRule="auto"/>
        <w:ind w:left="431" w:hanging="431"/>
        <w:contextualSpacing/>
        <w:rPr>
          <w:rFonts w:asciiTheme="minorHAnsi" w:hAnsiTheme="minorHAnsi" w:cstheme="minorHAnsi"/>
          <w:color w:val="000000" w:themeColor="text1"/>
          <w:sz w:val="22"/>
          <w:szCs w:val="22"/>
        </w:rPr>
      </w:pPr>
      <w:r w:rsidRPr="006E0D0F">
        <w:rPr>
          <w:rFonts w:asciiTheme="minorHAnsi" w:hAnsiTheme="minorHAnsi" w:cstheme="minorHAnsi"/>
          <w:color w:val="161616"/>
          <w:sz w:val="22"/>
          <w:szCs w:val="22"/>
        </w:rPr>
        <w:t xml:space="preserve">4.  </w:t>
      </w:r>
      <w:r w:rsidRPr="00330634">
        <w:rPr>
          <w:rFonts w:asciiTheme="minorHAnsi" w:hAnsiTheme="minorHAnsi" w:cstheme="minorHAnsi"/>
          <w:color w:val="000000" w:themeColor="text1"/>
          <w:sz w:val="22"/>
          <w:szCs w:val="22"/>
        </w:rPr>
        <w:t>Towar musi być dostarczony w oryginalnym opakowaniu fabrycznym</w:t>
      </w:r>
      <w:r w:rsidR="00087818"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z zabezpieczeniami stosowanymi przez producenta. Opakowanie musi umożliwić pełną identyfikację towaru </w:t>
      </w:r>
      <w:r w:rsidRPr="00330634">
        <w:rPr>
          <w:rFonts w:asciiTheme="minorHAnsi" w:hAnsiTheme="minorHAnsi" w:cstheme="minorHAnsi"/>
          <w:color w:val="000000" w:themeColor="text1"/>
          <w:sz w:val="22"/>
          <w:szCs w:val="22"/>
        </w:rPr>
        <w:br/>
        <w:t>np. ilość, rodzaj, parametry, data ważności itp. bez konieczności naruszania opakowania.</w:t>
      </w:r>
    </w:p>
    <w:p w14:paraId="271440B1" w14:textId="7176970D" w:rsidR="00EF6F10" w:rsidRPr="006E0D0F" w:rsidRDefault="00DE2E91"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5.</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Dostarczony przedmiot zamówienia powinien odpowiadać wymagan</w:t>
      </w:r>
      <w:r w:rsidR="00EF6F10" w:rsidRPr="006E0D0F">
        <w:rPr>
          <w:rFonts w:asciiTheme="minorHAnsi" w:hAnsiTheme="minorHAnsi" w:cstheme="minorHAnsi"/>
          <w:color w:val="424242"/>
          <w:sz w:val="22"/>
          <w:szCs w:val="22"/>
        </w:rPr>
        <w:t>i</w:t>
      </w:r>
      <w:r w:rsidR="00EF6F10" w:rsidRPr="006E0D0F">
        <w:rPr>
          <w:rFonts w:asciiTheme="minorHAnsi" w:hAnsiTheme="minorHAnsi" w:cstheme="minorHAnsi"/>
          <w:color w:val="161616"/>
          <w:sz w:val="22"/>
          <w:szCs w:val="22"/>
        </w:rPr>
        <w:t>om Zamawiające</w:t>
      </w:r>
      <w:r w:rsidR="00EF6F10" w:rsidRPr="006E0D0F">
        <w:rPr>
          <w:rFonts w:asciiTheme="minorHAnsi" w:hAnsiTheme="minorHAnsi" w:cstheme="minorHAnsi"/>
          <w:color w:val="747474"/>
          <w:sz w:val="22"/>
          <w:szCs w:val="22"/>
        </w:rPr>
        <w:t>g</w:t>
      </w:r>
      <w:r w:rsidR="00EF6F10" w:rsidRPr="006E0D0F">
        <w:rPr>
          <w:rFonts w:asciiTheme="minorHAnsi" w:hAnsiTheme="minorHAnsi" w:cstheme="minorHAnsi"/>
          <w:color w:val="161616"/>
          <w:sz w:val="22"/>
          <w:szCs w:val="22"/>
        </w:rPr>
        <w:t>o określonym w § 2</w:t>
      </w:r>
      <w:r w:rsidR="00CF2150" w:rsidRPr="006E0D0F">
        <w:rPr>
          <w:rFonts w:asciiTheme="minorHAnsi" w:hAnsiTheme="minorHAnsi" w:cstheme="minorHAnsi"/>
          <w:color w:val="161616"/>
          <w:sz w:val="22"/>
          <w:szCs w:val="22"/>
        </w:rPr>
        <w:t xml:space="preserve"> </w:t>
      </w:r>
      <w:r w:rsidR="00087818" w:rsidRPr="00BA4B2F">
        <w:rPr>
          <w:rFonts w:asciiTheme="minorHAnsi" w:hAnsiTheme="minorHAnsi" w:cstheme="minorHAnsi"/>
          <w:sz w:val="22"/>
          <w:szCs w:val="22"/>
        </w:rPr>
        <w:t>ust.</w:t>
      </w:r>
      <w:r w:rsidR="00EF6F10" w:rsidRPr="00BA4B2F">
        <w:rPr>
          <w:rFonts w:asciiTheme="minorHAnsi" w:hAnsiTheme="minorHAnsi" w:cstheme="minorHAnsi"/>
          <w:sz w:val="22"/>
          <w:szCs w:val="22"/>
        </w:rPr>
        <w:t xml:space="preserve"> 1</w:t>
      </w:r>
      <w:r w:rsidR="00CF2150" w:rsidRPr="00BA4B2F">
        <w:rPr>
          <w:rFonts w:asciiTheme="minorHAnsi" w:hAnsiTheme="minorHAnsi" w:cstheme="minorHAnsi"/>
          <w:sz w:val="22"/>
          <w:szCs w:val="22"/>
        </w:rPr>
        <w:t xml:space="preserve"> </w:t>
      </w:r>
      <w:r w:rsidR="00EF6F10" w:rsidRPr="006E0D0F">
        <w:rPr>
          <w:rFonts w:asciiTheme="minorHAnsi" w:hAnsiTheme="minorHAnsi" w:cstheme="minorHAnsi"/>
          <w:color w:val="161616"/>
          <w:sz w:val="22"/>
          <w:szCs w:val="22"/>
        </w:rPr>
        <w:t>niniejszej umowy.</w:t>
      </w:r>
    </w:p>
    <w:p w14:paraId="4F028CE2" w14:textId="767BC807" w:rsidR="00EF6F10" w:rsidRPr="006E0D0F" w:rsidRDefault="00DE2E91" w:rsidP="006E0D0F">
      <w:pPr>
        <w:pStyle w:val="Tekstpodstawowy"/>
        <w:spacing w:line="312" w:lineRule="auto"/>
        <w:ind w:left="431" w:hanging="431"/>
        <w:contextualSpacing/>
        <w:rPr>
          <w:rFonts w:asciiTheme="minorHAnsi" w:hAnsiTheme="minorHAnsi" w:cstheme="minorHAnsi"/>
          <w:color w:val="FF0000"/>
          <w:sz w:val="22"/>
          <w:szCs w:val="22"/>
        </w:rPr>
      </w:pPr>
      <w:r w:rsidRPr="006E0D0F">
        <w:rPr>
          <w:rFonts w:asciiTheme="minorHAnsi" w:hAnsiTheme="minorHAnsi" w:cstheme="minorHAnsi"/>
          <w:color w:val="161616"/>
          <w:sz w:val="22"/>
          <w:szCs w:val="22"/>
        </w:rPr>
        <w:t xml:space="preserve">6. </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 xml:space="preserve">Dostawa powinna być odpowiednio oznakowana oraz posiadać </w:t>
      </w:r>
      <w:r w:rsidR="00EF6F10" w:rsidRPr="006E0D0F">
        <w:rPr>
          <w:rFonts w:asciiTheme="minorHAnsi" w:hAnsiTheme="minorHAnsi" w:cstheme="minorHAnsi"/>
          <w:color w:val="2D2D2D"/>
          <w:sz w:val="22"/>
          <w:szCs w:val="22"/>
        </w:rPr>
        <w:t xml:space="preserve">świadectwo </w:t>
      </w:r>
      <w:r w:rsidR="00EF6F10" w:rsidRPr="006E0D0F">
        <w:rPr>
          <w:rFonts w:asciiTheme="minorHAnsi" w:hAnsiTheme="minorHAnsi" w:cstheme="minorHAnsi"/>
          <w:color w:val="161616"/>
          <w:sz w:val="22"/>
          <w:szCs w:val="22"/>
        </w:rPr>
        <w:t>jako</w:t>
      </w:r>
      <w:r w:rsidR="00EF6F10" w:rsidRPr="006E0D0F">
        <w:rPr>
          <w:rFonts w:asciiTheme="minorHAnsi" w:hAnsiTheme="minorHAnsi" w:cstheme="minorHAnsi"/>
          <w:color w:val="424242"/>
          <w:sz w:val="22"/>
          <w:szCs w:val="22"/>
        </w:rPr>
        <w:t>ś</w:t>
      </w:r>
      <w:r w:rsidR="00EF6F10" w:rsidRPr="006E0D0F">
        <w:rPr>
          <w:rFonts w:asciiTheme="minorHAnsi" w:hAnsiTheme="minorHAnsi" w:cstheme="minorHAnsi"/>
          <w:color w:val="161616"/>
          <w:sz w:val="22"/>
          <w:szCs w:val="22"/>
        </w:rPr>
        <w:t>ci/atest, lub inny dokument potwierdzający posiadanie systemu zapewnienia jakości.</w:t>
      </w:r>
    </w:p>
    <w:p w14:paraId="2FE397FD" w14:textId="77777777" w:rsidR="00EF6F10" w:rsidRPr="006E0D0F" w:rsidRDefault="00EF6F10" w:rsidP="006E0D0F">
      <w:pPr>
        <w:spacing w:after="0" w:line="312" w:lineRule="auto"/>
        <w:contextualSpacing/>
        <w:rPr>
          <w:rFonts w:eastAsia="Arial" w:cstheme="minorHAnsi"/>
        </w:rPr>
      </w:pPr>
    </w:p>
    <w:p w14:paraId="494A8F3D" w14:textId="396CF953" w:rsidR="00EF6F10" w:rsidRPr="00330634" w:rsidRDefault="00EF6F10" w:rsidP="006E0D0F">
      <w:pPr>
        <w:pStyle w:val="Tekstpodstawowy"/>
        <w:spacing w:line="312" w:lineRule="auto"/>
        <w:contextualSpacing/>
        <w:jc w:val="center"/>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t>
      </w:r>
      <w:r w:rsidR="00CF2150" w:rsidRPr="00330634">
        <w:rPr>
          <w:rFonts w:asciiTheme="minorHAnsi" w:hAnsiTheme="minorHAnsi" w:cstheme="minorHAnsi"/>
          <w:color w:val="000000" w:themeColor="text1"/>
          <w:sz w:val="22"/>
          <w:szCs w:val="22"/>
        </w:rPr>
        <w:t xml:space="preserve"> </w:t>
      </w:r>
      <w:r w:rsidR="00DE2E91" w:rsidRPr="00330634">
        <w:rPr>
          <w:rFonts w:asciiTheme="minorHAnsi" w:hAnsiTheme="minorHAnsi" w:cstheme="minorHAnsi"/>
          <w:color w:val="000000" w:themeColor="text1"/>
          <w:sz w:val="22"/>
          <w:szCs w:val="22"/>
        </w:rPr>
        <w:t>5</w:t>
      </w:r>
    </w:p>
    <w:p w14:paraId="31026584" w14:textId="149B1EFC" w:rsidR="00930DE0" w:rsidRPr="00330634" w:rsidRDefault="00930DE0" w:rsidP="006E0D0F">
      <w:pPr>
        <w:pStyle w:val="Tekstpodstawowy"/>
        <w:widowControl w:val="0"/>
        <w:numPr>
          <w:ilvl w:val="0"/>
          <w:numId w:val="64"/>
        </w:numPr>
        <w:tabs>
          <w:tab w:val="left" w:pos="503"/>
          <w:tab w:val="left" w:pos="1227"/>
          <w:tab w:val="left" w:pos="3035"/>
          <w:tab w:val="left" w:pos="6479"/>
        </w:tabs>
        <w:spacing w:line="312" w:lineRule="auto"/>
        <w:ind w:left="284" w:hanging="284"/>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 xml:space="preserve">Cena jednostkowa netto za 1 kg  </w:t>
      </w:r>
      <w:r w:rsidR="006627AD">
        <w:rPr>
          <w:rFonts w:asciiTheme="minorHAnsi" w:hAnsiTheme="minorHAnsi" w:cstheme="minorHAnsi"/>
          <w:color w:val="000000" w:themeColor="text1"/>
          <w:sz w:val="22"/>
          <w:szCs w:val="22"/>
        </w:rPr>
        <w:t>środka wiążącego (wodna dyspersja polimeru na bazie estrów kwasu akrylowego)</w:t>
      </w:r>
      <w:r w:rsidRPr="00330634">
        <w:rPr>
          <w:rFonts w:asciiTheme="minorHAnsi" w:hAnsiTheme="minorHAnsi" w:cstheme="minorHAnsi"/>
          <w:color w:val="000000" w:themeColor="text1"/>
          <w:sz w:val="22"/>
          <w:szCs w:val="22"/>
        </w:rPr>
        <w:t xml:space="preserve"> wynosi ……………… </w:t>
      </w:r>
      <w:r w:rsidR="00F8780D">
        <w:rPr>
          <w:rFonts w:asciiTheme="minorHAnsi" w:hAnsiTheme="minorHAnsi" w:cstheme="minorHAnsi"/>
          <w:color w:val="000000" w:themeColor="text1"/>
          <w:sz w:val="22"/>
          <w:szCs w:val="22"/>
        </w:rPr>
        <w:t>Euro</w:t>
      </w:r>
      <w:r w:rsidRPr="00330634">
        <w:rPr>
          <w:rFonts w:asciiTheme="minorHAnsi" w:hAnsiTheme="minorHAnsi" w:cstheme="minorHAnsi"/>
          <w:color w:val="000000" w:themeColor="text1"/>
          <w:sz w:val="22"/>
          <w:szCs w:val="22"/>
        </w:rPr>
        <w:t xml:space="preserve"> </w:t>
      </w:r>
      <w:r w:rsidR="00087818" w:rsidRPr="00330634">
        <w:rPr>
          <w:rFonts w:asciiTheme="minorHAnsi" w:hAnsiTheme="minorHAnsi" w:cstheme="minorHAnsi"/>
          <w:color w:val="000000" w:themeColor="text1"/>
          <w:sz w:val="22"/>
          <w:szCs w:val="22"/>
        </w:rPr>
        <w:t xml:space="preserve">netto </w:t>
      </w:r>
      <w:r w:rsidRPr="00330634">
        <w:rPr>
          <w:rFonts w:asciiTheme="minorHAnsi" w:hAnsiTheme="minorHAnsi" w:cstheme="minorHAnsi"/>
          <w:color w:val="000000" w:themeColor="text1"/>
          <w:sz w:val="22"/>
          <w:szCs w:val="22"/>
        </w:rPr>
        <w:t xml:space="preserve">plus należny podatek VAT. </w:t>
      </w:r>
    </w:p>
    <w:p w14:paraId="54FFB74C" w14:textId="446A6BC4" w:rsidR="00930DE0" w:rsidRPr="00330634" w:rsidRDefault="00930DE0" w:rsidP="006E0D0F">
      <w:pPr>
        <w:pStyle w:val="Tekstpodstawowy"/>
        <w:widowControl w:val="0"/>
        <w:numPr>
          <w:ilvl w:val="0"/>
          <w:numId w:val="64"/>
        </w:numPr>
        <w:tabs>
          <w:tab w:val="left" w:pos="503"/>
          <w:tab w:val="left" w:pos="1227"/>
          <w:tab w:val="left" w:pos="3035"/>
          <w:tab w:val="left" w:pos="6479"/>
        </w:tabs>
        <w:spacing w:line="312" w:lineRule="auto"/>
        <w:ind w:left="284" w:hanging="284"/>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Wynagrodzenie Wykonawcy stanowi iloczyn ceny jednostkowej i ilości dostarczonego towaru.</w:t>
      </w:r>
    </w:p>
    <w:p w14:paraId="5934F1F9" w14:textId="5139F433" w:rsidR="004758B6" w:rsidRPr="00087818" w:rsidRDefault="004758B6" w:rsidP="002B348E">
      <w:pPr>
        <w:pStyle w:val="Tekstpodstawowy"/>
        <w:widowControl w:val="0"/>
        <w:numPr>
          <w:ilvl w:val="0"/>
          <w:numId w:val="64"/>
        </w:numPr>
        <w:tabs>
          <w:tab w:val="left" w:pos="284"/>
        </w:tabs>
        <w:spacing w:line="312" w:lineRule="auto"/>
        <w:ind w:left="284" w:hanging="284"/>
        <w:contextualSpacing/>
        <w:rPr>
          <w:rFonts w:asciiTheme="minorHAnsi" w:hAnsiTheme="minorHAnsi" w:cstheme="minorHAnsi"/>
          <w:color w:val="FF0000"/>
          <w:sz w:val="22"/>
          <w:szCs w:val="22"/>
        </w:rPr>
      </w:pPr>
      <w:r w:rsidRPr="00330634">
        <w:rPr>
          <w:rFonts w:asciiTheme="minorHAnsi" w:hAnsiTheme="minorHAnsi" w:cstheme="minorHAnsi"/>
          <w:color w:val="000000" w:themeColor="text1"/>
          <w:sz w:val="22"/>
          <w:szCs w:val="22"/>
        </w:rPr>
        <w:t>Maksymalna wartość umowy</w:t>
      </w:r>
      <w:r w:rsidR="00087818" w:rsidRPr="00330634">
        <w:rPr>
          <w:rFonts w:asciiTheme="minorHAnsi" w:hAnsiTheme="minorHAnsi" w:cstheme="minorHAnsi"/>
          <w:color w:val="000000" w:themeColor="text1"/>
          <w:sz w:val="22"/>
          <w:szCs w:val="22"/>
        </w:rPr>
        <w:t xml:space="preserve"> wynosi: _______________ </w:t>
      </w:r>
      <w:r w:rsidR="00E25A5E">
        <w:rPr>
          <w:rFonts w:asciiTheme="minorHAnsi" w:hAnsiTheme="minorHAnsi" w:cstheme="minorHAnsi"/>
          <w:color w:val="000000" w:themeColor="text1"/>
          <w:sz w:val="22"/>
          <w:szCs w:val="22"/>
        </w:rPr>
        <w:t>Euro</w:t>
      </w:r>
      <w:r w:rsidR="00087818" w:rsidRPr="00330634">
        <w:rPr>
          <w:rFonts w:asciiTheme="minorHAnsi" w:hAnsiTheme="minorHAnsi" w:cstheme="minorHAnsi"/>
          <w:color w:val="000000" w:themeColor="text1"/>
          <w:sz w:val="22"/>
          <w:szCs w:val="22"/>
        </w:rPr>
        <w:t xml:space="preserve"> (słownie: _______________________________________), tj. brutto</w:t>
      </w:r>
      <w:r w:rsidRPr="00330634">
        <w:rPr>
          <w:rFonts w:asciiTheme="minorHAnsi" w:hAnsiTheme="minorHAnsi" w:cstheme="minorHAnsi"/>
          <w:color w:val="000000" w:themeColor="text1"/>
          <w:sz w:val="22"/>
          <w:szCs w:val="22"/>
        </w:rPr>
        <w:t xml:space="preserve">: _______________ </w:t>
      </w:r>
      <w:r w:rsidR="00E25A5E">
        <w:rPr>
          <w:rFonts w:asciiTheme="minorHAnsi" w:hAnsiTheme="minorHAnsi" w:cstheme="minorHAnsi"/>
          <w:color w:val="000000" w:themeColor="text1"/>
          <w:sz w:val="22"/>
          <w:szCs w:val="22"/>
        </w:rPr>
        <w:t>Euro</w:t>
      </w:r>
      <w:r w:rsidRPr="00330634">
        <w:rPr>
          <w:rFonts w:asciiTheme="minorHAnsi" w:hAnsiTheme="minorHAnsi" w:cstheme="minorHAnsi"/>
          <w:color w:val="000000" w:themeColor="text1"/>
          <w:sz w:val="22"/>
          <w:szCs w:val="22"/>
        </w:rPr>
        <w:t xml:space="preserve"> (słownie: </w:t>
      </w:r>
      <w:r w:rsidRPr="00087818">
        <w:rPr>
          <w:rFonts w:asciiTheme="minorHAnsi" w:hAnsiTheme="minorHAnsi" w:cstheme="minorHAnsi"/>
          <w:sz w:val="22"/>
          <w:szCs w:val="22"/>
        </w:rPr>
        <w:t>_________</w:t>
      </w:r>
      <w:r w:rsidR="00930DE0" w:rsidRPr="00087818">
        <w:rPr>
          <w:rFonts w:asciiTheme="minorHAnsi" w:hAnsiTheme="minorHAnsi" w:cstheme="minorHAnsi"/>
          <w:sz w:val="22"/>
          <w:szCs w:val="22"/>
        </w:rPr>
        <w:t>______________________________).</w:t>
      </w:r>
    </w:p>
    <w:p w14:paraId="067ED86E" w14:textId="375A3C25" w:rsidR="00D46C9F" w:rsidRPr="00E25A5E" w:rsidRDefault="00EF6F10" w:rsidP="00D46C9F">
      <w:pPr>
        <w:pStyle w:val="Tekstpodstawowy"/>
        <w:widowControl w:val="0"/>
        <w:numPr>
          <w:ilvl w:val="0"/>
          <w:numId w:val="64"/>
        </w:numPr>
        <w:tabs>
          <w:tab w:val="left" w:pos="424"/>
        </w:tabs>
        <w:spacing w:line="312" w:lineRule="auto"/>
        <w:ind w:left="284" w:hanging="285"/>
        <w:contextualSpacing/>
        <w:rPr>
          <w:rFonts w:asciiTheme="minorHAnsi" w:hAnsiTheme="minorHAnsi" w:cstheme="minorHAnsi"/>
          <w:sz w:val="22"/>
          <w:szCs w:val="22"/>
        </w:rPr>
      </w:pPr>
      <w:r w:rsidRPr="006E0D0F">
        <w:rPr>
          <w:rFonts w:asciiTheme="minorHAnsi" w:hAnsiTheme="minorHAnsi" w:cstheme="minorHAnsi"/>
          <w:color w:val="161616"/>
          <w:sz w:val="22"/>
          <w:szCs w:val="22"/>
        </w:rPr>
        <w:t>Zamawiający naliczy i</w:t>
      </w:r>
      <w:r w:rsidR="004758B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odprowadzi VAT z uwzględnieniem przepisów obowiązujących w kraju Zamawiające</w:t>
      </w:r>
      <w:r w:rsidRPr="006E0D0F">
        <w:rPr>
          <w:rFonts w:asciiTheme="minorHAnsi" w:hAnsiTheme="minorHAnsi" w:cstheme="minorHAnsi"/>
          <w:color w:val="747474"/>
          <w:sz w:val="22"/>
          <w:szCs w:val="22"/>
        </w:rPr>
        <w:t>g</w:t>
      </w:r>
      <w:r w:rsidRPr="006E0D0F">
        <w:rPr>
          <w:rFonts w:asciiTheme="minorHAnsi" w:hAnsiTheme="minorHAnsi" w:cstheme="minorHAnsi"/>
          <w:color w:val="161616"/>
          <w:sz w:val="22"/>
          <w:szCs w:val="22"/>
        </w:rPr>
        <w:t>o.</w:t>
      </w:r>
    </w:p>
    <w:p w14:paraId="402DA265" w14:textId="60437C45" w:rsidR="00EF6F10" w:rsidRPr="00B95E88" w:rsidRDefault="00E25A5E" w:rsidP="00587AF3">
      <w:pPr>
        <w:pStyle w:val="Tekstpodstawowy"/>
        <w:widowControl w:val="0"/>
        <w:numPr>
          <w:ilvl w:val="0"/>
          <w:numId w:val="64"/>
        </w:numPr>
        <w:tabs>
          <w:tab w:val="left" w:pos="424"/>
        </w:tabs>
        <w:spacing w:line="312" w:lineRule="auto"/>
        <w:ind w:left="284" w:hanging="285"/>
        <w:contextualSpacing/>
        <w:rPr>
          <w:rFonts w:asciiTheme="minorHAnsi" w:hAnsiTheme="minorHAnsi" w:cstheme="minorHAnsi"/>
          <w:sz w:val="22"/>
          <w:szCs w:val="22"/>
        </w:rPr>
      </w:pPr>
      <w:r w:rsidRPr="00B95E88">
        <w:rPr>
          <w:rFonts w:asciiTheme="minorHAnsi" w:hAnsiTheme="minorHAnsi" w:cstheme="minorHAnsi"/>
          <w:color w:val="161616"/>
          <w:sz w:val="22"/>
          <w:szCs w:val="22"/>
        </w:rPr>
        <w:t xml:space="preserve">W przypadku </w:t>
      </w:r>
      <w:r w:rsidR="000B2415" w:rsidRPr="00B95E88">
        <w:rPr>
          <w:rFonts w:asciiTheme="minorHAnsi" w:hAnsiTheme="minorHAnsi" w:cstheme="minorHAnsi"/>
          <w:color w:val="161616"/>
          <w:sz w:val="22"/>
          <w:szCs w:val="22"/>
        </w:rPr>
        <w:t>wykonawcy krajowego faktury wystawiane będą w Euro, a płatność będzie dokonywana w PLN wg średniego kursu NBP tabeli A z dnia poprzedzającego dzień wystawienia faktury</w:t>
      </w:r>
      <w:r w:rsidR="00587AF3" w:rsidRPr="00B95E88">
        <w:rPr>
          <w:rFonts w:asciiTheme="minorHAnsi" w:hAnsiTheme="minorHAnsi" w:cstheme="minorHAnsi"/>
          <w:color w:val="161616"/>
          <w:sz w:val="22"/>
          <w:szCs w:val="22"/>
        </w:rPr>
        <w:t xml:space="preserve"> </w:t>
      </w:r>
      <w:r w:rsidR="00EF6F10" w:rsidRPr="00B95E88">
        <w:rPr>
          <w:rFonts w:asciiTheme="minorHAnsi" w:hAnsiTheme="minorHAnsi" w:cstheme="minorHAnsi"/>
          <w:color w:val="161616"/>
          <w:sz w:val="22"/>
          <w:szCs w:val="22"/>
        </w:rPr>
        <w:t xml:space="preserve">(Zapis zostanie usunięty w przypadku gdy Wykonawcy </w:t>
      </w:r>
      <w:r w:rsidR="00975935" w:rsidRPr="00B95E88">
        <w:rPr>
          <w:rFonts w:asciiTheme="minorHAnsi" w:hAnsiTheme="minorHAnsi" w:cstheme="minorHAnsi"/>
          <w:color w:val="161616"/>
          <w:sz w:val="22"/>
          <w:szCs w:val="22"/>
        </w:rPr>
        <w:t>składającego</w:t>
      </w:r>
      <w:r w:rsidR="00EF6F10" w:rsidRPr="00B95E88">
        <w:rPr>
          <w:rFonts w:asciiTheme="minorHAnsi" w:hAnsiTheme="minorHAnsi" w:cstheme="minorHAnsi"/>
          <w:color w:val="161616"/>
          <w:sz w:val="22"/>
          <w:szCs w:val="22"/>
        </w:rPr>
        <w:t xml:space="preserve"> ofertę nie będz</w:t>
      </w:r>
      <w:r w:rsidR="00EF6F10" w:rsidRPr="00B95E88">
        <w:rPr>
          <w:rFonts w:asciiTheme="minorHAnsi" w:hAnsiTheme="minorHAnsi" w:cstheme="minorHAnsi"/>
          <w:color w:val="8E8E8E"/>
          <w:sz w:val="22"/>
          <w:szCs w:val="22"/>
        </w:rPr>
        <w:t>i</w:t>
      </w:r>
      <w:r w:rsidR="00EF6F10" w:rsidRPr="00B95E88">
        <w:rPr>
          <w:rFonts w:asciiTheme="minorHAnsi" w:hAnsiTheme="minorHAnsi" w:cstheme="minorHAnsi"/>
          <w:color w:val="161616"/>
          <w:sz w:val="22"/>
          <w:szCs w:val="22"/>
        </w:rPr>
        <w:t>e dotyczył)</w:t>
      </w:r>
      <w:r w:rsidR="00975935" w:rsidRPr="00B95E88">
        <w:rPr>
          <w:rFonts w:asciiTheme="minorHAnsi" w:hAnsiTheme="minorHAnsi" w:cstheme="minorHAnsi"/>
          <w:color w:val="161616"/>
          <w:sz w:val="22"/>
          <w:szCs w:val="22"/>
        </w:rPr>
        <w:t>.</w:t>
      </w:r>
    </w:p>
    <w:p w14:paraId="37D4D719" w14:textId="36C534A8" w:rsidR="00E634D4" w:rsidRPr="00544A66" w:rsidRDefault="00E634D4" w:rsidP="00087818">
      <w:pPr>
        <w:pStyle w:val="Tekstpodstawowy"/>
        <w:widowControl w:val="0"/>
        <w:numPr>
          <w:ilvl w:val="0"/>
          <w:numId w:val="64"/>
        </w:numPr>
        <w:tabs>
          <w:tab w:val="left" w:pos="431"/>
        </w:tabs>
        <w:spacing w:line="312" w:lineRule="auto"/>
        <w:ind w:left="284" w:hanging="285"/>
        <w:contextualSpacing/>
        <w:rPr>
          <w:rStyle w:val="Pogrubienie"/>
          <w:rFonts w:asciiTheme="minorHAnsi" w:hAnsiTheme="minorHAnsi" w:cstheme="minorHAnsi"/>
          <w:bCs w:val="0"/>
          <w:color w:val="000000" w:themeColor="text1"/>
          <w:sz w:val="22"/>
          <w:szCs w:val="22"/>
        </w:rPr>
      </w:pPr>
      <w:r w:rsidRPr="00544A66">
        <w:rPr>
          <w:rStyle w:val="Pogrubienie"/>
          <w:rFonts w:asciiTheme="minorHAnsi" w:hAnsiTheme="minorHAnsi" w:cstheme="minorHAnsi"/>
          <w:b w:val="0"/>
          <w:color w:val="000000" w:themeColor="text1"/>
          <w:sz w:val="22"/>
          <w:szCs w:val="22"/>
        </w:rPr>
        <w:t>Wykonawca oświadcza, że jest/nie jest zarejestrowany w Polsce jako czynny podatnik VAT.</w:t>
      </w:r>
    </w:p>
    <w:p w14:paraId="0CD5EA28" w14:textId="54047F7A" w:rsidR="00E634D4" w:rsidRPr="00544A66" w:rsidRDefault="00E634D4" w:rsidP="00087818">
      <w:pPr>
        <w:spacing w:after="0" w:line="312" w:lineRule="auto"/>
        <w:ind w:left="284"/>
        <w:jc w:val="both"/>
        <w:rPr>
          <w:rFonts w:cstheme="minorHAnsi"/>
          <w:noProof/>
          <w:color w:val="000000" w:themeColor="text1"/>
        </w:rPr>
      </w:pPr>
      <w:r w:rsidRPr="00544A66">
        <w:rPr>
          <w:rStyle w:val="Pogrubienie"/>
          <w:rFonts w:cstheme="minorHAnsi"/>
          <w:b w:val="0"/>
          <w:color w:val="000000" w:themeColor="text1"/>
        </w:rPr>
        <w:t xml:space="preserve">Rozliczenia za wykonane dostawy będą odbywały się na podstawie wystawionych faktur. Faktura powinna zawierać: </w:t>
      </w:r>
      <w:r w:rsidRPr="00544A66">
        <w:rPr>
          <w:rFonts w:cstheme="minorHAnsi"/>
          <w:noProof/>
          <w:color w:val="000000" w:themeColor="text1"/>
        </w:rPr>
        <w:t>opisany towar zgodny z przedmiotem nniejszej umowy, jednostki miary zgodnie z umową, ilość towaru, jego cenę jednostkową netto, stawkę podatku VAT,wartość brutto.</w:t>
      </w:r>
    </w:p>
    <w:p w14:paraId="441FEFBC" w14:textId="295090BF" w:rsidR="00E634D4" w:rsidRPr="00544A66" w:rsidRDefault="00E634D4" w:rsidP="006E0D0F">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noProof/>
          <w:color w:val="000000" w:themeColor="text1"/>
          <w:sz w:val="22"/>
          <w:szCs w:val="22"/>
        </w:rPr>
        <w:t xml:space="preserve">W przypadku niedopełnienia wymagań, </w:t>
      </w:r>
      <w:r w:rsidR="00087818" w:rsidRPr="00544A66">
        <w:rPr>
          <w:rFonts w:asciiTheme="minorHAnsi" w:hAnsiTheme="minorHAnsi" w:cstheme="minorHAnsi"/>
          <w:noProof/>
          <w:color w:val="000000" w:themeColor="text1"/>
          <w:sz w:val="22"/>
          <w:szCs w:val="22"/>
        </w:rPr>
        <w:t>o ktrych mowa w ust. 5</w:t>
      </w:r>
      <w:r w:rsidRPr="00544A66">
        <w:rPr>
          <w:rFonts w:asciiTheme="minorHAnsi" w:hAnsiTheme="minorHAnsi" w:cstheme="minorHAnsi"/>
          <w:noProof/>
          <w:color w:val="000000" w:themeColor="text1"/>
          <w:sz w:val="22"/>
          <w:szCs w:val="22"/>
        </w:rPr>
        <w:t xml:space="preserve"> Zamawiający wstrzyma się od zapłaty należności do czasu uzupełnienia dokumentów, przy czym termin zapłaty liczy się od dnia ich uzupełnienia.</w:t>
      </w:r>
    </w:p>
    <w:p w14:paraId="0B7E6F79" w14:textId="1E00E92D" w:rsidR="00EF6F10" w:rsidRPr="006E0D0F" w:rsidRDefault="00EF6F10" w:rsidP="006E0D0F">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sz w:val="22"/>
          <w:szCs w:val="22"/>
        </w:rPr>
      </w:pPr>
      <w:r w:rsidRPr="006E0D0F">
        <w:rPr>
          <w:rFonts w:asciiTheme="minorHAnsi" w:hAnsiTheme="minorHAnsi" w:cstheme="minorHAnsi"/>
          <w:color w:val="161616"/>
          <w:sz w:val="22"/>
          <w:szCs w:val="22"/>
        </w:rPr>
        <w:t xml:space="preserve">Faktury mogą być przesyłane w formie elektronicznej na adres </w:t>
      </w:r>
      <w:r w:rsidRPr="006E0D0F">
        <w:rPr>
          <w:rFonts w:asciiTheme="minorHAnsi" w:hAnsiTheme="minorHAnsi" w:cstheme="minorHAnsi"/>
          <w:color w:val="2D2D2D"/>
          <w:sz w:val="22"/>
          <w:szCs w:val="22"/>
        </w:rPr>
        <w:t xml:space="preserve">e-mail </w:t>
      </w:r>
      <w:hyperlink r:id="rId25" w:history="1">
        <w:r w:rsidR="00023DA0" w:rsidRPr="006B5F91">
          <w:rPr>
            <w:rStyle w:val="Hipercze"/>
            <w:rFonts w:asciiTheme="minorHAnsi" w:hAnsiTheme="minorHAnsi" w:cstheme="minorHAnsi"/>
            <w:sz w:val="22"/>
            <w:szCs w:val="22"/>
          </w:rPr>
          <w:t>efaktury@lit.lukasiewicz.gov.pl</w:t>
        </w:r>
      </w:hyperlink>
      <w:r w:rsidR="00930DE0" w:rsidRPr="006E0D0F">
        <w:rPr>
          <w:rFonts w:asciiTheme="minorHAnsi" w:hAnsiTheme="minorHAnsi" w:cstheme="minorHAnsi"/>
          <w:sz w:val="22"/>
          <w:szCs w:val="22"/>
        </w:rPr>
        <w:t>.</w:t>
      </w:r>
    </w:p>
    <w:p w14:paraId="6CCB90B8" w14:textId="77777777" w:rsidR="00E634D4" w:rsidRPr="00544A66" w:rsidRDefault="00E634D4" w:rsidP="006E0D0F">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7AF52411" w14:textId="77777777" w:rsidR="00E634D4" w:rsidRPr="00544A66" w:rsidRDefault="00E634D4" w:rsidP="006E0D0F">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2A6B466F" w14:textId="6AB3320D" w:rsidR="00E634D4" w:rsidRPr="00544A66" w:rsidRDefault="00E634D4" w:rsidP="006E0D0F">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35BEC201" w14:textId="77777777" w:rsidR="00E634D4" w:rsidRPr="00544A66" w:rsidRDefault="00E634D4" w:rsidP="006E0D0F">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lastRenderedPageBreak/>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77F30178" w14:textId="49FC056D" w:rsidR="005A2B5F" w:rsidRPr="00FF6C2D" w:rsidRDefault="00E634D4" w:rsidP="006E0D0F">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W</w:t>
      </w:r>
      <w:r w:rsidR="00BD1192" w:rsidRPr="00544A66">
        <w:rPr>
          <w:rFonts w:asciiTheme="minorHAnsi" w:hAnsiTheme="minorHAnsi" w:cstheme="minorHAnsi"/>
          <w:color w:val="000000" w:themeColor="text1"/>
          <w:sz w:val="22"/>
          <w:szCs w:val="22"/>
        </w:rPr>
        <w:t xml:space="preserve">ymogi, o których mowa w ust. </w:t>
      </w:r>
      <w:r w:rsidR="000B2415">
        <w:rPr>
          <w:rFonts w:asciiTheme="minorHAnsi" w:hAnsiTheme="minorHAnsi" w:cstheme="minorHAnsi"/>
          <w:color w:val="000000" w:themeColor="text1"/>
          <w:sz w:val="22"/>
          <w:szCs w:val="22"/>
        </w:rPr>
        <w:t>10</w:t>
      </w:r>
      <w:r w:rsidR="00BD1192" w:rsidRPr="00544A66">
        <w:rPr>
          <w:rFonts w:asciiTheme="minorHAnsi" w:hAnsiTheme="minorHAnsi" w:cstheme="minorHAnsi"/>
          <w:color w:val="000000" w:themeColor="text1"/>
          <w:sz w:val="22"/>
          <w:szCs w:val="22"/>
        </w:rPr>
        <w:t>-1</w:t>
      </w:r>
      <w:r w:rsidR="000B2415">
        <w:rPr>
          <w:rFonts w:asciiTheme="minorHAnsi" w:hAnsiTheme="minorHAnsi" w:cstheme="minorHAnsi"/>
          <w:color w:val="000000" w:themeColor="text1"/>
          <w:sz w:val="22"/>
          <w:szCs w:val="22"/>
        </w:rPr>
        <w:t>1</w:t>
      </w:r>
      <w:r w:rsidRPr="00544A66">
        <w:rPr>
          <w:rFonts w:asciiTheme="minorHAnsi" w:hAnsiTheme="minorHAnsi" w:cstheme="minorHAnsi"/>
          <w:color w:val="000000" w:themeColor="text1"/>
          <w:sz w:val="22"/>
          <w:szCs w:val="22"/>
        </w:rPr>
        <w:t xml:space="preserve"> nie dotyczą za</w:t>
      </w:r>
      <w:r w:rsidR="00BD1192" w:rsidRPr="00544A66">
        <w:rPr>
          <w:rFonts w:asciiTheme="minorHAnsi" w:hAnsiTheme="minorHAnsi" w:cstheme="minorHAnsi"/>
          <w:color w:val="000000" w:themeColor="text1"/>
          <w:sz w:val="22"/>
          <w:szCs w:val="22"/>
        </w:rPr>
        <w:t xml:space="preserve">granicznych Wykonawców, którzy </w:t>
      </w:r>
      <w:r w:rsidR="005A2B5F" w:rsidRPr="00544A66">
        <w:rPr>
          <w:rFonts w:asciiTheme="minorHAnsi" w:hAnsiTheme="minorHAnsi" w:cstheme="minorHAnsi"/>
          <w:color w:val="000000" w:themeColor="text1"/>
          <w:sz w:val="22"/>
          <w:szCs w:val="22"/>
        </w:rPr>
        <w:t>nie są zarejestrowani w Polsce jako czynni podatnicy podatku VAT, a także nieprowadzący</w:t>
      </w:r>
      <w:r w:rsidR="00BD1192" w:rsidRPr="00544A66">
        <w:rPr>
          <w:rFonts w:asciiTheme="minorHAnsi" w:hAnsiTheme="minorHAnsi" w:cstheme="minorHAnsi"/>
          <w:color w:val="000000" w:themeColor="text1"/>
          <w:sz w:val="22"/>
          <w:szCs w:val="22"/>
        </w:rPr>
        <w:t>ch</w:t>
      </w:r>
      <w:r w:rsidR="005A2B5F" w:rsidRPr="00544A66">
        <w:rPr>
          <w:rFonts w:asciiTheme="minorHAnsi" w:hAnsiTheme="minorHAnsi" w:cstheme="minorHAnsi"/>
          <w:color w:val="000000" w:themeColor="text1"/>
          <w:sz w:val="22"/>
          <w:szCs w:val="22"/>
        </w:rPr>
        <w:t xml:space="preserve"> w Polsce swojej działalności.</w:t>
      </w:r>
    </w:p>
    <w:p w14:paraId="0D15C079" w14:textId="77777777" w:rsidR="00FF6C2D" w:rsidRPr="00BA4B2F" w:rsidRDefault="00FF6C2D" w:rsidP="00FF6C2D">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168596C9" w14:textId="77777777" w:rsidR="00FF6C2D" w:rsidRPr="00BA4B2F" w:rsidRDefault="00FF6C2D" w:rsidP="00FF6C2D">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Ponadto Wykonawca jest zobowiązany powiadomić ŁIT o wystawieniu faktury na adres: </w:t>
      </w:r>
      <w:hyperlink r:id="rId26" w:tgtFrame="_blank" w:history="1">
        <w:r w:rsidRPr="00BA4B2F">
          <w:rPr>
            <w:rStyle w:val="Hipercze"/>
            <w:rFonts w:asciiTheme="minorHAnsi" w:hAnsiTheme="minorHAnsi" w:cstheme="minorHAnsi"/>
            <w:sz w:val="22"/>
            <w:szCs w:val="22"/>
          </w:rPr>
          <w:t>efaktury@lit.lukasiewicz.gov.pl</w:t>
        </w:r>
      </w:hyperlink>
      <w:r w:rsidRPr="00BA4B2F">
        <w:rPr>
          <w:rFonts w:asciiTheme="minorHAnsi" w:hAnsiTheme="minorHAnsi" w:cstheme="minorHAnsi"/>
          <w:color w:val="000000"/>
          <w:sz w:val="22"/>
          <w:szCs w:val="22"/>
          <w:u w:val="single"/>
        </w:rPr>
        <w:t>.</w:t>
      </w:r>
    </w:p>
    <w:p w14:paraId="1DF652AC" w14:textId="77777777" w:rsidR="00FF6C2D" w:rsidRPr="00BA4B2F" w:rsidRDefault="00FF6C2D" w:rsidP="00FF6C2D">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W przypadku gdy Wykonawca skorzysta z tej możliwości Adres PEF Zamawiającego na PEF: numer </w:t>
      </w:r>
      <w:proofErr w:type="spellStart"/>
      <w:r w:rsidRPr="00BA4B2F">
        <w:rPr>
          <w:rFonts w:asciiTheme="minorHAnsi" w:hAnsiTheme="minorHAnsi" w:cstheme="minorHAnsi"/>
          <w:sz w:val="22"/>
          <w:szCs w:val="22"/>
        </w:rPr>
        <w:t>Peppol</w:t>
      </w:r>
      <w:proofErr w:type="spellEnd"/>
      <w:r w:rsidRPr="00BA4B2F">
        <w:rPr>
          <w:rFonts w:asciiTheme="minorHAnsi" w:hAnsiTheme="minorHAnsi" w:cstheme="minorHAnsi"/>
          <w:sz w:val="22"/>
          <w:szCs w:val="22"/>
        </w:rPr>
        <w:t xml:space="preserve"> 7272857474 – </w:t>
      </w:r>
      <w:r w:rsidRPr="00BA4B2F">
        <w:rPr>
          <w:rFonts w:asciiTheme="minorHAnsi" w:hAnsiTheme="minorHAnsi" w:cstheme="minorHAnsi"/>
          <w:b/>
          <w:bCs/>
          <w:sz w:val="22"/>
          <w:szCs w:val="22"/>
        </w:rPr>
        <w:t>broker Infinite IT Solutions.</w:t>
      </w:r>
    </w:p>
    <w:p w14:paraId="5FC7BEF8" w14:textId="4C61DB99" w:rsidR="00DE2E91" w:rsidRPr="00B533CA" w:rsidRDefault="00DE2E91" w:rsidP="00BD1192">
      <w:pPr>
        <w:pStyle w:val="Tekstpodstawowy"/>
        <w:spacing w:line="312" w:lineRule="auto"/>
        <w:contextualSpacing/>
        <w:rPr>
          <w:rFonts w:asciiTheme="minorHAnsi" w:hAnsiTheme="minorHAnsi" w:cstheme="minorHAnsi"/>
          <w:color w:val="000000" w:themeColor="text1"/>
          <w:sz w:val="22"/>
          <w:szCs w:val="22"/>
        </w:rPr>
      </w:pPr>
    </w:p>
    <w:p w14:paraId="3C5E05E6" w14:textId="79DCF457" w:rsidR="00EF6F10" w:rsidRPr="00B533CA"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B533CA">
        <w:rPr>
          <w:rFonts w:asciiTheme="minorHAnsi" w:hAnsiTheme="minorHAnsi" w:cstheme="minorHAnsi"/>
          <w:color w:val="000000" w:themeColor="text1"/>
          <w:sz w:val="22"/>
          <w:szCs w:val="22"/>
        </w:rPr>
        <w:t>§</w:t>
      </w:r>
      <w:r w:rsidR="00CF2150" w:rsidRPr="00B533CA">
        <w:rPr>
          <w:rFonts w:asciiTheme="minorHAnsi" w:hAnsiTheme="minorHAnsi" w:cstheme="minorHAnsi"/>
          <w:color w:val="000000" w:themeColor="text1"/>
          <w:sz w:val="22"/>
          <w:szCs w:val="22"/>
        </w:rPr>
        <w:t xml:space="preserve"> </w:t>
      </w:r>
      <w:r w:rsidR="00396233" w:rsidRPr="00B533CA">
        <w:rPr>
          <w:rFonts w:asciiTheme="minorHAnsi" w:hAnsiTheme="minorHAnsi" w:cstheme="minorHAnsi"/>
          <w:color w:val="000000" w:themeColor="text1"/>
          <w:sz w:val="22"/>
          <w:szCs w:val="22"/>
        </w:rPr>
        <w:t>6</w:t>
      </w:r>
    </w:p>
    <w:p w14:paraId="5D19BFC0" w14:textId="77777777"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niewykonania lub nienależytego wykonania umowy strony uprawnione są </w:t>
      </w:r>
      <w:r w:rsidRPr="00B533CA">
        <w:rPr>
          <w:rFonts w:eastAsia="Times New Roman" w:cstheme="minorHAnsi"/>
          <w:color w:val="000000" w:themeColor="text1"/>
          <w:lang w:val="x-none" w:eastAsia="x-none"/>
        </w:rPr>
        <w:br/>
        <w:t>do dochodzenia swoich roszczeń na zasadach ogólnych Kodeksu cywilnego.</w:t>
      </w:r>
    </w:p>
    <w:p w14:paraId="3FDE0690" w14:textId="77777777"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43AE85AC" w14:textId="77777777"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10 % wartości brutto niewykonanej części umowy – w wypadku niewykonania umowy lub jej części;</w:t>
      </w:r>
    </w:p>
    <w:p w14:paraId="194AFCA4" w14:textId="74D4A396"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0,2 % łącznej wartości brutto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w:t>
      </w:r>
      <w:r w:rsidR="00BD1192" w:rsidRPr="00B533CA">
        <w:rPr>
          <w:rFonts w:eastAsia="Times New Roman" w:cstheme="minorHAnsi"/>
          <w:noProof/>
          <w:color w:val="000000" w:themeColor="text1"/>
          <w:lang w:eastAsia="x-none"/>
        </w:rPr>
        <w:t>,</w:t>
      </w:r>
      <w:r w:rsidRPr="00B533CA">
        <w:rPr>
          <w:rFonts w:eastAsia="Times New Roman" w:cstheme="minorHAnsi"/>
          <w:noProof/>
          <w:color w:val="000000" w:themeColor="text1"/>
          <w:lang w:val="x-none" w:eastAsia="x-none"/>
        </w:rPr>
        <w:t xml:space="preserve"> za każdy przypadek nienależytego wykonania umowy, w tym </w:t>
      </w:r>
      <w:r w:rsidRPr="00B533CA">
        <w:rPr>
          <w:rFonts w:eastAsia="Times New Roman" w:cstheme="minorHAnsi"/>
          <w:color w:val="000000" w:themeColor="text1"/>
          <w:lang w:val="x-none" w:eastAsia="x-none"/>
        </w:rPr>
        <w:t>za każdy dzień zwłoki w dostawie towaru;</w:t>
      </w:r>
    </w:p>
    <w:p w14:paraId="6CCADB4B" w14:textId="77777777"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0,2 % wartości brutto zareklamowanego towaru za każdy dzień zwłoki w dostarczeniu towaru wolnego od wad w miejsce towarów wadliwych;</w:t>
      </w:r>
    </w:p>
    <w:p w14:paraId="3D4BC388" w14:textId="7E77AB81"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15 % wartości brutto w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 w przypadku odstąpienia od umowy przez </w:t>
      </w:r>
      <w:r w:rsidR="00190996" w:rsidRPr="00B533CA">
        <w:rPr>
          <w:rFonts w:eastAsia="Times New Roman" w:cstheme="minorHAnsi"/>
          <w:noProof/>
          <w:color w:val="000000" w:themeColor="text1"/>
          <w:lang w:eastAsia="x-none"/>
        </w:rPr>
        <w:t xml:space="preserve">którąkolwiek ze stron </w:t>
      </w:r>
      <w:r w:rsidRPr="00B533CA">
        <w:rPr>
          <w:rFonts w:eastAsia="Times New Roman" w:cstheme="minorHAnsi"/>
          <w:noProof/>
          <w:color w:val="000000" w:themeColor="text1"/>
          <w:lang w:val="x-none" w:eastAsia="x-none"/>
        </w:rPr>
        <w:t>z przyczyn leżących po stronie Wykonawcy.</w:t>
      </w:r>
    </w:p>
    <w:p w14:paraId="1E9918D7" w14:textId="1F154D86" w:rsidR="00396233" w:rsidRPr="00BA4B2F" w:rsidRDefault="00396233" w:rsidP="006E0D0F">
      <w:pPr>
        <w:numPr>
          <w:ilvl w:val="0"/>
          <w:numId w:val="69"/>
        </w:numPr>
        <w:spacing w:after="0" w:line="312" w:lineRule="auto"/>
        <w:ind w:left="426" w:hanging="426"/>
        <w:contextualSpacing/>
        <w:jc w:val="both"/>
        <w:rPr>
          <w:rFonts w:eastAsia="Times New Roman" w:cstheme="minorHAnsi"/>
          <w:lang w:val="x-none" w:eastAsia="x-none"/>
        </w:rPr>
      </w:pPr>
      <w:r w:rsidRPr="00BA4B2F">
        <w:rPr>
          <w:rFonts w:eastAsia="Times New Roman" w:cstheme="minorHAnsi"/>
          <w:lang w:val="x-none" w:eastAsia="x-none"/>
        </w:rPr>
        <w:t>W przypadku konieczności naliczenia kar umownych  dotyczących niewykonania lub nienależytego wykonania umowy w opcji</w:t>
      </w:r>
      <w:r w:rsidR="00BA4B2F" w:rsidRPr="00BA4B2F">
        <w:rPr>
          <w:rFonts w:eastAsia="Times New Roman" w:cstheme="minorHAnsi"/>
          <w:lang w:eastAsia="x-none"/>
        </w:rPr>
        <w:t>,</w:t>
      </w:r>
      <w:r w:rsidRPr="00BA4B2F">
        <w:rPr>
          <w:rFonts w:eastAsia="Times New Roman" w:cstheme="minorHAnsi"/>
          <w:lang w:val="x-none" w:eastAsia="x-none"/>
        </w:rPr>
        <w:t xml:space="preserve"> podstawą naliczenia kar umownych będzie wartość przedmiotu zamówie</w:t>
      </w:r>
      <w:r w:rsidR="00190996" w:rsidRPr="00BA4B2F">
        <w:rPr>
          <w:rFonts w:eastAsia="Times New Roman" w:cstheme="minorHAnsi"/>
          <w:lang w:val="x-none" w:eastAsia="x-none"/>
        </w:rPr>
        <w:t>nia w opcji, o której mowa w § 2</w:t>
      </w:r>
      <w:r w:rsidRPr="00BA4B2F">
        <w:rPr>
          <w:rFonts w:eastAsia="Times New Roman" w:cstheme="minorHAnsi"/>
          <w:lang w:val="x-none" w:eastAsia="x-none"/>
        </w:rPr>
        <w:t xml:space="preserve"> ust. </w:t>
      </w:r>
      <w:r w:rsidR="00D36E8F" w:rsidRPr="00BA4B2F">
        <w:rPr>
          <w:rFonts w:eastAsia="Times New Roman" w:cstheme="minorHAnsi"/>
          <w:lang w:val="x-none" w:eastAsia="x-none"/>
        </w:rPr>
        <w:t>8</w:t>
      </w:r>
      <w:r w:rsidRPr="00BA4B2F">
        <w:rPr>
          <w:rFonts w:eastAsia="Times New Roman" w:cstheme="minorHAnsi"/>
          <w:lang w:val="x-none" w:eastAsia="x-none"/>
        </w:rPr>
        <w:t xml:space="preserve"> umowy.</w:t>
      </w:r>
    </w:p>
    <w:p w14:paraId="725AC12D" w14:textId="50EA7A6D"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Łączna wartość kar</w:t>
      </w:r>
      <w:r w:rsidR="00190996" w:rsidRPr="00B533CA">
        <w:rPr>
          <w:rFonts w:eastAsia="Times New Roman" w:cstheme="minorHAnsi"/>
          <w:color w:val="000000" w:themeColor="text1"/>
          <w:lang w:val="x-none" w:eastAsia="x-none"/>
        </w:rPr>
        <w:t xml:space="preserve"> umownych nie może przekroczyć 3</w:t>
      </w:r>
      <w:r w:rsidRPr="00B533CA">
        <w:rPr>
          <w:rFonts w:eastAsia="Times New Roman" w:cstheme="minorHAnsi"/>
          <w:color w:val="000000" w:themeColor="text1"/>
          <w:lang w:val="x-none" w:eastAsia="x-none"/>
        </w:rPr>
        <w:t>0 % wartości brutto umowy określonej w § </w:t>
      </w:r>
      <w:r w:rsidR="00190996" w:rsidRPr="00B533CA">
        <w:rPr>
          <w:rFonts w:eastAsia="Times New Roman" w:cstheme="minorHAnsi"/>
          <w:color w:val="000000" w:themeColor="text1"/>
          <w:lang w:val="x-none" w:eastAsia="x-none"/>
        </w:rPr>
        <w:t>5</w:t>
      </w:r>
      <w:r w:rsidRPr="00B533CA">
        <w:rPr>
          <w:rFonts w:eastAsia="Times New Roman" w:cstheme="minorHAnsi"/>
          <w:color w:val="000000" w:themeColor="text1"/>
          <w:lang w:val="x-none" w:eastAsia="x-none"/>
        </w:rPr>
        <w:t xml:space="preserve"> ust. </w:t>
      </w:r>
      <w:r w:rsidR="00190996" w:rsidRPr="00B533CA">
        <w:rPr>
          <w:rFonts w:eastAsia="Times New Roman" w:cstheme="minorHAnsi"/>
          <w:color w:val="000000" w:themeColor="text1"/>
          <w:lang w:val="x-none" w:eastAsia="x-none"/>
        </w:rPr>
        <w:t>3</w:t>
      </w:r>
      <w:r w:rsidRPr="00B533CA">
        <w:rPr>
          <w:rFonts w:eastAsia="Times New Roman" w:cstheme="minorHAnsi"/>
          <w:color w:val="000000" w:themeColor="text1"/>
          <w:lang w:val="x-none" w:eastAsia="x-none"/>
        </w:rPr>
        <w:t xml:space="preserve"> umowy. </w:t>
      </w:r>
    </w:p>
    <w:p w14:paraId="1EB1C9B8" w14:textId="0B333BAE" w:rsidR="00396233" w:rsidRPr="000E6CC1"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gdy kary umowne nie pokrywają szkody wyrządzonej Zamawiającemu z tytułu niewykonania lub nienależytego wykonania umowy Zamawiający ma prawo dochodzić </w:t>
      </w:r>
      <w:r w:rsidRPr="000E6CC1">
        <w:rPr>
          <w:rFonts w:eastAsia="Times New Roman" w:cstheme="minorHAnsi"/>
          <w:color w:val="000000" w:themeColor="text1"/>
          <w:lang w:val="x-none" w:eastAsia="x-none"/>
        </w:rPr>
        <w:t>odszkodowania uzupełniającego na zasadach ogólnych Kodeksu cywilnego.</w:t>
      </w:r>
    </w:p>
    <w:p w14:paraId="47852A13" w14:textId="01CDC073" w:rsidR="00603ECE" w:rsidRPr="000E6CC1" w:rsidRDefault="00603ECE"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0E6CC1">
        <w:rPr>
          <w:rFonts w:eastAsia="Times New Roman" w:cstheme="minorHAnsi"/>
          <w:color w:val="000000" w:themeColor="text1"/>
          <w:lang w:eastAsia="x-none"/>
        </w:rPr>
        <w:t>Wykonawca nie może dokonać cesji praw wynikających z niniejszej umowy na osoby trzecie, bez zgody Zamawiającego wyrażonej w formie pisemnej pod rygorem nieważności.</w:t>
      </w:r>
    </w:p>
    <w:p w14:paraId="019C57BB" w14:textId="5F7B635C" w:rsidR="00EF6F10" w:rsidRPr="000E6CC1"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bookmarkStart w:id="9" w:name="_GoBack"/>
      <w:bookmarkEnd w:id="9"/>
      <w:r w:rsidRPr="000E6CC1">
        <w:rPr>
          <w:rFonts w:asciiTheme="minorHAnsi" w:hAnsiTheme="minorHAnsi" w:cstheme="minorHAnsi"/>
          <w:color w:val="000000" w:themeColor="text1"/>
          <w:sz w:val="22"/>
          <w:szCs w:val="22"/>
        </w:rPr>
        <w:lastRenderedPageBreak/>
        <w:t>§</w:t>
      </w:r>
      <w:r w:rsidR="00CF2150"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7</w:t>
      </w:r>
    </w:p>
    <w:p w14:paraId="70AEAFEB" w14:textId="5BE4AC31" w:rsidR="00A32BFF" w:rsidRPr="000E6CC1" w:rsidRDefault="00EF6F10" w:rsidP="000D06D0">
      <w:pPr>
        <w:pStyle w:val="Tekstpodstawowy"/>
        <w:widowControl w:val="0"/>
        <w:tabs>
          <w:tab w:val="left" w:pos="0"/>
        </w:tabs>
        <w:spacing w:line="312"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niniejsza została zawarta na czas określony</w:t>
      </w:r>
      <w:r w:rsidR="006A0AB3"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12 miesięcy, licząc od daty zawarcia umowy, </w:t>
      </w:r>
      <w:r w:rsidR="006A0AB3" w:rsidRPr="000E6CC1">
        <w:rPr>
          <w:rFonts w:asciiTheme="minorHAnsi" w:hAnsiTheme="minorHAnsi" w:cstheme="minorHAnsi"/>
          <w:color w:val="000000" w:themeColor="text1"/>
          <w:sz w:val="22"/>
          <w:szCs w:val="22"/>
        </w:rPr>
        <w:t xml:space="preserve">lub do wyczerpania maksymalnej wartości umowy, o której mowa w § 5 ust. 3 w zależności od tego co wystąpi pierwsze. </w:t>
      </w:r>
    </w:p>
    <w:p w14:paraId="439139E1" w14:textId="42DEDDCB" w:rsidR="00BD1192" w:rsidRPr="000E6CC1" w:rsidRDefault="00BD1192"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 8</w:t>
      </w:r>
    </w:p>
    <w:p w14:paraId="35ECCB0B" w14:textId="57F6200F" w:rsidR="00A32BFF" w:rsidRPr="000E6CC1" w:rsidRDefault="00A32BFF" w:rsidP="006E0D0F">
      <w:pPr>
        <w:pStyle w:val="Tekstpodstawowy"/>
        <w:widowControl w:val="0"/>
        <w:numPr>
          <w:ilvl w:val="0"/>
          <w:numId w:val="63"/>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Zamawiającemu przysługuje prawo odstąpienia od umowy i prawo do nalicz</w:t>
      </w:r>
      <w:r w:rsidR="00BD1192" w:rsidRPr="000E6CC1">
        <w:rPr>
          <w:rFonts w:asciiTheme="minorHAnsi" w:hAnsiTheme="minorHAnsi" w:cstheme="minorHAnsi"/>
          <w:bCs/>
          <w:color w:val="000000" w:themeColor="text1"/>
          <w:sz w:val="22"/>
          <w:szCs w:val="22"/>
        </w:rPr>
        <w:t>enia kary</w:t>
      </w:r>
      <w:r w:rsidRPr="000E6CC1">
        <w:rPr>
          <w:rFonts w:asciiTheme="minorHAnsi" w:hAnsiTheme="minorHAnsi" w:cstheme="minorHAnsi"/>
          <w:bCs/>
          <w:color w:val="000000" w:themeColor="text1"/>
          <w:sz w:val="22"/>
          <w:szCs w:val="22"/>
        </w:rPr>
        <w:t xml:space="preserve"> umown</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o któr</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xml:space="preserve"> mowa w § </w:t>
      </w:r>
      <w:r w:rsidR="00190996" w:rsidRPr="000E6CC1">
        <w:rPr>
          <w:rFonts w:asciiTheme="minorHAnsi" w:hAnsiTheme="minorHAnsi" w:cstheme="minorHAnsi"/>
          <w:bCs/>
          <w:color w:val="000000" w:themeColor="text1"/>
          <w:sz w:val="22"/>
          <w:szCs w:val="22"/>
        </w:rPr>
        <w:t>6 ust. 2 pkt. 4</w:t>
      </w:r>
      <w:r w:rsidRPr="000E6CC1">
        <w:rPr>
          <w:rFonts w:asciiTheme="minorHAnsi" w:hAnsiTheme="minorHAnsi" w:cstheme="minorHAnsi"/>
          <w:bCs/>
          <w:color w:val="000000" w:themeColor="text1"/>
          <w:sz w:val="22"/>
          <w:szCs w:val="22"/>
        </w:rPr>
        <w:t xml:space="preserve"> umowy w przypadku:</w:t>
      </w:r>
    </w:p>
    <w:p w14:paraId="5836310C" w14:textId="77777777" w:rsidR="00A32BF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gdy Wykonawca nie rozpoczął realizacji dostawy, albo nie kontynuuje jej pomimo wezwania Zamawiającego złożonego na piśmie, wyznaczającego ostateczny termin wykonania umowy,</w:t>
      </w:r>
    </w:p>
    <w:p w14:paraId="32048136" w14:textId="5E01EA27" w:rsidR="00A32BF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uchybienia terminowi realizacji umowy przez Wykonawcę powyżej </w:t>
      </w:r>
      <w:r w:rsidR="001453AF" w:rsidRPr="000E6CC1">
        <w:rPr>
          <w:rFonts w:eastAsia="Times New Roman" w:cstheme="minorHAnsi"/>
          <w:bCs/>
          <w:color w:val="000000" w:themeColor="text1"/>
          <w:u w:val="single"/>
          <w:lang w:eastAsia="x-none"/>
        </w:rPr>
        <w:t>30</w:t>
      </w:r>
      <w:r w:rsidR="002A503C" w:rsidRPr="000E6CC1">
        <w:rPr>
          <w:rFonts w:eastAsia="Times New Roman" w:cstheme="minorHAnsi"/>
          <w:bCs/>
          <w:color w:val="000000" w:themeColor="text1"/>
          <w:lang w:eastAsia="x-none"/>
        </w:rPr>
        <w:t xml:space="preserve"> dni</w:t>
      </w:r>
      <w:r w:rsidRPr="000E6CC1">
        <w:rPr>
          <w:rFonts w:eastAsia="Times New Roman" w:cstheme="minorHAnsi"/>
          <w:bCs/>
          <w:color w:val="000000" w:themeColor="text1"/>
          <w:lang w:val="x-none" w:eastAsia="x-none"/>
        </w:rPr>
        <w:t xml:space="preserve">, </w:t>
      </w:r>
    </w:p>
    <w:p w14:paraId="40A9D450" w14:textId="77777777" w:rsidR="00D36E8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w przypadku gdy dostarczony towar zawiera wady, w szczególności</w:t>
      </w:r>
      <w:r w:rsidR="00D36E8F" w:rsidRPr="000E6CC1">
        <w:rPr>
          <w:rFonts w:cstheme="minorHAnsi"/>
          <w:color w:val="000000" w:themeColor="text1"/>
        </w:rPr>
        <w:t>:</w:t>
      </w:r>
    </w:p>
    <w:p w14:paraId="2E0693D3" w14:textId="77777777"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a)</w:t>
      </w:r>
      <w:r w:rsidR="00A32BFF" w:rsidRPr="000E6CC1">
        <w:rPr>
          <w:rFonts w:cstheme="minorHAnsi"/>
          <w:color w:val="000000" w:themeColor="text1"/>
        </w:rPr>
        <w:t xml:space="preserve"> nie spełnia parametrów określonych w § 2 ust. 1 niniejszej umowy</w:t>
      </w:r>
      <w:r w:rsidRPr="000E6CC1">
        <w:rPr>
          <w:rFonts w:cstheme="minorHAnsi"/>
          <w:color w:val="000000" w:themeColor="text1"/>
        </w:rPr>
        <w:t>,</w:t>
      </w:r>
    </w:p>
    <w:p w14:paraId="0B2705C7" w14:textId="08F7DE03"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 xml:space="preserve">b) jeżeli  z prób technologicznych wynika, że </w:t>
      </w:r>
      <w:r w:rsidR="00A2411A" w:rsidRPr="000E6CC1">
        <w:rPr>
          <w:rFonts w:cstheme="minorHAnsi"/>
          <w:color w:val="000000" w:themeColor="text1"/>
        </w:rPr>
        <w:t xml:space="preserve">wyrób  </w:t>
      </w:r>
      <w:r w:rsidRPr="000E6CC1">
        <w:rPr>
          <w:rFonts w:cstheme="minorHAnsi"/>
          <w:color w:val="000000" w:themeColor="text1"/>
        </w:rPr>
        <w:t>finalny   nie   jest   zgodny   z   kartą   parametrów   technicznych i wymaganiami Zamawiającego.</w:t>
      </w:r>
    </w:p>
    <w:p w14:paraId="2ECA3E27" w14:textId="02201064" w:rsidR="00A32BFF" w:rsidRPr="000E6CC1" w:rsidRDefault="00D36E8F" w:rsidP="00D36E8F">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0E6CC1">
        <w:rPr>
          <w:rFonts w:cstheme="minorHAnsi"/>
          <w:color w:val="000000" w:themeColor="text1"/>
        </w:rPr>
        <w:t>- u</w:t>
      </w:r>
      <w:r w:rsidR="00A32BFF" w:rsidRPr="000E6CC1">
        <w:rPr>
          <w:rFonts w:cstheme="minorHAnsi"/>
          <w:color w:val="000000" w:themeColor="text1"/>
        </w:rPr>
        <w:t xml:space="preserve">prawnienie to przysługuje Zamawiającemu  w  ciągu </w:t>
      </w:r>
      <w:r w:rsidRPr="000E6CC1">
        <w:rPr>
          <w:rFonts w:cstheme="minorHAnsi"/>
          <w:color w:val="000000" w:themeColor="text1"/>
        </w:rPr>
        <w:t>30 dni</w:t>
      </w:r>
      <w:r w:rsidR="00A32BFF" w:rsidRPr="000E6CC1">
        <w:rPr>
          <w:rFonts w:cstheme="minorHAnsi"/>
          <w:color w:val="000000" w:themeColor="text1"/>
        </w:rPr>
        <w:t xml:space="preserve"> od </w:t>
      </w:r>
      <w:r w:rsidRPr="000E6CC1">
        <w:rPr>
          <w:rFonts w:cstheme="minorHAnsi"/>
          <w:color w:val="000000" w:themeColor="text1"/>
        </w:rPr>
        <w:t xml:space="preserve">dnia </w:t>
      </w:r>
      <w:r w:rsidR="00A32BFF" w:rsidRPr="000E6CC1">
        <w:rPr>
          <w:rFonts w:cstheme="minorHAnsi"/>
          <w:color w:val="000000" w:themeColor="text1"/>
        </w:rPr>
        <w:t>otrzymania dostawy</w:t>
      </w:r>
      <w:r w:rsidRPr="000E6CC1">
        <w:rPr>
          <w:rFonts w:cstheme="minorHAnsi"/>
          <w:color w:val="000000" w:themeColor="text1"/>
        </w:rPr>
        <w:t>/</w:t>
      </w:r>
      <w:r w:rsidR="00A2411A" w:rsidRPr="000E6CC1">
        <w:rPr>
          <w:rFonts w:cstheme="minorHAnsi"/>
          <w:color w:val="000000" w:themeColor="text1"/>
        </w:rPr>
        <w:t xml:space="preserve"> ujawnienia wady</w:t>
      </w:r>
      <w:r w:rsidRPr="000E6CC1">
        <w:rPr>
          <w:rFonts w:cstheme="minorHAnsi"/>
          <w:color w:val="000000" w:themeColor="text1"/>
        </w:rPr>
        <w:t>/daty oceny wyrobu finalnego.</w:t>
      </w:r>
    </w:p>
    <w:p w14:paraId="66E84791" w14:textId="0A9C518A" w:rsidR="00396233"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zakresie reszty niespełnionego świadczenia w przypadku gdy Wykonawca </w:t>
      </w:r>
      <w:r w:rsidR="005C2752" w:rsidRPr="000E6CC1">
        <w:rPr>
          <w:rFonts w:cstheme="minorHAnsi"/>
          <w:color w:val="000000" w:themeColor="text1"/>
        </w:rPr>
        <w:t xml:space="preserve">dwukrotnie </w:t>
      </w:r>
      <w:r w:rsidRPr="000E6CC1">
        <w:rPr>
          <w:rFonts w:cstheme="minorHAnsi"/>
          <w:color w:val="000000" w:themeColor="text1"/>
        </w:rPr>
        <w:t>nie dotrzym</w:t>
      </w:r>
      <w:r w:rsidR="005C2752" w:rsidRPr="000E6CC1">
        <w:rPr>
          <w:rFonts w:cstheme="minorHAnsi"/>
          <w:color w:val="000000" w:themeColor="text1"/>
        </w:rPr>
        <w:t>ał</w:t>
      </w:r>
      <w:r w:rsidRPr="000E6CC1">
        <w:rPr>
          <w:rFonts w:cstheme="minorHAnsi"/>
          <w:color w:val="000000" w:themeColor="text1"/>
        </w:rPr>
        <w:t xml:space="preserve"> określonego w umowie terminu realizacji dostaw. </w:t>
      </w:r>
    </w:p>
    <w:p w14:paraId="51BDF8D7" w14:textId="0D4C5731" w:rsidR="00A32BFF" w:rsidRPr="000E6CC1" w:rsidRDefault="00A32BFF" w:rsidP="006E0D0F">
      <w:pPr>
        <w:pStyle w:val="Akapitzlist"/>
        <w:numPr>
          <w:ilvl w:val="0"/>
          <w:numId w:val="63"/>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bCs/>
          <w:color w:val="000000" w:themeColor="text1"/>
          <w:sz w:val="22"/>
          <w:szCs w:val="22"/>
        </w:rPr>
        <w:t>Odstąpienie winno nastąpić w formie pisemnego oświadczenia złożonego drugiej stronie</w:t>
      </w:r>
      <w:r w:rsidR="00396233" w:rsidRPr="000E6CC1">
        <w:rPr>
          <w:rFonts w:asciiTheme="minorHAnsi" w:hAnsiTheme="minorHAnsi" w:cstheme="minorHAnsi"/>
          <w:bCs/>
          <w:color w:val="000000" w:themeColor="text1"/>
          <w:sz w:val="22"/>
          <w:szCs w:val="22"/>
        </w:rPr>
        <w:t>.</w:t>
      </w:r>
    </w:p>
    <w:p w14:paraId="63550E65" w14:textId="2104FF21" w:rsidR="00190996" w:rsidRPr="000E6CC1" w:rsidRDefault="00EF6F10" w:rsidP="006E0D0F">
      <w:pPr>
        <w:pStyle w:val="Akapitzlist"/>
        <w:numPr>
          <w:ilvl w:val="0"/>
          <w:numId w:val="63"/>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color w:val="000000" w:themeColor="text1"/>
          <w:sz w:val="22"/>
          <w:szCs w:val="22"/>
        </w:rPr>
        <w:t xml:space="preserve">Odstąpienie od Umowy </w:t>
      </w:r>
      <w:r w:rsidR="00396233"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 xml:space="preserve">przyczyn innych niż </w:t>
      </w:r>
      <w:r w:rsidR="006458CF" w:rsidRPr="000E6CC1">
        <w:rPr>
          <w:rFonts w:asciiTheme="minorHAnsi" w:hAnsiTheme="minorHAnsi" w:cstheme="minorHAnsi"/>
          <w:color w:val="000000" w:themeColor="text1"/>
          <w:sz w:val="22"/>
          <w:szCs w:val="22"/>
        </w:rPr>
        <w:t>określona</w:t>
      </w:r>
      <w:r w:rsidR="00190996" w:rsidRPr="000E6CC1">
        <w:rPr>
          <w:rFonts w:asciiTheme="minorHAnsi" w:hAnsiTheme="minorHAnsi" w:cstheme="minorHAnsi"/>
          <w:color w:val="000000" w:themeColor="text1"/>
          <w:sz w:val="22"/>
          <w:szCs w:val="22"/>
        </w:rPr>
        <w:t xml:space="preserve"> w ust. </w:t>
      </w:r>
      <w:r w:rsidR="00D36E8F" w:rsidRPr="000E6CC1">
        <w:rPr>
          <w:rFonts w:asciiTheme="minorHAnsi" w:hAnsiTheme="minorHAnsi" w:cstheme="minorHAnsi"/>
          <w:color w:val="000000" w:themeColor="text1"/>
          <w:sz w:val="22"/>
          <w:szCs w:val="22"/>
        </w:rPr>
        <w:t xml:space="preserve">1 pkt. </w:t>
      </w:r>
      <w:r w:rsidR="00A2411A" w:rsidRPr="000E6CC1">
        <w:rPr>
          <w:rFonts w:asciiTheme="minorHAnsi" w:hAnsiTheme="minorHAnsi" w:cstheme="minorHAnsi"/>
          <w:color w:val="000000" w:themeColor="text1"/>
          <w:sz w:val="22"/>
          <w:szCs w:val="22"/>
        </w:rPr>
        <w:t>3 lit. a i lit. b</w:t>
      </w:r>
      <w:r w:rsidR="006458CF" w:rsidRPr="000E6CC1">
        <w:rPr>
          <w:rFonts w:asciiTheme="minorHAnsi" w:hAnsiTheme="minorHAnsi" w:cstheme="minorHAnsi"/>
          <w:color w:val="000000" w:themeColor="text1"/>
          <w:sz w:val="22"/>
          <w:szCs w:val="22"/>
        </w:rPr>
        <w:t>,</w:t>
      </w:r>
      <w:r w:rsidRPr="000E6CC1">
        <w:rPr>
          <w:rFonts w:asciiTheme="minorHAnsi" w:hAnsiTheme="minorHAnsi" w:cstheme="minorHAnsi"/>
          <w:color w:val="000000" w:themeColor="text1"/>
          <w:sz w:val="22"/>
          <w:szCs w:val="22"/>
        </w:rPr>
        <w:t xml:space="preserve"> może nastąpić w terminie do dnia</w:t>
      </w:r>
      <w:r w:rsidR="00396233"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zakończenia realizacji umowy.</w:t>
      </w:r>
    </w:p>
    <w:p w14:paraId="6B159EF4" w14:textId="34451D38" w:rsidR="00EF6F10" w:rsidRPr="000E6CC1" w:rsidRDefault="00A2411A"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9</w:t>
      </w:r>
    </w:p>
    <w:p w14:paraId="3FA180DE" w14:textId="186F857D" w:rsidR="00190996" w:rsidRPr="000E6CC1" w:rsidRDefault="00190996" w:rsidP="006E0D0F">
      <w:pPr>
        <w:spacing w:after="0" w:line="312" w:lineRule="auto"/>
        <w:ind w:left="284"/>
        <w:jc w:val="both"/>
        <w:rPr>
          <w:rFonts w:eastAsia="Times New Roman" w:cstheme="minorHAnsi"/>
          <w:color w:val="000000" w:themeColor="text1"/>
          <w:lang w:eastAsia="pl-PL"/>
        </w:rPr>
      </w:pPr>
      <w:r w:rsidRPr="000E6CC1">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0960D0AC" w14:textId="03AB59D6" w:rsidR="006458CF" w:rsidRPr="000E6CC1" w:rsidRDefault="006458CF" w:rsidP="006E0D0F">
      <w:pPr>
        <w:spacing w:after="0" w:line="312" w:lineRule="auto"/>
        <w:ind w:left="284"/>
        <w:jc w:val="both"/>
        <w:rPr>
          <w:rFonts w:eastAsia="Times New Roman" w:cstheme="minorHAnsi"/>
          <w:color w:val="000000" w:themeColor="text1"/>
          <w:lang w:eastAsia="pl-PL"/>
        </w:rPr>
      </w:pPr>
    </w:p>
    <w:p w14:paraId="5FA21CB0" w14:textId="52D6173D" w:rsidR="006458CF" w:rsidRPr="000E6CC1" w:rsidRDefault="00A2411A" w:rsidP="000D06D0">
      <w:pPr>
        <w:spacing w:after="0" w:line="312" w:lineRule="auto"/>
        <w:jc w:val="center"/>
        <w:rPr>
          <w:rFonts w:eastAsia="Times New Roman" w:cstheme="minorHAnsi"/>
          <w:color w:val="000000" w:themeColor="text1"/>
          <w:lang w:eastAsia="pl-PL"/>
        </w:rPr>
      </w:pPr>
      <w:r w:rsidRPr="000E6CC1">
        <w:rPr>
          <w:rFonts w:eastAsia="Times New Roman" w:cstheme="minorHAnsi"/>
          <w:color w:val="000000" w:themeColor="text1"/>
          <w:lang w:eastAsia="pl-PL"/>
        </w:rPr>
        <w:t>§ 10</w:t>
      </w:r>
    </w:p>
    <w:p w14:paraId="4970ED95" w14:textId="30592F94"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zapewnia, </w:t>
      </w:r>
      <w:r w:rsidRPr="000E6CC1">
        <w:rPr>
          <w:rFonts w:eastAsia="Times New Roman" w:cstheme="minorHAnsi"/>
          <w:color w:val="000000" w:themeColor="text1"/>
          <w:lang w:eastAsia="x-none"/>
        </w:rPr>
        <w:t>że</w:t>
      </w:r>
      <w:r w:rsidRPr="000E6CC1">
        <w:rPr>
          <w:rFonts w:eastAsia="Times New Roman" w:cstheme="minorHAnsi"/>
          <w:color w:val="000000" w:themeColor="text1"/>
          <w:lang w:val="x-none" w:eastAsia="x-none"/>
        </w:rPr>
        <w:t xml:space="preserve"> dostarczony Zamawiającemu towar jest dobrej jakości, zgodny z obowiązującymi w tym zakresie przepisami oraz wymaganiami Zamawiającego określonymi w § 2 i </w:t>
      </w:r>
      <w:r w:rsidRPr="000E6CC1">
        <w:rPr>
          <w:rFonts w:eastAsia="Times New Roman" w:cstheme="minorHAnsi"/>
          <w:color w:val="000000" w:themeColor="text1"/>
          <w:lang w:eastAsia="x-none"/>
        </w:rPr>
        <w:t>SWZ</w:t>
      </w:r>
      <w:r w:rsidRPr="000E6CC1">
        <w:rPr>
          <w:rFonts w:eastAsia="Times New Roman" w:cstheme="minorHAnsi"/>
          <w:color w:val="000000" w:themeColor="text1"/>
          <w:lang w:val="x-none" w:eastAsia="x-none"/>
        </w:rPr>
        <w:t xml:space="preserve"> umowy.</w:t>
      </w:r>
    </w:p>
    <w:p w14:paraId="0C575283" w14:textId="47B36D80"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na cały przedmiot umowy </w:t>
      </w:r>
      <w:r w:rsidRPr="000E6CC1">
        <w:rPr>
          <w:rFonts w:eastAsia="Times New Roman" w:cstheme="minorHAnsi"/>
          <w:color w:val="000000" w:themeColor="text1"/>
          <w:u w:val="single"/>
          <w:lang w:val="x-none" w:eastAsia="x-none"/>
        </w:rPr>
        <w:t xml:space="preserve">wynosi </w:t>
      </w:r>
      <w:r w:rsidR="00EA27A4" w:rsidRPr="000E6CC1">
        <w:rPr>
          <w:rFonts w:eastAsia="Times New Roman" w:cstheme="minorHAnsi"/>
          <w:color w:val="000000" w:themeColor="text1"/>
          <w:u w:val="single"/>
          <w:lang w:eastAsia="x-none"/>
        </w:rPr>
        <w:t>6</w:t>
      </w:r>
      <w:r w:rsidRPr="000E6CC1">
        <w:rPr>
          <w:rFonts w:eastAsia="Times New Roman" w:cstheme="minorHAnsi"/>
          <w:color w:val="000000" w:themeColor="text1"/>
          <w:u w:val="single"/>
          <w:lang w:val="x-none" w:eastAsia="x-none"/>
        </w:rPr>
        <w:t xml:space="preserve"> miesięcy</w:t>
      </w:r>
      <w:r w:rsidRPr="000E6CC1">
        <w:rPr>
          <w:rFonts w:eastAsia="Times New Roman" w:cstheme="minorHAnsi"/>
          <w:color w:val="000000" w:themeColor="text1"/>
          <w:lang w:val="x-none" w:eastAsia="x-none"/>
        </w:rPr>
        <w:t xml:space="preserve"> od daty odbioru towaru, tj. od daty podpisania protokołu odbioru. Wykonawca zobowiązany jest do przedstawienia oświadczenia gwarancyjnego zgodnego z treścią umowy w dniu odbioru przedmiotu umowy. W przypadku niewydania oświadczenia gwarancyjnego, o którym mowa powyżej, postanowienia niniejszego paragrafu stanowią oświadczenie gwarancyjne w rozumieniu art. 577 i art. 577</w:t>
      </w:r>
      <w:r w:rsidRPr="000E6CC1">
        <w:rPr>
          <w:rFonts w:eastAsia="Times New Roman" w:cstheme="minorHAnsi"/>
          <w:color w:val="000000" w:themeColor="text1"/>
          <w:vertAlign w:val="superscript"/>
          <w:lang w:val="x-none" w:eastAsia="x-none"/>
        </w:rPr>
        <w:t>1</w:t>
      </w:r>
      <w:r w:rsidRPr="000E6CC1">
        <w:rPr>
          <w:rFonts w:eastAsia="Times New Roman" w:cstheme="minorHAnsi"/>
          <w:color w:val="000000" w:themeColor="text1"/>
          <w:lang w:val="x-none" w:eastAsia="x-none"/>
        </w:rPr>
        <w:t xml:space="preserve"> k.c., a umowa stanowi dokument gwarancyjny.</w:t>
      </w:r>
    </w:p>
    <w:p w14:paraId="0D0515DA" w14:textId="66B83B88"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Zgłoszenia wad będą wysyłane przez Zamawiającego pisemnie lub faksem na nr …………. </w:t>
      </w:r>
      <w:r w:rsidR="00A2411A" w:rsidRPr="000E6CC1">
        <w:rPr>
          <w:rFonts w:eastAsia="Times New Roman" w:cstheme="minorHAnsi"/>
          <w:color w:val="000000" w:themeColor="text1"/>
          <w:lang w:eastAsia="x-none"/>
        </w:rPr>
        <w:t>lub mailem na adres: …………………………………… .</w:t>
      </w:r>
    </w:p>
    <w:p w14:paraId="172410C2" w14:textId="0E04D43A"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Towar reklamowany będzie odbierany przez Wykonawcę na jego koszt z magazynu znajdującego się w ……….. przy ul. …………………..</w:t>
      </w:r>
    </w:p>
    <w:p w14:paraId="5DA39DAB" w14:textId="614CB90A"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lastRenderedPageBreak/>
        <w:t>W przypadku stwierdzenia wad ilościowych</w:t>
      </w:r>
      <w:r w:rsidR="00891304" w:rsidRPr="000E6CC1">
        <w:rPr>
          <w:rFonts w:eastAsia="Times New Roman" w:cstheme="minorHAnsi"/>
          <w:color w:val="000000" w:themeColor="text1"/>
          <w:lang w:eastAsia="x-none"/>
        </w:rPr>
        <w:t xml:space="preserve"> i jakościowych</w:t>
      </w:r>
      <w:r w:rsidRPr="000E6CC1">
        <w:rPr>
          <w:rFonts w:eastAsia="Times New Roman" w:cstheme="minorHAnsi"/>
          <w:color w:val="000000" w:themeColor="text1"/>
          <w:lang w:val="x-none" w:eastAsia="x-none"/>
        </w:rPr>
        <w:t>, których nie można wykryć w momencie odbioru (np. towar w opakowaniu zbiorczym</w:t>
      </w:r>
      <w:r w:rsidR="00E04A6C" w:rsidRPr="000E6CC1">
        <w:rPr>
          <w:rFonts w:eastAsia="Times New Roman" w:cstheme="minorHAnsi"/>
          <w:color w:val="000000" w:themeColor="text1"/>
          <w:lang w:eastAsia="x-none"/>
        </w:rPr>
        <w:t>, wadliwość ujawniona w procesie przetwarzania</w:t>
      </w:r>
      <w:r w:rsidRPr="000E6CC1">
        <w:rPr>
          <w:rFonts w:eastAsia="Times New Roman" w:cstheme="minorHAnsi"/>
          <w:color w:val="000000" w:themeColor="text1"/>
          <w:lang w:val="x-none" w:eastAsia="x-none"/>
        </w:rPr>
        <w:t xml:space="preserve">) Zamawiający zawiadomi Wykonawcę o wadzie w terminie </w:t>
      </w:r>
      <w:r w:rsidR="00A34287" w:rsidRPr="000E6CC1">
        <w:rPr>
          <w:rFonts w:eastAsia="Times New Roman" w:cstheme="minorHAnsi"/>
          <w:color w:val="000000" w:themeColor="text1"/>
          <w:lang w:eastAsia="x-none"/>
        </w:rPr>
        <w:t xml:space="preserve">30 </w:t>
      </w:r>
      <w:r w:rsidRPr="000E6CC1">
        <w:rPr>
          <w:rFonts w:eastAsia="Times New Roman" w:cstheme="minorHAnsi"/>
          <w:color w:val="000000" w:themeColor="text1"/>
          <w:lang w:val="x-none" w:eastAsia="x-none"/>
        </w:rPr>
        <w:t>dni od jej wykrycia.</w:t>
      </w:r>
    </w:p>
    <w:p w14:paraId="68E495FD" w14:textId="636AB48F"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zobowiązany jest do załatwienia reklamacji poprzez wymianę </w:t>
      </w:r>
      <w:r w:rsidRPr="000E6CC1">
        <w:rPr>
          <w:rFonts w:eastAsia="Times New Roman" w:cstheme="minorHAnsi"/>
          <w:color w:val="000000" w:themeColor="text1"/>
          <w:lang w:eastAsia="x-none"/>
        </w:rPr>
        <w:t xml:space="preserve">towaru </w:t>
      </w:r>
      <w:r w:rsidRPr="000E6CC1">
        <w:rPr>
          <w:rFonts w:eastAsia="Times New Roman" w:cstheme="minorHAnsi"/>
          <w:color w:val="000000" w:themeColor="text1"/>
          <w:lang w:val="x-none" w:eastAsia="x-none"/>
        </w:rPr>
        <w:t>na</w:t>
      </w:r>
      <w:r w:rsidRPr="000E6CC1">
        <w:rPr>
          <w:rFonts w:eastAsia="Times New Roman" w:cstheme="minorHAnsi"/>
          <w:color w:val="000000" w:themeColor="text1"/>
          <w:lang w:eastAsia="x-none"/>
        </w:rPr>
        <w:t xml:space="preserve"> niewadliwy</w:t>
      </w:r>
      <w:r w:rsidR="00E04A6C" w:rsidRPr="000E6CC1">
        <w:rPr>
          <w:rFonts w:eastAsia="Times New Roman" w:cstheme="minorHAnsi"/>
          <w:color w:val="000000" w:themeColor="text1"/>
          <w:lang w:val="x-none" w:eastAsia="x-none"/>
        </w:rPr>
        <w:t>, w terminie 14</w:t>
      </w:r>
      <w:r w:rsidRPr="000E6CC1">
        <w:rPr>
          <w:rFonts w:eastAsia="Times New Roman" w:cstheme="minorHAnsi"/>
          <w:color w:val="000000" w:themeColor="text1"/>
          <w:lang w:val="x-none" w:eastAsia="x-none"/>
        </w:rPr>
        <w:t xml:space="preserve"> dni od daty jej otrzymania, bądź - w przypadku odmowy jej uznania - udzielenia w tym terminie odpowiedzi na reklamację </w:t>
      </w:r>
      <w:r w:rsidRPr="000E6CC1">
        <w:rPr>
          <w:rFonts w:eastAsia="Times New Roman" w:cstheme="minorHAnsi"/>
          <w:color w:val="000000" w:themeColor="text1"/>
          <w:lang w:eastAsia="x-none"/>
        </w:rPr>
        <w:t xml:space="preserve">wraz z </w:t>
      </w:r>
      <w:r w:rsidRPr="000E6CC1">
        <w:rPr>
          <w:rFonts w:eastAsia="Times New Roman" w:cstheme="minorHAnsi"/>
          <w:color w:val="000000" w:themeColor="text1"/>
          <w:lang w:val="x-none" w:eastAsia="x-none"/>
        </w:rPr>
        <w:t>uzasadnieniem. Wszelkie koszty usunięcia wad ponosi Wykonawca.</w:t>
      </w:r>
    </w:p>
    <w:p w14:paraId="245B0831" w14:textId="7A1BD12E"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Brak udzielenia odpowiedzi na reklamację w terminie określonym w ust. 6 oznaczać będzie uznanie reklamacji</w:t>
      </w:r>
      <w:r w:rsidRPr="000E6CC1">
        <w:rPr>
          <w:rFonts w:eastAsia="Times New Roman" w:cstheme="minorHAnsi"/>
          <w:color w:val="000000" w:themeColor="text1"/>
          <w:lang w:eastAsia="x-none"/>
        </w:rPr>
        <w:t xml:space="preserve"> za uzasadnioną</w:t>
      </w:r>
      <w:r w:rsidRPr="000E6CC1">
        <w:rPr>
          <w:rFonts w:eastAsia="Times New Roman" w:cstheme="minorHAnsi"/>
          <w:color w:val="000000" w:themeColor="text1"/>
          <w:lang w:val="x-none" w:eastAsia="x-none"/>
        </w:rPr>
        <w:t>.</w:t>
      </w:r>
    </w:p>
    <w:p w14:paraId="53560E40" w14:textId="6F041EC7"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biegnie od nowa w przypadku wymiany towaru na nowy. </w:t>
      </w:r>
    </w:p>
    <w:p w14:paraId="276D8DE9" w14:textId="668DF5EE"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Zamawiający może wykonywać uprawnienia z tytułu rękojmi, określone w przepisach Kodeksu cywilnego, niezależnie od uprawnień wynikających z gwarancji.</w:t>
      </w:r>
    </w:p>
    <w:p w14:paraId="6F20A85D" w14:textId="7FE7DFB2" w:rsidR="00894119" w:rsidRPr="000E6CC1" w:rsidRDefault="00894119" w:rsidP="006E0D0F">
      <w:pPr>
        <w:suppressAutoHyphens/>
        <w:spacing w:after="0" w:line="312" w:lineRule="auto"/>
        <w:ind w:left="425"/>
        <w:jc w:val="both"/>
        <w:rPr>
          <w:rFonts w:eastAsia="Times New Roman" w:cstheme="minorHAnsi"/>
          <w:color w:val="000000" w:themeColor="text1"/>
          <w:lang w:val="x-none" w:eastAsia="x-none"/>
        </w:rPr>
      </w:pPr>
    </w:p>
    <w:p w14:paraId="2F683410" w14:textId="0F255E3C" w:rsidR="006458CF" w:rsidRPr="000E6CC1" w:rsidRDefault="00A2411A"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 11</w:t>
      </w:r>
    </w:p>
    <w:p w14:paraId="7FA0FE9B" w14:textId="10981C37" w:rsidR="00AA7966" w:rsidRPr="000E6CC1" w:rsidRDefault="00AA7966" w:rsidP="006E0D0F">
      <w:pPr>
        <w:widowControl w:val="0"/>
        <w:numPr>
          <w:ilvl w:val="0"/>
          <w:numId w:val="72"/>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0E6CC1">
        <w:rPr>
          <w:rFonts w:eastAsia="Times New Roman" w:cstheme="minorHAnsi"/>
          <w:color w:val="000000" w:themeColor="text1"/>
          <w:lang w:eastAsia="pl-PL"/>
        </w:rPr>
        <w:t>Zamawiający przewiduje, możliwość dokonywania zmian postanowień niniejszej umowy, w zakresie:</w:t>
      </w:r>
    </w:p>
    <w:p w14:paraId="367F2207" w14:textId="739A56B5" w:rsidR="00AA7966" w:rsidRPr="000E6CC1" w:rsidRDefault="00A2411A" w:rsidP="006E0D0F">
      <w:pPr>
        <w:pStyle w:val="Akapitzlist"/>
        <w:widowControl w:val="0"/>
        <w:numPr>
          <w:ilvl w:val="0"/>
          <w:numId w:val="73"/>
        </w:numPr>
        <w:suppressAutoHyphens/>
        <w:autoSpaceDE w:val="0"/>
        <w:autoSpaceDN w:val="0"/>
        <w:adjustRightInd w:val="0"/>
        <w:spacing w:line="312" w:lineRule="auto"/>
        <w:ind w:left="714" w:right="255" w:hanging="35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w:t>
      </w:r>
      <w:r w:rsidR="00AA7966" w:rsidRPr="000E6CC1">
        <w:rPr>
          <w:rFonts w:asciiTheme="minorHAnsi" w:hAnsiTheme="minorHAnsi" w:cstheme="minorHAnsi"/>
          <w:color w:val="000000" w:themeColor="text1"/>
          <w:sz w:val="22"/>
          <w:szCs w:val="22"/>
        </w:rPr>
        <w:t>ydłużenia okresu obowiązywania umowy, w przypadku skorzystania przez Zamawiającego z prawa opcji, a także w przypadku niewyczerpania maksymalnej kwoty umowy, o której mowa w § 5 ust. 3</w:t>
      </w:r>
      <w:r w:rsidRPr="000E6CC1">
        <w:rPr>
          <w:rFonts w:asciiTheme="minorHAnsi" w:hAnsiTheme="minorHAnsi" w:cstheme="minorHAnsi"/>
          <w:color w:val="000000" w:themeColor="text1"/>
          <w:sz w:val="22"/>
          <w:szCs w:val="22"/>
        </w:rPr>
        <w:t xml:space="preserve"> w terminie wskazanym w § 7</w:t>
      </w:r>
      <w:r w:rsidR="00AA7966" w:rsidRPr="000E6CC1">
        <w:rPr>
          <w:rFonts w:asciiTheme="minorHAnsi" w:hAnsiTheme="minorHAnsi" w:cstheme="minorHAnsi"/>
          <w:color w:val="000000" w:themeColor="text1"/>
          <w:sz w:val="22"/>
          <w:szCs w:val="22"/>
        </w:rPr>
        <w:t>,</w:t>
      </w:r>
    </w:p>
    <w:p w14:paraId="7D6C6BB6" w14:textId="77777777" w:rsidR="009E67EE" w:rsidRPr="000E6CC1" w:rsidRDefault="0084222E" w:rsidP="006E0D0F">
      <w:pPr>
        <w:pStyle w:val="Akapitzlist"/>
        <w:widowControl w:val="0"/>
        <w:numPr>
          <w:ilvl w:val="0"/>
          <w:numId w:val="73"/>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ceny jednostkowej przedmiotu </w:t>
      </w:r>
      <w:r w:rsidR="00A2411A" w:rsidRPr="000E6CC1">
        <w:rPr>
          <w:rFonts w:asciiTheme="minorHAnsi" w:hAnsiTheme="minorHAnsi" w:cstheme="minorHAnsi"/>
          <w:color w:val="000000" w:themeColor="text1"/>
          <w:sz w:val="22"/>
          <w:szCs w:val="22"/>
        </w:rPr>
        <w:t>umowy</w:t>
      </w:r>
      <w:r w:rsidR="009E67EE" w:rsidRPr="000E6CC1">
        <w:rPr>
          <w:rFonts w:asciiTheme="minorHAnsi" w:hAnsiTheme="minorHAnsi" w:cstheme="minorHAnsi"/>
          <w:color w:val="000000" w:themeColor="text1"/>
          <w:sz w:val="22"/>
          <w:szCs w:val="22"/>
        </w:rPr>
        <w:t>,</w:t>
      </w:r>
    </w:p>
    <w:p w14:paraId="6E20E737" w14:textId="3642468C" w:rsidR="00AA7966" w:rsidRPr="000E6CC1" w:rsidRDefault="009E67EE" w:rsidP="009E67EE">
      <w:pPr>
        <w:pStyle w:val="Akapitzlist"/>
        <w:widowControl w:val="0"/>
        <w:numPr>
          <w:ilvl w:val="0"/>
          <w:numId w:val="73"/>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maksymalnej wartości umowy, w wypadku, o którym mowa w ust. 12.</w:t>
      </w:r>
    </w:p>
    <w:p w14:paraId="72EB5321" w14:textId="01321484" w:rsidR="0084222E"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Każda ze Stron u</w:t>
      </w:r>
      <w:r w:rsidR="00A2411A" w:rsidRPr="000E6CC1">
        <w:rPr>
          <w:rFonts w:asciiTheme="minorHAnsi" w:hAnsiTheme="minorHAnsi" w:cstheme="minorHAnsi"/>
          <w:color w:val="000000" w:themeColor="text1"/>
          <w:sz w:val="22"/>
          <w:szCs w:val="22"/>
        </w:rPr>
        <w:t xml:space="preserve">mowy może zawnioskować o </w:t>
      </w:r>
      <w:r w:rsidR="008E60CF"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mianę</w:t>
      </w:r>
      <w:r w:rsidR="002A503C"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umowy</w:t>
      </w:r>
      <w:r w:rsidRPr="000E6CC1">
        <w:rPr>
          <w:rFonts w:asciiTheme="minorHAnsi" w:hAnsiTheme="minorHAnsi" w:cstheme="minorHAnsi"/>
          <w:color w:val="000000" w:themeColor="text1"/>
          <w:sz w:val="22"/>
          <w:szCs w:val="22"/>
        </w:rPr>
        <w:t>. W celu dokonania zmiany u</w:t>
      </w:r>
      <w:r w:rsidR="008E60CF" w:rsidRPr="000E6CC1">
        <w:rPr>
          <w:rFonts w:asciiTheme="minorHAnsi" w:hAnsiTheme="minorHAnsi" w:cstheme="minorHAnsi"/>
          <w:color w:val="000000" w:themeColor="text1"/>
          <w:sz w:val="22"/>
          <w:szCs w:val="22"/>
        </w:rPr>
        <w:t>mowy Strona o to wnioskująca zobowiązana jest do złożenia drugiej Stronie propozycji zmiany</w:t>
      </w:r>
      <w:r w:rsidR="0084222E" w:rsidRPr="000E6CC1">
        <w:rPr>
          <w:rFonts w:asciiTheme="minorHAnsi" w:hAnsiTheme="minorHAnsi" w:cstheme="minorHAnsi"/>
          <w:color w:val="000000" w:themeColor="text1"/>
          <w:sz w:val="22"/>
          <w:szCs w:val="22"/>
        </w:rPr>
        <w:t xml:space="preserve"> na piśmie.</w:t>
      </w:r>
    </w:p>
    <w:p w14:paraId="3C65460A" w14:textId="77777777" w:rsidR="00DA3134"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Wniosek o zmianę u</w:t>
      </w:r>
      <w:r w:rsidR="008E60CF" w:rsidRPr="000E6CC1">
        <w:rPr>
          <w:rFonts w:asciiTheme="minorHAnsi" w:hAnsiTheme="minorHAnsi" w:cstheme="minorHAnsi"/>
          <w:color w:val="000000" w:themeColor="text1"/>
          <w:sz w:val="22"/>
          <w:szCs w:val="22"/>
        </w:rPr>
        <w:t xml:space="preserve">mowy powinien zawierać co najmniej: </w:t>
      </w:r>
    </w:p>
    <w:p w14:paraId="503C968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zakres proponowanej zmiany, </w:t>
      </w:r>
    </w:p>
    <w:p w14:paraId="2DA9F8B3"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b) opis okoliczności faktycznych uprawniających do dokonania zmiany, </w:t>
      </w:r>
    </w:p>
    <w:p w14:paraId="1C811A9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c) podstawę dokonania zmiany, to jest podstawę</w:t>
      </w:r>
      <w:r w:rsidR="00DA3134" w:rsidRPr="000E6CC1">
        <w:rPr>
          <w:rFonts w:asciiTheme="minorHAnsi" w:hAnsiTheme="minorHAnsi" w:cstheme="minorHAnsi"/>
          <w:color w:val="000000" w:themeColor="text1"/>
          <w:sz w:val="22"/>
          <w:szCs w:val="22"/>
        </w:rPr>
        <w:t xml:space="preserve"> prawną wynikającą z przepisów u</w:t>
      </w:r>
      <w:r w:rsidRPr="000E6CC1">
        <w:rPr>
          <w:rFonts w:asciiTheme="minorHAnsi" w:hAnsiTheme="minorHAnsi" w:cstheme="minorHAnsi"/>
          <w:color w:val="000000" w:themeColor="text1"/>
          <w:sz w:val="22"/>
          <w:szCs w:val="22"/>
        </w:rPr>
        <w:t xml:space="preserve">stawy </w:t>
      </w:r>
      <w:r w:rsidR="003F7F06"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lub postanowień Umowy, </w:t>
      </w:r>
    </w:p>
    <w:p w14:paraId="772EE68B" w14:textId="34D264CF" w:rsidR="0084222E"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informacje i dowody potwierdzające, że zostały spełnione okoliczności uzasadniające dokonanie zmiany </w:t>
      </w:r>
      <w:r w:rsidR="00DA3134" w:rsidRPr="000E6CC1">
        <w:rPr>
          <w:rFonts w:asciiTheme="minorHAnsi" w:hAnsiTheme="minorHAnsi" w:cstheme="minorHAnsi"/>
          <w:color w:val="000000" w:themeColor="text1"/>
          <w:sz w:val="22"/>
          <w:szCs w:val="22"/>
        </w:rPr>
        <w:t>u</w:t>
      </w:r>
      <w:r w:rsidRPr="000E6CC1">
        <w:rPr>
          <w:rFonts w:asciiTheme="minorHAnsi" w:hAnsiTheme="minorHAnsi" w:cstheme="minorHAnsi"/>
          <w:color w:val="000000" w:themeColor="text1"/>
          <w:sz w:val="22"/>
          <w:szCs w:val="22"/>
        </w:rPr>
        <w:t xml:space="preserve">mowy. </w:t>
      </w:r>
    </w:p>
    <w:p w14:paraId="55B94AB1" w14:textId="5DA532AB" w:rsidR="0084222E" w:rsidRPr="000E6CC1" w:rsidRDefault="00A2411A"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Dowodami, o których mowa w ust. 3 lit. d</w:t>
      </w:r>
      <w:r w:rsidR="008E60CF" w:rsidRPr="000E6CC1">
        <w:rPr>
          <w:rFonts w:asciiTheme="minorHAnsi" w:hAnsiTheme="minorHAnsi" w:cstheme="minorHAnsi"/>
          <w:color w:val="000000" w:themeColor="text1"/>
          <w:sz w:val="22"/>
          <w:szCs w:val="22"/>
        </w:rPr>
        <w:t>, są wszelkie dokumenty, które uzasadniają dokonanie proponowanej zmiany, w tym w s</w:t>
      </w:r>
      <w:r w:rsidR="0084222E" w:rsidRPr="000E6CC1">
        <w:rPr>
          <w:rFonts w:asciiTheme="minorHAnsi" w:hAnsiTheme="minorHAnsi" w:cstheme="minorHAnsi"/>
          <w:color w:val="000000" w:themeColor="text1"/>
          <w:sz w:val="22"/>
          <w:szCs w:val="22"/>
        </w:rPr>
        <w:t xml:space="preserve">zczególności </w:t>
      </w:r>
      <w:r w:rsidR="008E60CF" w:rsidRPr="000E6CC1">
        <w:rPr>
          <w:rFonts w:asciiTheme="minorHAnsi" w:hAnsiTheme="minorHAnsi" w:cstheme="minorHAnsi"/>
          <w:color w:val="000000" w:themeColor="text1"/>
          <w:sz w:val="22"/>
          <w:szCs w:val="22"/>
        </w:rPr>
        <w:t>w odniesieniu do zm</w:t>
      </w:r>
      <w:r w:rsidR="0084222E" w:rsidRPr="000E6CC1">
        <w:rPr>
          <w:rFonts w:asciiTheme="minorHAnsi" w:hAnsiTheme="minorHAnsi" w:cstheme="minorHAnsi"/>
          <w:color w:val="000000" w:themeColor="text1"/>
          <w:sz w:val="22"/>
          <w:szCs w:val="22"/>
        </w:rPr>
        <w:t xml:space="preserve">iany wynagrodzenia </w:t>
      </w:r>
      <w:r w:rsidR="008E60CF" w:rsidRPr="000E6CC1">
        <w:rPr>
          <w:rFonts w:asciiTheme="minorHAnsi" w:hAnsiTheme="minorHAnsi" w:cstheme="minorHAnsi"/>
          <w:color w:val="000000" w:themeColor="text1"/>
          <w:sz w:val="22"/>
          <w:szCs w:val="22"/>
        </w:rPr>
        <w:t>dokum</w:t>
      </w:r>
      <w:r w:rsidR="0084222E" w:rsidRPr="000E6CC1">
        <w:rPr>
          <w:rFonts w:asciiTheme="minorHAnsi" w:hAnsiTheme="minorHAnsi" w:cstheme="minorHAnsi"/>
          <w:color w:val="000000" w:themeColor="text1"/>
          <w:sz w:val="22"/>
          <w:szCs w:val="22"/>
        </w:rPr>
        <w:t>ent potwierdzający zmianę kosztów wykonania umowy dla</w:t>
      </w:r>
      <w:r w:rsidR="008E60CF" w:rsidRPr="000E6CC1">
        <w:rPr>
          <w:rFonts w:asciiTheme="minorHAnsi" w:hAnsiTheme="minorHAnsi" w:cstheme="minorHAnsi"/>
          <w:color w:val="000000" w:themeColor="text1"/>
          <w:sz w:val="22"/>
          <w:szCs w:val="22"/>
        </w:rPr>
        <w:t xml:space="preserve"> Wykonawcy</w:t>
      </w:r>
      <w:r w:rsidR="0084222E" w:rsidRPr="000E6CC1">
        <w:rPr>
          <w:rFonts w:asciiTheme="minorHAnsi" w:hAnsiTheme="minorHAnsi" w:cstheme="minorHAnsi"/>
          <w:color w:val="000000" w:themeColor="text1"/>
          <w:sz w:val="22"/>
          <w:szCs w:val="22"/>
        </w:rPr>
        <w:t>.</w:t>
      </w:r>
      <w:r w:rsidR="008E60CF" w:rsidRPr="000E6CC1">
        <w:rPr>
          <w:rFonts w:asciiTheme="minorHAnsi" w:hAnsiTheme="minorHAnsi" w:cstheme="minorHAnsi"/>
          <w:color w:val="000000" w:themeColor="text1"/>
          <w:sz w:val="22"/>
          <w:szCs w:val="22"/>
        </w:rPr>
        <w:t xml:space="preserve"> </w:t>
      </w:r>
    </w:p>
    <w:p w14:paraId="62790EC6" w14:textId="04CBE6E1" w:rsidR="00DA3134" w:rsidRPr="000E6CC1" w:rsidRDefault="008E60CF"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przypadku złożenia wniosku o zmianę druga Strona jest zobowiązana w termi</w:t>
      </w:r>
      <w:r w:rsidR="00DA3134" w:rsidRPr="000E6CC1">
        <w:rPr>
          <w:rFonts w:asciiTheme="minorHAnsi" w:hAnsiTheme="minorHAnsi" w:cstheme="minorHAnsi"/>
          <w:color w:val="000000" w:themeColor="text1"/>
          <w:sz w:val="22"/>
          <w:szCs w:val="22"/>
        </w:rPr>
        <w:t>nie</w:t>
      </w:r>
      <w:r w:rsidR="00DD12F3" w:rsidRPr="000E6CC1">
        <w:rPr>
          <w:rFonts w:asciiTheme="minorHAnsi" w:hAnsiTheme="minorHAnsi" w:cstheme="minorHAnsi"/>
          <w:color w:val="000000" w:themeColor="text1"/>
          <w:sz w:val="22"/>
          <w:szCs w:val="22"/>
        </w:rPr>
        <w:t xml:space="preserve"> 14</w:t>
      </w:r>
      <w:r w:rsidRPr="000E6CC1">
        <w:rPr>
          <w:rFonts w:asciiTheme="minorHAnsi" w:hAnsiTheme="minorHAnsi" w:cstheme="minorHAnsi"/>
          <w:color w:val="000000" w:themeColor="text1"/>
          <w:sz w:val="22"/>
          <w:szCs w:val="22"/>
        </w:rPr>
        <w:t xml:space="preserve"> dni od dnia otrzymania wniosku do ustosunkowania się do niego. </w:t>
      </w:r>
    </w:p>
    <w:p w14:paraId="70C809F1" w14:textId="77777777" w:rsidR="00DA3134"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w:t>
      </w:r>
      <w:r w:rsidR="008E60CF" w:rsidRPr="000E6CC1">
        <w:rPr>
          <w:rFonts w:asciiTheme="minorHAnsi" w:hAnsiTheme="minorHAnsi" w:cstheme="minorHAnsi"/>
          <w:color w:val="000000" w:themeColor="text1"/>
          <w:sz w:val="22"/>
          <w:szCs w:val="22"/>
        </w:rPr>
        <w:t xml:space="preserve">ruga Strona może: </w:t>
      </w:r>
    </w:p>
    <w:p w14:paraId="2D4115E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zaakceptować wniosek o zmianę, </w:t>
      </w:r>
    </w:p>
    <w:p w14:paraId="7B1E4B6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b) wezwać Stronę wnioskującą o zmianę do uzupełnienia wniosku lub przedstawienia dodatkowych wyjaśnień wraz ze stosownym uzasadnieniem takiego wezwania,</w:t>
      </w:r>
    </w:p>
    <w:p w14:paraId="7E16B594"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zaproponować podjęcie negocjacji treści umowy w zakresie wnioskowanej zmiany, </w:t>
      </w:r>
    </w:p>
    <w:p w14:paraId="2D4BF247"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lastRenderedPageBreak/>
        <w:t xml:space="preserve">d) odrzucić wniosek o zmianę. Odrzucenie wniosku o zmianę powinno zawierać uzasadnienie. </w:t>
      </w:r>
    </w:p>
    <w:p w14:paraId="641F7B60" w14:textId="77777777" w:rsidR="00DA3134"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color w:val="000000" w:themeColor="text1"/>
        </w:rPr>
      </w:pPr>
      <w:r w:rsidRPr="000E6CC1">
        <w:rPr>
          <w:rFonts w:cstheme="minorHAnsi"/>
          <w:color w:val="000000" w:themeColor="text1"/>
        </w:rPr>
        <w:t xml:space="preserve">7. </w:t>
      </w:r>
      <w:r w:rsidR="00DA3134" w:rsidRPr="000E6CC1">
        <w:rPr>
          <w:rFonts w:cstheme="minorHAnsi"/>
          <w:color w:val="000000" w:themeColor="text1"/>
        </w:rPr>
        <w:t xml:space="preserve">  </w:t>
      </w:r>
      <w:r w:rsidRPr="000E6CC1">
        <w:rPr>
          <w:rFonts w:cstheme="minorHAnsi"/>
          <w:color w:val="000000" w:themeColor="text1"/>
        </w:rPr>
        <w:t xml:space="preserve">Zmiana Umowy wymaga formy pisemnej pod rygorem nieważności. </w:t>
      </w:r>
    </w:p>
    <w:p w14:paraId="096FA3AA" w14:textId="1BDDCF26" w:rsidR="00DA3134"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color w:val="000000" w:themeColor="text1"/>
        </w:rPr>
      </w:pPr>
      <w:r w:rsidRPr="000E6CC1">
        <w:rPr>
          <w:rFonts w:cstheme="minorHAnsi"/>
          <w:color w:val="000000" w:themeColor="text1"/>
        </w:rPr>
        <w:t xml:space="preserve">8. </w:t>
      </w:r>
      <w:r w:rsidR="00DA3134" w:rsidRPr="000E6CC1">
        <w:rPr>
          <w:rFonts w:cstheme="minorHAnsi"/>
          <w:color w:val="000000" w:themeColor="text1"/>
        </w:rPr>
        <w:t xml:space="preserve">W przypadku prowadzenia negocjacji </w:t>
      </w:r>
      <w:r w:rsidRPr="000E6CC1">
        <w:rPr>
          <w:rFonts w:cstheme="minorHAnsi"/>
          <w:color w:val="000000" w:themeColor="text1"/>
        </w:rPr>
        <w:t>treści zmiany umowy</w:t>
      </w:r>
      <w:r w:rsidR="00DA3134" w:rsidRPr="000E6CC1">
        <w:rPr>
          <w:rFonts w:cstheme="minorHAnsi"/>
          <w:color w:val="000000" w:themeColor="text1"/>
        </w:rPr>
        <w:t>,</w:t>
      </w:r>
      <w:r w:rsidRPr="000E6CC1">
        <w:rPr>
          <w:rFonts w:cstheme="minorHAnsi"/>
          <w:color w:val="000000" w:themeColor="text1"/>
        </w:rPr>
        <w:t xml:space="preserve"> Strony sporządzają notatkę przedstawiającą przebieg spotkania i jego ustalenia. </w:t>
      </w:r>
    </w:p>
    <w:p w14:paraId="6CBBED85" w14:textId="461D6E3F" w:rsidR="00F15A02"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9. W przypadku sporu pomiędzy Stronami co do treści wniosku o zmianę lub zasadności jej dokonania – w szczególności w odniesieniu do wpływu okoliczności będących po</w:t>
      </w:r>
      <w:r w:rsidR="00DA3134" w:rsidRPr="000E6CC1">
        <w:rPr>
          <w:rFonts w:cstheme="minorHAnsi"/>
        </w:rPr>
        <w:t>dstawą do zmiany na realizację u</w:t>
      </w:r>
      <w:r w:rsidRPr="000E6CC1">
        <w:rPr>
          <w:rFonts w:cstheme="minorHAnsi"/>
        </w:rPr>
        <w:t xml:space="preserve">mowy </w:t>
      </w:r>
      <w:r w:rsidR="008844D4" w:rsidRPr="000E6CC1">
        <w:rPr>
          <w:rFonts w:cstheme="minorHAnsi"/>
        </w:rPr>
        <w:t>– Strony umowy będą dążyły do polubownego rozwiązania spor</w:t>
      </w:r>
      <w:r w:rsidR="00E04A6C" w:rsidRPr="000E6CC1">
        <w:rPr>
          <w:rFonts w:cstheme="minorHAnsi"/>
        </w:rPr>
        <w:t>nych</w:t>
      </w:r>
      <w:r w:rsidR="008844D4" w:rsidRPr="000E6CC1">
        <w:rPr>
          <w:rFonts w:cstheme="minorHAnsi"/>
        </w:rPr>
        <w:t xml:space="preserve"> kwestii</w:t>
      </w:r>
      <w:r w:rsidR="00F15A02" w:rsidRPr="000E6CC1">
        <w:rPr>
          <w:rFonts w:cstheme="minorHAnsi"/>
        </w:rPr>
        <w:t xml:space="preserve"> </w:t>
      </w:r>
    </w:p>
    <w:p w14:paraId="16A362DE" w14:textId="453AACD6" w:rsidR="00AC4657" w:rsidRPr="000E6CC1" w:rsidRDefault="00F15A02" w:rsidP="009E67EE">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 xml:space="preserve">10. Maksymalna wartość zmiany wynagrodzenia Wykonawcy nie może przekroczyć </w:t>
      </w:r>
      <w:r w:rsidR="009E67EE" w:rsidRPr="000E6CC1">
        <w:rPr>
          <w:rFonts w:cstheme="minorHAnsi"/>
        </w:rPr>
        <w:t>3</w:t>
      </w:r>
      <w:r w:rsidR="00A14316" w:rsidRPr="000E6CC1">
        <w:rPr>
          <w:rFonts w:cstheme="minorHAnsi"/>
        </w:rPr>
        <w:t xml:space="preserve">0 </w:t>
      </w:r>
      <w:r w:rsidRPr="000E6CC1">
        <w:rPr>
          <w:rFonts w:cstheme="minorHAnsi"/>
        </w:rPr>
        <w:t xml:space="preserve">% pierwotnej wartości wynagrodzenia. </w:t>
      </w:r>
    </w:p>
    <w:p w14:paraId="52E6AC7A" w14:textId="3E3FA4E4" w:rsidR="00DA3134" w:rsidRPr="000E6CC1" w:rsidRDefault="00A2411A" w:rsidP="00A2411A">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 xml:space="preserve">12. Strony dopuszczają zmianę cen jednostkowych towarów zawartych w ofercie w przypadku zmiany </w:t>
      </w:r>
      <w:r w:rsidR="00412DB8" w:rsidRPr="000E6CC1">
        <w:rPr>
          <w:rFonts w:cstheme="minorHAnsi"/>
        </w:rPr>
        <w:t>cen surowca niezbędnego do wytworzenia przedmiotu umowy niezależnego od Wykonawcy,</w:t>
      </w:r>
      <w:r w:rsidRPr="000E6CC1">
        <w:rPr>
          <w:rFonts w:cstheme="minorHAnsi"/>
        </w:rPr>
        <w:t xml:space="preserve"> o ile spadek lub wzrost </w:t>
      </w:r>
      <w:r w:rsidR="00412DB8" w:rsidRPr="000E6CC1">
        <w:rPr>
          <w:rFonts w:cstheme="minorHAnsi"/>
        </w:rPr>
        <w:t>cen tego surowca stanowi co najmniej 15</w:t>
      </w:r>
      <w:r w:rsidRPr="000E6CC1">
        <w:rPr>
          <w:rFonts w:cstheme="minorHAnsi"/>
        </w:rPr>
        <w:t xml:space="preserve">% </w:t>
      </w:r>
      <w:r w:rsidR="00412DB8" w:rsidRPr="000E6CC1">
        <w:rPr>
          <w:rFonts w:cstheme="minorHAnsi"/>
        </w:rPr>
        <w:t xml:space="preserve">ceny surowca </w:t>
      </w:r>
      <w:r w:rsidRPr="000E6CC1">
        <w:rPr>
          <w:rFonts w:cstheme="minorHAnsi"/>
        </w:rPr>
        <w:t xml:space="preserve">ostatnio obowiązującej. Pierwszą wartością wyjściową dla oceny zmiany </w:t>
      </w:r>
      <w:r w:rsidR="00412DB8" w:rsidRPr="000E6CC1">
        <w:rPr>
          <w:rFonts w:cstheme="minorHAnsi"/>
        </w:rPr>
        <w:t xml:space="preserve">cen surowca jest jego cena </w:t>
      </w:r>
      <w:r w:rsidR="00520904" w:rsidRPr="000E6CC1">
        <w:rPr>
          <w:rFonts w:cstheme="minorHAnsi"/>
        </w:rPr>
        <w:t>określona w ofercie.</w:t>
      </w:r>
      <w:r w:rsidRPr="000E6CC1">
        <w:rPr>
          <w:rFonts w:cstheme="minorHAnsi"/>
        </w:rPr>
        <w:t xml:space="preserve"> Następne zmiany będą się odnosić do wartości określonej ostatnią waloryzacją. Zmiana może nastąpić nie częściej niż 1 raz na </w:t>
      </w:r>
      <w:r w:rsidR="00520904" w:rsidRPr="000E6CC1">
        <w:rPr>
          <w:rFonts w:cstheme="minorHAnsi"/>
        </w:rPr>
        <w:t>kwartał</w:t>
      </w:r>
      <w:r w:rsidRPr="000E6CC1">
        <w:rPr>
          <w:rFonts w:cstheme="minorHAnsi"/>
        </w:rPr>
        <w:t xml:space="preserve"> obowiązywania umowy, na pisemny wniosek strony, uzasadniony</w:t>
      </w:r>
      <w:r w:rsidR="00412DB8" w:rsidRPr="000E6CC1">
        <w:rPr>
          <w:rFonts w:cstheme="minorHAnsi"/>
        </w:rPr>
        <w:t xml:space="preserve"> zmianą ceny surowca, </w:t>
      </w:r>
      <w:r w:rsidRPr="000E6CC1">
        <w:rPr>
          <w:rFonts w:cstheme="minorHAnsi"/>
        </w:rPr>
        <w:t>aktualn</w:t>
      </w:r>
      <w:r w:rsidR="00412DB8" w:rsidRPr="000E6CC1">
        <w:rPr>
          <w:rFonts w:cstheme="minorHAnsi"/>
        </w:rPr>
        <w:t>ą</w:t>
      </w:r>
      <w:r w:rsidRPr="000E6CC1">
        <w:rPr>
          <w:rFonts w:cstheme="minorHAnsi"/>
        </w:rPr>
        <w:t xml:space="preserve"> na dzień wystąpienia z wnioskiem. Pierwsza zmiana ceny może nastąpić po upływie pierwszego kwartału obowiązywania umowy. Zmiana ceny</w:t>
      </w:r>
      <w:r w:rsidR="00412DB8" w:rsidRPr="000E6CC1">
        <w:rPr>
          <w:rFonts w:cstheme="minorHAnsi"/>
        </w:rPr>
        <w:t xml:space="preserve"> surowca </w:t>
      </w:r>
      <w:r w:rsidRPr="000E6CC1">
        <w:rPr>
          <w:rFonts w:cstheme="minorHAnsi"/>
        </w:rPr>
        <w:t>dotyczy zarówno podwyższenia ceny na wniosek Wykonawcy, jak i obniżenia ceny na wniosek Zamawiającego. Podwyższenie ceny na wniosek Wykonawcy wymaga wykazania</w:t>
      </w:r>
      <w:r w:rsidR="00456C8B" w:rsidRPr="000E6CC1">
        <w:rPr>
          <w:rFonts w:cstheme="minorHAnsi"/>
        </w:rPr>
        <w:t xml:space="preserve"> i udowodnienia</w:t>
      </w:r>
      <w:r w:rsidRPr="000E6CC1">
        <w:rPr>
          <w:rFonts w:cstheme="minorHAnsi"/>
        </w:rPr>
        <w:t xml:space="preserve">, że </w:t>
      </w:r>
      <w:r w:rsidR="00412DB8" w:rsidRPr="000E6CC1">
        <w:rPr>
          <w:rFonts w:cstheme="minorHAnsi"/>
        </w:rPr>
        <w:t>wzrost</w:t>
      </w:r>
      <w:r w:rsidRPr="000E6CC1">
        <w:rPr>
          <w:rFonts w:cstheme="minorHAnsi"/>
        </w:rPr>
        <w:t xml:space="preserve"> ceny </w:t>
      </w:r>
      <w:r w:rsidR="00412DB8" w:rsidRPr="000E6CC1">
        <w:rPr>
          <w:rFonts w:cstheme="minorHAnsi"/>
        </w:rPr>
        <w:t xml:space="preserve">surowca ma miejsce, </w:t>
      </w:r>
      <w:r w:rsidRPr="000E6CC1">
        <w:rPr>
          <w:rFonts w:cstheme="minorHAnsi"/>
        </w:rPr>
        <w:t>ma wpływ na koszty wykonania umowy</w:t>
      </w:r>
      <w:r w:rsidR="00412DB8" w:rsidRPr="000E6CC1">
        <w:rPr>
          <w:rFonts w:cstheme="minorHAnsi"/>
        </w:rPr>
        <w:t>, jest niezależny od Wykonawcy i Wykonawca nie mógł go przewidzieć na etapie składania oferty.</w:t>
      </w:r>
    </w:p>
    <w:p w14:paraId="7894C390" w14:textId="0AA7225F" w:rsidR="00EF6F10" w:rsidRPr="000E6CC1" w:rsidRDefault="00A2411A" w:rsidP="006E0D0F">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12</w:t>
      </w:r>
    </w:p>
    <w:p w14:paraId="36188144" w14:textId="77777777" w:rsidR="00603ECE" w:rsidRPr="000E6CC1" w:rsidRDefault="00603ECE"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podlega prawu polskiemu.</w:t>
      </w:r>
    </w:p>
    <w:p w14:paraId="402F13FA" w14:textId="5D3ADC0B"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sprawach nie uregulowanych mają zastosowanie przepisy ustawy z dnia 11 września 2019 r. Prawo zamówień publicznych (Dz. U. z 2021, poz. 1129), Kodeksu cywilnego oraz przepisy innych powszechnie obowiązujących aktów prawnych dotyczących przedmiotu umowy, w tym przepisy związane z zapobieganiem, przeciwdziałaniem i zwalczaniem COVID-19 oraz związane z ogłoszeniem stanu zagrożenia epidemicznego albo stanu epidemii w związku z COVID-19.</w:t>
      </w:r>
    </w:p>
    <w:p w14:paraId="691E2ED1" w14:textId="0396F421"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załączniki do umowy stanowią jej integralną część.</w:t>
      </w:r>
    </w:p>
    <w:p w14:paraId="51204B30" w14:textId="2A2C6768" w:rsidR="00573523" w:rsidRPr="000E6CC1" w:rsidRDefault="00573523" w:rsidP="006E0D0F">
      <w:pPr>
        <w:pStyle w:val="Tekstpodstawowy"/>
        <w:numPr>
          <w:ilvl w:val="0"/>
          <w:numId w:val="74"/>
        </w:numPr>
        <w:spacing w:line="312"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zmiany   do   umowy   mogą   być   wprowadzan</w:t>
      </w:r>
      <w:r w:rsidR="007F3356" w:rsidRPr="000E6CC1">
        <w:rPr>
          <w:rFonts w:asciiTheme="minorHAnsi" w:hAnsiTheme="minorHAnsi" w:cstheme="minorHAnsi"/>
          <w:color w:val="000000" w:themeColor="text1"/>
          <w:sz w:val="22"/>
          <w:szCs w:val="22"/>
        </w:rPr>
        <w:t>e   tylko  w   formie   pisemnego aneksu</w:t>
      </w:r>
      <w:r w:rsidRPr="000E6CC1">
        <w:rPr>
          <w:rFonts w:asciiTheme="minorHAnsi" w:hAnsiTheme="minorHAnsi" w:cstheme="minorHAnsi"/>
          <w:color w:val="000000" w:themeColor="text1"/>
          <w:sz w:val="22"/>
          <w:szCs w:val="22"/>
        </w:rPr>
        <w:t xml:space="preserve">   pod   rygorem   nieważności.</w:t>
      </w:r>
      <w:r w:rsidR="007F3356" w:rsidRPr="000E6CC1">
        <w:rPr>
          <w:rFonts w:asciiTheme="minorHAnsi" w:hAnsiTheme="minorHAnsi" w:cstheme="minorHAnsi"/>
          <w:color w:val="000000" w:themeColor="text1"/>
          <w:sz w:val="22"/>
          <w:szCs w:val="22"/>
        </w:rPr>
        <w:t xml:space="preserve"> Dopuszczalną formą zmian umowy jest też forma elektronicznego aneksu. </w:t>
      </w:r>
    </w:p>
    <w:p w14:paraId="45F6EF54" w14:textId="31B26BB2"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Spory wynikłe z niniejszej umowy rozstrzygać będzie </w:t>
      </w:r>
      <w:r w:rsidR="00603ECE" w:rsidRPr="000E6CC1">
        <w:rPr>
          <w:rFonts w:asciiTheme="minorHAnsi" w:hAnsiTheme="minorHAnsi" w:cstheme="minorHAnsi"/>
          <w:color w:val="000000" w:themeColor="text1"/>
          <w:sz w:val="22"/>
          <w:szCs w:val="22"/>
        </w:rPr>
        <w:t xml:space="preserve">polski </w:t>
      </w:r>
      <w:r w:rsidRPr="000E6CC1">
        <w:rPr>
          <w:rFonts w:asciiTheme="minorHAnsi" w:hAnsiTheme="minorHAnsi" w:cstheme="minorHAnsi"/>
          <w:color w:val="000000" w:themeColor="text1"/>
          <w:sz w:val="22"/>
          <w:szCs w:val="22"/>
        </w:rPr>
        <w:t>sąd powszechny właściwy dla siedziby Zamawiającego.</w:t>
      </w:r>
    </w:p>
    <w:p w14:paraId="2D483678" w14:textId="77777777"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Strony zobowiązane są niezwłocznie powiadomić drugą stronę o zmianie adresu siedziby (adresu do doręczeń). W przypadku braku zawiadomienia wszelka korespondencja kierowana na dotychczasowy adres będzie uznana jako doręczona.</w:t>
      </w:r>
    </w:p>
    <w:p w14:paraId="465E61F9" w14:textId="77777777"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Umowę niniejszą sporządzono w dwóch jednobrzmiących egzemplarzach – po jednym dla każdej ze stron.</w:t>
      </w:r>
    </w:p>
    <w:p w14:paraId="2DE17921" w14:textId="53BB0289"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lastRenderedPageBreak/>
        <w:t>Umowa wchodzi w życie z dniem podpisania.</w:t>
      </w:r>
    </w:p>
    <w:p w14:paraId="485D1949" w14:textId="2A875175" w:rsidR="00CF4FED" w:rsidRPr="000E6CC1" w:rsidRDefault="00CF4FED" w:rsidP="00CF4FED">
      <w:pPr>
        <w:pStyle w:val="Akapitzlist"/>
        <w:spacing w:line="312" w:lineRule="auto"/>
        <w:ind w:left="360"/>
        <w:jc w:val="both"/>
        <w:rPr>
          <w:rFonts w:asciiTheme="minorHAnsi" w:hAnsiTheme="minorHAnsi" w:cstheme="minorHAnsi"/>
          <w:color w:val="000000" w:themeColor="text1"/>
          <w:sz w:val="22"/>
          <w:szCs w:val="22"/>
        </w:rPr>
      </w:pPr>
    </w:p>
    <w:p w14:paraId="2A6B8796" w14:textId="120A8C06" w:rsidR="00CF4FED" w:rsidRPr="000E6CC1"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w:t>
      </w:r>
    </w:p>
    <w:p w14:paraId="39AA7BA7" w14:textId="4E75DEFC" w:rsidR="00CF4FED" w:rsidRPr="005C1733"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                 Zamawiający                                                                                        Wykonawca</w:t>
      </w:r>
      <w:r w:rsidRPr="005C1733">
        <w:rPr>
          <w:rFonts w:asciiTheme="minorHAnsi" w:hAnsiTheme="minorHAnsi" w:cstheme="minorHAnsi"/>
          <w:color w:val="000000" w:themeColor="text1"/>
          <w:sz w:val="22"/>
          <w:szCs w:val="22"/>
        </w:rPr>
        <w:t xml:space="preserve"> </w:t>
      </w:r>
    </w:p>
    <w:p w14:paraId="58B6A19C" w14:textId="77777777" w:rsidR="00EF6F10" w:rsidRPr="00304647" w:rsidRDefault="00EF6F10" w:rsidP="00304647">
      <w:pPr>
        <w:spacing w:after="0" w:line="240" w:lineRule="auto"/>
        <w:contextualSpacing/>
        <w:rPr>
          <w:rFonts w:eastAsia="Arial" w:cstheme="minorHAnsi"/>
        </w:rPr>
      </w:pPr>
    </w:p>
    <w:p w14:paraId="3665950D" w14:textId="77777777" w:rsidR="000B009B" w:rsidRPr="00EF6F10" w:rsidRDefault="000B009B" w:rsidP="00304647">
      <w:pPr>
        <w:tabs>
          <w:tab w:val="left" w:pos="3686"/>
        </w:tabs>
        <w:spacing w:after="0" w:line="276" w:lineRule="auto"/>
        <w:jc w:val="right"/>
        <w:rPr>
          <w:rFonts w:ascii="Calibri" w:hAnsi="Calibri" w:cstheme="minorHAnsi"/>
        </w:rPr>
      </w:pPr>
    </w:p>
    <w:sectPr w:rsidR="000B009B" w:rsidRPr="00EF6F10" w:rsidSect="00EB108E">
      <w:headerReference w:type="default" r:id="rId27"/>
      <w:footerReference w:type="default" r:id="rId28"/>
      <w:headerReference w:type="first" r:id="rId29"/>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3B96" w14:textId="77777777" w:rsidR="00AF1726" w:rsidRDefault="00AF1726" w:rsidP="008542D1">
      <w:pPr>
        <w:spacing w:after="0" w:line="240" w:lineRule="auto"/>
      </w:pPr>
      <w:r>
        <w:separator/>
      </w:r>
    </w:p>
  </w:endnote>
  <w:endnote w:type="continuationSeparator" w:id="0">
    <w:p w14:paraId="7C590835" w14:textId="77777777" w:rsidR="00AF1726" w:rsidRDefault="00AF1726"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44078"/>
      <w:docPartObj>
        <w:docPartGallery w:val="Page Numbers (Bottom of Page)"/>
        <w:docPartUnique/>
      </w:docPartObj>
    </w:sdtPr>
    <w:sdtContent>
      <w:p w14:paraId="3E485499" w14:textId="597A6A13" w:rsidR="0052151F" w:rsidRDefault="0052151F">
        <w:pPr>
          <w:pStyle w:val="Stopka"/>
          <w:jc w:val="right"/>
        </w:pPr>
        <w:r>
          <w:fldChar w:fldCharType="begin"/>
        </w:r>
        <w:r>
          <w:instrText>PAGE   \* MERGEFORMAT</w:instrText>
        </w:r>
        <w:r>
          <w:fldChar w:fldCharType="separate"/>
        </w:r>
        <w:r w:rsidR="004D111E">
          <w:rPr>
            <w:noProof/>
          </w:rPr>
          <w:t>45</w:t>
        </w:r>
        <w:r>
          <w:fldChar w:fldCharType="end"/>
        </w:r>
      </w:p>
    </w:sdtContent>
  </w:sdt>
  <w:p w14:paraId="6817BD7E" w14:textId="77777777" w:rsidR="0052151F" w:rsidRDefault="0052151F">
    <w:pPr>
      <w:pStyle w:val="Stopka"/>
    </w:pPr>
  </w:p>
  <w:p w14:paraId="1EAABB06" w14:textId="77777777" w:rsidR="0052151F" w:rsidRDefault="005215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A20C9" w14:textId="77777777" w:rsidR="00AF1726" w:rsidRDefault="00AF1726" w:rsidP="008542D1">
      <w:pPr>
        <w:spacing w:after="0" w:line="240" w:lineRule="auto"/>
      </w:pPr>
      <w:r>
        <w:separator/>
      </w:r>
    </w:p>
  </w:footnote>
  <w:footnote w:type="continuationSeparator" w:id="0">
    <w:p w14:paraId="62C6EAD5" w14:textId="77777777" w:rsidR="00AF1726" w:rsidRDefault="00AF1726" w:rsidP="008542D1">
      <w:pPr>
        <w:spacing w:after="0" w:line="240" w:lineRule="auto"/>
      </w:pPr>
      <w:r>
        <w:continuationSeparator/>
      </w:r>
    </w:p>
  </w:footnote>
  <w:footnote w:id="1">
    <w:p w14:paraId="1530AE76" w14:textId="7BA42616" w:rsidR="0052151F" w:rsidRPr="000E6CC1" w:rsidRDefault="0052151F" w:rsidP="00E32CC8">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2">
    <w:p w14:paraId="1A2B327C" w14:textId="77777777" w:rsidR="0052151F" w:rsidRPr="00BC7190" w:rsidRDefault="0052151F"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13A7DEE" w14:textId="5710BFC8" w:rsidR="0052151F" w:rsidRDefault="0052151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EA9A" w14:textId="4A3CB50F" w:rsidR="0052151F" w:rsidRPr="005E74A1" w:rsidRDefault="0052151F" w:rsidP="005E74A1">
    <w:pPr>
      <w:pStyle w:val="Nagwek"/>
      <w:jc w:val="center"/>
      <w:rPr>
        <w:b/>
        <w:bCs/>
        <w:noProof/>
        <w:lang w:eastAsia="pl-PL"/>
      </w:rPr>
    </w:pPr>
    <w:r w:rsidRPr="004F738E">
      <w:rPr>
        <w:b/>
        <w:bCs/>
        <w:noProof/>
        <w:lang w:eastAsia="pl-PL"/>
      </w:rPr>
      <w:t>FO-Z/ŁIT/3/2022</w:t>
    </w:r>
  </w:p>
  <w:p w14:paraId="3530F88D" w14:textId="77777777" w:rsidR="0052151F" w:rsidRDefault="0052151F" w:rsidP="008542D1">
    <w:pPr>
      <w:pStyle w:val="Nagwek"/>
      <w:rPr>
        <w:noProof/>
        <w:lang w:eastAsia="pl-PL"/>
      </w:rPr>
    </w:pPr>
  </w:p>
  <w:p w14:paraId="0DE43335" w14:textId="37E9381A" w:rsidR="0052151F" w:rsidRDefault="0052151F" w:rsidP="008542D1">
    <w:pPr>
      <w:pStyle w:val="Nagwek"/>
      <w:rPr>
        <w:noProof/>
        <w:lang w:eastAsia="pl-PL"/>
      </w:rPr>
    </w:pPr>
  </w:p>
  <w:p w14:paraId="068D2404" w14:textId="77777777" w:rsidR="0052151F" w:rsidRDefault="0052151F" w:rsidP="008542D1">
    <w:pPr>
      <w:pStyle w:val="Nagwek"/>
      <w:rPr>
        <w:noProof/>
        <w:lang w:eastAsia="pl-PL"/>
      </w:rPr>
    </w:pPr>
  </w:p>
  <w:p w14:paraId="6FAB63EC" w14:textId="77777777" w:rsidR="0052151F" w:rsidRDefault="0052151F" w:rsidP="008542D1">
    <w:pPr>
      <w:pStyle w:val="Nagwek"/>
      <w:rPr>
        <w:noProof/>
        <w:lang w:eastAsia="pl-PL"/>
      </w:rPr>
    </w:pPr>
  </w:p>
  <w:p w14:paraId="1D2556F6" w14:textId="77777777" w:rsidR="0052151F" w:rsidRDefault="0052151F" w:rsidP="008542D1">
    <w:pPr>
      <w:pStyle w:val="Nagwek"/>
      <w:rPr>
        <w:noProof/>
        <w:lang w:eastAsia="pl-PL"/>
      </w:rPr>
    </w:pPr>
  </w:p>
  <w:p w14:paraId="74E4AF97" w14:textId="1929C239" w:rsidR="0052151F" w:rsidRDefault="0052151F" w:rsidP="008542D1">
    <w:pPr>
      <w:pStyle w:val="Nagwek"/>
    </w:pPr>
  </w:p>
  <w:p w14:paraId="04313A6E" w14:textId="77777777" w:rsidR="0052151F" w:rsidRDefault="0052151F" w:rsidP="008542D1">
    <w:pPr>
      <w:pStyle w:val="Nagwek"/>
    </w:pPr>
  </w:p>
  <w:p w14:paraId="403D868F" w14:textId="7DB39B18" w:rsidR="0052151F" w:rsidRDefault="0052151F" w:rsidP="008542D1">
    <w:pPr>
      <w:pStyle w:val="Nagwek"/>
    </w:pPr>
    <w:r>
      <w:t xml:space="preserve">  </w:t>
    </w:r>
  </w:p>
  <w:p w14:paraId="0599900A" w14:textId="77777777" w:rsidR="0052151F" w:rsidRDefault="005215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BB2" w14:textId="3C1B93D9" w:rsidR="0052151F" w:rsidRDefault="0052151F"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1D4465E"/>
    <w:multiLevelType w:val="multilevel"/>
    <w:tmpl w:val="AD5A0090"/>
    <w:lvl w:ilvl="0">
      <w:start w:val="21"/>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33A738F"/>
    <w:multiLevelType w:val="hybridMultilevel"/>
    <w:tmpl w:val="9D00AE20"/>
    <w:lvl w:ilvl="0" w:tplc="0610D13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BC9A1154"/>
    <w:lvl w:ilvl="0">
      <w:start w:val="1"/>
      <w:numFmt w:val="decimal"/>
      <w:lvlText w:val="%1."/>
      <w:lvlJc w:val="left"/>
      <w:pPr>
        <w:ind w:left="924" w:hanging="564"/>
      </w:pPr>
      <w:rPr>
        <w:rFonts w:hint="default"/>
        <w:b/>
        <w:u w:val="none"/>
      </w:rPr>
    </w:lvl>
    <w:lvl w:ilvl="1">
      <w:start w:val="1"/>
      <w:numFmt w:val="decimal"/>
      <w:lvlText w:val="%2."/>
      <w:lvlJc w:val="left"/>
      <w:pPr>
        <w:ind w:left="720" w:hanging="360"/>
      </w:pPr>
      <w:rPr>
        <w:rFonts w:ascii="Calibri" w:hAnsi="Calibri" w:hint="default"/>
        <w:b w:val="0"/>
        <w:i w:val="0"/>
        <w:sz w:val="22"/>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A1102"/>
    <w:multiLevelType w:val="multilevel"/>
    <w:tmpl w:val="55F284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DB81030"/>
    <w:multiLevelType w:val="hybridMultilevel"/>
    <w:tmpl w:val="13FE3A7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1"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8" w15:restartNumberingAfterBreak="0">
    <w:nsid w:val="22B36E6F"/>
    <w:multiLevelType w:val="multilevel"/>
    <w:tmpl w:val="CA781AAE"/>
    <w:lvl w:ilvl="0">
      <w:start w:val="19"/>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0" w15:restartNumberingAfterBreak="0">
    <w:nsid w:val="253D51D0"/>
    <w:multiLevelType w:val="multilevel"/>
    <w:tmpl w:val="35067A1E"/>
    <w:lvl w:ilvl="0">
      <w:start w:val="11"/>
      <w:numFmt w:val="decimal"/>
      <w:lvlText w:val="%1."/>
      <w:lvlJc w:val="left"/>
      <w:pPr>
        <w:ind w:left="444" w:hanging="444"/>
      </w:pPr>
      <w:rPr>
        <w:rFonts w:asciiTheme="minorHAnsi" w:hAnsiTheme="minorHAnsi" w:cstheme="minorHAnsi" w:hint="default"/>
        <w:sz w:val="22"/>
        <w:szCs w:val="22"/>
      </w:rPr>
    </w:lvl>
    <w:lvl w:ilvl="1">
      <w:start w:val="1"/>
      <w:numFmt w:val="decimal"/>
      <w:lvlText w:val="%1.%2."/>
      <w:lvlJc w:val="left"/>
      <w:pPr>
        <w:ind w:left="444" w:hanging="444"/>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364F5B"/>
    <w:multiLevelType w:val="hybridMultilevel"/>
    <w:tmpl w:val="6CB00464"/>
    <w:lvl w:ilvl="0" w:tplc="E10AEFBC">
      <w:start w:val="1"/>
      <w:numFmt w:val="decimal"/>
      <w:lvlText w:val="%1."/>
      <w:lvlJc w:val="left"/>
      <w:pPr>
        <w:ind w:left="431" w:hanging="271"/>
      </w:pPr>
      <w:rPr>
        <w:rFonts w:asciiTheme="minorHAnsi" w:eastAsia="Times New Roman" w:hAnsiTheme="minorHAnsi" w:cstheme="minorHAnsi"/>
        <w:color w:val="161616"/>
        <w:w w:val="100"/>
        <w:sz w:val="22"/>
        <w:szCs w:val="22"/>
      </w:rPr>
    </w:lvl>
    <w:lvl w:ilvl="1" w:tplc="01CAE762">
      <w:start w:val="1"/>
      <w:numFmt w:val="bullet"/>
      <w:lvlText w:val="•"/>
      <w:lvlJc w:val="left"/>
      <w:pPr>
        <w:ind w:left="1315" w:hanging="271"/>
      </w:pPr>
      <w:rPr>
        <w:rFonts w:hint="default"/>
      </w:rPr>
    </w:lvl>
    <w:lvl w:ilvl="2" w:tplc="1F6E115A">
      <w:start w:val="1"/>
      <w:numFmt w:val="bullet"/>
      <w:lvlText w:val="•"/>
      <w:lvlJc w:val="left"/>
      <w:pPr>
        <w:ind w:left="2200" w:hanging="271"/>
      </w:pPr>
      <w:rPr>
        <w:rFonts w:hint="default"/>
      </w:rPr>
    </w:lvl>
    <w:lvl w:ilvl="3" w:tplc="1C8809E6">
      <w:start w:val="1"/>
      <w:numFmt w:val="bullet"/>
      <w:lvlText w:val="•"/>
      <w:lvlJc w:val="left"/>
      <w:pPr>
        <w:ind w:left="3085" w:hanging="271"/>
      </w:pPr>
      <w:rPr>
        <w:rFonts w:hint="default"/>
      </w:rPr>
    </w:lvl>
    <w:lvl w:ilvl="4" w:tplc="07209AE2">
      <w:start w:val="1"/>
      <w:numFmt w:val="bullet"/>
      <w:lvlText w:val="•"/>
      <w:lvlJc w:val="left"/>
      <w:pPr>
        <w:ind w:left="3970" w:hanging="271"/>
      </w:pPr>
      <w:rPr>
        <w:rFonts w:hint="default"/>
      </w:rPr>
    </w:lvl>
    <w:lvl w:ilvl="5" w:tplc="57A4C6AA">
      <w:start w:val="1"/>
      <w:numFmt w:val="bullet"/>
      <w:lvlText w:val="•"/>
      <w:lvlJc w:val="left"/>
      <w:pPr>
        <w:ind w:left="4855" w:hanging="271"/>
      </w:pPr>
      <w:rPr>
        <w:rFonts w:hint="default"/>
      </w:rPr>
    </w:lvl>
    <w:lvl w:ilvl="6" w:tplc="FE64FF4A">
      <w:start w:val="1"/>
      <w:numFmt w:val="bullet"/>
      <w:lvlText w:val="•"/>
      <w:lvlJc w:val="left"/>
      <w:pPr>
        <w:ind w:left="5740" w:hanging="271"/>
      </w:pPr>
      <w:rPr>
        <w:rFonts w:hint="default"/>
      </w:rPr>
    </w:lvl>
    <w:lvl w:ilvl="7" w:tplc="67583490">
      <w:start w:val="1"/>
      <w:numFmt w:val="bullet"/>
      <w:lvlText w:val="•"/>
      <w:lvlJc w:val="left"/>
      <w:pPr>
        <w:ind w:left="6625" w:hanging="271"/>
      </w:pPr>
      <w:rPr>
        <w:rFonts w:hint="default"/>
      </w:rPr>
    </w:lvl>
    <w:lvl w:ilvl="8" w:tplc="DDDCE9B8">
      <w:start w:val="1"/>
      <w:numFmt w:val="bullet"/>
      <w:lvlText w:val="•"/>
      <w:lvlJc w:val="left"/>
      <w:pPr>
        <w:ind w:left="7510" w:hanging="271"/>
      </w:pPr>
      <w:rPr>
        <w:rFonts w:hint="default"/>
      </w:rPr>
    </w:lvl>
  </w:abstractNum>
  <w:abstractNum w:abstractNumId="45"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35C04D69"/>
    <w:multiLevelType w:val="hybridMultilevel"/>
    <w:tmpl w:val="6BBEB32E"/>
    <w:lvl w:ilvl="0" w:tplc="9594B3E0">
      <w:start w:val="1"/>
      <w:numFmt w:val="decimal"/>
      <w:lvlText w:val="%1."/>
      <w:lvlJc w:val="left"/>
      <w:pPr>
        <w:ind w:left="509"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48"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9"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1"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501"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5"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56"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59"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2"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4"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7"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9"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7872C6F"/>
    <w:multiLevelType w:val="hybridMultilevel"/>
    <w:tmpl w:val="D1147A48"/>
    <w:lvl w:ilvl="0" w:tplc="92E62D4A">
      <w:start w:val="2"/>
      <w:numFmt w:val="decimal"/>
      <w:lvlText w:val="%1."/>
      <w:lvlJc w:val="left"/>
      <w:pPr>
        <w:ind w:left="395" w:hanging="273"/>
      </w:pPr>
      <w:rPr>
        <w:rFonts w:ascii="Times New Roman" w:eastAsia="Times New Roman" w:hAnsi="Times New Roman" w:hint="default"/>
        <w:color w:val="4B4B4B"/>
        <w:w w:val="101"/>
        <w:sz w:val="19"/>
        <w:szCs w:val="19"/>
      </w:rPr>
    </w:lvl>
    <w:lvl w:ilvl="1" w:tplc="DC2AF9F0">
      <w:start w:val="1"/>
      <w:numFmt w:val="bullet"/>
      <w:lvlText w:val="•"/>
      <w:lvlJc w:val="left"/>
      <w:pPr>
        <w:ind w:left="1283" w:hanging="273"/>
      </w:pPr>
      <w:rPr>
        <w:rFonts w:hint="default"/>
      </w:rPr>
    </w:lvl>
    <w:lvl w:ilvl="2" w:tplc="F2AC6C76">
      <w:start w:val="1"/>
      <w:numFmt w:val="bullet"/>
      <w:lvlText w:val="•"/>
      <w:lvlJc w:val="left"/>
      <w:pPr>
        <w:ind w:left="2172" w:hanging="273"/>
      </w:pPr>
      <w:rPr>
        <w:rFonts w:hint="default"/>
      </w:rPr>
    </w:lvl>
    <w:lvl w:ilvl="3" w:tplc="6114C03E">
      <w:start w:val="1"/>
      <w:numFmt w:val="bullet"/>
      <w:lvlText w:val="•"/>
      <w:lvlJc w:val="left"/>
      <w:pPr>
        <w:ind w:left="3060" w:hanging="273"/>
      </w:pPr>
      <w:rPr>
        <w:rFonts w:hint="default"/>
      </w:rPr>
    </w:lvl>
    <w:lvl w:ilvl="4" w:tplc="A7AE503C">
      <w:start w:val="1"/>
      <w:numFmt w:val="bullet"/>
      <w:lvlText w:val="•"/>
      <w:lvlJc w:val="left"/>
      <w:pPr>
        <w:ind w:left="3949" w:hanging="273"/>
      </w:pPr>
      <w:rPr>
        <w:rFonts w:hint="default"/>
      </w:rPr>
    </w:lvl>
    <w:lvl w:ilvl="5" w:tplc="78E4314E">
      <w:start w:val="1"/>
      <w:numFmt w:val="bullet"/>
      <w:lvlText w:val="•"/>
      <w:lvlJc w:val="left"/>
      <w:pPr>
        <w:ind w:left="4837" w:hanging="273"/>
      </w:pPr>
      <w:rPr>
        <w:rFonts w:hint="default"/>
      </w:rPr>
    </w:lvl>
    <w:lvl w:ilvl="6" w:tplc="D3889D24">
      <w:start w:val="1"/>
      <w:numFmt w:val="bullet"/>
      <w:lvlText w:val="•"/>
      <w:lvlJc w:val="left"/>
      <w:pPr>
        <w:ind w:left="5726" w:hanging="273"/>
      </w:pPr>
      <w:rPr>
        <w:rFonts w:hint="default"/>
      </w:rPr>
    </w:lvl>
    <w:lvl w:ilvl="7" w:tplc="0B62F2E2">
      <w:start w:val="1"/>
      <w:numFmt w:val="bullet"/>
      <w:lvlText w:val="•"/>
      <w:lvlJc w:val="left"/>
      <w:pPr>
        <w:ind w:left="6614" w:hanging="273"/>
      </w:pPr>
      <w:rPr>
        <w:rFonts w:hint="default"/>
      </w:rPr>
    </w:lvl>
    <w:lvl w:ilvl="8" w:tplc="8FA085CC">
      <w:start w:val="1"/>
      <w:numFmt w:val="bullet"/>
      <w:lvlText w:val="•"/>
      <w:lvlJc w:val="left"/>
      <w:pPr>
        <w:ind w:left="7503" w:hanging="273"/>
      </w:pPr>
      <w:rPr>
        <w:rFonts w:hint="default"/>
      </w:rPr>
    </w:lvl>
  </w:abstractNum>
  <w:abstractNum w:abstractNumId="71"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4E3807"/>
    <w:multiLevelType w:val="multilevel"/>
    <w:tmpl w:val="2E7234C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5" w15:restartNumberingAfterBreak="0">
    <w:nsid w:val="5E8A2374"/>
    <w:multiLevelType w:val="multilevel"/>
    <w:tmpl w:val="9DDA5324"/>
    <w:lvl w:ilvl="0">
      <w:start w:val="21"/>
      <w:numFmt w:val="decimal"/>
      <w:lvlText w:val="%1."/>
      <w:lvlJc w:val="left"/>
      <w:pPr>
        <w:ind w:left="612" w:hanging="612"/>
      </w:pPr>
      <w:rPr>
        <w:rFonts w:hint="default"/>
      </w:rPr>
    </w:lvl>
    <w:lvl w:ilvl="1">
      <w:start w:val="5"/>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8"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9"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4613591"/>
    <w:multiLevelType w:val="multilevel"/>
    <w:tmpl w:val="6330956E"/>
    <w:lvl w:ilvl="0">
      <w:start w:val="21"/>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67A2DE4"/>
    <w:multiLevelType w:val="hybridMultilevel"/>
    <w:tmpl w:val="30AA33FA"/>
    <w:lvl w:ilvl="0" w:tplc="867CB7DE">
      <w:start w:val="1"/>
      <w:numFmt w:val="decimal"/>
      <w:lvlText w:val="%1."/>
      <w:lvlJc w:val="left"/>
      <w:pPr>
        <w:ind w:left="423" w:hanging="278"/>
      </w:pPr>
      <w:rPr>
        <w:rFonts w:asciiTheme="minorHAnsi" w:eastAsia="Times New Roman" w:hAnsiTheme="minorHAnsi" w:cstheme="minorHAnsi" w:hint="default"/>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83"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DDD163A"/>
    <w:multiLevelType w:val="multilevel"/>
    <w:tmpl w:val="A358F8BA"/>
    <w:lvl w:ilvl="0">
      <w:start w:val="2"/>
      <w:numFmt w:val="upperLetter"/>
      <w:lvlText w:val="%1."/>
      <w:lvlJc w:val="left"/>
      <w:pPr>
        <w:ind w:left="455" w:hanging="346"/>
      </w:pPr>
      <w:rPr>
        <w:rFonts w:ascii="Arial" w:eastAsia="Arial" w:hAnsi="Arial" w:hint="default"/>
        <w:i/>
        <w:color w:val="212121"/>
        <w:w w:val="92"/>
        <w:sz w:val="18"/>
        <w:szCs w:val="18"/>
      </w:rPr>
    </w:lvl>
    <w:lvl w:ilvl="1">
      <w:start w:val="1"/>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8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9"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1"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5"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BA674E2"/>
    <w:multiLevelType w:val="multilevel"/>
    <w:tmpl w:val="A740C6D4"/>
    <w:lvl w:ilvl="0">
      <w:start w:val="21"/>
      <w:numFmt w:val="decimal"/>
      <w:lvlText w:val="%1"/>
      <w:lvlJc w:val="left"/>
      <w:pPr>
        <w:ind w:left="552" w:hanging="552"/>
      </w:pPr>
      <w:rPr>
        <w:rFonts w:hint="default"/>
      </w:rPr>
    </w:lvl>
    <w:lvl w:ilvl="1">
      <w:start w:val="5"/>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8"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0"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1"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19"/>
  </w:num>
  <w:num w:numId="3">
    <w:abstractNumId w:val="17"/>
  </w:num>
  <w:num w:numId="4">
    <w:abstractNumId w:val="21"/>
  </w:num>
  <w:num w:numId="5">
    <w:abstractNumId w:val="65"/>
  </w:num>
  <w:num w:numId="6">
    <w:abstractNumId w:val="97"/>
  </w:num>
  <w:num w:numId="7">
    <w:abstractNumId w:val="53"/>
  </w:num>
  <w:num w:numId="8">
    <w:abstractNumId w:val="37"/>
  </w:num>
  <w:num w:numId="9">
    <w:abstractNumId w:val="79"/>
  </w:num>
  <w:num w:numId="10">
    <w:abstractNumId w:val="38"/>
  </w:num>
  <w:num w:numId="11">
    <w:abstractNumId w:val="15"/>
  </w:num>
  <w:num w:numId="12">
    <w:abstractNumId w:val="87"/>
  </w:num>
  <w:num w:numId="13">
    <w:abstractNumId w:val="95"/>
  </w:num>
  <w:num w:numId="14">
    <w:abstractNumId w:val="57"/>
  </w:num>
  <w:num w:numId="15">
    <w:abstractNumId w:val="18"/>
  </w:num>
  <w:num w:numId="16">
    <w:abstractNumId w:val="22"/>
  </w:num>
  <w:num w:numId="17">
    <w:abstractNumId w:val="29"/>
  </w:num>
  <w:num w:numId="18">
    <w:abstractNumId w:val="88"/>
  </w:num>
  <w:num w:numId="19">
    <w:abstractNumId w:val="0"/>
  </w:num>
  <w:num w:numId="20">
    <w:abstractNumId w:val="50"/>
  </w:num>
  <w:num w:numId="21">
    <w:abstractNumId w:val="90"/>
  </w:num>
  <w:num w:numId="22">
    <w:abstractNumId w:val="94"/>
  </w:num>
  <w:num w:numId="23">
    <w:abstractNumId w:val="46"/>
  </w:num>
  <w:num w:numId="24">
    <w:abstractNumId w:val="36"/>
  </w:num>
  <w:num w:numId="25">
    <w:abstractNumId w:val="72"/>
  </w:num>
  <w:num w:numId="26">
    <w:abstractNumId w:val="27"/>
  </w:num>
  <w:num w:numId="27">
    <w:abstractNumId w:val="67"/>
  </w:num>
  <w:num w:numId="28">
    <w:abstractNumId w:val="35"/>
  </w:num>
  <w:num w:numId="29">
    <w:abstractNumId w:val="77"/>
  </w:num>
  <w:num w:numId="30">
    <w:abstractNumId w:val="80"/>
  </w:num>
  <w:num w:numId="31">
    <w:abstractNumId w:val="84"/>
  </w:num>
  <w:num w:numId="32">
    <w:abstractNumId w:val="101"/>
  </w:num>
  <w:num w:numId="33">
    <w:abstractNumId w:val="3"/>
  </w:num>
  <w:num w:numId="34">
    <w:abstractNumId w:val="59"/>
  </w:num>
  <w:num w:numId="35">
    <w:abstractNumId w:val="99"/>
  </w:num>
  <w:num w:numId="36">
    <w:abstractNumId w:val="68"/>
  </w:num>
  <w:num w:numId="37">
    <w:abstractNumId w:val="92"/>
  </w:num>
  <w:num w:numId="38">
    <w:abstractNumId w:val="49"/>
  </w:num>
  <w:num w:numId="39">
    <w:abstractNumId w:val="28"/>
  </w:num>
  <w:num w:numId="40">
    <w:abstractNumId w:val="63"/>
  </w:num>
  <w:num w:numId="41">
    <w:abstractNumId w:val="66"/>
  </w:num>
  <w:num w:numId="42">
    <w:abstractNumId w:val="41"/>
  </w:num>
  <w:num w:numId="43">
    <w:abstractNumId w:val="2"/>
  </w:num>
  <w:num w:numId="44">
    <w:abstractNumId w:val="24"/>
  </w:num>
  <w:num w:numId="45">
    <w:abstractNumId w:val="45"/>
  </w:num>
  <w:num w:numId="46">
    <w:abstractNumId w:val="85"/>
  </w:num>
  <w:num w:numId="47">
    <w:abstractNumId w:val="69"/>
  </w:num>
  <w:num w:numId="48">
    <w:abstractNumId w:val="51"/>
  </w:num>
  <w:num w:numId="49">
    <w:abstractNumId w:val="39"/>
  </w:num>
  <w:num w:numId="50">
    <w:abstractNumId w:val="23"/>
  </w:num>
  <w:num w:numId="51">
    <w:abstractNumId w:val="98"/>
  </w:num>
  <w:num w:numId="52">
    <w:abstractNumId w:val="30"/>
  </w:num>
  <w:num w:numId="53">
    <w:abstractNumId w:val="76"/>
  </w:num>
  <w:num w:numId="54">
    <w:abstractNumId w:val="42"/>
  </w:num>
  <w:num w:numId="55">
    <w:abstractNumId w:val="56"/>
  </w:num>
  <w:num w:numId="56">
    <w:abstractNumId w:val="91"/>
  </w:num>
  <w:num w:numId="57">
    <w:abstractNumId w:val="61"/>
  </w:num>
  <w:num w:numId="58">
    <w:abstractNumId w:val="83"/>
  </w:num>
  <w:num w:numId="59">
    <w:abstractNumId w:val="52"/>
  </w:num>
  <w:num w:numId="60">
    <w:abstractNumId w:val="16"/>
  </w:num>
  <w:num w:numId="61">
    <w:abstractNumId w:val="31"/>
  </w:num>
  <w:num w:numId="62">
    <w:abstractNumId w:val="13"/>
  </w:num>
  <w:num w:numId="63">
    <w:abstractNumId w:val="58"/>
  </w:num>
  <w:num w:numId="64">
    <w:abstractNumId w:val="47"/>
  </w:num>
  <w:num w:numId="65">
    <w:abstractNumId w:val="44"/>
  </w:num>
  <w:num w:numId="66">
    <w:abstractNumId w:val="82"/>
  </w:num>
  <w:num w:numId="67">
    <w:abstractNumId w:val="86"/>
  </w:num>
  <w:num w:numId="68">
    <w:abstractNumId w:val="89"/>
  </w:num>
  <w:num w:numId="69">
    <w:abstractNumId w:val="62"/>
  </w:num>
  <w:num w:numId="70">
    <w:abstractNumId w:val="33"/>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64"/>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num>
  <w:num w:numId="76">
    <w:abstractNumId w:val="70"/>
  </w:num>
  <w:num w:numId="77">
    <w:abstractNumId w:val="40"/>
  </w:num>
  <w:num w:numId="78">
    <w:abstractNumId w:val="11"/>
  </w:num>
  <w:num w:numId="79">
    <w:abstractNumId w:val="25"/>
  </w:num>
  <w:num w:numId="80">
    <w:abstractNumId w:val="10"/>
  </w:num>
  <w:num w:numId="81">
    <w:abstractNumId w:val="81"/>
  </w:num>
  <w:num w:numId="82">
    <w:abstractNumId w:val="96"/>
  </w:num>
  <w:num w:numId="83">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D1"/>
    <w:rsid w:val="0000053B"/>
    <w:rsid w:val="00001414"/>
    <w:rsid w:val="00001451"/>
    <w:rsid w:val="00003160"/>
    <w:rsid w:val="00003A7C"/>
    <w:rsid w:val="000059E3"/>
    <w:rsid w:val="00005BA6"/>
    <w:rsid w:val="00006B0C"/>
    <w:rsid w:val="00006B4A"/>
    <w:rsid w:val="000102A1"/>
    <w:rsid w:val="000109A4"/>
    <w:rsid w:val="0001112C"/>
    <w:rsid w:val="000134D8"/>
    <w:rsid w:val="000146F1"/>
    <w:rsid w:val="00020490"/>
    <w:rsid w:val="00021A34"/>
    <w:rsid w:val="00023DA0"/>
    <w:rsid w:val="000253C6"/>
    <w:rsid w:val="000258F2"/>
    <w:rsid w:val="00026904"/>
    <w:rsid w:val="00026F1A"/>
    <w:rsid w:val="00030B63"/>
    <w:rsid w:val="00033794"/>
    <w:rsid w:val="000353F2"/>
    <w:rsid w:val="00036DB8"/>
    <w:rsid w:val="0003779D"/>
    <w:rsid w:val="00040962"/>
    <w:rsid w:val="00041216"/>
    <w:rsid w:val="00041B4E"/>
    <w:rsid w:val="00041EA2"/>
    <w:rsid w:val="00043EE0"/>
    <w:rsid w:val="00044391"/>
    <w:rsid w:val="0004526A"/>
    <w:rsid w:val="00045F61"/>
    <w:rsid w:val="0004799C"/>
    <w:rsid w:val="0005019D"/>
    <w:rsid w:val="00050C1C"/>
    <w:rsid w:val="000554AD"/>
    <w:rsid w:val="00056640"/>
    <w:rsid w:val="00056896"/>
    <w:rsid w:val="0005721B"/>
    <w:rsid w:val="000576C4"/>
    <w:rsid w:val="00060EA4"/>
    <w:rsid w:val="00060FFD"/>
    <w:rsid w:val="00062EF9"/>
    <w:rsid w:val="0006333E"/>
    <w:rsid w:val="000636D8"/>
    <w:rsid w:val="0006376A"/>
    <w:rsid w:val="00066799"/>
    <w:rsid w:val="000667AA"/>
    <w:rsid w:val="0006693C"/>
    <w:rsid w:val="000675CF"/>
    <w:rsid w:val="000735D9"/>
    <w:rsid w:val="00074934"/>
    <w:rsid w:val="0007513E"/>
    <w:rsid w:val="000773CB"/>
    <w:rsid w:val="000822C0"/>
    <w:rsid w:val="00083A5E"/>
    <w:rsid w:val="00084263"/>
    <w:rsid w:val="00086203"/>
    <w:rsid w:val="00086982"/>
    <w:rsid w:val="00087818"/>
    <w:rsid w:val="0009097D"/>
    <w:rsid w:val="00090D90"/>
    <w:rsid w:val="0009214B"/>
    <w:rsid w:val="00093165"/>
    <w:rsid w:val="000940B7"/>
    <w:rsid w:val="00094638"/>
    <w:rsid w:val="000960C5"/>
    <w:rsid w:val="00096363"/>
    <w:rsid w:val="000A093A"/>
    <w:rsid w:val="000A0A88"/>
    <w:rsid w:val="000A2138"/>
    <w:rsid w:val="000A2D43"/>
    <w:rsid w:val="000A4838"/>
    <w:rsid w:val="000A65C0"/>
    <w:rsid w:val="000A7C49"/>
    <w:rsid w:val="000B009B"/>
    <w:rsid w:val="000B1B8C"/>
    <w:rsid w:val="000B21DC"/>
    <w:rsid w:val="000B2415"/>
    <w:rsid w:val="000B4658"/>
    <w:rsid w:val="000B71D6"/>
    <w:rsid w:val="000B78F2"/>
    <w:rsid w:val="000C0920"/>
    <w:rsid w:val="000C1041"/>
    <w:rsid w:val="000C1249"/>
    <w:rsid w:val="000C238A"/>
    <w:rsid w:val="000C5367"/>
    <w:rsid w:val="000C5CE8"/>
    <w:rsid w:val="000D06D0"/>
    <w:rsid w:val="000D083D"/>
    <w:rsid w:val="000D0D08"/>
    <w:rsid w:val="000D3026"/>
    <w:rsid w:val="000D37D5"/>
    <w:rsid w:val="000D3E1A"/>
    <w:rsid w:val="000D4056"/>
    <w:rsid w:val="000D5B60"/>
    <w:rsid w:val="000D7FD4"/>
    <w:rsid w:val="000E0412"/>
    <w:rsid w:val="000E0B0D"/>
    <w:rsid w:val="000E1627"/>
    <w:rsid w:val="000E2AE1"/>
    <w:rsid w:val="000E4B5E"/>
    <w:rsid w:val="000E4D8A"/>
    <w:rsid w:val="000E60A5"/>
    <w:rsid w:val="000E6CC1"/>
    <w:rsid w:val="000E7350"/>
    <w:rsid w:val="000E750D"/>
    <w:rsid w:val="000E7A44"/>
    <w:rsid w:val="000F1921"/>
    <w:rsid w:val="000F2617"/>
    <w:rsid w:val="000F409E"/>
    <w:rsid w:val="000F51CC"/>
    <w:rsid w:val="000F75A0"/>
    <w:rsid w:val="000F7C5E"/>
    <w:rsid w:val="00101237"/>
    <w:rsid w:val="001025EB"/>
    <w:rsid w:val="00102866"/>
    <w:rsid w:val="00103084"/>
    <w:rsid w:val="00103A57"/>
    <w:rsid w:val="0010689F"/>
    <w:rsid w:val="00106E71"/>
    <w:rsid w:val="00107599"/>
    <w:rsid w:val="00110759"/>
    <w:rsid w:val="0011080A"/>
    <w:rsid w:val="00112645"/>
    <w:rsid w:val="00115568"/>
    <w:rsid w:val="00115A7D"/>
    <w:rsid w:val="00117081"/>
    <w:rsid w:val="001177A3"/>
    <w:rsid w:val="0012060C"/>
    <w:rsid w:val="001221A5"/>
    <w:rsid w:val="0012252B"/>
    <w:rsid w:val="00122E09"/>
    <w:rsid w:val="00123B06"/>
    <w:rsid w:val="00125772"/>
    <w:rsid w:val="001275A2"/>
    <w:rsid w:val="00127C6C"/>
    <w:rsid w:val="0013017D"/>
    <w:rsid w:val="001301D3"/>
    <w:rsid w:val="001310EF"/>
    <w:rsid w:val="001317AF"/>
    <w:rsid w:val="00135D76"/>
    <w:rsid w:val="00137BD1"/>
    <w:rsid w:val="00137F2D"/>
    <w:rsid w:val="001453AF"/>
    <w:rsid w:val="00145423"/>
    <w:rsid w:val="00147C3E"/>
    <w:rsid w:val="001511AD"/>
    <w:rsid w:val="00151C52"/>
    <w:rsid w:val="00151EF5"/>
    <w:rsid w:val="00151F0C"/>
    <w:rsid w:val="00152370"/>
    <w:rsid w:val="00154180"/>
    <w:rsid w:val="001548A6"/>
    <w:rsid w:val="00154C30"/>
    <w:rsid w:val="00156EF9"/>
    <w:rsid w:val="0016078C"/>
    <w:rsid w:val="001625AC"/>
    <w:rsid w:val="00163D32"/>
    <w:rsid w:val="00164CF1"/>
    <w:rsid w:val="001660C1"/>
    <w:rsid w:val="00166939"/>
    <w:rsid w:val="0017003A"/>
    <w:rsid w:val="001703B4"/>
    <w:rsid w:val="00171435"/>
    <w:rsid w:val="00173B34"/>
    <w:rsid w:val="00176FAF"/>
    <w:rsid w:val="00183FDF"/>
    <w:rsid w:val="001845A3"/>
    <w:rsid w:val="00186E78"/>
    <w:rsid w:val="00186FE0"/>
    <w:rsid w:val="00190978"/>
    <w:rsid w:val="00190996"/>
    <w:rsid w:val="001927DA"/>
    <w:rsid w:val="00192874"/>
    <w:rsid w:val="001934F9"/>
    <w:rsid w:val="001957F8"/>
    <w:rsid w:val="00195DC4"/>
    <w:rsid w:val="00196E16"/>
    <w:rsid w:val="001A0B07"/>
    <w:rsid w:val="001A114D"/>
    <w:rsid w:val="001A3077"/>
    <w:rsid w:val="001A31E0"/>
    <w:rsid w:val="001A3FF2"/>
    <w:rsid w:val="001A5B88"/>
    <w:rsid w:val="001A5FC5"/>
    <w:rsid w:val="001A6BA1"/>
    <w:rsid w:val="001A7550"/>
    <w:rsid w:val="001B2A3E"/>
    <w:rsid w:val="001B2CBA"/>
    <w:rsid w:val="001B39C2"/>
    <w:rsid w:val="001B5721"/>
    <w:rsid w:val="001B5FA0"/>
    <w:rsid w:val="001B644E"/>
    <w:rsid w:val="001C496D"/>
    <w:rsid w:val="001C6931"/>
    <w:rsid w:val="001C6D35"/>
    <w:rsid w:val="001C7353"/>
    <w:rsid w:val="001D160A"/>
    <w:rsid w:val="001D1880"/>
    <w:rsid w:val="001D1B73"/>
    <w:rsid w:val="001D1D97"/>
    <w:rsid w:val="001D2E15"/>
    <w:rsid w:val="001D31D7"/>
    <w:rsid w:val="001E390C"/>
    <w:rsid w:val="001E573E"/>
    <w:rsid w:val="001E6886"/>
    <w:rsid w:val="001E745A"/>
    <w:rsid w:val="001F1441"/>
    <w:rsid w:val="001F1FAB"/>
    <w:rsid w:val="001F2386"/>
    <w:rsid w:val="001F34C5"/>
    <w:rsid w:val="001F58B1"/>
    <w:rsid w:val="001F5959"/>
    <w:rsid w:val="001F5B49"/>
    <w:rsid w:val="001F7895"/>
    <w:rsid w:val="002027FD"/>
    <w:rsid w:val="00202B89"/>
    <w:rsid w:val="0020430B"/>
    <w:rsid w:val="0020479B"/>
    <w:rsid w:val="002048CC"/>
    <w:rsid w:val="0020684F"/>
    <w:rsid w:val="002103EC"/>
    <w:rsid w:val="00213AE8"/>
    <w:rsid w:val="002145D6"/>
    <w:rsid w:val="002151BF"/>
    <w:rsid w:val="0021741D"/>
    <w:rsid w:val="002214D2"/>
    <w:rsid w:val="0022203C"/>
    <w:rsid w:val="0022262B"/>
    <w:rsid w:val="00222831"/>
    <w:rsid w:val="002237CC"/>
    <w:rsid w:val="00225501"/>
    <w:rsid w:val="0022552C"/>
    <w:rsid w:val="00231908"/>
    <w:rsid w:val="00232AD7"/>
    <w:rsid w:val="00240294"/>
    <w:rsid w:val="002406BC"/>
    <w:rsid w:val="002410D3"/>
    <w:rsid w:val="002418C9"/>
    <w:rsid w:val="0024451A"/>
    <w:rsid w:val="00244969"/>
    <w:rsid w:val="00245873"/>
    <w:rsid w:val="00245E66"/>
    <w:rsid w:val="00246E74"/>
    <w:rsid w:val="00250262"/>
    <w:rsid w:val="00251960"/>
    <w:rsid w:val="00253CD7"/>
    <w:rsid w:val="0025584C"/>
    <w:rsid w:val="00255BDC"/>
    <w:rsid w:val="00257E18"/>
    <w:rsid w:val="00260A0B"/>
    <w:rsid w:val="00260F41"/>
    <w:rsid w:val="00262318"/>
    <w:rsid w:val="002623E6"/>
    <w:rsid w:val="00264FD3"/>
    <w:rsid w:val="00265B20"/>
    <w:rsid w:val="00266758"/>
    <w:rsid w:val="00272E3D"/>
    <w:rsid w:val="00273115"/>
    <w:rsid w:val="0027360C"/>
    <w:rsid w:val="00273999"/>
    <w:rsid w:val="002744E8"/>
    <w:rsid w:val="0027629E"/>
    <w:rsid w:val="0027677F"/>
    <w:rsid w:val="00276ED8"/>
    <w:rsid w:val="0027742F"/>
    <w:rsid w:val="00277A9B"/>
    <w:rsid w:val="00280A44"/>
    <w:rsid w:val="00280CBA"/>
    <w:rsid w:val="002838BD"/>
    <w:rsid w:val="00285130"/>
    <w:rsid w:val="00287F9F"/>
    <w:rsid w:val="00291C83"/>
    <w:rsid w:val="00293CE6"/>
    <w:rsid w:val="002A1C75"/>
    <w:rsid w:val="002A23DD"/>
    <w:rsid w:val="002A31CC"/>
    <w:rsid w:val="002A503C"/>
    <w:rsid w:val="002A7C9F"/>
    <w:rsid w:val="002B0810"/>
    <w:rsid w:val="002B1771"/>
    <w:rsid w:val="002B2C80"/>
    <w:rsid w:val="002B348E"/>
    <w:rsid w:val="002B4502"/>
    <w:rsid w:val="002B4C64"/>
    <w:rsid w:val="002B5978"/>
    <w:rsid w:val="002B69E5"/>
    <w:rsid w:val="002B6CAF"/>
    <w:rsid w:val="002B75A9"/>
    <w:rsid w:val="002C11B3"/>
    <w:rsid w:val="002C1575"/>
    <w:rsid w:val="002C165B"/>
    <w:rsid w:val="002C1A3C"/>
    <w:rsid w:val="002C44EF"/>
    <w:rsid w:val="002D76B7"/>
    <w:rsid w:val="002D7B1F"/>
    <w:rsid w:val="002E2FA3"/>
    <w:rsid w:val="002E646E"/>
    <w:rsid w:val="002E6486"/>
    <w:rsid w:val="002F19AB"/>
    <w:rsid w:val="002F20B9"/>
    <w:rsid w:val="002F3A2E"/>
    <w:rsid w:val="002F43F1"/>
    <w:rsid w:val="002F4B31"/>
    <w:rsid w:val="002F4EC7"/>
    <w:rsid w:val="002F551B"/>
    <w:rsid w:val="002F5718"/>
    <w:rsid w:val="002F6377"/>
    <w:rsid w:val="002F680A"/>
    <w:rsid w:val="002F6FEB"/>
    <w:rsid w:val="002F7610"/>
    <w:rsid w:val="002F7799"/>
    <w:rsid w:val="002F77E2"/>
    <w:rsid w:val="00300C9B"/>
    <w:rsid w:val="00303B32"/>
    <w:rsid w:val="00304647"/>
    <w:rsid w:val="0030584F"/>
    <w:rsid w:val="00306926"/>
    <w:rsid w:val="00306F6A"/>
    <w:rsid w:val="00311882"/>
    <w:rsid w:val="003118F7"/>
    <w:rsid w:val="00312A99"/>
    <w:rsid w:val="00315C84"/>
    <w:rsid w:val="003161BB"/>
    <w:rsid w:val="00321D82"/>
    <w:rsid w:val="00321E40"/>
    <w:rsid w:val="003247E4"/>
    <w:rsid w:val="0032516C"/>
    <w:rsid w:val="0032673F"/>
    <w:rsid w:val="00326FFF"/>
    <w:rsid w:val="00330634"/>
    <w:rsid w:val="003311A0"/>
    <w:rsid w:val="00333DF6"/>
    <w:rsid w:val="00337C24"/>
    <w:rsid w:val="00342469"/>
    <w:rsid w:val="003438EB"/>
    <w:rsid w:val="003448B5"/>
    <w:rsid w:val="003506F5"/>
    <w:rsid w:val="00352015"/>
    <w:rsid w:val="003530F5"/>
    <w:rsid w:val="003535F7"/>
    <w:rsid w:val="00356575"/>
    <w:rsid w:val="003566BE"/>
    <w:rsid w:val="00360F92"/>
    <w:rsid w:val="00364DCC"/>
    <w:rsid w:val="00365536"/>
    <w:rsid w:val="003669BC"/>
    <w:rsid w:val="00367073"/>
    <w:rsid w:val="003701DE"/>
    <w:rsid w:val="00373237"/>
    <w:rsid w:val="00373658"/>
    <w:rsid w:val="00373919"/>
    <w:rsid w:val="00376983"/>
    <w:rsid w:val="00376D8F"/>
    <w:rsid w:val="00377E5F"/>
    <w:rsid w:val="00381A82"/>
    <w:rsid w:val="00385372"/>
    <w:rsid w:val="00385CC1"/>
    <w:rsid w:val="0038606E"/>
    <w:rsid w:val="00387624"/>
    <w:rsid w:val="00390885"/>
    <w:rsid w:val="00394BAC"/>
    <w:rsid w:val="00396233"/>
    <w:rsid w:val="003A1BCB"/>
    <w:rsid w:val="003A1E77"/>
    <w:rsid w:val="003A2687"/>
    <w:rsid w:val="003A7729"/>
    <w:rsid w:val="003B4145"/>
    <w:rsid w:val="003B5E9A"/>
    <w:rsid w:val="003B78AC"/>
    <w:rsid w:val="003C2C56"/>
    <w:rsid w:val="003C46D0"/>
    <w:rsid w:val="003C5013"/>
    <w:rsid w:val="003C5CBC"/>
    <w:rsid w:val="003C6463"/>
    <w:rsid w:val="003C7582"/>
    <w:rsid w:val="003D055F"/>
    <w:rsid w:val="003D0831"/>
    <w:rsid w:val="003D2009"/>
    <w:rsid w:val="003D2076"/>
    <w:rsid w:val="003D25F1"/>
    <w:rsid w:val="003D4157"/>
    <w:rsid w:val="003D45BB"/>
    <w:rsid w:val="003D5669"/>
    <w:rsid w:val="003D57CA"/>
    <w:rsid w:val="003D6785"/>
    <w:rsid w:val="003D7706"/>
    <w:rsid w:val="003E043A"/>
    <w:rsid w:val="003E0A9C"/>
    <w:rsid w:val="003E225C"/>
    <w:rsid w:val="003E44E4"/>
    <w:rsid w:val="003F072A"/>
    <w:rsid w:val="003F0AEA"/>
    <w:rsid w:val="003F0F51"/>
    <w:rsid w:val="003F11BD"/>
    <w:rsid w:val="003F2186"/>
    <w:rsid w:val="003F335A"/>
    <w:rsid w:val="003F37DF"/>
    <w:rsid w:val="003F4151"/>
    <w:rsid w:val="003F4951"/>
    <w:rsid w:val="003F49DE"/>
    <w:rsid w:val="003F65BF"/>
    <w:rsid w:val="003F7F06"/>
    <w:rsid w:val="004016D7"/>
    <w:rsid w:val="00404339"/>
    <w:rsid w:val="00407B05"/>
    <w:rsid w:val="00411260"/>
    <w:rsid w:val="00412DB8"/>
    <w:rsid w:val="00413B16"/>
    <w:rsid w:val="004143E4"/>
    <w:rsid w:val="004152CF"/>
    <w:rsid w:val="00415592"/>
    <w:rsid w:val="00417762"/>
    <w:rsid w:val="00422FF7"/>
    <w:rsid w:val="0042595A"/>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45338"/>
    <w:rsid w:val="0044619C"/>
    <w:rsid w:val="00450FFA"/>
    <w:rsid w:val="00452198"/>
    <w:rsid w:val="00455F69"/>
    <w:rsid w:val="0045617C"/>
    <w:rsid w:val="0045657C"/>
    <w:rsid w:val="00456C8B"/>
    <w:rsid w:val="00460F78"/>
    <w:rsid w:val="00461E60"/>
    <w:rsid w:val="004622BC"/>
    <w:rsid w:val="004670FD"/>
    <w:rsid w:val="00470666"/>
    <w:rsid w:val="00471709"/>
    <w:rsid w:val="004758B6"/>
    <w:rsid w:val="00475B45"/>
    <w:rsid w:val="00477359"/>
    <w:rsid w:val="0048016B"/>
    <w:rsid w:val="00481B6D"/>
    <w:rsid w:val="00481E2B"/>
    <w:rsid w:val="00481E66"/>
    <w:rsid w:val="00481F25"/>
    <w:rsid w:val="00482679"/>
    <w:rsid w:val="00483C77"/>
    <w:rsid w:val="00486222"/>
    <w:rsid w:val="004873A9"/>
    <w:rsid w:val="0049031B"/>
    <w:rsid w:val="0049196B"/>
    <w:rsid w:val="00494A08"/>
    <w:rsid w:val="00494EBB"/>
    <w:rsid w:val="004961C6"/>
    <w:rsid w:val="00497578"/>
    <w:rsid w:val="004A1751"/>
    <w:rsid w:val="004A1E84"/>
    <w:rsid w:val="004A26C4"/>
    <w:rsid w:val="004A63D1"/>
    <w:rsid w:val="004B2049"/>
    <w:rsid w:val="004C02F3"/>
    <w:rsid w:val="004C09FF"/>
    <w:rsid w:val="004C140C"/>
    <w:rsid w:val="004C194A"/>
    <w:rsid w:val="004C3803"/>
    <w:rsid w:val="004C3F87"/>
    <w:rsid w:val="004C52CF"/>
    <w:rsid w:val="004C7668"/>
    <w:rsid w:val="004D111E"/>
    <w:rsid w:val="004D1276"/>
    <w:rsid w:val="004D1F4A"/>
    <w:rsid w:val="004D4876"/>
    <w:rsid w:val="004D48E9"/>
    <w:rsid w:val="004D4B6F"/>
    <w:rsid w:val="004E2905"/>
    <w:rsid w:val="004E2954"/>
    <w:rsid w:val="004F144B"/>
    <w:rsid w:val="004F1820"/>
    <w:rsid w:val="004F5216"/>
    <w:rsid w:val="004F738E"/>
    <w:rsid w:val="004F7AE4"/>
    <w:rsid w:val="00502196"/>
    <w:rsid w:val="00504271"/>
    <w:rsid w:val="00504E17"/>
    <w:rsid w:val="0050580D"/>
    <w:rsid w:val="00505BC1"/>
    <w:rsid w:val="00506327"/>
    <w:rsid w:val="005115E5"/>
    <w:rsid w:val="005117A1"/>
    <w:rsid w:val="00513974"/>
    <w:rsid w:val="00520904"/>
    <w:rsid w:val="005214AB"/>
    <w:rsid w:val="0052151F"/>
    <w:rsid w:val="00521D3F"/>
    <w:rsid w:val="00522732"/>
    <w:rsid w:val="00524417"/>
    <w:rsid w:val="00525110"/>
    <w:rsid w:val="005262F5"/>
    <w:rsid w:val="00526F86"/>
    <w:rsid w:val="00527E34"/>
    <w:rsid w:val="00530655"/>
    <w:rsid w:val="00531678"/>
    <w:rsid w:val="005335A6"/>
    <w:rsid w:val="00533785"/>
    <w:rsid w:val="0053624C"/>
    <w:rsid w:val="005368A3"/>
    <w:rsid w:val="00541A86"/>
    <w:rsid w:val="00541D1C"/>
    <w:rsid w:val="00543295"/>
    <w:rsid w:val="00544A66"/>
    <w:rsid w:val="00544D5C"/>
    <w:rsid w:val="005451B3"/>
    <w:rsid w:val="00550A77"/>
    <w:rsid w:val="00554D5A"/>
    <w:rsid w:val="005568D6"/>
    <w:rsid w:val="0055757E"/>
    <w:rsid w:val="00560682"/>
    <w:rsid w:val="00561B10"/>
    <w:rsid w:val="0056399D"/>
    <w:rsid w:val="00563E9D"/>
    <w:rsid w:val="0056472D"/>
    <w:rsid w:val="00564902"/>
    <w:rsid w:val="005663F0"/>
    <w:rsid w:val="005679D8"/>
    <w:rsid w:val="0057111E"/>
    <w:rsid w:val="00571420"/>
    <w:rsid w:val="0057215D"/>
    <w:rsid w:val="00573523"/>
    <w:rsid w:val="00576ED4"/>
    <w:rsid w:val="005812D6"/>
    <w:rsid w:val="0058300C"/>
    <w:rsid w:val="00584D8B"/>
    <w:rsid w:val="00584DEE"/>
    <w:rsid w:val="00585DC2"/>
    <w:rsid w:val="00587AF3"/>
    <w:rsid w:val="00590876"/>
    <w:rsid w:val="00591B08"/>
    <w:rsid w:val="0059283B"/>
    <w:rsid w:val="00594321"/>
    <w:rsid w:val="00594EB5"/>
    <w:rsid w:val="005955FE"/>
    <w:rsid w:val="00596815"/>
    <w:rsid w:val="005978DF"/>
    <w:rsid w:val="00597F61"/>
    <w:rsid w:val="005A0774"/>
    <w:rsid w:val="005A209C"/>
    <w:rsid w:val="005A2148"/>
    <w:rsid w:val="005A2B5F"/>
    <w:rsid w:val="005A644F"/>
    <w:rsid w:val="005A79EE"/>
    <w:rsid w:val="005B29D7"/>
    <w:rsid w:val="005B3676"/>
    <w:rsid w:val="005B4BF1"/>
    <w:rsid w:val="005B4F37"/>
    <w:rsid w:val="005B6840"/>
    <w:rsid w:val="005B7CFC"/>
    <w:rsid w:val="005B7F00"/>
    <w:rsid w:val="005C00C6"/>
    <w:rsid w:val="005C0464"/>
    <w:rsid w:val="005C1733"/>
    <w:rsid w:val="005C2752"/>
    <w:rsid w:val="005C43E7"/>
    <w:rsid w:val="005C6BCA"/>
    <w:rsid w:val="005D34D6"/>
    <w:rsid w:val="005D4C3D"/>
    <w:rsid w:val="005D4EC2"/>
    <w:rsid w:val="005D6CB4"/>
    <w:rsid w:val="005E2E71"/>
    <w:rsid w:val="005E74A1"/>
    <w:rsid w:val="005F023E"/>
    <w:rsid w:val="005F2993"/>
    <w:rsid w:val="005F35DF"/>
    <w:rsid w:val="005F37B5"/>
    <w:rsid w:val="005F3A3D"/>
    <w:rsid w:val="005F4F22"/>
    <w:rsid w:val="005F4F4F"/>
    <w:rsid w:val="005F5991"/>
    <w:rsid w:val="005F5A42"/>
    <w:rsid w:val="005F7547"/>
    <w:rsid w:val="0060024F"/>
    <w:rsid w:val="006007BA"/>
    <w:rsid w:val="006011FD"/>
    <w:rsid w:val="00601FD3"/>
    <w:rsid w:val="00602273"/>
    <w:rsid w:val="0060322B"/>
    <w:rsid w:val="00603282"/>
    <w:rsid w:val="006033EF"/>
    <w:rsid w:val="00603747"/>
    <w:rsid w:val="00603ECE"/>
    <w:rsid w:val="006050BA"/>
    <w:rsid w:val="00606388"/>
    <w:rsid w:val="00607F6D"/>
    <w:rsid w:val="00612417"/>
    <w:rsid w:val="00612CB5"/>
    <w:rsid w:val="00620523"/>
    <w:rsid w:val="00620ECB"/>
    <w:rsid w:val="00621D13"/>
    <w:rsid w:val="00623AFA"/>
    <w:rsid w:val="00624EF9"/>
    <w:rsid w:val="0062503F"/>
    <w:rsid w:val="006254D9"/>
    <w:rsid w:val="0062709A"/>
    <w:rsid w:val="00627399"/>
    <w:rsid w:val="006323F9"/>
    <w:rsid w:val="0063291B"/>
    <w:rsid w:val="00632C66"/>
    <w:rsid w:val="00632FFC"/>
    <w:rsid w:val="00635671"/>
    <w:rsid w:val="00635804"/>
    <w:rsid w:val="00635A2F"/>
    <w:rsid w:val="006409C0"/>
    <w:rsid w:val="00640BFE"/>
    <w:rsid w:val="00641BC1"/>
    <w:rsid w:val="00641FBE"/>
    <w:rsid w:val="006437C5"/>
    <w:rsid w:val="00644548"/>
    <w:rsid w:val="00644FD1"/>
    <w:rsid w:val="006458CF"/>
    <w:rsid w:val="00645986"/>
    <w:rsid w:val="00645D76"/>
    <w:rsid w:val="00645EB7"/>
    <w:rsid w:val="006503DB"/>
    <w:rsid w:val="0065096C"/>
    <w:rsid w:val="0065157E"/>
    <w:rsid w:val="0065271E"/>
    <w:rsid w:val="00654C7D"/>
    <w:rsid w:val="00656C83"/>
    <w:rsid w:val="00657CED"/>
    <w:rsid w:val="00661880"/>
    <w:rsid w:val="006627AD"/>
    <w:rsid w:val="00663114"/>
    <w:rsid w:val="006633A2"/>
    <w:rsid w:val="00663B66"/>
    <w:rsid w:val="00665235"/>
    <w:rsid w:val="00667B62"/>
    <w:rsid w:val="00667E76"/>
    <w:rsid w:val="006718FD"/>
    <w:rsid w:val="006720EF"/>
    <w:rsid w:val="006749D2"/>
    <w:rsid w:val="0067530C"/>
    <w:rsid w:val="00680D18"/>
    <w:rsid w:val="00680EE5"/>
    <w:rsid w:val="0068671A"/>
    <w:rsid w:val="00690A76"/>
    <w:rsid w:val="006942B1"/>
    <w:rsid w:val="00694A0B"/>
    <w:rsid w:val="00694D16"/>
    <w:rsid w:val="00695669"/>
    <w:rsid w:val="00696842"/>
    <w:rsid w:val="006A0AB3"/>
    <w:rsid w:val="006A2452"/>
    <w:rsid w:val="006A2AF9"/>
    <w:rsid w:val="006A348F"/>
    <w:rsid w:val="006A4DE2"/>
    <w:rsid w:val="006A5317"/>
    <w:rsid w:val="006A5FB0"/>
    <w:rsid w:val="006A6B87"/>
    <w:rsid w:val="006B0025"/>
    <w:rsid w:val="006B035D"/>
    <w:rsid w:val="006B0630"/>
    <w:rsid w:val="006B273F"/>
    <w:rsid w:val="006B3F6B"/>
    <w:rsid w:val="006B5821"/>
    <w:rsid w:val="006B6DE7"/>
    <w:rsid w:val="006B78E7"/>
    <w:rsid w:val="006B7A9B"/>
    <w:rsid w:val="006B7E69"/>
    <w:rsid w:val="006C024A"/>
    <w:rsid w:val="006C3D0F"/>
    <w:rsid w:val="006C3D9E"/>
    <w:rsid w:val="006C3F72"/>
    <w:rsid w:val="006C5892"/>
    <w:rsid w:val="006C6109"/>
    <w:rsid w:val="006C70B9"/>
    <w:rsid w:val="006D06BD"/>
    <w:rsid w:val="006D099A"/>
    <w:rsid w:val="006D13A6"/>
    <w:rsid w:val="006D19E7"/>
    <w:rsid w:val="006D354C"/>
    <w:rsid w:val="006D39B3"/>
    <w:rsid w:val="006D4E7E"/>
    <w:rsid w:val="006D527B"/>
    <w:rsid w:val="006D5CAF"/>
    <w:rsid w:val="006D7C56"/>
    <w:rsid w:val="006D7F78"/>
    <w:rsid w:val="006E0D0F"/>
    <w:rsid w:val="006E2585"/>
    <w:rsid w:val="006E4C61"/>
    <w:rsid w:val="006E61BB"/>
    <w:rsid w:val="006E717D"/>
    <w:rsid w:val="006E74CD"/>
    <w:rsid w:val="006F1984"/>
    <w:rsid w:val="006F2854"/>
    <w:rsid w:val="006F5BFD"/>
    <w:rsid w:val="00700343"/>
    <w:rsid w:val="0070088C"/>
    <w:rsid w:val="00700AED"/>
    <w:rsid w:val="00704273"/>
    <w:rsid w:val="007053AC"/>
    <w:rsid w:val="00706119"/>
    <w:rsid w:val="00706639"/>
    <w:rsid w:val="00706A03"/>
    <w:rsid w:val="00707B38"/>
    <w:rsid w:val="00710699"/>
    <w:rsid w:val="0071170F"/>
    <w:rsid w:val="00714551"/>
    <w:rsid w:val="0071471B"/>
    <w:rsid w:val="00714D9B"/>
    <w:rsid w:val="00716FF7"/>
    <w:rsid w:val="00720255"/>
    <w:rsid w:val="00721BDD"/>
    <w:rsid w:val="007244C0"/>
    <w:rsid w:val="00732B33"/>
    <w:rsid w:val="00734A26"/>
    <w:rsid w:val="00734B45"/>
    <w:rsid w:val="00734BD3"/>
    <w:rsid w:val="007357BB"/>
    <w:rsid w:val="00735A5F"/>
    <w:rsid w:val="00737BAE"/>
    <w:rsid w:val="007403CA"/>
    <w:rsid w:val="00742A30"/>
    <w:rsid w:val="00742D28"/>
    <w:rsid w:val="0074333C"/>
    <w:rsid w:val="007445C7"/>
    <w:rsid w:val="00744BDB"/>
    <w:rsid w:val="007478D8"/>
    <w:rsid w:val="00750C9A"/>
    <w:rsid w:val="0075130F"/>
    <w:rsid w:val="00754E1B"/>
    <w:rsid w:val="00755048"/>
    <w:rsid w:val="00756ABB"/>
    <w:rsid w:val="007615E0"/>
    <w:rsid w:val="007625A3"/>
    <w:rsid w:val="00762628"/>
    <w:rsid w:val="0076265C"/>
    <w:rsid w:val="00764BF9"/>
    <w:rsid w:val="00765AC1"/>
    <w:rsid w:val="00765D04"/>
    <w:rsid w:val="00766133"/>
    <w:rsid w:val="00770E57"/>
    <w:rsid w:val="007739AB"/>
    <w:rsid w:val="00773BCE"/>
    <w:rsid w:val="00774F38"/>
    <w:rsid w:val="00776675"/>
    <w:rsid w:val="0077706E"/>
    <w:rsid w:val="00777992"/>
    <w:rsid w:val="007805A7"/>
    <w:rsid w:val="00783461"/>
    <w:rsid w:val="00783E8F"/>
    <w:rsid w:val="00785760"/>
    <w:rsid w:val="0078634D"/>
    <w:rsid w:val="00793363"/>
    <w:rsid w:val="0079494F"/>
    <w:rsid w:val="007A00B5"/>
    <w:rsid w:val="007A4728"/>
    <w:rsid w:val="007A6956"/>
    <w:rsid w:val="007A6AFE"/>
    <w:rsid w:val="007B100E"/>
    <w:rsid w:val="007B1778"/>
    <w:rsid w:val="007B17A6"/>
    <w:rsid w:val="007B22BF"/>
    <w:rsid w:val="007B5549"/>
    <w:rsid w:val="007B616A"/>
    <w:rsid w:val="007B7040"/>
    <w:rsid w:val="007C2A86"/>
    <w:rsid w:val="007C352B"/>
    <w:rsid w:val="007C4055"/>
    <w:rsid w:val="007C48F5"/>
    <w:rsid w:val="007C49BC"/>
    <w:rsid w:val="007C5B74"/>
    <w:rsid w:val="007C7F8C"/>
    <w:rsid w:val="007D0220"/>
    <w:rsid w:val="007D032B"/>
    <w:rsid w:val="007D0B5E"/>
    <w:rsid w:val="007D25E4"/>
    <w:rsid w:val="007D34B7"/>
    <w:rsid w:val="007D4D1E"/>
    <w:rsid w:val="007D5C16"/>
    <w:rsid w:val="007D6181"/>
    <w:rsid w:val="007D6BE3"/>
    <w:rsid w:val="007E11F1"/>
    <w:rsid w:val="007E1875"/>
    <w:rsid w:val="007E313A"/>
    <w:rsid w:val="007E3C7B"/>
    <w:rsid w:val="007E4251"/>
    <w:rsid w:val="007E7808"/>
    <w:rsid w:val="007F1439"/>
    <w:rsid w:val="007F2BA2"/>
    <w:rsid w:val="007F3356"/>
    <w:rsid w:val="007F3619"/>
    <w:rsid w:val="007F4218"/>
    <w:rsid w:val="00800C40"/>
    <w:rsid w:val="008014B4"/>
    <w:rsid w:val="0080364A"/>
    <w:rsid w:val="0080435C"/>
    <w:rsid w:val="008047AD"/>
    <w:rsid w:val="008047FE"/>
    <w:rsid w:val="00805029"/>
    <w:rsid w:val="00805E01"/>
    <w:rsid w:val="00806B2C"/>
    <w:rsid w:val="00806CA2"/>
    <w:rsid w:val="0081047E"/>
    <w:rsid w:val="00810AC8"/>
    <w:rsid w:val="00811B47"/>
    <w:rsid w:val="00811E17"/>
    <w:rsid w:val="008121B1"/>
    <w:rsid w:val="00813B2F"/>
    <w:rsid w:val="008143C8"/>
    <w:rsid w:val="008178C8"/>
    <w:rsid w:val="00817953"/>
    <w:rsid w:val="00820642"/>
    <w:rsid w:val="0082226F"/>
    <w:rsid w:val="00822348"/>
    <w:rsid w:val="00824919"/>
    <w:rsid w:val="00824ED8"/>
    <w:rsid w:val="00825498"/>
    <w:rsid w:val="0082621F"/>
    <w:rsid w:val="00827398"/>
    <w:rsid w:val="008278D8"/>
    <w:rsid w:val="00827F38"/>
    <w:rsid w:val="0083072E"/>
    <w:rsid w:val="00833B53"/>
    <w:rsid w:val="008355D2"/>
    <w:rsid w:val="00836C3B"/>
    <w:rsid w:val="00836C53"/>
    <w:rsid w:val="00840A4C"/>
    <w:rsid w:val="0084222E"/>
    <w:rsid w:val="0084381F"/>
    <w:rsid w:val="00847A8E"/>
    <w:rsid w:val="00847AA5"/>
    <w:rsid w:val="0085029B"/>
    <w:rsid w:val="00852346"/>
    <w:rsid w:val="008542D1"/>
    <w:rsid w:val="00854806"/>
    <w:rsid w:val="008676CC"/>
    <w:rsid w:val="00867852"/>
    <w:rsid w:val="008707F2"/>
    <w:rsid w:val="0087176D"/>
    <w:rsid w:val="00871FEE"/>
    <w:rsid w:val="008729AC"/>
    <w:rsid w:val="00872D78"/>
    <w:rsid w:val="008740A6"/>
    <w:rsid w:val="008764A6"/>
    <w:rsid w:val="00877DB2"/>
    <w:rsid w:val="0088083A"/>
    <w:rsid w:val="008809E4"/>
    <w:rsid w:val="008809EA"/>
    <w:rsid w:val="00880C9B"/>
    <w:rsid w:val="00881932"/>
    <w:rsid w:val="008819D4"/>
    <w:rsid w:val="00881E67"/>
    <w:rsid w:val="008831EA"/>
    <w:rsid w:val="008844D4"/>
    <w:rsid w:val="008864EB"/>
    <w:rsid w:val="00891304"/>
    <w:rsid w:val="00891830"/>
    <w:rsid w:val="00892549"/>
    <w:rsid w:val="00893D37"/>
    <w:rsid w:val="00894119"/>
    <w:rsid w:val="008948C7"/>
    <w:rsid w:val="00895420"/>
    <w:rsid w:val="00896A78"/>
    <w:rsid w:val="00897912"/>
    <w:rsid w:val="008A13E7"/>
    <w:rsid w:val="008A2895"/>
    <w:rsid w:val="008A2957"/>
    <w:rsid w:val="008A3391"/>
    <w:rsid w:val="008A3A65"/>
    <w:rsid w:val="008A5453"/>
    <w:rsid w:val="008A5BEA"/>
    <w:rsid w:val="008A69AA"/>
    <w:rsid w:val="008B2CB1"/>
    <w:rsid w:val="008B36A5"/>
    <w:rsid w:val="008B3BAF"/>
    <w:rsid w:val="008B54B7"/>
    <w:rsid w:val="008B6A1F"/>
    <w:rsid w:val="008B7383"/>
    <w:rsid w:val="008C247E"/>
    <w:rsid w:val="008C2FB2"/>
    <w:rsid w:val="008C35CC"/>
    <w:rsid w:val="008C594B"/>
    <w:rsid w:val="008D49F2"/>
    <w:rsid w:val="008E0298"/>
    <w:rsid w:val="008E0B1D"/>
    <w:rsid w:val="008E121D"/>
    <w:rsid w:val="008E2D42"/>
    <w:rsid w:val="008E5715"/>
    <w:rsid w:val="008E60CF"/>
    <w:rsid w:val="008E6C62"/>
    <w:rsid w:val="008E7A54"/>
    <w:rsid w:val="008F0164"/>
    <w:rsid w:val="008F2FAC"/>
    <w:rsid w:val="008F3497"/>
    <w:rsid w:val="008F4DC5"/>
    <w:rsid w:val="008F54D3"/>
    <w:rsid w:val="008F721C"/>
    <w:rsid w:val="009034E4"/>
    <w:rsid w:val="00903B60"/>
    <w:rsid w:val="00904A27"/>
    <w:rsid w:val="00907582"/>
    <w:rsid w:val="00907FEE"/>
    <w:rsid w:val="00910094"/>
    <w:rsid w:val="00910996"/>
    <w:rsid w:val="009113B8"/>
    <w:rsid w:val="00912569"/>
    <w:rsid w:val="009139AA"/>
    <w:rsid w:val="00913F9F"/>
    <w:rsid w:val="009203BF"/>
    <w:rsid w:val="0092158A"/>
    <w:rsid w:val="009220BD"/>
    <w:rsid w:val="00925282"/>
    <w:rsid w:val="009261AC"/>
    <w:rsid w:val="009263C4"/>
    <w:rsid w:val="00927365"/>
    <w:rsid w:val="00930DE0"/>
    <w:rsid w:val="0093131E"/>
    <w:rsid w:val="0093198F"/>
    <w:rsid w:val="00932CE9"/>
    <w:rsid w:val="0093321A"/>
    <w:rsid w:val="00933E65"/>
    <w:rsid w:val="009345B5"/>
    <w:rsid w:val="00934A40"/>
    <w:rsid w:val="00935F88"/>
    <w:rsid w:val="00937305"/>
    <w:rsid w:val="00937560"/>
    <w:rsid w:val="00941518"/>
    <w:rsid w:val="009433D0"/>
    <w:rsid w:val="0094580F"/>
    <w:rsid w:val="00946A8A"/>
    <w:rsid w:val="00947CCF"/>
    <w:rsid w:val="00947EE5"/>
    <w:rsid w:val="00950E04"/>
    <w:rsid w:val="00952A56"/>
    <w:rsid w:val="00952CEA"/>
    <w:rsid w:val="00956ED1"/>
    <w:rsid w:val="009575F6"/>
    <w:rsid w:val="0095784D"/>
    <w:rsid w:val="00957863"/>
    <w:rsid w:val="00960206"/>
    <w:rsid w:val="00960CCC"/>
    <w:rsid w:val="00962340"/>
    <w:rsid w:val="00964090"/>
    <w:rsid w:val="00964D80"/>
    <w:rsid w:val="00967B47"/>
    <w:rsid w:val="00970681"/>
    <w:rsid w:val="00972235"/>
    <w:rsid w:val="009727AF"/>
    <w:rsid w:val="0097425F"/>
    <w:rsid w:val="00974E82"/>
    <w:rsid w:val="0097584F"/>
    <w:rsid w:val="00975935"/>
    <w:rsid w:val="00981691"/>
    <w:rsid w:val="00981F9D"/>
    <w:rsid w:val="00982FD8"/>
    <w:rsid w:val="00985881"/>
    <w:rsid w:val="00985F82"/>
    <w:rsid w:val="009860E5"/>
    <w:rsid w:val="00990DB5"/>
    <w:rsid w:val="00994AE4"/>
    <w:rsid w:val="009952A3"/>
    <w:rsid w:val="009A15F8"/>
    <w:rsid w:val="009A233C"/>
    <w:rsid w:val="009A4460"/>
    <w:rsid w:val="009A53C3"/>
    <w:rsid w:val="009A55C5"/>
    <w:rsid w:val="009A6117"/>
    <w:rsid w:val="009A7647"/>
    <w:rsid w:val="009A7D41"/>
    <w:rsid w:val="009B00B2"/>
    <w:rsid w:val="009B027C"/>
    <w:rsid w:val="009B2E0C"/>
    <w:rsid w:val="009B3FA2"/>
    <w:rsid w:val="009B6483"/>
    <w:rsid w:val="009B7427"/>
    <w:rsid w:val="009B7A64"/>
    <w:rsid w:val="009B7BCA"/>
    <w:rsid w:val="009B7C59"/>
    <w:rsid w:val="009B7D48"/>
    <w:rsid w:val="009C105F"/>
    <w:rsid w:val="009C17EE"/>
    <w:rsid w:val="009C1B24"/>
    <w:rsid w:val="009C3449"/>
    <w:rsid w:val="009C39F3"/>
    <w:rsid w:val="009C3C15"/>
    <w:rsid w:val="009C446D"/>
    <w:rsid w:val="009C69AF"/>
    <w:rsid w:val="009C6A25"/>
    <w:rsid w:val="009C6BCA"/>
    <w:rsid w:val="009C79CF"/>
    <w:rsid w:val="009D0703"/>
    <w:rsid w:val="009D0A17"/>
    <w:rsid w:val="009D126D"/>
    <w:rsid w:val="009D1B1B"/>
    <w:rsid w:val="009D3E56"/>
    <w:rsid w:val="009D4C62"/>
    <w:rsid w:val="009D5279"/>
    <w:rsid w:val="009D5774"/>
    <w:rsid w:val="009D593F"/>
    <w:rsid w:val="009D5B66"/>
    <w:rsid w:val="009E0018"/>
    <w:rsid w:val="009E1C7C"/>
    <w:rsid w:val="009E23A1"/>
    <w:rsid w:val="009E67EE"/>
    <w:rsid w:val="009E720D"/>
    <w:rsid w:val="009F0757"/>
    <w:rsid w:val="009F1ED1"/>
    <w:rsid w:val="009F240B"/>
    <w:rsid w:val="009F2627"/>
    <w:rsid w:val="009F3C67"/>
    <w:rsid w:val="009F4212"/>
    <w:rsid w:val="009F4C54"/>
    <w:rsid w:val="009F535E"/>
    <w:rsid w:val="009F6362"/>
    <w:rsid w:val="00A002D2"/>
    <w:rsid w:val="00A00AD4"/>
    <w:rsid w:val="00A024F8"/>
    <w:rsid w:val="00A02BF7"/>
    <w:rsid w:val="00A0428B"/>
    <w:rsid w:val="00A04CA2"/>
    <w:rsid w:val="00A0538D"/>
    <w:rsid w:val="00A06B53"/>
    <w:rsid w:val="00A07137"/>
    <w:rsid w:val="00A07841"/>
    <w:rsid w:val="00A10032"/>
    <w:rsid w:val="00A10C4C"/>
    <w:rsid w:val="00A10DA4"/>
    <w:rsid w:val="00A130CE"/>
    <w:rsid w:val="00A14316"/>
    <w:rsid w:val="00A156E8"/>
    <w:rsid w:val="00A2172A"/>
    <w:rsid w:val="00A21C77"/>
    <w:rsid w:val="00A2411A"/>
    <w:rsid w:val="00A25398"/>
    <w:rsid w:val="00A30E77"/>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D91"/>
    <w:rsid w:val="00A43F0C"/>
    <w:rsid w:val="00A45347"/>
    <w:rsid w:val="00A45EE3"/>
    <w:rsid w:val="00A46B91"/>
    <w:rsid w:val="00A542F6"/>
    <w:rsid w:val="00A56B4D"/>
    <w:rsid w:val="00A57993"/>
    <w:rsid w:val="00A60C25"/>
    <w:rsid w:val="00A62900"/>
    <w:rsid w:val="00A64604"/>
    <w:rsid w:val="00A64FA4"/>
    <w:rsid w:val="00A668EB"/>
    <w:rsid w:val="00A66DD5"/>
    <w:rsid w:val="00A67E29"/>
    <w:rsid w:val="00A714AA"/>
    <w:rsid w:val="00A718F8"/>
    <w:rsid w:val="00A72D2A"/>
    <w:rsid w:val="00A749C7"/>
    <w:rsid w:val="00A7566B"/>
    <w:rsid w:val="00A75800"/>
    <w:rsid w:val="00A76C0B"/>
    <w:rsid w:val="00A7749C"/>
    <w:rsid w:val="00A82322"/>
    <w:rsid w:val="00A82A5F"/>
    <w:rsid w:val="00A84ACF"/>
    <w:rsid w:val="00A84CFB"/>
    <w:rsid w:val="00A853C7"/>
    <w:rsid w:val="00A91E92"/>
    <w:rsid w:val="00A929B0"/>
    <w:rsid w:val="00A94648"/>
    <w:rsid w:val="00A949A0"/>
    <w:rsid w:val="00A949F3"/>
    <w:rsid w:val="00A95FD1"/>
    <w:rsid w:val="00A9708B"/>
    <w:rsid w:val="00A9759C"/>
    <w:rsid w:val="00A975FB"/>
    <w:rsid w:val="00AA0A6A"/>
    <w:rsid w:val="00AA0AF5"/>
    <w:rsid w:val="00AA141E"/>
    <w:rsid w:val="00AA2683"/>
    <w:rsid w:val="00AA3D5F"/>
    <w:rsid w:val="00AA5FCB"/>
    <w:rsid w:val="00AA6498"/>
    <w:rsid w:val="00AA7966"/>
    <w:rsid w:val="00AB0820"/>
    <w:rsid w:val="00AB0901"/>
    <w:rsid w:val="00AB0DA0"/>
    <w:rsid w:val="00AB23DE"/>
    <w:rsid w:val="00AC0C17"/>
    <w:rsid w:val="00AC3E2E"/>
    <w:rsid w:val="00AC4657"/>
    <w:rsid w:val="00AD2840"/>
    <w:rsid w:val="00AD3D6E"/>
    <w:rsid w:val="00AD5F40"/>
    <w:rsid w:val="00AD620A"/>
    <w:rsid w:val="00AD6FD4"/>
    <w:rsid w:val="00AD7052"/>
    <w:rsid w:val="00AE1690"/>
    <w:rsid w:val="00AE18B6"/>
    <w:rsid w:val="00AE2A96"/>
    <w:rsid w:val="00AE2D2B"/>
    <w:rsid w:val="00AE4A0C"/>
    <w:rsid w:val="00AE7E40"/>
    <w:rsid w:val="00AF1726"/>
    <w:rsid w:val="00AF1D63"/>
    <w:rsid w:val="00AF573B"/>
    <w:rsid w:val="00AF6AF4"/>
    <w:rsid w:val="00AF6B2C"/>
    <w:rsid w:val="00B00F3D"/>
    <w:rsid w:val="00B01D9F"/>
    <w:rsid w:val="00B03B79"/>
    <w:rsid w:val="00B03BCF"/>
    <w:rsid w:val="00B03D63"/>
    <w:rsid w:val="00B047CC"/>
    <w:rsid w:val="00B05583"/>
    <w:rsid w:val="00B060D3"/>
    <w:rsid w:val="00B06D3D"/>
    <w:rsid w:val="00B07293"/>
    <w:rsid w:val="00B104A6"/>
    <w:rsid w:val="00B10D42"/>
    <w:rsid w:val="00B11932"/>
    <w:rsid w:val="00B130F5"/>
    <w:rsid w:val="00B14AFC"/>
    <w:rsid w:val="00B15CEA"/>
    <w:rsid w:val="00B20C0E"/>
    <w:rsid w:val="00B2137D"/>
    <w:rsid w:val="00B235BD"/>
    <w:rsid w:val="00B27288"/>
    <w:rsid w:val="00B3093E"/>
    <w:rsid w:val="00B31504"/>
    <w:rsid w:val="00B3244C"/>
    <w:rsid w:val="00B3267E"/>
    <w:rsid w:val="00B33313"/>
    <w:rsid w:val="00B33370"/>
    <w:rsid w:val="00B3371C"/>
    <w:rsid w:val="00B338BE"/>
    <w:rsid w:val="00B34ABD"/>
    <w:rsid w:val="00B460AF"/>
    <w:rsid w:val="00B4715B"/>
    <w:rsid w:val="00B478A7"/>
    <w:rsid w:val="00B50114"/>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3FD9"/>
    <w:rsid w:val="00B646E2"/>
    <w:rsid w:val="00B65E23"/>
    <w:rsid w:val="00B661AC"/>
    <w:rsid w:val="00B71E14"/>
    <w:rsid w:val="00B737F0"/>
    <w:rsid w:val="00B75001"/>
    <w:rsid w:val="00B751AB"/>
    <w:rsid w:val="00B75914"/>
    <w:rsid w:val="00B76451"/>
    <w:rsid w:val="00B772FC"/>
    <w:rsid w:val="00B813DB"/>
    <w:rsid w:val="00B828C9"/>
    <w:rsid w:val="00B837C0"/>
    <w:rsid w:val="00B83C9B"/>
    <w:rsid w:val="00B846E9"/>
    <w:rsid w:val="00B8507F"/>
    <w:rsid w:val="00B85236"/>
    <w:rsid w:val="00B8665C"/>
    <w:rsid w:val="00B86F7B"/>
    <w:rsid w:val="00B93E2F"/>
    <w:rsid w:val="00B95E88"/>
    <w:rsid w:val="00B96774"/>
    <w:rsid w:val="00B96C68"/>
    <w:rsid w:val="00B96C8C"/>
    <w:rsid w:val="00BA1BA2"/>
    <w:rsid w:val="00BA3226"/>
    <w:rsid w:val="00BA4943"/>
    <w:rsid w:val="00BA4B07"/>
    <w:rsid w:val="00BA4B2F"/>
    <w:rsid w:val="00BA58E8"/>
    <w:rsid w:val="00BA70F4"/>
    <w:rsid w:val="00BA7556"/>
    <w:rsid w:val="00BB02F3"/>
    <w:rsid w:val="00BB0F13"/>
    <w:rsid w:val="00BB179E"/>
    <w:rsid w:val="00BB317A"/>
    <w:rsid w:val="00BB3613"/>
    <w:rsid w:val="00BB465B"/>
    <w:rsid w:val="00BB5357"/>
    <w:rsid w:val="00BB5EF3"/>
    <w:rsid w:val="00BB6991"/>
    <w:rsid w:val="00BB6F5D"/>
    <w:rsid w:val="00BC23DF"/>
    <w:rsid w:val="00BC248D"/>
    <w:rsid w:val="00BC33DE"/>
    <w:rsid w:val="00BC38B0"/>
    <w:rsid w:val="00BC5542"/>
    <w:rsid w:val="00BC66BA"/>
    <w:rsid w:val="00BC6995"/>
    <w:rsid w:val="00BD1192"/>
    <w:rsid w:val="00BD280C"/>
    <w:rsid w:val="00BD29BE"/>
    <w:rsid w:val="00BD4F70"/>
    <w:rsid w:val="00BD62D1"/>
    <w:rsid w:val="00BD65F4"/>
    <w:rsid w:val="00BD78AE"/>
    <w:rsid w:val="00BE1E77"/>
    <w:rsid w:val="00BE2167"/>
    <w:rsid w:val="00BE58E7"/>
    <w:rsid w:val="00BE5C9A"/>
    <w:rsid w:val="00BE696D"/>
    <w:rsid w:val="00BE6A8D"/>
    <w:rsid w:val="00BE792B"/>
    <w:rsid w:val="00BF2693"/>
    <w:rsid w:val="00BF2A55"/>
    <w:rsid w:val="00BF5A9B"/>
    <w:rsid w:val="00C00C87"/>
    <w:rsid w:val="00C0169C"/>
    <w:rsid w:val="00C05830"/>
    <w:rsid w:val="00C07CE8"/>
    <w:rsid w:val="00C11198"/>
    <w:rsid w:val="00C11437"/>
    <w:rsid w:val="00C11C08"/>
    <w:rsid w:val="00C1445A"/>
    <w:rsid w:val="00C14E85"/>
    <w:rsid w:val="00C21F05"/>
    <w:rsid w:val="00C25907"/>
    <w:rsid w:val="00C25960"/>
    <w:rsid w:val="00C30A8D"/>
    <w:rsid w:val="00C3116E"/>
    <w:rsid w:val="00C3155A"/>
    <w:rsid w:val="00C3179D"/>
    <w:rsid w:val="00C3329E"/>
    <w:rsid w:val="00C34B32"/>
    <w:rsid w:val="00C35BEE"/>
    <w:rsid w:val="00C36305"/>
    <w:rsid w:val="00C401F2"/>
    <w:rsid w:val="00C405A6"/>
    <w:rsid w:val="00C44515"/>
    <w:rsid w:val="00C44520"/>
    <w:rsid w:val="00C44ADD"/>
    <w:rsid w:val="00C45F85"/>
    <w:rsid w:val="00C51196"/>
    <w:rsid w:val="00C5121E"/>
    <w:rsid w:val="00C5139D"/>
    <w:rsid w:val="00C5376C"/>
    <w:rsid w:val="00C542BA"/>
    <w:rsid w:val="00C54C32"/>
    <w:rsid w:val="00C55492"/>
    <w:rsid w:val="00C56162"/>
    <w:rsid w:val="00C5693B"/>
    <w:rsid w:val="00C57736"/>
    <w:rsid w:val="00C61241"/>
    <w:rsid w:val="00C64EA0"/>
    <w:rsid w:val="00C661BF"/>
    <w:rsid w:val="00C662FD"/>
    <w:rsid w:val="00C6732D"/>
    <w:rsid w:val="00C677FC"/>
    <w:rsid w:val="00C71164"/>
    <w:rsid w:val="00C727DC"/>
    <w:rsid w:val="00C73A6F"/>
    <w:rsid w:val="00C74A3E"/>
    <w:rsid w:val="00C76EB8"/>
    <w:rsid w:val="00C81911"/>
    <w:rsid w:val="00C82489"/>
    <w:rsid w:val="00C8268C"/>
    <w:rsid w:val="00C831BD"/>
    <w:rsid w:val="00C86F95"/>
    <w:rsid w:val="00C91713"/>
    <w:rsid w:val="00C92238"/>
    <w:rsid w:val="00C924EE"/>
    <w:rsid w:val="00C937CD"/>
    <w:rsid w:val="00C93ECA"/>
    <w:rsid w:val="00C95A49"/>
    <w:rsid w:val="00C961D8"/>
    <w:rsid w:val="00C96BF0"/>
    <w:rsid w:val="00C97D04"/>
    <w:rsid w:val="00C97D62"/>
    <w:rsid w:val="00CA064C"/>
    <w:rsid w:val="00CA170A"/>
    <w:rsid w:val="00CA2E72"/>
    <w:rsid w:val="00CA5FCA"/>
    <w:rsid w:val="00CA7CA1"/>
    <w:rsid w:val="00CB1894"/>
    <w:rsid w:val="00CB1FDB"/>
    <w:rsid w:val="00CB30C3"/>
    <w:rsid w:val="00CB4CDF"/>
    <w:rsid w:val="00CB7183"/>
    <w:rsid w:val="00CB736B"/>
    <w:rsid w:val="00CB7F3D"/>
    <w:rsid w:val="00CC01DD"/>
    <w:rsid w:val="00CC0641"/>
    <w:rsid w:val="00CC1151"/>
    <w:rsid w:val="00CC26A5"/>
    <w:rsid w:val="00CC4CB2"/>
    <w:rsid w:val="00CC642D"/>
    <w:rsid w:val="00CD0D5F"/>
    <w:rsid w:val="00CD152C"/>
    <w:rsid w:val="00CD294B"/>
    <w:rsid w:val="00CD379E"/>
    <w:rsid w:val="00CD4024"/>
    <w:rsid w:val="00CD4149"/>
    <w:rsid w:val="00CD47E7"/>
    <w:rsid w:val="00CD5EAC"/>
    <w:rsid w:val="00CD63FA"/>
    <w:rsid w:val="00CD7982"/>
    <w:rsid w:val="00CD79C4"/>
    <w:rsid w:val="00CE01B1"/>
    <w:rsid w:val="00CE02CB"/>
    <w:rsid w:val="00CE0AE5"/>
    <w:rsid w:val="00CE0F67"/>
    <w:rsid w:val="00CE22B7"/>
    <w:rsid w:val="00CE30C7"/>
    <w:rsid w:val="00CE3D4B"/>
    <w:rsid w:val="00CE52A4"/>
    <w:rsid w:val="00CF1374"/>
    <w:rsid w:val="00CF2150"/>
    <w:rsid w:val="00CF259D"/>
    <w:rsid w:val="00CF3E4A"/>
    <w:rsid w:val="00CF4FED"/>
    <w:rsid w:val="00CF524B"/>
    <w:rsid w:val="00CF52E0"/>
    <w:rsid w:val="00CF6A02"/>
    <w:rsid w:val="00D01026"/>
    <w:rsid w:val="00D01940"/>
    <w:rsid w:val="00D01B89"/>
    <w:rsid w:val="00D01EFF"/>
    <w:rsid w:val="00D02343"/>
    <w:rsid w:val="00D042E8"/>
    <w:rsid w:val="00D06056"/>
    <w:rsid w:val="00D07FFC"/>
    <w:rsid w:val="00D10C9E"/>
    <w:rsid w:val="00D13555"/>
    <w:rsid w:val="00D13674"/>
    <w:rsid w:val="00D144BE"/>
    <w:rsid w:val="00D154D6"/>
    <w:rsid w:val="00D159FB"/>
    <w:rsid w:val="00D2109D"/>
    <w:rsid w:val="00D2230D"/>
    <w:rsid w:val="00D225E5"/>
    <w:rsid w:val="00D22E3D"/>
    <w:rsid w:val="00D23B7A"/>
    <w:rsid w:val="00D24CDE"/>
    <w:rsid w:val="00D26138"/>
    <w:rsid w:val="00D26283"/>
    <w:rsid w:val="00D31011"/>
    <w:rsid w:val="00D316B6"/>
    <w:rsid w:val="00D31AC9"/>
    <w:rsid w:val="00D31CB2"/>
    <w:rsid w:val="00D33545"/>
    <w:rsid w:val="00D35E0A"/>
    <w:rsid w:val="00D36559"/>
    <w:rsid w:val="00D365E0"/>
    <w:rsid w:val="00D36E8F"/>
    <w:rsid w:val="00D4260B"/>
    <w:rsid w:val="00D42995"/>
    <w:rsid w:val="00D440FE"/>
    <w:rsid w:val="00D45E5E"/>
    <w:rsid w:val="00D46521"/>
    <w:rsid w:val="00D46C9F"/>
    <w:rsid w:val="00D5138F"/>
    <w:rsid w:val="00D542C6"/>
    <w:rsid w:val="00D54501"/>
    <w:rsid w:val="00D55C52"/>
    <w:rsid w:val="00D56790"/>
    <w:rsid w:val="00D57133"/>
    <w:rsid w:val="00D5750D"/>
    <w:rsid w:val="00D5753B"/>
    <w:rsid w:val="00D60929"/>
    <w:rsid w:val="00D60E03"/>
    <w:rsid w:val="00D63A98"/>
    <w:rsid w:val="00D662DE"/>
    <w:rsid w:val="00D6669B"/>
    <w:rsid w:val="00D6677A"/>
    <w:rsid w:val="00D71721"/>
    <w:rsid w:val="00D7237C"/>
    <w:rsid w:val="00D735CA"/>
    <w:rsid w:val="00D73609"/>
    <w:rsid w:val="00D73B56"/>
    <w:rsid w:val="00D7428F"/>
    <w:rsid w:val="00D74561"/>
    <w:rsid w:val="00D76394"/>
    <w:rsid w:val="00D76407"/>
    <w:rsid w:val="00D76E0A"/>
    <w:rsid w:val="00D77464"/>
    <w:rsid w:val="00D813A3"/>
    <w:rsid w:val="00D81E84"/>
    <w:rsid w:val="00D848B2"/>
    <w:rsid w:val="00D913D7"/>
    <w:rsid w:val="00D9212F"/>
    <w:rsid w:val="00D92660"/>
    <w:rsid w:val="00D93FF8"/>
    <w:rsid w:val="00DA003A"/>
    <w:rsid w:val="00DA0F57"/>
    <w:rsid w:val="00DA3134"/>
    <w:rsid w:val="00DA33D4"/>
    <w:rsid w:val="00DA4B33"/>
    <w:rsid w:val="00DA503A"/>
    <w:rsid w:val="00DA5470"/>
    <w:rsid w:val="00DA55F2"/>
    <w:rsid w:val="00DA78FC"/>
    <w:rsid w:val="00DB022F"/>
    <w:rsid w:val="00DB1270"/>
    <w:rsid w:val="00DB4F3A"/>
    <w:rsid w:val="00DB52BE"/>
    <w:rsid w:val="00DB6FDD"/>
    <w:rsid w:val="00DB77F6"/>
    <w:rsid w:val="00DC1A0D"/>
    <w:rsid w:val="00DC1E68"/>
    <w:rsid w:val="00DC30CA"/>
    <w:rsid w:val="00DC32CF"/>
    <w:rsid w:val="00DC3890"/>
    <w:rsid w:val="00DC4B47"/>
    <w:rsid w:val="00DC5008"/>
    <w:rsid w:val="00DD02A5"/>
    <w:rsid w:val="00DD0511"/>
    <w:rsid w:val="00DD1167"/>
    <w:rsid w:val="00DD12F3"/>
    <w:rsid w:val="00DD17D9"/>
    <w:rsid w:val="00DD2B9A"/>
    <w:rsid w:val="00DD311E"/>
    <w:rsid w:val="00DD3FA9"/>
    <w:rsid w:val="00DE09ED"/>
    <w:rsid w:val="00DE259D"/>
    <w:rsid w:val="00DE2E91"/>
    <w:rsid w:val="00DE40B4"/>
    <w:rsid w:val="00DE435A"/>
    <w:rsid w:val="00DE4FEC"/>
    <w:rsid w:val="00DE512F"/>
    <w:rsid w:val="00DE631C"/>
    <w:rsid w:val="00DF2379"/>
    <w:rsid w:val="00DF55C0"/>
    <w:rsid w:val="00DF5ECD"/>
    <w:rsid w:val="00DF6394"/>
    <w:rsid w:val="00DF7EE1"/>
    <w:rsid w:val="00E00155"/>
    <w:rsid w:val="00E04316"/>
    <w:rsid w:val="00E04A6C"/>
    <w:rsid w:val="00E0591F"/>
    <w:rsid w:val="00E06418"/>
    <w:rsid w:val="00E075DE"/>
    <w:rsid w:val="00E078FD"/>
    <w:rsid w:val="00E104C5"/>
    <w:rsid w:val="00E11B0B"/>
    <w:rsid w:val="00E12BE8"/>
    <w:rsid w:val="00E141A4"/>
    <w:rsid w:val="00E15C6E"/>
    <w:rsid w:val="00E16672"/>
    <w:rsid w:val="00E16960"/>
    <w:rsid w:val="00E17E59"/>
    <w:rsid w:val="00E17ECC"/>
    <w:rsid w:val="00E205C1"/>
    <w:rsid w:val="00E21887"/>
    <w:rsid w:val="00E22624"/>
    <w:rsid w:val="00E231C1"/>
    <w:rsid w:val="00E24B67"/>
    <w:rsid w:val="00E24F52"/>
    <w:rsid w:val="00E25A5E"/>
    <w:rsid w:val="00E26DCB"/>
    <w:rsid w:val="00E27982"/>
    <w:rsid w:val="00E27BBC"/>
    <w:rsid w:val="00E32B3D"/>
    <w:rsid w:val="00E32CC8"/>
    <w:rsid w:val="00E32EDF"/>
    <w:rsid w:val="00E40149"/>
    <w:rsid w:val="00E401BE"/>
    <w:rsid w:val="00E414F5"/>
    <w:rsid w:val="00E4428D"/>
    <w:rsid w:val="00E45637"/>
    <w:rsid w:val="00E47F5D"/>
    <w:rsid w:val="00E50A14"/>
    <w:rsid w:val="00E53AE5"/>
    <w:rsid w:val="00E56DC1"/>
    <w:rsid w:val="00E602FC"/>
    <w:rsid w:val="00E634D4"/>
    <w:rsid w:val="00E63C13"/>
    <w:rsid w:val="00E6456F"/>
    <w:rsid w:val="00E72471"/>
    <w:rsid w:val="00E7252C"/>
    <w:rsid w:val="00E72B6D"/>
    <w:rsid w:val="00E74137"/>
    <w:rsid w:val="00E77399"/>
    <w:rsid w:val="00E80495"/>
    <w:rsid w:val="00E80DE8"/>
    <w:rsid w:val="00E82E81"/>
    <w:rsid w:val="00E8321A"/>
    <w:rsid w:val="00E83F23"/>
    <w:rsid w:val="00E84F03"/>
    <w:rsid w:val="00E86314"/>
    <w:rsid w:val="00E87575"/>
    <w:rsid w:val="00E8797D"/>
    <w:rsid w:val="00E91083"/>
    <w:rsid w:val="00E914B0"/>
    <w:rsid w:val="00E91FCF"/>
    <w:rsid w:val="00E92212"/>
    <w:rsid w:val="00E92DEE"/>
    <w:rsid w:val="00E94805"/>
    <w:rsid w:val="00E95A54"/>
    <w:rsid w:val="00E95CFE"/>
    <w:rsid w:val="00E9721F"/>
    <w:rsid w:val="00EA27A4"/>
    <w:rsid w:val="00EA596C"/>
    <w:rsid w:val="00EA5ACC"/>
    <w:rsid w:val="00EB108E"/>
    <w:rsid w:val="00EB2082"/>
    <w:rsid w:val="00EB40A4"/>
    <w:rsid w:val="00EB6BA4"/>
    <w:rsid w:val="00EB7B61"/>
    <w:rsid w:val="00EC28FC"/>
    <w:rsid w:val="00EC77A0"/>
    <w:rsid w:val="00ED18ED"/>
    <w:rsid w:val="00ED3178"/>
    <w:rsid w:val="00ED4A4F"/>
    <w:rsid w:val="00ED5260"/>
    <w:rsid w:val="00ED5744"/>
    <w:rsid w:val="00ED6799"/>
    <w:rsid w:val="00EE124C"/>
    <w:rsid w:val="00EE5D45"/>
    <w:rsid w:val="00EF0FDB"/>
    <w:rsid w:val="00EF1A6D"/>
    <w:rsid w:val="00EF3167"/>
    <w:rsid w:val="00EF346C"/>
    <w:rsid w:val="00EF3809"/>
    <w:rsid w:val="00EF3C04"/>
    <w:rsid w:val="00EF64BC"/>
    <w:rsid w:val="00EF6F10"/>
    <w:rsid w:val="00F00679"/>
    <w:rsid w:val="00F04292"/>
    <w:rsid w:val="00F05EFD"/>
    <w:rsid w:val="00F0628B"/>
    <w:rsid w:val="00F06EC9"/>
    <w:rsid w:val="00F07240"/>
    <w:rsid w:val="00F10091"/>
    <w:rsid w:val="00F10979"/>
    <w:rsid w:val="00F15148"/>
    <w:rsid w:val="00F15A02"/>
    <w:rsid w:val="00F1620A"/>
    <w:rsid w:val="00F16E5E"/>
    <w:rsid w:val="00F17564"/>
    <w:rsid w:val="00F219AB"/>
    <w:rsid w:val="00F224C0"/>
    <w:rsid w:val="00F23D2F"/>
    <w:rsid w:val="00F25440"/>
    <w:rsid w:val="00F27231"/>
    <w:rsid w:val="00F300F7"/>
    <w:rsid w:val="00F30B40"/>
    <w:rsid w:val="00F31A41"/>
    <w:rsid w:val="00F33955"/>
    <w:rsid w:val="00F34BF3"/>
    <w:rsid w:val="00F34D00"/>
    <w:rsid w:val="00F355C2"/>
    <w:rsid w:val="00F35839"/>
    <w:rsid w:val="00F35975"/>
    <w:rsid w:val="00F35AE3"/>
    <w:rsid w:val="00F36309"/>
    <w:rsid w:val="00F37BCF"/>
    <w:rsid w:val="00F37D1E"/>
    <w:rsid w:val="00F40084"/>
    <w:rsid w:val="00F40E39"/>
    <w:rsid w:val="00F4340F"/>
    <w:rsid w:val="00F43485"/>
    <w:rsid w:val="00F4537E"/>
    <w:rsid w:val="00F45EDC"/>
    <w:rsid w:val="00F45FAF"/>
    <w:rsid w:val="00F4717F"/>
    <w:rsid w:val="00F47366"/>
    <w:rsid w:val="00F50554"/>
    <w:rsid w:val="00F52762"/>
    <w:rsid w:val="00F538BA"/>
    <w:rsid w:val="00F542F7"/>
    <w:rsid w:val="00F5502A"/>
    <w:rsid w:val="00F60C56"/>
    <w:rsid w:val="00F6109F"/>
    <w:rsid w:val="00F61748"/>
    <w:rsid w:val="00F632CC"/>
    <w:rsid w:val="00F650C6"/>
    <w:rsid w:val="00F654DB"/>
    <w:rsid w:val="00F74230"/>
    <w:rsid w:val="00F74252"/>
    <w:rsid w:val="00F75C21"/>
    <w:rsid w:val="00F76356"/>
    <w:rsid w:val="00F77107"/>
    <w:rsid w:val="00F86C3D"/>
    <w:rsid w:val="00F86D05"/>
    <w:rsid w:val="00F8780D"/>
    <w:rsid w:val="00F917DD"/>
    <w:rsid w:val="00F9286A"/>
    <w:rsid w:val="00F931EC"/>
    <w:rsid w:val="00F977D3"/>
    <w:rsid w:val="00FA0FEF"/>
    <w:rsid w:val="00FA3C8F"/>
    <w:rsid w:val="00FA4413"/>
    <w:rsid w:val="00FB03EB"/>
    <w:rsid w:val="00FB0DB0"/>
    <w:rsid w:val="00FB25F0"/>
    <w:rsid w:val="00FB2D6D"/>
    <w:rsid w:val="00FB7F95"/>
    <w:rsid w:val="00FC0B12"/>
    <w:rsid w:val="00FC2EB8"/>
    <w:rsid w:val="00FC37B1"/>
    <w:rsid w:val="00FC4E00"/>
    <w:rsid w:val="00FC4EB1"/>
    <w:rsid w:val="00FC7A72"/>
    <w:rsid w:val="00FD02CA"/>
    <w:rsid w:val="00FD1389"/>
    <w:rsid w:val="00FD1FAB"/>
    <w:rsid w:val="00FD2894"/>
    <w:rsid w:val="00FD3619"/>
    <w:rsid w:val="00FD5E59"/>
    <w:rsid w:val="00FD7B5C"/>
    <w:rsid w:val="00FE00BB"/>
    <w:rsid w:val="00FE0737"/>
    <w:rsid w:val="00FE3922"/>
    <w:rsid w:val="00FE4532"/>
    <w:rsid w:val="00FE7B71"/>
    <w:rsid w:val="00FE7E1D"/>
    <w:rsid w:val="00FF0128"/>
    <w:rsid w:val="00FF1C2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BEA"/>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lit/" TargetMode="External"/><Relationship Id="rId18" Type="http://schemas.openxmlformats.org/officeDocument/2006/relationships/hyperlink" Target="http://platformazakupowa.pl" TargetMode="External"/><Relationship Id="rId26" Type="http://schemas.openxmlformats.org/officeDocument/2006/relationships/hyperlink" Target="mailto:efaktury@lit.lukasiewicz.gov.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efaktury@lit.lukasiewicz.gov.pl" TargetMode="Externa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l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zp.gov.pl/__data/assets/pdf_file/0026/53468/Jednolity-Europejski-Dokument-Zamowienia-instrukcja-202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lit" TargetMode="External"/><Relationship Id="rId22" Type="http://schemas.openxmlformats.org/officeDocument/2006/relationships/hyperlink" Target="https://platformazakupowa.pl/pn/lit"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285E-33F8-4A1C-A911-1639FFD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96735-1693-4544-8330-0E415A362A34}">
  <ds:schemaRefs>
    <ds:schemaRef ds:uri="http://schemas.microsoft.com/sharepoint/v3/contenttype/forms"/>
  </ds:schemaRefs>
</ds:datastoreItem>
</file>

<file path=customXml/itemProps3.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7484E0-3A3E-4773-8C08-5752596F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17716</Words>
  <Characters>106296</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j.lizinczyk</cp:lastModifiedBy>
  <cp:revision>66</cp:revision>
  <cp:lastPrinted>2022-04-22T09:40:00Z</cp:lastPrinted>
  <dcterms:created xsi:type="dcterms:W3CDTF">2022-08-25T06:07:00Z</dcterms:created>
  <dcterms:modified xsi:type="dcterms:W3CDTF">2022-09-07T22:14:00Z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