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1D" w:rsidRDefault="00E33B1D" w:rsidP="00E33B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E33B1D" w:rsidRPr="00E33B1D" w:rsidRDefault="00E33B1D" w:rsidP="00E33B1D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E33B1D">
        <w:rPr>
          <w:rFonts w:ascii="Arial-BoldMT" w:hAnsi="Arial-BoldMT" w:cs="Arial-BoldMT"/>
          <w:b/>
          <w:bCs/>
          <w:sz w:val="32"/>
          <w:szCs w:val="32"/>
          <w:u w:val="single"/>
        </w:rPr>
        <w:t>SZCZEGÓŁOWA SPECYFIKACJA TECHNICZNA</w:t>
      </w:r>
    </w:p>
    <w:p w:rsidR="002B49D8" w:rsidRDefault="00E33B1D" w:rsidP="00E33B1D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E33B1D">
        <w:rPr>
          <w:rFonts w:ascii="Arial-BoldMT" w:hAnsi="Arial-BoldMT" w:cs="Arial-BoldMT"/>
          <w:b/>
          <w:bCs/>
          <w:sz w:val="32"/>
          <w:szCs w:val="32"/>
          <w:u w:val="single"/>
        </w:rPr>
        <w:t xml:space="preserve">WYKONANIA I ODBIORU ROBÓT </w:t>
      </w:r>
    </w:p>
    <w:p w:rsidR="00E33B1D" w:rsidRPr="00E33B1D" w:rsidRDefault="00E33B1D" w:rsidP="00E33B1D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E33B1D">
        <w:rPr>
          <w:rFonts w:ascii="Arial-BoldMT" w:hAnsi="Arial-BoldMT" w:cs="Arial-BoldMT"/>
          <w:b/>
          <w:bCs/>
          <w:sz w:val="32"/>
          <w:szCs w:val="32"/>
          <w:u w:val="single"/>
        </w:rPr>
        <w:t>BUDOWLANYCH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REMONT CZĄSTKOWY NAWIERZCHNI BITUMICZNYCH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MIESZANKĄ MINERALNO-ASFALTOWĄ NA GORĄCO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ORAZ EMULSJĄ ASFALTOWĄ I GRYSAMI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NA DROGACH GMINNYCH I POWIATOWYCH TERENIE MIASTA OSTR</w:t>
      </w:r>
      <w:r w:rsidR="003A4B32"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O</w:t>
      </w: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WA WIELKOPOLSKIEGO</w:t>
      </w:r>
    </w:p>
    <w:p w:rsidR="00E33B1D" w:rsidRDefault="00E33B1D" w:rsidP="00E33B1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SPIS TREŚCI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WSTĘP….................................................................................................................2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MATERIAŁY…..........................................................................................................4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SPRZĘT...................................................................................................................</w:t>
      </w:r>
      <w:r w:rsidR="0078209F">
        <w:rPr>
          <w:rFonts w:ascii="ArialMT" w:hAnsi="ArialMT" w:cs="ArialMT"/>
          <w:sz w:val="24"/>
          <w:szCs w:val="24"/>
        </w:rPr>
        <w:t>6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TRANSPORT…........................................................................................................</w:t>
      </w:r>
      <w:r w:rsidR="0078209F">
        <w:rPr>
          <w:rFonts w:ascii="ArialMT" w:hAnsi="ArialMT" w:cs="ArialMT"/>
          <w:sz w:val="24"/>
          <w:szCs w:val="24"/>
        </w:rPr>
        <w:t>6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WYKONANIE ROBÓT…..........................................................................................</w:t>
      </w:r>
      <w:r w:rsidR="0078209F">
        <w:rPr>
          <w:rFonts w:ascii="ArialMT" w:hAnsi="ArialMT" w:cs="ArialMT"/>
          <w:sz w:val="24"/>
          <w:szCs w:val="24"/>
        </w:rPr>
        <w:t>6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KONTROLA JAKOŚCI ROBÓT…............................................................................7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OBMIAR ROBÓT....................................................................................................</w:t>
      </w:r>
      <w:r w:rsidR="0078209F">
        <w:rPr>
          <w:rFonts w:ascii="ArialMT" w:hAnsi="ArialMT" w:cs="ArialMT"/>
          <w:sz w:val="24"/>
          <w:szCs w:val="24"/>
        </w:rPr>
        <w:t>10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ODBIÓR ROBÓT....................................................................................................</w:t>
      </w:r>
      <w:r w:rsidR="0078209F">
        <w:rPr>
          <w:rFonts w:ascii="ArialMT" w:hAnsi="ArialMT" w:cs="ArialMT"/>
          <w:sz w:val="24"/>
          <w:szCs w:val="24"/>
        </w:rPr>
        <w:t>10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PODSTAWA PŁATNOŚCI…..................................................................................</w:t>
      </w:r>
      <w:r w:rsidR="0078209F">
        <w:rPr>
          <w:rFonts w:ascii="ArialMT" w:hAnsi="ArialMT" w:cs="ArialMT"/>
          <w:sz w:val="24"/>
          <w:szCs w:val="24"/>
        </w:rPr>
        <w:t>10</w:t>
      </w:r>
    </w:p>
    <w:p w:rsidR="00E33B1D" w:rsidRDefault="00E33B1D" w:rsidP="00E33B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PRZEPISY ZWIĄZANE….....................................................................................</w:t>
      </w:r>
      <w:r w:rsidR="009E789C">
        <w:rPr>
          <w:rFonts w:ascii="ArialMT" w:hAnsi="ArialMT" w:cs="ArialMT"/>
          <w:sz w:val="24"/>
          <w:szCs w:val="24"/>
        </w:rPr>
        <w:t>10</w:t>
      </w:r>
    </w:p>
    <w:p w:rsidR="00E33B1D" w:rsidRPr="00E33B1D" w:rsidRDefault="00E33B1D" w:rsidP="00E33B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1. WSTĘP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1.1. Przedmiot SST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Przedmiotem niniejszej Szczegółowej Specyfikacji Technicznej (SST) są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wymagania dotyczące wykonania i odbioru: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-BoldMT" w:hAnsi="Arial-BoldMT" w:cs="Arial-BoldMT"/>
          <w:b/>
          <w:bCs/>
          <w:sz w:val="24"/>
          <w:szCs w:val="24"/>
        </w:rPr>
        <w:t>nakładek mieszankami mineralno-bitumicznymi istniejących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nawierzchniach bitumicznych dróg gminnych i powiatowych na terenie Miasta Ostrowa Wlkp.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-BoldMT" w:hAnsi="Arial-BoldMT" w:cs="Arial-BoldMT"/>
          <w:b/>
          <w:bCs/>
          <w:sz w:val="24"/>
          <w:szCs w:val="24"/>
        </w:rPr>
        <w:t>remontu cząstkowego nawierzchni bitumicznej mieszankami mineralno</w:t>
      </w:r>
      <w:r w:rsidR="00936154">
        <w:rPr>
          <w:rFonts w:ascii="Arial-BoldMT" w:hAnsi="Arial-BoldMT" w:cs="Arial-BoldMT"/>
          <w:b/>
          <w:bCs/>
          <w:sz w:val="24"/>
          <w:szCs w:val="24"/>
        </w:rPr>
        <w:t xml:space="preserve"> - </w:t>
      </w:r>
      <w:r>
        <w:rPr>
          <w:rFonts w:ascii="Arial-BoldMT" w:hAnsi="Arial-BoldMT" w:cs="Arial-BoldMT"/>
          <w:b/>
          <w:bCs/>
          <w:sz w:val="24"/>
          <w:szCs w:val="24"/>
        </w:rPr>
        <w:t>asfaltowym</w:t>
      </w:r>
      <w:r w:rsidR="00936154">
        <w:rPr>
          <w:rFonts w:ascii="Arial-BoldMT" w:hAnsi="Arial-BoldMT" w:cs="Arial-BoldMT"/>
          <w:b/>
          <w:bCs/>
          <w:sz w:val="24"/>
          <w:szCs w:val="24"/>
        </w:rPr>
        <w:t>i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na gorąco oraz emulsją asfaltową i grysami dróg gminnych i</w:t>
      </w:r>
      <w:r w:rsidR="00936154">
        <w:rPr>
          <w:rFonts w:ascii="Arial-BoldMT" w:hAnsi="Arial-BoldMT" w:cs="Arial-BoldMT"/>
          <w:b/>
          <w:bCs/>
          <w:sz w:val="24"/>
          <w:szCs w:val="24"/>
        </w:rPr>
        <w:t> </w:t>
      </w:r>
      <w:r>
        <w:rPr>
          <w:rFonts w:ascii="Arial-BoldMT" w:hAnsi="Arial-BoldMT" w:cs="Arial-BoldMT"/>
          <w:b/>
          <w:bCs/>
          <w:sz w:val="24"/>
          <w:szCs w:val="24"/>
        </w:rPr>
        <w:t>powiatowych na terenie Miasta Ostrowa Wlkp.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1.2. Zakres stosowania SST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Szczegółowa specyfikacja techniczna (SST) jest stosowana jako dokument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przetargowy i kontraktowy przy zleceniu i realizacji robót wymienionych w punkcie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1.3. Określenia podstawowe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1.3.1. Remont cząstkowy nawierzchni - </w:t>
      </w:r>
      <w:r>
        <w:rPr>
          <w:rFonts w:ascii="ArialMT" w:hAnsi="ArialMT" w:cs="ArialMT"/>
          <w:sz w:val="24"/>
          <w:szCs w:val="24"/>
        </w:rPr>
        <w:t>jest to zespół zabiegów technicznych,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wykonywanych na bieżąco, związanych z usuwaniem uszkodzeń nawierzchni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zagrażających bezpieczeństwu ruchu, jak również zabiegi obejmujące małe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powierzchnie, hamujące proces powiększania się powstałych uszkodzeń.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1.3.2. Nakładka z betonu asfaltowego - </w:t>
      </w:r>
      <w:r>
        <w:rPr>
          <w:rFonts w:ascii="ArialMT" w:hAnsi="ArialMT" w:cs="ArialMT"/>
          <w:sz w:val="24"/>
          <w:szCs w:val="24"/>
        </w:rPr>
        <w:t>jest to zespół zabiegów technicznych,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mających na celu wykonanie nowej warstwy z betonu asfaltowego na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istniejącej nawierzchni z betonu asfaltowego.</w:t>
      </w:r>
    </w:p>
    <w:p w:rsidR="00E33B1D" w:rsidRDefault="00936154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Pojęcie</w:t>
      </w:r>
      <w:r w:rsidR="00E33B1D">
        <w:rPr>
          <w:rFonts w:ascii="ArialMT" w:hAnsi="ArialMT" w:cs="ArialMT"/>
          <w:sz w:val="24"/>
          <w:szCs w:val="24"/>
        </w:rPr>
        <w:t xml:space="preserve"> </w:t>
      </w:r>
      <w:r w:rsidR="00E33B1D">
        <w:rPr>
          <w:rFonts w:ascii="Arial-BoldMT" w:hAnsi="Arial-BoldMT" w:cs="Arial-BoldMT"/>
          <w:b/>
          <w:bCs/>
          <w:sz w:val="24"/>
          <w:szCs w:val="24"/>
        </w:rPr>
        <w:t>„remont cząstkowy nawierzchni" oraz „nakładka z betonu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asfaltowego” </w:t>
      </w:r>
      <w:r>
        <w:rPr>
          <w:rFonts w:ascii="ArialMT" w:hAnsi="ArialMT" w:cs="ArialMT"/>
          <w:sz w:val="24"/>
          <w:szCs w:val="24"/>
        </w:rPr>
        <w:t>mieści się w ogólnym pojęciu „utrzymanie dróg".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Rodzaje zabiegów antywłamaniowych objętych SST:</w:t>
      </w:r>
    </w:p>
    <w:p w:rsidR="00E33B1D" w:rsidRDefault="00E33B1D" w:rsidP="00936154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• wykonanie nakładek nawierzchni bitumicznych 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remont cząstkowy nawierzchni z betonu asfaltowego 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remont cząstkowy grysami i emulsją asfaltową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1.3.3. Ubytek </w:t>
      </w:r>
      <w:r>
        <w:rPr>
          <w:rFonts w:ascii="ArialMT" w:hAnsi="ArialMT" w:cs="ArialMT"/>
          <w:sz w:val="24"/>
          <w:szCs w:val="24"/>
        </w:rPr>
        <w:t>— wykruszenie materiału mineralno — bitumicznego na głębokość nie</w:t>
      </w:r>
    </w:p>
    <w:p w:rsidR="00E33B1D" w:rsidRPr="00936154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większą niż grubość warstwy ścieralnej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1.3.4. Wybój </w:t>
      </w:r>
      <w:r>
        <w:rPr>
          <w:rFonts w:ascii="ArialMT" w:hAnsi="ArialMT" w:cs="ArialMT"/>
          <w:sz w:val="24"/>
          <w:szCs w:val="24"/>
        </w:rPr>
        <w:t>— wykruszenie materiału mineralno-bitumicznego na głębokość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większą niż grubość warstwy ścieralnej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1.4. Zakres robót objętych SST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1.4.1. Wykonanie remontu cząstkowego mieszank</w:t>
      </w:r>
      <w:r w:rsidR="00936154">
        <w:rPr>
          <w:rFonts w:ascii="Arial-BoldMT" w:hAnsi="Arial-BoldMT" w:cs="Arial-BoldMT"/>
          <w:b/>
          <w:bCs/>
          <w:sz w:val="24"/>
          <w:szCs w:val="24"/>
        </w:rPr>
        <w:t>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mineralno-asfaltową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wytwarzaną i wbudowaną na gorąco, obejmuje: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prace pomiarowe i roboty przygotowawcze,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oznakowanie robót,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wycięcie z nadaniem regularnych kształtów i oczyszczenie uszkodzonych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miejsc nawierzchni z załadunkiem </w:t>
      </w:r>
      <w:proofErr w:type="spellStart"/>
      <w:r>
        <w:rPr>
          <w:rFonts w:ascii="ArialMT" w:hAnsi="ArialMT" w:cs="ArialMT"/>
          <w:sz w:val="24"/>
          <w:szCs w:val="24"/>
        </w:rPr>
        <w:t>rumuszu</w:t>
      </w:r>
      <w:proofErr w:type="spellEnd"/>
      <w:r>
        <w:rPr>
          <w:rFonts w:ascii="ArialMT" w:hAnsi="ArialMT" w:cs="ArialMT"/>
          <w:sz w:val="24"/>
          <w:szCs w:val="24"/>
        </w:rPr>
        <w:t xml:space="preserve"> na środki transportu i wywozem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 wysypisko,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wyprodukowanie mieszanki zgodnie z zatwierdzoną receptą laboratoryjną,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transport na miejsce wbudowania, posmarowanie emulsją dna i krawędzi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ścianek naprawianego miejsca, rozłożenie mieszanki jedną lub dwiema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warstwami zgodnie z założoną grubością, szerokością i profilem,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mechaniczne zagęszczenie łaty i posmarowanie emulsją asfaltową styków łaty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istniejącą nawierzchnią oraz przeprowadzenie pomiarów i badań</w:t>
      </w:r>
    </w:p>
    <w:p w:rsidR="00936154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laboratoryjnych dotyczących właściwości materiałów i mieszanki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1.4.2. Wykonanie remontu cząstkowego nawierzchni grysami i emulsją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sz w:val="24"/>
          <w:szCs w:val="24"/>
        </w:rPr>
        <w:t>asfaltową obejmuje</w:t>
      </w:r>
      <w:r>
        <w:rPr>
          <w:rFonts w:ascii="ArialMT" w:hAnsi="ArialMT" w:cs="ArialMT"/>
        </w:rPr>
        <w:t>: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prace pomiarowe i roboty przygotowawcze,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lastRenderedPageBreak/>
        <w:t xml:space="preserve">– </w:t>
      </w:r>
      <w:r>
        <w:rPr>
          <w:rFonts w:ascii="ArialMT" w:hAnsi="ArialMT" w:cs="ArialMT"/>
          <w:sz w:val="24"/>
          <w:szCs w:val="24"/>
        </w:rPr>
        <w:t>oznakowanie robót, dostarczenie materiałów podstawowych i pomocniczych,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 xml:space="preserve">oczyszczenie uszkodzonego miejsca z załadunkiem </w:t>
      </w:r>
      <w:proofErr w:type="spellStart"/>
      <w:r>
        <w:rPr>
          <w:rFonts w:ascii="ArialMT" w:hAnsi="ArialMT" w:cs="ArialMT"/>
          <w:sz w:val="24"/>
          <w:szCs w:val="24"/>
        </w:rPr>
        <w:t>rumuszu</w:t>
      </w:r>
      <w:proofErr w:type="spellEnd"/>
      <w:r>
        <w:rPr>
          <w:rFonts w:ascii="ArialMT" w:hAnsi="ArialMT" w:cs="ArialMT"/>
          <w:sz w:val="24"/>
          <w:szCs w:val="24"/>
        </w:rPr>
        <w:t xml:space="preserve"> na środki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transportu i wywozem na wysypisko,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skropienie emulsją oczyszczonego dna i ścianek krawędzi naprawianego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miejsca,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rozścielenie mieszanki grysowo-emulsyjnej,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zasypanie drobnym kruszywem łaty i mechaniczne zagęszczenie łaty.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1.5. Wymagania dotyczące robót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1.5.1. </w:t>
      </w:r>
      <w:r>
        <w:rPr>
          <w:rFonts w:ascii="ArialMT" w:hAnsi="ArialMT" w:cs="ArialMT"/>
          <w:sz w:val="24"/>
          <w:szCs w:val="24"/>
        </w:rPr>
        <w:t>Wykonawca robót jest odpowiedzialny za jakość wykonania robót, za</w:t>
      </w:r>
    </w:p>
    <w:p w:rsidR="00E33B1D" w:rsidRPr="00936154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zgodność ich wykonania ze SST oraz poleceniami Inspektora Nadzoru.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1.5.2. </w:t>
      </w:r>
      <w:r>
        <w:rPr>
          <w:rFonts w:ascii="ArialMT" w:hAnsi="ArialMT" w:cs="ArialMT"/>
          <w:sz w:val="24"/>
          <w:szCs w:val="24"/>
        </w:rPr>
        <w:t>Wykonawca przeprowadzi badania kontrolne obejmujące cały proces budowy</w:t>
      </w:r>
    </w:p>
    <w:p w:rsidR="00E33B1D" w:rsidRDefault="00E33B1D" w:rsidP="00936154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od okresu przygotowawczego, aż do badań końcowych</w:t>
      </w:r>
      <w:r w:rsidR="0078209F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2. MATERIAŁY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2.1. Ogólne wymagania dotyczące materiałów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Zastosowane materiały powinny odpowiadać co do jakości wymogą wyrobów,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dopuszczonych do obrotu i stosowania w budownictwie, określonym w art. 10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Ustawy Prawo Budowlane i wymaganiom SIWZ.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2.2. Rodzaje materiałów do wykonywania cząstkowych remontów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nawierzchni bitumicznych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Technologie usuwania uszkodzeń nawierzchni i materiały użyte do tego celu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powinny być dostosowane do rodzaju i wielkości uszkodzenia: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głębokie powierzchniowe uszkodzenie nawierzchni (ubytki i wyboje) oraz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uszkodzenia krawędzi jezdni (obłamania) należy naprawiać: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mieszankami mineralno — asfaltowymi wytwarzanymi i wbudowanymi na „gorąco".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b) powierzchniowe ubytki warstwy ścieralnej należy naprawiać: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przy użyciu specjalnych maszyn (</w:t>
      </w:r>
      <w:proofErr w:type="spellStart"/>
      <w:r>
        <w:rPr>
          <w:rFonts w:ascii="ArialMT" w:hAnsi="ArialMT" w:cs="ArialMT"/>
          <w:sz w:val="24"/>
          <w:szCs w:val="24"/>
        </w:rPr>
        <w:t>remonterów</w:t>
      </w:r>
      <w:proofErr w:type="spellEnd"/>
      <w:r>
        <w:rPr>
          <w:rFonts w:ascii="ArialMT" w:hAnsi="ArialMT" w:cs="ArialMT"/>
          <w:sz w:val="24"/>
          <w:szCs w:val="24"/>
        </w:rPr>
        <w:t>), które wrzucają pod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ciśnieniem mieszankę grysu i emulsji asfaltowej bezpośrednio do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naprawianego wyboju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2.2.1. Materiałami stosowanymi przy wykonaniu remontu mieszanką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mineralno-asfaltową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mieszanki mineralno — asfaltowe wytwarzanymi</w:t>
      </w:r>
      <w:r w:rsidR="007820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 wbudowanymi na „gorąco".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emulsja asfaltowa kationowa </w:t>
      </w:r>
      <w:proofErr w:type="spellStart"/>
      <w:r>
        <w:rPr>
          <w:rFonts w:ascii="ArialMT" w:hAnsi="ArialMT" w:cs="ArialMT"/>
          <w:sz w:val="24"/>
          <w:szCs w:val="24"/>
        </w:rPr>
        <w:t>szybkorozpadowa</w:t>
      </w:r>
      <w:proofErr w:type="spellEnd"/>
      <w:r>
        <w:rPr>
          <w:rFonts w:ascii="ArialMT" w:hAnsi="ArialMT" w:cs="ArialMT"/>
          <w:sz w:val="24"/>
          <w:szCs w:val="24"/>
        </w:rPr>
        <w:t>, zwykła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2.2.2. Materiałami stosowanymi przy wykonaniu remontu grysami i emulsją są: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kruszywo kamienne łamane,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emulsja asfaltowa kationowa </w:t>
      </w:r>
      <w:proofErr w:type="spellStart"/>
      <w:r>
        <w:rPr>
          <w:rFonts w:ascii="ArialMT" w:hAnsi="ArialMT" w:cs="ArialMT"/>
          <w:sz w:val="24"/>
          <w:szCs w:val="24"/>
        </w:rPr>
        <w:t>szybkorozpadowa</w:t>
      </w:r>
      <w:proofErr w:type="spellEnd"/>
      <w:r>
        <w:rPr>
          <w:rFonts w:ascii="ArialMT" w:hAnsi="ArialMT" w:cs="ArialMT"/>
          <w:sz w:val="24"/>
          <w:szCs w:val="24"/>
        </w:rPr>
        <w:t>, zwykła.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2.2.3. Mieszanka mineralno-asfaltowa powinna odpowiadać wymaganiom</w:t>
      </w:r>
    </w:p>
    <w:p w:rsidR="00E33B1D" w:rsidRPr="00936154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normy PN-EN 13108-1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2.2.4. Kruszywa kamienne łamane powinny odpowiadać normie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PN-EN 13043:2004 oraz powinny posiadać atesty.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2.2.5. Asfaltowe emulsje kationowe powinny spełniać wymagania techniczne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oraz posiadać świadectwa dopuszczenia do stosowania wydane przez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IBDiM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2.2.6. Do wykonania warstw ścieralnych nie wolno stosować kruszyw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zabronionych do wykorzystania dla celów drogowych ze względów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ekologicznych.</w:t>
      </w:r>
    </w:p>
    <w:p w:rsidR="0078209F" w:rsidRDefault="0078209F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3. SPRZĘT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3.1. </w:t>
      </w:r>
      <w:r>
        <w:rPr>
          <w:rFonts w:ascii="ArialMT" w:hAnsi="ArialMT" w:cs="ArialMT"/>
          <w:sz w:val="24"/>
          <w:szCs w:val="24"/>
        </w:rPr>
        <w:t>Wykonawca w zależności od potrzeb powinien dysponować następującym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sprawnym technicznie sprzętem: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lastRenderedPageBreak/>
        <w:t xml:space="preserve">– </w:t>
      </w:r>
      <w:r>
        <w:rPr>
          <w:rFonts w:ascii="ArialMT" w:hAnsi="ArialMT" w:cs="ArialMT"/>
          <w:sz w:val="24"/>
          <w:szCs w:val="24"/>
        </w:rPr>
        <w:t>piłą do cięcia asfaltu,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frezarką do nawierzchni bitumicznych,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proofErr w:type="spellStart"/>
      <w:r>
        <w:rPr>
          <w:rFonts w:ascii="ArialMT" w:hAnsi="ArialMT" w:cs="ArialMT"/>
          <w:sz w:val="24"/>
          <w:szCs w:val="24"/>
        </w:rPr>
        <w:t>remonterem</w:t>
      </w:r>
      <w:proofErr w:type="spellEnd"/>
      <w:r>
        <w:rPr>
          <w:rFonts w:ascii="ArialMT" w:hAnsi="ArialMT" w:cs="ArialMT"/>
          <w:sz w:val="24"/>
          <w:szCs w:val="24"/>
        </w:rPr>
        <w:t xml:space="preserve"> do napraw nawierzchni mieszanką grysowo-emulsyjną,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proofErr w:type="spellStart"/>
      <w:r>
        <w:rPr>
          <w:rFonts w:ascii="ArialMT" w:hAnsi="ArialMT" w:cs="ArialMT"/>
          <w:sz w:val="24"/>
          <w:szCs w:val="24"/>
        </w:rPr>
        <w:t>recyklerem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walcem drogowym,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 xml:space="preserve">środkami transportowymi do transportu masy bitumicznej z </w:t>
      </w:r>
      <w:proofErr w:type="spellStart"/>
      <w:r>
        <w:rPr>
          <w:rFonts w:ascii="ArialMT" w:hAnsi="ArialMT" w:cs="ArialMT"/>
          <w:sz w:val="24"/>
          <w:szCs w:val="24"/>
        </w:rPr>
        <w:t>otaczarni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4. TRANSPORT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4.1. </w:t>
      </w:r>
      <w:r>
        <w:rPr>
          <w:rFonts w:ascii="ArialMT" w:hAnsi="ArialMT" w:cs="ArialMT"/>
          <w:sz w:val="24"/>
          <w:szCs w:val="24"/>
        </w:rPr>
        <w:t>Mieszanki mineralno-asfaltowe na gorąco winny być transportowane do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miejsca wbudowania z wytwórni, z odległości nie przekraczającej 50 km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samochodami samowyładowczymi zaopatrzonymi w plandeki, które chronią masę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przed przestudzeniem oraz przed wilgocią.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okresie niskich temperatur masę w miejsce wbudowania winno się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przewozić w termosach (pojemnikach izolowanych cieplnie) lub wytwarzać masę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mineralno-asfaltową w małej przewoźnej wytwórni o wydajności min. 1 Mg/h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(w </w:t>
      </w:r>
      <w:proofErr w:type="spellStart"/>
      <w:r>
        <w:rPr>
          <w:rFonts w:ascii="ArialMT" w:hAnsi="ArialMT" w:cs="ArialMT"/>
          <w:sz w:val="24"/>
          <w:szCs w:val="24"/>
        </w:rPr>
        <w:t>recyklerze</w:t>
      </w:r>
      <w:proofErr w:type="spellEnd"/>
      <w:r>
        <w:rPr>
          <w:rFonts w:ascii="ArialMT" w:hAnsi="ArialMT" w:cs="ArialMT"/>
          <w:sz w:val="24"/>
          <w:szCs w:val="24"/>
        </w:rPr>
        <w:t>).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5. WYKONANIE ROBÓT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5.1. </w:t>
      </w:r>
      <w:r>
        <w:rPr>
          <w:rFonts w:ascii="ArialMT" w:hAnsi="ArialMT" w:cs="ArialMT"/>
          <w:sz w:val="24"/>
          <w:szCs w:val="24"/>
        </w:rPr>
        <w:t>Remont należy wykonać zgodnie z opisem zawartym w punkcie 1.4.</w:t>
      </w:r>
      <w:r w:rsidR="0078209F">
        <w:rPr>
          <w:rFonts w:ascii="ArialMT" w:hAnsi="ArialMT" w:cs="ArialMT"/>
          <w:sz w:val="24"/>
          <w:szCs w:val="24"/>
        </w:rPr>
        <w:t>1</w:t>
      </w:r>
      <w:r>
        <w:rPr>
          <w:rFonts w:ascii="ArialMT" w:hAnsi="ArialMT" w:cs="ArialMT"/>
          <w:sz w:val="24"/>
          <w:szCs w:val="24"/>
        </w:rPr>
        <w:t>. i 1.4.2.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niniejszej specyfikacji.</w:t>
      </w:r>
    </w:p>
    <w:p w:rsidR="00E33B1D" w:rsidRPr="00936154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5.2. </w:t>
      </w:r>
      <w:r>
        <w:rPr>
          <w:rFonts w:ascii="ArialMT" w:hAnsi="ArialMT" w:cs="ArialMT"/>
          <w:sz w:val="24"/>
          <w:szCs w:val="24"/>
        </w:rPr>
        <w:t xml:space="preserve">Przed wejściem z robotami na daną drogę należy </w:t>
      </w:r>
      <w:r w:rsidR="00DF4F36">
        <w:rPr>
          <w:rFonts w:ascii="ArialMT" w:hAnsi="ArialMT" w:cs="ArialMT"/>
          <w:sz w:val="24"/>
          <w:szCs w:val="24"/>
        </w:rPr>
        <w:t>powiadomić Zamawiającego. Z Zamawiającym należy ustalić i określić</w:t>
      </w:r>
      <w:r>
        <w:rPr>
          <w:rFonts w:ascii="ArialMT" w:hAnsi="ArialMT" w:cs="ArialMT"/>
          <w:sz w:val="24"/>
          <w:szCs w:val="24"/>
        </w:rPr>
        <w:t xml:space="preserve"> zakres</w:t>
      </w:r>
      <w:r w:rsidR="00DF4F3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rzeczowy uszkodzonych</w:t>
      </w:r>
      <w:r w:rsidR="00DF4F3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powierzchni przeznaczonych do wyremontowania.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5.3. </w:t>
      </w:r>
      <w:r>
        <w:rPr>
          <w:rFonts w:ascii="ArialMT" w:hAnsi="ArialMT" w:cs="ArialMT"/>
          <w:sz w:val="24"/>
          <w:szCs w:val="24"/>
        </w:rPr>
        <w:t>Po ustaleniu zakresu uszkodzeń i prawdopodobnych przyczyn powstania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należy przygotować uszkodzone miejsce do naprawy.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Przygotowania uszkodzonego miejsca (ubytku, wyboju lub obłamanych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krawędzi nawierzchni) do naprawy należy wykonać bardzo starannie przez: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pionowe obcięcie (najlepiej diamentowymi piłami tarczowymi) krawędzi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uszkodzenia na głębokość umożliwiającą wyrównanie jego dna, nadając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uszkodzeniu kształt prostej figury geometrycznej np. prostokąta,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usunięcie luźnych okruchów nawierzchni,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 xml:space="preserve">usunięcie wody, doprowadzając uszkodzone miejsce do stanu </w:t>
      </w:r>
      <w:proofErr w:type="spellStart"/>
      <w:r>
        <w:rPr>
          <w:rFonts w:ascii="ArialMT" w:hAnsi="ArialMT" w:cs="ArialMT"/>
          <w:sz w:val="24"/>
          <w:szCs w:val="24"/>
        </w:rPr>
        <w:t>powietrzno</w:t>
      </w:r>
      <w:proofErr w:type="spellEnd"/>
      <w:r>
        <w:rPr>
          <w:rFonts w:ascii="ArialMT" w:hAnsi="ArialMT" w:cs="ArialMT"/>
          <w:sz w:val="24"/>
          <w:szCs w:val="24"/>
        </w:rPr>
        <w:t xml:space="preserve"> —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suchego,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 xml:space="preserve">dokładne oczyszczenie dna i krawędzi uszkodzonego miejsca z luźnych </w:t>
      </w:r>
      <w:proofErr w:type="spellStart"/>
      <w:r>
        <w:rPr>
          <w:rFonts w:ascii="ArialMT" w:hAnsi="ArialMT" w:cs="ArialMT"/>
          <w:sz w:val="24"/>
          <w:szCs w:val="24"/>
        </w:rPr>
        <w:t>ziarn</w:t>
      </w:r>
      <w:proofErr w:type="spellEnd"/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grysu, żwiru, piasku i pyłu.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5.4. </w:t>
      </w:r>
      <w:r>
        <w:rPr>
          <w:rFonts w:ascii="ArialMT" w:hAnsi="ArialMT" w:cs="ArialMT"/>
          <w:sz w:val="24"/>
          <w:szCs w:val="24"/>
        </w:rPr>
        <w:t>Naprawa wybojów i obłamanych krawędzi nawierzchni mieszankami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mineralno — asfaltowymi „na gorąco".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 przygotowaniu uszkodzonego miejsca nawierzchni do naprawy (wg punktu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5.3), należy spryskać dno i boki naprawianego miejsca </w:t>
      </w:r>
      <w:proofErr w:type="spellStart"/>
      <w:r>
        <w:rPr>
          <w:rFonts w:ascii="ArialMT" w:hAnsi="ArialMT" w:cs="ArialMT"/>
          <w:sz w:val="24"/>
          <w:szCs w:val="24"/>
        </w:rPr>
        <w:t>szybkorozpadową</w:t>
      </w:r>
      <w:proofErr w:type="spellEnd"/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kationową emulsją asfaltową w ilości 0,5 lm</w:t>
      </w:r>
      <w:r>
        <w:rPr>
          <w:rFonts w:ascii="ArialMT" w:hAnsi="ArialMT" w:cs="ArialMT"/>
          <w:sz w:val="14"/>
          <w:szCs w:val="14"/>
        </w:rPr>
        <w:t>2</w:t>
      </w:r>
      <w:r>
        <w:rPr>
          <w:rFonts w:ascii="ArialMT" w:hAnsi="ArialMT" w:cs="ArialMT"/>
          <w:sz w:val="24"/>
          <w:szCs w:val="24"/>
        </w:rPr>
        <w:t>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Mieszankę mineralno — asfaltową należy rozłożyć przy pomocy łopat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listwowych ściągaczek oraz listew profilowych. W żadnym wypadku nie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należy zrzucać mieszanki ze środka transportu bezpośrednio do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przygotowanego do naprawy miejsca, a następnie je rozgarniać. Mieszanka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powinna być jednakowo spulchniona na całej powierzchni naprawianego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miejsca i ułożona z pewnym nadmiarem, by po jej zagęszczeniu naprawiona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powierzchnia była równa z powierzchnią sąsiadującej części nawierzchni. Rozłożoną mieszankę należy zagęścić walcem lub</w:t>
      </w:r>
      <w:r w:rsidR="007820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zagęszczarką płytową.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Temperatura wbudowywanej mieszanki mineralno asfaltowej powinna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wynosić: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z asfaltem 140°C - 180 °C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Początkowa temperatura mieszanki w czasie zagęszczenia powinna wynosić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nie mniej niż:</w:t>
      </w:r>
    </w:p>
    <w:p w:rsidR="00E33B1D" w:rsidRPr="0078209F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dla asfaltu 135°C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5.5. </w:t>
      </w:r>
      <w:r>
        <w:rPr>
          <w:rFonts w:ascii="ArialMT" w:hAnsi="ArialMT" w:cs="ArialMT"/>
          <w:sz w:val="24"/>
          <w:szCs w:val="24"/>
        </w:rPr>
        <w:t xml:space="preserve">Uzupełnianie ubytków </w:t>
      </w:r>
      <w:proofErr w:type="spellStart"/>
      <w:r>
        <w:rPr>
          <w:rFonts w:ascii="ArialMT" w:hAnsi="ArialMT" w:cs="ArialMT"/>
          <w:sz w:val="24"/>
          <w:szCs w:val="24"/>
        </w:rPr>
        <w:t>ziarn</w:t>
      </w:r>
      <w:proofErr w:type="spellEnd"/>
      <w:r>
        <w:rPr>
          <w:rFonts w:ascii="ArialMT" w:hAnsi="ArialMT" w:cs="ArialMT"/>
          <w:sz w:val="24"/>
          <w:szCs w:val="24"/>
        </w:rPr>
        <w:t>, kruszyw i lepiszcza na powierzchni warstwy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ścieralnej techniką </w:t>
      </w:r>
      <w:proofErr w:type="spellStart"/>
      <w:r>
        <w:rPr>
          <w:rFonts w:ascii="ArialMT" w:hAnsi="ArialMT" w:cs="ArialMT"/>
          <w:sz w:val="24"/>
          <w:szCs w:val="24"/>
        </w:rPr>
        <w:t>sprysku</w:t>
      </w:r>
      <w:proofErr w:type="spellEnd"/>
      <w:r>
        <w:rPr>
          <w:rFonts w:ascii="ArialMT" w:hAnsi="ArialMT" w:cs="ArialMT"/>
          <w:sz w:val="24"/>
          <w:szCs w:val="24"/>
        </w:rPr>
        <w:t xml:space="preserve"> lepiszczem i posypania grysem.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zależności od ilości miejsc z ubytkami i wielkości ubytków należy stosować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odpowiedni sprzęt do ich naprawy.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Przy większych powierzchniach uszkodzonych należy stosować </w:t>
      </w:r>
      <w:proofErr w:type="spellStart"/>
      <w:r>
        <w:rPr>
          <w:rFonts w:ascii="ArialMT" w:hAnsi="ArialMT" w:cs="ArialMT"/>
          <w:sz w:val="24"/>
          <w:szCs w:val="24"/>
        </w:rPr>
        <w:t>remonter</w:t>
      </w:r>
      <w:proofErr w:type="spellEnd"/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wykonujący przy jednym przejściu maszyny, </w:t>
      </w:r>
      <w:proofErr w:type="spellStart"/>
      <w:r>
        <w:rPr>
          <w:rFonts w:ascii="ArialMT" w:hAnsi="ArialMT" w:cs="ArialMT"/>
          <w:sz w:val="24"/>
          <w:szCs w:val="24"/>
        </w:rPr>
        <w:t>sprysk</w:t>
      </w:r>
      <w:proofErr w:type="spellEnd"/>
      <w:r>
        <w:rPr>
          <w:rFonts w:ascii="ArialMT" w:hAnsi="ArialMT" w:cs="ArialMT"/>
          <w:sz w:val="24"/>
          <w:szCs w:val="24"/>
        </w:rPr>
        <w:t xml:space="preserve"> lepiszczem (kationową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emulsją asfaltową), posypanie grysem granulowanym i wciśnięcie go w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lepiszcze.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Przy mniejszych powierzchniach uszkodzonych należy zastosować specjalny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remonter</w:t>
      </w:r>
      <w:proofErr w:type="spellEnd"/>
      <w:r>
        <w:rPr>
          <w:rFonts w:ascii="ArialMT" w:hAnsi="ArialMT" w:cs="ArialMT"/>
          <w:sz w:val="24"/>
          <w:szCs w:val="24"/>
        </w:rPr>
        <w:t xml:space="preserve"> natryskujący pod ciśnieniem jednocześnie kruszywo z modyfikowaną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kationową emulsją asfaltową. Remonter ten umożliwia oczyszczenie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naprawianego miejsca sprężonym powietrzem, a następnie poprzez tę samą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dyszę natryskiwana jest warstewka modyfikowanej emulsji asfaltowej.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Następnie przy użyciu tej samej dyszy natryskuje się pod ciśnieniem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naprawiane miejsce kruszywem otoczonym (dyszy) emulsją. W końcowej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fazie należy zastosować natrysk naprawianego miejsca kruszywem frakcji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od 2 do 4 mm.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Bezpośrednio po tak wyremontowanym miejscu może odbywać się ruch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samochodowy.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bookmarkStart w:id="0" w:name="_Hlk72225810"/>
      <w:bookmarkStart w:id="1" w:name="_GoBack"/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5.6. </w:t>
      </w:r>
      <w:r>
        <w:rPr>
          <w:rFonts w:ascii="ArialMT" w:hAnsi="ArialMT" w:cs="ArialMT"/>
          <w:sz w:val="24"/>
          <w:szCs w:val="24"/>
        </w:rPr>
        <w:t>Organizację ruchu w czasie prowadzenia robót w pasie drogowym wprowadza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Wykonawca na podstawie sporządzonego własnym staraniem projektu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organizacji ruchu zatwierdzonego w trybie określonym w § 3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Rozporządzenia Ministra Transportu i Gospodarki Morskiej z dnia 10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października 2000r. w sprawie szczegółowych warunków zarządzania ruchem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 drogach — Dz. Ust. nr 90 poz. 1006. Oznakowanie i zabezpieczenie robót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należy utrzymać w czystości i czytelności przez całą dobę.</w:t>
      </w:r>
    </w:p>
    <w:bookmarkEnd w:id="0"/>
    <w:bookmarkEnd w:id="1"/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5.7. </w:t>
      </w:r>
      <w:r>
        <w:rPr>
          <w:rFonts w:ascii="ArialMT" w:hAnsi="ArialMT" w:cs="ArialMT"/>
          <w:sz w:val="24"/>
          <w:szCs w:val="24"/>
        </w:rPr>
        <w:t>Za bezpieczeństwo ruchu w obrębie odcinka, na którym wykonywane są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roboty, odpowiedzialny jest Wykonawca.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6. KONTROLA JAKOŚCI ROBÓT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6.2. </w:t>
      </w:r>
      <w:r>
        <w:rPr>
          <w:rFonts w:ascii="ArialMT" w:hAnsi="ArialMT" w:cs="ArialMT"/>
          <w:sz w:val="24"/>
          <w:szCs w:val="24"/>
        </w:rPr>
        <w:t>Po zakończeniu robót i skompletowaniu całej przewidzianej w SIWZ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dokumentacji Wykonawca pisemnie zawiadamia o tym Inwestora, który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ciągu 14 dni zwołuje spotkanie w celu przeprowadzenia odbioru robót.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czasie spotkania sporządza się i podpisuje protokół odbioru, w którym</w:t>
      </w:r>
    </w:p>
    <w:p w:rsidR="00E33B1D" w:rsidRPr="00936154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potwierdza się prawidłowe i terminowe wykonanie robót.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6.3. </w:t>
      </w:r>
      <w:r>
        <w:rPr>
          <w:rFonts w:ascii="ArialMT" w:hAnsi="ArialMT" w:cs="ArialMT"/>
          <w:sz w:val="24"/>
          <w:szCs w:val="24"/>
        </w:rPr>
        <w:t>Podstawą do oceny jakości i zgodności robót z umową są badania i pomiary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prowadzone w czasie robót jak i po ich zakończeniu oraz oględziny wizualne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dokonywane podczas odbioru.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6.4</w:t>
      </w:r>
      <w:r>
        <w:rPr>
          <w:rFonts w:ascii="ArialMT" w:hAnsi="ArialMT" w:cs="ArialMT"/>
          <w:sz w:val="24"/>
          <w:szCs w:val="24"/>
        </w:rPr>
        <w:t>. W przypadku stwierdzenia wad i usterek odbierający ustala zakres i wielkość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potrąceń za obniżoną jakość oraz zakres robót poprawkowych. Wykonanie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robót poprawkowych należy do obowiązków Wykonawcy i musi być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wykonane na jego koszt w terminie uzgodnionym z przedstawicielem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Inwestora. W tym przypadku ustala się termin następnego spotkania po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ponownym zgłoszeniu przez Wykonawcę robót do odbioru.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6.5</w:t>
      </w:r>
      <w:r>
        <w:rPr>
          <w:rFonts w:ascii="ArialMT" w:hAnsi="ArialMT" w:cs="ArialMT"/>
          <w:sz w:val="24"/>
          <w:szCs w:val="24"/>
        </w:rPr>
        <w:t>. Za datę zakończenia robót uważa się datę dokonania odbioru.</w:t>
      </w:r>
    </w:p>
    <w:p w:rsidR="009E789C" w:rsidRDefault="009E789C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9E789C" w:rsidRDefault="009E789C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33B1D" w:rsidRPr="009E789C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8"/>
          <w:szCs w:val="28"/>
        </w:rPr>
      </w:pPr>
      <w:r w:rsidRPr="009E789C">
        <w:rPr>
          <w:rFonts w:ascii="Arial-BoldMT" w:hAnsi="Arial-BoldMT" w:cs="Arial-BoldMT"/>
          <w:b/>
          <w:bCs/>
          <w:sz w:val="28"/>
          <w:szCs w:val="28"/>
        </w:rPr>
        <w:lastRenderedPageBreak/>
        <w:t>7. OBMIAR ROBÓT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9E789C"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7.1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. Ogólne zasady obmiaru robót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Jednostką obmiarową robót jest: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m</w:t>
      </w:r>
      <w:r>
        <w:rPr>
          <w:rFonts w:ascii="ArialMT" w:hAnsi="ArialMT" w:cs="ArialMT"/>
          <w:sz w:val="14"/>
          <w:szCs w:val="14"/>
        </w:rPr>
        <w:t xml:space="preserve">2 </w:t>
      </w:r>
      <w:r>
        <w:rPr>
          <w:rFonts w:ascii="ArialMT" w:hAnsi="ArialMT" w:cs="ArialMT"/>
          <w:sz w:val="24"/>
          <w:szCs w:val="24"/>
        </w:rPr>
        <w:t>(metr kwadratowy) w przypadku wykonywania nakładki z mieszanek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-mineralno asfaltowych i wykonywania remontu cząstkowego przy użyciu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emulsji i grysów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t (tona) w przypadku remontu cząstkowego nawierzchni przy użyciu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mieszanek mineralno-asfaltowych</w:t>
      </w:r>
    </w:p>
    <w:p w:rsidR="00E33B1D" w:rsidRPr="009E789C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8"/>
          <w:szCs w:val="28"/>
        </w:rPr>
      </w:pPr>
      <w:r w:rsidRPr="009E789C">
        <w:rPr>
          <w:rFonts w:ascii="Arial-BoldMT" w:hAnsi="Arial-BoldMT" w:cs="Arial-BoldMT"/>
          <w:b/>
          <w:bCs/>
          <w:sz w:val="28"/>
          <w:szCs w:val="28"/>
        </w:rPr>
        <w:t>8. ODBIÓR ROBÓT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Roboty podlegają odbiorowi jeżeli zostały wykonane zgodnie z SST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wymaganiami Inżyniera.</w:t>
      </w:r>
    </w:p>
    <w:p w:rsidR="00E33B1D" w:rsidRPr="009E789C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8"/>
          <w:szCs w:val="28"/>
        </w:rPr>
      </w:pPr>
      <w:r w:rsidRPr="009E789C">
        <w:rPr>
          <w:rFonts w:ascii="Arial-BoldMT" w:hAnsi="Arial-BoldMT" w:cs="Arial-BoldMT"/>
          <w:b/>
          <w:bCs/>
          <w:sz w:val="28"/>
          <w:szCs w:val="28"/>
        </w:rPr>
        <w:t>9. PODSTAWA PŁATNOŚCI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 w:rsidRPr="009E789C"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9.1</w:t>
      </w:r>
      <w:r w:rsidRPr="009E789C">
        <w:rPr>
          <w:rFonts w:ascii="ArialMT" w:hAnsi="ArialMT" w:cs="ArialMT"/>
          <w:sz w:val="28"/>
          <w:szCs w:val="28"/>
        </w:rPr>
        <w:t>.</w:t>
      </w:r>
      <w:r w:rsidRPr="0078209F">
        <w:rPr>
          <w:rFonts w:ascii="ArialMT" w:hAnsi="ArialMT" w:cs="ArialMT"/>
          <w:sz w:val="24"/>
          <w:szCs w:val="24"/>
        </w:rPr>
        <w:t xml:space="preserve"> Cena</w:t>
      </w:r>
      <w:r>
        <w:rPr>
          <w:rFonts w:ascii="ArialMT" w:hAnsi="ArialMT" w:cs="ArialMT"/>
          <w:sz w:val="24"/>
          <w:szCs w:val="24"/>
        </w:rPr>
        <w:t xml:space="preserve"> jednostki obmiarowej wykonania remontu cząstkowego obejmuje: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prace pomiarowe i roboty przygotowawcze,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oznakowanie robót,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wywóz odpadów z kosztami składowania,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pozyskanie, dostarczenie materiałów i sprzętu na budowę,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wykonanie naprawy zgadnie z SST,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pomiary i badania laboratoryjne,</w:t>
      </w:r>
    </w:p>
    <w:p w:rsidR="00E33B1D" w:rsidRPr="00936154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ArialMT" w:hAnsi="ArialMT" w:cs="ArialMT"/>
          <w:sz w:val="24"/>
          <w:szCs w:val="24"/>
        </w:rPr>
        <w:t>odtransportowanie sprzętu z placu budowy.</w:t>
      </w:r>
    </w:p>
    <w:p w:rsidR="00E33B1D" w:rsidRPr="009E789C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8"/>
          <w:szCs w:val="28"/>
        </w:rPr>
      </w:pPr>
      <w:r w:rsidRPr="009E789C">
        <w:rPr>
          <w:rFonts w:ascii="Arial-BoldMT" w:hAnsi="Arial-BoldMT" w:cs="Arial-BoldMT"/>
          <w:b/>
          <w:bCs/>
          <w:sz w:val="28"/>
          <w:szCs w:val="28"/>
        </w:rPr>
        <w:t>10. PRZEPISY ZWIĄZANE</w:t>
      </w:r>
    </w:p>
    <w:p w:rsidR="00E33B1D" w:rsidRPr="009E789C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9E789C"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10.1</w:t>
      </w:r>
      <w:r w:rsidRPr="009E789C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. Normy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PN-EN 13043:2004 „Kruszywa do mieszanek bitumicznych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powierzchniowych utrwaleń stosowanych na drogach, lotniskach i innych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powierzchniach przeznaczonych do ruchu”,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PN-EN 13108-1:2008 Mieszanki mineralno-asfaltowe -- Wymagania - Część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1: Beton asfaltowy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3. PN-EN 12591:2010 Asfalty i lepiszcza asfaltowe – Wymagania dla asfaltów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drogowych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10.2. Inne dokumenty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Warunki Techniczne. Drogowe kationowe emulsje asfaltowe WT-3 Emulsje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asfaltowe 2009.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Ogólne Specyfikacje Techniczne D-M.-00.00.00. Wymagania ogólne.</w:t>
      </w:r>
    </w:p>
    <w:p w:rsidR="00E33B1D" w:rsidRDefault="00E33B1D" w:rsidP="00E33B1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Ogólne Specyfikacje Techniczne D-05.03.17. Remont cząstkowy nawierzchni</w:t>
      </w:r>
    </w:p>
    <w:p w:rsidR="00E33B1D" w:rsidRDefault="00E33B1D" w:rsidP="00E33B1D">
      <w:pPr>
        <w:spacing w:line="480" w:lineRule="auto"/>
      </w:pPr>
      <w:r>
        <w:rPr>
          <w:rFonts w:ascii="ArialMT" w:hAnsi="ArialMT" w:cs="ArialMT"/>
          <w:sz w:val="24"/>
          <w:szCs w:val="24"/>
        </w:rPr>
        <w:t>bitumicznych.</w:t>
      </w:r>
    </w:p>
    <w:sectPr w:rsidR="00E33B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F4" w:rsidRDefault="00F137F4" w:rsidP="00E33B1D">
      <w:pPr>
        <w:spacing w:after="0" w:line="240" w:lineRule="auto"/>
      </w:pPr>
      <w:r>
        <w:separator/>
      </w:r>
    </w:p>
  </w:endnote>
  <w:endnote w:type="continuationSeparator" w:id="0">
    <w:p w:rsidR="00F137F4" w:rsidRDefault="00F137F4" w:rsidP="00E3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1285"/>
      <w:docPartObj>
        <w:docPartGallery w:val="Page Numbers (Bottom of Page)"/>
        <w:docPartUnique/>
      </w:docPartObj>
    </w:sdtPr>
    <w:sdtEndPr/>
    <w:sdtContent>
      <w:p w:rsidR="0078209F" w:rsidRDefault="00782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209F" w:rsidRDefault="00782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F4" w:rsidRDefault="00F137F4" w:rsidP="00E33B1D">
      <w:pPr>
        <w:spacing w:after="0" w:line="240" w:lineRule="auto"/>
      </w:pPr>
      <w:r>
        <w:separator/>
      </w:r>
    </w:p>
  </w:footnote>
  <w:footnote w:type="continuationSeparator" w:id="0">
    <w:p w:rsidR="00F137F4" w:rsidRDefault="00F137F4" w:rsidP="00E33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1D"/>
    <w:rsid w:val="00081C2D"/>
    <w:rsid w:val="002B49D8"/>
    <w:rsid w:val="003A4B32"/>
    <w:rsid w:val="00537CAF"/>
    <w:rsid w:val="00714ED3"/>
    <w:rsid w:val="0078209F"/>
    <w:rsid w:val="00936154"/>
    <w:rsid w:val="009E789C"/>
    <w:rsid w:val="00DF4F36"/>
    <w:rsid w:val="00E33B1D"/>
    <w:rsid w:val="00F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5432"/>
  <w15:chartTrackingRefBased/>
  <w15:docId w15:val="{BA96F46D-4C64-471B-A65C-111A61B6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B1D"/>
  </w:style>
  <w:style w:type="paragraph" w:styleId="Stopka">
    <w:name w:val="footer"/>
    <w:basedOn w:val="Normalny"/>
    <w:link w:val="StopkaZnak"/>
    <w:uiPriority w:val="99"/>
    <w:unhideWhenUsed/>
    <w:rsid w:val="00E3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B1D"/>
  </w:style>
  <w:style w:type="paragraph" w:styleId="Tekstdymka">
    <w:name w:val="Balloon Text"/>
    <w:basedOn w:val="Normalny"/>
    <w:link w:val="TekstdymkaZnak"/>
    <w:uiPriority w:val="99"/>
    <w:semiHidden/>
    <w:unhideWhenUsed/>
    <w:rsid w:val="003A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C378-BF72-453A-ACEC-4DF45ADB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RAFALB</dc:creator>
  <cp:keywords/>
  <dc:description/>
  <cp:lastModifiedBy>RAFALB</cp:lastModifiedBy>
  <cp:revision>7</cp:revision>
  <cp:lastPrinted>2021-05-18T07:00:00Z</cp:lastPrinted>
  <dcterms:created xsi:type="dcterms:W3CDTF">2021-05-18T06:15:00Z</dcterms:created>
  <dcterms:modified xsi:type="dcterms:W3CDTF">2021-05-18T08:26:00Z</dcterms:modified>
</cp:coreProperties>
</file>