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D2" w:rsidRPr="007B5AD2" w:rsidRDefault="007B5AD2" w:rsidP="007B5AD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WZÓR UMOWY DOSTAWY DLA PAKIETÓW 43 i 44</w:t>
      </w:r>
    </w:p>
    <w:p w:rsidR="007B5AD2" w:rsidRPr="007B5AD2" w:rsidRDefault="007B5AD2" w:rsidP="007B5AD2">
      <w:pPr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7B5AD2" w:rsidRPr="007B5AD2" w:rsidRDefault="007B5AD2" w:rsidP="007B5AD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Zawarta w Olsztynie dnia ......................................... pomiędzy:</w:t>
      </w:r>
    </w:p>
    <w:p w:rsidR="007B5AD2" w:rsidRPr="007B5AD2" w:rsidRDefault="007B5AD2" w:rsidP="007B5AD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5AD2" w:rsidRPr="007B5AD2" w:rsidRDefault="007B5AD2" w:rsidP="007B5AD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Samodzielnym Publicznym Zakładem Opieki Zdrowotnej Ministerstwa Spraw Wewnętrznych</w:t>
      </w:r>
      <w:r w:rsidRPr="007B5AD2">
        <w:rPr>
          <w:rFonts w:ascii="Arial" w:hAnsi="Arial" w:cs="Arial"/>
          <w:b/>
          <w:color w:val="000000"/>
          <w:sz w:val="22"/>
          <w:szCs w:val="22"/>
        </w:rPr>
        <w:br/>
        <w:t>i Administracji z Warmińsko-Mazurskim Centrum Onkologii w Olsztynie</w:t>
      </w:r>
    </w:p>
    <w:p w:rsidR="007B5AD2" w:rsidRPr="007B5AD2" w:rsidRDefault="007B5AD2" w:rsidP="007B5AD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Al. Wojska Polskiego 37, 10-228 Olsztyn</w:t>
      </w:r>
    </w:p>
    <w:p w:rsidR="007B5AD2" w:rsidRPr="007B5AD2" w:rsidRDefault="007B5AD2" w:rsidP="007B5AD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NR KRS 0000003859</w:t>
      </w:r>
    </w:p>
    <w:p w:rsidR="007B5AD2" w:rsidRPr="007B5AD2" w:rsidRDefault="007B5AD2" w:rsidP="007B5AD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NIP 739-29-54-895</w:t>
      </w:r>
    </w:p>
    <w:p w:rsidR="007B5AD2" w:rsidRPr="007B5AD2" w:rsidRDefault="007B5AD2" w:rsidP="007B5AD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REGON 510022366</w:t>
      </w:r>
    </w:p>
    <w:p w:rsidR="007B5AD2" w:rsidRPr="007B5AD2" w:rsidRDefault="007B5AD2" w:rsidP="007B5AD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7B5AD2" w:rsidRPr="007B5AD2" w:rsidRDefault="007B5AD2" w:rsidP="007B5AD2">
      <w:pPr>
        <w:pStyle w:val="Nagwek1"/>
        <w:rPr>
          <w:rFonts w:ascii="Arial" w:hAnsi="Arial" w:cs="Arial"/>
          <w:i w:val="0"/>
          <w:color w:val="000000"/>
          <w:sz w:val="22"/>
          <w:szCs w:val="22"/>
        </w:rPr>
      </w:pPr>
      <w:r w:rsidRPr="007B5AD2">
        <w:rPr>
          <w:rFonts w:ascii="Arial" w:hAnsi="Arial" w:cs="Arial"/>
          <w:i w:val="0"/>
          <w:color w:val="000000"/>
          <w:sz w:val="22"/>
          <w:szCs w:val="22"/>
        </w:rPr>
        <w:t>…...........................................................................</w:t>
      </w:r>
    </w:p>
    <w:p w:rsidR="007B5AD2" w:rsidRPr="007B5AD2" w:rsidRDefault="007B5AD2" w:rsidP="007B5AD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zwanym w dalszej części umowy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Zamawiającym</w:t>
      </w:r>
    </w:p>
    <w:p w:rsidR="007B5AD2" w:rsidRPr="007B5AD2" w:rsidRDefault="007B5AD2" w:rsidP="007B5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a </w:t>
      </w:r>
    </w:p>
    <w:p w:rsidR="007B5AD2" w:rsidRPr="007B5AD2" w:rsidRDefault="007B5AD2" w:rsidP="007B5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 NIP ....................................................................</w:t>
      </w:r>
    </w:p>
    <w:p w:rsidR="007B5AD2" w:rsidRPr="007B5AD2" w:rsidRDefault="007B5AD2" w:rsidP="007B5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REGON .............................................................</w:t>
      </w:r>
    </w:p>
    <w:p w:rsidR="007B5AD2" w:rsidRPr="007B5AD2" w:rsidRDefault="007B5AD2" w:rsidP="007B5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NR KRS .............................................................</w:t>
      </w:r>
    </w:p>
    <w:p w:rsidR="007B5AD2" w:rsidRPr="007B5AD2" w:rsidRDefault="007B5AD2" w:rsidP="007B5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7B5AD2" w:rsidRPr="007B5AD2" w:rsidRDefault="007B5AD2" w:rsidP="007B5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</w:t>
      </w:r>
    </w:p>
    <w:p w:rsidR="007B5AD2" w:rsidRPr="007B5AD2" w:rsidRDefault="007B5AD2" w:rsidP="007B5A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</w:t>
      </w:r>
    </w:p>
    <w:p w:rsidR="007B5AD2" w:rsidRPr="007B5AD2" w:rsidRDefault="007B5AD2" w:rsidP="007B5AD2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zwanym w dalszej części umowy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Wykonawcą.</w:t>
      </w:r>
    </w:p>
    <w:p w:rsidR="007B5AD2" w:rsidRPr="007B5AD2" w:rsidRDefault="007B5AD2" w:rsidP="007B5AD2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5AD2" w:rsidRPr="007B5AD2" w:rsidRDefault="007B5AD2" w:rsidP="007B5AD2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Umowa zawarta została w wyniku przeprowadzonego postępowania o zamówienie publiczne w trybie przetargu nieograniczonego powyżej kwoty określonej w przepisach wydanych na podstawie </w:t>
      </w:r>
      <w:r w:rsidRPr="007B5AD2">
        <w:rPr>
          <w:rFonts w:ascii="Arial" w:hAnsi="Arial" w:cs="Arial"/>
          <w:color w:val="000000"/>
          <w:sz w:val="22"/>
          <w:szCs w:val="22"/>
        </w:rPr>
        <w:br/>
        <w:t xml:space="preserve">art. 11 ust. 8 ustawy Prawo Zamówień Publicznych (Dz. U. z  2019 r. poz. 1843)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na dostawę sprzętu jednorazowego użytku.</w:t>
      </w:r>
    </w:p>
    <w:p w:rsidR="007B5AD2" w:rsidRPr="007B5AD2" w:rsidRDefault="007B5AD2" w:rsidP="007B5AD2">
      <w:pPr>
        <w:pStyle w:val="Tekstpodstawowywcity"/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B5AD2" w:rsidRPr="007B5AD2" w:rsidRDefault="007B5AD2" w:rsidP="007B5AD2">
      <w:p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B5AD2">
        <w:rPr>
          <w:rFonts w:ascii="Arial" w:hAnsi="Arial" w:cs="Arial"/>
          <w:b/>
          <w:color w:val="000000"/>
          <w:sz w:val="22"/>
          <w:szCs w:val="22"/>
          <w:u w:val="single"/>
        </w:rPr>
        <w:t>I.</w:t>
      </w:r>
      <w:r w:rsidRPr="007B5AD2">
        <w:rPr>
          <w:rFonts w:ascii="Arial" w:hAnsi="Arial" w:cs="Arial"/>
          <w:b/>
          <w:color w:val="000000"/>
          <w:sz w:val="22"/>
          <w:szCs w:val="22"/>
          <w:u w:val="single"/>
        </w:rPr>
        <w:tab/>
        <w:t>CZAS TRWANIA UMOWY</w:t>
      </w:r>
    </w:p>
    <w:p w:rsidR="007B5AD2" w:rsidRPr="007B5AD2" w:rsidRDefault="007B5AD2" w:rsidP="007B5AD2">
      <w:pPr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7B5AD2" w:rsidRPr="007B5AD2" w:rsidRDefault="007B5AD2" w:rsidP="007B5AD2">
      <w:pPr>
        <w:pStyle w:val="Tekstpodstawowywcity"/>
        <w:ind w:firstLine="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Umowa obowiązuje </w:t>
      </w:r>
      <w:r w:rsidRPr="007B5AD2">
        <w:rPr>
          <w:rFonts w:ascii="Arial" w:hAnsi="Arial" w:cs="Arial"/>
          <w:bCs/>
          <w:color w:val="000000"/>
          <w:sz w:val="22"/>
          <w:szCs w:val="22"/>
        </w:rPr>
        <w:t xml:space="preserve">przez okres </w:t>
      </w:r>
      <w:r w:rsidRPr="007B5AD2">
        <w:rPr>
          <w:rFonts w:ascii="Arial" w:hAnsi="Arial" w:cs="Arial"/>
          <w:b/>
          <w:bCs/>
          <w:color w:val="000000"/>
          <w:sz w:val="22"/>
          <w:szCs w:val="22"/>
        </w:rPr>
        <w:t>24 miesięcy</w:t>
      </w:r>
      <w:r w:rsidRPr="007B5AD2">
        <w:rPr>
          <w:rFonts w:ascii="Arial" w:hAnsi="Arial" w:cs="Arial"/>
          <w:bCs/>
          <w:color w:val="000000"/>
          <w:sz w:val="22"/>
          <w:szCs w:val="22"/>
        </w:rPr>
        <w:t xml:space="preserve"> od daty zawarcia umowy.</w:t>
      </w:r>
    </w:p>
    <w:p w:rsidR="007B5AD2" w:rsidRPr="007B5AD2" w:rsidRDefault="007B5AD2" w:rsidP="007B5AD2">
      <w:pPr>
        <w:pStyle w:val="Tekstpodstawowywcity"/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B5AD2" w:rsidRPr="007B5AD2" w:rsidRDefault="007B5AD2" w:rsidP="007B5AD2">
      <w:pPr>
        <w:pStyle w:val="Tekstpodstawowywcity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B5AD2">
        <w:rPr>
          <w:rFonts w:ascii="Arial" w:hAnsi="Arial" w:cs="Arial"/>
          <w:b/>
          <w:color w:val="000000"/>
          <w:sz w:val="22"/>
          <w:szCs w:val="22"/>
          <w:u w:val="single"/>
        </w:rPr>
        <w:t>II.</w:t>
      </w:r>
      <w:r w:rsidRPr="007B5AD2">
        <w:rPr>
          <w:rFonts w:ascii="Arial" w:hAnsi="Arial" w:cs="Arial"/>
          <w:b/>
          <w:color w:val="000000"/>
          <w:sz w:val="22"/>
          <w:szCs w:val="22"/>
          <w:u w:val="single"/>
        </w:rPr>
        <w:tab/>
        <w:t>PRZEDMIOT UMOWY</w:t>
      </w:r>
    </w:p>
    <w:p w:rsidR="007B5AD2" w:rsidRPr="007B5AD2" w:rsidRDefault="007B5AD2" w:rsidP="007B5AD2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7B5AD2" w:rsidRPr="007B5AD2" w:rsidRDefault="007B5AD2" w:rsidP="007B5AD2">
      <w:pPr>
        <w:pStyle w:val="Tekstpodstawowywcity"/>
        <w:numPr>
          <w:ilvl w:val="0"/>
          <w:numId w:val="9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Przedmiot niniejszej umowy stanowi dostawa sprzętu jednorazowego użytku</w:t>
      </w:r>
      <w:r w:rsidRPr="007B5AD2">
        <w:rPr>
          <w:rFonts w:ascii="Arial" w:hAnsi="Arial" w:cs="Arial"/>
          <w:i/>
          <w:color w:val="000000"/>
          <w:sz w:val="22"/>
          <w:szCs w:val="22"/>
        </w:rPr>
        <w:t>,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zwanego dalej również wyrobami lub towarem. Szczegółowy rodzaj i asortyment wyrobów określony został </w:t>
      </w:r>
      <w:r w:rsidRPr="007B5AD2">
        <w:rPr>
          <w:rFonts w:ascii="Arial" w:hAnsi="Arial" w:cs="Arial"/>
          <w:color w:val="000000"/>
          <w:sz w:val="22"/>
          <w:szCs w:val="22"/>
        </w:rPr>
        <w:br/>
        <w:t>w formularzu asortymentowo cenowym stanowiącym załączniku nr 1 do umowy.</w:t>
      </w:r>
    </w:p>
    <w:p w:rsidR="007B5AD2" w:rsidRPr="007B5AD2" w:rsidRDefault="007B5AD2" w:rsidP="007B5AD2">
      <w:pPr>
        <w:widowControl w:val="0"/>
        <w:numPr>
          <w:ilvl w:val="0"/>
          <w:numId w:val="9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Strony ustalają, iż terminy ważności dostarczanych produktów nie mogą upływać wcześniej niż 12 miesięcy od dnia ich dostawy. Produkty o krótszym terminie ważności niż 12 miesięcy mogą być dostarczane tylko po uzyskaniu pisemnej zgody Kierownika Apteki Szpitalnej lub innej upoważnionej osoby.</w:t>
      </w:r>
    </w:p>
    <w:p w:rsidR="007B5AD2" w:rsidRPr="007B5AD2" w:rsidRDefault="007B5AD2" w:rsidP="007B5AD2">
      <w:pPr>
        <w:pStyle w:val="Tekstpodstawowywcity"/>
        <w:numPr>
          <w:ilvl w:val="0"/>
          <w:numId w:val="9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lastRenderedPageBreak/>
        <w:t xml:space="preserve">Wykonawca oświadcza, iż przedmiot zamówienia spełnia wszystkie wymogi Zamawiającego i jest zgodny z wymogami określonymi w SIWZ oraz ofertą złożoną w postępowaniu (znak </w:t>
      </w:r>
      <w:r w:rsidRPr="007B5AD2">
        <w:rPr>
          <w:rFonts w:ascii="Arial" w:hAnsi="Arial" w:cs="Arial"/>
          <w:iCs/>
          <w:color w:val="000000"/>
          <w:sz w:val="22"/>
          <w:szCs w:val="22"/>
        </w:rPr>
        <w:t>ZPZ-40/08/20</w:t>
      </w:r>
      <w:r w:rsidRPr="007B5AD2">
        <w:rPr>
          <w:rFonts w:ascii="Arial" w:hAnsi="Arial" w:cs="Arial"/>
          <w:color w:val="000000"/>
          <w:sz w:val="22"/>
          <w:szCs w:val="22"/>
        </w:rPr>
        <w:t>). W szczególności Wykonawca o</w:t>
      </w:r>
      <w:r w:rsidRPr="007B5AD2">
        <w:rPr>
          <w:rFonts w:ascii="Arial" w:eastAsia="Calibri" w:hAnsi="Arial" w:cs="Arial"/>
          <w:color w:val="000000"/>
          <w:sz w:val="22"/>
          <w:szCs w:val="22"/>
        </w:rPr>
        <w:t xml:space="preserve">świadcza, że </w:t>
      </w:r>
      <w:r w:rsidRPr="007B5AD2">
        <w:rPr>
          <w:rFonts w:ascii="Arial" w:eastAsia="Calibri" w:hAnsi="Arial" w:cs="Arial"/>
          <w:bCs/>
          <w:color w:val="000000"/>
          <w:sz w:val="22"/>
          <w:szCs w:val="22"/>
        </w:rPr>
        <w:t xml:space="preserve">oferowane produkty będące wyrobami medycznymi są dopuszczone do obrotu i używania na terenie RP oraz są oznaczone znakiem CE </w:t>
      </w:r>
      <w:r w:rsidRPr="007B5AD2">
        <w:rPr>
          <w:rFonts w:ascii="Arial" w:eastAsia="Calibri" w:hAnsi="Arial" w:cs="Arial"/>
          <w:color w:val="000000"/>
          <w:sz w:val="22"/>
          <w:szCs w:val="22"/>
        </w:rPr>
        <w:t>zgodnie z ustawą o wyrobach medycznych z dnia 20 maja 2010 r. (</w:t>
      </w:r>
      <w:proofErr w:type="spellStart"/>
      <w:r w:rsidRPr="007B5AD2">
        <w:rPr>
          <w:rFonts w:ascii="Arial" w:eastAsia="Calibri" w:hAnsi="Arial" w:cs="Arial"/>
          <w:color w:val="000000"/>
          <w:sz w:val="22"/>
          <w:szCs w:val="22"/>
        </w:rPr>
        <w:t>t.j</w:t>
      </w:r>
      <w:proofErr w:type="spellEnd"/>
      <w:r w:rsidRPr="007B5AD2">
        <w:rPr>
          <w:rFonts w:ascii="Arial" w:eastAsia="Calibri" w:hAnsi="Arial" w:cs="Arial"/>
          <w:color w:val="000000"/>
          <w:sz w:val="22"/>
          <w:szCs w:val="22"/>
        </w:rPr>
        <w:t xml:space="preserve">. Dz. U. z 2020 r. poz. 186), jak również zgodne są z Rozporządzeniem Ministra Zdrowia z 17 lutego 2016 r. w sprawie wymagań zasadniczych oraz procedur zgodności wyrobów medycznych (Dz. U. 2016 poz.2011). </w:t>
      </w:r>
    </w:p>
    <w:p w:rsidR="007B5AD2" w:rsidRPr="007B5AD2" w:rsidRDefault="007B5AD2" w:rsidP="007B5AD2">
      <w:pPr>
        <w:pStyle w:val="Tekstpodstawowywcity"/>
        <w:numPr>
          <w:ilvl w:val="0"/>
          <w:numId w:val="9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Strony ustalają, iż w wyjątkowych,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udokumentowanych przez Wykonawcę przypadkach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gdy wyrób objęty umową przejściowo nie jest dostępny na rynku, został wycofany z rynku lub produkcji. Wykonawca, po uzyskaniu zgody kierownika Apteki Szpitalnej może dostarczyć wyrób równoważny (tj. o parametrach nie  gorszych od wyrobu objętego umową). Powyższe zmiany nie mogą powodować zwiększenia cen jednostkowych. Dostawa wyrobu równoważnego, w okolicznościach wskazanych w zdaniu pierwszym, nie stanowi zmiany umowy i nie wymaga sporządzenia aneksu do umowy. </w:t>
      </w:r>
    </w:p>
    <w:p w:rsidR="007B5AD2" w:rsidRPr="007B5AD2" w:rsidRDefault="007B5AD2" w:rsidP="007B5AD2">
      <w:pPr>
        <w:pStyle w:val="Tekstpodstawowywcity"/>
        <w:numPr>
          <w:ilvl w:val="0"/>
          <w:numId w:val="9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Zamawiający ma prawo odmówić wyrażenia zgody na dostarczenie produktu równoważnego</w:t>
      </w:r>
      <w:r w:rsidRPr="007B5AD2">
        <w:rPr>
          <w:rFonts w:ascii="Arial" w:hAnsi="Arial" w:cs="Arial"/>
          <w:color w:val="000000"/>
          <w:sz w:val="22"/>
          <w:szCs w:val="22"/>
        </w:rPr>
        <w:br/>
        <w:t>W przypadku braku zgody Zamawiającego Wykonawca nie jest upoważniony do dostawy produktu równoważnego i wystawienia faktury z tytułu jego sprzedaży.</w:t>
      </w:r>
    </w:p>
    <w:p w:rsidR="007B5AD2" w:rsidRPr="007B5AD2" w:rsidRDefault="007B5AD2" w:rsidP="007B5AD2">
      <w:pPr>
        <w:numPr>
          <w:ilvl w:val="0"/>
          <w:numId w:val="9"/>
        </w:numPr>
        <w:spacing w:after="60"/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B5AD2">
        <w:rPr>
          <w:rFonts w:ascii="Arial" w:eastAsia="Calibri" w:hAnsi="Arial" w:cs="Arial"/>
          <w:color w:val="000000"/>
          <w:sz w:val="22"/>
          <w:szCs w:val="22"/>
        </w:rPr>
        <w:t xml:space="preserve">W przypadku opisanym w ust. 4, przy jednoczesnym stwierdzeniu dostępności danego produktu u innego dostawcy, Zamawiający zastrzega sobie możliwość zakupu interwencyjnego </w:t>
      </w:r>
      <w:r w:rsidRPr="007B5AD2">
        <w:rPr>
          <w:rFonts w:ascii="Arial" w:eastAsia="Calibri" w:hAnsi="Arial" w:cs="Arial"/>
          <w:color w:val="000000"/>
          <w:sz w:val="22"/>
          <w:szCs w:val="22"/>
        </w:rPr>
        <w:br/>
        <w:t>na zasadach i w trybie opisanym w § 7 ust. 3 - ust. 5.</w:t>
      </w:r>
    </w:p>
    <w:p w:rsidR="007B5AD2" w:rsidRPr="007B5AD2" w:rsidRDefault="007B5AD2" w:rsidP="007B5AD2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7B5AD2" w:rsidRPr="007B5AD2" w:rsidRDefault="007B5AD2" w:rsidP="007B5AD2">
      <w:pPr>
        <w:pStyle w:val="Tekstpodstawowywcity"/>
        <w:numPr>
          <w:ilvl w:val="3"/>
          <w:numId w:val="5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Ustalone w załączniku nr 1 do umowy ilości wyrobów są szacunkowe i mogą ulec zmianie stosownie do rzeczywistych potrzeb Zamawiającego.</w:t>
      </w:r>
    </w:p>
    <w:p w:rsidR="007B5AD2" w:rsidRPr="007B5AD2" w:rsidRDefault="007B5AD2" w:rsidP="007B5AD2">
      <w:pPr>
        <w:pStyle w:val="Tekstpodstawowywcity"/>
        <w:numPr>
          <w:ilvl w:val="3"/>
          <w:numId w:val="5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Zmniejszenie zamówienia nie stanowi zmiany umowy i</w:t>
      </w:r>
      <w:r>
        <w:rPr>
          <w:rFonts w:ascii="Arial" w:hAnsi="Arial" w:cs="Arial"/>
          <w:color w:val="000000"/>
          <w:sz w:val="22"/>
          <w:szCs w:val="22"/>
        </w:rPr>
        <w:t xml:space="preserve"> nie wymaga sporządzenia aneksu 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do umowy. </w:t>
      </w:r>
    </w:p>
    <w:p w:rsidR="007B5AD2" w:rsidRPr="007B5AD2" w:rsidRDefault="007B5AD2" w:rsidP="007B5AD2">
      <w:pPr>
        <w:pStyle w:val="Tekstpodstawowywcity"/>
        <w:numPr>
          <w:ilvl w:val="3"/>
          <w:numId w:val="5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Zamawiający uprawniony jest do zamówienia większej lub mniejszej ilości wyrobów określonych w załączniku nr 1 do umowy w ujęciu asortymentowym jak i ilościowym w obrębie danej części (pakietu). Zamówienie przez Zamawiającego większej lub mniejszej ilości wyrobów określonych w załączniku nr 1 do umowy w ujęciu asortymentowym lub ilościowym w obrębie danej części (pakietu), nie powodujące zwiększenia łącznej wartości brutto danej części (pakietu), </w:t>
      </w:r>
      <w:r w:rsidRPr="007B5AD2">
        <w:rPr>
          <w:rFonts w:ascii="Arial" w:hAnsi="Arial" w:cs="Arial"/>
          <w:color w:val="000000"/>
          <w:sz w:val="22"/>
          <w:szCs w:val="22"/>
        </w:rPr>
        <w:br/>
        <w:t>nie stanowi zmiany warunków umowy i nie wymaga sporządzenia aneksu do umowy.</w:t>
      </w:r>
    </w:p>
    <w:p w:rsidR="007B5AD2" w:rsidRPr="007B5AD2" w:rsidRDefault="007B5AD2" w:rsidP="007B5AD2">
      <w:pPr>
        <w:pStyle w:val="Tekstpodstawowywcity"/>
        <w:numPr>
          <w:ilvl w:val="3"/>
          <w:numId w:val="5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 przypadku określonym w ust. 1 - 3, Wykonawca nie jest uprawniony do:</w:t>
      </w:r>
    </w:p>
    <w:p w:rsidR="007B5AD2" w:rsidRPr="007B5AD2" w:rsidRDefault="007B5AD2" w:rsidP="007B5AD2">
      <w:pPr>
        <w:pStyle w:val="Tekstpodstawowywcity"/>
        <w:numPr>
          <w:ilvl w:val="0"/>
          <w:numId w:val="10"/>
        </w:numPr>
        <w:tabs>
          <w:tab w:val="left" w:pos="1134"/>
        </w:tabs>
        <w:spacing w:after="60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zwiększenia cen jednostkowych, określonych w załączniku nr 1 do umowy, </w:t>
      </w:r>
    </w:p>
    <w:p w:rsidR="007B5AD2" w:rsidRPr="007B5AD2" w:rsidRDefault="007B5AD2" w:rsidP="007B5AD2">
      <w:pPr>
        <w:pStyle w:val="Tekstpodstawowywcity"/>
        <w:numPr>
          <w:ilvl w:val="0"/>
          <w:numId w:val="10"/>
        </w:numPr>
        <w:tabs>
          <w:tab w:val="left" w:pos="1134"/>
        </w:tabs>
        <w:spacing w:after="60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występowania do Zamawiającego z jakimikolwiek roszczeniami, a w szczególności</w:t>
      </w:r>
      <w:r w:rsidRPr="007B5AD2">
        <w:rPr>
          <w:rFonts w:ascii="Arial" w:hAnsi="Arial" w:cs="Arial"/>
          <w:color w:val="000000"/>
          <w:sz w:val="22"/>
          <w:szCs w:val="22"/>
        </w:rPr>
        <w:br/>
        <w:t>z roszczeniem o zapłatę odszkodowania.</w:t>
      </w:r>
    </w:p>
    <w:p w:rsidR="007B5AD2" w:rsidRPr="007B5AD2" w:rsidRDefault="007B5AD2" w:rsidP="007B5AD2">
      <w:pPr>
        <w:pStyle w:val="Tekstpodstawowywcity"/>
        <w:numPr>
          <w:ilvl w:val="3"/>
          <w:numId w:val="5"/>
        </w:numPr>
        <w:tabs>
          <w:tab w:val="clear" w:pos="3240"/>
          <w:tab w:val="num" w:pos="567"/>
        </w:tabs>
        <w:spacing w:before="4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bCs/>
          <w:color w:val="000000"/>
          <w:sz w:val="22"/>
          <w:szCs w:val="22"/>
        </w:rPr>
        <w:t>W przypadku braku zamówienia w okresie obowiązywania umowy produktów objętych umową na poziomie co najmniej 70% ich wartości, strony mogą przedłużyć, w drodze aneksu, okres obowiązywania umowy o czas nie dłuższy jednak niż 4 miesiące w celu realizacji umowy na zadeklarowanym poziomie.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Jeżeli w sytuacji opisanej w zdaniu pierwszym Wykonawca nie wyrazi zgody na przedłużenie terminu obowiązywania umowy, Wykonawcy nie będzie przysługiwało roszczenie o pełną realizację zamówienia na produkty o wartości odpowiadającej wartości umowy w okresie obowiązywania ani roszczenie odszkodowawcze z tytułu nie zrealizowania pełnego zamówienia na produkt.</w:t>
      </w:r>
    </w:p>
    <w:p w:rsidR="007B5AD2" w:rsidRPr="007B5AD2" w:rsidRDefault="007B5AD2" w:rsidP="007B5AD2">
      <w:pPr>
        <w:pStyle w:val="Tekstpodstawowywcity"/>
        <w:tabs>
          <w:tab w:val="left" w:pos="554"/>
        </w:tabs>
        <w:spacing w:before="40"/>
        <w:ind w:left="554" w:hanging="55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B5AD2" w:rsidRPr="007B5AD2" w:rsidRDefault="007B5AD2" w:rsidP="007B5AD2">
      <w:pPr>
        <w:widowControl w:val="0"/>
        <w:spacing w:line="360" w:lineRule="auto"/>
        <w:ind w:left="567" w:hanging="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B5AD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III. </w:t>
      </w:r>
      <w:r w:rsidRPr="007B5AD2">
        <w:rPr>
          <w:rFonts w:ascii="Arial" w:hAnsi="Arial" w:cs="Arial"/>
          <w:b/>
          <w:color w:val="000000"/>
          <w:sz w:val="22"/>
          <w:szCs w:val="22"/>
          <w:u w:val="single"/>
        </w:rPr>
        <w:tab/>
        <w:t>WARUNKI DOSTAWY</w:t>
      </w:r>
    </w:p>
    <w:p w:rsidR="007B5AD2" w:rsidRPr="007B5AD2" w:rsidRDefault="007B5AD2" w:rsidP="007B5AD2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7B5AD2" w:rsidRPr="007B5AD2" w:rsidRDefault="007B5AD2" w:rsidP="007B5AD2">
      <w:pPr>
        <w:numPr>
          <w:ilvl w:val="6"/>
          <w:numId w:val="16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lastRenderedPageBreak/>
        <w:t xml:space="preserve">Wykonawca zobowiązuje się dostarczać Zamawiającemu przedmiot zamówienia sukcesywnie w postaci dostaw częściowych przez cały okres obowiązywania niniejszej umowy do miejsca wskazanego przez Zamawiającego w zamówieniu (SP ZOZ </w:t>
      </w:r>
      <w:proofErr w:type="spellStart"/>
      <w:r w:rsidRPr="007B5AD2">
        <w:rPr>
          <w:rFonts w:ascii="Arial" w:hAnsi="Arial" w:cs="Arial"/>
          <w:color w:val="000000"/>
          <w:sz w:val="22"/>
          <w:szCs w:val="22"/>
        </w:rPr>
        <w:t>MSWiA</w:t>
      </w:r>
      <w:proofErr w:type="spellEnd"/>
      <w:r w:rsidRPr="007B5AD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7B5AD2">
        <w:rPr>
          <w:rFonts w:ascii="Arial" w:hAnsi="Arial" w:cs="Arial"/>
          <w:color w:val="000000"/>
          <w:sz w:val="22"/>
          <w:szCs w:val="22"/>
        </w:rPr>
        <w:t>W-MCO</w:t>
      </w:r>
      <w:proofErr w:type="spellEnd"/>
      <w:r w:rsidRPr="007B5AD2">
        <w:rPr>
          <w:rFonts w:ascii="Arial" w:hAnsi="Arial" w:cs="Arial"/>
          <w:color w:val="000000"/>
          <w:sz w:val="22"/>
          <w:szCs w:val="22"/>
        </w:rPr>
        <w:t xml:space="preserve"> w Olsztynie, Al. Wojska Polskiego 37, 10-228 Olsztyn, magazyn Apteki Szpitalnej) na zasadach określonych w kolejnych ustępach. </w:t>
      </w:r>
    </w:p>
    <w:p w:rsidR="007B5AD2" w:rsidRPr="007B5AD2" w:rsidRDefault="007B5AD2" w:rsidP="007B5AD2">
      <w:pPr>
        <w:numPr>
          <w:ilvl w:val="0"/>
          <w:numId w:val="16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Zamówienia będą składane pisemnie, na adres Wykonawcy: ................................... lub faksem na numer: ................................. lub drogą elektroniczną na adres email: ..................................</w:t>
      </w:r>
    </w:p>
    <w:p w:rsidR="007B5AD2" w:rsidRPr="007B5AD2" w:rsidRDefault="007B5AD2" w:rsidP="007B5AD2">
      <w:pPr>
        <w:numPr>
          <w:ilvl w:val="0"/>
          <w:numId w:val="16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W imieniu Zamawiającego zamówienia, o których mowa w ust. 2, będzie składała osoba upoważniona przez Zamawiającego. </w:t>
      </w:r>
    </w:p>
    <w:p w:rsidR="007B5AD2" w:rsidRPr="007B5AD2" w:rsidRDefault="007B5AD2" w:rsidP="007B5AD2">
      <w:pPr>
        <w:numPr>
          <w:ilvl w:val="0"/>
          <w:numId w:val="16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Dostawy będą realizowane w terminie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5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dni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roboczych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od dnia przesłania do Wykonawcy zamówienia Zamawiającego, w godzinach pracy Magazynu Zamawiającego - Apteki Szpitalnej tj.  od poniedziałku do piątku, od godz. 7.00 do godz. 14.00.</w:t>
      </w:r>
    </w:p>
    <w:p w:rsidR="007B5AD2" w:rsidRPr="007B5AD2" w:rsidRDefault="007B5AD2" w:rsidP="007B5AD2">
      <w:pPr>
        <w:pStyle w:val="Tekstpodstawowywcity21"/>
        <w:numPr>
          <w:ilvl w:val="0"/>
          <w:numId w:val="16"/>
        </w:numPr>
        <w:tabs>
          <w:tab w:val="clear" w:pos="284"/>
          <w:tab w:val="left" w:pos="567"/>
        </w:tabs>
        <w:spacing w:after="60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sz w:val="22"/>
          <w:szCs w:val="22"/>
        </w:rPr>
        <w:t>W przypadku, gdy termin dostawy wypada w sobotę lub dzień wolny od pracy, dostawę uważa się za zrealizowaną zgodnie z umową, jeżeli nastąpi w pierwszym dniu roboczym po dniach wolnych.</w:t>
      </w:r>
    </w:p>
    <w:p w:rsidR="007B5AD2" w:rsidRPr="007B5AD2" w:rsidRDefault="007B5AD2" w:rsidP="007B5AD2">
      <w:pPr>
        <w:pStyle w:val="Tekstpodstawowywcity21"/>
        <w:numPr>
          <w:ilvl w:val="0"/>
          <w:numId w:val="16"/>
        </w:numPr>
        <w:tabs>
          <w:tab w:val="clear" w:pos="284"/>
          <w:tab w:val="left" w:pos="567"/>
        </w:tabs>
        <w:spacing w:after="60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Za termin dostawy rozumie się datę podpisania dokumentu WZ lub datę potwierdzenia dostawy na prawidłowo wystawionej fakturze.</w:t>
      </w:r>
    </w:p>
    <w:p w:rsidR="007B5AD2" w:rsidRPr="007B5AD2" w:rsidRDefault="007B5AD2" w:rsidP="007B5AD2">
      <w:pPr>
        <w:pStyle w:val="Tekstpodstawowywcity21"/>
        <w:numPr>
          <w:ilvl w:val="0"/>
          <w:numId w:val="16"/>
        </w:numPr>
        <w:tabs>
          <w:tab w:val="clear" w:pos="284"/>
          <w:tab w:val="left" w:pos="567"/>
        </w:tabs>
        <w:spacing w:after="60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 uzasadnionych przypadkach Zamawiający po uzgodnieniu z Wykonawcą może dokonać zwrotu wyrobu.</w:t>
      </w:r>
    </w:p>
    <w:p w:rsidR="007B5AD2" w:rsidRPr="007B5AD2" w:rsidRDefault="007B5AD2" w:rsidP="007B5AD2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spacing w:line="360" w:lineRule="auto"/>
        <w:ind w:left="567" w:hanging="552"/>
        <w:jc w:val="both"/>
        <w:rPr>
          <w:rFonts w:cs="Arial"/>
          <w:color w:val="000000"/>
          <w:sz w:val="22"/>
          <w:szCs w:val="22"/>
          <w:u w:val="single"/>
        </w:rPr>
      </w:pPr>
    </w:p>
    <w:p w:rsidR="007B5AD2" w:rsidRPr="007B5AD2" w:rsidRDefault="007B5AD2" w:rsidP="007B5AD2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spacing w:line="360" w:lineRule="auto"/>
        <w:ind w:left="567" w:hanging="552"/>
        <w:jc w:val="both"/>
        <w:rPr>
          <w:rFonts w:cs="Arial"/>
          <w:color w:val="000000"/>
          <w:sz w:val="22"/>
          <w:szCs w:val="22"/>
          <w:u w:val="single"/>
        </w:rPr>
      </w:pPr>
      <w:r w:rsidRPr="007B5AD2">
        <w:rPr>
          <w:rFonts w:cs="Arial"/>
          <w:color w:val="000000"/>
          <w:sz w:val="22"/>
          <w:szCs w:val="22"/>
          <w:u w:val="single"/>
        </w:rPr>
        <w:t xml:space="preserve">IV.  </w:t>
      </w:r>
      <w:r w:rsidRPr="007B5AD2">
        <w:rPr>
          <w:rFonts w:cs="Arial"/>
          <w:color w:val="000000"/>
          <w:sz w:val="22"/>
          <w:szCs w:val="22"/>
          <w:u w:val="single"/>
        </w:rPr>
        <w:tab/>
        <w:t xml:space="preserve">WARTOŚĆ UMOWY I WARUNKI PŁATNOŚCI </w:t>
      </w:r>
    </w:p>
    <w:p w:rsidR="007B5AD2" w:rsidRPr="007B5AD2" w:rsidRDefault="007B5AD2" w:rsidP="007B5AD2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7B5AD2" w:rsidRPr="007B5AD2" w:rsidRDefault="007B5AD2" w:rsidP="007B5AD2">
      <w:pPr>
        <w:numPr>
          <w:ilvl w:val="0"/>
          <w:numId w:val="4"/>
        </w:numPr>
        <w:tabs>
          <w:tab w:val="left" w:pos="532"/>
          <w:tab w:val="num" w:pos="567"/>
        </w:tabs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Wartość umowy netto wynosi: ........................ zł 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left" w:pos="518"/>
          <w:tab w:val="num" w:pos="567"/>
        </w:tabs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Wartość umowy brutto wynosi: ........................ zł, w tym*:</w:t>
      </w:r>
    </w:p>
    <w:p w:rsidR="007B5AD2" w:rsidRPr="007B5AD2" w:rsidRDefault="007B5AD2" w:rsidP="007B5AD2">
      <w:pPr>
        <w:tabs>
          <w:tab w:val="left" w:pos="559"/>
        </w:tabs>
        <w:contextualSpacing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ab/>
        <w:t>Pakiet nr ...... –  ....................... zł brutto.</w:t>
      </w:r>
    </w:p>
    <w:p w:rsidR="007B5AD2" w:rsidRPr="007B5AD2" w:rsidRDefault="007B5AD2" w:rsidP="007B5AD2">
      <w:pPr>
        <w:tabs>
          <w:tab w:val="left" w:pos="559"/>
        </w:tabs>
        <w:contextualSpacing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ab/>
        <w:t>Pakiet nr ...... –  ....................... zł brutto.</w:t>
      </w:r>
    </w:p>
    <w:p w:rsidR="007B5AD2" w:rsidRPr="007B5AD2" w:rsidRDefault="007B5AD2" w:rsidP="007B5AD2">
      <w:pPr>
        <w:tabs>
          <w:tab w:val="left" w:pos="559"/>
        </w:tabs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7B5AD2">
        <w:rPr>
          <w:rFonts w:ascii="Arial" w:hAnsi="Arial" w:cs="Arial"/>
          <w:i/>
          <w:color w:val="000000"/>
          <w:sz w:val="22"/>
          <w:szCs w:val="22"/>
        </w:rPr>
        <w:t>*Zgodnie z wykonywaną częścią zamówienia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Wartość umowy brutto obliczono przy zastosowaniu cen jednostkowych określonych </w:t>
      </w:r>
      <w:r w:rsidRPr="007B5AD2">
        <w:rPr>
          <w:rFonts w:ascii="Arial" w:hAnsi="Arial" w:cs="Arial"/>
          <w:color w:val="000000"/>
          <w:sz w:val="22"/>
          <w:szCs w:val="22"/>
        </w:rPr>
        <w:br/>
        <w:t>w załączniku nr 1 do umowy.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ind w:left="567" w:hanging="567"/>
        <w:contextualSpacing/>
        <w:rPr>
          <w:rFonts w:ascii="Arial" w:hAnsi="Arial" w:cs="Arial"/>
          <w:color w:val="000000"/>
          <w:spacing w:val="-3"/>
          <w:sz w:val="22"/>
          <w:szCs w:val="22"/>
          <w:lang w:val="pl-PL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Wartość, o której mowa w ust. 2 jest wartością brutto i obejmuje: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ab/>
      </w:r>
    </w:p>
    <w:p w:rsidR="007B5AD2" w:rsidRPr="007B5AD2" w:rsidRDefault="007B5AD2" w:rsidP="007B5AD2">
      <w:pPr>
        <w:numPr>
          <w:ilvl w:val="1"/>
          <w:numId w:val="11"/>
        </w:numPr>
        <w:tabs>
          <w:tab w:val="left" w:pos="491"/>
        </w:tabs>
        <w:contextualSpacing/>
        <w:rPr>
          <w:rFonts w:ascii="Arial" w:hAnsi="Arial" w:cs="Arial"/>
          <w:color w:val="000000"/>
          <w:spacing w:val="-3"/>
          <w:sz w:val="22"/>
          <w:szCs w:val="22"/>
          <w:lang w:val="pl-PL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cenę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wyrobów netto, </w:t>
      </w:r>
    </w:p>
    <w:p w:rsidR="007B5AD2" w:rsidRPr="007B5AD2" w:rsidRDefault="007B5AD2" w:rsidP="007B5AD2">
      <w:pPr>
        <w:numPr>
          <w:ilvl w:val="1"/>
          <w:numId w:val="11"/>
        </w:numPr>
        <w:tabs>
          <w:tab w:val="left" w:pos="491"/>
        </w:tabs>
        <w:contextualSpacing/>
        <w:rPr>
          <w:rFonts w:ascii="Arial" w:hAnsi="Arial" w:cs="Arial"/>
          <w:color w:val="000000"/>
          <w:spacing w:val="-3"/>
          <w:sz w:val="22"/>
          <w:szCs w:val="22"/>
          <w:lang w:val="pl-PL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podatek VAT,</w:t>
      </w:r>
    </w:p>
    <w:p w:rsidR="007B5AD2" w:rsidRPr="007B5AD2" w:rsidRDefault="007B5AD2" w:rsidP="007B5AD2">
      <w:pPr>
        <w:numPr>
          <w:ilvl w:val="1"/>
          <w:numId w:val="11"/>
        </w:numPr>
        <w:tabs>
          <w:tab w:val="left" w:pos="491"/>
        </w:tabs>
        <w:contextualSpacing/>
        <w:rPr>
          <w:rFonts w:ascii="Arial" w:hAnsi="Arial" w:cs="Arial"/>
          <w:color w:val="000000"/>
          <w:spacing w:val="-3"/>
          <w:sz w:val="22"/>
          <w:szCs w:val="22"/>
          <w:lang w:val="pl-PL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wszelkie koszty transportu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 do Zamawiającego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,</w:t>
      </w:r>
    </w:p>
    <w:p w:rsidR="007B5AD2" w:rsidRPr="007B5AD2" w:rsidRDefault="007B5AD2" w:rsidP="007B5AD2">
      <w:pPr>
        <w:numPr>
          <w:ilvl w:val="1"/>
          <w:numId w:val="11"/>
        </w:numPr>
        <w:tabs>
          <w:tab w:val="left" w:pos="491"/>
        </w:tabs>
        <w:contextualSpacing/>
        <w:rPr>
          <w:rFonts w:ascii="Arial" w:hAnsi="Arial" w:cs="Arial"/>
          <w:color w:val="000000"/>
          <w:spacing w:val="-3"/>
          <w:sz w:val="22"/>
          <w:szCs w:val="22"/>
          <w:lang w:val="pl-PL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koszty rozładunku u Zamawiającego,</w:t>
      </w:r>
    </w:p>
    <w:p w:rsidR="007B5AD2" w:rsidRPr="007B5AD2" w:rsidRDefault="007B5AD2" w:rsidP="007B5AD2">
      <w:pPr>
        <w:numPr>
          <w:ilvl w:val="1"/>
          <w:numId w:val="11"/>
        </w:numPr>
        <w:tabs>
          <w:tab w:val="left" w:pos="491"/>
        </w:tabs>
        <w:contextualSpacing/>
        <w:rPr>
          <w:rFonts w:ascii="Arial" w:hAnsi="Arial" w:cs="Arial"/>
          <w:strike/>
          <w:color w:val="000000"/>
          <w:spacing w:val="-3"/>
          <w:sz w:val="22"/>
          <w:szCs w:val="22"/>
          <w:lang w:val="pl-PL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inne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 koszty Wykonawcy związane z realizacją zamówienia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.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spacing w:after="60"/>
        <w:ind w:left="567" w:hanging="567"/>
        <w:contextualSpacing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</w:rPr>
        <w:t>C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eny jednostkowe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netto 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określone w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>z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ałączniku nr 1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do umowy 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wiążą strony w okresie obowiązywania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umowy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>, z zastrzeżeniem kolejnych ustępów.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spacing w:after="60"/>
        <w:ind w:left="567" w:hanging="567"/>
        <w:contextualSpacing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Zamawiający</w:t>
      </w:r>
      <w:r w:rsidRPr="007B5AD2">
        <w:rPr>
          <w:rFonts w:ascii="Arial" w:hAnsi="Arial" w:cs="Arial"/>
          <w:b/>
          <w:color w:val="000000"/>
          <w:spacing w:val="-3"/>
          <w:sz w:val="22"/>
          <w:szCs w:val="22"/>
          <w:lang w:val="pl-PL"/>
        </w:rPr>
        <w:t xml:space="preserve"> 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zastrzega sobie możliwość egzekwowania zakupów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wyrobów określonych 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w umowie po obowiązujących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u Wykonawcy 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cenach promocyjnych ustalonych w danym okresie. 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spacing w:after="60"/>
        <w:ind w:left="567" w:hanging="567"/>
        <w:contextualSpacing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Zakup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 wyrobów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 przez Zamawiającego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od Wykonawcy 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po cenie niższej niż określona w umowie nie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stanowi zmiany umowy i nie </w:t>
      </w:r>
      <w:r w:rsidRPr="007B5AD2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wymaga sporządzenia aneksu do umowy.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spacing w:after="60"/>
        <w:ind w:left="567" w:hanging="567"/>
        <w:contextualSpacing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Wysokość wynagrodzenia Wykonawcy wskazana w ustępie 1 może ulec zmianie, z zastrzeżeniem postanowień ust. 9-12, w przypadku zmiany:</w:t>
      </w:r>
    </w:p>
    <w:p w:rsidR="007B5AD2" w:rsidRPr="007B5AD2" w:rsidRDefault="007B5AD2" w:rsidP="007B5AD2">
      <w:pPr>
        <w:numPr>
          <w:ilvl w:val="0"/>
          <w:numId w:val="20"/>
        </w:numPr>
        <w:tabs>
          <w:tab w:val="clear" w:pos="720"/>
          <w:tab w:val="left" w:pos="851"/>
        </w:tabs>
        <w:suppressAutoHyphens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stawki podatku od towarów i usług (VAT),</w:t>
      </w:r>
    </w:p>
    <w:p w:rsidR="007B5AD2" w:rsidRPr="007B5AD2" w:rsidRDefault="007B5AD2" w:rsidP="007B5AD2">
      <w:pPr>
        <w:numPr>
          <w:ilvl w:val="0"/>
          <w:numId w:val="20"/>
        </w:numPr>
        <w:tabs>
          <w:tab w:val="clear" w:pos="720"/>
          <w:tab w:val="left" w:pos="851"/>
        </w:tabs>
        <w:suppressAutoHyphens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 (Dz. U. z 2019 r. poz. 1564),</w:t>
      </w:r>
    </w:p>
    <w:p w:rsidR="007B5AD2" w:rsidRPr="007B5AD2" w:rsidRDefault="007B5AD2" w:rsidP="007B5AD2">
      <w:pPr>
        <w:numPr>
          <w:ilvl w:val="0"/>
          <w:numId w:val="20"/>
        </w:numPr>
        <w:tabs>
          <w:tab w:val="clear" w:pos="720"/>
          <w:tab w:val="left" w:pos="851"/>
        </w:tabs>
        <w:suppressAutoHyphens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7B5AD2" w:rsidRPr="007B5AD2" w:rsidRDefault="007B5AD2" w:rsidP="007B5AD2">
      <w:pPr>
        <w:numPr>
          <w:ilvl w:val="0"/>
          <w:numId w:val="20"/>
        </w:numPr>
        <w:tabs>
          <w:tab w:val="clear" w:pos="720"/>
          <w:tab w:val="left" w:pos="1134"/>
        </w:tabs>
        <w:suppressAutoHyphens w:val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lastRenderedPageBreak/>
        <w:t>zasad gromadzenia i wysokości wpłat do pracowniczych planów kapitałowych, o których mowa w ustawie z dnia 4 października 2018 r. o pracowniczych planach kapitałowych (Dz. U. z 2018 r., 2215),</w:t>
      </w:r>
    </w:p>
    <w:p w:rsidR="007B5AD2" w:rsidRPr="007B5AD2" w:rsidRDefault="007B5AD2" w:rsidP="007B5AD2">
      <w:pPr>
        <w:tabs>
          <w:tab w:val="left" w:pos="709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- jeżeli zmiany te będą miały wpływ na koszty wykonania przedmiotu umowy przez Wykonawcę.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suppressAutoHyphens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 przypadku zmiany przepisów, o których mowa w ustępie poprzedzającym, skutkujących zmianą wysokości wynagrodzenia należnego Wykonawcy, każda ze stron umowy, w terminie do 30 dnia od dnia ich wejścia w życie, może wystąpić do drugiej strony o dokonanie odpowiedniej zmiany wysokości wynagrodzenia.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suppressAutoHyphens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Podstawą do dokonania odpowiednich zmian wysokości wynagrodzenia będzie przedstawiona każdorazowo Zamawiającemu kalkulacja kosztów Wykonawcy, potwierdzająca wpływ wejścia </w:t>
      </w:r>
      <w:r w:rsidRPr="007B5AD2">
        <w:rPr>
          <w:rFonts w:ascii="Arial" w:hAnsi="Arial" w:cs="Arial"/>
          <w:color w:val="000000"/>
          <w:sz w:val="22"/>
          <w:szCs w:val="22"/>
        </w:rPr>
        <w:br/>
        <w:t>w życie przepisów dokonujących te zmiany na koszty wykonania przedmiotu umowy przez Wykonawcę. Wykonawca zobowiązany jest dostarczyć dokumentację potwierdzającą poprawność dokonanej kalkulacji wraz z dowodami uzasadniającymi zmianę wynagrodzenia.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suppressAutoHyphens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Przed podjęciem decyzji o zwiększeniu wynagrodzenia Zamawiający dokona weryfikacji zasadności oraz poprawności obliczeń dokonanych przez Wykonawcę w zakresie żądanej zmiany wynagrodzenia, a także oceny możliwości sfinansowania wyższego wynagrodzenia w ramach środków posiadanych w planie finansowym Zamawiającego, zatwierdzonym na dany rok.</w:t>
      </w:r>
    </w:p>
    <w:p w:rsidR="007B5AD2" w:rsidRPr="007B5AD2" w:rsidRDefault="007B5AD2" w:rsidP="007B5AD2">
      <w:pPr>
        <w:numPr>
          <w:ilvl w:val="0"/>
          <w:numId w:val="4"/>
        </w:numPr>
        <w:tabs>
          <w:tab w:val="clear" w:pos="786"/>
          <w:tab w:val="num" w:pos="567"/>
        </w:tabs>
        <w:spacing w:after="60"/>
        <w:ind w:left="567" w:hanging="567"/>
        <w:contextualSpacing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 przypadku stwierdzenia przez Zamawiającego braku możliwości zabezpieczenia środków finansowych na zwiększenie wynagrodzenia, Zamawiający dokona stosownego skrócenia okresu świadczenia usług.</w:t>
      </w:r>
    </w:p>
    <w:p w:rsidR="007B5AD2" w:rsidRPr="007B5AD2" w:rsidRDefault="007B5AD2" w:rsidP="007B5AD2">
      <w:pPr>
        <w:tabs>
          <w:tab w:val="left" w:pos="509"/>
        </w:tabs>
        <w:spacing w:line="360" w:lineRule="auto"/>
        <w:ind w:left="56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B5AD2" w:rsidRPr="007B5AD2" w:rsidRDefault="007B5AD2" w:rsidP="007B5AD2">
      <w:pPr>
        <w:tabs>
          <w:tab w:val="left" w:pos="426"/>
        </w:tabs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7B5AD2" w:rsidRPr="007B5AD2" w:rsidRDefault="007B5AD2" w:rsidP="007B5AD2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Wykonawca jest zobowiązany do wystawiania odrębne</w:t>
      </w:r>
      <w:r>
        <w:rPr>
          <w:rFonts w:ascii="Arial" w:hAnsi="Arial" w:cs="Arial"/>
          <w:color w:val="000000"/>
          <w:sz w:val="22"/>
          <w:szCs w:val="22"/>
        </w:rPr>
        <w:t xml:space="preserve">j faktury do każdego zamówienia </w:t>
      </w:r>
      <w:r w:rsidRPr="007B5AD2">
        <w:rPr>
          <w:rFonts w:ascii="Arial" w:hAnsi="Arial" w:cs="Arial"/>
          <w:color w:val="000000"/>
          <w:sz w:val="22"/>
          <w:szCs w:val="22"/>
        </w:rPr>
        <w:t>pod rygorem uznania faktury za dokument wystawiony nieprawidłowo. W przypadku otrzymania nieprawidłowo wystawionej faktury Zamawiający zwróci się do Wykonawcy z żądaniem wystawienia faktury korekty. Żądanie, o którym mowa w zdaniu drugim zostanie przesłane Wykonawcy faksem lub pocztą elektroniczną na wskazany w umowie adres e-mail.</w:t>
      </w:r>
    </w:p>
    <w:p w:rsidR="007B5AD2" w:rsidRPr="007B5AD2" w:rsidRDefault="007B5AD2" w:rsidP="007B5AD2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Za dzień doręczenia faktury uznaje się dzień doręczenia prawidłowo sporządzonej faktury, nie wymagającej korekty. W przypadku konieczności wystawienia korekty za dzień doręczenia faktury strony uznają dzień otrzymania prawidłowo wystawionej faktury korekty.</w:t>
      </w:r>
    </w:p>
    <w:p w:rsidR="007B5AD2" w:rsidRPr="007B5AD2" w:rsidRDefault="007B5AD2" w:rsidP="007B5AD2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Zamawiający będzie regulował należności przelewem bankowym na rachunek bankowy (wskazany na fakturze) Wykonawcy w terminie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60 dni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od daty otrzymania prawidłowo wystawionej faktury.</w:t>
      </w:r>
    </w:p>
    <w:p w:rsidR="007B5AD2" w:rsidRPr="007B5AD2" w:rsidRDefault="007B5AD2" w:rsidP="007B5AD2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Zamawiający umożliwia przesłanie drogą elektroniczną ustrukturyzowanej faktury </w:t>
      </w:r>
      <w:r w:rsidRPr="007B5AD2">
        <w:rPr>
          <w:rFonts w:ascii="Arial" w:hAnsi="Arial" w:cs="Arial"/>
          <w:color w:val="000000"/>
          <w:sz w:val="22"/>
          <w:szCs w:val="22"/>
        </w:rPr>
        <w:br/>
        <w:t>za pośrednictwem platformy elektronicznego fakturowania.</w:t>
      </w:r>
    </w:p>
    <w:p w:rsidR="007B5AD2" w:rsidRPr="007B5AD2" w:rsidRDefault="007B5AD2" w:rsidP="007B5AD2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Wykonawca zobowiązuje się, iż nie wstrzyma dostaw wyrobów będących przedmiotem niniejszej umowy w przypadku nieterminowego regulowania należności za dostarczony towar.</w:t>
      </w:r>
    </w:p>
    <w:p w:rsidR="007B5AD2" w:rsidRPr="007B5AD2" w:rsidRDefault="007B5AD2" w:rsidP="007B5AD2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 przypadku nieterminowego regulowania należności za</w:t>
      </w:r>
      <w:r>
        <w:rPr>
          <w:rFonts w:ascii="Arial" w:hAnsi="Arial" w:cs="Arial"/>
          <w:color w:val="000000"/>
          <w:sz w:val="22"/>
          <w:szCs w:val="22"/>
        </w:rPr>
        <w:t xml:space="preserve"> dostarczone wyroby, Wykonawca,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</w:t>
      </w:r>
      <w:r w:rsidRPr="007B5AD2">
        <w:rPr>
          <w:rFonts w:ascii="Arial" w:hAnsi="Arial" w:cs="Arial"/>
          <w:iCs/>
          <w:color w:val="000000"/>
          <w:sz w:val="22"/>
          <w:szCs w:val="22"/>
        </w:rPr>
        <w:t>po</w:t>
      </w:r>
      <w:proofErr w:type="spellEnd"/>
      <w:r w:rsidRPr="007B5AD2">
        <w:rPr>
          <w:rFonts w:ascii="Arial" w:hAnsi="Arial" w:cs="Arial"/>
          <w:iCs/>
          <w:color w:val="000000"/>
          <w:sz w:val="22"/>
          <w:szCs w:val="22"/>
        </w:rPr>
        <w:t xml:space="preserve"> spełnieniu swojego świadczenia niepieniężnego i doręczeniu Zamawiającemu prawidłowo sporządzonej faktury lub rachunku oraz nadejściu terminu wymagalności świadczenia pieniężnego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może naliczać odsetki </w:t>
      </w:r>
      <w:r w:rsidRPr="007B5AD2">
        <w:rPr>
          <w:rFonts w:ascii="Arial" w:hAnsi="Arial" w:cs="Arial"/>
          <w:iCs/>
          <w:color w:val="000000"/>
          <w:sz w:val="22"/>
          <w:szCs w:val="22"/>
        </w:rPr>
        <w:t xml:space="preserve">w wysokości określonej w art. 8 ust. 1 ustawy z dnia 28 marca 2013 r. </w:t>
      </w:r>
      <w:r w:rsidRPr="007B5AD2">
        <w:rPr>
          <w:rFonts w:ascii="Arial" w:hAnsi="Arial" w:cs="Arial"/>
          <w:color w:val="000000"/>
          <w:sz w:val="22"/>
          <w:szCs w:val="22"/>
        </w:rPr>
        <w:t>o przeciwdziałaniu nadmiernym opóźnieniom w transakcjach handlowych</w:t>
      </w:r>
      <w:r w:rsidRPr="007B5AD2">
        <w:rPr>
          <w:rFonts w:ascii="Arial" w:hAnsi="Arial" w:cs="Arial"/>
          <w:iCs/>
          <w:color w:val="000000"/>
          <w:sz w:val="22"/>
          <w:szCs w:val="22"/>
        </w:rPr>
        <w:t xml:space="preserve"> (</w:t>
      </w:r>
      <w:proofErr w:type="spellStart"/>
      <w:r w:rsidRPr="007B5AD2">
        <w:rPr>
          <w:rFonts w:ascii="Arial" w:hAnsi="Arial" w:cs="Arial"/>
          <w:iCs/>
          <w:color w:val="000000"/>
          <w:sz w:val="22"/>
          <w:szCs w:val="22"/>
        </w:rPr>
        <w:t>t.j</w:t>
      </w:r>
      <w:proofErr w:type="spellEnd"/>
      <w:r w:rsidRPr="007B5AD2">
        <w:rPr>
          <w:rFonts w:ascii="Arial" w:hAnsi="Arial" w:cs="Arial"/>
          <w:iCs/>
          <w:color w:val="000000"/>
          <w:sz w:val="22"/>
          <w:szCs w:val="22"/>
        </w:rPr>
        <w:t>. Dz. U.2020 poz. 935 ze zm.).</w:t>
      </w:r>
    </w:p>
    <w:p w:rsidR="007B5AD2" w:rsidRPr="007B5AD2" w:rsidRDefault="007B5AD2" w:rsidP="007B5AD2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Zamawiający wyraża zgodę na przesyłanie faktur, faktur korygujących i duplikatów w formie plików PDF na poniższy adres poczty elektronicznej (e-mail): apteka@poliklinika.net</w:t>
      </w:r>
    </w:p>
    <w:p w:rsidR="007B5AD2" w:rsidRPr="007B5AD2" w:rsidRDefault="007B5AD2" w:rsidP="007B5AD2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Wykonawca wyraża zgodę na dokonywanie potrącenia kar umownych naliczanych przez Zamawiającego z wynagrodzenia należnego Wykonawcy.</w:t>
      </w:r>
    </w:p>
    <w:p w:rsidR="007B5AD2" w:rsidRPr="007B5AD2" w:rsidRDefault="007B5AD2" w:rsidP="007B5AD2">
      <w:pPr>
        <w:rPr>
          <w:rFonts w:ascii="Arial" w:hAnsi="Arial" w:cs="Arial"/>
          <w:color w:val="FF0000"/>
          <w:sz w:val="22"/>
          <w:szCs w:val="22"/>
        </w:rPr>
      </w:pPr>
    </w:p>
    <w:p w:rsidR="007B5AD2" w:rsidRPr="007B5AD2" w:rsidRDefault="007B5AD2" w:rsidP="007B5AD2">
      <w:pPr>
        <w:pStyle w:val="Nagwek5"/>
        <w:tabs>
          <w:tab w:val="clear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B5AD2">
        <w:rPr>
          <w:rFonts w:ascii="Arial" w:hAnsi="Arial" w:cs="Arial"/>
          <w:color w:val="000000"/>
          <w:sz w:val="22"/>
          <w:szCs w:val="22"/>
          <w:u w:val="single"/>
        </w:rPr>
        <w:lastRenderedPageBreak/>
        <w:t>V.</w:t>
      </w:r>
      <w:r w:rsidRPr="007B5AD2">
        <w:rPr>
          <w:rFonts w:ascii="Arial" w:hAnsi="Arial" w:cs="Arial"/>
          <w:color w:val="000000"/>
          <w:sz w:val="22"/>
          <w:szCs w:val="22"/>
          <w:u w:val="single"/>
        </w:rPr>
        <w:tab/>
        <w:t>ZASADY ODPOWIEDZIALNOŚCI</w:t>
      </w:r>
    </w:p>
    <w:p w:rsidR="007B5AD2" w:rsidRPr="007B5AD2" w:rsidRDefault="007B5AD2" w:rsidP="007B5AD2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7B5AD2" w:rsidRPr="007B5AD2" w:rsidRDefault="007B5AD2" w:rsidP="007B5AD2">
      <w:pPr>
        <w:numPr>
          <w:ilvl w:val="0"/>
          <w:numId w:val="7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Strony postanawiają, że obowiązującą je formą odszkodowania będą kary umowne.</w:t>
      </w:r>
    </w:p>
    <w:p w:rsidR="007B5AD2" w:rsidRPr="007B5AD2" w:rsidRDefault="007B5AD2" w:rsidP="007B5AD2">
      <w:pPr>
        <w:numPr>
          <w:ilvl w:val="0"/>
          <w:numId w:val="7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Strony uzgadniają, że w przypadku, gdy Wykonawca opóźni się z </w:t>
      </w:r>
      <w:r>
        <w:rPr>
          <w:rFonts w:ascii="Arial" w:hAnsi="Arial" w:cs="Arial"/>
          <w:color w:val="000000"/>
          <w:sz w:val="22"/>
          <w:szCs w:val="22"/>
        </w:rPr>
        <w:t xml:space="preserve">dostarczeniem wyrobów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</w:t>
      </w:r>
      <w:r w:rsidRPr="007B5AD2">
        <w:rPr>
          <w:rFonts w:ascii="Arial" w:hAnsi="Arial" w:cs="Arial"/>
          <w:color w:val="000000"/>
          <w:sz w:val="22"/>
          <w:szCs w:val="22"/>
        </w:rPr>
        <w:t>do</w:t>
      </w:r>
      <w:proofErr w:type="spellEnd"/>
      <w:r w:rsidRPr="007B5AD2">
        <w:rPr>
          <w:rFonts w:ascii="Arial" w:hAnsi="Arial" w:cs="Arial"/>
          <w:color w:val="000000"/>
          <w:sz w:val="22"/>
          <w:szCs w:val="22"/>
        </w:rPr>
        <w:t xml:space="preserve"> Zamawiającego, Zamawiający ma prawo żądać kary umownej w wysokości 1 % wartości brutto niezrealizowanej dostawy w danej części zamówienia (w danym pakiecie), w której to opóźnienie wystąpiło (niezrealizowanego zamówienia) za każdy dzień opóźnienia.</w:t>
      </w:r>
    </w:p>
    <w:p w:rsidR="007B5AD2" w:rsidRPr="007B5AD2" w:rsidRDefault="007B5AD2" w:rsidP="007B5AD2">
      <w:pPr>
        <w:numPr>
          <w:ilvl w:val="0"/>
          <w:numId w:val="7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 razie opóźnienia w dostawie zamówionych wyrobów lub niemożności wykonania zamówienia przez Wykonawcę, Zamawiający może zrezygnować</w:t>
      </w:r>
      <w:r>
        <w:rPr>
          <w:rFonts w:ascii="Arial" w:hAnsi="Arial" w:cs="Arial"/>
          <w:color w:val="000000"/>
          <w:sz w:val="22"/>
          <w:szCs w:val="22"/>
        </w:rPr>
        <w:t xml:space="preserve"> z dostawy tych wyrobów i nabyć </w:t>
      </w:r>
      <w:r w:rsidRPr="007B5AD2">
        <w:rPr>
          <w:rFonts w:ascii="Arial" w:hAnsi="Arial" w:cs="Arial"/>
          <w:color w:val="000000"/>
          <w:sz w:val="22"/>
          <w:szCs w:val="22"/>
        </w:rPr>
        <w:t>od podmiotów trzecich taką samą ilość wyrobów lub wyrobów równoważnyc</w:t>
      </w:r>
      <w:r>
        <w:rPr>
          <w:rFonts w:ascii="Arial" w:hAnsi="Arial" w:cs="Arial"/>
          <w:color w:val="000000"/>
          <w:sz w:val="22"/>
          <w:szCs w:val="22"/>
        </w:rPr>
        <w:t xml:space="preserve">h, jak wskazana </w:t>
      </w:r>
      <w:r w:rsidRPr="007B5AD2">
        <w:rPr>
          <w:rFonts w:ascii="Arial" w:hAnsi="Arial" w:cs="Arial"/>
          <w:color w:val="000000"/>
          <w:sz w:val="22"/>
          <w:szCs w:val="22"/>
        </w:rPr>
        <w:t>w złożonym zamówieniu (</w:t>
      </w:r>
      <w:r w:rsidRPr="007B5AD2">
        <w:rPr>
          <w:rFonts w:ascii="Arial" w:hAnsi="Arial" w:cs="Arial"/>
          <w:b/>
          <w:color w:val="000000"/>
          <w:sz w:val="22"/>
          <w:szCs w:val="22"/>
        </w:rPr>
        <w:t>zakup interwencyjny).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W sytuacji opisanej powyżej Wykonawca nie będzie zobowiązany do dostarczenia Zamawiającemu wyrobu objętego zakupem interwencyjnym natomiast będzie zobowiązany do:</w:t>
      </w:r>
    </w:p>
    <w:p w:rsidR="007B5AD2" w:rsidRPr="007B5AD2" w:rsidRDefault="007B5AD2" w:rsidP="007B5AD2">
      <w:pPr>
        <w:numPr>
          <w:ilvl w:val="0"/>
          <w:numId w:val="12"/>
        </w:numPr>
        <w:tabs>
          <w:tab w:val="clear" w:pos="375"/>
          <w:tab w:val="num" w:pos="1134"/>
        </w:tabs>
        <w:spacing w:after="6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zwrotu Zamawiającemu różnicy pomiędzy ceną zakupu interwencyjnego, a ceną wyrobu wynikającą z umowy jeżeli szkoda przekroczy wartość kary umownej,</w:t>
      </w:r>
    </w:p>
    <w:p w:rsidR="007B5AD2" w:rsidRPr="007B5AD2" w:rsidRDefault="007B5AD2" w:rsidP="007B5AD2">
      <w:pPr>
        <w:numPr>
          <w:ilvl w:val="0"/>
          <w:numId w:val="12"/>
        </w:numPr>
        <w:tabs>
          <w:tab w:val="clear" w:pos="375"/>
          <w:tab w:val="num" w:pos="1134"/>
        </w:tabs>
        <w:spacing w:after="6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zapłaty kary umownej w wysokości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5%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wartości niezrealizowanej dostawy brutto </w:t>
      </w:r>
      <w:r w:rsidRPr="007B5AD2">
        <w:rPr>
          <w:rFonts w:ascii="Arial" w:hAnsi="Arial" w:cs="Arial"/>
          <w:color w:val="000000"/>
          <w:sz w:val="22"/>
          <w:szCs w:val="22"/>
        </w:rPr>
        <w:br/>
        <w:t xml:space="preserve">w części (pakiecie), w którym zakup interwencyjny wstąpił. </w:t>
      </w:r>
    </w:p>
    <w:p w:rsidR="007B5AD2" w:rsidRPr="007B5AD2" w:rsidRDefault="007B5AD2" w:rsidP="007B5AD2">
      <w:pPr>
        <w:numPr>
          <w:ilvl w:val="0"/>
          <w:numId w:val="7"/>
        </w:numPr>
        <w:tabs>
          <w:tab w:val="clear" w:pos="720"/>
          <w:tab w:val="num" w:pos="567"/>
          <w:tab w:val="left" w:pos="2977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W przypadku zamiaru realizacji przez Zamawiającego zakupu interwencyjnego, wymieniony poinformuje o powyższym Wykonawcę pismem wysłanym przy użyciu faksu lub e-maila. </w:t>
      </w:r>
    </w:p>
    <w:p w:rsidR="007B5AD2" w:rsidRPr="007B5AD2" w:rsidRDefault="007B5AD2" w:rsidP="007B5AD2">
      <w:pPr>
        <w:numPr>
          <w:ilvl w:val="0"/>
          <w:numId w:val="7"/>
        </w:numPr>
        <w:tabs>
          <w:tab w:val="clear" w:pos="720"/>
          <w:tab w:val="num" w:pos="567"/>
          <w:tab w:val="left" w:pos="2977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Zrealizowanie przez Zamawiającego zakupów interwencyjnych, o których mowa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br/>
        <w:t>w ust. 3 zmniejsza wielkość zamówienia określoną w załączniku nr 1 do umowy o ilość wyrobów dostarczonych w trybie zakupów interwencyjnych oraz wartość zamówienia – o wielkość tego zakupu.</w:t>
      </w:r>
    </w:p>
    <w:p w:rsidR="007B5AD2" w:rsidRPr="007B5AD2" w:rsidRDefault="007B5AD2" w:rsidP="007B5AD2">
      <w:pPr>
        <w:numPr>
          <w:ilvl w:val="0"/>
          <w:numId w:val="7"/>
        </w:numPr>
        <w:tabs>
          <w:tab w:val="clear" w:pos="720"/>
          <w:tab w:val="num" w:pos="567"/>
          <w:tab w:val="left" w:pos="2977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eastAsia="Arial" w:hAnsi="Arial" w:cs="Arial"/>
          <w:color w:val="000000"/>
          <w:spacing w:val="-3"/>
          <w:sz w:val="22"/>
          <w:szCs w:val="22"/>
        </w:rPr>
        <w:t>W przypadku rozwiązania przez Zamawiającego całej umowy lub jej części (pakietu) z przyczyn leżących po stronie Wykonawcy, Wykonawca zapłaci Zamawiającemu karę umowną w wysokości:</w:t>
      </w:r>
    </w:p>
    <w:p w:rsidR="007B5AD2" w:rsidRPr="007B5AD2" w:rsidRDefault="007B5AD2" w:rsidP="007B5AD2">
      <w:pPr>
        <w:numPr>
          <w:ilvl w:val="0"/>
          <w:numId w:val="13"/>
        </w:numPr>
        <w:tabs>
          <w:tab w:val="left" w:pos="1134"/>
          <w:tab w:val="left" w:pos="1701"/>
        </w:tabs>
        <w:spacing w:after="6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5% wartości niezrealizowanej umowy brutto - w przypadku, gdy rozwiązanie dotyczy całości umowy, </w:t>
      </w:r>
    </w:p>
    <w:p w:rsidR="007B5AD2" w:rsidRPr="007B5AD2" w:rsidRDefault="007B5AD2" w:rsidP="007B5AD2">
      <w:pPr>
        <w:numPr>
          <w:ilvl w:val="0"/>
          <w:numId w:val="13"/>
        </w:numPr>
        <w:tabs>
          <w:tab w:val="left" w:pos="1134"/>
          <w:tab w:val="left" w:pos="1701"/>
        </w:tabs>
        <w:spacing w:after="6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eastAsia="Arial" w:hAnsi="Arial" w:cs="Arial"/>
          <w:color w:val="000000"/>
          <w:spacing w:val="-3"/>
          <w:sz w:val="22"/>
          <w:szCs w:val="22"/>
        </w:rPr>
        <w:t>5% wartości niezrealizowanej umowy brutto w danej części (pakiecie) - w przypadku, gdy rozwiązanie dotyczyć będzie tylko części umowy (pakietu).</w:t>
      </w:r>
    </w:p>
    <w:p w:rsidR="007B5AD2" w:rsidRPr="007B5AD2" w:rsidRDefault="007B5AD2" w:rsidP="007B5AD2">
      <w:pPr>
        <w:numPr>
          <w:ilvl w:val="0"/>
          <w:numId w:val="7"/>
        </w:numPr>
        <w:tabs>
          <w:tab w:val="clear" w:pos="720"/>
          <w:tab w:val="num" w:pos="567"/>
          <w:tab w:val="left" w:pos="1134"/>
          <w:tab w:val="left" w:pos="1701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Suma wszystkich naliczonych kar umownych nie może przekroczyć 20% wartości umowy brutto określonej w § 5 ust. 2.</w:t>
      </w:r>
    </w:p>
    <w:p w:rsidR="007B5AD2" w:rsidRPr="007B5AD2" w:rsidRDefault="007B5AD2" w:rsidP="007B5AD2">
      <w:pPr>
        <w:numPr>
          <w:ilvl w:val="0"/>
          <w:numId w:val="7"/>
        </w:numPr>
        <w:tabs>
          <w:tab w:val="clear" w:pos="720"/>
          <w:tab w:val="num" w:pos="567"/>
          <w:tab w:val="left" w:pos="1134"/>
          <w:tab w:val="left" w:pos="1701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Naliczone kary umowne mogą być potrącone z wynagrodzenia przysługującego Wykonawcy bez wezwania Wykonawcy do ich zapłaty. </w:t>
      </w:r>
    </w:p>
    <w:p w:rsidR="007B5AD2" w:rsidRPr="007B5AD2" w:rsidRDefault="007B5AD2" w:rsidP="007B5AD2">
      <w:pPr>
        <w:numPr>
          <w:ilvl w:val="0"/>
          <w:numId w:val="7"/>
        </w:numPr>
        <w:tabs>
          <w:tab w:val="clear" w:pos="720"/>
          <w:tab w:val="num" w:pos="567"/>
          <w:tab w:val="left" w:pos="1134"/>
          <w:tab w:val="left" w:pos="1701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Zapłata kary, jej potrącenie lub pobranie nie zwalnia Wykonawcy z obowiązku zakończenia zamówienia oraz wykonania pozostałych zobowiązań umownych.</w:t>
      </w:r>
    </w:p>
    <w:p w:rsidR="007B5AD2" w:rsidRDefault="007B5AD2" w:rsidP="007B5AD2">
      <w:pPr>
        <w:tabs>
          <w:tab w:val="left" w:pos="1134"/>
          <w:tab w:val="left" w:pos="1701"/>
        </w:tabs>
        <w:spacing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tabs>
          <w:tab w:val="left" w:pos="1134"/>
          <w:tab w:val="left" w:pos="1701"/>
        </w:tabs>
        <w:spacing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7B5AD2" w:rsidRPr="007B5AD2" w:rsidRDefault="007B5AD2" w:rsidP="007B5AD2">
      <w:pPr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</w:rPr>
        <w:t>Postanowienia § 7 nie wykluczają prawa Zamawiającego do żądania od Wykonawcy, na zasadach ogólnych odszkodowania przenoszącego wysokość kary umownej, w każdym przypadku nie wykonania bądź nienależytego wykonania zobowiązań umownych.</w:t>
      </w:r>
    </w:p>
    <w:p w:rsidR="007B5AD2" w:rsidRPr="007B5AD2" w:rsidRDefault="007B5AD2" w:rsidP="007B5AD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§ </w:t>
      </w:r>
      <w:r w:rsidRPr="007B5AD2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B5AD2">
        <w:rPr>
          <w:rFonts w:ascii="Arial" w:hAnsi="Arial" w:cs="Arial"/>
          <w:iCs/>
          <w:color w:val="000000"/>
          <w:sz w:val="22"/>
          <w:szCs w:val="22"/>
        </w:rPr>
        <w:t xml:space="preserve">Wykonawca oświadcza, iż produkty objęte są gwarancją jakości, której termin jest zgodny z terminem ich ważności. 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Reklamacje dotyczące produktów Zamawiający będzie przesyłał faksem lub pocztą elektroniczną </w:t>
      </w:r>
      <w:r w:rsidRPr="007B5AD2">
        <w:rPr>
          <w:rFonts w:ascii="Arial" w:hAnsi="Arial" w:cs="Arial"/>
          <w:color w:val="000000"/>
          <w:sz w:val="22"/>
          <w:szCs w:val="22"/>
        </w:rPr>
        <w:t>na nr faks lub adres e-mail podany w Załączniku nr 2 do umowy.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</w:rPr>
        <w:lastRenderedPageBreak/>
        <w:t xml:space="preserve">Wszelkie reklamacje Zamawiającego dotyczące jakości produktów Wykonawca rozpatrzy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br/>
        <w:t>w terminie</w:t>
      </w:r>
      <w:r w:rsidRPr="007B5AD2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  <w:r w:rsidRPr="007B5AD2">
        <w:rPr>
          <w:rFonts w:ascii="Arial" w:hAnsi="Arial" w:cs="Arial"/>
          <w:b/>
          <w:color w:val="000000"/>
          <w:sz w:val="22"/>
          <w:szCs w:val="22"/>
        </w:rPr>
        <w:t xml:space="preserve">7 dni roboczych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od daty zgłoszenia. 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Brak rozpatrzenia reklamacji zgłoszonej przez Zamawiającego w terminie, o którym mowa 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br/>
        <w:t>w ust. 3 uznaje się za uznanie reklamacji Zamawiającego.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W przypadku istnienia wad Wykonawca zobowiązuje się do dostawy produktów wolnych od wad najpóźniej w terminie </w:t>
      </w:r>
      <w:r w:rsidRPr="007B5AD2">
        <w:rPr>
          <w:rFonts w:ascii="Arial" w:hAnsi="Arial" w:cs="Arial"/>
          <w:b/>
          <w:color w:val="000000"/>
          <w:spacing w:val="-3"/>
          <w:sz w:val="22"/>
          <w:szCs w:val="22"/>
        </w:rPr>
        <w:t>5 dni roboczych</w:t>
      </w:r>
      <w:r w:rsidRPr="007B5AD2">
        <w:rPr>
          <w:rFonts w:ascii="Arial" w:hAnsi="Arial" w:cs="Arial"/>
          <w:color w:val="000000"/>
          <w:spacing w:val="-3"/>
          <w:sz w:val="22"/>
          <w:szCs w:val="22"/>
        </w:rPr>
        <w:t xml:space="preserve"> od daty upływu terminu na rozpatrzenie reklamacji. Koszty wymiany wadliwych produktów ponosi Wykonawca. W przypadku stwierdzenia przez Zamawiającego w trakcie dostawy braków ilościowych w stosunku do zamówienia częściowego (pakietu), niezgodności dostarczonego przedmiotu umowy z opisem zawartym w SIWZ i umowie lub innych wad, Zamawiający zgłosi powyższe Wykonawcy. Wykonawca w terminie do 5 dni roboczych uzupełni braki ilościowe w przedmiocie umowy lub wymieni przedmiot umowy na nieposiadający wad. 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Style w:val="fontstyle01"/>
          <w:rFonts w:ascii="Arial" w:hAnsi="Arial" w:cs="Arial"/>
          <w:spacing w:val="-3"/>
          <w:sz w:val="22"/>
          <w:szCs w:val="22"/>
        </w:rPr>
      </w:pPr>
      <w:r w:rsidRPr="007B5AD2">
        <w:rPr>
          <w:rStyle w:val="fontstyle01"/>
          <w:rFonts w:ascii="Arial" w:hAnsi="Arial" w:cs="Arial"/>
          <w:sz w:val="22"/>
          <w:szCs w:val="22"/>
        </w:rPr>
        <w:t>W przypadku stwierdzenia przez Zamawiającego braków ilościowych, niezgodności</w:t>
      </w:r>
      <w:r w:rsidRPr="007B5AD2">
        <w:rPr>
          <w:rFonts w:ascii="Arial" w:hAnsi="Arial" w:cs="Arial"/>
          <w:color w:val="000000"/>
          <w:sz w:val="22"/>
          <w:szCs w:val="22"/>
        </w:rPr>
        <w:br/>
      </w:r>
      <w:r w:rsidRPr="007B5AD2">
        <w:rPr>
          <w:rStyle w:val="fontstyle01"/>
          <w:rFonts w:ascii="Arial" w:hAnsi="Arial" w:cs="Arial"/>
          <w:sz w:val="22"/>
          <w:szCs w:val="22"/>
        </w:rPr>
        <w:t xml:space="preserve">przedmiotu umowy z opisem zawartym w SIWZ i umowie, lub innych wad, do dnia usunięcia tych uchybień Zamawiający będzie uważał zamówienie częściowe za niezrealizowane z konsekwencjami, o których mowa w </w:t>
      </w:r>
      <w:r w:rsidRPr="007B5AD2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7 ust. 2.</w:t>
      </w:r>
      <w:r w:rsidRPr="007B5AD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Style w:val="fontstyle01"/>
          <w:rFonts w:ascii="Arial" w:hAnsi="Arial" w:cs="Arial"/>
          <w:spacing w:val="-3"/>
          <w:sz w:val="22"/>
          <w:szCs w:val="22"/>
        </w:rPr>
      </w:pPr>
      <w:r w:rsidRPr="007B5AD2">
        <w:rPr>
          <w:rStyle w:val="fontstyle01"/>
          <w:rFonts w:ascii="Arial" w:hAnsi="Arial" w:cs="Arial"/>
          <w:sz w:val="22"/>
          <w:szCs w:val="22"/>
        </w:rPr>
        <w:t>W przypadku konieczności uzupełnienia braków ilościowych, wymiany przedmiotu umowy na nieposiadający wad, Wykonawca dokona tych czynności na własny koszt i ryzyko.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Style w:val="fontstyle01"/>
          <w:rFonts w:ascii="Arial" w:hAnsi="Arial" w:cs="Arial"/>
          <w:spacing w:val="-3"/>
          <w:sz w:val="22"/>
          <w:szCs w:val="22"/>
        </w:rPr>
      </w:pPr>
      <w:r w:rsidRPr="007B5AD2">
        <w:rPr>
          <w:rStyle w:val="fontstyle01"/>
          <w:rFonts w:ascii="Arial" w:hAnsi="Arial" w:cs="Arial"/>
          <w:sz w:val="22"/>
          <w:szCs w:val="22"/>
        </w:rPr>
        <w:t xml:space="preserve">Jeżeli w trakcie zastosowania przedmiotu umowy w procesie udzielania świadczeń zdrowotnych ujawnią się wady, których nie można było stwierdzić w trakcie przyjęcia przedmiotu umowy, Zamawiający zgłosi reklamację Wykonawcy zgodnie z ust. 2-4. W przypadku uznania reklamacji Zamawiającego za zasadną wymieni reklamowany przedmiot umowy na nieposiadający wad lub poinformuje Zamawiającego o powodach nie uznania reklamacji. 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W razie odrzucenia przez Wykonawcę reklamacji dotyczącej wad jakościowych przedmiotu umowy, Zamawiający może zażądać przeprowadzenia ekspertyzy przez właściwego rzeczoznawcę. Jeżeli reklamacja Zamawiającego okaże się uzasadniona, koszty związane z przeprowadzeniem ekspertyzy ponosi Wykonawca. 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Style w:val="fontstyle01"/>
          <w:rFonts w:ascii="Arial" w:hAnsi="Arial" w:cs="Arial"/>
          <w:spacing w:val="-3"/>
          <w:sz w:val="22"/>
          <w:szCs w:val="22"/>
        </w:rPr>
      </w:pPr>
      <w:r w:rsidRPr="007B5AD2">
        <w:rPr>
          <w:rStyle w:val="fontstyle01"/>
          <w:rFonts w:ascii="Arial" w:hAnsi="Arial" w:cs="Arial"/>
          <w:sz w:val="22"/>
          <w:szCs w:val="22"/>
        </w:rPr>
        <w:t>W przypadku konieczności wymiany reklamowanego przedmiotu umowy na nieposiadający wad, Wykonawca dokona tych czynności na własny koszt i ryzyko.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Wykonawca zobowiązany jest do odbioru produktów, co do których zgłoszono roszczenia z tytułu rękojmi przy sprzedaży i dostarczenia faktury korekty w terminie 7 dni. W przypadku tym postanowienia § 7 ust. 3 stosowane są odpowiednio.</w:t>
      </w:r>
    </w:p>
    <w:p w:rsidR="007B5AD2" w:rsidRPr="007B5AD2" w:rsidRDefault="007B5AD2" w:rsidP="007B5AD2">
      <w:pPr>
        <w:numPr>
          <w:ilvl w:val="3"/>
          <w:numId w:val="6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Powyższe postanowienia pozostają bez wpływu na możliwość korzystania przez Zamawiającego z innych uprawnień przyznanych mu przepisami prawa w związku </w:t>
      </w:r>
      <w:r w:rsidRPr="007B5AD2">
        <w:rPr>
          <w:rFonts w:ascii="Arial" w:hAnsi="Arial" w:cs="Arial"/>
          <w:color w:val="000000"/>
          <w:sz w:val="22"/>
          <w:szCs w:val="22"/>
        </w:rPr>
        <w:br/>
        <w:t>z wadliwością dostarczonych wyrobów.</w:t>
      </w:r>
    </w:p>
    <w:p w:rsidR="007B5AD2" w:rsidRPr="007B5AD2" w:rsidRDefault="007B5AD2" w:rsidP="007B5AD2">
      <w:pPr>
        <w:pStyle w:val="Nagwek3"/>
        <w:numPr>
          <w:ilvl w:val="0"/>
          <w:numId w:val="0"/>
        </w:numPr>
        <w:spacing w:line="360" w:lineRule="auto"/>
        <w:jc w:val="both"/>
        <w:rPr>
          <w:rFonts w:cs="Arial"/>
          <w:color w:val="000000"/>
          <w:sz w:val="22"/>
          <w:szCs w:val="22"/>
          <w:u w:val="none"/>
        </w:rPr>
      </w:pPr>
    </w:p>
    <w:p w:rsidR="007B5AD2" w:rsidRPr="007B5AD2" w:rsidRDefault="007B5AD2" w:rsidP="007B5AD2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spacing w:line="360" w:lineRule="auto"/>
        <w:ind w:left="567" w:hanging="567"/>
        <w:jc w:val="both"/>
        <w:rPr>
          <w:rFonts w:cs="Arial"/>
          <w:color w:val="000000"/>
          <w:sz w:val="22"/>
          <w:szCs w:val="22"/>
          <w:u w:val="single"/>
        </w:rPr>
      </w:pPr>
      <w:r w:rsidRPr="007B5AD2">
        <w:rPr>
          <w:rFonts w:cs="Arial"/>
          <w:color w:val="000000"/>
          <w:sz w:val="22"/>
          <w:szCs w:val="22"/>
          <w:u w:val="single"/>
        </w:rPr>
        <w:t xml:space="preserve">VI.  </w:t>
      </w:r>
      <w:r w:rsidRPr="007B5AD2">
        <w:rPr>
          <w:rFonts w:cs="Arial"/>
          <w:color w:val="000000"/>
          <w:sz w:val="22"/>
          <w:szCs w:val="22"/>
          <w:u w:val="single"/>
        </w:rPr>
        <w:tab/>
        <w:t>POSTANOWIENIA KOŃCOWE</w:t>
      </w:r>
    </w:p>
    <w:p w:rsidR="007B5AD2" w:rsidRPr="007B5AD2" w:rsidRDefault="007B5AD2" w:rsidP="007B5AD2">
      <w:pPr>
        <w:spacing w:line="276" w:lineRule="auto"/>
        <w:ind w:hanging="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10</w:t>
      </w:r>
    </w:p>
    <w:p w:rsidR="007B5AD2" w:rsidRPr="007B5AD2" w:rsidRDefault="007B5AD2" w:rsidP="007B5AD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rozporządzać nimi w jakiejkolwiek prawem przewidzianej formie. Nie będzie mógł on też bez pisemnej zg</w:t>
      </w:r>
      <w:r>
        <w:rPr>
          <w:rFonts w:ascii="Arial" w:hAnsi="Arial" w:cs="Arial"/>
          <w:color w:val="000000"/>
          <w:sz w:val="22"/>
          <w:szCs w:val="22"/>
        </w:rPr>
        <w:t xml:space="preserve">ody Zamawiającego zawrzeć umowy </w:t>
      </w:r>
      <w:r w:rsidRPr="007B5AD2">
        <w:rPr>
          <w:rFonts w:ascii="Arial" w:hAnsi="Arial" w:cs="Arial"/>
          <w:color w:val="000000"/>
          <w:sz w:val="22"/>
          <w:szCs w:val="22"/>
        </w:rPr>
        <w:t>z osobą trzecią o wstąpienie w prawa wierzyciela, ani dokonywać żadnej innej czynności rodzą</w:t>
      </w:r>
      <w:r>
        <w:rPr>
          <w:rFonts w:ascii="Arial" w:hAnsi="Arial" w:cs="Arial"/>
          <w:color w:val="000000"/>
          <w:sz w:val="22"/>
          <w:szCs w:val="22"/>
        </w:rPr>
        <w:t xml:space="preserve">cej takie skutki. Wykonawca nie </w:t>
      </w:r>
      <w:r w:rsidRPr="007B5AD2">
        <w:rPr>
          <w:rFonts w:ascii="Arial" w:hAnsi="Arial" w:cs="Arial"/>
          <w:color w:val="000000"/>
          <w:sz w:val="22"/>
          <w:szCs w:val="22"/>
        </w:rPr>
        <w:t>będzie mógł również rozporządzać wierzytelnością w taki sposób,</w:t>
      </w:r>
      <w:r w:rsidRPr="007B5AD2">
        <w:rPr>
          <w:rFonts w:ascii="Arial" w:hAnsi="Arial" w:cs="Arial"/>
          <w:color w:val="000000"/>
          <w:sz w:val="22"/>
          <w:szCs w:val="22"/>
        </w:rPr>
        <w:br/>
        <w:t>aby mogła być ona przedmiotem zabezpieczenia zob</w:t>
      </w:r>
      <w:r>
        <w:rPr>
          <w:rFonts w:ascii="Arial" w:hAnsi="Arial" w:cs="Arial"/>
          <w:color w:val="000000"/>
          <w:sz w:val="22"/>
          <w:szCs w:val="22"/>
        </w:rPr>
        <w:t xml:space="preserve">owiązań Wykonawcy (np. z tytułu 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umowy kredytowej, pożyczki), jak również Wykonawca nie ma prawa przyjąć poręczenia za </w:t>
      </w:r>
      <w:r w:rsidRPr="007B5AD2">
        <w:rPr>
          <w:rFonts w:ascii="Arial" w:hAnsi="Arial" w:cs="Arial"/>
          <w:color w:val="000000"/>
          <w:sz w:val="22"/>
          <w:szCs w:val="22"/>
        </w:rPr>
        <w:lastRenderedPageBreak/>
        <w:t xml:space="preserve">zobowiązanie Zamawiającego bez uzgodnienia z nim tego w formie pisemnej pod rygorem nieważności. </w:t>
      </w:r>
    </w:p>
    <w:p w:rsidR="007B5AD2" w:rsidRPr="007B5AD2" w:rsidRDefault="007B5AD2" w:rsidP="007B5AD2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11</w:t>
      </w:r>
    </w:p>
    <w:p w:rsidR="007B5AD2" w:rsidRPr="007B5AD2" w:rsidRDefault="007B5AD2" w:rsidP="007B5AD2">
      <w:pPr>
        <w:numPr>
          <w:ilvl w:val="0"/>
          <w:numId w:val="2"/>
        </w:numPr>
        <w:tabs>
          <w:tab w:val="left" w:pos="567"/>
          <w:tab w:val="left" w:pos="4395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 razie wystąpienia istotnej zmiany okoliczności powodując</w:t>
      </w:r>
      <w:r>
        <w:rPr>
          <w:rFonts w:ascii="Arial" w:hAnsi="Arial" w:cs="Arial"/>
          <w:color w:val="000000"/>
          <w:sz w:val="22"/>
          <w:szCs w:val="22"/>
        </w:rPr>
        <w:t xml:space="preserve">ej, że wykonanie umowy nie leży 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w interesie publicznym, czego nie można było przewidzieć w chwili zawarcia umowy, Zamawiający może odstąpić od umowy w terminie 30 dni od dnia </w:t>
      </w:r>
      <w:r>
        <w:rPr>
          <w:rFonts w:ascii="Arial" w:hAnsi="Arial" w:cs="Arial"/>
          <w:color w:val="000000"/>
          <w:sz w:val="22"/>
          <w:szCs w:val="22"/>
        </w:rPr>
        <w:t xml:space="preserve">powzięcia wiadomości 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o tych okolicznościach. </w:t>
      </w:r>
    </w:p>
    <w:p w:rsidR="007B5AD2" w:rsidRPr="007B5AD2" w:rsidRDefault="007B5AD2" w:rsidP="007B5AD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Niezależnie od powyższego Zamawiający zastrzega sobie prawo rozwiązania umowy</w:t>
      </w:r>
      <w:r w:rsidRPr="007B5AD2">
        <w:rPr>
          <w:rFonts w:ascii="Arial" w:hAnsi="Arial" w:cs="Arial"/>
          <w:color w:val="000000"/>
          <w:sz w:val="22"/>
          <w:szCs w:val="22"/>
        </w:rPr>
        <w:br/>
        <w:t>z zachowaniem miesięcznego okresu wypowiedzenia ze skutkiem na koniec miesiąca kalendarzowego z podaniem na piśmie ważnych powodów związanych z niniejszą umową.</w:t>
      </w:r>
    </w:p>
    <w:p w:rsidR="007B5AD2" w:rsidRPr="007B5AD2" w:rsidRDefault="007B5AD2" w:rsidP="007B5AD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7B5AD2">
        <w:rPr>
          <w:rFonts w:ascii="Arial" w:eastAsia="Arial" w:hAnsi="Arial" w:cs="Arial"/>
          <w:bCs/>
          <w:color w:val="000000"/>
          <w:sz w:val="22"/>
          <w:szCs w:val="22"/>
        </w:rPr>
        <w:t xml:space="preserve">Zamawiający ma prawo do rozwiązania umowy bez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zachowania okresu wypowiedzenia </w:t>
      </w:r>
      <w:r w:rsidRPr="007B5AD2">
        <w:rPr>
          <w:rFonts w:ascii="Arial" w:eastAsia="Arial" w:hAnsi="Arial" w:cs="Arial"/>
          <w:bCs/>
          <w:color w:val="000000"/>
          <w:sz w:val="22"/>
          <w:szCs w:val="22"/>
        </w:rPr>
        <w:t>w przypadku rażącego naruszenia jej postanowień przez Wykonawcę, uzasadniając swą decyzję na piśmie. Za rażące naruszenie rozumie się m.in. wystąpienie trzykrotnego uchybienia w zakresie dostaw objętych niniejszą umową, w szczególności: opóźnienie dostaw, dostawy niewłaściwego czy wadliwego towaru, mogącego powodować zakłócenia w prawidłowym funkcjonowaniu placówki Zamawiającego, działania na szkodę Zamawiającego.</w:t>
      </w:r>
    </w:p>
    <w:p w:rsidR="007B5AD2" w:rsidRPr="007B5AD2" w:rsidRDefault="007B5AD2" w:rsidP="007B5AD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 przypadkach, o których mowa w ust. 1- 3 Wykonawca może żądać jedynie wynagrodzenia należnego z tytułu wykonanej części umowy (pakietu).</w:t>
      </w:r>
    </w:p>
    <w:p w:rsidR="007B5AD2" w:rsidRPr="007B5AD2" w:rsidRDefault="007B5AD2" w:rsidP="007B5AD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12</w:t>
      </w:r>
    </w:p>
    <w:p w:rsidR="007B5AD2" w:rsidRPr="007B5AD2" w:rsidRDefault="007B5AD2" w:rsidP="007B5AD2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Strony dopuszczają możliwość wprowadzenia następujących istotnych zmian do umowy:</w:t>
      </w:r>
    </w:p>
    <w:p w:rsidR="007B5AD2" w:rsidRPr="007B5AD2" w:rsidRDefault="007B5AD2" w:rsidP="007B5AD2">
      <w:pPr>
        <w:pStyle w:val="Akapitzlist"/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7B5AD2">
        <w:rPr>
          <w:rFonts w:ascii="Arial" w:hAnsi="Arial" w:cs="Arial"/>
          <w:color w:val="000000"/>
          <w:sz w:val="22"/>
          <w:szCs w:val="22"/>
        </w:rPr>
        <w:tab/>
        <w:t>zmiany numeru katalogowego wyrobu wyszczególnionego w umowie, w przypadku zmiany tego numeru przez producenta, dystrybutora lub Wykonawcę,</w:t>
      </w:r>
    </w:p>
    <w:p w:rsidR="007B5AD2" w:rsidRPr="007B5AD2" w:rsidRDefault="007B5AD2" w:rsidP="007B5AD2">
      <w:pPr>
        <w:pStyle w:val="Akapitzlist"/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7B5AD2">
        <w:rPr>
          <w:rFonts w:ascii="Arial" w:hAnsi="Arial" w:cs="Arial"/>
          <w:color w:val="000000"/>
          <w:sz w:val="22"/>
          <w:szCs w:val="22"/>
        </w:rPr>
        <w:tab/>
        <w:t>zmiany nazwy wyrobu wyszczególnionego w umowie w przypadku zmiany nazwy wyrobu przez producenta, dystrybutora lub Wykonawcę,</w:t>
      </w:r>
    </w:p>
    <w:p w:rsidR="007B5AD2" w:rsidRPr="007B5AD2" w:rsidRDefault="007B5AD2" w:rsidP="007B5AD2">
      <w:pPr>
        <w:pStyle w:val="Akapitzlist"/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7B5AD2">
        <w:rPr>
          <w:rFonts w:ascii="Arial" w:hAnsi="Arial" w:cs="Arial"/>
          <w:color w:val="000000"/>
          <w:sz w:val="22"/>
          <w:szCs w:val="22"/>
        </w:rPr>
        <w:tab/>
        <w:t>zmiany wyrobu wyszczególnionego w umowie, w przypadku gdy w miejsce wyrobu objętego umową wprowadzony zostanie do sprzedaży wyrób udoskonalony</w:t>
      </w:r>
      <w:r w:rsidRPr="007B5AD2">
        <w:rPr>
          <w:rFonts w:ascii="Arial" w:hAnsi="Arial" w:cs="Arial"/>
          <w:color w:val="000000"/>
          <w:sz w:val="22"/>
          <w:szCs w:val="22"/>
        </w:rPr>
        <w:br/>
        <w:t>lub nowocześniejszy zastępujący wyrób wyszczególniony w umowie,</w:t>
      </w:r>
    </w:p>
    <w:p w:rsidR="007B5AD2" w:rsidRPr="007B5AD2" w:rsidRDefault="007B5AD2" w:rsidP="007B5AD2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zmiany wyrobu objętego umową na inny wyrób równoważny, tj. o parametrach </w:t>
      </w:r>
      <w:r w:rsidRPr="007B5AD2">
        <w:rPr>
          <w:rFonts w:ascii="Arial" w:hAnsi="Arial" w:cs="Arial"/>
          <w:color w:val="000000"/>
          <w:sz w:val="22"/>
          <w:szCs w:val="22"/>
        </w:rPr>
        <w:br/>
        <w:t>nie gorszych od wyrobu objętego umową w przypadku wystąpienia na rynku braku wyrobu objętego umową lub w sytuacji gdy Zamawiający będzie zgłaszał zastrzeżenia do jakości wyrobu objętego umową,</w:t>
      </w:r>
    </w:p>
    <w:p w:rsidR="007B5AD2" w:rsidRPr="007B5AD2" w:rsidRDefault="007B5AD2" w:rsidP="007B5AD2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zmiany ceny jednostkowej netto określonej w umowie w przypadku zmiany sposobu konfekcjonowania wyrobu (zwiększenie/zmniejszenie wielkości opakowania), </w:t>
      </w:r>
      <w:r w:rsidRPr="007B5AD2">
        <w:rPr>
          <w:rFonts w:ascii="Arial" w:hAnsi="Arial" w:cs="Arial"/>
          <w:color w:val="000000"/>
          <w:sz w:val="22"/>
          <w:szCs w:val="22"/>
        </w:rPr>
        <w:br/>
        <w:t>przy zachowaniu ceny jednostkowej za sztukę;</w:t>
      </w:r>
    </w:p>
    <w:p w:rsidR="007B5AD2" w:rsidRPr="007B5AD2" w:rsidRDefault="007B5AD2" w:rsidP="007B5AD2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zmianę okresu obowiązywania umowy w przypadku, o którym mowa w § 3 ust. 5.</w:t>
      </w:r>
    </w:p>
    <w:p w:rsidR="007B5AD2" w:rsidRPr="007B5AD2" w:rsidRDefault="007B5AD2" w:rsidP="007B5AD2">
      <w:pPr>
        <w:numPr>
          <w:ilvl w:val="0"/>
          <w:numId w:val="15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Zmiany, o których mowa w ust. 1 pkt. 1) – 5) nie mogą powodować zwiększenia cen jednostkowych wyrobów i wartości umowy oraz nie mogą być niekorzystne</w:t>
      </w:r>
      <w:r w:rsidRPr="007B5AD2">
        <w:rPr>
          <w:rFonts w:ascii="Arial" w:hAnsi="Arial" w:cs="Arial"/>
          <w:color w:val="000000"/>
          <w:sz w:val="22"/>
          <w:szCs w:val="22"/>
        </w:rPr>
        <w:br/>
        <w:t>dla Zamawiającego.</w:t>
      </w:r>
    </w:p>
    <w:p w:rsidR="007B5AD2" w:rsidRPr="007B5AD2" w:rsidRDefault="007B5AD2" w:rsidP="007B5AD2">
      <w:pPr>
        <w:numPr>
          <w:ilvl w:val="0"/>
          <w:numId w:val="15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Niezależnie od treści innych zapisów umowy, zmiana postanowień umowy w stosunku do treści oferty, na podstawie której dokonano wyboru Wykonawcy jest możliwa w przypadku wystąpienia co najmniej jednej z okoliczności wymienionych poniżej:</w:t>
      </w:r>
    </w:p>
    <w:p w:rsidR="007B5AD2" w:rsidRPr="007B5AD2" w:rsidRDefault="007B5AD2" w:rsidP="007B5AD2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zmiany spowodowane siłą wyższą, </w:t>
      </w:r>
    </w:p>
    <w:p w:rsidR="007B5AD2" w:rsidRDefault="007B5AD2" w:rsidP="007B5AD2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lastRenderedPageBreak/>
        <w:t>zmiany będące następstwem okoliczności leżących wyłącznie po stronie Zamawiającego, w szczególności wstrzymania dostawy,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5AD2" w:rsidRPr="007B5AD2" w:rsidRDefault="007B5AD2" w:rsidP="007B5AD2">
      <w:pPr>
        <w:widowControl w:val="0"/>
        <w:suppressAutoHyphens w:val="0"/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W przypadku wystąpienia którejkolwiek z okoliczności wymienionych w ust 3 lit. a – b termin dostawy może ulec odpowiedniemu przedłużeniu o czas niezbędny do należytego jej wykonania, nie dłużej jednak niż o okres trwania tych okoliczności,</w:t>
      </w:r>
    </w:p>
    <w:p w:rsidR="007B5AD2" w:rsidRPr="007B5AD2" w:rsidRDefault="007B5AD2" w:rsidP="007B5AD2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konieczność wprowadzenia zmian wynika z okoliczności, których nie można było przewidzieć w chwili zawarcia umowy (np. w przypadku wycofania z obrotu przedmiotu umowy, zaprzestania produkcji przedmiotu umowy, utraty pozwolenia na obrót) lub zmiany te są korzystne dla Zamawiającego.</w:t>
      </w:r>
    </w:p>
    <w:p w:rsidR="007B5AD2" w:rsidRPr="007B5AD2" w:rsidRDefault="007B5AD2" w:rsidP="007B5AD2">
      <w:pPr>
        <w:widowControl w:val="0"/>
        <w:numPr>
          <w:ilvl w:val="0"/>
          <w:numId w:val="15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 xml:space="preserve">Każda ze stron powołując się na okoliczności, o których mowa w ust. 3 </w:t>
      </w:r>
      <w:proofErr w:type="spellStart"/>
      <w:r w:rsidRPr="007B5AD2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7B5AD2">
        <w:rPr>
          <w:rFonts w:ascii="Arial" w:hAnsi="Arial" w:cs="Arial"/>
          <w:color w:val="000000"/>
          <w:sz w:val="22"/>
          <w:szCs w:val="22"/>
        </w:rPr>
        <w:t xml:space="preserve"> a, b, c zobowiązana jest poinformować drugą stronę o zaistniałym fakcie w terminie 3 dni od dnia jego zaistnienia.</w:t>
      </w:r>
    </w:p>
    <w:p w:rsidR="007B5AD2" w:rsidRPr="007B5AD2" w:rsidRDefault="007B5AD2" w:rsidP="007B5AD2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B5AD2" w:rsidRPr="007B5AD2" w:rsidRDefault="007B5AD2" w:rsidP="007B5AD2">
      <w:pPr>
        <w:pStyle w:val="WW-Tekstpodstawowywcity3"/>
        <w:spacing w:line="276" w:lineRule="auto"/>
        <w:ind w:left="0"/>
        <w:jc w:val="center"/>
        <w:rPr>
          <w:rFonts w:cs="Arial"/>
          <w:b/>
          <w:color w:val="000000"/>
          <w:szCs w:val="22"/>
        </w:rPr>
      </w:pPr>
      <w:r w:rsidRPr="007B5AD2">
        <w:rPr>
          <w:rFonts w:cs="Arial"/>
          <w:b/>
          <w:color w:val="000000"/>
          <w:szCs w:val="22"/>
        </w:rPr>
        <w:t>§ 13</w:t>
      </w:r>
    </w:p>
    <w:p w:rsidR="007B5AD2" w:rsidRPr="007B5AD2" w:rsidRDefault="007B5AD2" w:rsidP="007B5AD2">
      <w:pPr>
        <w:pStyle w:val="WW-Tekstpodstawowywcity3"/>
        <w:numPr>
          <w:ilvl w:val="0"/>
          <w:numId w:val="18"/>
        </w:numPr>
        <w:spacing w:line="276" w:lineRule="auto"/>
        <w:ind w:left="567" w:hanging="567"/>
        <w:jc w:val="both"/>
        <w:rPr>
          <w:rFonts w:cs="Arial"/>
          <w:color w:val="000000"/>
          <w:spacing w:val="-3"/>
          <w:szCs w:val="22"/>
          <w:lang w:val="pl-PL"/>
        </w:rPr>
      </w:pPr>
      <w:r w:rsidRPr="007B5AD2">
        <w:rPr>
          <w:rFonts w:cs="Arial"/>
          <w:color w:val="000000"/>
          <w:spacing w:val="-3"/>
          <w:szCs w:val="22"/>
          <w:lang w:val="pl-PL"/>
        </w:rPr>
        <w:t>Wszelkie zmiany niniejszej umowy</w:t>
      </w:r>
      <w:r w:rsidRPr="007B5AD2">
        <w:rPr>
          <w:rFonts w:cs="Arial"/>
          <w:color w:val="000000"/>
          <w:spacing w:val="-3"/>
          <w:szCs w:val="22"/>
        </w:rPr>
        <w:t>,</w:t>
      </w:r>
      <w:r w:rsidRPr="007B5AD2">
        <w:rPr>
          <w:rFonts w:cs="Arial"/>
          <w:color w:val="000000"/>
          <w:spacing w:val="-3"/>
          <w:szCs w:val="22"/>
          <w:lang w:val="pl-PL"/>
        </w:rPr>
        <w:t xml:space="preserve"> z zastrzeżeniem wyjątków wyraźnie wskazanych </w:t>
      </w:r>
      <w:r w:rsidRPr="007B5AD2">
        <w:rPr>
          <w:rFonts w:cs="Arial"/>
          <w:color w:val="000000"/>
          <w:spacing w:val="-3"/>
          <w:szCs w:val="22"/>
        </w:rPr>
        <w:br/>
      </w:r>
      <w:r w:rsidRPr="007B5AD2">
        <w:rPr>
          <w:rFonts w:cs="Arial"/>
          <w:color w:val="000000"/>
          <w:spacing w:val="-3"/>
          <w:szCs w:val="22"/>
          <w:lang w:val="pl-PL"/>
        </w:rPr>
        <w:t>w jej postanowieniach</w:t>
      </w:r>
      <w:r w:rsidRPr="007B5AD2">
        <w:rPr>
          <w:rFonts w:cs="Arial"/>
          <w:color w:val="000000"/>
          <w:spacing w:val="-3"/>
          <w:szCs w:val="22"/>
        </w:rPr>
        <w:t>,</w:t>
      </w:r>
      <w:r w:rsidRPr="007B5AD2">
        <w:rPr>
          <w:rFonts w:cs="Arial"/>
          <w:color w:val="000000"/>
          <w:spacing w:val="-3"/>
          <w:szCs w:val="22"/>
          <w:lang w:val="pl-PL"/>
        </w:rPr>
        <w:t xml:space="preserve"> wymagają formy pisemnej pod rygorem nieważności i wprowadzone mogą być aneksami obustronnie podpisanymi.</w:t>
      </w:r>
    </w:p>
    <w:p w:rsidR="007B5AD2" w:rsidRPr="007B5AD2" w:rsidRDefault="007B5AD2" w:rsidP="007B5AD2">
      <w:pPr>
        <w:pStyle w:val="WW-Tekstpodstawowywcity3"/>
        <w:numPr>
          <w:ilvl w:val="0"/>
          <w:numId w:val="18"/>
        </w:numPr>
        <w:spacing w:line="276" w:lineRule="auto"/>
        <w:ind w:left="567" w:hanging="567"/>
        <w:jc w:val="both"/>
        <w:rPr>
          <w:rFonts w:cs="Arial"/>
          <w:color w:val="000000"/>
          <w:spacing w:val="-3"/>
          <w:szCs w:val="22"/>
          <w:lang w:val="pl-PL"/>
        </w:rPr>
      </w:pPr>
      <w:r w:rsidRPr="007B5AD2">
        <w:rPr>
          <w:rFonts w:cs="Arial"/>
          <w:color w:val="000000"/>
          <w:szCs w:val="22"/>
        </w:rPr>
        <w:t>Nie stanowi zmiany umowy:</w:t>
      </w:r>
    </w:p>
    <w:p w:rsidR="007B5AD2" w:rsidRPr="007B5AD2" w:rsidRDefault="007B5AD2" w:rsidP="007B5AD2">
      <w:pPr>
        <w:pStyle w:val="WW-Tekstpodstawowywcity3"/>
        <w:numPr>
          <w:ilvl w:val="0"/>
          <w:numId w:val="19"/>
        </w:numPr>
        <w:spacing w:line="276" w:lineRule="auto"/>
        <w:jc w:val="both"/>
        <w:rPr>
          <w:rFonts w:cs="Arial"/>
          <w:color w:val="000000"/>
          <w:spacing w:val="-3"/>
          <w:szCs w:val="22"/>
          <w:lang w:val="pl-PL"/>
        </w:rPr>
      </w:pPr>
      <w:r w:rsidRPr="007B5AD2">
        <w:rPr>
          <w:rFonts w:cs="Arial"/>
          <w:color w:val="000000"/>
          <w:szCs w:val="22"/>
        </w:rPr>
        <w:t>zmiana adresu do korespondencji, wskazanego w komparycji umowy,</w:t>
      </w:r>
    </w:p>
    <w:p w:rsidR="007B5AD2" w:rsidRPr="007B5AD2" w:rsidRDefault="007B5AD2" w:rsidP="007B5AD2">
      <w:pPr>
        <w:pStyle w:val="WW-Tekstpodstawowywcity3"/>
        <w:numPr>
          <w:ilvl w:val="0"/>
          <w:numId w:val="19"/>
        </w:numPr>
        <w:spacing w:line="276" w:lineRule="auto"/>
        <w:jc w:val="both"/>
        <w:rPr>
          <w:rFonts w:cs="Arial"/>
          <w:color w:val="000000"/>
          <w:spacing w:val="-3"/>
          <w:szCs w:val="22"/>
          <w:lang w:val="pl-PL"/>
        </w:rPr>
      </w:pPr>
      <w:r w:rsidRPr="007B5AD2">
        <w:rPr>
          <w:rFonts w:cs="Arial"/>
          <w:color w:val="000000"/>
          <w:szCs w:val="22"/>
        </w:rPr>
        <w:t>utrata mocy lub zmiana aktów prawnych przywołanych w treści umowy.</w:t>
      </w:r>
    </w:p>
    <w:p w:rsidR="007B5AD2" w:rsidRPr="007B5AD2" w:rsidRDefault="007B5AD2" w:rsidP="007B5AD2">
      <w:pPr>
        <w:pStyle w:val="WW-Tekstpodstawowywcity3"/>
        <w:numPr>
          <w:ilvl w:val="0"/>
          <w:numId w:val="18"/>
        </w:numPr>
        <w:spacing w:line="276" w:lineRule="auto"/>
        <w:ind w:left="567" w:hanging="567"/>
        <w:jc w:val="both"/>
        <w:rPr>
          <w:rFonts w:cs="Arial"/>
          <w:color w:val="000000"/>
          <w:spacing w:val="-3"/>
          <w:szCs w:val="22"/>
          <w:lang w:val="pl-PL"/>
        </w:rPr>
      </w:pPr>
      <w:r w:rsidRPr="007B5AD2">
        <w:rPr>
          <w:rFonts w:cs="Arial"/>
          <w:color w:val="000000"/>
          <w:szCs w:val="22"/>
        </w:rPr>
        <w:t>Zmiany, o których mowa w ust. 2 dokonywane są w drodze jednostronnego pisemnego oświadczenia strony i wywołują skutek od dnia doręczenia go drugiej stronie.</w:t>
      </w:r>
    </w:p>
    <w:p w:rsidR="007B5AD2" w:rsidRPr="007B5AD2" w:rsidRDefault="007B5AD2" w:rsidP="007B5AD2">
      <w:pPr>
        <w:pStyle w:val="WW-Tekstpodstawowywcity3"/>
        <w:numPr>
          <w:ilvl w:val="0"/>
          <w:numId w:val="18"/>
        </w:numPr>
        <w:spacing w:line="276" w:lineRule="auto"/>
        <w:ind w:left="567" w:hanging="567"/>
        <w:jc w:val="both"/>
        <w:rPr>
          <w:rFonts w:cs="Arial"/>
          <w:color w:val="000000"/>
          <w:spacing w:val="-3"/>
          <w:szCs w:val="22"/>
          <w:lang w:val="pl-PL"/>
        </w:rPr>
      </w:pPr>
      <w:r w:rsidRPr="007B5AD2">
        <w:rPr>
          <w:rFonts w:cs="Arial"/>
          <w:color w:val="000000"/>
          <w:szCs w:val="22"/>
        </w:rPr>
        <w:t xml:space="preserve">Strony zobowiązują się do wzajemnego informowania o wszelkich zmianach adresów, </w:t>
      </w:r>
      <w:r w:rsidRPr="007B5AD2">
        <w:rPr>
          <w:rFonts w:cs="Arial"/>
          <w:color w:val="000000"/>
          <w:szCs w:val="22"/>
        </w:rPr>
        <w:br/>
        <w:t>z zastrzeżeniem, że jeżeli którakolwiek ze stron nie powiadomi drugiej strony o zmianie adresu</w:t>
      </w:r>
      <w:r w:rsidRPr="007B5AD2">
        <w:rPr>
          <w:rFonts w:cs="Arial"/>
          <w:color w:val="000000"/>
          <w:szCs w:val="22"/>
        </w:rPr>
        <w:br/>
        <w:t xml:space="preserve">i z tej przyczyny nie dokona odbioru korespondencji, wszelkie powiadomienia wysłane </w:t>
      </w:r>
      <w:r w:rsidRPr="007B5AD2">
        <w:rPr>
          <w:rFonts w:cs="Arial"/>
          <w:color w:val="000000"/>
          <w:szCs w:val="22"/>
        </w:rPr>
        <w:br/>
        <w:t>na ostatnio podany adres będą uważane za prawidłowo doręczone.</w:t>
      </w:r>
    </w:p>
    <w:p w:rsidR="007B5AD2" w:rsidRPr="007B5AD2" w:rsidRDefault="007B5AD2" w:rsidP="007B5AD2">
      <w:pPr>
        <w:pStyle w:val="WW-Tekstpodstawowywcity3"/>
        <w:spacing w:line="276" w:lineRule="auto"/>
        <w:ind w:left="0"/>
        <w:jc w:val="center"/>
        <w:rPr>
          <w:rFonts w:cs="Arial"/>
          <w:b/>
          <w:color w:val="000000"/>
          <w:szCs w:val="22"/>
        </w:rPr>
      </w:pPr>
    </w:p>
    <w:p w:rsidR="007B5AD2" w:rsidRPr="007B5AD2" w:rsidRDefault="007B5AD2" w:rsidP="007B5AD2">
      <w:pPr>
        <w:pStyle w:val="WW-Tekstpodstawowywcity3"/>
        <w:spacing w:line="276" w:lineRule="auto"/>
        <w:ind w:left="0"/>
        <w:jc w:val="center"/>
        <w:rPr>
          <w:rFonts w:cs="Arial"/>
          <w:b/>
          <w:color w:val="000000"/>
          <w:szCs w:val="22"/>
        </w:rPr>
      </w:pPr>
      <w:r w:rsidRPr="007B5AD2">
        <w:rPr>
          <w:rFonts w:cs="Arial"/>
          <w:b/>
          <w:color w:val="000000"/>
          <w:szCs w:val="22"/>
        </w:rPr>
        <w:t>§ 14</w:t>
      </w:r>
    </w:p>
    <w:p w:rsidR="007B5AD2" w:rsidRPr="007B5AD2" w:rsidRDefault="007B5AD2" w:rsidP="007B5AD2">
      <w:pPr>
        <w:pStyle w:val="WW-Tekstpodstawowywcity3"/>
        <w:widowControl w:val="0"/>
        <w:numPr>
          <w:ilvl w:val="0"/>
          <w:numId w:val="14"/>
        </w:numPr>
        <w:tabs>
          <w:tab w:val="left" w:pos="567"/>
        </w:tabs>
        <w:spacing w:line="276" w:lineRule="auto"/>
        <w:ind w:left="567" w:hanging="567"/>
        <w:jc w:val="both"/>
        <w:rPr>
          <w:rFonts w:cs="Arial"/>
          <w:color w:val="000000"/>
          <w:szCs w:val="22"/>
          <w:shd w:val="clear" w:color="auto" w:fill="FFFFFF"/>
        </w:rPr>
      </w:pPr>
      <w:r w:rsidRPr="007B5AD2">
        <w:rPr>
          <w:rFonts w:cs="Arial"/>
          <w:color w:val="000000"/>
          <w:szCs w:val="22"/>
          <w:shd w:val="clear" w:color="auto" w:fill="FFFFFF"/>
        </w:rPr>
        <w:t xml:space="preserve">Wykonawca zobowiązuje się, że dochodzenie zaległych należności wynikających z niniejszej umowy w postępowaniu procesowym poprzedzone będzie postępowaniem polubownym, włącznie z zawezwaniem do próby ugodowej zgodnie z art. 184-186 Kodeksu Postępowania Cywilnego. </w:t>
      </w:r>
    </w:p>
    <w:p w:rsidR="007B5AD2" w:rsidRPr="007B5AD2" w:rsidRDefault="007B5AD2" w:rsidP="007B5AD2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B5A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Pozostałe kwestie sporne dotyczące treści i realizacji niniejszej umowy będą dochodzone przez strony w pierwszej kolejności w drodze polubownej. W sytuacji, gdy strony nie dojdą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B5AD2">
        <w:rPr>
          <w:rFonts w:ascii="Arial" w:hAnsi="Arial" w:cs="Arial"/>
          <w:color w:val="000000"/>
          <w:sz w:val="22"/>
          <w:szCs w:val="22"/>
          <w:shd w:val="clear" w:color="auto" w:fill="FFFFFF"/>
        </w:rPr>
        <w:t>do porozumienia w drodze polubownej w terminie 30 dni, spory będą rozstrzygane przez sąd  właściwy dla Zamawiającego.</w:t>
      </w:r>
    </w:p>
    <w:p w:rsidR="007B5AD2" w:rsidRPr="007B5AD2" w:rsidRDefault="007B5AD2" w:rsidP="007B5AD2">
      <w:pPr>
        <w:pStyle w:val="WW-Tekstpodstawowywcity3"/>
        <w:spacing w:line="276" w:lineRule="auto"/>
        <w:ind w:left="0"/>
        <w:jc w:val="center"/>
        <w:rPr>
          <w:rFonts w:cs="Arial"/>
          <w:b/>
          <w:color w:val="000000"/>
          <w:szCs w:val="22"/>
        </w:rPr>
      </w:pPr>
    </w:p>
    <w:p w:rsidR="007B5AD2" w:rsidRPr="007B5AD2" w:rsidRDefault="007B5AD2" w:rsidP="007B5AD2">
      <w:pPr>
        <w:pStyle w:val="WW-Tekstpodstawowywcity3"/>
        <w:spacing w:line="276" w:lineRule="auto"/>
        <w:ind w:left="0"/>
        <w:jc w:val="center"/>
        <w:rPr>
          <w:rFonts w:cs="Arial"/>
          <w:b/>
          <w:color w:val="000000"/>
          <w:szCs w:val="22"/>
        </w:rPr>
      </w:pPr>
      <w:r w:rsidRPr="007B5AD2">
        <w:rPr>
          <w:rFonts w:cs="Arial"/>
          <w:b/>
          <w:color w:val="000000"/>
          <w:szCs w:val="22"/>
        </w:rPr>
        <w:t>§ 15</w:t>
      </w:r>
    </w:p>
    <w:p w:rsidR="007B5AD2" w:rsidRPr="007B5AD2" w:rsidRDefault="007B5AD2" w:rsidP="007B5AD2">
      <w:pPr>
        <w:pStyle w:val="WW-Tekstpodstawowywcity3"/>
        <w:numPr>
          <w:ilvl w:val="2"/>
          <w:numId w:val="15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cs="Arial"/>
          <w:color w:val="000000"/>
          <w:spacing w:val="-3"/>
          <w:szCs w:val="22"/>
          <w:lang w:val="pl-PL"/>
        </w:rPr>
      </w:pPr>
      <w:r w:rsidRPr="007B5AD2">
        <w:rPr>
          <w:rFonts w:cs="Arial"/>
          <w:color w:val="000000"/>
          <w:szCs w:val="22"/>
        </w:rPr>
        <w:t>W sprawach nie uregulowanych postanowieniami niniejszej umowy strony wiążą postanowienia SIWZ wraz z załącznikami, oferta Wykonawcy, ponadto stosuje się przepisy Prawa zamówień publicznych, Kodeksu cywilnego, a także akty wykonawcze do tych ustaw oraz inne przepisy mające związek z realizacją przedmiotu umowy.</w:t>
      </w:r>
    </w:p>
    <w:p w:rsidR="007B5AD2" w:rsidRPr="007B5AD2" w:rsidRDefault="007B5AD2" w:rsidP="007B5AD2">
      <w:pPr>
        <w:pStyle w:val="WW-Tekstpodstawowywcity3"/>
        <w:numPr>
          <w:ilvl w:val="2"/>
          <w:numId w:val="15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cs="Arial"/>
          <w:color w:val="000000"/>
          <w:spacing w:val="-3"/>
          <w:szCs w:val="22"/>
          <w:lang w:val="pl-PL"/>
        </w:rPr>
      </w:pPr>
      <w:r w:rsidRPr="007B5AD2">
        <w:rPr>
          <w:rFonts w:cs="Arial"/>
          <w:color w:val="000000"/>
          <w:szCs w:val="22"/>
        </w:rPr>
        <w:t xml:space="preserve">W niniejszej umowie zastosowanie mają przepisy art. 15r-15v </w:t>
      </w:r>
      <w:r w:rsidRPr="007B5AD2">
        <w:rPr>
          <w:rFonts w:cs="Arial"/>
          <w:bCs/>
          <w:color w:val="000000"/>
          <w:szCs w:val="22"/>
        </w:rPr>
        <w:t>ustawy</w:t>
      </w:r>
      <w:r w:rsidRPr="007B5AD2">
        <w:rPr>
          <w:rFonts w:cs="Arial"/>
          <w:b/>
          <w:bCs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z dnia 2 marca 2020 r. </w:t>
      </w:r>
      <w:r w:rsidRPr="007B5AD2">
        <w:rPr>
          <w:rFonts w:cs="Arial"/>
          <w:color w:val="000000"/>
          <w:szCs w:val="22"/>
        </w:rPr>
        <w:t xml:space="preserve">o szczególnych rozwiązaniach związanych z zapobieganiem, przeciwdziałaniem i zwalczaniem COVID-19, innych chorób zakaźnych oraz wywołanych nimi sytuacji kryzysowych (Dz. U. poz. 374 z </w:t>
      </w:r>
      <w:proofErr w:type="spellStart"/>
      <w:r w:rsidRPr="007B5AD2">
        <w:rPr>
          <w:rFonts w:cs="Arial"/>
          <w:color w:val="000000"/>
          <w:szCs w:val="22"/>
        </w:rPr>
        <w:t>późn</w:t>
      </w:r>
      <w:proofErr w:type="spellEnd"/>
      <w:r w:rsidRPr="007B5AD2">
        <w:rPr>
          <w:rFonts w:cs="Arial"/>
          <w:color w:val="000000"/>
          <w:szCs w:val="22"/>
        </w:rPr>
        <w:t xml:space="preserve">. zm.). </w:t>
      </w:r>
    </w:p>
    <w:p w:rsidR="007B5AD2" w:rsidRPr="007B5AD2" w:rsidRDefault="007B5AD2" w:rsidP="007B5AD2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AD2" w:rsidRDefault="007B5AD2" w:rsidP="007B5AD2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lastRenderedPageBreak/>
        <w:t>§ 16</w:t>
      </w:r>
    </w:p>
    <w:p w:rsidR="007B5AD2" w:rsidRPr="007B5AD2" w:rsidRDefault="007B5AD2" w:rsidP="007B5AD2">
      <w:pPr>
        <w:pStyle w:val="Tekstpodstawowywcity"/>
        <w:spacing w:line="276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</w:rPr>
        <w:t>Uzyskane przez Wykonawcę, w związku z wykonywaniem umowy, informacje nie mogą być wykorzystane do innego celu, niż do realizacji umowy.</w:t>
      </w:r>
    </w:p>
    <w:p w:rsidR="007B5AD2" w:rsidRPr="007B5AD2" w:rsidRDefault="007B5AD2" w:rsidP="007B5AD2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17</w:t>
      </w:r>
    </w:p>
    <w:p w:rsidR="007B5AD2" w:rsidRPr="007B5AD2" w:rsidRDefault="007B5AD2" w:rsidP="007B5AD2">
      <w:pPr>
        <w:pStyle w:val="Tekstpodstawowywcity"/>
        <w:spacing w:line="276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B5AD2">
        <w:rPr>
          <w:rFonts w:ascii="Arial" w:hAnsi="Arial" w:cs="Arial"/>
          <w:color w:val="000000"/>
          <w:sz w:val="22"/>
          <w:szCs w:val="22"/>
          <w:lang w:val="pl-PL"/>
        </w:rPr>
        <w:t>Umowę sporządzono w dwóch jednobrzmiących egzemplarzach, po jednym dla każdej</w:t>
      </w:r>
      <w:r w:rsidRPr="007B5AD2">
        <w:rPr>
          <w:rFonts w:ascii="Arial" w:hAnsi="Arial" w:cs="Arial"/>
          <w:color w:val="000000"/>
          <w:sz w:val="22"/>
          <w:szCs w:val="22"/>
        </w:rPr>
        <w:t xml:space="preserve"> ze stron.</w:t>
      </w:r>
    </w:p>
    <w:p w:rsidR="007B5AD2" w:rsidRDefault="007B5AD2" w:rsidP="007B5AD2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18</w:t>
      </w:r>
    </w:p>
    <w:p w:rsidR="004621FB" w:rsidRDefault="004621FB" w:rsidP="007B5AD2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621FB" w:rsidRPr="004621FB" w:rsidRDefault="004621FB" w:rsidP="004621FB">
      <w:pPr>
        <w:pStyle w:val="WW-Tekstpodstawowywcity3"/>
        <w:spacing w:line="276" w:lineRule="auto"/>
        <w:ind w:left="0"/>
        <w:jc w:val="both"/>
        <w:rPr>
          <w:rFonts w:cs="Arial"/>
          <w:color w:val="000000"/>
          <w:spacing w:val="-3"/>
          <w:szCs w:val="22"/>
        </w:rPr>
      </w:pPr>
      <w:r w:rsidRPr="004621FB">
        <w:rPr>
          <w:rFonts w:cs="Arial"/>
          <w:color w:val="000000"/>
          <w:szCs w:val="22"/>
        </w:rPr>
        <w:t>W razie wątpliwości, datą podpisania umowy przez obie strony jest data jej zawarcia wskazana w umowie przez Zamawiającego.</w:t>
      </w:r>
    </w:p>
    <w:p w:rsidR="004621FB" w:rsidRDefault="004621FB" w:rsidP="004621FB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621FB" w:rsidRDefault="004621FB" w:rsidP="004621FB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§ 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4621FB" w:rsidRPr="007B5AD2" w:rsidRDefault="004621FB" w:rsidP="004621FB">
      <w:pPr>
        <w:tabs>
          <w:tab w:val="left" w:pos="284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suppressAutoHyphens w:val="0"/>
        <w:spacing w:line="100" w:lineRule="atLeast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7B5AD2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Zamawiający oświadcza, iż posiada wdrożony zintegrowany system zarządzania oparty o normy ISO 9001:2015.</w:t>
      </w:r>
    </w:p>
    <w:p w:rsidR="007B5AD2" w:rsidRPr="007B5AD2" w:rsidRDefault="007B5AD2" w:rsidP="007B5AD2">
      <w:pPr>
        <w:suppressAutoHyphens w:val="0"/>
        <w:spacing w:line="100" w:lineRule="atLeast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:rsidR="007B5AD2" w:rsidRPr="007B5AD2" w:rsidRDefault="007B5AD2" w:rsidP="007B5AD2">
      <w:pPr>
        <w:pStyle w:val="Tekstpodstawowywcity"/>
        <w:spacing w:line="360" w:lineRule="auto"/>
        <w:ind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pStyle w:val="Tekstpodstawowywcity"/>
        <w:spacing w:line="36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:rsidR="007B5AD2" w:rsidRPr="007B5AD2" w:rsidRDefault="007B5AD2" w:rsidP="007B5AD2">
      <w:pPr>
        <w:pStyle w:val="Tekstpodstawowywcity"/>
        <w:spacing w:line="36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7B5AD2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7B5AD2">
        <w:rPr>
          <w:rFonts w:ascii="Arial" w:hAnsi="Arial" w:cs="Arial"/>
          <w:b/>
          <w:color w:val="000000"/>
          <w:sz w:val="22"/>
          <w:szCs w:val="22"/>
        </w:rPr>
        <w:tab/>
      </w:r>
      <w:r w:rsidRPr="007B5AD2">
        <w:rPr>
          <w:rFonts w:ascii="Arial" w:hAnsi="Arial" w:cs="Arial"/>
          <w:b/>
          <w:color w:val="000000"/>
          <w:sz w:val="22"/>
          <w:szCs w:val="22"/>
        </w:rPr>
        <w:tab/>
      </w:r>
      <w:r w:rsidRPr="007B5AD2">
        <w:rPr>
          <w:rFonts w:ascii="Arial" w:hAnsi="Arial" w:cs="Arial"/>
          <w:b/>
          <w:color w:val="000000"/>
          <w:sz w:val="22"/>
          <w:szCs w:val="22"/>
        </w:rPr>
        <w:tab/>
      </w:r>
      <w:r w:rsidRPr="007B5AD2">
        <w:rPr>
          <w:rFonts w:ascii="Arial" w:hAnsi="Arial" w:cs="Arial"/>
          <w:b/>
          <w:color w:val="000000"/>
          <w:sz w:val="22"/>
          <w:szCs w:val="22"/>
        </w:rPr>
        <w:tab/>
      </w:r>
      <w:r w:rsidRPr="007B5AD2">
        <w:rPr>
          <w:rFonts w:ascii="Arial" w:hAnsi="Arial" w:cs="Arial"/>
          <w:b/>
          <w:color w:val="000000"/>
          <w:sz w:val="22"/>
          <w:szCs w:val="22"/>
        </w:rPr>
        <w:tab/>
      </w:r>
      <w:r w:rsidRPr="007B5AD2">
        <w:rPr>
          <w:rFonts w:ascii="Arial" w:hAnsi="Arial" w:cs="Arial"/>
          <w:b/>
          <w:color w:val="000000"/>
          <w:sz w:val="22"/>
          <w:szCs w:val="22"/>
        </w:rPr>
        <w:tab/>
      </w:r>
      <w:r w:rsidRPr="007B5AD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7B5AD2">
        <w:rPr>
          <w:rFonts w:ascii="Arial" w:hAnsi="Arial" w:cs="Arial"/>
          <w:b/>
          <w:color w:val="000000"/>
          <w:sz w:val="22"/>
          <w:szCs w:val="22"/>
        </w:rPr>
        <w:t>ZAMAWIAJĄCY</w:t>
      </w:r>
    </w:p>
    <w:p w:rsidR="007B5AD2" w:rsidRPr="007B5AD2" w:rsidRDefault="007B5AD2" w:rsidP="007B5AD2">
      <w:pPr>
        <w:pStyle w:val="Tekstpodstawowywcity"/>
        <w:spacing w:line="360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7B5AD2" w:rsidRPr="007B5AD2" w:rsidRDefault="007B5AD2" w:rsidP="007B5AD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color w:val="FF0000"/>
          <w:sz w:val="22"/>
          <w:szCs w:val="22"/>
        </w:rPr>
        <w:br w:type="page"/>
      </w:r>
      <w:r w:rsidRPr="007B5AD2">
        <w:rPr>
          <w:rFonts w:ascii="Arial" w:hAnsi="Arial" w:cs="Arial"/>
          <w:sz w:val="22"/>
          <w:szCs w:val="22"/>
        </w:rPr>
        <w:lastRenderedPageBreak/>
        <w:t>Załącznik nr 2 do umowy</w:t>
      </w:r>
    </w:p>
    <w:p w:rsidR="007B5AD2" w:rsidRPr="007B5AD2" w:rsidRDefault="007B5AD2" w:rsidP="007B5AD2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B5AD2" w:rsidRPr="007B5AD2" w:rsidRDefault="007B5AD2" w:rsidP="007B5AD2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B5AD2" w:rsidRPr="007B5AD2" w:rsidRDefault="007B5AD2" w:rsidP="007B5AD2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B5AD2" w:rsidRPr="007B5AD2" w:rsidRDefault="007B5AD2" w:rsidP="007B5AD2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B5AD2" w:rsidRPr="007B5AD2" w:rsidRDefault="007B5AD2" w:rsidP="007B5AD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b/>
          <w:bCs/>
          <w:i/>
          <w:iCs/>
          <w:sz w:val="22"/>
          <w:szCs w:val="22"/>
        </w:rPr>
        <w:t>FORMULARZ</w:t>
      </w:r>
    </w:p>
    <w:p w:rsidR="007B5AD2" w:rsidRPr="007B5AD2" w:rsidRDefault="007B5AD2" w:rsidP="007B5AD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b/>
          <w:bCs/>
          <w:i/>
          <w:iCs/>
          <w:sz w:val="22"/>
          <w:szCs w:val="22"/>
        </w:rPr>
        <w:t>DANE KONTAKTOWE WYKONAWCY</w:t>
      </w:r>
    </w:p>
    <w:p w:rsidR="007B5AD2" w:rsidRPr="007B5AD2" w:rsidRDefault="007B5AD2" w:rsidP="007B5AD2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7B5AD2" w:rsidRPr="007B5AD2" w:rsidRDefault="007B5AD2" w:rsidP="007B5AD2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i/>
          <w:iCs/>
          <w:sz w:val="22"/>
          <w:szCs w:val="22"/>
        </w:rPr>
        <w:t xml:space="preserve">NAZWA I ADRES WYKONACY : </w:t>
      </w: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i/>
          <w:iCs/>
          <w:sz w:val="22"/>
          <w:szCs w:val="22"/>
        </w:rPr>
        <w:t xml:space="preserve">NR TEL. : .................................................................................................................................................................... </w:t>
      </w: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i/>
          <w:iCs/>
          <w:sz w:val="22"/>
          <w:szCs w:val="22"/>
        </w:rPr>
        <w:t xml:space="preserve">NR FAKS : .................................................................................................................................................................. </w:t>
      </w:r>
    </w:p>
    <w:p w:rsidR="007B5AD2" w:rsidRPr="007B5AD2" w:rsidRDefault="007B5AD2" w:rsidP="007B5AD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B5AD2" w:rsidRPr="007B5AD2" w:rsidRDefault="007B5AD2" w:rsidP="007B5AD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b/>
          <w:bCs/>
          <w:sz w:val="22"/>
          <w:szCs w:val="22"/>
        </w:rPr>
        <w:t xml:space="preserve">I. Dane kontaktowe do składania zamówień : </w:t>
      </w: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sz w:val="22"/>
          <w:szCs w:val="22"/>
        </w:rPr>
        <w:t xml:space="preserve">Adres e-mail: ....................................................... </w:t>
      </w: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sz w:val="22"/>
          <w:szCs w:val="22"/>
        </w:rPr>
        <w:t xml:space="preserve">Nr telefonu: ....................................................... </w:t>
      </w: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sz w:val="22"/>
          <w:szCs w:val="22"/>
        </w:rPr>
        <w:t xml:space="preserve">Nr faks: ....................................................... </w:t>
      </w:r>
    </w:p>
    <w:p w:rsidR="007B5AD2" w:rsidRPr="007B5AD2" w:rsidRDefault="007B5AD2" w:rsidP="007B5AD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B5AD2" w:rsidRPr="007B5AD2" w:rsidRDefault="007B5AD2" w:rsidP="007B5AD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b/>
          <w:bCs/>
          <w:sz w:val="22"/>
          <w:szCs w:val="22"/>
        </w:rPr>
        <w:t xml:space="preserve">II. Dane kontaktowe do składania reklamacji: </w:t>
      </w: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sz w:val="22"/>
          <w:szCs w:val="22"/>
        </w:rPr>
        <w:t xml:space="preserve">Adres e-mail: ....................................................... </w:t>
      </w: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sz w:val="22"/>
          <w:szCs w:val="22"/>
        </w:rPr>
        <w:t xml:space="preserve">Nr telefonu: ....................................................... </w:t>
      </w:r>
    </w:p>
    <w:p w:rsidR="007B5AD2" w:rsidRPr="007B5AD2" w:rsidRDefault="007B5AD2" w:rsidP="007B5AD2">
      <w:pPr>
        <w:pStyle w:val="Defaul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sz w:val="22"/>
          <w:szCs w:val="22"/>
        </w:rPr>
        <w:t xml:space="preserve">Nr faks: ....................................................... </w:t>
      </w:r>
    </w:p>
    <w:p w:rsidR="007B5AD2" w:rsidRPr="007B5AD2" w:rsidRDefault="007B5AD2" w:rsidP="007B5AD2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7B5AD2" w:rsidRPr="007B5AD2" w:rsidRDefault="007B5AD2" w:rsidP="007B5AD2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7B5AD2" w:rsidRPr="007B5AD2" w:rsidRDefault="007B5AD2" w:rsidP="007B5AD2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</w:p>
    <w:p w:rsidR="007B5AD2" w:rsidRPr="007B5AD2" w:rsidRDefault="007B5AD2" w:rsidP="007B5AD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B5AD2">
        <w:rPr>
          <w:rFonts w:ascii="Arial" w:hAnsi="Arial" w:cs="Arial"/>
          <w:i/>
          <w:iCs/>
          <w:sz w:val="22"/>
          <w:szCs w:val="22"/>
        </w:rPr>
        <w:t xml:space="preserve">………………………………………………………………… </w:t>
      </w:r>
    </w:p>
    <w:p w:rsidR="007B5AD2" w:rsidRPr="007B5AD2" w:rsidRDefault="007B5AD2" w:rsidP="007B5AD2">
      <w:pPr>
        <w:pStyle w:val="Tekstpodstawowywcity"/>
        <w:spacing w:line="360" w:lineRule="auto"/>
        <w:ind w:firstLine="0"/>
        <w:jc w:val="right"/>
        <w:rPr>
          <w:rFonts w:ascii="Arial" w:hAnsi="Arial" w:cs="Arial"/>
          <w:color w:val="FF0000"/>
          <w:sz w:val="22"/>
          <w:szCs w:val="22"/>
        </w:rPr>
      </w:pPr>
      <w:r w:rsidRPr="007B5AD2">
        <w:rPr>
          <w:rFonts w:ascii="Arial" w:hAnsi="Arial" w:cs="Arial"/>
          <w:i/>
          <w:iCs/>
          <w:sz w:val="22"/>
          <w:szCs w:val="22"/>
        </w:rPr>
        <w:t>podpis Wykonawcy</w:t>
      </w:r>
    </w:p>
    <w:p w:rsidR="00631F1A" w:rsidRPr="007B5AD2" w:rsidRDefault="00631F1A">
      <w:pPr>
        <w:rPr>
          <w:rFonts w:ascii="Arial" w:hAnsi="Arial" w:cs="Arial"/>
          <w:sz w:val="22"/>
          <w:szCs w:val="22"/>
        </w:rPr>
      </w:pPr>
    </w:p>
    <w:sectPr w:rsidR="00631F1A" w:rsidRPr="007B5AD2">
      <w:headerReference w:type="default" r:id="rId7"/>
      <w:footerReference w:type="default" r:id="rId8"/>
      <w:pgSz w:w="11906" w:h="16838"/>
      <w:pgMar w:top="1134" w:right="1418" w:bottom="1276" w:left="1418" w:header="426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D2" w:rsidRDefault="007B5AD2" w:rsidP="007B5AD2">
      <w:r>
        <w:separator/>
      </w:r>
    </w:p>
  </w:endnote>
  <w:endnote w:type="continuationSeparator" w:id="0">
    <w:p w:rsidR="007B5AD2" w:rsidRDefault="007B5AD2" w:rsidP="007B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C6" w:rsidRDefault="004621FB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5pt;margin-top:.05pt;width:4.45pt;height:10.95pt;z-index:251660288;mso-wrap-distance-left:0;mso-wrap-distance-right:0;mso-position-horizontal-relative:page" stroked="f">
          <v:fill opacity="0" color2="black"/>
          <v:textbox inset="0,0,0,0">
            <w:txbxContent>
              <w:p w:rsidR="00161DC6" w:rsidRDefault="004621F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D2" w:rsidRDefault="007B5AD2" w:rsidP="007B5AD2">
      <w:r>
        <w:separator/>
      </w:r>
    </w:p>
  </w:footnote>
  <w:footnote w:type="continuationSeparator" w:id="0">
    <w:p w:rsidR="007B5AD2" w:rsidRDefault="007B5AD2" w:rsidP="007B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C6" w:rsidRDefault="004621FB">
    <w:pPr>
      <w:pStyle w:val="Nagwek"/>
      <w:rPr>
        <w:rFonts w:ascii="Arial" w:hAnsi="Arial"/>
        <w:b/>
      </w:rPr>
    </w:pPr>
    <w:r>
      <w:rPr>
        <w:rFonts w:ascii="Cambria" w:hAnsi="Cambria"/>
        <w:iCs/>
        <w:color w:val="000000"/>
      </w:rPr>
      <w:t>ZPZ-</w:t>
    </w:r>
    <w:r>
      <w:rPr>
        <w:rFonts w:ascii="Cambria" w:hAnsi="Cambria"/>
        <w:iCs/>
        <w:color w:val="000000"/>
      </w:rPr>
      <w:t>40</w:t>
    </w:r>
    <w:r>
      <w:rPr>
        <w:rFonts w:ascii="Cambria" w:hAnsi="Cambria"/>
        <w:iCs/>
        <w:color w:val="000000"/>
      </w:rPr>
      <w:t>/08/20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 xml:space="preserve">/Wzór umowy/ Załącznik </w:t>
    </w:r>
    <w:r w:rsidRPr="0019137A">
      <w:rPr>
        <w:rFonts w:ascii="Arial" w:hAnsi="Arial"/>
        <w:b/>
      </w:rPr>
      <w:t xml:space="preserve">Nr </w:t>
    </w:r>
    <w:r w:rsidR="007B5AD2">
      <w:rPr>
        <w:rFonts w:ascii="Arial" w:hAnsi="Arial"/>
        <w:b/>
      </w:rPr>
      <w:t>7</w:t>
    </w:r>
    <w:r w:rsidRPr="0019137A">
      <w:rPr>
        <w:rFonts w:ascii="Arial" w:hAnsi="Arial"/>
        <w:b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lang w:val="pl-P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07"/>
    <w:multiLevelType w:val="multilevel"/>
    <w:tmpl w:val="5A0AB29A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FD7C26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04270C2"/>
    <w:multiLevelType w:val="hybridMultilevel"/>
    <w:tmpl w:val="1F9A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C1B6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5244F"/>
    <w:multiLevelType w:val="hybridMultilevel"/>
    <w:tmpl w:val="2364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826CB"/>
    <w:multiLevelType w:val="hybridMultilevel"/>
    <w:tmpl w:val="D31A19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5A5548"/>
    <w:multiLevelType w:val="hybridMultilevel"/>
    <w:tmpl w:val="DBD059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684E4C"/>
    <w:multiLevelType w:val="hybridMultilevel"/>
    <w:tmpl w:val="E78692F6"/>
    <w:lvl w:ilvl="0" w:tplc="FD287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DD0F0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E717A"/>
    <w:multiLevelType w:val="hybridMultilevel"/>
    <w:tmpl w:val="2A9A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E0DA9"/>
    <w:multiLevelType w:val="hybridMultilevel"/>
    <w:tmpl w:val="F7C600B2"/>
    <w:lvl w:ilvl="0" w:tplc="13A63FD6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CE006364">
      <w:start w:val="1"/>
      <w:numFmt w:val="lowerLetter"/>
      <w:lvlText w:val="%2)"/>
      <w:lvlJc w:val="left"/>
      <w:pPr>
        <w:ind w:left="1440" w:hanging="360"/>
      </w:pPr>
      <w:rPr>
        <w:rFonts w:ascii="Garamond" w:hAnsi="Garamond"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E6331"/>
    <w:multiLevelType w:val="hybridMultilevel"/>
    <w:tmpl w:val="4D949286"/>
    <w:lvl w:ilvl="0" w:tplc="9B6E7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7B1A56"/>
    <w:multiLevelType w:val="hybridMultilevel"/>
    <w:tmpl w:val="29E6B1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192994"/>
    <w:multiLevelType w:val="hybridMultilevel"/>
    <w:tmpl w:val="74EE3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04497"/>
    <w:multiLevelType w:val="multilevel"/>
    <w:tmpl w:val="33ACC74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lef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left"/>
      <w:pPr>
        <w:tabs>
          <w:tab w:val="num" w:pos="6135"/>
        </w:tabs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7"/>
  </w:num>
  <w:num w:numId="11">
    <w:abstractNumId w:val="13"/>
  </w:num>
  <w:num w:numId="12">
    <w:abstractNumId w:val="19"/>
  </w:num>
  <w:num w:numId="13">
    <w:abstractNumId w:val="11"/>
  </w:num>
  <w:num w:numId="14">
    <w:abstractNumId w:val="8"/>
  </w:num>
  <w:num w:numId="15">
    <w:abstractNumId w:val="9"/>
  </w:num>
  <w:num w:numId="16">
    <w:abstractNumId w:val="15"/>
  </w:num>
  <w:num w:numId="17">
    <w:abstractNumId w:val="18"/>
  </w:num>
  <w:num w:numId="18">
    <w:abstractNumId w:val="10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5AD2"/>
    <w:rsid w:val="00027991"/>
    <w:rsid w:val="0010031A"/>
    <w:rsid w:val="0020750C"/>
    <w:rsid w:val="00327B98"/>
    <w:rsid w:val="00454EFD"/>
    <w:rsid w:val="004621FB"/>
    <w:rsid w:val="00493072"/>
    <w:rsid w:val="004C295D"/>
    <w:rsid w:val="004D4368"/>
    <w:rsid w:val="005A002F"/>
    <w:rsid w:val="00623123"/>
    <w:rsid w:val="00631F1A"/>
    <w:rsid w:val="00706F11"/>
    <w:rsid w:val="007B5AD2"/>
    <w:rsid w:val="00BD126D"/>
    <w:rsid w:val="00C12892"/>
    <w:rsid w:val="00C23A09"/>
    <w:rsid w:val="00C6264B"/>
    <w:rsid w:val="00D2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A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AD2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B5AD2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7B5AD2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D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B5AD2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7B5AD2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7B5AD2"/>
  </w:style>
  <w:style w:type="character" w:styleId="Pogrubienie">
    <w:name w:val="Strong"/>
    <w:qFormat/>
    <w:rsid w:val="007B5AD2"/>
    <w:rPr>
      <w:b/>
      <w:bCs/>
    </w:rPr>
  </w:style>
  <w:style w:type="paragraph" w:styleId="Tekstpodstawowywcity">
    <w:name w:val="Body Text Indent"/>
    <w:basedOn w:val="Normalny"/>
    <w:link w:val="TekstpodstawowywcityZnak"/>
    <w:rsid w:val="007B5AD2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A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B5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5A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B5AD2"/>
    <w:pPr>
      <w:tabs>
        <w:tab w:val="left" w:pos="284"/>
      </w:tabs>
      <w:ind w:left="284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7B5AD2"/>
    <w:pPr>
      <w:ind w:left="708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7B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A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B5AD2"/>
    <w:pPr>
      <w:ind w:left="720"/>
    </w:pPr>
  </w:style>
  <w:style w:type="character" w:customStyle="1" w:styleId="fontstyle01">
    <w:name w:val="fontstyle01"/>
    <w:basedOn w:val="Domylnaczcionkaakapitu"/>
    <w:rsid w:val="007B5AD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5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3724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1</cp:revision>
  <dcterms:created xsi:type="dcterms:W3CDTF">2020-10-09T10:39:00Z</dcterms:created>
  <dcterms:modified xsi:type="dcterms:W3CDTF">2020-10-09T10:50:00Z</dcterms:modified>
</cp:coreProperties>
</file>