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8D32" w14:textId="054104A6" w:rsidR="0019643D" w:rsidRPr="00DB7776" w:rsidRDefault="0019643D" w:rsidP="0062733C">
      <w:pPr>
        <w:jc w:val="right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Zebrzydowice, dnia </w:t>
      </w:r>
      <w:r w:rsidR="002B07B2">
        <w:rPr>
          <w:rFonts w:asciiTheme="minorHAnsi" w:hAnsiTheme="minorHAnsi" w:cs="Arial"/>
          <w:sz w:val="22"/>
          <w:szCs w:val="22"/>
        </w:rPr>
        <w:t>0</w:t>
      </w:r>
      <w:r w:rsidR="000A238C">
        <w:rPr>
          <w:rFonts w:asciiTheme="minorHAnsi" w:hAnsiTheme="minorHAnsi" w:cs="Arial"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sz w:val="22"/>
          <w:szCs w:val="22"/>
        </w:rPr>
        <w:t>.0</w:t>
      </w:r>
      <w:r w:rsidR="002B07B2">
        <w:rPr>
          <w:rFonts w:asciiTheme="minorHAnsi" w:hAnsiTheme="minorHAnsi" w:cs="Arial"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sz w:val="22"/>
          <w:szCs w:val="22"/>
        </w:rPr>
        <w:t>.202</w:t>
      </w:r>
      <w:r w:rsidR="006508F9">
        <w:rPr>
          <w:rFonts w:asciiTheme="minorHAnsi" w:hAnsiTheme="minorHAnsi" w:cs="Arial"/>
          <w:sz w:val="22"/>
          <w:szCs w:val="22"/>
        </w:rPr>
        <w:t>5</w:t>
      </w:r>
      <w:r w:rsidRPr="00DB7776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sz w:val="22"/>
          <w:szCs w:val="22"/>
        </w:rPr>
        <w:t>r.</w:t>
      </w:r>
    </w:p>
    <w:p w14:paraId="4A9EB6D7" w14:textId="77777777" w:rsidR="0019643D" w:rsidRPr="00DB55E4" w:rsidRDefault="0019643D">
      <w:pPr>
        <w:rPr>
          <w:rFonts w:ascii="Cambria" w:hAnsi="Cambria"/>
          <w:sz w:val="10"/>
          <w:szCs w:val="10"/>
        </w:rPr>
      </w:pPr>
    </w:p>
    <w:p w14:paraId="45D943BA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 w:rsidRPr="00DB55E4"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3B080672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3DEC0F04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2408F0DC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060CEAB0" w14:textId="1BD06EAC" w:rsidR="0019643D" w:rsidRPr="00DB55E4" w:rsidRDefault="0019643D" w:rsidP="00F3752C">
      <w:pPr>
        <w:ind w:right="5952"/>
        <w:jc w:val="center"/>
      </w:pPr>
      <w:r w:rsidRPr="00DB55E4">
        <w:rPr>
          <w:rFonts w:ascii="Helvetica" w:hAnsi="Helvetica" w:cs="Helvetica"/>
          <w:sz w:val="22"/>
          <w:szCs w:val="22"/>
          <w:lang w:eastAsia="pl-PL"/>
        </w:rPr>
        <w:t>-IR</w:t>
      </w:r>
    </w:p>
    <w:bookmarkEnd w:id="0"/>
    <w:p w14:paraId="38940F58" w14:textId="77777777" w:rsidR="0019643D" w:rsidRPr="00DB55E4" w:rsidRDefault="0019643D">
      <w:pPr>
        <w:rPr>
          <w:rFonts w:ascii="Cambria" w:hAnsi="Cambria"/>
          <w:sz w:val="10"/>
          <w:szCs w:val="10"/>
        </w:rPr>
      </w:pPr>
    </w:p>
    <w:p w14:paraId="0464C7A4" w14:textId="6FFE1ADD" w:rsidR="0083587F" w:rsidRPr="000C3AA6" w:rsidRDefault="0019643D" w:rsidP="000C3AA6">
      <w:pPr>
        <w:rPr>
          <w:rFonts w:asciiTheme="minorHAnsi" w:hAnsiTheme="minorHAnsi" w:cs="Arial"/>
          <w:b/>
          <w:sz w:val="24"/>
          <w:szCs w:val="24"/>
        </w:rPr>
      </w:pPr>
      <w:r w:rsidRPr="00DB7776">
        <w:rPr>
          <w:rFonts w:asciiTheme="minorHAnsi" w:hAnsiTheme="minorHAnsi" w:cs="Arial"/>
          <w:sz w:val="24"/>
          <w:szCs w:val="24"/>
        </w:rPr>
        <w:t xml:space="preserve">IR-P </w:t>
      </w:r>
      <w:r w:rsidR="002B07B2">
        <w:rPr>
          <w:rFonts w:asciiTheme="minorHAnsi" w:hAnsiTheme="minorHAnsi" w:cs="Arial"/>
          <w:sz w:val="24"/>
          <w:szCs w:val="24"/>
        </w:rPr>
        <w:t>8</w:t>
      </w:r>
      <w:r w:rsidRPr="00DB7776">
        <w:rPr>
          <w:rFonts w:asciiTheme="minorHAnsi" w:hAnsiTheme="minorHAnsi" w:cs="Arial"/>
          <w:sz w:val="24"/>
          <w:szCs w:val="24"/>
        </w:rPr>
        <w:t>/202</w:t>
      </w:r>
      <w:r w:rsidR="006508F9">
        <w:rPr>
          <w:rFonts w:asciiTheme="minorHAnsi" w:hAnsiTheme="minorHAnsi" w:cs="Arial"/>
          <w:sz w:val="24"/>
          <w:szCs w:val="24"/>
        </w:rPr>
        <w:t>5</w:t>
      </w:r>
    </w:p>
    <w:p w14:paraId="0DDE74B8" w14:textId="66D51C89" w:rsidR="0019643D" w:rsidRPr="000C3AA6" w:rsidRDefault="0019643D" w:rsidP="000C3AA6">
      <w:pPr>
        <w:pStyle w:val="Nagwek1"/>
        <w:tabs>
          <w:tab w:val="left" w:pos="0"/>
        </w:tabs>
        <w:rPr>
          <w:rFonts w:asciiTheme="minorHAnsi" w:hAnsiTheme="minorHAnsi" w:cs="Arial"/>
          <w:b/>
          <w:sz w:val="28"/>
          <w:szCs w:val="28"/>
        </w:rPr>
      </w:pPr>
      <w:r w:rsidRPr="00647F7D">
        <w:rPr>
          <w:rFonts w:asciiTheme="minorHAnsi" w:hAnsiTheme="minorHAnsi" w:cs="Arial"/>
          <w:b/>
          <w:sz w:val="28"/>
          <w:szCs w:val="28"/>
        </w:rPr>
        <w:t>OGŁOSZENIE O ZAMÓWIENIU</w:t>
      </w:r>
    </w:p>
    <w:p w14:paraId="23EC89B8" w14:textId="77777777" w:rsidR="0083587F" w:rsidRPr="00680A49" w:rsidRDefault="0083587F">
      <w:pPr>
        <w:rPr>
          <w:rFonts w:asciiTheme="minorHAnsi" w:hAnsiTheme="minorHAnsi" w:cs="Arial"/>
          <w:sz w:val="22"/>
          <w:szCs w:val="22"/>
        </w:rPr>
      </w:pPr>
    </w:p>
    <w:p w14:paraId="51DEA3E3" w14:textId="14069FC4" w:rsidR="0083587F" w:rsidRDefault="0019643D" w:rsidP="00E57F5D">
      <w:pPr>
        <w:pStyle w:val="Tekstpodstawowy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Wójt Gminy Zebrzydowice, 43 - 410 Zebrzydowice ul. ks. A Janusza 6 tel. 0-32 4755107</w:t>
      </w:r>
      <w:r w:rsidR="00072BE4" w:rsidRPr="00DB7776">
        <w:rPr>
          <w:rFonts w:asciiTheme="minorHAnsi" w:hAnsiTheme="minorHAnsi" w:cs="Arial"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sz w:val="22"/>
          <w:szCs w:val="22"/>
        </w:rPr>
        <w:t xml:space="preserve">zaprasza do wzięcia udziału w postępowaniu o zamówienie publiczne o wartości szacunkowej poniżej </w:t>
      </w:r>
      <w:r w:rsidR="00072BE4" w:rsidRPr="00DB7776">
        <w:rPr>
          <w:rFonts w:asciiTheme="minorHAnsi" w:hAnsiTheme="minorHAnsi" w:cs="Arial"/>
          <w:sz w:val="22"/>
          <w:szCs w:val="22"/>
        </w:rPr>
        <w:t>130 000 zł</w:t>
      </w:r>
      <w:r w:rsidRPr="00DB7776">
        <w:rPr>
          <w:rFonts w:asciiTheme="minorHAnsi" w:hAnsiTheme="minorHAnsi" w:cs="Arial"/>
          <w:sz w:val="22"/>
          <w:szCs w:val="22"/>
        </w:rPr>
        <w:t xml:space="preserve"> na realizację zadania p.n.:</w:t>
      </w:r>
    </w:p>
    <w:p w14:paraId="501DC14F" w14:textId="77777777" w:rsidR="006508F9" w:rsidRPr="00E57F5D" w:rsidRDefault="006508F9" w:rsidP="00E57F5D">
      <w:pPr>
        <w:pStyle w:val="Tekstpodstawowy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BF674E3" w14:textId="3A9D4350" w:rsidR="00E57F5D" w:rsidRPr="006508F9" w:rsidRDefault="003A7E1D" w:rsidP="003A7E1D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bookmarkStart w:id="1" w:name="_Hlk98242027"/>
      <w:bookmarkStart w:id="2" w:name="_Hlk167090160"/>
      <w:r w:rsidRPr="006508F9">
        <w:rPr>
          <w:rFonts w:asciiTheme="minorHAnsi" w:hAnsiTheme="minorHAnsi" w:cs="Arial"/>
          <w:b/>
          <w:sz w:val="28"/>
          <w:szCs w:val="28"/>
        </w:rPr>
        <w:t>„</w:t>
      </w:r>
      <w:r w:rsidR="006508F9" w:rsidRPr="006508F9">
        <w:rPr>
          <w:rFonts w:asciiTheme="minorHAnsi" w:hAnsiTheme="minorHAnsi" w:cstheme="minorHAnsi"/>
          <w:b/>
          <w:bCs/>
          <w:sz w:val="28"/>
          <w:szCs w:val="28"/>
        </w:rPr>
        <w:t>Modernizacja wejścia głównego do budynku Szkoły Podstawowej w Kaczycach, ul. Harcerska 13</w:t>
      </w:r>
      <w:r w:rsidRPr="006508F9">
        <w:rPr>
          <w:rFonts w:asciiTheme="minorHAnsi" w:hAnsiTheme="minorHAnsi" w:cs="Arial"/>
          <w:b/>
          <w:sz w:val="28"/>
          <w:szCs w:val="28"/>
        </w:rPr>
        <w:t>”</w:t>
      </w:r>
      <w:bookmarkEnd w:id="1"/>
    </w:p>
    <w:bookmarkEnd w:id="2"/>
    <w:p w14:paraId="02011097" w14:textId="6B9AAC08" w:rsidR="003A7E1D" w:rsidRDefault="003A7E1D" w:rsidP="003A7E1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B9B878C" w14:textId="77777777" w:rsidR="006508F9" w:rsidRPr="004F3F0B" w:rsidRDefault="006508F9" w:rsidP="006508F9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Przedmiotem zamówienia</w:t>
      </w:r>
      <w:r>
        <w:rPr>
          <w:rFonts w:asciiTheme="minorHAnsi" w:hAnsiTheme="minorHAnsi" w:cstheme="minorHAnsi"/>
          <w:sz w:val="22"/>
          <w:szCs w:val="22"/>
        </w:rPr>
        <w:t xml:space="preserve"> są</w:t>
      </w:r>
      <w:r w:rsidRPr="004F3F0B">
        <w:rPr>
          <w:rFonts w:asciiTheme="minorHAnsi" w:hAnsiTheme="minorHAnsi" w:cstheme="minorHAnsi"/>
          <w:sz w:val="22"/>
          <w:szCs w:val="22"/>
        </w:rPr>
        <w:t xml:space="preserve"> roboty polegające na naprawie murków wejścia głównego do budynku Szkoły Podstawowej w Kaczycach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3F0B">
        <w:rPr>
          <w:rFonts w:asciiTheme="minorHAnsi" w:hAnsiTheme="minorHAnsi" w:cstheme="minorHAnsi"/>
          <w:sz w:val="22"/>
          <w:szCs w:val="22"/>
        </w:rPr>
        <w:t>ul. Harcerska 13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8ABD49D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 xml:space="preserve">Zadanie obejmuje remont murków wejścia do budynku szkoły (byłe gimnazjum): </w:t>
      </w:r>
    </w:p>
    <w:p w14:paraId="43083AD7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3F0B">
        <w:rPr>
          <w:rFonts w:asciiTheme="minorHAnsi" w:hAnsiTheme="minorHAnsi" w:cstheme="minorHAnsi"/>
          <w:sz w:val="22"/>
          <w:szCs w:val="22"/>
        </w:rPr>
        <w:t>skucie starych płytek klinkierowych na powierzchni – 96,91 m2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DC61F9A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- demontażu balustrad i pochwytów – 41,90 mb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4B71417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- wykonanie nowych tynków cementowych zewnętrznych 96,91 m2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E8A723A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-  wzmocnienie powierzchni muru i powierzchni wykonanego tynku poprzez gruntownie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04CD391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 xml:space="preserve">- wykonanie licowania płytkami betonowymi o wymiarach 60 x 30 w kolorze brązowym lub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3F0B">
        <w:rPr>
          <w:rFonts w:asciiTheme="minorHAnsi" w:hAnsiTheme="minorHAnsi" w:cstheme="minorHAnsi"/>
          <w:sz w:val="22"/>
          <w:szCs w:val="22"/>
        </w:rPr>
        <w:t>ceglastym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E5D39DD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- wykonanie zabudowy czap betowych o wymiarach 40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3F0B">
        <w:rPr>
          <w:rFonts w:asciiTheme="minorHAnsi" w:hAnsiTheme="minorHAnsi" w:cstheme="minorHAnsi"/>
          <w:sz w:val="22"/>
          <w:szCs w:val="22"/>
        </w:rPr>
        <w:t>x 40 cm lub 40 x 30 cm (inwestor dopuszcza inny wymiar długości, szerokość obligatoryjnie pozostaje 40 cm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3F0B">
        <w:rPr>
          <w:rFonts w:asciiTheme="minorHAnsi" w:hAnsiTheme="minorHAnsi" w:cstheme="minorHAnsi"/>
          <w:sz w:val="22"/>
          <w:szCs w:val="22"/>
        </w:rPr>
        <w:t>- 8,05 mb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981CB79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- montaż zdemontowanych balustrad i pochwytów – 41,90 mb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367A1EC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- wykonanie 1 krotnego miniowania elementów oraz 2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4F3F0B">
        <w:rPr>
          <w:rFonts w:asciiTheme="minorHAnsi" w:hAnsiTheme="minorHAnsi" w:cstheme="minorHAnsi"/>
          <w:sz w:val="22"/>
          <w:szCs w:val="22"/>
        </w:rPr>
        <w:t>krotnego malowania farbą antykorozyjną.</w:t>
      </w:r>
    </w:p>
    <w:p w14:paraId="79BBA0B7" w14:textId="77777777" w:rsidR="006508F9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  <w:r w:rsidRPr="004F3F0B">
        <w:rPr>
          <w:rFonts w:asciiTheme="minorHAnsi" w:hAnsiTheme="minorHAnsi" w:cstheme="minorHAnsi"/>
          <w:sz w:val="22"/>
          <w:szCs w:val="22"/>
        </w:rPr>
        <w:t>Przy realizacji robót należy uwzględnić wszystkie niezbędnie prace podstawowe, pomocnicze i dodatkowe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F3F0B">
        <w:rPr>
          <w:rFonts w:asciiTheme="minorHAnsi" w:hAnsiTheme="minorHAnsi" w:cstheme="minorHAnsi"/>
          <w:sz w:val="22"/>
          <w:szCs w:val="22"/>
        </w:rPr>
        <w:t xml:space="preserve"> konieczne do prawidłowego wykonania zadania zgodnie ze</w:t>
      </w:r>
      <w:r>
        <w:rPr>
          <w:rFonts w:asciiTheme="minorHAnsi" w:hAnsiTheme="minorHAnsi" w:cstheme="minorHAnsi"/>
          <w:sz w:val="22"/>
          <w:szCs w:val="22"/>
        </w:rPr>
        <w:t xml:space="preserve"> sztuką</w:t>
      </w:r>
      <w:r w:rsidRPr="004F3F0B">
        <w:rPr>
          <w:rFonts w:asciiTheme="minorHAnsi" w:hAnsiTheme="minorHAnsi" w:cstheme="minorHAnsi"/>
          <w:sz w:val="22"/>
          <w:szCs w:val="22"/>
        </w:rPr>
        <w:t xml:space="preserve"> budowlaną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F3F0B">
        <w:rPr>
          <w:rFonts w:asciiTheme="minorHAnsi" w:hAnsiTheme="minorHAnsi" w:cstheme="minorHAnsi"/>
          <w:sz w:val="22"/>
          <w:szCs w:val="22"/>
        </w:rPr>
        <w:t xml:space="preserve"> nawet jeśli nie są one ujęte w przedmiarze robót.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3F0B">
        <w:rPr>
          <w:rFonts w:asciiTheme="minorHAnsi" w:hAnsiTheme="minorHAnsi" w:cstheme="minorHAnsi"/>
          <w:sz w:val="22"/>
          <w:szCs w:val="22"/>
        </w:rPr>
        <w:t>Prace nie ujęte w przedmiarze robót należy uzgodnić każdorazowo z Zamawiającym.</w:t>
      </w:r>
    </w:p>
    <w:p w14:paraId="2E117F59" w14:textId="77777777" w:rsidR="006508F9" w:rsidRPr="004F3F0B" w:rsidRDefault="006508F9" w:rsidP="006508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4F3E57" w14:textId="77777777" w:rsidR="006508F9" w:rsidRPr="00C60ABE" w:rsidRDefault="006508F9" w:rsidP="006508F9">
      <w:pPr>
        <w:pStyle w:val="Akapitzlist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Szczegółowy zakres przedmiotu zamówienia ujęto w przedmiarze robot.</w:t>
      </w:r>
    </w:p>
    <w:p w14:paraId="545BDFE9" w14:textId="77777777" w:rsidR="0083587F" w:rsidRPr="00742CD9" w:rsidRDefault="0083587F" w:rsidP="00DB7776">
      <w:pPr>
        <w:spacing w:line="276" w:lineRule="auto"/>
        <w:rPr>
          <w:rFonts w:ascii="Arial" w:hAnsi="Arial" w:cs="Arial"/>
        </w:rPr>
      </w:pPr>
    </w:p>
    <w:p w14:paraId="374CE19A" w14:textId="77777777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KOD</w:t>
      </w:r>
      <w:r w:rsidR="00DB7776" w:rsidRPr="00DB7776">
        <w:rPr>
          <w:rFonts w:asciiTheme="minorHAnsi" w:hAnsiTheme="minorHAnsi" w:cs="Arial"/>
          <w:sz w:val="22"/>
          <w:szCs w:val="22"/>
        </w:rPr>
        <w:t>Y</w:t>
      </w:r>
      <w:r w:rsidRPr="00DB7776">
        <w:rPr>
          <w:rFonts w:asciiTheme="minorHAnsi" w:hAnsiTheme="minorHAnsi" w:cs="Arial"/>
          <w:sz w:val="22"/>
          <w:szCs w:val="22"/>
        </w:rPr>
        <w:t xml:space="preserve"> CPV:</w:t>
      </w:r>
    </w:p>
    <w:p w14:paraId="23F66089" w14:textId="77777777" w:rsidR="006508F9" w:rsidRPr="004F3F0B" w:rsidRDefault="006508F9" w:rsidP="006508F9">
      <w:pPr>
        <w:spacing w:line="276" w:lineRule="auto"/>
        <w:ind w:left="426"/>
        <w:rPr>
          <w:rFonts w:ascii="Calibri" w:hAnsi="Calibri"/>
          <w:b/>
          <w:bCs/>
          <w:sz w:val="22"/>
          <w:szCs w:val="22"/>
          <w:u w:val="single"/>
        </w:rPr>
      </w:pPr>
      <w:bookmarkStart w:id="3" w:name="_Hlk42508390"/>
      <w:r w:rsidRPr="004F3F0B">
        <w:rPr>
          <w:rFonts w:ascii="Calibri" w:hAnsi="Calibri"/>
          <w:b/>
          <w:bCs/>
          <w:sz w:val="22"/>
          <w:szCs w:val="22"/>
        </w:rPr>
        <w:t xml:space="preserve">45453000-7 Roboty remontowo renowacyjne  </w:t>
      </w:r>
    </w:p>
    <w:p w14:paraId="3DE236F8" w14:textId="77777777" w:rsidR="006508F9" w:rsidRPr="004F3F0B" w:rsidRDefault="006508F9" w:rsidP="006508F9">
      <w:pPr>
        <w:spacing w:line="276" w:lineRule="auto"/>
        <w:ind w:left="426"/>
        <w:rPr>
          <w:rFonts w:ascii="Calibri" w:eastAsiaTheme="majorEastAsia" w:hAnsi="Calibri"/>
          <w:b/>
          <w:bCs/>
          <w:sz w:val="22"/>
          <w:szCs w:val="22"/>
        </w:rPr>
      </w:pPr>
      <w:hyperlink r:id="rId7" w:history="1">
        <w:r w:rsidRPr="004F3F0B">
          <w:rPr>
            <w:rStyle w:val="Hipercze"/>
            <w:rFonts w:ascii="Calibri" w:eastAsiaTheme="majorEastAsia" w:hAnsi="Calibri"/>
            <w:b/>
            <w:bCs/>
            <w:color w:val="auto"/>
            <w:sz w:val="22"/>
            <w:szCs w:val="22"/>
            <w:u w:val="none"/>
          </w:rPr>
          <w:t>45453100-8 Roboty renowacyjne</w:t>
        </w:r>
      </w:hyperlink>
    </w:p>
    <w:p w14:paraId="2A63A1B6" w14:textId="0C01C2FC" w:rsidR="006508F9" w:rsidRPr="004F3F0B" w:rsidRDefault="006508F9" w:rsidP="006508F9">
      <w:pPr>
        <w:spacing w:line="276" w:lineRule="auto"/>
        <w:ind w:left="426"/>
        <w:rPr>
          <w:rFonts w:ascii="Calibri" w:eastAsiaTheme="majorEastAsia" w:hAnsi="Calibri"/>
          <w:b/>
          <w:sz w:val="22"/>
          <w:szCs w:val="22"/>
        </w:rPr>
      </w:pPr>
      <w:r w:rsidRPr="004F3F0B">
        <w:rPr>
          <w:rFonts w:ascii="Calibri" w:hAnsi="Calibri"/>
          <w:b/>
          <w:bCs/>
          <w:sz w:val="22"/>
          <w:szCs w:val="22"/>
        </w:rPr>
        <w:t>454</w:t>
      </w:r>
      <w:r w:rsidR="003E1660">
        <w:rPr>
          <w:rFonts w:ascii="Calibri" w:hAnsi="Calibri"/>
          <w:b/>
          <w:bCs/>
          <w:sz w:val="22"/>
          <w:szCs w:val="22"/>
        </w:rPr>
        <w:t>1</w:t>
      </w:r>
      <w:r w:rsidRPr="004F3F0B">
        <w:rPr>
          <w:rFonts w:ascii="Calibri" w:hAnsi="Calibri"/>
          <w:b/>
          <w:bCs/>
          <w:sz w:val="22"/>
          <w:szCs w:val="22"/>
        </w:rPr>
        <w:t>0000-4 Tynkowanie</w:t>
      </w:r>
    </w:p>
    <w:p w14:paraId="4B3F7FE2" w14:textId="77777777" w:rsidR="006508F9" w:rsidRPr="004F3F0B" w:rsidRDefault="006508F9" w:rsidP="006508F9">
      <w:pPr>
        <w:spacing w:line="276" w:lineRule="auto"/>
        <w:ind w:left="426"/>
        <w:rPr>
          <w:rFonts w:ascii="Calibri" w:hAnsi="Calibri"/>
          <w:b/>
          <w:bCs/>
          <w:sz w:val="22"/>
          <w:szCs w:val="22"/>
        </w:rPr>
      </w:pPr>
      <w:r w:rsidRPr="004F3F0B">
        <w:rPr>
          <w:rFonts w:ascii="Calibri" w:hAnsi="Calibri"/>
          <w:b/>
          <w:bCs/>
          <w:sz w:val="22"/>
          <w:szCs w:val="22"/>
        </w:rPr>
        <w:t>45450000-6 Roboty budowlane wykończeniowe, pozostałe.</w:t>
      </w:r>
    </w:p>
    <w:p w14:paraId="7862FDB8" w14:textId="77777777" w:rsidR="003A7E1D" w:rsidRPr="00742CD9" w:rsidRDefault="003A7E1D" w:rsidP="003A7E1D">
      <w:pPr>
        <w:spacing w:line="276" w:lineRule="auto"/>
        <w:ind w:firstLine="426"/>
        <w:rPr>
          <w:rFonts w:ascii="Arial" w:hAnsi="Arial" w:cs="Arial"/>
        </w:rPr>
      </w:pPr>
    </w:p>
    <w:bookmarkEnd w:id="3"/>
    <w:p w14:paraId="165B1EBD" w14:textId="499CF747" w:rsidR="003A7E1D" w:rsidRPr="00DB7776" w:rsidRDefault="005B51FB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T</w:t>
      </w:r>
      <w:r w:rsidR="0019643D" w:rsidRPr="00DB7776">
        <w:rPr>
          <w:rFonts w:asciiTheme="minorHAnsi" w:hAnsiTheme="minorHAnsi" w:cs="Arial"/>
          <w:sz w:val="22"/>
          <w:szCs w:val="22"/>
        </w:rPr>
        <w:t>ermin związania z ofertą - 30 dni kalendarzowych.</w:t>
      </w:r>
    </w:p>
    <w:p w14:paraId="37AEAE1A" w14:textId="466DD051" w:rsidR="0019643D" w:rsidRDefault="0019643D" w:rsidP="006508F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Termin realizacji </w:t>
      </w:r>
      <w:r w:rsidRPr="00B321CB">
        <w:rPr>
          <w:rFonts w:asciiTheme="minorHAnsi" w:hAnsiTheme="minorHAnsi" w:cs="Arial"/>
          <w:sz w:val="22"/>
          <w:szCs w:val="22"/>
        </w:rPr>
        <w:t xml:space="preserve">umowy: </w:t>
      </w:r>
      <w:r w:rsidR="006508F9">
        <w:rPr>
          <w:rFonts w:asciiTheme="minorHAnsi" w:hAnsiTheme="minorHAnsi" w:cs="Arial"/>
          <w:b/>
          <w:sz w:val="22"/>
          <w:szCs w:val="22"/>
        </w:rPr>
        <w:t>90 dni od podpisania umowy.</w:t>
      </w:r>
    </w:p>
    <w:p w14:paraId="44226B98" w14:textId="77777777" w:rsidR="006508F9" w:rsidRPr="00DB7776" w:rsidRDefault="006508F9" w:rsidP="006508F9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DCA7BB0" w14:textId="5EC5A343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Specyfikacja warunków zamówienia zamieszczona będzie na</w:t>
      </w:r>
      <w:r w:rsidR="005B51FB" w:rsidRPr="00DB7776">
        <w:rPr>
          <w:rFonts w:asciiTheme="minorHAnsi" w:hAnsiTheme="minorHAnsi" w:cs="Arial"/>
          <w:sz w:val="22"/>
          <w:szCs w:val="22"/>
        </w:rPr>
        <w:t xml:space="preserve"> </w:t>
      </w:r>
      <w:r w:rsidR="00DB7776" w:rsidRPr="00DB7776">
        <w:rPr>
          <w:rFonts w:asciiTheme="minorHAnsi" w:hAnsiTheme="minorHAnsi" w:cs="Arial"/>
          <w:sz w:val="22"/>
          <w:szCs w:val="22"/>
        </w:rPr>
        <w:t>platformie zakupowej pod adresem</w:t>
      </w:r>
      <w:r w:rsidRPr="00DB7776">
        <w:rPr>
          <w:rFonts w:asciiTheme="minorHAnsi" w:hAnsiTheme="minorHAnsi" w:cs="Arial"/>
          <w:sz w:val="22"/>
          <w:szCs w:val="22"/>
        </w:rPr>
        <w:t xml:space="preserve">: </w:t>
      </w:r>
      <w:hyperlink r:id="rId8" w:history="1">
        <w:r w:rsidRPr="00DB7776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</w:p>
    <w:p w14:paraId="0BF805DA" w14:textId="77777777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Osobami uprawnionymi do kontaktu z Wykonawcami są:</w:t>
      </w:r>
    </w:p>
    <w:p w14:paraId="091BDBE1" w14:textId="4D7ECC80" w:rsidR="0083587F" w:rsidRPr="00F6051F" w:rsidRDefault="0083587F" w:rsidP="0083587F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bookmarkStart w:id="4" w:name="_Hlk62042668"/>
      <w:r w:rsidRPr="00F6051F">
        <w:rPr>
          <w:rFonts w:asciiTheme="minorHAnsi" w:hAnsiTheme="minorHAnsi" w:cs="Arial"/>
          <w:sz w:val="22"/>
          <w:szCs w:val="22"/>
        </w:rPr>
        <w:t xml:space="preserve">informacje dotyczące przedmiotu zamówienia – </w:t>
      </w:r>
      <w:r w:rsidR="006508F9" w:rsidRPr="00F6051F">
        <w:rPr>
          <w:rFonts w:asciiTheme="minorHAnsi" w:hAnsiTheme="minorHAnsi" w:cs="Arial"/>
          <w:sz w:val="22"/>
          <w:szCs w:val="22"/>
        </w:rPr>
        <w:t xml:space="preserve">Referat </w:t>
      </w:r>
      <w:r w:rsidR="006508F9">
        <w:rPr>
          <w:rFonts w:asciiTheme="minorHAnsi" w:hAnsiTheme="minorHAnsi" w:cs="Arial"/>
          <w:sz w:val="22"/>
          <w:szCs w:val="22"/>
        </w:rPr>
        <w:t>Strategii, Gospodarki Przestrzennej, Rozwoju i Inwestycji Gminnych – Kazimierz Herman</w:t>
      </w:r>
      <w:r w:rsidR="006508F9" w:rsidRPr="00F6051F">
        <w:rPr>
          <w:rFonts w:asciiTheme="minorHAnsi" w:hAnsiTheme="minorHAnsi" w:cs="Arial"/>
          <w:sz w:val="22"/>
          <w:szCs w:val="22"/>
        </w:rPr>
        <w:t xml:space="preserve"> tel. 32 / 47551</w:t>
      </w:r>
      <w:r w:rsidR="006508F9">
        <w:rPr>
          <w:rFonts w:asciiTheme="minorHAnsi" w:hAnsiTheme="minorHAnsi" w:cs="Arial"/>
          <w:sz w:val="22"/>
          <w:szCs w:val="22"/>
        </w:rPr>
        <w:t>51</w:t>
      </w:r>
    </w:p>
    <w:p w14:paraId="0CCF03E2" w14:textId="77777777" w:rsidR="0083587F" w:rsidRPr="00F6051F" w:rsidRDefault="0083587F" w:rsidP="0083587F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 xml:space="preserve">informacje dotyczące postępowania </w:t>
      </w:r>
      <w:r>
        <w:rPr>
          <w:rFonts w:asciiTheme="minorHAnsi" w:hAnsiTheme="minorHAnsi" w:cs="Arial"/>
          <w:sz w:val="22"/>
          <w:szCs w:val="22"/>
        </w:rPr>
        <w:t>–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Katarzyna Trzcińska</w:t>
      </w:r>
      <w:r w:rsidRPr="00F6051F">
        <w:rPr>
          <w:rFonts w:asciiTheme="minorHAnsi" w:hAnsiTheme="minorHAnsi" w:cs="Arial"/>
          <w:sz w:val="22"/>
          <w:szCs w:val="22"/>
        </w:rPr>
        <w:t xml:space="preserve"> – tel. 32/ 4755107</w:t>
      </w:r>
    </w:p>
    <w:bookmarkEnd w:id="4"/>
    <w:p w14:paraId="5DD5380D" w14:textId="77777777" w:rsidR="0019643D" w:rsidRPr="00DB7776" w:rsidRDefault="0019643D" w:rsidP="00DB7776">
      <w:pPr>
        <w:spacing w:line="276" w:lineRule="auto"/>
        <w:ind w:left="567" w:hanging="141"/>
        <w:jc w:val="both"/>
        <w:rPr>
          <w:rFonts w:asciiTheme="minorHAnsi" w:hAnsiTheme="minorHAnsi" w:cs="Arial"/>
          <w:sz w:val="22"/>
          <w:szCs w:val="22"/>
        </w:rPr>
      </w:pPr>
    </w:p>
    <w:p w14:paraId="57D4259C" w14:textId="60D9CA30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Termin składania ofert </w:t>
      </w:r>
      <w:r w:rsidRPr="00DB7776">
        <w:rPr>
          <w:rFonts w:asciiTheme="minorHAnsi" w:hAnsiTheme="minorHAnsi" w:cs="Arial"/>
          <w:b/>
          <w:sz w:val="22"/>
          <w:szCs w:val="22"/>
        </w:rPr>
        <w:t>- do dnia</w:t>
      </w:r>
      <w:r w:rsidR="009A4A5B">
        <w:rPr>
          <w:rFonts w:asciiTheme="minorHAnsi" w:hAnsiTheme="minorHAnsi" w:cs="Arial"/>
          <w:b/>
          <w:sz w:val="22"/>
          <w:szCs w:val="22"/>
        </w:rPr>
        <w:t xml:space="preserve"> </w:t>
      </w:r>
      <w:r w:rsidR="002B07B2">
        <w:rPr>
          <w:rFonts w:asciiTheme="minorHAnsi" w:hAnsiTheme="minorHAnsi" w:cs="Arial"/>
          <w:b/>
          <w:sz w:val="22"/>
          <w:szCs w:val="22"/>
        </w:rPr>
        <w:t>1</w:t>
      </w:r>
      <w:r w:rsidR="006508F9">
        <w:rPr>
          <w:rFonts w:asciiTheme="minorHAnsi" w:hAnsiTheme="minorHAnsi" w:cs="Arial"/>
          <w:b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</w:t>
      </w:r>
      <w:r w:rsidR="00B715B6">
        <w:rPr>
          <w:rFonts w:asciiTheme="minorHAnsi" w:hAnsiTheme="minorHAnsi" w:cs="Arial"/>
          <w:b/>
          <w:sz w:val="22"/>
          <w:szCs w:val="22"/>
        </w:rPr>
        <w:t>0</w:t>
      </w:r>
      <w:r w:rsidR="002B07B2">
        <w:rPr>
          <w:rFonts w:asciiTheme="minorHAnsi" w:hAnsiTheme="minorHAnsi" w:cs="Arial"/>
          <w:b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.202</w:t>
      </w:r>
      <w:r w:rsidR="006508F9">
        <w:rPr>
          <w:rFonts w:asciiTheme="minorHAnsi" w:hAnsiTheme="minorHAnsi" w:cs="Arial"/>
          <w:b/>
          <w:sz w:val="22"/>
          <w:szCs w:val="22"/>
        </w:rPr>
        <w:t>5</w:t>
      </w:r>
      <w:r w:rsidRPr="00B321C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b/>
          <w:sz w:val="22"/>
          <w:szCs w:val="22"/>
        </w:rPr>
        <w:t xml:space="preserve">r. do godz. </w:t>
      </w:r>
      <w:r w:rsidR="006508F9">
        <w:rPr>
          <w:rFonts w:asciiTheme="minorHAnsi" w:hAnsiTheme="minorHAnsi" w:cs="Arial"/>
          <w:b/>
          <w:sz w:val="22"/>
          <w:szCs w:val="22"/>
        </w:rPr>
        <w:t>09</w:t>
      </w:r>
      <w:r w:rsidR="0083587F">
        <w:rPr>
          <w:rFonts w:asciiTheme="minorHAnsi" w:hAnsiTheme="minorHAnsi" w:cs="Arial"/>
          <w:b/>
          <w:sz w:val="22"/>
          <w:szCs w:val="22"/>
        </w:rPr>
        <w:t>:</w:t>
      </w:r>
      <w:r w:rsidR="006508F9">
        <w:rPr>
          <w:rFonts w:asciiTheme="minorHAnsi" w:hAnsiTheme="minorHAnsi" w:cs="Arial"/>
          <w:b/>
          <w:sz w:val="22"/>
          <w:szCs w:val="22"/>
        </w:rPr>
        <w:t>30</w:t>
      </w:r>
      <w:r w:rsidR="0083587F">
        <w:rPr>
          <w:rFonts w:asciiTheme="minorHAnsi" w:hAnsiTheme="minorHAnsi" w:cs="Arial"/>
          <w:b/>
          <w:sz w:val="22"/>
          <w:szCs w:val="22"/>
        </w:rPr>
        <w:t>;00</w:t>
      </w:r>
      <w:r w:rsidRPr="00DB7776">
        <w:rPr>
          <w:rFonts w:asciiTheme="minorHAnsi" w:hAnsiTheme="minorHAnsi" w:cs="Arial"/>
          <w:sz w:val="22"/>
          <w:szCs w:val="22"/>
        </w:rPr>
        <w:t xml:space="preserve"> </w:t>
      </w:r>
      <w:r w:rsidR="0052011D">
        <w:rPr>
          <w:rFonts w:asciiTheme="minorHAnsi" w:hAnsiTheme="minorHAnsi" w:cs="Arial"/>
          <w:sz w:val="22"/>
          <w:szCs w:val="22"/>
        </w:rPr>
        <w:t xml:space="preserve">na platformie zakupowej </w:t>
      </w:r>
      <w:r w:rsidR="00072BE4" w:rsidRPr="00DB7776">
        <w:rPr>
          <w:rFonts w:asciiTheme="minorHAnsi" w:hAnsiTheme="minorHAnsi" w:cs="Arial"/>
          <w:sz w:val="22"/>
          <w:szCs w:val="22"/>
        </w:rPr>
        <w:t>pod adresem:</w:t>
      </w:r>
      <w:r w:rsidRPr="00DB7776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Pr="00DB7776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072BE4" w:rsidRPr="00DB7776">
        <w:rPr>
          <w:rStyle w:val="Hipercze"/>
          <w:rFonts w:asciiTheme="minorHAnsi" w:hAnsiTheme="minorHAnsi" w:cs="Arial"/>
          <w:sz w:val="22"/>
          <w:szCs w:val="22"/>
        </w:rPr>
        <w:t>.</w:t>
      </w:r>
    </w:p>
    <w:p w14:paraId="5CF2842D" w14:textId="79E60323" w:rsidR="00E57F5D" w:rsidRDefault="0019643D" w:rsidP="000C3AA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Otwarcie złożonych ofert nastąpi w dniu </w:t>
      </w:r>
      <w:r w:rsidR="002B07B2">
        <w:rPr>
          <w:rFonts w:asciiTheme="minorHAnsi" w:hAnsiTheme="minorHAnsi" w:cs="Arial"/>
          <w:b/>
          <w:sz w:val="22"/>
          <w:szCs w:val="22"/>
        </w:rPr>
        <w:t>1</w:t>
      </w:r>
      <w:r w:rsidR="006508F9">
        <w:rPr>
          <w:rFonts w:asciiTheme="minorHAnsi" w:hAnsiTheme="minorHAnsi" w:cs="Arial"/>
          <w:b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</w:t>
      </w:r>
      <w:r w:rsidR="00B715B6">
        <w:rPr>
          <w:rFonts w:asciiTheme="minorHAnsi" w:hAnsiTheme="minorHAnsi" w:cs="Arial"/>
          <w:b/>
          <w:sz w:val="22"/>
          <w:szCs w:val="22"/>
        </w:rPr>
        <w:t>0</w:t>
      </w:r>
      <w:r w:rsidR="002B07B2">
        <w:rPr>
          <w:rFonts w:asciiTheme="minorHAnsi" w:hAnsiTheme="minorHAnsi" w:cs="Arial"/>
          <w:b/>
          <w:sz w:val="22"/>
          <w:szCs w:val="22"/>
        </w:rPr>
        <w:t>7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.202</w:t>
      </w:r>
      <w:r w:rsidR="006508F9">
        <w:rPr>
          <w:rFonts w:asciiTheme="minorHAnsi" w:hAnsiTheme="minorHAnsi" w:cs="Arial"/>
          <w:b/>
          <w:sz w:val="22"/>
          <w:szCs w:val="22"/>
        </w:rPr>
        <w:t>5</w:t>
      </w:r>
      <w:r w:rsidRPr="00B321C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b/>
          <w:sz w:val="22"/>
          <w:szCs w:val="22"/>
        </w:rPr>
        <w:t xml:space="preserve">r. </w:t>
      </w:r>
      <w:r w:rsidRPr="00DB7776">
        <w:rPr>
          <w:rFonts w:asciiTheme="minorHAnsi" w:hAnsiTheme="minorHAnsi" w:cs="Arial"/>
          <w:sz w:val="22"/>
          <w:szCs w:val="22"/>
        </w:rPr>
        <w:t xml:space="preserve">o godz. </w:t>
      </w:r>
      <w:r w:rsidR="006508F9">
        <w:rPr>
          <w:rFonts w:asciiTheme="minorHAnsi" w:hAnsiTheme="minorHAnsi" w:cs="Arial"/>
          <w:b/>
          <w:bCs/>
          <w:sz w:val="22"/>
          <w:szCs w:val="22"/>
        </w:rPr>
        <w:t>09</w:t>
      </w:r>
      <w:r w:rsidR="0052011D">
        <w:rPr>
          <w:rFonts w:asciiTheme="minorHAnsi" w:hAnsiTheme="minorHAnsi" w:cs="Arial"/>
          <w:b/>
          <w:bCs/>
          <w:sz w:val="22"/>
          <w:szCs w:val="22"/>
        </w:rPr>
        <w:t>:</w:t>
      </w:r>
      <w:r w:rsidR="006508F9">
        <w:rPr>
          <w:rFonts w:asciiTheme="minorHAnsi" w:hAnsiTheme="minorHAnsi" w:cs="Arial"/>
          <w:b/>
          <w:bCs/>
          <w:sz w:val="22"/>
          <w:szCs w:val="22"/>
        </w:rPr>
        <w:t>3</w:t>
      </w:r>
      <w:r w:rsidR="0083587F">
        <w:rPr>
          <w:rFonts w:asciiTheme="minorHAnsi" w:hAnsiTheme="minorHAnsi" w:cs="Arial"/>
          <w:b/>
          <w:bCs/>
          <w:sz w:val="22"/>
          <w:szCs w:val="22"/>
        </w:rPr>
        <w:t>5</w:t>
      </w:r>
      <w:r w:rsidR="00B715B6">
        <w:rPr>
          <w:rFonts w:asciiTheme="minorHAnsi" w:hAnsiTheme="minorHAnsi" w:cs="Arial"/>
          <w:b/>
          <w:bCs/>
          <w:sz w:val="22"/>
          <w:szCs w:val="22"/>
        </w:rPr>
        <w:t>;00</w:t>
      </w:r>
      <w:r w:rsidR="00072BE4" w:rsidRPr="00DB7776">
        <w:rPr>
          <w:rFonts w:asciiTheme="minorHAnsi" w:hAnsiTheme="minorHAnsi" w:cs="Arial"/>
          <w:sz w:val="22"/>
          <w:szCs w:val="22"/>
        </w:rPr>
        <w:t>.</w:t>
      </w:r>
    </w:p>
    <w:p w14:paraId="2720014B" w14:textId="77777777" w:rsidR="006508F9" w:rsidRDefault="006508F9" w:rsidP="000C3AA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3F0882F" w14:textId="77777777" w:rsidR="002B07B2" w:rsidRDefault="002B07B2" w:rsidP="000C3AA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FC0E68" w14:textId="77777777" w:rsidR="002B07B2" w:rsidRPr="00F10B8D" w:rsidRDefault="002B07B2" w:rsidP="002B07B2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06C1A4A5" w14:textId="77777777" w:rsidR="002B07B2" w:rsidRPr="00F10B8D" w:rsidRDefault="002B07B2" w:rsidP="002B07B2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/>
        <w:jc w:val="both"/>
        <w:rPr>
          <w:rFonts w:ascii="Arial Nova" w:hAnsi="Arial Nova"/>
          <w:b/>
          <w:bCs/>
          <w:sz w:val="24"/>
          <w:szCs w:val="24"/>
        </w:rPr>
      </w:pPr>
    </w:p>
    <w:p w14:paraId="7CCE3125" w14:textId="0461D6A8" w:rsidR="0019643D" w:rsidRPr="002B07B2" w:rsidRDefault="002B07B2" w:rsidP="002B07B2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232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19643D" w:rsidRPr="002B07B2" w:rsidSect="00357D93">
      <w:footnotePr>
        <w:pos w:val="beneathText"/>
      </w:footnotePr>
      <w:pgSz w:w="11905" w:h="16837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2BAA" w14:textId="77777777" w:rsidR="009F3B24" w:rsidRDefault="009F3B24" w:rsidP="00AC775A">
      <w:r>
        <w:separator/>
      </w:r>
    </w:p>
  </w:endnote>
  <w:endnote w:type="continuationSeparator" w:id="0">
    <w:p w14:paraId="5D6F5170" w14:textId="77777777" w:rsidR="009F3B24" w:rsidRDefault="009F3B24" w:rsidP="00AC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D6EF" w14:textId="77777777" w:rsidR="009F3B24" w:rsidRDefault="009F3B24" w:rsidP="00AC775A">
      <w:r>
        <w:separator/>
      </w:r>
    </w:p>
  </w:footnote>
  <w:footnote w:type="continuationSeparator" w:id="0">
    <w:p w14:paraId="29ECF542" w14:textId="77777777" w:rsidR="009F3B24" w:rsidRDefault="009F3B24" w:rsidP="00AC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0DB4894"/>
    <w:multiLevelType w:val="hybridMultilevel"/>
    <w:tmpl w:val="5C84A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456B3"/>
    <w:multiLevelType w:val="multilevel"/>
    <w:tmpl w:val="426A51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3D87DC9"/>
    <w:multiLevelType w:val="hybridMultilevel"/>
    <w:tmpl w:val="68E69D50"/>
    <w:lvl w:ilvl="0" w:tplc="3098A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AA5059"/>
    <w:multiLevelType w:val="hybridMultilevel"/>
    <w:tmpl w:val="49325B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610BFF"/>
    <w:multiLevelType w:val="multilevel"/>
    <w:tmpl w:val="D95665E8"/>
    <w:lvl w:ilvl="0">
      <w:start w:val="45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31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40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1"/>
      <w:numFmt w:val="decimal"/>
      <w:lvlText w:val="%1.%2.%3.%4-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.%2.%3.%4-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.%2.%3.%4-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3E07F1"/>
    <w:multiLevelType w:val="hybridMultilevel"/>
    <w:tmpl w:val="A5680C72"/>
    <w:lvl w:ilvl="0" w:tplc="836E9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45870ED"/>
    <w:multiLevelType w:val="multilevel"/>
    <w:tmpl w:val="F0905488"/>
    <w:lvl w:ilvl="0">
      <w:start w:val="45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32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53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7"/>
      <w:numFmt w:val="decimal"/>
      <w:lvlText w:val="%1.%2.%3.%4-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.%2.%3.%4-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.%2.%3.%4-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86A7EA0"/>
    <w:multiLevelType w:val="hybridMultilevel"/>
    <w:tmpl w:val="900A6220"/>
    <w:lvl w:ilvl="0" w:tplc="00000002">
      <w:numFmt w:val="bullet"/>
      <w:lvlText w:val="-"/>
      <w:lvlJc w:val="left"/>
      <w:pPr>
        <w:ind w:left="1571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4AA7ECE"/>
    <w:multiLevelType w:val="hybridMultilevel"/>
    <w:tmpl w:val="C688E200"/>
    <w:lvl w:ilvl="0" w:tplc="00000002">
      <w:numFmt w:val="bullet"/>
      <w:lvlText w:val="-"/>
      <w:lvlJc w:val="left"/>
      <w:pPr>
        <w:ind w:left="1506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45645989"/>
    <w:multiLevelType w:val="hybridMultilevel"/>
    <w:tmpl w:val="EBAE2E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07DCCC"/>
    <w:multiLevelType w:val="hybridMultilevel"/>
    <w:tmpl w:val="D7168B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C03D3C"/>
    <w:multiLevelType w:val="hybridMultilevel"/>
    <w:tmpl w:val="E626BD56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2BB4E3D"/>
    <w:multiLevelType w:val="hybridMultilevel"/>
    <w:tmpl w:val="D84C690A"/>
    <w:lvl w:ilvl="0" w:tplc="8F04287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80851867">
    <w:abstractNumId w:val="0"/>
  </w:num>
  <w:num w:numId="2" w16cid:durableId="1543863323">
    <w:abstractNumId w:val="5"/>
  </w:num>
  <w:num w:numId="3" w16cid:durableId="1348871132">
    <w:abstractNumId w:val="2"/>
  </w:num>
  <w:num w:numId="4" w16cid:durableId="66997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948055">
    <w:abstractNumId w:val="8"/>
  </w:num>
  <w:num w:numId="6" w16cid:durableId="1363747885">
    <w:abstractNumId w:val="6"/>
  </w:num>
  <w:num w:numId="7" w16cid:durableId="485127728">
    <w:abstractNumId w:val="1"/>
  </w:num>
  <w:num w:numId="8" w16cid:durableId="669212533">
    <w:abstractNumId w:val="3"/>
  </w:num>
  <w:num w:numId="9" w16cid:durableId="796097730">
    <w:abstractNumId w:val="12"/>
  </w:num>
  <w:num w:numId="10" w16cid:durableId="1310207104">
    <w:abstractNumId w:val="16"/>
  </w:num>
  <w:num w:numId="11" w16cid:durableId="2001734044">
    <w:abstractNumId w:val="7"/>
  </w:num>
  <w:num w:numId="12" w16cid:durableId="1139693141">
    <w:abstractNumId w:val="4"/>
  </w:num>
  <w:num w:numId="13" w16cid:durableId="434987238">
    <w:abstractNumId w:val="9"/>
  </w:num>
  <w:num w:numId="14" w16cid:durableId="908883807">
    <w:abstractNumId w:val="10"/>
  </w:num>
  <w:num w:numId="15" w16cid:durableId="67463272">
    <w:abstractNumId w:val="11"/>
  </w:num>
  <w:num w:numId="16" w16cid:durableId="2027440372">
    <w:abstractNumId w:val="14"/>
  </w:num>
  <w:num w:numId="17" w16cid:durableId="41814003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35011466">
    <w:abstractNumId w:val="13"/>
  </w:num>
  <w:num w:numId="19" w16cid:durableId="1309506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A2"/>
    <w:rsid w:val="00004BD6"/>
    <w:rsid w:val="00006D91"/>
    <w:rsid w:val="000255FD"/>
    <w:rsid w:val="00072BE4"/>
    <w:rsid w:val="0008218E"/>
    <w:rsid w:val="00082365"/>
    <w:rsid w:val="000832D5"/>
    <w:rsid w:val="000900CD"/>
    <w:rsid w:val="00091BA2"/>
    <w:rsid w:val="00097A8D"/>
    <w:rsid w:val="000A238C"/>
    <w:rsid w:val="000B1D4D"/>
    <w:rsid w:val="000B2F01"/>
    <w:rsid w:val="000C3AA6"/>
    <w:rsid w:val="000E08CA"/>
    <w:rsid w:val="000E7ABB"/>
    <w:rsid w:val="000F684A"/>
    <w:rsid w:val="001223C9"/>
    <w:rsid w:val="001247FB"/>
    <w:rsid w:val="00141C01"/>
    <w:rsid w:val="0015375C"/>
    <w:rsid w:val="00167731"/>
    <w:rsid w:val="001812A8"/>
    <w:rsid w:val="001848FC"/>
    <w:rsid w:val="0018533A"/>
    <w:rsid w:val="0019643D"/>
    <w:rsid w:val="001B7032"/>
    <w:rsid w:val="001B7FF7"/>
    <w:rsid w:val="001C25A2"/>
    <w:rsid w:val="00215EB8"/>
    <w:rsid w:val="002267F3"/>
    <w:rsid w:val="002276B2"/>
    <w:rsid w:val="002348B6"/>
    <w:rsid w:val="00235ACB"/>
    <w:rsid w:val="00236025"/>
    <w:rsid w:val="00237516"/>
    <w:rsid w:val="00246F42"/>
    <w:rsid w:val="002B07B2"/>
    <w:rsid w:val="002B35EB"/>
    <w:rsid w:val="002B5142"/>
    <w:rsid w:val="002D7870"/>
    <w:rsid w:val="002E18E5"/>
    <w:rsid w:val="002F5783"/>
    <w:rsid w:val="00300AE0"/>
    <w:rsid w:val="003013F6"/>
    <w:rsid w:val="00314069"/>
    <w:rsid w:val="00357D93"/>
    <w:rsid w:val="00363AB9"/>
    <w:rsid w:val="00365637"/>
    <w:rsid w:val="003A04A2"/>
    <w:rsid w:val="003A7E1D"/>
    <w:rsid w:val="003C3690"/>
    <w:rsid w:val="003D0A8E"/>
    <w:rsid w:val="003D156A"/>
    <w:rsid w:val="003D21F9"/>
    <w:rsid w:val="003D72EB"/>
    <w:rsid w:val="003E1660"/>
    <w:rsid w:val="00416729"/>
    <w:rsid w:val="00421DE5"/>
    <w:rsid w:val="00476652"/>
    <w:rsid w:val="004853F2"/>
    <w:rsid w:val="00495F8D"/>
    <w:rsid w:val="00510F16"/>
    <w:rsid w:val="00511BFA"/>
    <w:rsid w:val="005154F5"/>
    <w:rsid w:val="0052011D"/>
    <w:rsid w:val="00543AE9"/>
    <w:rsid w:val="00543C5D"/>
    <w:rsid w:val="00545065"/>
    <w:rsid w:val="0054704C"/>
    <w:rsid w:val="00551958"/>
    <w:rsid w:val="00560416"/>
    <w:rsid w:val="005931A3"/>
    <w:rsid w:val="00593CBD"/>
    <w:rsid w:val="005B51FB"/>
    <w:rsid w:val="005B6168"/>
    <w:rsid w:val="005C2188"/>
    <w:rsid w:val="006021AB"/>
    <w:rsid w:val="0060465B"/>
    <w:rsid w:val="00607829"/>
    <w:rsid w:val="00626490"/>
    <w:rsid w:val="00627057"/>
    <w:rsid w:val="0062733C"/>
    <w:rsid w:val="00630319"/>
    <w:rsid w:val="006328B6"/>
    <w:rsid w:val="00632A0C"/>
    <w:rsid w:val="00635213"/>
    <w:rsid w:val="00635BCF"/>
    <w:rsid w:val="00647F7D"/>
    <w:rsid w:val="006508F9"/>
    <w:rsid w:val="006579CD"/>
    <w:rsid w:val="00663D09"/>
    <w:rsid w:val="00680A49"/>
    <w:rsid w:val="00684DE8"/>
    <w:rsid w:val="006A1862"/>
    <w:rsid w:val="006B052E"/>
    <w:rsid w:val="006C4FEF"/>
    <w:rsid w:val="006E0F21"/>
    <w:rsid w:val="00705E62"/>
    <w:rsid w:val="00737D86"/>
    <w:rsid w:val="0074207E"/>
    <w:rsid w:val="00742CD9"/>
    <w:rsid w:val="007515C5"/>
    <w:rsid w:val="00775FB8"/>
    <w:rsid w:val="007D4825"/>
    <w:rsid w:val="007D4BFB"/>
    <w:rsid w:val="007F5D63"/>
    <w:rsid w:val="00815337"/>
    <w:rsid w:val="00833C05"/>
    <w:rsid w:val="0083587F"/>
    <w:rsid w:val="00861A9C"/>
    <w:rsid w:val="00877265"/>
    <w:rsid w:val="00884C37"/>
    <w:rsid w:val="008E243F"/>
    <w:rsid w:val="008E760B"/>
    <w:rsid w:val="0091019F"/>
    <w:rsid w:val="00910BB6"/>
    <w:rsid w:val="009351F4"/>
    <w:rsid w:val="00937CA2"/>
    <w:rsid w:val="0096186E"/>
    <w:rsid w:val="00970C98"/>
    <w:rsid w:val="00991A1B"/>
    <w:rsid w:val="009A4A5B"/>
    <w:rsid w:val="009B1085"/>
    <w:rsid w:val="009B1A71"/>
    <w:rsid w:val="009D29DC"/>
    <w:rsid w:val="009E03F5"/>
    <w:rsid w:val="009F3B24"/>
    <w:rsid w:val="009F742B"/>
    <w:rsid w:val="00A21F2C"/>
    <w:rsid w:val="00A2648F"/>
    <w:rsid w:val="00A27F2D"/>
    <w:rsid w:val="00A452B0"/>
    <w:rsid w:val="00A600A2"/>
    <w:rsid w:val="00A674D7"/>
    <w:rsid w:val="00A7713A"/>
    <w:rsid w:val="00A924F8"/>
    <w:rsid w:val="00A976FE"/>
    <w:rsid w:val="00AA7A91"/>
    <w:rsid w:val="00AB0B3A"/>
    <w:rsid w:val="00AC5658"/>
    <w:rsid w:val="00AC775A"/>
    <w:rsid w:val="00AF5BD8"/>
    <w:rsid w:val="00B321CB"/>
    <w:rsid w:val="00B5488A"/>
    <w:rsid w:val="00B61FB4"/>
    <w:rsid w:val="00B715B6"/>
    <w:rsid w:val="00B81A63"/>
    <w:rsid w:val="00BA3F2D"/>
    <w:rsid w:val="00BB0F08"/>
    <w:rsid w:val="00C20F02"/>
    <w:rsid w:val="00C50662"/>
    <w:rsid w:val="00C57261"/>
    <w:rsid w:val="00CB50FA"/>
    <w:rsid w:val="00CC293B"/>
    <w:rsid w:val="00CD1336"/>
    <w:rsid w:val="00D33376"/>
    <w:rsid w:val="00D44C3D"/>
    <w:rsid w:val="00D46EF9"/>
    <w:rsid w:val="00D61DA7"/>
    <w:rsid w:val="00D71EFE"/>
    <w:rsid w:val="00D811CC"/>
    <w:rsid w:val="00D9413E"/>
    <w:rsid w:val="00DB55E4"/>
    <w:rsid w:val="00DB7776"/>
    <w:rsid w:val="00DC0FAF"/>
    <w:rsid w:val="00DC3DEB"/>
    <w:rsid w:val="00DD1A65"/>
    <w:rsid w:val="00E02E8D"/>
    <w:rsid w:val="00E22C78"/>
    <w:rsid w:val="00E40D98"/>
    <w:rsid w:val="00E5298A"/>
    <w:rsid w:val="00E52CE8"/>
    <w:rsid w:val="00E53A3D"/>
    <w:rsid w:val="00E57F5D"/>
    <w:rsid w:val="00EB1232"/>
    <w:rsid w:val="00EB2B3E"/>
    <w:rsid w:val="00EC39C3"/>
    <w:rsid w:val="00ED158E"/>
    <w:rsid w:val="00EE672A"/>
    <w:rsid w:val="00EF7FB3"/>
    <w:rsid w:val="00F0125D"/>
    <w:rsid w:val="00F17A49"/>
    <w:rsid w:val="00F3752C"/>
    <w:rsid w:val="00F479AE"/>
    <w:rsid w:val="00F515D9"/>
    <w:rsid w:val="00F62D1F"/>
    <w:rsid w:val="00F8578F"/>
    <w:rsid w:val="00FA0876"/>
    <w:rsid w:val="00FB024D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028C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662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50662"/>
    <w:pPr>
      <w:keepNext/>
      <w:numPr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0662"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3C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3C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C50662"/>
    <w:rPr>
      <w:rFonts w:ascii="Symbol" w:hAnsi="Symbol"/>
      <w:sz w:val="18"/>
    </w:rPr>
  </w:style>
  <w:style w:type="character" w:customStyle="1" w:styleId="WW8Num3z0">
    <w:name w:val="WW8Num3z0"/>
    <w:uiPriority w:val="99"/>
    <w:rsid w:val="00C50662"/>
    <w:rPr>
      <w:rFonts w:ascii="Symbol" w:hAnsi="Symbol"/>
      <w:sz w:val="18"/>
    </w:rPr>
  </w:style>
  <w:style w:type="character" w:customStyle="1" w:styleId="WW8Num4z0">
    <w:name w:val="WW8Num4z0"/>
    <w:uiPriority w:val="99"/>
    <w:rsid w:val="00C50662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C50662"/>
  </w:style>
  <w:style w:type="character" w:customStyle="1" w:styleId="WW-Absatz-Standardschriftart">
    <w:name w:val="WW-Absatz-Standardschriftart"/>
    <w:uiPriority w:val="99"/>
    <w:rsid w:val="00C50662"/>
  </w:style>
  <w:style w:type="character" w:customStyle="1" w:styleId="WW-Absatz-Standardschriftart1">
    <w:name w:val="WW-Absatz-Standardschriftart1"/>
    <w:uiPriority w:val="99"/>
    <w:rsid w:val="00C50662"/>
  </w:style>
  <w:style w:type="character" w:customStyle="1" w:styleId="Domylnaczcionkaakapitu1">
    <w:name w:val="Domyślna czcionka akapitu1"/>
    <w:uiPriority w:val="99"/>
    <w:rsid w:val="00C50662"/>
  </w:style>
  <w:style w:type="character" w:styleId="Hipercze">
    <w:name w:val="Hyperlink"/>
    <w:basedOn w:val="Domylnaczcionkaakapitu"/>
    <w:uiPriority w:val="99"/>
    <w:rsid w:val="00C50662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rsid w:val="00C50662"/>
    <w:rPr>
      <w:rFonts w:ascii="StarSymbol" w:eastAsia="Times New Roman" w:hAnsi="StarSymbol"/>
      <w:sz w:val="18"/>
    </w:rPr>
  </w:style>
  <w:style w:type="character" w:customStyle="1" w:styleId="Znakinumeracji">
    <w:name w:val="Znaki numeracji"/>
    <w:uiPriority w:val="99"/>
    <w:rsid w:val="00C50662"/>
  </w:style>
  <w:style w:type="paragraph" w:customStyle="1" w:styleId="Nagwek10">
    <w:name w:val="Nagłówek1"/>
    <w:basedOn w:val="Normalny"/>
    <w:next w:val="Tekstpodstawowy"/>
    <w:uiPriority w:val="99"/>
    <w:rsid w:val="00C5066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C5066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43CC"/>
    <w:rPr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C50662"/>
    <w:rPr>
      <w:rFonts w:cs="Tahoma"/>
    </w:rPr>
  </w:style>
  <w:style w:type="paragraph" w:customStyle="1" w:styleId="Podpis1">
    <w:name w:val="Podpis1"/>
    <w:basedOn w:val="Normalny"/>
    <w:uiPriority w:val="99"/>
    <w:rsid w:val="00C50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50662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uiPriority w:val="99"/>
    <w:rsid w:val="00C50662"/>
    <w:rPr>
      <w:b/>
      <w:sz w:val="24"/>
    </w:rPr>
  </w:style>
  <w:style w:type="character" w:customStyle="1" w:styleId="Teksttreci2">
    <w:name w:val="Tekst treści (2)_"/>
    <w:link w:val="Teksttreci20"/>
    <w:uiPriority w:val="99"/>
    <w:locked/>
    <w:rsid w:val="001247FB"/>
    <w:rPr>
      <w:rFonts w:ascii="Arial" w:eastAsia="Times New Roman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247FB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hAnsi="Arial"/>
      <w:lang w:eastAsia="pl-PL"/>
    </w:rPr>
  </w:style>
  <w:style w:type="character" w:customStyle="1" w:styleId="Nierozpoznanawzmianka1">
    <w:name w:val="Nierozpoznana wzmianka1"/>
    <w:uiPriority w:val="99"/>
    <w:semiHidden/>
    <w:rsid w:val="000E08C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rsid w:val="000E08CA"/>
    <w:pPr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0E08CA"/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910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3CC"/>
    <w:rPr>
      <w:sz w:val="0"/>
      <w:szCs w:val="0"/>
      <w:lang w:eastAsia="ar-SA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072BE4"/>
    <w:pPr>
      <w:suppressAutoHyphens w:val="0"/>
      <w:ind w:left="708"/>
    </w:pPr>
    <w:rPr>
      <w:lang w:eastAsia="pl-PL"/>
    </w:rPr>
  </w:style>
  <w:style w:type="paragraph" w:customStyle="1" w:styleId="Listapunktowana1">
    <w:name w:val="Lista punktowana1"/>
    <w:basedOn w:val="Normalny"/>
    <w:rsid w:val="00742CD9"/>
    <w:pPr>
      <w:tabs>
        <w:tab w:val="num" w:pos="0"/>
        <w:tab w:val="num" w:pos="360"/>
      </w:tabs>
      <w:suppressAutoHyphens w:val="0"/>
      <w:ind w:left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rsid w:val="005B51FB"/>
    <w:pPr>
      <w:suppressAutoHyphens w:val="0"/>
      <w:ind w:left="708"/>
    </w:pPr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C7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75A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7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75A"/>
    <w:rPr>
      <w:sz w:val="20"/>
      <w:szCs w:val="20"/>
      <w:lang w:eastAsia="ar-SA"/>
    </w:rPr>
  </w:style>
  <w:style w:type="character" w:customStyle="1" w:styleId="AkapitzlistZnak">
    <w:name w:val="Akapit z listą Znak"/>
    <w:aliases w:val="Odstavec Znak"/>
    <w:link w:val="Akapitzlist"/>
    <w:uiPriority w:val="99"/>
    <w:rsid w:val="00E02E8D"/>
    <w:rPr>
      <w:sz w:val="20"/>
      <w:szCs w:val="20"/>
    </w:rPr>
  </w:style>
  <w:style w:type="paragraph" w:customStyle="1" w:styleId="Default">
    <w:name w:val="Default"/>
    <w:rsid w:val="00357D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czesci-lamp-i-opraw-oswietleniowych-22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zebrzydow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2023-02-13T11:53:00Z</dcterms:created>
  <dcterms:modified xsi:type="dcterms:W3CDTF">2025-07-04T10:58:00Z</dcterms:modified>
</cp:coreProperties>
</file>