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80" w:rsidRDefault="00730E3F" w:rsidP="001A4BE4">
      <w:pPr>
        <w:jc w:val="right"/>
        <w:rPr>
          <w:rFonts w:ascii="Arial" w:hAnsi="Arial" w:cs="Arial"/>
          <w:sz w:val="24"/>
          <w:szCs w:val="24"/>
        </w:rPr>
      </w:pPr>
      <w:r w:rsidRPr="00BC74D3">
        <w:rPr>
          <w:rFonts w:ascii="Arial" w:hAnsi="Arial" w:cs="Arial"/>
          <w:sz w:val="24"/>
          <w:szCs w:val="24"/>
        </w:rPr>
        <w:t>Załącznik nr 1</w:t>
      </w:r>
    </w:p>
    <w:p w:rsidR="00CE180F" w:rsidRPr="00755BD3" w:rsidRDefault="00755BD3" w:rsidP="001A4BE4">
      <w:pPr>
        <w:jc w:val="right"/>
        <w:rPr>
          <w:rFonts w:ascii="Arial" w:hAnsi="Arial" w:cs="Arial"/>
          <w:sz w:val="24"/>
          <w:szCs w:val="24"/>
        </w:rPr>
      </w:pPr>
      <w:r>
        <w:rPr>
          <w:rFonts w:ascii="Arial" w:hAnsi="Arial" w:cs="Arial"/>
          <w:sz w:val="20"/>
          <w:szCs w:val="20"/>
        </w:rPr>
        <w:t>Warszawa,</w:t>
      </w:r>
      <w:r w:rsidR="00CE180F">
        <w:rPr>
          <w:rFonts w:ascii="Arial" w:hAnsi="Arial" w:cs="Arial"/>
          <w:sz w:val="20"/>
          <w:szCs w:val="20"/>
        </w:rPr>
        <w:t xml:space="preserve"> </w:t>
      </w:r>
      <w:r w:rsidR="00E2492B">
        <w:rPr>
          <w:rFonts w:ascii="Arial" w:hAnsi="Arial" w:cs="Arial"/>
          <w:sz w:val="20"/>
          <w:szCs w:val="20"/>
        </w:rPr>
        <w:t>10</w:t>
      </w:r>
      <w:r w:rsidR="00CE180F">
        <w:rPr>
          <w:rFonts w:ascii="Arial" w:hAnsi="Arial" w:cs="Arial"/>
          <w:sz w:val="20"/>
          <w:szCs w:val="20"/>
        </w:rPr>
        <w:t xml:space="preserve"> marca 2021 r.</w:t>
      </w:r>
      <w:r w:rsidR="00CE180F">
        <w:rPr>
          <w:rFonts w:ascii="Arial" w:hAnsi="Arial" w:cs="Arial"/>
          <w:b/>
          <w:sz w:val="24"/>
          <w:szCs w:val="24"/>
        </w:rPr>
        <w:t xml:space="preserve">         </w:t>
      </w:r>
    </w:p>
    <w:p w:rsidR="00CE180F" w:rsidRDefault="00CE180F" w:rsidP="001A4BE4">
      <w:pPr>
        <w:spacing w:after="0"/>
        <w:jc w:val="both"/>
        <w:rPr>
          <w:rFonts w:ascii="Arial" w:hAnsi="Arial" w:cs="Arial"/>
          <w:b/>
          <w:sz w:val="24"/>
          <w:szCs w:val="24"/>
        </w:rPr>
      </w:pPr>
    </w:p>
    <w:p w:rsidR="00CE180F" w:rsidRDefault="00CE180F" w:rsidP="001A4BE4">
      <w:pPr>
        <w:spacing w:after="0"/>
        <w:jc w:val="both"/>
        <w:rPr>
          <w:rFonts w:ascii="Arial" w:hAnsi="Arial" w:cs="Arial"/>
          <w:b/>
          <w:sz w:val="24"/>
          <w:szCs w:val="24"/>
        </w:rPr>
      </w:pPr>
      <w:r>
        <w:rPr>
          <w:rFonts w:ascii="Arial" w:hAnsi="Arial" w:cs="Arial"/>
          <w:b/>
          <w:sz w:val="24"/>
          <w:szCs w:val="24"/>
        </w:rPr>
        <w:t xml:space="preserve">                        </w:t>
      </w:r>
    </w:p>
    <w:p w:rsidR="00CE180F" w:rsidRDefault="00CE180F" w:rsidP="001A4BE4">
      <w:pPr>
        <w:spacing w:after="0"/>
        <w:jc w:val="both"/>
        <w:rPr>
          <w:rFonts w:ascii="Arial" w:hAnsi="Arial" w:cs="Arial"/>
          <w:b/>
          <w:sz w:val="24"/>
          <w:szCs w:val="24"/>
        </w:rPr>
      </w:pPr>
    </w:p>
    <w:p w:rsidR="00CE180F" w:rsidRPr="00730E3F" w:rsidRDefault="00CE180F" w:rsidP="001A4BE4">
      <w:pPr>
        <w:spacing w:after="0"/>
        <w:jc w:val="both"/>
        <w:rPr>
          <w:rFonts w:ascii="Arial" w:hAnsi="Arial" w:cs="Arial"/>
          <w:b/>
          <w:sz w:val="24"/>
          <w:szCs w:val="24"/>
        </w:rPr>
      </w:pPr>
    </w:p>
    <w:p w:rsidR="00B36680" w:rsidRPr="00730E3F" w:rsidRDefault="00551FD7" w:rsidP="001A4BE4">
      <w:pPr>
        <w:spacing w:after="0"/>
        <w:jc w:val="center"/>
        <w:rPr>
          <w:rFonts w:ascii="Arial" w:hAnsi="Arial" w:cs="Arial"/>
          <w:b/>
          <w:sz w:val="24"/>
          <w:szCs w:val="24"/>
        </w:rPr>
      </w:pPr>
      <w:r w:rsidRPr="00730E3F">
        <w:rPr>
          <w:rFonts w:ascii="Arial" w:hAnsi="Arial" w:cs="Arial"/>
          <w:b/>
          <w:sz w:val="24"/>
          <w:szCs w:val="24"/>
        </w:rPr>
        <w:t xml:space="preserve">OPIS PRZEDMIOTU ZAMÓWIENIA </w:t>
      </w:r>
    </w:p>
    <w:p w:rsidR="003D7B63" w:rsidRPr="0033074F" w:rsidRDefault="00825D12" w:rsidP="001A4BE4">
      <w:pPr>
        <w:spacing w:after="0"/>
        <w:jc w:val="center"/>
        <w:rPr>
          <w:rFonts w:ascii="Arial" w:hAnsi="Arial" w:cs="Arial"/>
          <w:b/>
          <w:sz w:val="24"/>
          <w:szCs w:val="24"/>
        </w:rPr>
      </w:pPr>
      <w:r w:rsidRPr="0033074F">
        <w:rPr>
          <w:rFonts w:ascii="Arial" w:hAnsi="Arial" w:cs="Arial"/>
          <w:b/>
          <w:sz w:val="24"/>
          <w:szCs w:val="24"/>
        </w:rPr>
        <w:t>KOMPLEKSU WOJSKOWEGO</w:t>
      </w:r>
      <w:r w:rsidR="00BF3093" w:rsidRPr="0033074F">
        <w:rPr>
          <w:rFonts w:ascii="Arial" w:hAnsi="Arial" w:cs="Arial"/>
          <w:b/>
          <w:sz w:val="24"/>
          <w:szCs w:val="24"/>
        </w:rPr>
        <w:t xml:space="preserve"> Nr </w:t>
      </w:r>
      <w:r w:rsidR="003D7B63" w:rsidRPr="0033074F">
        <w:rPr>
          <w:rFonts w:ascii="Arial" w:hAnsi="Arial" w:cs="Arial"/>
          <w:b/>
          <w:sz w:val="24"/>
          <w:szCs w:val="24"/>
        </w:rPr>
        <w:t>8649</w:t>
      </w:r>
    </w:p>
    <w:p w:rsidR="00825D12" w:rsidRPr="0033074F" w:rsidRDefault="00BF3093" w:rsidP="001A4BE4">
      <w:pPr>
        <w:spacing w:after="0"/>
        <w:jc w:val="center"/>
        <w:rPr>
          <w:rFonts w:ascii="Arial" w:hAnsi="Arial" w:cs="Arial"/>
          <w:b/>
          <w:sz w:val="24"/>
          <w:szCs w:val="24"/>
        </w:rPr>
      </w:pPr>
      <w:r w:rsidRPr="0033074F">
        <w:rPr>
          <w:rFonts w:ascii="Arial" w:hAnsi="Arial" w:cs="Arial"/>
          <w:b/>
          <w:sz w:val="24"/>
          <w:szCs w:val="24"/>
        </w:rPr>
        <w:t xml:space="preserve"> Warszawa ul. Puławska 6</w:t>
      </w:r>
      <w:r w:rsidR="001A4BE4">
        <w:rPr>
          <w:rFonts w:ascii="Arial" w:hAnsi="Arial" w:cs="Arial"/>
          <w:b/>
          <w:sz w:val="24"/>
          <w:szCs w:val="24"/>
        </w:rPr>
        <w:t>A</w:t>
      </w:r>
      <w:r w:rsidR="00D87C71" w:rsidRPr="0033074F">
        <w:rPr>
          <w:rFonts w:ascii="Arial" w:hAnsi="Arial" w:cs="Arial"/>
          <w:b/>
          <w:sz w:val="24"/>
          <w:szCs w:val="24"/>
        </w:rPr>
        <w:t>/8</w:t>
      </w:r>
      <w:r w:rsidR="001A4BE4">
        <w:rPr>
          <w:rFonts w:ascii="Arial" w:hAnsi="Arial" w:cs="Arial"/>
          <w:b/>
          <w:sz w:val="24"/>
          <w:szCs w:val="24"/>
        </w:rPr>
        <w:t>A</w:t>
      </w:r>
    </w:p>
    <w:p w:rsidR="00B36680" w:rsidRPr="00730E3F" w:rsidRDefault="00B36680" w:rsidP="001A4BE4">
      <w:pPr>
        <w:spacing w:after="0"/>
        <w:jc w:val="center"/>
        <w:rPr>
          <w:rFonts w:ascii="Arial" w:hAnsi="Arial" w:cs="Arial"/>
          <w:b/>
          <w:sz w:val="24"/>
          <w:szCs w:val="24"/>
        </w:rPr>
      </w:pPr>
    </w:p>
    <w:p w:rsidR="00B36680" w:rsidRPr="00730E3F" w:rsidRDefault="00B36680" w:rsidP="001A4BE4">
      <w:pPr>
        <w:spacing w:after="0"/>
        <w:jc w:val="center"/>
        <w:rPr>
          <w:rFonts w:ascii="Arial" w:hAnsi="Arial" w:cs="Arial"/>
          <w:b/>
          <w:sz w:val="24"/>
          <w:szCs w:val="24"/>
        </w:rPr>
      </w:pPr>
    </w:p>
    <w:p w:rsidR="00B36680" w:rsidRPr="00730E3F" w:rsidRDefault="00B36680" w:rsidP="001A4BE4">
      <w:pPr>
        <w:pStyle w:val="01"/>
        <w:spacing w:line="276" w:lineRule="auto"/>
        <w:rPr>
          <w:rStyle w:val="FontStyle61"/>
          <w:sz w:val="24"/>
          <w:szCs w:val="24"/>
        </w:rPr>
      </w:pPr>
      <w:r w:rsidRPr="00730E3F">
        <w:rPr>
          <w:rStyle w:val="FontStyle61"/>
          <w:sz w:val="24"/>
          <w:szCs w:val="24"/>
        </w:rPr>
        <w:t>Przedmiotem zamówienia jest świadczenie usługi bezpośredniej ochrony fizycznej osób</w:t>
      </w:r>
      <w:r w:rsidR="00730E3F">
        <w:rPr>
          <w:rStyle w:val="FontStyle61"/>
          <w:sz w:val="24"/>
          <w:szCs w:val="24"/>
        </w:rPr>
        <w:t xml:space="preserve"> </w:t>
      </w:r>
      <w:r w:rsidRPr="00730E3F">
        <w:rPr>
          <w:rStyle w:val="FontStyle61"/>
          <w:sz w:val="24"/>
          <w:szCs w:val="24"/>
        </w:rPr>
        <w:t xml:space="preserve">i mienia w kompleksie wojskowym zlokalizowanym w Warszawie przy ul. Puławska </w:t>
      </w:r>
      <w:r w:rsidR="00C007A0">
        <w:rPr>
          <w:rStyle w:val="FontStyle61"/>
          <w:sz w:val="24"/>
          <w:szCs w:val="24"/>
        </w:rPr>
        <w:t>6A</w:t>
      </w:r>
      <w:r w:rsidR="001A4BE4">
        <w:rPr>
          <w:rStyle w:val="FontStyle61"/>
          <w:sz w:val="24"/>
          <w:szCs w:val="24"/>
        </w:rPr>
        <w:t>/8A</w:t>
      </w:r>
      <w:r w:rsidR="00C007A0">
        <w:rPr>
          <w:rStyle w:val="FontStyle61"/>
          <w:color w:val="FF0000"/>
          <w:sz w:val="24"/>
          <w:szCs w:val="24"/>
        </w:rPr>
        <w:t xml:space="preserve"> </w:t>
      </w:r>
      <w:r w:rsidRPr="00730E3F">
        <w:rPr>
          <w:rStyle w:val="FontStyle61"/>
          <w:sz w:val="24"/>
          <w:szCs w:val="24"/>
        </w:rPr>
        <w:t xml:space="preserve">– </w:t>
      </w:r>
      <w:r w:rsidR="001A4BE4">
        <w:rPr>
          <w:rStyle w:val="FontStyle61"/>
          <w:sz w:val="24"/>
          <w:szCs w:val="24"/>
        </w:rPr>
        <w:t xml:space="preserve">w którym swoje siedziby mają instytucje: </w:t>
      </w:r>
      <w:r w:rsidR="00730E3F">
        <w:rPr>
          <w:rStyle w:val="FontStyle61"/>
          <w:sz w:val="24"/>
          <w:szCs w:val="24"/>
        </w:rPr>
        <w:t xml:space="preserve">Wojskowe Biuro Łączności </w:t>
      </w:r>
      <w:r w:rsidR="00347DB6">
        <w:rPr>
          <w:rStyle w:val="FontStyle61"/>
          <w:sz w:val="24"/>
          <w:szCs w:val="24"/>
        </w:rPr>
        <w:t>(WBŁ)</w:t>
      </w:r>
      <w:r w:rsidR="00276D7C">
        <w:rPr>
          <w:rStyle w:val="FontStyle61"/>
          <w:sz w:val="24"/>
          <w:szCs w:val="24"/>
        </w:rPr>
        <w:t xml:space="preserve"> (odpowiedzialne za ochronę Kompleksu Wojskowego Nr 8649)</w:t>
      </w:r>
      <w:r w:rsidR="00224B46">
        <w:rPr>
          <w:rStyle w:val="FontStyle61"/>
          <w:sz w:val="24"/>
          <w:szCs w:val="24"/>
        </w:rPr>
        <w:t xml:space="preserve">; </w:t>
      </w:r>
      <w:r w:rsidRPr="00C02677">
        <w:rPr>
          <w:rStyle w:val="FontStyle61"/>
          <w:color w:val="000000" w:themeColor="text1"/>
          <w:sz w:val="24"/>
          <w:szCs w:val="24"/>
        </w:rPr>
        <w:t>Centrum Weterana Działań Poza Granicami Państwa</w:t>
      </w:r>
      <w:r w:rsidR="00C02677" w:rsidRPr="00C02677">
        <w:rPr>
          <w:rStyle w:val="FontStyle61"/>
          <w:color w:val="000000" w:themeColor="text1"/>
          <w:sz w:val="24"/>
          <w:szCs w:val="24"/>
        </w:rPr>
        <w:t xml:space="preserve"> </w:t>
      </w:r>
      <w:r w:rsidR="00347DB6" w:rsidRPr="00C02677">
        <w:rPr>
          <w:rFonts w:eastAsia="Times New Roman"/>
          <w:color w:val="000000" w:themeColor="text1"/>
          <w:lang w:eastAsia="pl-PL"/>
        </w:rPr>
        <w:t>(CWDPGP)</w:t>
      </w:r>
      <w:r w:rsidR="00224B46">
        <w:rPr>
          <w:rFonts w:eastAsia="Times New Roman"/>
          <w:color w:val="000000" w:themeColor="text1"/>
          <w:lang w:eastAsia="pl-PL"/>
        </w:rPr>
        <w:t xml:space="preserve">; </w:t>
      </w:r>
      <w:r w:rsidR="00C007A0" w:rsidRPr="00C02677">
        <w:rPr>
          <w:rStyle w:val="FontStyle61"/>
          <w:color w:val="000000" w:themeColor="text1"/>
          <w:sz w:val="24"/>
          <w:szCs w:val="24"/>
        </w:rPr>
        <w:t>Regionalne</w:t>
      </w:r>
      <w:r w:rsidR="00C02677" w:rsidRPr="00C02677">
        <w:rPr>
          <w:rStyle w:val="FontStyle61"/>
          <w:color w:val="000000" w:themeColor="text1"/>
          <w:sz w:val="24"/>
          <w:szCs w:val="24"/>
        </w:rPr>
        <w:t xml:space="preserve"> Centrum</w:t>
      </w:r>
      <w:r w:rsidR="002D237A" w:rsidRPr="00C02677">
        <w:rPr>
          <w:rStyle w:val="FontStyle61"/>
          <w:color w:val="000000" w:themeColor="text1"/>
          <w:sz w:val="24"/>
          <w:szCs w:val="24"/>
        </w:rPr>
        <w:t xml:space="preserve"> </w:t>
      </w:r>
      <w:r w:rsidR="00C02677" w:rsidRPr="00C02677">
        <w:rPr>
          <w:rStyle w:val="FontStyle61"/>
          <w:color w:val="000000" w:themeColor="text1"/>
          <w:sz w:val="24"/>
          <w:szCs w:val="24"/>
        </w:rPr>
        <w:t>Informatyki w Warszawie (</w:t>
      </w:r>
      <w:r w:rsidR="00276D7C">
        <w:rPr>
          <w:rStyle w:val="FontStyle61"/>
          <w:color w:val="000000" w:themeColor="text1"/>
          <w:sz w:val="24"/>
          <w:szCs w:val="24"/>
        </w:rPr>
        <w:t>RCI) dalej zwanych Użytkownikiem</w:t>
      </w:r>
      <w:r w:rsidR="00C02677" w:rsidRPr="00C02677">
        <w:rPr>
          <w:rStyle w:val="FontStyle61"/>
          <w:color w:val="000000" w:themeColor="text1"/>
          <w:sz w:val="24"/>
          <w:szCs w:val="24"/>
        </w:rPr>
        <w:t>.</w:t>
      </w:r>
    </w:p>
    <w:p w:rsidR="00B36680" w:rsidRPr="00730E3F" w:rsidRDefault="00B36680" w:rsidP="001A4BE4">
      <w:pPr>
        <w:pStyle w:val="01"/>
        <w:spacing w:line="276" w:lineRule="auto"/>
        <w:rPr>
          <w:rStyle w:val="FontStyle61"/>
          <w:sz w:val="24"/>
          <w:szCs w:val="24"/>
        </w:rPr>
      </w:pPr>
      <w:r w:rsidRPr="00730E3F">
        <w:t xml:space="preserve">Usługa polega na stałej i doraźnej ochronie osób i mienia na terenie kompleksu wojskowego przy ul. Puławskiej </w:t>
      </w:r>
      <w:r w:rsidR="00730E3F">
        <w:t xml:space="preserve"> </w:t>
      </w:r>
      <w:r w:rsidR="00347DB6">
        <w:t>6A</w:t>
      </w:r>
      <w:r w:rsidR="001A4BE4">
        <w:t>/8A</w:t>
      </w:r>
      <w:r w:rsidR="00BF3093">
        <w:t xml:space="preserve">. </w:t>
      </w:r>
      <w:r w:rsidRPr="00730E3F">
        <w:rPr>
          <w:rStyle w:val="FontStyle61"/>
          <w:sz w:val="24"/>
          <w:szCs w:val="24"/>
        </w:rPr>
        <w:t xml:space="preserve">Ochronie podlega wydzielony teren </w:t>
      </w:r>
      <w:r w:rsidR="000538A0">
        <w:rPr>
          <w:rStyle w:val="FontStyle61"/>
          <w:sz w:val="24"/>
          <w:szCs w:val="24"/>
        </w:rPr>
        <w:t>wraz ze znajdującymi się na nim</w:t>
      </w:r>
      <w:r w:rsidRPr="00730E3F">
        <w:rPr>
          <w:rStyle w:val="FontStyle61"/>
          <w:sz w:val="24"/>
          <w:szCs w:val="24"/>
        </w:rPr>
        <w:t xml:space="preserve"> budynkami oraz uprawnionymi osobami przebywającymi na terenie obiektu</w:t>
      </w:r>
      <w:r w:rsidR="00347DB6">
        <w:rPr>
          <w:rStyle w:val="FontStyle61"/>
          <w:sz w:val="24"/>
          <w:szCs w:val="24"/>
        </w:rPr>
        <w:t>.</w:t>
      </w:r>
    </w:p>
    <w:p w:rsidR="00B36680" w:rsidRPr="00730E3F" w:rsidRDefault="00B36680" w:rsidP="001A4BE4">
      <w:pPr>
        <w:pStyle w:val="01"/>
        <w:spacing w:line="276" w:lineRule="auto"/>
        <w:rPr>
          <w:rStyle w:val="FontStyle61"/>
          <w:sz w:val="24"/>
          <w:szCs w:val="24"/>
        </w:rPr>
      </w:pPr>
      <w:r w:rsidRPr="00730E3F">
        <w:rPr>
          <w:rStyle w:val="FontStyle61"/>
          <w:sz w:val="24"/>
          <w:szCs w:val="24"/>
        </w:rPr>
        <w:t>Ochronę obiektów realizuje specjalistyczna uzbrojona formacja ochronna (SUFO) Wykonawcy posiadającego koncesję na prowadzenie działalności gospodarczej w zakresie ochrony osób i mienia. W przypadku realizacji usługi przez konsorcjum firm, konsorcjum wskazuje podmiot odpowiedzialny za realizację bezpośredniej ochrony fizycznej kompleksu wojskowego. Zamawiający nie wyraża zgody na realizację usługi przez podwykonawców lub podmioty inne niż wskazane w umowie konsorcjum.</w:t>
      </w:r>
    </w:p>
    <w:p w:rsidR="00B36680" w:rsidRPr="00730E3F" w:rsidRDefault="00B36680" w:rsidP="001A4BE4">
      <w:pPr>
        <w:pStyle w:val="01"/>
        <w:spacing w:line="276" w:lineRule="auto"/>
        <w:rPr>
          <w:rStyle w:val="FontStyle61"/>
          <w:sz w:val="24"/>
          <w:szCs w:val="24"/>
        </w:rPr>
      </w:pPr>
      <w:r w:rsidRPr="00730E3F">
        <w:rPr>
          <w:rStyle w:val="FontStyle61"/>
          <w:sz w:val="24"/>
          <w:szCs w:val="24"/>
        </w:rPr>
        <w:t xml:space="preserve">Poprzez bezpośrednią ochronę fizyczną rozumie się wszelkie działanie Wykonawcy wynikającej z zawartej umowy realizowane przez odpowiednio wyposażonych, przeszkolonych oraz podległych Wykonawcy pracowników ochrony, której celem jest zapobieganie przestępstwom i wykroczeniom przeciwko mieniu </w:t>
      </w:r>
      <w:r w:rsidR="00C76AEA">
        <w:rPr>
          <w:rStyle w:val="FontStyle61"/>
          <w:sz w:val="24"/>
          <w:szCs w:val="24"/>
        </w:rPr>
        <w:t>znajdującym się w kompleksie</w:t>
      </w:r>
      <w:r w:rsidRPr="00730E3F">
        <w:rPr>
          <w:rStyle w:val="FontStyle61"/>
          <w:sz w:val="24"/>
          <w:szCs w:val="24"/>
        </w:rPr>
        <w:t xml:space="preserve">, przeciwdziałaniu powstaniu szkód wynikających z tych zdarzeń oraz niedopuszczeniu do wstępu na teren chronionego </w:t>
      </w:r>
      <w:r w:rsidR="00347DB6">
        <w:rPr>
          <w:rStyle w:val="FontStyle61"/>
          <w:sz w:val="24"/>
          <w:szCs w:val="24"/>
        </w:rPr>
        <w:t xml:space="preserve">kompleksu osób nieuprawnionych, </w:t>
      </w:r>
      <w:r w:rsidRPr="00730E3F">
        <w:rPr>
          <w:rStyle w:val="FontStyle61"/>
          <w:sz w:val="24"/>
          <w:szCs w:val="24"/>
        </w:rPr>
        <w:t xml:space="preserve">a także zapewnieniu bezpieczeństwa </w:t>
      </w:r>
      <w:r w:rsidR="00D21062">
        <w:rPr>
          <w:rStyle w:val="FontStyle61"/>
          <w:sz w:val="24"/>
          <w:szCs w:val="24"/>
        </w:rPr>
        <w:t>wszystkim osobom przebywającym na terenie kompleksu.</w:t>
      </w:r>
    </w:p>
    <w:p w:rsidR="00B36680" w:rsidRPr="00730E3F" w:rsidRDefault="00B36680" w:rsidP="001A4BE4">
      <w:pPr>
        <w:pStyle w:val="01"/>
        <w:numPr>
          <w:ilvl w:val="0"/>
          <w:numId w:val="0"/>
        </w:numPr>
        <w:spacing w:line="276" w:lineRule="auto"/>
        <w:ind w:left="425"/>
        <w:rPr>
          <w:rStyle w:val="FontStyle61"/>
          <w:sz w:val="24"/>
          <w:szCs w:val="24"/>
        </w:rPr>
      </w:pPr>
      <w:r w:rsidRPr="00730E3F">
        <w:rPr>
          <w:b/>
          <w:bCs/>
        </w:rPr>
        <w:t>Zamawiający informuje</w:t>
      </w:r>
      <w:r w:rsidRPr="00730E3F">
        <w:t>, że nie może opisywać przedmiotu zamówienia w sposób naruszający inne ustawy.</w:t>
      </w:r>
    </w:p>
    <w:p w:rsidR="00B36680" w:rsidRPr="00730E3F" w:rsidRDefault="00B36680" w:rsidP="001A4BE4">
      <w:pPr>
        <w:pStyle w:val="01"/>
        <w:spacing w:line="276" w:lineRule="auto"/>
        <w:rPr>
          <w:rStyle w:val="FontStyle61"/>
          <w:sz w:val="24"/>
          <w:szCs w:val="24"/>
        </w:rPr>
      </w:pPr>
      <w:r w:rsidRPr="00730E3F">
        <w:lastRenderedPageBreak/>
        <w:t>Przedmiotem zamówienia jest świadczenie usługi bezpośredniej stałej ochrony fizycznej osób i mienia z użyciem ś</w:t>
      </w:r>
      <w:r w:rsidR="00675406">
        <w:t xml:space="preserve">rodków przymusu bezpośredniego przez kwalifikowanych pracowników ochrony fizycznej w formie służby portierskiej </w:t>
      </w:r>
      <w:r w:rsidR="00675406">
        <w:br/>
        <w:t>w</w:t>
      </w:r>
      <w:r w:rsidRPr="00730E3F">
        <w:t xml:space="preserve"> kompleks</w:t>
      </w:r>
      <w:r w:rsidR="00675406">
        <w:t>ie</w:t>
      </w:r>
      <w:r w:rsidRPr="00730E3F">
        <w:t xml:space="preserve"> wojskow</w:t>
      </w:r>
      <w:r w:rsidR="00675406">
        <w:t>ym</w:t>
      </w:r>
      <w:r w:rsidRPr="00730E3F">
        <w:t xml:space="preserve"> przy ul. Puławskiej 6A</w:t>
      </w:r>
      <w:r w:rsidR="003D7B63">
        <w:rPr>
          <w:strike/>
        </w:rPr>
        <w:t xml:space="preserve"> </w:t>
      </w:r>
      <w:r w:rsidR="00276D7C">
        <w:t>/ 8</w:t>
      </w:r>
      <w:r w:rsidR="001A4BE4" w:rsidRPr="001A4BE4">
        <w:t>A</w:t>
      </w:r>
      <w:r w:rsidR="001A4BE4">
        <w:t xml:space="preserve"> </w:t>
      </w:r>
      <w:r w:rsidRPr="00730E3F">
        <w:t>polegającej na:</w:t>
      </w:r>
    </w:p>
    <w:p w:rsidR="00B36680" w:rsidRPr="00730E3F" w:rsidRDefault="00B36680" w:rsidP="001A4BE4">
      <w:pPr>
        <w:pStyle w:val="02"/>
        <w:ind w:left="850" w:hanging="425"/>
      </w:pPr>
      <w:r w:rsidRPr="00730E3F">
        <w:t>całodobowej ochronie osób i mienia znajdującego się w granicach chronionego kompleksu wojskowego;</w:t>
      </w:r>
    </w:p>
    <w:p w:rsidR="00B36680" w:rsidRPr="00730E3F" w:rsidRDefault="00B36680" w:rsidP="001A4BE4">
      <w:pPr>
        <w:pStyle w:val="02"/>
        <w:ind w:left="850" w:hanging="425"/>
      </w:pPr>
      <w:r w:rsidRPr="00730E3F">
        <w:t>realizacji służby ochronnej w oparciu o portiernię i grupę interwencyjną;</w:t>
      </w:r>
    </w:p>
    <w:p w:rsidR="00B36680" w:rsidRPr="00730E3F" w:rsidRDefault="00B36680" w:rsidP="001A4BE4">
      <w:pPr>
        <w:pStyle w:val="02"/>
        <w:ind w:left="850" w:hanging="425"/>
      </w:pPr>
      <w:r w:rsidRPr="00730E3F">
        <w:t xml:space="preserve">strzeżeniu powierzonego pod ochronę mienia, </w:t>
      </w:r>
      <w:r w:rsidR="00D21062">
        <w:t>technicznych środków</w:t>
      </w:r>
      <w:r w:rsidRPr="00730E3F">
        <w:t xml:space="preserve"> wspomagających ochronę, zabezpieczeniu ich przed kradzieżą, zniszczeniem lub uszkodzeniem;</w:t>
      </w:r>
    </w:p>
    <w:p w:rsidR="00B36680" w:rsidRPr="00730E3F" w:rsidRDefault="00B36680" w:rsidP="001A4BE4">
      <w:pPr>
        <w:pStyle w:val="02"/>
        <w:ind w:left="850" w:hanging="425"/>
      </w:pPr>
      <w:r w:rsidRPr="00730E3F">
        <w:t>zapobieganiu zdarzeniom prowadzącym do naruszenia systemu ochrony;</w:t>
      </w:r>
    </w:p>
    <w:p w:rsidR="00B36680" w:rsidRPr="00730E3F" w:rsidRDefault="00B36680" w:rsidP="001A4BE4">
      <w:pPr>
        <w:pStyle w:val="02"/>
        <w:ind w:left="850" w:hanging="425"/>
      </w:pPr>
      <w:r w:rsidRPr="00730E3F">
        <w:t>kontrolowaniu dokumentów uprawniających do wstępu (wjazdu) na teren kompleksu wojskowego lub jego części, wnoszenia (wynoszenia), wwożenia (wywożenia) mienia oraz uniemożliwienie nielegalnego wejścia na teren chroniony osób nieupoważnionych;</w:t>
      </w:r>
    </w:p>
    <w:p w:rsidR="00B36680" w:rsidRPr="00730E3F" w:rsidRDefault="00B36680" w:rsidP="001A4BE4">
      <w:pPr>
        <w:pStyle w:val="02"/>
        <w:ind w:left="850" w:hanging="425"/>
      </w:pPr>
      <w:r w:rsidRPr="00730E3F">
        <w:t>ochronie bezpośredniej obiektu realizowanej poprzez patrolowanie, obserwację oraz natychmiastowej reak</w:t>
      </w:r>
      <w:r w:rsidR="00224B46">
        <w:t xml:space="preserve">cji grupy interwencyjnej, która </w:t>
      </w:r>
      <w:r w:rsidR="00224B46">
        <w:br/>
      </w:r>
      <w:r w:rsidRPr="00730E3F">
        <w:t>po przybyciu podejmie się bezzwłocznie działania po uzyskaniu sygnału o zagrożeniu obiektu</w:t>
      </w:r>
      <w:r w:rsidR="00FF5F71">
        <w:t>,</w:t>
      </w:r>
      <w:r w:rsidR="00C76AEA">
        <w:t xml:space="preserve"> </w:t>
      </w:r>
      <w:r w:rsidRPr="00730E3F">
        <w:t xml:space="preserve">jednak nie później niż w czasie do 10 minut </w:t>
      </w:r>
      <w:r w:rsidR="00224B46">
        <w:br/>
      </w:r>
      <w:r w:rsidRPr="00730E3F">
        <w:t>od momentu wezwania w sposób określony</w:t>
      </w:r>
      <w:r w:rsidR="00D21062">
        <w:t xml:space="preserve"> </w:t>
      </w:r>
      <w:r w:rsidRPr="00730E3F">
        <w:t xml:space="preserve">w </w:t>
      </w:r>
      <w:r w:rsidR="00FF425E">
        <w:t xml:space="preserve">wyciągu z </w:t>
      </w:r>
      <w:r w:rsidRPr="00730E3F">
        <w:t>p</w:t>
      </w:r>
      <w:r w:rsidR="00D47E3F">
        <w:t>la</w:t>
      </w:r>
      <w:r w:rsidR="00FF425E">
        <w:t>nu</w:t>
      </w:r>
      <w:r w:rsidRPr="00730E3F">
        <w:t xml:space="preserve"> ochrony</w:t>
      </w:r>
      <w:r w:rsidR="00FF425E">
        <w:t xml:space="preserve"> kompleksu</w:t>
      </w:r>
      <w:r w:rsidRPr="00730E3F">
        <w:t>;</w:t>
      </w:r>
    </w:p>
    <w:p w:rsidR="00B36680" w:rsidRPr="00730E3F" w:rsidRDefault="00B36680" w:rsidP="001A4BE4">
      <w:pPr>
        <w:pStyle w:val="02"/>
        <w:ind w:left="850" w:hanging="425"/>
      </w:pPr>
      <w:r w:rsidRPr="00730E3F">
        <w:t xml:space="preserve">ewidencjonowanie osób pozostających w obiekcie </w:t>
      </w:r>
      <w:r w:rsidR="00316A2E">
        <w:t xml:space="preserve">(CWDPGP) </w:t>
      </w:r>
      <w:r w:rsidR="00224B46">
        <w:br/>
      </w:r>
      <w:r w:rsidRPr="00730E3F">
        <w:t>po godzinach służbowych oraz</w:t>
      </w:r>
      <w:r w:rsidR="00D21062">
        <w:t xml:space="preserve"> </w:t>
      </w:r>
      <w:r w:rsidRPr="00730E3F">
        <w:t>w dni wolne od pracy;</w:t>
      </w:r>
    </w:p>
    <w:p w:rsidR="00B36680" w:rsidRPr="00730E3F" w:rsidRDefault="00B36680" w:rsidP="001A4BE4">
      <w:pPr>
        <w:pStyle w:val="02"/>
        <w:ind w:left="851" w:hanging="426"/>
      </w:pPr>
      <w:r w:rsidRPr="00730E3F">
        <w:t>ewidencjonowanie wydanych oraz przyjętych k</w:t>
      </w:r>
      <w:r w:rsidR="00316A2E">
        <w:t xml:space="preserve">luczy do pomieszczeń służbowych (CWDPGP) </w:t>
      </w:r>
      <w:r w:rsidRPr="00730E3F">
        <w:t xml:space="preserve">na podstawie wykazu przygotowanego </w:t>
      </w:r>
      <w:r w:rsidRPr="004D1BE3">
        <w:t xml:space="preserve">przez </w:t>
      </w:r>
      <w:r w:rsidR="0020735E" w:rsidRPr="004D1BE3">
        <w:t>Użytkownika</w:t>
      </w:r>
      <w:r w:rsidR="001B24AA" w:rsidRPr="004D1BE3">
        <w:t>;</w:t>
      </w:r>
    </w:p>
    <w:p w:rsidR="00B36680" w:rsidRPr="00730E3F" w:rsidRDefault="00B36680" w:rsidP="001A4BE4">
      <w:pPr>
        <w:pStyle w:val="02"/>
        <w:ind w:left="851" w:hanging="425"/>
      </w:pPr>
      <w:r w:rsidRPr="00730E3F">
        <w:t xml:space="preserve">opracowanie przez Wykonawcę „Instrukcji Ochrony </w:t>
      </w:r>
      <w:r w:rsidR="0014773B">
        <w:t>Kompleks</w:t>
      </w:r>
      <w:r w:rsidRPr="00730E3F">
        <w:t>u" i przedstawienie do akceptacji i podpisania przez Użytkownika najpóźniej na 7 dni przed rozpoczęciem realizacji umowy, zakres instrukcji określa rozporządzenie;</w:t>
      </w:r>
    </w:p>
    <w:p w:rsidR="00B36680" w:rsidRPr="00730E3F" w:rsidRDefault="00B36680" w:rsidP="001A4BE4">
      <w:pPr>
        <w:pStyle w:val="02"/>
        <w:ind w:left="993" w:hanging="568"/>
      </w:pPr>
      <w:r w:rsidRPr="00730E3F">
        <w:t>przekazywaniu Żandarmerii Wojskowej, Policji lub wojskowym organom porządkowym osób ujętych podczas wykonywania zadań ochronnych;</w:t>
      </w:r>
    </w:p>
    <w:p w:rsidR="001B24AA" w:rsidRDefault="00B36680" w:rsidP="001A4BE4">
      <w:pPr>
        <w:pStyle w:val="02"/>
        <w:ind w:left="993" w:hanging="568"/>
      </w:pPr>
      <w:r w:rsidRPr="00730E3F">
        <w:t xml:space="preserve">utrzymywaniu współpracy w zakresie ochrony osób i mienia </w:t>
      </w:r>
      <w:r w:rsidR="00224B46">
        <w:br/>
      </w:r>
      <w:r w:rsidRPr="00730E3F">
        <w:t>z Ż</w:t>
      </w:r>
      <w:r w:rsidR="001B24AA">
        <w:t xml:space="preserve">andarmerią </w:t>
      </w:r>
      <w:r w:rsidRPr="00730E3F">
        <w:t>W</w:t>
      </w:r>
      <w:r w:rsidR="00316A2E">
        <w:t>ojskową</w:t>
      </w:r>
      <w:r w:rsidR="001B24AA">
        <w:t>, Policją, Państwową oraz Wojskową Strażą Pożarną</w:t>
      </w:r>
      <w:r w:rsidRPr="00730E3F">
        <w:t>;</w:t>
      </w:r>
    </w:p>
    <w:p w:rsidR="00B36680" w:rsidRPr="00730E3F" w:rsidRDefault="00FF5F71" w:rsidP="001A4BE4">
      <w:pPr>
        <w:pStyle w:val="02"/>
        <w:ind w:left="993" w:hanging="568"/>
      </w:pPr>
      <w:r>
        <w:t xml:space="preserve">utrzymywaniu współpracy z </w:t>
      </w:r>
      <w:r w:rsidR="00B36680" w:rsidRPr="00730E3F">
        <w:t xml:space="preserve">osobami funkcyjnymi </w:t>
      </w:r>
      <w:r w:rsidR="001B24AA">
        <w:t xml:space="preserve">odpowiedzialnym </w:t>
      </w:r>
      <w:r w:rsidR="00224B46">
        <w:br/>
      </w:r>
      <w:r w:rsidR="001B24AA">
        <w:t>za ochronę kompleksu</w:t>
      </w:r>
      <w:r w:rsidR="00B36680" w:rsidRPr="00730E3F">
        <w:t>;</w:t>
      </w:r>
    </w:p>
    <w:p w:rsidR="00B36680" w:rsidRPr="00730E3F" w:rsidRDefault="00B36680" w:rsidP="001A4BE4">
      <w:pPr>
        <w:pStyle w:val="02"/>
      </w:pPr>
      <w:r w:rsidRPr="00730E3F">
        <w:t>wykonywaniu innych zadań wynika</w:t>
      </w:r>
      <w:r w:rsidR="001A4BE4">
        <w:t xml:space="preserve">jących z </w:t>
      </w:r>
      <w:r w:rsidR="0014773B">
        <w:t xml:space="preserve">wyciągu z </w:t>
      </w:r>
      <w:r w:rsidR="001A4BE4">
        <w:t>planu ochrony</w:t>
      </w:r>
      <w:r w:rsidRPr="00730E3F">
        <w:t>, instrukcji ochrony oraz sytuacji doraźnych</w:t>
      </w:r>
      <w:r w:rsidR="001B24AA">
        <w:t>;</w:t>
      </w:r>
    </w:p>
    <w:p w:rsidR="00B36680" w:rsidRPr="00730E3F" w:rsidRDefault="00B36680" w:rsidP="001A4BE4">
      <w:pPr>
        <w:pStyle w:val="02"/>
      </w:pPr>
      <w:r w:rsidRPr="00730E3F">
        <w:lastRenderedPageBreak/>
        <w:t xml:space="preserve">realizowaniu ochrony </w:t>
      </w:r>
      <w:r w:rsidR="0014773B">
        <w:t>kompleksu</w:t>
      </w:r>
      <w:r w:rsidRPr="00730E3F">
        <w:t xml:space="preserve"> również w razie ogłoszenia mobilizacji, wprowadzenia stanu wojennego lub w czasie wojny</w:t>
      </w:r>
      <w:r w:rsidR="001B24AA">
        <w:t>;</w:t>
      </w:r>
    </w:p>
    <w:p w:rsidR="00B36680" w:rsidRPr="00730E3F" w:rsidRDefault="00B36680" w:rsidP="001A4BE4">
      <w:pPr>
        <w:pStyle w:val="02"/>
      </w:pPr>
      <w:r w:rsidRPr="00730E3F">
        <w:t xml:space="preserve">sprawowaniu nadzoru nad pojazdami zaparkowanymi na terenie </w:t>
      </w:r>
      <w:r w:rsidR="0014773B">
        <w:t>kompleks</w:t>
      </w:r>
      <w:r w:rsidRPr="00730E3F">
        <w:t xml:space="preserve">u, przez co </w:t>
      </w:r>
      <w:r w:rsidR="0014773B">
        <w:t>Użytkownik</w:t>
      </w:r>
      <w:r w:rsidRPr="00730E3F">
        <w:t xml:space="preserve"> rozumie zgłoszenie niezwłocznie wszelkich pojazdów, które zostały zaparkowane w miejscach niedozwolonych (drogi pożarowe, bramy ewakuacyjne itp.);</w:t>
      </w:r>
    </w:p>
    <w:p w:rsidR="00B36680" w:rsidRPr="00730E3F" w:rsidRDefault="00B36680" w:rsidP="001A4BE4">
      <w:pPr>
        <w:pStyle w:val="02"/>
      </w:pPr>
      <w:r w:rsidRPr="00730E3F">
        <w:t xml:space="preserve">sprawdzaniu po godzinach </w:t>
      </w:r>
      <w:r w:rsidR="001B24AA">
        <w:t>służbowych</w:t>
      </w:r>
      <w:r w:rsidRPr="00730E3F">
        <w:t xml:space="preserve"> stanu zabezpieczenia mechanicznego i te</w:t>
      </w:r>
      <w:r w:rsidR="00A3526A">
        <w:t>chnicznego pomieszczeń, budynku</w:t>
      </w:r>
      <w:r w:rsidR="00316A2E">
        <w:t xml:space="preserve"> (CWDPGP)</w:t>
      </w:r>
      <w:r w:rsidRPr="00730E3F">
        <w:t xml:space="preserve">, </w:t>
      </w:r>
      <w:r w:rsidR="00453045">
        <w:t>kompleks</w:t>
      </w:r>
      <w:r w:rsidRPr="00730E3F">
        <w:t>u;</w:t>
      </w:r>
    </w:p>
    <w:p w:rsidR="00B36680" w:rsidRPr="00730E3F" w:rsidRDefault="00B36680" w:rsidP="001A4BE4">
      <w:pPr>
        <w:pStyle w:val="02"/>
      </w:pPr>
      <w:r w:rsidRPr="00730E3F">
        <w:t xml:space="preserve">zabezpieczeniu i ochronie </w:t>
      </w:r>
      <w:r w:rsidR="00453045">
        <w:t>kompleks</w:t>
      </w:r>
      <w:r w:rsidRPr="00730E3F">
        <w:t>u przed działaniem na jego terenie osób zakłócających ład i porządek publiczny;</w:t>
      </w:r>
    </w:p>
    <w:p w:rsidR="00B36680" w:rsidRPr="00730E3F" w:rsidRDefault="00B36680" w:rsidP="001A4BE4">
      <w:pPr>
        <w:pStyle w:val="02"/>
      </w:pPr>
      <w:r w:rsidRPr="00730E3F">
        <w:t xml:space="preserve">reagowaniu i natychmiastowym zgłaszaniu osobom funkcyjnym ochranianego kompleksu wszelkich zauważonych zagrożeń dla zdrowia </w:t>
      </w:r>
      <w:r w:rsidR="00FF5F71">
        <w:br/>
        <w:t>i</w:t>
      </w:r>
      <w:r w:rsidRPr="00730E3F">
        <w:t xml:space="preserve"> życia osób przebywających na terenie chronionym</w:t>
      </w:r>
      <w:r w:rsidR="00FF5F71" w:rsidRPr="00FF5F71">
        <w:t xml:space="preserve"> </w:t>
      </w:r>
      <w:r w:rsidR="00FF5F71" w:rsidRPr="00730E3F">
        <w:t xml:space="preserve">oraz </w:t>
      </w:r>
      <w:r w:rsidR="00FF5F71">
        <w:t xml:space="preserve">dla </w:t>
      </w:r>
      <w:r w:rsidR="00FF5F71" w:rsidRPr="00730E3F">
        <w:t>mienia</w:t>
      </w:r>
      <w:r w:rsidRPr="00730E3F">
        <w:t>;</w:t>
      </w:r>
    </w:p>
    <w:p w:rsidR="00B36680" w:rsidRPr="00730E3F" w:rsidRDefault="00B36680" w:rsidP="001A4BE4">
      <w:pPr>
        <w:pStyle w:val="02"/>
      </w:pPr>
      <w:r w:rsidRPr="00730E3F">
        <w:t xml:space="preserve">niezwłocznym powiadamianiu bezpośrednich przełożonych oraz osób funkcyjnych o przestępstwach i nadzwyczajnych wydarzeniach zaistniałych na terenie </w:t>
      </w:r>
      <w:r w:rsidR="00FF5F71">
        <w:t>kompleksu</w:t>
      </w:r>
      <w:r w:rsidRPr="00730E3F">
        <w:t xml:space="preserve"> oraz podejmowaniu niezbędnych czynności, celem zabezpieczenia śladów</w:t>
      </w:r>
      <w:r w:rsidR="001B24AA">
        <w:t xml:space="preserve"> </w:t>
      </w:r>
      <w:r w:rsidRPr="00730E3F">
        <w:t>i dowodów przestępstwa</w:t>
      </w:r>
      <w:r w:rsidR="00A3526A">
        <w:t xml:space="preserve"> </w:t>
      </w:r>
      <w:r w:rsidRPr="00730E3F">
        <w:t>oraz czynności zmierza</w:t>
      </w:r>
      <w:r w:rsidR="00A3526A">
        <w:t xml:space="preserve">jących do ratowania zdrowia i </w:t>
      </w:r>
      <w:r w:rsidRPr="00730E3F">
        <w:t>życia ludzkiego;</w:t>
      </w:r>
    </w:p>
    <w:p w:rsidR="00B36680" w:rsidRPr="00730E3F" w:rsidRDefault="00B36680" w:rsidP="001A4BE4">
      <w:pPr>
        <w:pStyle w:val="02"/>
      </w:pPr>
      <w:r w:rsidRPr="00730E3F">
        <w:t>kontrolowaniu przestrzegania przez prac</w:t>
      </w:r>
      <w:r w:rsidR="00A3526A">
        <w:t xml:space="preserve">owników, współpracowników </w:t>
      </w:r>
      <w:r w:rsidR="00A3526A">
        <w:br/>
        <w:t>i innych osób przebywających</w:t>
      </w:r>
      <w:r w:rsidRPr="00730E3F">
        <w:t xml:space="preserve"> na terenie chronionego kompleksu obowiązujących prze</w:t>
      </w:r>
      <w:r w:rsidR="001760D5">
        <w:t>pisów porządkowych, ochronnych,</w:t>
      </w:r>
      <w:r w:rsidR="00EE0749">
        <w:t xml:space="preserve"> </w:t>
      </w:r>
      <w:r w:rsidRPr="00730E3F">
        <w:t xml:space="preserve">przeciwpożarowych oraz ustawy </w:t>
      </w:r>
      <w:r w:rsidR="00EE0749">
        <w:t xml:space="preserve">o </w:t>
      </w:r>
      <w:r w:rsidRPr="00730E3F">
        <w:t>wychowaniu</w:t>
      </w:r>
      <w:r w:rsidR="001B24AA">
        <w:t xml:space="preserve"> </w:t>
      </w:r>
      <w:r w:rsidRPr="00730E3F">
        <w:t>w trzeźwości;</w:t>
      </w:r>
    </w:p>
    <w:p w:rsidR="00B36680" w:rsidRPr="00730E3F" w:rsidRDefault="00B36680" w:rsidP="001A4BE4">
      <w:pPr>
        <w:pStyle w:val="02"/>
      </w:pPr>
      <w:r w:rsidRPr="00730E3F">
        <w:t>wykonywaniu innych zadań związanych z zapewnieniem na terenie kompleksu bezpieczeństwa, porządku i ochrony mienia - zleconych przez upoważnione osoby;</w:t>
      </w:r>
    </w:p>
    <w:p w:rsidR="00B36680" w:rsidRPr="00730E3F" w:rsidRDefault="00B36680" w:rsidP="001A4BE4">
      <w:pPr>
        <w:pStyle w:val="02"/>
      </w:pPr>
      <w:r w:rsidRPr="00730E3F">
        <w:t>Wykonawca zobowiązany jest do posiadania i prowadzenia następujących dokumentów:</w:t>
      </w:r>
    </w:p>
    <w:p w:rsidR="00B36680" w:rsidRPr="00730E3F" w:rsidRDefault="00B36680" w:rsidP="001A4BE4">
      <w:pPr>
        <w:pStyle w:val="03"/>
        <w:spacing w:before="0" w:line="276" w:lineRule="auto"/>
      </w:pPr>
      <w:r w:rsidRPr="00730E3F">
        <w:t>wykonanych we własnym zakresie, przez Wykonawcę:</w:t>
      </w:r>
    </w:p>
    <w:p w:rsidR="00B36680" w:rsidRPr="00730E3F" w:rsidRDefault="00B36680" w:rsidP="001A4BE4">
      <w:pPr>
        <w:pStyle w:val="04"/>
        <w:spacing w:before="0" w:line="276" w:lineRule="auto"/>
        <w:ind w:left="1843" w:hanging="284"/>
      </w:pPr>
      <w:r w:rsidRPr="00730E3F">
        <w:t>Instrukcję Ochrony kompleksu;</w:t>
      </w:r>
    </w:p>
    <w:p w:rsidR="00B36680" w:rsidRPr="00730E3F" w:rsidRDefault="00B36680" w:rsidP="001A4BE4">
      <w:pPr>
        <w:pStyle w:val="04"/>
        <w:spacing w:before="0" w:line="276" w:lineRule="auto"/>
        <w:ind w:left="1843" w:hanging="284"/>
      </w:pPr>
      <w:r w:rsidRPr="00730E3F">
        <w:t>brudnopis;</w:t>
      </w:r>
    </w:p>
    <w:p w:rsidR="00B36680" w:rsidRPr="00730E3F" w:rsidRDefault="00B36680" w:rsidP="001A4BE4">
      <w:pPr>
        <w:pStyle w:val="04"/>
        <w:spacing w:before="0" w:line="276" w:lineRule="auto"/>
        <w:ind w:left="1843" w:hanging="284"/>
      </w:pPr>
      <w:r w:rsidRPr="00730E3F">
        <w:t>Innych dokumentów wynikających z potrzeb pełnienia służb</w:t>
      </w:r>
      <w:r w:rsidR="00540012">
        <w:t>y i zlecanych przez Użytkownika;</w:t>
      </w:r>
    </w:p>
    <w:p w:rsidR="00B36680" w:rsidRPr="00730E3F" w:rsidRDefault="00B36680" w:rsidP="001A4BE4">
      <w:pPr>
        <w:pStyle w:val="04"/>
        <w:spacing w:before="0" w:line="276" w:lineRule="auto"/>
        <w:ind w:left="1843" w:hanging="284"/>
        <w:rPr>
          <w:rStyle w:val="FontStyle61"/>
          <w:sz w:val="24"/>
          <w:szCs w:val="24"/>
        </w:rPr>
      </w:pPr>
      <w:r w:rsidRPr="00730E3F">
        <w:rPr>
          <w:rStyle w:val="FontStyle61"/>
          <w:sz w:val="24"/>
          <w:szCs w:val="24"/>
        </w:rPr>
        <w:t>Książka meldunków;</w:t>
      </w:r>
    </w:p>
    <w:p w:rsidR="002D237A" w:rsidRPr="002D237A" w:rsidRDefault="00D47E3F" w:rsidP="001A4BE4">
      <w:pPr>
        <w:pStyle w:val="04"/>
        <w:spacing w:before="0" w:line="276" w:lineRule="auto"/>
        <w:ind w:left="1843" w:hanging="284"/>
        <w:rPr>
          <w:rStyle w:val="FontStyle61"/>
          <w:sz w:val="24"/>
          <w:szCs w:val="24"/>
        </w:rPr>
      </w:pPr>
      <w:r>
        <w:t>K</w:t>
      </w:r>
      <w:r w:rsidR="00540012">
        <w:t>siążka ewidencji kluczy.</w:t>
      </w:r>
    </w:p>
    <w:p w:rsidR="00B36680" w:rsidRPr="00AB745E" w:rsidRDefault="00B36680" w:rsidP="001A4BE4">
      <w:pPr>
        <w:pStyle w:val="03"/>
        <w:spacing w:before="0" w:line="276" w:lineRule="auto"/>
        <w:rPr>
          <w:color w:val="FF0000"/>
        </w:rPr>
      </w:pPr>
      <w:r w:rsidRPr="004D1BE3">
        <w:t>dostarczonych przez Użytkownika:</w:t>
      </w:r>
    </w:p>
    <w:p w:rsidR="00B36680" w:rsidRPr="002D237A" w:rsidRDefault="00B36680" w:rsidP="001A4BE4">
      <w:pPr>
        <w:pStyle w:val="04"/>
        <w:spacing w:before="0" w:line="276" w:lineRule="auto"/>
        <w:ind w:left="1843" w:hanging="283"/>
        <w:rPr>
          <w:color w:val="FF0000"/>
        </w:rPr>
      </w:pPr>
      <w:r w:rsidRPr="00730E3F">
        <w:t xml:space="preserve">wyciąg </w:t>
      </w:r>
      <w:r w:rsidR="00AB745E">
        <w:t>z</w:t>
      </w:r>
      <w:r w:rsidR="00C02677">
        <w:t xml:space="preserve"> </w:t>
      </w:r>
      <w:r w:rsidRPr="00730E3F">
        <w:t>Plan</w:t>
      </w:r>
      <w:r w:rsidR="00AB745E">
        <w:t>u Ochrony</w:t>
      </w:r>
      <w:r w:rsidR="00C02677">
        <w:t>;</w:t>
      </w:r>
    </w:p>
    <w:p w:rsidR="00B36680" w:rsidRPr="00730E3F" w:rsidRDefault="00B36680" w:rsidP="001A4BE4">
      <w:pPr>
        <w:pStyle w:val="04"/>
        <w:spacing w:before="0" w:line="276" w:lineRule="auto"/>
        <w:ind w:left="1843" w:hanging="283"/>
      </w:pPr>
      <w:r w:rsidRPr="00730E3F">
        <w:t>wzory dokumentów upraw</w:t>
      </w:r>
      <w:r w:rsidR="00A3526A">
        <w:t>niających do wejścia (wyjścia),</w:t>
      </w:r>
      <w:r w:rsidRPr="00730E3F">
        <w:t xml:space="preserve"> wjazdu (wyjazdu) na (z) terenu chronionego obiektu wojskowego;</w:t>
      </w:r>
    </w:p>
    <w:p w:rsidR="00B36680" w:rsidRPr="00730E3F" w:rsidRDefault="00B36680" w:rsidP="001A4BE4">
      <w:pPr>
        <w:pStyle w:val="04"/>
        <w:spacing w:before="0" w:line="276" w:lineRule="auto"/>
        <w:ind w:left="1843" w:hanging="283"/>
      </w:pPr>
      <w:r w:rsidRPr="00730E3F">
        <w:lastRenderedPageBreak/>
        <w:t>wzory pieczęci/plomb zabezpieczonego mienia;</w:t>
      </w:r>
    </w:p>
    <w:p w:rsidR="00B36680" w:rsidRPr="00730E3F" w:rsidRDefault="00B36680" w:rsidP="001A4BE4">
      <w:pPr>
        <w:pStyle w:val="04"/>
        <w:spacing w:before="0" w:line="276" w:lineRule="auto"/>
        <w:ind w:left="1843" w:hanging="283"/>
      </w:pPr>
      <w:r w:rsidRPr="00730E3F">
        <w:t xml:space="preserve">wykaz osób upoważnionych do pobierania kluczy, wydawania zezwolenia na wejście/wjazd na teren obiektu; </w:t>
      </w:r>
    </w:p>
    <w:p w:rsidR="00B36680" w:rsidRPr="00730E3F" w:rsidRDefault="00B36680" w:rsidP="001A4BE4">
      <w:pPr>
        <w:pStyle w:val="04"/>
        <w:spacing w:before="0" w:line="276" w:lineRule="auto"/>
        <w:ind w:left="1843" w:hanging="283"/>
      </w:pPr>
      <w:r w:rsidRPr="00730E3F">
        <w:t>wykaz telefonów alarmowych i służbowych;</w:t>
      </w:r>
    </w:p>
    <w:p w:rsidR="00B36680" w:rsidRPr="00730E3F" w:rsidRDefault="00B36680" w:rsidP="001A4BE4">
      <w:pPr>
        <w:pStyle w:val="04"/>
        <w:spacing w:before="0" w:line="276" w:lineRule="auto"/>
        <w:ind w:left="1843" w:hanging="283"/>
      </w:pPr>
      <w:r w:rsidRPr="00730E3F">
        <w:t>rejestr wydanych dokumentów (RWD) przekazanych Wykonawcy;</w:t>
      </w:r>
    </w:p>
    <w:p w:rsidR="00B36680" w:rsidRPr="00730E3F" w:rsidRDefault="00B36680" w:rsidP="001A4BE4">
      <w:pPr>
        <w:pStyle w:val="04"/>
        <w:spacing w:before="0" w:line="276" w:lineRule="auto"/>
        <w:ind w:left="1843" w:hanging="283"/>
      </w:pPr>
      <w:r w:rsidRPr="00730E3F">
        <w:t xml:space="preserve">sygnały alarmowe i komunikaty ostrzegawcze; </w:t>
      </w:r>
    </w:p>
    <w:p w:rsidR="00B36680" w:rsidRPr="002D237A" w:rsidRDefault="00AB745E" w:rsidP="001A4BE4">
      <w:pPr>
        <w:pStyle w:val="04"/>
        <w:spacing w:before="0" w:line="276" w:lineRule="auto"/>
        <w:ind w:left="1843" w:hanging="283"/>
        <w:rPr>
          <w:color w:val="FF0000"/>
        </w:rPr>
      </w:pPr>
      <w:r>
        <w:t>Plan Ochrony P</w:t>
      </w:r>
      <w:r w:rsidR="00B36680" w:rsidRPr="00730E3F">
        <w:t>rzeciwpożarowej</w:t>
      </w:r>
      <w:r w:rsidR="00C02677">
        <w:t>;</w:t>
      </w:r>
    </w:p>
    <w:p w:rsidR="00B36680" w:rsidRPr="00730E3F" w:rsidRDefault="00B36680" w:rsidP="001A4BE4">
      <w:pPr>
        <w:pStyle w:val="04"/>
        <w:spacing w:before="0" w:line="276" w:lineRule="auto"/>
        <w:ind w:left="993" w:hanging="283"/>
      </w:pPr>
      <w:r w:rsidRPr="00730E3F">
        <w:t>spis wyp</w:t>
      </w:r>
      <w:r w:rsidR="00AB745E">
        <w:t xml:space="preserve">osażenia pomieszczeń służbowych </w:t>
      </w:r>
      <w:r w:rsidRPr="00730E3F">
        <w:t>wykorzystywanych przez Wykonawcę;</w:t>
      </w:r>
    </w:p>
    <w:p w:rsidR="00B36680" w:rsidRPr="00730E3F" w:rsidRDefault="00B36680" w:rsidP="001A4BE4">
      <w:pPr>
        <w:pStyle w:val="04"/>
        <w:spacing w:before="0" w:line="276" w:lineRule="auto"/>
        <w:ind w:left="993" w:hanging="283"/>
      </w:pPr>
      <w:r w:rsidRPr="00730E3F">
        <w:t>innych dokumentów wynikających z potrzeb pełnienia służby ochronnej.</w:t>
      </w:r>
    </w:p>
    <w:p w:rsidR="00B36680" w:rsidRPr="00730E3F" w:rsidRDefault="00AB745E" w:rsidP="001A4BE4">
      <w:pPr>
        <w:pStyle w:val="01"/>
        <w:spacing w:line="276" w:lineRule="auto"/>
      </w:pPr>
      <w:r>
        <w:t>O</w:t>
      </w:r>
      <w:r w:rsidR="00B36680" w:rsidRPr="00730E3F">
        <w:t xml:space="preserve">chrona </w:t>
      </w:r>
      <w:r w:rsidR="00D41A3F" w:rsidRPr="0033074F">
        <w:rPr>
          <w:rFonts w:eastAsia="Times New Roman"/>
          <w:lang w:eastAsia="pl-PL"/>
        </w:rPr>
        <w:t>CWDPGP</w:t>
      </w:r>
      <w:r w:rsidR="00825D12">
        <w:rPr>
          <w:rFonts w:eastAsia="Times New Roman"/>
          <w:color w:val="000000" w:themeColor="text1"/>
          <w:lang w:eastAsia="pl-PL"/>
        </w:rPr>
        <w:t xml:space="preserve"> </w:t>
      </w:r>
      <w:r w:rsidR="00B36680" w:rsidRPr="00730E3F">
        <w:t xml:space="preserve">powinna być wykonywana w systemie </w:t>
      </w:r>
      <w:r w:rsidR="00453045">
        <w:t xml:space="preserve">służby portierskiej </w:t>
      </w:r>
      <w:r w:rsidR="00B36680" w:rsidRPr="00730E3F">
        <w:t xml:space="preserve">wspomagana doraźnie przez </w:t>
      </w:r>
      <w:r w:rsidR="00453045">
        <w:t xml:space="preserve">zewnętrzną </w:t>
      </w:r>
      <w:r w:rsidR="00B36680" w:rsidRPr="00730E3F">
        <w:t>grupę interwencyjną:</w:t>
      </w:r>
    </w:p>
    <w:p w:rsidR="00B36680" w:rsidRPr="00730E3F" w:rsidRDefault="00B36680" w:rsidP="001A4BE4">
      <w:pPr>
        <w:pStyle w:val="02"/>
        <w:ind w:left="851" w:hanging="425"/>
      </w:pPr>
      <w:r w:rsidRPr="00730E3F">
        <w:t xml:space="preserve">1 </w:t>
      </w:r>
      <w:r w:rsidR="00D740C8">
        <w:t xml:space="preserve">kwalifikowany </w:t>
      </w:r>
      <w:r w:rsidRPr="00730E3F">
        <w:t>pracownik ochrony</w:t>
      </w:r>
      <w:r w:rsidR="00D740C8">
        <w:t xml:space="preserve"> fizycznej</w:t>
      </w:r>
      <w:r w:rsidRPr="00730E3F">
        <w:t xml:space="preserve"> (dowódca ochrony</w:t>
      </w:r>
      <w:r w:rsidR="00D740C8">
        <w:t>/portier</w:t>
      </w:r>
      <w:r w:rsidRPr="00730E3F">
        <w:t>) - przez 24 h, 7 dni w tygodniu;</w:t>
      </w:r>
    </w:p>
    <w:p w:rsidR="00B36680" w:rsidRPr="00730E3F" w:rsidRDefault="00B36680" w:rsidP="001A4BE4">
      <w:pPr>
        <w:pStyle w:val="02"/>
        <w:ind w:left="851" w:hanging="425"/>
      </w:pPr>
      <w:r w:rsidRPr="00730E3F">
        <w:t xml:space="preserve">1 </w:t>
      </w:r>
      <w:r w:rsidR="00D740C8">
        <w:t xml:space="preserve">kwalifikowany </w:t>
      </w:r>
      <w:r w:rsidRPr="00730E3F">
        <w:t>pracownik ochrony</w:t>
      </w:r>
      <w:r w:rsidR="00D740C8">
        <w:t xml:space="preserve"> fizycznej</w:t>
      </w:r>
      <w:r w:rsidRPr="00730E3F">
        <w:t xml:space="preserve"> (</w:t>
      </w:r>
      <w:r w:rsidR="00D740C8">
        <w:t>portier</w:t>
      </w:r>
      <w:r w:rsidRPr="00730E3F">
        <w:t xml:space="preserve">) - przez 24 h, 7 dni </w:t>
      </w:r>
      <w:r w:rsidR="00D740C8">
        <w:br/>
      </w:r>
      <w:r w:rsidRPr="00730E3F">
        <w:t>w tygodniu;</w:t>
      </w:r>
    </w:p>
    <w:p w:rsidR="00B36680" w:rsidRPr="00730E3F" w:rsidRDefault="00B36680" w:rsidP="001A4BE4">
      <w:pPr>
        <w:pStyle w:val="02"/>
        <w:ind w:left="851" w:hanging="425"/>
      </w:pPr>
      <w:r w:rsidRPr="00730E3F">
        <w:t xml:space="preserve">do obowiązków pracowników ochrony będzie należeć również wykonywanie </w:t>
      </w:r>
      <w:r w:rsidR="00A3526A">
        <w:t>obchodów (patroli</w:t>
      </w:r>
      <w:r w:rsidRPr="00730E3F">
        <w:t xml:space="preserve">) kompleksu zgodnie z </w:t>
      </w:r>
      <w:r w:rsidR="00D740C8">
        <w:t xml:space="preserve">wyciągiem z </w:t>
      </w:r>
      <w:r w:rsidRPr="00730E3F">
        <w:t>plan</w:t>
      </w:r>
      <w:r w:rsidR="00D740C8">
        <w:t>u</w:t>
      </w:r>
      <w:r w:rsidRPr="00730E3F">
        <w:t xml:space="preserve"> ochrony kompleksu;</w:t>
      </w:r>
    </w:p>
    <w:p w:rsidR="00C363E9" w:rsidRPr="0033074F" w:rsidRDefault="00B36680" w:rsidP="001A4BE4">
      <w:pPr>
        <w:pStyle w:val="02"/>
        <w:ind w:left="851" w:hanging="425"/>
      </w:pPr>
      <w:r w:rsidRPr="0033074F">
        <w:t xml:space="preserve">grupa interwencyjna zewnętrzna </w:t>
      </w:r>
      <w:r w:rsidR="0028797E" w:rsidRPr="0033074F">
        <w:t xml:space="preserve">(2 </w:t>
      </w:r>
      <w:r w:rsidR="00D740C8">
        <w:t xml:space="preserve">kwalifikowanych </w:t>
      </w:r>
      <w:r w:rsidR="0028797E" w:rsidRPr="0033074F">
        <w:t>pracowników ochrony</w:t>
      </w:r>
      <w:r w:rsidR="00D740C8">
        <w:t xml:space="preserve"> fizycznej</w:t>
      </w:r>
      <w:r w:rsidR="0028797E" w:rsidRPr="0033074F">
        <w:t>) realizuje</w:t>
      </w:r>
      <w:r w:rsidR="00277E84" w:rsidRPr="0033074F">
        <w:t xml:space="preserve"> zadania na rzecz </w:t>
      </w:r>
      <w:r w:rsidR="00D740C8">
        <w:t xml:space="preserve">służby portierskiej </w:t>
      </w:r>
      <w:r w:rsidR="00D41A3F" w:rsidRPr="0033074F">
        <w:rPr>
          <w:rFonts w:eastAsia="Times New Roman"/>
          <w:lang w:eastAsia="pl-PL"/>
        </w:rPr>
        <w:t>CWDPGP</w:t>
      </w:r>
      <w:r w:rsidR="00277E84" w:rsidRPr="0033074F">
        <w:rPr>
          <w:rFonts w:eastAsia="Times New Roman"/>
          <w:lang w:eastAsia="pl-PL"/>
        </w:rPr>
        <w:t xml:space="preserve"> oraz </w:t>
      </w:r>
      <w:r w:rsidR="00C363E9" w:rsidRPr="0033074F">
        <w:rPr>
          <w:rFonts w:eastAsia="Times New Roman"/>
          <w:lang w:eastAsia="pl-PL"/>
        </w:rPr>
        <w:t>stanowi</w:t>
      </w:r>
      <w:r w:rsidR="00277E84" w:rsidRPr="0033074F">
        <w:rPr>
          <w:rFonts w:eastAsia="Times New Roman"/>
          <w:lang w:eastAsia="pl-PL"/>
        </w:rPr>
        <w:t xml:space="preserve"> wsparcie służby dyżurnej Oficera Dyżurnego WBŁ</w:t>
      </w:r>
      <w:r w:rsidR="00C363E9" w:rsidRPr="0033074F">
        <w:t>;</w:t>
      </w:r>
    </w:p>
    <w:p w:rsidR="00B36680" w:rsidRPr="0033074F" w:rsidRDefault="00C363E9" w:rsidP="001A4BE4">
      <w:pPr>
        <w:pStyle w:val="02"/>
        <w:ind w:left="851" w:hanging="425"/>
      </w:pPr>
      <w:r w:rsidRPr="0033074F">
        <w:t xml:space="preserve">grupa interwencyjna </w:t>
      </w:r>
      <w:r w:rsidR="00A30EE3" w:rsidRPr="0033074F">
        <w:t>realizuje</w:t>
      </w:r>
      <w:r w:rsidR="00B36680" w:rsidRPr="0033074F">
        <w:t xml:space="preserve"> zadania interweniowania </w:t>
      </w:r>
      <w:r w:rsidR="0020509A" w:rsidRPr="0033074F">
        <w:t xml:space="preserve">w systemie </w:t>
      </w:r>
      <w:r w:rsidR="0020509A" w:rsidRPr="0033074F">
        <w:br/>
        <w:t xml:space="preserve">24 – godzinnym </w:t>
      </w:r>
      <w:r w:rsidR="00B36680" w:rsidRPr="0033074F">
        <w:t>w sytuacjach naruszenia systemu ochrony oraz doraźnie</w:t>
      </w:r>
      <w:r w:rsidR="00FC1128" w:rsidRPr="0033074F">
        <w:t xml:space="preserve"> </w:t>
      </w:r>
      <w:r w:rsidR="0020509A" w:rsidRPr="0033074F">
        <w:br/>
      </w:r>
      <w:r w:rsidR="00B36680" w:rsidRPr="0033074F">
        <w:t xml:space="preserve">w </w:t>
      </w:r>
      <w:r w:rsidR="0020509A" w:rsidRPr="0033074F">
        <w:t>przypadku</w:t>
      </w:r>
      <w:r w:rsidR="00B36680" w:rsidRPr="0033074F">
        <w:t xml:space="preserve"> zagrożen</w:t>
      </w:r>
      <w:r w:rsidR="00EE0749">
        <w:t xml:space="preserve">ia naruszenia systemu ochrony w </w:t>
      </w:r>
      <w:r w:rsidR="00B36680" w:rsidRPr="0033074F">
        <w:t xml:space="preserve">czasie do 10 minut </w:t>
      </w:r>
      <w:r w:rsidRPr="0033074F">
        <w:t xml:space="preserve">od </w:t>
      </w:r>
      <w:r w:rsidR="00B36680" w:rsidRPr="0033074F">
        <w:t xml:space="preserve">otrzymania sygnału od dowódcy </w:t>
      </w:r>
      <w:r w:rsidR="00D740C8">
        <w:t>ochrony/portiera</w:t>
      </w:r>
      <w:r w:rsidRPr="0033074F">
        <w:t xml:space="preserve"> </w:t>
      </w:r>
      <w:r w:rsidR="0020509A" w:rsidRPr="0033074F">
        <w:t>lub Oficera Dyżurnego</w:t>
      </w:r>
      <w:r w:rsidR="00D740C8">
        <w:t xml:space="preserve"> WBŁ</w:t>
      </w:r>
      <w:r w:rsidR="00B36680" w:rsidRPr="0033074F">
        <w:t>;</w:t>
      </w:r>
    </w:p>
    <w:p w:rsidR="00AA1EF7" w:rsidRPr="00EE0749" w:rsidRDefault="00AA1EF7" w:rsidP="001A4BE4">
      <w:pPr>
        <w:pStyle w:val="02"/>
        <w:ind w:left="851" w:hanging="425"/>
      </w:pPr>
      <w:r w:rsidRPr="00EE0749">
        <w:t>wejście grupy interwencyjnej na teren obiektu WBŁ będzie</w:t>
      </w:r>
      <w:r w:rsidR="00B31FA8" w:rsidRPr="00EE0749">
        <w:t xml:space="preserve"> </w:t>
      </w:r>
      <w:r w:rsidR="008C4C8A" w:rsidRPr="00EE0749">
        <w:t>realizowane</w:t>
      </w:r>
      <w:r w:rsidR="00B31FA8" w:rsidRPr="00EE0749">
        <w:t xml:space="preserve"> przez </w:t>
      </w:r>
      <w:r w:rsidR="00D740C8">
        <w:t>tripody</w:t>
      </w:r>
      <w:r w:rsidR="00B31FA8" w:rsidRPr="00EE0749">
        <w:t xml:space="preserve"> SKD</w:t>
      </w:r>
      <w:r w:rsidR="00A5111C" w:rsidRPr="00EE0749">
        <w:t xml:space="preserve"> </w:t>
      </w:r>
      <w:r w:rsidRPr="00EE0749">
        <w:t>przy ulicy Rakowiecki</w:t>
      </w:r>
      <w:r w:rsidR="0028797E" w:rsidRPr="00EE0749">
        <w:t>ej</w:t>
      </w:r>
      <w:r w:rsidR="001C7C0D" w:rsidRPr="00EE0749">
        <w:t>;</w:t>
      </w:r>
    </w:p>
    <w:p w:rsidR="0033074F" w:rsidRPr="00EE0749" w:rsidRDefault="0033074F" w:rsidP="001A4BE4">
      <w:pPr>
        <w:pStyle w:val="02"/>
        <w:ind w:left="851" w:hanging="425"/>
      </w:pPr>
      <w:r w:rsidRPr="00EE0749">
        <w:t>grupa interwencyjna wspiera działania oficera dyżurnego WBŁ w zakresie ochrony pomieszczenia RCI – dostęp do pomieszczenia posiadają tylko wyznaczone osoby z RCI Warszawa;</w:t>
      </w:r>
    </w:p>
    <w:p w:rsidR="00D47E3F" w:rsidRPr="00316A2E" w:rsidRDefault="00D47E3F" w:rsidP="001A4BE4">
      <w:pPr>
        <w:pStyle w:val="02"/>
        <w:ind w:left="851" w:hanging="425"/>
      </w:pPr>
      <w:r w:rsidRPr="00EE0749">
        <w:t>Zamawiający zastrzega sobie prawo do sprawdzeni</w:t>
      </w:r>
      <w:r w:rsidR="00D740C8">
        <w:t>a</w:t>
      </w:r>
      <w:r w:rsidRPr="00EE0749">
        <w:t xml:space="preserve"> przez Użytkowników czasu przybycia grupy interwencyjnej 2 (dwa</w:t>
      </w:r>
      <w:r w:rsidRPr="00BC74D3">
        <w:t xml:space="preserve">) razy w </w:t>
      </w:r>
      <w:r w:rsidRPr="00316A2E">
        <w:t>miesiącu</w:t>
      </w:r>
      <w:r w:rsidR="00D740C8">
        <w:t xml:space="preserve"> na koszt Wykonawcy</w:t>
      </w:r>
      <w:r w:rsidRPr="00316A2E">
        <w:t>;</w:t>
      </w:r>
    </w:p>
    <w:p w:rsidR="00B36680" w:rsidRPr="00730E3F" w:rsidRDefault="00D84499" w:rsidP="001A4BE4">
      <w:pPr>
        <w:pStyle w:val="02"/>
        <w:ind w:left="851" w:hanging="426"/>
      </w:pPr>
      <w:r>
        <w:t>Użytkownik</w:t>
      </w:r>
      <w:r w:rsidR="00B36680" w:rsidRPr="00730E3F">
        <w:t xml:space="preserve"> zastrzega sobie prawo do dokonania zmian organizacji </w:t>
      </w:r>
      <w:r>
        <w:t>systemu ochrony</w:t>
      </w:r>
      <w:r w:rsidR="00B36680" w:rsidRPr="00730E3F">
        <w:t xml:space="preserve"> w ramach ilości pracowników wyszczególnionych </w:t>
      </w:r>
      <w:r>
        <w:br/>
      </w:r>
      <w:r w:rsidR="00B36680" w:rsidRPr="00730E3F">
        <w:t>w specyfikacji i obowiązek aktualizacji Instrukcji przez Wykonawcę;</w:t>
      </w:r>
    </w:p>
    <w:p w:rsidR="00B36680" w:rsidRDefault="00D84499" w:rsidP="001A4BE4">
      <w:pPr>
        <w:pStyle w:val="02"/>
        <w:ind w:left="851" w:hanging="426"/>
      </w:pPr>
      <w:r>
        <w:lastRenderedPageBreak/>
        <w:t>Użytkownik</w:t>
      </w:r>
      <w:r w:rsidR="00B36680" w:rsidRPr="00730E3F">
        <w:t xml:space="preserve"> zobowiązuje się, iż zmiany organizacji </w:t>
      </w:r>
      <w:r>
        <w:rPr>
          <w:color w:val="000000" w:themeColor="text1"/>
        </w:rPr>
        <w:t>systemu ochrony</w:t>
      </w:r>
      <w:r w:rsidR="00B36680" w:rsidRPr="00850CAC">
        <w:rPr>
          <w:color w:val="000000" w:themeColor="text1"/>
        </w:rPr>
        <w:t xml:space="preserve"> </w:t>
      </w:r>
      <w:r w:rsidR="00B36680" w:rsidRPr="00730E3F">
        <w:t>nie spowodują</w:t>
      </w:r>
      <w:r w:rsidR="00AB745E">
        <w:t xml:space="preserve"> </w:t>
      </w:r>
      <w:r w:rsidR="00B36680" w:rsidRPr="00730E3F">
        <w:t xml:space="preserve">w żaden sposób zwiększenia liczby zatrudnionych pracowników, ilości godzin pracy oraz zwiększenia grup interwencyjnych. </w:t>
      </w:r>
    </w:p>
    <w:p w:rsidR="00B36680" w:rsidRPr="00730E3F" w:rsidRDefault="00B36680" w:rsidP="001A4BE4">
      <w:pPr>
        <w:pStyle w:val="02"/>
        <w:ind w:left="851" w:hanging="426"/>
        <w:rPr>
          <w:rStyle w:val="FontStyle61"/>
          <w:sz w:val="24"/>
          <w:szCs w:val="24"/>
        </w:rPr>
      </w:pPr>
      <w:r w:rsidRPr="00730E3F">
        <w:rPr>
          <w:rStyle w:val="FontStyle61"/>
          <w:sz w:val="24"/>
          <w:szCs w:val="24"/>
        </w:rPr>
        <w:t xml:space="preserve">Wykonawca zobowiązany jest do dostarczania Użytkownikowi </w:t>
      </w:r>
      <w:r w:rsidR="00224B46">
        <w:rPr>
          <w:rStyle w:val="FontStyle61"/>
          <w:sz w:val="24"/>
          <w:szCs w:val="24"/>
        </w:rPr>
        <w:br/>
      </w:r>
      <w:r w:rsidR="00D84499">
        <w:rPr>
          <w:rStyle w:val="FontStyle61"/>
          <w:sz w:val="24"/>
          <w:szCs w:val="24"/>
        </w:rPr>
        <w:t>do 25 dnia</w:t>
      </w:r>
      <w:r w:rsidRPr="00730E3F">
        <w:rPr>
          <w:rStyle w:val="FontStyle61"/>
          <w:sz w:val="24"/>
          <w:szCs w:val="24"/>
        </w:rPr>
        <w:t xml:space="preserve"> każdego miesiąca grafiku służb pracowników SUFO wykonujących zadania ochronne na terenie kompleksu wojskowego</w:t>
      </w:r>
      <w:r w:rsidR="00D84499">
        <w:rPr>
          <w:rStyle w:val="FontStyle61"/>
          <w:sz w:val="24"/>
          <w:szCs w:val="24"/>
        </w:rPr>
        <w:t xml:space="preserve"> </w:t>
      </w:r>
      <w:r w:rsidR="00D84499">
        <w:rPr>
          <w:rStyle w:val="FontStyle61"/>
          <w:sz w:val="24"/>
          <w:szCs w:val="24"/>
        </w:rPr>
        <w:br/>
        <w:t>w kolejnym miesiącu</w:t>
      </w:r>
      <w:r w:rsidRPr="00730E3F">
        <w:rPr>
          <w:rStyle w:val="FontStyle61"/>
          <w:sz w:val="24"/>
          <w:szCs w:val="24"/>
        </w:rPr>
        <w:t>;</w:t>
      </w:r>
    </w:p>
    <w:p w:rsidR="00B36680" w:rsidRPr="00730E3F" w:rsidRDefault="00FC1128" w:rsidP="001A4BE4">
      <w:pPr>
        <w:pStyle w:val="02"/>
        <w:ind w:left="851" w:hanging="425"/>
        <w:rPr>
          <w:rStyle w:val="FontStyle61"/>
          <w:sz w:val="24"/>
          <w:szCs w:val="24"/>
        </w:rPr>
      </w:pPr>
      <w:r>
        <w:rPr>
          <w:rStyle w:val="FontStyle61"/>
          <w:sz w:val="24"/>
          <w:szCs w:val="24"/>
        </w:rPr>
        <w:t>w</w:t>
      </w:r>
      <w:r w:rsidR="00B36680" w:rsidRPr="00730E3F">
        <w:rPr>
          <w:rStyle w:val="FontStyle61"/>
          <w:sz w:val="24"/>
          <w:szCs w:val="24"/>
        </w:rPr>
        <w:t xml:space="preserve">szyscy pracownicy ochrony powinni być wyposażeni w środki łączności </w:t>
      </w:r>
      <w:r w:rsidR="00AB745E">
        <w:rPr>
          <w:rStyle w:val="FontStyle61"/>
          <w:sz w:val="24"/>
          <w:szCs w:val="24"/>
        </w:rPr>
        <w:t>(radiotelefony)</w:t>
      </w:r>
      <w:r w:rsidR="00B36680" w:rsidRPr="00730E3F">
        <w:rPr>
          <w:rStyle w:val="FontStyle61"/>
          <w:sz w:val="24"/>
          <w:szCs w:val="24"/>
        </w:rPr>
        <w:t xml:space="preserve"> działające na wydzielonym paśmie Wykonawcy;</w:t>
      </w:r>
    </w:p>
    <w:p w:rsidR="00B36680" w:rsidRPr="00730E3F" w:rsidRDefault="00AB745E" w:rsidP="001A4BE4">
      <w:pPr>
        <w:pStyle w:val="02"/>
        <w:ind w:left="851" w:hanging="426"/>
      </w:pPr>
      <w:r>
        <w:t>l</w:t>
      </w:r>
      <w:r w:rsidR="00B36680" w:rsidRPr="00730E3F">
        <w:t xml:space="preserve">iczba pracowników ochrony </w:t>
      </w:r>
      <w:r w:rsidR="00D84499">
        <w:t xml:space="preserve">do realizacji zadań ochronnych kompleksu wynika z zapisów ujętych w wyciągu z planu ochrony kompleksu; </w:t>
      </w:r>
    </w:p>
    <w:p w:rsidR="00B36680" w:rsidRPr="00730E3F" w:rsidRDefault="00B36680" w:rsidP="007819D1">
      <w:pPr>
        <w:pStyle w:val="02"/>
        <w:ind w:hanging="1014"/>
      </w:pPr>
      <w:r w:rsidRPr="00730E3F">
        <w:t>Wyposażenie pracowników ochrony</w:t>
      </w:r>
      <w:r w:rsidR="003310E6">
        <w:t>:</w:t>
      </w:r>
    </w:p>
    <w:p w:rsidR="00B36680" w:rsidRPr="00730E3F" w:rsidRDefault="00B36680" w:rsidP="001A4BE4">
      <w:pPr>
        <w:pStyle w:val="03"/>
        <w:spacing w:line="276" w:lineRule="auto"/>
        <w:ind w:left="1418" w:hanging="425"/>
        <w:rPr>
          <w:rStyle w:val="FontStyle61"/>
          <w:sz w:val="24"/>
          <w:szCs w:val="24"/>
        </w:rPr>
      </w:pPr>
      <w:r w:rsidRPr="00730E3F">
        <w:rPr>
          <w:rStyle w:val="FontStyle61"/>
          <w:sz w:val="24"/>
          <w:szCs w:val="24"/>
        </w:rPr>
        <w:t>środki przymusu bezpośredniego:</w:t>
      </w:r>
    </w:p>
    <w:p w:rsidR="00B36680" w:rsidRPr="00D47E3F" w:rsidRDefault="00B36680" w:rsidP="001A4BE4">
      <w:pPr>
        <w:pStyle w:val="04"/>
        <w:spacing w:before="0" w:line="276" w:lineRule="auto"/>
        <w:ind w:left="1560" w:hanging="284"/>
        <w:rPr>
          <w:rStyle w:val="FontStyle61"/>
          <w:color w:val="000000" w:themeColor="text1"/>
          <w:sz w:val="24"/>
          <w:szCs w:val="24"/>
        </w:rPr>
      </w:pPr>
      <w:r w:rsidRPr="00730E3F">
        <w:rPr>
          <w:rStyle w:val="FontStyle61"/>
          <w:sz w:val="24"/>
          <w:szCs w:val="24"/>
        </w:rPr>
        <w:t xml:space="preserve">pałka wielofunkcyjna – 2 </w:t>
      </w:r>
      <w:r w:rsidRPr="00D47E3F">
        <w:rPr>
          <w:rStyle w:val="FontStyle61"/>
          <w:color w:val="000000" w:themeColor="text1"/>
          <w:sz w:val="24"/>
          <w:szCs w:val="24"/>
        </w:rPr>
        <w:t>szt</w:t>
      </w:r>
      <w:r w:rsidR="006C7589">
        <w:rPr>
          <w:rStyle w:val="FontStyle61"/>
          <w:color w:val="000000" w:themeColor="text1"/>
          <w:sz w:val="24"/>
          <w:szCs w:val="24"/>
        </w:rPr>
        <w:t>.;</w:t>
      </w:r>
    </w:p>
    <w:p w:rsidR="00B36680" w:rsidRPr="00936CC7" w:rsidRDefault="00B36680" w:rsidP="001A4BE4">
      <w:pPr>
        <w:pStyle w:val="04"/>
        <w:spacing w:before="0" w:line="276" w:lineRule="auto"/>
        <w:ind w:left="1560" w:hanging="284"/>
        <w:rPr>
          <w:rStyle w:val="FontStyle61"/>
          <w:color w:val="FF0000"/>
          <w:sz w:val="24"/>
          <w:szCs w:val="24"/>
        </w:rPr>
      </w:pPr>
      <w:r w:rsidRPr="00730E3F">
        <w:rPr>
          <w:rStyle w:val="FontStyle61"/>
          <w:sz w:val="24"/>
          <w:szCs w:val="24"/>
        </w:rPr>
        <w:t>kajdanki – 2</w:t>
      </w:r>
      <w:r w:rsidR="00D47E3F">
        <w:rPr>
          <w:rStyle w:val="FontStyle61"/>
          <w:sz w:val="24"/>
          <w:szCs w:val="24"/>
        </w:rPr>
        <w:t xml:space="preserve"> szt.</w:t>
      </w:r>
      <w:r w:rsidR="006C7589">
        <w:rPr>
          <w:rStyle w:val="FontStyle61"/>
          <w:sz w:val="24"/>
          <w:szCs w:val="24"/>
        </w:rPr>
        <w:t>;</w:t>
      </w:r>
    </w:p>
    <w:p w:rsidR="00B36680" w:rsidRPr="00730E3F" w:rsidRDefault="00D47E3F" w:rsidP="001A4BE4">
      <w:pPr>
        <w:pStyle w:val="04"/>
        <w:spacing w:before="0" w:line="276" w:lineRule="auto"/>
        <w:ind w:left="1560" w:hanging="284"/>
        <w:rPr>
          <w:rStyle w:val="FontStyle61"/>
          <w:sz w:val="24"/>
          <w:szCs w:val="24"/>
        </w:rPr>
      </w:pPr>
      <w:r>
        <w:rPr>
          <w:rStyle w:val="FontStyle61"/>
          <w:sz w:val="24"/>
          <w:szCs w:val="24"/>
        </w:rPr>
        <w:t>ręczny miotacz gazu – 2 szt.</w:t>
      </w:r>
      <w:r w:rsidR="006C7589">
        <w:rPr>
          <w:rStyle w:val="FontStyle61"/>
          <w:sz w:val="24"/>
          <w:szCs w:val="24"/>
        </w:rPr>
        <w:t>;</w:t>
      </w:r>
    </w:p>
    <w:p w:rsidR="00B36680" w:rsidRPr="00730E3F" w:rsidRDefault="00B36680" w:rsidP="001A4BE4">
      <w:pPr>
        <w:pStyle w:val="04"/>
        <w:spacing w:before="0" w:line="276" w:lineRule="auto"/>
        <w:ind w:left="1560" w:hanging="284"/>
        <w:rPr>
          <w:rStyle w:val="FontStyle61"/>
          <w:sz w:val="24"/>
          <w:szCs w:val="24"/>
        </w:rPr>
      </w:pPr>
      <w:r w:rsidRPr="00730E3F">
        <w:rPr>
          <w:rStyle w:val="FontStyle61"/>
          <w:sz w:val="24"/>
          <w:szCs w:val="24"/>
        </w:rPr>
        <w:t>paralizator</w:t>
      </w:r>
      <w:r w:rsidR="00D84499">
        <w:rPr>
          <w:rStyle w:val="FontStyle61"/>
          <w:sz w:val="24"/>
          <w:szCs w:val="24"/>
        </w:rPr>
        <w:t xml:space="preserve"> elektryczny do 10 mA</w:t>
      </w:r>
      <w:r w:rsidRPr="00730E3F">
        <w:rPr>
          <w:rStyle w:val="FontStyle61"/>
          <w:sz w:val="24"/>
          <w:szCs w:val="24"/>
        </w:rPr>
        <w:t>;</w:t>
      </w:r>
    </w:p>
    <w:p w:rsidR="00B36680" w:rsidRPr="00730E3F" w:rsidRDefault="00B36680" w:rsidP="001A4BE4">
      <w:pPr>
        <w:pStyle w:val="03"/>
        <w:spacing w:before="0" w:line="276" w:lineRule="auto"/>
        <w:ind w:left="1418" w:hanging="425"/>
        <w:rPr>
          <w:rStyle w:val="FontStyle61"/>
          <w:sz w:val="24"/>
          <w:szCs w:val="24"/>
        </w:rPr>
      </w:pPr>
      <w:r w:rsidRPr="00730E3F">
        <w:rPr>
          <w:rStyle w:val="FontStyle61"/>
          <w:sz w:val="24"/>
          <w:szCs w:val="24"/>
        </w:rPr>
        <w:t>latarka – 2 szt.;</w:t>
      </w:r>
    </w:p>
    <w:p w:rsidR="00B36680" w:rsidRPr="00730E3F" w:rsidRDefault="00B36680" w:rsidP="001A4BE4">
      <w:pPr>
        <w:pStyle w:val="03"/>
        <w:spacing w:before="0" w:line="276" w:lineRule="auto"/>
        <w:ind w:left="1418" w:hanging="425"/>
        <w:rPr>
          <w:rStyle w:val="FontStyle61"/>
          <w:sz w:val="24"/>
          <w:szCs w:val="24"/>
        </w:rPr>
      </w:pPr>
      <w:r w:rsidRPr="00730E3F">
        <w:rPr>
          <w:rStyle w:val="FontStyle61"/>
          <w:sz w:val="24"/>
          <w:szCs w:val="24"/>
        </w:rPr>
        <w:t xml:space="preserve">przenośne radiotelefony – 2 </w:t>
      </w:r>
      <w:r w:rsidR="00FF5F71">
        <w:rPr>
          <w:rStyle w:val="FontStyle61"/>
          <w:sz w:val="24"/>
          <w:szCs w:val="24"/>
        </w:rPr>
        <w:t>kpl</w:t>
      </w:r>
      <w:r w:rsidRPr="00730E3F">
        <w:rPr>
          <w:rStyle w:val="FontStyle61"/>
          <w:sz w:val="24"/>
          <w:szCs w:val="24"/>
        </w:rPr>
        <w:t>.;</w:t>
      </w:r>
    </w:p>
    <w:p w:rsidR="00B36680" w:rsidRPr="00730E3F" w:rsidRDefault="00B36680" w:rsidP="001A4BE4">
      <w:pPr>
        <w:pStyle w:val="03"/>
        <w:spacing w:before="0" w:line="276" w:lineRule="auto"/>
        <w:ind w:left="1418" w:hanging="425"/>
        <w:rPr>
          <w:rStyle w:val="FontStyle61"/>
          <w:sz w:val="24"/>
          <w:szCs w:val="24"/>
        </w:rPr>
      </w:pPr>
      <w:r w:rsidRPr="00730E3F">
        <w:rPr>
          <w:rStyle w:val="FontStyle61"/>
          <w:sz w:val="24"/>
          <w:szCs w:val="24"/>
        </w:rPr>
        <w:t>opatrunek osobisty – 2 szt.;</w:t>
      </w:r>
    </w:p>
    <w:p w:rsidR="00B36680" w:rsidRPr="00730E3F" w:rsidRDefault="00B36680" w:rsidP="001A4BE4">
      <w:pPr>
        <w:pStyle w:val="03"/>
        <w:spacing w:before="0" w:line="276" w:lineRule="auto"/>
        <w:ind w:left="1418" w:hanging="425"/>
        <w:rPr>
          <w:rStyle w:val="FontStyle61"/>
          <w:sz w:val="24"/>
          <w:szCs w:val="24"/>
        </w:rPr>
      </w:pPr>
      <w:r w:rsidRPr="00730E3F">
        <w:rPr>
          <w:rStyle w:val="FontStyle61"/>
          <w:sz w:val="24"/>
          <w:szCs w:val="24"/>
        </w:rPr>
        <w:t>służbowy telefon GSM dla dowódcy ochrony – 1 szt.;</w:t>
      </w:r>
    </w:p>
    <w:p w:rsidR="00B36680" w:rsidRPr="00730E3F" w:rsidRDefault="00B36680" w:rsidP="001A4BE4">
      <w:pPr>
        <w:pStyle w:val="03"/>
        <w:spacing w:before="0" w:line="276" w:lineRule="auto"/>
        <w:ind w:left="1418" w:hanging="425"/>
        <w:rPr>
          <w:rStyle w:val="FontStyle61"/>
          <w:sz w:val="24"/>
          <w:szCs w:val="24"/>
        </w:rPr>
      </w:pPr>
      <w:r w:rsidRPr="00730E3F">
        <w:rPr>
          <w:rStyle w:val="FontStyle61"/>
          <w:sz w:val="24"/>
          <w:szCs w:val="24"/>
        </w:rPr>
        <w:t xml:space="preserve">pilot napadowy - </w:t>
      </w:r>
      <w:r w:rsidR="00D84499">
        <w:rPr>
          <w:rStyle w:val="FontStyle61"/>
          <w:sz w:val="24"/>
          <w:szCs w:val="24"/>
        </w:rPr>
        <w:t>2</w:t>
      </w:r>
      <w:r w:rsidRPr="00730E3F">
        <w:rPr>
          <w:rStyle w:val="FontStyle61"/>
          <w:sz w:val="24"/>
          <w:szCs w:val="24"/>
        </w:rPr>
        <w:t xml:space="preserve"> szt., wraz z centralką do wezwania grupy interwencyjnej</w:t>
      </w:r>
      <w:r w:rsidR="003310E6">
        <w:rPr>
          <w:rStyle w:val="FontStyle61"/>
          <w:sz w:val="24"/>
          <w:szCs w:val="24"/>
        </w:rPr>
        <w:t>;</w:t>
      </w:r>
      <w:r w:rsidRPr="00730E3F">
        <w:rPr>
          <w:rStyle w:val="FontStyle61"/>
          <w:sz w:val="24"/>
          <w:szCs w:val="24"/>
        </w:rPr>
        <w:t xml:space="preserve"> </w:t>
      </w:r>
    </w:p>
    <w:p w:rsidR="00CE180F" w:rsidRPr="00730E3F" w:rsidRDefault="00FC1128" w:rsidP="00D84499">
      <w:pPr>
        <w:pStyle w:val="02"/>
        <w:ind w:left="992" w:hanging="567"/>
      </w:pPr>
      <w:r>
        <w:t>w</w:t>
      </w:r>
      <w:r w:rsidR="00B36680" w:rsidRPr="00730E3F">
        <w:t xml:space="preserve">yposażenie grupy interwencyjnej zewnętrznej: na pojeździe osobowym lub osobowo-terenowym składająca się z (2 kwalifikowanych pracowników SUFO wyposażona w broń </w:t>
      </w:r>
      <w:r w:rsidR="00D84499">
        <w:t xml:space="preserve">palną </w:t>
      </w:r>
      <w:r w:rsidR="00B36680" w:rsidRPr="00730E3F">
        <w:t>krótką lub PM z odpowiednią ilością amunicji, środki przymusu bezpośredniego (kajdanki 2 szt., pałki wielofunkcyjne 2  szt., gaz lub paralizatory</w:t>
      </w:r>
      <w:r w:rsidR="00D84499">
        <w:t xml:space="preserve"> elektryczne do 10 mA</w:t>
      </w:r>
      <w:r w:rsidR="00B36680" w:rsidRPr="00730E3F">
        <w:t xml:space="preserve"> 2 szt. oraz maski p. gaz. 2 szt.), kamizelka operacyjna (2 szt.), opatrunek osobisty (2szt.), latarka (2 szt.), kamizel</w:t>
      </w:r>
      <w:r w:rsidR="00035477">
        <w:t xml:space="preserve">ka kuloodporna (2 szt.), hełm </w:t>
      </w:r>
      <w:r w:rsidR="007819D1">
        <w:br/>
      </w:r>
      <w:r w:rsidR="00035477">
        <w:t xml:space="preserve">(2 </w:t>
      </w:r>
      <w:r w:rsidR="00B36680" w:rsidRPr="00730E3F">
        <w:t>szt.) oraz służbowy telefon komórkowy</w:t>
      </w:r>
      <w:r w:rsidR="007819D1">
        <w:t xml:space="preserve"> </w:t>
      </w:r>
      <w:r w:rsidR="00B36680" w:rsidRPr="00730E3F">
        <w:t xml:space="preserve">(1 szt.) w celu zapewnienia łączności z dowódcą ochrony. </w:t>
      </w:r>
    </w:p>
    <w:p w:rsidR="00B36680" w:rsidRPr="00730E3F" w:rsidRDefault="00B36680" w:rsidP="007819D1">
      <w:pPr>
        <w:pStyle w:val="02"/>
        <w:ind w:left="993" w:hanging="567"/>
      </w:pPr>
      <w:r w:rsidRPr="00730E3F">
        <w:t>Wykonawca zobowiązany jest:</w:t>
      </w:r>
    </w:p>
    <w:p w:rsidR="00B36680" w:rsidRPr="00730E3F" w:rsidRDefault="00B36680" w:rsidP="001A4BE4">
      <w:pPr>
        <w:pStyle w:val="03"/>
        <w:spacing w:line="276" w:lineRule="auto"/>
        <w:ind w:left="1276" w:hanging="284"/>
      </w:pPr>
      <w:r w:rsidRPr="00730E3F">
        <w:t xml:space="preserve">wyposażyć każdego z pracowników SUFO w </w:t>
      </w:r>
      <w:r w:rsidR="007819D1">
        <w:t>kompleksi</w:t>
      </w:r>
      <w:r w:rsidRPr="00730E3F">
        <w:t xml:space="preserve">e w jednolite nowe umundurowanie odpowiednie dla każdej pory roku z </w:t>
      </w:r>
      <w:r w:rsidR="007819D1">
        <w:t>oznakami przynależności do SUFO;</w:t>
      </w:r>
    </w:p>
    <w:p w:rsidR="00B36680" w:rsidRPr="00730E3F" w:rsidRDefault="00B36680" w:rsidP="001A4BE4">
      <w:pPr>
        <w:pStyle w:val="03"/>
        <w:spacing w:line="276" w:lineRule="auto"/>
        <w:ind w:left="1276" w:hanging="284"/>
      </w:pPr>
      <w:r w:rsidRPr="00730E3F">
        <w:t>wyposażyć w niezbędne do realizacji umowy (art. 20 i art. 21 Ustawy</w:t>
      </w:r>
      <w:r w:rsidRPr="00730E3F">
        <w:br/>
        <w:t xml:space="preserve">o ochronie osób i mienia oraz § 6 ust. 3 pkt. 5 Rozporządzenia Ministra Obrony Narodowej z dnia 19.06.1999 r. w sprawie ochrony przez SUFO terenów, komórek i jednostek organizacyjnych resortu obrony </w:t>
      </w:r>
      <w:r w:rsidRPr="00730E3F">
        <w:lastRenderedPageBreak/>
        <w:t>narodowej), ostrzegacz napadowy, pałkę wielofunkcyjną, kajdanki, gaz lub paralizat</w:t>
      </w:r>
      <w:r w:rsidR="000B2381">
        <w:t>or</w:t>
      </w:r>
      <w:r w:rsidR="007819D1">
        <w:t xml:space="preserve"> elektryczny, opatrunek osobisty </w:t>
      </w:r>
      <w:r w:rsidR="000B2381">
        <w:t xml:space="preserve">oraz </w:t>
      </w:r>
      <w:r w:rsidR="00FF5F71">
        <w:t>latark</w:t>
      </w:r>
      <w:r w:rsidR="007819D1">
        <w:t>i</w:t>
      </w:r>
      <w:r w:rsidR="00FF5F71">
        <w:t>;</w:t>
      </w:r>
    </w:p>
    <w:p w:rsidR="00B36680" w:rsidRPr="00730E3F" w:rsidRDefault="00B36680" w:rsidP="001A4BE4">
      <w:pPr>
        <w:pStyle w:val="03"/>
        <w:spacing w:line="276" w:lineRule="auto"/>
        <w:ind w:left="1276" w:hanging="284"/>
      </w:pPr>
      <w:r w:rsidRPr="00730E3F">
        <w:t xml:space="preserve">zapewnić niezbędne wyposażenie konieczne do wykonywania usługi </w:t>
      </w:r>
      <w:r w:rsidR="00EE0749">
        <w:br/>
      </w:r>
      <w:r w:rsidRPr="00730E3F">
        <w:t>z zakresu ochrony w tym urząd</w:t>
      </w:r>
      <w:r w:rsidR="000B2381">
        <w:t xml:space="preserve">zeń łączności radiowej w ilości </w:t>
      </w:r>
      <w:r w:rsidRPr="00730E3F">
        <w:t xml:space="preserve">co najmniej 2 szt. (1 radiotelefon bazowy /dyspozytorski/ i 1 radiotelefon przenośny ręczny) działające na wydzielonym, dopuszczonym </w:t>
      </w:r>
      <w:r w:rsidR="00224B46">
        <w:br/>
      </w:r>
      <w:r w:rsidRPr="00730E3F">
        <w:t xml:space="preserve">do użycia przez właściwą instytucję paśmie pracującym w radiokomunikacji ruchomej lądowej typu dyspozytorskiego na terenie całego obiektu podlegającego ochronie oraz piloty napadowe dla każdego pracownika </w:t>
      </w:r>
      <w:r w:rsidR="00A30EE3" w:rsidRPr="0033074F">
        <w:t xml:space="preserve">SUFO oraz Oficera Dyżurnego WBŁ </w:t>
      </w:r>
      <w:r w:rsidRPr="00730E3F">
        <w:t>do własnego niezależnego centrum monitorowania alarmów do wezwania patrolu interwencyjnego Wykonawcy</w:t>
      </w:r>
      <w:r w:rsidR="00035477">
        <w:t xml:space="preserve"> </w:t>
      </w:r>
      <w:r w:rsidRPr="00730E3F">
        <w:t xml:space="preserve">i </w:t>
      </w:r>
      <w:r w:rsidR="007819D1">
        <w:t>służbowe telefony komórkowe GSM;</w:t>
      </w:r>
    </w:p>
    <w:p w:rsidR="00B36680" w:rsidRDefault="00B36680" w:rsidP="001A4BE4">
      <w:pPr>
        <w:pStyle w:val="03"/>
        <w:spacing w:line="276" w:lineRule="auto"/>
        <w:ind w:left="1276" w:hanging="284"/>
      </w:pPr>
      <w:r w:rsidRPr="00730E3F">
        <w:t>zapewnić na własny koszt odpowiednie warunki socjalno-bytowe oraz sanitarno-higieniczne w pom</w:t>
      </w:r>
      <w:r w:rsidR="001760D5">
        <w:t>ieszczeniach przekazanych przez</w:t>
      </w:r>
      <w:r w:rsidR="001760D5">
        <w:br/>
      </w:r>
      <w:r w:rsidRPr="00CD788D">
        <w:t>Użytkownika;</w:t>
      </w:r>
    </w:p>
    <w:p w:rsidR="00A30EE3" w:rsidRPr="0033074F" w:rsidRDefault="00A30EE3" w:rsidP="001A4BE4">
      <w:pPr>
        <w:pStyle w:val="03"/>
        <w:spacing w:line="276" w:lineRule="auto"/>
        <w:ind w:left="1276" w:hanging="284"/>
      </w:pPr>
      <w:r w:rsidRPr="0033074F">
        <w:t>Wykonawca zapewni dla Oficera Dyżurnego WBŁ niezależne urządzenie powiadamiające grupę interwencyjną.</w:t>
      </w:r>
    </w:p>
    <w:p w:rsidR="00B36680" w:rsidRPr="00730E3F" w:rsidRDefault="00FC1128" w:rsidP="007819D1">
      <w:pPr>
        <w:pStyle w:val="02"/>
        <w:ind w:left="1134" w:hanging="567"/>
      </w:pPr>
      <w:r>
        <w:t>w</w:t>
      </w:r>
      <w:r w:rsidR="00B36680" w:rsidRPr="00730E3F">
        <w:t>ymagania w zakresie ochrony informacji niejawnych:</w:t>
      </w:r>
    </w:p>
    <w:p w:rsidR="00B36680" w:rsidRPr="00730E3F" w:rsidRDefault="007819D1" w:rsidP="001A4BE4">
      <w:pPr>
        <w:pStyle w:val="03"/>
        <w:spacing w:line="276" w:lineRule="auto"/>
        <w:ind w:left="1276" w:hanging="284"/>
      </w:pPr>
      <w:r>
        <w:t>p</w:t>
      </w:r>
      <w:r w:rsidR="00B36680" w:rsidRPr="00730E3F">
        <w:t>racownicy ochrony realizujący zadania ochronne powinni posiadać aktualne poświadczenia bezpieczeńst</w:t>
      </w:r>
      <w:r w:rsidR="00845C94">
        <w:t xml:space="preserve">wa lub upoważnienie do dostępu </w:t>
      </w:r>
      <w:r w:rsidR="00B36680" w:rsidRPr="00730E3F">
        <w:t>do informacji niejawnych o klauzuli minimum „ZASTRZEZONE”;</w:t>
      </w:r>
    </w:p>
    <w:p w:rsidR="00B36680" w:rsidRPr="00730E3F" w:rsidRDefault="007819D1" w:rsidP="001A4BE4">
      <w:pPr>
        <w:pStyle w:val="03"/>
        <w:spacing w:line="276" w:lineRule="auto"/>
        <w:ind w:left="1276" w:hanging="284"/>
      </w:pPr>
      <w:r>
        <w:t>p</w:t>
      </w:r>
      <w:r w:rsidR="00B36680" w:rsidRPr="00730E3F">
        <w:t>racownicy ochrony realizujący zadania ochronne powinni posiadać aktualne zaświadczenia stwierdzające odbycie szkolenia w zakresie ochrony informacji niejawnych;</w:t>
      </w:r>
    </w:p>
    <w:p w:rsidR="00B36680" w:rsidRPr="00730E3F" w:rsidRDefault="00FC1128" w:rsidP="007819D1">
      <w:pPr>
        <w:pStyle w:val="02"/>
        <w:ind w:left="1134" w:hanging="567"/>
      </w:pPr>
      <w:r>
        <w:t>w</w:t>
      </w:r>
      <w:r w:rsidR="00B36680" w:rsidRPr="00730E3F">
        <w:t>ymagania w zakresie ochrony osób i mienia:</w:t>
      </w:r>
    </w:p>
    <w:p w:rsidR="00B36680" w:rsidRPr="00730E3F" w:rsidRDefault="00B36680" w:rsidP="001A4BE4">
      <w:pPr>
        <w:pStyle w:val="03"/>
        <w:spacing w:line="276" w:lineRule="auto"/>
        <w:ind w:left="1276" w:hanging="284"/>
        <w:rPr>
          <w:rStyle w:val="FontStyle61"/>
          <w:sz w:val="24"/>
          <w:szCs w:val="24"/>
        </w:rPr>
      </w:pPr>
      <w:r w:rsidRPr="00730E3F">
        <w:rPr>
          <w:rStyle w:val="FontStyle61"/>
          <w:sz w:val="24"/>
          <w:szCs w:val="24"/>
        </w:rPr>
        <w:t>Wykonawca zobowiązany jest posiadać koncesje na prowadzenie działalności gospodarczej w zakresie usług ochrony osób i mienia realizowanych w formie bezpośredniej ochrony fizycznej;</w:t>
      </w:r>
    </w:p>
    <w:p w:rsidR="00B36680" w:rsidRPr="00730E3F" w:rsidRDefault="007819D1" w:rsidP="001A4BE4">
      <w:pPr>
        <w:pStyle w:val="03"/>
        <w:spacing w:line="276" w:lineRule="auto"/>
        <w:ind w:left="1276" w:hanging="284"/>
        <w:rPr>
          <w:rStyle w:val="FontStyle61"/>
          <w:sz w:val="24"/>
          <w:szCs w:val="24"/>
        </w:rPr>
      </w:pPr>
      <w:r>
        <w:rPr>
          <w:rStyle w:val="FontStyle61"/>
          <w:sz w:val="24"/>
          <w:szCs w:val="24"/>
        </w:rPr>
        <w:t>p</w:t>
      </w:r>
      <w:r w:rsidR="00B36680" w:rsidRPr="00730E3F">
        <w:rPr>
          <w:rStyle w:val="FontStyle61"/>
          <w:sz w:val="24"/>
          <w:szCs w:val="24"/>
        </w:rPr>
        <w:t>racownicy ochrony realizujący zamówie</w:t>
      </w:r>
      <w:r w:rsidR="00FF5F71">
        <w:rPr>
          <w:rStyle w:val="FontStyle61"/>
          <w:sz w:val="24"/>
          <w:szCs w:val="24"/>
        </w:rPr>
        <w:t>nie (</w:t>
      </w:r>
      <w:r>
        <w:rPr>
          <w:rStyle w:val="FontStyle61"/>
          <w:sz w:val="24"/>
          <w:szCs w:val="24"/>
        </w:rPr>
        <w:t>portierzy</w:t>
      </w:r>
      <w:r w:rsidR="00B36680" w:rsidRPr="00730E3F">
        <w:rPr>
          <w:rStyle w:val="FontStyle61"/>
          <w:sz w:val="24"/>
          <w:szCs w:val="24"/>
        </w:rPr>
        <w:t xml:space="preserve"> oraz grupa interwencyjna zewnętrzna) zobowiązani</w:t>
      </w:r>
      <w:r>
        <w:rPr>
          <w:rStyle w:val="FontStyle61"/>
          <w:sz w:val="24"/>
          <w:szCs w:val="24"/>
        </w:rPr>
        <w:t xml:space="preserve"> </w:t>
      </w:r>
      <w:r w:rsidR="00B36680" w:rsidRPr="00730E3F">
        <w:rPr>
          <w:rStyle w:val="FontStyle61"/>
          <w:sz w:val="24"/>
          <w:szCs w:val="24"/>
        </w:rPr>
        <w:t xml:space="preserve">są posiadać legitymacje kwalifikowanego </w:t>
      </w:r>
      <w:r w:rsidR="00B36680" w:rsidRPr="00730E3F">
        <w:t>pracownika ochrony fizycznej</w:t>
      </w:r>
      <w:r w:rsidR="00DF694B">
        <w:rPr>
          <w:rStyle w:val="FontStyle61"/>
          <w:sz w:val="24"/>
          <w:szCs w:val="24"/>
        </w:rPr>
        <w:t>;</w:t>
      </w:r>
    </w:p>
    <w:p w:rsidR="00B36680" w:rsidRPr="00730E3F" w:rsidRDefault="00B36680" w:rsidP="007819D1">
      <w:pPr>
        <w:pStyle w:val="02"/>
        <w:ind w:left="1134" w:hanging="567"/>
        <w:rPr>
          <w:rStyle w:val="FontStyle61"/>
          <w:sz w:val="24"/>
          <w:szCs w:val="24"/>
        </w:rPr>
      </w:pPr>
      <w:r w:rsidRPr="00730E3F">
        <w:rPr>
          <w:rStyle w:val="FontStyle61"/>
          <w:sz w:val="24"/>
          <w:szCs w:val="24"/>
        </w:rPr>
        <w:t>Zamawiający i Użytkownik zastrzega sobie prawo do kontroli bieżącej świadczonej usługi;</w:t>
      </w:r>
    </w:p>
    <w:p w:rsidR="00B36680" w:rsidRPr="00730E3F" w:rsidRDefault="00FC1128" w:rsidP="007819D1">
      <w:pPr>
        <w:pStyle w:val="02"/>
        <w:ind w:left="1134" w:hanging="567"/>
        <w:rPr>
          <w:rStyle w:val="FontStyle61"/>
          <w:sz w:val="24"/>
          <w:szCs w:val="24"/>
        </w:rPr>
      </w:pPr>
      <w:r>
        <w:rPr>
          <w:rStyle w:val="FontStyle61"/>
          <w:sz w:val="24"/>
          <w:szCs w:val="24"/>
        </w:rPr>
        <w:t>W</w:t>
      </w:r>
      <w:r w:rsidR="00B36680" w:rsidRPr="00730E3F">
        <w:rPr>
          <w:rStyle w:val="FontStyle61"/>
          <w:sz w:val="24"/>
          <w:szCs w:val="24"/>
        </w:rPr>
        <w:t>ykonawca zapewni system kontroli pracowników ochrony (np. system RFGUARD lub równoważny), pozwalający kontrolować sposób realizacji zadań ochronnych:</w:t>
      </w:r>
    </w:p>
    <w:p w:rsidR="00B36680" w:rsidRPr="00730E3F" w:rsidRDefault="00B36680" w:rsidP="001A4BE4">
      <w:pPr>
        <w:pStyle w:val="03"/>
        <w:spacing w:line="276" w:lineRule="auto"/>
        <w:ind w:left="1276" w:hanging="284"/>
        <w:rPr>
          <w:rStyle w:val="FontStyle61"/>
          <w:sz w:val="24"/>
          <w:szCs w:val="24"/>
        </w:rPr>
      </w:pPr>
      <w:r w:rsidRPr="00730E3F">
        <w:rPr>
          <w:rStyle w:val="FontStyle61"/>
          <w:sz w:val="24"/>
          <w:szCs w:val="24"/>
        </w:rPr>
        <w:t xml:space="preserve">przesłania danych na adres email wskazany przez Użytkownika </w:t>
      </w:r>
      <w:r w:rsidR="001760D5">
        <w:rPr>
          <w:rStyle w:val="FontStyle61"/>
          <w:sz w:val="24"/>
          <w:szCs w:val="24"/>
        </w:rPr>
        <w:br/>
      </w:r>
      <w:r w:rsidRPr="00730E3F">
        <w:rPr>
          <w:rStyle w:val="FontStyle61"/>
          <w:sz w:val="24"/>
          <w:szCs w:val="24"/>
        </w:rPr>
        <w:t xml:space="preserve">- raportowanie w cyklu dobowym, tygodniowym, miesięcznym </w:t>
      </w:r>
      <w:r w:rsidR="00224B46">
        <w:rPr>
          <w:rStyle w:val="FontStyle61"/>
          <w:sz w:val="24"/>
          <w:szCs w:val="24"/>
        </w:rPr>
        <w:br/>
      </w:r>
      <w:r w:rsidRPr="00730E3F">
        <w:rPr>
          <w:rStyle w:val="FontStyle61"/>
          <w:sz w:val="24"/>
          <w:szCs w:val="24"/>
        </w:rPr>
        <w:t>(po uzgodnieniu</w:t>
      </w:r>
      <w:r w:rsidR="000B2381">
        <w:rPr>
          <w:rStyle w:val="FontStyle61"/>
          <w:sz w:val="24"/>
          <w:szCs w:val="24"/>
        </w:rPr>
        <w:t xml:space="preserve"> </w:t>
      </w:r>
      <w:r w:rsidRPr="00730E3F">
        <w:rPr>
          <w:rStyle w:val="FontStyle61"/>
          <w:sz w:val="24"/>
          <w:szCs w:val="24"/>
        </w:rPr>
        <w:t>z Użytkownikiem);</w:t>
      </w:r>
    </w:p>
    <w:p w:rsidR="00B36680" w:rsidRPr="00730E3F" w:rsidRDefault="00B36680" w:rsidP="001A4BE4">
      <w:pPr>
        <w:pStyle w:val="03"/>
        <w:spacing w:line="276" w:lineRule="auto"/>
        <w:ind w:left="1276" w:hanging="284"/>
        <w:rPr>
          <w:rStyle w:val="FontStyle61"/>
          <w:sz w:val="24"/>
          <w:szCs w:val="24"/>
        </w:rPr>
      </w:pPr>
      <w:r w:rsidRPr="00730E3F">
        <w:rPr>
          <w:rStyle w:val="FontStyle61"/>
          <w:sz w:val="24"/>
          <w:szCs w:val="24"/>
        </w:rPr>
        <w:lastRenderedPageBreak/>
        <w:t xml:space="preserve">wydrukowania i dostarczenia </w:t>
      </w:r>
      <w:r w:rsidR="007819D1">
        <w:rPr>
          <w:rStyle w:val="FontStyle61"/>
          <w:sz w:val="24"/>
          <w:szCs w:val="24"/>
        </w:rPr>
        <w:t xml:space="preserve">na wniosek </w:t>
      </w:r>
      <w:r w:rsidRPr="00730E3F">
        <w:rPr>
          <w:rStyle w:val="FontStyle61"/>
          <w:sz w:val="24"/>
          <w:szCs w:val="24"/>
        </w:rPr>
        <w:t>Użytkownik</w:t>
      </w:r>
      <w:r w:rsidR="007819D1">
        <w:rPr>
          <w:rStyle w:val="FontStyle61"/>
          <w:sz w:val="24"/>
          <w:szCs w:val="24"/>
        </w:rPr>
        <w:t>a</w:t>
      </w:r>
      <w:r w:rsidRPr="00730E3F">
        <w:rPr>
          <w:rStyle w:val="FontStyle61"/>
          <w:sz w:val="24"/>
          <w:szCs w:val="24"/>
        </w:rPr>
        <w:t xml:space="preserve"> sprawozdania </w:t>
      </w:r>
      <w:r w:rsidR="007819D1">
        <w:rPr>
          <w:rStyle w:val="FontStyle61"/>
          <w:sz w:val="24"/>
          <w:szCs w:val="24"/>
        </w:rPr>
        <w:br/>
      </w:r>
      <w:r w:rsidRPr="00730E3F">
        <w:rPr>
          <w:rStyle w:val="FontStyle61"/>
          <w:sz w:val="24"/>
          <w:szCs w:val="24"/>
        </w:rPr>
        <w:t>i anal</w:t>
      </w:r>
      <w:r w:rsidR="007819D1">
        <w:rPr>
          <w:rStyle w:val="FontStyle61"/>
          <w:sz w:val="24"/>
          <w:szCs w:val="24"/>
        </w:rPr>
        <w:t>izy w postaci prostych raportów.</w:t>
      </w:r>
    </w:p>
    <w:p w:rsidR="00B36680" w:rsidRPr="00743C47" w:rsidRDefault="00B36680" w:rsidP="001A4BE4">
      <w:pPr>
        <w:pStyle w:val="01"/>
        <w:spacing w:line="276" w:lineRule="auto"/>
        <w:rPr>
          <w:rStyle w:val="FontStyle61"/>
          <w:color w:val="FF0000"/>
          <w:sz w:val="24"/>
          <w:szCs w:val="24"/>
        </w:rPr>
      </w:pPr>
      <w:r w:rsidRPr="00730E3F">
        <w:rPr>
          <w:rStyle w:val="FontStyle61"/>
          <w:sz w:val="24"/>
          <w:szCs w:val="24"/>
        </w:rPr>
        <w:t>W sprawie wizji lokalnej należy kontaktować się z Zamawiającym</w:t>
      </w:r>
      <w:r w:rsidR="00224B46">
        <w:rPr>
          <w:rStyle w:val="FontStyle61"/>
          <w:sz w:val="24"/>
          <w:szCs w:val="24"/>
        </w:rPr>
        <w:br/>
      </w:r>
      <w:r w:rsidRPr="00730E3F">
        <w:rPr>
          <w:rStyle w:val="FontStyle61"/>
          <w:sz w:val="24"/>
          <w:szCs w:val="24"/>
        </w:rPr>
        <w:t>za pośrednictwem faxu (dane telefaxowe podane w rozdziale I SIWZ),</w:t>
      </w:r>
      <w:r w:rsidR="00224B46">
        <w:rPr>
          <w:rStyle w:val="FontStyle61"/>
          <w:sz w:val="24"/>
          <w:szCs w:val="24"/>
        </w:rPr>
        <w:br/>
      </w:r>
      <w:r w:rsidRPr="00730E3F">
        <w:rPr>
          <w:rStyle w:val="FontStyle61"/>
          <w:sz w:val="24"/>
          <w:szCs w:val="24"/>
        </w:rPr>
        <w:t>a następnie złożyć pisemny wniosek w spraw</w:t>
      </w:r>
      <w:r w:rsidR="00EE0749">
        <w:rPr>
          <w:rStyle w:val="FontStyle61"/>
          <w:sz w:val="24"/>
          <w:szCs w:val="24"/>
        </w:rPr>
        <w:t>ie wizji lokalnej. Osoba, która</w:t>
      </w:r>
      <w:r w:rsidR="00224B46">
        <w:rPr>
          <w:rStyle w:val="FontStyle61"/>
          <w:sz w:val="24"/>
          <w:szCs w:val="24"/>
        </w:rPr>
        <w:br/>
      </w:r>
      <w:r w:rsidRPr="00730E3F">
        <w:rPr>
          <w:rStyle w:val="FontStyle61"/>
          <w:sz w:val="24"/>
          <w:szCs w:val="24"/>
        </w:rPr>
        <w:t>ze strony Wykonawcy będzie dokonywała wizji lokalnej zobowiązana jest okazać aktualne poświadczenie bezpieczeństwa osobowego dopuszczające</w:t>
      </w:r>
      <w:r w:rsidR="00224B46">
        <w:rPr>
          <w:rStyle w:val="FontStyle61"/>
          <w:sz w:val="24"/>
          <w:szCs w:val="24"/>
        </w:rPr>
        <w:br/>
      </w:r>
      <w:r w:rsidRPr="00730E3F">
        <w:rPr>
          <w:rStyle w:val="FontStyle61"/>
          <w:sz w:val="24"/>
          <w:szCs w:val="24"/>
        </w:rPr>
        <w:t>do informacji niejawnych lub upoważnienie do dostępu do informacji niejawnych</w:t>
      </w:r>
      <w:r w:rsidR="00EE0749">
        <w:rPr>
          <w:rStyle w:val="FontStyle61"/>
          <w:sz w:val="24"/>
          <w:szCs w:val="24"/>
        </w:rPr>
        <w:t xml:space="preserve"> </w:t>
      </w:r>
      <w:r w:rsidRPr="00730E3F">
        <w:rPr>
          <w:rStyle w:val="FontStyle61"/>
          <w:sz w:val="24"/>
          <w:szCs w:val="24"/>
        </w:rPr>
        <w:t xml:space="preserve">o klauzuli „ZASTRZEŻONE" oraz aktualne zaświadczenie stwierdzające odbycie szkolenia z ochrony </w:t>
      </w:r>
      <w:r w:rsidR="00EE0749">
        <w:rPr>
          <w:rStyle w:val="FontStyle61"/>
          <w:sz w:val="24"/>
          <w:szCs w:val="24"/>
        </w:rPr>
        <w:t xml:space="preserve">informacji niejawnych zgodnie z </w:t>
      </w:r>
      <w:r w:rsidRPr="00730E3F">
        <w:rPr>
          <w:rStyle w:val="FontStyle61"/>
          <w:sz w:val="24"/>
          <w:szCs w:val="24"/>
        </w:rPr>
        <w:t>ustawą z dnia</w:t>
      </w:r>
      <w:r w:rsidR="00224B46">
        <w:rPr>
          <w:rStyle w:val="FontStyle61"/>
          <w:sz w:val="24"/>
          <w:szCs w:val="24"/>
        </w:rPr>
        <w:br/>
      </w:r>
      <w:r w:rsidRPr="00730E3F">
        <w:rPr>
          <w:rStyle w:val="FontStyle61"/>
          <w:sz w:val="24"/>
          <w:szCs w:val="24"/>
        </w:rPr>
        <w:t xml:space="preserve">05 sierpnia 2010 r. o ochronie informacji niejawnych. Zamawiający informuje również, że w dniu przeprowadzania wizji lokalnej możliwe będzie zapoznanie się z „Instrukcją o ochronie obiektów wojskowych" sygn. </w:t>
      </w:r>
      <w:r w:rsidR="00743C47">
        <w:rPr>
          <w:rStyle w:val="FontStyle61"/>
          <w:sz w:val="24"/>
          <w:szCs w:val="24"/>
        </w:rPr>
        <w:t>Szt. Gen.1686/2017.</w:t>
      </w:r>
    </w:p>
    <w:p w:rsidR="00B36680" w:rsidRPr="00730E3F" w:rsidRDefault="007819D1" w:rsidP="001A4BE4">
      <w:pPr>
        <w:pStyle w:val="01"/>
        <w:spacing w:line="276" w:lineRule="auto"/>
      </w:pPr>
      <w:r>
        <w:rPr>
          <w:rStyle w:val="FontStyle61"/>
          <w:sz w:val="24"/>
          <w:szCs w:val="24"/>
        </w:rPr>
        <w:t>Użytkownik</w:t>
      </w:r>
      <w:r w:rsidR="00B36680" w:rsidRPr="00730E3F">
        <w:rPr>
          <w:rStyle w:val="FontStyle61"/>
          <w:sz w:val="24"/>
          <w:szCs w:val="24"/>
        </w:rPr>
        <w:t xml:space="preserve"> informuje, że na potrzeby pracowników ochrony bezpłatnie wydzieli pomieszczenia socjalne, oraz bezpłatnie dostarczy media (woda,</w:t>
      </w:r>
      <w:r w:rsidR="00224B46">
        <w:rPr>
          <w:rStyle w:val="FontStyle61"/>
          <w:sz w:val="24"/>
          <w:szCs w:val="24"/>
        </w:rPr>
        <w:br/>
      </w:r>
      <w:r w:rsidRPr="00730E3F">
        <w:rPr>
          <w:rStyle w:val="FontStyle61"/>
          <w:sz w:val="24"/>
          <w:szCs w:val="24"/>
        </w:rPr>
        <w:t>CO</w:t>
      </w:r>
      <w:r w:rsidR="00B36680" w:rsidRPr="00730E3F">
        <w:rPr>
          <w:rStyle w:val="FontStyle61"/>
          <w:sz w:val="24"/>
          <w:szCs w:val="24"/>
        </w:rPr>
        <w:t>, energia elektryczna, odbiór nieczystości). Udostępnienie pomieszczeń oznacza jedynie umożliwienie korzystania z obiektów lub ich części w celu określonym w umowie. Dostosowanie pomieszczeń do wymogów SUFO zabezpiecza Wykonawca.</w:t>
      </w:r>
    </w:p>
    <w:p w:rsidR="00B36680" w:rsidRPr="00730E3F" w:rsidRDefault="00B36680" w:rsidP="001A4BE4">
      <w:pPr>
        <w:pStyle w:val="01"/>
        <w:spacing w:line="276" w:lineRule="auto"/>
      </w:pPr>
      <w:r w:rsidRPr="00730E3F">
        <w:t>Wykonawca wyraża zgodę na</w:t>
      </w:r>
      <w:r w:rsidR="00845C94">
        <w:t xml:space="preserve"> realizację usługi ochronnej w kompleksie</w:t>
      </w:r>
      <w:r w:rsidR="00EE0749">
        <w:t xml:space="preserve"> </w:t>
      </w:r>
      <w:r w:rsidR="00845C94">
        <w:t>w</w:t>
      </w:r>
      <w:r w:rsidRPr="00730E3F">
        <w:t>ojskowym przy ul. Puławska 6A</w:t>
      </w:r>
      <w:r w:rsidR="007819D1">
        <w:t>/8A</w:t>
      </w:r>
      <w:r w:rsidRPr="00730E3F">
        <w:t xml:space="preserve"> po ogłoszeniu mobilizacji, wprowadzeniu</w:t>
      </w:r>
      <w:r w:rsidR="00EE0749">
        <w:t xml:space="preserve"> </w:t>
      </w:r>
      <w:r w:rsidRPr="00730E3F">
        <w:t>stanu wo</w:t>
      </w:r>
      <w:r w:rsidR="00743C47">
        <w:t xml:space="preserve">jennego lub </w:t>
      </w:r>
      <w:r w:rsidRPr="00730E3F">
        <w:t>w czasie wojny na zasadach i w trybie określonym</w:t>
      </w:r>
      <w:r w:rsidR="009507C7">
        <w:br/>
      </w:r>
      <w:r w:rsidRPr="00730E3F">
        <w:t>w rozporządzeniu Rady Ministrów</w:t>
      </w:r>
      <w:r w:rsidR="00743C47">
        <w:t xml:space="preserve"> </w:t>
      </w:r>
      <w:r w:rsidRPr="00730E3F">
        <w:t xml:space="preserve">z dnia 21 maja 2002 r. w sprawie militaryzacji jednostek organizacyjnych wykonujących zadania na rzecz obronności lub bezpieczeństwa państwa (Dz. U nr 78, poz.707). </w:t>
      </w:r>
    </w:p>
    <w:p w:rsidR="00B36680" w:rsidRPr="00730E3F" w:rsidRDefault="00B36680" w:rsidP="001A4BE4">
      <w:pPr>
        <w:pStyle w:val="01"/>
        <w:spacing w:line="276" w:lineRule="auto"/>
      </w:pPr>
      <w:r w:rsidRPr="00730E3F">
        <w:t>Cel ochrony.</w:t>
      </w:r>
    </w:p>
    <w:p w:rsidR="00B36680" w:rsidRPr="00730E3F" w:rsidRDefault="00B36680" w:rsidP="001A4BE4">
      <w:pPr>
        <w:pStyle w:val="02"/>
        <w:numPr>
          <w:ilvl w:val="0"/>
          <w:numId w:val="0"/>
        </w:numPr>
        <w:ind w:left="992" w:hanging="567"/>
      </w:pPr>
      <w:r w:rsidRPr="00730E3F">
        <w:t>Podstawowym celem działania służby ochronnej jest:</w:t>
      </w:r>
    </w:p>
    <w:p w:rsidR="00B36680" w:rsidRPr="00730E3F" w:rsidRDefault="00B36680" w:rsidP="001A4BE4">
      <w:pPr>
        <w:pStyle w:val="02"/>
        <w:ind w:left="851" w:hanging="426"/>
      </w:pPr>
      <w:r w:rsidRPr="00730E3F">
        <w:t xml:space="preserve">ochrona fizyczna </w:t>
      </w:r>
      <w:r w:rsidR="00587EB8">
        <w:t>kompleks</w:t>
      </w:r>
      <w:r w:rsidRPr="00730E3F">
        <w:t>u, mienia i budynków w zakresie: zapobiegania włamaniom, kradzieży, dewastacji mienia;</w:t>
      </w:r>
    </w:p>
    <w:p w:rsidR="00B36680" w:rsidRPr="00730E3F" w:rsidRDefault="00B36680" w:rsidP="001A4BE4">
      <w:pPr>
        <w:pStyle w:val="02"/>
        <w:ind w:left="851" w:hanging="426"/>
      </w:pPr>
      <w:r w:rsidRPr="00730E3F">
        <w:t>ograniczenie skutków możliwych zagrożeń zewnętrznych wynikających z:</w:t>
      </w:r>
    </w:p>
    <w:p w:rsidR="00B36680" w:rsidRPr="00730E3F" w:rsidRDefault="00B36680" w:rsidP="001A4BE4">
      <w:pPr>
        <w:pStyle w:val="03"/>
        <w:spacing w:line="276" w:lineRule="auto"/>
        <w:ind w:left="1134" w:hanging="283"/>
      </w:pPr>
      <w:r w:rsidRPr="00730E3F">
        <w:t>działania zorganizowanych grup przestępczych i terrorystycznych;</w:t>
      </w:r>
    </w:p>
    <w:p w:rsidR="00B36680" w:rsidRPr="00730E3F" w:rsidRDefault="00B36680" w:rsidP="001A4BE4">
      <w:pPr>
        <w:pStyle w:val="03"/>
        <w:spacing w:line="276" w:lineRule="auto"/>
        <w:ind w:left="1134" w:hanging="284"/>
      </w:pPr>
      <w:r w:rsidRPr="00730E3F">
        <w:t>przeniknięcia na teren kompleksu grup sabotażowo - dywersyjnych lub pojedynczych osób w celu uszkodzenia bądź dewastacji mienia;</w:t>
      </w:r>
    </w:p>
    <w:p w:rsidR="00B36680" w:rsidRPr="00730E3F" w:rsidRDefault="00B36680" w:rsidP="001A4BE4">
      <w:pPr>
        <w:pStyle w:val="03"/>
        <w:spacing w:line="276" w:lineRule="auto"/>
        <w:ind w:left="1134" w:hanging="284"/>
      </w:pPr>
      <w:r w:rsidRPr="00730E3F">
        <w:t>działania pojedynczych osób lub grup osób, które chcą zaimponować kolegom fałszywie pojętą odwagą;</w:t>
      </w:r>
    </w:p>
    <w:p w:rsidR="00B36680" w:rsidRPr="00730E3F" w:rsidRDefault="00B36680" w:rsidP="001A4BE4">
      <w:pPr>
        <w:pStyle w:val="03"/>
        <w:spacing w:line="276" w:lineRule="auto"/>
        <w:ind w:left="1134" w:hanging="284"/>
      </w:pPr>
      <w:r w:rsidRPr="00730E3F">
        <w:t>działania pojedynczych osób lub grup osób działających z chęci zdyskredytowania instytucji wobec mediów, ugrupowań politycznych i społecznych;</w:t>
      </w:r>
    </w:p>
    <w:p w:rsidR="00B36680" w:rsidRPr="00730E3F" w:rsidRDefault="00B36680" w:rsidP="001A4BE4">
      <w:pPr>
        <w:pStyle w:val="02"/>
        <w:ind w:left="851" w:hanging="426"/>
      </w:pPr>
      <w:r w:rsidRPr="00730E3F">
        <w:lastRenderedPageBreak/>
        <w:t xml:space="preserve">ograniczenie możliwości przywłaszczenia sobie mienia, sprzętu przez osoby </w:t>
      </w:r>
      <w:r w:rsidR="00587EB8">
        <w:t>przebywające na terenie ochranianego kompleksu</w:t>
      </w:r>
      <w:r w:rsidRPr="00730E3F">
        <w:t>, gości itp.;</w:t>
      </w:r>
    </w:p>
    <w:p w:rsidR="00B36680" w:rsidRPr="00730E3F" w:rsidRDefault="00B36680" w:rsidP="001A4BE4">
      <w:pPr>
        <w:pStyle w:val="02"/>
        <w:ind w:left="851" w:hanging="426"/>
      </w:pPr>
      <w:r w:rsidRPr="00730E3F">
        <w:t xml:space="preserve">zapewnienie przestrzegania przepisów bezpieczeństwa ppoż. oraz zasad porządkowych określonych regulaminem instytucji mieszczącej się w ochranianym </w:t>
      </w:r>
      <w:r w:rsidR="00587EB8">
        <w:t>kompleksi</w:t>
      </w:r>
      <w:r w:rsidRPr="00730E3F">
        <w:t>e;</w:t>
      </w:r>
    </w:p>
    <w:p w:rsidR="00B36680" w:rsidRPr="00730E3F" w:rsidRDefault="00B36680" w:rsidP="001A4BE4">
      <w:pPr>
        <w:pStyle w:val="02"/>
        <w:ind w:left="851" w:hanging="426"/>
      </w:pPr>
      <w:r w:rsidRPr="00730E3F">
        <w:t>zatrzymanie sprawców włamań, kradzieży, dewastacji mienia oraz osób podejrzanych o popełnienie przestępstwa przeciwko zdrowiu, życi</w:t>
      </w:r>
      <w:r w:rsidR="00587EB8">
        <w:t>u lub mieniu osobom i instytucjom</w:t>
      </w:r>
      <w:r w:rsidRPr="00730E3F">
        <w:t xml:space="preserve"> mieszcząc</w:t>
      </w:r>
      <w:r w:rsidR="00587EB8">
        <w:t>ym</w:t>
      </w:r>
      <w:r w:rsidRPr="00730E3F">
        <w:t xml:space="preserve"> się w ochranianym </w:t>
      </w:r>
      <w:r w:rsidR="00A87A4F">
        <w:t>kompleksi</w:t>
      </w:r>
      <w:r w:rsidRPr="00730E3F">
        <w:t>e w celu niezwłocznego przekazania tych osób Policji lub Żandarmerii Wojskowej;</w:t>
      </w:r>
    </w:p>
    <w:p w:rsidR="00B36680" w:rsidRPr="00730E3F" w:rsidRDefault="00B36680" w:rsidP="001A4BE4">
      <w:pPr>
        <w:pStyle w:val="02"/>
        <w:ind w:left="851" w:hanging="425"/>
      </w:pPr>
      <w:r w:rsidRPr="00730E3F">
        <w:t>zapewnienie kontroli i ewidencji osób wchodzących (wjeżdżających)</w:t>
      </w:r>
      <w:r w:rsidR="00224B46">
        <w:br/>
      </w:r>
      <w:r w:rsidR="00A87A4F">
        <w:t>na teren chronionego kompleksu</w:t>
      </w:r>
      <w:r w:rsidRPr="00730E3F">
        <w:t>;</w:t>
      </w:r>
    </w:p>
    <w:p w:rsidR="00B36680" w:rsidRPr="00730E3F" w:rsidRDefault="00B36680" w:rsidP="001A4BE4">
      <w:pPr>
        <w:pStyle w:val="01"/>
        <w:spacing w:line="276" w:lineRule="auto"/>
      </w:pPr>
      <w:r w:rsidRPr="00730E3F">
        <w:t xml:space="preserve"> Zadania pracowników ochrony podczas pełnienia służby ochronnej:</w:t>
      </w:r>
    </w:p>
    <w:p w:rsidR="00B36680" w:rsidRPr="00730E3F" w:rsidRDefault="00B36680" w:rsidP="001A4BE4">
      <w:pPr>
        <w:pStyle w:val="02"/>
        <w:ind w:left="851" w:hanging="425"/>
      </w:pPr>
      <w:r w:rsidRPr="00730E3F">
        <w:t>zapewnienie całodobowej ochr</w:t>
      </w:r>
      <w:r w:rsidR="00316A2E">
        <w:t>ony obiektów</w:t>
      </w:r>
      <w:r w:rsidRPr="00730E3F">
        <w:t xml:space="preserve"> i mienia zgodnie z „Instrukcją o ochronie obiektów wojskowych" sygn. </w:t>
      </w:r>
      <w:r w:rsidR="00743C47">
        <w:rPr>
          <w:rStyle w:val="FontStyle61"/>
          <w:sz w:val="24"/>
          <w:szCs w:val="24"/>
        </w:rPr>
        <w:t>Szt. Gen.1686/2017</w:t>
      </w:r>
      <w:r w:rsidR="00845C94">
        <w:rPr>
          <w:rStyle w:val="FontStyle61"/>
          <w:sz w:val="24"/>
          <w:szCs w:val="24"/>
        </w:rPr>
        <w:t>,</w:t>
      </w:r>
      <w:r w:rsidR="00743C47" w:rsidRPr="00730E3F">
        <w:rPr>
          <w:rStyle w:val="FontStyle61"/>
          <w:sz w:val="24"/>
          <w:szCs w:val="24"/>
        </w:rPr>
        <w:t xml:space="preserve"> </w:t>
      </w:r>
      <w:r w:rsidRPr="00730E3F">
        <w:t>zapobieganie włamaniom, kradzieżom i dewastacjom mienia chronione</w:t>
      </w:r>
      <w:r w:rsidR="00917E07">
        <w:t>go kompleksu wojskowego</w:t>
      </w:r>
      <w:r w:rsidRPr="00730E3F">
        <w:t>;</w:t>
      </w:r>
    </w:p>
    <w:p w:rsidR="00B36680" w:rsidRPr="00730E3F" w:rsidRDefault="00B36680" w:rsidP="001A4BE4">
      <w:pPr>
        <w:pStyle w:val="02"/>
        <w:ind w:left="851" w:hanging="425"/>
      </w:pPr>
      <w:r w:rsidRPr="00730E3F">
        <w:t xml:space="preserve">zezwalanie na wejście (wjazd) </w:t>
      </w:r>
      <w:r w:rsidR="00917E07">
        <w:t>na teren kompleksu</w:t>
      </w:r>
      <w:r w:rsidRPr="00730E3F">
        <w:t xml:space="preserve"> pracownikom ochranian</w:t>
      </w:r>
      <w:r w:rsidR="00917E07">
        <w:t xml:space="preserve">ych instytucji </w:t>
      </w:r>
      <w:r w:rsidRPr="00730E3F">
        <w:t>na podstawie imiennej przepustki osobowej lub innych dokumentów uprawniających do wejścia na teren kompleksu;</w:t>
      </w:r>
    </w:p>
    <w:p w:rsidR="00B36680" w:rsidRPr="00730E3F" w:rsidRDefault="00B36680" w:rsidP="001A4BE4">
      <w:pPr>
        <w:pStyle w:val="02"/>
        <w:ind w:left="851" w:hanging="425"/>
      </w:pPr>
      <w:r w:rsidRPr="00730E3F">
        <w:t xml:space="preserve">uniemożliwienie nieuprawnionego wtargnięcia osób postronnych </w:t>
      </w:r>
      <w:r w:rsidR="00917E07">
        <w:t xml:space="preserve">na teren </w:t>
      </w:r>
      <w:r w:rsidRPr="00730E3F">
        <w:t xml:space="preserve">ochranianego </w:t>
      </w:r>
      <w:r w:rsidR="00917E07">
        <w:t>kompleks</w:t>
      </w:r>
      <w:r w:rsidRPr="00730E3F">
        <w:t>u;</w:t>
      </w:r>
    </w:p>
    <w:p w:rsidR="00FF5F71" w:rsidRDefault="00B36680" w:rsidP="001A4BE4">
      <w:pPr>
        <w:pStyle w:val="02"/>
        <w:ind w:left="851" w:hanging="425"/>
      </w:pPr>
      <w:r w:rsidRPr="00730E3F">
        <w:t xml:space="preserve">kontrolowanie i egzekwowanie przestrzegania przez osoby przebywające na terenie </w:t>
      </w:r>
      <w:r w:rsidR="00FF5F71">
        <w:t>ochranianym</w:t>
      </w:r>
      <w:r w:rsidRPr="00730E3F">
        <w:t xml:space="preserve"> ustalonych norm zachowania o</w:t>
      </w:r>
      <w:r w:rsidR="00FF5F71">
        <w:t>raz zasad porządku publicznego;</w:t>
      </w:r>
    </w:p>
    <w:p w:rsidR="00B36680" w:rsidRPr="00730E3F" w:rsidRDefault="00B36680" w:rsidP="001A4BE4">
      <w:pPr>
        <w:pStyle w:val="02"/>
        <w:ind w:left="851" w:hanging="425"/>
      </w:pPr>
      <w:r w:rsidRPr="00730E3F">
        <w:t xml:space="preserve">wzywanie osoby naruszającej porządek publiczny do opuszczenia </w:t>
      </w:r>
      <w:r w:rsidR="00917E07">
        <w:t>kompleks</w:t>
      </w:r>
      <w:r w:rsidRPr="00730E3F">
        <w:t>u;</w:t>
      </w:r>
    </w:p>
    <w:p w:rsidR="00B36680" w:rsidRPr="00730E3F" w:rsidRDefault="00B36680" w:rsidP="001A4BE4">
      <w:pPr>
        <w:pStyle w:val="02"/>
        <w:ind w:left="851" w:hanging="425"/>
      </w:pPr>
      <w:r w:rsidRPr="00730E3F">
        <w:t xml:space="preserve">dokonywanie obchodów terenu </w:t>
      </w:r>
      <w:r w:rsidR="00917E07">
        <w:t>kompleks</w:t>
      </w:r>
      <w:r w:rsidRPr="00730E3F">
        <w:t xml:space="preserve">u zgodnie z </w:t>
      </w:r>
      <w:r w:rsidR="00917E07">
        <w:t xml:space="preserve">wyciągiem z </w:t>
      </w:r>
      <w:r w:rsidRPr="00730E3F">
        <w:t>plan</w:t>
      </w:r>
      <w:r w:rsidR="00917E07">
        <w:t>u</w:t>
      </w:r>
      <w:r w:rsidRPr="00730E3F">
        <w:t xml:space="preserve"> ochrony;</w:t>
      </w:r>
    </w:p>
    <w:p w:rsidR="00B36680" w:rsidRPr="00730E3F" w:rsidRDefault="00B36680" w:rsidP="001A4BE4">
      <w:pPr>
        <w:pStyle w:val="02"/>
        <w:ind w:left="851" w:hanging="425"/>
      </w:pPr>
      <w:r w:rsidRPr="00730E3F">
        <w:t>prowadzenie kontroli stanu zabezpieczenia ppoż.</w:t>
      </w:r>
      <w:r w:rsidR="00917E07">
        <w:t xml:space="preserve"> na terenie kompleksu</w:t>
      </w:r>
      <w:r w:rsidRPr="00730E3F">
        <w:t>;</w:t>
      </w:r>
    </w:p>
    <w:p w:rsidR="00D41A3F" w:rsidRDefault="00B36680" w:rsidP="001A4BE4">
      <w:pPr>
        <w:pStyle w:val="02"/>
        <w:spacing w:before="0"/>
        <w:ind w:left="851" w:hanging="425"/>
      </w:pPr>
      <w:r w:rsidRPr="00730E3F">
        <w:t xml:space="preserve">współdziałanie w wykonywaniu zadań ochronnych z </w:t>
      </w:r>
      <w:r w:rsidR="00A30EE3">
        <w:t>Oficerem D</w:t>
      </w:r>
      <w:r w:rsidR="00316A2E">
        <w:t xml:space="preserve">yżurnym WBŁ, </w:t>
      </w:r>
      <w:r w:rsidR="00EE0749">
        <w:t xml:space="preserve">osobami funkcyjnymi a </w:t>
      </w:r>
      <w:r w:rsidR="000D3539">
        <w:t xml:space="preserve">także </w:t>
      </w:r>
      <w:r w:rsidR="00883A9E">
        <w:t xml:space="preserve">Żandarmerią Wojskową, </w:t>
      </w:r>
      <w:r w:rsidR="00845C94">
        <w:t xml:space="preserve">Policją </w:t>
      </w:r>
      <w:r w:rsidR="000A2313">
        <w:t>oraz</w:t>
      </w:r>
    </w:p>
    <w:p w:rsidR="00B36680" w:rsidRPr="00730E3F" w:rsidRDefault="00B36680" w:rsidP="001A4BE4">
      <w:pPr>
        <w:pStyle w:val="02"/>
        <w:numPr>
          <w:ilvl w:val="0"/>
          <w:numId w:val="0"/>
        </w:numPr>
        <w:spacing w:before="0"/>
        <w:ind w:left="851"/>
      </w:pPr>
      <w:r w:rsidRPr="00730E3F">
        <w:t>jednostkami ochrony ppoż. zgodnie z Rozporządzeniem Ministra Spraw Wewnętrznych i Administracji z dnia 18 grudnia 1998 r. w sprawie określenia szczegółowych zasad współpracy specjalistycznych uzbrojonych formacji ochronnych z Policją, jednostkami ochrony przeciwpożarowej, obrony cywilnej i strażami gminnymi (miejskim) (Dz.U.98.161.1108)</w:t>
      </w:r>
      <w:r w:rsidR="00845C94">
        <w:t xml:space="preserve"> oraz </w:t>
      </w:r>
      <w:r w:rsidRPr="00730E3F">
        <w:t>Instrukcją och</w:t>
      </w:r>
      <w:r w:rsidR="00845C94">
        <w:t xml:space="preserve">rony ppoż. ochranianego </w:t>
      </w:r>
      <w:r w:rsidR="00917E07">
        <w:t>kompleks</w:t>
      </w:r>
      <w:r w:rsidR="00845C94">
        <w:t>u</w:t>
      </w:r>
      <w:r w:rsidRPr="00730E3F">
        <w:t>;</w:t>
      </w:r>
    </w:p>
    <w:p w:rsidR="00B36680" w:rsidRPr="00730E3F" w:rsidRDefault="00B36680" w:rsidP="001A4BE4">
      <w:pPr>
        <w:pStyle w:val="02"/>
        <w:ind w:left="851" w:hanging="425"/>
      </w:pPr>
      <w:r w:rsidRPr="00730E3F">
        <w:lastRenderedPageBreak/>
        <w:t>podejmowanie działań mających na c</w:t>
      </w:r>
      <w:r w:rsidR="005C57D9">
        <w:t>elu zapobiega</w:t>
      </w:r>
      <w:r w:rsidR="000D3539">
        <w:t>nie skutkom awarii;</w:t>
      </w:r>
    </w:p>
    <w:p w:rsidR="00B36680" w:rsidRPr="00730E3F" w:rsidRDefault="00B36680" w:rsidP="00917E07">
      <w:pPr>
        <w:pStyle w:val="02"/>
        <w:ind w:left="851" w:hanging="567"/>
      </w:pPr>
      <w:r w:rsidRPr="00730E3F">
        <w:t>w przypadku wystąpienia awarii sieci</w:t>
      </w:r>
      <w:r w:rsidR="00EE0749">
        <w:t xml:space="preserve"> energetycznej, telefonicznej </w:t>
      </w:r>
      <w:r w:rsidR="00EE0749">
        <w:br/>
        <w:t xml:space="preserve">i </w:t>
      </w:r>
      <w:r w:rsidRPr="00730E3F">
        <w:t xml:space="preserve">wodnokanalizacyjnej </w:t>
      </w:r>
      <w:r w:rsidR="000D3539">
        <w:t xml:space="preserve">postępowanie </w:t>
      </w:r>
      <w:r w:rsidRPr="00730E3F">
        <w:t>zgodnie z procedurami opisanymi</w:t>
      </w:r>
      <w:r w:rsidR="009507C7">
        <w:br/>
      </w:r>
      <w:r w:rsidRPr="00730E3F">
        <w:t>w instrukcji ochrony;</w:t>
      </w:r>
    </w:p>
    <w:p w:rsidR="00B36680" w:rsidRPr="00730E3F" w:rsidRDefault="00B36680" w:rsidP="00917E07">
      <w:pPr>
        <w:pStyle w:val="02"/>
        <w:ind w:left="851" w:hanging="567"/>
      </w:pPr>
      <w:r w:rsidRPr="00730E3F">
        <w:t>sporządzanie pisemnego meldunku z przebiegu służby w stosownej dokumentacji;</w:t>
      </w:r>
    </w:p>
    <w:p w:rsidR="00B36680" w:rsidRPr="00730E3F" w:rsidRDefault="00B36680" w:rsidP="00917E07">
      <w:pPr>
        <w:pStyle w:val="02"/>
        <w:ind w:left="851" w:hanging="567"/>
      </w:pPr>
      <w:r w:rsidRPr="00730E3F">
        <w:t>wykonywanie inn</w:t>
      </w:r>
      <w:r w:rsidR="000D3539">
        <w:t xml:space="preserve">ych zadań wynikających z </w:t>
      </w:r>
      <w:r w:rsidR="00917E07">
        <w:t xml:space="preserve">wyciągu z </w:t>
      </w:r>
      <w:r w:rsidR="000D3539">
        <w:t>Planu O</w:t>
      </w:r>
      <w:r w:rsidRPr="00730E3F">
        <w:t>chrony;</w:t>
      </w:r>
    </w:p>
    <w:p w:rsidR="00B36680" w:rsidRPr="00730E3F" w:rsidRDefault="00B36680" w:rsidP="00917E07">
      <w:pPr>
        <w:pStyle w:val="02"/>
        <w:ind w:left="851" w:hanging="567"/>
      </w:pPr>
      <w:r w:rsidRPr="00730E3F">
        <w:t>Wykonawcy mogą wspólnie ubiegać się o udzielenie zamówienia. Zamawiający żąda przed zawarciem umowy z Wykonawcą w sprawie zamówienia publicznego przedstawienia umowy regulującej współpracę wykonawców wspólnie realizujących zlecenie</w:t>
      </w:r>
      <w:r w:rsidR="00917E07">
        <w:t xml:space="preserve"> (Umowa Konsorcjum)</w:t>
      </w:r>
      <w:r w:rsidRPr="00730E3F">
        <w:t>;</w:t>
      </w:r>
    </w:p>
    <w:p w:rsidR="00B36680" w:rsidRPr="00730E3F" w:rsidRDefault="00B36680" w:rsidP="00917E07">
      <w:pPr>
        <w:pStyle w:val="02"/>
        <w:ind w:left="851" w:hanging="567"/>
      </w:pPr>
      <w:r w:rsidRPr="00730E3F">
        <w:t xml:space="preserve">Wykonawca zobowiązuje się do zaangażowania sił ochronnych </w:t>
      </w:r>
      <w:r w:rsidR="00917E07">
        <w:br/>
        <w:t>w</w:t>
      </w:r>
      <w:r w:rsidRPr="00730E3F">
        <w:t xml:space="preserve"> kwartalnych szkoleniach z pozorowan</w:t>
      </w:r>
      <w:r w:rsidR="00917E07">
        <w:t>ym</w:t>
      </w:r>
      <w:r w:rsidRPr="00730E3F">
        <w:t xml:space="preserve"> naruszeni</w:t>
      </w:r>
      <w:r w:rsidR="00917E07">
        <w:t>em systemu</w:t>
      </w:r>
      <w:r w:rsidRPr="00730E3F">
        <w:t xml:space="preserve"> ochrony </w:t>
      </w:r>
      <w:r w:rsidR="00917E07">
        <w:t>o</w:t>
      </w:r>
      <w:r w:rsidRPr="00730E3F">
        <w:t>rganizowanych przez Zamawiającego;</w:t>
      </w:r>
    </w:p>
    <w:p w:rsidR="00B36680" w:rsidRPr="00730E3F" w:rsidRDefault="00B36680" w:rsidP="00917E07">
      <w:pPr>
        <w:pStyle w:val="02"/>
        <w:ind w:left="851" w:hanging="567"/>
      </w:pPr>
      <w:r w:rsidRPr="00730E3F">
        <w:t>Wykonawca zobowiązany jest w przypadku wymiany pracownika, aby nowo z</w:t>
      </w:r>
      <w:r w:rsidR="00845C94">
        <w:t xml:space="preserve">aangażowany pracownik posiadał </w:t>
      </w:r>
      <w:r w:rsidRPr="00730E3F">
        <w:t>co n</w:t>
      </w:r>
      <w:r w:rsidR="00224B46">
        <w:t xml:space="preserve">ajmniej takie same kwalifikacje </w:t>
      </w:r>
      <w:r w:rsidRPr="00730E3F">
        <w:t>i uprawnienia;</w:t>
      </w:r>
    </w:p>
    <w:p w:rsidR="00B36680" w:rsidRPr="00730E3F" w:rsidRDefault="00B36680" w:rsidP="00917E07">
      <w:pPr>
        <w:pStyle w:val="02"/>
        <w:ind w:left="851" w:hanging="567"/>
      </w:pPr>
      <w:r w:rsidRPr="00730E3F">
        <w:t>Wykonawca zobowiązuje się opracować „Instrukcję ochrony" p</w:t>
      </w:r>
      <w:r w:rsidR="00A516C7">
        <w:t>rzy współudziale przedstawicieli</w:t>
      </w:r>
      <w:r w:rsidRPr="00730E3F">
        <w:t xml:space="preserve"> Użytkownika. Instrukcja </w:t>
      </w:r>
      <w:r w:rsidR="000D3539">
        <w:t>ochrony jest dokumentem jawnym</w:t>
      </w:r>
      <w:r w:rsidR="00917E07">
        <w:t>,</w:t>
      </w:r>
      <w:r w:rsidRPr="00730E3F">
        <w:t xml:space="preserve"> wykonana musi być </w:t>
      </w:r>
      <w:r w:rsidRPr="00BC74D3">
        <w:t>przyn</w:t>
      </w:r>
      <w:r w:rsidR="00CD788D" w:rsidRPr="00BC74D3">
        <w:t xml:space="preserve">ajmniej w </w:t>
      </w:r>
      <w:r w:rsidR="00917E07">
        <w:t>sześciu</w:t>
      </w:r>
      <w:r w:rsidR="00CD788D" w:rsidRPr="00BC74D3">
        <w:t xml:space="preserve"> </w:t>
      </w:r>
      <w:r w:rsidR="00CD788D">
        <w:t xml:space="preserve">egzemplarzach. </w:t>
      </w:r>
      <w:r w:rsidR="00917E07">
        <w:t>Dwa</w:t>
      </w:r>
      <w:r w:rsidR="00A516C7">
        <w:t xml:space="preserve"> egzemplarz</w:t>
      </w:r>
      <w:r w:rsidR="00917E07">
        <w:t>e</w:t>
      </w:r>
      <w:r w:rsidRPr="00730E3F">
        <w:t xml:space="preserve"> dla Wykonawcy, </w:t>
      </w:r>
      <w:r w:rsidR="00917E07">
        <w:t>cztery dla Zamawiającego (Wykonawców);</w:t>
      </w:r>
    </w:p>
    <w:p w:rsidR="00B36680" w:rsidRPr="00730E3F" w:rsidRDefault="00B36680" w:rsidP="00917E07">
      <w:pPr>
        <w:pStyle w:val="02"/>
        <w:ind w:left="851" w:hanging="567"/>
      </w:pPr>
      <w:r w:rsidRPr="00730E3F">
        <w:t xml:space="preserve">przedstawiciel Wykonawcy opracowujący „Instrukcję ochrony" musi posiadać poświadczenie bezpieczeństwa o klauzuli ZASTRZEŻONE lub upoważnienie do dostępu do informacji niejawnych i </w:t>
      </w:r>
      <w:r w:rsidR="00224B46">
        <w:t xml:space="preserve">posiadać stosowne zaświadczenie </w:t>
      </w:r>
      <w:r w:rsidRPr="00730E3F">
        <w:t>z przeszkolenia z zakresu ochrony informacji niejawnych wynikające z ustawy dnia 05 sierpnia 2010 r. o ochronie informacji niejawnych;</w:t>
      </w:r>
    </w:p>
    <w:p w:rsidR="00B36680" w:rsidRPr="00730E3F" w:rsidRDefault="00B36680" w:rsidP="00917E07">
      <w:pPr>
        <w:pStyle w:val="02"/>
        <w:ind w:left="851" w:hanging="567"/>
      </w:pPr>
      <w:r w:rsidRPr="00730E3F">
        <w:t>Wykonawca musi zabezpieczyć system łączności zorganizowany między miejscem wykonywania zadania a siedzibą Wykonawcy i grupą interwencyjną oraz zapewnić łączność z osobami odpowiedzialnymi za ochronę danego obiektu z ramienia Użytkownika w oparciu o system telefonii komórkowej, GSM</w:t>
      </w:r>
      <w:r w:rsidR="000D3539">
        <w:t xml:space="preserve">. </w:t>
      </w:r>
      <w:r w:rsidRPr="00730E3F">
        <w:t>Numery telefonów muszą być przekazane w formie pisemnej na adres Użytkownika celem ujęcia ic</w:t>
      </w:r>
      <w:r w:rsidR="000C3B86">
        <w:t>h w instrukcjach</w:t>
      </w:r>
      <w:r w:rsidRPr="00730E3F">
        <w:t xml:space="preserve"> służb</w:t>
      </w:r>
      <w:r w:rsidR="000C3B86">
        <w:t>y dyżurnej</w:t>
      </w:r>
      <w:r w:rsidRPr="00730E3F">
        <w:t>;</w:t>
      </w:r>
    </w:p>
    <w:p w:rsidR="00B36680" w:rsidRPr="00730E3F" w:rsidRDefault="00B36680" w:rsidP="00516BD1">
      <w:pPr>
        <w:pStyle w:val="02"/>
        <w:ind w:left="851" w:hanging="567"/>
      </w:pPr>
      <w:r w:rsidRPr="00730E3F">
        <w:t xml:space="preserve">Wykonawca musi zabezpieczyć system łączności bezprzewodowej (radiotelefony bazowe oraz przenośne) działające na wydzielonym, dopuszczonym do użycia przez właściwą instytucję </w:t>
      </w:r>
      <w:r w:rsidR="000D3539">
        <w:t xml:space="preserve">na </w:t>
      </w:r>
      <w:r w:rsidRPr="00730E3F">
        <w:t>paśmie pracującym w radiokomunikacji ruchomej lądowej typu dyspozytorskiego na terenie całego obiektu podlegającego ochronie;</w:t>
      </w:r>
    </w:p>
    <w:p w:rsidR="00B36680" w:rsidRPr="00730E3F" w:rsidRDefault="00B36680" w:rsidP="00516BD1">
      <w:pPr>
        <w:pStyle w:val="02"/>
        <w:ind w:left="993" w:hanging="709"/>
      </w:pPr>
      <w:r w:rsidRPr="00730E3F">
        <w:lastRenderedPageBreak/>
        <w:t>Wykonawca umowy zobowiązuje się zapewnić zachowanie warunków bezpieczeństwa i higieny pracy przez osoby wykonujące czynności ochronne;</w:t>
      </w:r>
    </w:p>
    <w:p w:rsidR="00B36680" w:rsidRPr="00730E3F" w:rsidRDefault="00B36680" w:rsidP="00516BD1">
      <w:pPr>
        <w:pStyle w:val="02"/>
        <w:ind w:left="993" w:hanging="709"/>
      </w:pPr>
      <w:r w:rsidRPr="00730E3F">
        <w:t>Wykonawca jest zobowiązany do przedstawienia kalkulacji stawki godzinowej oraz ceny całościowej (kalkulacja ceny całościowej pełni charakter informacyjny);</w:t>
      </w:r>
    </w:p>
    <w:p w:rsidR="00B36680" w:rsidRPr="00730E3F" w:rsidRDefault="00B36680" w:rsidP="00516BD1">
      <w:pPr>
        <w:pStyle w:val="02"/>
        <w:ind w:left="993" w:hanging="709"/>
      </w:pPr>
      <w:r w:rsidRPr="00730E3F">
        <w:t>wymagana jest należyta staranność przy realizacji zobowiązań umowy;</w:t>
      </w:r>
    </w:p>
    <w:p w:rsidR="00B36680" w:rsidRPr="00730E3F" w:rsidRDefault="00B36680" w:rsidP="00516BD1">
      <w:pPr>
        <w:pStyle w:val="02"/>
        <w:ind w:left="993" w:hanging="709"/>
      </w:pPr>
      <w:r w:rsidRPr="00730E3F">
        <w:t>określenie przez Wykonawcę telefonów kontaktowych i numeru faksu oraz innych ustaleń niezbędnych dla sprawnego i terminowego wykonania zamówienia;</w:t>
      </w:r>
    </w:p>
    <w:p w:rsidR="00B36680" w:rsidRPr="00730E3F" w:rsidRDefault="00B36680" w:rsidP="00516BD1">
      <w:pPr>
        <w:pStyle w:val="02"/>
        <w:ind w:left="993" w:hanging="709"/>
      </w:pPr>
      <w:r w:rsidRPr="00730E3F">
        <w:t>Zamawiający ustala termin płatności na 30 dni od dnia otrzymania faktury;</w:t>
      </w:r>
    </w:p>
    <w:p w:rsidR="00B36680" w:rsidRPr="00730E3F" w:rsidRDefault="00B36680" w:rsidP="00516BD1">
      <w:pPr>
        <w:pStyle w:val="02"/>
        <w:ind w:left="993" w:hanging="709"/>
      </w:pPr>
      <w:r w:rsidRPr="00730E3F">
        <w:t>Wykonawca wystawia faktury za każdy miesiąc wykonywanej usługi</w:t>
      </w:r>
      <w:r w:rsidR="00516BD1">
        <w:t>. Realizacja płatności za przedstawioną fakturę następuje po podpisaniu protokołu odbioru usługi przez Zamawiającego i Wykonawcę lub osoby przez nich upoważnione</w:t>
      </w:r>
      <w:r w:rsidRPr="00730E3F">
        <w:t>;</w:t>
      </w:r>
    </w:p>
    <w:p w:rsidR="00B36680" w:rsidRPr="00730E3F" w:rsidRDefault="00B36680" w:rsidP="00516BD1">
      <w:pPr>
        <w:pStyle w:val="02"/>
        <w:ind w:left="993" w:hanging="709"/>
      </w:pPr>
      <w:r w:rsidRPr="00730E3F">
        <w:t>Wykonawca zobowiązany jest do zapewnienia właściwych warunków socjalnych dla podległych pracowników ochrony realizujących zadania ochronne, które mają bezpośredni wpływ na wykonywanie zadań ochronnych (możliwość odpoczynku pomiędzy kolejnymi zmianami, spożycia posiłku itp.);</w:t>
      </w:r>
    </w:p>
    <w:p w:rsidR="00B36680" w:rsidRPr="00730E3F" w:rsidRDefault="00B36680" w:rsidP="00516BD1">
      <w:pPr>
        <w:pStyle w:val="02"/>
        <w:ind w:left="993" w:hanging="709"/>
      </w:pPr>
      <w:r w:rsidRPr="00730E3F">
        <w:t>Wykonawca zobowiązany jest dostosować na własny koszt udostępnione pomieszczenia do zorganizowania w nim portierni. Wszelkie niezbędne prace muszą być uzgodnione z Zamawiającym i Użytkownikiem;</w:t>
      </w:r>
    </w:p>
    <w:p w:rsidR="00B36680" w:rsidRPr="00730E3F" w:rsidRDefault="00516BD1" w:rsidP="00516BD1">
      <w:pPr>
        <w:pStyle w:val="02"/>
        <w:ind w:left="993" w:hanging="709"/>
      </w:pPr>
      <w:r>
        <w:t xml:space="preserve">Nie później niż 10 dni </w:t>
      </w:r>
      <w:r w:rsidR="00B36680" w:rsidRPr="00730E3F">
        <w:t xml:space="preserve">przed rozpoczęciem zadań ochronnych Wykonawca na podstawie otrzymanego od Użytkownika wyciągu </w:t>
      </w:r>
      <w:r>
        <w:br/>
      </w:r>
      <w:r w:rsidR="00B36680" w:rsidRPr="00730E3F">
        <w:t xml:space="preserve">z Planu ochrony </w:t>
      </w:r>
      <w:r>
        <w:t>kompleksu</w:t>
      </w:r>
      <w:r w:rsidR="00B36680" w:rsidRPr="00730E3F">
        <w:t xml:space="preserve">, opracuje przy współudziale </w:t>
      </w:r>
      <w:r w:rsidR="00830D42">
        <w:t xml:space="preserve">osób funkcyjnych odpowiedzialnych za ochronę kompleksu </w:t>
      </w:r>
      <w:r w:rsidR="00B36680" w:rsidRPr="00730E3F">
        <w:t xml:space="preserve">„Instrukcję ochrony </w:t>
      </w:r>
      <w:r>
        <w:t>kompleks</w:t>
      </w:r>
      <w:r w:rsidR="00B36680" w:rsidRPr="00730E3F">
        <w:t xml:space="preserve">u" zawierającą część opisową </w:t>
      </w:r>
      <w:r w:rsidR="00830D42">
        <w:t xml:space="preserve">i </w:t>
      </w:r>
      <w:r w:rsidR="00B36680" w:rsidRPr="00730E3F">
        <w:t>graficzną</w:t>
      </w:r>
      <w:r w:rsidR="00224B46">
        <w:br/>
      </w:r>
      <w:r>
        <w:t>systemu ochrony</w:t>
      </w:r>
      <w:r w:rsidR="00B36680" w:rsidRPr="00730E3F">
        <w:t>. Wykonawca zobowiązuje się</w:t>
      </w:r>
      <w:r>
        <w:t xml:space="preserve"> d</w:t>
      </w:r>
      <w:r w:rsidR="00B36680" w:rsidRPr="00730E3F">
        <w:t xml:space="preserve">o umieszczenia </w:t>
      </w:r>
      <w:r>
        <w:br/>
      </w:r>
      <w:r w:rsidR="00B36680" w:rsidRPr="00730E3F">
        <w:t xml:space="preserve">w Instrukcji ochrony </w:t>
      </w:r>
      <w:r>
        <w:t>kompleksu</w:t>
      </w:r>
      <w:r w:rsidR="00B36680" w:rsidRPr="00730E3F">
        <w:t xml:space="preserve"> wszystkich zapisów dotyczących wytycznych</w:t>
      </w:r>
      <w:r w:rsidR="00830D42">
        <w:t xml:space="preserve"> przekazanych przez Użytkownika;</w:t>
      </w:r>
    </w:p>
    <w:p w:rsidR="00B36680" w:rsidRPr="00730E3F" w:rsidRDefault="00B36680" w:rsidP="00516BD1">
      <w:pPr>
        <w:pStyle w:val="02"/>
        <w:ind w:left="993" w:hanging="709"/>
      </w:pPr>
      <w:r w:rsidRPr="00730E3F">
        <w:t>zagwarantowania stałego składu osobowego zespołu pracowników realizujących w imieniu</w:t>
      </w:r>
      <w:r w:rsidR="00516BD1">
        <w:t xml:space="preserve"> Wykonawcy przedmiot zamówienia;</w:t>
      </w:r>
      <w:r w:rsidRPr="00730E3F">
        <w:t xml:space="preserve"> </w:t>
      </w:r>
    </w:p>
    <w:p w:rsidR="00B36680" w:rsidRPr="00850CAC" w:rsidRDefault="00B36680" w:rsidP="00516BD1">
      <w:pPr>
        <w:pStyle w:val="02"/>
        <w:ind w:left="993" w:hanging="709"/>
        <w:rPr>
          <w:color w:val="000000" w:themeColor="text1"/>
        </w:rPr>
      </w:pPr>
      <w:r w:rsidRPr="00730E3F">
        <w:t>Wykonawca zobowiązuje się pod rygorem od</w:t>
      </w:r>
      <w:r w:rsidR="00830D42">
        <w:t xml:space="preserve">powiedzialności karnej zachować </w:t>
      </w:r>
      <w:r w:rsidRPr="00730E3F">
        <w:t>w tajemnicy wszelkie informacje, które ma</w:t>
      </w:r>
      <w:r w:rsidR="00830D42">
        <w:t>ją wp</w:t>
      </w:r>
      <w:r w:rsidR="00850CAC">
        <w:t>ływ na stan bezpieczeństwa WBŁ</w:t>
      </w:r>
      <w:r w:rsidR="00850CAC" w:rsidRPr="00850CAC">
        <w:rPr>
          <w:color w:val="000000" w:themeColor="text1"/>
        </w:rPr>
        <w:t xml:space="preserve">, </w:t>
      </w:r>
      <w:r w:rsidR="00830D42" w:rsidRPr="00850CAC">
        <w:rPr>
          <w:rFonts w:eastAsia="Times New Roman"/>
          <w:color w:val="000000" w:themeColor="text1"/>
          <w:lang w:eastAsia="pl-PL"/>
        </w:rPr>
        <w:t>CWDPGP</w:t>
      </w:r>
      <w:r w:rsidR="00850CAC" w:rsidRPr="00850CAC">
        <w:rPr>
          <w:rStyle w:val="FontStyle61"/>
          <w:color w:val="000000" w:themeColor="text1"/>
          <w:sz w:val="24"/>
          <w:szCs w:val="24"/>
        </w:rPr>
        <w:t xml:space="preserve"> oraz RCI;</w:t>
      </w:r>
    </w:p>
    <w:p w:rsidR="00B36680" w:rsidRPr="00730E3F" w:rsidRDefault="00B36680" w:rsidP="00516BD1">
      <w:pPr>
        <w:pStyle w:val="02"/>
        <w:ind w:left="993" w:hanging="709"/>
      </w:pPr>
      <w:r w:rsidRPr="00730E3F">
        <w:t>w przypadku wprowadzenia w życie zmian aktów normatywnych</w:t>
      </w:r>
      <w:r w:rsidR="00224B46">
        <w:br/>
      </w:r>
      <w:r w:rsidRPr="00730E3F">
        <w:t>w zakresie ochrony informacji niejawnych zobowiązuje się</w:t>
      </w:r>
      <w:r w:rsidR="00224B46">
        <w:br/>
      </w:r>
      <w:r w:rsidRPr="00730E3F">
        <w:t>do dostosowania sposobu realizacji przedmiotu zamówienia do wymagań zawartych w nowo wprowadzonych przepisach;</w:t>
      </w:r>
    </w:p>
    <w:p w:rsidR="00B36680" w:rsidRPr="00730E3F" w:rsidRDefault="00B36680" w:rsidP="00516BD1">
      <w:pPr>
        <w:pStyle w:val="02"/>
        <w:ind w:left="993" w:hanging="709"/>
      </w:pPr>
      <w:r w:rsidRPr="00730E3F">
        <w:lastRenderedPageBreak/>
        <w:t>zobowiązuje się do pouczenia przed rozpoczęciem realizacji usługi wszystkich pracowników zatrudnionych przy realizacji przedmiotu niniejszej umowy o zasadac</w:t>
      </w:r>
      <w:r w:rsidR="00516BD1">
        <w:t>h ochrony informacji niejawnych.</w:t>
      </w:r>
    </w:p>
    <w:p w:rsidR="00B36680" w:rsidRPr="00730E3F" w:rsidRDefault="00B36680" w:rsidP="001A4BE4">
      <w:pPr>
        <w:pStyle w:val="01"/>
        <w:numPr>
          <w:ilvl w:val="0"/>
          <w:numId w:val="0"/>
        </w:numPr>
        <w:spacing w:line="276" w:lineRule="auto"/>
      </w:pPr>
      <w:bookmarkStart w:id="0" w:name="_GoBack"/>
      <w:bookmarkEnd w:id="0"/>
    </w:p>
    <w:p w:rsidR="00B36680" w:rsidRPr="000C3B86" w:rsidRDefault="00830D42" w:rsidP="001A4BE4">
      <w:pPr>
        <w:pStyle w:val="01"/>
        <w:numPr>
          <w:ilvl w:val="0"/>
          <w:numId w:val="0"/>
        </w:numPr>
        <w:spacing w:line="276" w:lineRule="auto"/>
      </w:pPr>
      <w:r w:rsidRPr="000C3B86">
        <w:t xml:space="preserve">                                                                      </w:t>
      </w:r>
      <w:r w:rsidR="000C3B86" w:rsidRPr="000C3B86">
        <w:t xml:space="preserve">                     OPRACOWAŁ</w:t>
      </w:r>
    </w:p>
    <w:p w:rsidR="00830D42" w:rsidRPr="000C3B86" w:rsidRDefault="00830D42" w:rsidP="001A4BE4">
      <w:pPr>
        <w:pStyle w:val="01"/>
        <w:numPr>
          <w:ilvl w:val="0"/>
          <w:numId w:val="0"/>
        </w:numPr>
        <w:spacing w:line="276" w:lineRule="auto"/>
        <w:jc w:val="center"/>
      </w:pPr>
      <w:r w:rsidRPr="000C3B86">
        <w:t xml:space="preserve">                                                                       st. chor. Bogumił BERLIŃSKI</w:t>
      </w:r>
    </w:p>
    <w:p w:rsidR="00B36680" w:rsidRPr="00730E3F" w:rsidRDefault="00B36680" w:rsidP="001A4BE4">
      <w:pPr>
        <w:rPr>
          <w:rFonts w:ascii="Arial" w:hAnsi="Arial" w:cs="Arial"/>
          <w:sz w:val="24"/>
          <w:szCs w:val="24"/>
        </w:rPr>
      </w:pPr>
    </w:p>
    <w:p w:rsidR="00710E14" w:rsidRPr="00730E3F" w:rsidRDefault="00710E14" w:rsidP="001A4BE4">
      <w:pPr>
        <w:rPr>
          <w:rFonts w:ascii="Arial" w:hAnsi="Arial" w:cs="Arial"/>
          <w:sz w:val="24"/>
          <w:szCs w:val="24"/>
        </w:rPr>
      </w:pPr>
    </w:p>
    <w:sectPr w:rsidR="00710E14" w:rsidRPr="00730E3F" w:rsidSect="00224B46">
      <w:footerReference w:type="default" r:id="rId8"/>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F4" w:rsidRDefault="00A86FF4" w:rsidP="00B36680">
      <w:pPr>
        <w:spacing w:after="0" w:line="240" w:lineRule="auto"/>
      </w:pPr>
      <w:r>
        <w:separator/>
      </w:r>
    </w:p>
  </w:endnote>
  <w:endnote w:type="continuationSeparator" w:id="0">
    <w:p w:rsidR="00A86FF4" w:rsidRDefault="00A86FF4" w:rsidP="00B3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0"/>
        <w:szCs w:val="20"/>
      </w:rPr>
      <w:id w:val="1846363095"/>
      <w:docPartObj>
        <w:docPartGallery w:val="Page Numbers (Bottom of Page)"/>
        <w:docPartUnique/>
      </w:docPartObj>
    </w:sdtPr>
    <w:sdtEndPr/>
    <w:sdtContent>
      <w:p w:rsidR="00A66B97" w:rsidRPr="00A66B97" w:rsidRDefault="00A66B97">
        <w:pPr>
          <w:pStyle w:val="Stopka"/>
          <w:jc w:val="right"/>
          <w:rPr>
            <w:rFonts w:ascii="Arial" w:eastAsiaTheme="majorEastAsia" w:hAnsi="Arial" w:cs="Arial"/>
            <w:sz w:val="20"/>
            <w:szCs w:val="20"/>
          </w:rPr>
        </w:pPr>
        <w:r w:rsidRPr="00A66B97">
          <w:rPr>
            <w:rFonts w:ascii="Arial" w:eastAsiaTheme="majorEastAsia" w:hAnsi="Arial" w:cs="Arial"/>
            <w:sz w:val="20"/>
            <w:szCs w:val="20"/>
          </w:rPr>
          <w:t xml:space="preserve">str. </w:t>
        </w:r>
        <w:r w:rsidRPr="00A66B97">
          <w:rPr>
            <w:rFonts w:ascii="Arial" w:eastAsiaTheme="minorEastAsia" w:hAnsi="Arial" w:cs="Arial"/>
            <w:sz w:val="20"/>
            <w:szCs w:val="20"/>
          </w:rPr>
          <w:fldChar w:fldCharType="begin"/>
        </w:r>
        <w:r w:rsidRPr="00A66B97">
          <w:rPr>
            <w:rFonts w:ascii="Arial" w:hAnsi="Arial" w:cs="Arial"/>
            <w:sz w:val="20"/>
            <w:szCs w:val="20"/>
          </w:rPr>
          <w:instrText>PAGE    \* MERGEFORMAT</w:instrText>
        </w:r>
        <w:r w:rsidRPr="00A66B97">
          <w:rPr>
            <w:rFonts w:ascii="Arial" w:eastAsiaTheme="minorEastAsia" w:hAnsi="Arial" w:cs="Arial"/>
            <w:sz w:val="20"/>
            <w:szCs w:val="20"/>
          </w:rPr>
          <w:fldChar w:fldCharType="separate"/>
        </w:r>
        <w:r w:rsidR="00516BD1" w:rsidRPr="00516BD1">
          <w:rPr>
            <w:rFonts w:ascii="Arial" w:eastAsiaTheme="majorEastAsia" w:hAnsi="Arial" w:cs="Arial"/>
            <w:noProof/>
            <w:sz w:val="20"/>
            <w:szCs w:val="20"/>
          </w:rPr>
          <w:t>11</w:t>
        </w:r>
        <w:r w:rsidRPr="00A66B97">
          <w:rPr>
            <w:rFonts w:ascii="Arial" w:eastAsiaTheme="majorEastAsia" w:hAnsi="Arial" w:cs="Arial"/>
            <w:sz w:val="20"/>
            <w:szCs w:val="20"/>
          </w:rPr>
          <w:fldChar w:fldCharType="end"/>
        </w:r>
        <w:r w:rsidR="001760D5">
          <w:rPr>
            <w:rFonts w:ascii="Arial" w:eastAsiaTheme="majorEastAsia" w:hAnsi="Arial" w:cs="Arial"/>
            <w:sz w:val="20"/>
            <w:szCs w:val="20"/>
          </w:rPr>
          <w:t>/14</w:t>
        </w:r>
      </w:p>
    </w:sdtContent>
  </w:sdt>
  <w:p w:rsidR="00106357" w:rsidRDefault="00A86F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F4" w:rsidRDefault="00A86FF4" w:rsidP="00B36680">
      <w:pPr>
        <w:spacing w:after="0" w:line="240" w:lineRule="auto"/>
      </w:pPr>
      <w:r>
        <w:separator/>
      </w:r>
    </w:p>
  </w:footnote>
  <w:footnote w:type="continuationSeparator" w:id="0">
    <w:p w:rsidR="00A86FF4" w:rsidRDefault="00A86FF4" w:rsidP="00B36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B183A"/>
    <w:multiLevelType w:val="hybridMultilevel"/>
    <w:tmpl w:val="92508276"/>
    <w:lvl w:ilvl="0" w:tplc="66BEDDA2">
      <w:start w:val="1"/>
      <w:numFmt w:val="decimal"/>
      <w:pStyle w:val="01"/>
      <w:lvlText w:val="%1."/>
      <w:lvlJc w:val="left"/>
      <w:pPr>
        <w:ind w:left="720" w:hanging="360"/>
      </w:pPr>
      <w:rPr>
        <w:color w:val="auto"/>
      </w:rPr>
    </w:lvl>
    <w:lvl w:ilvl="1" w:tplc="68921C92">
      <w:start w:val="1"/>
      <w:numFmt w:val="decimal"/>
      <w:pStyle w:val="02"/>
      <w:lvlText w:val="%2)"/>
      <w:lvlJc w:val="left"/>
      <w:pPr>
        <w:ind w:left="928" w:hanging="360"/>
      </w:pPr>
    </w:lvl>
    <w:lvl w:ilvl="2" w:tplc="7E503FCE">
      <w:start w:val="1"/>
      <w:numFmt w:val="lowerLetter"/>
      <w:pStyle w:val="03"/>
      <w:lvlText w:val="%3)"/>
      <w:lvlJc w:val="left"/>
      <w:pPr>
        <w:ind w:left="2160" w:hanging="180"/>
      </w:pPr>
      <w:rPr>
        <w:color w:val="auto"/>
      </w:rPr>
    </w:lvl>
    <w:lvl w:ilvl="3" w:tplc="8E8AD26A">
      <w:start w:val="1"/>
      <w:numFmt w:val="bullet"/>
      <w:pStyle w:val="04"/>
      <w:lvlText w:val=""/>
      <w:lvlJc w:val="left"/>
      <w:pPr>
        <w:ind w:left="2880" w:hanging="360"/>
      </w:pPr>
      <w:rPr>
        <w:rFonts w:ascii="Symbol" w:hAnsi="Symbol" w:hint="default"/>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80"/>
    <w:rsid w:val="00035477"/>
    <w:rsid w:val="000538A0"/>
    <w:rsid w:val="000A2313"/>
    <w:rsid w:val="000A4D7B"/>
    <w:rsid w:val="000B2381"/>
    <w:rsid w:val="000C3B86"/>
    <w:rsid w:val="000D3539"/>
    <w:rsid w:val="00105783"/>
    <w:rsid w:val="0014773B"/>
    <w:rsid w:val="0015755F"/>
    <w:rsid w:val="00172981"/>
    <w:rsid w:val="001760D5"/>
    <w:rsid w:val="001A1F57"/>
    <w:rsid w:val="001A4BE4"/>
    <w:rsid w:val="001B24AA"/>
    <w:rsid w:val="001C7C0D"/>
    <w:rsid w:val="0020509A"/>
    <w:rsid w:val="0020735E"/>
    <w:rsid w:val="00224B46"/>
    <w:rsid w:val="002652A1"/>
    <w:rsid w:val="00276D7C"/>
    <w:rsid w:val="00277E84"/>
    <w:rsid w:val="0028797E"/>
    <w:rsid w:val="002C4206"/>
    <w:rsid w:val="002D237A"/>
    <w:rsid w:val="00316A2E"/>
    <w:rsid w:val="0033074F"/>
    <w:rsid w:val="003310E6"/>
    <w:rsid w:val="00347DB6"/>
    <w:rsid w:val="00361B5B"/>
    <w:rsid w:val="0038431A"/>
    <w:rsid w:val="003D7B63"/>
    <w:rsid w:val="00443416"/>
    <w:rsid w:val="004448BC"/>
    <w:rsid w:val="00453045"/>
    <w:rsid w:val="004628D6"/>
    <w:rsid w:val="00491D0D"/>
    <w:rsid w:val="004D1BE3"/>
    <w:rsid w:val="004D3501"/>
    <w:rsid w:val="004F3A38"/>
    <w:rsid w:val="00516BD1"/>
    <w:rsid w:val="00526C01"/>
    <w:rsid w:val="00540012"/>
    <w:rsid w:val="00551FD7"/>
    <w:rsid w:val="0057568C"/>
    <w:rsid w:val="0058775D"/>
    <w:rsid w:val="00587EB8"/>
    <w:rsid w:val="005B14C1"/>
    <w:rsid w:val="005C57D9"/>
    <w:rsid w:val="00623A67"/>
    <w:rsid w:val="00674906"/>
    <w:rsid w:val="00675406"/>
    <w:rsid w:val="00676B61"/>
    <w:rsid w:val="0068783F"/>
    <w:rsid w:val="006C7589"/>
    <w:rsid w:val="00710E14"/>
    <w:rsid w:val="00730E3F"/>
    <w:rsid w:val="00743C47"/>
    <w:rsid w:val="00755BD3"/>
    <w:rsid w:val="007819D1"/>
    <w:rsid w:val="00796E8C"/>
    <w:rsid w:val="007F378F"/>
    <w:rsid w:val="00825D12"/>
    <w:rsid w:val="00830D42"/>
    <w:rsid w:val="00842269"/>
    <w:rsid w:val="00845C94"/>
    <w:rsid w:val="00850CAC"/>
    <w:rsid w:val="00883A9E"/>
    <w:rsid w:val="008C4C8A"/>
    <w:rsid w:val="00917E07"/>
    <w:rsid w:val="00936CC7"/>
    <w:rsid w:val="009507C7"/>
    <w:rsid w:val="00973B14"/>
    <w:rsid w:val="009C6D3D"/>
    <w:rsid w:val="009E61C0"/>
    <w:rsid w:val="00A002B0"/>
    <w:rsid w:val="00A30EE3"/>
    <w:rsid w:val="00A3526A"/>
    <w:rsid w:val="00A5111C"/>
    <w:rsid w:val="00A516C7"/>
    <w:rsid w:val="00A66B97"/>
    <w:rsid w:val="00A86FF4"/>
    <w:rsid w:val="00A87A4F"/>
    <w:rsid w:val="00AA1EF7"/>
    <w:rsid w:val="00AA4192"/>
    <w:rsid w:val="00AB745E"/>
    <w:rsid w:val="00B0428B"/>
    <w:rsid w:val="00B31FA8"/>
    <w:rsid w:val="00B33CD3"/>
    <w:rsid w:val="00B36680"/>
    <w:rsid w:val="00B73AC7"/>
    <w:rsid w:val="00BC74D3"/>
    <w:rsid w:val="00BE3964"/>
    <w:rsid w:val="00BF3093"/>
    <w:rsid w:val="00C007A0"/>
    <w:rsid w:val="00C02677"/>
    <w:rsid w:val="00C0730C"/>
    <w:rsid w:val="00C363E9"/>
    <w:rsid w:val="00C76AEA"/>
    <w:rsid w:val="00CA0515"/>
    <w:rsid w:val="00CB6DE3"/>
    <w:rsid w:val="00CD788D"/>
    <w:rsid w:val="00CE180F"/>
    <w:rsid w:val="00D160D5"/>
    <w:rsid w:val="00D21062"/>
    <w:rsid w:val="00D41A3F"/>
    <w:rsid w:val="00D45BC0"/>
    <w:rsid w:val="00D47E3F"/>
    <w:rsid w:val="00D740C8"/>
    <w:rsid w:val="00D84499"/>
    <w:rsid w:val="00D87C71"/>
    <w:rsid w:val="00DA7BAA"/>
    <w:rsid w:val="00DC17C9"/>
    <w:rsid w:val="00DF2C1A"/>
    <w:rsid w:val="00DF694B"/>
    <w:rsid w:val="00E2492B"/>
    <w:rsid w:val="00EA5958"/>
    <w:rsid w:val="00EE0749"/>
    <w:rsid w:val="00F1381C"/>
    <w:rsid w:val="00F9574F"/>
    <w:rsid w:val="00FC1128"/>
    <w:rsid w:val="00FF425E"/>
    <w:rsid w:val="00FF5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EE67E"/>
  <w15:chartTrackingRefBased/>
  <w15:docId w15:val="{5CF8F7E1-5B6F-4AB0-ABBD-6807CE35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68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6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680"/>
  </w:style>
  <w:style w:type="paragraph" w:styleId="Stopka">
    <w:name w:val="footer"/>
    <w:basedOn w:val="Normalny"/>
    <w:link w:val="StopkaZnak"/>
    <w:uiPriority w:val="99"/>
    <w:unhideWhenUsed/>
    <w:rsid w:val="00B366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680"/>
  </w:style>
  <w:style w:type="character" w:customStyle="1" w:styleId="FontStyle61">
    <w:name w:val="Font Style61"/>
    <w:uiPriority w:val="99"/>
    <w:rsid w:val="00B36680"/>
    <w:rPr>
      <w:rFonts w:ascii="Arial" w:hAnsi="Arial" w:cs="Arial"/>
      <w:sz w:val="20"/>
      <w:szCs w:val="20"/>
    </w:rPr>
  </w:style>
  <w:style w:type="paragraph" w:customStyle="1" w:styleId="01">
    <w:name w:val="01"/>
    <w:basedOn w:val="Akapitzlist"/>
    <w:link w:val="01Znak"/>
    <w:qFormat/>
    <w:rsid w:val="00B36680"/>
    <w:pPr>
      <w:numPr>
        <w:numId w:val="1"/>
      </w:numPr>
      <w:spacing w:before="120" w:after="0" w:line="240" w:lineRule="auto"/>
      <w:ind w:left="425" w:hanging="425"/>
      <w:contextualSpacing w:val="0"/>
      <w:jc w:val="both"/>
    </w:pPr>
    <w:rPr>
      <w:rFonts w:ascii="Arial" w:hAnsi="Arial" w:cs="Arial"/>
      <w:sz w:val="24"/>
      <w:szCs w:val="24"/>
    </w:rPr>
  </w:style>
  <w:style w:type="character" w:customStyle="1" w:styleId="01Znak">
    <w:name w:val="01 Znak"/>
    <w:basedOn w:val="Domylnaczcionkaakapitu"/>
    <w:link w:val="01"/>
    <w:rsid w:val="00B36680"/>
    <w:rPr>
      <w:rFonts w:ascii="Arial" w:hAnsi="Arial" w:cs="Arial"/>
      <w:sz w:val="24"/>
      <w:szCs w:val="24"/>
    </w:rPr>
  </w:style>
  <w:style w:type="paragraph" w:customStyle="1" w:styleId="02">
    <w:name w:val="02"/>
    <w:basedOn w:val="Akapitzlist"/>
    <w:link w:val="02Znak"/>
    <w:qFormat/>
    <w:rsid w:val="00B36680"/>
    <w:pPr>
      <w:numPr>
        <w:ilvl w:val="1"/>
        <w:numId w:val="1"/>
      </w:numPr>
      <w:spacing w:before="120" w:after="0"/>
      <w:ind w:left="1440"/>
      <w:contextualSpacing w:val="0"/>
      <w:jc w:val="both"/>
    </w:pPr>
    <w:rPr>
      <w:rFonts w:ascii="Arial" w:hAnsi="Arial" w:cs="Arial"/>
      <w:sz w:val="24"/>
      <w:szCs w:val="24"/>
    </w:rPr>
  </w:style>
  <w:style w:type="paragraph" w:styleId="Tekstprzypisudolnego">
    <w:name w:val="footnote text"/>
    <w:basedOn w:val="Normalny"/>
    <w:link w:val="TekstprzypisudolnegoZnak"/>
    <w:uiPriority w:val="99"/>
    <w:semiHidden/>
    <w:unhideWhenUsed/>
    <w:rsid w:val="00B366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6680"/>
    <w:rPr>
      <w:sz w:val="20"/>
      <w:szCs w:val="20"/>
    </w:rPr>
  </w:style>
  <w:style w:type="character" w:customStyle="1" w:styleId="02Znak">
    <w:name w:val="02 Znak"/>
    <w:basedOn w:val="Domylnaczcionkaakapitu"/>
    <w:link w:val="02"/>
    <w:rsid w:val="00B36680"/>
    <w:rPr>
      <w:rFonts w:ascii="Arial" w:hAnsi="Arial" w:cs="Arial"/>
      <w:sz w:val="24"/>
      <w:szCs w:val="24"/>
    </w:rPr>
  </w:style>
  <w:style w:type="character" w:styleId="Odwoanieprzypisudolnego">
    <w:name w:val="footnote reference"/>
    <w:basedOn w:val="Domylnaczcionkaakapitu"/>
    <w:uiPriority w:val="99"/>
    <w:semiHidden/>
    <w:unhideWhenUsed/>
    <w:rsid w:val="00B36680"/>
    <w:rPr>
      <w:vertAlign w:val="superscript"/>
    </w:rPr>
  </w:style>
  <w:style w:type="paragraph" w:customStyle="1" w:styleId="03">
    <w:name w:val="03"/>
    <w:basedOn w:val="02"/>
    <w:link w:val="03Znak"/>
    <w:qFormat/>
    <w:rsid w:val="00B36680"/>
    <w:pPr>
      <w:numPr>
        <w:ilvl w:val="2"/>
      </w:numPr>
      <w:spacing w:line="240" w:lineRule="auto"/>
      <w:ind w:left="1559" w:hanging="567"/>
    </w:pPr>
  </w:style>
  <w:style w:type="paragraph" w:customStyle="1" w:styleId="04">
    <w:name w:val="04"/>
    <w:basedOn w:val="03"/>
    <w:link w:val="04Znak"/>
    <w:qFormat/>
    <w:rsid w:val="00B36680"/>
    <w:pPr>
      <w:numPr>
        <w:ilvl w:val="3"/>
      </w:numPr>
      <w:ind w:left="1985" w:hanging="425"/>
    </w:pPr>
  </w:style>
  <w:style w:type="character" w:customStyle="1" w:styleId="03Znak">
    <w:name w:val="03 Znak"/>
    <w:basedOn w:val="02Znak"/>
    <w:link w:val="03"/>
    <w:rsid w:val="00B36680"/>
    <w:rPr>
      <w:rFonts w:ascii="Arial" w:hAnsi="Arial" w:cs="Arial"/>
      <w:sz w:val="24"/>
      <w:szCs w:val="24"/>
    </w:rPr>
  </w:style>
  <w:style w:type="character" w:customStyle="1" w:styleId="04Znak">
    <w:name w:val="04 Znak"/>
    <w:basedOn w:val="03Znak"/>
    <w:link w:val="04"/>
    <w:rsid w:val="00B36680"/>
    <w:rPr>
      <w:rFonts w:ascii="Arial" w:hAnsi="Arial" w:cs="Arial"/>
      <w:sz w:val="24"/>
      <w:szCs w:val="24"/>
    </w:rPr>
  </w:style>
  <w:style w:type="paragraph" w:styleId="Akapitzlist">
    <w:name w:val="List Paragraph"/>
    <w:basedOn w:val="Normalny"/>
    <w:uiPriority w:val="34"/>
    <w:qFormat/>
    <w:rsid w:val="00B36680"/>
    <w:pPr>
      <w:ind w:left="720"/>
      <w:contextualSpacing/>
    </w:pPr>
  </w:style>
  <w:style w:type="paragraph" w:styleId="Tekstdymka">
    <w:name w:val="Balloon Text"/>
    <w:basedOn w:val="Normalny"/>
    <w:link w:val="TekstdymkaZnak"/>
    <w:uiPriority w:val="99"/>
    <w:semiHidden/>
    <w:unhideWhenUsed/>
    <w:rsid w:val="00224B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4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BD493306-30C3-4E8B-A728-A8E2675BDA3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3123</Words>
  <Characters>18744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Bomba Waldemar</dc:creator>
  <cp:keywords/>
  <dc:description/>
  <cp:lastModifiedBy>Słabosz Wojciech</cp:lastModifiedBy>
  <cp:revision>9</cp:revision>
  <cp:lastPrinted>2021-03-15T08:27:00Z</cp:lastPrinted>
  <dcterms:created xsi:type="dcterms:W3CDTF">2021-04-14T11:40:00Z</dcterms:created>
  <dcterms:modified xsi:type="dcterms:W3CDTF">2021-04-14T12:25:00Z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1dd3778c-0b4c-4c1f-8e49-708705a8aa61</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5dzBZOh4s6XpspqI86/yIQ9vRoxU9aKz</vt:lpwstr>
  </property>
</Properties>
</file>