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366" w:rsidRPr="00A03F89" w:rsidRDefault="00481366" w:rsidP="00481366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Calibri" w:hAnsi="Calibri" w:cs="Times New Roman"/>
          <w:b/>
        </w:rPr>
      </w:pPr>
      <w:r w:rsidRPr="00A03F89">
        <w:rPr>
          <w:rFonts w:ascii="Calibri" w:eastAsia="Times New Roman" w:hAnsi="Calibri" w:cs="Calibri"/>
          <w:b/>
          <w:lang w:eastAsia="pl-PL"/>
        </w:rPr>
        <w:t>Nr sprawy: 2803</w:t>
      </w:r>
      <w:r w:rsidRPr="00A03F89">
        <w:rPr>
          <w:rFonts w:ascii="Calibri" w:eastAsia="Calibri" w:hAnsi="Calibri" w:cs="Calibri"/>
          <w:b/>
        </w:rPr>
        <w:t>/AZ/262/2023</w:t>
      </w:r>
    </w:p>
    <w:p w:rsidR="00481366" w:rsidRPr="00A03F89" w:rsidRDefault="00481366" w:rsidP="00481366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Załącznik nr 2</w:t>
      </w:r>
      <w:r w:rsidRPr="00A03F89">
        <w:rPr>
          <w:rFonts w:ascii="Calibri" w:eastAsia="Times New Roman" w:hAnsi="Calibri" w:cs="Calibri"/>
          <w:b/>
        </w:rPr>
        <w:t xml:space="preserve"> do </w:t>
      </w:r>
      <w:r>
        <w:rPr>
          <w:rFonts w:ascii="Calibri" w:eastAsia="Times New Roman" w:hAnsi="Calibri" w:cs="Calibri"/>
          <w:b/>
        </w:rPr>
        <w:t>umowy</w:t>
      </w:r>
      <w:r w:rsidRPr="00A03F89">
        <w:rPr>
          <w:rFonts w:ascii="Calibri" w:eastAsia="Times New Roman" w:hAnsi="Calibri" w:cs="Calibri"/>
          <w:b/>
        </w:rPr>
        <w:t xml:space="preserve"> – </w:t>
      </w:r>
      <w:r w:rsidR="00847F40">
        <w:rPr>
          <w:rFonts w:ascii="Calibri" w:eastAsia="Times New Roman" w:hAnsi="Calibri" w:cs="Calibri"/>
          <w:b/>
        </w:rPr>
        <w:t>zakres czynności dotyczących obsługi szatni</w:t>
      </w:r>
    </w:p>
    <w:p w:rsidR="00481366" w:rsidRDefault="00481366" w:rsidP="00481366">
      <w:pPr>
        <w:spacing w:after="0" w:line="240" w:lineRule="auto"/>
        <w:jc w:val="center"/>
        <w:rPr>
          <w:rFonts w:eastAsia="Calibri" w:cstheme="minorHAnsi"/>
          <w:b/>
          <w:bCs/>
        </w:rPr>
      </w:pPr>
    </w:p>
    <w:p w:rsidR="00847F40" w:rsidRPr="001D14D7" w:rsidRDefault="00847F40" w:rsidP="00847F40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14D7">
        <w:rPr>
          <w:rFonts w:asciiTheme="minorHAnsi" w:hAnsiTheme="minorHAnsi" w:cstheme="minorHAnsi"/>
          <w:sz w:val="22"/>
          <w:szCs w:val="22"/>
        </w:rPr>
        <w:t>Zakres czynności dotyczących obsługi szatni:</w:t>
      </w:r>
    </w:p>
    <w:p w:rsidR="00847F40" w:rsidRPr="001D14D7" w:rsidRDefault="00847F40" w:rsidP="00847F40">
      <w:pPr>
        <w:pStyle w:val="Akapitzlist"/>
        <w:numPr>
          <w:ilvl w:val="0"/>
          <w:numId w:val="1"/>
        </w:numPr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D14D7">
        <w:rPr>
          <w:rFonts w:asciiTheme="minorHAnsi" w:hAnsiTheme="minorHAnsi" w:cstheme="minorHAnsi"/>
          <w:sz w:val="22"/>
          <w:szCs w:val="22"/>
        </w:rPr>
        <w:t>Szatniarz pełni dyżur według harmonogramu.</w:t>
      </w:r>
    </w:p>
    <w:p w:rsidR="00847F40" w:rsidRPr="00E879C0" w:rsidRDefault="00847F40" w:rsidP="00847F40">
      <w:pPr>
        <w:pStyle w:val="Akapitzlist"/>
        <w:numPr>
          <w:ilvl w:val="0"/>
          <w:numId w:val="1"/>
        </w:numPr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D14D7">
        <w:rPr>
          <w:rFonts w:asciiTheme="minorHAnsi" w:eastAsia="Calibri" w:hAnsiTheme="minorHAnsi" w:cstheme="minorHAnsi"/>
          <w:bCs/>
          <w:sz w:val="22"/>
          <w:szCs w:val="22"/>
        </w:rPr>
        <w:t xml:space="preserve">Przestrzeganie przez szatniarza obowiązującego czasu pracy zgodnie z planem dyżurów podanym przez Dział Gospodarczy i Zaopatrzenia Uniwersytetu Przyrodniczego </w:t>
      </w:r>
      <w:r>
        <w:rPr>
          <w:rFonts w:asciiTheme="minorHAnsi" w:eastAsia="Calibri" w:hAnsiTheme="minorHAnsi" w:cstheme="minorHAnsi"/>
          <w:bCs/>
          <w:sz w:val="22"/>
          <w:szCs w:val="22"/>
        </w:rPr>
        <w:br/>
      </w:r>
      <w:r w:rsidRPr="001D14D7">
        <w:rPr>
          <w:rFonts w:asciiTheme="minorHAnsi" w:eastAsia="Calibri" w:hAnsiTheme="minorHAnsi" w:cstheme="minorHAnsi"/>
          <w:bCs/>
          <w:sz w:val="22"/>
          <w:szCs w:val="22"/>
        </w:rPr>
        <w:t>w Poznaniu.</w:t>
      </w:r>
    </w:p>
    <w:p w:rsidR="00847F40" w:rsidRPr="00E879C0" w:rsidRDefault="00847F40" w:rsidP="00847F40">
      <w:pPr>
        <w:pStyle w:val="Akapitzlist"/>
        <w:numPr>
          <w:ilvl w:val="0"/>
          <w:numId w:val="1"/>
        </w:numPr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D14D7">
        <w:rPr>
          <w:rFonts w:asciiTheme="minorHAnsi" w:hAnsiTheme="minorHAnsi" w:cstheme="minorHAnsi"/>
          <w:sz w:val="22"/>
          <w:szCs w:val="22"/>
        </w:rPr>
        <w:t>Szatniarz ma obowiązek noszenia jednolitego, estetyczneg</w:t>
      </w:r>
      <w:r w:rsidR="00C84BA5">
        <w:rPr>
          <w:rFonts w:asciiTheme="minorHAnsi" w:hAnsiTheme="minorHAnsi" w:cstheme="minorHAnsi"/>
          <w:sz w:val="22"/>
          <w:szCs w:val="22"/>
        </w:rPr>
        <w:t xml:space="preserve">o stroju wraz z oznakowaniem i </w:t>
      </w:r>
      <w:r w:rsidRPr="001D14D7">
        <w:rPr>
          <w:rFonts w:asciiTheme="minorHAnsi" w:hAnsiTheme="minorHAnsi" w:cstheme="minorHAnsi"/>
          <w:sz w:val="22"/>
          <w:szCs w:val="22"/>
        </w:rPr>
        <w:t>identyfikatorem (logo firmy).</w:t>
      </w:r>
    </w:p>
    <w:p w:rsidR="00847F40" w:rsidRPr="00E879C0" w:rsidRDefault="00847F40" w:rsidP="00847F40">
      <w:pPr>
        <w:pStyle w:val="Akapitzlist"/>
        <w:numPr>
          <w:ilvl w:val="0"/>
          <w:numId w:val="1"/>
        </w:numPr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</w:rPr>
        <w:t>Szatniarz ma obowiązek prawidłowo i z należytą starannością wykonywać polecenia Zamawiającego.</w:t>
      </w:r>
    </w:p>
    <w:p w:rsidR="00847F40" w:rsidRPr="001D14D7" w:rsidRDefault="00847F40" w:rsidP="00847F40">
      <w:pPr>
        <w:pStyle w:val="Akapitzlist"/>
        <w:numPr>
          <w:ilvl w:val="0"/>
          <w:numId w:val="1"/>
        </w:numPr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D14D7">
        <w:rPr>
          <w:rFonts w:asciiTheme="minorHAnsi" w:hAnsiTheme="minorHAnsi" w:cstheme="minorHAnsi"/>
          <w:sz w:val="22"/>
          <w:szCs w:val="22"/>
        </w:rPr>
        <w:t>W czasie pełnienia służby szatniarz ma obowiązek zac</w:t>
      </w:r>
      <w:r w:rsidR="00C84BA5">
        <w:rPr>
          <w:rFonts w:asciiTheme="minorHAnsi" w:hAnsiTheme="minorHAnsi" w:cstheme="minorHAnsi"/>
          <w:sz w:val="22"/>
          <w:szCs w:val="22"/>
        </w:rPr>
        <w:t xml:space="preserve">howania poufności informacji </w:t>
      </w:r>
      <w:r w:rsidR="000A4888">
        <w:rPr>
          <w:rFonts w:asciiTheme="minorHAnsi" w:hAnsiTheme="minorHAnsi" w:cstheme="minorHAnsi"/>
          <w:sz w:val="22"/>
          <w:szCs w:val="22"/>
        </w:rPr>
        <w:br/>
      </w:r>
      <w:bookmarkStart w:id="0" w:name="_GoBack"/>
      <w:bookmarkEnd w:id="0"/>
      <w:r w:rsidR="00C84BA5">
        <w:rPr>
          <w:rFonts w:asciiTheme="minorHAnsi" w:hAnsiTheme="minorHAnsi" w:cstheme="minorHAnsi"/>
          <w:sz w:val="22"/>
          <w:szCs w:val="22"/>
        </w:rPr>
        <w:t xml:space="preserve">w </w:t>
      </w:r>
      <w:r w:rsidRPr="001D14D7">
        <w:rPr>
          <w:rFonts w:asciiTheme="minorHAnsi" w:hAnsiTheme="minorHAnsi" w:cstheme="minorHAnsi"/>
          <w:sz w:val="22"/>
          <w:szCs w:val="22"/>
        </w:rPr>
        <w:t>zakresie świadczonej usługi.</w:t>
      </w:r>
    </w:p>
    <w:p w:rsidR="00847F40" w:rsidRPr="00E879C0" w:rsidRDefault="00847F40" w:rsidP="00847F40">
      <w:pPr>
        <w:pStyle w:val="Akapitzlist"/>
        <w:numPr>
          <w:ilvl w:val="0"/>
          <w:numId w:val="1"/>
        </w:numPr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D14D7">
        <w:rPr>
          <w:rFonts w:asciiTheme="minorHAnsi" w:hAnsiTheme="minorHAnsi" w:cstheme="minorHAnsi"/>
          <w:sz w:val="22"/>
          <w:szCs w:val="22"/>
        </w:rPr>
        <w:t>W czasie pełnienia służby szatniarz ma obowiązek zachowania porządku i czystości.</w:t>
      </w:r>
    </w:p>
    <w:p w:rsidR="00847F40" w:rsidRPr="00E879C0" w:rsidRDefault="00847F40" w:rsidP="00847F40">
      <w:pPr>
        <w:pStyle w:val="Akapitzlist"/>
        <w:numPr>
          <w:ilvl w:val="0"/>
          <w:numId w:val="1"/>
        </w:numPr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</w:rPr>
        <w:t>Szatniarz przyjmuje i wydaje na przechowanie garderobę</w:t>
      </w:r>
      <w:r w:rsidRPr="001D14D7">
        <w:rPr>
          <w:rFonts w:asciiTheme="minorHAnsi" w:eastAsia="Calibri" w:hAnsiTheme="minorHAnsi" w:cstheme="minorHAnsi"/>
          <w:bCs/>
          <w:sz w:val="22"/>
          <w:szCs w:val="22"/>
        </w:rPr>
        <w:t xml:space="preserve"> pracowników, studentów i gości Uniwersytetu Przyrodniczego w Poznaniu.</w:t>
      </w:r>
    </w:p>
    <w:p w:rsidR="00847F40" w:rsidRDefault="00847F40" w:rsidP="00847F40">
      <w:pPr>
        <w:pStyle w:val="Akapitzlist"/>
        <w:numPr>
          <w:ilvl w:val="0"/>
          <w:numId w:val="1"/>
        </w:numPr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D14D7">
        <w:rPr>
          <w:rFonts w:asciiTheme="minorHAnsi" w:hAnsiTheme="minorHAnsi" w:cstheme="minorHAnsi"/>
          <w:sz w:val="22"/>
          <w:szCs w:val="22"/>
        </w:rPr>
        <w:t>Szatniarz ma obowiązek wydania numerka stano</w:t>
      </w:r>
      <w:r>
        <w:rPr>
          <w:rFonts w:asciiTheme="minorHAnsi" w:hAnsiTheme="minorHAnsi" w:cstheme="minorHAnsi"/>
          <w:sz w:val="22"/>
          <w:szCs w:val="22"/>
        </w:rPr>
        <w:t>wiącego dowód przyjęcia odzieży.</w:t>
      </w:r>
    </w:p>
    <w:p w:rsidR="00847F40" w:rsidRPr="00E879C0" w:rsidRDefault="00847F40" w:rsidP="00847F40">
      <w:pPr>
        <w:pStyle w:val="Akapitzlist"/>
        <w:numPr>
          <w:ilvl w:val="0"/>
          <w:numId w:val="1"/>
        </w:numPr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D14D7">
        <w:rPr>
          <w:rFonts w:asciiTheme="minorHAnsi" w:hAnsiTheme="minorHAnsi" w:cstheme="minorHAnsi"/>
          <w:sz w:val="22"/>
          <w:szCs w:val="22"/>
        </w:rPr>
        <w:t>Szatniarz nie przyjmuje na przechowywanie toreb podróżnych, plecaków itp.</w:t>
      </w:r>
    </w:p>
    <w:p w:rsidR="00847F40" w:rsidRDefault="00847F40" w:rsidP="00847F40">
      <w:pPr>
        <w:numPr>
          <w:ilvl w:val="0"/>
          <w:numId w:val="1"/>
        </w:numPr>
        <w:spacing w:after="0" w:line="240" w:lineRule="auto"/>
        <w:ind w:left="1134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W dniu rozpoczęcia</w:t>
      </w:r>
      <w:r w:rsidRPr="001D14D7">
        <w:rPr>
          <w:rFonts w:eastAsia="Calibri" w:cstheme="minorHAnsi"/>
          <w:bCs/>
        </w:rPr>
        <w:t xml:space="preserve"> </w:t>
      </w:r>
      <w:r>
        <w:rPr>
          <w:rFonts w:eastAsia="Calibri" w:cstheme="minorHAnsi"/>
          <w:bCs/>
        </w:rPr>
        <w:t xml:space="preserve">realizacji umowy, </w:t>
      </w:r>
      <w:r w:rsidRPr="001D14D7">
        <w:rPr>
          <w:rFonts w:eastAsia="Calibri" w:cstheme="minorHAnsi"/>
          <w:bCs/>
        </w:rPr>
        <w:t xml:space="preserve">szatniarz ma obowiązek pozawieszać numerki, na </w:t>
      </w:r>
      <w:r>
        <w:rPr>
          <w:rFonts w:eastAsia="Calibri" w:cstheme="minorHAnsi"/>
          <w:bCs/>
        </w:rPr>
        <w:t>podstawie, których przyjmuje</w:t>
      </w:r>
      <w:r w:rsidRPr="001D14D7">
        <w:rPr>
          <w:rFonts w:eastAsia="Calibri" w:cstheme="minorHAnsi"/>
          <w:bCs/>
        </w:rPr>
        <w:t xml:space="preserve"> i wydaje garderobę.</w:t>
      </w:r>
    </w:p>
    <w:p w:rsidR="00847F40" w:rsidRPr="00E879C0" w:rsidRDefault="00847F40" w:rsidP="00847F40">
      <w:pPr>
        <w:pStyle w:val="Akapitzlist"/>
        <w:numPr>
          <w:ilvl w:val="0"/>
          <w:numId w:val="1"/>
        </w:numPr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1D14D7">
        <w:rPr>
          <w:rFonts w:asciiTheme="minorHAnsi" w:hAnsiTheme="minorHAnsi" w:cstheme="minorHAnsi"/>
          <w:sz w:val="22"/>
          <w:szCs w:val="22"/>
        </w:rPr>
        <w:t>rzed rozpoczęciem pracy (I zmiana),</w:t>
      </w:r>
      <w:r>
        <w:rPr>
          <w:rFonts w:asciiTheme="minorHAnsi" w:hAnsiTheme="minorHAnsi" w:cstheme="minorHAnsi"/>
          <w:sz w:val="22"/>
          <w:szCs w:val="22"/>
        </w:rPr>
        <w:t xml:space="preserve"> szatniarz sprawdza </w:t>
      </w:r>
      <w:r w:rsidRPr="001D14D7">
        <w:rPr>
          <w:rFonts w:asciiTheme="minorHAnsi" w:hAnsiTheme="minorHAnsi" w:cstheme="minorHAnsi"/>
          <w:sz w:val="22"/>
          <w:szCs w:val="22"/>
        </w:rPr>
        <w:t xml:space="preserve">numerki w szatni. </w:t>
      </w:r>
    </w:p>
    <w:p w:rsidR="00847F40" w:rsidRPr="001D14D7" w:rsidRDefault="00847F40" w:rsidP="00847F40">
      <w:pPr>
        <w:pStyle w:val="Akapitzlist"/>
        <w:numPr>
          <w:ilvl w:val="0"/>
          <w:numId w:val="1"/>
        </w:numPr>
        <w:ind w:left="113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D14D7">
        <w:rPr>
          <w:rFonts w:asciiTheme="minorHAnsi" w:hAnsiTheme="minorHAnsi" w:cstheme="minorHAnsi"/>
          <w:sz w:val="22"/>
          <w:szCs w:val="22"/>
        </w:rPr>
        <w:t>Po zakończonym dyżurze ( II zmiana ) szatniarz ma obowiązek sprawdzić dokładnie czy:</w:t>
      </w:r>
    </w:p>
    <w:p w:rsidR="00847F40" w:rsidRPr="001D14D7" w:rsidRDefault="00847F40" w:rsidP="00847F40">
      <w:pPr>
        <w:pStyle w:val="Akapitzlist"/>
        <w:numPr>
          <w:ilvl w:val="0"/>
          <w:numId w:val="2"/>
        </w:numPr>
        <w:ind w:left="1843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D14D7">
        <w:rPr>
          <w:rFonts w:asciiTheme="minorHAnsi" w:hAnsiTheme="minorHAnsi" w:cstheme="minorHAnsi"/>
          <w:sz w:val="22"/>
          <w:szCs w:val="22"/>
        </w:rPr>
        <w:t>nie pozostawiono odzieży na wieszakach,</w:t>
      </w:r>
    </w:p>
    <w:p w:rsidR="00847F40" w:rsidRPr="001D14D7" w:rsidRDefault="00847F40" w:rsidP="00847F40">
      <w:pPr>
        <w:pStyle w:val="Akapitzlist"/>
        <w:numPr>
          <w:ilvl w:val="0"/>
          <w:numId w:val="2"/>
        </w:numPr>
        <w:ind w:left="1843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D14D7">
        <w:rPr>
          <w:rFonts w:asciiTheme="minorHAnsi" w:hAnsiTheme="minorHAnsi" w:cstheme="minorHAnsi"/>
          <w:sz w:val="22"/>
          <w:szCs w:val="22"/>
        </w:rPr>
        <w:t>wszystkie numerki znajdują się na swoich miejscach,</w:t>
      </w:r>
    </w:p>
    <w:p w:rsidR="00847F40" w:rsidRDefault="00847F40" w:rsidP="00847F40">
      <w:pPr>
        <w:pStyle w:val="Akapitzlist"/>
        <w:numPr>
          <w:ilvl w:val="0"/>
          <w:numId w:val="1"/>
        </w:numPr>
        <w:ind w:left="113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D14D7">
        <w:rPr>
          <w:rFonts w:asciiTheme="minorHAnsi" w:hAnsiTheme="minorHAnsi" w:cstheme="minorHAnsi"/>
          <w:sz w:val="22"/>
          <w:szCs w:val="22"/>
        </w:rPr>
        <w:t>W przypadku stwierdzenia po zakończonym dyżurze, że pozostawiono w szatni odzież, szatniarz odnotowuje ten fakt w książce służby, a następnie przekazuje za pokwitowaniem portierowi.</w:t>
      </w:r>
    </w:p>
    <w:p w:rsidR="00847F40" w:rsidRPr="003E780D" w:rsidRDefault="00847F40" w:rsidP="00847F40">
      <w:pPr>
        <w:numPr>
          <w:ilvl w:val="0"/>
          <w:numId w:val="1"/>
        </w:numPr>
        <w:spacing w:after="0" w:line="240" w:lineRule="auto"/>
        <w:ind w:left="1134"/>
        <w:jc w:val="both"/>
        <w:rPr>
          <w:rFonts w:eastAsia="Calibri" w:cstheme="minorHAnsi"/>
          <w:bCs/>
        </w:rPr>
      </w:pPr>
      <w:r w:rsidRPr="003E780D">
        <w:rPr>
          <w:rFonts w:eastAsia="Calibri" w:cstheme="minorHAnsi"/>
          <w:bCs/>
        </w:rPr>
        <w:t xml:space="preserve">Szatniarz pilnuje (I </w:t>
      </w:r>
      <w:proofErr w:type="spellStart"/>
      <w:r w:rsidRPr="003E780D">
        <w:rPr>
          <w:rFonts w:eastAsia="Calibri" w:cstheme="minorHAnsi"/>
          <w:bCs/>
        </w:rPr>
        <w:t>i</w:t>
      </w:r>
      <w:proofErr w:type="spellEnd"/>
      <w:r w:rsidRPr="003E780D">
        <w:rPr>
          <w:rFonts w:eastAsia="Calibri" w:cstheme="minorHAnsi"/>
          <w:bCs/>
        </w:rPr>
        <w:t xml:space="preserve"> II zmiana), aby w szatni każdy wieszak posiadał numerek. Brak numerka należy zapisać do  książki służby i zawiadomić o ich braku Administratora obiektu.</w:t>
      </w:r>
    </w:p>
    <w:p w:rsidR="00847F40" w:rsidRDefault="00847F40" w:rsidP="00847F40">
      <w:pPr>
        <w:numPr>
          <w:ilvl w:val="0"/>
          <w:numId w:val="1"/>
        </w:numPr>
        <w:spacing w:after="0" w:line="240" w:lineRule="auto"/>
        <w:ind w:left="1134"/>
        <w:jc w:val="both"/>
        <w:rPr>
          <w:rFonts w:eastAsia="Calibri" w:cstheme="minorHAnsi"/>
          <w:bCs/>
        </w:rPr>
      </w:pPr>
      <w:r w:rsidRPr="001D14D7">
        <w:rPr>
          <w:rFonts w:eastAsia="Calibri" w:cstheme="minorHAnsi"/>
          <w:bCs/>
        </w:rPr>
        <w:t>Przy każdorazowej zmianie służby ilość numerków winna być sprawdzona przez szatniarza zdającego i przyjmującego służbę.</w:t>
      </w:r>
    </w:p>
    <w:p w:rsidR="00847F40" w:rsidRDefault="00847F40" w:rsidP="00847F40">
      <w:pPr>
        <w:pStyle w:val="Akapitzlist"/>
        <w:numPr>
          <w:ilvl w:val="0"/>
          <w:numId w:val="1"/>
        </w:numPr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D14D7">
        <w:rPr>
          <w:rFonts w:asciiTheme="minorHAnsi" w:hAnsiTheme="minorHAnsi" w:cstheme="minorHAnsi"/>
          <w:sz w:val="22"/>
          <w:szCs w:val="22"/>
        </w:rPr>
        <w:t>Szatnia nie może pozostać bez dozoru w czasie pracy zmianowej. Szatniarz może opuścić stanowisko pracy dopiero wówczas, gdy do pracy przyjdzie zmiennik. W wyjątkowej sytuacji szatniarz może opuścić stanowisko pracy pod warunkiem zabezpieczenia szatni przed wejściem osób nieupoważnionych oraz powiadomienia Administratora obiektu.</w:t>
      </w:r>
    </w:p>
    <w:p w:rsidR="00847F40" w:rsidRPr="0059462E" w:rsidRDefault="00847F40" w:rsidP="00847F40">
      <w:pPr>
        <w:pStyle w:val="Akapitzlist"/>
        <w:numPr>
          <w:ilvl w:val="0"/>
          <w:numId w:val="1"/>
        </w:numPr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D14D7">
        <w:rPr>
          <w:rFonts w:asciiTheme="minorHAnsi" w:eastAsia="Calibri" w:hAnsiTheme="minorHAnsi" w:cstheme="minorHAnsi"/>
          <w:bCs/>
          <w:sz w:val="22"/>
          <w:szCs w:val="22"/>
        </w:rPr>
        <w:t>Osobie nieposiadającej numerka szatniarz nie może wydać garderoby (okrycia)</w:t>
      </w:r>
      <w:r>
        <w:rPr>
          <w:rFonts w:asciiTheme="minorHAnsi" w:eastAsia="Calibri" w:hAnsiTheme="minorHAnsi" w:cstheme="minorHAnsi"/>
          <w:bCs/>
          <w:sz w:val="22"/>
          <w:szCs w:val="22"/>
        </w:rPr>
        <w:t>.</w:t>
      </w:r>
    </w:p>
    <w:p w:rsidR="00847F40" w:rsidRDefault="00847F40" w:rsidP="00847F40">
      <w:pPr>
        <w:numPr>
          <w:ilvl w:val="0"/>
          <w:numId w:val="1"/>
        </w:numPr>
        <w:spacing w:after="0" w:line="240" w:lineRule="auto"/>
        <w:ind w:left="1134"/>
        <w:jc w:val="both"/>
        <w:rPr>
          <w:rFonts w:eastAsia="Calibri" w:cstheme="minorHAnsi"/>
          <w:bCs/>
        </w:rPr>
      </w:pPr>
      <w:r w:rsidRPr="001D14D7">
        <w:rPr>
          <w:rFonts w:eastAsia="Calibri" w:cstheme="minorHAnsi"/>
          <w:bCs/>
        </w:rPr>
        <w:t xml:space="preserve">W przypadku zagubienia numerka, szatniarz zobowiązany jest sprawdzić tożsamość osoby odbierającej garderobę na podstawie dowodu osobistego lub innego dokumentu potwierdzającego jej tożsamość. </w:t>
      </w:r>
    </w:p>
    <w:p w:rsidR="00847F40" w:rsidRDefault="00847F40" w:rsidP="00847F40">
      <w:pPr>
        <w:spacing w:after="0" w:line="240" w:lineRule="auto"/>
        <w:ind w:left="1134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Fakt ten n</w:t>
      </w:r>
      <w:r w:rsidRPr="001D14D7">
        <w:rPr>
          <w:rFonts w:eastAsia="Calibri" w:cstheme="minorHAnsi"/>
          <w:bCs/>
        </w:rPr>
        <w:t>ależy odnotować w książce służby z podaniem</w:t>
      </w:r>
      <w:r>
        <w:rPr>
          <w:rFonts w:eastAsia="Calibri" w:cstheme="minorHAnsi"/>
          <w:bCs/>
        </w:rPr>
        <w:t>:</w:t>
      </w:r>
    </w:p>
    <w:p w:rsidR="00847F40" w:rsidRPr="0059462E" w:rsidRDefault="00847F40" w:rsidP="00847F40">
      <w:pPr>
        <w:pStyle w:val="Akapitzlist"/>
        <w:numPr>
          <w:ilvl w:val="0"/>
          <w:numId w:val="5"/>
        </w:num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59462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imienia i nazwiska, </w:t>
      </w:r>
    </w:p>
    <w:p w:rsidR="00847F40" w:rsidRPr="0059462E" w:rsidRDefault="00847F40" w:rsidP="00847F40">
      <w:pPr>
        <w:pStyle w:val="Akapitzlist"/>
        <w:numPr>
          <w:ilvl w:val="0"/>
          <w:numId w:val="5"/>
        </w:num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59462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nazwy i numeru dokumentu,</w:t>
      </w:r>
    </w:p>
    <w:p w:rsidR="00847F40" w:rsidRPr="0059462E" w:rsidRDefault="00847F40" w:rsidP="00847F40">
      <w:pPr>
        <w:pStyle w:val="Akapitzlist"/>
        <w:numPr>
          <w:ilvl w:val="0"/>
          <w:numId w:val="5"/>
        </w:num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59462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adresu zamieszkania.</w:t>
      </w:r>
    </w:p>
    <w:p w:rsidR="00847F40" w:rsidRDefault="00847F40" w:rsidP="00847F40">
      <w:pPr>
        <w:pStyle w:val="Akapitzlist"/>
        <w:numPr>
          <w:ilvl w:val="0"/>
          <w:numId w:val="1"/>
        </w:numPr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Nieobecność w szatni winna być zastąpiona przez drugiego szatniarza tak, aby zabezpieczyć powierzoną garderobę (okrycia) i zachować płynność obsługi.</w:t>
      </w:r>
    </w:p>
    <w:p w:rsidR="00847F40" w:rsidRDefault="00847F40" w:rsidP="00847F40">
      <w:pPr>
        <w:pStyle w:val="Akapitzlist"/>
        <w:numPr>
          <w:ilvl w:val="0"/>
          <w:numId w:val="1"/>
        </w:numPr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Osobom postronnym przebywanie w szatni jest zabronione.</w:t>
      </w:r>
    </w:p>
    <w:p w:rsidR="00847F40" w:rsidRDefault="00847F40" w:rsidP="00847F40">
      <w:pPr>
        <w:pStyle w:val="Akapitzlist"/>
        <w:numPr>
          <w:ilvl w:val="0"/>
          <w:numId w:val="1"/>
        </w:numPr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Szatniarz ponosi odpowiedzialność materialną za powierzone mienie, zgodnie z zakresem obowiązków.</w:t>
      </w:r>
    </w:p>
    <w:p w:rsidR="00847F40" w:rsidRDefault="00847F40" w:rsidP="00847F40">
      <w:pPr>
        <w:pStyle w:val="Akapitzlist"/>
        <w:numPr>
          <w:ilvl w:val="0"/>
          <w:numId w:val="1"/>
        </w:numPr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Pełnienie obowiązków zastępstw w szatniach zadysponowanych przez Administratora obiektu lub uprawnionego pracownika Działu Gospodarczego i Zaopatrzenia.</w:t>
      </w:r>
    </w:p>
    <w:p w:rsidR="00847F40" w:rsidRPr="005D0355" w:rsidRDefault="00847F40" w:rsidP="00847F40">
      <w:pPr>
        <w:pStyle w:val="Akapitzlist"/>
        <w:numPr>
          <w:ilvl w:val="0"/>
          <w:numId w:val="1"/>
        </w:numPr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D14D7">
        <w:rPr>
          <w:rFonts w:asciiTheme="minorHAnsi" w:hAnsiTheme="minorHAnsi" w:cstheme="minorHAnsi"/>
          <w:sz w:val="22"/>
          <w:szCs w:val="22"/>
        </w:rPr>
        <w:lastRenderedPageBreak/>
        <w:t>Wszystkie usterki zauważone w szatni w trakcie lub po zakończonej pracy szatniarz opisuje w książce służby i zgłasza Administratorowi obiektu.</w:t>
      </w:r>
    </w:p>
    <w:p w:rsidR="00847F40" w:rsidRPr="001D14D7" w:rsidRDefault="00847F40" w:rsidP="00847F40">
      <w:pPr>
        <w:pStyle w:val="Akapitzlist"/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:rsidR="00847F40" w:rsidRPr="00492E41" w:rsidRDefault="00847F40" w:rsidP="00492E41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2E41">
        <w:rPr>
          <w:rFonts w:asciiTheme="minorHAnsi" w:hAnsiTheme="minorHAnsi" w:cstheme="minorHAnsi"/>
          <w:sz w:val="22"/>
          <w:szCs w:val="22"/>
        </w:rPr>
        <w:t>Szatniarz nie ponosi odpowiedzialności za rzeczy wartościowe pozostawione wewnątrz odzieży zdanej do szatni.</w:t>
      </w:r>
    </w:p>
    <w:p w:rsidR="00847F40" w:rsidRDefault="00847F40" w:rsidP="00847F40">
      <w:pPr>
        <w:spacing w:after="0" w:line="240" w:lineRule="auto"/>
        <w:ind w:left="360"/>
        <w:jc w:val="both"/>
        <w:rPr>
          <w:rFonts w:cstheme="minorHAnsi"/>
        </w:rPr>
      </w:pPr>
      <w:r>
        <w:rPr>
          <w:rFonts w:cstheme="minorHAnsi"/>
        </w:rPr>
        <w:t>Wykonawca w widocznym miejscu – dostępnym dla użytkowników szatni, umieści stosowną informację o wyłączeniu odpowiedzialności.</w:t>
      </w:r>
    </w:p>
    <w:p w:rsidR="00847F40" w:rsidRDefault="00847F40" w:rsidP="00492E41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Kradzież, względnie inne przypadki nadzwyczajne należy niezwłocznie zgłaszać do Pana Sławomira Kaczmarka tel. 061 846 61 14, kom. 505</w:t>
      </w:r>
      <w:r w:rsidR="00492E41">
        <w:rPr>
          <w:rFonts w:cstheme="minorHAnsi"/>
        </w:rPr>
        <w:t xml:space="preserve"> </w:t>
      </w:r>
      <w:r>
        <w:rPr>
          <w:rFonts w:cstheme="minorHAnsi"/>
        </w:rPr>
        <w:t>030 391.</w:t>
      </w:r>
    </w:p>
    <w:p w:rsidR="00847F40" w:rsidRPr="001D14D7" w:rsidRDefault="00847F40" w:rsidP="00492E41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1D14D7">
        <w:rPr>
          <w:rFonts w:cstheme="minorHAnsi"/>
        </w:rPr>
        <w:t>Wykonawca usługi ponosi pełną odpowiedzialność material</w:t>
      </w:r>
      <w:r>
        <w:rPr>
          <w:rFonts w:cstheme="minorHAnsi"/>
        </w:rPr>
        <w:t xml:space="preserve">ną / majątkową za powierzoną na </w:t>
      </w:r>
      <w:r w:rsidRPr="001D14D7">
        <w:rPr>
          <w:rFonts w:cstheme="minorHAnsi"/>
        </w:rPr>
        <w:t>przechowywanie odzież oraz wszelkie pomyłki w numerkach powodujące podmianę odzieży.</w:t>
      </w:r>
    </w:p>
    <w:p w:rsidR="00847F40" w:rsidRPr="00492E41" w:rsidRDefault="00847F40" w:rsidP="00492E41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492E41">
        <w:rPr>
          <w:rFonts w:cstheme="minorHAnsi"/>
        </w:rPr>
        <w:t xml:space="preserve">Wybrany Wykonawca po zawarciu umowy przyjmie na podstawie protokołu w użytkowanie szatnie wraz z numerkami, w ilości określonej w załączniku nr 1 do umowy. Po zakończonej usłudze, Wykonawca zobowiązany jest do zdania numerków w ilości określonej w załączniku nr 1 do umowy. Zagubione numerki muszą zostać zastąpione numerkami zbliżonymi wizualnie. </w:t>
      </w:r>
    </w:p>
    <w:p w:rsidR="008D6DA7" w:rsidRPr="00481366" w:rsidRDefault="000A4888" w:rsidP="00481366"/>
    <w:sectPr w:rsidR="008D6DA7" w:rsidRPr="004813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366" w:rsidRDefault="00481366" w:rsidP="00481366">
      <w:pPr>
        <w:spacing w:after="0" w:line="240" w:lineRule="auto"/>
      </w:pPr>
      <w:r>
        <w:separator/>
      </w:r>
    </w:p>
  </w:endnote>
  <w:endnote w:type="continuationSeparator" w:id="0">
    <w:p w:rsidR="00481366" w:rsidRDefault="00481366" w:rsidP="00481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366" w:rsidRDefault="00481366" w:rsidP="00481366">
      <w:pPr>
        <w:spacing w:after="0" w:line="240" w:lineRule="auto"/>
      </w:pPr>
      <w:r>
        <w:separator/>
      </w:r>
    </w:p>
  </w:footnote>
  <w:footnote w:type="continuationSeparator" w:id="0">
    <w:p w:rsidR="00481366" w:rsidRDefault="00481366" w:rsidP="00481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366" w:rsidRPr="00A03F89" w:rsidRDefault="00481366" w:rsidP="00481366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</w:rPr>
    </w:pPr>
    <w:r w:rsidRPr="00A03F89">
      <w:rPr>
        <w:rFonts w:ascii="Calibri" w:eastAsia="Calibri" w:hAnsi="Calibri" w:cs="Calibri"/>
      </w:rPr>
      <w:t>2803/AZ/262/2023</w:t>
    </w:r>
  </w:p>
  <w:p w:rsidR="00481366" w:rsidRPr="00A03F89" w:rsidRDefault="00481366" w:rsidP="00481366">
    <w:pPr>
      <w:pBdr>
        <w:bottom w:val="single" w:sz="4" w:space="1" w:color="auto"/>
      </w:pBdr>
      <w:spacing w:before="60" w:after="60" w:line="240" w:lineRule="auto"/>
      <w:jc w:val="center"/>
      <w:rPr>
        <w:rFonts w:ascii="Calibri" w:eastAsia="Times New Roman" w:hAnsi="Calibri" w:cs="Calibri"/>
        <w:b/>
        <w:lang w:eastAsia="pl-PL"/>
      </w:rPr>
    </w:pPr>
    <w:r w:rsidRPr="00A03F89">
      <w:rPr>
        <w:rFonts w:ascii="Calibri" w:eastAsia="Times New Roman" w:hAnsi="Calibri" w:cs="Calibri"/>
        <w:b/>
        <w:lang w:eastAsia="pl-PL"/>
      </w:rPr>
      <w:t xml:space="preserve">Uniwersytet Przyrodniczy w Poznaniu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B56"/>
    <w:multiLevelType w:val="hybridMultilevel"/>
    <w:tmpl w:val="B52CC7F6"/>
    <w:lvl w:ilvl="0" w:tplc="B564694E">
      <w:start w:val="1"/>
      <w:numFmt w:val="decimal"/>
      <w:lvlText w:val="%1)"/>
      <w:lvlJc w:val="left"/>
      <w:pPr>
        <w:ind w:left="7448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E3264E"/>
    <w:multiLevelType w:val="hybridMultilevel"/>
    <w:tmpl w:val="E9749E54"/>
    <w:lvl w:ilvl="0" w:tplc="6C24297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5484D"/>
    <w:multiLevelType w:val="hybridMultilevel"/>
    <w:tmpl w:val="C74092A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A94C38"/>
    <w:multiLevelType w:val="hybridMultilevel"/>
    <w:tmpl w:val="2D82427A"/>
    <w:lvl w:ilvl="0" w:tplc="B076518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80D11"/>
    <w:multiLevelType w:val="hybridMultilevel"/>
    <w:tmpl w:val="29782F10"/>
    <w:lvl w:ilvl="0" w:tplc="0415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65"/>
    <w:rsid w:val="000A3165"/>
    <w:rsid w:val="000A4888"/>
    <w:rsid w:val="00481366"/>
    <w:rsid w:val="00492E41"/>
    <w:rsid w:val="004B082D"/>
    <w:rsid w:val="007152BC"/>
    <w:rsid w:val="00847F40"/>
    <w:rsid w:val="00C84BA5"/>
    <w:rsid w:val="00DE2BF7"/>
    <w:rsid w:val="00F8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988CF"/>
  <w15:chartTrackingRefBased/>
  <w15:docId w15:val="{04A0CD63-C6AC-4206-8789-9E79F48E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136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366"/>
  </w:style>
  <w:style w:type="paragraph" w:styleId="Stopka">
    <w:name w:val="footer"/>
    <w:basedOn w:val="Normalny"/>
    <w:link w:val="StopkaZnak"/>
    <w:uiPriority w:val="99"/>
    <w:unhideWhenUsed/>
    <w:rsid w:val="00481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366"/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847F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847F4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590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Bartkowiak</dc:creator>
  <cp:keywords/>
  <dc:description/>
  <cp:lastModifiedBy>Agnieszka Bartkowiak</cp:lastModifiedBy>
  <cp:revision>4</cp:revision>
  <dcterms:created xsi:type="dcterms:W3CDTF">2023-08-28T10:52:00Z</dcterms:created>
  <dcterms:modified xsi:type="dcterms:W3CDTF">2023-08-28T13:44:00Z</dcterms:modified>
</cp:coreProperties>
</file>