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E68A" w14:textId="534D5342" w:rsidR="00BE0045" w:rsidRPr="0075550E" w:rsidRDefault="00AB12F8" w:rsidP="004951DD">
      <w:pPr>
        <w:tabs>
          <w:tab w:val="left" w:pos="4560"/>
        </w:tabs>
        <w:spacing w:line="276" w:lineRule="auto"/>
        <w:ind w:right="-54"/>
        <w:jc w:val="center"/>
        <w:rPr>
          <w:b/>
          <w:color w:val="000000"/>
          <w:sz w:val="22"/>
          <w:szCs w:val="22"/>
        </w:rPr>
      </w:pPr>
      <w:r w:rsidRPr="0075550E">
        <w:rPr>
          <w:b/>
          <w:color w:val="000000"/>
          <w:sz w:val="22"/>
          <w:szCs w:val="22"/>
        </w:rPr>
        <w:t>PROJEKTOWANE POSTANOWIENIA UMOWY</w:t>
      </w:r>
    </w:p>
    <w:p w14:paraId="29296DF5" w14:textId="77777777" w:rsidR="00B42C0A" w:rsidRPr="0075550E" w:rsidRDefault="00B42C0A" w:rsidP="004951DD">
      <w:pPr>
        <w:tabs>
          <w:tab w:val="left" w:pos="4560"/>
        </w:tabs>
        <w:spacing w:line="276" w:lineRule="auto"/>
        <w:ind w:right="-54"/>
        <w:rPr>
          <w:b/>
          <w:bCs/>
          <w:color w:val="000000"/>
          <w:sz w:val="22"/>
          <w:szCs w:val="22"/>
        </w:rPr>
      </w:pPr>
    </w:p>
    <w:p w14:paraId="39EA375E" w14:textId="2F5F4EBE" w:rsidR="00B42C0A" w:rsidRDefault="00F23C75" w:rsidP="008774DE">
      <w:pPr>
        <w:tabs>
          <w:tab w:val="left" w:pos="4560"/>
        </w:tabs>
        <w:spacing w:line="276" w:lineRule="auto"/>
        <w:ind w:right="-54"/>
        <w:jc w:val="center"/>
        <w:rPr>
          <w:b/>
          <w:bCs/>
          <w:color w:val="000000"/>
          <w:sz w:val="22"/>
          <w:szCs w:val="22"/>
        </w:rPr>
      </w:pPr>
      <w:r w:rsidRPr="0075550E">
        <w:rPr>
          <w:b/>
          <w:bCs/>
          <w:color w:val="000000"/>
          <w:sz w:val="22"/>
          <w:szCs w:val="22"/>
        </w:rPr>
        <w:t>UMOWA NR ……….</w:t>
      </w:r>
    </w:p>
    <w:p w14:paraId="5BEF3625" w14:textId="77777777" w:rsidR="008774DE" w:rsidRPr="0075550E" w:rsidRDefault="008774DE" w:rsidP="008774DE">
      <w:pPr>
        <w:tabs>
          <w:tab w:val="left" w:pos="4560"/>
        </w:tabs>
        <w:spacing w:line="276" w:lineRule="auto"/>
        <w:ind w:right="-54"/>
        <w:jc w:val="center"/>
        <w:rPr>
          <w:b/>
          <w:bCs/>
          <w:color w:val="000000"/>
          <w:sz w:val="22"/>
          <w:szCs w:val="22"/>
        </w:rPr>
      </w:pPr>
    </w:p>
    <w:p w14:paraId="419BD816" w14:textId="6DCAD678" w:rsidR="00F23C75" w:rsidRDefault="00F23C75" w:rsidP="004951DD">
      <w:pPr>
        <w:tabs>
          <w:tab w:val="left" w:pos="4560"/>
        </w:tabs>
        <w:spacing w:line="276" w:lineRule="auto"/>
        <w:ind w:right="-54"/>
        <w:jc w:val="both"/>
        <w:rPr>
          <w:color w:val="000000"/>
          <w:sz w:val="22"/>
          <w:szCs w:val="22"/>
        </w:rPr>
      </w:pPr>
      <w:r w:rsidRPr="0075550E">
        <w:rPr>
          <w:color w:val="000000"/>
          <w:sz w:val="22"/>
          <w:szCs w:val="22"/>
        </w:rPr>
        <w:t>zawarta w dniu ……</w:t>
      </w:r>
      <w:r w:rsidR="004951DD" w:rsidRPr="0075550E">
        <w:rPr>
          <w:color w:val="000000"/>
          <w:sz w:val="22"/>
          <w:szCs w:val="22"/>
        </w:rPr>
        <w:t>……</w:t>
      </w:r>
      <w:r w:rsidRPr="0075550E">
        <w:rPr>
          <w:color w:val="000000"/>
          <w:sz w:val="22"/>
          <w:szCs w:val="22"/>
        </w:rPr>
        <w:t xml:space="preserve"> w Warszawie, pomiędzy: (</w:t>
      </w:r>
      <w:r w:rsidRPr="0075550E">
        <w:rPr>
          <w:i/>
          <w:iCs/>
          <w:color w:val="000000"/>
          <w:sz w:val="22"/>
          <w:szCs w:val="22"/>
        </w:rPr>
        <w:t>w przypadku zawierania umowy w formie pisemnej</w:t>
      </w:r>
      <w:r w:rsidRPr="0075550E">
        <w:rPr>
          <w:color w:val="000000"/>
          <w:sz w:val="22"/>
          <w:szCs w:val="22"/>
        </w:rPr>
        <w:t>)</w:t>
      </w:r>
    </w:p>
    <w:p w14:paraId="2B030EE6" w14:textId="77777777" w:rsidR="008774DE" w:rsidRPr="0075550E" w:rsidRDefault="008774DE" w:rsidP="004951DD">
      <w:pPr>
        <w:tabs>
          <w:tab w:val="left" w:pos="4560"/>
        </w:tabs>
        <w:spacing w:line="276" w:lineRule="auto"/>
        <w:ind w:right="-54"/>
        <w:jc w:val="both"/>
        <w:rPr>
          <w:color w:val="000000"/>
          <w:sz w:val="22"/>
          <w:szCs w:val="22"/>
        </w:rPr>
      </w:pPr>
    </w:p>
    <w:p w14:paraId="49C90B06" w14:textId="78832EF2" w:rsidR="00F23C75" w:rsidRPr="0075550E" w:rsidRDefault="00F23C75" w:rsidP="004951DD">
      <w:pPr>
        <w:tabs>
          <w:tab w:val="left" w:pos="4560"/>
        </w:tabs>
        <w:spacing w:line="276" w:lineRule="auto"/>
        <w:ind w:right="-54"/>
        <w:jc w:val="both"/>
        <w:rPr>
          <w:color w:val="000000"/>
          <w:sz w:val="22"/>
          <w:szCs w:val="22"/>
        </w:rPr>
      </w:pPr>
      <w:r w:rsidRPr="0075550E">
        <w:rPr>
          <w:color w:val="000000"/>
          <w:sz w:val="22"/>
          <w:szCs w:val="22"/>
        </w:rPr>
        <w:t>zawarta w dniu złożenia ostatniego podpisu elektronicznego pod umową, pomiędzy: (</w:t>
      </w:r>
      <w:r w:rsidRPr="0075550E">
        <w:rPr>
          <w:i/>
          <w:iCs/>
          <w:color w:val="000000"/>
          <w:sz w:val="22"/>
          <w:szCs w:val="22"/>
        </w:rPr>
        <w:t>w przypadku zawierania umowy w formie elektronicznej</w:t>
      </w:r>
      <w:r w:rsidRPr="0075550E">
        <w:rPr>
          <w:color w:val="000000"/>
          <w:sz w:val="22"/>
          <w:szCs w:val="22"/>
        </w:rPr>
        <w:t>)</w:t>
      </w:r>
    </w:p>
    <w:p w14:paraId="1668341B" w14:textId="77777777" w:rsidR="00F23C75" w:rsidRPr="0075550E" w:rsidRDefault="00F23C75" w:rsidP="004951DD">
      <w:pPr>
        <w:tabs>
          <w:tab w:val="left" w:pos="4560"/>
        </w:tabs>
        <w:spacing w:line="276" w:lineRule="auto"/>
        <w:ind w:right="-54"/>
        <w:jc w:val="both"/>
        <w:rPr>
          <w:color w:val="000000"/>
          <w:sz w:val="22"/>
          <w:szCs w:val="22"/>
        </w:rPr>
      </w:pPr>
    </w:p>
    <w:p w14:paraId="520E0231" w14:textId="5913CD29" w:rsidR="00F23C75" w:rsidRPr="0075550E" w:rsidRDefault="00F23C75" w:rsidP="004951DD">
      <w:pPr>
        <w:tabs>
          <w:tab w:val="left" w:pos="4560"/>
        </w:tabs>
        <w:spacing w:line="276" w:lineRule="auto"/>
        <w:ind w:right="-54"/>
        <w:jc w:val="both"/>
        <w:rPr>
          <w:color w:val="000000"/>
          <w:sz w:val="22"/>
          <w:szCs w:val="22"/>
        </w:rPr>
      </w:pPr>
      <w:r w:rsidRPr="0075550E">
        <w:rPr>
          <w:color w:val="000000"/>
          <w:sz w:val="22"/>
          <w:szCs w:val="22"/>
        </w:rPr>
        <w:t>Politechniką Warszawską z siedzibą w Warszawie (kod: 00-661) przy Placu Politechniki 1, NIP: 5250005834, REGON: 000001554</w:t>
      </w:r>
      <w:r w:rsidR="004951DD" w:rsidRPr="0075550E">
        <w:rPr>
          <w:color w:val="000000"/>
          <w:sz w:val="22"/>
          <w:szCs w:val="22"/>
        </w:rPr>
        <w:t>,</w:t>
      </w:r>
      <w:r w:rsidRPr="0075550E">
        <w:rPr>
          <w:color w:val="000000"/>
          <w:sz w:val="22"/>
          <w:szCs w:val="22"/>
        </w:rPr>
        <w:t xml:space="preserve"> zwaną dalej Zamawiającym, reprezentowaną przez</w:t>
      </w:r>
      <w:r w:rsidR="004951DD" w:rsidRPr="0075550E">
        <w:rPr>
          <w:color w:val="000000"/>
          <w:sz w:val="22"/>
          <w:szCs w:val="22"/>
        </w:rPr>
        <w:t xml:space="preserve"> </w:t>
      </w:r>
      <w:r w:rsidRPr="0075550E">
        <w:rPr>
          <w:color w:val="000000"/>
          <w:sz w:val="22"/>
          <w:szCs w:val="22"/>
        </w:rPr>
        <w:t>………………………………,</w:t>
      </w:r>
      <w:r w:rsidR="004951DD" w:rsidRPr="0075550E">
        <w:rPr>
          <w:color w:val="000000"/>
          <w:sz w:val="22"/>
          <w:szCs w:val="22"/>
        </w:rPr>
        <w:t xml:space="preserve"> </w:t>
      </w:r>
      <w:r w:rsidRPr="0075550E">
        <w:rPr>
          <w:color w:val="000000"/>
          <w:sz w:val="22"/>
          <w:szCs w:val="22"/>
        </w:rPr>
        <w:t>działając</w:t>
      </w:r>
      <w:r w:rsidR="00CB17FE">
        <w:rPr>
          <w:color w:val="000000"/>
          <w:sz w:val="22"/>
          <w:szCs w:val="22"/>
        </w:rPr>
        <w:t>ą/eg</w:t>
      </w:r>
      <w:r w:rsidR="003845D5">
        <w:rPr>
          <w:color w:val="000000"/>
          <w:sz w:val="22"/>
          <w:szCs w:val="22"/>
        </w:rPr>
        <w:t>o</w:t>
      </w:r>
      <w:r w:rsidRPr="0075550E">
        <w:rPr>
          <w:color w:val="000000"/>
          <w:sz w:val="22"/>
          <w:szCs w:val="22"/>
        </w:rPr>
        <w:t xml:space="preserve"> na podstawie pełnomocnictwa JM Rektora Politechniki Warszawskiej nr …………………… z dnia …………………… r.</w:t>
      </w:r>
    </w:p>
    <w:p w14:paraId="47EE575B" w14:textId="1332F898" w:rsidR="00B42C0A" w:rsidRPr="0075550E" w:rsidRDefault="00F23C75" w:rsidP="00033FB3">
      <w:pPr>
        <w:tabs>
          <w:tab w:val="left" w:pos="4560"/>
        </w:tabs>
        <w:spacing w:line="276" w:lineRule="auto"/>
        <w:ind w:right="-54"/>
        <w:jc w:val="center"/>
        <w:rPr>
          <w:color w:val="000000"/>
          <w:sz w:val="22"/>
          <w:szCs w:val="22"/>
        </w:rPr>
      </w:pPr>
      <w:r w:rsidRPr="0075550E">
        <w:rPr>
          <w:color w:val="000000"/>
          <w:sz w:val="22"/>
          <w:szCs w:val="22"/>
        </w:rPr>
        <w:t>a</w:t>
      </w:r>
    </w:p>
    <w:p w14:paraId="4B027D48" w14:textId="29667788" w:rsidR="00F23C75" w:rsidRPr="0075550E" w:rsidRDefault="00F23C75" w:rsidP="004951DD">
      <w:pPr>
        <w:tabs>
          <w:tab w:val="left" w:pos="4560"/>
        </w:tabs>
        <w:spacing w:line="276" w:lineRule="auto"/>
        <w:ind w:right="-54"/>
        <w:jc w:val="both"/>
        <w:rPr>
          <w:color w:val="000000"/>
          <w:sz w:val="22"/>
          <w:szCs w:val="22"/>
        </w:rPr>
      </w:pPr>
      <w:r w:rsidRPr="0075550E">
        <w:rPr>
          <w:color w:val="000000"/>
          <w:sz w:val="22"/>
          <w:szCs w:val="22"/>
        </w:rPr>
        <w:t>………………………………………</w:t>
      </w:r>
      <w:r w:rsidR="00B42C0A" w:rsidRPr="0075550E">
        <w:rPr>
          <w:color w:val="000000"/>
          <w:sz w:val="22"/>
          <w:szCs w:val="22"/>
        </w:rPr>
        <w:t>……….</w:t>
      </w:r>
      <w:r w:rsidRPr="0075550E">
        <w:rPr>
          <w:color w:val="000000"/>
          <w:sz w:val="22"/>
          <w:szCs w:val="22"/>
        </w:rPr>
        <w:t xml:space="preserve"> z siedzibą w …</w:t>
      </w:r>
      <w:r w:rsidR="00B42C0A" w:rsidRPr="0075550E">
        <w:rPr>
          <w:color w:val="000000"/>
          <w:sz w:val="22"/>
          <w:szCs w:val="22"/>
        </w:rPr>
        <w:t>……….</w:t>
      </w:r>
      <w:r w:rsidRPr="0075550E">
        <w:rPr>
          <w:color w:val="000000"/>
          <w:sz w:val="22"/>
          <w:szCs w:val="22"/>
        </w:rPr>
        <w:t xml:space="preserve">………… (kod: </w:t>
      </w:r>
      <w:r w:rsidR="00B42C0A" w:rsidRPr="0075550E">
        <w:rPr>
          <w:color w:val="000000"/>
          <w:sz w:val="22"/>
          <w:szCs w:val="22"/>
        </w:rPr>
        <w:t>……</w:t>
      </w:r>
      <w:r w:rsidRPr="0075550E">
        <w:rPr>
          <w:color w:val="000000"/>
          <w:sz w:val="22"/>
          <w:szCs w:val="22"/>
        </w:rPr>
        <w:t>………..), przy ul. ……………</w:t>
      </w:r>
      <w:r w:rsidR="00B42C0A" w:rsidRPr="0075550E">
        <w:rPr>
          <w:color w:val="000000"/>
          <w:sz w:val="22"/>
          <w:szCs w:val="22"/>
        </w:rPr>
        <w:t>………….</w:t>
      </w:r>
      <w:r w:rsidRPr="0075550E">
        <w:rPr>
          <w:color w:val="000000"/>
          <w:sz w:val="22"/>
          <w:szCs w:val="22"/>
        </w:rPr>
        <w:t>.., zarejestrowaną w …………………</w:t>
      </w:r>
      <w:r w:rsidR="00B42C0A" w:rsidRPr="0075550E">
        <w:rPr>
          <w:color w:val="000000"/>
          <w:sz w:val="22"/>
          <w:szCs w:val="22"/>
        </w:rPr>
        <w:t>…………</w:t>
      </w:r>
      <w:r w:rsidRPr="0075550E">
        <w:rPr>
          <w:color w:val="000000"/>
          <w:sz w:val="22"/>
          <w:szCs w:val="22"/>
        </w:rPr>
        <w:t>…….. pod numerem ………</w:t>
      </w:r>
      <w:r w:rsidR="00B42C0A" w:rsidRPr="0075550E">
        <w:rPr>
          <w:color w:val="000000"/>
          <w:sz w:val="22"/>
          <w:szCs w:val="22"/>
        </w:rPr>
        <w:t>…..</w:t>
      </w:r>
      <w:r w:rsidRPr="0075550E">
        <w:rPr>
          <w:color w:val="000000"/>
          <w:sz w:val="22"/>
          <w:szCs w:val="22"/>
        </w:rPr>
        <w:t>………, NIP: …</w:t>
      </w:r>
      <w:r w:rsidR="00B42C0A" w:rsidRPr="0075550E">
        <w:rPr>
          <w:color w:val="000000"/>
          <w:sz w:val="22"/>
          <w:szCs w:val="22"/>
        </w:rPr>
        <w:t>……</w:t>
      </w:r>
      <w:r w:rsidRPr="0075550E">
        <w:rPr>
          <w:color w:val="000000"/>
          <w:sz w:val="22"/>
          <w:szCs w:val="22"/>
        </w:rPr>
        <w:t>………….., REGON: ………</w:t>
      </w:r>
      <w:r w:rsidR="00B42C0A" w:rsidRPr="0075550E">
        <w:rPr>
          <w:color w:val="000000"/>
          <w:sz w:val="22"/>
          <w:szCs w:val="22"/>
        </w:rPr>
        <w:t>….</w:t>
      </w:r>
      <w:r w:rsidRPr="0075550E">
        <w:rPr>
          <w:color w:val="000000"/>
          <w:sz w:val="22"/>
          <w:szCs w:val="22"/>
        </w:rPr>
        <w:t>………., zwaną dalej Wykonawcą</w:t>
      </w:r>
      <w:r w:rsidR="00B35702" w:rsidRPr="0075550E">
        <w:rPr>
          <w:color w:val="000000"/>
          <w:sz w:val="22"/>
          <w:szCs w:val="22"/>
        </w:rPr>
        <w:t xml:space="preserve">, </w:t>
      </w:r>
      <w:r w:rsidRPr="0075550E">
        <w:rPr>
          <w:color w:val="000000"/>
          <w:sz w:val="22"/>
          <w:szCs w:val="22"/>
        </w:rPr>
        <w:t>reprezentowaną przez</w:t>
      </w:r>
      <w:r w:rsidR="004951DD" w:rsidRPr="0075550E">
        <w:rPr>
          <w:color w:val="000000"/>
          <w:sz w:val="22"/>
          <w:szCs w:val="22"/>
        </w:rPr>
        <w:t xml:space="preserve"> </w:t>
      </w:r>
      <w:r w:rsidRPr="0075550E">
        <w:rPr>
          <w:color w:val="000000"/>
          <w:sz w:val="22"/>
          <w:szCs w:val="22"/>
        </w:rPr>
        <w:t>……………………</w:t>
      </w:r>
      <w:r w:rsidR="00B42C0A" w:rsidRPr="0075550E">
        <w:rPr>
          <w:color w:val="000000"/>
          <w:sz w:val="22"/>
          <w:szCs w:val="22"/>
        </w:rPr>
        <w:t>…..</w:t>
      </w:r>
      <w:r w:rsidRPr="0075550E">
        <w:rPr>
          <w:color w:val="000000"/>
          <w:sz w:val="22"/>
          <w:szCs w:val="22"/>
        </w:rPr>
        <w:t>………</w:t>
      </w:r>
    </w:p>
    <w:p w14:paraId="63156F80" w14:textId="77777777" w:rsidR="00B42C0A" w:rsidRPr="0075550E" w:rsidRDefault="00B42C0A" w:rsidP="004951DD">
      <w:pPr>
        <w:spacing w:line="276" w:lineRule="auto"/>
        <w:ind w:right="-54"/>
        <w:rPr>
          <w:b/>
          <w:color w:val="000000"/>
          <w:sz w:val="22"/>
          <w:szCs w:val="22"/>
        </w:rPr>
      </w:pPr>
    </w:p>
    <w:p w14:paraId="6357E68C" w14:textId="31C6CC99" w:rsidR="00C309C0" w:rsidRPr="0075550E" w:rsidRDefault="00C309C0" w:rsidP="004951DD">
      <w:pPr>
        <w:spacing w:line="276" w:lineRule="auto"/>
        <w:ind w:right="-54"/>
        <w:jc w:val="center"/>
        <w:rPr>
          <w:b/>
          <w:color w:val="000000"/>
          <w:sz w:val="22"/>
          <w:szCs w:val="22"/>
        </w:rPr>
      </w:pPr>
      <w:r w:rsidRPr="0075550E">
        <w:rPr>
          <w:b/>
          <w:color w:val="000000"/>
          <w:sz w:val="22"/>
          <w:szCs w:val="22"/>
        </w:rPr>
        <w:t>§ 1</w:t>
      </w:r>
    </w:p>
    <w:p w14:paraId="6357E68D" w14:textId="77777777" w:rsidR="00C309C0" w:rsidRPr="0075550E" w:rsidRDefault="00C309C0" w:rsidP="004951DD">
      <w:pPr>
        <w:spacing w:line="276" w:lineRule="auto"/>
        <w:ind w:right="-54"/>
        <w:rPr>
          <w:b/>
          <w:color w:val="000000"/>
          <w:sz w:val="22"/>
          <w:szCs w:val="22"/>
        </w:rPr>
      </w:pPr>
      <w:r w:rsidRPr="0075550E">
        <w:rPr>
          <w:b/>
          <w:color w:val="000000"/>
          <w:sz w:val="22"/>
          <w:szCs w:val="22"/>
        </w:rPr>
        <w:tab/>
      </w:r>
      <w:r w:rsidRPr="0075550E">
        <w:rPr>
          <w:b/>
          <w:color w:val="000000"/>
          <w:sz w:val="22"/>
          <w:szCs w:val="22"/>
        </w:rPr>
        <w:tab/>
      </w:r>
      <w:r w:rsidRPr="0075550E">
        <w:rPr>
          <w:b/>
          <w:color w:val="000000"/>
          <w:sz w:val="22"/>
          <w:szCs w:val="22"/>
        </w:rPr>
        <w:tab/>
      </w:r>
      <w:r w:rsidRPr="0075550E">
        <w:rPr>
          <w:b/>
          <w:color w:val="000000"/>
          <w:sz w:val="22"/>
          <w:szCs w:val="22"/>
        </w:rPr>
        <w:tab/>
      </w:r>
      <w:r w:rsidRPr="0075550E">
        <w:rPr>
          <w:b/>
          <w:color w:val="000000"/>
          <w:sz w:val="22"/>
          <w:szCs w:val="22"/>
        </w:rPr>
        <w:tab/>
        <w:t>PRZEDMIOT UMOWY</w:t>
      </w:r>
    </w:p>
    <w:p w14:paraId="6357E68E" w14:textId="1E0D10AF" w:rsidR="00CA50FC" w:rsidRPr="0075550E" w:rsidRDefault="00BE24FE" w:rsidP="004951DD">
      <w:pPr>
        <w:numPr>
          <w:ilvl w:val="0"/>
          <w:numId w:val="8"/>
        </w:numPr>
        <w:spacing w:line="276" w:lineRule="auto"/>
        <w:ind w:left="426" w:hanging="426"/>
        <w:jc w:val="both"/>
        <w:rPr>
          <w:color w:val="000000"/>
          <w:sz w:val="22"/>
          <w:szCs w:val="22"/>
        </w:rPr>
      </w:pPr>
      <w:r w:rsidRPr="0075550E">
        <w:rPr>
          <w:color w:val="000000"/>
          <w:sz w:val="22"/>
          <w:szCs w:val="22"/>
        </w:rPr>
        <w:t xml:space="preserve">Przedmiotem umowy jest </w:t>
      </w:r>
      <w:r w:rsidR="0027207D" w:rsidRPr="0027207D">
        <w:rPr>
          <w:color w:val="000000"/>
          <w:sz w:val="22"/>
          <w:szCs w:val="22"/>
        </w:rPr>
        <w:t>Wykonanie przebudowy Hali Wysokiej na Laboratorium technologiczne zrównoważonych procesów syntezy, przetwórstwa i recyklingu biopolimerów w Gmachu Technologii Chemicznej Politechniki Warszawskiej w Warszawie, przy ul. Koszykowej 75</w:t>
      </w:r>
      <w:r w:rsidR="006E7204" w:rsidRPr="0075550E">
        <w:rPr>
          <w:color w:val="000000"/>
          <w:sz w:val="22"/>
          <w:szCs w:val="22"/>
        </w:rPr>
        <w:t>.</w:t>
      </w:r>
    </w:p>
    <w:p w14:paraId="6357E68F" w14:textId="4B5215F9" w:rsidR="004D77D6" w:rsidRPr="0075550E" w:rsidRDefault="007B3BEE" w:rsidP="004951DD">
      <w:pPr>
        <w:numPr>
          <w:ilvl w:val="0"/>
          <w:numId w:val="8"/>
        </w:numPr>
        <w:spacing w:line="276" w:lineRule="auto"/>
        <w:ind w:left="426" w:hanging="426"/>
        <w:jc w:val="both"/>
        <w:rPr>
          <w:sz w:val="22"/>
          <w:szCs w:val="22"/>
        </w:rPr>
      </w:pPr>
      <w:r w:rsidRPr="0075550E">
        <w:rPr>
          <w:sz w:val="22"/>
          <w:szCs w:val="22"/>
        </w:rPr>
        <w:t>W wyniku wyboru oferty Wykonawcy złożonej w postępowaniu o udzielenie zamówienia publicznego poprzedzającym zawarcie niniejszej umowy, prowadzonym na podstawie art. 275 pkt </w:t>
      </w:r>
      <w:r w:rsidR="004951DD" w:rsidRPr="0075550E">
        <w:rPr>
          <w:sz w:val="22"/>
          <w:szCs w:val="22"/>
        </w:rPr>
        <w:t>1</w:t>
      </w:r>
      <w:r w:rsidRPr="0075550E">
        <w:rPr>
          <w:sz w:val="22"/>
          <w:szCs w:val="22"/>
        </w:rPr>
        <w:t xml:space="preserve"> ustawy z dnia 11 września 2019 r. Prawo zamówień publicznych, Z</w:t>
      </w:r>
      <w:r w:rsidR="004D77D6" w:rsidRPr="0075550E">
        <w:rPr>
          <w:sz w:val="22"/>
          <w:szCs w:val="22"/>
        </w:rPr>
        <w:t xml:space="preserve">amawiający zleca, a Wykonawca przyjmuje do realizacji </w:t>
      </w:r>
      <w:r w:rsidR="008A78B8" w:rsidRPr="0075550E">
        <w:rPr>
          <w:sz w:val="22"/>
          <w:szCs w:val="22"/>
        </w:rPr>
        <w:t>przedmiot umowy, o którym mowa w ust. 1</w:t>
      </w:r>
      <w:r w:rsidR="006E7204" w:rsidRPr="0075550E">
        <w:rPr>
          <w:sz w:val="22"/>
          <w:szCs w:val="22"/>
        </w:rPr>
        <w:t>,</w:t>
      </w:r>
      <w:r w:rsidR="004D77D6" w:rsidRPr="0075550E">
        <w:rPr>
          <w:sz w:val="22"/>
          <w:szCs w:val="22"/>
        </w:rPr>
        <w:t xml:space="preserve"> zgodnie z </w:t>
      </w:r>
      <w:r w:rsidR="004951DD" w:rsidRPr="0075550E">
        <w:rPr>
          <w:sz w:val="22"/>
          <w:szCs w:val="22"/>
        </w:rPr>
        <w:t>ww. </w:t>
      </w:r>
      <w:r w:rsidR="004D77D6" w:rsidRPr="0075550E">
        <w:rPr>
          <w:sz w:val="22"/>
          <w:szCs w:val="22"/>
        </w:rPr>
        <w:t>ofertą Wykonawcy</w:t>
      </w:r>
      <w:r w:rsidR="006E7204" w:rsidRPr="0075550E">
        <w:rPr>
          <w:sz w:val="22"/>
          <w:szCs w:val="22"/>
        </w:rPr>
        <w:t>,</w:t>
      </w:r>
      <w:r w:rsidR="004D77D6" w:rsidRPr="0075550E">
        <w:rPr>
          <w:sz w:val="22"/>
          <w:szCs w:val="22"/>
        </w:rPr>
        <w:t xml:space="preserve"> na zasadach i warunkach określonych w niniejszej umowie. </w:t>
      </w:r>
    </w:p>
    <w:p w14:paraId="30097C31" w14:textId="4F5D9AA3" w:rsidR="00F459DB" w:rsidRDefault="0038363B" w:rsidP="00F459DB">
      <w:pPr>
        <w:numPr>
          <w:ilvl w:val="0"/>
          <w:numId w:val="8"/>
        </w:numPr>
        <w:spacing w:line="276" w:lineRule="auto"/>
        <w:ind w:left="426" w:hanging="426"/>
        <w:jc w:val="both"/>
        <w:rPr>
          <w:color w:val="000000"/>
          <w:sz w:val="22"/>
          <w:szCs w:val="22"/>
        </w:rPr>
      </w:pPr>
      <w:r w:rsidRPr="0075550E">
        <w:rPr>
          <w:color w:val="000000"/>
          <w:sz w:val="22"/>
          <w:szCs w:val="22"/>
        </w:rPr>
        <w:t>Zakres rze</w:t>
      </w:r>
      <w:r w:rsidR="004951DD" w:rsidRPr="0075550E">
        <w:rPr>
          <w:color w:val="000000"/>
          <w:sz w:val="22"/>
          <w:szCs w:val="22"/>
        </w:rPr>
        <w:t xml:space="preserve">czowy przedmiotu </w:t>
      </w:r>
      <w:r w:rsidR="004951DD" w:rsidRPr="00B60782">
        <w:rPr>
          <w:color w:val="000000"/>
          <w:sz w:val="22"/>
          <w:szCs w:val="22"/>
        </w:rPr>
        <w:t xml:space="preserve">umowy obejmuje </w:t>
      </w:r>
      <w:r w:rsidR="006E7204" w:rsidRPr="00B60782">
        <w:rPr>
          <w:color w:val="000000"/>
          <w:sz w:val="22"/>
          <w:szCs w:val="22"/>
        </w:rPr>
        <w:t xml:space="preserve">wykonanie robót budowlanych w oparciu o </w:t>
      </w:r>
      <w:r w:rsidR="004951DD" w:rsidRPr="00B60782">
        <w:rPr>
          <w:sz w:val="22"/>
          <w:szCs w:val="22"/>
        </w:rPr>
        <w:t>dokumentacje projektową</w:t>
      </w:r>
      <w:r w:rsidR="00F465DB" w:rsidRPr="00B60782">
        <w:rPr>
          <w:sz w:val="22"/>
          <w:szCs w:val="22"/>
        </w:rPr>
        <w:t>, stanowiąc</w:t>
      </w:r>
      <w:r w:rsidR="009E3EB7" w:rsidRPr="00B60782">
        <w:rPr>
          <w:sz w:val="22"/>
          <w:szCs w:val="22"/>
        </w:rPr>
        <w:t>ą</w:t>
      </w:r>
      <w:r w:rsidR="00F465DB" w:rsidRPr="00B60782">
        <w:rPr>
          <w:sz w:val="22"/>
          <w:szCs w:val="22"/>
        </w:rPr>
        <w:t xml:space="preserve"> </w:t>
      </w:r>
      <w:r w:rsidR="00FC06F6">
        <w:rPr>
          <w:sz w:val="22"/>
          <w:szCs w:val="22"/>
        </w:rPr>
        <w:t>Z</w:t>
      </w:r>
      <w:r w:rsidR="00F465DB" w:rsidRPr="00B60782">
        <w:rPr>
          <w:sz w:val="22"/>
          <w:szCs w:val="22"/>
        </w:rPr>
        <w:t>ałącznik nr 1 do</w:t>
      </w:r>
      <w:r w:rsidR="009E3EB7" w:rsidRPr="00B60782">
        <w:rPr>
          <w:sz w:val="22"/>
          <w:szCs w:val="22"/>
        </w:rPr>
        <w:t xml:space="preserve"> </w:t>
      </w:r>
      <w:r w:rsidR="009E3EB7">
        <w:rPr>
          <w:sz w:val="22"/>
          <w:szCs w:val="22"/>
        </w:rPr>
        <w:t>umowy</w:t>
      </w:r>
      <w:r w:rsidR="00880EBD">
        <w:rPr>
          <w:sz w:val="22"/>
          <w:szCs w:val="22"/>
        </w:rPr>
        <w:t>, tj</w:t>
      </w:r>
      <w:r w:rsidR="00FC06F6">
        <w:rPr>
          <w:sz w:val="22"/>
          <w:szCs w:val="22"/>
        </w:rPr>
        <w:t>.</w:t>
      </w:r>
      <w:r w:rsidR="004951DD" w:rsidRPr="0075550E">
        <w:rPr>
          <w:sz w:val="22"/>
          <w:szCs w:val="22"/>
        </w:rPr>
        <w:t>:</w:t>
      </w:r>
    </w:p>
    <w:p w14:paraId="4EB10ED2" w14:textId="77777777" w:rsidR="00F459DB" w:rsidRPr="00F459DB" w:rsidRDefault="00F459DB" w:rsidP="00F459DB">
      <w:pPr>
        <w:pStyle w:val="Akapitzlist"/>
        <w:numPr>
          <w:ilvl w:val="1"/>
          <w:numId w:val="8"/>
        </w:numPr>
        <w:spacing w:line="276" w:lineRule="auto"/>
        <w:ind w:left="851" w:hanging="425"/>
        <w:jc w:val="both"/>
        <w:rPr>
          <w:color w:val="000000"/>
          <w:sz w:val="22"/>
          <w:szCs w:val="22"/>
        </w:rPr>
      </w:pPr>
      <w:r w:rsidRPr="00F459DB">
        <w:rPr>
          <w:sz w:val="22"/>
          <w:szCs w:val="22"/>
        </w:rPr>
        <w:t>Projekt budowlany;</w:t>
      </w:r>
    </w:p>
    <w:p w14:paraId="612C54C6" w14:textId="77777777" w:rsidR="00F459DB" w:rsidRPr="00F459DB" w:rsidRDefault="00F459DB" w:rsidP="00F459DB">
      <w:pPr>
        <w:pStyle w:val="Akapitzlist"/>
        <w:numPr>
          <w:ilvl w:val="1"/>
          <w:numId w:val="8"/>
        </w:numPr>
        <w:spacing w:line="276" w:lineRule="auto"/>
        <w:ind w:left="851" w:hanging="425"/>
        <w:jc w:val="both"/>
        <w:rPr>
          <w:color w:val="000000"/>
          <w:sz w:val="22"/>
          <w:szCs w:val="22"/>
        </w:rPr>
      </w:pPr>
      <w:r w:rsidRPr="00F459DB">
        <w:rPr>
          <w:sz w:val="22"/>
          <w:szCs w:val="22"/>
        </w:rPr>
        <w:t>Projekty wykonawcze;</w:t>
      </w:r>
    </w:p>
    <w:p w14:paraId="1284A997" w14:textId="1E0FDA09" w:rsidR="00F459DB" w:rsidRPr="00880EBD" w:rsidRDefault="00F459DB" w:rsidP="00F459DB">
      <w:pPr>
        <w:pStyle w:val="Akapitzlist"/>
        <w:numPr>
          <w:ilvl w:val="1"/>
          <w:numId w:val="8"/>
        </w:numPr>
        <w:spacing w:line="276" w:lineRule="auto"/>
        <w:ind w:left="851" w:hanging="425"/>
        <w:jc w:val="both"/>
        <w:rPr>
          <w:color w:val="000000"/>
          <w:sz w:val="22"/>
          <w:szCs w:val="22"/>
        </w:rPr>
      </w:pPr>
      <w:r w:rsidRPr="00F459DB">
        <w:rPr>
          <w:sz w:val="22"/>
          <w:szCs w:val="22"/>
        </w:rPr>
        <w:t>Specyfikacje Techniczne Wykonania i Odbioru Robót Budowlanych;</w:t>
      </w:r>
    </w:p>
    <w:p w14:paraId="734A1331" w14:textId="1D012BB3" w:rsidR="004951DD" w:rsidRPr="0075550E" w:rsidRDefault="004951DD" w:rsidP="00F459DB">
      <w:pPr>
        <w:pStyle w:val="Akapitzlist"/>
        <w:numPr>
          <w:ilvl w:val="0"/>
          <w:numId w:val="8"/>
        </w:numPr>
        <w:spacing w:line="276" w:lineRule="auto"/>
        <w:jc w:val="both"/>
        <w:rPr>
          <w:sz w:val="22"/>
          <w:szCs w:val="22"/>
        </w:rPr>
      </w:pPr>
      <w:r w:rsidRPr="0075550E">
        <w:rPr>
          <w:color w:val="000000"/>
          <w:sz w:val="22"/>
          <w:szCs w:val="22"/>
        </w:rPr>
        <w:t>Zakres rzeczowy przedmiotu umowy obejmuje również:</w:t>
      </w:r>
    </w:p>
    <w:p w14:paraId="11B188C5" w14:textId="151DF962" w:rsidR="00313FE7" w:rsidRPr="00313FE7" w:rsidRDefault="002D02A4" w:rsidP="00313FE7">
      <w:pPr>
        <w:numPr>
          <w:ilvl w:val="1"/>
          <w:numId w:val="8"/>
        </w:numPr>
        <w:spacing w:line="276" w:lineRule="auto"/>
        <w:ind w:left="851" w:hanging="425"/>
        <w:jc w:val="both"/>
        <w:rPr>
          <w:color w:val="000000"/>
          <w:sz w:val="22"/>
          <w:szCs w:val="22"/>
        </w:rPr>
      </w:pPr>
      <w:r>
        <w:rPr>
          <w:color w:val="000000"/>
          <w:sz w:val="22"/>
          <w:szCs w:val="22"/>
        </w:rPr>
        <w:t>wykonanie</w:t>
      </w:r>
      <w:r w:rsidR="00A70230">
        <w:rPr>
          <w:color w:val="000000"/>
          <w:sz w:val="22"/>
          <w:szCs w:val="22"/>
        </w:rPr>
        <w:t xml:space="preserve"> rob</w:t>
      </w:r>
      <w:r>
        <w:rPr>
          <w:color w:val="000000"/>
          <w:sz w:val="22"/>
          <w:szCs w:val="22"/>
        </w:rPr>
        <w:t>ót</w:t>
      </w:r>
      <w:r w:rsidR="00A70230">
        <w:rPr>
          <w:color w:val="000000"/>
          <w:sz w:val="22"/>
          <w:szCs w:val="22"/>
        </w:rPr>
        <w:t xml:space="preserve"> określon</w:t>
      </w:r>
      <w:r w:rsidR="00D30308">
        <w:rPr>
          <w:color w:val="000000"/>
          <w:sz w:val="22"/>
          <w:szCs w:val="22"/>
        </w:rPr>
        <w:t>ych w rozdz. IV Specyfikacji Warunk</w:t>
      </w:r>
      <w:r w:rsidR="00987F9F">
        <w:rPr>
          <w:color w:val="000000"/>
          <w:sz w:val="22"/>
          <w:szCs w:val="22"/>
        </w:rPr>
        <w:t>ów</w:t>
      </w:r>
      <w:r w:rsidR="00D30308">
        <w:rPr>
          <w:color w:val="000000"/>
          <w:sz w:val="22"/>
          <w:szCs w:val="22"/>
        </w:rPr>
        <w:t xml:space="preserve"> Zamówienia</w:t>
      </w:r>
      <w:r w:rsidR="00AB3A8A">
        <w:rPr>
          <w:color w:val="000000"/>
          <w:sz w:val="22"/>
          <w:szCs w:val="22"/>
        </w:rPr>
        <w:t>, zwanej w dalszej części umowy SWZ</w:t>
      </w:r>
      <w:r w:rsidR="00D30308">
        <w:rPr>
          <w:color w:val="000000"/>
          <w:sz w:val="22"/>
          <w:szCs w:val="22"/>
        </w:rPr>
        <w:t xml:space="preserve">, </w:t>
      </w:r>
      <w:r w:rsidR="00987F9F">
        <w:rPr>
          <w:color w:val="000000"/>
          <w:sz w:val="22"/>
          <w:szCs w:val="22"/>
        </w:rPr>
        <w:t>stanowiącej</w:t>
      </w:r>
      <w:r w:rsidR="00D30308">
        <w:rPr>
          <w:color w:val="000000"/>
          <w:sz w:val="22"/>
          <w:szCs w:val="22"/>
        </w:rPr>
        <w:t xml:space="preserve"> </w:t>
      </w:r>
      <w:r w:rsidR="00987F9F">
        <w:rPr>
          <w:color w:val="000000"/>
          <w:sz w:val="22"/>
          <w:szCs w:val="22"/>
        </w:rPr>
        <w:t>Załącznik</w:t>
      </w:r>
      <w:r w:rsidR="00D30308">
        <w:rPr>
          <w:color w:val="000000"/>
          <w:sz w:val="22"/>
          <w:szCs w:val="22"/>
        </w:rPr>
        <w:t xml:space="preserve"> nr </w:t>
      </w:r>
      <w:r w:rsidR="00385034">
        <w:rPr>
          <w:color w:val="000000"/>
          <w:sz w:val="22"/>
          <w:szCs w:val="22"/>
        </w:rPr>
        <w:t>2</w:t>
      </w:r>
      <w:r w:rsidR="00987F9F">
        <w:rPr>
          <w:color w:val="000000"/>
          <w:sz w:val="22"/>
          <w:szCs w:val="22"/>
        </w:rPr>
        <w:t xml:space="preserve"> do umowy</w:t>
      </w:r>
      <w:r w:rsidR="00884E48">
        <w:rPr>
          <w:color w:val="000000"/>
          <w:sz w:val="22"/>
          <w:szCs w:val="22"/>
        </w:rPr>
        <w:t>, w tym</w:t>
      </w:r>
      <w:r w:rsidR="00C6779E" w:rsidRPr="00C6779E">
        <w:rPr>
          <w:color w:val="000000"/>
          <w:sz w:val="22"/>
          <w:szCs w:val="22"/>
        </w:rPr>
        <w:t xml:space="preserve"> </w:t>
      </w:r>
      <w:r w:rsidR="00C6779E" w:rsidRPr="00AA45E1">
        <w:rPr>
          <w:color w:val="000000"/>
          <w:sz w:val="22"/>
          <w:szCs w:val="22"/>
        </w:rPr>
        <w:t>dostaw</w:t>
      </w:r>
      <w:r w:rsidR="00C6779E">
        <w:rPr>
          <w:color w:val="000000"/>
          <w:sz w:val="22"/>
          <w:szCs w:val="22"/>
        </w:rPr>
        <w:t>ę</w:t>
      </w:r>
      <w:r w:rsidR="00C6779E" w:rsidRPr="00AA45E1">
        <w:rPr>
          <w:color w:val="000000"/>
          <w:sz w:val="22"/>
          <w:szCs w:val="22"/>
        </w:rPr>
        <w:t>, rozmieszczeni</w:t>
      </w:r>
      <w:r w:rsidR="00C6779E">
        <w:rPr>
          <w:color w:val="000000"/>
          <w:sz w:val="22"/>
          <w:szCs w:val="22"/>
        </w:rPr>
        <w:t xml:space="preserve">e i </w:t>
      </w:r>
      <w:r w:rsidR="00C6779E" w:rsidRPr="00AA45E1">
        <w:rPr>
          <w:color w:val="000000"/>
          <w:sz w:val="22"/>
          <w:szCs w:val="22"/>
        </w:rPr>
        <w:t>instalacj</w:t>
      </w:r>
      <w:r w:rsidR="00C6779E">
        <w:rPr>
          <w:color w:val="000000"/>
          <w:sz w:val="22"/>
          <w:szCs w:val="22"/>
        </w:rPr>
        <w:t>ę</w:t>
      </w:r>
      <w:r w:rsidR="00C6779E" w:rsidRPr="00AA45E1">
        <w:rPr>
          <w:color w:val="000000"/>
          <w:sz w:val="22"/>
          <w:szCs w:val="22"/>
        </w:rPr>
        <w:t xml:space="preserve"> wyposażenia </w:t>
      </w:r>
      <w:r w:rsidR="00C6779E">
        <w:rPr>
          <w:color w:val="000000"/>
          <w:sz w:val="22"/>
          <w:szCs w:val="22"/>
        </w:rPr>
        <w:t>(</w:t>
      </w:r>
      <w:r w:rsidR="00C6779E" w:rsidRPr="00AA45E1">
        <w:rPr>
          <w:color w:val="000000"/>
          <w:sz w:val="22"/>
          <w:szCs w:val="22"/>
        </w:rPr>
        <w:t>mebli laboratoryjnych</w:t>
      </w:r>
      <w:r w:rsidR="00C6779E">
        <w:rPr>
          <w:color w:val="000000"/>
          <w:sz w:val="22"/>
          <w:szCs w:val="22"/>
        </w:rPr>
        <w:t>)</w:t>
      </w:r>
      <w:r w:rsidR="00C6779E" w:rsidRPr="00AA45E1">
        <w:rPr>
          <w:color w:val="000000"/>
          <w:sz w:val="22"/>
          <w:szCs w:val="22"/>
        </w:rPr>
        <w:t xml:space="preserve"> wraz z podłączeniem mediów</w:t>
      </w:r>
      <w:r w:rsidR="00C6779E">
        <w:rPr>
          <w:color w:val="000000"/>
          <w:sz w:val="22"/>
          <w:szCs w:val="22"/>
        </w:rPr>
        <w:t xml:space="preserve">, </w:t>
      </w:r>
      <w:r w:rsidR="0042773F">
        <w:rPr>
          <w:color w:val="000000"/>
          <w:sz w:val="22"/>
          <w:szCs w:val="22"/>
        </w:rPr>
        <w:t>zgodnie z zapisami Załącznika nr 10 do SWZ</w:t>
      </w:r>
      <w:r w:rsidR="0082689B">
        <w:rPr>
          <w:color w:val="000000"/>
          <w:sz w:val="22"/>
          <w:szCs w:val="22"/>
        </w:rPr>
        <w:t>;</w:t>
      </w:r>
    </w:p>
    <w:p w14:paraId="58DB1827" w14:textId="0DECFCAE" w:rsidR="008049FC" w:rsidRPr="00C77347" w:rsidRDefault="008049FC" w:rsidP="008049FC">
      <w:pPr>
        <w:numPr>
          <w:ilvl w:val="1"/>
          <w:numId w:val="8"/>
        </w:numPr>
        <w:spacing w:line="276" w:lineRule="auto"/>
        <w:ind w:left="851" w:hanging="425"/>
        <w:jc w:val="both"/>
        <w:rPr>
          <w:color w:val="000000"/>
          <w:sz w:val="22"/>
          <w:szCs w:val="22"/>
        </w:rPr>
      </w:pPr>
      <w:r w:rsidRPr="00C77347">
        <w:rPr>
          <w:color w:val="000000"/>
          <w:sz w:val="22"/>
          <w:szCs w:val="22"/>
        </w:rPr>
        <w:t>wykonywanie robót przygotowawczych:</w:t>
      </w:r>
    </w:p>
    <w:p w14:paraId="683A7445" w14:textId="77777777" w:rsidR="008049FC" w:rsidRPr="00C77347" w:rsidRDefault="008049FC" w:rsidP="008049FC">
      <w:pPr>
        <w:numPr>
          <w:ilvl w:val="0"/>
          <w:numId w:val="27"/>
        </w:numPr>
        <w:spacing w:line="276" w:lineRule="auto"/>
        <w:ind w:left="1276" w:hanging="425"/>
        <w:jc w:val="both"/>
        <w:rPr>
          <w:color w:val="000000"/>
          <w:sz w:val="22"/>
          <w:szCs w:val="22"/>
        </w:rPr>
      </w:pPr>
      <w:r w:rsidRPr="00C77347">
        <w:rPr>
          <w:color w:val="000000"/>
          <w:sz w:val="22"/>
          <w:szCs w:val="22"/>
        </w:rPr>
        <w:t>organizację terenu budowy,</w:t>
      </w:r>
    </w:p>
    <w:p w14:paraId="258B6EAF" w14:textId="77777777" w:rsidR="008049FC" w:rsidRPr="00C77347" w:rsidRDefault="008049FC" w:rsidP="008049FC">
      <w:pPr>
        <w:numPr>
          <w:ilvl w:val="0"/>
          <w:numId w:val="27"/>
        </w:numPr>
        <w:spacing w:line="276" w:lineRule="auto"/>
        <w:ind w:left="1276" w:hanging="425"/>
        <w:jc w:val="both"/>
        <w:rPr>
          <w:color w:val="000000"/>
          <w:sz w:val="22"/>
          <w:szCs w:val="22"/>
        </w:rPr>
      </w:pPr>
      <w:r w:rsidRPr="00C77347">
        <w:rPr>
          <w:color w:val="000000"/>
          <w:sz w:val="22"/>
          <w:szCs w:val="22"/>
        </w:rPr>
        <w:t>organizację zaplecza socjalnego i magazynowego;</w:t>
      </w:r>
    </w:p>
    <w:p w14:paraId="7121ED76" w14:textId="77777777" w:rsidR="008049FC" w:rsidRDefault="008049FC" w:rsidP="008049FC">
      <w:pPr>
        <w:numPr>
          <w:ilvl w:val="1"/>
          <w:numId w:val="8"/>
        </w:numPr>
        <w:spacing w:line="276" w:lineRule="auto"/>
        <w:ind w:left="851" w:hanging="425"/>
        <w:jc w:val="both"/>
        <w:rPr>
          <w:color w:val="000000"/>
          <w:sz w:val="22"/>
          <w:szCs w:val="22"/>
        </w:rPr>
      </w:pPr>
      <w:r w:rsidRPr="00C77347">
        <w:rPr>
          <w:color w:val="000000"/>
          <w:sz w:val="22"/>
          <w:szCs w:val="22"/>
        </w:rPr>
        <w:t xml:space="preserve">prace porządkowe w trakcie realizacji zadania oraz po jego zakończeniu, gwarantujące czystość </w:t>
      </w:r>
      <w:r>
        <w:rPr>
          <w:color w:val="000000"/>
          <w:sz w:val="22"/>
          <w:szCs w:val="22"/>
        </w:rPr>
        <w:t xml:space="preserve">wokół </w:t>
      </w:r>
      <w:r w:rsidRPr="00C77347">
        <w:rPr>
          <w:color w:val="000000"/>
          <w:sz w:val="22"/>
          <w:szCs w:val="22"/>
        </w:rPr>
        <w:t xml:space="preserve">przestrzeni </w:t>
      </w:r>
      <w:r>
        <w:rPr>
          <w:color w:val="000000"/>
          <w:sz w:val="22"/>
          <w:szCs w:val="22"/>
        </w:rPr>
        <w:t xml:space="preserve">wykonywanych robót budowlanych w </w:t>
      </w:r>
      <w:r w:rsidRPr="00C77347">
        <w:rPr>
          <w:color w:val="000000"/>
          <w:sz w:val="22"/>
          <w:szCs w:val="22"/>
        </w:rPr>
        <w:t>obiek</w:t>
      </w:r>
      <w:r>
        <w:rPr>
          <w:color w:val="000000"/>
          <w:sz w:val="22"/>
          <w:szCs w:val="22"/>
        </w:rPr>
        <w:t>cie</w:t>
      </w:r>
      <w:r w:rsidRPr="00C77347">
        <w:rPr>
          <w:color w:val="000000"/>
          <w:sz w:val="22"/>
          <w:szCs w:val="22"/>
        </w:rPr>
        <w:t>;</w:t>
      </w:r>
    </w:p>
    <w:p w14:paraId="3D9FC96B" w14:textId="77777777" w:rsidR="008049FC" w:rsidRDefault="008049FC" w:rsidP="008049FC">
      <w:pPr>
        <w:numPr>
          <w:ilvl w:val="1"/>
          <w:numId w:val="8"/>
        </w:numPr>
        <w:spacing w:line="276" w:lineRule="auto"/>
        <w:ind w:left="851" w:hanging="425"/>
        <w:jc w:val="both"/>
        <w:rPr>
          <w:color w:val="000000"/>
          <w:sz w:val="22"/>
          <w:szCs w:val="22"/>
        </w:rPr>
      </w:pPr>
      <w:r w:rsidRPr="00267F2F">
        <w:rPr>
          <w:color w:val="000000"/>
          <w:sz w:val="22"/>
          <w:szCs w:val="22"/>
        </w:rPr>
        <w:t>wykonywanie robót tymczasowych, w tym przygotowywanie obwodów instalacyjnych wszystkich branż zapewniających ciągłość funkcjonowania obiektu oraz umożliwiających prowadzenie robót przez Wykonawcę</w:t>
      </w:r>
      <w:r>
        <w:rPr>
          <w:color w:val="000000"/>
          <w:sz w:val="22"/>
          <w:szCs w:val="22"/>
        </w:rPr>
        <w:t xml:space="preserve"> o ile zajdzie taka konieczność;</w:t>
      </w:r>
    </w:p>
    <w:p w14:paraId="35FEE9F5" w14:textId="7909C6EA" w:rsidR="008049FC" w:rsidRPr="00FC06F6" w:rsidRDefault="008049FC" w:rsidP="008049FC">
      <w:pPr>
        <w:numPr>
          <w:ilvl w:val="1"/>
          <w:numId w:val="8"/>
        </w:numPr>
        <w:spacing w:line="276" w:lineRule="auto"/>
        <w:ind w:left="851" w:hanging="425"/>
        <w:jc w:val="both"/>
        <w:rPr>
          <w:color w:val="000000"/>
          <w:sz w:val="22"/>
          <w:szCs w:val="22"/>
        </w:rPr>
      </w:pPr>
      <w:r w:rsidRPr="00267F2F">
        <w:rPr>
          <w:color w:val="000000"/>
          <w:sz w:val="22"/>
          <w:szCs w:val="22"/>
        </w:rPr>
        <w:lastRenderedPageBreak/>
        <w:t xml:space="preserve">wykonanie aktualizacji inwentaryzacji architektonicznej Gmachu </w:t>
      </w:r>
      <w:r>
        <w:rPr>
          <w:color w:val="000000"/>
          <w:sz w:val="22"/>
          <w:szCs w:val="22"/>
        </w:rPr>
        <w:t xml:space="preserve">Technologii </w:t>
      </w:r>
      <w:r w:rsidRPr="00267F2F">
        <w:rPr>
          <w:color w:val="000000"/>
          <w:sz w:val="22"/>
          <w:szCs w:val="22"/>
        </w:rPr>
        <w:t>Chemi</w:t>
      </w:r>
      <w:r>
        <w:rPr>
          <w:color w:val="000000"/>
          <w:sz w:val="22"/>
          <w:szCs w:val="22"/>
        </w:rPr>
        <w:t>cznej posiadanej przez Zamawiającego w zakresie przebudowywanych pomieszczeń</w:t>
      </w:r>
      <w:r w:rsidRPr="00267F2F">
        <w:rPr>
          <w:color w:val="000000"/>
          <w:sz w:val="22"/>
          <w:szCs w:val="22"/>
        </w:rPr>
        <w:t xml:space="preserve"> po realizacji robót, w tym aktualizacja rzutów i przekrojów </w:t>
      </w:r>
      <w:r>
        <w:rPr>
          <w:color w:val="000000"/>
          <w:sz w:val="22"/>
          <w:szCs w:val="22"/>
        </w:rPr>
        <w:t xml:space="preserve">całego </w:t>
      </w:r>
      <w:r w:rsidRPr="00267F2F">
        <w:rPr>
          <w:color w:val="000000"/>
          <w:sz w:val="22"/>
          <w:szCs w:val="22"/>
        </w:rPr>
        <w:t>gmachu</w:t>
      </w:r>
      <w:r>
        <w:rPr>
          <w:color w:val="000000"/>
          <w:sz w:val="22"/>
          <w:szCs w:val="22"/>
        </w:rPr>
        <w:t>,</w:t>
      </w:r>
      <w:r w:rsidRPr="00267F2F">
        <w:rPr>
          <w:color w:val="000000"/>
          <w:sz w:val="22"/>
          <w:szCs w:val="22"/>
        </w:rPr>
        <w:t xml:space="preserve"> w formacie DWG oraz wydruków w 3 egzemplarzach w formacie 1:100</w:t>
      </w:r>
      <w:r>
        <w:rPr>
          <w:color w:val="000000"/>
          <w:sz w:val="22"/>
          <w:szCs w:val="22"/>
        </w:rPr>
        <w:t xml:space="preserve"> wraz z aktualizacją opisów i informacji o powierzchniach i kubaturze obiektu po </w:t>
      </w:r>
      <w:r w:rsidRPr="00FC06F6">
        <w:rPr>
          <w:color w:val="000000"/>
          <w:sz w:val="22"/>
          <w:szCs w:val="22"/>
        </w:rPr>
        <w:t>przebudowani</w:t>
      </w:r>
      <w:r w:rsidR="00E66835">
        <w:rPr>
          <w:color w:val="000000"/>
          <w:sz w:val="22"/>
          <w:szCs w:val="22"/>
        </w:rPr>
        <w:t>u</w:t>
      </w:r>
      <w:r w:rsidRPr="00FC06F6">
        <w:rPr>
          <w:color w:val="000000"/>
          <w:sz w:val="22"/>
          <w:szCs w:val="22"/>
        </w:rPr>
        <w:t>;</w:t>
      </w:r>
    </w:p>
    <w:p w14:paraId="75063ADA" w14:textId="6E9D8808" w:rsidR="006E7204" w:rsidRPr="008732B5" w:rsidRDefault="008049FC" w:rsidP="008732B5">
      <w:pPr>
        <w:numPr>
          <w:ilvl w:val="1"/>
          <w:numId w:val="8"/>
        </w:numPr>
        <w:spacing w:line="276" w:lineRule="auto"/>
        <w:ind w:left="851" w:hanging="425"/>
        <w:jc w:val="both"/>
        <w:rPr>
          <w:color w:val="000000"/>
          <w:sz w:val="22"/>
          <w:szCs w:val="22"/>
        </w:rPr>
      </w:pPr>
      <w:r w:rsidRPr="00FC06F6">
        <w:rPr>
          <w:color w:val="000000"/>
          <w:sz w:val="22"/>
          <w:szCs w:val="22"/>
        </w:rPr>
        <w:t xml:space="preserve">opracowanie dokumentacji powykonawczej </w:t>
      </w:r>
      <w:r w:rsidR="0071629B" w:rsidRPr="00FC06F6">
        <w:rPr>
          <w:color w:val="000000"/>
          <w:sz w:val="22"/>
          <w:szCs w:val="22"/>
        </w:rPr>
        <w:t xml:space="preserve">zgodnie z </w:t>
      </w:r>
      <w:r w:rsidR="00FC06F6">
        <w:rPr>
          <w:color w:val="000000"/>
          <w:sz w:val="22"/>
          <w:szCs w:val="22"/>
        </w:rPr>
        <w:t>Z</w:t>
      </w:r>
      <w:r w:rsidR="0071629B" w:rsidRPr="00FC06F6">
        <w:rPr>
          <w:color w:val="000000"/>
          <w:sz w:val="22"/>
          <w:szCs w:val="22"/>
        </w:rPr>
        <w:t xml:space="preserve">ałącznikiem nr </w:t>
      </w:r>
      <w:r w:rsidR="00FC06F6" w:rsidRPr="00FC06F6">
        <w:rPr>
          <w:color w:val="000000"/>
          <w:sz w:val="22"/>
          <w:szCs w:val="22"/>
        </w:rPr>
        <w:t>7</w:t>
      </w:r>
      <w:r w:rsidR="00FC06F6">
        <w:rPr>
          <w:color w:val="000000"/>
          <w:sz w:val="22"/>
          <w:szCs w:val="22"/>
        </w:rPr>
        <w:t xml:space="preserve"> do niniejszej umowy</w:t>
      </w:r>
      <w:r w:rsidR="00D376A5" w:rsidRPr="00FC06F6">
        <w:rPr>
          <w:sz w:val="22"/>
          <w:szCs w:val="22"/>
        </w:rPr>
        <w:t xml:space="preserve"> (</w:t>
      </w:r>
      <w:r w:rsidRPr="00FC06F6">
        <w:rPr>
          <w:sz w:val="22"/>
          <w:szCs w:val="22"/>
        </w:rPr>
        <w:t>przy czym Zamawiający zastrzega obowiązek wykonania nowych rysunków projektowych</w:t>
      </w:r>
      <w:r>
        <w:rPr>
          <w:sz w:val="22"/>
          <w:szCs w:val="22"/>
        </w:rPr>
        <w:t xml:space="preserve"> powykonawczych i opisów uwzględniających wszystkie wprowadzone zmiany oraz określające zastosowane urządzenia i wbudowane główne materiały</w:t>
      </w:r>
      <w:r w:rsidR="00D376A5">
        <w:rPr>
          <w:sz w:val="22"/>
          <w:szCs w:val="22"/>
        </w:rPr>
        <w:t>)</w:t>
      </w:r>
      <w:r w:rsidR="002A4D17">
        <w:rPr>
          <w:sz w:val="22"/>
          <w:szCs w:val="22"/>
        </w:rPr>
        <w:t xml:space="preserve"> opracowan</w:t>
      </w:r>
      <w:r w:rsidR="00D376A5">
        <w:rPr>
          <w:sz w:val="22"/>
          <w:szCs w:val="22"/>
        </w:rPr>
        <w:t>ej</w:t>
      </w:r>
      <w:r w:rsidR="002A4D17">
        <w:rPr>
          <w:sz w:val="22"/>
          <w:szCs w:val="22"/>
        </w:rPr>
        <w:t xml:space="preserve"> i </w:t>
      </w:r>
      <w:r w:rsidR="006D73C5">
        <w:rPr>
          <w:sz w:val="22"/>
          <w:szCs w:val="22"/>
        </w:rPr>
        <w:t>z</w:t>
      </w:r>
      <w:r w:rsidR="002A4D17">
        <w:rPr>
          <w:sz w:val="22"/>
          <w:szCs w:val="22"/>
        </w:rPr>
        <w:t>atwierdzon</w:t>
      </w:r>
      <w:r w:rsidR="00D376A5">
        <w:rPr>
          <w:sz w:val="22"/>
          <w:szCs w:val="22"/>
        </w:rPr>
        <w:t>ej</w:t>
      </w:r>
      <w:r w:rsidR="002A4D17">
        <w:rPr>
          <w:sz w:val="22"/>
          <w:szCs w:val="22"/>
        </w:rPr>
        <w:t xml:space="preserve"> przez osob</w:t>
      </w:r>
      <w:r w:rsidR="006D73C5">
        <w:rPr>
          <w:sz w:val="22"/>
          <w:szCs w:val="22"/>
        </w:rPr>
        <w:t>y</w:t>
      </w:r>
      <w:r w:rsidR="002A4D17">
        <w:rPr>
          <w:sz w:val="22"/>
          <w:szCs w:val="22"/>
        </w:rPr>
        <w:t xml:space="preserve"> </w:t>
      </w:r>
      <w:r w:rsidR="00105FDE">
        <w:rPr>
          <w:sz w:val="22"/>
          <w:szCs w:val="22"/>
        </w:rPr>
        <w:t>posiadające</w:t>
      </w:r>
      <w:r w:rsidR="002A4D17">
        <w:rPr>
          <w:sz w:val="22"/>
          <w:szCs w:val="22"/>
        </w:rPr>
        <w:t xml:space="preserve"> </w:t>
      </w:r>
      <w:r w:rsidR="00105FDE">
        <w:rPr>
          <w:sz w:val="22"/>
          <w:szCs w:val="22"/>
        </w:rPr>
        <w:t>odpowiednie uprawnienia</w:t>
      </w:r>
      <w:r w:rsidR="002A4D17">
        <w:rPr>
          <w:sz w:val="22"/>
          <w:szCs w:val="22"/>
        </w:rPr>
        <w:t xml:space="preserve"> do projektowani</w:t>
      </w:r>
      <w:r w:rsidR="00D376A5">
        <w:rPr>
          <w:sz w:val="22"/>
          <w:szCs w:val="22"/>
        </w:rPr>
        <w:t xml:space="preserve">a </w:t>
      </w:r>
      <w:r w:rsidR="00105FDE">
        <w:rPr>
          <w:sz w:val="22"/>
          <w:szCs w:val="22"/>
        </w:rPr>
        <w:t xml:space="preserve">w wymaganym zakresie oraz </w:t>
      </w:r>
      <w:r w:rsidR="00483A69">
        <w:rPr>
          <w:sz w:val="22"/>
          <w:szCs w:val="22"/>
        </w:rPr>
        <w:t>zatwierdzone</w:t>
      </w:r>
      <w:r w:rsidR="00105FDE">
        <w:rPr>
          <w:sz w:val="22"/>
          <w:szCs w:val="22"/>
        </w:rPr>
        <w:t xml:space="preserve"> przez </w:t>
      </w:r>
      <w:r w:rsidR="00483A69">
        <w:rPr>
          <w:sz w:val="22"/>
          <w:szCs w:val="22"/>
        </w:rPr>
        <w:t>kierownika</w:t>
      </w:r>
      <w:r w:rsidR="00105FDE">
        <w:rPr>
          <w:sz w:val="22"/>
          <w:szCs w:val="22"/>
        </w:rPr>
        <w:t xml:space="preserve"> </w:t>
      </w:r>
      <w:r w:rsidR="00483A69">
        <w:rPr>
          <w:sz w:val="22"/>
          <w:szCs w:val="22"/>
        </w:rPr>
        <w:t>b</w:t>
      </w:r>
      <w:r w:rsidR="00105FDE">
        <w:rPr>
          <w:sz w:val="22"/>
          <w:szCs w:val="22"/>
        </w:rPr>
        <w:t xml:space="preserve">udowy i </w:t>
      </w:r>
      <w:r w:rsidR="00483A69">
        <w:rPr>
          <w:sz w:val="22"/>
          <w:szCs w:val="22"/>
        </w:rPr>
        <w:t>kierowników</w:t>
      </w:r>
      <w:r w:rsidR="00105FDE">
        <w:rPr>
          <w:sz w:val="22"/>
          <w:szCs w:val="22"/>
        </w:rPr>
        <w:t xml:space="preserve"> robó</w:t>
      </w:r>
      <w:r w:rsidR="00483A69">
        <w:rPr>
          <w:sz w:val="22"/>
          <w:szCs w:val="22"/>
        </w:rPr>
        <w:t>t w przypadku opracowań branżowych</w:t>
      </w:r>
      <w:r w:rsidR="008732B5">
        <w:rPr>
          <w:sz w:val="22"/>
          <w:szCs w:val="22"/>
        </w:rPr>
        <w:t>;</w:t>
      </w:r>
    </w:p>
    <w:p w14:paraId="41DEB114" w14:textId="2BA5D6EE" w:rsidR="007B25D4" w:rsidRDefault="00850228" w:rsidP="007B25D4">
      <w:pPr>
        <w:numPr>
          <w:ilvl w:val="0"/>
          <w:numId w:val="8"/>
        </w:numPr>
        <w:spacing w:line="276" w:lineRule="auto"/>
        <w:ind w:left="426" w:hanging="426"/>
        <w:jc w:val="both"/>
        <w:rPr>
          <w:color w:val="000000"/>
          <w:sz w:val="22"/>
          <w:szCs w:val="22"/>
        </w:rPr>
      </w:pPr>
      <w:r>
        <w:rPr>
          <w:color w:val="000000"/>
          <w:sz w:val="22"/>
          <w:szCs w:val="22"/>
        </w:rPr>
        <w:t>Zakres rzeczowy p</w:t>
      </w:r>
      <w:r w:rsidR="00AA45E1" w:rsidRPr="00AA45E1">
        <w:rPr>
          <w:color w:val="000000"/>
          <w:sz w:val="22"/>
          <w:szCs w:val="22"/>
        </w:rPr>
        <w:t>rzedmiot</w:t>
      </w:r>
      <w:r>
        <w:rPr>
          <w:color w:val="000000"/>
          <w:sz w:val="22"/>
          <w:szCs w:val="22"/>
        </w:rPr>
        <w:t>u</w:t>
      </w:r>
      <w:r w:rsidR="00AA45E1" w:rsidRPr="00AA45E1">
        <w:rPr>
          <w:color w:val="000000"/>
          <w:sz w:val="22"/>
          <w:szCs w:val="22"/>
        </w:rPr>
        <w:t xml:space="preserve"> </w:t>
      </w:r>
      <w:r w:rsidR="00611B68">
        <w:rPr>
          <w:color w:val="000000"/>
          <w:sz w:val="22"/>
          <w:szCs w:val="22"/>
        </w:rPr>
        <w:t>umowy</w:t>
      </w:r>
      <w:r w:rsidR="00AA45E1" w:rsidRPr="00AA45E1">
        <w:rPr>
          <w:color w:val="000000"/>
          <w:sz w:val="22"/>
          <w:szCs w:val="22"/>
        </w:rPr>
        <w:t xml:space="preserve"> </w:t>
      </w:r>
      <w:r w:rsidR="00611B68">
        <w:rPr>
          <w:color w:val="000000"/>
          <w:sz w:val="22"/>
          <w:szCs w:val="22"/>
        </w:rPr>
        <w:t>obejmuje</w:t>
      </w:r>
      <w:r w:rsidR="00AA45E1" w:rsidRPr="00AA45E1">
        <w:rPr>
          <w:color w:val="000000"/>
          <w:sz w:val="22"/>
          <w:szCs w:val="22"/>
        </w:rPr>
        <w:t xml:space="preserve"> również wykonanie dostawy, rozmieszczenia, instalacji wyposażenia </w:t>
      </w:r>
      <w:r>
        <w:rPr>
          <w:color w:val="000000"/>
          <w:sz w:val="22"/>
          <w:szCs w:val="22"/>
        </w:rPr>
        <w:t>(</w:t>
      </w:r>
      <w:r w:rsidR="00AA45E1" w:rsidRPr="00AA45E1">
        <w:rPr>
          <w:color w:val="000000"/>
          <w:sz w:val="22"/>
          <w:szCs w:val="22"/>
        </w:rPr>
        <w:t>mebli laboratoryjnych</w:t>
      </w:r>
      <w:r>
        <w:rPr>
          <w:color w:val="000000"/>
          <w:sz w:val="22"/>
          <w:szCs w:val="22"/>
        </w:rPr>
        <w:t>)</w:t>
      </w:r>
      <w:r w:rsidR="00AA45E1" w:rsidRPr="00AA45E1">
        <w:rPr>
          <w:color w:val="000000"/>
          <w:sz w:val="22"/>
          <w:szCs w:val="22"/>
        </w:rPr>
        <w:t xml:space="preserve"> wraz z podłączeniem mediów, któr</w:t>
      </w:r>
      <w:r w:rsidR="00550AC2">
        <w:rPr>
          <w:color w:val="000000"/>
          <w:sz w:val="22"/>
          <w:szCs w:val="22"/>
        </w:rPr>
        <w:t>y</w:t>
      </w:r>
      <w:r w:rsidR="00AA45E1" w:rsidRPr="00AA45E1">
        <w:rPr>
          <w:color w:val="000000"/>
          <w:sz w:val="22"/>
          <w:szCs w:val="22"/>
        </w:rPr>
        <w:t xml:space="preserve"> Zamawiający przewiduje zrealizować na zasadach prawa opcji</w:t>
      </w:r>
      <w:r w:rsidR="00CA1F2A">
        <w:rPr>
          <w:color w:val="000000"/>
          <w:sz w:val="22"/>
          <w:szCs w:val="22"/>
        </w:rPr>
        <w:t>:</w:t>
      </w:r>
    </w:p>
    <w:p w14:paraId="6786D070" w14:textId="6FBE0174" w:rsidR="003E2FD0" w:rsidRPr="00715930" w:rsidRDefault="00CA1F2A" w:rsidP="00715930">
      <w:pPr>
        <w:pStyle w:val="Akapitzlist"/>
        <w:numPr>
          <w:ilvl w:val="1"/>
          <w:numId w:val="8"/>
        </w:numPr>
        <w:ind w:left="851" w:hanging="425"/>
        <w:jc w:val="both"/>
        <w:rPr>
          <w:color w:val="000000"/>
          <w:sz w:val="22"/>
          <w:szCs w:val="22"/>
        </w:rPr>
      </w:pPr>
      <w:r w:rsidRPr="00ED0751">
        <w:rPr>
          <w:color w:val="000000"/>
          <w:sz w:val="22"/>
          <w:szCs w:val="22"/>
        </w:rPr>
        <w:t xml:space="preserve">szczegółowy zakres przedmiotu </w:t>
      </w:r>
      <w:r w:rsidR="00611B68" w:rsidRPr="00ED0751">
        <w:rPr>
          <w:color w:val="000000"/>
          <w:sz w:val="22"/>
          <w:szCs w:val="22"/>
        </w:rPr>
        <w:t>umowy</w:t>
      </w:r>
      <w:r w:rsidRPr="00ED0751">
        <w:rPr>
          <w:color w:val="000000"/>
          <w:sz w:val="22"/>
          <w:szCs w:val="22"/>
        </w:rPr>
        <w:t>, któr</w:t>
      </w:r>
      <w:r w:rsidR="00ED0751">
        <w:rPr>
          <w:color w:val="000000"/>
          <w:sz w:val="22"/>
          <w:szCs w:val="22"/>
        </w:rPr>
        <w:t>y</w:t>
      </w:r>
      <w:r w:rsidRPr="00ED0751">
        <w:rPr>
          <w:color w:val="000000"/>
          <w:sz w:val="22"/>
          <w:szCs w:val="22"/>
        </w:rPr>
        <w:t xml:space="preserve"> Zamawiający przewiduje zrealizować na zasadach </w:t>
      </w:r>
      <w:r w:rsidR="00C32E37" w:rsidRPr="00ED0751">
        <w:rPr>
          <w:color w:val="000000"/>
          <w:sz w:val="22"/>
          <w:szCs w:val="22"/>
        </w:rPr>
        <w:t xml:space="preserve">prawa </w:t>
      </w:r>
      <w:r w:rsidRPr="00ED0751">
        <w:rPr>
          <w:color w:val="000000"/>
          <w:sz w:val="22"/>
          <w:szCs w:val="22"/>
        </w:rPr>
        <w:t>opcji określony jest w Załączniku nr 3 do umow</w:t>
      </w:r>
      <w:r w:rsidR="00ED0751" w:rsidRPr="00ED0751">
        <w:rPr>
          <w:color w:val="000000"/>
          <w:sz w:val="22"/>
          <w:szCs w:val="22"/>
        </w:rPr>
        <w:t xml:space="preserve">y, przy czym specyfikacja </w:t>
      </w:r>
      <w:r w:rsidR="00ED0751">
        <w:rPr>
          <w:color w:val="000000"/>
          <w:sz w:val="22"/>
          <w:szCs w:val="22"/>
        </w:rPr>
        <w:t xml:space="preserve">wyposażenia </w:t>
      </w:r>
      <w:r w:rsidR="00ED0751" w:rsidRPr="00ED0751">
        <w:rPr>
          <w:color w:val="000000"/>
          <w:sz w:val="22"/>
          <w:szCs w:val="22"/>
        </w:rPr>
        <w:t xml:space="preserve">wraz z opisem mediów niezbędnych do podłączenia określna została w SWZ, stanowiącej załącznik nr </w:t>
      </w:r>
      <w:r w:rsidR="00715930">
        <w:rPr>
          <w:color w:val="000000"/>
          <w:sz w:val="22"/>
          <w:szCs w:val="22"/>
        </w:rPr>
        <w:t>2 do umowy, w szczególności w załączniku nr 10 do SWZ;</w:t>
      </w:r>
    </w:p>
    <w:p w14:paraId="28C7AC75" w14:textId="38DBF189" w:rsidR="009E42D6" w:rsidRDefault="00E06D5C" w:rsidP="00ED0751">
      <w:pPr>
        <w:pStyle w:val="Akapitzlist"/>
        <w:numPr>
          <w:ilvl w:val="1"/>
          <w:numId w:val="8"/>
        </w:numPr>
        <w:spacing w:line="276" w:lineRule="auto"/>
        <w:ind w:left="851" w:hanging="425"/>
        <w:jc w:val="both"/>
        <w:rPr>
          <w:color w:val="000000"/>
          <w:sz w:val="22"/>
          <w:szCs w:val="22"/>
        </w:rPr>
      </w:pPr>
      <w:r w:rsidRPr="00E06D5C">
        <w:rPr>
          <w:color w:val="000000"/>
          <w:sz w:val="22"/>
          <w:szCs w:val="22"/>
        </w:rPr>
        <w:t xml:space="preserve">Zamawiający przewiduje możliwość wywołania prawa opcji dla każdej pozycji asortymentowej osobno, w dowolnej ilości nie większej jednak niż określona </w:t>
      </w:r>
      <w:r w:rsidR="002C287C">
        <w:rPr>
          <w:color w:val="000000"/>
          <w:sz w:val="22"/>
          <w:szCs w:val="22"/>
        </w:rPr>
        <w:t xml:space="preserve">w Załączniku nr 3 </w:t>
      </w:r>
      <w:r w:rsidRPr="00E06D5C">
        <w:rPr>
          <w:color w:val="000000"/>
          <w:sz w:val="22"/>
          <w:szCs w:val="22"/>
        </w:rPr>
        <w:t>(możliwość zamówienia pojedynczych sztuk lub kompletów/zestawów mebli)</w:t>
      </w:r>
      <w:r w:rsidR="009E42D6">
        <w:rPr>
          <w:color w:val="000000"/>
          <w:sz w:val="22"/>
          <w:szCs w:val="22"/>
        </w:rPr>
        <w:t>;</w:t>
      </w:r>
    </w:p>
    <w:p w14:paraId="68CDE790" w14:textId="2A07D43A" w:rsidR="00FD7239" w:rsidRPr="00EE7135" w:rsidRDefault="00FD7239" w:rsidP="00ED0751">
      <w:pPr>
        <w:pStyle w:val="Akapitzlist"/>
        <w:numPr>
          <w:ilvl w:val="1"/>
          <w:numId w:val="8"/>
        </w:numPr>
        <w:spacing w:line="276" w:lineRule="auto"/>
        <w:ind w:left="851" w:hanging="425"/>
        <w:jc w:val="both"/>
        <w:rPr>
          <w:color w:val="000000"/>
          <w:sz w:val="22"/>
          <w:szCs w:val="22"/>
        </w:rPr>
      </w:pPr>
      <w:r w:rsidRPr="00871687">
        <w:rPr>
          <w:sz w:val="22"/>
          <w:szCs w:val="22"/>
        </w:rPr>
        <w:t xml:space="preserve">Zamawiający zastrzega, że </w:t>
      </w:r>
      <w:r>
        <w:rPr>
          <w:sz w:val="22"/>
          <w:szCs w:val="22"/>
        </w:rPr>
        <w:t>zakres zamówienia</w:t>
      </w:r>
      <w:r w:rsidRPr="00871687">
        <w:rPr>
          <w:sz w:val="22"/>
          <w:szCs w:val="22"/>
        </w:rPr>
        <w:t xml:space="preserve"> w ramach prawa opcji jest wielkością maksymalną, a ilości te mogą ulec zmniejszeniu w zależności od potrzeb Zamawiającego w trakcie trwania umowy</w:t>
      </w:r>
      <w:r>
        <w:rPr>
          <w:sz w:val="22"/>
          <w:szCs w:val="22"/>
        </w:rPr>
        <w:t>;</w:t>
      </w:r>
    </w:p>
    <w:p w14:paraId="54DA0444" w14:textId="2008E3D7" w:rsidR="00536EE3" w:rsidRPr="00AF712C" w:rsidRDefault="007B25D4" w:rsidP="00ED0751">
      <w:pPr>
        <w:pStyle w:val="Default"/>
        <w:numPr>
          <w:ilvl w:val="1"/>
          <w:numId w:val="8"/>
        </w:numPr>
        <w:ind w:left="851" w:hanging="425"/>
        <w:jc w:val="both"/>
        <w:rPr>
          <w:sz w:val="22"/>
          <w:szCs w:val="22"/>
        </w:rPr>
      </w:pPr>
      <w:r w:rsidRPr="009E42D6">
        <w:rPr>
          <w:sz w:val="22"/>
          <w:szCs w:val="22"/>
        </w:rPr>
        <w:t xml:space="preserve">Zamawiający uprawniony jest do skorzystania z prawa opcji w okresie </w:t>
      </w:r>
      <w:r w:rsidR="009E42D6">
        <w:rPr>
          <w:sz w:val="22"/>
          <w:szCs w:val="22"/>
        </w:rPr>
        <w:t>trwania umowy</w:t>
      </w:r>
      <w:r w:rsidR="009E5596">
        <w:rPr>
          <w:sz w:val="22"/>
          <w:szCs w:val="22"/>
        </w:rPr>
        <w:t xml:space="preserve">, </w:t>
      </w:r>
      <w:r w:rsidR="002958C2">
        <w:rPr>
          <w:sz w:val="22"/>
          <w:szCs w:val="22"/>
        </w:rPr>
        <w:t xml:space="preserve">jednak nie później niż na </w:t>
      </w:r>
      <w:r w:rsidR="00910B3C">
        <w:rPr>
          <w:sz w:val="22"/>
          <w:szCs w:val="22"/>
        </w:rPr>
        <w:t>150 dni przed terminem określonym</w:t>
      </w:r>
      <w:r w:rsidR="000D5448">
        <w:rPr>
          <w:sz w:val="22"/>
          <w:szCs w:val="22"/>
        </w:rPr>
        <w:t xml:space="preserve"> </w:t>
      </w:r>
      <w:r w:rsidR="000D5448" w:rsidRPr="000D5448">
        <w:rPr>
          <w:sz w:val="22"/>
          <w:szCs w:val="22"/>
        </w:rPr>
        <w:t>§ 3</w:t>
      </w:r>
      <w:r w:rsidR="0093500E">
        <w:rPr>
          <w:sz w:val="22"/>
          <w:szCs w:val="22"/>
        </w:rPr>
        <w:t xml:space="preserve"> ust. 2</w:t>
      </w:r>
      <w:r w:rsidR="00A502D3">
        <w:rPr>
          <w:sz w:val="22"/>
          <w:szCs w:val="22"/>
        </w:rPr>
        <w:t>,</w:t>
      </w:r>
      <w:r w:rsidR="00FD7239">
        <w:rPr>
          <w:sz w:val="22"/>
          <w:szCs w:val="22"/>
        </w:rPr>
        <w:t xml:space="preserve"> </w:t>
      </w:r>
      <w:r w:rsidR="00FD7239" w:rsidRPr="00871687">
        <w:rPr>
          <w:sz w:val="22"/>
          <w:szCs w:val="22"/>
        </w:rPr>
        <w:t xml:space="preserve">a wykonywanie </w:t>
      </w:r>
      <w:r w:rsidR="00A502D3">
        <w:rPr>
          <w:sz w:val="22"/>
          <w:szCs w:val="22"/>
        </w:rPr>
        <w:t>u</w:t>
      </w:r>
      <w:r w:rsidR="00FD7239" w:rsidRPr="00871687">
        <w:rPr>
          <w:sz w:val="22"/>
          <w:szCs w:val="22"/>
        </w:rPr>
        <w:t xml:space="preserve">mowy w ramach prawa opcji będzie odbywało się na takich samych warunkach i zasadach, jakie zostały określone w </w:t>
      </w:r>
      <w:r w:rsidR="00A502D3">
        <w:rPr>
          <w:sz w:val="22"/>
          <w:szCs w:val="22"/>
        </w:rPr>
        <w:t>u</w:t>
      </w:r>
      <w:r w:rsidR="00FD7239" w:rsidRPr="00871687">
        <w:rPr>
          <w:sz w:val="22"/>
          <w:szCs w:val="22"/>
        </w:rPr>
        <w:t>mowie dla zamówienia podstawowego</w:t>
      </w:r>
      <w:r w:rsidR="00A502D3">
        <w:rPr>
          <w:sz w:val="22"/>
          <w:szCs w:val="22"/>
        </w:rPr>
        <w:t>;</w:t>
      </w:r>
    </w:p>
    <w:p w14:paraId="6A8B2B1E" w14:textId="604F2125" w:rsidR="00365426" w:rsidRDefault="00536EE3" w:rsidP="00ED0751">
      <w:pPr>
        <w:pStyle w:val="Akapitzlist"/>
        <w:numPr>
          <w:ilvl w:val="1"/>
          <w:numId w:val="8"/>
        </w:numPr>
        <w:spacing w:line="276" w:lineRule="auto"/>
        <w:ind w:left="851" w:hanging="425"/>
        <w:jc w:val="both"/>
        <w:rPr>
          <w:color w:val="000000"/>
          <w:sz w:val="22"/>
          <w:szCs w:val="22"/>
        </w:rPr>
      </w:pPr>
      <w:r>
        <w:rPr>
          <w:color w:val="000000"/>
          <w:sz w:val="22"/>
          <w:szCs w:val="22"/>
        </w:rPr>
        <w:t>p</w:t>
      </w:r>
      <w:r w:rsidR="007B25D4" w:rsidRPr="009E42D6">
        <w:rPr>
          <w:color w:val="000000"/>
          <w:sz w:val="22"/>
          <w:szCs w:val="22"/>
        </w:rPr>
        <w:t xml:space="preserve">rzedmiot </w:t>
      </w:r>
      <w:r w:rsidR="00A81A61" w:rsidRPr="007B25D4">
        <w:rPr>
          <w:color w:val="000000"/>
          <w:sz w:val="22"/>
          <w:szCs w:val="22"/>
        </w:rPr>
        <w:t>zamówienia</w:t>
      </w:r>
      <w:r w:rsidR="00A81A61">
        <w:rPr>
          <w:color w:val="000000"/>
          <w:sz w:val="22"/>
          <w:szCs w:val="22"/>
        </w:rPr>
        <w:t>,</w:t>
      </w:r>
      <w:r w:rsidR="00A81A61" w:rsidRPr="007B25D4">
        <w:rPr>
          <w:color w:val="000000"/>
          <w:sz w:val="22"/>
          <w:szCs w:val="22"/>
        </w:rPr>
        <w:t xml:space="preserve"> </w:t>
      </w:r>
      <w:r w:rsidR="00A81A61" w:rsidRPr="00AA45E1">
        <w:rPr>
          <w:color w:val="000000"/>
          <w:sz w:val="22"/>
          <w:szCs w:val="22"/>
        </w:rPr>
        <w:t>któr</w:t>
      </w:r>
      <w:r w:rsidR="00550AC2">
        <w:rPr>
          <w:color w:val="000000"/>
          <w:sz w:val="22"/>
          <w:szCs w:val="22"/>
        </w:rPr>
        <w:t>y</w:t>
      </w:r>
      <w:r w:rsidR="00A81A61" w:rsidRPr="00AA45E1">
        <w:rPr>
          <w:color w:val="000000"/>
          <w:sz w:val="22"/>
          <w:szCs w:val="22"/>
        </w:rPr>
        <w:t xml:space="preserve"> Zamawiający przewiduje zrealizować na zasadach</w:t>
      </w:r>
      <w:r w:rsidR="00365426">
        <w:rPr>
          <w:color w:val="000000"/>
          <w:sz w:val="22"/>
          <w:szCs w:val="22"/>
        </w:rPr>
        <w:t xml:space="preserve"> prawa</w:t>
      </w:r>
      <w:r w:rsidR="00A81A61" w:rsidRPr="007B25D4">
        <w:rPr>
          <w:color w:val="000000"/>
          <w:sz w:val="22"/>
          <w:szCs w:val="22"/>
        </w:rPr>
        <w:t xml:space="preserve"> opcji</w:t>
      </w:r>
      <w:r w:rsidR="00A81A61">
        <w:rPr>
          <w:color w:val="000000"/>
          <w:sz w:val="22"/>
          <w:szCs w:val="22"/>
        </w:rPr>
        <w:t xml:space="preserve"> </w:t>
      </w:r>
      <w:r w:rsidR="007B25D4" w:rsidRPr="009E42D6">
        <w:rPr>
          <w:color w:val="000000"/>
          <w:sz w:val="22"/>
          <w:szCs w:val="22"/>
        </w:rPr>
        <w:t xml:space="preserve">zostanie zrealizowany w terminie </w:t>
      </w:r>
      <w:r w:rsidR="0093500E">
        <w:rPr>
          <w:sz w:val="22"/>
          <w:szCs w:val="22"/>
        </w:rPr>
        <w:t xml:space="preserve">określonym </w:t>
      </w:r>
      <w:r w:rsidR="0093500E" w:rsidRPr="000D5448">
        <w:rPr>
          <w:sz w:val="22"/>
          <w:szCs w:val="22"/>
        </w:rPr>
        <w:t>§ 3</w:t>
      </w:r>
      <w:r w:rsidR="0093500E">
        <w:rPr>
          <w:sz w:val="22"/>
          <w:szCs w:val="22"/>
        </w:rPr>
        <w:t xml:space="preserve"> ust. 2</w:t>
      </w:r>
      <w:r w:rsidR="0093500E">
        <w:rPr>
          <w:color w:val="000000"/>
          <w:sz w:val="22"/>
          <w:szCs w:val="22"/>
        </w:rPr>
        <w:t xml:space="preserve"> </w:t>
      </w:r>
      <w:r w:rsidR="00BD2BA4">
        <w:rPr>
          <w:color w:val="000000"/>
          <w:sz w:val="22"/>
          <w:szCs w:val="22"/>
        </w:rPr>
        <w:t>równolegle w wyposażeniem dostarczanym i instalowanym w ramach zamówienia podstawowego</w:t>
      </w:r>
      <w:r w:rsidR="00365426">
        <w:rPr>
          <w:color w:val="000000"/>
          <w:sz w:val="22"/>
          <w:szCs w:val="22"/>
        </w:rPr>
        <w:t>;</w:t>
      </w:r>
    </w:p>
    <w:p w14:paraId="562E8A20" w14:textId="1524008B" w:rsidR="00FD7239" w:rsidRDefault="00365426" w:rsidP="00ED0751">
      <w:pPr>
        <w:pStyle w:val="Akapitzlist"/>
        <w:numPr>
          <w:ilvl w:val="1"/>
          <w:numId w:val="8"/>
        </w:numPr>
        <w:spacing w:line="276" w:lineRule="auto"/>
        <w:ind w:left="851" w:hanging="425"/>
        <w:jc w:val="both"/>
        <w:rPr>
          <w:color w:val="000000"/>
          <w:sz w:val="22"/>
          <w:szCs w:val="22"/>
        </w:rPr>
      </w:pPr>
      <w:r>
        <w:rPr>
          <w:color w:val="000000"/>
          <w:sz w:val="22"/>
          <w:szCs w:val="22"/>
        </w:rPr>
        <w:t>n</w:t>
      </w:r>
      <w:r w:rsidR="007B25D4" w:rsidRPr="00365426">
        <w:rPr>
          <w:color w:val="000000"/>
          <w:sz w:val="22"/>
          <w:szCs w:val="22"/>
        </w:rPr>
        <w:t>ieskorzystanie przez Zamawiającego z całości lub części prawa opcji nie może być podstawą żadnych roszczeń ze strony Wykonawcy wobec Zamawiającego</w:t>
      </w:r>
      <w:r w:rsidR="003845D5">
        <w:rPr>
          <w:color w:val="000000"/>
          <w:sz w:val="22"/>
          <w:szCs w:val="22"/>
        </w:rPr>
        <w:t>;</w:t>
      </w:r>
    </w:p>
    <w:p w14:paraId="7F88C038" w14:textId="4DA4FB7B" w:rsidR="00850228" w:rsidRPr="008E0FE8" w:rsidRDefault="00FD7239" w:rsidP="00ED0751">
      <w:pPr>
        <w:pStyle w:val="Akapitzlist"/>
        <w:numPr>
          <w:ilvl w:val="1"/>
          <w:numId w:val="8"/>
        </w:numPr>
        <w:spacing w:line="276" w:lineRule="auto"/>
        <w:ind w:left="851" w:hanging="425"/>
        <w:jc w:val="both"/>
        <w:rPr>
          <w:color w:val="000000"/>
          <w:sz w:val="22"/>
          <w:szCs w:val="22"/>
        </w:rPr>
      </w:pPr>
      <w:r>
        <w:rPr>
          <w:color w:val="000000"/>
          <w:sz w:val="22"/>
          <w:szCs w:val="22"/>
        </w:rPr>
        <w:t xml:space="preserve">skorzystanie z prawa opcji </w:t>
      </w:r>
      <w:r w:rsidR="001500C9">
        <w:rPr>
          <w:color w:val="000000"/>
          <w:sz w:val="22"/>
          <w:szCs w:val="22"/>
        </w:rPr>
        <w:t xml:space="preserve">nie </w:t>
      </w:r>
      <w:r>
        <w:rPr>
          <w:color w:val="000000"/>
          <w:sz w:val="22"/>
          <w:szCs w:val="22"/>
        </w:rPr>
        <w:t xml:space="preserve">może być podstawą do przedłużenia czasu trwania umowy </w:t>
      </w:r>
      <w:r w:rsidR="001500C9">
        <w:rPr>
          <w:color w:val="000000"/>
          <w:sz w:val="22"/>
          <w:szCs w:val="22"/>
        </w:rPr>
        <w:t xml:space="preserve">określonego w § 3 ust. 2 </w:t>
      </w:r>
      <w:r w:rsidR="003845D5">
        <w:rPr>
          <w:color w:val="000000"/>
          <w:sz w:val="22"/>
          <w:szCs w:val="22"/>
        </w:rPr>
        <w:t>u</w:t>
      </w:r>
      <w:r w:rsidR="001500C9">
        <w:rPr>
          <w:color w:val="000000"/>
          <w:sz w:val="22"/>
          <w:szCs w:val="22"/>
        </w:rPr>
        <w:t>mowy</w:t>
      </w:r>
      <w:r w:rsidR="00452537">
        <w:rPr>
          <w:color w:val="000000"/>
          <w:sz w:val="22"/>
          <w:szCs w:val="22"/>
        </w:rPr>
        <w:t>.</w:t>
      </w:r>
    </w:p>
    <w:p w14:paraId="6357E6BA" w14:textId="789EB025" w:rsidR="00C4699E" w:rsidRPr="0075550E" w:rsidRDefault="00C4699E" w:rsidP="004951DD">
      <w:pPr>
        <w:numPr>
          <w:ilvl w:val="0"/>
          <w:numId w:val="8"/>
        </w:numPr>
        <w:spacing w:line="276" w:lineRule="auto"/>
        <w:ind w:left="426" w:hanging="426"/>
        <w:jc w:val="both"/>
        <w:rPr>
          <w:color w:val="000000"/>
          <w:sz w:val="22"/>
          <w:szCs w:val="22"/>
        </w:rPr>
      </w:pPr>
      <w:r w:rsidRPr="0075550E">
        <w:rPr>
          <w:color w:val="000000"/>
          <w:sz w:val="22"/>
          <w:szCs w:val="22"/>
        </w:rPr>
        <w:t xml:space="preserve">Podstawę techniczno-prawną realizacji zamówienia objętego umową (przedmiot umowy) stanowią: </w:t>
      </w:r>
    </w:p>
    <w:p w14:paraId="6357E6BC" w14:textId="35ED3FAD" w:rsidR="00803D8B" w:rsidRPr="00385034" w:rsidRDefault="004C69C3" w:rsidP="00385034">
      <w:pPr>
        <w:numPr>
          <w:ilvl w:val="0"/>
          <w:numId w:val="9"/>
        </w:numPr>
        <w:spacing w:line="276" w:lineRule="auto"/>
        <w:ind w:left="851" w:hanging="425"/>
        <w:jc w:val="both"/>
        <w:rPr>
          <w:color w:val="000000"/>
          <w:sz w:val="22"/>
          <w:szCs w:val="22"/>
        </w:rPr>
      </w:pPr>
      <w:r>
        <w:rPr>
          <w:color w:val="000000"/>
          <w:sz w:val="22"/>
          <w:szCs w:val="22"/>
        </w:rPr>
        <w:t>D</w:t>
      </w:r>
      <w:r w:rsidR="00241229" w:rsidRPr="0075550E">
        <w:rPr>
          <w:color w:val="000000"/>
          <w:sz w:val="22"/>
          <w:szCs w:val="22"/>
        </w:rPr>
        <w:t>okumentacj</w:t>
      </w:r>
      <w:r w:rsidR="00803D8B" w:rsidRPr="0075550E">
        <w:rPr>
          <w:color w:val="000000"/>
          <w:sz w:val="22"/>
          <w:szCs w:val="22"/>
        </w:rPr>
        <w:t>a</w:t>
      </w:r>
      <w:r w:rsidR="00C4699E" w:rsidRPr="0075550E">
        <w:rPr>
          <w:color w:val="000000"/>
          <w:sz w:val="22"/>
          <w:szCs w:val="22"/>
        </w:rPr>
        <w:t xml:space="preserve"> </w:t>
      </w:r>
      <w:r w:rsidR="00241229" w:rsidRPr="0075550E">
        <w:rPr>
          <w:color w:val="000000"/>
          <w:sz w:val="22"/>
          <w:szCs w:val="22"/>
        </w:rPr>
        <w:t>projektow</w:t>
      </w:r>
      <w:r w:rsidR="00803D8B" w:rsidRPr="0075550E">
        <w:rPr>
          <w:color w:val="000000"/>
          <w:sz w:val="22"/>
          <w:szCs w:val="22"/>
        </w:rPr>
        <w:t>a</w:t>
      </w:r>
      <w:r w:rsidR="00241229" w:rsidRPr="0075550E">
        <w:rPr>
          <w:color w:val="000000"/>
          <w:sz w:val="22"/>
          <w:szCs w:val="22"/>
        </w:rPr>
        <w:t>, o któr</w:t>
      </w:r>
      <w:r w:rsidR="00803D8B" w:rsidRPr="0075550E">
        <w:rPr>
          <w:color w:val="000000"/>
          <w:sz w:val="22"/>
          <w:szCs w:val="22"/>
        </w:rPr>
        <w:t>ej</w:t>
      </w:r>
      <w:r w:rsidR="00241229" w:rsidRPr="0075550E">
        <w:rPr>
          <w:color w:val="000000"/>
          <w:sz w:val="22"/>
          <w:szCs w:val="22"/>
        </w:rPr>
        <w:t xml:space="preserve"> mowa </w:t>
      </w:r>
      <w:r w:rsidR="00581666" w:rsidRPr="0075550E">
        <w:rPr>
          <w:color w:val="000000"/>
          <w:sz w:val="22"/>
          <w:szCs w:val="22"/>
        </w:rPr>
        <w:t>w</w:t>
      </w:r>
      <w:r w:rsidR="00241229" w:rsidRPr="0075550E">
        <w:rPr>
          <w:color w:val="000000"/>
          <w:sz w:val="22"/>
          <w:szCs w:val="22"/>
        </w:rPr>
        <w:t xml:space="preserve"> ust. 3,</w:t>
      </w:r>
      <w:r w:rsidR="00E840CF" w:rsidRPr="0075550E">
        <w:rPr>
          <w:color w:val="000000"/>
          <w:sz w:val="22"/>
          <w:szCs w:val="22"/>
        </w:rPr>
        <w:t xml:space="preserve"> stanowiąca Z</w:t>
      </w:r>
      <w:r w:rsidR="00803D8B" w:rsidRPr="0075550E">
        <w:rPr>
          <w:color w:val="000000"/>
          <w:sz w:val="22"/>
          <w:szCs w:val="22"/>
        </w:rPr>
        <w:t>ałącznik nr 1 do umowy;</w:t>
      </w:r>
    </w:p>
    <w:p w14:paraId="6357E6C4" w14:textId="018D2396" w:rsidR="00CF586D" w:rsidRDefault="004C69C3" w:rsidP="004951DD">
      <w:pPr>
        <w:numPr>
          <w:ilvl w:val="0"/>
          <w:numId w:val="9"/>
        </w:numPr>
        <w:spacing w:line="276" w:lineRule="auto"/>
        <w:ind w:left="851" w:hanging="425"/>
        <w:jc w:val="both"/>
        <w:rPr>
          <w:color w:val="000000"/>
          <w:sz w:val="22"/>
          <w:szCs w:val="22"/>
        </w:rPr>
      </w:pPr>
      <w:r>
        <w:rPr>
          <w:color w:val="000000"/>
          <w:sz w:val="22"/>
          <w:szCs w:val="22"/>
        </w:rPr>
        <w:t>S</w:t>
      </w:r>
      <w:r w:rsidR="00C4699E" w:rsidRPr="0075550E">
        <w:rPr>
          <w:color w:val="000000"/>
          <w:sz w:val="22"/>
          <w:szCs w:val="22"/>
        </w:rPr>
        <w:t xml:space="preserve">pecyfikacja </w:t>
      </w:r>
      <w:r>
        <w:rPr>
          <w:color w:val="000000"/>
          <w:sz w:val="22"/>
          <w:szCs w:val="22"/>
        </w:rPr>
        <w:t>W</w:t>
      </w:r>
      <w:r w:rsidR="00C4699E" w:rsidRPr="0075550E">
        <w:rPr>
          <w:color w:val="000000"/>
          <w:sz w:val="22"/>
          <w:szCs w:val="22"/>
        </w:rPr>
        <w:t xml:space="preserve">arunków </w:t>
      </w:r>
      <w:r>
        <w:rPr>
          <w:color w:val="000000"/>
          <w:sz w:val="22"/>
          <w:szCs w:val="22"/>
        </w:rPr>
        <w:t>Z</w:t>
      </w:r>
      <w:r w:rsidR="00C4699E" w:rsidRPr="0075550E">
        <w:rPr>
          <w:color w:val="000000"/>
          <w:sz w:val="22"/>
          <w:szCs w:val="22"/>
        </w:rPr>
        <w:t>amówienia</w:t>
      </w:r>
      <w:r w:rsidR="00E44A88" w:rsidRPr="0075550E">
        <w:rPr>
          <w:color w:val="000000"/>
          <w:sz w:val="22"/>
          <w:szCs w:val="22"/>
        </w:rPr>
        <w:t>,</w:t>
      </w:r>
      <w:r w:rsidR="0015618A" w:rsidRPr="0075550E">
        <w:rPr>
          <w:color w:val="000000"/>
          <w:sz w:val="22"/>
          <w:szCs w:val="22"/>
        </w:rPr>
        <w:t xml:space="preserve"> </w:t>
      </w:r>
      <w:r w:rsidR="00FC3045" w:rsidRPr="0075550E">
        <w:rPr>
          <w:color w:val="000000"/>
          <w:sz w:val="22"/>
          <w:szCs w:val="22"/>
        </w:rPr>
        <w:t>stanowiąc</w:t>
      </w:r>
      <w:r w:rsidR="00581666" w:rsidRPr="0075550E">
        <w:rPr>
          <w:color w:val="000000"/>
          <w:sz w:val="22"/>
          <w:szCs w:val="22"/>
        </w:rPr>
        <w:t>a</w:t>
      </w:r>
      <w:r w:rsidR="00FC3045" w:rsidRPr="0075550E">
        <w:rPr>
          <w:color w:val="000000"/>
          <w:sz w:val="22"/>
          <w:szCs w:val="22"/>
        </w:rPr>
        <w:t xml:space="preserve"> </w:t>
      </w:r>
      <w:r w:rsidR="00E840CF" w:rsidRPr="0075550E">
        <w:rPr>
          <w:color w:val="000000"/>
          <w:sz w:val="22"/>
          <w:szCs w:val="22"/>
        </w:rPr>
        <w:t>Z</w:t>
      </w:r>
      <w:r w:rsidR="00FC3045" w:rsidRPr="0075550E">
        <w:rPr>
          <w:color w:val="000000"/>
          <w:sz w:val="22"/>
          <w:szCs w:val="22"/>
        </w:rPr>
        <w:t xml:space="preserve">ałącznik nr </w:t>
      </w:r>
      <w:r w:rsidR="00385034">
        <w:rPr>
          <w:color w:val="000000"/>
          <w:sz w:val="22"/>
          <w:szCs w:val="22"/>
        </w:rPr>
        <w:t>2</w:t>
      </w:r>
      <w:r w:rsidR="00FC3045" w:rsidRPr="0075550E">
        <w:rPr>
          <w:color w:val="000000"/>
          <w:sz w:val="22"/>
          <w:szCs w:val="22"/>
        </w:rPr>
        <w:t xml:space="preserve"> do </w:t>
      </w:r>
      <w:r w:rsidR="00CF586D" w:rsidRPr="0075550E">
        <w:rPr>
          <w:color w:val="000000"/>
          <w:sz w:val="22"/>
          <w:szCs w:val="22"/>
        </w:rPr>
        <w:t>umowy</w:t>
      </w:r>
      <w:r w:rsidR="00E44A88" w:rsidRPr="0075550E">
        <w:rPr>
          <w:color w:val="000000"/>
          <w:sz w:val="22"/>
          <w:szCs w:val="22"/>
        </w:rPr>
        <w:t>;</w:t>
      </w:r>
    </w:p>
    <w:p w14:paraId="2434E8EC" w14:textId="0FBF88FC" w:rsidR="00AA500F" w:rsidRPr="0075550E" w:rsidRDefault="00AA500F" w:rsidP="004951DD">
      <w:pPr>
        <w:numPr>
          <w:ilvl w:val="0"/>
          <w:numId w:val="9"/>
        </w:numPr>
        <w:spacing w:line="276" w:lineRule="auto"/>
        <w:ind w:left="851" w:hanging="425"/>
        <w:jc w:val="both"/>
        <w:rPr>
          <w:color w:val="000000"/>
          <w:sz w:val="22"/>
          <w:szCs w:val="22"/>
        </w:rPr>
      </w:pPr>
      <w:r>
        <w:rPr>
          <w:color w:val="000000"/>
          <w:sz w:val="22"/>
          <w:szCs w:val="22"/>
        </w:rPr>
        <w:t>Zakres rzeczowy p</w:t>
      </w:r>
      <w:r w:rsidRPr="00AA45E1">
        <w:rPr>
          <w:color w:val="000000"/>
          <w:sz w:val="22"/>
          <w:szCs w:val="22"/>
        </w:rPr>
        <w:t>rzedmiot</w:t>
      </w:r>
      <w:r>
        <w:rPr>
          <w:color w:val="000000"/>
          <w:sz w:val="22"/>
          <w:szCs w:val="22"/>
        </w:rPr>
        <w:t>u</w:t>
      </w:r>
      <w:r w:rsidRPr="00AA45E1">
        <w:rPr>
          <w:color w:val="000000"/>
          <w:sz w:val="22"/>
          <w:szCs w:val="22"/>
        </w:rPr>
        <w:t xml:space="preserve"> </w:t>
      </w:r>
      <w:r>
        <w:rPr>
          <w:color w:val="000000"/>
          <w:sz w:val="22"/>
          <w:szCs w:val="22"/>
        </w:rPr>
        <w:t>umowy</w:t>
      </w:r>
      <w:r w:rsidRPr="00AA45E1">
        <w:rPr>
          <w:color w:val="000000"/>
          <w:sz w:val="22"/>
          <w:szCs w:val="22"/>
        </w:rPr>
        <w:t>, któr</w:t>
      </w:r>
      <w:r w:rsidR="00550AC2">
        <w:rPr>
          <w:color w:val="000000"/>
          <w:sz w:val="22"/>
          <w:szCs w:val="22"/>
        </w:rPr>
        <w:t>y</w:t>
      </w:r>
      <w:r w:rsidRPr="00AA45E1">
        <w:rPr>
          <w:color w:val="000000"/>
          <w:sz w:val="22"/>
          <w:szCs w:val="22"/>
        </w:rPr>
        <w:t xml:space="preserve"> Zamawiający przewiduje zrealizować na zasadach prawa op</w:t>
      </w:r>
      <w:r w:rsidR="003652D8">
        <w:rPr>
          <w:color w:val="000000"/>
          <w:sz w:val="22"/>
          <w:szCs w:val="22"/>
        </w:rPr>
        <w:t xml:space="preserve">cji, </w:t>
      </w:r>
      <w:r w:rsidR="003652D8" w:rsidRPr="0075550E">
        <w:rPr>
          <w:color w:val="000000"/>
          <w:sz w:val="22"/>
          <w:szCs w:val="22"/>
        </w:rPr>
        <w:t xml:space="preserve">stanowiący Załącznik nr </w:t>
      </w:r>
      <w:r w:rsidR="00760207">
        <w:rPr>
          <w:color w:val="000000"/>
          <w:sz w:val="22"/>
          <w:szCs w:val="22"/>
        </w:rPr>
        <w:t>3</w:t>
      </w:r>
      <w:r w:rsidR="003652D8" w:rsidRPr="0075550E">
        <w:rPr>
          <w:color w:val="000000"/>
          <w:sz w:val="22"/>
          <w:szCs w:val="22"/>
        </w:rPr>
        <w:t xml:space="preserve"> do  umowy</w:t>
      </w:r>
      <w:r w:rsidR="00760207">
        <w:rPr>
          <w:color w:val="000000"/>
          <w:sz w:val="22"/>
          <w:szCs w:val="22"/>
        </w:rPr>
        <w:t>;</w:t>
      </w:r>
    </w:p>
    <w:p w14:paraId="6357E6C5" w14:textId="5A28C86A" w:rsidR="00E44A88" w:rsidRPr="0075550E" w:rsidRDefault="004C69C3" w:rsidP="004951DD">
      <w:pPr>
        <w:numPr>
          <w:ilvl w:val="0"/>
          <w:numId w:val="9"/>
        </w:numPr>
        <w:spacing w:line="276" w:lineRule="auto"/>
        <w:ind w:left="851" w:hanging="425"/>
        <w:jc w:val="both"/>
        <w:rPr>
          <w:color w:val="000000"/>
          <w:sz w:val="22"/>
          <w:szCs w:val="22"/>
        </w:rPr>
      </w:pPr>
      <w:r>
        <w:rPr>
          <w:color w:val="000000"/>
          <w:sz w:val="22"/>
          <w:szCs w:val="22"/>
        </w:rPr>
        <w:t>O</w:t>
      </w:r>
      <w:r w:rsidR="00CF586D" w:rsidRPr="0075550E">
        <w:rPr>
          <w:color w:val="000000"/>
          <w:sz w:val="22"/>
          <w:szCs w:val="22"/>
        </w:rPr>
        <w:t>ferta</w:t>
      </w:r>
      <w:r w:rsidR="005004D5" w:rsidRPr="0075550E">
        <w:rPr>
          <w:color w:val="000000"/>
          <w:sz w:val="22"/>
          <w:szCs w:val="22"/>
        </w:rPr>
        <w:t xml:space="preserve"> </w:t>
      </w:r>
      <w:r w:rsidR="00CF586D" w:rsidRPr="0075550E">
        <w:rPr>
          <w:color w:val="000000"/>
          <w:sz w:val="22"/>
          <w:szCs w:val="22"/>
        </w:rPr>
        <w:t>Wykonawcy z dnia ……….</w:t>
      </w:r>
      <w:r w:rsidR="00760207">
        <w:rPr>
          <w:color w:val="000000"/>
          <w:sz w:val="22"/>
          <w:szCs w:val="22"/>
        </w:rPr>
        <w:t xml:space="preserve"> (</w:t>
      </w:r>
      <w:r w:rsidR="00760207" w:rsidRPr="00760207">
        <w:rPr>
          <w:i/>
          <w:iCs/>
          <w:color w:val="000000"/>
          <w:sz w:val="22"/>
          <w:szCs w:val="22"/>
        </w:rPr>
        <w:t>zgodnie z ofertą Wykonawcy</w:t>
      </w:r>
      <w:r w:rsidR="00760207">
        <w:rPr>
          <w:color w:val="000000"/>
          <w:sz w:val="22"/>
          <w:szCs w:val="22"/>
        </w:rPr>
        <w:t>)</w:t>
      </w:r>
      <w:r w:rsidR="005004D5" w:rsidRPr="0075550E">
        <w:rPr>
          <w:color w:val="000000"/>
          <w:sz w:val="22"/>
          <w:szCs w:val="22"/>
        </w:rPr>
        <w:t>,</w:t>
      </w:r>
      <w:r w:rsidR="00E840CF" w:rsidRPr="0075550E">
        <w:rPr>
          <w:color w:val="000000"/>
          <w:sz w:val="22"/>
          <w:szCs w:val="22"/>
        </w:rPr>
        <w:t xml:space="preserve"> stanowiąca Z</w:t>
      </w:r>
      <w:r w:rsidR="00CF586D" w:rsidRPr="0075550E">
        <w:rPr>
          <w:color w:val="000000"/>
          <w:sz w:val="22"/>
          <w:szCs w:val="22"/>
        </w:rPr>
        <w:t xml:space="preserve">ałącznik nr </w:t>
      </w:r>
      <w:r w:rsidR="00E840CF" w:rsidRPr="0075550E">
        <w:rPr>
          <w:color w:val="000000"/>
          <w:sz w:val="22"/>
          <w:szCs w:val="22"/>
        </w:rPr>
        <w:t>4</w:t>
      </w:r>
      <w:r w:rsidR="00CF586D" w:rsidRPr="0075550E">
        <w:rPr>
          <w:color w:val="000000"/>
          <w:sz w:val="22"/>
          <w:szCs w:val="22"/>
        </w:rPr>
        <w:t xml:space="preserve"> do umowy</w:t>
      </w:r>
      <w:r w:rsidR="00E44A88" w:rsidRPr="0075550E">
        <w:rPr>
          <w:color w:val="000000"/>
          <w:sz w:val="22"/>
          <w:szCs w:val="22"/>
        </w:rPr>
        <w:t>;</w:t>
      </w:r>
    </w:p>
    <w:p w14:paraId="6357E6C6" w14:textId="71ED5B0B" w:rsidR="00E44A88" w:rsidRPr="0075550E" w:rsidRDefault="004C69C3" w:rsidP="004951DD">
      <w:pPr>
        <w:numPr>
          <w:ilvl w:val="0"/>
          <w:numId w:val="9"/>
        </w:numPr>
        <w:spacing w:line="276" w:lineRule="auto"/>
        <w:ind w:left="851" w:hanging="425"/>
        <w:jc w:val="both"/>
        <w:rPr>
          <w:color w:val="000000"/>
          <w:sz w:val="22"/>
          <w:szCs w:val="22"/>
        </w:rPr>
      </w:pPr>
      <w:r>
        <w:rPr>
          <w:color w:val="000000"/>
          <w:sz w:val="22"/>
          <w:szCs w:val="22"/>
        </w:rPr>
        <w:t>K</w:t>
      </w:r>
      <w:r w:rsidR="00E44A88" w:rsidRPr="0075550E">
        <w:rPr>
          <w:color w:val="000000"/>
          <w:sz w:val="22"/>
          <w:szCs w:val="22"/>
        </w:rPr>
        <w:t>osztorys ofertow</w:t>
      </w:r>
      <w:r w:rsidR="005004D5" w:rsidRPr="0075550E">
        <w:rPr>
          <w:color w:val="000000"/>
          <w:sz w:val="22"/>
          <w:szCs w:val="22"/>
        </w:rPr>
        <w:t>y</w:t>
      </w:r>
      <w:r w:rsidR="00E44A88" w:rsidRPr="0075550E">
        <w:rPr>
          <w:color w:val="000000"/>
          <w:sz w:val="22"/>
          <w:szCs w:val="22"/>
        </w:rPr>
        <w:t xml:space="preserve"> </w:t>
      </w:r>
      <w:r w:rsidR="00AB4A35">
        <w:rPr>
          <w:color w:val="000000"/>
          <w:sz w:val="22"/>
          <w:szCs w:val="22"/>
        </w:rPr>
        <w:t>pomocni</w:t>
      </w:r>
      <w:r w:rsidR="00B03AE7">
        <w:rPr>
          <w:color w:val="000000"/>
          <w:sz w:val="22"/>
          <w:szCs w:val="22"/>
        </w:rPr>
        <w:t xml:space="preserve">czy </w:t>
      </w:r>
      <w:r w:rsidR="00E44A88" w:rsidRPr="0075550E">
        <w:rPr>
          <w:color w:val="000000"/>
          <w:sz w:val="22"/>
          <w:szCs w:val="22"/>
        </w:rPr>
        <w:t>Wykonawcy, stanowiąc</w:t>
      </w:r>
      <w:r w:rsidR="00581666" w:rsidRPr="0075550E">
        <w:rPr>
          <w:color w:val="000000"/>
          <w:sz w:val="22"/>
          <w:szCs w:val="22"/>
        </w:rPr>
        <w:t>y</w:t>
      </w:r>
      <w:r w:rsidR="00E840CF" w:rsidRPr="0075550E">
        <w:rPr>
          <w:color w:val="000000"/>
          <w:sz w:val="22"/>
          <w:szCs w:val="22"/>
        </w:rPr>
        <w:t xml:space="preserve"> Z</w:t>
      </w:r>
      <w:r w:rsidR="00E44A88" w:rsidRPr="0075550E">
        <w:rPr>
          <w:color w:val="000000"/>
          <w:sz w:val="22"/>
          <w:szCs w:val="22"/>
        </w:rPr>
        <w:t xml:space="preserve">ałącznik nr </w:t>
      </w:r>
      <w:r w:rsidR="00E840CF" w:rsidRPr="0075550E">
        <w:rPr>
          <w:color w:val="000000"/>
          <w:sz w:val="22"/>
          <w:szCs w:val="22"/>
        </w:rPr>
        <w:t>5</w:t>
      </w:r>
      <w:r w:rsidR="00E44A88" w:rsidRPr="0075550E">
        <w:rPr>
          <w:color w:val="000000"/>
          <w:sz w:val="22"/>
          <w:szCs w:val="22"/>
        </w:rPr>
        <w:t xml:space="preserve"> do  umowy.</w:t>
      </w:r>
    </w:p>
    <w:p w14:paraId="23A3A127" w14:textId="264DF307" w:rsidR="008C0EA4" w:rsidRPr="008C0EA4" w:rsidRDefault="00CF586D" w:rsidP="008C0EA4">
      <w:pPr>
        <w:numPr>
          <w:ilvl w:val="0"/>
          <w:numId w:val="8"/>
        </w:numPr>
        <w:spacing w:line="276" w:lineRule="auto"/>
        <w:ind w:left="426" w:hanging="426"/>
        <w:jc w:val="both"/>
        <w:rPr>
          <w:color w:val="000000"/>
          <w:sz w:val="22"/>
          <w:szCs w:val="22"/>
        </w:rPr>
      </w:pPr>
      <w:r w:rsidRPr="0075550E">
        <w:rPr>
          <w:color w:val="000000"/>
          <w:sz w:val="22"/>
          <w:szCs w:val="22"/>
        </w:rPr>
        <w:t xml:space="preserve">W przypadku rozbieżności </w:t>
      </w:r>
      <w:r w:rsidR="00E44A88" w:rsidRPr="0075550E">
        <w:rPr>
          <w:color w:val="000000"/>
          <w:sz w:val="22"/>
          <w:szCs w:val="22"/>
        </w:rPr>
        <w:t xml:space="preserve">w zapisach </w:t>
      </w:r>
      <w:r w:rsidRPr="0075550E">
        <w:rPr>
          <w:color w:val="000000"/>
          <w:sz w:val="22"/>
          <w:szCs w:val="22"/>
        </w:rPr>
        <w:t xml:space="preserve">dokumentacji projektowej </w:t>
      </w:r>
      <w:r w:rsidR="00BF3682">
        <w:rPr>
          <w:color w:val="000000"/>
          <w:sz w:val="22"/>
          <w:szCs w:val="22"/>
        </w:rPr>
        <w:t xml:space="preserve">i Specyfikacji Warunków Zamówienia </w:t>
      </w:r>
      <w:r w:rsidRPr="0075550E">
        <w:rPr>
          <w:color w:val="000000"/>
          <w:sz w:val="22"/>
          <w:szCs w:val="22"/>
        </w:rPr>
        <w:t>wiążące są zapisy według następującej hierarchii dokumentów:</w:t>
      </w:r>
    </w:p>
    <w:p w14:paraId="51505D6B" w14:textId="3D5B00D7" w:rsidR="008C0EA4" w:rsidRPr="008C0EA4" w:rsidRDefault="008C0EA4" w:rsidP="008C0EA4">
      <w:pPr>
        <w:numPr>
          <w:ilvl w:val="1"/>
          <w:numId w:val="8"/>
        </w:numPr>
        <w:spacing w:line="276" w:lineRule="auto"/>
        <w:jc w:val="both"/>
        <w:rPr>
          <w:color w:val="000000"/>
          <w:sz w:val="22"/>
          <w:szCs w:val="22"/>
        </w:rPr>
      </w:pPr>
      <w:r w:rsidRPr="008C0EA4">
        <w:rPr>
          <w:color w:val="000000"/>
          <w:sz w:val="22"/>
          <w:szCs w:val="22"/>
        </w:rPr>
        <w:lastRenderedPageBreak/>
        <w:t xml:space="preserve">opisy i uszczegółowienia, zawarte w </w:t>
      </w:r>
      <w:r>
        <w:rPr>
          <w:color w:val="000000"/>
          <w:sz w:val="22"/>
          <w:szCs w:val="22"/>
        </w:rPr>
        <w:t>Specyfikacji Warunków Zamówienia</w:t>
      </w:r>
      <w:r w:rsidRPr="008C0EA4">
        <w:rPr>
          <w:color w:val="000000"/>
          <w:sz w:val="22"/>
          <w:szCs w:val="22"/>
        </w:rPr>
        <w:t xml:space="preserve"> w stosunku do dokumentacji projektowej, w szczególności w zakresie wyposażenia technologicznego (meblowego) i związanych z nim zmian w ilościach i lokalizacji przyłączy mediów;</w:t>
      </w:r>
    </w:p>
    <w:p w14:paraId="38D9CA84" w14:textId="5A279F89" w:rsidR="008C0EA4" w:rsidRPr="00E03E31" w:rsidRDefault="008C0EA4" w:rsidP="00E03E31">
      <w:pPr>
        <w:numPr>
          <w:ilvl w:val="1"/>
          <w:numId w:val="8"/>
        </w:numPr>
        <w:spacing w:line="276" w:lineRule="auto"/>
        <w:jc w:val="both"/>
        <w:rPr>
          <w:color w:val="000000"/>
          <w:sz w:val="22"/>
          <w:szCs w:val="22"/>
        </w:rPr>
      </w:pPr>
      <w:r w:rsidRPr="008C0EA4">
        <w:rPr>
          <w:color w:val="000000"/>
          <w:sz w:val="22"/>
          <w:szCs w:val="22"/>
        </w:rPr>
        <w:t>dokumentacj</w:t>
      </w:r>
      <w:r>
        <w:rPr>
          <w:color w:val="000000"/>
          <w:sz w:val="22"/>
          <w:szCs w:val="22"/>
        </w:rPr>
        <w:t>a</w:t>
      </w:r>
      <w:r w:rsidRPr="008C0EA4">
        <w:rPr>
          <w:color w:val="000000"/>
          <w:sz w:val="22"/>
          <w:szCs w:val="22"/>
        </w:rPr>
        <w:t xml:space="preserve"> projektow</w:t>
      </w:r>
      <w:r>
        <w:rPr>
          <w:color w:val="000000"/>
          <w:sz w:val="22"/>
          <w:szCs w:val="22"/>
        </w:rPr>
        <w:t>a</w:t>
      </w:r>
      <w:r w:rsidRPr="008C0EA4">
        <w:rPr>
          <w:color w:val="000000"/>
          <w:sz w:val="22"/>
          <w:szCs w:val="22"/>
        </w:rPr>
        <w:t>, o któr</w:t>
      </w:r>
      <w:r>
        <w:rPr>
          <w:color w:val="000000"/>
          <w:sz w:val="22"/>
          <w:szCs w:val="22"/>
        </w:rPr>
        <w:t>ej</w:t>
      </w:r>
      <w:r w:rsidRPr="008C0EA4">
        <w:rPr>
          <w:color w:val="000000"/>
          <w:sz w:val="22"/>
          <w:szCs w:val="22"/>
        </w:rPr>
        <w:t xml:space="preserve"> mowa w </w:t>
      </w:r>
      <w:r>
        <w:rPr>
          <w:color w:val="000000"/>
          <w:sz w:val="22"/>
          <w:szCs w:val="22"/>
        </w:rPr>
        <w:t>ust. 3</w:t>
      </w:r>
      <w:r w:rsidR="00B54095">
        <w:rPr>
          <w:color w:val="000000"/>
          <w:sz w:val="22"/>
          <w:szCs w:val="22"/>
        </w:rPr>
        <w:t xml:space="preserve"> pkt 1 i 2</w:t>
      </w:r>
      <w:r w:rsidRPr="008C0EA4">
        <w:rPr>
          <w:color w:val="000000"/>
          <w:sz w:val="22"/>
          <w:szCs w:val="22"/>
        </w:rPr>
        <w:t xml:space="preserve"> z uwzględnieniem wyjaśnień udzielanych podczas postępowania o udzielenie zamówienia publicznego oraz zastrzeżeniem, iż projekty wykonawcze stanowią uszczegółowienie projektu budowlanego;</w:t>
      </w:r>
    </w:p>
    <w:p w14:paraId="6357E6C9" w14:textId="2356F2D2" w:rsidR="00CF586D" w:rsidRPr="0075550E" w:rsidRDefault="00E44A88" w:rsidP="004951DD">
      <w:pPr>
        <w:numPr>
          <w:ilvl w:val="1"/>
          <w:numId w:val="8"/>
        </w:numPr>
        <w:spacing w:line="276" w:lineRule="auto"/>
        <w:ind w:left="851" w:hanging="425"/>
        <w:jc w:val="both"/>
        <w:rPr>
          <w:color w:val="000000"/>
          <w:sz w:val="22"/>
          <w:szCs w:val="22"/>
        </w:rPr>
      </w:pPr>
      <w:r w:rsidRPr="0075550E">
        <w:rPr>
          <w:color w:val="000000"/>
          <w:sz w:val="22"/>
          <w:szCs w:val="22"/>
        </w:rPr>
        <w:t>s</w:t>
      </w:r>
      <w:r w:rsidR="00CF586D" w:rsidRPr="0075550E">
        <w:rPr>
          <w:color w:val="000000"/>
          <w:sz w:val="22"/>
          <w:szCs w:val="22"/>
        </w:rPr>
        <w:t>pecyfikacj</w:t>
      </w:r>
      <w:r w:rsidR="00B54095">
        <w:rPr>
          <w:color w:val="000000"/>
          <w:sz w:val="22"/>
          <w:szCs w:val="22"/>
        </w:rPr>
        <w:t>e</w:t>
      </w:r>
      <w:r w:rsidR="00CF586D" w:rsidRPr="0075550E">
        <w:rPr>
          <w:color w:val="000000"/>
          <w:sz w:val="22"/>
          <w:szCs w:val="22"/>
        </w:rPr>
        <w:t xml:space="preserve"> techniczn</w:t>
      </w:r>
      <w:r w:rsidR="00B54095">
        <w:rPr>
          <w:color w:val="000000"/>
          <w:sz w:val="22"/>
          <w:szCs w:val="22"/>
        </w:rPr>
        <w:t>e</w:t>
      </w:r>
      <w:r w:rsidR="00CF586D" w:rsidRPr="0075550E">
        <w:rPr>
          <w:color w:val="000000"/>
          <w:sz w:val="22"/>
          <w:szCs w:val="22"/>
        </w:rPr>
        <w:t xml:space="preserve"> wykonania i odbioru robót budowlanych,</w:t>
      </w:r>
      <w:r w:rsidRPr="0075550E">
        <w:rPr>
          <w:color w:val="000000"/>
          <w:sz w:val="22"/>
          <w:szCs w:val="22"/>
        </w:rPr>
        <w:t xml:space="preserve"> o których mowa w ust. 3 pkt </w:t>
      </w:r>
      <w:r w:rsidR="00E840CF" w:rsidRPr="0075550E">
        <w:rPr>
          <w:color w:val="000000"/>
          <w:sz w:val="22"/>
          <w:szCs w:val="22"/>
        </w:rPr>
        <w:t>3</w:t>
      </w:r>
      <w:r w:rsidR="00E03E31">
        <w:rPr>
          <w:color w:val="000000"/>
          <w:sz w:val="22"/>
          <w:szCs w:val="22"/>
        </w:rPr>
        <w:t>.</w:t>
      </w:r>
    </w:p>
    <w:p w14:paraId="6357E6CC" w14:textId="59794839" w:rsidR="0015618A" w:rsidRPr="0075550E" w:rsidRDefault="00C309C0" w:rsidP="004951DD">
      <w:pPr>
        <w:numPr>
          <w:ilvl w:val="0"/>
          <w:numId w:val="8"/>
        </w:numPr>
        <w:spacing w:line="276" w:lineRule="auto"/>
        <w:ind w:left="426" w:hanging="426"/>
        <w:jc w:val="both"/>
        <w:rPr>
          <w:color w:val="000000"/>
          <w:sz w:val="22"/>
          <w:szCs w:val="22"/>
        </w:rPr>
      </w:pPr>
      <w:r w:rsidRPr="0075550E">
        <w:rPr>
          <w:color w:val="000000"/>
          <w:sz w:val="22"/>
          <w:szCs w:val="22"/>
        </w:rPr>
        <w:t>Wykonawca potwierdza, iż przed podpisaniem niniejszej umowy, przy zachowaniu najwyższej staranności</w:t>
      </w:r>
      <w:r w:rsidR="00002644" w:rsidRPr="0075550E">
        <w:rPr>
          <w:color w:val="000000"/>
          <w:sz w:val="22"/>
          <w:szCs w:val="22"/>
        </w:rPr>
        <w:t>,</w:t>
      </w:r>
      <w:r w:rsidRPr="0075550E">
        <w:rPr>
          <w:color w:val="000000"/>
          <w:sz w:val="22"/>
          <w:szCs w:val="22"/>
        </w:rPr>
        <w:t xml:space="preserve"> zapoznał się z dokumentacją projektową oraz dokonał wizji lokalnej terenu budowy, a także poznał istniejący stan faktyczny</w:t>
      </w:r>
      <w:r w:rsidR="00002644" w:rsidRPr="0075550E">
        <w:rPr>
          <w:color w:val="000000"/>
          <w:sz w:val="22"/>
          <w:szCs w:val="22"/>
        </w:rPr>
        <w:t xml:space="preserve"> (o</w:t>
      </w:r>
      <w:r w:rsidRPr="0075550E">
        <w:rPr>
          <w:sz w:val="22"/>
          <w:szCs w:val="22"/>
        </w:rPr>
        <w:t>biekt będzie funkcjonował w czasie realizacji robót zgodnie ze swoim przeznaczeniem</w:t>
      </w:r>
      <w:r w:rsidR="00002644" w:rsidRPr="0075550E">
        <w:rPr>
          <w:sz w:val="22"/>
          <w:szCs w:val="22"/>
        </w:rPr>
        <w:t>)</w:t>
      </w:r>
      <w:r w:rsidRPr="0075550E">
        <w:rPr>
          <w:sz w:val="22"/>
          <w:szCs w:val="22"/>
        </w:rPr>
        <w:t>,</w:t>
      </w:r>
      <w:r w:rsidRPr="0075550E">
        <w:rPr>
          <w:color w:val="000000"/>
          <w:sz w:val="22"/>
          <w:szCs w:val="22"/>
        </w:rPr>
        <w:t xml:space="preserve"> nie zgłasza zastrzeżeń i zob</w:t>
      </w:r>
      <w:r w:rsidR="00002644" w:rsidRPr="0075550E">
        <w:rPr>
          <w:color w:val="000000"/>
          <w:sz w:val="22"/>
          <w:szCs w:val="22"/>
        </w:rPr>
        <w:t>owiązuje się wykonać przedmiot u</w:t>
      </w:r>
      <w:r w:rsidR="00A06B7A" w:rsidRPr="0075550E">
        <w:rPr>
          <w:color w:val="000000"/>
          <w:sz w:val="22"/>
          <w:szCs w:val="22"/>
        </w:rPr>
        <w:t>mowy w </w:t>
      </w:r>
      <w:r w:rsidRPr="0075550E">
        <w:rPr>
          <w:color w:val="000000"/>
          <w:sz w:val="22"/>
          <w:szCs w:val="22"/>
        </w:rPr>
        <w:t>zakresie rzeczowym zgodnym z dokumentacją</w:t>
      </w:r>
      <w:r w:rsidR="0015618A" w:rsidRPr="0075550E">
        <w:rPr>
          <w:color w:val="000000"/>
          <w:sz w:val="22"/>
          <w:szCs w:val="22"/>
        </w:rPr>
        <w:t>, opisem przedmiotu zamówienia</w:t>
      </w:r>
      <w:r w:rsidR="00A06B7A" w:rsidRPr="0075550E">
        <w:rPr>
          <w:color w:val="000000"/>
          <w:sz w:val="22"/>
          <w:szCs w:val="22"/>
        </w:rPr>
        <w:t xml:space="preserve"> i za </w:t>
      </w:r>
      <w:r w:rsidRPr="0075550E">
        <w:rPr>
          <w:color w:val="000000"/>
          <w:sz w:val="22"/>
          <w:szCs w:val="22"/>
        </w:rPr>
        <w:t>cenę umowną.</w:t>
      </w:r>
    </w:p>
    <w:p w14:paraId="6357E6CD" w14:textId="19596245" w:rsidR="0015618A" w:rsidRPr="0075550E" w:rsidRDefault="0015618A" w:rsidP="004951DD">
      <w:pPr>
        <w:numPr>
          <w:ilvl w:val="0"/>
          <w:numId w:val="8"/>
        </w:numPr>
        <w:spacing w:line="276" w:lineRule="auto"/>
        <w:ind w:left="426" w:hanging="426"/>
        <w:jc w:val="both"/>
        <w:rPr>
          <w:color w:val="000000"/>
          <w:sz w:val="22"/>
          <w:szCs w:val="22"/>
        </w:rPr>
      </w:pPr>
      <w:r w:rsidRPr="0075550E">
        <w:rPr>
          <w:color w:val="000000"/>
          <w:sz w:val="22"/>
          <w:szCs w:val="22"/>
        </w:rPr>
        <w:t xml:space="preserve">Przedmiot umowy, o którym mowa w ust. </w:t>
      </w:r>
      <w:r w:rsidR="007358A1" w:rsidRPr="0075550E">
        <w:rPr>
          <w:color w:val="000000"/>
          <w:sz w:val="22"/>
          <w:szCs w:val="22"/>
        </w:rPr>
        <w:t xml:space="preserve">1 – </w:t>
      </w:r>
      <w:r w:rsidR="00CD12DD">
        <w:rPr>
          <w:color w:val="000000"/>
          <w:sz w:val="22"/>
          <w:szCs w:val="22"/>
        </w:rPr>
        <w:t>5</w:t>
      </w:r>
      <w:r w:rsidR="007358A1" w:rsidRPr="0075550E">
        <w:rPr>
          <w:color w:val="000000"/>
          <w:sz w:val="22"/>
          <w:szCs w:val="22"/>
        </w:rPr>
        <w:t xml:space="preserve">, </w:t>
      </w:r>
      <w:r w:rsidRPr="0075550E">
        <w:rPr>
          <w:color w:val="000000"/>
          <w:sz w:val="22"/>
          <w:szCs w:val="22"/>
        </w:rPr>
        <w:t>stanowi roboty budowlane w rozumieniu ustawy z dnia 7 lipca 1994 r. – Prawo budowlane</w:t>
      </w:r>
      <w:r w:rsidR="00FC0DA8" w:rsidRPr="0075550E">
        <w:rPr>
          <w:color w:val="000000"/>
          <w:sz w:val="22"/>
          <w:szCs w:val="22"/>
        </w:rPr>
        <w:t xml:space="preserve"> (tj</w:t>
      </w:r>
      <w:r w:rsidR="00D93DD4" w:rsidRPr="0075550E">
        <w:rPr>
          <w:color w:val="000000"/>
          <w:sz w:val="22"/>
          <w:szCs w:val="22"/>
        </w:rPr>
        <w:t>.</w:t>
      </w:r>
      <w:r w:rsidR="00FC0DA8" w:rsidRPr="0075550E">
        <w:rPr>
          <w:color w:val="000000"/>
          <w:sz w:val="22"/>
          <w:szCs w:val="22"/>
        </w:rPr>
        <w:t xml:space="preserve"> Dz.U. </w:t>
      </w:r>
      <w:r w:rsidR="00D93DD4" w:rsidRPr="0075550E">
        <w:rPr>
          <w:color w:val="000000"/>
          <w:sz w:val="22"/>
          <w:szCs w:val="22"/>
        </w:rPr>
        <w:t>z 202</w:t>
      </w:r>
      <w:r w:rsidR="00DC6088">
        <w:rPr>
          <w:color w:val="000000"/>
          <w:sz w:val="22"/>
          <w:szCs w:val="22"/>
        </w:rPr>
        <w:t>4</w:t>
      </w:r>
      <w:r w:rsidR="00D93DD4" w:rsidRPr="0075550E">
        <w:rPr>
          <w:color w:val="000000"/>
          <w:sz w:val="22"/>
          <w:szCs w:val="22"/>
        </w:rPr>
        <w:t xml:space="preserve"> </w:t>
      </w:r>
      <w:r w:rsidR="00C61BDF" w:rsidRPr="0075550E">
        <w:rPr>
          <w:color w:val="000000"/>
          <w:sz w:val="22"/>
          <w:szCs w:val="22"/>
        </w:rPr>
        <w:t xml:space="preserve">r. </w:t>
      </w:r>
      <w:r w:rsidR="00D93DD4" w:rsidRPr="0075550E">
        <w:rPr>
          <w:color w:val="000000"/>
          <w:sz w:val="22"/>
          <w:szCs w:val="22"/>
        </w:rPr>
        <w:t>poz.</w:t>
      </w:r>
      <w:r w:rsidR="003027E9" w:rsidRPr="0075550E">
        <w:rPr>
          <w:color w:val="000000"/>
          <w:sz w:val="22"/>
          <w:szCs w:val="22"/>
        </w:rPr>
        <w:t xml:space="preserve"> </w:t>
      </w:r>
      <w:r w:rsidR="00DC6088">
        <w:rPr>
          <w:color w:val="000000"/>
          <w:sz w:val="22"/>
          <w:szCs w:val="22"/>
        </w:rPr>
        <w:t>752</w:t>
      </w:r>
      <w:r w:rsidR="003027E9" w:rsidRPr="0075550E">
        <w:rPr>
          <w:color w:val="000000"/>
          <w:sz w:val="22"/>
          <w:szCs w:val="22"/>
        </w:rPr>
        <w:t xml:space="preserve">, </w:t>
      </w:r>
      <w:r w:rsidR="003D15D1">
        <w:rPr>
          <w:color w:val="000000"/>
          <w:sz w:val="22"/>
          <w:szCs w:val="22"/>
        </w:rPr>
        <w:t>834</w:t>
      </w:r>
      <w:r w:rsidR="003027E9" w:rsidRPr="0075550E">
        <w:rPr>
          <w:color w:val="000000"/>
          <w:sz w:val="22"/>
          <w:szCs w:val="22"/>
        </w:rPr>
        <w:t xml:space="preserve">, </w:t>
      </w:r>
      <w:r w:rsidR="003D15D1">
        <w:rPr>
          <w:color w:val="000000"/>
          <w:sz w:val="22"/>
          <w:szCs w:val="22"/>
        </w:rPr>
        <w:t>1222</w:t>
      </w:r>
      <w:r w:rsidR="00D93DD4" w:rsidRPr="0075550E">
        <w:rPr>
          <w:color w:val="000000"/>
          <w:sz w:val="22"/>
          <w:szCs w:val="22"/>
        </w:rPr>
        <w:t>)</w:t>
      </w:r>
      <w:r w:rsidR="009E54B4" w:rsidRPr="0075550E">
        <w:rPr>
          <w:color w:val="000000"/>
          <w:sz w:val="22"/>
          <w:szCs w:val="22"/>
        </w:rPr>
        <w:t xml:space="preserve"> zwane dalej </w:t>
      </w:r>
      <w:r w:rsidR="006575B5" w:rsidRPr="0075550E">
        <w:rPr>
          <w:color w:val="000000"/>
          <w:sz w:val="22"/>
          <w:szCs w:val="22"/>
        </w:rPr>
        <w:t>„</w:t>
      </w:r>
      <w:r w:rsidR="00D84EEB" w:rsidRPr="0075550E">
        <w:rPr>
          <w:color w:val="000000"/>
          <w:sz w:val="22"/>
          <w:szCs w:val="22"/>
        </w:rPr>
        <w:t xml:space="preserve">ustawą </w:t>
      </w:r>
      <w:r w:rsidR="006575B5" w:rsidRPr="0075550E">
        <w:rPr>
          <w:color w:val="000000"/>
          <w:sz w:val="22"/>
          <w:szCs w:val="22"/>
        </w:rPr>
        <w:t>Praw</w:t>
      </w:r>
      <w:r w:rsidR="00D84EEB" w:rsidRPr="0075550E">
        <w:rPr>
          <w:color w:val="000000"/>
          <w:sz w:val="22"/>
          <w:szCs w:val="22"/>
        </w:rPr>
        <w:t>o</w:t>
      </w:r>
      <w:r w:rsidR="006575B5" w:rsidRPr="0075550E">
        <w:rPr>
          <w:color w:val="000000"/>
          <w:sz w:val="22"/>
          <w:szCs w:val="22"/>
        </w:rPr>
        <w:t xml:space="preserve"> budowlan</w:t>
      </w:r>
      <w:r w:rsidR="00D84EEB" w:rsidRPr="0075550E">
        <w:rPr>
          <w:color w:val="000000"/>
          <w:sz w:val="22"/>
          <w:szCs w:val="22"/>
        </w:rPr>
        <w:t>e</w:t>
      </w:r>
      <w:r w:rsidR="006575B5" w:rsidRPr="0075550E">
        <w:rPr>
          <w:color w:val="000000"/>
          <w:sz w:val="22"/>
          <w:szCs w:val="22"/>
        </w:rPr>
        <w:t>”</w:t>
      </w:r>
      <w:r w:rsidRPr="0075550E">
        <w:rPr>
          <w:color w:val="000000"/>
          <w:sz w:val="22"/>
          <w:szCs w:val="22"/>
        </w:rPr>
        <w:t xml:space="preserve"> oraz wykonywanie </w:t>
      </w:r>
      <w:r w:rsidR="00CD12DD">
        <w:rPr>
          <w:color w:val="000000"/>
          <w:sz w:val="22"/>
          <w:szCs w:val="22"/>
        </w:rPr>
        <w:t xml:space="preserve">dostaw i </w:t>
      </w:r>
      <w:r w:rsidRPr="0075550E">
        <w:rPr>
          <w:color w:val="000000"/>
          <w:sz w:val="22"/>
          <w:szCs w:val="22"/>
        </w:rPr>
        <w:t>usług w rozumieniu ustawy</w:t>
      </w:r>
      <w:r w:rsidR="00F72E3D" w:rsidRPr="0075550E">
        <w:rPr>
          <w:color w:val="000000"/>
          <w:sz w:val="22"/>
          <w:szCs w:val="22"/>
        </w:rPr>
        <w:t xml:space="preserve"> </w:t>
      </w:r>
      <w:proofErr w:type="spellStart"/>
      <w:r w:rsidR="00F72E3D" w:rsidRPr="0075550E">
        <w:rPr>
          <w:color w:val="000000"/>
          <w:sz w:val="22"/>
          <w:szCs w:val="22"/>
        </w:rPr>
        <w:t>Pzp</w:t>
      </w:r>
      <w:proofErr w:type="spellEnd"/>
      <w:r w:rsidR="00F72E3D" w:rsidRPr="0075550E">
        <w:rPr>
          <w:color w:val="000000"/>
          <w:sz w:val="22"/>
          <w:szCs w:val="22"/>
        </w:rPr>
        <w:t xml:space="preserve">. </w:t>
      </w:r>
    </w:p>
    <w:p w14:paraId="6357E6CE" w14:textId="77777777" w:rsidR="0015618A" w:rsidRPr="0075550E" w:rsidRDefault="0015618A" w:rsidP="004951DD">
      <w:pPr>
        <w:numPr>
          <w:ilvl w:val="0"/>
          <w:numId w:val="8"/>
        </w:numPr>
        <w:spacing w:line="276" w:lineRule="auto"/>
        <w:ind w:left="426" w:hanging="426"/>
        <w:jc w:val="both"/>
        <w:rPr>
          <w:color w:val="000000"/>
          <w:sz w:val="22"/>
          <w:szCs w:val="22"/>
        </w:rPr>
      </w:pPr>
      <w:r w:rsidRPr="0075550E">
        <w:rPr>
          <w:color w:val="000000"/>
          <w:sz w:val="22"/>
          <w:szCs w:val="22"/>
        </w:rPr>
        <w:t>Wykonawca zobowiązuje się wykonać przedmiot umowy w terminach przewidzi</w:t>
      </w:r>
      <w:r w:rsidR="00A06B7A" w:rsidRPr="0075550E">
        <w:rPr>
          <w:color w:val="000000"/>
          <w:sz w:val="22"/>
          <w:szCs w:val="22"/>
        </w:rPr>
        <w:t>anych w </w:t>
      </w:r>
      <w:r w:rsidR="00A605BD" w:rsidRPr="0075550E">
        <w:rPr>
          <w:color w:val="000000"/>
          <w:sz w:val="22"/>
          <w:szCs w:val="22"/>
        </w:rPr>
        <w:t>niniejszej umowie</w:t>
      </w:r>
      <w:r w:rsidRPr="0075550E">
        <w:rPr>
          <w:color w:val="000000"/>
          <w:sz w:val="22"/>
          <w:szCs w:val="22"/>
        </w:rPr>
        <w:t>.</w:t>
      </w:r>
    </w:p>
    <w:p w14:paraId="6357E6CF" w14:textId="77777777" w:rsidR="00416991" w:rsidRPr="0075550E" w:rsidRDefault="00416991" w:rsidP="004951DD">
      <w:pPr>
        <w:spacing w:line="276" w:lineRule="auto"/>
        <w:ind w:right="-54"/>
        <w:jc w:val="center"/>
        <w:rPr>
          <w:b/>
          <w:color w:val="000000"/>
          <w:sz w:val="22"/>
          <w:szCs w:val="22"/>
        </w:rPr>
      </w:pPr>
    </w:p>
    <w:p w14:paraId="6357E6D0" w14:textId="77777777" w:rsidR="00C309C0" w:rsidRPr="0075550E" w:rsidRDefault="00C309C0" w:rsidP="004951DD">
      <w:pPr>
        <w:spacing w:line="276" w:lineRule="auto"/>
        <w:ind w:right="-54"/>
        <w:jc w:val="center"/>
        <w:rPr>
          <w:b/>
          <w:color w:val="000000"/>
          <w:sz w:val="22"/>
          <w:szCs w:val="22"/>
        </w:rPr>
      </w:pPr>
      <w:r w:rsidRPr="0075550E">
        <w:rPr>
          <w:b/>
          <w:color w:val="000000"/>
          <w:sz w:val="22"/>
          <w:szCs w:val="22"/>
        </w:rPr>
        <w:t>§ 2</w:t>
      </w:r>
    </w:p>
    <w:p w14:paraId="1B18AC0A" w14:textId="18081B97" w:rsidR="00F746DB" w:rsidRPr="0075550E" w:rsidRDefault="00C309C0" w:rsidP="00C9227C">
      <w:pPr>
        <w:spacing w:line="276" w:lineRule="auto"/>
        <w:ind w:right="-54"/>
        <w:jc w:val="center"/>
        <w:rPr>
          <w:b/>
          <w:color w:val="000000"/>
          <w:sz w:val="22"/>
          <w:szCs w:val="22"/>
        </w:rPr>
      </w:pPr>
      <w:r w:rsidRPr="0075550E">
        <w:rPr>
          <w:b/>
          <w:color w:val="000000"/>
          <w:sz w:val="22"/>
          <w:szCs w:val="22"/>
        </w:rPr>
        <w:t>WARTOŚĆ</w:t>
      </w:r>
      <w:r w:rsidRPr="0075550E">
        <w:rPr>
          <w:color w:val="000000"/>
          <w:sz w:val="22"/>
          <w:szCs w:val="22"/>
        </w:rPr>
        <w:t xml:space="preserve"> </w:t>
      </w:r>
      <w:r w:rsidRPr="0075550E">
        <w:rPr>
          <w:b/>
          <w:color w:val="000000"/>
          <w:sz w:val="22"/>
          <w:szCs w:val="22"/>
        </w:rPr>
        <w:t>PRZEDMIOTU UMOWY</w:t>
      </w:r>
    </w:p>
    <w:p w14:paraId="6357E6D2" w14:textId="4017C8F2" w:rsidR="00155828" w:rsidRPr="0075550E" w:rsidRDefault="00C309C0" w:rsidP="004951DD">
      <w:pPr>
        <w:numPr>
          <w:ilvl w:val="0"/>
          <w:numId w:val="10"/>
        </w:numPr>
        <w:spacing w:line="276" w:lineRule="auto"/>
        <w:ind w:left="426" w:hanging="426"/>
        <w:jc w:val="both"/>
        <w:rPr>
          <w:bCs/>
          <w:color w:val="000000"/>
          <w:sz w:val="22"/>
          <w:szCs w:val="22"/>
        </w:rPr>
      </w:pPr>
      <w:r w:rsidRPr="0075550E">
        <w:rPr>
          <w:color w:val="000000"/>
          <w:spacing w:val="-2"/>
          <w:sz w:val="22"/>
          <w:szCs w:val="22"/>
        </w:rPr>
        <w:t xml:space="preserve">Za realizację wszystkich świadczeń wynikających z niniejszej </w:t>
      </w:r>
      <w:r w:rsidR="009C5C8D" w:rsidRPr="0075550E">
        <w:rPr>
          <w:color w:val="000000"/>
          <w:spacing w:val="-1"/>
          <w:sz w:val="22"/>
          <w:szCs w:val="22"/>
        </w:rPr>
        <w:t>u</w:t>
      </w:r>
      <w:r w:rsidRPr="0075550E">
        <w:rPr>
          <w:color w:val="000000"/>
          <w:spacing w:val="-1"/>
          <w:sz w:val="22"/>
          <w:szCs w:val="22"/>
        </w:rPr>
        <w:t>mowy</w:t>
      </w:r>
      <w:r w:rsidR="00545C4F" w:rsidRPr="0075550E">
        <w:rPr>
          <w:color w:val="000000"/>
          <w:spacing w:val="-1"/>
          <w:sz w:val="22"/>
          <w:szCs w:val="22"/>
        </w:rPr>
        <w:t xml:space="preserve"> i należyte wykonanie przedmiotu umowy</w:t>
      </w:r>
      <w:r w:rsidRPr="0075550E">
        <w:rPr>
          <w:color w:val="000000"/>
          <w:spacing w:val="-1"/>
          <w:sz w:val="22"/>
          <w:szCs w:val="22"/>
        </w:rPr>
        <w:t xml:space="preserve"> </w:t>
      </w:r>
      <w:r w:rsidR="00E87D01" w:rsidRPr="0075550E">
        <w:rPr>
          <w:color w:val="000000"/>
          <w:spacing w:val="-1"/>
          <w:sz w:val="22"/>
          <w:szCs w:val="22"/>
        </w:rPr>
        <w:t>W</w:t>
      </w:r>
      <w:r w:rsidRPr="0075550E">
        <w:rPr>
          <w:color w:val="000000"/>
          <w:spacing w:val="-1"/>
          <w:sz w:val="22"/>
          <w:szCs w:val="22"/>
        </w:rPr>
        <w:t xml:space="preserve">ykonawca otrzyma wynagrodzenie </w:t>
      </w:r>
      <w:r w:rsidR="00A605BD" w:rsidRPr="0075550E">
        <w:rPr>
          <w:color w:val="000000"/>
          <w:spacing w:val="-1"/>
          <w:sz w:val="22"/>
          <w:szCs w:val="22"/>
        </w:rPr>
        <w:t>ryczałtowe</w:t>
      </w:r>
      <w:r w:rsidRPr="0075550E">
        <w:rPr>
          <w:color w:val="000000"/>
          <w:sz w:val="22"/>
          <w:szCs w:val="22"/>
        </w:rPr>
        <w:t xml:space="preserve"> </w:t>
      </w:r>
      <w:r w:rsidR="009C5C8D" w:rsidRPr="0075550E">
        <w:rPr>
          <w:color w:val="000000"/>
          <w:sz w:val="22"/>
          <w:szCs w:val="22"/>
        </w:rPr>
        <w:t xml:space="preserve">ustalone </w:t>
      </w:r>
      <w:r w:rsidRPr="0075550E">
        <w:rPr>
          <w:color w:val="000000"/>
          <w:sz w:val="22"/>
          <w:szCs w:val="22"/>
        </w:rPr>
        <w:t xml:space="preserve">na kwotę </w:t>
      </w:r>
      <w:r w:rsidR="00C9485F" w:rsidRPr="0075550E">
        <w:rPr>
          <w:color w:val="000000"/>
          <w:sz w:val="22"/>
          <w:szCs w:val="22"/>
        </w:rPr>
        <w:t xml:space="preserve">netto </w:t>
      </w:r>
      <w:r w:rsidRPr="0075550E">
        <w:rPr>
          <w:color w:val="000000"/>
          <w:sz w:val="22"/>
          <w:szCs w:val="22"/>
        </w:rPr>
        <w:t>………….</w:t>
      </w:r>
      <w:r w:rsidR="009C5C8D" w:rsidRPr="0075550E">
        <w:rPr>
          <w:color w:val="000000"/>
          <w:sz w:val="22"/>
          <w:szCs w:val="22"/>
        </w:rPr>
        <w:t>. PLN</w:t>
      </w:r>
      <w:r w:rsidRPr="0075550E">
        <w:rPr>
          <w:color w:val="000000"/>
          <w:sz w:val="22"/>
          <w:szCs w:val="22"/>
        </w:rPr>
        <w:t xml:space="preserve"> (słownie</w:t>
      </w:r>
      <w:r w:rsidR="009C5C8D" w:rsidRPr="0075550E">
        <w:rPr>
          <w:color w:val="000000"/>
          <w:sz w:val="22"/>
          <w:szCs w:val="22"/>
        </w:rPr>
        <w:t>:</w:t>
      </w:r>
      <w:r w:rsidRPr="0075550E">
        <w:rPr>
          <w:color w:val="000000"/>
          <w:sz w:val="22"/>
          <w:szCs w:val="22"/>
        </w:rPr>
        <w:t xml:space="preserve"> </w:t>
      </w:r>
      <w:r w:rsidR="009C5C8D" w:rsidRPr="0075550E">
        <w:rPr>
          <w:color w:val="000000"/>
          <w:sz w:val="22"/>
          <w:szCs w:val="22"/>
        </w:rPr>
        <w:t>………</w:t>
      </w:r>
      <w:r w:rsidR="007358A1" w:rsidRPr="0075550E">
        <w:rPr>
          <w:color w:val="000000"/>
          <w:sz w:val="22"/>
          <w:szCs w:val="22"/>
        </w:rPr>
        <w:t>…………………………</w:t>
      </w:r>
      <w:r w:rsidR="009C5C8D" w:rsidRPr="0075550E">
        <w:rPr>
          <w:color w:val="000000"/>
          <w:sz w:val="22"/>
          <w:szCs w:val="22"/>
        </w:rPr>
        <w:t>…..</w:t>
      </w:r>
      <w:r w:rsidR="007358A1" w:rsidRPr="0075550E">
        <w:rPr>
          <w:color w:val="000000"/>
          <w:sz w:val="22"/>
          <w:szCs w:val="22"/>
        </w:rPr>
        <w:t xml:space="preserve"> PLN</w:t>
      </w:r>
      <w:r w:rsidRPr="0075550E">
        <w:rPr>
          <w:color w:val="000000"/>
          <w:sz w:val="22"/>
          <w:szCs w:val="22"/>
        </w:rPr>
        <w:t>)</w:t>
      </w:r>
      <w:r w:rsidR="00C9485F" w:rsidRPr="0075550E">
        <w:rPr>
          <w:color w:val="000000"/>
          <w:sz w:val="22"/>
          <w:szCs w:val="22"/>
        </w:rPr>
        <w:t>, co po doliczeniu podatku VAT w</w:t>
      </w:r>
      <w:r w:rsidR="007358A1" w:rsidRPr="0075550E">
        <w:rPr>
          <w:color w:val="000000"/>
          <w:sz w:val="22"/>
          <w:szCs w:val="22"/>
        </w:rPr>
        <w:t>edług stawki</w:t>
      </w:r>
      <w:r w:rsidR="00D76E41">
        <w:rPr>
          <w:color w:val="000000"/>
          <w:sz w:val="22"/>
          <w:szCs w:val="22"/>
        </w:rPr>
        <w:t xml:space="preserve"> 23</w:t>
      </w:r>
      <w:r w:rsidR="00C9485F" w:rsidRPr="0075550E">
        <w:rPr>
          <w:color w:val="000000"/>
          <w:sz w:val="22"/>
          <w:szCs w:val="22"/>
        </w:rPr>
        <w:t xml:space="preserve">% w wysokości </w:t>
      </w:r>
      <w:r w:rsidR="00AD214B" w:rsidRPr="0075550E">
        <w:rPr>
          <w:color w:val="000000"/>
          <w:sz w:val="22"/>
          <w:szCs w:val="22"/>
        </w:rPr>
        <w:t>………….. PLN</w:t>
      </w:r>
      <w:r w:rsidR="003D14DD">
        <w:rPr>
          <w:color w:val="000000"/>
          <w:sz w:val="22"/>
          <w:szCs w:val="22"/>
        </w:rPr>
        <w:t xml:space="preserve"> </w:t>
      </w:r>
      <w:r w:rsidR="00AD214B" w:rsidRPr="0075550E">
        <w:rPr>
          <w:color w:val="000000"/>
          <w:sz w:val="22"/>
          <w:szCs w:val="22"/>
        </w:rPr>
        <w:t>d</w:t>
      </w:r>
      <w:r w:rsidR="007358A1" w:rsidRPr="0075550E">
        <w:rPr>
          <w:color w:val="000000"/>
          <w:sz w:val="22"/>
          <w:szCs w:val="22"/>
        </w:rPr>
        <w:t>aje wynagrodzenie brutto ………………</w:t>
      </w:r>
      <w:r w:rsidR="00AD214B" w:rsidRPr="0075550E">
        <w:rPr>
          <w:color w:val="000000"/>
          <w:sz w:val="22"/>
          <w:szCs w:val="22"/>
        </w:rPr>
        <w:t xml:space="preserve"> PLN</w:t>
      </w:r>
      <w:r w:rsidR="00155828" w:rsidRPr="0075550E">
        <w:rPr>
          <w:color w:val="000000"/>
          <w:sz w:val="22"/>
          <w:szCs w:val="22"/>
        </w:rPr>
        <w:t xml:space="preserve"> </w:t>
      </w:r>
      <w:r w:rsidR="007358A1" w:rsidRPr="0075550E">
        <w:rPr>
          <w:color w:val="000000"/>
          <w:sz w:val="22"/>
          <w:szCs w:val="22"/>
        </w:rPr>
        <w:t>(słownie: …………………………. PLN)</w:t>
      </w:r>
      <w:r w:rsidR="00FC5573" w:rsidRPr="0075550E">
        <w:rPr>
          <w:color w:val="000000"/>
          <w:sz w:val="22"/>
          <w:szCs w:val="22"/>
        </w:rPr>
        <w:t xml:space="preserve">  (</w:t>
      </w:r>
      <w:r w:rsidR="00FC5573" w:rsidRPr="0075550E">
        <w:rPr>
          <w:i/>
          <w:iCs/>
          <w:color w:val="000000"/>
          <w:sz w:val="22"/>
          <w:szCs w:val="22"/>
        </w:rPr>
        <w:t>zgodnie z ofertą Wykonawcy</w:t>
      </w:r>
      <w:r w:rsidR="00FC5573" w:rsidRPr="0075550E">
        <w:rPr>
          <w:color w:val="000000"/>
          <w:sz w:val="22"/>
          <w:szCs w:val="22"/>
        </w:rPr>
        <w:t>)</w:t>
      </w:r>
    </w:p>
    <w:p w14:paraId="6357E6D3" w14:textId="77777777" w:rsidR="009C5C8D" w:rsidRPr="0075550E" w:rsidRDefault="00155828" w:rsidP="004951DD">
      <w:pPr>
        <w:numPr>
          <w:ilvl w:val="0"/>
          <w:numId w:val="10"/>
        </w:numPr>
        <w:spacing w:line="276" w:lineRule="auto"/>
        <w:ind w:left="426" w:hanging="426"/>
        <w:jc w:val="both"/>
        <w:rPr>
          <w:bCs/>
          <w:color w:val="000000"/>
          <w:sz w:val="22"/>
          <w:szCs w:val="22"/>
        </w:rPr>
      </w:pPr>
      <w:r w:rsidRPr="0075550E">
        <w:rPr>
          <w:color w:val="000000"/>
          <w:sz w:val="22"/>
          <w:szCs w:val="22"/>
        </w:rPr>
        <w:t>W</w:t>
      </w:r>
      <w:r w:rsidR="00C309C0" w:rsidRPr="0075550E">
        <w:rPr>
          <w:color w:val="000000"/>
          <w:sz w:val="22"/>
          <w:szCs w:val="22"/>
        </w:rPr>
        <w:t xml:space="preserve">ynagrodzenie </w:t>
      </w:r>
      <w:r w:rsidR="007358A1" w:rsidRPr="0075550E">
        <w:rPr>
          <w:color w:val="000000"/>
          <w:sz w:val="22"/>
          <w:szCs w:val="22"/>
        </w:rPr>
        <w:t>brutto</w:t>
      </w:r>
      <w:r w:rsidR="00C9485F" w:rsidRPr="0075550E">
        <w:rPr>
          <w:color w:val="000000"/>
          <w:sz w:val="22"/>
          <w:szCs w:val="22"/>
        </w:rPr>
        <w:t xml:space="preserve"> </w:t>
      </w:r>
      <w:r w:rsidR="00E87D01" w:rsidRPr="0075550E">
        <w:rPr>
          <w:color w:val="000000"/>
          <w:sz w:val="22"/>
          <w:szCs w:val="22"/>
        </w:rPr>
        <w:t>W</w:t>
      </w:r>
      <w:r w:rsidR="00C309C0" w:rsidRPr="0075550E">
        <w:rPr>
          <w:color w:val="000000"/>
          <w:sz w:val="22"/>
          <w:szCs w:val="22"/>
        </w:rPr>
        <w:t>ykonawcy określone w ust.</w:t>
      </w:r>
      <w:r w:rsidR="009C5C8D" w:rsidRPr="0075550E">
        <w:rPr>
          <w:color w:val="000000"/>
          <w:sz w:val="22"/>
          <w:szCs w:val="22"/>
        </w:rPr>
        <w:t xml:space="preserve"> </w:t>
      </w:r>
      <w:r w:rsidR="00C309C0" w:rsidRPr="0075550E">
        <w:rPr>
          <w:color w:val="000000"/>
          <w:sz w:val="22"/>
          <w:szCs w:val="22"/>
        </w:rPr>
        <w:t>1 uwzględnia wszystkie obowiązujące w Polsce podatki, w szczególności podatek VAT</w:t>
      </w:r>
      <w:r w:rsidRPr="0075550E">
        <w:rPr>
          <w:color w:val="000000"/>
          <w:sz w:val="22"/>
          <w:szCs w:val="22"/>
        </w:rPr>
        <w:t xml:space="preserve"> w obowiązujących stawkach</w:t>
      </w:r>
      <w:r w:rsidR="00C309C0" w:rsidRPr="0075550E">
        <w:rPr>
          <w:color w:val="000000"/>
          <w:sz w:val="22"/>
          <w:szCs w:val="22"/>
        </w:rPr>
        <w:t>, a także wszelkie pozostałe ewentualne opłaty, w tym np</w:t>
      </w:r>
      <w:r w:rsidR="007358A1" w:rsidRPr="0075550E">
        <w:rPr>
          <w:color w:val="000000"/>
          <w:sz w:val="22"/>
          <w:szCs w:val="22"/>
        </w:rPr>
        <w:t xml:space="preserve">. celne, związane z </w:t>
      </w:r>
      <w:r w:rsidR="009C5C8D" w:rsidRPr="0075550E">
        <w:rPr>
          <w:color w:val="000000"/>
          <w:sz w:val="22"/>
          <w:szCs w:val="22"/>
        </w:rPr>
        <w:t>realizacją u</w:t>
      </w:r>
      <w:r w:rsidR="00C309C0" w:rsidRPr="0075550E">
        <w:rPr>
          <w:color w:val="000000"/>
          <w:sz w:val="22"/>
          <w:szCs w:val="22"/>
        </w:rPr>
        <w:t>mowy.</w:t>
      </w:r>
    </w:p>
    <w:p w14:paraId="6357E6D4" w14:textId="77777777" w:rsidR="009C5C8D" w:rsidRPr="003D14DD" w:rsidRDefault="00C309C0" w:rsidP="004951DD">
      <w:pPr>
        <w:numPr>
          <w:ilvl w:val="0"/>
          <w:numId w:val="10"/>
        </w:numPr>
        <w:spacing w:line="276" w:lineRule="auto"/>
        <w:ind w:left="426" w:hanging="426"/>
        <w:jc w:val="both"/>
        <w:rPr>
          <w:bCs/>
          <w:color w:val="000000"/>
          <w:sz w:val="22"/>
          <w:szCs w:val="22"/>
        </w:rPr>
      </w:pPr>
      <w:r w:rsidRPr="0075550E">
        <w:rPr>
          <w:color w:val="000000"/>
          <w:sz w:val="22"/>
          <w:szCs w:val="22"/>
        </w:rPr>
        <w:t>W ramach wyna</w:t>
      </w:r>
      <w:r w:rsidR="00D248AD" w:rsidRPr="0075550E">
        <w:rPr>
          <w:color w:val="000000"/>
          <w:sz w:val="22"/>
          <w:szCs w:val="22"/>
        </w:rPr>
        <w:t xml:space="preserve">grodzenia, o którym mowa w ust. </w:t>
      </w:r>
      <w:r w:rsidRPr="0075550E">
        <w:rPr>
          <w:color w:val="000000"/>
          <w:sz w:val="22"/>
          <w:szCs w:val="22"/>
        </w:rPr>
        <w:t xml:space="preserve">1, </w:t>
      </w:r>
      <w:r w:rsidR="00E87D01" w:rsidRPr="0075550E">
        <w:rPr>
          <w:color w:val="000000"/>
          <w:sz w:val="22"/>
          <w:szCs w:val="22"/>
        </w:rPr>
        <w:t>W</w:t>
      </w:r>
      <w:r w:rsidRPr="0075550E">
        <w:rPr>
          <w:color w:val="000000"/>
          <w:sz w:val="22"/>
          <w:szCs w:val="22"/>
        </w:rPr>
        <w:t>ykonawca ponosi koszty przeprowadzenia wszystkich prób, badań, sprawdzeń, przeglądów, pomiarów i odbiorów niezbędnych do przekazania do użytkowania</w:t>
      </w:r>
      <w:r w:rsidR="00C946A3" w:rsidRPr="0075550E">
        <w:rPr>
          <w:color w:val="000000"/>
          <w:sz w:val="22"/>
          <w:szCs w:val="22"/>
        </w:rPr>
        <w:t xml:space="preserve"> </w:t>
      </w:r>
      <w:r w:rsidR="00EC6FC3" w:rsidRPr="0075550E">
        <w:rPr>
          <w:color w:val="000000"/>
          <w:sz w:val="22"/>
          <w:szCs w:val="22"/>
        </w:rPr>
        <w:t xml:space="preserve">remontowanego fragmentu </w:t>
      </w:r>
      <w:r w:rsidR="009C5C8D" w:rsidRPr="0075550E">
        <w:rPr>
          <w:color w:val="000000"/>
          <w:sz w:val="22"/>
          <w:szCs w:val="22"/>
        </w:rPr>
        <w:t xml:space="preserve">budynku </w:t>
      </w:r>
      <w:r w:rsidRPr="0075550E">
        <w:rPr>
          <w:color w:val="000000"/>
          <w:sz w:val="22"/>
          <w:szCs w:val="22"/>
        </w:rPr>
        <w:t xml:space="preserve">wraz ze wszystkimi instalacjami, </w:t>
      </w:r>
      <w:r w:rsidRPr="003D14DD">
        <w:rPr>
          <w:color w:val="000000"/>
          <w:sz w:val="22"/>
          <w:szCs w:val="22"/>
        </w:rPr>
        <w:t>urządzeniami oraz sieciami wewnętrznymi i zewnętrznymi.</w:t>
      </w:r>
    </w:p>
    <w:p w14:paraId="5A5C5968" w14:textId="77777777" w:rsidR="00D76E41" w:rsidRDefault="00B617E8" w:rsidP="00D76E41">
      <w:pPr>
        <w:numPr>
          <w:ilvl w:val="0"/>
          <w:numId w:val="10"/>
        </w:numPr>
        <w:spacing w:line="276" w:lineRule="auto"/>
        <w:ind w:left="426" w:hanging="426"/>
        <w:jc w:val="both"/>
        <w:rPr>
          <w:bCs/>
          <w:color w:val="000000"/>
          <w:sz w:val="22"/>
          <w:szCs w:val="22"/>
        </w:rPr>
      </w:pPr>
      <w:r w:rsidRPr="003D14DD">
        <w:rPr>
          <w:color w:val="000000"/>
          <w:sz w:val="22"/>
          <w:szCs w:val="22"/>
        </w:rPr>
        <w:t xml:space="preserve">Wynagrodzenie, o którym mowa w ust. 1 ustalone zostało w oparciu o </w:t>
      </w:r>
      <w:r w:rsidR="00D248AD" w:rsidRPr="003D14DD">
        <w:rPr>
          <w:color w:val="000000"/>
          <w:sz w:val="22"/>
          <w:szCs w:val="22"/>
        </w:rPr>
        <w:t>ofertę Wykonawcy.</w:t>
      </w:r>
    </w:p>
    <w:p w14:paraId="54322924" w14:textId="77777777" w:rsidR="00D76E41" w:rsidRDefault="003D14DD" w:rsidP="00D76E41">
      <w:pPr>
        <w:numPr>
          <w:ilvl w:val="0"/>
          <w:numId w:val="10"/>
        </w:numPr>
        <w:spacing w:line="276" w:lineRule="auto"/>
        <w:ind w:left="426" w:hanging="426"/>
        <w:jc w:val="both"/>
        <w:rPr>
          <w:bCs/>
          <w:color w:val="000000"/>
          <w:sz w:val="22"/>
          <w:szCs w:val="22"/>
        </w:rPr>
      </w:pPr>
      <w:r w:rsidRPr="00D76E41">
        <w:rPr>
          <w:bCs/>
          <w:color w:val="000000"/>
          <w:sz w:val="22"/>
          <w:szCs w:val="22"/>
        </w:rPr>
        <w:t>Na wynagrodzenie, o którym mowa w ust. 1 składa się:</w:t>
      </w:r>
    </w:p>
    <w:p w14:paraId="0806B754" w14:textId="2679380B" w:rsidR="00C32E37" w:rsidRDefault="003D14DD" w:rsidP="00C32E37">
      <w:pPr>
        <w:pStyle w:val="Akapitzlist"/>
        <w:numPr>
          <w:ilvl w:val="1"/>
          <w:numId w:val="10"/>
        </w:numPr>
        <w:spacing w:line="276" w:lineRule="auto"/>
        <w:ind w:left="851" w:hanging="425"/>
        <w:jc w:val="both"/>
        <w:rPr>
          <w:bCs/>
          <w:color w:val="000000"/>
          <w:sz w:val="22"/>
          <w:szCs w:val="22"/>
        </w:rPr>
      </w:pPr>
      <w:r w:rsidRPr="00D76E41">
        <w:rPr>
          <w:bCs/>
          <w:color w:val="000000"/>
          <w:sz w:val="22"/>
          <w:szCs w:val="22"/>
        </w:rPr>
        <w:t xml:space="preserve">wynagrodzenie za wykonanie robót budowlanych </w:t>
      </w:r>
      <w:r w:rsidR="003A5D86">
        <w:rPr>
          <w:bCs/>
          <w:color w:val="000000"/>
          <w:sz w:val="22"/>
          <w:szCs w:val="22"/>
        </w:rPr>
        <w:t xml:space="preserve">oraz </w:t>
      </w:r>
      <w:r w:rsidRPr="00D76E41">
        <w:rPr>
          <w:bCs/>
          <w:color w:val="000000"/>
          <w:sz w:val="22"/>
          <w:szCs w:val="22"/>
        </w:rPr>
        <w:t>robót</w:t>
      </w:r>
      <w:r w:rsidR="003A5D86">
        <w:rPr>
          <w:bCs/>
          <w:color w:val="000000"/>
          <w:sz w:val="22"/>
          <w:szCs w:val="22"/>
        </w:rPr>
        <w:t xml:space="preserve"> i usług</w:t>
      </w:r>
      <w:r w:rsidRPr="00D76E41">
        <w:rPr>
          <w:bCs/>
          <w:color w:val="000000"/>
          <w:sz w:val="22"/>
          <w:szCs w:val="22"/>
        </w:rPr>
        <w:t xml:space="preserve"> towarzyszących stanowiących przedmiot </w:t>
      </w:r>
      <w:r w:rsidR="0099190F">
        <w:rPr>
          <w:bCs/>
          <w:color w:val="000000"/>
          <w:sz w:val="22"/>
          <w:szCs w:val="22"/>
        </w:rPr>
        <w:t>umowy</w:t>
      </w:r>
      <w:r w:rsidRPr="00D76E41">
        <w:rPr>
          <w:bCs/>
          <w:color w:val="000000"/>
          <w:sz w:val="22"/>
          <w:szCs w:val="22"/>
        </w:rPr>
        <w:t>, o którym mowa w § 1 ust. 3</w:t>
      </w:r>
      <w:r w:rsidR="003A4742">
        <w:rPr>
          <w:bCs/>
          <w:color w:val="000000"/>
          <w:sz w:val="22"/>
          <w:szCs w:val="22"/>
        </w:rPr>
        <w:t xml:space="preserve"> i 4</w:t>
      </w:r>
      <w:r w:rsidRPr="00D76E41">
        <w:rPr>
          <w:bCs/>
          <w:color w:val="000000"/>
          <w:sz w:val="22"/>
          <w:szCs w:val="22"/>
        </w:rPr>
        <w:t xml:space="preserve">, określone na kwotę netto </w:t>
      </w:r>
      <w:r w:rsidR="003A4742">
        <w:rPr>
          <w:bCs/>
          <w:color w:val="000000"/>
          <w:sz w:val="22"/>
          <w:szCs w:val="22"/>
        </w:rPr>
        <w:t>………………….</w:t>
      </w:r>
      <w:r w:rsidR="003A4742" w:rsidRPr="00D76E41">
        <w:rPr>
          <w:bCs/>
          <w:color w:val="000000"/>
          <w:sz w:val="22"/>
          <w:szCs w:val="22"/>
        </w:rPr>
        <w:t xml:space="preserve"> </w:t>
      </w:r>
      <w:r w:rsidRPr="00D76E41">
        <w:rPr>
          <w:bCs/>
          <w:color w:val="000000"/>
          <w:sz w:val="22"/>
          <w:szCs w:val="22"/>
        </w:rPr>
        <w:t xml:space="preserve">PLN, co po doliczeniu podatku VAT według stawki 23% daje kwotę brutto </w:t>
      </w:r>
      <w:r w:rsidR="003A4742">
        <w:rPr>
          <w:bCs/>
          <w:color w:val="000000"/>
          <w:sz w:val="22"/>
          <w:szCs w:val="22"/>
        </w:rPr>
        <w:t>………………….</w:t>
      </w:r>
      <w:r w:rsidRPr="00D76E41">
        <w:rPr>
          <w:bCs/>
          <w:color w:val="000000"/>
          <w:sz w:val="22"/>
          <w:szCs w:val="22"/>
        </w:rPr>
        <w:t xml:space="preserve"> PLN</w:t>
      </w:r>
      <w:r w:rsidR="003A4742">
        <w:rPr>
          <w:bCs/>
          <w:color w:val="000000"/>
          <w:sz w:val="22"/>
          <w:szCs w:val="22"/>
        </w:rPr>
        <w:t>;</w:t>
      </w:r>
    </w:p>
    <w:p w14:paraId="2D719ABD" w14:textId="60313C45" w:rsidR="00AE75A4" w:rsidRPr="001B5024" w:rsidRDefault="003D14DD" w:rsidP="001B5024">
      <w:pPr>
        <w:pStyle w:val="Akapitzlist"/>
        <w:numPr>
          <w:ilvl w:val="1"/>
          <w:numId w:val="10"/>
        </w:numPr>
        <w:spacing w:line="276" w:lineRule="auto"/>
        <w:ind w:left="851" w:hanging="425"/>
        <w:jc w:val="both"/>
        <w:rPr>
          <w:bCs/>
          <w:color w:val="000000"/>
          <w:sz w:val="22"/>
          <w:szCs w:val="22"/>
        </w:rPr>
      </w:pPr>
      <w:r w:rsidRPr="00C32E37">
        <w:rPr>
          <w:bCs/>
          <w:color w:val="000000"/>
          <w:sz w:val="22"/>
          <w:szCs w:val="22"/>
        </w:rPr>
        <w:t xml:space="preserve">wynagrodzenie za wykonanie robót </w:t>
      </w:r>
      <w:r w:rsidR="00890CF8" w:rsidRPr="00C32E37">
        <w:rPr>
          <w:bCs/>
          <w:color w:val="000000"/>
          <w:sz w:val="22"/>
          <w:szCs w:val="22"/>
        </w:rPr>
        <w:t>budowlanych</w:t>
      </w:r>
      <w:r w:rsidR="003A4742" w:rsidRPr="00C32E37">
        <w:rPr>
          <w:bCs/>
          <w:color w:val="000000"/>
          <w:sz w:val="22"/>
          <w:szCs w:val="22"/>
        </w:rPr>
        <w:t xml:space="preserve"> </w:t>
      </w:r>
      <w:r w:rsidR="00C32E37">
        <w:rPr>
          <w:bCs/>
          <w:color w:val="000000"/>
          <w:sz w:val="22"/>
          <w:szCs w:val="22"/>
        </w:rPr>
        <w:t xml:space="preserve">i </w:t>
      </w:r>
      <w:r w:rsidR="003A4742" w:rsidRPr="00C32E37">
        <w:rPr>
          <w:bCs/>
          <w:color w:val="000000"/>
          <w:sz w:val="22"/>
          <w:szCs w:val="22"/>
        </w:rPr>
        <w:t>dostaw</w:t>
      </w:r>
      <w:r w:rsidRPr="00C32E37">
        <w:rPr>
          <w:bCs/>
          <w:color w:val="000000"/>
          <w:sz w:val="22"/>
          <w:szCs w:val="22"/>
        </w:rPr>
        <w:t xml:space="preserve"> stanowiących przedmiot </w:t>
      </w:r>
      <w:r w:rsidR="00C32E37">
        <w:rPr>
          <w:bCs/>
          <w:color w:val="000000"/>
          <w:sz w:val="22"/>
          <w:szCs w:val="22"/>
        </w:rPr>
        <w:t>umowy</w:t>
      </w:r>
      <w:r w:rsidR="0099190F">
        <w:rPr>
          <w:bCs/>
          <w:color w:val="000000"/>
          <w:sz w:val="22"/>
          <w:szCs w:val="22"/>
        </w:rPr>
        <w:t>,</w:t>
      </w:r>
      <w:r w:rsidRPr="00C32E37">
        <w:rPr>
          <w:bCs/>
          <w:color w:val="000000"/>
          <w:sz w:val="22"/>
          <w:szCs w:val="22"/>
        </w:rPr>
        <w:t xml:space="preserve"> </w:t>
      </w:r>
      <w:r w:rsidR="0099190F" w:rsidRPr="00AA45E1">
        <w:rPr>
          <w:color w:val="000000"/>
          <w:sz w:val="22"/>
          <w:szCs w:val="22"/>
        </w:rPr>
        <w:t>które Zamawiający przewiduje zrealizować na zasadach</w:t>
      </w:r>
      <w:r w:rsidR="0099190F" w:rsidRPr="007B25D4">
        <w:rPr>
          <w:color w:val="000000"/>
          <w:sz w:val="22"/>
          <w:szCs w:val="22"/>
        </w:rPr>
        <w:t xml:space="preserve"> </w:t>
      </w:r>
      <w:r w:rsidR="0099190F">
        <w:rPr>
          <w:color w:val="000000"/>
          <w:sz w:val="22"/>
          <w:szCs w:val="22"/>
        </w:rPr>
        <w:t xml:space="preserve">prawa </w:t>
      </w:r>
      <w:r w:rsidR="0099190F" w:rsidRPr="007B25D4">
        <w:rPr>
          <w:color w:val="000000"/>
          <w:sz w:val="22"/>
          <w:szCs w:val="22"/>
        </w:rPr>
        <w:t>opcji</w:t>
      </w:r>
      <w:r w:rsidRPr="00C32E37">
        <w:rPr>
          <w:bCs/>
          <w:color w:val="000000"/>
          <w:sz w:val="22"/>
          <w:szCs w:val="22"/>
        </w:rPr>
        <w:t xml:space="preserve">, o którym mowa w § 1 ust. </w:t>
      </w:r>
      <w:r w:rsidR="0099190F">
        <w:rPr>
          <w:bCs/>
          <w:color w:val="000000"/>
          <w:sz w:val="22"/>
          <w:szCs w:val="22"/>
        </w:rPr>
        <w:t>5</w:t>
      </w:r>
      <w:r w:rsidR="001B5024">
        <w:rPr>
          <w:bCs/>
          <w:color w:val="000000"/>
          <w:sz w:val="22"/>
          <w:szCs w:val="22"/>
        </w:rPr>
        <w:t>,</w:t>
      </w:r>
      <w:r w:rsidRPr="00C32E37">
        <w:rPr>
          <w:bCs/>
          <w:color w:val="000000"/>
          <w:sz w:val="22"/>
          <w:szCs w:val="22"/>
        </w:rPr>
        <w:t xml:space="preserve"> określone na kwotę netto </w:t>
      </w:r>
      <w:r w:rsidR="00890CF8" w:rsidRPr="00C32E37">
        <w:rPr>
          <w:bCs/>
          <w:color w:val="000000"/>
          <w:sz w:val="22"/>
          <w:szCs w:val="22"/>
        </w:rPr>
        <w:t xml:space="preserve">…………………. </w:t>
      </w:r>
      <w:r w:rsidRPr="00C32E37">
        <w:rPr>
          <w:bCs/>
          <w:color w:val="000000"/>
          <w:sz w:val="22"/>
          <w:szCs w:val="22"/>
        </w:rPr>
        <w:t xml:space="preserve">PLN, co po doliczeniu podatku VAT według stawki 23% daje kwotę brutto </w:t>
      </w:r>
      <w:r w:rsidR="00890CF8" w:rsidRPr="00C32E37">
        <w:rPr>
          <w:bCs/>
          <w:color w:val="000000"/>
          <w:sz w:val="22"/>
          <w:szCs w:val="22"/>
        </w:rPr>
        <w:t xml:space="preserve">…………………. </w:t>
      </w:r>
      <w:r w:rsidRPr="00C32E37">
        <w:rPr>
          <w:bCs/>
          <w:color w:val="000000"/>
          <w:sz w:val="22"/>
          <w:szCs w:val="22"/>
        </w:rPr>
        <w:t>PLN</w:t>
      </w:r>
      <w:r w:rsidR="001B5024">
        <w:rPr>
          <w:bCs/>
          <w:color w:val="000000"/>
          <w:sz w:val="22"/>
          <w:szCs w:val="22"/>
        </w:rPr>
        <w:t>.</w:t>
      </w:r>
    </w:p>
    <w:p w14:paraId="6357E6DB" w14:textId="17E8D026" w:rsidR="000A4A37" w:rsidRPr="0075550E" w:rsidRDefault="0078466E" w:rsidP="004951DD">
      <w:pPr>
        <w:numPr>
          <w:ilvl w:val="0"/>
          <w:numId w:val="10"/>
        </w:numPr>
        <w:spacing w:line="276" w:lineRule="auto"/>
        <w:ind w:left="426" w:hanging="426"/>
        <w:jc w:val="both"/>
        <w:rPr>
          <w:bCs/>
          <w:sz w:val="22"/>
          <w:szCs w:val="22"/>
        </w:rPr>
      </w:pPr>
      <w:r w:rsidRPr="003D14DD">
        <w:rPr>
          <w:sz w:val="22"/>
          <w:szCs w:val="22"/>
        </w:rPr>
        <w:t>Podstawę rozliczenia i płatności określa § 4</w:t>
      </w:r>
      <w:r w:rsidRPr="0075550E">
        <w:rPr>
          <w:sz w:val="22"/>
          <w:szCs w:val="22"/>
        </w:rPr>
        <w:t xml:space="preserve"> umowy</w:t>
      </w:r>
      <w:r w:rsidR="000A4A37" w:rsidRPr="0075550E">
        <w:rPr>
          <w:sz w:val="22"/>
          <w:szCs w:val="22"/>
        </w:rPr>
        <w:t>.</w:t>
      </w:r>
    </w:p>
    <w:p w14:paraId="6357E6DC" w14:textId="47F3596E" w:rsidR="00FF42D8" w:rsidRPr="0075550E" w:rsidRDefault="00FF42D8" w:rsidP="004951DD">
      <w:pPr>
        <w:numPr>
          <w:ilvl w:val="0"/>
          <w:numId w:val="10"/>
        </w:numPr>
        <w:spacing w:line="276" w:lineRule="auto"/>
        <w:ind w:left="426" w:hanging="426"/>
        <w:jc w:val="both"/>
        <w:rPr>
          <w:sz w:val="22"/>
          <w:szCs w:val="22"/>
        </w:rPr>
      </w:pPr>
      <w:r w:rsidRPr="0075550E">
        <w:rPr>
          <w:sz w:val="22"/>
          <w:szCs w:val="22"/>
        </w:rPr>
        <w:t>Wynagrodzenie, o którym mowa w ust. 1</w:t>
      </w:r>
      <w:r w:rsidR="00957F9E" w:rsidRPr="0075550E">
        <w:rPr>
          <w:sz w:val="22"/>
          <w:szCs w:val="22"/>
        </w:rPr>
        <w:t xml:space="preserve"> </w:t>
      </w:r>
      <w:r w:rsidRPr="0075550E">
        <w:rPr>
          <w:sz w:val="22"/>
          <w:szCs w:val="22"/>
        </w:rPr>
        <w:t>jest wynagrodzeniem ryczałtowym, obejmuj</w:t>
      </w:r>
      <w:r w:rsidR="001B5024">
        <w:rPr>
          <w:sz w:val="22"/>
          <w:szCs w:val="22"/>
        </w:rPr>
        <w:t>ącym</w:t>
      </w:r>
      <w:r w:rsidRPr="0075550E">
        <w:rPr>
          <w:sz w:val="22"/>
          <w:szCs w:val="22"/>
        </w:rPr>
        <w:t xml:space="preserve"> wszelkie koszty związane z wykonaniem umowy. W ramach wynagrodzenia ryczałtowego Wykonawca zobowiązany jest do wykonania z należytą starannością wszelkich robót </w:t>
      </w:r>
      <w:r w:rsidRPr="0075550E">
        <w:rPr>
          <w:sz w:val="22"/>
          <w:szCs w:val="22"/>
        </w:rPr>
        <w:lastRenderedPageBreak/>
        <w:t>budowlanych, dostaw i czynności przewidzianych w dokumentacji projektowej</w:t>
      </w:r>
      <w:r w:rsidR="005B4D73" w:rsidRPr="0075550E">
        <w:rPr>
          <w:sz w:val="22"/>
          <w:szCs w:val="22"/>
        </w:rPr>
        <w:t>,</w:t>
      </w:r>
      <w:r w:rsidRPr="0075550E">
        <w:rPr>
          <w:sz w:val="22"/>
          <w:szCs w:val="22"/>
        </w:rPr>
        <w:t xml:space="preserve"> STWIOR</w:t>
      </w:r>
      <w:r w:rsidR="005B4D73" w:rsidRPr="0075550E">
        <w:rPr>
          <w:sz w:val="22"/>
          <w:szCs w:val="22"/>
        </w:rPr>
        <w:t>, SWZ i niniejszej umowie.</w:t>
      </w:r>
    </w:p>
    <w:p w14:paraId="6357E6DD" w14:textId="39E3AB0B" w:rsidR="00884A79" w:rsidRPr="0075550E" w:rsidRDefault="00FF42D8" w:rsidP="004951DD">
      <w:pPr>
        <w:numPr>
          <w:ilvl w:val="0"/>
          <w:numId w:val="10"/>
        </w:numPr>
        <w:spacing w:line="276" w:lineRule="auto"/>
        <w:ind w:left="426" w:hanging="426"/>
        <w:jc w:val="both"/>
        <w:rPr>
          <w:sz w:val="22"/>
          <w:szCs w:val="22"/>
        </w:rPr>
      </w:pPr>
      <w:r w:rsidRPr="0075550E">
        <w:rPr>
          <w:sz w:val="22"/>
          <w:szCs w:val="22"/>
        </w:rPr>
        <w:t xml:space="preserve">Podstawą do określenia </w:t>
      </w:r>
      <w:r w:rsidR="005C73F7">
        <w:rPr>
          <w:sz w:val="22"/>
          <w:szCs w:val="22"/>
        </w:rPr>
        <w:t xml:space="preserve">przez Wykonawcę </w:t>
      </w:r>
      <w:r w:rsidRPr="0075550E">
        <w:rPr>
          <w:sz w:val="22"/>
          <w:szCs w:val="22"/>
        </w:rPr>
        <w:t>ceny, o której mowa w ust. 1, jest dokumentacja projektowa wskazana w § 1 ust. 3</w:t>
      </w:r>
      <w:r w:rsidR="00EC5090" w:rsidRPr="0075550E">
        <w:rPr>
          <w:sz w:val="22"/>
          <w:szCs w:val="22"/>
        </w:rPr>
        <w:t xml:space="preserve">, </w:t>
      </w:r>
      <w:r w:rsidR="005B4D73" w:rsidRPr="0075550E">
        <w:rPr>
          <w:sz w:val="22"/>
          <w:szCs w:val="22"/>
        </w:rPr>
        <w:t xml:space="preserve">SWZ </w:t>
      </w:r>
      <w:r w:rsidR="000840DA" w:rsidRPr="0075550E">
        <w:rPr>
          <w:sz w:val="22"/>
          <w:szCs w:val="22"/>
        </w:rPr>
        <w:t>wraz z załącznikami</w:t>
      </w:r>
      <w:r w:rsidR="00C61BDF" w:rsidRPr="0075550E">
        <w:rPr>
          <w:sz w:val="22"/>
          <w:szCs w:val="22"/>
        </w:rPr>
        <w:t xml:space="preserve"> oraz odbyta wizja </w:t>
      </w:r>
      <w:r w:rsidR="009D24C1" w:rsidRPr="0075550E">
        <w:rPr>
          <w:sz w:val="22"/>
          <w:szCs w:val="22"/>
        </w:rPr>
        <w:t>lokalna</w:t>
      </w:r>
      <w:r w:rsidR="00EC5090" w:rsidRPr="0075550E">
        <w:rPr>
          <w:sz w:val="22"/>
          <w:szCs w:val="22"/>
        </w:rPr>
        <w:t>.</w:t>
      </w:r>
    </w:p>
    <w:p w14:paraId="6357E6DE" w14:textId="77777777" w:rsidR="00884A79" w:rsidRPr="0075550E" w:rsidRDefault="00FF42D8" w:rsidP="004951DD">
      <w:pPr>
        <w:numPr>
          <w:ilvl w:val="0"/>
          <w:numId w:val="10"/>
        </w:numPr>
        <w:spacing w:line="276" w:lineRule="auto"/>
        <w:ind w:left="426" w:hanging="426"/>
        <w:jc w:val="both"/>
        <w:rPr>
          <w:sz w:val="22"/>
          <w:szCs w:val="22"/>
        </w:rPr>
      </w:pPr>
      <w:r w:rsidRPr="0075550E">
        <w:rPr>
          <w:sz w:val="22"/>
          <w:szCs w:val="22"/>
        </w:rPr>
        <w:t>Niedoszacowanie, pominięcie oraz brak rozpoznania zakresu przedmiotu umowy nie może być podstawą do żądania zmiany wynagrodzenia ryczałtowego, o którym mowa w ust. 1.</w:t>
      </w:r>
    </w:p>
    <w:p w14:paraId="6357E6DF" w14:textId="329F29F1" w:rsidR="00884A79" w:rsidRPr="0075550E" w:rsidRDefault="00FF42D8" w:rsidP="004951DD">
      <w:pPr>
        <w:numPr>
          <w:ilvl w:val="0"/>
          <w:numId w:val="10"/>
        </w:numPr>
        <w:spacing w:line="276" w:lineRule="auto"/>
        <w:ind w:left="426" w:hanging="426"/>
        <w:jc w:val="both"/>
        <w:rPr>
          <w:sz w:val="22"/>
          <w:szCs w:val="22"/>
        </w:rPr>
      </w:pPr>
      <w:r w:rsidRPr="0075550E">
        <w:rPr>
          <w:sz w:val="22"/>
          <w:szCs w:val="22"/>
        </w:rPr>
        <w:t xml:space="preserve">W przypadku konieczności zaniechania lub niewykonania części zakresu przedmiotu umowy objętego dokumentacją projektową wskazaną w § 1 ust. </w:t>
      </w:r>
      <w:r w:rsidR="00884A79" w:rsidRPr="0075550E">
        <w:rPr>
          <w:sz w:val="22"/>
          <w:szCs w:val="22"/>
        </w:rPr>
        <w:t xml:space="preserve">3 </w:t>
      </w:r>
      <w:r w:rsidRPr="0075550E">
        <w:rPr>
          <w:sz w:val="22"/>
          <w:szCs w:val="22"/>
        </w:rPr>
        <w:t>strony przewidują, że wynagrodzenie Wykonawcy ulegnie odpowiednio zmniejszeniu o wartość prac niewykonanych</w:t>
      </w:r>
      <w:r w:rsidR="00A90DB0">
        <w:rPr>
          <w:sz w:val="22"/>
          <w:szCs w:val="22"/>
        </w:rPr>
        <w:t xml:space="preserve">, </w:t>
      </w:r>
      <w:r w:rsidR="00A90DB0" w:rsidRPr="00A90DB0">
        <w:rPr>
          <w:sz w:val="22"/>
          <w:szCs w:val="22"/>
        </w:rPr>
        <w:t>jednak nie więcej niż o 30% wartości netto umowy</w:t>
      </w:r>
      <w:r w:rsidR="00FD7239">
        <w:rPr>
          <w:sz w:val="22"/>
          <w:szCs w:val="22"/>
        </w:rPr>
        <w:t xml:space="preserve"> określonej w § 2 ust. 5 pkt. 1 umowy</w:t>
      </w:r>
      <w:r w:rsidRPr="0075550E">
        <w:rPr>
          <w:sz w:val="22"/>
          <w:szCs w:val="22"/>
        </w:rPr>
        <w:t>.</w:t>
      </w:r>
      <w:r w:rsidR="00FD7239">
        <w:rPr>
          <w:sz w:val="22"/>
          <w:szCs w:val="22"/>
        </w:rPr>
        <w:t xml:space="preserve"> Korzystając z uprawnienia, o którym mowa w niniejszym postanowieniu Zamawiający przekazuje Wykonawcy pisemne zawiadomienie ze wskazaniem dokładnego zakresu robót zaniechanych lub niepodlegających wykonaniu.</w:t>
      </w:r>
    </w:p>
    <w:p w14:paraId="6357E6E0" w14:textId="0E11FE65" w:rsidR="00884A79" w:rsidRPr="0075550E" w:rsidRDefault="00FF42D8" w:rsidP="004951DD">
      <w:pPr>
        <w:numPr>
          <w:ilvl w:val="0"/>
          <w:numId w:val="10"/>
        </w:numPr>
        <w:spacing w:line="276" w:lineRule="auto"/>
        <w:ind w:left="426" w:hanging="426"/>
        <w:jc w:val="both"/>
        <w:rPr>
          <w:sz w:val="22"/>
          <w:szCs w:val="22"/>
        </w:rPr>
      </w:pPr>
      <w:r w:rsidRPr="0075550E">
        <w:rPr>
          <w:sz w:val="22"/>
          <w:szCs w:val="22"/>
        </w:rPr>
        <w:t>Strony przewidują możliwość zmiany umow</w:t>
      </w:r>
      <w:r w:rsidR="00DA4B67" w:rsidRPr="0075550E">
        <w:rPr>
          <w:sz w:val="22"/>
          <w:szCs w:val="22"/>
        </w:rPr>
        <w:t xml:space="preserve">y </w:t>
      </w:r>
      <w:r w:rsidRPr="0075550E">
        <w:rPr>
          <w:sz w:val="22"/>
          <w:szCs w:val="22"/>
        </w:rPr>
        <w:t xml:space="preserve">poprzez zlecenie wykonania prac nieobjętych dokumentacją projektową wskazaną w § 1 ust. </w:t>
      </w:r>
      <w:r w:rsidR="00E02440" w:rsidRPr="0075550E">
        <w:rPr>
          <w:sz w:val="22"/>
          <w:szCs w:val="22"/>
        </w:rPr>
        <w:t>3</w:t>
      </w:r>
      <w:r w:rsidR="00884A79" w:rsidRPr="0075550E">
        <w:rPr>
          <w:sz w:val="22"/>
          <w:szCs w:val="22"/>
        </w:rPr>
        <w:t xml:space="preserve"> </w:t>
      </w:r>
      <w:r w:rsidRPr="0075550E">
        <w:rPr>
          <w:sz w:val="22"/>
          <w:szCs w:val="22"/>
        </w:rPr>
        <w:t>na zasadach określonych w art. 454</w:t>
      </w:r>
      <w:r w:rsidR="00473B1E" w:rsidRPr="0075550E">
        <w:rPr>
          <w:sz w:val="22"/>
          <w:szCs w:val="22"/>
        </w:rPr>
        <w:t xml:space="preserve"> </w:t>
      </w:r>
      <w:r w:rsidRPr="0075550E">
        <w:rPr>
          <w:sz w:val="22"/>
          <w:szCs w:val="22"/>
        </w:rPr>
        <w:t>-</w:t>
      </w:r>
      <w:r w:rsidR="00473B1E" w:rsidRPr="0075550E">
        <w:rPr>
          <w:sz w:val="22"/>
          <w:szCs w:val="22"/>
        </w:rPr>
        <w:t xml:space="preserve"> </w:t>
      </w:r>
      <w:r w:rsidRPr="0075550E">
        <w:rPr>
          <w:sz w:val="22"/>
          <w:szCs w:val="22"/>
        </w:rPr>
        <w:t>455 ustawy</w:t>
      </w:r>
      <w:r w:rsidR="004C0282" w:rsidRPr="0075550E">
        <w:rPr>
          <w:sz w:val="22"/>
          <w:szCs w:val="22"/>
        </w:rPr>
        <w:t xml:space="preserve"> </w:t>
      </w:r>
      <w:proofErr w:type="spellStart"/>
      <w:r w:rsidR="004C0282" w:rsidRPr="0075550E">
        <w:rPr>
          <w:sz w:val="22"/>
          <w:szCs w:val="22"/>
        </w:rPr>
        <w:t>Pzp</w:t>
      </w:r>
      <w:proofErr w:type="spellEnd"/>
      <w:r w:rsidRPr="0075550E">
        <w:rPr>
          <w:sz w:val="22"/>
          <w:szCs w:val="22"/>
        </w:rPr>
        <w:t xml:space="preserve"> za dodatkowym wynagrodzeniem</w:t>
      </w:r>
      <w:r w:rsidR="00DA4B67" w:rsidRPr="0075550E">
        <w:rPr>
          <w:sz w:val="22"/>
          <w:szCs w:val="22"/>
        </w:rPr>
        <w:t xml:space="preserve">. </w:t>
      </w:r>
      <w:r w:rsidRPr="0075550E">
        <w:rPr>
          <w:sz w:val="22"/>
          <w:szCs w:val="22"/>
        </w:rPr>
        <w:t xml:space="preserve">Wykonawca nie może wykonywać prac nieobjętych dokumentacją projektową bez uprzedniej zgody Zamawiającego wyrażonej </w:t>
      </w:r>
      <w:r w:rsidR="00B80675" w:rsidRPr="0075550E">
        <w:rPr>
          <w:sz w:val="22"/>
          <w:szCs w:val="22"/>
        </w:rPr>
        <w:t>w formie aneksu do niniejszej umowy</w:t>
      </w:r>
      <w:r w:rsidR="00884A79" w:rsidRPr="0075550E">
        <w:rPr>
          <w:sz w:val="22"/>
          <w:szCs w:val="22"/>
        </w:rPr>
        <w:t>,</w:t>
      </w:r>
      <w:r w:rsidRPr="0075550E">
        <w:rPr>
          <w:sz w:val="22"/>
          <w:szCs w:val="22"/>
        </w:rPr>
        <w:t xml:space="preserve"> pod rygorem odmo</w:t>
      </w:r>
      <w:r w:rsidR="00EC5090" w:rsidRPr="0075550E">
        <w:rPr>
          <w:sz w:val="22"/>
          <w:szCs w:val="22"/>
        </w:rPr>
        <w:t>wy zapłaty za wykonane prace.</w:t>
      </w:r>
    </w:p>
    <w:p w14:paraId="6357E6E1" w14:textId="43C9DF6A" w:rsidR="00884A79" w:rsidRPr="0075550E" w:rsidRDefault="00B80675" w:rsidP="004951DD">
      <w:pPr>
        <w:numPr>
          <w:ilvl w:val="0"/>
          <w:numId w:val="10"/>
        </w:numPr>
        <w:spacing w:line="276" w:lineRule="auto"/>
        <w:ind w:left="426" w:hanging="426"/>
        <w:jc w:val="both"/>
        <w:rPr>
          <w:sz w:val="22"/>
          <w:szCs w:val="22"/>
        </w:rPr>
      </w:pPr>
      <w:r w:rsidRPr="0075550E">
        <w:rPr>
          <w:sz w:val="22"/>
          <w:szCs w:val="22"/>
        </w:rPr>
        <w:t xml:space="preserve">Strony oświadczają, że przed podpisaniem umowy Wykonawca złożył Zamawiającemu </w:t>
      </w:r>
      <w:r w:rsidR="00492B93">
        <w:rPr>
          <w:sz w:val="22"/>
          <w:szCs w:val="22"/>
        </w:rPr>
        <w:t xml:space="preserve">pomocniczy </w:t>
      </w:r>
      <w:r w:rsidR="00FF42D8" w:rsidRPr="0075550E">
        <w:rPr>
          <w:sz w:val="22"/>
          <w:szCs w:val="22"/>
        </w:rPr>
        <w:t xml:space="preserve">kosztorys </w:t>
      </w:r>
      <w:r w:rsidRPr="0075550E">
        <w:rPr>
          <w:sz w:val="22"/>
          <w:szCs w:val="22"/>
        </w:rPr>
        <w:t>ofertowy, stanowią</w:t>
      </w:r>
      <w:r w:rsidR="00EC5090" w:rsidRPr="0075550E">
        <w:rPr>
          <w:sz w:val="22"/>
          <w:szCs w:val="22"/>
        </w:rPr>
        <w:t>cy Z</w:t>
      </w:r>
      <w:r w:rsidRPr="0075550E">
        <w:rPr>
          <w:sz w:val="22"/>
          <w:szCs w:val="22"/>
        </w:rPr>
        <w:t xml:space="preserve">ałącznik nr </w:t>
      </w:r>
      <w:r w:rsidR="00EC5090" w:rsidRPr="0075550E">
        <w:rPr>
          <w:sz w:val="22"/>
          <w:szCs w:val="22"/>
        </w:rPr>
        <w:t>5</w:t>
      </w:r>
      <w:r w:rsidRPr="0075550E">
        <w:rPr>
          <w:sz w:val="22"/>
          <w:szCs w:val="22"/>
        </w:rPr>
        <w:t xml:space="preserve"> do niniejszej umowy, </w:t>
      </w:r>
      <w:r w:rsidR="00FF42D8" w:rsidRPr="0075550E">
        <w:rPr>
          <w:sz w:val="22"/>
          <w:szCs w:val="22"/>
        </w:rPr>
        <w:t>wskazujący sposób wyliczenia ceny ofertowej z podziałem na branże i zakres rzeczowy zamówienia z wyszczególnieniem zastosowanych w kosztorysie ofertowym składników cenotwórczych (stawka r</w:t>
      </w:r>
      <w:r w:rsidR="00884A79" w:rsidRPr="0075550E">
        <w:rPr>
          <w:sz w:val="22"/>
          <w:szCs w:val="22"/>
        </w:rPr>
        <w:t>oboczogodziny</w:t>
      </w:r>
      <w:r w:rsidR="00FF42D8" w:rsidRPr="0075550E">
        <w:rPr>
          <w:sz w:val="22"/>
          <w:szCs w:val="22"/>
        </w:rPr>
        <w:t xml:space="preserve"> w zł; </w:t>
      </w:r>
      <w:proofErr w:type="spellStart"/>
      <w:r w:rsidR="00FF42D8" w:rsidRPr="0075550E">
        <w:rPr>
          <w:sz w:val="22"/>
          <w:szCs w:val="22"/>
        </w:rPr>
        <w:t>Kp</w:t>
      </w:r>
      <w:proofErr w:type="spellEnd"/>
      <w:r w:rsidR="00FF42D8" w:rsidRPr="0075550E">
        <w:rPr>
          <w:sz w:val="22"/>
          <w:szCs w:val="22"/>
        </w:rPr>
        <w:t xml:space="preserve"> - koszty pośrednie w % od R i S; </w:t>
      </w:r>
      <w:proofErr w:type="spellStart"/>
      <w:r w:rsidR="00FF42D8" w:rsidRPr="0075550E">
        <w:rPr>
          <w:sz w:val="22"/>
          <w:szCs w:val="22"/>
        </w:rPr>
        <w:t>Kz</w:t>
      </w:r>
      <w:proofErr w:type="spellEnd"/>
      <w:r w:rsidR="00FF42D8" w:rsidRPr="0075550E">
        <w:rPr>
          <w:sz w:val="22"/>
          <w:szCs w:val="22"/>
        </w:rPr>
        <w:t xml:space="preserve"> – koszty zakupu </w:t>
      </w:r>
      <w:r w:rsidR="00884A79" w:rsidRPr="0075550E">
        <w:rPr>
          <w:sz w:val="22"/>
          <w:szCs w:val="22"/>
        </w:rPr>
        <w:t xml:space="preserve">materiałów </w:t>
      </w:r>
      <w:r w:rsidR="00FF42D8" w:rsidRPr="0075550E">
        <w:rPr>
          <w:sz w:val="22"/>
          <w:szCs w:val="22"/>
        </w:rPr>
        <w:t xml:space="preserve">w % od M; Z- zysk w % od R, S, </w:t>
      </w:r>
      <w:proofErr w:type="spellStart"/>
      <w:r w:rsidR="00FF42D8" w:rsidRPr="0075550E">
        <w:rPr>
          <w:sz w:val="22"/>
          <w:szCs w:val="22"/>
        </w:rPr>
        <w:t>Kp</w:t>
      </w:r>
      <w:proofErr w:type="spellEnd"/>
      <w:r w:rsidR="00FF42D8" w:rsidRPr="0075550E">
        <w:rPr>
          <w:sz w:val="22"/>
          <w:szCs w:val="22"/>
        </w:rPr>
        <w:t>).</w:t>
      </w:r>
    </w:p>
    <w:p w14:paraId="6357E6E2" w14:textId="17813EF3" w:rsidR="00884A79" w:rsidRPr="0075550E" w:rsidRDefault="00FF42D8" w:rsidP="004951DD">
      <w:pPr>
        <w:numPr>
          <w:ilvl w:val="0"/>
          <w:numId w:val="10"/>
        </w:numPr>
        <w:spacing w:line="276" w:lineRule="auto"/>
        <w:ind w:left="426" w:hanging="426"/>
        <w:jc w:val="both"/>
        <w:rPr>
          <w:sz w:val="22"/>
          <w:szCs w:val="22"/>
        </w:rPr>
      </w:pPr>
      <w:r w:rsidRPr="0075550E">
        <w:rPr>
          <w:sz w:val="22"/>
          <w:szCs w:val="22"/>
        </w:rPr>
        <w:t>Kosztorys, o którym mowa w ust.</w:t>
      </w:r>
      <w:r w:rsidR="00884A79" w:rsidRPr="0075550E">
        <w:rPr>
          <w:sz w:val="22"/>
          <w:szCs w:val="22"/>
        </w:rPr>
        <w:t xml:space="preserve"> 1</w:t>
      </w:r>
      <w:r w:rsidR="003B5B29">
        <w:rPr>
          <w:sz w:val="22"/>
          <w:szCs w:val="22"/>
        </w:rPr>
        <w:t>2</w:t>
      </w:r>
      <w:r w:rsidRPr="0075550E">
        <w:rPr>
          <w:sz w:val="22"/>
          <w:szCs w:val="22"/>
        </w:rPr>
        <w:t xml:space="preserve"> będzie służył do obliczenia należnego wynagrodzenia wykonawcy w szczególności w przypadku:</w:t>
      </w:r>
    </w:p>
    <w:p w14:paraId="6357E6E3" w14:textId="77777777" w:rsidR="00884A79" w:rsidRPr="0075550E" w:rsidRDefault="00FF42D8" w:rsidP="004951DD">
      <w:pPr>
        <w:numPr>
          <w:ilvl w:val="1"/>
          <w:numId w:val="8"/>
        </w:numPr>
        <w:spacing w:line="276" w:lineRule="auto"/>
        <w:ind w:left="851" w:hanging="425"/>
        <w:jc w:val="both"/>
        <w:rPr>
          <w:sz w:val="22"/>
          <w:szCs w:val="22"/>
        </w:rPr>
      </w:pPr>
      <w:r w:rsidRPr="0075550E">
        <w:rPr>
          <w:sz w:val="22"/>
          <w:szCs w:val="22"/>
        </w:rPr>
        <w:t>odstąpienia od umowy</w:t>
      </w:r>
      <w:r w:rsidR="00884A79" w:rsidRPr="0075550E">
        <w:rPr>
          <w:sz w:val="22"/>
          <w:szCs w:val="22"/>
        </w:rPr>
        <w:t>;</w:t>
      </w:r>
    </w:p>
    <w:p w14:paraId="6357E6E4" w14:textId="03E6C797" w:rsidR="00884A79" w:rsidRPr="0075550E" w:rsidRDefault="00FF42D8" w:rsidP="004951DD">
      <w:pPr>
        <w:numPr>
          <w:ilvl w:val="1"/>
          <w:numId w:val="8"/>
        </w:numPr>
        <w:tabs>
          <w:tab w:val="left" w:pos="851"/>
        </w:tabs>
        <w:spacing w:line="276" w:lineRule="auto"/>
        <w:ind w:left="851" w:hanging="425"/>
        <w:jc w:val="both"/>
        <w:rPr>
          <w:sz w:val="22"/>
          <w:szCs w:val="22"/>
        </w:rPr>
      </w:pPr>
      <w:r w:rsidRPr="0075550E">
        <w:rPr>
          <w:sz w:val="22"/>
          <w:szCs w:val="22"/>
        </w:rPr>
        <w:t>rezygnacji z wykonania części przedmiotu umowy</w:t>
      </w:r>
      <w:r w:rsidR="0032594B" w:rsidRPr="0075550E">
        <w:rPr>
          <w:sz w:val="22"/>
          <w:szCs w:val="22"/>
        </w:rPr>
        <w:t>,</w:t>
      </w:r>
      <w:r w:rsidRPr="0075550E">
        <w:rPr>
          <w:sz w:val="22"/>
          <w:szCs w:val="22"/>
        </w:rPr>
        <w:t xml:space="preserve"> zgodnie z ust. </w:t>
      </w:r>
      <w:r w:rsidR="003C0389">
        <w:rPr>
          <w:sz w:val="22"/>
          <w:szCs w:val="22"/>
        </w:rPr>
        <w:t>10</w:t>
      </w:r>
      <w:r w:rsidRPr="0075550E">
        <w:rPr>
          <w:sz w:val="22"/>
          <w:szCs w:val="22"/>
        </w:rPr>
        <w:t xml:space="preserve">, </w:t>
      </w:r>
    </w:p>
    <w:p w14:paraId="6357E6E5" w14:textId="21F1411E" w:rsidR="00884A79" w:rsidRPr="0075550E" w:rsidRDefault="00FF42D8" w:rsidP="004951DD">
      <w:pPr>
        <w:numPr>
          <w:ilvl w:val="1"/>
          <w:numId w:val="8"/>
        </w:numPr>
        <w:tabs>
          <w:tab w:val="left" w:pos="851"/>
        </w:tabs>
        <w:spacing w:line="276" w:lineRule="auto"/>
        <w:ind w:left="851" w:hanging="425"/>
        <w:jc w:val="both"/>
        <w:rPr>
          <w:sz w:val="22"/>
          <w:szCs w:val="22"/>
        </w:rPr>
      </w:pPr>
      <w:r w:rsidRPr="0075550E">
        <w:rPr>
          <w:sz w:val="22"/>
          <w:szCs w:val="22"/>
        </w:rPr>
        <w:t>zlecenia robót nieujętych w dokumentacji projektowej wskazanej w § 1 ust. 3</w:t>
      </w:r>
      <w:r w:rsidR="00EC5090" w:rsidRPr="0075550E">
        <w:rPr>
          <w:sz w:val="22"/>
          <w:szCs w:val="22"/>
        </w:rPr>
        <w:t>,</w:t>
      </w:r>
      <w:r w:rsidRPr="0075550E">
        <w:rPr>
          <w:sz w:val="22"/>
          <w:szCs w:val="22"/>
        </w:rPr>
        <w:t xml:space="preserve"> zgodnie z ust</w:t>
      </w:r>
      <w:r w:rsidR="00884A79" w:rsidRPr="0075550E">
        <w:rPr>
          <w:sz w:val="22"/>
          <w:szCs w:val="22"/>
        </w:rPr>
        <w:t>.</w:t>
      </w:r>
      <w:r w:rsidR="00EC5090" w:rsidRPr="0075550E">
        <w:rPr>
          <w:sz w:val="22"/>
          <w:szCs w:val="22"/>
        </w:rPr>
        <w:t> </w:t>
      </w:r>
      <w:r w:rsidR="00884A79" w:rsidRPr="0075550E">
        <w:rPr>
          <w:sz w:val="22"/>
          <w:szCs w:val="22"/>
        </w:rPr>
        <w:t>1</w:t>
      </w:r>
      <w:r w:rsidR="003C0389">
        <w:rPr>
          <w:sz w:val="22"/>
          <w:szCs w:val="22"/>
        </w:rPr>
        <w:t>1</w:t>
      </w:r>
      <w:r w:rsidRPr="0075550E">
        <w:rPr>
          <w:sz w:val="22"/>
          <w:szCs w:val="22"/>
        </w:rPr>
        <w:t xml:space="preserve">; </w:t>
      </w:r>
    </w:p>
    <w:p w14:paraId="6357E6E6" w14:textId="77777777" w:rsidR="00884A79" w:rsidRPr="0075550E" w:rsidRDefault="00884A79" w:rsidP="004951DD">
      <w:pPr>
        <w:numPr>
          <w:ilvl w:val="1"/>
          <w:numId w:val="8"/>
        </w:numPr>
        <w:tabs>
          <w:tab w:val="left" w:pos="851"/>
        </w:tabs>
        <w:spacing w:line="276" w:lineRule="auto"/>
        <w:ind w:left="851" w:hanging="425"/>
        <w:jc w:val="both"/>
        <w:rPr>
          <w:sz w:val="22"/>
          <w:szCs w:val="22"/>
        </w:rPr>
      </w:pPr>
      <w:r w:rsidRPr="0075550E">
        <w:rPr>
          <w:sz w:val="22"/>
          <w:szCs w:val="22"/>
        </w:rPr>
        <w:t xml:space="preserve">konieczności wykonania </w:t>
      </w:r>
      <w:r w:rsidR="00FF42D8" w:rsidRPr="0075550E">
        <w:rPr>
          <w:sz w:val="22"/>
          <w:szCs w:val="22"/>
        </w:rPr>
        <w:t>robót zamiennych;</w:t>
      </w:r>
    </w:p>
    <w:p w14:paraId="6357E6E7" w14:textId="723BB218" w:rsidR="00884A79" w:rsidRPr="0075550E" w:rsidRDefault="00FF42D8" w:rsidP="004951DD">
      <w:pPr>
        <w:numPr>
          <w:ilvl w:val="1"/>
          <w:numId w:val="8"/>
        </w:numPr>
        <w:tabs>
          <w:tab w:val="left" w:pos="851"/>
        </w:tabs>
        <w:spacing w:line="276" w:lineRule="auto"/>
        <w:ind w:left="851" w:hanging="425"/>
        <w:jc w:val="both"/>
        <w:rPr>
          <w:color w:val="000000" w:themeColor="text1"/>
          <w:sz w:val="22"/>
          <w:szCs w:val="22"/>
        </w:rPr>
      </w:pPr>
      <w:r w:rsidRPr="0075550E">
        <w:rPr>
          <w:color w:val="000000" w:themeColor="text1"/>
          <w:sz w:val="22"/>
          <w:szCs w:val="22"/>
        </w:rPr>
        <w:t xml:space="preserve">rozliczania wykonanych </w:t>
      </w:r>
      <w:r w:rsidR="00EC5090" w:rsidRPr="0075550E">
        <w:rPr>
          <w:color w:val="000000" w:themeColor="text1"/>
          <w:sz w:val="22"/>
          <w:szCs w:val="22"/>
        </w:rPr>
        <w:t>robót</w:t>
      </w:r>
      <w:r w:rsidRPr="0075550E">
        <w:rPr>
          <w:color w:val="000000" w:themeColor="text1"/>
          <w:sz w:val="22"/>
          <w:szCs w:val="22"/>
        </w:rPr>
        <w:t>;</w:t>
      </w:r>
    </w:p>
    <w:p w14:paraId="6357E6E9" w14:textId="0103571C" w:rsidR="00FF42D8" w:rsidRPr="0075550E" w:rsidRDefault="00FF42D8" w:rsidP="004951DD">
      <w:pPr>
        <w:pStyle w:val="Akapitzlist"/>
        <w:numPr>
          <w:ilvl w:val="0"/>
          <w:numId w:val="10"/>
        </w:numPr>
        <w:spacing w:line="276" w:lineRule="auto"/>
        <w:ind w:left="426" w:hanging="426"/>
        <w:jc w:val="both"/>
        <w:rPr>
          <w:sz w:val="22"/>
          <w:szCs w:val="22"/>
        </w:rPr>
      </w:pPr>
      <w:r w:rsidRPr="0075550E">
        <w:rPr>
          <w:sz w:val="22"/>
          <w:szCs w:val="22"/>
        </w:rPr>
        <w:t xml:space="preserve">Kosztorys, o którym mowa w ust. </w:t>
      </w:r>
      <w:r w:rsidR="00884A79" w:rsidRPr="0075550E">
        <w:rPr>
          <w:sz w:val="22"/>
          <w:szCs w:val="22"/>
        </w:rPr>
        <w:t>1</w:t>
      </w:r>
      <w:r w:rsidR="00EE4E89">
        <w:rPr>
          <w:sz w:val="22"/>
          <w:szCs w:val="22"/>
        </w:rPr>
        <w:t>2</w:t>
      </w:r>
      <w:r w:rsidRPr="0075550E">
        <w:rPr>
          <w:sz w:val="22"/>
          <w:szCs w:val="22"/>
        </w:rPr>
        <w:t>, wskazuje sposób kalkulacji wynagrodzenia ryczałtowego (uwzględniający wszystkie przewidziane przedmiotem zamówienia branże).</w:t>
      </w:r>
    </w:p>
    <w:p w14:paraId="30FB6236" w14:textId="716F3470" w:rsidR="004B62B7" w:rsidRPr="0075550E" w:rsidRDefault="00FF42D8" w:rsidP="004951DD">
      <w:pPr>
        <w:pStyle w:val="Akapitzlist"/>
        <w:numPr>
          <w:ilvl w:val="0"/>
          <w:numId w:val="10"/>
        </w:numPr>
        <w:spacing w:line="276" w:lineRule="auto"/>
        <w:ind w:left="426" w:hanging="426"/>
        <w:jc w:val="both"/>
        <w:rPr>
          <w:sz w:val="22"/>
          <w:szCs w:val="22"/>
        </w:rPr>
      </w:pPr>
      <w:r w:rsidRPr="0075550E">
        <w:rPr>
          <w:sz w:val="22"/>
          <w:szCs w:val="22"/>
        </w:rPr>
        <w:t>Kosztorys, o który</w:t>
      </w:r>
      <w:r w:rsidR="007C1E29" w:rsidRPr="0075550E">
        <w:rPr>
          <w:sz w:val="22"/>
          <w:szCs w:val="22"/>
        </w:rPr>
        <w:t>m</w:t>
      </w:r>
      <w:r w:rsidRPr="0075550E">
        <w:rPr>
          <w:sz w:val="22"/>
          <w:szCs w:val="22"/>
        </w:rPr>
        <w:t xml:space="preserve"> mowa w ust. </w:t>
      </w:r>
      <w:r w:rsidR="00884A79" w:rsidRPr="0075550E">
        <w:rPr>
          <w:sz w:val="22"/>
          <w:szCs w:val="22"/>
        </w:rPr>
        <w:t>1</w:t>
      </w:r>
      <w:r w:rsidR="00123621">
        <w:rPr>
          <w:sz w:val="22"/>
          <w:szCs w:val="22"/>
        </w:rPr>
        <w:t>2</w:t>
      </w:r>
      <w:r w:rsidR="007C1E29" w:rsidRPr="0075550E">
        <w:rPr>
          <w:sz w:val="22"/>
          <w:szCs w:val="22"/>
        </w:rPr>
        <w:t xml:space="preserve"> jest</w:t>
      </w:r>
      <w:r w:rsidRPr="0075550E">
        <w:rPr>
          <w:sz w:val="22"/>
          <w:szCs w:val="22"/>
        </w:rPr>
        <w:t xml:space="preserve"> wykona</w:t>
      </w:r>
      <w:r w:rsidR="007C1E29" w:rsidRPr="0075550E">
        <w:rPr>
          <w:sz w:val="22"/>
          <w:szCs w:val="22"/>
        </w:rPr>
        <w:t>ny</w:t>
      </w:r>
      <w:r w:rsidRPr="0075550E">
        <w:rPr>
          <w:sz w:val="22"/>
          <w:szCs w:val="22"/>
        </w:rPr>
        <w:t xml:space="preserve"> jako kosztorys szczegółowy zgodnie z rozporządzeniem Ministra </w:t>
      </w:r>
      <w:r w:rsidR="004B62B7" w:rsidRPr="0075550E">
        <w:rPr>
          <w:sz w:val="22"/>
          <w:szCs w:val="22"/>
        </w:rPr>
        <w:t>Rozwoju i Technologii</w:t>
      </w:r>
      <w:r w:rsidRPr="0075550E">
        <w:rPr>
          <w:sz w:val="22"/>
          <w:szCs w:val="22"/>
        </w:rPr>
        <w:t xml:space="preserve"> z dnia </w:t>
      </w:r>
      <w:r w:rsidR="004B62B7" w:rsidRPr="0075550E">
        <w:rPr>
          <w:sz w:val="22"/>
          <w:szCs w:val="22"/>
        </w:rPr>
        <w:t>20 grudnia 2021</w:t>
      </w:r>
      <w:r w:rsidR="00DA4B67" w:rsidRPr="0075550E">
        <w:rPr>
          <w:sz w:val="22"/>
          <w:szCs w:val="22"/>
        </w:rPr>
        <w:t xml:space="preserve"> r.</w:t>
      </w:r>
      <w:r w:rsidR="004B62B7" w:rsidRPr="0075550E">
        <w:rPr>
          <w:sz w:val="22"/>
          <w:szCs w:val="22"/>
        </w:rPr>
        <w:t xml:space="preserve"> (Dz.U. z 2021 </w:t>
      </w:r>
      <w:r w:rsidR="00DA4B67" w:rsidRPr="0075550E">
        <w:rPr>
          <w:sz w:val="22"/>
          <w:szCs w:val="22"/>
        </w:rPr>
        <w:t xml:space="preserve">r. </w:t>
      </w:r>
      <w:r w:rsidR="004B62B7" w:rsidRPr="0075550E">
        <w:rPr>
          <w:sz w:val="22"/>
          <w:szCs w:val="22"/>
        </w:rPr>
        <w:t xml:space="preserve">poz. 2458) </w:t>
      </w:r>
      <w:r w:rsidRPr="0075550E">
        <w:rPr>
          <w:sz w:val="22"/>
          <w:szCs w:val="22"/>
        </w:rPr>
        <w:t xml:space="preserve"> </w:t>
      </w:r>
      <w:r w:rsidR="004B62B7" w:rsidRPr="0075550E">
        <w:rPr>
          <w:sz w:val="22"/>
          <w:szCs w:val="22"/>
        </w:rPr>
        <w:t xml:space="preserve">w sprawie określenia metod i podstaw sporządzania kosztorysu inwestorskiego, obliczania planowanych kosztów prac projektowych oraz planowanych kosztów robót budowlanych określonych w programie funkcjonalno-użytkowym. </w:t>
      </w:r>
    </w:p>
    <w:p w14:paraId="6357E6EB" w14:textId="063850D0" w:rsidR="00FF42D8" w:rsidRPr="0075550E" w:rsidRDefault="00FF42D8" w:rsidP="004951DD">
      <w:pPr>
        <w:pStyle w:val="Akapitzlist"/>
        <w:numPr>
          <w:ilvl w:val="0"/>
          <w:numId w:val="10"/>
        </w:numPr>
        <w:spacing w:line="276" w:lineRule="auto"/>
        <w:ind w:left="426" w:hanging="426"/>
        <w:jc w:val="both"/>
        <w:rPr>
          <w:sz w:val="22"/>
          <w:szCs w:val="22"/>
        </w:rPr>
      </w:pPr>
      <w:r w:rsidRPr="0075550E">
        <w:rPr>
          <w:sz w:val="22"/>
          <w:szCs w:val="22"/>
        </w:rPr>
        <w:t xml:space="preserve">W przypadku, gdyby ceny robót dodatkowych określonych w ust. </w:t>
      </w:r>
      <w:r w:rsidR="00884A79" w:rsidRPr="0075550E">
        <w:rPr>
          <w:sz w:val="22"/>
          <w:szCs w:val="22"/>
        </w:rPr>
        <w:t>1</w:t>
      </w:r>
      <w:r w:rsidR="00C81650">
        <w:rPr>
          <w:sz w:val="22"/>
          <w:szCs w:val="22"/>
        </w:rPr>
        <w:t>3</w:t>
      </w:r>
      <w:r w:rsidRPr="0075550E">
        <w:rPr>
          <w:sz w:val="22"/>
          <w:szCs w:val="22"/>
        </w:rPr>
        <w:t xml:space="preserve"> pkt 3 nie były objęte kosztorysem, o którym mowa w ust. </w:t>
      </w:r>
      <w:r w:rsidR="00884A79" w:rsidRPr="0075550E">
        <w:rPr>
          <w:sz w:val="22"/>
          <w:szCs w:val="22"/>
        </w:rPr>
        <w:t>1</w:t>
      </w:r>
      <w:r w:rsidR="00EB34EF">
        <w:rPr>
          <w:sz w:val="22"/>
          <w:szCs w:val="22"/>
        </w:rPr>
        <w:t>2</w:t>
      </w:r>
      <w:r w:rsidRPr="0075550E">
        <w:rPr>
          <w:sz w:val="22"/>
          <w:szCs w:val="22"/>
        </w:rPr>
        <w:t xml:space="preserve"> przy rozliczeniu obowiązywać będą następujące zasady:</w:t>
      </w:r>
    </w:p>
    <w:p w14:paraId="2D6F587E" w14:textId="2530AF58" w:rsidR="00DA4B67" w:rsidRPr="0075550E" w:rsidRDefault="00FF42D8" w:rsidP="004951DD">
      <w:pPr>
        <w:numPr>
          <w:ilvl w:val="1"/>
          <w:numId w:val="39"/>
        </w:numPr>
        <w:spacing w:line="276" w:lineRule="auto"/>
        <w:ind w:left="851" w:hanging="425"/>
        <w:jc w:val="both"/>
        <w:rPr>
          <w:sz w:val="22"/>
          <w:szCs w:val="22"/>
        </w:rPr>
      </w:pPr>
      <w:r w:rsidRPr="0075550E">
        <w:rPr>
          <w:sz w:val="22"/>
          <w:szCs w:val="22"/>
        </w:rPr>
        <w:t>roboty dodatkowe zostaną rozliczone w oparciu o kosztorysy sporządzone przez Wykonawcę metodą szczegółową</w:t>
      </w:r>
      <w:r w:rsidR="00884A79" w:rsidRPr="0075550E">
        <w:rPr>
          <w:sz w:val="22"/>
          <w:szCs w:val="22"/>
        </w:rPr>
        <w:t xml:space="preserve"> </w:t>
      </w:r>
      <w:r w:rsidRPr="0075550E">
        <w:rPr>
          <w:sz w:val="22"/>
          <w:szCs w:val="22"/>
        </w:rPr>
        <w:t xml:space="preserve">na podstawie potwierdzonego przez Inspektora </w:t>
      </w:r>
      <w:r w:rsidR="00E90959" w:rsidRPr="0075550E">
        <w:rPr>
          <w:sz w:val="22"/>
          <w:szCs w:val="22"/>
        </w:rPr>
        <w:t>n</w:t>
      </w:r>
      <w:r w:rsidRPr="0075550E">
        <w:rPr>
          <w:sz w:val="22"/>
          <w:szCs w:val="22"/>
        </w:rPr>
        <w:t>adzoru przedmiaru robót oraz według danych wyjściowych do kosztorysowania (</w:t>
      </w:r>
      <w:r w:rsidR="00884A79" w:rsidRPr="0075550E">
        <w:rPr>
          <w:sz w:val="22"/>
          <w:szCs w:val="22"/>
        </w:rPr>
        <w:t>s</w:t>
      </w:r>
      <w:r w:rsidRPr="0075550E">
        <w:rPr>
          <w:sz w:val="22"/>
          <w:szCs w:val="22"/>
        </w:rPr>
        <w:t xml:space="preserve">tawka roboczogodziny, </w:t>
      </w:r>
      <w:r w:rsidR="00E90959" w:rsidRPr="0075550E">
        <w:rPr>
          <w:sz w:val="22"/>
          <w:szCs w:val="22"/>
        </w:rPr>
        <w:t>k</w:t>
      </w:r>
      <w:r w:rsidRPr="0075550E">
        <w:rPr>
          <w:sz w:val="22"/>
          <w:szCs w:val="22"/>
        </w:rPr>
        <w:t xml:space="preserve">oszty zakupu materiałów, </w:t>
      </w:r>
      <w:r w:rsidR="00E90959" w:rsidRPr="0075550E">
        <w:rPr>
          <w:sz w:val="22"/>
          <w:szCs w:val="22"/>
        </w:rPr>
        <w:t>k</w:t>
      </w:r>
      <w:r w:rsidRPr="0075550E">
        <w:rPr>
          <w:sz w:val="22"/>
          <w:szCs w:val="22"/>
        </w:rPr>
        <w:t xml:space="preserve">oszty pośrednie, </w:t>
      </w:r>
      <w:r w:rsidR="00E90959" w:rsidRPr="0075550E">
        <w:rPr>
          <w:sz w:val="22"/>
          <w:szCs w:val="22"/>
        </w:rPr>
        <w:t>z</w:t>
      </w:r>
      <w:r w:rsidRPr="0075550E">
        <w:rPr>
          <w:sz w:val="22"/>
          <w:szCs w:val="22"/>
        </w:rPr>
        <w:t>ysk</w:t>
      </w:r>
      <w:r w:rsidR="00E90959" w:rsidRPr="0075550E">
        <w:rPr>
          <w:sz w:val="22"/>
          <w:szCs w:val="22"/>
        </w:rPr>
        <w:t>)</w:t>
      </w:r>
      <w:r w:rsidRPr="0075550E">
        <w:rPr>
          <w:sz w:val="22"/>
          <w:szCs w:val="22"/>
        </w:rPr>
        <w:t xml:space="preserve">, jak w kosztorysie, o którym mowa w ust. </w:t>
      </w:r>
      <w:r w:rsidR="00E90959" w:rsidRPr="0075550E">
        <w:rPr>
          <w:sz w:val="22"/>
          <w:szCs w:val="22"/>
        </w:rPr>
        <w:t>1</w:t>
      </w:r>
      <w:r w:rsidR="00EB34EF">
        <w:rPr>
          <w:sz w:val="22"/>
          <w:szCs w:val="22"/>
        </w:rPr>
        <w:t>2</w:t>
      </w:r>
      <w:r w:rsidRPr="0075550E">
        <w:rPr>
          <w:sz w:val="22"/>
          <w:szCs w:val="22"/>
        </w:rPr>
        <w:t>;</w:t>
      </w:r>
    </w:p>
    <w:p w14:paraId="4C7C1011" w14:textId="33B36AC2" w:rsidR="00DA4B67" w:rsidRPr="0075550E" w:rsidRDefault="00FF42D8" w:rsidP="004951DD">
      <w:pPr>
        <w:numPr>
          <w:ilvl w:val="1"/>
          <w:numId w:val="39"/>
        </w:numPr>
        <w:spacing w:line="276" w:lineRule="auto"/>
        <w:ind w:left="851" w:hanging="425"/>
        <w:jc w:val="both"/>
        <w:rPr>
          <w:sz w:val="22"/>
          <w:szCs w:val="22"/>
        </w:rPr>
      </w:pPr>
      <w:r w:rsidRPr="0075550E">
        <w:rPr>
          <w:sz w:val="22"/>
          <w:szCs w:val="22"/>
        </w:rPr>
        <w:t>ceny materiałów będą przyjmowane według ceny z faktury zakupu (cena po upuście, jeżeli taka na fakturze występuje)</w:t>
      </w:r>
      <w:r w:rsidR="00E90959" w:rsidRPr="0075550E">
        <w:rPr>
          <w:sz w:val="22"/>
          <w:szCs w:val="22"/>
        </w:rPr>
        <w:t>,</w:t>
      </w:r>
      <w:r w:rsidRPr="0075550E">
        <w:rPr>
          <w:sz w:val="22"/>
          <w:szCs w:val="22"/>
        </w:rPr>
        <w:t xml:space="preserve"> jednak w wysokości nie wyższej niż średni</w:t>
      </w:r>
      <w:r w:rsidR="00E90959" w:rsidRPr="0075550E">
        <w:rPr>
          <w:sz w:val="22"/>
          <w:szCs w:val="22"/>
        </w:rPr>
        <w:t>a</w:t>
      </w:r>
      <w:r w:rsidRPr="0075550E">
        <w:rPr>
          <w:sz w:val="22"/>
          <w:szCs w:val="22"/>
        </w:rPr>
        <w:t xml:space="preserve"> cen</w:t>
      </w:r>
      <w:r w:rsidR="00E90959" w:rsidRPr="0075550E">
        <w:rPr>
          <w:sz w:val="22"/>
          <w:szCs w:val="22"/>
        </w:rPr>
        <w:t>a</w:t>
      </w:r>
      <w:r w:rsidRPr="0075550E">
        <w:rPr>
          <w:sz w:val="22"/>
          <w:szCs w:val="22"/>
        </w:rPr>
        <w:t xml:space="preserve"> materiału z aktualnego w dniu rozliczenia wydawnictwa </w:t>
      </w:r>
      <w:proofErr w:type="spellStart"/>
      <w:r w:rsidRPr="0075550E">
        <w:rPr>
          <w:sz w:val="22"/>
          <w:szCs w:val="22"/>
        </w:rPr>
        <w:t>Sekocenbud</w:t>
      </w:r>
      <w:proofErr w:type="spellEnd"/>
      <w:r w:rsidR="00EB34EF">
        <w:rPr>
          <w:sz w:val="22"/>
          <w:szCs w:val="22"/>
        </w:rPr>
        <w:t>/</w:t>
      </w:r>
      <w:proofErr w:type="spellStart"/>
      <w:r w:rsidR="00EB34EF">
        <w:rPr>
          <w:sz w:val="22"/>
          <w:szCs w:val="22"/>
        </w:rPr>
        <w:t>Intercenbud</w:t>
      </w:r>
      <w:proofErr w:type="spellEnd"/>
      <w:r w:rsidRPr="0075550E">
        <w:rPr>
          <w:sz w:val="22"/>
          <w:szCs w:val="22"/>
        </w:rPr>
        <w:t xml:space="preserve">; </w:t>
      </w:r>
    </w:p>
    <w:p w14:paraId="6AF11256" w14:textId="4538EB9B" w:rsidR="00DA4B67" w:rsidRDefault="00FF42D8" w:rsidP="004951DD">
      <w:pPr>
        <w:numPr>
          <w:ilvl w:val="1"/>
          <w:numId w:val="39"/>
        </w:numPr>
        <w:spacing w:line="276" w:lineRule="auto"/>
        <w:ind w:left="851" w:hanging="425"/>
        <w:jc w:val="both"/>
        <w:rPr>
          <w:sz w:val="22"/>
          <w:szCs w:val="22"/>
        </w:rPr>
      </w:pPr>
      <w:r w:rsidRPr="0075550E">
        <w:rPr>
          <w:sz w:val="22"/>
          <w:szCs w:val="22"/>
        </w:rPr>
        <w:lastRenderedPageBreak/>
        <w:t>ceny pracy sprzętu będą przyjmowane według ceny z faktury zakupu (cena po upuście, jeżeli taka na fakturze występuje)</w:t>
      </w:r>
      <w:r w:rsidR="00E90959" w:rsidRPr="0075550E">
        <w:rPr>
          <w:sz w:val="22"/>
          <w:szCs w:val="22"/>
        </w:rPr>
        <w:t>,</w:t>
      </w:r>
      <w:r w:rsidRPr="0075550E">
        <w:rPr>
          <w:sz w:val="22"/>
          <w:szCs w:val="22"/>
        </w:rPr>
        <w:t xml:space="preserve"> jednak w wysokości nie wyższej niż średni</w:t>
      </w:r>
      <w:r w:rsidR="00E90959" w:rsidRPr="0075550E">
        <w:rPr>
          <w:sz w:val="22"/>
          <w:szCs w:val="22"/>
        </w:rPr>
        <w:t>a</w:t>
      </w:r>
      <w:r w:rsidRPr="0075550E">
        <w:rPr>
          <w:sz w:val="22"/>
          <w:szCs w:val="22"/>
        </w:rPr>
        <w:t xml:space="preserve"> cen</w:t>
      </w:r>
      <w:r w:rsidR="00E90959" w:rsidRPr="0075550E">
        <w:rPr>
          <w:sz w:val="22"/>
          <w:szCs w:val="22"/>
        </w:rPr>
        <w:t>a</w:t>
      </w:r>
      <w:r w:rsidRPr="0075550E">
        <w:rPr>
          <w:sz w:val="22"/>
          <w:szCs w:val="22"/>
        </w:rPr>
        <w:t xml:space="preserve"> pracy sprzętu z aktualnego w dniu rozliczenia wydawnictwa </w:t>
      </w:r>
      <w:proofErr w:type="spellStart"/>
      <w:r w:rsidRPr="0075550E">
        <w:rPr>
          <w:sz w:val="22"/>
          <w:szCs w:val="22"/>
        </w:rPr>
        <w:t>Sekocenbud</w:t>
      </w:r>
      <w:proofErr w:type="spellEnd"/>
      <w:r w:rsidR="00EB34EF">
        <w:rPr>
          <w:sz w:val="22"/>
          <w:szCs w:val="22"/>
        </w:rPr>
        <w:t>/</w:t>
      </w:r>
      <w:proofErr w:type="spellStart"/>
      <w:r w:rsidR="00EB34EF">
        <w:rPr>
          <w:sz w:val="22"/>
          <w:szCs w:val="22"/>
        </w:rPr>
        <w:t>Intercenbud</w:t>
      </w:r>
      <w:proofErr w:type="spellEnd"/>
      <w:r w:rsidR="00E90959" w:rsidRPr="0075550E">
        <w:rPr>
          <w:sz w:val="22"/>
          <w:szCs w:val="22"/>
        </w:rPr>
        <w:t>;</w:t>
      </w:r>
    </w:p>
    <w:p w14:paraId="6FEE29B6" w14:textId="5023ACFC" w:rsidR="00805194" w:rsidRPr="0075550E" w:rsidRDefault="00B21BA1" w:rsidP="004951DD">
      <w:pPr>
        <w:numPr>
          <w:ilvl w:val="1"/>
          <w:numId w:val="39"/>
        </w:numPr>
        <w:spacing w:line="276" w:lineRule="auto"/>
        <w:ind w:left="851" w:hanging="425"/>
        <w:jc w:val="both"/>
        <w:rPr>
          <w:sz w:val="22"/>
          <w:szCs w:val="22"/>
        </w:rPr>
      </w:pPr>
      <w:r>
        <w:rPr>
          <w:sz w:val="22"/>
          <w:szCs w:val="22"/>
        </w:rPr>
        <w:t xml:space="preserve">ceny materiałów i sprzętu mogą być również przyjmowane jako ceny </w:t>
      </w:r>
      <w:r w:rsidRPr="0075550E">
        <w:rPr>
          <w:sz w:val="22"/>
          <w:szCs w:val="22"/>
        </w:rPr>
        <w:t>średni</w:t>
      </w:r>
      <w:r>
        <w:rPr>
          <w:sz w:val="22"/>
          <w:szCs w:val="22"/>
        </w:rPr>
        <w:t>e</w:t>
      </w:r>
      <w:r w:rsidRPr="0075550E">
        <w:rPr>
          <w:sz w:val="22"/>
          <w:szCs w:val="22"/>
        </w:rPr>
        <w:t xml:space="preserve"> aktualnego w dniu rozliczenia wydawnictwa </w:t>
      </w:r>
      <w:proofErr w:type="spellStart"/>
      <w:r w:rsidRPr="0075550E">
        <w:rPr>
          <w:sz w:val="22"/>
          <w:szCs w:val="22"/>
        </w:rPr>
        <w:t>Sekocenbud</w:t>
      </w:r>
      <w:proofErr w:type="spellEnd"/>
      <w:r>
        <w:rPr>
          <w:sz w:val="22"/>
          <w:szCs w:val="22"/>
        </w:rPr>
        <w:t>/</w:t>
      </w:r>
      <w:proofErr w:type="spellStart"/>
      <w:r>
        <w:rPr>
          <w:sz w:val="22"/>
          <w:szCs w:val="22"/>
        </w:rPr>
        <w:t>Intercenbud</w:t>
      </w:r>
      <w:proofErr w:type="spellEnd"/>
      <w:r w:rsidR="00446F27">
        <w:rPr>
          <w:sz w:val="22"/>
          <w:szCs w:val="22"/>
        </w:rPr>
        <w:t xml:space="preserve">, po ich akceptacji przez </w:t>
      </w:r>
      <w:r w:rsidR="00446F27" w:rsidRPr="0075550E">
        <w:rPr>
          <w:sz w:val="22"/>
          <w:szCs w:val="22"/>
        </w:rPr>
        <w:t>Inspektora nadzoru</w:t>
      </w:r>
      <w:r w:rsidR="00446F27">
        <w:rPr>
          <w:sz w:val="22"/>
          <w:szCs w:val="22"/>
        </w:rPr>
        <w:t xml:space="preserve"> i przedstawiciela Zamawiającego;</w:t>
      </w:r>
    </w:p>
    <w:p w14:paraId="6357E6EF" w14:textId="0F81A35B" w:rsidR="00FF42D8" w:rsidRPr="0075550E" w:rsidRDefault="00FF42D8" w:rsidP="004951DD">
      <w:pPr>
        <w:numPr>
          <w:ilvl w:val="1"/>
          <w:numId w:val="39"/>
        </w:numPr>
        <w:spacing w:line="276" w:lineRule="auto"/>
        <w:ind w:left="851" w:hanging="425"/>
        <w:jc w:val="both"/>
        <w:rPr>
          <w:sz w:val="22"/>
          <w:szCs w:val="22"/>
        </w:rPr>
      </w:pPr>
      <w:r w:rsidRPr="0075550E">
        <w:rPr>
          <w:sz w:val="22"/>
          <w:szCs w:val="22"/>
        </w:rPr>
        <w:t>w przypadku braku wyceny danego elementu roboty w kosztorysie</w:t>
      </w:r>
      <w:r w:rsidR="00E90959" w:rsidRPr="0075550E">
        <w:rPr>
          <w:sz w:val="22"/>
          <w:szCs w:val="22"/>
        </w:rPr>
        <w:t>,</w:t>
      </w:r>
      <w:r w:rsidRPr="0075550E">
        <w:rPr>
          <w:sz w:val="22"/>
          <w:szCs w:val="22"/>
        </w:rPr>
        <w:t xml:space="preserve"> o którym mowa w ust. </w:t>
      </w:r>
      <w:r w:rsidR="00E90959" w:rsidRPr="0075550E">
        <w:rPr>
          <w:sz w:val="22"/>
          <w:szCs w:val="22"/>
        </w:rPr>
        <w:t>1</w:t>
      </w:r>
      <w:r w:rsidR="00231D9D">
        <w:rPr>
          <w:sz w:val="22"/>
          <w:szCs w:val="22"/>
        </w:rPr>
        <w:t>2</w:t>
      </w:r>
      <w:r w:rsidRPr="0075550E">
        <w:rPr>
          <w:sz w:val="22"/>
          <w:szCs w:val="22"/>
        </w:rPr>
        <w:t xml:space="preserve"> oraz w wydawnictwie </w:t>
      </w:r>
      <w:proofErr w:type="spellStart"/>
      <w:r w:rsidRPr="0075550E">
        <w:rPr>
          <w:sz w:val="22"/>
          <w:szCs w:val="22"/>
        </w:rPr>
        <w:t>Sekocenbud</w:t>
      </w:r>
      <w:proofErr w:type="spellEnd"/>
      <w:r w:rsidR="00EB34EF">
        <w:rPr>
          <w:sz w:val="22"/>
          <w:szCs w:val="22"/>
        </w:rPr>
        <w:t>/</w:t>
      </w:r>
      <w:proofErr w:type="spellStart"/>
      <w:r w:rsidR="00EB34EF">
        <w:rPr>
          <w:sz w:val="22"/>
          <w:szCs w:val="22"/>
        </w:rPr>
        <w:t>Intercenbud</w:t>
      </w:r>
      <w:proofErr w:type="spellEnd"/>
      <w:r w:rsidR="00E90959" w:rsidRPr="0075550E">
        <w:rPr>
          <w:sz w:val="22"/>
          <w:szCs w:val="22"/>
        </w:rPr>
        <w:t>,</w:t>
      </w:r>
      <w:r w:rsidRPr="0075550E">
        <w:rPr>
          <w:sz w:val="22"/>
          <w:szCs w:val="22"/>
        </w:rPr>
        <w:t xml:space="preserve"> zastosowanie znajdzie wycena własna </w:t>
      </w:r>
      <w:r w:rsidR="00E90959" w:rsidRPr="0075550E">
        <w:rPr>
          <w:sz w:val="22"/>
          <w:szCs w:val="22"/>
        </w:rPr>
        <w:t>W</w:t>
      </w:r>
      <w:r w:rsidRPr="0075550E">
        <w:rPr>
          <w:sz w:val="22"/>
          <w:szCs w:val="22"/>
        </w:rPr>
        <w:t>ykonawcy po jej akceptacji przez Inspektora nadzoru</w:t>
      </w:r>
      <w:r w:rsidR="00446F27" w:rsidRPr="00446F27">
        <w:rPr>
          <w:sz w:val="22"/>
          <w:szCs w:val="22"/>
        </w:rPr>
        <w:t xml:space="preserve"> </w:t>
      </w:r>
      <w:r w:rsidR="00446F27">
        <w:rPr>
          <w:sz w:val="22"/>
          <w:szCs w:val="22"/>
        </w:rPr>
        <w:t>i przedstawiciela Zamawiającego</w:t>
      </w:r>
      <w:r w:rsidRPr="0075550E">
        <w:rPr>
          <w:sz w:val="22"/>
          <w:szCs w:val="22"/>
        </w:rPr>
        <w:t xml:space="preserve"> </w:t>
      </w:r>
      <w:r w:rsidR="00446F27">
        <w:rPr>
          <w:sz w:val="22"/>
          <w:szCs w:val="22"/>
        </w:rPr>
        <w:t>oraz</w:t>
      </w:r>
      <w:r w:rsidRPr="0075550E">
        <w:rPr>
          <w:sz w:val="22"/>
          <w:szCs w:val="22"/>
        </w:rPr>
        <w:t xml:space="preserve"> wykazaniu przez </w:t>
      </w:r>
      <w:r w:rsidR="00E90959" w:rsidRPr="0075550E">
        <w:rPr>
          <w:sz w:val="22"/>
          <w:szCs w:val="22"/>
        </w:rPr>
        <w:t>W</w:t>
      </w:r>
      <w:r w:rsidRPr="0075550E">
        <w:rPr>
          <w:sz w:val="22"/>
          <w:szCs w:val="22"/>
        </w:rPr>
        <w:t>ykonawcę, że wycena ta jest wyceną nie wyższą od średnich cen rynkowych na podstawie wycen wykonawców/dostawców/producentów.</w:t>
      </w:r>
    </w:p>
    <w:p w14:paraId="6357E6F0" w14:textId="7F2C573D" w:rsidR="00FF42D8" w:rsidRPr="0075550E" w:rsidRDefault="00FF42D8" w:rsidP="004951DD">
      <w:pPr>
        <w:pStyle w:val="Akapitzlist"/>
        <w:numPr>
          <w:ilvl w:val="0"/>
          <w:numId w:val="10"/>
        </w:numPr>
        <w:spacing w:line="276" w:lineRule="auto"/>
        <w:ind w:left="426" w:hanging="426"/>
        <w:jc w:val="both"/>
        <w:rPr>
          <w:sz w:val="22"/>
          <w:szCs w:val="22"/>
        </w:rPr>
      </w:pPr>
      <w:r w:rsidRPr="0075550E">
        <w:rPr>
          <w:sz w:val="22"/>
          <w:szCs w:val="22"/>
        </w:rPr>
        <w:t>Ewentualne roboty dodatkowe tj. nieobjęte dokumentacją projektową wskazaną w § 1 ust.</w:t>
      </w:r>
      <w:r w:rsidR="00DA4B67" w:rsidRPr="0075550E">
        <w:rPr>
          <w:sz w:val="22"/>
          <w:szCs w:val="22"/>
        </w:rPr>
        <w:t> </w:t>
      </w:r>
      <w:r w:rsidRPr="0075550E">
        <w:rPr>
          <w:sz w:val="22"/>
          <w:szCs w:val="22"/>
        </w:rPr>
        <w:t>3</w:t>
      </w:r>
      <w:r w:rsidR="00E90959" w:rsidRPr="0075550E">
        <w:rPr>
          <w:sz w:val="22"/>
          <w:szCs w:val="22"/>
        </w:rPr>
        <w:t>,</w:t>
      </w:r>
      <w:r w:rsidRPr="0075550E">
        <w:rPr>
          <w:sz w:val="22"/>
          <w:szCs w:val="22"/>
        </w:rPr>
        <w:t xml:space="preserve"> realizowane będą w wyniku zmian umowy, o których mowa w art. 455 ust. 1 pkt. 1, 3 i 4 oraz ust.</w:t>
      </w:r>
      <w:r w:rsidR="006B4003">
        <w:rPr>
          <w:sz w:val="22"/>
          <w:szCs w:val="22"/>
        </w:rPr>
        <w:t> </w:t>
      </w:r>
      <w:r w:rsidRPr="0075550E">
        <w:rPr>
          <w:sz w:val="22"/>
          <w:szCs w:val="22"/>
        </w:rPr>
        <w:t xml:space="preserve">2 ustawy </w:t>
      </w:r>
      <w:proofErr w:type="spellStart"/>
      <w:r w:rsidR="004B62B7" w:rsidRPr="0075550E">
        <w:rPr>
          <w:sz w:val="22"/>
          <w:szCs w:val="22"/>
        </w:rPr>
        <w:t>Pzp</w:t>
      </w:r>
      <w:proofErr w:type="spellEnd"/>
      <w:r w:rsidRPr="0075550E">
        <w:rPr>
          <w:sz w:val="22"/>
          <w:szCs w:val="22"/>
        </w:rPr>
        <w:t xml:space="preserve">. Powyższe nie dotyczy robót ujętych w którejkolwiek części dokumentacji projektowej wskazanej w § 1 ust. 3, </w:t>
      </w:r>
      <w:r w:rsidR="00EC5090" w:rsidRPr="0075550E">
        <w:rPr>
          <w:sz w:val="22"/>
          <w:szCs w:val="22"/>
        </w:rPr>
        <w:t xml:space="preserve">w szczególności </w:t>
      </w:r>
      <w:r w:rsidRPr="0075550E">
        <w:rPr>
          <w:sz w:val="22"/>
          <w:szCs w:val="22"/>
        </w:rPr>
        <w:t xml:space="preserve">robót przewidzianych w projekcie, których wykonanie okaże się niezbędne w większym </w:t>
      </w:r>
      <w:r w:rsidR="007C1E29" w:rsidRPr="0075550E">
        <w:rPr>
          <w:sz w:val="22"/>
          <w:szCs w:val="22"/>
        </w:rPr>
        <w:t xml:space="preserve">zakresie </w:t>
      </w:r>
      <w:r w:rsidRPr="0075550E">
        <w:rPr>
          <w:sz w:val="22"/>
          <w:szCs w:val="22"/>
        </w:rPr>
        <w:t>niż zaprojektowany</w:t>
      </w:r>
      <w:r w:rsidR="006E7447" w:rsidRPr="0075550E">
        <w:rPr>
          <w:sz w:val="22"/>
          <w:szCs w:val="22"/>
        </w:rPr>
        <w:t xml:space="preserve">, </w:t>
      </w:r>
      <w:r w:rsidR="00EC5090" w:rsidRPr="0075550E">
        <w:rPr>
          <w:sz w:val="22"/>
          <w:szCs w:val="22"/>
        </w:rPr>
        <w:t>co jest</w:t>
      </w:r>
      <w:r w:rsidRPr="0075550E">
        <w:rPr>
          <w:sz w:val="22"/>
          <w:szCs w:val="22"/>
        </w:rPr>
        <w:t xml:space="preserve"> objęte ryzykiem ryczałtowym.</w:t>
      </w:r>
    </w:p>
    <w:p w14:paraId="6357E6F1" w14:textId="5E7F8AB6" w:rsidR="00FF42D8" w:rsidRPr="0075550E" w:rsidRDefault="00FF42D8" w:rsidP="004951DD">
      <w:pPr>
        <w:numPr>
          <w:ilvl w:val="0"/>
          <w:numId w:val="10"/>
        </w:numPr>
        <w:spacing w:line="276" w:lineRule="auto"/>
        <w:ind w:left="426" w:hanging="426"/>
        <w:jc w:val="both"/>
        <w:rPr>
          <w:sz w:val="22"/>
          <w:szCs w:val="22"/>
        </w:rPr>
      </w:pPr>
      <w:r w:rsidRPr="0075550E">
        <w:rPr>
          <w:sz w:val="22"/>
          <w:szCs w:val="22"/>
        </w:rPr>
        <w:t xml:space="preserve">Rozpoczęcie wykonywania robót, o których mowa </w:t>
      </w:r>
      <w:r w:rsidRPr="0075550E">
        <w:rPr>
          <w:color w:val="000000" w:themeColor="text1"/>
          <w:sz w:val="22"/>
          <w:szCs w:val="22"/>
        </w:rPr>
        <w:t>w ust. 1</w:t>
      </w:r>
      <w:r w:rsidR="006B1CE5">
        <w:rPr>
          <w:color w:val="000000" w:themeColor="text1"/>
          <w:sz w:val="22"/>
          <w:szCs w:val="22"/>
        </w:rPr>
        <w:t>7</w:t>
      </w:r>
      <w:r w:rsidRPr="0075550E">
        <w:rPr>
          <w:color w:val="000000" w:themeColor="text1"/>
          <w:sz w:val="22"/>
          <w:szCs w:val="22"/>
        </w:rPr>
        <w:t xml:space="preserve"> </w:t>
      </w:r>
      <w:r w:rsidRPr="0075550E">
        <w:rPr>
          <w:sz w:val="22"/>
          <w:szCs w:val="22"/>
        </w:rPr>
        <w:t xml:space="preserve">może nastąpić jedynie na podstawie protokołu konieczności, potwierdzonego pisemnie przez Inspektora nadzoru i </w:t>
      </w:r>
      <w:r w:rsidR="006E7447" w:rsidRPr="0075550E">
        <w:rPr>
          <w:sz w:val="22"/>
          <w:szCs w:val="22"/>
        </w:rPr>
        <w:t xml:space="preserve">upoważnionego przedstawiciela </w:t>
      </w:r>
      <w:r w:rsidRPr="0075550E">
        <w:rPr>
          <w:sz w:val="22"/>
          <w:szCs w:val="22"/>
        </w:rPr>
        <w:t xml:space="preserve">Zamawiającego oraz </w:t>
      </w:r>
      <w:r w:rsidR="006E7447" w:rsidRPr="0075550E">
        <w:rPr>
          <w:sz w:val="22"/>
          <w:szCs w:val="22"/>
        </w:rPr>
        <w:t xml:space="preserve">po </w:t>
      </w:r>
      <w:r w:rsidRPr="0075550E">
        <w:rPr>
          <w:sz w:val="22"/>
          <w:szCs w:val="22"/>
        </w:rPr>
        <w:t>zawarciu stosownej zmiany do umowy</w:t>
      </w:r>
      <w:r w:rsidR="00F07A04">
        <w:rPr>
          <w:sz w:val="22"/>
          <w:szCs w:val="22"/>
        </w:rPr>
        <w:t xml:space="preserve"> w formie pisemnego aneksu</w:t>
      </w:r>
      <w:r w:rsidRPr="0075550E">
        <w:rPr>
          <w:sz w:val="22"/>
          <w:szCs w:val="22"/>
        </w:rPr>
        <w:t xml:space="preserve">. Bez zatwierdzenia protokołu konieczności przez Zamawiającego oraz zawarcia stosownej zmiany do umowy Wykonawca nie może rozpocząć wykonywania robót dodatkowych. </w:t>
      </w:r>
    </w:p>
    <w:p w14:paraId="6357E6F2" w14:textId="77777777" w:rsidR="006E7447" w:rsidRPr="0075550E" w:rsidRDefault="00FF42D8" w:rsidP="004951DD">
      <w:pPr>
        <w:numPr>
          <w:ilvl w:val="0"/>
          <w:numId w:val="10"/>
        </w:numPr>
        <w:spacing w:line="276" w:lineRule="auto"/>
        <w:ind w:left="426" w:hanging="426"/>
        <w:jc w:val="both"/>
        <w:rPr>
          <w:sz w:val="22"/>
          <w:szCs w:val="22"/>
        </w:rPr>
      </w:pPr>
      <w:r w:rsidRPr="0075550E">
        <w:rPr>
          <w:sz w:val="22"/>
          <w:szCs w:val="22"/>
        </w:rPr>
        <w:t xml:space="preserve">Bez uprzedniej zgody Zamawiającego mogą być wykonywane jedynie prace niezbędne ze względu na bezpieczeństwo lub konieczność zapobieżenia awarii. </w:t>
      </w:r>
    </w:p>
    <w:p w14:paraId="6357E6F3" w14:textId="77777777" w:rsidR="006E7447" w:rsidRPr="0075550E" w:rsidRDefault="00FF42D8" w:rsidP="004951DD">
      <w:pPr>
        <w:numPr>
          <w:ilvl w:val="0"/>
          <w:numId w:val="10"/>
        </w:numPr>
        <w:spacing w:line="276" w:lineRule="auto"/>
        <w:ind w:left="426" w:hanging="426"/>
        <w:jc w:val="both"/>
        <w:rPr>
          <w:sz w:val="22"/>
          <w:szCs w:val="22"/>
        </w:rPr>
      </w:pPr>
      <w:r w:rsidRPr="0075550E">
        <w:rPr>
          <w:sz w:val="22"/>
          <w:szCs w:val="22"/>
        </w:rPr>
        <w:t xml:space="preserve">Spisany przez Strony protokół konieczności zawierający zakres robót, stanowić będzie podstawę do zawarcia aneksu do umowy. Roboty nie ujęte w protokole konieczności nie podlegają zapłacie. </w:t>
      </w:r>
    </w:p>
    <w:p w14:paraId="6357E6F4" w14:textId="0B87E404" w:rsidR="006E7447" w:rsidRPr="0075550E" w:rsidRDefault="00FF42D8" w:rsidP="004951DD">
      <w:pPr>
        <w:numPr>
          <w:ilvl w:val="0"/>
          <w:numId w:val="10"/>
        </w:numPr>
        <w:spacing w:line="276" w:lineRule="auto"/>
        <w:ind w:left="426" w:hanging="426"/>
        <w:jc w:val="both"/>
        <w:rPr>
          <w:sz w:val="22"/>
          <w:szCs w:val="22"/>
        </w:rPr>
      </w:pPr>
      <w:r w:rsidRPr="0075550E">
        <w:rPr>
          <w:sz w:val="22"/>
          <w:szCs w:val="22"/>
        </w:rPr>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w:t>
      </w:r>
      <w:r w:rsidR="006B1CE5">
        <w:rPr>
          <w:sz w:val="22"/>
          <w:szCs w:val="22"/>
        </w:rPr>
        <w:t>umowy</w:t>
      </w:r>
      <w:r w:rsidRPr="0075550E">
        <w:rPr>
          <w:sz w:val="22"/>
          <w:szCs w:val="22"/>
        </w:rPr>
        <w:t xml:space="preserve">. Wykonawca zobowiązany jest wykonać </w:t>
      </w:r>
      <w:r w:rsidR="007E262C">
        <w:rPr>
          <w:sz w:val="22"/>
          <w:szCs w:val="22"/>
        </w:rPr>
        <w:t>roboty</w:t>
      </w:r>
      <w:r w:rsidRPr="0075550E">
        <w:rPr>
          <w:sz w:val="22"/>
          <w:szCs w:val="22"/>
        </w:rPr>
        <w:t xml:space="preserve"> dodatkowe przy jednoczesnym zachowaniu tych samych norm, standardów i parametrów technicznych.</w:t>
      </w:r>
    </w:p>
    <w:p w14:paraId="6357E6F5" w14:textId="6C5B0C34" w:rsidR="00FF42D8" w:rsidRDefault="003E1FD2" w:rsidP="004951DD">
      <w:pPr>
        <w:numPr>
          <w:ilvl w:val="0"/>
          <w:numId w:val="10"/>
        </w:numPr>
        <w:spacing w:line="276" w:lineRule="auto"/>
        <w:ind w:left="426" w:hanging="426"/>
        <w:jc w:val="both"/>
        <w:rPr>
          <w:sz w:val="22"/>
          <w:szCs w:val="22"/>
        </w:rPr>
      </w:pPr>
      <w:r>
        <w:rPr>
          <w:sz w:val="22"/>
          <w:szCs w:val="22"/>
        </w:rPr>
        <w:t>Ewentualne zmiany c</w:t>
      </w:r>
      <w:r w:rsidR="00FF42D8" w:rsidRPr="0075550E">
        <w:rPr>
          <w:sz w:val="22"/>
          <w:szCs w:val="22"/>
        </w:rPr>
        <w:t xml:space="preserve">eny robót </w:t>
      </w:r>
      <w:r>
        <w:rPr>
          <w:sz w:val="22"/>
          <w:szCs w:val="22"/>
        </w:rPr>
        <w:t xml:space="preserve">i innych składowych określonych </w:t>
      </w:r>
      <w:r w:rsidR="00FF42D8" w:rsidRPr="0075550E">
        <w:rPr>
          <w:sz w:val="22"/>
          <w:szCs w:val="22"/>
        </w:rPr>
        <w:t>w załączonym do</w:t>
      </w:r>
      <w:r w:rsidR="006E7447" w:rsidRPr="0075550E">
        <w:rPr>
          <w:sz w:val="22"/>
          <w:szCs w:val="22"/>
        </w:rPr>
        <w:t xml:space="preserve"> u</w:t>
      </w:r>
      <w:r w:rsidR="00FF42D8" w:rsidRPr="0075550E">
        <w:rPr>
          <w:sz w:val="22"/>
          <w:szCs w:val="22"/>
        </w:rPr>
        <w:t xml:space="preserve">mowy kosztorysie będą podlegały waloryzacji </w:t>
      </w:r>
      <w:r>
        <w:rPr>
          <w:sz w:val="22"/>
          <w:szCs w:val="22"/>
        </w:rPr>
        <w:t>jedynie na zasadach określonych w niniejszej umowie.</w:t>
      </w:r>
    </w:p>
    <w:p w14:paraId="6B80B8AD" w14:textId="77777777" w:rsidR="00E356A6" w:rsidRPr="009F48EB" w:rsidRDefault="00E356A6" w:rsidP="00E356A6">
      <w:pPr>
        <w:numPr>
          <w:ilvl w:val="0"/>
          <w:numId w:val="10"/>
        </w:numPr>
        <w:spacing w:line="276" w:lineRule="auto"/>
        <w:ind w:left="426" w:hanging="426"/>
        <w:jc w:val="both"/>
        <w:rPr>
          <w:sz w:val="22"/>
          <w:szCs w:val="22"/>
        </w:rPr>
      </w:pPr>
      <w:r w:rsidRPr="004A2E42">
        <w:rPr>
          <w:sz w:val="22"/>
          <w:szCs w:val="22"/>
        </w:rPr>
        <w:t>Strony przewidują możliwość zmiany wysokości wynagrodzenia Wykonawcy w przypadku zmiany ceny materiałów lub kosztów związanych z realizacją</w:t>
      </w:r>
      <w:r w:rsidRPr="009F48EB">
        <w:rPr>
          <w:sz w:val="22"/>
          <w:szCs w:val="22"/>
        </w:rPr>
        <w:t xml:space="preserve"> przedmiotu umowy zgodnie z poniższymi zasadami: </w:t>
      </w:r>
    </w:p>
    <w:p w14:paraId="4439BAB6" w14:textId="1F0D3839" w:rsidR="00E356A6" w:rsidRPr="009F48EB" w:rsidRDefault="00E356A6" w:rsidP="00E356A6">
      <w:pPr>
        <w:pStyle w:val="m8069290857866364993gmail-text-justify"/>
        <w:numPr>
          <w:ilvl w:val="2"/>
          <w:numId w:val="54"/>
        </w:numPr>
        <w:shd w:val="clear" w:color="auto" w:fill="FFFFFF"/>
        <w:spacing w:before="0" w:beforeAutospacing="0" w:after="0" w:afterAutospacing="0" w:line="276" w:lineRule="auto"/>
        <w:ind w:left="851" w:hanging="426"/>
        <w:jc w:val="both"/>
        <w:rPr>
          <w:sz w:val="22"/>
          <w:szCs w:val="22"/>
        </w:rPr>
      </w:pPr>
      <w:r w:rsidRPr="009F48EB">
        <w:rPr>
          <w:sz w:val="22"/>
          <w:szCs w:val="22"/>
        </w:rPr>
        <w:t xml:space="preserve">wyliczenie wysokości zmiany wynagrodzenia odbywać się będzie w oparciu o Wskaźniki cen </w:t>
      </w:r>
      <w:r w:rsidR="00BD416F" w:rsidRPr="00BD416F">
        <w:rPr>
          <w:sz w:val="22"/>
          <w:szCs w:val="22"/>
        </w:rPr>
        <w:t xml:space="preserve">produkcji budowlano-montażowej </w:t>
      </w:r>
      <w:r w:rsidRPr="009F48EB">
        <w:rPr>
          <w:sz w:val="22"/>
          <w:szCs w:val="22"/>
        </w:rPr>
        <w:t>publikowan</w:t>
      </w:r>
      <w:r w:rsidR="00BD416F">
        <w:rPr>
          <w:sz w:val="22"/>
          <w:szCs w:val="22"/>
        </w:rPr>
        <w:t>y</w:t>
      </w:r>
      <w:r w:rsidRPr="009F48EB">
        <w:rPr>
          <w:sz w:val="22"/>
          <w:szCs w:val="22"/>
        </w:rPr>
        <w:t xml:space="preserve"> przez Prezesa GUS</w:t>
      </w:r>
      <w:r>
        <w:rPr>
          <w:sz w:val="22"/>
          <w:szCs w:val="22"/>
        </w:rPr>
        <w:t>,</w:t>
      </w:r>
      <w:r w:rsidRPr="009F48EB">
        <w:rPr>
          <w:sz w:val="22"/>
          <w:szCs w:val="22"/>
        </w:rPr>
        <w:t xml:space="preserve"> </w:t>
      </w:r>
      <w:r w:rsidRPr="009F48EB">
        <w:rPr>
          <w:color w:val="222222"/>
          <w:sz w:val="22"/>
          <w:szCs w:val="22"/>
        </w:rPr>
        <w:t xml:space="preserve"> zwan</w:t>
      </w:r>
      <w:r w:rsidR="00BD416F">
        <w:rPr>
          <w:color w:val="222222"/>
          <w:sz w:val="22"/>
          <w:szCs w:val="22"/>
        </w:rPr>
        <w:t>y</w:t>
      </w:r>
      <w:r w:rsidRPr="009F48EB">
        <w:rPr>
          <w:color w:val="222222"/>
          <w:sz w:val="22"/>
          <w:szCs w:val="22"/>
        </w:rPr>
        <w:t xml:space="preserve"> dalej</w:t>
      </w:r>
      <w:r w:rsidR="00BD416F">
        <w:rPr>
          <w:color w:val="222222"/>
          <w:sz w:val="22"/>
          <w:szCs w:val="22"/>
        </w:rPr>
        <w:t xml:space="preserve"> </w:t>
      </w:r>
      <w:r w:rsidRPr="009F48EB">
        <w:rPr>
          <w:color w:val="222222"/>
          <w:sz w:val="22"/>
          <w:szCs w:val="22"/>
        </w:rPr>
        <w:t>wskaźnikiem GUS;</w:t>
      </w:r>
    </w:p>
    <w:p w14:paraId="75BCA750" w14:textId="77777777" w:rsidR="00E356A6" w:rsidRPr="009F48EB" w:rsidRDefault="00E356A6" w:rsidP="00E356A6">
      <w:pPr>
        <w:pStyle w:val="m8069290857866364993gmail-text-justify"/>
        <w:numPr>
          <w:ilvl w:val="2"/>
          <w:numId w:val="54"/>
        </w:numPr>
        <w:shd w:val="clear" w:color="auto" w:fill="FFFFFF"/>
        <w:spacing w:before="0" w:beforeAutospacing="0" w:after="0" w:afterAutospacing="0" w:line="276" w:lineRule="auto"/>
        <w:ind w:left="851" w:hanging="426"/>
        <w:jc w:val="both"/>
        <w:rPr>
          <w:sz w:val="22"/>
          <w:szCs w:val="22"/>
        </w:rPr>
      </w:pPr>
      <w:r w:rsidRPr="009F48EB">
        <w:rPr>
          <w:sz w:val="22"/>
          <w:szCs w:val="22"/>
        </w:rPr>
        <w:t>w sytuacji, gdy wzrost lub spadek wskaźnika GUS w dowolnym kwartale przypadającym po upływie 6 miesięcy po dniu zawarcia umowy (zwany dalej okresem objętym wnioskiem) przekroczy poziom 3% w stosunku do analogicznego okresu sprzed roku (zwany dalej kwartałem odniesienia), strony mogą złożyć wniosek o dokonanie odpowiedniej zmiany wynagrodzenia;</w:t>
      </w:r>
    </w:p>
    <w:p w14:paraId="616BA80A" w14:textId="026D2B42" w:rsidR="00E356A6" w:rsidRPr="009F48EB" w:rsidRDefault="00E356A6" w:rsidP="00E356A6">
      <w:pPr>
        <w:pStyle w:val="m8069290857866364993gmail-text-justify"/>
        <w:numPr>
          <w:ilvl w:val="2"/>
          <w:numId w:val="54"/>
        </w:numPr>
        <w:shd w:val="clear" w:color="auto" w:fill="FFFFFF"/>
        <w:spacing w:before="0" w:beforeAutospacing="0" w:after="0" w:afterAutospacing="0" w:line="276" w:lineRule="auto"/>
        <w:ind w:left="851" w:hanging="426"/>
        <w:jc w:val="both"/>
        <w:rPr>
          <w:sz w:val="22"/>
          <w:szCs w:val="22"/>
        </w:rPr>
      </w:pPr>
      <w:r w:rsidRPr="009F48EB">
        <w:rPr>
          <w:sz w:val="22"/>
          <w:szCs w:val="22"/>
        </w:rPr>
        <w:t xml:space="preserve">zmiana wskaźnika GUS w okresie </w:t>
      </w:r>
      <w:r w:rsidR="00233DBE">
        <w:rPr>
          <w:sz w:val="22"/>
          <w:szCs w:val="22"/>
        </w:rPr>
        <w:t xml:space="preserve">do </w:t>
      </w:r>
      <w:r w:rsidRPr="009F48EB">
        <w:rPr>
          <w:sz w:val="22"/>
          <w:szCs w:val="22"/>
        </w:rPr>
        <w:t>6 miesięcy od dnia zawarcia umowy nie upoważnia strony do wnioskowania o zmianę wynagrodzenia;</w:t>
      </w:r>
    </w:p>
    <w:p w14:paraId="7A1A6AC2" w14:textId="77777777" w:rsidR="00E356A6" w:rsidRPr="009F48EB" w:rsidRDefault="00E356A6" w:rsidP="00E356A6">
      <w:pPr>
        <w:pStyle w:val="m8069290857866364993gmail-text-justify"/>
        <w:numPr>
          <w:ilvl w:val="2"/>
          <w:numId w:val="54"/>
        </w:numPr>
        <w:shd w:val="clear" w:color="auto" w:fill="FFFFFF"/>
        <w:spacing w:before="0" w:beforeAutospacing="0" w:after="0" w:afterAutospacing="0" w:line="276" w:lineRule="auto"/>
        <w:ind w:left="851" w:hanging="426"/>
        <w:jc w:val="both"/>
        <w:rPr>
          <w:sz w:val="22"/>
          <w:szCs w:val="22"/>
        </w:rPr>
      </w:pPr>
      <w:r w:rsidRPr="009F48EB">
        <w:rPr>
          <w:sz w:val="22"/>
          <w:szCs w:val="22"/>
        </w:rPr>
        <w:lastRenderedPageBreak/>
        <w:t>wniosek o zmianę wynagrodzenia można złożyć jedynie w przypadku, gdy zmiana cen materiałów i kosztów na rynku ma wpływ na koszt realizacji zamówienia, co strona wnioskująca zobowiązana jest wykazać;</w:t>
      </w:r>
    </w:p>
    <w:p w14:paraId="627EA097" w14:textId="77777777" w:rsidR="00E356A6" w:rsidRPr="009F48EB" w:rsidRDefault="00E356A6" w:rsidP="00E356A6">
      <w:pPr>
        <w:pStyle w:val="m8069290857866364993gmail-text-justify"/>
        <w:numPr>
          <w:ilvl w:val="2"/>
          <w:numId w:val="54"/>
        </w:numPr>
        <w:shd w:val="clear" w:color="auto" w:fill="FFFFFF"/>
        <w:spacing w:before="0" w:beforeAutospacing="0" w:after="0" w:afterAutospacing="0" w:line="276" w:lineRule="auto"/>
        <w:ind w:left="851" w:hanging="426"/>
        <w:jc w:val="both"/>
        <w:rPr>
          <w:sz w:val="22"/>
          <w:szCs w:val="22"/>
        </w:rPr>
      </w:pPr>
      <w:r w:rsidRPr="009F48EB">
        <w:rPr>
          <w:sz w:val="22"/>
          <w:szCs w:val="22"/>
        </w:rPr>
        <w:t>strona po spełnieniu przesłanek wskazanych w pkt 1 - 4 może złożyć wniosek o zmianę wynagrodzenia w wysokości wynikającej z wyliczenia:</w:t>
      </w:r>
    </w:p>
    <w:p w14:paraId="2EE3B479" w14:textId="77777777" w:rsidR="00E356A6" w:rsidRPr="009F48EB" w:rsidRDefault="00E356A6" w:rsidP="00E356A6">
      <w:pPr>
        <w:pStyle w:val="m8069290857866364993gmail-text-justify"/>
        <w:shd w:val="clear" w:color="auto" w:fill="FFFFFF"/>
        <w:tabs>
          <w:tab w:val="left" w:pos="851"/>
        </w:tabs>
        <w:spacing w:before="0" w:beforeAutospacing="0" w:after="0" w:afterAutospacing="0" w:line="276" w:lineRule="auto"/>
        <w:ind w:left="426" w:hanging="426"/>
        <w:jc w:val="both"/>
        <w:rPr>
          <w:sz w:val="22"/>
          <w:szCs w:val="22"/>
        </w:rPr>
      </w:pPr>
      <w:r w:rsidRPr="009F48EB">
        <w:rPr>
          <w:sz w:val="22"/>
          <w:szCs w:val="22"/>
        </w:rPr>
        <w:tab/>
      </w:r>
      <w:r w:rsidRPr="009F48EB">
        <w:rPr>
          <w:sz w:val="22"/>
          <w:szCs w:val="22"/>
        </w:rPr>
        <w:tab/>
        <w:t>przy wzroście wskaźnika GUS: A x B1 = C1;</w:t>
      </w:r>
    </w:p>
    <w:p w14:paraId="708F43D8" w14:textId="77777777" w:rsidR="00E356A6" w:rsidRPr="009F48EB" w:rsidRDefault="00E356A6" w:rsidP="00E356A6">
      <w:pPr>
        <w:pStyle w:val="m8069290857866364993gmail-text-justify"/>
        <w:shd w:val="clear" w:color="auto" w:fill="FFFFFF"/>
        <w:tabs>
          <w:tab w:val="left" w:pos="851"/>
        </w:tabs>
        <w:spacing w:before="0" w:beforeAutospacing="0" w:after="0" w:afterAutospacing="0" w:line="276" w:lineRule="auto"/>
        <w:ind w:left="426" w:hanging="426"/>
        <w:jc w:val="both"/>
        <w:rPr>
          <w:sz w:val="22"/>
          <w:szCs w:val="22"/>
        </w:rPr>
      </w:pPr>
      <w:r w:rsidRPr="009F48EB">
        <w:rPr>
          <w:sz w:val="22"/>
          <w:szCs w:val="22"/>
        </w:rPr>
        <w:tab/>
      </w:r>
      <w:r w:rsidRPr="009F48EB">
        <w:rPr>
          <w:sz w:val="22"/>
          <w:szCs w:val="22"/>
        </w:rPr>
        <w:tab/>
        <w:t>przy spadku wskaźnika GUS: A x B2 = C2;</w:t>
      </w:r>
    </w:p>
    <w:p w14:paraId="432AB705" w14:textId="77777777" w:rsidR="00E356A6" w:rsidRPr="009F48EB" w:rsidRDefault="00E356A6" w:rsidP="00E356A6">
      <w:pPr>
        <w:pStyle w:val="m8069290857866364993gmail-text-justify"/>
        <w:shd w:val="clear" w:color="auto" w:fill="FFFFFF"/>
        <w:tabs>
          <w:tab w:val="left" w:pos="851"/>
        </w:tabs>
        <w:spacing w:before="0" w:beforeAutospacing="0" w:after="0" w:afterAutospacing="0" w:line="276" w:lineRule="auto"/>
        <w:ind w:left="426" w:hanging="426"/>
        <w:jc w:val="both"/>
        <w:rPr>
          <w:sz w:val="22"/>
          <w:szCs w:val="22"/>
        </w:rPr>
      </w:pPr>
      <w:r w:rsidRPr="009F48EB">
        <w:rPr>
          <w:sz w:val="22"/>
          <w:szCs w:val="22"/>
        </w:rPr>
        <w:tab/>
      </w:r>
      <w:r w:rsidRPr="009F48EB">
        <w:rPr>
          <w:sz w:val="22"/>
          <w:szCs w:val="22"/>
        </w:rPr>
        <w:tab/>
        <w:t>gdzie:</w:t>
      </w:r>
    </w:p>
    <w:p w14:paraId="58BC16E7" w14:textId="77777777" w:rsidR="00E356A6" w:rsidRPr="009F48EB" w:rsidRDefault="00E356A6" w:rsidP="00E356A6">
      <w:pPr>
        <w:pStyle w:val="m8069290857866364993gmail-text-justify"/>
        <w:shd w:val="clear" w:color="auto" w:fill="FFFFFF"/>
        <w:tabs>
          <w:tab w:val="left" w:pos="851"/>
        </w:tabs>
        <w:spacing w:before="0" w:beforeAutospacing="0" w:after="0" w:afterAutospacing="0" w:line="276" w:lineRule="auto"/>
        <w:ind w:left="1410" w:hanging="1410"/>
        <w:jc w:val="both"/>
        <w:rPr>
          <w:sz w:val="22"/>
          <w:szCs w:val="22"/>
        </w:rPr>
      </w:pPr>
      <w:r w:rsidRPr="009F48EB">
        <w:rPr>
          <w:sz w:val="22"/>
          <w:szCs w:val="22"/>
        </w:rPr>
        <w:tab/>
        <w:t>A –</w:t>
      </w:r>
      <w:r w:rsidRPr="009F48EB">
        <w:rPr>
          <w:sz w:val="22"/>
          <w:szCs w:val="22"/>
        </w:rPr>
        <w:tab/>
        <w:t>wartość prac przewidzianych do wykonania w okresie objętym wnioskiem, obliczona w oparciu o ceny jednostkowe, określone w Cenniku usług, stanowiącym Załącznik nr 2 do niniejszej umowy</w:t>
      </w:r>
    </w:p>
    <w:p w14:paraId="42C77ED3" w14:textId="77777777" w:rsidR="00E356A6" w:rsidRPr="009F48EB" w:rsidRDefault="00E356A6" w:rsidP="00E356A6">
      <w:pPr>
        <w:pStyle w:val="m8069290857866364993gmail-text-justify"/>
        <w:shd w:val="clear" w:color="auto" w:fill="FFFFFF"/>
        <w:tabs>
          <w:tab w:val="left" w:pos="851"/>
        </w:tabs>
        <w:spacing w:before="0" w:beforeAutospacing="0" w:after="0" w:afterAutospacing="0" w:line="276" w:lineRule="auto"/>
        <w:ind w:left="1410" w:hanging="1410"/>
        <w:jc w:val="both"/>
        <w:rPr>
          <w:sz w:val="22"/>
          <w:szCs w:val="22"/>
        </w:rPr>
      </w:pPr>
      <w:r w:rsidRPr="009F48EB">
        <w:rPr>
          <w:sz w:val="22"/>
          <w:szCs w:val="22"/>
        </w:rPr>
        <w:tab/>
        <w:t>B1 –</w:t>
      </w:r>
      <w:r w:rsidRPr="009F48EB">
        <w:rPr>
          <w:sz w:val="22"/>
          <w:szCs w:val="22"/>
        </w:rPr>
        <w:tab/>
        <w:t>wartość wzrostu wskaźnika GUS w kwartale objętym wnioskiem o zmianę</w:t>
      </w:r>
      <w:r w:rsidRPr="009F48EB">
        <w:rPr>
          <w:sz w:val="22"/>
          <w:szCs w:val="22"/>
        </w:rPr>
        <w:tab/>
        <w:t>wynagrodzenia</w:t>
      </w:r>
    </w:p>
    <w:p w14:paraId="7A59357F" w14:textId="77777777" w:rsidR="00E356A6" w:rsidRPr="009F48EB" w:rsidRDefault="00E356A6" w:rsidP="00E356A6">
      <w:pPr>
        <w:pStyle w:val="m8069290857866364993gmail-text-justify"/>
        <w:shd w:val="clear" w:color="auto" w:fill="FFFFFF"/>
        <w:tabs>
          <w:tab w:val="left" w:pos="851"/>
        </w:tabs>
        <w:spacing w:before="0" w:beforeAutospacing="0" w:after="0" w:afterAutospacing="0" w:line="276" w:lineRule="auto"/>
        <w:ind w:left="1416" w:hanging="1410"/>
        <w:jc w:val="both"/>
        <w:rPr>
          <w:sz w:val="22"/>
          <w:szCs w:val="22"/>
        </w:rPr>
      </w:pPr>
      <w:r w:rsidRPr="009F48EB">
        <w:rPr>
          <w:sz w:val="22"/>
          <w:szCs w:val="22"/>
        </w:rPr>
        <w:tab/>
        <w:t>B2 –</w:t>
      </w:r>
      <w:r w:rsidRPr="009F48EB">
        <w:rPr>
          <w:sz w:val="22"/>
          <w:szCs w:val="22"/>
        </w:rPr>
        <w:tab/>
        <w:t>wartość spadku wskaźnika GUS w kwartale objętym wnioskiem o zmianę wynagrodzenia</w:t>
      </w:r>
    </w:p>
    <w:p w14:paraId="4B6648F7" w14:textId="77777777" w:rsidR="00E356A6" w:rsidRPr="009F48EB" w:rsidRDefault="00E356A6" w:rsidP="00E356A6">
      <w:pPr>
        <w:pStyle w:val="m8069290857866364993gmail-text-justify"/>
        <w:shd w:val="clear" w:color="auto" w:fill="FFFFFF"/>
        <w:tabs>
          <w:tab w:val="left" w:pos="851"/>
        </w:tabs>
        <w:spacing w:before="0" w:beforeAutospacing="0" w:after="0" w:afterAutospacing="0" w:line="276" w:lineRule="auto"/>
        <w:ind w:left="1416" w:hanging="1410"/>
        <w:jc w:val="both"/>
        <w:rPr>
          <w:sz w:val="22"/>
          <w:szCs w:val="22"/>
        </w:rPr>
      </w:pPr>
      <w:r w:rsidRPr="009F48EB">
        <w:rPr>
          <w:sz w:val="22"/>
          <w:szCs w:val="22"/>
        </w:rPr>
        <w:tab/>
        <w:t>C1 –</w:t>
      </w:r>
      <w:r w:rsidRPr="009F48EB">
        <w:rPr>
          <w:sz w:val="22"/>
          <w:szCs w:val="22"/>
        </w:rPr>
        <w:tab/>
        <w:t>wartość zmiany umowy (podwyższenia kwoty wynagrodzenia)</w:t>
      </w:r>
    </w:p>
    <w:p w14:paraId="2E0A0113" w14:textId="77777777" w:rsidR="00E356A6" w:rsidRPr="009F48EB" w:rsidRDefault="00E356A6" w:rsidP="00E356A6">
      <w:pPr>
        <w:pStyle w:val="m8069290857866364993gmail-text-justify"/>
        <w:shd w:val="clear" w:color="auto" w:fill="FFFFFF"/>
        <w:tabs>
          <w:tab w:val="left" w:pos="851"/>
        </w:tabs>
        <w:spacing w:before="0" w:beforeAutospacing="0" w:after="0" w:afterAutospacing="0" w:line="276" w:lineRule="auto"/>
        <w:ind w:left="1416" w:hanging="1410"/>
        <w:jc w:val="both"/>
        <w:rPr>
          <w:sz w:val="22"/>
          <w:szCs w:val="22"/>
        </w:rPr>
      </w:pPr>
      <w:r w:rsidRPr="009F48EB">
        <w:rPr>
          <w:sz w:val="22"/>
          <w:szCs w:val="22"/>
        </w:rPr>
        <w:tab/>
        <w:t>C2 –</w:t>
      </w:r>
      <w:r w:rsidRPr="009F48EB">
        <w:rPr>
          <w:sz w:val="22"/>
          <w:szCs w:val="22"/>
        </w:rPr>
        <w:tab/>
        <w:t>wartość zmiany umowy (obniżenia kwoty wynagrodzenia)</w:t>
      </w:r>
      <w:r>
        <w:rPr>
          <w:sz w:val="22"/>
          <w:szCs w:val="22"/>
        </w:rPr>
        <w:t>;</w:t>
      </w:r>
    </w:p>
    <w:p w14:paraId="50D80B78" w14:textId="77777777" w:rsidR="00E356A6" w:rsidRPr="009F48EB" w:rsidRDefault="00E356A6" w:rsidP="00E356A6">
      <w:pPr>
        <w:pStyle w:val="m8069290857866364993gmail-text-justify"/>
        <w:numPr>
          <w:ilvl w:val="2"/>
          <w:numId w:val="54"/>
        </w:numPr>
        <w:shd w:val="clear" w:color="auto" w:fill="FFFFFF"/>
        <w:spacing w:before="0" w:beforeAutospacing="0" w:after="0" w:afterAutospacing="0" w:line="276" w:lineRule="auto"/>
        <w:ind w:left="851" w:hanging="425"/>
        <w:jc w:val="both"/>
        <w:rPr>
          <w:sz w:val="22"/>
          <w:szCs w:val="22"/>
        </w:rPr>
      </w:pPr>
      <w:r w:rsidRPr="009F48EB">
        <w:rPr>
          <w:sz w:val="22"/>
          <w:szCs w:val="22"/>
        </w:rPr>
        <w:t>strona składając wniosek o zmianę powinna przedstawić w szczególności:</w:t>
      </w:r>
    </w:p>
    <w:p w14:paraId="0B3CE512" w14:textId="77777777" w:rsidR="00E356A6" w:rsidRPr="009F48EB" w:rsidRDefault="00E356A6" w:rsidP="00E356A6">
      <w:pPr>
        <w:pStyle w:val="m8069290857866364993gmail-text-justify"/>
        <w:numPr>
          <w:ilvl w:val="3"/>
          <w:numId w:val="54"/>
        </w:numPr>
        <w:shd w:val="clear" w:color="auto" w:fill="FFFFFF"/>
        <w:spacing w:before="0" w:beforeAutospacing="0" w:after="0" w:afterAutospacing="0" w:line="276" w:lineRule="auto"/>
        <w:ind w:left="1276" w:hanging="426"/>
        <w:jc w:val="both"/>
        <w:rPr>
          <w:sz w:val="22"/>
          <w:szCs w:val="22"/>
        </w:rPr>
      </w:pPr>
      <w:r w:rsidRPr="009F48EB">
        <w:rPr>
          <w:sz w:val="22"/>
          <w:szCs w:val="22"/>
        </w:rPr>
        <w:t>wyliczenie wnioskowanej kwoty zmiany wynagrodzenia</w:t>
      </w:r>
      <w:r>
        <w:rPr>
          <w:sz w:val="22"/>
          <w:szCs w:val="22"/>
        </w:rPr>
        <w:t>,</w:t>
      </w:r>
    </w:p>
    <w:p w14:paraId="3A2C9B49" w14:textId="77777777" w:rsidR="00E356A6" w:rsidRPr="009F48EB" w:rsidRDefault="00E356A6" w:rsidP="00E356A6">
      <w:pPr>
        <w:pStyle w:val="m8069290857866364993gmail-text-justify"/>
        <w:numPr>
          <w:ilvl w:val="3"/>
          <w:numId w:val="54"/>
        </w:numPr>
        <w:shd w:val="clear" w:color="auto" w:fill="FFFFFF"/>
        <w:spacing w:before="0" w:beforeAutospacing="0" w:after="0" w:afterAutospacing="0" w:line="276" w:lineRule="auto"/>
        <w:ind w:left="1276" w:hanging="426"/>
        <w:jc w:val="both"/>
        <w:rPr>
          <w:sz w:val="22"/>
          <w:szCs w:val="22"/>
        </w:rPr>
      </w:pPr>
      <w:r w:rsidRPr="009F48EB">
        <w:rPr>
          <w:sz w:val="22"/>
          <w:szCs w:val="22"/>
        </w:rPr>
        <w:t>dowody na to, że wliczona do wniosku wartość materiałów i innych kosztów nie obejmuje kosztów materiałów i usług zakontraktowanych lub nabytych przed okresem objętym wnioskiem</w:t>
      </w:r>
      <w:r>
        <w:rPr>
          <w:sz w:val="22"/>
          <w:szCs w:val="22"/>
        </w:rPr>
        <w:t>,</w:t>
      </w:r>
    </w:p>
    <w:p w14:paraId="5C4E1EC1" w14:textId="77777777" w:rsidR="00E356A6" w:rsidRPr="009F48EB" w:rsidRDefault="00E356A6" w:rsidP="00E356A6">
      <w:pPr>
        <w:pStyle w:val="m8069290857866364993gmail-text-justify"/>
        <w:numPr>
          <w:ilvl w:val="3"/>
          <w:numId w:val="54"/>
        </w:numPr>
        <w:shd w:val="clear" w:color="auto" w:fill="FFFFFF"/>
        <w:spacing w:before="0" w:beforeAutospacing="0" w:after="0" w:afterAutospacing="0" w:line="276" w:lineRule="auto"/>
        <w:ind w:left="1276" w:hanging="426"/>
        <w:jc w:val="both"/>
        <w:rPr>
          <w:sz w:val="22"/>
          <w:szCs w:val="22"/>
        </w:rPr>
      </w:pPr>
      <w:r w:rsidRPr="009F48EB">
        <w:rPr>
          <w:sz w:val="22"/>
          <w:szCs w:val="22"/>
        </w:rPr>
        <w:t>dowody na to, że wzrost kosztów materiałów lub usług miał wpływ na koszt realizacji zamówienia</w:t>
      </w:r>
      <w:r>
        <w:rPr>
          <w:sz w:val="22"/>
          <w:szCs w:val="22"/>
        </w:rPr>
        <w:t>;</w:t>
      </w:r>
    </w:p>
    <w:p w14:paraId="3BFEA6C8" w14:textId="77777777" w:rsidR="00E356A6" w:rsidRPr="009F48EB" w:rsidRDefault="00E356A6" w:rsidP="00E356A6">
      <w:pPr>
        <w:pStyle w:val="m8069290857866364993gmail-text-justify"/>
        <w:numPr>
          <w:ilvl w:val="2"/>
          <w:numId w:val="54"/>
        </w:numPr>
        <w:shd w:val="clear" w:color="auto" w:fill="FFFFFF"/>
        <w:spacing w:before="0" w:beforeAutospacing="0" w:after="0" w:afterAutospacing="0" w:line="276" w:lineRule="auto"/>
        <w:ind w:left="851" w:hanging="425"/>
        <w:jc w:val="both"/>
        <w:rPr>
          <w:sz w:val="22"/>
          <w:szCs w:val="22"/>
        </w:rPr>
      </w:pPr>
      <w:r w:rsidRPr="009F48EB">
        <w:rPr>
          <w:sz w:val="22"/>
          <w:szCs w:val="22"/>
        </w:rPr>
        <w:t xml:space="preserve">łączna wartość zmian wysokości wynagrodzenia </w:t>
      </w:r>
      <w:r w:rsidRPr="009F48EB">
        <w:rPr>
          <w:color w:val="000000"/>
          <w:sz w:val="22"/>
          <w:szCs w:val="22"/>
        </w:rPr>
        <w:t xml:space="preserve">Wykonawcy, dokonanych na podstawie postanowień niniejszego ustępu nie może być wyższa niż  </w:t>
      </w:r>
      <w:r>
        <w:rPr>
          <w:color w:val="000000"/>
          <w:sz w:val="22"/>
          <w:szCs w:val="22"/>
        </w:rPr>
        <w:t>30</w:t>
      </w:r>
      <w:r w:rsidRPr="009F48EB">
        <w:rPr>
          <w:color w:val="000000"/>
          <w:sz w:val="22"/>
          <w:szCs w:val="22"/>
        </w:rPr>
        <w:t xml:space="preserve">% w stosunku </w:t>
      </w:r>
      <w:r w:rsidRPr="009F48EB">
        <w:rPr>
          <w:sz w:val="22"/>
          <w:szCs w:val="22"/>
        </w:rPr>
        <w:t>do pierwotnego wynagrodzenia umownego;</w:t>
      </w:r>
    </w:p>
    <w:p w14:paraId="33512A3D" w14:textId="77777777" w:rsidR="00E356A6" w:rsidRPr="009F48EB" w:rsidRDefault="00E356A6" w:rsidP="00E356A6">
      <w:pPr>
        <w:pStyle w:val="m8069290857866364993gmail-text-justify"/>
        <w:numPr>
          <w:ilvl w:val="2"/>
          <w:numId w:val="54"/>
        </w:numPr>
        <w:shd w:val="clear" w:color="auto" w:fill="FFFFFF"/>
        <w:spacing w:before="0" w:beforeAutospacing="0" w:after="0" w:afterAutospacing="0" w:line="276" w:lineRule="auto"/>
        <w:ind w:left="851" w:hanging="425"/>
        <w:jc w:val="both"/>
        <w:rPr>
          <w:sz w:val="22"/>
          <w:szCs w:val="22"/>
        </w:rPr>
      </w:pPr>
      <w:r w:rsidRPr="009F48EB">
        <w:rPr>
          <w:sz w:val="22"/>
          <w:szCs w:val="22"/>
        </w:rPr>
        <w:t>zmiana wynagrodzenia w oparciu o niniejszy ustęp wymaga zgodnej woli obu stron wyrażonej aneksem do umowy;</w:t>
      </w:r>
    </w:p>
    <w:p w14:paraId="4BCE28FF" w14:textId="77777777" w:rsidR="00E356A6" w:rsidRPr="009F48EB" w:rsidRDefault="00E356A6" w:rsidP="00E356A6">
      <w:pPr>
        <w:pStyle w:val="m8069290857866364993gmail-text-justify"/>
        <w:numPr>
          <w:ilvl w:val="2"/>
          <w:numId w:val="54"/>
        </w:numPr>
        <w:shd w:val="clear" w:color="auto" w:fill="FFFFFF"/>
        <w:spacing w:before="0" w:beforeAutospacing="0" w:after="0" w:afterAutospacing="0" w:line="276" w:lineRule="auto"/>
        <w:ind w:left="851" w:hanging="425"/>
        <w:jc w:val="both"/>
        <w:rPr>
          <w:sz w:val="22"/>
          <w:szCs w:val="22"/>
        </w:rPr>
      </w:pPr>
      <w:r w:rsidRPr="009F48EB">
        <w:rPr>
          <w:rFonts w:eastAsia="Cambria"/>
          <w:bCs/>
          <w:color w:val="000000"/>
          <w:sz w:val="22"/>
          <w:szCs w:val="22"/>
        </w:rPr>
        <w:t>przez uprawnienie do zmiany wynagrodzenia należy również rozumieć obniżenie wynagrodzenia;</w:t>
      </w:r>
    </w:p>
    <w:p w14:paraId="3F079960" w14:textId="1119279A" w:rsidR="00E356A6" w:rsidRPr="009F48EB" w:rsidRDefault="00E356A6" w:rsidP="00CD45A0">
      <w:pPr>
        <w:pStyle w:val="m8069290857866364993gmail-text-justify"/>
        <w:numPr>
          <w:ilvl w:val="0"/>
          <w:numId w:val="10"/>
        </w:numPr>
        <w:shd w:val="clear" w:color="auto" w:fill="FFFFFF"/>
        <w:spacing w:before="0" w:beforeAutospacing="0" w:after="0" w:afterAutospacing="0" w:line="276" w:lineRule="auto"/>
        <w:ind w:left="426" w:hanging="426"/>
        <w:jc w:val="both"/>
        <w:rPr>
          <w:sz w:val="22"/>
          <w:szCs w:val="22"/>
        </w:rPr>
      </w:pPr>
      <w:r w:rsidRPr="009F48EB">
        <w:rPr>
          <w:rFonts w:eastAsia="Cambria"/>
          <w:bCs/>
          <w:color w:val="000000"/>
          <w:sz w:val="22"/>
          <w:szCs w:val="22"/>
        </w:rPr>
        <w:t xml:space="preserve">Wykonawca, w przypadku zmian wynagrodzenia zgodnie z ust. </w:t>
      </w:r>
      <w:r w:rsidR="006F4A25">
        <w:rPr>
          <w:rFonts w:eastAsia="Cambria"/>
          <w:bCs/>
          <w:color w:val="000000"/>
          <w:sz w:val="22"/>
          <w:szCs w:val="22"/>
        </w:rPr>
        <w:t>23</w:t>
      </w:r>
      <w:r w:rsidRPr="009F48EB">
        <w:rPr>
          <w:rFonts w:eastAsia="Cambria"/>
          <w:bCs/>
          <w:color w:val="000000"/>
          <w:sz w:val="22"/>
          <w:szCs w:val="22"/>
        </w:rPr>
        <w:t>, zobowiązany jest do zmiany wynagrodzenia przysługującego jego podwykonawcy, z którym zawarł umowę o podwykonawstwo, w zakresie odpowiadającym zmianom cen kosztów dotyczących zobowiązania podwykonawcy, jeżeli okres obowiązywania umowy podwykonawczej przekracza 6 miesięcy.</w:t>
      </w:r>
    </w:p>
    <w:p w14:paraId="2193D071" w14:textId="77777777" w:rsidR="00E356A6" w:rsidRPr="00874DD7" w:rsidRDefault="00E356A6" w:rsidP="00E356A6">
      <w:pPr>
        <w:pStyle w:val="Akapitzlist"/>
        <w:numPr>
          <w:ilvl w:val="0"/>
          <w:numId w:val="10"/>
        </w:numPr>
        <w:spacing w:line="276" w:lineRule="auto"/>
        <w:ind w:left="426" w:hanging="426"/>
        <w:jc w:val="both"/>
        <w:rPr>
          <w:bCs/>
          <w:color w:val="000000"/>
          <w:sz w:val="22"/>
          <w:szCs w:val="22"/>
        </w:rPr>
      </w:pPr>
      <w:r w:rsidRPr="00874DD7">
        <w:rPr>
          <w:sz w:val="22"/>
          <w:szCs w:val="22"/>
        </w:rPr>
        <w:t>Zamawiający przewiduje możliwość wprowadzania odpowiednich zmian wysokości wynagrodzenia należnego Wykonawcy, w przypadku zmiany:</w:t>
      </w:r>
    </w:p>
    <w:p w14:paraId="3EB04D5A" w14:textId="77777777" w:rsidR="00E356A6" w:rsidRPr="009F48EB" w:rsidRDefault="00E356A6" w:rsidP="00E356A6">
      <w:pPr>
        <w:numPr>
          <w:ilvl w:val="0"/>
          <w:numId w:val="53"/>
        </w:numPr>
        <w:spacing w:line="276" w:lineRule="auto"/>
        <w:ind w:left="851" w:hanging="425"/>
        <w:jc w:val="both"/>
        <w:rPr>
          <w:sz w:val="22"/>
          <w:szCs w:val="22"/>
        </w:rPr>
      </w:pPr>
      <w:r w:rsidRPr="009F48EB">
        <w:rPr>
          <w:sz w:val="22"/>
          <w:szCs w:val="22"/>
        </w:rPr>
        <w:t>stawki podatku od towarów i usług VAT oraz podatku akcyzowego, jeżeli zmiany te będą miały wpływ na koszty wykonania zamówienia przez Wykonawcę;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dotyczy to części wynagrodzenia za usługi, których w dniu zmiany stawki podatku jeszcze nie wykonano;</w:t>
      </w:r>
    </w:p>
    <w:p w14:paraId="0C94486B" w14:textId="77777777" w:rsidR="00E356A6" w:rsidRDefault="00E356A6" w:rsidP="00E356A6">
      <w:pPr>
        <w:numPr>
          <w:ilvl w:val="0"/>
          <w:numId w:val="53"/>
        </w:numPr>
        <w:spacing w:line="276" w:lineRule="auto"/>
        <w:ind w:left="851" w:hanging="425"/>
        <w:jc w:val="both"/>
        <w:rPr>
          <w:sz w:val="22"/>
          <w:szCs w:val="22"/>
        </w:rPr>
      </w:pPr>
      <w:r w:rsidRPr="009F48EB">
        <w:rPr>
          <w:sz w:val="22"/>
          <w:szCs w:val="22"/>
        </w:rPr>
        <w:t xml:space="preserve">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w:t>
      </w:r>
      <w:r w:rsidRPr="009F48EB">
        <w:rPr>
          <w:sz w:val="22"/>
          <w:szCs w:val="22"/>
        </w:rPr>
        <w:lastRenderedPageBreak/>
        <w:t>o ile zmiana kosztów pracy wynika ze zmiany przepisów prawa dotyczącego wysokości minimalnego wynagrodzenia za pracę albo minimalnej stawki godzinowej i ma wpływ na koszt wykonywania zamówienia przez Wykonawcę; wprowadzenie przedmiotowych zmian wynagrodzenia możliwe będzie, jeżeli Wykonawca:</w:t>
      </w:r>
    </w:p>
    <w:p w14:paraId="2FAAF8BB" w14:textId="77777777" w:rsidR="00E356A6" w:rsidRDefault="00E356A6" w:rsidP="00E356A6">
      <w:pPr>
        <w:pStyle w:val="Akapitzlist"/>
        <w:numPr>
          <w:ilvl w:val="0"/>
          <w:numId w:val="57"/>
        </w:numPr>
        <w:spacing w:line="276" w:lineRule="auto"/>
        <w:ind w:left="1276" w:hanging="425"/>
        <w:jc w:val="both"/>
        <w:rPr>
          <w:sz w:val="22"/>
          <w:szCs w:val="22"/>
        </w:rPr>
      </w:pPr>
      <w:r w:rsidRPr="00D11BE7">
        <w:rPr>
          <w:sz w:val="22"/>
          <w:szCs w:val="22"/>
        </w:rPr>
        <w:t>udowodni, że zmiana ww. przepisów będzie miała wpływ na koszty wykonania zamówienia przez Wykonawcę,</w:t>
      </w:r>
    </w:p>
    <w:p w14:paraId="4D14D8D4" w14:textId="77777777" w:rsidR="00E356A6" w:rsidRPr="00D11BE7" w:rsidRDefault="00E356A6" w:rsidP="00E356A6">
      <w:pPr>
        <w:pStyle w:val="Akapitzlist"/>
        <w:numPr>
          <w:ilvl w:val="0"/>
          <w:numId w:val="57"/>
        </w:numPr>
        <w:spacing w:line="276" w:lineRule="auto"/>
        <w:ind w:left="1276" w:hanging="425"/>
        <w:jc w:val="both"/>
        <w:rPr>
          <w:sz w:val="22"/>
          <w:szCs w:val="22"/>
        </w:rPr>
      </w:pPr>
      <w:r w:rsidRPr="00D11BE7">
        <w:rPr>
          <w:sz w:val="22"/>
          <w:szCs w:val="22"/>
        </w:rPr>
        <w:t>wykaże, jaką część wynagrodzenia stanowią koszty pracy ponoszone przez Wykonawcę w trakcie realizacji zamówienia oraz jak zmiana przepisów wpłynie na wysokość tych kosztów;</w:t>
      </w:r>
    </w:p>
    <w:p w14:paraId="33CF0E04" w14:textId="77777777" w:rsidR="00E356A6" w:rsidRPr="009F48EB" w:rsidRDefault="00E356A6" w:rsidP="00E356A6">
      <w:pPr>
        <w:tabs>
          <w:tab w:val="left" w:pos="851"/>
        </w:tabs>
        <w:spacing w:line="276" w:lineRule="auto"/>
        <w:ind w:left="851" w:hanging="426"/>
        <w:jc w:val="both"/>
        <w:rPr>
          <w:sz w:val="22"/>
          <w:szCs w:val="22"/>
        </w:rPr>
      </w:pPr>
      <w:r w:rsidRPr="009F48EB">
        <w:rPr>
          <w:sz w:val="22"/>
          <w:szCs w:val="22"/>
        </w:rPr>
        <w:tab/>
        <w:t xml:space="preserve"> Zamawiający dopuszcza możliwość zmiany wynagrodzenia Wykonawcy związanej ze zmianą wysokości minimalnego wynagrodzenia za pracę jeżeli zmiana wynagrodzenia osób wykonujących usługi wchodzące w zakres przedmiotu umowy nie wynika wprost ze zmiany przepisów (zmiana wynagrodzenia pracownika zatrudnionego na minimalnej stawce wynagrodzenia), a Wykonawca udowodni, że zmiana przepisów wpłynęła na koszty realizacji przedmiotu umowy i Zamawiający dowody uzna i zaakceptuje; Zamawiający zastrzega sobie prawo do wniesienia zastrzeżeń dotyczących wysokości kosztów pracy przedstawionych przez Wykonawcę;</w:t>
      </w:r>
    </w:p>
    <w:p w14:paraId="2959707E" w14:textId="77777777" w:rsidR="00E356A6" w:rsidRPr="009F48EB" w:rsidRDefault="00E356A6" w:rsidP="00E356A6">
      <w:pPr>
        <w:numPr>
          <w:ilvl w:val="0"/>
          <w:numId w:val="53"/>
        </w:numPr>
        <w:spacing w:line="276" w:lineRule="auto"/>
        <w:ind w:left="851" w:hanging="425"/>
        <w:jc w:val="both"/>
        <w:rPr>
          <w:sz w:val="22"/>
          <w:szCs w:val="22"/>
        </w:rPr>
      </w:pPr>
      <w:r w:rsidRPr="009F48EB">
        <w:rPr>
          <w:sz w:val="22"/>
          <w:szCs w:val="22"/>
        </w:rPr>
        <w:t>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dotyczących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673D5EB9" w14:textId="77777777" w:rsidR="00E356A6" w:rsidRPr="009F48EB" w:rsidRDefault="00E356A6" w:rsidP="00E356A6">
      <w:pPr>
        <w:numPr>
          <w:ilvl w:val="0"/>
          <w:numId w:val="55"/>
        </w:numPr>
        <w:spacing w:line="276" w:lineRule="auto"/>
        <w:ind w:left="1276" w:hanging="425"/>
        <w:jc w:val="both"/>
        <w:rPr>
          <w:sz w:val="22"/>
          <w:szCs w:val="22"/>
        </w:rPr>
      </w:pPr>
      <w:r w:rsidRPr="009F48EB">
        <w:rPr>
          <w:sz w:val="22"/>
          <w:szCs w:val="22"/>
        </w:rPr>
        <w:t>udowodni, że zmiana ww. przepisów będzie miała wpływ na koszty wykonania zamówienia przez Wykonawcę,</w:t>
      </w:r>
    </w:p>
    <w:p w14:paraId="3867CDF4" w14:textId="77777777" w:rsidR="00E356A6" w:rsidRPr="009F48EB" w:rsidRDefault="00E356A6" w:rsidP="00E356A6">
      <w:pPr>
        <w:numPr>
          <w:ilvl w:val="0"/>
          <w:numId w:val="55"/>
        </w:numPr>
        <w:spacing w:line="276" w:lineRule="auto"/>
        <w:ind w:left="1276" w:hanging="425"/>
        <w:jc w:val="both"/>
        <w:rPr>
          <w:sz w:val="22"/>
          <w:szCs w:val="22"/>
        </w:rPr>
      </w:pPr>
      <w:r w:rsidRPr="009F48EB">
        <w:rPr>
          <w:sz w:val="22"/>
          <w:szCs w:val="22"/>
        </w:rPr>
        <w:t>wykaże, jaką część wynagrodzenia stanowią koszty ubezpieczeń ponoszone przez Wykonawcę w trakcie realizacji zamówienia oraz jak zmiana przepisów wpłynie na wysokość tych kosztów;</w:t>
      </w:r>
    </w:p>
    <w:p w14:paraId="0154CEF4" w14:textId="77777777" w:rsidR="00E356A6" w:rsidRPr="009F48EB" w:rsidRDefault="00E356A6" w:rsidP="00E356A6">
      <w:pPr>
        <w:spacing w:line="276" w:lineRule="auto"/>
        <w:ind w:left="851"/>
        <w:jc w:val="both"/>
        <w:rPr>
          <w:sz w:val="22"/>
          <w:szCs w:val="22"/>
        </w:rPr>
      </w:pPr>
      <w:r w:rsidRPr="009F48EB">
        <w:rPr>
          <w:sz w:val="22"/>
          <w:szCs w:val="22"/>
        </w:rPr>
        <w:t>Zamawiający dopuszcza możliwość zmiany wynagrodzenia Wykonawcy związanej ze zmianą zasad podlegania ubezpieczeniom społecznym lub ubezpieczeniu zdrowotnemu lub wysokości stawki składki na ubezpieczenia społeczne lub zdrowotne jeżeli zmiana wysokości składek ubezpieczeniowych osób wykonujących usługi wchodzące w zakres przedmiotu będzie miała bezpośredni związek ze zmianą wynagrodzenia, o której mowa w pkt. 2, a Wykonawca udowodni to odpowiednimi wyliczeniami, zaś Zamawiający dowody uzna i zaakceptuje; Zamawiający zastrzega sobie prawo do wniesienia zastrzeżeń dotyczących wysokości kosztów pracy przedstawionych przez Wykonawcę;</w:t>
      </w:r>
    </w:p>
    <w:p w14:paraId="2D941ACB" w14:textId="77777777" w:rsidR="00E356A6" w:rsidRPr="009F48EB" w:rsidRDefault="00E356A6" w:rsidP="00E356A6">
      <w:pPr>
        <w:numPr>
          <w:ilvl w:val="0"/>
          <w:numId w:val="53"/>
        </w:numPr>
        <w:spacing w:line="276" w:lineRule="auto"/>
        <w:ind w:left="851" w:hanging="425"/>
        <w:jc w:val="both"/>
        <w:rPr>
          <w:sz w:val="22"/>
          <w:szCs w:val="22"/>
        </w:rPr>
      </w:pPr>
      <w:r w:rsidRPr="009F48EB">
        <w:rPr>
          <w:sz w:val="22"/>
          <w:szCs w:val="22"/>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25D4A169" w14:textId="77777777" w:rsidR="00E356A6" w:rsidRPr="009F48EB" w:rsidRDefault="00E356A6" w:rsidP="00E356A6">
      <w:pPr>
        <w:numPr>
          <w:ilvl w:val="0"/>
          <w:numId w:val="56"/>
        </w:numPr>
        <w:spacing w:line="276" w:lineRule="auto"/>
        <w:ind w:left="1276" w:hanging="425"/>
        <w:jc w:val="both"/>
        <w:rPr>
          <w:sz w:val="22"/>
          <w:szCs w:val="22"/>
        </w:rPr>
      </w:pPr>
      <w:r w:rsidRPr="009F48EB">
        <w:rPr>
          <w:sz w:val="22"/>
          <w:szCs w:val="22"/>
        </w:rPr>
        <w:t>udowodni, że zmiana w/w przepisów będzie miała wpływ na koszty wykonania zamówienia przez Wykonawcę,</w:t>
      </w:r>
    </w:p>
    <w:p w14:paraId="6940F8F2" w14:textId="77777777" w:rsidR="00E356A6" w:rsidRPr="009F48EB" w:rsidRDefault="00E356A6" w:rsidP="00E356A6">
      <w:pPr>
        <w:numPr>
          <w:ilvl w:val="0"/>
          <w:numId w:val="56"/>
        </w:numPr>
        <w:spacing w:line="276" w:lineRule="auto"/>
        <w:ind w:left="1276" w:hanging="425"/>
        <w:jc w:val="both"/>
        <w:rPr>
          <w:sz w:val="22"/>
          <w:szCs w:val="22"/>
        </w:rPr>
      </w:pPr>
      <w:r w:rsidRPr="009F48EB">
        <w:rPr>
          <w:sz w:val="22"/>
          <w:szCs w:val="22"/>
        </w:rPr>
        <w:lastRenderedPageBreak/>
        <w:t>wykaże, jaką część wynagrodzenia stanowią koszty pracy ponoszone przez Wykonawcę w trakcie realizacji zamówienia oraz jak zmiana przepisów wpłynie na wysokość tych kosztów.</w:t>
      </w:r>
    </w:p>
    <w:p w14:paraId="7C9B3C28" w14:textId="77777777" w:rsidR="00E356A6" w:rsidRPr="009F48EB" w:rsidRDefault="00E356A6" w:rsidP="00E356A6">
      <w:pPr>
        <w:spacing w:line="276" w:lineRule="auto"/>
        <w:ind w:left="851" w:firstLine="1"/>
        <w:jc w:val="both"/>
        <w:rPr>
          <w:sz w:val="22"/>
          <w:szCs w:val="22"/>
        </w:rPr>
      </w:pPr>
      <w:r w:rsidRPr="009F48EB">
        <w:rPr>
          <w:sz w:val="22"/>
          <w:szCs w:val="22"/>
        </w:rPr>
        <w:t>Zamawiający zastrzega sobie prawo do wniesienia zastrzeżeń dotyczących wysokości kosztów pracy przedstawionych przez Wykonawcę.</w:t>
      </w:r>
    </w:p>
    <w:p w14:paraId="6A5FC3C3" w14:textId="03CFAAAA" w:rsidR="00E356A6" w:rsidRPr="009F48EB" w:rsidRDefault="00E356A6" w:rsidP="00E356A6">
      <w:pPr>
        <w:numPr>
          <w:ilvl w:val="0"/>
          <w:numId w:val="10"/>
        </w:numPr>
        <w:spacing w:line="276" w:lineRule="auto"/>
        <w:ind w:left="426" w:hanging="426"/>
        <w:jc w:val="both"/>
        <w:rPr>
          <w:sz w:val="22"/>
          <w:szCs w:val="22"/>
        </w:rPr>
      </w:pPr>
      <w:r w:rsidRPr="009F48EB">
        <w:rPr>
          <w:sz w:val="22"/>
          <w:szCs w:val="22"/>
        </w:rPr>
        <w:t xml:space="preserve">W przypadku wystąpienia okoliczności, o których mowa w ust. </w:t>
      </w:r>
      <w:r w:rsidR="00693D39">
        <w:rPr>
          <w:sz w:val="22"/>
          <w:szCs w:val="22"/>
        </w:rPr>
        <w:t>25</w:t>
      </w:r>
      <w:r w:rsidRPr="009F48EB">
        <w:rPr>
          <w:sz w:val="22"/>
          <w:szCs w:val="22"/>
        </w:rPr>
        <w:t xml:space="preserve"> skutkujących zmianą wysokości wynagrodzenia należnego Wykonawcy, każda ze stron umowy, w terminie od dnia opublikowania przepisów dokonujących tych zmian do 30 dnia od dnia ich wejścia w życie, może wystąpić do drugiej strony o dokonanie odpowiedniej zmiany wysokości wynagrodzenia.</w:t>
      </w:r>
    </w:p>
    <w:p w14:paraId="76E60C25" w14:textId="77777777" w:rsidR="00E356A6" w:rsidRPr="009F48EB" w:rsidRDefault="00E356A6" w:rsidP="00E356A6">
      <w:pPr>
        <w:numPr>
          <w:ilvl w:val="0"/>
          <w:numId w:val="10"/>
        </w:numPr>
        <w:spacing w:line="276" w:lineRule="auto"/>
        <w:ind w:left="426" w:hanging="426"/>
        <w:jc w:val="both"/>
        <w:rPr>
          <w:sz w:val="22"/>
          <w:szCs w:val="22"/>
        </w:rPr>
      </w:pPr>
      <w:r w:rsidRPr="009F48EB">
        <w:rPr>
          <w:sz w:val="22"/>
          <w:szCs w:val="22"/>
        </w:rPr>
        <w:t xml:space="preserve">Wykonawca zobowiązany jest w terminie wskazanym przez Zamawiającego przedłożyć Zamawiającemu na piśmie szczegółową analizę porównawczą kosztów (przed i po nowelizacji) stanowiącą wykaz wydatków do poniesienia wyliczoną bez zmiany przepisów w stosunku do wydatków do poniesienia po zmianie ww. przepisów, z powołaniem się na stosowne przepisy, z których wynikają ww. zmiany, a także przedłożyć konieczne dokumenty (w tym oświadczenia dla celów podatkowych i ZUS). </w:t>
      </w:r>
    </w:p>
    <w:p w14:paraId="726CCE64" w14:textId="70E51325" w:rsidR="00E356A6" w:rsidRPr="009F48EB" w:rsidRDefault="00E356A6" w:rsidP="00E356A6">
      <w:pPr>
        <w:numPr>
          <w:ilvl w:val="0"/>
          <w:numId w:val="10"/>
        </w:numPr>
        <w:spacing w:line="276" w:lineRule="auto"/>
        <w:ind w:left="426" w:hanging="426"/>
        <w:jc w:val="both"/>
        <w:rPr>
          <w:sz w:val="22"/>
          <w:szCs w:val="22"/>
        </w:rPr>
      </w:pPr>
      <w:r w:rsidRPr="009F48EB">
        <w:rPr>
          <w:sz w:val="22"/>
          <w:szCs w:val="22"/>
        </w:rPr>
        <w:t xml:space="preserve">W przypadku wystąpienia okoliczności, o których mowa w ust. </w:t>
      </w:r>
      <w:r w:rsidR="00693D39">
        <w:rPr>
          <w:sz w:val="22"/>
          <w:szCs w:val="22"/>
        </w:rPr>
        <w:t>25</w:t>
      </w:r>
      <w:r w:rsidRPr="009F48EB">
        <w:rPr>
          <w:sz w:val="22"/>
          <w:szCs w:val="22"/>
        </w:rPr>
        <w:t xml:space="preserve"> pkt 1 część wynagrodzenia brutto Wykonawcy, o którym mowa ust. 1,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5336C258" w14:textId="2CDA15DF" w:rsidR="00E356A6" w:rsidRPr="009F48EB" w:rsidRDefault="00E356A6" w:rsidP="00E356A6">
      <w:pPr>
        <w:numPr>
          <w:ilvl w:val="0"/>
          <w:numId w:val="10"/>
        </w:numPr>
        <w:spacing w:line="276" w:lineRule="auto"/>
        <w:ind w:left="426" w:hanging="426"/>
        <w:jc w:val="both"/>
        <w:rPr>
          <w:sz w:val="22"/>
          <w:szCs w:val="22"/>
        </w:rPr>
      </w:pPr>
      <w:r w:rsidRPr="009F48EB">
        <w:rPr>
          <w:sz w:val="22"/>
          <w:szCs w:val="22"/>
        </w:rPr>
        <w:t xml:space="preserve">W przypadku wystąpienia okoliczności, o których mowa w ust. </w:t>
      </w:r>
      <w:r w:rsidR="003F6899">
        <w:rPr>
          <w:sz w:val="22"/>
          <w:szCs w:val="22"/>
        </w:rPr>
        <w:t>25</w:t>
      </w:r>
      <w:r w:rsidRPr="009F48EB">
        <w:rPr>
          <w:sz w:val="22"/>
          <w:szCs w:val="22"/>
        </w:rPr>
        <w:t xml:space="preserve"> pkt 2 część wynagrodzenia brutto Wykonawcy, o którym mowa ust. 1, płatna po zaistnieniu ww. okoliczności, ulegnie zmianie o wartość zmiany kosztu Wykonawcy, wynikającą ze zmiany kwoty wynagrodzeń osób bezpośrednio wykonujących przedmiot umowy podanych w dokumentach, o których mowa w ust. 19, do wysokości aktualnie obowiązującego minimalnego wynagrodzenia lub minimalnej stawki godzinowej, z uwzględnieniem wszystkich obciążeń publicznoprawnych od kwoty zmiany minimalnego wynagrodzenia lub minimalnej stawki godzinowej tych osób.</w:t>
      </w:r>
    </w:p>
    <w:p w14:paraId="76CA9916" w14:textId="78CB17D1" w:rsidR="00E356A6" w:rsidRPr="009F48EB" w:rsidRDefault="00E356A6" w:rsidP="00E356A6">
      <w:pPr>
        <w:numPr>
          <w:ilvl w:val="0"/>
          <w:numId w:val="10"/>
        </w:numPr>
        <w:spacing w:line="276" w:lineRule="auto"/>
        <w:ind w:left="426" w:hanging="426"/>
        <w:jc w:val="both"/>
        <w:rPr>
          <w:sz w:val="22"/>
          <w:szCs w:val="22"/>
        </w:rPr>
      </w:pPr>
      <w:r w:rsidRPr="009F48EB">
        <w:rPr>
          <w:sz w:val="22"/>
          <w:szCs w:val="22"/>
        </w:rPr>
        <w:t xml:space="preserve">W przypadku wystąpienia okoliczności, o których mowa w ust. </w:t>
      </w:r>
      <w:r w:rsidR="003F6899">
        <w:rPr>
          <w:sz w:val="22"/>
          <w:szCs w:val="22"/>
        </w:rPr>
        <w:t>25</w:t>
      </w:r>
      <w:r w:rsidRPr="009F48EB">
        <w:rPr>
          <w:sz w:val="22"/>
          <w:szCs w:val="22"/>
        </w:rPr>
        <w:t xml:space="preserve"> pkt 3 część wynagrodzenia brutto Wykonawcy, o którym mowa ust. 1, płatna po zaistnieniu ww. okoliczności, ulegnie zmianie o wartość zmiany kosztu Wykonawcy, jaką będzie on zobowiązany dodatkowo ponieść w celu uwzględnienia zmiany przepisów, przy zachowaniu dotychczasowej kwoty netto wynagrodzenia osób bezpośrednio wykonujących zamówienie na rzecz Zamawiającego podanych w dokumentach, o których mowa w ust. </w:t>
      </w:r>
      <w:r w:rsidR="00DB4AE7">
        <w:rPr>
          <w:sz w:val="22"/>
          <w:szCs w:val="22"/>
        </w:rPr>
        <w:t>31</w:t>
      </w:r>
      <w:r w:rsidRPr="009F48EB">
        <w:rPr>
          <w:sz w:val="22"/>
          <w:szCs w:val="22"/>
        </w:rPr>
        <w:t>.</w:t>
      </w:r>
    </w:p>
    <w:p w14:paraId="555FC924" w14:textId="14DA67AC" w:rsidR="00E356A6" w:rsidRPr="009F48EB" w:rsidRDefault="00E356A6" w:rsidP="00E356A6">
      <w:pPr>
        <w:numPr>
          <w:ilvl w:val="0"/>
          <w:numId w:val="10"/>
        </w:numPr>
        <w:spacing w:line="276" w:lineRule="auto"/>
        <w:ind w:left="426" w:hanging="426"/>
        <w:jc w:val="both"/>
        <w:rPr>
          <w:sz w:val="22"/>
          <w:szCs w:val="22"/>
        </w:rPr>
      </w:pPr>
      <w:r w:rsidRPr="009F48EB">
        <w:rPr>
          <w:sz w:val="22"/>
          <w:szCs w:val="22"/>
        </w:rPr>
        <w:t xml:space="preserve">Warunkiem dokonania zmiany wynagrodzenia Wykonawcy, o której mowa w ust. </w:t>
      </w:r>
      <w:r w:rsidR="003F6899">
        <w:rPr>
          <w:sz w:val="22"/>
          <w:szCs w:val="22"/>
        </w:rPr>
        <w:t>25</w:t>
      </w:r>
      <w:r w:rsidRPr="009F48EB">
        <w:rPr>
          <w:sz w:val="22"/>
          <w:szCs w:val="22"/>
        </w:rPr>
        <w:t xml:space="preserve">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56B45680" w14:textId="1EA246E9" w:rsidR="00E356A6" w:rsidRPr="009F48EB" w:rsidRDefault="00E356A6" w:rsidP="00E356A6">
      <w:pPr>
        <w:numPr>
          <w:ilvl w:val="0"/>
          <w:numId w:val="10"/>
        </w:numPr>
        <w:spacing w:line="276" w:lineRule="auto"/>
        <w:ind w:left="426" w:hanging="426"/>
        <w:jc w:val="both"/>
        <w:rPr>
          <w:sz w:val="22"/>
          <w:szCs w:val="22"/>
        </w:rPr>
      </w:pPr>
      <w:r w:rsidRPr="009F48EB">
        <w:rPr>
          <w:sz w:val="22"/>
          <w:szCs w:val="22"/>
        </w:rPr>
        <w:lastRenderedPageBreak/>
        <w:t xml:space="preserve">Ciężar dowodu, że okoliczności wymienione w ust. </w:t>
      </w:r>
      <w:r w:rsidR="00DB4AE7">
        <w:rPr>
          <w:sz w:val="22"/>
          <w:szCs w:val="22"/>
        </w:rPr>
        <w:t>25</w:t>
      </w:r>
      <w:r w:rsidRPr="009F48EB">
        <w:rPr>
          <w:sz w:val="22"/>
          <w:szCs w:val="22"/>
        </w:rPr>
        <w:t xml:space="preserve"> pkt 2, 3 i 4 mają wpływ na koszty wykonania zamówienia spoczywa na Wykonawcy.</w:t>
      </w:r>
    </w:p>
    <w:p w14:paraId="5F673FF8" w14:textId="66EAE75B" w:rsidR="00E356A6" w:rsidRPr="009F48EB" w:rsidRDefault="00E356A6" w:rsidP="00E356A6">
      <w:pPr>
        <w:numPr>
          <w:ilvl w:val="0"/>
          <w:numId w:val="10"/>
        </w:numPr>
        <w:spacing w:line="276" w:lineRule="auto"/>
        <w:ind w:left="426" w:hanging="426"/>
        <w:jc w:val="both"/>
        <w:rPr>
          <w:sz w:val="22"/>
          <w:szCs w:val="22"/>
        </w:rPr>
      </w:pPr>
      <w:r w:rsidRPr="009F48EB">
        <w:rPr>
          <w:sz w:val="22"/>
          <w:szCs w:val="22"/>
        </w:rPr>
        <w:t xml:space="preserve">Zmiany wysokości wynagrodzenia, o których mowa w ust. </w:t>
      </w:r>
      <w:r w:rsidR="00DB4AE7">
        <w:rPr>
          <w:sz w:val="22"/>
          <w:szCs w:val="22"/>
        </w:rPr>
        <w:t>25</w:t>
      </w:r>
      <w:r w:rsidRPr="009F48EB">
        <w:rPr>
          <w:sz w:val="22"/>
          <w:szCs w:val="22"/>
        </w:rPr>
        <w:t xml:space="preserve"> pkt 1 mogą zostać dokonane ze skutkiem nie wcześniej niż na dzień wejścia w życie przepisów, z których wynikają te zmiany. </w:t>
      </w:r>
    </w:p>
    <w:p w14:paraId="170DF446" w14:textId="6C3CA3F7" w:rsidR="00E356A6" w:rsidRPr="009F48EB" w:rsidRDefault="00E356A6" w:rsidP="00E356A6">
      <w:pPr>
        <w:numPr>
          <w:ilvl w:val="0"/>
          <w:numId w:val="10"/>
        </w:numPr>
        <w:spacing w:line="276" w:lineRule="auto"/>
        <w:ind w:left="426" w:hanging="426"/>
        <w:jc w:val="both"/>
        <w:rPr>
          <w:sz w:val="22"/>
          <w:szCs w:val="22"/>
        </w:rPr>
      </w:pPr>
      <w:r w:rsidRPr="009F48EB">
        <w:rPr>
          <w:sz w:val="22"/>
          <w:szCs w:val="22"/>
        </w:rPr>
        <w:t xml:space="preserve">Zmiany, o których mowa w ust. </w:t>
      </w:r>
      <w:r w:rsidR="00033FB3">
        <w:rPr>
          <w:sz w:val="22"/>
          <w:szCs w:val="22"/>
        </w:rPr>
        <w:t>25</w:t>
      </w:r>
      <w:r w:rsidRPr="009F48EB">
        <w:rPr>
          <w:sz w:val="22"/>
          <w:szCs w:val="22"/>
        </w:rPr>
        <w:t xml:space="preserve"> mogą być dokonane tylko, jeżeli jest to niezbędne dla prawidłowego wykonania umowy.</w:t>
      </w:r>
    </w:p>
    <w:p w14:paraId="24976FF3" w14:textId="0D60D97B" w:rsidR="00E356A6" w:rsidRPr="0075550E" w:rsidRDefault="00E356A6" w:rsidP="00E356A6">
      <w:pPr>
        <w:numPr>
          <w:ilvl w:val="0"/>
          <w:numId w:val="10"/>
        </w:numPr>
        <w:spacing w:line="276" w:lineRule="auto"/>
        <w:ind w:left="426" w:hanging="426"/>
        <w:jc w:val="both"/>
        <w:rPr>
          <w:sz w:val="22"/>
          <w:szCs w:val="22"/>
        </w:rPr>
      </w:pPr>
      <w:r w:rsidRPr="009F48EB">
        <w:rPr>
          <w:sz w:val="22"/>
          <w:szCs w:val="22"/>
        </w:rPr>
        <w:t>Wszystkie powyższe postanowienia stanowią katalog zmian, na które Zamawiający może wyrazić zgodę. Nie stanowią one jednak zobowiązania do wyrażenia takiej zgody.</w:t>
      </w:r>
    </w:p>
    <w:p w14:paraId="48C7F2B5" w14:textId="77777777" w:rsidR="00B42C0A" w:rsidRPr="0075550E" w:rsidRDefault="00B42C0A" w:rsidP="004951DD">
      <w:pPr>
        <w:spacing w:line="276" w:lineRule="auto"/>
        <w:jc w:val="center"/>
        <w:rPr>
          <w:b/>
          <w:color w:val="000000"/>
          <w:sz w:val="22"/>
          <w:szCs w:val="22"/>
        </w:rPr>
      </w:pPr>
    </w:p>
    <w:p w14:paraId="6357E723" w14:textId="739AB94A" w:rsidR="00C309C0" w:rsidRPr="0075550E" w:rsidRDefault="00C309C0" w:rsidP="004951DD">
      <w:pPr>
        <w:spacing w:line="276" w:lineRule="auto"/>
        <w:jc w:val="center"/>
        <w:rPr>
          <w:b/>
          <w:color w:val="000000"/>
          <w:sz w:val="22"/>
          <w:szCs w:val="22"/>
        </w:rPr>
      </w:pPr>
      <w:r w:rsidRPr="0075550E">
        <w:rPr>
          <w:b/>
          <w:color w:val="000000"/>
          <w:sz w:val="22"/>
          <w:szCs w:val="22"/>
        </w:rPr>
        <w:t>§ 3</w:t>
      </w:r>
    </w:p>
    <w:p w14:paraId="6357E724" w14:textId="77777777" w:rsidR="00C309C0" w:rsidRPr="0075550E" w:rsidRDefault="00C309C0" w:rsidP="004951DD">
      <w:pPr>
        <w:spacing w:line="276" w:lineRule="auto"/>
        <w:jc w:val="center"/>
        <w:rPr>
          <w:b/>
          <w:color w:val="000000"/>
          <w:sz w:val="22"/>
          <w:szCs w:val="22"/>
        </w:rPr>
      </w:pPr>
      <w:r w:rsidRPr="0075550E">
        <w:rPr>
          <w:b/>
          <w:color w:val="000000"/>
          <w:sz w:val="22"/>
          <w:szCs w:val="22"/>
        </w:rPr>
        <w:t>TERMIN REALIZACJI UMOWY</w:t>
      </w:r>
    </w:p>
    <w:p w14:paraId="6357E725" w14:textId="3A70E5BC" w:rsidR="0078466E" w:rsidRPr="0075550E" w:rsidRDefault="00C309C0" w:rsidP="004951DD">
      <w:pPr>
        <w:numPr>
          <w:ilvl w:val="0"/>
          <w:numId w:val="7"/>
        </w:numPr>
        <w:tabs>
          <w:tab w:val="clear" w:pos="360"/>
        </w:tabs>
        <w:spacing w:line="276" w:lineRule="auto"/>
        <w:ind w:left="426" w:hanging="426"/>
        <w:jc w:val="both"/>
        <w:rPr>
          <w:b/>
          <w:bCs/>
          <w:color w:val="000000"/>
          <w:sz w:val="22"/>
          <w:szCs w:val="22"/>
        </w:rPr>
      </w:pPr>
      <w:r w:rsidRPr="0075550E">
        <w:rPr>
          <w:color w:val="000000"/>
          <w:sz w:val="22"/>
          <w:szCs w:val="22"/>
        </w:rPr>
        <w:t>Ro</w:t>
      </w:r>
      <w:r w:rsidR="00D248AD" w:rsidRPr="0075550E">
        <w:rPr>
          <w:color w:val="000000"/>
          <w:sz w:val="22"/>
          <w:szCs w:val="22"/>
        </w:rPr>
        <w:t>zpoczęcie robót</w:t>
      </w:r>
      <w:r w:rsidR="005E168B" w:rsidRPr="0075550E">
        <w:rPr>
          <w:color w:val="000000"/>
          <w:sz w:val="22"/>
          <w:szCs w:val="22"/>
        </w:rPr>
        <w:t xml:space="preserve">, </w:t>
      </w:r>
      <w:r w:rsidR="00D248AD" w:rsidRPr="0075550E">
        <w:rPr>
          <w:color w:val="000000"/>
          <w:sz w:val="22"/>
          <w:szCs w:val="22"/>
        </w:rPr>
        <w:t xml:space="preserve">określonych w § </w:t>
      </w:r>
      <w:r w:rsidRPr="0075550E">
        <w:rPr>
          <w:color w:val="000000"/>
          <w:sz w:val="22"/>
          <w:szCs w:val="22"/>
        </w:rPr>
        <w:t>1 ustala się na dzień protokolarnego wprowadzenia na budowę</w:t>
      </w:r>
      <w:r w:rsidR="00D248AD" w:rsidRPr="0075550E">
        <w:rPr>
          <w:color w:val="000000"/>
          <w:sz w:val="22"/>
          <w:szCs w:val="22"/>
        </w:rPr>
        <w:t>, które nastąpi</w:t>
      </w:r>
      <w:r w:rsidRPr="0075550E">
        <w:rPr>
          <w:color w:val="000000"/>
          <w:sz w:val="22"/>
          <w:szCs w:val="22"/>
        </w:rPr>
        <w:t xml:space="preserve"> nie później niż w ciągu</w:t>
      </w:r>
      <w:r w:rsidR="0079122E">
        <w:rPr>
          <w:color w:val="0000FF"/>
          <w:sz w:val="22"/>
          <w:szCs w:val="22"/>
        </w:rPr>
        <w:t xml:space="preserve"> </w:t>
      </w:r>
      <w:r w:rsidR="0079122E" w:rsidRPr="0079122E">
        <w:rPr>
          <w:sz w:val="22"/>
          <w:szCs w:val="22"/>
        </w:rPr>
        <w:t>21</w:t>
      </w:r>
      <w:r w:rsidR="0078466E" w:rsidRPr="0075550E">
        <w:rPr>
          <w:color w:val="000000"/>
          <w:sz w:val="22"/>
          <w:szCs w:val="22"/>
        </w:rPr>
        <w:t xml:space="preserve"> dni od daty </w:t>
      </w:r>
      <w:r w:rsidR="00C17692">
        <w:rPr>
          <w:color w:val="000000"/>
          <w:sz w:val="22"/>
          <w:szCs w:val="22"/>
        </w:rPr>
        <w:t>zawarcia</w:t>
      </w:r>
      <w:r w:rsidR="0078466E" w:rsidRPr="0075550E">
        <w:rPr>
          <w:color w:val="000000"/>
          <w:sz w:val="22"/>
          <w:szCs w:val="22"/>
        </w:rPr>
        <w:t xml:space="preserve"> u</w:t>
      </w:r>
      <w:r w:rsidRPr="0075550E">
        <w:rPr>
          <w:color w:val="000000"/>
          <w:sz w:val="22"/>
          <w:szCs w:val="22"/>
        </w:rPr>
        <w:t>mowy.</w:t>
      </w:r>
    </w:p>
    <w:p w14:paraId="6357E726" w14:textId="720536C8" w:rsidR="000A214A" w:rsidRPr="0075550E" w:rsidRDefault="00B60B74" w:rsidP="004951DD">
      <w:pPr>
        <w:numPr>
          <w:ilvl w:val="0"/>
          <w:numId w:val="7"/>
        </w:numPr>
        <w:tabs>
          <w:tab w:val="clear" w:pos="360"/>
        </w:tabs>
        <w:spacing w:line="276" w:lineRule="auto"/>
        <w:ind w:left="426" w:hanging="426"/>
        <w:jc w:val="both"/>
        <w:rPr>
          <w:b/>
          <w:bCs/>
          <w:color w:val="000000"/>
          <w:sz w:val="22"/>
          <w:szCs w:val="22"/>
        </w:rPr>
      </w:pPr>
      <w:r w:rsidRPr="0075550E">
        <w:rPr>
          <w:color w:val="000000"/>
          <w:sz w:val="22"/>
          <w:szCs w:val="22"/>
        </w:rPr>
        <w:t>Przedmiot umowy</w:t>
      </w:r>
      <w:r w:rsidR="005E168B" w:rsidRPr="0075550E">
        <w:rPr>
          <w:color w:val="000000"/>
          <w:sz w:val="22"/>
          <w:szCs w:val="22"/>
        </w:rPr>
        <w:t xml:space="preserve">, o którym mowa w ust. 1, </w:t>
      </w:r>
      <w:r w:rsidRPr="0075550E">
        <w:rPr>
          <w:color w:val="000000"/>
          <w:sz w:val="22"/>
          <w:szCs w:val="22"/>
        </w:rPr>
        <w:t xml:space="preserve">zrealizowany zostanie </w:t>
      </w:r>
      <w:r w:rsidR="00BB28F1" w:rsidRPr="0075550E">
        <w:rPr>
          <w:color w:val="000000"/>
          <w:sz w:val="22"/>
          <w:szCs w:val="22"/>
        </w:rPr>
        <w:t xml:space="preserve">nie później niż w ciągu </w:t>
      </w:r>
      <w:r w:rsidR="00C17692">
        <w:rPr>
          <w:color w:val="000000"/>
          <w:sz w:val="22"/>
          <w:szCs w:val="22"/>
        </w:rPr>
        <w:t>600</w:t>
      </w:r>
      <w:r w:rsidR="00BB28F1" w:rsidRPr="0075550E">
        <w:rPr>
          <w:color w:val="000000"/>
          <w:sz w:val="22"/>
          <w:szCs w:val="22"/>
        </w:rPr>
        <w:t xml:space="preserve"> </w:t>
      </w:r>
      <w:r w:rsidR="008E146B" w:rsidRPr="0075550E">
        <w:rPr>
          <w:color w:val="000000"/>
          <w:sz w:val="22"/>
          <w:szCs w:val="22"/>
        </w:rPr>
        <w:t>dni</w:t>
      </w:r>
      <w:r w:rsidR="00D248AD" w:rsidRPr="0075550E">
        <w:rPr>
          <w:color w:val="000000"/>
          <w:sz w:val="22"/>
          <w:szCs w:val="22"/>
        </w:rPr>
        <w:t xml:space="preserve"> od daty wprowadzenia na </w:t>
      </w:r>
      <w:r w:rsidR="00BB28F1" w:rsidRPr="0075550E">
        <w:rPr>
          <w:color w:val="000000"/>
          <w:sz w:val="22"/>
          <w:szCs w:val="22"/>
        </w:rPr>
        <w:t>budowę</w:t>
      </w:r>
      <w:r w:rsidR="00F56CD5" w:rsidRPr="0075550E">
        <w:rPr>
          <w:color w:val="000000"/>
          <w:sz w:val="22"/>
          <w:szCs w:val="22"/>
        </w:rPr>
        <w:t>.</w:t>
      </w:r>
    </w:p>
    <w:p w14:paraId="6357E727" w14:textId="51FF999B" w:rsidR="00B60B74" w:rsidRPr="00836CC9" w:rsidRDefault="00B60B74" w:rsidP="004951DD">
      <w:pPr>
        <w:numPr>
          <w:ilvl w:val="0"/>
          <w:numId w:val="7"/>
        </w:numPr>
        <w:tabs>
          <w:tab w:val="clear" w:pos="360"/>
        </w:tabs>
        <w:spacing w:line="276" w:lineRule="auto"/>
        <w:ind w:left="426" w:hanging="426"/>
        <w:jc w:val="both"/>
        <w:rPr>
          <w:color w:val="000000"/>
          <w:sz w:val="22"/>
          <w:szCs w:val="22"/>
        </w:rPr>
      </w:pPr>
      <w:r w:rsidRPr="0075550E">
        <w:rPr>
          <w:color w:val="000000"/>
          <w:sz w:val="22"/>
          <w:szCs w:val="22"/>
        </w:rPr>
        <w:t xml:space="preserve">Wykonawca ma obowiązek zakończyć roboty i zgłosić gotowość do ich odbioru </w:t>
      </w:r>
      <w:r w:rsidR="0027675A" w:rsidRPr="0075550E">
        <w:rPr>
          <w:color w:val="000000"/>
          <w:sz w:val="22"/>
          <w:szCs w:val="22"/>
        </w:rPr>
        <w:t xml:space="preserve">końcowego </w:t>
      </w:r>
      <w:r w:rsidRPr="0075550E">
        <w:rPr>
          <w:color w:val="000000"/>
          <w:sz w:val="22"/>
          <w:szCs w:val="22"/>
        </w:rPr>
        <w:t xml:space="preserve">na </w:t>
      </w:r>
      <w:r w:rsidR="00083FFB">
        <w:rPr>
          <w:color w:val="000000"/>
          <w:sz w:val="22"/>
          <w:szCs w:val="22"/>
        </w:rPr>
        <w:t>30</w:t>
      </w:r>
      <w:r w:rsidRPr="0075550E">
        <w:rPr>
          <w:color w:val="000000"/>
          <w:sz w:val="22"/>
          <w:szCs w:val="22"/>
        </w:rPr>
        <w:t xml:space="preserve"> dni przed planowanym </w:t>
      </w:r>
      <w:r w:rsidRPr="00836CC9">
        <w:rPr>
          <w:color w:val="000000"/>
          <w:sz w:val="22"/>
          <w:szCs w:val="22"/>
        </w:rPr>
        <w:t xml:space="preserve">terminem wykonania przedmiotu umowy określonym w ust. </w:t>
      </w:r>
      <w:r w:rsidR="0081780A" w:rsidRPr="00836CC9">
        <w:rPr>
          <w:color w:val="000000"/>
          <w:sz w:val="22"/>
          <w:szCs w:val="22"/>
        </w:rPr>
        <w:t>2</w:t>
      </w:r>
      <w:r w:rsidRPr="00836CC9">
        <w:rPr>
          <w:color w:val="000000"/>
          <w:sz w:val="22"/>
          <w:szCs w:val="22"/>
        </w:rPr>
        <w:t>.</w:t>
      </w:r>
    </w:p>
    <w:p w14:paraId="6357E72A" w14:textId="47DF4E8B" w:rsidR="005E168B" w:rsidRPr="00836CC9" w:rsidRDefault="005E168B" w:rsidP="004951DD">
      <w:pPr>
        <w:numPr>
          <w:ilvl w:val="0"/>
          <w:numId w:val="7"/>
        </w:numPr>
        <w:tabs>
          <w:tab w:val="clear" w:pos="360"/>
        </w:tabs>
        <w:spacing w:line="276" w:lineRule="auto"/>
        <w:ind w:left="426" w:hanging="426"/>
        <w:jc w:val="both"/>
        <w:rPr>
          <w:b/>
          <w:bCs/>
          <w:color w:val="000000"/>
          <w:sz w:val="22"/>
          <w:szCs w:val="22"/>
        </w:rPr>
      </w:pPr>
      <w:r w:rsidRPr="00836CC9">
        <w:rPr>
          <w:color w:val="000000"/>
          <w:sz w:val="22"/>
          <w:szCs w:val="22"/>
        </w:rPr>
        <w:t xml:space="preserve">Za datę wykonania przedmiotu zamówienia uważa się datę podpisania protokołu końcowego odbioru robót, o którym mowa w </w:t>
      </w:r>
      <w:r w:rsidRPr="00836CC9">
        <w:rPr>
          <w:bCs/>
          <w:color w:val="000000"/>
          <w:sz w:val="22"/>
          <w:szCs w:val="22"/>
        </w:rPr>
        <w:t xml:space="preserve">§ 9 </w:t>
      </w:r>
      <w:r w:rsidRPr="00836CC9">
        <w:rPr>
          <w:color w:val="000000"/>
          <w:sz w:val="22"/>
          <w:szCs w:val="22"/>
        </w:rPr>
        <w:t>ust. 1 pkt 3</w:t>
      </w:r>
      <w:r w:rsidR="00222CE9" w:rsidRPr="00836CC9">
        <w:rPr>
          <w:color w:val="000000"/>
          <w:sz w:val="22"/>
          <w:szCs w:val="22"/>
        </w:rPr>
        <w:t>.</w:t>
      </w:r>
    </w:p>
    <w:p w14:paraId="6357E72B" w14:textId="7F5CE47D" w:rsidR="005E168B" w:rsidRPr="0075550E" w:rsidRDefault="005E168B" w:rsidP="004951DD">
      <w:pPr>
        <w:numPr>
          <w:ilvl w:val="0"/>
          <w:numId w:val="7"/>
        </w:numPr>
        <w:tabs>
          <w:tab w:val="clear" w:pos="360"/>
        </w:tabs>
        <w:spacing w:line="276" w:lineRule="auto"/>
        <w:ind w:left="426" w:hanging="426"/>
        <w:jc w:val="both"/>
        <w:rPr>
          <w:color w:val="000000"/>
          <w:sz w:val="22"/>
          <w:szCs w:val="22"/>
        </w:rPr>
      </w:pPr>
      <w:r w:rsidRPr="00836CC9">
        <w:rPr>
          <w:color w:val="000000"/>
          <w:sz w:val="22"/>
          <w:szCs w:val="22"/>
        </w:rPr>
        <w:t>Zamawiający ma prawo do zmiany termin</w:t>
      </w:r>
      <w:r w:rsidR="00F7232B" w:rsidRPr="00836CC9">
        <w:rPr>
          <w:color w:val="000000"/>
          <w:sz w:val="22"/>
          <w:szCs w:val="22"/>
        </w:rPr>
        <w:t>u</w:t>
      </w:r>
      <w:r w:rsidRPr="00836CC9">
        <w:rPr>
          <w:color w:val="000000"/>
          <w:sz w:val="22"/>
          <w:szCs w:val="22"/>
        </w:rPr>
        <w:t>, o któr</w:t>
      </w:r>
      <w:r w:rsidR="00F7232B" w:rsidRPr="00836CC9">
        <w:rPr>
          <w:color w:val="000000"/>
          <w:sz w:val="22"/>
          <w:szCs w:val="22"/>
        </w:rPr>
        <w:t>ym</w:t>
      </w:r>
      <w:r w:rsidRPr="0075550E">
        <w:rPr>
          <w:color w:val="000000"/>
          <w:sz w:val="22"/>
          <w:szCs w:val="22"/>
        </w:rPr>
        <w:t xml:space="preserve"> mowa w ust. 2 zgodnie z zapisami §17 niniejszej umowy, przy czym termin wykonania przedmiotu zamówienia może ulec zmianie z </w:t>
      </w:r>
      <w:r w:rsidR="00CE1C93" w:rsidRPr="0075550E">
        <w:rPr>
          <w:color w:val="000000"/>
          <w:sz w:val="22"/>
          <w:szCs w:val="22"/>
        </w:rPr>
        <w:t xml:space="preserve">tylko z </w:t>
      </w:r>
      <w:r w:rsidRPr="0075550E">
        <w:rPr>
          <w:color w:val="000000"/>
          <w:sz w:val="22"/>
          <w:szCs w:val="22"/>
        </w:rPr>
        <w:t xml:space="preserve">przyczyn stanowiących podstawę zmiany umowy zgodnie z art. 454-455 ustawy </w:t>
      </w:r>
      <w:proofErr w:type="spellStart"/>
      <w:r w:rsidRPr="0075550E">
        <w:rPr>
          <w:color w:val="000000"/>
          <w:sz w:val="22"/>
          <w:szCs w:val="22"/>
        </w:rPr>
        <w:t>P</w:t>
      </w:r>
      <w:r w:rsidR="009B2C7B" w:rsidRPr="0075550E">
        <w:rPr>
          <w:color w:val="000000"/>
          <w:sz w:val="22"/>
          <w:szCs w:val="22"/>
        </w:rPr>
        <w:t>zp</w:t>
      </w:r>
      <w:proofErr w:type="spellEnd"/>
      <w:r w:rsidRPr="0075550E">
        <w:rPr>
          <w:color w:val="000000"/>
          <w:sz w:val="22"/>
          <w:szCs w:val="22"/>
        </w:rPr>
        <w:t xml:space="preserve">. </w:t>
      </w:r>
    </w:p>
    <w:p w14:paraId="52DCBC6B" w14:textId="77777777" w:rsidR="00926516" w:rsidRPr="0075550E" w:rsidRDefault="00926516" w:rsidP="004951DD">
      <w:pPr>
        <w:spacing w:line="276" w:lineRule="auto"/>
        <w:rPr>
          <w:b/>
          <w:color w:val="000000"/>
          <w:sz w:val="22"/>
          <w:szCs w:val="22"/>
        </w:rPr>
      </w:pPr>
    </w:p>
    <w:p w14:paraId="6357E72D" w14:textId="65B10369" w:rsidR="00C309C0" w:rsidRPr="0075550E" w:rsidRDefault="00C309C0" w:rsidP="004951DD">
      <w:pPr>
        <w:spacing w:line="276" w:lineRule="auto"/>
        <w:jc w:val="center"/>
        <w:rPr>
          <w:b/>
          <w:color w:val="000000"/>
          <w:sz w:val="22"/>
          <w:szCs w:val="22"/>
        </w:rPr>
      </w:pPr>
      <w:r w:rsidRPr="0075550E">
        <w:rPr>
          <w:b/>
          <w:color w:val="000000"/>
          <w:sz w:val="22"/>
          <w:szCs w:val="22"/>
        </w:rPr>
        <w:t>§ 4</w:t>
      </w:r>
    </w:p>
    <w:p w14:paraId="6357E72E" w14:textId="77777777" w:rsidR="00C309C0" w:rsidRPr="0075550E" w:rsidRDefault="00C309C0" w:rsidP="004951DD">
      <w:pPr>
        <w:spacing w:line="276" w:lineRule="auto"/>
        <w:jc w:val="center"/>
        <w:rPr>
          <w:b/>
          <w:color w:val="000000"/>
          <w:sz w:val="22"/>
          <w:szCs w:val="22"/>
        </w:rPr>
      </w:pPr>
      <w:r w:rsidRPr="0075550E">
        <w:rPr>
          <w:b/>
          <w:color w:val="000000"/>
          <w:sz w:val="22"/>
          <w:szCs w:val="22"/>
        </w:rPr>
        <w:t>ROZLICZENIA POMIĘDZY STRONAMI</w:t>
      </w:r>
    </w:p>
    <w:p w14:paraId="6357E72F" w14:textId="3A3E7477" w:rsidR="00CE1C93" w:rsidRPr="0075550E" w:rsidRDefault="00C309C0" w:rsidP="004951DD">
      <w:pPr>
        <w:numPr>
          <w:ilvl w:val="0"/>
          <w:numId w:val="11"/>
        </w:numPr>
        <w:spacing w:line="276" w:lineRule="auto"/>
        <w:ind w:left="426" w:hanging="426"/>
        <w:jc w:val="both"/>
        <w:rPr>
          <w:b/>
          <w:bCs/>
          <w:color w:val="000000"/>
          <w:sz w:val="22"/>
          <w:szCs w:val="22"/>
        </w:rPr>
      </w:pPr>
      <w:r w:rsidRPr="0075550E">
        <w:rPr>
          <w:color w:val="000000"/>
          <w:sz w:val="22"/>
          <w:szCs w:val="22"/>
        </w:rPr>
        <w:t xml:space="preserve">Wynagrodzenie </w:t>
      </w:r>
      <w:r w:rsidR="00E87D01" w:rsidRPr="0075550E">
        <w:rPr>
          <w:color w:val="000000"/>
          <w:sz w:val="22"/>
          <w:szCs w:val="22"/>
        </w:rPr>
        <w:t>W</w:t>
      </w:r>
      <w:r w:rsidRPr="0075550E">
        <w:rPr>
          <w:color w:val="000000"/>
          <w:sz w:val="22"/>
          <w:szCs w:val="22"/>
        </w:rPr>
        <w:t xml:space="preserve">ykonawcy za należyte wykonanie przedmiotu </w:t>
      </w:r>
      <w:r w:rsidR="00F8505E" w:rsidRPr="0075550E">
        <w:rPr>
          <w:color w:val="000000"/>
          <w:sz w:val="22"/>
          <w:szCs w:val="22"/>
        </w:rPr>
        <w:t>u</w:t>
      </w:r>
      <w:r w:rsidRPr="0075550E">
        <w:rPr>
          <w:color w:val="000000"/>
          <w:sz w:val="22"/>
          <w:szCs w:val="22"/>
        </w:rPr>
        <w:t xml:space="preserve">mowy, określone w </w:t>
      </w:r>
      <w:r w:rsidR="002854A1" w:rsidRPr="0075550E">
        <w:rPr>
          <w:color w:val="000000"/>
          <w:sz w:val="22"/>
          <w:szCs w:val="22"/>
        </w:rPr>
        <w:br/>
      </w:r>
      <w:r w:rsidRPr="0075550E">
        <w:rPr>
          <w:color w:val="000000"/>
          <w:sz w:val="22"/>
          <w:szCs w:val="22"/>
        </w:rPr>
        <w:t>§ 2, rozliczane będzie w</w:t>
      </w:r>
      <w:r w:rsidR="00F8505E" w:rsidRPr="0075550E">
        <w:rPr>
          <w:color w:val="000000"/>
          <w:sz w:val="22"/>
          <w:szCs w:val="22"/>
        </w:rPr>
        <w:t xml:space="preserve"> okresie realizacji przedmiotu u</w:t>
      </w:r>
      <w:r w:rsidRPr="0075550E">
        <w:rPr>
          <w:color w:val="000000"/>
          <w:sz w:val="22"/>
          <w:szCs w:val="22"/>
        </w:rPr>
        <w:t>mowy</w:t>
      </w:r>
      <w:r w:rsidR="00CE1C93" w:rsidRPr="0075550E">
        <w:rPr>
          <w:color w:val="000000"/>
          <w:sz w:val="22"/>
          <w:szCs w:val="22"/>
        </w:rPr>
        <w:t>.</w:t>
      </w:r>
    </w:p>
    <w:p w14:paraId="6357E730" w14:textId="4A73912E" w:rsidR="00F8505E" w:rsidRPr="0075550E" w:rsidRDefault="00CE1C93" w:rsidP="004951DD">
      <w:pPr>
        <w:numPr>
          <w:ilvl w:val="0"/>
          <w:numId w:val="11"/>
        </w:numPr>
        <w:spacing w:line="276" w:lineRule="auto"/>
        <w:ind w:left="426" w:hanging="426"/>
        <w:jc w:val="both"/>
        <w:rPr>
          <w:b/>
          <w:bCs/>
          <w:color w:val="000000"/>
          <w:sz w:val="22"/>
          <w:szCs w:val="22"/>
        </w:rPr>
      </w:pPr>
      <w:r w:rsidRPr="0075550E">
        <w:rPr>
          <w:color w:val="000000"/>
          <w:sz w:val="22"/>
          <w:szCs w:val="22"/>
        </w:rPr>
        <w:t xml:space="preserve">Wynagrodzenie Wykonawcy za należyte wykonanie przedmiotu </w:t>
      </w:r>
      <w:r w:rsidR="003C6682" w:rsidRPr="0075550E">
        <w:rPr>
          <w:color w:val="000000"/>
          <w:sz w:val="22"/>
          <w:szCs w:val="22"/>
        </w:rPr>
        <w:t>umowy</w:t>
      </w:r>
      <w:r w:rsidRPr="0075550E">
        <w:rPr>
          <w:color w:val="000000"/>
          <w:sz w:val="22"/>
          <w:szCs w:val="22"/>
        </w:rPr>
        <w:t xml:space="preserve"> określone w § 2</w:t>
      </w:r>
      <w:r w:rsidR="00975B51" w:rsidRPr="00975B51">
        <w:rPr>
          <w:color w:val="000000"/>
          <w:sz w:val="22"/>
          <w:szCs w:val="22"/>
        </w:rPr>
        <w:t xml:space="preserve"> </w:t>
      </w:r>
      <w:r w:rsidR="00975B51">
        <w:rPr>
          <w:color w:val="000000"/>
          <w:sz w:val="22"/>
          <w:szCs w:val="22"/>
        </w:rPr>
        <w:t>ust. 5 pkt. 1</w:t>
      </w:r>
      <w:r w:rsidRPr="0075550E">
        <w:rPr>
          <w:color w:val="000000"/>
          <w:sz w:val="22"/>
          <w:szCs w:val="22"/>
        </w:rPr>
        <w:t>, rozliczane będzie w</w:t>
      </w:r>
      <w:r w:rsidR="009D4713" w:rsidRPr="0075550E">
        <w:rPr>
          <w:color w:val="000000"/>
          <w:sz w:val="22"/>
          <w:szCs w:val="22"/>
        </w:rPr>
        <w:t>edług</w:t>
      </w:r>
      <w:r w:rsidRPr="0075550E">
        <w:rPr>
          <w:color w:val="000000"/>
          <w:sz w:val="22"/>
          <w:szCs w:val="22"/>
        </w:rPr>
        <w:t xml:space="preserve"> następując</w:t>
      </w:r>
      <w:r w:rsidR="00C92752">
        <w:rPr>
          <w:color w:val="000000"/>
          <w:sz w:val="22"/>
          <w:szCs w:val="22"/>
        </w:rPr>
        <w:t>ych zasad</w:t>
      </w:r>
      <w:r w:rsidRPr="0075550E">
        <w:rPr>
          <w:color w:val="000000"/>
          <w:sz w:val="22"/>
          <w:szCs w:val="22"/>
        </w:rPr>
        <w:t>:</w:t>
      </w:r>
    </w:p>
    <w:p w14:paraId="51460C16" w14:textId="61ADD0F8" w:rsidR="003F3BE6" w:rsidRDefault="00E94918" w:rsidP="004951DD">
      <w:pPr>
        <w:pStyle w:val="Akapitzlist"/>
        <w:numPr>
          <w:ilvl w:val="1"/>
          <w:numId w:val="10"/>
        </w:numPr>
        <w:spacing w:line="276" w:lineRule="auto"/>
        <w:ind w:left="851" w:hanging="425"/>
        <w:jc w:val="both"/>
        <w:rPr>
          <w:color w:val="000000"/>
          <w:sz w:val="22"/>
          <w:szCs w:val="22"/>
        </w:rPr>
      </w:pPr>
      <w:r>
        <w:rPr>
          <w:color w:val="000000"/>
          <w:sz w:val="22"/>
          <w:szCs w:val="22"/>
        </w:rPr>
        <w:t>d</w:t>
      </w:r>
      <w:r w:rsidR="00C7091D">
        <w:rPr>
          <w:color w:val="000000"/>
          <w:sz w:val="22"/>
          <w:szCs w:val="22"/>
        </w:rPr>
        <w:t xml:space="preserve">o </w:t>
      </w:r>
      <w:r w:rsidR="00B0025B">
        <w:rPr>
          <w:color w:val="000000"/>
          <w:sz w:val="22"/>
          <w:szCs w:val="22"/>
        </w:rPr>
        <w:t>1</w:t>
      </w:r>
      <w:r w:rsidR="000276E2">
        <w:rPr>
          <w:color w:val="000000"/>
          <w:sz w:val="22"/>
          <w:szCs w:val="22"/>
        </w:rPr>
        <w:t>0</w:t>
      </w:r>
      <w:r w:rsidR="00C7091D">
        <w:rPr>
          <w:color w:val="000000"/>
          <w:sz w:val="22"/>
          <w:szCs w:val="22"/>
        </w:rPr>
        <w:t>%</w:t>
      </w:r>
      <w:r w:rsidR="00CE1C93" w:rsidRPr="0075550E">
        <w:rPr>
          <w:color w:val="000000"/>
          <w:sz w:val="22"/>
          <w:szCs w:val="22"/>
        </w:rPr>
        <w:t xml:space="preserve"> wynagrodzenia</w:t>
      </w:r>
      <w:r w:rsidR="00975B51">
        <w:rPr>
          <w:color w:val="000000"/>
          <w:sz w:val="22"/>
          <w:szCs w:val="22"/>
        </w:rPr>
        <w:t xml:space="preserve"> </w:t>
      </w:r>
      <w:r w:rsidR="008E6189">
        <w:rPr>
          <w:color w:val="000000"/>
          <w:sz w:val="22"/>
          <w:szCs w:val="22"/>
        </w:rPr>
        <w:t>w ramach pierwszego rozliczenia częściowego</w:t>
      </w:r>
      <w:r w:rsidR="0060709C">
        <w:rPr>
          <w:color w:val="000000"/>
          <w:sz w:val="22"/>
          <w:szCs w:val="22"/>
        </w:rPr>
        <w:t>,</w:t>
      </w:r>
      <w:r w:rsidR="008E6189">
        <w:rPr>
          <w:color w:val="000000"/>
          <w:sz w:val="22"/>
          <w:szCs w:val="22"/>
        </w:rPr>
        <w:t xml:space="preserve"> </w:t>
      </w:r>
      <w:r w:rsidR="0060709C">
        <w:rPr>
          <w:color w:val="000000"/>
          <w:sz w:val="22"/>
          <w:szCs w:val="22"/>
        </w:rPr>
        <w:t xml:space="preserve">które </w:t>
      </w:r>
      <w:r w:rsidR="00B0025B">
        <w:rPr>
          <w:color w:val="000000"/>
          <w:sz w:val="22"/>
          <w:szCs w:val="22"/>
        </w:rPr>
        <w:t xml:space="preserve">nastąpi </w:t>
      </w:r>
      <w:r w:rsidR="0060709C" w:rsidRPr="00F0009B">
        <w:rPr>
          <w:color w:val="000000"/>
          <w:sz w:val="22"/>
          <w:szCs w:val="22"/>
        </w:rPr>
        <w:t xml:space="preserve">po </w:t>
      </w:r>
      <w:r w:rsidR="00452151">
        <w:rPr>
          <w:color w:val="000000"/>
          <w:sz w:val="22"/>
          <w:szCs w:val="22"/>
        </w:rPr>
        <w:t>30 dniach</w:t>
      </w:r>
      <w:r w:rsidR="00452151" w:rsidRPr="00452151">
        <w:rPr>
          <w:color w:val="000000"/>
          <w:sz w:val="22"/>
          <w:szCs w:val="22"/>
        </w:rPr>
        <w:t xml:space="preserve"> </w:t>
      </w:r>
      <w:r w:rsidR="00452151">
        <w:rPr>
          <w:color w:val="000000"/>
          <w:sz w:val="22"/>
          <w:szCs w:val="22"/>
        </w:rPr>
        <w:t>od</w:t>
      </w:r>
      <w:r w:rsidR="00452151" w:rsidRPr="0075550E">
        <w:rPr>
          <w:color w:val="000000"/>
          <w:sz w:val="22"/>
          <w:szCs w:val="22"/>
        </w:rPr>
        <w:t xml:space="preserve"> </w:t>
      </w:r>
      <w:r w:rsidR="00452151">
        <w:rPr>
          <w:color w:val="000000"/>
          <w:sz w:val="22"/>
          <w:szCs w:val="22"/>
        </w:rPr>
        <w:t xml:space="preserve">daty wprowadzenia Wykonawcy na budowę, </w:t>
      </w:r>
      <w:r w:rsidR="000276E2">
        <w:rPr>
          <w:color w:val="000000"/>
          <w:sz w:val="22"/>
          <w:szCs w:val="22"/>
        </w:rPr>
        <w:t>jednak nie później niż po 45 dniach</w:t>
      </w:r>
      <w:r w:rsidR="00084AA0">
        <w:rPr>
          <w:color w:val="000000"/>
          <w:sz w:val="22"/>
          <w:szCs w:val="22"/>
        </w:rPr>
        <w:t xml:space="preserve"> od tego wprowadzenia,</w:t>
      </w:r>
      <w:r w:rsidR="000276E2">
        <w:rPr>
          <w:color w:val="000000"/>
          <w:sz w:val="22"/>
          <w:szCs w:val="22"/>
        </w:rPr>
        <w:t xml:space="preserve"> </w:t>
      </w:r>
      <w:r w:rsidR="00452151">
        <w:rPr>
          <w:color w:val="000000"/>
          <w:sz w:val="22"/>
          <w:szCs w:val="22"/>
        </w:rPr>
        <w:t xml:space="preserve">po </w:t>
      </w:r>
      <w:r w:rsidR="0060709C" w:rsidRPr="00F0009B">
        <w:rPr>
          <w:color w:val="000000"/>
          <w:sz w:val="22"/>
          <w:szCs w:val="22"/>
        </w:rPr>
        <w:t xml:space="preserve">zrealizowaniu częściowym robót, dokonaniu </w:t>
      </w:r>
      <w:r w:rsidR="0060709C">
        <w:rPr>
          <w:color w:val="000000"/>
          <w:sz w:val="22"/>
          <w:szCs w:val="22"/>
        </w:rPr>
        <w:t xml:space="preserve">ich </w:t>
      </w:r>
      <w:r w:rsidR="0060709C" w:rsidRPr="00F0009B">
        <w:rPr>
          <w:color w:val="000000"/>
          <w:sz w:val="22"/>
          <w:szCs w:val="22"/>
        </w:rPr>
        <w:t>odbioru i podpisaniu protoko</w:t>
      </w:r>
      <w:r w:rsidR="0060709C">
        <w:rPr>
          <w:color w:val="000000"/>
          <w:sz w:val="22"/>
          <w:szCs w:val="22"/>
        </w:rPr>
        <w:t>łu</w:t>
      </w:r>
      <w:r w:rsidR="0060709C" w:rsidRPr="00F0009B">
        <w:rPr>
          <w:color w:val="000000"/>
          <w:sz w:val="22"/>
          <w:szCs w:val="22"/>
        </w:rPr>
        <w:t>, o którym mowa w §</w:t>
      </w:r>
      <w:r w:rsidR="0060709C">
        <w:rPr>
          <w:color w:val="000000"/>
          <w:sz w:val="22"/>
          <w:szCs w:val="22"/>
        </w:rPr>
        <w:t xml:space="preserve"> </w:t>
      </w:r>
      <w:r w:rsidR="0060709C" w:rsidRPr="00F0009B">
        <w:rPr>
          <w:color w:val="000000"/>
          <w:sz w:val="22"/>
          <w:szCs w:val="22"/>
        </w:rPr>
        <w:t>9 ust. 1 pkt. 2</w:t>
      </w:r>
      <w:r w:rsidR="00B0025B">
        <w:rPr>
          <w:color w:val="000000"/>
          <w:sz w:val="22"/>
          <w:szCs w:val="22"/>
        </w:rPr>
        <w:t xml:space="preserve">, zatwierdzeniu kosztorysu powykonawczego pomocniczego sporządzonego przez Wykonawcę w oparciu o kosztorys, o którym mowa w </w:t>
      </w:r>
      <w:r w:rsidR="00B0025B" w:rsidRPr="00F0009B">
        <w:rPr>
          <w:color w:val="000000"/>
          <w:sz w:val="22"/>
          <w:szCs w:val="22"/>
        </w:rPr>
        <w:t>§</w:t>
      </w:r>
      <w:r w:rsidR="00B0025B">
        <w:rPr>
          <w:color w:val="000000"/>
          <w:sz w:val="22"/>
          <w:szCs w:val="22"/>
        </w:rPr>
        <w:t> 2 ust. 12 i wystawieniu przez Wykonawcę faktury na kwotę w nim określoną</w:t>
      </w:r>
      <w:r w:rsidR="000276E2">
        <w:rPr>
          <w:color w:val="000000"/>
          <w:sz w:val="22"/>
          <w:szCs w:val="22"/>
        </w:rPr>
        <w:t xml:space="preserve"> </w:t>
      </w:r>
      <w:r w:rsidR="000276E2" w:rsidRPr="00F0009B">
        <w:rPr>
          <w:color w:val="000000"/>
          <w:sz w:val="22"/>
          <w:szCs w:val="22"/>
        </w:rPr>
        <w:t>z zastrzeżeniem pkt.</w:t>
      </w:r>
      <w:r w:rsidR="000276E2">
        <w:rPr>
          <w:color w:val="000000"/>
          <w:sz w:val="22"/>
          <w:szCs w:val="22"/>
        </w:rPr>
        <w:t xml:space="preserve"> 4;</w:t>
      </w:r>
    </w:p>
    <w:p w14:paraId="466B59CA" w14:textId="6608D71C" w:rsidR="00836100" w:rsidRPr="00540844" w:rsidRDefault="00384121" w:rsidP="00836100">
      <w:pPr>
        <w:pStyle w:val="Akapitzlist"/>
        <w:numPr>
          <w:ilvl w:val="1"/>
          <w:numId w:val="10"/>
        </w:numPr>
        <w:spacing w:line="276" w:lineRule="auto"/>
        <w:ind w:left="851" w:hanging="425"/>
        <w:jc w:val="both"/>
        <w:rPr>
          <w:color w:val="000000"/>
          <w:sz w:val="22"/>
          <w:szCs w:val="22"/>
        </w:rPr>
      </w:pPr>
      <w:r w:rsidRPr="00F0009B">
        <w:rPr>
          <w:color w:val="000000"/>
          <w:sz w:val="22"/>
          <w:szCs w:val="22"/>
        </w:rPr>
        <w:t>do 9</w:t>
      </w:r>
      <w:r w:rsidR="00BA1E07" w:rsidRPr="00F0009B">
        <w:rPr>
          <w:color w:val="000000"/>
          <w:sz w:val="22"/>
          <w:szCs w:val="22"/>
        </w:rPr>
        <w:t>0</w:t>
      </w:r>
      <w:r w:rsidRPr="00F0009B">
        <w:rPr>
          <w:color w:val="000000"/>
          <w:sz w:val="22"/>
          <w:szCs w:val="22"/>
        </w:rPr>
        <w:t>% wynagrodzenia</w:t>
      </w:r>
      <w:r w:rsidR="00404D20">
        <w:rPr>
          <w:color w:val="000000"/>
          <w:sz w:val="22"/>
          <w:szCs w:val="22"/>
        </w:rPr>
        <w:t xml:space="preserve"> w ramach </w:t>
      </w:r>
      <w:r w:rsidR="00C92250" w:rsidRPr="00F0009B">
        <w:rPr>
          <w:color w:val="000000"/>
          <w:sz w:val="22"/>
          <w:szCs w:val="22"/>
        </w:rPr>
        <w:t>rozlicze</w:t>
      </w:r>
      <w:r w:rsidR="00404D20">
        <w:rPr>
          <w:color w:val="000000"/>
          <w:sz w:val="22"/>
          <w:szCs w:val="22"/>
        </w:rPr>
        <w:t>ń</w:t>
      </w:r>
      <w:r w:rsidR="00C92250" w:rsidRPr="00F0009B">
        <w:rPr>
          <w:color w:val="000000"/>
          <w:sz w:val="22"/>
          <w:szCs w:val="22"/>
        </w:rPr>
        <w:t xml:space="preserve"> częścio</w:t>
      </w:r>
      <w:r w:rsidR="00404D20">
        <w:rPr>
          <w:color w:val="000000"/>
          <w:sz w:val="22"/>
          <w:szCs w:val="22"/>
        </w:rPr>
        <w:t>wych</w:t>
      </w:r>
      <w:r w:rsidR="00C92250" w:rsidRPr="00F0009B">
        <w:rPr>
          <w:color w:val="000000"/>
          <w:sz w:val="22"/>
          <w:szCs w:val="22"/>
        </w:rPr>
        <w:t>, nie częściej niż co 60 dn</w:t>
      </w:r>
      <w:r w:rsidR="00BA1E07" w:rsidRPr="00F0009B">
        <w:rPr>
          <w:color w:val="000000"/>
          <w:sz w:val="22"/>
          <w:szCs w:val="22"/>
        </w:rPr>
        <w:t>i od daty wprowadzenia Wykonawcy na budowę</w:t>
      </w:r>
      <w:r w:rsidR="003F425F" w:rsidRPr="00F0009B">
        <w:rPr>
          <w:color w:val="000000"/>
          <w:sz w:val="22"/>
          <w:szCs w:val="22"/>
        </w:rPr>
        <w:t xml:space="preserve">, </w:t>
      </w:r>
      <w:r w:rsidR="00C92250" w:rsidRPr="00F0009B">
        <w:rPr>
          <w:color w:val="000000"/>
          <w:sz w:val="22"/>
          <w:szCs w:val="22"/>
        </w:rPr>
        <w:t xml:space="preserve"> po </w:t>
      </w:r>
      <w:r w:rsidR="00836100" w:rsidRPr="00F0009B">
        <w:rPr>
          <w:color w:val="000000"/>
          <w:sz w:val="22"/>
          <w:szCs w:val="22"/>
        </w:rPr>
        <w:t>zrealizowaniu częściowym robót</w:t>
      </w:r>
      <w:r w:rsidR="0029660C" w:rsidRPr="00F0009B">
        <w:rPr>
          <w:color w:val="000000"/>
          <w:sz w:val="22"/>
          <w:szCs w:val="22"/>
        </w:rPr>
        <w:t xml:space="preserve">, </w:t>
      </w:r>
      <w:r w:rsidR="00404D20" w:rsidRPr="00F0009B">
        <w:rPr>
          <w:color w:val="000000"/>
          <w:sz w:val="22"/>
          <w:szCs w:val="22"/>
        </w:rPr>
        <w:t>dokonaniu</w:t>
      </w:r>
      <w:r w:rsidR="0029660C" w:rsidRPr="00F0009B">
        <w:rPr>
          <w:color w:val="000000"/>
          <w:sz w:val="22"/>
          <w:szCs w:val="22"/>
        </w:rPr>
        <w:t xml:space="preserve"> </w:t>
      </w:r>
      <w:r w:rsidR="00404D20">
        <w:rPr>
          <w:color w:val="000000"/>
          <w:sz w:val="22"/>
          <w:szCs w:val="22"/>
        </w:rPr>
        <w:t xml:space="preserve">ich </w:t>
      </w:r>
      <w:r w:rsidR="0029660C" w:rsidRPr="00F0009B">
        <w:rPr>
          <w:color w:val="000000"/>
          <w:sz w:val="22"/>
          <w:szCs w:val="22"/>
        </w:rPr>
        <w:t>odbioru i podpisaniu protoko</w:t>
      </w:r>
      <w:r w:rsidR="00404D20">
        <w:rPr>
          <w:color w:val="000000"/>
          <w:sz w:val="22"/>
          <w:szCs w:val="22"/>
        </w:rPr>
        <w:t>łu</w:t>
      </w:r>
      <w:r w:rsidR="0029660C" w:rsidRPr="00F0009B">
        <w:rPr>
          <w:color w:val="000000"/>
          <w:sz w:val="22"/>
          <w:szCs w:val="22"/>
        </w:rPr>
        <w:t xml:space="preserve">, o którym mowa w </w:t>
      </w:r>
      <w:r w:rsidR="009C0A0D" w:rsidRPr="00F0009B">
        <w:rPr>
          <w:color w:val="000000"/>
          <w:sz w:val="22"/>
          <w:szCs w:val="22"/>
        </w:rPr>
        <w:t>§</w:t>
      </w:r>
      <w:r w:rsidR="00CC6130">
        <w:rPr>
          <w:color w:val="000000"/>
          <w:sz w:val="22"/>
          <w:szCs w:val="22"/>
        </w:rPr>
        <w:t xml:space="preserve"> </w:t>
      </w:r>
      <w:r w:rsidR="009C0A0D" w:rsidRPr="00F0009B">
        <w:rPr>
          <w:color w:val="000000"/>
          <w:sz w:val="22"/>
          <w:szCs w:val="22"/>
        </w:rPr>
        <w:t>9 ust. 1 pkt. 2</w:t>
      </w:r>
      <w:r w:rsidR="00C21CB4">
        <w:rPr>
          <w:color w:val="000000"/>
          <w:sz w:val="22"/>
          <w:szCs w:val="22"/>
        </w:rPr>
        <w:t>, zatwierdzeniu</w:t>
      </w:r>
      <w:r w:rsidR="00CC6130">
        <w:rPr>
          <w:color w:val="000000"/>
          <w:sz w:val="22"/>
          <w:szCs w:val="22"/>
        </w:rPr>
        <w:t xml:space="preserve"> </w:t>
      </w:r>
      <w:r w:rsidR="00C21CB4">
        <w:rPr>
          <w:color w:val="000000"/>
          <w:sz w:val="22"/>
          <w:szCs w:val="22"/>
        </w:rPr>
        <w:t xml:space="preserve">kosztorysu </w:t>
      </w:r>
      <w:r w:rsidR="00D65AB6">
        <w:rPr>
          <w:color w:val="000000"/>
          <w:sz w:val="22"/>
          <w:szCs w:val="22"/>
        </w:rPr>
        <w:t xml:space="preserve">powykonawczego </w:t>
      </w:r>
      <w:r w:rsidR="00C21CB4">
        <w:rPr>
          <w:color w:val="000000"/>
          <w:sz w:val="22"/>
          <w:szCs w:val="22"/>
        </w:rPr>
        <w:t xml:space="preserve">pomocniczego sporządzonego przez Wykonawcę w oparciu o kosztorys, o którym mowa w </w:t>
      </w:r>
      <w:r w:rsidR="00C21CB4" w:rsidRPr="00F0009B">
        <w:rPr>
          <w:color w:val="000000"/>
          <w:sz w:val="22"/>
          <w:szCs w:val="22"/>
        </w:rPr>
        <w:t>§</w:t>
      </w:r>
      <w:r w:rsidR="00093244">
        <w:rPr>
          <w:color w:val="000000"/>
          <w:sz w:val="22"/>
          <w:szCs w:val="22"/>
        </w:rPr>
        <w:t> </w:t>
      </w:r>
      <w:r w:rsidR="00C21CB4">
        <w:rPr>
          <w:color w:val="000000"/>
          <w:sz w:val="22"/>
          <w:szCs w:val="22"/>
        </w:rPr>
        <w:t xml:space="preserve">2 ust. 12 </w:t>
      </w:r>
      <w:r w:rsidR="00CC6130">
        <w:rPr>
          <w:color w:val="000000"/>
          <w:sz w:val="22"/>
          <w:szCs w:val="22"/>
        </w:rPr>
        <w:t xml:space="preserve">i wystawieniu przez Wykonawcę faktury </w:t>
      </w:r>
      <w:r w:rsidR="00C21CB4">
        <w:rPr>
          <w:color w:val="000000"/>
          <w:sz w:val="22"/>
          <w:szCs w:val="22"/>
        </w:rPr>
        <w:t xml:space="preserve">na kwotę </w:t>
      </w:r>
      <w:r w:rsidR="00540844">
        <w:rPr>
          <w:color w:val="000000"/>
          <w:sz w:val="22"/>
          <w:szCs w:val="22"/>
        </w:rPr>
        <w:t xml:space="preserve">w nim </w:t>
      </w:r>
      <w:r w:rsidR="00C21CB4">
        <w:rPr>
          <w:color w:val="000000"/>
          <w:sz w:val="22"/>
          <w:szCs w:val="22"/>
        </w:rPr>
        <w:t>określoną;</w:t>
      </w:r>
    </w:p>
    <w:p w14:paraId="6357E737" w14:textId="335B2115" w:rsidR="009D4713" w:rsidRDefault="00E92E72" w:rsidP="004951DD">
      <w:pPr>
        <w:numPr>
          <w:ilvl w:val="1"/>
          <w:numId w:val="10"/>
        </w:numPr>
        <w:spacing w:line="276" w:lineRule="auto"/>
        <w:ind w:left="851" w:hanging="425"/>
        <w:jc w:val="both"/>
        <w:rPr>
          <w:color w:val="000000"/>
          <w:sz w:val="22"/>
          <w:szCs w:val="22"/>
        </w:rPr>
      </w:pPr>
      <w:r w:rsidRPr="0075550E">
        <w:rPr>
          <w:color w:val="000000"/>
          <w:sz w:val="22"/>
          <w:szCs w:val="22"/>
        </w:rPr>
        <w:t>pozostała</w:t>
      </w:r>
      <w:r w:rsidR="00F07AE1" w:rsidRPr="0075550E">
        <w:rPr>
          <w:color w:val="000000"/>
          <w:sz w:val="22"/>
          <w:szCs w:val="22"/>
        </w:rPr>
        <w:t xml:space="preserve"> część</w:t>
      </w:r>
      <w:r w:rsidR="009D4713" w:rsidRPr="0075550E">
        <w:rPr>
          <w:color w:val="000000"/>
          <w:sz w:val="22"/>
          <w:szCs w:val="22"/>
        </w:rPr>
        <w:t xml:space="preserve"> wynagrodzenia po zakończeniu realizacji przedmiotu zamówienia, tj. po zrealizowaniu całości robót stanowiących przedmiot zamówienia, po sporządzeniu powykonawczej dokumentacji odbiorowej, po odbiorze przedmiotu zamówienia, potwierdzonym podpisaniem protokołu odbioru końcowego robót</w:t>
      </w:r>
      <w:r w:rsidR="00867B26">
        <w:rPr>
          <w:color w:val="000000"/>
          <w:sz w:val="22"/>
          <w:szCs w:val="22"/>
        </w:rPr>
        <w:t>,</w:t>
      </w:r>
      <w:r w:rsidR="00867B26" w:rsidRPr="00867B26">
        <w:rPr>
          <w:color w:val="000000"/>
          <w:sz w:val="22"/>
          <w:szCs w:val="22"/>
        </w:rPr>
        <w:t xml:space="preserve"> </w:t>
      </w:r>
      <w:r w:rsidR="00867B26" w:rsidRPr="00F0009B">
        <w:rPr>
          <w:color w:val="000000"/>
          <w:sz w:val="22"/>
          <w:szCs w:val="22"/>
        </w:rPr>
        <w:t>o którym mowa w §</w:t>
      </w:r>
      <w:r w:rsidR="00867B26">
        <w:rPr>
          <w:color w:val="000000"/>
          <w:sz w:val="22"/>
          <w:szCs w:val="22"/>
        </w:rPr>
        <w:t xml:space="preserve"> </w:t>
      </w:r>
      <w:r w:rsidR="00867B26" w:rsidRPr="00F0009B">
        <w:rPr>
          <w:color w:val="000000"/>
          <w:sz w:val="22"/>
          <w:szCs w:val="22"/>
        </w:rPr>
        <w:t>9 ust.</w:t>
      </w:r>
      <w:r w:rsidR="00867B26">
        <w:rPr>
          <w:color w:val="000000"/>
          <w:sz w:val="22"/>
          <w:szCs w:val="22"/>
        </w:rPr>
        <w:t> </w:t>
      </w:r>
      <w:r w:rsidR="00867B26" w:rsidRPr="00F0009B">
        <w:rPr>
          <w:color w:val="000000"/>
          <w:sz w:val="22"/>
          <w:szCs w:val="22"/>
        </w:rPr>
        <w:t xml:space="preserve">1 pkt. </w:t>
      </w:r>
      <w:r w:rsidR="00867B26">
        <w:rPr>
          <w:color w:val="000000"/>
          <w:sz w:val="22"/>
          <w:szCs w:val="22"/>
        </w:rPr>
        <w:t>3</w:t>
      </w:r>
      <w:r w:rsidR="003251E7">
        <w:rPr>
          <w:color w:val="000000"/>
          <w:sz w:val="22"/>
          <w:szCs w:val="22"/>
        </w:rPr>
        <w:t xml:space="preserve">, </w:t>
      </w:r>
      <w:r w:rsidR="003251E7" w:rsidRPr="00F0009B">
        <w:rPr>
          <w:color w:val="000000"/>
          <w:sz w:val="22"/>
          <w:szCs w:val="22"/>
        </w:rPr>
        <w:t>z zastrzeżeniem pkt.</w:t>
      </w:r>
      <w:r w:rsidR="003251E7">
        <w:rPr>
          <w:color w:val="000000"/>
          <w:sz w:val="22"/>
          <w:szCs w:val="22"/>
        </w:rPr>
        <w:t xml:space="preserve"> 4;</w:t>
      </w:r>
    </w:p>
    <w:p w14:paraId="767AA8D0" w14:textId="042B3E42" w:rsidR="00093244" w:rsidRPr="000E410E" w:rsidRDefault="00093244" w:rsidP="000E410E">
      <w:pPr>
        <w:pStyle w:val="Akapitzlist"/>
        <w:numPr>
          <w:ilvl w:val="1"/>
          <w:numId w:val="10"/>
        </w:numPr>
        <w:spacing w:line="276" w:lineRule="auto"/>
        <w:ind w:left="851" w:hanging="425"/>
        <w:jc w:val="both"/>
        <w:rPr>
          <w:color w:val="000000"/>
          <w:sz w:val="22"/>
          <w:szCs w:val="22"/>
        </w:rPr>
      </w:pPr>
      <w:r>
        <w:rPr>
          <w:color w:val="000000"/>
          <w:sz w:val="22"/>
          <w:szCs w:val="22"/>
        </w:rPr>
        <w:lastRenderedPageBreak/>
        <w:t>Zamawiający zastrzega, że z uwagi na zasady finansowania przedmiotu umowy</w:t>
      </w:r>
      <w:r w:rsidR="00C72609">
        <w:rPr>
          <w:color w:val="000000"/>
          <w:sz w:val="22"/>
          <w:szCs w:val="22"/>
        </w:rPr>
        <w:t>,</w:t>
      </w:r>
      <w:r>
        <w:rPr>
          <w:color w:val="000000"/>
          <w:sz w:val="22"/>
          <w:szCs w:val="22"/>
        </w:rPr>
        <w:t xml:space="preserve"> rozliczenie, o k</w:t>
      </w:r>
      <w:r w:rsidR="003251E7">
        <w:rPr>
          <w:color w:val="000000"/>
          <w:sz w:val="22"/>
          <w:szCs w:val="22"/>
        </w:rPr>
        <w:t>t</w:t>
      </w:r>
      <w:r>
        <w:rPr>
          <w:color w:val="000000"/>
          <w:sz w:val="22"/>
          <w:szCs w:val="22"/>
        </w:rPr>
        <w:t>órym mowa w pkt</w:t>
      </w:r>
      <w:r w:rsidR="00C72609">
        <w:rPr>
          <w:color w:val="000000"/>
          <w:sz w:val="22"/>
          <w:szCs w:val="22"/>
        </w:rPr>
        <w:t>.</w:t>
      </w:r>
      <w:r>
        <w:rPr>
          <w:color w:val="000000"/>
          <w:sz w:val="22"/>
          <w:szCs w:val="22"/>
        </w:rPr>
        <w:t xml:space="preserve"> 1</w:t>
      </w:r>
      <w:r w:rsidR="003251E7">
        <w:rPr>
          <w:color w:val="000000"/>
          <w:sz w:val="22"/>
          <w:szCs w:val="22"/>
        </w:rPr>
        <w:t xml:space="preserve"> i </w:t>
      </w:r>
      <w:r w:rsidR="00C72609">
        <w:rPr>
          <w:color w:val="000000"/>
          <w:sz w:val="22"/>
          <w:szCs w:val="22"/>
        </w:rPr>
        <w:t>3</w:t>
      </w:r>
      <w:r w:rsidR="004F5F9A">
        <w:rPr>
          <w:color w:val="000000"/>
          <w:sz w:val="22"/>
          <w:szCs w:val="22"/>
        </w:rPr>
        <w:t>,</w:t>
      </w:r>
      <w:r w:rsidR="00C72609">
        <w:rPr>
          <w:color w:val="000000"/>
          <w:sz w:val="22"/>
          <w:szCs w:val="22"/>
        </w:rPr>
        <w:t xml:space="preserve"> </w:t>
      </w:r>
      <w:r w:rsidR="003251E7">
        <w:rPr>
          <w:color w:val="000000"/>
          <w:sz w:val="22"/>
          <w:szCs w:val="22"/>
        </w:rPr>
        <w:t xml:space="preserve">musi mieć ściśle </w:t>
      </w:r>
      <w:r w:rsidR="00DA621E">
        <w:rPr>
          <w:color w:val="000000"/>
          <w:sz w:val="22"/>
          <w:szCs w:val="22"/>
        </w:rPr>
        <w:t xml:space="preserve">określoną </w:t>
      </w:r>
      <w:r w:rsidR="003251E7">
        <w:rPr>
          <w:color w:val="000000"/>
          <w:sz w:val="22"/>
          <w:szCs w:val="22"/>
        </w:rPr>
        <w:t xml:space="preserve">minimalna </w:t>
      </w:r>
      <w:r w:rsidR="00DA621E">
        <w:rPr>
          <w:color w:val="000000"/>
          <w:sz w:val="22"/>
          <w:szCs w:val="22"/>
        </w:rPr>
        <w:t>wartość</w:t>
      </w:r>
      <w:r w:rsidR="003251E7">
        <w:rPr>
          <w:color w:val="000000"/>
          <w:sz w:val="22"/>
          <w:szCs w:val="22"/>
        </w:rPr>
        <w:t xml:space="preserve">, </w:t>
      </w:r>
      <w:r w:rsidR="00DA621E">
        <w:rPr>
          <w:color w:val="000000"/>
          <w:sz w:val="22"/>
          <w:szCs w:val="22"/>
        </w:rPr>
        <w:t>co może powodować</w:t>
      </w:r>
      <w:r w:rsidR="00B721F1">
        <w:rPr>
          <w:color w:val="000000"/>
          <w:sz w:val="22"/>
          <w:szCs w:val="22"/>
        </w:rPr>
        <w:t xml:space="preserve"> konieczność</w:t>
      </w:r>
      <w:r w:rsidR="00DA621E">
        <w:rPr>
          <w:color w:val="000000"/>
          <w:sz w:val="22"/>
          <w:szCs w:val="22"/>
        </w:rPr>
        <w:t xml:space="preserve"> ustalenia innych </w:t>
      </w:r>
      <w:r w:rsidR="00B721F1">
        <w:rPr>
          <w:color w:val="000000"/>
          <w:sz w:val="22"/>
          <w:szCs w:val="22"/>
        </w:rPr>
        <w:t>stawek procentowych niż określone w pkt. 1 lub wynikając</w:t>
      </w:r>
      <w:r w:rsidR="004F5F9A">
        <w:rPr>
          <w:color w:val="000000"/>
          <w:sz w:val="22"/>
          <w:szCs w:val="22"/>
        </w:rPr>
        <w:t>ych</w:t>
      </w:r>
      <w:r w:rsidR="00B721F1">
        <w:rPr>
          <w:color w:val="000000"/>
          <w:sz w:val="22"/>
          <w:szCs w:val="22"/>
        </w:rPr>
        <w:t xml:space="preserve"> z pkt. 3 zasad rozliczenia; </w:t>
      </w:r>
      <w:r w:rsidR="004B0506">
        <w:rPr>
          <w:color w:val="000000"/>
          <w:sz w:val="22"/>
          <w:szCs w:val="22"/>
        </w:rPr>
        <w:t xml:space="preserve">Zamawiający przewiduje wówczas możliwość zmiany umowy w tym zakresie </w:t>
      </w:r>
      <w:r w:rsidR="00814FA9">
        <w:rPr>
          <w:color w:val="000000"/>
          <w:sz w:val="22"/>
          <w:szCs w:val="22"/>
        </w:rPr>
        <w:t xml:space="preserve">lub wstrzymanie robót i rozliczeń w taki sposób aby </w:t>
      </w:r>
      <w:r w:rsidR="000E410E">
        <w:rPr>
          <w:color w:val="000000"/>
          <w:sz w:val="22"/>
          <w:szCs w:val="22"/>
        </w:rPr>
        <w:t>wartości</w:t>
      </w:r>
      <w:r w:rsidR="00334CF5">
        <w:rPr>
          <w:color w:val="000000"/>
          <w:sz w:val="22"/>
          <w:szCs w:val="22"/>
        </w:rPr>
        <w:t xml:space="preserve"> zafakturowane przez Wykonawcę odpowiadały wymaganiom </w:t>
      </w:r>
      <w:r w:rsidR="000E410E">
        <w:rPr>
          <w:color w:val="000000"/>
          <w:sz w:val="22"/>
          <w:szCs w:val="22"/>
        </w:rPr>
        <w:t>Zamawiającego.</w:t>
      </w:r>
    </w:p>
    <w:p w14:paraId="3405505E" w14:textId="3E8BD859" w:rsidR="0072726F" w:rsidRPr="009F79E8" w:rsidRDefault="0072726F" w:rsidP="009F79E8">
      <w:pPr>
        <w:numPr>
          <w:ilvl w:val="0"/>
          <w:numId w:val="11"/>
        </w:numPr>
        <w:spacing w:line="276" w:lineRule="auto"/>
        <w:ind w:left="426" w:hanging="426"/>
        <w:jc w:val="both"/>
        <w:rPr>
          <w:color w:val="000000"/>
          <w:sz w:val="22"/>
          <w:szCs w:val="22"/>
        </w:rPr>
      </w:pPr>
      <w:r w:rsidRPr="0075550E">
        <w:rPr>
          <w:color w:val="000000"/>
          <w:sz w:val="22"/>
          <w:szCs w:val="22"/>
        </w:rPr>
        <w:t xml:space="preserve">Wynagrodzenie </w:t>
      </w:r>
      <w:r w:rsidRPr="00AF112D">
        <w:rPr>
          <w:color w:val="000000"/>
          <w:sz w:val="22"/>
          <w:szCs w:val="22"/>
        </w:rPr>
        <w:t>Wykonawcy za należyte wykonanie przedmiotu umowy określone w § 2 ust. 5 pkt. </w:t>
      </w:r>
      <w:r w:rsidR="00CD4769" w:rsidRPr="00AF112D">
        <w:rPr>
          <w:color w:val="000000"/>
          <w:sz w:val="22"/>
          <w:szCs w:val="22"/>
        </w:rPr>
        <w:t>2</w:t>
      </w:r>
      <w:r w:rsidRPr="00AF112D">
        <w:rPr>
          <w:color w:val="000000"/>
          <w:sz w:val="22"/>
          <w:szCs w:val="22"/>
        </w:rPr>
        <w:t>, rozlicz</w:t>
      </w:r>
      <w:r w:rsidR="009F79E8">
        <w:rPr>
          <w:color w:val="000000"/>
          <w:sz w:val="22"/>
          <w:szCs w:val="22"/>
        </w:rPr>
        <w:t>one</w:t>
      </w:r>
      <w:r w:rsidRPr="00AF112D">
        <w:rPr>
          <w:color w:val="000000"/>
          <w:sz w:val="22"/>
          <w:szCs w:val="22"/>
        </w:rPr>
        <w:t xml:space="preserve"> będzie </w:t>
      </w:r>
      <w:r w:rsidR="009F79E8">
        <w:rPr>
          <w:color w:val="000000"/>
          <w:sz w:val="22"/>
          <w:szCs w:val="22"/>
        </w:rPr>
        <w:t xml:space="preserve">po </w:t>
      </w:r>
      <w:r w:rsidR="00894A9C" w:rsidRPr="009F79E8">
        <w:rPr>
          <w:color w:val="000000"/>
          <w:sz w:val="22"/>
          <w:szCs w:val="22"/>
        </w:rPr>
        <w:t>zrealizowaniu</w:t>
      </w:r>
      <w:r w:rsidR="004745F9" w:rsidRPr="009F79E8">
        <w:rPr>
          <w:color w:val="000000"/>
          <w:sz w:val="22"/>
          <w:szCs w:val="22"/>
        </w:rPr>
        <w:t xml:space="preserve"> </w:t>
      </w:r>
      <w:r w:rsidR="009F79E8">
        <w:rPr>
          <w:color w:val="000000"/>
          <w:sz w:val="22"/>
          <w:szCs w:val="22"/>
        </w:rPr>
        <w:t>i</w:t>
      </w:r>
      <w:r w:rsidR="004745F9" w:rsidRPr="009F79E8">
        <w:rPr>
          <w:color w:val="000000"/>
          <w:sz w:val="22"/>
          <w:szCs w:val="22"/>
        </w:rPr>
        <w:t xml:space="preserve"> doko</w:t>
      </w:r>
      <w:r w:rsidR="00420621" w:rsidRPr="009F79E8">
        <w:rPr>
          <w:color w:val="000000"/>
          <w:sz w:val="22"/>
          <w:szCs w:val="22"/>
        </w:rPr>
        <w:t>na</w:t>
      </w:r>
      <w:r w:rsidR="004745F9" w:rsidRPr="009F79E8">
        <w:rPr>
          <w:color w:val="000000"/>
          <w:sz w:val="22"/>
          <w:szCs w:val="22"/>
        </w:rPr>
        <w:t>niu odbioru wywołanego przedmiotu umowy objętego prawem opcji</w:t>
      </w:r>
      <w:r w:rsidR="00420621" w:rsidRPr="009F79E8">
        <w:rPr>
          <w:color w:val="000000"/>
          <w:sz w:val="22"/>
          <w:szCs w:val="22"/>
        </w:rPr>
        <w:t>, co zostanie</w:t>
      </w:r>
      <w:r w:rsidR="00372756" w:rsidRPr="009F79E8">
        <w:rPr>
          <w:color w:val="000000"/>
          <w:sz w:val="22"/>
          <w:szCs w:val="22"/>
        </w:rPr>
        <w:t xml:space="preserve"> potwierdzone</w:t>
      </w:r>
      <w:r w:rsidR="00420621" w:rsidRPr="009F79E8">
        <w:rPr>
          <w:color w:val="000000"/>
          <w:sz w:val="22"/>
          <w:szCs w:val="22"/>
        </w:rPr>
        <w:t xml:space="preserve"> podpisanie</w:t>
      </w:r>
      <w:r w:rsidR="00372756" w:rsidRPr="009F79E8">
        <w:rPr>
          <w:color w:val="000000"/>
          <w:sz w:val="22"/>
          <w:szCs w:val="22"/>
        </w:rPr>
        <w:t xml:space="preserve">m </w:t>
      </w:r>
      <w:r w:rsidR="009B0F04">
        <w:rPr>
          <w:color w:val="000000"/>
          <w:sz w:val="22"/>
          <w:szCs w:val="22"/>
        </w:rPr>
        <w:t>p</w:t>
      </w:r>
      <w:r w:rsidR="00372756" w:rsidRPr="009F79E8">
        <w:rPr>
          <w:color w:val="000000"/>
          <w:sz w:val="22"/>
          <w:szCs w:val="22"/>
        </w:rPr>
        <w:t>rotokołu</w:t>
      </w:r>
      <w:r w:rsidR="00C46EFD" w:rsidRPr="009F79E8">
        <w:rPr>
          <w:color w:val="000000"/>
          <w:sz w:val="22"/>
          <w:szCs w:val="22"/>
        </w:rPr>
        <w:t xml:space="preserve"> odbioru</w:t>
      </w:r>
      <w:r w:rsidR="00324F98" w:rsidRPr="009F79E8">
        <w:rPr>
          <w:color w:val="000000"/>
          <w:sz w:val="22"/>
          <w:szCs w:val="22"/>
        </w:rPr>
        <w:t xml:space="preserve"> prawa opcji</w:t>
      </w:r>
      <w:r w:rsidR="008520AF" w:rsidRPr="009F79E8">
        <w:rPr>
          <w:color w:val="000000"/>
          <w:sz w:val="22"/>
          <w:szCs w:val="22"/>
        </w:rPr>
        <w:t>.</w:t>
      </w:r>
    </w:p>
    <w:p w14:paraId="6357E73E" w14:textId="17DE00CD" w:rsidR="006924B9" w:rsidRPr="002F2665" w:rsidRDefault="00A85834" w:rsidP="002F2665">
      <w:pPr>
        <w:pStyle w:val="Akapitzlist"/>
        <w:numPr>
          <w:ilvl w:val="0"/>
          <w:numId w:val="11"/>
        </w:numPr>
        <w:spacing w:line="276" w:lineRule="auto"/>
        <w:ind w:left="426" w:hanging="426"/>
        <w:jc w:val="both"/>
        <w:rPr>
          <w:color w:val="000000"/>
          <w:sz w:val="22"/>
          <w:szCs w:val="22"/>
        </w:rPr>
      </w:pPr>
      <w:r w:rsidRPr="002F2665">
        <w:rPr>
          <w:color w:val="000000"/>
          <w:sz w:val="22"/>
          <w:szCs w:val="22"/>
        </w:rPr>
        <w:t>Podstawą</w:t>
      </w:r>
      <w:r w:rsidR="00103981" w:rsidRPr="002F2665">
        <w:rPr>
          <w:color w:val="000000"/>
          <w:sz w:val="22"/>
          <w:szCs w:val="22"/>
        </w:rPr>
        <w:t xml:space="preserve"> do wypłat</w:t>
      </w:r>
      <w:r w:rsidR="00F24884" w:rsidRPr="002F2665">
        <w:rPr>
          <w:color w:val="000000"/>
          <w:sz w:val="22"/>
          <w:szCs w:val="22"/>
        </w:rPr>
        <w:t>y</w:t>
      </w:r>
      <w:r w:rsidR="00C309C0" w:rsidRPr="002F2665">
        <w:rPr>
          <w:color w:val="000000"/>
          <w:sz w:val="22"/>
          <w:szCs w:val="22"/>
        </w:rPr>
        <w:t xml:space="preserve"> wynagrodzenia będą wystawiane przez </w:t>
      </w:r>
      <w:r w:rsidR="0079554F" w:rsidRPr="002F2665">
        <w:rPr>
          <w:color w:val="000000"/>
          <w:sz w:val="22"/>
          <w:szCs w:val="22"/>
        </w:rPr>
        <w:t>W</w:t>
      </w:r>
      <w:r w:rsidR="00C309C0" w:rsidRPr="002F2665">
        <w:rPr>
          <w:color w:val="000000"/>
          <w:sz w:val="22"/>
          <w:szCs w:val="22"/>
        </w:rPr>
        <w:t>ykonawcę faktu</w:t>
      </w:r>
      <w:r w:rsidR="00F8505E" w:rsidRPr="002F2665">
        <w:rPr>
          <w:color w:val="000000"/>
          <w:sz w:val="22"/>
          <w:szCs w:val="22"/>
        </w:rPr>
        <w:t>ry,</w:t>
      </w:r>
      <w:r w:rsidR="00070EF5" w:rsidRPr="002F2665">
        <w:rPr>
          <w:color w:val="000000"/>
          <w:sz w:val="22"/>
          <w:szCs w:val="22"/>
        </w:rPr>
        <w:t xml:space="preserve"> na kwoty </w:t>
      </w:r>
      <w:r w:rsidR="004B6EF7" w:rsidRPr="002F2665">
        <w:rPr>
          <w:color w:val="000000"/>
          <w:sz w:val="22"/>
          <w:szCs w:val="22"/>
        </w:rPr>
        <w:t>określone</w:t>
      </w:r>
      <w:r w:rsidR="00070EF5" w:rsidRPr="002F2665">
        <w:rPr>
          <w:color w:val="000000"/>
          <w:sz w:val="22"/>
          <w:szCs w:val="22"/>
        </w:rPr>
        <w:t xml:space="preserve"> w </w:t>
      </w:r>
      <w:r w:rsidR="00C309C0" w:rsidRPr="002F2665">
        <w:rPr>
          <w:color w:val="000000"/>
          <w:sz w:val="22"/>
          <w:szCs w:val="22"/>
        </w:rPr>
        <w:t>protoko</w:t>
      </w:r>
      <w:r w:rsidR="00955C5A" w:rsidRPr="002F2665">
        <w:rPr>
          <w:color w:val="000000"/>
          <w:sz w:val="22"/>
          <w:szCs w:val="22"/>
        </w:rPr>
        <w:t>łach</w:t>
      </w:r>
      <w:r w:rsidR="00C309C0" w:rsidRPr="002F2665">
        <w:rPr>
          <w:color w:val="000000"/>
          <w:sz w:val="22"/>
          <w:szCs w:val="22"/>
        </w:rPr>
        <w:t xml:space="preserve"> odbioru częściowego</w:t>
      </w:r>
      <w:r w:rsidR="00955C5A" w:rsidRPr="002F2665">
        <w:rPr>
          <w:color w:val="000000"/>
          <w:sz w:val="22"/>
          <w:szCs w:val="22"/>
        </w:rPr>
        <w:t xml:space="preserve"> robót,</w:t>
      </w:r>
      <w:r w:rsidR="00C309C0" w:rsidRPr="002F2665">
        <w:rPr>
          <w:color w:val="000000"/>
          <w:sz w:val="22"/>
          <w:szCs w:val="22"/>
        </w:rPr>
        <w:t xml:space="preserve"> </w:t>
      </w:r>
      <w:r w:rsidR="00955C5A" w:rsidRPr="002F2665">
        <w:rPr>
          <w:color w:val="000000"/>
          <w:sz w:val="22"/>
          <w:szCs w:val="22"/>
        </w:rPr>
        <w:t>o który</w:t>
      </w:r>
      <w:r w:rsidR="00547F81" w:rsidRPr="002F2665">
        <w:rPr>
          <w:color w:val="000000"/>
          <w:sz w:val="22"/>
          <w:szCs w:val="22"/>
        </w:rPr>
        <w:t>ch</w:t>
      </w:r>
      <w:r w:rsidR="00955C5A" w:rsidRPr="002F2665">
        <w:rPr>
          <w:color w:val="000000"/>
          <w:sz w:val="22"/>
          <w:szCs w:val="22"/>
        </w:rPr>
        <w:t xml:space="preserve"> mowa w </w:t>
      </w:r>
      <w:r w:rsidR="00955C5A" w:rsidRPr="002F2665">
        <w:rPr>
          <w:bCs/>
          <w:color w:val="000000"/>
          <w:sz w:val="22"/>
          <w:szCs w:val="22"/>
        </w:rPr>
        <w:t xml:space="preserve">§ 9 </w:t>
      </w:r>
      <w:r w:rsidR="00955C5A" w:rsidRPr="002F2665">
        <w:rPr>
          <w:color w:val="000000"/>
          <w:sz w:val="22"/>
          <w:szCs w:val="22"/>
        </w:rPr>
        <w:t>ust. 1 pkt 2</w:t>
      </w:r>
      <w:r w:rsidR="00324F98" w:rsidRPr="002F2665">
        <w:rPr>
          <w:color w:val="000000"/>
          <w:sz w:val="22"/>
          <w:szCs w:val="22"/>
        </w:rPr>
        <w:t xml:space="preserve"> lub protoko</w:t>
      </w:r>
      <w:r w:rsidR="009B0F04">
        <w:rPr>
          <w:color w:val="000000"/>
          <w:sz w:val="22"/>
          <w:szCs w:val="22"/>
        </w:rPr>
        <w:t xml:space="preserve">le </w:t>
      </w:r>
      <w:r w:rsidR="009B0F04" w:rsidRPr="009F79E8">
        <w:rPr>
          <w:color w:val="000000"/>
          <w:sz w:val="22"/>
          <w:szCs w:val="22"/>
        </w:rPr>
        <w:t>odbioru prawa opcji</w:t>
      </w:r>
      <w:r w:rsidR="00324F98" w:rsidRPr="002F2665">
        <w:rPr>
          <w:color w:val="000000"/>
          <w:sz w:val="22"/>
          <w:szCs w:val="22"/>
        </w:rPr>
        <w:t>, o który</w:t>
      </w:r>
      <w:r w:rsidR="009B0F04">
        <w:rPr>
          <w:color w:val="000000"/>
          <w:sz w:val="22"/>
          <w:szCs w:val="22"/>
        </w:rPr>
        <w:t>m</w:t>
      </w:r>
      <w:r w:rsidR="00324F98" w:rsidRPr="002F2665">
        <w:rPr>
          <w:color w:val="000000"/>
          <w:sz w:val="22"/>
          <w:szCs w:val="22"/>
        </w:rPr>
        <w:t xml:space="preserve"> mowa w ust. 3</w:t>
      </w:r>
      <w:r w:rsidR="008C7B2D">
        <w:rPr>
          <w:color w:val="000000"/>
          <w:sz w:val="22"/>
          <w:szCs w:val="22"/>
        </w:rPr>
        <w:t>.</w:t>
      </w:r>
    </w:p>
    <w:p w14:paraId="6357E73F" w14:textId="76C624F3" w:rsidR="006924B9" w:rsidRPr="0075550E" w:rsidRDefault="00C309C0" w:rsidP="002F2665">
      <w:pPr>
        <w:numPr>
          <w:ilvl w:val="0"/>
          <w:numId w:val="11"/>
        </w:numPr>
        <w:spacing w:line="276" w:lineRule="auto"/>
        <w:ind w:left="426" w:hanging="426"/>
        <w:jc w:val="both"/>
        <w:rPr>
          <w:color w:val="000000"/>
          <w:sz w:val="22"/>
          <w:szCs w:val="22"/>
        </w:rPr>
      </w:pPr>
      <w:r w:rsidRPr="0075550E">
        <w:rPr>
          <w:color w:val="000000"/>
          <w:sz w:val="22"/>
          <w:szCs w:val="22"/>
        </w:rPr>
        <w:t>Ostateczne rozliczenie za wykonanie pr</w:t>
      </w:r>
      <w:r w:rsidR="00070EF5" w:rsidRPr="0075550E">
        <w:rPr>
          <w:color w:val="000000"/>
          <w:sz w:val="22"/>
          <w:szCs w:val="22"/>
        </w:rPr>
        <w:t xml:space="preserve">zedmiotu </w:t>
      </w:r>
      <w:r w:rsidR="003D3D3B" w:rsidRPr="0075550E">
        <w:rPr>
          <w:color w:val="000000"/>
          <w:sz w:val="22"/>
          <w:szCs w:val="22"/>
        </w:rPr>
        <w:t>umowy</w:t>
      </w:r>
      <w:r w:rsidR="00423174">
        <w:rPr>
          <w:color w:val="000000"/>
          <w:sz w:val="22"/>
          <w:szCs w:val="22"/>
        </w:rPr>
        <w:t>, o którym mowa</w:t>
      </w:r>
      <w:r w:rsidR="00427A94" w:rsidRPr="00427A94">
        <w:rPr>
          <w:color w:val="000000"/>
          <w:sz w:val="22"/>
          <w:szCs w:val="22"/>
        </w:rPr>
        <w:t xml:space="preserve"> </w:t>
      </w:r>
      <w:r w:rsidR="00427A94">
        <w:rPr>
          <w:color w:val="000000"/>
          <w:sz w:val="22"/>
          <w:szCs w:val="22"/>
        </w:rPr>
        <w:t xml:space="preserve">w </w:t>
      </w:r>
      <w:r w:rsidR="00427A94" w:rsidRPr="00F0009B">
        <w:rPr>
          <w:color w:val="000000"/>
          <w:sz w:val="22"/>
          <w:szCs w:val="22"/>
        </w:rPr>
        <w:t>§</w:t>
      </w:r>
      <w:r w:rsidR="00427A94">
        <w:rPr>
          <w:color w:val="000000"/>
          <w:sz w:val="22"/>
          <w:szCs w:val="22"/>
        </w:rPr>
        <w:t> 1 ust. 1-4</w:t>
      </w:r>
      <w:r w:rsidR="005E4E36" w:rsidRPr="0075550E">
        <w:rPr>
          <w:color w:val="000000"/>
          <w:sz w:val="22"/>
          <w:szCs w:val="22"/>
        </w:rPr>
        <w:t xml:space="preserve">, </w:t>
      </w:r>
      <w:r w:rsidRPr="0075550E">
        <w:rPr>
          <w:color w:val="000000"/>
          <w:sz w:val="22"/>
          <w:szCs w:val="22"/>
        </w:rPr>
        <w:t xml:space="preserve">nastąpi na podstawie faktury końcowej, wystawionej przez </w:t>
      </w:r>
      <w:r w:rsidR="0079554F" w:rsidRPr="0075550E">
        <w:rPr>
          <w:color w:val="000000"/>
          <w:sz w:val="22"/>
          <w:szCs w:val="22"/>
        </w:rPr>
        <w:t>W</w:t>
      </w:r>
      <w:r w:rsidRPr="0075550E">
        <w:rPr>
          <w:color w:val="000000"/>
          <w:sz w:val="22"/>
          <w:szCs w:val="22"/>
        </w:rPr>
        <w:t>ykonawcę w oparciu o protokó</w:t>
      </w:r>
      <w:r w:rsidR="00103981" w:rsidRPr="0075550E">
        <w:rPr>
          <w:color w:val="000000"/>
          <w:sz w:val="22"/>
          <w:szCs w:val="22"/>
        </w:rPr>
        <w:t>ł końcowego odbioru robót</w:t>
      </w:r>
      <w:r w:rsidRPr="0075550E">
        <w:rPr>
          <w:color w:val="000000"/>
          <w:sz w:val="22"/>
          <w:szCs w:val="22"/>
        </w:rPr>
        <w:t xml:space="preserve">, </w:t>
      </w:r>
      <w:r w:rsidR="00BD1291" w:rsidRPr="0075550E">
        <w:rPr>
          <w:color w:val="000000"/>
          <w:sz w:val="22"/>
          <w:szCs w:val="22"/>
        </w:rPr>
        <w:t xml:space="preserve">o którym mowa w </w:t>
      </w:r>
      <w:r w:rsidR="00BD1291" w:rsidRPr="0075550E">
        <w:rPr>
          <w:bCs/>
          <w:color w:val="000000"/>
          <w:sz w:val="22"/>
          <w:szCs w:val="22"/>
        </w:rPr>
        <w:t xml:space="preserve">§ 9 </w:t>
      </w:r>
      <w:r w:rsidR="00BD1291" w:rsidRPr="0075550E">
        <w:rPr>
          <w:color w:val="000000"/>
          <w:sz w:val="22"/>
          <w:szCs w:val="22"/>
        </w:rPr>
        <w:t xml:space="preserve">ust. 1 pkt 3, </w:t>
      </w:r>
      <w:r w:rsidRPr="0075550E">
        <w:rPr>
          <w:color w:val="000000"/>
          <w:sz w:val="22"/>
          <w:szCs w:val="22"/>
        </w:rPr>
        <w:t xml:space="preserve">zatwierdzony przez </w:t>
      </w:r>
      <w:r w:rsidR="00E87D01" w:rsidRPr="0075550E">
        <w:rPr>
          <w:color w:val="000000"/>
          <w:sz w:val="22"/>
          <w:szCs w:val="22"/>
        </w:rPr>
        <w:t>Z</w:t>
      </w:r>
      <w:r w:rsidRPr="0075550E">
        <w:rPr>
          <w:color w:val="000000"/>
          <w:sz w:val="22"/>
          <w:szCs w:val="22"/>
        </w:rPr>
        <w:t>am</w:t>
      </w:r>
      <w:r w:rsidR="00103981" w:rsidRPr="0075550E">
        <w:rPr>
          <w:color w:val="000000"/>
          <w:sz w:val="22"/>
          <w:szCs w:val="22"/>
        </w:rPr>
        <w:t>awiającego, na</w:t>
      </w:r>
      <w:r w:rsidR="00533B52" w:rsidRPr="0075550E">
        <w:rPr>
          <w:color w:val="000000"/>
          <w:sz w:val="22"/>
          <w:szCs w:val="22"/>
        </w:rPr>
        <w:t xml:space="preserve"> kwotę </w:t>
      </w:r>
      <w:r w:rsidR="003D3D3B" w:rsidRPr="0075550E">
        <w:rPr>
          <w:color w:val="000000"/>
          <w:sz w:val="22"/>
          <w:szCs w:val="22"/>
        </w:rPr>
        <w:t xml:space="preserve">określoną </w:t>
      </w:r>
      <w:r w:rsidR="005E4E36" w:rsidRPr="0075550E">
        <w:rPr>
          <w:color w:val="000000"/>
          <w:sz w:val="22"/>
          <w:szCs w:val="22"/>
        </w:rPr>
        <w:t xml:space="preserve">protokole odbioru </w:t>
      </w:r>
      <w:r w:rsidR="003D3D3B" w:rsidRPr="0075550E">
        <w:rPr>
          <w:color w:val="000000"/>
          <w:sz w:val="22"/>
          <w:szCs w:val="22"/>
        </w:rPr>
        <w:t>końcowego</w:t>
      </w:r>
      <w:r w:rsidR="005E4E36" w:rsidRPr="0075550E">
        <w:rPr>
          <w:color w:val="000000"/>
          <w:sz w:val="22"/>
          <w:szCs w:val="22"/>
        </w:rPr>
        <w:t xml:space="preserve"> robót</w:t>
      </w:r>
      <w:r w:rsidR="007F187D" w:rsidRPr="0075550E">
        <w:rPr>
          <w:color w:val="000000"/>
          <w:sz w:val="22"/>
          <w:szCs w:val="22"/>
        </w:rPr>
        <w:t>.</w:t>
      </w:r>
    </w:p>
    <w:p w14:paraId="6357E741" w14:textId="5C1B0FBB" w:rsidR="006924B9" w:rsidRPr="0075550E" w:rsidRDefault="00C309C0" w:rsidP="002F2665">
      <w:pPr>
        <w:numPr>
          <w:ilvl w:val="0"/>
          <w:numId w:val="11"/>
        </w:numPr>
        <w:spacing w:line="276" w:lineRule="auto"/>
        <w:ind w:left="426" w:hanging="426"/>
        <w:jc w:val="both"/>
        <w:rPr>
          <w:sz w:val="22"/>
          <w:szCs w:val="22"/>
        </w:rPr>
      </w:pPr>
      <w:r w:rsidRPr="0075550E">
        <w:rPr>
          <w:sz w:val="22"/>
          <w:szCs w:val="22"/>
        </w:rPr>
        <w:t>Zamawiający ma obowiązek zapłaty faktury, wystawionej po</w:t>
      </w:r>
      <w:r w:rsidR="007E655E" w:rsidRPr="0075550E">
        <w:rPr>
          <w:sz w:val="22"/>
          <w:szCs w:val="22"/>
        </w:rPr>
        <w:t xml:space="preserve"> </w:t>
      </w:r>
      <w:r w:rsidRPr="0075550E">
        <w:rPr>
          <w:sz w:val="22"/>
          <w:szCs w:val="22"/>
        </w:rPr>
        <w:t xml:space="preserve"> podpisaniu</w:t>
      </w:r>
      <w:r w:rsidR="00491B8F" w:rsidRPr="0075550E">
        <w:rPr>
          <w:sz w:val="22"/>
          <w:szCs w:val="22"/>
        </w:rPr>
        <w:t xml:space="preserve"> przez upoważnione przez strony osoby </w:t>
      </w:r>
      <w:r w:rsidR="002F2665">
        <w:rPr>
          <w:sz w:val="22"/>
          <w:szCs w:val="22"/>
        </w:rPr>
        <w:t>właściwego</w:t>
      </w:r>
      <w:r w:rsidR="00872DDA" w:rsidRPr="0075550E">
        <w:rPr>
          <w:sz w:val="22"/>
          <w:szCs w:val="22"/>
        </w:rPr>
        <w:t xml:space="preserve"> </w:t>
      </w:r>
      <w:r w:rsidRPr="0075550E">
        <w:rPr>
          <w:sz w:val="22"/>
          <w:szCs w:val="22"/>
        </w:rPr>
        <w:t xml:space="preserve">protokołu </w:t>
      </w:r>
      <w:r w:rsidR="002F2665" w:rsidRPr="0075550E">
        <w:rPr>
          <w:sz w:val="22"/>
          <w:szCs w:val="22"/>
        </w:rPr>
        <w:t>odbioru</w:t>
      </w:r>
      <w:r w:rsidRPr="0075550E">
        <w:rPr>
          <w:sz w:val="22"/>
          <w:szCs w:val="22"/>
        </w:rPr>
        <w:t xml:space="preserve"> w terminie do </w:t>
      </w:r>
      <w:r w:rsidR="006924B9" w:rsidRPr="0075550E">
        <w:rPr>
          <w:sz w:val="22"/>
          <w:szCs w:val="22"/>
        </w:rPr>
        <w:t>30</w:t>
      </w:r>
      <w:r w:rsidR="00693B37" w:rsidRPr="0075550E">
        <w:rPr>
          <w:sz w:val="22"/>
          <w:szCs w:val="22"/>
        </w:rPr>
        <w:t xml:space="preserve"> </w:t>
      </w:r>
      <w:r w:rsidRPr="0075550E">
        <w:rPr>
          <w:sz w:val="22"/>
          <w:szCs w:val="22"/>
        </w:rPr>
        <w:t xml:space="preserve">dni licząc od daty jej doręczenia </w:t>
      </w:r>
      <w:r w:rsidR="00E87D01" w:rsidRPr="0075550E">
        <w:rPr>
          <w:sz w:val="22"/>
          <w:szCs w:val="22"/>
        </w:rPr>
        <w:t>Z</w:t>
      </w:r>
      <w:r w:rsidRPr="0075550E">
        <w:rPr>
          <w:sz w:val="22"/>
          <w:szCs w:val="22"/>
        </w:rPr>
        <w:t xml:space="preserve">amawiającemu (złożenia w siedzibie </w:t>
      </w:r>
      <w:r w:rsidR="00E87D01" w:rsidRPr="0075550E">
        <w:rPr>
          <w:sz w:val="22"/>
          <w:szCs w:val="22"/>
        </w:rPr>
        <w:t>Z</w:t>
      </w:r>
      <w:r w:rsidRPr="0075550E">
        <w:rPr>
          <w:sz w:val="22"/>
          <w:szCs w:val="22"/>
        </w:rPr>
        <w:t>amawiającego)</w:t>
      </w:r>
      <w:r w:rsidR="00656CEE" w:rsidRPr="0075550E">
        <w:rPr>
          <w:sz w:val="22"/>
          <w:szCs w:val="22"/>
        </w:rPr>
        <w:t xml:space="preserve"> z zastrzeżeniem ust. </w:t>
      </w:r>
      <w:r w:rsidR="00D20ACB" w:rsidRPr="0075550E">
        <w:rPr>
          <w:sz w:val="22"/>
          <w:szCs w:val="22"/>
        </w:rPr>
        <w:t>7</w:t>
      </w:r>
      <w:r w:rsidRPr="0075550E">
        <w:rPr>
          <w:sz w:val="22"/>
          <w:szCs w:val="22"/>
        </w:rPr>
        <w:t xml:space="preserve">. Za datę zapłaty należności wynikającej z faktur uznaje się dzień obciążenia rachunku </w:t>
      </w:r>
      <w:r w:rsidR="00E87D01" w:rsidRPr="0075550E">
        <w:rPr>
          <w:sz w:val="22"/>
          <w:szCs w:val="22"/>
        </w:rPr>
        <w:t>Z</w:t>
      </w:r>
      <w:r w:rsidRPr="0075550E">
        <w:rPr>
          <w:sz w:val="22"/>
          <w:szCs w:val="22"/>
        </w:rPr>
        <w:t>amawiającego.</w:t>
      </w:r>
    </w:p>
    <w:p w14:paraId="6357E742" w14:textId="197396EB" w:rsidR="006924B9" w:rsidRPr="0075550E" w:rsidRDefault="00C309C0" w:rsidP="002F2665">
      <w:pPr>
        <w:numPr>
          <w:ilvl w:val="0"/>
          <w:numId w:val="11"/>
        </w:numPr>
        <w:spacing w:line="276" w:lineRule="auto"/>
        <w:ind w:left="426" w:hanging="426"/>
        <w:jc w:val="both"/>
        <w:rPr>
          <w:sz w:val="22"/>
          <w:szCs w:val="22"/>
        </w:rPr>
      </w:pPr>
      <w:r w:rsidRPr="0075550E">
        <w:rPr>
          <w:color w:val="000000"/>
          <w:sz w:val="22"/>
          <w:szCs w:val="22"/>
        </w:rPr>
        <w:t>Faktura nie zostanie  zapłacona jeżeli będzie błędnie wystawiona l</w:t>
      </w:r>
      <w:r w:rsidR="006924B9" w:rsidRPr="0075550E">
        <w:rPr>
          <w:color w:val="000000"/>
          <w:sz w:val="22"/>
          <w:szCs w:val="22"/>
        </w:rPr>
        <w:t>ub nie będzie do niej załączony</w:t>
      </w:r>
      <w:r w:rsidRPr="0075550E">
        <w:rPr>
          <w:color w:val="000000"/>
          <w:sz w:val="22"/>
          <w:szCs w:val="22"/>
        </w:rPr>
        <w:t xml:space="preserve"> </w:t>
      </w:r>
      <w:r w:rsidR="006924B9" w:rsidRPr="0075550E">
        <w:rPr>
          <w:color w:val="000000"/>
          <w:sz w:val="22"/>
          <w:szCs w:val="22"/>
        </w:rPr>
        <w:t xml:space="preserve">właściwy </w:t>
      </w:r>
      <w:r w:rsidRPr="0075550E">
        <w:rPr>
          <w:color w:val="000000"/>
          <w:sz w:val="22"/>
          <w:szCs w:val="22"/>
        </w:rPr>
        <w:t>protokół odbioru</w:t>
      </w:r>
      <w:r w:rsidR="00071C32" w:rsidRPr="0075550E">
        <w:rPr>
          <w:color w:val="000000"/>
          <w:sz w:val="22"/>
          <w:szCs w:val="22"/>
        </w:rPr>
        <w:t>, rozliczenie z podwykonawcami</w:t>
      </w:r>
      <w:r w:rsidRPr="0075550E">
        <w:rPr>
          <w:color w:val="000000"/>
          <w:sz w:val="22"/>
          <w:szCs w:val="22"/>
        </w:rPr>
        <w:t xml:space="preserve">, rozliczenie z zużytych mediów </w:t>
      </w:r>
      <w:r w:rsidRPr="0075550E">
        <w:rPr>
          <w:sz w:val="22"/>
          <w:szCs w:val="22"/>
        </w:rPr>
        <w:t xml:space="preserve">i dokumenty z rozliczenia </w:t>
      </w:r>
      <w:r w:rsidR="006924B9" w:rsidRPr="0075550E">
        <w:rPr>
          <w:sz w:val="22"/>
          <w:szCs w:val="22"/>
        </w:rPr>
        <w:t xml:space="preserve">wywozu i utylizacji </w:t>
      </w:r>
      <w:r w:rsidRPr="0075550E">
        <w:rPr>
          <w:sz w:val="22"/>
          <w:szCs w:val="22"/>
        </w:rPr>
        <w:t>odpadów</w:t>
      </w:r>
      <w:r w:rsidR="00670B9F" w:rsidRPr="0075550E">
        <w:rPr>
          <w:sz w:val="22"/>
          <w:szCs w:val="22"/>
        </w:rPr>
        <w:t xml:space="preserve"> do czasu usunięcia przez Wykonawcę ww. uchybień. </w:t>
      </w:r>
    </w:p>
    <w:p w14:paraId="6357E743" w14:textId="7986C064" w:rsidR="006924B9" w:rsidRPr="0075550E" w:rsidRDefault="00C309C0" w:rsidP="002F2665">
      <w:pPr>
        <w:numPr>
          <w:ilvl w:val="0"/>
          <w:numId w:val="11"/>
        </w:numPr>
        <w:spacing w:line="276" w:lineRule="auto"/>
        <w:ind w:left="426" w:hanging="426"/>
        <w:jc w:val="both"/>
        <w:rPr>
          <w:sz w:val="22"/>
          <w:szCs w:val="22"/>
        </w:rPr>
      </w:pPr>
      <w:r w:rsidRPr="0075550E">
        <w:rPr>
          <w:color w:val="000000"/>
          <w:sz w:val="22"/>
          <w:szCs w:val="22"/>
        </w:rPr>
        <w:t xml:space="preserve">Za nieterminową zapłatę faktury </w:t>
      </w:r>
      <w:r w:rsidR="0079554F" w:rsidRPr="0075550E">
        <w:rPr>
          <w:color w:val="000000"/>
          <w:sz w:val="22"/>
          <w:szCs w:val="22"/>
        </w:rPr>
        <w:t>W</w:t>
      </w:r>
      <w:r w:rsidRPr="0075550E">
        <w:rPr>
          <w:color w:val="000000"/>
          <w:sz w:val="22"/>
          <w:szCs w:val="22"/>
        </w:rPr>
        <w:t>ykonawca może naliczyć odsetk</w:t>
      </w:r>
      <w:r w:rsidR="00A06B7A" w:rsidRPr="0075550E">
        <w:rPr>
          <w:color w:val="000000"/>
          <w:sz w:val="22"/>
          <w:szCs w:val="22"/>
        </w:rPr>
        <w:t>i nie wyższe niż </w:t>
      </w:r>
      <w:r w:rsidRPr="0075550E">
        <w:rPr>
          <w:color w:val="000000"/>
          <w:sz w:val="22"/>
          <w:szCs w:val="22"/>
        </w:rPr>
        <w:t>ustawowe.</w:t>
      </w:r>
    </w:p>
    <w:p w14:paraId="6357E744" w14:textId="1450C448" w:rsidR="00533B52" w:rsidRPr="0075550E" w:rsidRDefault="00C309C0" w:rsidP="002F2665">
      <w:pPr>
        <w:numPr>
          <w:ilvl w:val="0"/>
          <w:numId w:val="11"/>
        </w:numPr>
        <w:spacing w:line="276" w:lineRule="auto"/>
        <w:ind w:left="426" w:hanging="426"/>
        <w:jc w:val="both"/>
        <w:rPr>
          <w:sz w:val="22"/>
          <w:szCs w:val="22"/>
        </w:rPr>
      </w:pPr>
      <w:r w:rsidRPr="0075550E">
        <w:rPr>
          <w:color w:val="000000"/>
          <w:sz w:val="22"/>
          <w:szCs w:val="22"/>
        </w:rPr>
        <w:t xml:space="preserve">Zapłaty należności z tytułu wystawionych faktur będą dokonywane przez </w:t>
      </w:r>
      <w:r w:rsidR="00E87D01" w:rsidRPr="0075550E">
        <w:rPr>
          <w:color w:val="000000"/>
          <w:sz w:val="22"/>
          <w:szCs w:val="22"/>
        </w:rPr>
        <w:t>Z</w:t>
      </w:r>
      <w:r w:rsidRPr="0075550E">
        <w:rPr>
          <w:color w:val="000000"/>
          <w:sz w:val="22"/>
          <w:szCs w:val="22"/>
        </w:rPr>
        <w:t>amawiającego przelewem na rachunki bankowe podane w fakturach</w:t>
      </w:r>
      <w:r w:rsidR="00934339" w:rsidRPr="0075550E">
        <w:rPr>
          <w:color w:val="000000"/>
          <w:sz w:val="22"/>
          <w:szCs w:val="22"/>
        </w:rPr>
        <w:t>.</w:t>
      </w:r>
    </w:p>
    <w:p w14:paraId="6357E745" w14:textId="1893649A" w:rsidR="00533B52" w:rsidRPr="0075550E" w:rsidRDefault="00533B52" w:rsidP="002F2665">
      <w:pPr>
        <w:numPr>
          <w:ilvl w:val="0"/>
          <w:numId w:val="11"/>
        </w:numPr>
        <w:spacing w:line="276" w:lineRule="auto"/>
        <w:ind w:left="426" w:hanging="426"/>
        <w:jc w:val="both"/>
        <w:rPr>
          <w:sz w:val="22"/>
          <w:szCs w:val="22"/>
        </w:rPr>
      </w:pPr>
      <w:r w:rsidRPr="0075550E">
        <w:rPr>
          <w:sz w:val="22"/>
          <w:szCs w:val="22"/>
        </w:rPr>
        <w:t xml:space="preserve">Do faktur wystawionych przez Wykonawcę załączone będzie zestawienie kwot umówionych wynagrodzeń wszystkich podwykonawców lub dalszych podwykonawców, w przypadku których Wykonawca ponosi odpowiedzialność solidarną na zasadach określonych w ustawie </w:t>
      </w:r>
      <w:proofErr w:type="spellStart"/>
      <w:r w:rsidRPr="0075550E">
        <w:rPr>
          <w:sz w:val="22"/>
          <w:szCs w:val="22"/>
        </w:rPr>
        <w:t>P</w:t>
      </w:r>
      <w:r w:rsidR="009B2C7B" w:rsidRPr="0075550E">
        <w:rPr>
          <w:sz w:val="22"/>
          <w:szCs w:val="22"/>
        </w:rPr>
        <w:t>zp</w:t>
      </w:r>
      <w:proofErr w:type="spellEnd"/>
      <w:r w:rsidRPr="0075550E">
        <w:rPr>
          <w:sz w:val="22"/>
          <w:szCs w:val="22"/>
        </w:rPr>
        <w:t xml:space="preserve"> wraz z oświadczeniem podwykonawców lub dalszych podwykonawców o spłaceniu wszelkich należności wynikających z zawartych umów wskazanych w zestawieniu, dotyczących robót/dostaw/usług odebranych przez Zamawiającego przed dniem rozliczenia faktury, a także dowod</w:t>
      </w:r>
      <w:r w:rsidR="005B5736" w:rsidRPr="0075550E">
        <w:rPr>
          <w:sz w:val="22"/>
          <w:szCs w:val="22"/>
        </w:rPr>
        <w:t>y</w:t>
      </w:r>
      <w:r w:rsidRPr="0075550E">
        <w:rPr>
          <w:sz w:val="22"/>
          <w:szCs w:val="22"/>
        </w:rPr>
        <w:t xml:space="preserve"> zapłaty wynagrodzenia podwykonawcom lub dalszym podwykonawcom za wykonane przez nich roboty/dostawy/usługi odebrane przez Zamawiającego przed dniem rozliczenia faktury. Dowod</w:t>
      </w:r>
      <w:r w:rsidR="005B5736" w:rsidRPr="0075550E">
        <w:rPr>
          <w:sz w:val="22"/>
          <w:szCs w:val="22"/>
        </w:rPr>
        <w:t>ami</w:t>
      </w:r>
      <w:r w:rsidRPr="0075550E">
        <w:rPr>
          <w:sz w:val="22"/>
          <w:szCs w:val="22"/>
        </w:rPr>
        <w:t xml:space="preserve"> zapłaty będ</w:t>
      </w:r>
      <w:r w:rsidR="005B5736" w:rsidRPr="0075550E">
        <w:rPr>
          <w:sz w:val="22"/>
          <w:szCs w:val="22"/>
        </w:rPr>
        <w:t>ą</w:t>
      </w:r>
      <w:r w:rsidRPr="0075550E">
        <w:rPr>
          <w:sz w:val="22"/>
          <w:szCs w:val="22"/>
        </w:rPr>
        <w:t xml:space="preserve"> </w:t>
      </w:r>
      <w:r w:rsidR="003D3D3B" w:rsidRPr="0075550E">
        <w:rPr>
          <w:sz w:val="22"/>
          <w:szCs w:val="22"/>
        </w:rPr>
        <w:t>potwierdzon</w:t>
      </w:r>
      <w:r w:rsidR="003D3D3B" w:rsidRPr="0075550E">
        <w:rPr>
          <w:strike/>
          <w:sz w:val="22"/>
          <w:szCs w:val="22"/>
        </w:rPr>
        <w:t>e</w:t>
      </w:r>
      <w:r w:rsidRPr="0075550E">
        <w:rPr>
          <w:sz w:val="22"/>
          <w:szCs w:val="22"/>
        </w:rPr>
        <w:t xml:space="preserve"> za zgodność </w:t>
      </w:r>
      <w:r w:rsidR="003D3D3B" w:rsidRPr="0075550E">
        <w:rPr>
          <w:sz w:val="22"/>
          <w:szCs w:val="22"/>
        </w:rPr>
        <w:t>kopie</w:t>
      </w:r>
      <w:r w:rsidRPr="0075550E">
        <w:rPr>
          <w:sz w:val="22"/>
          <w:szCs w:val="22"/>
        </w:rPr>
        <w:t xml:space="preserve"> </w:t>
      </w:r>
      <w:r w:rsidR="003D3D3B" w:rsidRPr="0075550E">
        <w:rPr>
          <w:sz w:val="22"/>
          <w:szCs w:val="22"/>
        </w:rPr>
        <w:t>przelewów</w:t>
      </w:r>
      <w:r w:rsidRPr="0075550E">
        <w:rPr>
          <w:sz w:val="22"/>
          <w:szCs w:val="22"/>
        </w:rPr>
        <w:t>.</w:t>
      </w:r>
    </w:p>
    <w:p w14:paraId="6357E746" w14:textId="77777777" w:rsidR="00533B52" w:rsidRPr="0075550E" w:rsidRDefault="00533B52" w:rsidP="002F2665">
      <w:pPr>
        <w:numPr>
          <w:ilvl w:val="0"/>
          <w:numId w:val="11"/>
        </w:numPr>
        <w:spacing w:line="276" w:lineRule="auto"/>
        <w:ind w:left="426" w:hanging="426"/>
        <w:jc w:val="both"/>
        <w:rPr>
          <w:sz w:val="22"/>
          <w:szCs w:val="22"/>
        </w:rPr>
      </w:pPr>
      <w:r w:rsidRPr="0075550E">
        <w:rPr>
          <w:sz w:val="22"/>
          <w:szCs w:val="22"/>
        </w:rPr>
        <w:t>Wykonawca jest zobowiązany do zawierania umów podwykonawczych w sposób umożliwiający rozliczenie robót wykonanych przez podwykonawców.</w:t>
      </w:r>
    </w:p>
    <w:p w14:paraId="6357E747" w14:textId="77777777" w:rsidR="00533B52" w:rsidRPr="00AB3D8D" w:rsidRDefault="00533B52" w:rsidP="002F2665">
      <w:pPr>
        <w:numPr>
          <w:ilvl w:val="0"/>
          <w:numId w:val="11"/>
        </w:numPr>
        <w:spacing w:line="276" w:lineRule="auto"/>
        <w:ind w:left="426" w:hanging="426"/>
        <w:jc w:val="both"/>
        <w:rPr>
          <w:sz w:val="22"/>
          <w:szCs w:val="22"/>
        </w:rPr>
      </w:pPr>
      <w:r w:rsidRPr="00AB3D8D">
        <w:rPr>
          <w:sz w:val="22"/>
          <w:szCs w:val="22"/>
        </w:rPr>
        <w:t>Warunkiem zapłaty, przez Zamawiającego każdej części należnego wynagrodzenia za odebrane roboty budowlane jest przedstawienie dowodów zapłaty wymagalnego wynagrodzenia podwykonawcom i dalszym podwykonawcom, o których mowa w art. 464 ust. 1 ustawy Prawo zamówień publicznych, biorącym udział w realizacji odebranych robót budowlanych</w:t>
      </w:r>
    </w:p>
    <w:p w14:paraId="6357E748" w14:textId="77777777" w:rsidR="001D6067" w:rsidRPr="0075550E" w:rsidRDefault="00533B52" w:rsidP="002F2665">
      <w:pPr>
        <w:numPr>
          <w:ilvl w:val="0"/>
          <w:numId w:val="11"/>
        </w:numPr>
        <w:spacing w:line="276" w:lineRule="auto"/>
        <w:ind w:left="426" w:hanging="426"/>
        <w:jc w:val="both"/>
        <w:rPr>
          <w:sz w:val="22"/>
          <w:szCs w:val="22"/>
        </w:rPr>
      </w:pPr>
      <w:r w:rsidRPr="0075550E">
        <w:rPr>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357E749" w14:textId="77777777" w:rsidR="001D6067" w:rsidRPr="0075550E" w:rsidRDefault="00533B52" w:rsidP="002F2665">
      <w:pPr>
        <w:numPr>
          <w:ilvl w:val="0"/>
          <w:numId w:val="11"/>
        </w:numPr>
        <w:spacing w:line="276" w:lineRule="auto"/>
        <w:ind w:left="426" w:hanging="426"/>
        <w:jc w:val="both"/>
        <w:rPr>
          <w:sz w:val="22"/>
          <w:szCs w:val="22"/>
        </w:rPr>
      </w:pPr>
      <w:r w:rsidRPr="0075550E">
        <w:rPr>
          <w:sz w:val="22"/>
          <w:szCs w:val="22"/>
        </w:rPr>
        <w:lastRenderedPageBreak/>
        <w:t>Wynagrodzenie, o którym mowa w ust. 1</w:t>
      </w:r>
      <w:r w:rsidR="001D6067" w:rsidRPr="0075550E">
        <w:rPr>
          <w:sz w:val="22"/>
          <w:szCs w:val="22"/>
        </w:rPr>
        <w:t>3</w:t>
      </w:r>
      <w:r w:rsidRPr="0075550E">
        <w:rPr>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w:t>
      </w:r>
      <w:r w:rsidR="002B0F6A" w:rsidRPr="0075550E">
        <w:rPr>
          <w:sz w:val="22"/>
          <w:szCs w:val="22"/>
        </w:rPr>
        <w:t xml:space="preserve">o </w:t>
      </w:r>
      <w:r w:rsidRPr="0075550E">
        <w:rPr>
          <w:sz w:val="22"/>
          <w:szCs w:val="22"/>
        </w:rPr>
        <w:t>podwykonawstwo, której przedmiotem są dostawy lub usługi.</w:t>
      </w:r>
    </w:p>
    <w:p w14:paraId="6357E74A" w14:textId="77777777" w:rsidR="001D6067" w:rsidRPr="0075550E" w:rsidRDefault="00533B52" w:rsidP="002F2665">
      <w:pPr>
        <w:numPr>
          <w:ilvl w:val="0"/>
          <w:numId w:val="11"/>
        </w:numPr>
        <w:spacing w:line="276" w:lineRule="auto"/>
        <w:ind w:left="426" w:hanging="426"/>
        <w:jc w:val="both"/>
        <w:rPr>
          <w:sz w:val="22"/>
          <w:szCs w:val="22"/>
        </w:rPr>
      </w:pPr>
      <w:r w:rsidRPr="0075550E">
        <w:rPr>
          <w:sz w:val="22"/>
          <w:szCs w:val="22"/>
        </w:rPr>
        <w:t>Bezpośrednia zapłata, o której mowa w ust. 1</w:t>
      </w:r>
      <w:r w:rsidR="001D6067" w:rsidRPr="0075550E">
        <w:rPr>
          <w:sz w:val="22"/>
          <w:szCs w:val="22"/>
        </w:rPr>
        <w:t>3</w:t>
      </w:r>
      <w:r w:rsidRPr="0075550E">
        <w:rPr>
          <w:sz w:val="22"/>
          <w:szCs w:val="22"/>
        </w:rPr>
        <w:t>, obejmuje wyłącznie należne wynagrodzenie, bez odsetek, należnych podwykonawcy lub dalszemu podwykonawcy.</w:t>
      </w:r>
    </w:p>
    <w:p w14:paraId="6357E74B" w14:textId="77777777" w:rsidR="00533B52" w:rsidRPr="0075550E" w:rsidRDefault="00533B52" w:rsidP="002F2665">
      <w:pPr>
        <w:numPr>
          <w:ilvl w:val="0"/>
          <w:numId w:val="11"/>
        </w:numPr>
        <w:spacing w:line="276" w:lineRule="auto"/>
        <w:ind w:left="426" w:hanging="426"/>
        <w:jc w:val="both"/>
        <w:rPr>
          <w:sz w:val="22"/>
          <w:szCs w:val="22"/>
        </w:rPr>
      </w:pPr>
      <w:r w:rsidRPr="0075550E">
        <w:rPr>
          <w:sz w:val="22"/>
          <w:szCs w:val="22"/>
        </w:rPr>
        <w:t>Przed dokonaniem bezpośredniej zapłaty Wykonawca zostanie poinformowany przez Zamawiającego w formie pisemnej o:</w:t>
      </w:r>
    </w:p>
    <w:p w14:paraId="6357E74C" w14:textId="77777777" w:rsidR="001D6067" w:rsidRPr="0075550E" w:rsidRDefault="00533B52" w:rsidP="004951DD">
      <w:pPr>
        <w:numPr>
          <w:ilvl w:val="1"/>
          <w:numId w:val="12"/>
        </w:numPr>
        <w:spacing w:line="276" w:lineRule="auto"/>
        <w:ind w:left="851" w:hanging="425"/>
        <w:jc w:val="both"/>
        <w:rPr>
          <w:sz w:val="22"/>
          <w:szCs w:val="22"/>
        </w:rPr>
      </w:pPr>
      <w:r w:rsidRPr="0075550E">
        <w:rPr>
          <w:sz w:val="22"/>
          <w:szCs w:val="22"/>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sidR="001D6067" w:rsidRPr="0075550E">
        <w:rPr>
          <w:sz w:val="22"/>
          <w:szCs w:val="22"/>
        </w:rPr>
        <w:t>;</w:t>
      </w:r>
    </w:p>
    <w:p w14:paraId="6357E74D" w14:textId="77777777" w:rsidR="001D6067" w:rsidRPr="0075550E" w:rsidRDefault="00533B52" w:rsidP="004951DD">
      <w:pPr>
        <w:numPr>
          <w:ilvl w:val="1"/>
          <w:numId w:val="12"/>
        </w:numPr>
        <w:spacing w:line="276" w:lineRule="auto"/>
        <w:ind w:left="851" w:hanging="425"/>
        <w:jc w:val="both"/>
        <w:rPr>
          <w:sz w:val="22"/>
          <w:szCs w:val="22"/>
        </w:rPr>
      </w:pPr>
      <w:r w:rsidRPr="0075550E">
        <w:rPr>
          <w:sz w:val="22"/>
          <w:szCs w:val="22"/>
        </w:rPr>
        <w:t xml:space="preserve">możliwości zgłoszenia przez Wykonawcę, w terminie </w:t>
      </w:r>
      <w:r w:rsidR="001D6067" w:rsidRPr="0075550E">
        <w:rPr>
          <w:sz w:val="22"/>
          <w:szCs w:val="22"/>
        </w:rPr>
        <w:t>5</w:t>
      </w:r>
      <w:r w:rsidRPr="0075550E">
        <w:rPr>
          <w:sz w:val="22"/>
          <w:szCs w:val="22"/>
        </w:rPr>
        <w:t xml:space="preserve"> dni od dnia otrzymania informacji, o której mowa w pkt 1, pisemnych uwag dotyczących zasadności bezpośredniej zapłaty wynagrodzenia podwykonawcy lub dalszemu podwykonawcy.</w:t>
      </w:r>
    </w:p>
    <w:p w14:paraId="6357E74E" w14:textId="06B014FE" w:rsidR="00533B52" w:rsidRPr="0075550E" w:rsidRDefault="00533B52" w:rsidP="002F2665">
      <w:pPr>
        <w:numPr>
          <w:ilvl w:val="0"/>
          <w:numId w:val="11"/>
        </w:numPr>
        <w:spacing w:line="276" w:lineRule="auto"/>
        <w:ind w:left="426" w:hanging="426"/>
        <w:jc w:val="both"/>
        <w:rPr>
          <w:sz w:val="22"/>
          <w:szCs w:val="22"/>
        </w:rPr>
      </w:pPr>
      <w:r w:rsidRPr="0075550E">
        <w:rPr>
          <w:sz w:val="22"/>
          <w:szCs w:val="22"/>
        </w:rPr>
        <w:t>W przypadku zgłoszenia przez Wykonawcę uwag, o których mowa w ust. 1</w:t>
      </w:r>
      <w:r w:rsidR="00742A13" w:rsidRPr="0075550E">
        <w:rPr>
          <w:sz w:val="22"/>
          <w:szCs w:val="22"/>
        </w:rPr>
        <w:t>6</w:t>
      </w:r>
      <w:r w:rsidRPr="0075550E">
        <w:rPr>
          <w:sz w:val="22"/>
          <w:szCs w:val="22"/>
        </w:rPr>
        <w:t xml:space="preserve"> pkt 2, w terminie </w:t>
      </w:r>
      <w:r w:rsidR="001D6067" w:rsidRPr="0075550E">
        <w:rPr>
          <w:sz w:val="22"/>
          <w:szCs w:val="22"/>
        </w:rPr>
        <w:t>5</w:t>
      </w:r>
      <w:r w:rsidRPr="0075550E">
        <w:rPr>
          <w:sz w:val="22"/>
          <w:szCs w:val="22"/>
        </w:rPr>
        <w:t xml:space="preserve"> dni od dnia otrzymania informacji, o której mowa w ust. 1</w:t>
      </w:r>
      <w:r w:rsidR="00D20ACB" w:rsidRPr="0075550E">
        <w:rPr>
          <w:sz w:val="22"/>
          <w:szCs w:val="22"/>
        </w:rPr>
        <w:t>6</w:t>
      </w:r>
      <w:r w:rsidRPr="0075550E">
        <w:rPr>
          <w:sz w:val="22"/>
          <w:szCs w:val="22"/>
        </w:rPr>
        <w:t xml:space="preserve"> pkt 1 i 2, Zamawiający może:</w:t>
      </w:r>
    </w:p>
    <w:p w14:paraId="6357E74F" w14:textId="0E1DF5BF" w:rsidR="002B0F6A" w:rsidRPr="0075550E" w:rsidRDefault="00533B52" w:rsidP="004951DD">
      <w:pPr>
        <w:numPr>
          <w:ilvl w:val="1"/>
          <w:numId w:val="38"/>
        </w:numPr>
        <w:spacing w:line="276" w:lineRule="auto"/>
        <w:ind w:left="851" w:hanging="425"/>
        <w:jc w:val="both"/>
        <w:rPr>
          <w:sz w:val="22"/>
          <w:szCs w:val="22"/>
        </w:rPr>
      </w:pPr>
      <w:r w:rsidRPr="0075550E">
        <w:rPr>
          <w:sz w:val="22"/>
          <w:szCs w:val="22"/>
        </w:rPr>
        <w:t xml:space="preserve">nie dokonać bezpośredniej zapłaty wynagrodzenia podwykonawcy lub dalszemu podwykonawcy, jeżeli </w:t>
      </w:r>
      <w:r w:rsidR="00B52D78" w:rsidRPr="0075550E">
        <w:rPr>
          <w:sz w:val="22"/>
          <w:szCs w:val="22"/>
        </w:rPr>
        <w:t>W</w:t>
      </w:r>
      <w:r w:rsidRPr="0075550E">
        <w:rPr>
          <w:sz w:val="22"/>
          <w:szCs w:val="22"/>
        </w:rPr>
        <w:t>ykonawca wykaże niezasadność takiej zapłaty</w:t>
      </w:r>
      <w:r w:rsidR="001D6067" w:rsidRPr="0075550E">
        <w:rPr>
          <w:sz w:val="22"/>
          <w:szCs w:val="22"/>
        </w:rPr>
        <w:t>;</w:t>
      </w:r>
    </w:p>
    <w:p w14:paraId="6357E750" w14:textId="77777777" w:rsidR="002B0F6A" w:rsidRPr="0075550E" w:rsidRDefault="00533B52" w:rsidP="004951DD">
      <w:pPr>
        <w:numPr>
          <w:ilvl w:val="1"/>
          <w:numId w:val="38"/>
        </w:numPr>
        <w:spacing w:line="276" w:lineRule="auto"/>
        <w:ind w:left="851" w:hanging="425"/>
        <w:jc w:val="both"/>
        <w:rPr>
          <w:sz w:val="22"/>
          <w:szCs w:val="22"/>
        </w:rPr>
      </w:pPr>
      <w:r w:rsidRPr="0075550E">
        <w:rPr>
          <w:sz w:val="22"/>
          <w:szCs w:val="22"/>
        </w:rPr>
        <w:t xml:space="preserve">złożyć do depozytu sądowego kwotę potrzebną na pokrycie wynagrodzenia podwykonawcy lub dalszego podwykonawcy w przypadku istnienia zasadniczej wątpliwości </w:t>
      </w:r>
      <w:r w:rsidR="001D6067" w:rsidRPr="0075550E">
        <w:rPr>
          <w:sz w:val="22"/>
          <w:szCs w:val="22"/>
        </w:rPr>
        <w:t>Z</w:t>
      </w:r>
      <w:r w:rsidRPr="0075550E">
        <w:rPr>
          <w:sz w:val="22"/>
          <w:szCs w:val="22"/>
        </w:rPr>
        <w:t>amawiającego co do wysokości należnej zapłaty lub podmiotu, któremu płatność się należy</w:t>
      </w:r>
      <w:r w:rsidR="001D6067" w:rsidRPr="0075550E">
        <w:rPr>
          <w:sz w:val="22"/>
          <w:szCs w:val="22"/>
        </w:rPr>
        <w:t>;</w:t>
      </w:r>
    </w:p>
    <w:p w14:paraId="6357E751" w14:textId="77777777" w:rsidR="00533B52" w:rsidRPr="0075550E" w:rsidRDefault="00533B52" w:rsidP="004951DD">
      <w:pPr>
        <w:numPr>
          <w:ilvl w:val="1"/>
          <w:numId w:val="38"/>
        </w:numPr>
        <w:spacing w:line="276" w:lineRule="auto"/>
        <w:ind w:left="851" w:hanging="425"/>
        <w:jc w:val="both"/>
        <w:rPr>
          <w:sz w:val="22"/>
          <w:szCs w:val="22"/>
        </w:rPr>
      </w:pPr>
      <w:r w:rsidRPr="0075550E">
        <w:rPr>
          <w:sz w:val="22"/>
          <w:szCs w:val="22"/>
        </w:rPr>
        <w:t>dokonać bezpośredniej zapłaty wynagrodzenia podwykonawcy lub dalszemu podwykonawcy, jeżeli podwykonawca lub dalszy podwykonawca wykaże zasadność takiej zapłaty.</w:t>
      </w:r>
    </w:p>
    <w:p w14:paraId="6357E752" w14:textId="4538EDE3" w:rsidR="002B0F6A" w:rsidRPr="0075550E" w:rsidRDefault="00533B52" w:rsidP="002F2665">
      <w:pPr>
        <w:numPr>
          <w:ilvl w:val="0"/>
          <w:numId w:val="11"/>
        </w:numPr>
        <w:spacing w:line="276" w:lineRule="auto"/>
        <w:ind w:left="426" w:hanging="426"/>
        <w:jc w:val="both"/>
        <w:rPr>
          <w:sz w:val="22"/>
          <w:szCs w:val="22"/>
        </w:rPr>
      </w:pPr>
      <w:r w:rsidRPr="0075550E">
        <w:rPr>
          <w:sz w:val="22"/>
          <w:szCs w:val="22"/>
        </w:rPr>
        <w:t>W przypadku dokonania bezpośredniej zapłaty podwykonawcy lub dalszemu podwykonawcy, o której mowa w ust. 1</w:t>
      </w:r>
      <w:r w:rsidR="00CF722D" w:rsidRPr="0075550E">
        <w:rPr>
          <w:sz w:val="22"/>
          <w:szCs w:val="22"/>
        </w:rPr>
        <w:t>7</w:t>
      </w:r>
      <w:r w:rsidRPr="0075550E">
        <w:rPr>
          <w:sz w:val="22"/>
          <w:szCs w:val="22"/>
        </w:rPr>
        <w:t xml:space="preserve"> pkt 3, Zamawiający potrąci kwotę wypłaconego podwykonawcy lub dalszemu podwykonawcy wynagrodzenia z wynagrodzenia należnego Wykonawcy.</w:t>
      </w:r>
    </w:p>
    <w:p w14:paraId="6357E758" w14:textId="77777777" w:rsidR="001D6067" w:rsidRPr="0075550E" w:rsidRDefault="001D6067" w:rsidP="002F2665">
      <w:pPr>
        <w:numPr>
          <w:ilvl w:val="0"/>
          <w:numId w:val="11"/>
        </w:numPr>
        <w:spacing w:line="276" w:lineRule="auto"/>
        <w:ind w:left="426" w:hanging="426"/>
        <w:jc w:val="both"/>
        <w:rPr>
          <w:sz w:val="22"/>
          <w:szCs w:val="22"/>
        </w:rPr>
      </w:pPr>
      <w:r w:rsidRPr="0075550E">
        <w:rPr>
          <w:sz w:val="22"/>
          <w:szCs w:val="22"/>
        </w:rPr>
        <w:t>Zasady wystawiania faktur:</w:t>
      </w:r>
    </w:p>
    <w:p w14:paraId="7B95D14A" w14:textId="77777777" w:rsidR="00081857" w:rsidRDefault="001D6067" w:rsidP="004951DD">
      <w:pPr>
        <w:numPr>
          <w:ilvl w:val="0"/>
          <w:numId w:val="28"/>
        </w:numPr>
        <w:spacing w:line="276" w:lineRule="auto"/>
        <w:ind w:left="851" w:hanging="425"/>
        <w:jc w:val="both"/>
        <w:rPr>
          <w:sz w:val="22"/>
          <w:szCs w:val="22"/>
        </w:rPr>
      </w:pPr>
      <w:r w:rsidRPr="0075550E">
        <w:rPr>
          <w:sz w:val="22"/>
          <w:szCs w:val="22"/>
        </w:rPr>
        <w:t xml:space="preserve">Zamawiający upoważnia Wykonawcę do wystawiania faktur na: </w:t>
      </w:r>
    </w:p>
    <w:p w14:paraId="2C4DD487" w14:textId="77777777" w:rsidR="00170673" w:rsidRDefault="003C6605" w:rsidP="00081857">
      <w:pPr>
        <w:spacing w:line="276" w:lineRule="auto"/>
        <w:ind w:left="851"/>
        <w:jc w:val="both"/>
        <w:rPr>
          <w:sz w:val="22"/>
          <w:szCs w:val="22"/>
        </w:rPr>
      </w:pPr>
      <w:r>
        <w:rPr>
          <w:sz w:val="22"/>
          <w:szCs w:val="22"/>
        </w:rPr>
        <w:t xml:space="preserve">Nabywca: </w:t>
      </w:r>
    </w:p>
    <w:p w14:paraId="2C01135B" w14:textId="420AE0FA" w:rsidR="00081857" w:rsidRPr="0075550E" w:rsidRDefault="00081857" w:rsidP="00170673">
      <w:pPr>
        <w:spacing w:line="276" w:lineRule="auto"/>
        <w:ind w:left="851"/>
        <w:jc w:val="both"/>
        <w:rPr>
          <w:sz w:val="22"/>
          <w:szCs w:val="22"/>
        </w:rPr>
      </w:pPr>
      <w:r w:rsidRPr="0075550E">
        <w:rPr>
          <w:sz w:val="22"/>
          <w:szCs w:val="22"/>
        </w:rPr>
        <w:t xml:space="preserve">Politechnika Warszawska, </w:t>
      </w:r>
      <w:r>
        <w:rPr>
          <w:sz w:val="22"/>
          <w:szCs w:val="22"/>
        </w:rPr>
        <w:t>00-661</w:t>
      </w:r>
      <w:r w:rsidRPr="0075550E">
        <w:rPr>
          <w:sz w:val="22"/>
          <w:szCs w:val="22"/>
        </w:rPr>
        <w:t xml:space="preserve"> Warszawa, </w:t>
      </w:r>
      <w:r>
        <w:rPr>
          <w:sz w:val="22"/>
          <w:szCs w:val="22"/>
        </w:rPr>
        <w:t>Pl. Politechniki 1</w:t>
      </w:r>
      <w:r w:rsidR="00170673">
        <w:rPr>
          <w:sz w:val="22"/>
          <w:szCs w:val="22"/>
        </w:rPr>
        <w:t xml:space="preserve">, </w:t>
      </w:r>
      <w:r w:rsidRPr="0075550E">
        <w:rPr>
          <w:sz w:val="22"/>
          <w:szCs w:val="22"/>
        </w:rPr>
        <w:t>NIP: 525</w:t>
      </w:r>
      <w:r w:rsidRPr="0075550E">
        <w:rPr>
          <w:sz w:val="22"/>
          <w:szCs w:val="22"/>
        </w:rPr>
        <w:noBreakHyphen/>
        <w:t>000-58-342</w:t>
      </w:r>
    </w:p>
    <w:p w14:paraId="2A7C71A1" w14:textId="77777777" w:rsidR="00170673" w:rsidRDefault="003C6605" w:rsidP="003C6605">
      <w:pPr>
        <w:spacing w:line="276" w:lineRule="auto"/>
        <w:ind w:left="851"/>
        <w:jc w:val="both"/>
        <w:rPr>
          <w:sz w:val="22"/>
          <w:szCs w:val="22"/>
        </w:rPr>
      </w:pPr>
      <w:r>
        <w:rPr>
          <w:sz w:val="22"/>
          <w:szCs w:val="22"/>
        </w:rPr>
        <w:t>Odbiorca:</w:t>
      </w:r>
    </w:p>
    <w:p w14:paraId="6357E759" w14:textId="75E698AF" w:rsidR="001D6067" w:rsidRPr="0075550E" w:rsidRDefault="001D6067" w:rsidP="003C6605">
      <w:pPr>
        <w:spacing w:line="276" w:lineRule="auto"/>
        <w:ind w:left="851"/>
        <w:jc w:val="both"/>
        <w:rPr>
          <w:sz w:val="22"/>
          <w:szCs w:val="22"/>
        </w:rPr>
      </w:pPr>
      <w:r w:rsidRPr="0075550E">
        <w:rPr>
          <w:sz w:val="22"/>
          <w:szCs w:val="22"/>
        </w:rPr>
        <w:t>Politechnika Warszawska, Wydział Chemiczny, 00-664 Warszawa, ul. Noakowskiego 3</w:t>
      </w:r>
    </w:p>
    <w:p w14:paraId="6357E75A" w14:textId="3B2DD213" w:rsidR="001D6067" w:rsidRPr="0075550E" w:rsidRDefault="001D6067" w:rsidP="004951DD">
      <w:pPr>
        <w:numPr>
          <w:ilvl w:val="0"/>
          <w:numId w:val="28"/>
        </w:numPr>
        <w:spacing w:line="276" w:lineRule="auto"/>
        <w:ind w:left="851" w:hanging="425"/>
        <w:jc w:val="both"/>
        <w:rPr>
          <w:sz w:val="22"/>
          <w:szCs w:val="22"/>
        </w:rPr>
      </w:pPr>
      <w:r w:rsidRPr="0075550E">
        <w:rPr>
          <w:sz w:val="22"/>
          <w:szCs w:val="22"/>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w:t>
      </w:r>
      <w:proofErr w:type="spellStart"/>
      <w:r w:rsidR="0054398A" w:rsidRPr="0054398A">
        <w:rPr>
          <w:sz w:val="22"/>
          <w:szCs w:val="22"/>
        </w:rPr>
        <w:t>t.j</w:t>
      </w:r>
      <w:proofErr w:type="spellEnd"/>
      <w:r w:rsidR="0054398A" w:rsidRPr="0054398A">
        <w:rPr>
          <w:sz w:val="22"/>
          <w:szCs w:val="22"/>
        </w:rPr>
        <w:t>. Dz. U. z 2020 r. poz. 1666, z 2023 r. poz. 1598</w:t>
      </w:r>
      <w:r w:rsidRPr="0075550E">
        <w:rPr>
          <w:sz w:val="22"/>
          <w:szCs w:val="22"/>
        </w:rPr>
        <w:t>);</w:t>
      </w:r>
    </w:p>
    <w:p w14:paraId="6357E75B" w14:textId="4D802646" w:rsidR="001D6067" w:rsidRPr="0075550E" w:rsidRDefault="001D6067" w:rsidP="004951DD">
      <w:pPr>
        <w:numPr>
          <w:ilvl w:val="0"/>
          <w:numId w:val="28"/>
        </w:numPr>
        <w:spacing w:line="276" w:lineRule="auto"/>
        <w:ind w:left="851" w:hanging="425"/>
        <w:jc w:val="both"/>
        <w:rPr>
          <w:sz w:val="22"/>
          <w:szCs w:val="22"/>
        </w:rPr>
      </w:pPr>
      <w:r w:rsidRPr="0075550E">
        <w:rPr>
          <w:sz w:val="22"/>
          <w:szCs w:val="22"/>
        </w:rPr>
        <w:t>zapłata faktury nastąpi z uwzględnieniem przepisów art. 108a ust. 1a ustawy z dnia 11 marca 2021 r.  o podatku od towarów i usług (</w:t>
      </w:r>
      <w:proofErr w:type="spellStart"/>
      <w:r w:rsidR="00670410" w:rsidRPr="0075550E">
        <w:rPr>
          <w:sz w:val="22"/>
          <w:szCs w:val="22"/>
        </w:rPr>
        <w:t>t.j</w:t>
      </w:r>
      <w:proofErr w:type="spellEnd"/>
      <w:r w:rsidR="00670410" w:rsidRPr="0075550E">
        <w:rPr>
          <w:sz w:val="22"/>
          <w:szCs w:val="22"/>
        </w:rPr>
        <w:t xml:space="preserve">. </w:t>
      </w:r>
      <w:r w:rsidR="00456CD9" w:rsidRPr="00456CD9">
        <w:rPr>
          <w:sz w:val="22"/>
          <w:szCs w:val="22"/>
        </w:rPr>
        <w:t>Dz. U. z 2024 r. poz. 361, 852</w:t>
      </w:r>
      <w:r w:rsidRPr="0075550E">
        <w:rPr>
          <w:sz w:val="22"/>
          <w:szCs w:val="22"/>
        </w:rPr>
        <w:t>)</w:t>
      </w:r>
      <w:r w:rsidR="00FD4096" w:rsidRPr="0075550E">
        <w:rPr>
          <w:sz w:val="22"/>
          <w:szCs w:val="22"/>
        </w:rPr>
        <w:t xml:space="preserve"> zwanej dalej ustawą</w:t>
      </w:r>
      <w:r w:rsidR="00100173" w:rsidRPr="0075550E">
        <w:rPr>
          <w:sz w:val="22"/>
          <w:szCs w:val="22"/>
        </w:rPr>
        <w:t xml:space="preserve"> o VAT</w:t>
      </w:r>
      <w:r w:rsidRPr="0075550E">
        <w:rPr>
          <w:sz w:val="22"/>
          <w:szCs w:val="22"/>
        </w:rPr>
        <w:t>;</w:t>
      </w:r>
    </w:p>
    <w:p w14:paraId="6357E75C" w14:textId="77777777" w:rsidR="001D6067" w:rsidRPr="0075550E" w:rsidRDefault="001D6067" w:rsidP="004951DD">
      <w:pPr>
        <w:numPr>
          <w:ilvl w:val="0"/>
          <w:numId w:val="28"/>
        </w:numPr>
        <w:spacing w:line="276" w:lineRule="auto"/>
        <w:ind w:left="851" w:hanging="425"/>
        <w:jc w:val="both"/>
        <w:rPr>
          <w:sz w:val="22"/>
          <w:szCs w:val="22"/>
        </w:rPr>
      </w:pPr>
      <w:r w:rsidRPr="0075550E">
        <w:rPr>
          <w:sz w:val="22"/>
          <w:szCs w:val="22"/>
        </w:rPr>
        <w:t>Wykonawca jest zobowiązany podać na fakturze adnotację „mechanizm podzielonej płatności”;</w:t>
      </w:r>
    </w:p>
    <w:p w14:paraId="6357E75D" w14:textId="77777777" w:rsidR="00CC4A9A" w:rsidRPr="0075550E" w:rsidRDefault="001D6067" w:rsidP="004951DD">
      <w:pPr>
        <w:numPr>
          <w:ilvl w:val="0"/>
          <w:numId w:val="28"/>
        </w:numPr>
        <w:spacing w:line="276" w:lineRule="auto"/>
        <w:ind w:left="851" w:hanging="425"/>
        <w:jc w:val="both"/>
        <w:rPr>
          <w:sz w:val="22"/>
          <w:szCs w:val="22"/>
        </w:rPr>
      </w:pPr>
      <w:r w:rsidRPr="0075550E">
        <w:rPr>
          <w:sz w:val="22"/>
          <w:szCs w:val="22"/>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w:t>
      </w:r>
      <w:r w:rsidR="003E190C" w:rsidRPr="0075550E">
        <w:rPr>
          <w:sz w:val="22"/>
          <w:szCs w:val="22"/>
        </w:rPr>
        <w:t>(</w:t>
      </w:r>
      <w:r w:rsidRPr="0075550E">
        <w:rPr>
          <w:sz w:val="22"/>
          <w:szCs w:val="22"/>
        </w:rPr>
        <w:t xml:space="preserve">Wykaz podmiotów </w:t>
      </w:r>
      <w:r w:rsidRPr="0075550E">
        <w:rPr>
          <w:sz w:val="22"/>
          <w:szCs w:val="22"/>
        </w:rPr>
        <w:lastRenderedPageBreak/>
        <w:t>zarejestrowanych jako podatnicy VAT, niezarejestrowanych oraz wykreślonych i przywróconych do rejestru VAT</w:t>
      </w:r>
      <w:r w:rsidR="003E190C" w:rsidRPr="0075550E">
        <w:rPr>
          <w:sz w:val="22"/>
          <w:szCs w:val="22"/>
        </w:rPr>
        <w:t>)</w:t>
      </w:r>
      <w:r w:rsidRPr="0075550E">
        <w:rPr>
          <w:sz w:val="22"/>
          <w:szCs w:val="22"/>
        </w:rPr>
        <w:t>, najpóźniej na 10 dni roboczych przed wyznaczonym terminem płatności</w:t>
      </w:r>
      <w:r w:rsidR="00CC4A9A" w:rsidRPr="0075550E">
        <w:rPr>
          <w:sz w:val="22"/>
          <w:szCs w:val="22"/>
        </w:rPr>
        <w:t>;</w:t>
      </w:r>
    </w:p>
    <w:p w14:paraId="6357E75E" w14:textId="77777777" w:rsidR="00CC4A9A" w:rsidRPr="0075550E" w:rsidRDefault="00CC4A9A" w:rsidP="004951DD">
      <w:pPr>
        <w:numPr>
          <w:ilvl w:val="0"/>
          <w:numId w:val="28"/>
        </w:numPr>
        <w:spacing w:line="276" w:lineRule="auto"/>
        <w:ind w:left="851" w:hanging="425"/>
        <w:jc w:val="both"/>
        <w:rPr>
          <w:sz w:val="22"/>
          <w:szCs w:val="22"/>
        </w:rPr>
      </w:pPr>
      <w:r w:rsidRPr="0075550E">
        <w:rPr>
          <w:sz w:val="22"/>
          <w:szCs w:val="22"/>
        </w:rPr>
        <w:t>w</w:t>
      </w:r>
      <w:r w:rsidR="001D6067" w:rsidRPr="0075550E">
        <w:rPr>
          <w:sz w:val="22"/>
          <w:szCs w:val="22"/>
        </w:rPr>
        <w:t xml:space="preserve"> przypadku, w którym Wykonawca, dla potrzeb płatności, wskaże rachunek bankowy zawarty w powyższym Wykazie w terminie późniejszym, ustalony pierwotnie termin płatności ulega wydłużeniu i wynosi </w:t>
      </w:r>
      <w:r w:rsidRPr="0075550E">
        <w:rPr>
          <w:sz w:val="22"/>
          <w:szCs w:val="22"/>
        </w:rPr>
        <w:t>10</w:t>
      </w:r>
      <w:r w:rsidR="001D6067" w:rsidRPr="0075550E">
        <w:rPr>
          <w:sz w:val="22"/>
          <w:szCs w:val="22"/>
        </w:rPr>
        <w:t xml:space="preserve"> dni roboczych od dnia wskazania rachunku ujawnionego w</w:t>
      </w:r>
      <w:r w:rsidRPr="0075550E">
        <w:rPr>
          <w:sz w:val="22"/>
          <w:szCs w:val="22"/>
        </w:rPr>
        <w:t xml:space="preserve"> ww.</w:t>
      </w:r>
      <w:r w:rsidR="001D6067" w:rsidRPr="0075550E">
        <w:rPr>
          <w:sz w:val="22"/>
          <w:szCs w:val="22"/>
        </w:rPr>
        <w:t xml:space="preserve"> Wykazie.</w:t>
      </w:r>
    </w:p>
    <w:p w14:paraId="6357E75F" w14:textId="77777777" w:rsidR="00CC4A9A" w:rsidRPr="0075550E" w:rsidRDefault="001D6067" w:rsidP="002F2665">
      <w:pPr>
        <w:numPr>
          <w:ilvl w:val="0"/>
          <w:numId w:val="11"/>
        </w:numPr>
        <w:spacing w:line="276" w:lineRule="auto"/>
        <w:ind w:left="426" w:hanging="426"/>
        <w:jc w:val="both"/>
        <w:rPr>
          <w:sz w:val="22"/>
          <w:szCs w:val="22"/>
        </w:rPr>
      </w:pPr>
      <w:r w:rsidRPr="0075550E">
        <w:rPr>
          <w:sz w:val="22"/>
          <w:szCs w:val="22"/>
        </w:rPr>
        <w:t>Zamawiający zastrzega sobie prawo zakwestionowania zafakturowanej kwoty w przypadku stwierdzenia, że jest ona niezgodna z umową lub przepisami powszechnie obowiązującymi.</w:t>
      </w:r>
    </w:p>
    <w:p w14:paraId="6357E760" w14:textId="06E7D837" w:rsidR="00CC4A9A" w:rsidRPr="0075550E" w:rsidRDefault="001D6067" w:rsidP="002F2665">
      <w:pPr>
        <w:numPr>
          <w:ilvl w:val="0"/>
          <w:numId w:val="11"/>
        </w:numPr>
        <w:spacing w:line="276" w:lineRule="auto"/>
        <w:ind w:left="426" w:hanging="426"/>
        <w:jc w:val="both"/>
        <w:rPr>
          <w:sz w:val="22"/>
          <w:szCs w:val="22"/>
        </w:rPr>
      </w:pPr>
      <w:r w:rsidRPr="0075550E">
        <w:rPr>
          <w:sz w:val="22"/>
          <w:szCs w:val="22"/>
        </w:rPr>
        <w:t xml:space="preserve">W przypadku, o którym mowa w ust. </w:t>
      </w:r>
      <w:r w:rsidR="002B0F6A" w:rsidRPr="0075550E">
        <w:rPr>
          <w:sz w:val="22"/>
          <w:szCs w:val="22"/>
        </w:rPr>
        <w:t>2</w:t>
      </w:r>
      <w:r w:rsidR="009C25E3" w:rsidRPr="0075550E">
        <w:rPr>
          <w:sz w:val="22"/>
          <w:szCs w:val="22"/>
        </w:rPr>
        <w:t>0</w:t>
      </w:r>
      <w:r w:rsidRPr="0075550E">
        <w:rPr>
          <w:sz w:val="22"/>
          <w:szCs w:val="22"/>
        </w:rPr>
        <w:t xml:space="preserve"> Zamawiający dokona zwrotu faktury bez jej zaksięgowania i zapłaty Wykonawcy, żądając jednocześnie dodatkowych wyjaśnień lub zmiany faktury.</w:t>
      </w:r>
    </w:p>
    <w:p w14:paraId="6357E761" w14:textId="2C8D6D00" w:rsidR="001D6067" w:rsidRPr="0075550E" w:rsidRDefault="001D6067" w:rsidP="002F2665">
      <w:pPr>
        <w:numPr>
          <w:ilvl w:val="0"/>
          <w:numId w:val="11"/>
        </w:numPr>
        <w:spacing w:line="276" w:lineRule="auto"/>
        <w:ind w:left="426" w:hanging="426"/>
        <w:jc w:val="both"/>
        <w:rPr>
          <w:sz w:val="22"/>
          <w:szCs w:val="22"/>
        </w:rPr>
      </w:pPr>
      <w:r w:rsidRPr="0075550E">
        <w:rPr>
          <w:sz w:val="22"/>
          <w:szCs w:val="22"/>
        </w:rPr>
        <w:t xml:space="preserve">Termin płatności faktury, w sytuacji opisanej w ust. </w:t>
      </w:r>
      <w:r w:rsidR="002B0F6A" w:rsidRPr="0075550E">
        <w:rPr>
          <w:sz w:val="22"/>
          <w:szCs w:val="22"/>
        </w:rPr>
        <w:t>2</w:t>
      </w:r>
      <w:r w:rsidR="009C25E3" w:rsidRPr="0075550E">
        <w:rPr>
          <w:sz w:val="22"/>
          <w:szCs w:val="22"/>
        </w:rPr>
        <w:t>1</w:t>
      </w:r>
      <w:r w:rsidRPr="0075550E">
        <w:rPr>
          <w:sz w:val="22"/>
          <w:szCs w:val="22"/>
        </w:rPr>
        <w:t>, będzie liczony od dnia otrzymania wymaganych wyjaśnień lub prawidłowo wystawionej faktury.</w:t>
      </w:r>
    </w:p>
    <w:p w14:paraId="5259C7EB" w14:textId="15D6F895" w:rsidR="0046491F" w:rsidRDefault="00221F2D" w:rsidP="002F2665">
      <w:pPr>
        <w:numPr>
          <w:ilvl w:val="0"/>
          <w:numId w:val="11"/>
        </w:numPr>
        <w:spacing w:line="276" w:lineRule="auto"/>
        <w:ind w:left="426" w:hanging="426"/>
        <w:jc w:val="both"/>
        <w:rPr>
          <w:sz w:val="22"/>
          <w:szCs w:val="22"/>
        </w:rPr>
      </w:pPr>
      <w:bookmarkStart w:id="0" w:name="_Hlk94172144"/>
      <w:bookmarkStart w:id="1" w:name="_Hlk88570085"/>
      <w:r w:rsidRPr="0075550E">
        <w:rPr>
          <w:sz w:val="22"/>
          <w:szCs w:val="22"/>
        </w:rPr>
        <w:t xml:space="preserve">W związku z realizacją niniejszej umowy Zamawiający oświadcza, że posiada status dużego przedsiębiorcy w rozumieniu przepisów ustawy z dnia 8 marca 2013 r. </w:t>
      </w:r>
      <w:bookmarkStart w:id="2" w:name="_Hlk94163185"/>
      <w:r w:rsidRPr="0075550E">
        <w:rPr>
          <w:sz w:val="22"/>
          <w:szCs w:val="22"/>
        </w:rPr>
        <w:t xml:space="preserve">o przeciwdziałaniu nadmiernym opóźnieniom w transakcjach handlowych </w:t>
      </w:r>
      <w:bookmarkEnd w:id="0"/>
      <w:bookmarkEnd w:id="2"/>
      <w:r w:rsidRPr="0075550E">
        <w:rPr>
          <w:sz w:val="22"/>
          <w:szCs w:val="22"/>
        </w:rPr>
        <w:t>(</w:t>
      </w:r>
      <w:proofErr w:type="spellStart"/>
      <w:r w:rsidR="005A33A4">
        <w:rPr>
          <w:sz w:val="22"/>
          <w:szCs w:val="22"/>
        </w:rPr>
        <w:t>t.j</w:t>
      </w:r>
      <w:proofErr w:type="spellEnd"/>
      <w:r w:rsidR="005A33A4">
        <w:rPr>
          <w:sz w:val="22"/>
          <w:szCs w:val="22"/>
        </w:rPr>
        <w:t>.</w:t>
      </w:r>
      <w:r w:rsidRPr="0075550E">
        <w:rPr>
          <w:sz w:val="22"/>
          <w:szCs w:val="22"/>
        </w:rPr>
        <w:t xml:space="preserve"> Dz. U. </w:t>
      </w:r>
      <w:r w:rsidR="005A33A4">
        <w:rPr>
          <w:sz w:val="22"/>
          <w:szCs w:val="22"/>
        </w:rPr>
        <w:t xml:space="preserve">z </w:t>
      </w:r>
      <w:r w:rsidR="005A33A4" w:rsidRPr="005A33A4">
        <w:rPr>
          <w:sz w:val="22"/>
          <w:szCs w:val="22"/>
        </w:rPr>
        <w:t>2023 r. poz. 1790</w:t>
      </w:r>
      <w:r w:rsidRPr="0075550E">
        <w:rPr>
          <w:sz w:val="22"/>
          <w:szCs w:val="22"/>
        </w:rPr>
        <w:t>).</w:t>
      </w:r>
      <w:bookmarkEnd w:id="1"/>
    </w:p>
    <w:p w14:paraId="36B961BD" w14:textId="77777777" w:rsidR="00B42C0A" w:rsidRPr="0075550E" w:rsidRDefault="00B42C0A" w:rsidP="00C9227C">
      <w:pPr>
        <w:spacing w:line="276" w:lineRule="auto"/>
        <w:rPr>
          <w:b/>
          <w:color w:val="000000"/>
          <w:sz w:val="22"/>
          <w:szCs w:val="22"/>
        </w:rPr>
      </w:pPr>
    </w:p>
    <w:p w14:paraId="6357E763" w14:textId="39B6D941" w:rsidR="00C309C0" w:rsidRPr="0075550E" w:rsidRDefault="00C309C0" w:rsidP="004951DD">
      <w:pPr>
        <w:spacing w:line="276" w:lineRule="auto"/>
        <w:jc w:val="center"/>
        <w:rPr>
          <w:b/>
          <w:color w:val="000000"/>
          <w:sz w:val="22"/>
          <w:szCs w:val="22"/>
        </w:rPr>
      </w:pPr>
      <w:r w:rsidRPr="0075550E">
        <w:rPr>
          <w:b/>
          <w:color w:val="000000"/>
          <w:sz w:val="22"/>
          <w:szCs w:val="22"/>
        </w:rPr>
        <w:t>§ 5</w:t>
      </w:r>
    </w:p>
    <w:p w14:paraId="6357E764" w14:textId="77777777" w:rsidR="006924B9" w:rsidRPr="0075550E" w:rsidRDefault="00C309C0" w:rsidP="004951DD">
      <w:pPr>
        <w:spacing w:line="276" w:lineRule="auto"/>
        <w:jc w:val="center"/>
        <w:rPr>
          <w:b/>
          <w:color w:val="000000"/>
          <w:sz w:val="22"/>
          <w:szCs w:val="22"/>
        </w:rPr>
      </w:pPr>
      <w:r w:rsidRPr="0075550E">
        <w:rPr>
          <w:b/>
          <w:color w:val="000000"/>
          <w:sz w:val="22"/>
          <w:szCs w:val="22"/>
        </w:rPr>
        <w:t>OBOWIĄZKI ZAMAWIAJĄCEGO</w:t>
      </w:r>
    </w:p>
    <w:p w14:paraId="617E5A23" w14:textId="77777777" w:rsidR="00016DB9" w:rsidRDefault="00C309C0" w:rsidP="004951DD">
      <w:pPr>
        <w:numPr>
          <w:ilvl w:val="0"/>
          <w:numId w:val="13"/>
        </w:numPr>
        <w:spacing w:line="276" w:lineRule="auto"/>
        <w:ind w:left="426" w:hanging="426"/>
        <w:jc w:val="both"/>
        <w:rPr>
          <w:color w:val="000000"/>
          <w:sz w:val="22"/>
          <w:szCs w:val="22"/>
        </w:rPr>
      </w:pPr>
      <w:r w:rsidRPr="0075550E">
        <w:rPr>
          <w:color w:val="000000"/>
          <w:sz w:val="22"/>
          <w:szCs w:val="22"/>
        </w:rPr>
        <w:t>Zamawiający</w:t>
      </w:r>
      <w:r w:rsidR="006924B9" w:rsidRPr="0075550E">
        <w:rPr>
          <w:color w:val="000000"/>
          <w:sz w:val="22"/>
          <w:szCs w:val="22"/>
        </w:rPr>
        <w:t xml:space="preserve"> ustanawia </w:t>
      </w:r>
      <w:r w:rsidR="002C378E">
        <w:rPr>
          <w:color w:val="000000"/>
          <w:sz w:val="22"/>
          <w:szCs w:val="22"/>
        </w:rPr>
        <w:t xml:space="preserve">zespół </w:t>
      </w:r>
      <w:r w:rsidR="006924B9" w:rsidRPr="0075550E">
        <w:rPr>
          <w:color w:val="000000"/>
          <w:sz w:val="22"/>
          <w:szCs w:val="22"/>
        </w:rPr>
        <w:t>i</w:t>
      </w:r>
      <w:r w:rsidRPr="0075550E">
        <w:rPr>
          <w:color w:val="000000"/>
          <w:sz w:val="22"/>
          <w:szCs w:val="22"/>
        </w:rPr>
        <w:t>nspektor</w:t>
      </w:r>
      <w:r w:rsidR="002C378E">
        <w:rPr>
          <w:color w:val="000000"/>
          <w:sz w:val="22"/>
          <w:szCs w:val="22"/>
        </w:rPr>
        <w:t>ów</w:t>
      </w:r>
      <w:r w:rsidRPr="0075550E">
        <w:rPr>
          <w:color w:val="000000"/>
          <w:sz w:val="22"/>
          <w:szCs w:val="22"/>
        </w:rPr>
        <w:t xml:space="preserve"> nadzoru inwestorskiego robót budowlanych</w:t>
      </w:r>
      <w:r w:rsidR="00016DB9">
        <w:rPr>
          <w:color w:val="000000"/>
          <w:sz w:val="22"/>
          <w:szCs w:val="22"/>
        </w:rPr>
        <w:t>:</w:t>
      </w:r>
    </w:p>
    <w:p w14:paraId="60B90F58" w14:textId="3F96088F" w:rsidR="00016DB9" w:rsidRDefault="00235500" w:rsidP="00016DB9">
      <w:pPr>
        <w:pStyle w:val="Akapitzlist"/>
        <w:numPr>
          <w:ilvl w:val="0"/>
          <w:numId w:val="58"/>
        </w:numPr>
        <w:spacing w:line="276" w:lineRule="auto"/>
        <w:jc w:val="both"/>
        <w:rPr>
          <w:color w:val="000000"/>
          <w:sz w:val="22"/>
          <w:szCs w:val="22"/>
        </w:rPr>
      </w:pPr>
      <w:r w:rsidRPr="00016DB9">
        <w:rPr>
          <w:color w:val="000000"/>
          <w:sz w:val="22"/>
          <w:szCs w:val="22"/>
        </w:rPr>
        <w:t xml:space="preserve">……………….  </w:t>
      </w:r>
      <w:r w:rsidR="00C309C0" w:rsidRPr="00016DB9">
        <w:rPr>
          <w:color w:val="000000"/>
          <w:sz w:val="22"/>
          <w:szCs w:val="22"/>
        </w:rPr>
        <w:t xml:space="preserve">posiadającego uprawnienia budowlane </w:t>
      </w:r>
      <w:r w:rsidR="00B11214" w:rsidRPr="00016DB9">
        <w:rPr>
          <w:sz w:val="22"/>
          <w:szCs w:val="22"/>
        </w:rPr>
        <w:t>w specjalności konstrukcyjno-budowlanej bez ograniczeń, nr uprawnień</w:t>
      </w:r>
      <w:r w:rsidR="00436686">
        <w:rPr>
          <w:sz w:val="22"/>
          <w:szCs w:val="22"/>
        </w:rPr>
        <w:t>:</w:t>
      </w:r>
      <w:r w:rsidR="00B11214" w:rsidRPr="00016DB9">
        <w:rPr>
          <w:sz w:val="22"/>
          <w:szCs w:val="22"/>
        </w:rPr>
        <w:t xml:space="preserve"> </w:t>
      </w:r>
      <w:r w:rsidRPr="00016DB9">
        <w:rPr>
          <w:color w:val="000000"/>
          <w:sz w:val="22"/>
          <w:szCs w:val="22"/>
        </w:rPr>
        <w:t xml:space="preserve">………………. </w:t>
      </w:r>
      <w:r>
        <w:rPr>
          <w:color w:val="000000"/>
          <w:sz w:val="22"/>
          <w:szCs w:val="22"/>
        </w:rPr>
        <w:t>;</w:t>
      </w:r>
    </w:p>
    <w:p w14:paraId="19E5772F" w14:textId="69F493B1" w:rsidR="00016DB9" w:rsidRDefault="00235500" w:rsidP="00016DB9">
      <w:pPr>
        <w:pStyle w:val="Akapitzlist"/>
        <w:numPr>
          <w:ilvl w:val="0"/>
          <w:numId w:val="58"/>
        </w:numPr>
        <w:spacing w:line="276" w:lineRule="auto"/>
        <w:jc w:val="both"/>
        <w:rPr>
          <w:color w:val="000000"/>
          <w:sz w:val="22"/>
          <w:szCs w:val="22"/>
        </w:rPr>
      </w:pPr>
      <w:r w:rsidRPr="00016DB9">
        <w:rPr>
          <w:color w:val="000000"/>
          <w:sz w:val="22"/>
          <w:szCs w:val="22"/>
        </w:rPr>
        <w:t xml:space="preserve">……………….  </w:t>
      </w:r>
      <w:r w:rsidR="00016DB9" w:rsidRPr="00016DB9">
        <w:rPr>
          <w:color w:val="000000"/>
          <w:sz w:val="22"/>
          <w:szCs w:val="22"/>
        </w:rPr>
        <w:t xml:space="preserve">posiadającego uprawnienia budowlane </w:t>
      </w:r>
      <w:r w:rsidR="002F182B" w:rsidRPr="00016DB9">
        <w:rPr>
          <w:sz w:val="22"/>
          <w:szCs w:val="22"/>
        </w:rPr>
        <w:t>bez ograniczeń</w:t>
      </w:r>
      <w:r w:rsidR="002F182B" w:rsidRPr="00016DB9">
        <w:rPr>
          <w:color w:val="000000"/>
          <w:sz w:val="22"/>
          <w:szCs w:val="22"/>
        </w:rPr>
        <w:t xml:space="preserve"> </w:t>
      </w:r>
      <w:r w:rsidR="00436686" w:rsidRPr="00C77347">
        <w:rPr>
          <w:sz w:val="22"/>
          <w:szCs w:val="22"/>
        </w:rPr>
        <w:t xml:space="preserve">w specjalności </w:t>
      </w:r>
      <w:r w:rsidR="00436686" w:rsidRPr="00844AF4">
        <w:rPr>
          <w:sz w:val="22"/>
          <w:szCs w:val="22"/>
        </w:rPr>
        <w:t>instalacyjnej w zakresie sieci, instalacji i urządzeń elektrycznych i elektroenergetycznych</w:t>
      </w:r>
      <w:r w:rsidR="00016DB9" w:rsidRPr="00016DB9">
        <w:rPr>
          <w:sz w:val="22"/>
          <w:szCs w:val="22"/>
        </w:rPr>
        <w:t>, nr</w:t>
      </w:r>
      <w:r w:rsidR="00736F9E">
        <w:rPr>
          <w:sz w:val="22"/>
          <w:szCs w:val="22"/>
        </w:rPr>
        <w:t> </w:t>
      </w:r>
      <w:r w:rsidR="00016DB9" w:rsidRPr="00016DB9">
        <w:rPr>
          <w:sz w:val="22"/>
          <w:szCs w:val="22"/>
        </w:rPr>
        <w:t>uprawnień</w:t>
      </w:r>
      <w:r w:rsidR="00436686">
        <w:rPr>
          <w:sz w:val="22"/>
          <w:szCs w:val="22"/>
        </w:rPr>
        <w:t>:</w:t>
      </w:r>
      <w:r w:rsidR="00016DB9" w:rsidRPr="00016DB9">
        <w:rPr>
          <w:sz w:val="22"/>
          <w:szCs w:val="22"/>
        </w:rPr>
        <w:t xml:space="preserve"> </w:t>
      </w:r>
      <w:r w:rsidRPr="00016DB9">
        <w:rPr>
          <w:color w:val="000000"/>
          <w:sz w:val="22"/>
          <w:szCs w:val="22"/>
        </w:rPr>
        <w:t xml:space="preserve">………………. </w:t>
      </w:r>
      <w:r>
        <w:rPr>
          <w:color w:val="000000"/>
          <w:sz w:val="22"/>
          <w:szCs w:val="22"/>
        </w:rPr>
        <w:t>;</w:t>
      </w:r>
    </w:p>
    <w:p w14:paraId="6B333D98" w14:textId="355BCFE0" w:rsidR="00016DB9" w:rsidRDefault="00235500" w:rsidP="00016DB9">
      <w:pPr>
        <w:pStyle w:val="Akapitzlist"/>
        <w:numPr>
          <w:ilvl w:val="0"/>
          <w:numId w:val="58"/>
        </w:numPr>
        <w:spacing w:line="276" w:lineRule="auto"/>
        <w:jc w:val="both"/>
        <w:rPr>
          <w:color w:val="000000"/>
          <w:sz w:val="22"/>
          <w:szCs w:val="22"/>
        </w:rPr>
      </w:pPr>
      <w:r w:rsidRPr="00016DB9">
        <w:rPr>
          <w:color w:val="000000"/>
          <w:sz w:val="22"/>
          <w:szCs w:val="22"/>
        </w:rPr>
        <w:t xml:space="preserve">……………….  </w:t>
      </w:r>
      <w:r w:rsidR="00016DB9" w:rsidRPr="00016DB9">
        <w:rPr>
          <w:color w:val="000000"/>
          <w:sz w:val="22"/>
          <w:szCs w:val="22"/>
        </w:rPr>
        <w:t xml:space="preserve">posiadającego uprawnienia budowlane </w:t>
      </w:r>
      <w:r w:rsidR="002F182B" w:rsidRPr="00016DB9">
        <w:rPr>
          <w:sz w:val="22"/>
          <w:szCs w:val="22"/>
        </w:rPr>
        <w:t>bez ograniczeń</w:t>
      </w:r>
      <w:r w:rsidR="002F182B" w:rsidRPr="00016DB9">
        <w:rPr>
          <w:color w:val="000000"/>
          <w:sz w:val="22"/>
          <w:szCs w:val="22"/>
        </w:rPr>
        <w:t xml:space="preserve"> </w:t>
      </w:r>
      <w:r w:rsidR="00016DB9" w:rsidRPr="00016DB9">
        <w:rPr>
          <w:sz w:val="22"/>
          <w:szCs w:val="22"/>
        </w:rPr>
        <w:t xml:space="preserve">w specjalności </w:t>
      </w:r>
      <w:r w:rsidR="002F182B" w:rsidRPr="00C77347">
        <w:rPr>
          <w:sz w:val="22"/>
          <w:szCs w:val="22"/>
        </w:rPr>
        <w:t xml:space="preserve">w specjalności </w:t>
      </w:r>
      <w:r w:rsidR="002F182B" w:rsidRPr="00844AF4">
        <w:rPr>
          <w:sz w:val="22"/>
          <w:szCs w:val="22"/>
        </w:rPr>
        <w:t xml:space="preserve">instalacyjnej w zakresie </w:t>
      </w:r>
      <w:r w:rsidR="002F182B" w:rsidRPr="00C11297">
        <w:rPr>
          <w:sz w:val="22"/>
          <w:szCs w:val="22"/>
        </w:rPr>
        <w:t>sieci, instalacji i urządzeń cieplnych, wentylacyjnych, gazowych, wodociągowych i kanalizacyjnych</w:t>
      </w:r>
      <w:r w:rsidR="00016DB9" w:rsidRPr="00016DB9">
        <w:rPr>
          <w:sz w:val="22"/>
          <w:szCs w:val="22"/>
        </w:rPr>
        <w:t>, nr uprawnień</w:t>
      </w:r>
      <w:r w:rsidR="00436686">
        <w:rPr>
          <w:sz w:val="22"/>
          <w:szCs w:val="22"/>
        </w:rPr>
        <w:t>:</w:t>
      </w:r>
      <w:r w:rsidR="00016DB9" w:rsidRPr="00016DB9">
        <w:rPr>
          <w:sz w:val="22"/>
          <w:szCs w:val="22"/>
        </w:rPr>
        <w:t xml:space="preserve"> </w:t>
      </w:r>
      <w:r w:rsidR="00016DB9" w:rsidRPr="00016DB9">
        <w:rPr>
          <w:color w:val="000000"/>
          <w:sz w:val="22"/>
          <w:szCs w:val="22"/>
        </w:rPr>
        <w:t xml:space="preserve">………………………. </w:t>
      </w:r>
      <w:r>
        <w:rPr>
          <w:color w:val="000000"/>
          <w:sz w:val="22"/>
          <w:szCs w:val="22"/>
        </w:rPr>
        <w:t>.</w:t>
      </w:r>
    </w:p>
    <w:p w14:paraId="6357E767" w14:textId="5223B543" w:rsidR="00B6118F" w:rsidRPr="00436686" w:rsidRDefault="006924B9" w:rsidP="00436686">
      <w:pPr>
        <w:spacing w:line="276" w:lineRule="auto"/>
        <w:ind w:left="426"/>
        <w:jc w:val="both"/>
        <w:rPr>
          <w:color w:val="000000"/>
          <w:sz w:val="22"/>
          <w:szCs w:val="22"/>
        </w:rPr>
      </w:pPr>
      <w:r w:rsidRPr="00436686">
        <w:rPr>
          <w:color w:val="000000"/>
          <w:sz w:val="22"/>
          <w:szCs w:val="22"/>
        </w:rPr>
        <w:t xml:space="preserve">i </w:t>
      </w:r>
      <w:r w:rsidR="00C309C0" w:rsidRPr="00436686">
        <w:rPr>
          <w:color w:val="000000"/>
          <w:sz w:val="22"/>
          <w:szCs w:val="22"/>
        </w:rPr>
        <w:t xml:space="preserve">powierza </w:t>
      </w:r>
      <w:r w:rsidR="00436686">
        <w:rPr>
          <w:color w:val="000000"/>
          <w:sz w:val="22"/>
          <w:szCs w:val="22"/>
        </w:rPr>
        <w:t>im</w:t>
      </w:r>
      <w:r w:rsidR="00C309C0" w:rsidRPr="00436686">
        <w:rPr>
          <w:color w:val="000000"/>
          <w:sz w:val="22"/>
          <w:szCs w:val="22"/>
        </w:rPr>
        <w:t xml:space="preserve"> czynności określone na mocy</w:t>
      </w:r>
      <w:r w:rsidR="007F187D" w:rsidRPr="00436686">
        <w:rPr>
          <w:color w:val="000000"/>
          <w:sz w:val="22"/>
          <w:szCs w:val="22"/>
        </w:rPr>
        <w:t xml:space="preserve"> przepisów art. 25 i </w:t>
      </w:r>
      <w:r w:rsidRPr="00436686">
        <w:rPr>
          <w:color w:val="000000"/>
          <w:sz w:val="22"/>
          <w:szCs w:val="22"/>
        </w:rPr>
        <w:t>26 ustawy</w:t>
      </w:r>
      <w:r w:rsidR="00C309C0" w:rsidRPr="00436686">
        <w:rPr>
          <w:color w:val="000000"/>
          <w:sz w:val="22"/>
          <w:szCs w:val="22"/>
        </w:rPr>
        <w:t xml:space="preserve"> Prawo budowlane</w:t>
      </w:r>
      <w:r w:rsidR="00971945" w:rsidRPr="00436686">
        <w:rPr>
          <w:color w:val="000000"/>
          <w:sz w:val="22"/>
          <w:szCs w:val="22"/>
        </w:rPr>
        <w:t>.</w:t>
      </w:r>
      <w:r w:rsidR="004254E8" w:rsidRPr="00436686">
        <w:rPr>
          <w:color w:val="000000"/>
          <w:sz w:val="22"/>
          <w:szCs w:val="22"/>
        </w:rPr>
        <w:t xml:space="preserve"> (</w:t>
      </w:r>
      <w:r w:rsidR="004254E8" w:rsidRPr="00436686">
        <w:rPr>
          <w:i/>
          <w:iCs/>
          <w:color w:val="000000"/>
          <w:sz w:val="22"/>
          <w:szCs w:val="22"/>
        </w:rPr>
        <w:t>zostaną podane w umowie</w:t>
      </w:r>
      <w:r w:rsidR="004254E8" w:rsidRPr="00436686">
        <w:rPr>
          <w:color w:val="000000"/>
          <w:sz w:val="22"/>
          <w:szCs w:val="22"/>
        </w:rPr>
        <w:t>)</w:t>
      </w:r>
    </w:p>
    <w:p w14:paraId="6357E768" w14:textId="5A6A13A6" w:rsidR="00D15124" w:rsidRPr="00436686" w:rsidRDefault="00C309C0" w:rsidP="00436686">
      <w:pPr>
        <w:pStyle w:val="Akapitzlist"/>
        <w:numPr>
          <w:ilvl w:val="0"/>
          <w:numId w:val="13"/>
        </w:numPr>
        <w:spacing w:line="276" w:lineRule="auto"/>
        <w:ind w:left="426" w:hanging="426"/>
        <w:jc w:val="both"/>
        <w:rPr>
          <w:color w:val="000000"/>
          <w:sz w:val="22"/>
          <w:szCs w:val="22"/>
        </w:rPr>
      </w:pPr>
      <w:r w:rsidRPr="00436686">
        <w:rPr>
          <w:color w:val="000000"/>
          <w:sz w:val="22"/>
          <w:szCs w:val="22"/>
        </w:rPr>
        <w:t>W zakresie odpłatnego udostępniania med</w:t>
      </w:r>
      <w:r w:rsidR="00E87D01" w:rsidRPr="00436686">
        <w:rPr>
          <w:color w:val="000000"/>
          <w:sz w:val="22"/>
          <w:szCs w:val="22"/>
        </w:rPr>
        <w:t>iów właściwym przedstawicielem Z</w:t>
      </w:r>
      <w:r w:rsidRPr="00436686">
        <w:rPr>
          <w:color w:val="000000"/>
          <w:sz w:val="22"/>
          <w:szCs w:val="22"/>
        </w:rPr>
        <w:t xml:space="preserve">amawiającego jest </w:t>
      </w:r>
      <w:r w:rsidR="00AB2092" w:rsidRPr="00436686">
        <w:rPr>
          <w:color w:val="000000"/>
          <w:sz w:val="22"/>
          <w:szCs w:val="22"/>
        </w:rPr>
        <w:t>koordynator zadania</w:t>
      </w:r>
      <w:r w:rsidRPr="00436686">
        <w:rPr>
          <w:color w:val="000000"/>
          <w:sz w:val="22"/>
          <w:szCs w:val="22"/>
        </w:rPr>
        <w:t>.</w:t>
      </w:r>
    </w:p>
    <w:p w14:paraId="6357E769" w14:textId="77777777" w:rsidR="00D15124" w:rsidRPr="0075550E" w:rsidRDefault="00D15124" w:rsidP="00436686">
      <w:pPr>
        <w:numPr>
          <w:ilvl w:val="0"/>
          <w:numId w:val="13"/>
        </w:numPr>
        <w:spacing w:line="276" w:lineRule="auto"/>
        <w:ind w:left="426" w:hanging="426"/>
        <w:jc w:val="both"/>
        <w:rPr>
          <w:color w:val="000000"/>
          <w:sz w:val="22"/>
          <w:szCs w:val="22"/>
        </w:rPr>
      </w:pPr>
      <w:r w:rsidRPr="0075550E">
        <w:rPr>
          <w:color w:val="000000"/>
          <w:sz w:val="22"/>
          <w:szCs w:val="22"/>
        </w:rPr>
        <w:t>Inspektorzy nadzoru są uprawnieni do wydawania poleceń związanych z jakością i ilością robót, które są niezbędne do prawidłowego oraz zgodnego z niniejszą umową wykonania przedmiotu umowy.</w:t>
      </w:r>
    </w:p>
    <w:p w14:paraId="6357E76A" w14:textId="77777777" w:rsidR="00D15124" w:rsidRPr="0075550E" w:rsidRDefault="00D15124" w:rsidP="00436686">
      <w:pPr>
        <w:numPr>
          <w:ilvl w:val="0"/>
          <w:numId w:val="13"/>
        </w:numPr>
        <w:spacing w:line="276" w:lineRule="auto"/>
        <w:ind w:left="426" w:hanging="426"/>
        <w:jc w:val="both"/>
        <w:rPr>
          <w:color w:val="000000"/>
          <w:sz w:val="22"/>
          <w:szCs w:val="22"/>
        </w:rPr>
      </w:pPr>
      <w:r w:rsidRPr="0075550E">
        <w:rPr>
          <w:color w:val="000000"/>
          <w:sz w:val="22"/>
          <w:szCs w:val="22"/>
        </w:rPr>
        <w:t>Wszystkie doręczen</w:t>
      </w:r>
      <w:r w:rsidR="00E87D01" w:rsidRPr="0075550E">
        <w:rPr>
          <w:color w:val="000000"/>
          <w:sz w:val="22"/>
          <w:szCs w:val="22"/>
        </w:rPr>
        <w:t>ia i wezwania skierowane przez Z</w:t>
      </w:r>
      <w:r w:rsidRPr="0075550E">
        <w:rPr>
          <w:color w:val="000000"/>
          <w:sz w:val="22"/>
          <w:szCs w:val="22"/>
        </w:rPr>
        <w:t>amawiającego, inspektorów nadzo</w:t>
      </w:r>
      <w:r w:rsidR="0079554F" w:rsidRPr="0075550E">
        <w:rPr>
          <w:color w:val="000000"/>
          <w:sz w:val="22"/>
          <w:szCs w:val="22"/>
        </w:rPr>
        <w:t>ru lub koordynatora zadania do W</w:t>
      </w:r>
      <w:r w:rsidRPr="0075550E">
        <w:rPr>
          <w:color w:val="000000"/>
          <w:sz w:val="22"/>
          <w:szCs w:val="22"/>
        </w:rPr>
        <w:t>ykonawcy uznaje się za prawidłowo i skutecznie dokonane, j</w:t>
      </w:r>
      <w:r w:rsidR="0079554F" w:rsidRPr="0075550E">
        <w:rPr>
          <w:color w:val="000000"/>
          <w:sz w:val="22"/>
          <w:szCs w:val="22"/>
        </w:rPr>
        <w:t>eżeli będą złożone w siedzibie W</w:t>
      </w:r>
      <w:r w:rsidRPr="0075550E">
        <w:rPr>
          <w:color w:val="000000"/>
          <w:sz w:val="22"/>
          <w:szCs w:val="22"/>
        </w:rPr>
        <w:t>ykonawcy lub u kierownika budowy.</w:t>
      </w:r>
    </w:p>
    <w:p w14:paraId="6357E76B" w14:textId="2930C4B3" w:rsidR="00D15124" w:rsidRPr="0075550E" w:rsidRDefault="00D15124" w:rsidP="00436686">
      <w:pPr>
        <w:numPr>
          <w:ilvl w:val="0"/>
          <w:numId w:val="13"/>
        </w:numPr>
        <w:spacing w:line="276" w:lineRule="auto"/>
        <w:ind w:left="426" w:hanging="426"/>
        <w:jc w:val="both"/>
        <w:rPr>
          <w:color w:val="000000"/>
          <w:sz w:val="22"/>
          <w:szCs w:val="22"/>
        </w:rPr>
      </w:pPr>
      <w:r w:rsidRPr="0075550E">
        <w:rPr>
          <w:color w:val="000000"/>
          <w:sz w:val="22"/>
          <w:szCs w:val="22"/>
        </w:rPr>
        <w:t>Zamawiający ustanawia Koordynatora zadania w osobie ………………………</w:t>
      </w:r>
      <w:r w:rsidR="00925632">
        <w:rPr>
          <w:color w:val="000000"/>
          <w:sz w:val="22"/>
          <w:szCs w:val="22"/>
        </w:rPr>
        <w:t xml:space="preserve"> . </w:t>
      </w:r>
      <w:r w:rsidR="004254E8" w:rsidRPr="0075550E">
        <w:rPr>
          <w:color w:val="000000"/>
          <w:sz w:val="22"/>
          <w:szCs w:val="22"/>
        </w:rPr>
        <w:t>(</w:t>
      </w:r>
      <w:r w:rsidR="004254E8" w:rsidRPr="0075550E">
        <w:rPr>
          <w:i/>
          <w:iCs/>
          <w:color w:val="000000"/>
          <w:sz w:val="22"/>
          <w:szCs w:val="22"/>
        </w:rPr>
        <w:t>zostanie podany w umowie</w:t>
      </w:r>
      <w:r w:rsidR="004254E8" w:rsidRPr="0075550E">
        <w:rPr>
          <w:color w:val="000000"/>
          <w:sz w:val="22"/>
          <w:szCs w:val="22"/>
        </w:rPr>
        <w:t>)</w:t>
      </w:r>
    </w:p>
    <w:p w14:paraId="26581AE2" w14:textId="77777777" w:rsidR="00925632" w:rsidRDefault="00D15124" w:rsidP="00436686">
      <w:pPr>
        <w:numPr>
          <w:ilvl w:val="0"/>
          <w:numId w:val="13"/>
        </w:numPr>
        <w:spacing w:line="276" w:lineRule="auto"/>
        <w:ind w:left="426" w:hanging="426"/>
        <w:jc w:val="both"/>
        <w:rPr>
          <w:color w:val="000000"/>
          <w:sz w:val="22"/>
          <w:szCs w:val="22"/>
        </w:rPr>
      </w:pPr>
      <w:r w:rsidRPr="0075550E">
        <w:rPr>
          <w:color w:val="000000"/>
          <w:sz w:val="22"/>
          <w:szCs w:val="22"/>
        </w:rPr>
        <w:t>Nadzór autorski sprawować będ</w:t>
      </w:r>
      <w:r w:rsidR="00B11214" w:rsidRPr="0075550E">
        <w:rPr>
          <w:color w:val="000000"/>
          <w:sz w:val="22"/>
          <w:szCs w:val="22"/>
        </w:rPr>
        <w:t>zie</w:t>
      </w:r>
      <w:r w:rsidR="00925632">
        <w:rPr>
          <w:color w:val="000000"/>
          <w:sz w:val="22"/>
          <w:szCs w:val="22"/>
        </w:rPr>
        <w:t>:</w:t>
      </w:r>
    </w:p>
    <w:p w14:paraId="1088A5E1" w14:textId="77777777" w:rsidR="00925632" w:rsidRDefault="00B11214" w:rsidP="00925632">
      <w:pPr>
        <w:pStyle w:val="Akapitzlist"/>
        <w:numPr>
          <w:ilvl w:val="0"/>
          <w:numId w:val="59"/>
        </w:numPr>
        <w:spacing w:line="276" w:lineRule="auto"/>
        <w:jc w:val="both"/>
        <w:rPr>
          <w:color w:val="000000"/>
          <w:sz w:val="22"/>
          <w:szCs w:val="22"/>
        </w:rPr>
      </w:pPr>
      <w:r w:rsidRPr="00925632">
        <w:rPr>
          <w:color w:val="000000"/>
          <w:sz w:val="22"/>
          <w:szCs w:val="22"/>
        </w:rPr>
        <w:t xml:space="preserve"> </w:t>
      </w:r>
      <w:r w:rsidR="00D15124" w:rsidRPr="00925632">
        <w:rPr>
          <w:color w:val="000000"/>
          <w:sz w:val="22"/>
          <w:szCs w:val="22"/>
        </w:rPr>
        <w:t>………………………</w:t>
      </w:r>
      <w:r w:rsidR="004254E8" w:rsidRPr="00925632">
        <w:rPr>
          <w:color w:val="000000"/>
          <w:sz w:val="22"/>
          <w:szCs w:val="22"/>
        </w:rPr>
        <w:t xml:space="preserve"> </w:t>
      </w:r>
      <w:r w:rsidR="00925632">
        <w:rPr>
          <w:color w:val="000000"/>
          <w:sz w:val="22"/>
          <w:szCs w:val="22"/>
        </w:rPr>
        <w:t>;</w:t>
      </w:r>
    </w:p>
    <w:p w14:paraId="0C51A7D3" w14:textId="77777777" w:rsidR="00925632" w:rsidRDefault="00925632" w:rsidP="00925632">
      <w:pPr>
        <w:pStyle w:val="Akapitzlist"/>
        <w:numPr>
          <w:ilvl w:val="0"/>
          <w:numId w:val="59"/>
        </w:numPr>
        <w:spacing w:line="276" w:lineRule="auto"/>
        <w:ind w:left="851" w:hanging="425"/>
        <w:jc w:val="both"/>
        <w:rPr>
          <w:color w:val="000000"/>
          <w:sz w:val="22"/>
          <w:szCs w:val="22"/>
        </w:rPr>
      </w:pPr>
      <w:r w:rsidRPr="00925632">
        <w:rPr>
          <w:color w:val="000000"/>
          <w:sz w:val="22"/>
          <w:szCs w:val="22"/>
        </w:rPr>
        <w:t xml:space="preserve">……………………… </w:t>
      </w:r>
      <w:r>
        <w:rPr>
          <w:color w:val="000000"/>
          <w:sz w:val="22"/>
          <w:szCs w:val="22"/>
        </w:rPr>
        <w:t>;</w:t>
      </w:r>
    </w:p>
    <w:p w14:paraId="6357E76F" w14:textId="75284A4C" w:rsidR="00D15124" w:rsidRPr="00925632" w:rsidRDefault="00925632" w:rsidP="00925632">
      <w:pPr>
        <w:pStyle w:val="Akapitzlist"/>
        <w:numPr>
          <w:ilvl w:val="0"/>
          <w:numId w:val="59"/>
        </w:numPr>
        <w:spacing w:line="276" w:lineRule="auto"/>
        <w:ind w:left="851" w:hanging="425"/>
        <w:jc w:val="both"/>
        <w:rPr>
          <w:color w:val="000000"/>
          <w:sz w:val="22"/>
          <w:szCs w:val="22"/>
        </w:rPr>
      </w:pPr>
      <w:r w:rsidRPr="00925632">
        <w:rPr>
          <w:color w:val="000000"/>
          <w:sz w:val="22"/>
          <w:szCs w:val="22"/>
        </w:rPr>
        <w:t xml:space="preserve">……………………… </w:t>
      </w:r>
      <w:r>
        <w:rPr>
          <w:color w:val="000000"/>
          <w:sz w:val="22"/>
          <w:szCs w:val="22"/>
        </w:rPr>
        <w:t xml:space="preserve">. </w:t>
      </w:r>
      <w:r w:rsidR="004254E8" w:rsidRPr="00925632">
        <w:rPr>
          <w:color w:val="000000"/>
          <w:sz w:val="22"/>
          <w:szCs w:val="22"/>
        </w:rPr>
        <w:t>(</w:t>
      </w:r>
      <w:r w:rsidR="004254E8" w:rsidRPr="00925632">
        <w:rPr>
          <w:i/>
          <w:iCs/>
          <w:color w:val="000000"/>
          <w:sz w:val="22"/>
          <w:szCs w:val="22"/>
        </w:rPr>
        <w:t>zostan</w:t>
      </w:r>
      <w:r w:rsidR="00B11214" w:rsidRPr="00925632">
        <w:rPr>
          <w:i/>
          <w:iCs/>
          <w:color w:val="000000"/>
          <w:sz w:val="22"/>
          <w:szCs w:val="22"/>
        </w:rPr>
        <w:t>ie</w:t>
      </w:r>
      <w:r w:rsidR="004254E8" w:rsidRPr="00925632">
        <w:rPr>
          <w:i/>
          <w:iCs/>
          <w:color w:val="000000"/>
          <w:sz w:val="22"/>
          <w:szCs w:val="22"/>
        </w:rPr>
        <w:t xml:space="preserve"> podan</w:t>
      </w:r>
      <w:r w:rsidR="00B11214" w:rsidRPr="00925632">
        <w:rPr>
          <w:i/>
          <w:iCs/>
          <w:color w:val="000000"/>
          <w:sz w:val="22"/>
          <w:szCs w:val="22"/>
        </w:rPr>
        <w:t>y</w:t>
      </w:r>
      <w:r w:rsidR="004254E8" w:rsidRPr="00925632">
        <w:rPr>
          <w:i/>
          <w:iCs/>
          <w:color w:val="000000"/>
          <w:sz w:val="22"/>
          <w:szCs w:val="22"/>
        </w:rPr>
        <w:t xml:space="preserve"> w umowie</w:t>
      </w:r>
      <w:r w:rsidR="004254E8" w:rsidRPr="00925632">
        <w:rPr>
          <w:color w:val="000000"/>
          <w:sz w:val="22"/>
          <w:szCs w:val="22"/>
        </w:rPr>
        <w:t>)</w:t>
      </w:r>
    </w:p>
    <w:p w14:paraId="6357E770" w14:textId="77777777" w:rsidR="00D15124" w:rsidRPr="0075550E" w:rsidRDefault="00D15124" w:rsidP="00925632">
      <w:pPr>
        <w:numPr>
          <w:ilvl w:val="0"/>
          <w:numId w:val="59"/>
        </w:numPr>
        <w:spacing w:line="276" w:lineRule="auto"/>
        <w:ind w:left="426" w:hanging="426"/>
        <w:jc w:val="both"/>
        <w:rPr>
          <w:color w:val="000000"/>
          <w:sz w:val="22"/>
          <w:szCs w:val="22"/>
        </w:rPr>
      </w:pPr>
      <w:r w:rsidRPr="0075550E">
        <w:rPr>
          <w:color w:val="000000"/>
          <w:sz w:val="22"/>
          <w:szCs w:val="22"/>
        </w:rPr>
        <w:t>W przypadku, gdy zajdzie potrzeba zmiany osób wyzn</w:t>
      </w:r>
      <w:r w:rsidR="00E87D01" w:rsidRPr="0075550E">
        <w:rPr>
          <w:color w:val="000000"/>
          <w:sz w:val="22"/>
          <w:szCs w:val="22"/>
        </w:rPr>
        <w:t>aczonych przez Z</w:t>
      </w:r>
      <w:r w:rsidR="007F187D" w:rsidRPr="0075550E">
        <w:rPr>
          <w:color w:val="000000"/>
          <w:sz w:val="22"/>
          <w:szCs w:val="22"/>
        </w:rPr>
        <w:t xml:space="preserve">amawiającego do </w:t>
      </w:r>
      <w:r w:rsidR="00E87D01" w:rsidRPr="0075550E">
        <w:rPr>
          <w:color w:val="000000"/>
          <w:sz w:val="22"/>
          <w:szCs w:val="22"/>
        </w:rPr>
        <w:t>nadzorowania robót, Z</w:t>
      </w:r>
      <w:r w:rsidR="0079554F" w:rsidRPr="0075550E">
        <w:rPr>
          <w:color w:val="000000"/>
          <w:sz w:val="22"/>
          <w:szCs w:val="22"/>
        </w:rPr>
        <w:t>amawiający powiadomi W</w:t>
      </w:r>
      <w:r w:rsidRPr="0075550E">
        <w:rPr>
          <w:color w:val="000000"/>
          <w:sz w:val="22"/>
          <w:szCs w:val="22"/>
        </w:rPr>
        <w:t>ykonawcę o tym fakcie naj</w:t>
      </w:r>
      <w:r w:rsidR="007F187D" w:rsidRPr="0075550E">
        <w:rPr>
          <w:color w:val="000000"/>
          <w:sz w:val="22"/>
          <w:szCs w:val="22"/>
        </w:rPr>
        <w:t xml:space="preserve">później na </w:t>
      </w:r>
      <w:r w:rsidRPr="0075550E">
        <w:rPr>
          <w:color w:val="000000"/>
          <w:sz w:val="22"/>
          <w:szCs w:val="22"/>
        </w:rPr>
        <w:t>trzy dni przed terminem objęcia obowiązków przez nowe osoby.</w:t>
      </w:r>
    </w:p>
    <w:p w14:paraId="6357E771" w14:textId="77777777" w:rsidR="00D15124" w:rsidRPr="0075550E" w:rsidRDefault="00C309C0" w:rsidP="00925632">
      <w:pPr>
        <w:numPr>
          <w:ilvl w:val="0"/>
          <w:numId w:val="59"/>
        </w:numPr>
        <w:spacing w:line="276" w:lineRule="auto"/>
        <w:ind w:left="426" w:hanging="426"/>
        <w:jc w:val="both"/>
        <w:rPr>
          <w:color w:val="000000"/>
          <w:sz w:val="22"/>
          <w:szCs w:val="22"/>
        </w:rPr>
      </w:pPr>
      <w:r w:rsidRPr="0075550E">
        <w:rPr>
          <w:color w:val="000000"/>
          <w:sz w:val="22"/>
          <w:szCs w:val="22"/>
        </w:rPr>
        <w:lastRenderedPageBreak/>
        <w:t xml:space="preserve">Najpóźniej w dniu </w:t>
      </w:r>
      <w:r w:rsidR="00B6118F" w:rsidRPr="0075550E">
        <w:rPr>
          <w:color w:val="000000"/>
          <w:sz w:val="22"/>
          <w:szCs w:val="22"/>
        </w:rPr>
        <w:t>wprowadzenia na budowę</w:t>
      </w:r>
      <w:r w:rsidRPr="0075550E">
        <w:rPr>
          <w:color w:val="000000"/>
          <w:sz w:val="22"/>
          <w:szCs w:val="22"/>
        </w:rPr>
        <w:t xml:space="preserve"> </w:t>
      </w:r>
      <w:r w:rsidR="00E87D01" w:rsidRPr="0075550E">
        <w:rPr>
          <w:color w:val="000000"/>
          <w:sz w:val="22"/>
          <w:szCs w:val="22"/>
        </w:rPr>
        <w:t>Z</w:t>
      </w:r>
      <w:r w:rsidRPr="0075550E">
        <w:rPr>
          <w:color w:val="000000"/>
          <w:sz w:val="22"/>
          <w:szCs w:val="22"/>
        </w:rPr>
        <w:t xml:space="preserve">amawiający protokolarnie i nieodpłatnie przekaże </w:t>
      </w:r>
      <w:r w:rsidR="0079554F" w:rsidRPr="0075550E">
        <w:rPr>
          <w:color w:val="000000"/>
          <w:sz w:val="22"/>
          <w:szCs w:val="22"/>
        </w:rPr>
        <w:t>W</w:t>
      </w:r>
      <w:r w:rsidRPr="0075550E">
        <w:rPr>
          <w:color w:val="000000"/>
          <w:sz w:val="22"/>
          <w:szCs w:val="22"/>
        </w:rPr>
        <w:t>ykonawcy</w:t>
      </w:r>
      <w:r w:rsidR="00B6118F" w:rsidRPr="0075550E">
        <w:rPr>
          <w:color w:val="000000"/>
          <w:sz w:val="22"/>
          <w:szCs w:val="22"/>
        </w:rPr>
        <w:t xml:space="preserve"> jeden kompletny egzemplarz dokumentacji p</w:t>
      </w:r>
      <w:r w:rsidRPr="0075550E">
        <w:rPr>
          <w:color w:val="000000"/>
          <w:sz w:val="22"/>
          <w:szCs w:val="22"/>
        </w:rPr>
        <w:t xml:space="preserve">rojektowej, dziennik budowy, a także wskaże </w:t>
      </w:r>
      <w:r w:rsidR="0079554F" w:rsidRPr="0075550E">
        <w:rPr>
          <w:color w:val="000000"/>
          <w:sz w:val="22"/>
          <w:szCs w:val="22"/>
        </w:rPr>
        <w:t>W</w:t>
      </w:r>
      <w:r w:rsidRPr="0075550E">
        <w:rPr>
          <w:color w:val="000000"/>
          <w:sz w:val="22"/>
          <w:szCs w:val="22"/>
        </w:rPr>
        <w:t>ykonawcy źródła odpłatneg</w:t>
      </w:r>
      <w:r w:rsidR="00A06B7A" w:rsidRPr="0075550E">
        <w:rPr>
          <w:color w:val="000000"/>
          <w:sz w:val="22"/>
          <w:szCs w:val="22"/>
        </w:rPr>
        <w:t>o poboru energii elektrycznej i </w:t>
      </w:r>
      <w:r w:rsidRPr="0075550E">
        <w:rPr>
          <w:color w:val="000000"/>
          <w:sz w:val="22"/>
          <w:szCs w:val="22"/>
        </w:rPr>
        <w:t>wody do celów robót budowlanych.</w:t>
      </w:r>
    </w:p>
    <w:p w14:paraId="6357E772" w14:textId="77777777" w:rsidR="00C309C0" w:rsidRPr="0075550E" w:rsidRDefault="00C309C0" w:rsidP="00925632">
      <w:pPr>
        <w:numPr>
          <w:ilvl w:val="0"/>
          <w:numId w:val="59"/>
        </w:numPr>
        <w:spacing w:line="276" w:lineRule="auto"/>
        <w:ind w:left="426" w:hanging="426"/>
        <w:jc w:val="both"/>
        <w:rPr>
          <w:color w:val="000000"/>
          <w:sz w:val="22"/>
          <w:szCs w:val="22"/>
        </w:rPr>
      </w:pPr>
      <w:r w:rsidRPr="0075550E">
        <w:rPr>
          <w:color w:val="000000"/>
          <w:sz w:val="22"/>
          <w:szCs w:val="22"/>
        </w:rPr>
        <w:t xml:space="preserve">Do obowiązków </w:t>
      </w:r>
      <w:r w:rsidR="00E87D01" w:rsidRPr="0075550E">
        <w:rPr>
          <w:color w:val="000000"/>
          <w:sz w:val="22"/>
          <w:szCs w:val="22"/>
        </w:rPr>
        <w:t>Z</w:t>
      </w:r>
      <w:r w:rsidRPr="0075550E">
        <w:rPr>
          <w:color w:val="000000"/>
          <w:sz w:val="22"/>
          <w:szCs w:val="22"/>
        </w:rPr>
        <w:t>amawiającego należy również:</w:t>
      </w:r>
    </w:p>
    <w:p w14:paraId="6357E773" w14:textId="77777777" w:rsidR="00C309C0" w:rsidRPr="0075550E" w:rsidRDefault="00C309C0" w:rsidP="004951DD">
      <w:pPr>
        <w:numPr>
          <w:ilvl w:val="1"/>
          <w:numId w:val="6"/>
        </w:numPr>
        <w:tabs>
          <w:tab w:val="clear" w:pos="1440"/>
        </w:tabs>
        <w:spacing w:line="276" w:lineRule="auto"/>
        <w:ind w:left="851" w:hanging="425"/>
        <w:jc w:val="both"/>
        <w:rPr>
          <w:b/>
          <w:color w:val="000000"/>
          <w:sz w:val="22"/>
          <w:szCs w:val="22"/>
        </w:rPr>
      </w:pPr>
      <w:r w:rsidRPr="0075550E">
        <w:rPr>
          <w:color w:val="000000"/>
          <w:sz w:val="22"/>
          <w:szCs w:val="22"/>
        </w:rPr>
        <w:t xml:space="preserve">regulowanie w terminach i na warunkach określonych </w:t>
      </w:r>
      <w:r w:rsidR="001E4124" w:rsidRPr="0075550E">
        <w:rPr>
          <w:color w:val="000000"/>
          <w:spacing w:val="-1"/>
          <w:sz w:val="22"/>
          <w:szCs w:val="22"/>
        </w:rPr>
        <w:t>u</w:t>
      </w:r>
      <w:r w:rsidRPr="0075550E">
        <w:rPr>
          <w:color w:val="000000"/>
          <w:spacing w:val="-1"/>
          <w:sz w:val="22"/>
          <w:szCs w:val="22"/>
        </w:rPr>
        <w:t xml:space="preserve">mową </w:t>
      </w:r>
      <w:r w:rsidR="001E4124" w:rsidRPr="0075550E">
        <w:rPr>
          <w:color w:val="000000"/>
          <w:spacing w:val="-1"/>
          <w:sz w:val="22"/>
          <w:szCs w:val="22"/>
        </w:rPr>
        <w:t xml:space="preserve">płatności z tytułu </w:t>
      </w:r>
      <w:r w:rsidR="001E4124" w:rsidRPr="0075550E">
        <w:rPr>
          <w:color w:val="000000"/>
          <w:spacing w:val="-1"/>
          <w:sz w:val="22"/>
          <w:szCs w:val="22"/>
        </w:rPr>
        <w:br/>
        <w:t>realizacji u</w:t>
      </w:r>
      <w:r w:rsidRPr="0075550E">
        <w:rPr>
          <w:color w:val="000000"/>
          <w:spacing w:val="-1"/>
          <w:sz w:val="22"/>
          <w:szCs w:val="22"/>
        </w:rPr>
        <w:t>mowy;</w:t>
      </w:r>
    </w:p>
    <w:p w14:paraId="6357E775" w14:textId="77777777" w:rsidR="00C309C0" w:rsidRPr="0075550E" w:rsidRDefault="00C309C0" w:rsidP="004951DD">
      <w:pPr>
        <w:numPr>
          <w:ilvl w:val="1"/>
          <w:numId w:val="6"/>
        </w:numPr>
        <w:tabs>
          <w:tab w:val="clear" w:pos="1440"/>
        </w:tabs>
        <w:spacing w:line="276" w:lineRule="auto"/>
        <w:ind w:left="851" w:hanging="425"/>
        <w:jc w:val="both"/>
        <w:rPr>
          <w:b/>
          <w:color w:val="000000"/>
          <w:sz w:val="22"/>
          <w:szCs w:val="22"/>
        </w:rPr>
      </w:pPr>
      <w:r w:rsidRPr="0075550E">
        <w:rPr>
          <w:color w:val="000000"/>
          <w:spacing w:val="2"/>
          <w:sz w:val="22"/>
          <w:szCs w:val="22"/>
        </w:rPr>
        <w:t xml:space="preserve">dokonywanie odbiorów robót wykonanych przez </w:t>
      </w:r>
      <w:r w:rsidR="0079554F" w:rsidRPr="0075550E">
        <w:rPr>
          <w:color w:val="000000"/>
          <w:spacing w:val="2"/>
          <w:sz w:val="22"/>
          <w:szCs w:val="22"/>
        </w:rPr>
        <w:t>W</w:t>
      </w:r>
      <w:r w:rsidRPr="0075550E">
        <w:rPr>
          <w:color w:val="000000"/>
          <w:spacing w:val="2"/>
          <w:sz w:val="22"/>
          <w:szCs w:val="22"/>
        </w:rPr>
        <w:t>ykonawcę, zgo</w:t>
      </w:r>
      <w:r w:rsidR="001E4124" w:rsidRPr="0075550E">
        <w:rPr>
          <w:color w:val="000000"/>
          <w:spacing w:val="2"/>
          <w:sz w:val="22"/>
          <w:szCs w:val="22"/>
        </w:rPr>
        <w:t xml:space="preserve">dnie </w:t>
      </w:r>
      <w:r w:rsidR="001E4124" w:rsidRPr="0075550E">
        <w:rPr>
          <w:color w:val="000000"/>
          <w:spacing w:val="2"/>
          <w:sz w:val="22"/>
          <w:szCs w:val="22"/>
        </w:rPr>
        <w:br/>
        <w:t>z warunkami ustalonymi w u</w:t>
      </w:r>
      <w:r w:rsidRPr="0075550E">
        <w:rPr>
          <w:color w:val="000000"/>
          <w:spacing w:val="2"/>
          <w:sz w:val="22"/>
          <w:szCs w:val="22"/>
        </w:rPr>
        <w:t>mowie;</w:t>
      </w:r>
    </w:p>
    <w:p w14:paraId="6357E776" w14:textId="77777777" w:rsidR="00C309C0" w:rsidRPr="0075550E" w:rsidRDefault="00C309C0" w:rsidP="004951DD">
      <w:pPr>
        <w:numPr>
          <w:ilvl w:val="1"/>
          <w:numId w:val="6"/>
        </w:numPr>
        <w:tabs>
          <w:tab w:val="clear" w:pos="1440"/>
        </w:tabs>
        <w:spacing w:line="276" w:lineRule="auto"/>
        <w:ind w:left="851" w:hanging="425"/>
        <w:jc w:val="both"/>
        <w:rPr>
          <w:color w:val="000000"/>
          <w:spacing w:val="-1"/>
          <w:sz w:val="22"/>
          <w:szCs w:val="22"/>
        </w:rPr>
      </w:pPr>
      <w:r w:rsidRPr="0075550E">
        <w:rPr>
          <w:color w:val="000000"/>
          <w:sz w:val="22"/>
          <w:szCs w:val="22"/>
        </w:rPr>
        <w:t xml:space="preserve">współdziałanie z </w:t>
      </w:r>
      <w:r w:rsidR="0079554F" w:rsidRPr="0075550E">
        <w:rPr>
          <w:color w:val="000000"/>
          <w:sz w:val="22"/>
          <w:szCs w:val="22"/>
        </w:rPr>
        <w:t>W</w:t>
      </w:r>
      <w:r w:rsidRPr="0075550E">
        <w:rPr>
          <w:color w:val="000000"/>
          <w:sz w:val="22"/>
          <w:szCs w:val="22"/>
        </w:rPr>
        <w:t>ykonawcą w podejmowaniu decyzji niezb</w:t>
      </w:r>
      <w:r w:rsidR="001E4124" w:rsidRPr="0075550E">
        <w:rPr>
          <w:color w:val="000000"/>
          <w:sz w:val="22"/>
          <w:szCs w:val="22"/>
        </w:rPr>
        <w:t>ędnych do wykonania przedmiotu u</w:t>
      </w:r>
      <w:r w:rsidRPr="0075550E">
        <w:rPr>
          <w:color w:val="000000"/>
          <w:sz w:val="22"/>
          <w:szCs w:val="22"/>
        </w:rPr>
        <w:t>mowy w terminie i zgodnie z jej celem</w:t>
      </w:r>
      <w:r w:rsidRPr="0075550E">
        <w:rPr>
          <w:color w:val="000000"/>
          <w:spacing w:val="-1"/>
          <w:sz w:val="22"/>
          <w:szCs w:val="22"/>
        </w:rPr>
        <w:t>;</w:t>
      </w:r>
    </w:p>
    <w:p w14:paraId="6357E777" w14:textId="77777777" w:rsidR="00122421" w:rsidRPr="0075550E" w:rsidRDefault="00C309C0" w:rsidP="004951DD">
      <w:pPr>
        <w:numPr>
          <w:ilvl w:val="1"/>
          <w:numId w:val="6"/>
        </w:numPr>
        <w:tabs>
          <w:tab w:val="clear" w:pos="1440"/>
        </w:tabs>
        <w:spacing w:line="276" w:lineRule="auto"/>
        <w:ind w:left="851" w:hanging="425"/>
        <w:jc w:val="both"/>
        <w:rPr>
          <w:b/>
          <w:color w:val="000000"/>
          <w:sz w:val="22"/>
          <w:szCs w:val="22"/>
        </w:rPr>
      </w:pPr>
      <w:r w:rsidRPr="0075550E">
        <w:rPr>
          <w:color w:val="000000"/>
          <w:spacing w:val="-2"/>
          <w:sz w:val="22"/>
          <w:szCs w:val="22"/>
        </w:rPr>
        <w:t>weryfikowanie zgodności prowadzonych robót z ni</w:t>
      </w:r>
      <w:r w:rsidR="001E4124" w:rsidRPr="0075550E">
        <w:rPr>
          <w:color w:val="000000"/>
          <w:spacing w:val="3"/>
          <w:sz w:val="22"/>
          <w:szCs w:val="22"/>
        </w:rPr>
        <w:t>niejszą umową, d</w:t>
      </w:r>
      <w:r w:rsidRPr="0075550E">
        <w:rPr>
          <w:color w:val="000000"/>
          <w:spacing w:val="3"/>
          <w:sz w:val="22"/>
          <w:szCs w:val="22"/>
        </w:rPr>
        <w:t xml:space="preserve">okumentacją projektową oraz obowiązującymi przepisami, a także dokonywanie na bieżąco </w:t>
      </w:r>
      <w:r w:rsidRPr="0075550E">
        <w:rPr>
          <w:color w:val="000000"/>
          <w:spacing w:val="-2"/>
          <w:sz w:val="22"/>
          <w:szCs w:val="22"/>
        </w:rPr>
        <w:t>oceny stanu zaawansowania robót budowlanych.</w:t>
      </w:r>
    </w:p>
    <w:p w14:paraId="778539DD" w14:textId="77777777" w:rsidR="00436686" w:rsidRPr="0075550E" w:rsidRDefault="00436686" w:rsidP="004951DD">
      <w:pPr>
        <w:autoSpaceDE w:val="0"/>
        <w:autoSpaceDN w:val="0"/>
        <w:adjustRightInd w:val="0"/>
        <w:spacing w:line="276" w:lineRule="auto"/>
        <w:rPr>
          <w:b/>
          <w:bCs/>
          <w:color w:val="000000"/>
          <w:sz w:val="22"/>
          <w:szCs w:val="22"/>
        </w:rPr>
      </w:pPr>
    </w:p>
    <w:p w14:paraId="6357E779" w14:textId="0EBCE6A6" w:rsidR="00465D30" w:rsidRPr="0075550E" w:rsidRDefault="00C309C0" w:rsidP="004951DD">
      <w:pPr>
        <w:autoSpaceDE w:val="0"/>
        <w:autoSpaceDN w:val="0"/>
        <w:adjustRightInd w:val="0"/>
        <w:spacing w:line="276" w:lineRule="auto"/>
        <w:jc w:val="center"/>
        <w:rPr>
          <w:b/>
          <w:bCs/>
          <w:color w:val="000000"/>
          <w:sz w:val="22"/>
          <w:szCs w:val="22"/>
        </w:rPr>
      </w:pPr>
      <w:r w:rsidRPr="0075550E">
        <w:rPr>
          <w:b/>
          <w:bCs/>
          <w:color w:val="000000"/>
          <w:sz w:val="22"/>
          <w:szCs w:val="22"/>
        </w:rPr>
        <w:t>§ 6</w:t>
      </w:r>
    </w:p>
    <w:p w14:paraId="6357E77A" w14:textId="77777777" w:rsidR="00465D30" w:rsidRPr="0075550E" w:rsidRDefault="00465D30" w:rsidP="004951DD">
      <w:pPr>
        <w:pStyle w:val="Lista"/>
        <w:spacing w:line="276" w:lineRule="auto"/>
        <w:ind w:left="0" w:firstLine="0"/>
        <w:jc w:val="center"/>
        <w:rPr>
          <w:rFonts w:ascii="Times New Roman" w:hAnsi="Times New Roman"/>
          <w:b/>
          <w:sz w:val="22"/>
          <w:szCs w:val="22"/>
        </w:rPr>
      </w:pPr>
      <w:r w:rsidRPr="0075550E">
        <w:rPr>
          <w:rFonts w:ascii="Times New Roman" w:hAnsi="Times New Roman"/>
          <w:b/>
          <w:sz w:val="22"/>
          <w:szCs w:val="22"/>
        </w:rPr>
        <w:t>OBOWIĄZKI WYKONAWCY</w:t>
      </w:r>
    </w:p>
    <w:p w14:paraId="6357E77B" w14:textId="77777777" w:rsidR="00911B17"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zobowiązany jest do wykonania przedmiotu umowy zgodnie z zakresem rzeczowym zamówienia opisanym w § 1,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w:t>
      </w:r>
      <w:r w:rsidR="00A06B7A" w:rsidRPr="0075550E">
        <w:rPr>
          <w:rFonts w:ascii="Times New Roman" w:hAnsi="Times New Roman"/>
          <w:sz w:val="22"/>
          <w:szCs w:val="22"/>
        </w:rPr>
        <w:t>anizacji pracy oraz do </w:t>
      </w:r>
      <w:r w:rsidR="00E87D01" w:rsidRPr="0075550E">
        <w:rPr>
          <w:rFonts w:ascii="Times New Roman" w:hAnsi="Times New Roman"/>
          <w:sz w:val="22"/>
          <w:szCs w:val="22"/>
        </w:rPr>
        <w:t>oddania Z</w:t>
      </w:r>
      <w:r w:rsidRPr="0075550E">
        <w:rPr>
          <w:rFonts w:ascii="Times New Roman" w:hAnsi="Times New Roman"/>
          <w:sz w:val="22"/>
          <w:szCs w:val="22"/>
        </w:rPr>
        <w:t>amawiającemu przedmiotu umowy w terminie w niej uzgodnionym.</w:t>
      </w:r>
    </w:p>
    <w:p w14:paraId="6357E77C" w14:textId="77777777" w:rsidR="00911B17"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zobowiązany jest zapewnić wykonanie i kierowanie robotami specjalistycznymi objętymi umową przez osoby posiadające stosowne kwalifikacje za</w:t>
      </w:r>
      <w:r w:rsidR="00911B17" w:rsidRPr="0075550E">
        <w:rPr>
          <w:rFonts w:ascii="Times New Roman" w:hAnsi="Times New Roman"/>
          <w:sz w:val="22"/>
          <w:szCs w:val="22"/>
        </w:rPr>
        <w:t>wodowe i uprawnienia budowlane.</w:t>
      </w:r>
    </w:p>
    <w:p w14:paraId="0E7D2E31" w14:textId="77777777" w:rsidR="007A5293"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ustanaw</w:t>
      </w:r>
      <w:r w:rsidR="00911B17" w:rsidRPr="0075550E">
        <w:rPr>
          <w:rFonts w:ascii="Times New Roman" w:hAnsi="Times New Roman"/>
          <w:sz w:val="22"/>
          <w:szCs w:val="22"/>
        </w:rPr>
        <w:t>ia</w:t>
      </w:r>
      <w:r w:rsidR="001B5C30" w:rsidRPr="0075550E">
        <w:rPr>
          <w:rFonts w:ascii="Times New Roman" w:hAnsi="Times New Roman"/>
          <w:sz w:val="22"/>
          <w:szCs w:val="22"/>
        </w:rPr>
        <w:t xml:space="preserve"> </w:t>
      </w:r>
    </w:p>
    <w:p w14:paraId="00769413" w14:textId="2E6CA6A6" w:rsidR="0025798F" w:rsidRDefault="00911B17" w:rsidP="0025798F">
      <w:pPr>
        <w:pStyle w:val="Akapitzlist"/>
        <w:numPr>
          <w:ilvl w:val="0"/>
          <w:numId w:val="58"/>
        </w:numPr>
        <w:spacing w:line="276" w:lineRule="auto"/>
        <w:jc w:val="both"/>
        <w:rPr>
          <w:color w:val="000000"/>
          <w:sz w:val="22"/>
          <w:szCs w:val="22"/>
        </w:rPr>
      </w:pPr>
      <w:r w:rsidRPr="0075550E">
        <w:rPr>
          <w:sz w:val="22"/>
          <w:szCs w:val="22"/>
        </w:rPr>
        <w:t>k</w:t>
      </w:r>
      <w:r w:rsidR="00465D30" w:rsidRPr="0075550E">
        <w:rPr>
          <w:sz w:val="22"/>
          <w:szCs w:val="22"/>
        </w:rPr>
        <w:t xml:space="preserve">ierownika budowy </w:t>
      </w:r>
      <w:r w:rsidR="00235500" w:rsidRPr="00016DB9">
        <w:rPr>
          <w:color w:val="000000"/>
          <w:sz w:val="22"/>
          <w:szCs w:val="22"/>
        </w:rPr>
        <w:t xml:space="preserve">……………….  </w:t>
      </w:r>
      <w:r w:rsidR="0025798F" w:rsidRPr="00016DB9">
        <w:rPr>
          <w:color w:val="000000"/>
          <w:sz w:val="22"/>
          <w:szCs w:val="22"/>
        </w:rPr>
        <w:t xml:space="preserve">posiadającego uprawnienia budowlane </w:t>
      </w:r>
      <w:r w:rsidR="0025798F" w:rsidRPr="00016DB9">
        <w:rPr>
          <w:sz w:val="22"/>
          <w:szCs w:val="22"/>
        </w:rPr>
        <w:t>w specjalności konstrukcyjno-budowlanej bez ograniczeń, nr uprawnień</w:t>
      </w:r>
      <w:r w:rsidR="0025798F">
        <w:rPr>
          <w:sz w:val="22"/>
          <w:szCs w:val="22"/>
        </w:rPr>
        <w:t>:</w:t>
      </w:r>
      <w:r w:rsidR="0025798F" w:rsidRPr="00016DB9">
        <w:rPr>
          <w:sz w:val="22"/>
          <w:szCs w:val="22"/>
        </w:rPr>
        <w:t xml:space="preserve"> </w:t>
      </w:r>
      <w:r w:rsidR="00235500" w:rsidRPr="00016DB9">
        <w:rPr>
          <w:color w:val="000000"/>
          <w:sz w:val="22"/>
          <w:szCs w:val="22"/>
        </w:rPr>
        <w:t xml:space="preserve">………………. </w:t>
      </w:r>
      <w:r w:rsidR="00255208">
        <w:rPr>
          <w:color w:val="000000"/>
          <w:sz w:val="22"/>
          <w:szCs w:val="22"/>
        </w:rPr>
        <w:t>;</w:t>
      </w:r>
    </w:p>
    <w:p w14:paraId="601B59D1" w14:textId="15A6C076" w:rsidR="0025798F" w:rsidRDefault="0025798F" w:rsidP="0025798F">
      <w:pPr>
        <w:pStyle w:val="Akapitzlist"/>
        <w:numPr>
          <w:ilvl w:val="0"/>
          <w:numId w:val="58"/>
        </w:numPr>
        <w:spacing w:line="276" w:lineRule="auto"/>
        <w:jc w:val="both"/>
        <w:rPr>
          <w:color w:val="000000"/>
          <w:sz w:val="22"/>
          <w:szCs w:val="22"/>
        </w:rPr>
      </w:pPr>
      <w:r>
        <w:rPr>
          <w:color w:val="000000"/>
          <w:sz w:val="22"/>
          <w:szCs w:val="22"/>
        </w:rPr>
        <w:t>kierownika robót elektrycznych</w:t>
      </w:r>
      <w:r w:rsidRPr="00016DB9">
        <w:rPr>
          <w:color w:val="000000"/>
          <w:sz w:val="22"/>
          <w:szCs w:val="22"/>
        </w:rPr>
        <w:t xml:space="preserve">……………………… posiadającego uprawnienia budowlane </w:t>
      </w:r>
      <w:r w:rsidRPr="00016DB9">
        <w:rPr>
          <w:sz w:val="22"/>
          <w:szCs w:val="22"/>
        </w:rPr>
        <w:t>bez ograniczeń</w:t>
      </w:r>
      <w:r w:rsidRPr="00016DB9">
        <w:rPr>
          <w:color w:val="000000"/>
          <w:sz w:val="22"/>
          <w:szCs w:val="22"/>
        </w:rPr>
        <w:t xml:space="preserve"> </w:t>
      </w:r>
      <w:r w:rsidRPr="00C77347">
        <w:rPr>
          <w:sz w:val="22"/>
          <w:szCs w:val="22"/>
        </w:rPr>
        <w:t xml:space="preserve">w specjalności </w:t>
      </w:r>
      <w:r w:rsidRPr="00844AF4">
        <w:rPr>
          <w:sz w:val="22"/>
          <w:szCs w:val="22"/>
        </w:rPr>
        <w:t>instalacyjnej w zakresie sieci, instalacji i urządzeń elektrycznych i elektroenergetycznych</w:t>
      </w:r>
      <w:r w:rsidRPr="00016DB9">
        <w:rPr>
          <w:sz w:val="22"/>
          <w:szCs w:val="22"/>
        </w:rPr>
        <w:t>, nr uprawnień</w:t>
      </w:r>
      <w:r>
        <w:rPr>
          <w:sz w:val="22"/>
          <w:szCs w:val="22"/>
        </w:rPr>
        <w:t>:</w:t>
      </w:r>
      <w:r w:rsidRPr="00016DB9">
        <w:rPr>
          <w:sz w:val="22"/>
          <w:szCs w:val="22"/>
        </w:rPr>
        <w:t xml:space="preserve"> </w:t>
      </w:r>
      <w:r w:rsidRPr="00016DB9">
        <w:rPr>
          <w:color w:val="000000"/>
          <w:sz w:val="22"/>
          <w:szCs w:val="22"/>
        </w:rPr>
        <w:t xml:space="preserve">………………. </w:t>
      </w:r>
      <w:r w:rsidR="00255208">
        <w:rPr>
          <w:color w:val="000000"/>
          <w:sz w:val="22"/>
          <w:szCs w:val="22"/>
        </w:rPr>
        <w:t>;</w:t>
      </w:r>
    </w:p>
    <w:p w14:paraId="27170F59" w14:textId="5A0013E4" w:rsidR="00686A39" w:rsidRPr="00D662B4" w:rsidRDefault="0025798F" w:rsidP="00D662B4">
      <w:pPr>
        <w:pStyle w:val="Akapitzlist"/>
        <w:numPr>
          <w:ilvl w:val="0"/>
          <w:numId w:val="58"/>
        </w:numPr>
        <w:spacing w:line="276" w:lineRule="auto"/>
        <w:jc w:val="both"/>
        <w:rPr>
          <w:color w:val="000000"/>
          <w:sz w:val="22"/>
          <w:szCs w:val="22"/>
        </w:rPr>
      </w:pPr>
      <w:r>
        <w:rPr>
          <w:color w:val="000000"/>
          <w:sz w:val="22"/>
          <w:szCs w:val="22"/>
        </w:rPr>
        <w:t xml:space="preserve">kierownika robót sanitarnych </w:t>
      </w:r>
      <w:r w:rsidRPr="00016DB9">
        <w:rPr>
          <w:color w:val="000000"/>
          <w:sz w:val="22"/>
          <w:szCs w:val="22"/>
        </w:rPr>
        <w:t xml:space="preserve">……………………… posiadającego uprawnienia budowlane </w:t>
      </w:r>
      <w:r w:rsidRPr="00016DB9">
        <w:rPr>
          <w:sz w:val="22"/>
          <w:szCs w:val="22"/>
        </w:rPr>
        <w:t>bez ograniczeń</w:t>
      </w:r>
      <w:r w:rsidRPr="00016DB9">
        <w:rPr>
          <w:color w:val="000000"/>
          <w:sz w:val="22"/>
          <w:szCs w:val="22"/>
        </w:rPr>
        <w:t xml:space="preserve"> w specjalności </w:t>
      </w:r>
      <w:r w:rsidRPr="00844AF4">
        <w:rPr>
          <w:sz w:val="22"/>
          <w:szCs w:val="22"/>
        </w:rPr>
        <w:t xml:space="preserve">instalacyjnej w zakresie </w:t>
      </w:r>
      <w:r w:rsidRPr="00C11297">
        <w:rPr>
          <w:sz w:val="22"/>
          <w:szCs w:val="22"/>
        </w:rPr>
        <w:t>sieci, instalacji i urządzeń cieplnych, wentylacyjnych, gazowych, wodociągowych i kanalizacyjnych</w:t>
      </w:r>
      <w:r w:rsidRPr="00016DB9">
        <w:rPr>
          <w:sz w:val="22"/>
          <w:szCs w:val="22"/>
        </w:rPr>
        <w:t>, nr uprawnień</w:t>
      </w:r>
      <w:r>
        <w:rPr>
          <w:sz w:val="22"/>
          <w:szCs w:val="22"/>
        </w:rPr>
        <w:t>:</w:t>
      </w:r>
      <w:r w:rsidRPr="00016DB9">
        <w:rPr>
          <w:sz w:val="22"/>
          <w:szCs w:val="22"/>
        </w:rPr>
        <w:t xml:space="preserve"> </w:t>
      </w:r>
      <w:r w:rsidR="00235500" w:rsidRPr="00016DB9">
        <w:rPr>
          <w:color w:val="000000"/>
          <w:sz w:val="22"/>
          <w:szCs w:val="22"/>
        </w:rPr>
        <w:t xml:space="preserve">………………. </w:t>
      </w:r>
      <w:r w:rsidR="00255208">
        <w:rPr>
          <w:color w:val="000000"/>
          <w:sz w:val="22"/>
          <w:szCs w:val="22"/>
        </w:rPr>
        <w:t xml:space="preserve"> </w:t>
      </w:r>
      <w:r w:rsidR="00787C7C" w:rsidRPr="00D662B4">
        <w:rPr>
          <w:color w:val="000000"/>
          <w:sz w:val="22"/>
          <w:szCs w:val="22"/>
        </w:rPr>
        <w:t>(</w:t>
      </w:r>
      <w:r w:rsidR="00787C7C" w:rsidRPr="00D662B4">
        <w:rPr>
          <w:i/>
          <w:iCs/>
          <w:color w:val="000000"/>
          <w:sz w:val="22"/>
          <w:szCs w:val="22"/>
        </w:rPr>
        <w:t>zgodnie z ofertą Wykonawcy</w:t>
      </w:r>
      <w:r w:rsidR="00787C7C" w:rsidRPr="00D662B4">
        <w:rPr>
          <w:color w:val="000000"/>
          <w:sz w:val="22"/>
          <w:szCs w:val="22"/>
        </w:rPr>
        <w:t>)</w:t>
      </w:r>
    </w:p>
    <w:p w14:paraId="2DDD30B3" w14:textId="0F534827" w:rsidR="001A4A01" w:rsidRPr="001A4A01" w:rsidRDefault="001A4A01" w:rsidP="00236F4A">
      <w:pPr>
        <w:pStyle w:val="Lista"/>
        <w:numPr>
          <w:ilvl w:val="0"/>
          <w:numId w:val="14"/>
        </w:numPr>
        <w:spacing w:line="276" w:lineRule="auto"/>
        <w:ind w:left="426" w:hanging="426"/>
        <w:jc w:val="both"/>
        <w:rPr>
          <w:rFonts w:ascii="Times New Roman" w:hAnsi="Times New Roman"/>
          <w:sz w:val="22"/>
          <w:szCs w:val="22"/>
        </w:rPr>
      </w:pPr>
      <w:r>
        <w:rPr>
          <w:rFonts w:ascii="Times New Roman" w:hAnsi="Times New Roman"/>
          <w:sz w:val="22"/>
          <w:szCs w:val="22"/>
        </w:rPr>
        <w:t xml:space="preserve">Do </w:t>
      </w:r>
      <w:r w:rsidR="00EF6347">
        <w:rPr>
          <w:rFonts w:ascii="Times New Roman" w:hAnsi="Times New Roman"/>
          <w:sz w:val="22"/>
          <w:szCs w:val="22"/>
        </w:rPr>
        <w:t>realizacji</w:t>
      </w:r>
      <w:r>
        <w:rPr>
          <w:rFonts w:ascii="Times New Roman" w:hAnsi="Times New Roman"/>
          <w:sz w:val="22"/>
          <w:szCs w:val="22"/>
        </w:rPr>
        <w:t xml:space="preserve"> robót budowlanych, dla których </w:t>
      </w:r>
      <w:r w:rsidR="00EF6347">
        <w:rPr>
          <w:rFonts w:ascii="Times New Roman" w:hAnsi="Times New Roman"/>
          <w:sz w:val="22"/>
          <w:szCs w:val="22"/>
        </w:rPr>
        <w:t>Zmawiający</w:t>
      </w:r>
      <w:r>
        <w:rPr>
          <w:rFonts w:ascii="Times New Roman" w:hAnsi="Times New Roman"/>
          <w:sz w:val="22"/>
          <w:szCs w:val="22"/>
        </w:rPr>
        <w:t xml:space="preserve"> </w:t>
      </w:r>
      <w:r w:rsidR="00EF6347">
        <w:rPr>
          <w:rFonts w:ascii="Times New Roman" w:hAnsi="Times New Roman"/>
          <w:sz w:val="22"/>
          <w:szCs w:val="22"/>
        </w:rPr>
        <w:t>posiadania niezbędnych kwalifikacji uprawnień</w:t>
      </w:r>
      <w:r w:rsidRPr="001A4A01">
        <w:rPr>
          <w:rFonts w:ascii="Times New Roman" w:hAnsi="Times New Roman"/>
          <w:sz w:val="22"/>
          <w:szCs w:val="22"/>
        </w:rPr>
        <w:t xml:space="preserve">, </w:t>
      </w:r>
      <w:r w:rsidR="00EF6347">
        <w:rPr>
          <w:rFonts w:ascii="Times New Roman" w:hAnsi="Times New Roman"/>
          <w:sz w:val="22"/>
          <w:szCs w:val="22"/>
        </w:rPr>
        <w:t>Wykonawca kieruje:</w:t>
      </w:r>
    </w:p>
    <w:p w14:paraId="19025718" w14:textId="06EB4BF8" w:rsidR="00601EF9" w:rsidRPr="00601EF9" w:rsidRDefault="00235500" w:rsidP="00EB06C3">
      <w:pPr>
        <w:pStyle w:val="Lista"/>
        <w:numPr>
          <w:ilvl w:val="1"/>
          <w:numId w:val="14"/>
        </w:numPr>
        <w:spacing w:line="276" w:lineRule="auto"/>
        <w:ind w:left="851" w:hanging="425"/>
        <w:jc w:val="both"/>
        <w:rPr>
          <w:rFonts w:ascii="Times New Roman" w:hAnsi="Times New Roman"/>
          <w:sz w:val="22"/>
          <w:szCs w:val="22"/>
        </w:rPr>
      </w:pPr>
      <w:r w:rsidRPr="00016DB9">
        <w:rPr>
          <w:color w:val="000000"/>
          <w:sz w:val="22"/>
          <w:szCs w:val="22"/>
        </w:rPr>
        <w:t>……………….</w:t>
      </w:r>
      <w:r w:rsidR="00601EF9">
        <w:rPr>
          <w:color w:val="000000"/>
          <w:sz w:val="22"/>
          <w:szCs w:val="22"/>
        </w:rPr>
        <w:t xml:space="preserve"> </w:t>
      </w:r>
      <w:r w:rsidR="00255208">
        <w:rPr>
          <w:color w:val="000000"/>
          <w:sz w:val="22"/>
          <w:szCs w:val="22"/>
        </w:rPr>
        <w:t>,</w:t>
      </w:r>
      <w:r w:rsidRPr="00016DB9">
        <w:rPr>
          <w:color w:val="000000"/>
          <w:sz w:val="22"/>
          <w:szCs w:val="22"/>
        </w:rPr>
        <w:t xml:space="preserve"> </w:t>
      </w:r>
      <w:r>
        <w:rPr>
          <w:rFonts w:ascii="Times New Roman" w:hAnsi="Times New Roman"/>
          <w:sz w:val="22"/>
          <w:szCs w:val="22"/>
        </w:rPr>
        <w:t>certyfikat</w:t>
      </w:r>
      <w:r w:rsidR="00554D62">
        <w:rPr>
          <w:rFonts w:ascii="Times New Roman" w:hAnsi="Times New Roman"/>
          <w:sz w:val="22"/>
          <w:szCs w:val="22"/>
        </w:rPr>
        <w:t xml:space="preserve"> </w:t>
      </w:r>
      <w:r w:rsidRPr="004769B3">
        <w:rPr>
          <w:rFonts w:ascii="Times New Roman" w:hAnsi="Times New Roman"/>
          <w:bCs/>
          <w:kern w:val="3"/>
          <w:sz w:val="22"/>
          <w:szCs w:val="22"/>
        </w:rPr>
        <w:t xml:space="preserve">dla personelu </w:t>
      </w:r>
      <w:r>
        <w:rPr>
          <w:rFonts w:ascii="Times New Roman" w:hAnsi="Times New Roman"/>
          <w:sz w:val="22"/>
          <w:szCs w:val="22"/>
        </w:rPr>
        <w:t>nr</w:t>
      </w:r>
      <w:r w:rsidR="00554D62">
        <w:rPr>
          <w:rFonts w:ascii="Times New Roman" w:hAnsi="Times New Roman"/>
          <w:sz w:val="22"/>
          <w:szCs w:val="22"/>
        </w:rPr>
        <w:t xml:space="preserve"> FGAZ- </w:t>
      </w:r>
      <w:r w:rsidRPr="00016DB9">
        <w:rPr>
          <w:color w:val="000000"/>
          <w:sz w:val="22"/>
          <w:szCs w:val="22"/>
        </w:rPr>
        <w:t xml:space="preserve">………………. </w:t>
      </w:r>
      <w:r w:rsidR="00255208">
        <w:rPr>
          <w:rFonts w:ascii="Times New Roman" w:hAnsi="Times New Roman"/>
          <w:sz w:val="22"/>
          <w:szCs w:val="22"/>
        </w:rPr>
        <w:t>,</w:t>
      </w:r>
      <w:r w:rsidR="00554D62">
        <w:rPr>
          <w:rFonts w:ascii="Times New Roman" w:hAnsi="Times New Roman"/>
          <w:sz w:val="22"/>
          <w:szCs w:val="22"/>
        </w:rPr>
        <w:t xml:space="preserve"> </w:t>
      </w:r>
      <w:r>
        <w:rPr>
          <w:rFonts w:ascii="Times New Roman" w:hAnsi="Times New Roman"/>
          <w:sz w:val="22"/>
          <w:szCs w:val="22"/>
        </w:rPr>
        <w:t>uprawnienia</w:t>
      </w:r>
      <w:r w:rsidR="00A04175">
        <w:rPr>
          <w:rFonts w:ascii="Times New Roman" w:hAnsi="Times New Roman"/>
          <w:sz w:val="22"/>
          <w:szCs w:val="22"/>
        </w:rPr>
        <w:t xml:space="preserve"> SEP nr</w:t>
      </w:r>
      <w:r w:rsidR="00601EF9">
        <w:rPr>
          <w:rFonts w:ascii="Times New Roman" w:hAnsi="Times New Roman"/>
          <w:sz w:val="22"/>
          <w:szCs w:val="22"/>
        </w:rPr>
        <w:t> </w:t>
      </w:r>
      <w:r w:rsidR="009C52AA">
        <w:rPr>
          <w:rFonts w:ascii="Times New Roman" w:hAnsi="Times New Roman"/>
          <w:sz w:val="22"/>
          <w:szCs w:val="22"/>
        </w:rPr>
        <w:t>E1/</w:t>
      </w:r>
      <w:r w:rsidR="00255208" w:rsidRPr="00016DB9">
        <w:rPr>
          <w:color w:val="000000"/>
          <w:sz w:val="22"/>
          <w:szCs w:val="22"/>
        </w:rPr>
        <w:t xml:space="preserve">………………. </w:t>
      </w:r>
      <w:r w:rsidR="00601EF9">
        <w:rPr>
          <w:color w:val="000000"/>
          <w:sz w:val="22"/>
          <w:szCs w:val="22"/>
        </w:rPr>
        <w:t>;</w:t>
      </w:r>
    </w:p>
    <w:p w14:paraId="1D447D9B" w14:textId="5FE8F426" w:rsidR="00EB06C3" w:rsidRDefault="00255208" w:rsidP="00EB06C3">
      <w:pPr>
        <w:pStyle w:val="Lista"/>
        <w:numPr>
          <w:ilvl w:val="1"/>
          <w:numId w:val="14"/>
        </w:numPr>
        <w:spacing w:line="276" w:lineRule="auto"/>
        <w:ind w:left="851" w:hanging="425"/>
        <w:jc w:val="both"/>
        <w:rPr>
          <w:rFonts w:ascii="Times New Roman" w:hAnsi="Times New Roman"/>
          <w:sz w:val="22"/>
          <w:szCs w:val="22"/>
        </w:rPr>
      </w:pPr>
      <w:r w:rsidRPr="00255208">
        <w:rPr>
          <w:rFonts w:ascii="Times New Roman" w:hAnsi="Times New Roman"/>
          <w:sz w:val="22"/>
          <w:szCs w:val="22"/>
        </w:rPr>
        <w:t xml:space="preserve"> </w:t>
      </w:r>
      <w:r w:rsidR="00601EF9" w:rsidRPr="00016DB9">
        <w:rPr>
          <w:color w:val="000000"/>
          <w:sz w:val="22"/>
          <w:szCs w:val="22"/>
        </w:rPr>
        <w:t>……………….</w:t>
      </w:r>
      <w:r w:rsidR="00601EF9">
        <w:rPr>
          <w:color w:val="000000"/>
          <w:sz w:val="22"/>
          <w:szCs w:val="22"/>
        </w:rPr>
        <w:t xml:space="preserve"> ,</w:t>
      </w:r>
      <w:r w:rsidR="00601EF9" w:rsidRPr="00016DB9">
        <w:rPr>
          <w:color w:val="000000"/>
          <w:sz w:val="22"/>
          <w:szCs w:val="22"/>
        </w:rPr>
        <w:t xml:space="preserve"> </w:t>
      </w:r>
      <w:r w:rsidR="00601EF9">
        <w:rPr>
          <w:rFonts w:ascii="Times New Roman" w:hAnsi="Times New Roman"/>
          <w:sz w:val="22"/>
          <w:szCs w:val="22"/>
        </w:rPr>
        <w:t xml:space="preserve">certyfikat </w:t>
      </w:r>
      <w:r w:rsidR="00601EF9" w:rsidRPr="004769B3">
        <w:rPr>
          <w:rFonts w:ascii="Times New Roman" w:hAnsi="Times New Roman"/>
          <w:bCs/>
          <w:kern w:val="3"/>
          <w:sz w:val="22"/>
          <w:szCs w:val="22"/>
        </w:rPr>
        <w:t xml:space="preserve">dla personelu </w:t>
      </w:r>
      <w:r w:rsidR="00601EF9">
        <w:rPr>
          <w:rFonts w:ascii="Times New Roman" w:hAnsi="Times New Roman"/>
          <w:sz w:val="22"/>
          <w:szCs w:val="22"/>
        </w:rPr>
        <w:t xml:space="preserve">nr FGAZ- </w:t>
      </w:r>
      <w:r w:rsidR="00601EF9" w:rsidRPr="00016DB9">
        <w:rPr>
          <w:color w:val="000000"/>
          <w:sz w:val="22"/>
          <w:szCs w:val="22"/>
        </w:rPr>
        <w:t>……………….</w:t>
      </w:r>
      <w:r w:rsidR="00601EF9">
        <w:rPr>
          <w:color w:val="000000"/>
          <w:sz w:val="22"/>
          <w:szCs w:val="22"/>
        </w:rPr>
        <w:t xml:space="preserve"> ;</w:t>
      </w:r>
    </w:p>
    <w:p w14:paraId="65D62EA2" w14:textId="1849653F" w:rsidR="00EB06C3" w:rsidRDefault="00235500" w:rsidP="00EB06C3">
      <w:pPr>
        <w:pStyle w:val="Lista"/>
        <w:numPr>
          <w:ilvl w:val="1"/>
          <w:numId w:val="14"/>
        </w:numPr>
        <w:spacing w:line="276" w:lineRule="auto"/>
        <w:ind w:left="851" w:hanging="425"/>
        <w:jc w:val="both"/>
        <w:rPr>
          <w:rFonts w:ascii="Times New Roman" w:hAnsi="Times New Roman"/>
          <w:sz w:val="22"/>
          <w:szCs w:val="22"/>
        </w:rPr>
      </w:pPr>
      <w:r w:rsidRPr="00EB06C3">
        <w:rPr>
          <w:color w:val="000000"/>
          <w:sz w:val="22"/>
          <w:szCs w:val="22"/>
        </w:rPr>
        <w:t>……………….</w:t>
      </w:r>
      <w:r w:rsidR="00601EF9">
        <w:rPr>
          <w:color w:val="000000"/>
          <w:sz w:val="22"/>
          <w:szCs w:val="22"/>
        </w:rPr>
        <w:t xml:space="preserve"> ,</w:t>
      </w:r>
      <w:r w:rsidRPr="00EB06C3">
        <w:rPr>
          <w:color w:val="000000"/>
          <w:sz w:val="22"/>
          <w:szCs w:val="22"/>
        </w:rPr>
        <w:t xml:space="preserve">  </w:t>
      </w:r>
      <w:r w:rsidR="00EB06C3">
        <w:rPr>
          <w:rFonts w:ascii="Times New Roman" w:hAnsi="Times New Roman"/>
          <w:sz w:val="22"/>
          <w:szCs w:val="22"/>
        </w:rPr>
        <w:t xml:space="preserve">uprawnienia SEP nr </w:t>
      </w:r>
      <w:r w:rsidR="00601EF9">
        <w:rPr>
          <w:rFonts w:ascii="Times New Roman" w:hAnsi="Times New Roman"/>
          <w:sz w:val="22"/>
          <w:szCs w:val="22"/>
        </w:rPr>
        <w:t>E1/</w:t>
      </w:r>
      <w:r w:rsidR="00601EF9" w:rsidRPr="00016DB9">
        <w:rPr>
          <w:color w:val="000000"/>
          <w:sz w:val="22"/>
          <w:szCs w:val="22"/>
        </w:rPr>
        <w:t>……………….</w:t>
      </w:r>
      <w:r w:rsidR="00601EF9" w:rsidRPr="00601EF9">
        <w:rPr>
          <w:rFonts w:ascii="Times New Roman" w:hAnsi="Times New Roman"/>
          <w:sz w:val="22"/>
          <w:szCs w:val="22"/>
        </w:rPr>
        <w:t xml:space="preserve"> </w:t>
      </w:r>
      <w:r w:rsidR="00737E1E">
        <w:rPr>
          <w:rFonts w:ascii="Times New Roman" w:hAnsi="Times New Roman"/>
          <w:sz w:val="22"/>
          <w:szCs w:val="22"/>
        </w:rPr>
        <w:t xml:space="preserve">, </w:t>
      </w:r>
      <w:r w:rsidR="00601EF9">
        <w:rPr>
          <w:rFonts w:ascii="Times New Roman" w:hAnsi="Times New Roman"/>
          <w:sz w:val="22"/>
          <w:szCs w:val="22"/>
        </w:rPr>
        <w:t>nr D1/</w:t>
      </w:r>
      <w:r w:rsidR="00601EF9" w:rsidRPr="00016DB9">
        <w:rPr>
          <w:color w:val="000000"/>
          <w:sz w:val="22"/>
          <w:szCs w:val="22"/>
        </w:rPr>
        <w:t>……………….</w:t>
      </w:r>
      <w:r w:rsidR="00EB06C3" w:rsidRPr="00EB06C3">
        <w:rPr>
          <w:rFonts w:ascii="Times New Roman" w:hAnsi="Times New Roman"/>
          <w:sz w:val="22"/>
          <w:szCs w:val="22"/>
        </w:rPr>
        <w:t>;</w:t>
      </w:r>
    </w:p>
    <w:p w14:paraId="17292AFE" w14:textId="541C6F24" w:rsidR="001A4A01" w:rsidRDefault="001A4A01" w:rsidP="00737E1E">
      <w:pPr>
        <w:pStyle w:val="Lista"/>
        <w:spacing w:line="276" w:lineRule="auto"/>
        <w:ind w:left="426" w:firstLine="0"/>
        <w:jc w:val="both"/>
        <w:rPr>
          <w:rFonts w:ascii="Times New Roman" w:hAnsi="Times New Roman"/>
          <w:sz w:val="22"/>
          <w:szCs w:val="22"/>
        </w:rPr>
      </w:pPr>
      <w:r w:rsidRPr="00EB06C3">
        <w:rPr>
          <w:rFonts w:ascii="Times New Roman" w:hAnsi="Times New Roman"/>
          <w:sz w:val="22"/>
          <w:szCs w:val="22"/>
        </w:rPr>
        <w:t>(zgodnie z ofertą Wykonawcy)</w:t>
      </w:r>
    </w:p>
    <w:p w14:paraId="6357E788" w14:textId="3D04871D" w:rsidR="0064450E"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Zmiana </w:t>
      </w:r>
      <w:r w:rsidR="00636E01" w:rsidRPr="0075550E">
        <w:rPr>
          <w:rFonts w:ascii="Times New Roman" w:hAnsi="Times New Roman"/>
          <w:sz w:val="22"/>
          <w:szCs w:val="22"/>
        </w:rPr>
        <w:t>os</w:t>
      </w:r>
      <w:r w:rsidR="007D55CA" w:rsidRPr="0075550E">
        <w:rPr>
          <w:rFonts w:ascii="Times New Roman" w:hAnsi="Times New Roman"/>
          <w:sz w:val="22"/>
          <w:szCs w:val="22"/>
        </w:rPr>
        <w:t>o</w:t>
      </w:r>
      <w:r w:rsidR="00636E01" w:rsidRPr="0075550E">
        <w:rPr>
          <w:rFonts w:ascii="Times New Roman" w:hAnsi="Times New Roman"/>
          <w:sz w:val="22"/>
          <w:szCs w:val="22"/>
        </w:rPr>
        <w:t>b</w:t>
      </w:r>
      <w:r w:rsidR="007D55CA" w:rsidRPr="0075550E">
        <w:rPr>
          <w:rFonts w:ascii="Times New Roman" w:hAnsi="Times New Roman"/>
          <w:sz w:val="22"/>
          <w:szCs w:val="22"/>
        </w:rPr>
        <w:t>y</w:t>
      </w:r>
      <w:r w:rsidR="00636E01" w:rsidRPr="0075550E">
        <w:rPr>
          <w:rFonts w:ascii="Times New Roman" w:hAnsi="Times New Roman"/>
          <w:sz w:val="22"/>
          <w:szCs w:val="22"/>
        </w:rPr>
        <w:t xml:space="preserve"> wymienion</w:t>
      </w:r>
      <w:r w:rsidR="007D55CA" w:rsidRPr="0075550E">
        <w:rPr>
          <w:rFonts w:ascii="Times New Roman" w:hAnsi="Times New Roman"/>
          <w:sz w:val="22"/>
          <w:szCs w:val="22"/>
        </w:rPr>
        <w:t>ej</w:t>
      </w:r>
      <w:r w:rsidRPr="0075550E">
        <w:rPr>
          <w:rFonts w:ascii="Times New Roman" w:hAnsi="Times New Roman"/>
          <w:sz w:val="22"/>
          <w:szCs w:val="22"/>
        </w:rPr>
        <w:t xml:space="preserve"> w ust. 3</w:t>
      </w:r>
      <w:r w:rsidR="00FC6AD6">
        <w:rPr>
          <w:rFonts w:ascii="Times New Roman" w:hAnsi="Times New Roman"/>
          <w:sz w:val="22"/>
          <w:szCs w:val="22"/>
        </w:rPr>
        <w:t xml:space="preserve"> i 4</w:t>
      </w:r>
      <w:r w:rsidRPr="0075550E">
        <w:rPr>
          <w:rFonts w:ascii="Times New Roman" w:hAnsi="Times New Roman"/>
          <w:sz w:val="22"/>
          <w:szCs w:val="22"/>
        </w:rPr>
        <w:t xml:space="preserve"> w trakcie realizacji przedmiotu niniejszej umo</w:t>
      </w:r>
      <w:r w:rsidR="0079554F" w:rsidRPr="0075550E">
        <w:rPr>
          <w:rFonts w:ascii="Times New Roman" w:hAnsi="Times New Roman"/>
          <w:sz w:val="22"/>
          <w:szCs w:val="22"/>
        </w:rPr>
        <w:t>wy, musi być uzasadniona przez W</w:t>
      </w:r>
      <w:r w:rsidRPr="0075550E">
        <w:rPr>
          <w:rFonts w:ascii="Times New Roman" w:hAnsi="Times New Roman"/>
          <w:sz w:val="22"/>
          <w:szCs w:val="22"/>
        </w:rPr>
        <w:t xml:space="preserve">ykonawcę i zaakceptowana </w:t>
      </w:r>
      <w:r w:rsidR="00E87D01" w:rsidRPr="0075550E">
        <w:rPr>
          <w:rFonts w:ascii="Times New Roman" w:hAnsi="Times New Roman"/>
          <w:sz w:val="22"/>
          <w:szCs w:val="22"/>
        </w:rPr>
        <w:t>przez Z</w:t>
      </w:r>
      <w:r w:rsidRPr="0075550E">
        <w:rPr>
          <w:rFonts w:ascii="Times New Roman" w:hAnsi="Times New Roman"/>
          <w:sz w:val="22"/>
          <w:szCs w:val="22"/>
        </w:rPr>
        <w:t>amawiającego. Zamawiający zaakceptuje taką zmianę wyłącznie wtedy, gdy kwalifikacje i doświadczenie now</w:t>
      </w:r>
      <w:r w:rsidR="00636E01" w:rsidRPr="0075550E">
        <w:rPr>
          <w:rFonts w:ascii="Times New Roman" w:hAnsi="Times New Roman"/>
          <w:sz w:val="22"/>
          <w:szCs w:val="22"/>
        </w:rPr>
        <w:t>ej osoby będą</w:t>
      </w:r>
      <w:r w:rsidRPr="0075550E">
        <w:rPr>
          <w:rFonts w:ascii="Times New Roman" w:hAnsi="Times New Roman"/>
          <w:sz w:val="22"/>
          <w:szCs w:val="22"/>
        </w:rPr>
        <w:t xml:space="preserve"> takie sa</w:t>
      </w:r>
      <w:r w:rsidR="00A06B7A" w:rsidRPr="0075550E">
        <w:rPr>
          <w:rFonts w:ascii="Times New Roman" w:hAnsi="Times New Roman"/>
          <w:sz w:val="22"/>
          <w:szCs w:val="22"/>
        </w:rPr>
        <w:t>me lub wyższe od kwalifikacji i </w:t>
      </w:r>
      <w:r w:rsidRPr="0075550E">
        <w:rPr>
          <w:rFonts w:ascii="Times New Roman" w:hAnsi="Times New Roman"/>
          <w:sz w:val="22"/>
          <w:szCs w:val="22"/>
        </w:rPr>
        <w:t>doświadczenia osoby wskazanej w ust. 3</w:t>
      </w:r>
      <w:r w:rsidR="00FC6AD6">
        <w:rPr>
          <w:rFonts w:ascii="Times New Roman" w:hAnsi="Times New Roman"/>
          <w:sz w:val="22"/>
          <w:szCs w:val="22"/>
        </w:rPr>
        <w:t xml:space="preserve"> i 4</w:t>
      </w:r>
      <w:r w:rsidRPr="0075550E">
        <w:rPr>
          <w:rFonts w:ascii="Times New Roman" w:hAnsi="Times New Roman"/>
          <w:sz w:val="22"/>
          <w:szCs w:val="22"/>
        </w:rPr>
        <w:t>. Skiero</w:t>
      </w:r>
      <w:r w:rsidR="00E87D01" w:rsidRPr="0075550E">
        <w:rPr>
          <w:rFonts w:ascii="Times New Roman" w:hAnsi="Times New Roman"/>
          <w:sz w:val="22"/>
          <w:szCs w:val="22"/>
        </w:rPr>
        <w:t xml:space="preserve">wanie, </w:t>
      </w:r>
      <w:r w:rsidR="00E87D01" w:rsidRPr="0075550E">
        <w:rPr>
          <w:rFonts w:ascii="Times New Roman" w:hAnsi="Times New Roman"/>
          <w:sz w:val="22"/>
          <w:szCs w:val="22"/>
        </w:rPr>
        <w:lastRenderedPageBreak/>
        <w:t>bez akceptacji Z</w:t>
      </w:r>
      <w:r w:rsidRPr="0075550E">
        <w:rPr>
          <w:rFonts w:ascii="Times New Roman" w:hAnsi="Times New Roman"/>
          <w:sz w:val="22"/>
          <w:szCs w:val="22"/>
        </w:rPr>
        <w:t xml:space="preserve">amawiającego, do kierowania robotami innej osoby niż wskazana w ust. 3 </w:t>
      </w:r>
      <w:r w:rsidR="00FC6AD6">
        <w:rPr>
          <w:rFonts w:ascii="Times New Roman" w:hAnsi="Times New Roman"/>
          <w:sz w:val="22"/>
          <w:szCs w:val="22"/>
        </w:rPr>
        <w:t xml:space="preserve">i 4 </w:t>
      </w:r>
      <w:r w:rsidRPr="0075550E">
        <w:rPr>
          <w:rFonts w:ascii="Times New Roman" w:hAnsi="Times New Roman"/>
          <w:sz w:val="22"/>
          <w:szCs w:val="22"/>
        </w:rPr>
        <w:t>bez uzys</w:t>
      </w:r>
      <w:r w:rsidR="00E87D01" w:rsidRPr="0075550E">
        <w:rPr>
          <w:rFonts w:ascii="Times New Roman" w:hAnsi="Times New Roman"/>
          <w:sz w:val="22"/>
          <w:szCs w:val="22"/>
        </w:rPr>
        <w:t>kania wcześniejszej akceptacji Z</w:t>
      </w:r>
      <w:r w:rsidRPr="0075550E">
        <w:rPr>
          <w:rFonts w:ascii="Times New Roman" w:hAnsi="Times New Roman"/>
          <w:sz w:val="22"/>
          <w:szCs w:val="22"/>
        </w:rPr>
        <w:t>amawiającego stanowi podst</w:t>
      </w:r>
      <w:r w:rsidR="00E87D01" w:rsidRPr="0075550E">
        <w:rPr>
          <w:rFonts w:ascii="Times New Roman" w:hAnsi="Times New Roman"/>
          <w:sz w:val="22"/>
          <w:szCs w:val="22"/>
        </w:rPr>
        <w:t>awę odstąpienia od umowy przez Z</w:t>
      </w:r>
      <w:r w:rsidR="0079554F" w:rsidRPr="0075550E">
        <w:rPr>
          <w:rFonts w:ascii="Times New Roman" w:hAnsi="Times New Roman"/>
          <w:sz w:val="22"/>
          <w:szCs w:val="22"/>
        </w:rPr>
        <w:t>amawiającego z winy W</w:t>
      </w:r>
      <w:r w:rsidR="0064450E" w:rsidRPr="0075550E">
        <w:rPr>
          <w:rFonts w:ascii="Times New Roman" w:hAnsi="Times New Roman"/>
          <w:sz w:val="22"/>
          <w:szCs w:val="22"/>
        </w:rPr>
        <w:t>ykonawcy.</w:t>
      </w:r>
    </w:p>
    <w:p w14:paraId="6357E789" w14:textId="202323D4" w:rsidR="00B83D0A" w:rsidRPr="0075550E" w:rsidRDefault="00E87D01"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powinien przedłożyć Z</w:t>
      </w:r>
      <w:r w:rsidR="00465D30" w:rsidRPr="0075550E">
        <w:rPr>
          <w:rFonts w:ascii="Times New Roman" w:hAnsi="Times New Roman"/>
          <w:sz w:val="22"/>
          <w:szCs w:val="22"/>
        </w:rPr>
        <w:t>amawiającemu pro</w:t>
      </w:r>
      <w:r w:rsidR="00454679" w:rsidRPr="0075550E">
        <w:rPr>
          <w:rFonts w:ascii="Times New Roman" w:hAnsi="Times New Roman"/>
          <w:sz w:val="22"/>
          <w:szCs w:val="22"/>
        </w:rPr>
        <w:t>pozycję zmiany</w:t>
      </w:r>
      <w:r w:rsidR="00F07C3B" w:rsidRPr="0075550E">
        <w:rPr>
          <w:rFonts w:ascii="Times New Roman" w:hAnsi="Times New Roman"/>
          <w:sz w:val="22"/>
          <w:szCs w:val="22"/>
        </w:rPr>
        <w:t xml:space="preserve"> osoby</w:t>
      </w:r>
      <w:r w:rsidR="00792049" w:rsidRPr="0075550E">
        <w:rPr>
          <w:rFonts w:ascii="Times New Roman" w:hAnsi="Times New Roman"/>
          <w:sz w:val="22"/>
          <w:szCs w:val="22"/>
        </w:rPr>
        <w:t>, o której mowa w ust. </w:t>
      </w:r>
      <w:r w:rsidR="00454679" w:rsidRPr="0075550E">
        <w:rPr>
          <w:rFonts w:ascii="Times New Roman" w:hAnsi="Times New Roman"/>
          <w:sz w:val="22"/>
          <w:szCs w:val="22"/>
        </w:rPr>
        <w:t>3</w:t>
      </w:r>
      <w:r w:rsidR="00DB3D4B">
        <w:rPr>
          <w:rFonts w:ascii="Times New Roman" w:hAnsi="Times New Roman"/>
          <w:sz w:val="22"/>
          <w:szCs w:val="22"/>
        </w:rPr>
        <w:t xml:space="preserve"> i 4</w:t>
      </w:r>
      <w:r w:rsidR="00465D30" w:rsidRPr="0075550E">
        <w:rPr>
          <w:rFonts w:ascii="Times New Roman" w:hAnsi="Times New Roman"/>
          <w:sz w:val="22"/>
          <w:szCs w:val="22"/>
        </w:rPr>
        <w:t xml:space="preserve"> </w:t>
      </w:r>
      <w:r w:rsidR="0028314A" w:rsidRPr="0075550E">
        <w:rPr>
          <w:rFonts w:ascii="Times New Roman" w:hAnsi="Times New Roman"/>
          <w:sz w:val="22"/>
          <w:szCs w:val="22"/>
        </w:rPr>
        <w:t xml:space="preserve">na inną </w:t>
      </w:r>
      <w:r w:rsidR="00465D30" w:rsidRPr="0075550E">
        <w:rPr>
          <w:rFonts w:ascii="Times New Roman" w:hAnsi="Times New Roman"/>
          <w:sz w:val="22"/>
          <w:szCs w:val="22"/>
        </w:rPr>
        <w:t xml:space="preserve">nie później niż na </w:t>
      </w:r>
      <w:r w:rsidR="0028314A" w:rsidRPr="0075550E">
        <w:rPr>
          <w:rFonts w:ascii="Times New Roman" w:hAnsi="Times New Roman"/>
          <w:sz w:val="22"/>
          <w:szCs w:val="22"/>
        </w:rPr>
        <w:t>trzy</w:t>
      </w:r>
      <w:r w:rsidR="00465D30" w:rsidRPr="0075550E">
        <w:rPr>
          <w:rFonts w:ascii="Times New Roman" w:hAnsi="Times New Roman"/>
          <w:sz w:val="22"/>
          <w:szCs w:val="22"/>
        </w:rPr>
        <w:t xml:space="preserve"> dni przed planow</w:t>
      </w:r>
      <w:r w:rsidR="00454679" w:rsidRPr="0075550E">
        <w:rPr>
          <w:rFonts w:ascii="Times New Roman" w:hAnsi="Times New Roman"/>
          <w:sz w:val="22"/>
          <w:szCs w:val="22"/>
        </w:rPr>
        <w:t xml:space="preserve">anym dopuszczeniem </w:t>
      </w:r>
      <w:r w:rsidR="0028314A" w:rsidRPr="0075550E">
        <w:rPr>
          <w:rFonts w:ascii="Times New Roman" w:hAnsi="Times New Roman"/>
          <w:sz w:val="22"/>
          <w:szCs w:val="22"/>
        </w:rPr>
        <w:t xml:space="preserve">nowej </w:t>
      </w:r>
      <w:r w:rsidR="00454679" w:rsidRPr="0075550E">
        <w:rPr>
          <w:rFonts w:ascii="Times New Roman" w:hAnsi="Times New Roman"/>
          <w:sz w:val="22"/>
          <w:szCs w:val="22"/>
        </w:rPr>
        <w:t xml:space="preserve">osoby do </w:t>
      </w:r>
      <w:r w:rsidR="00465D30" w:rsidRPr="0075550E">
        <w:rPr>
          <w:rFonts w:ascii="Times New Roman" w:hAnsi="Times New Roman"/>
          <w:sz w:val="22"/>
          <w:szCs w:val="22"/>
        </w:rPr>
        <w:t>kierowania robotami</w:t>
      </w:r>
      <w:r w:rsidR="00DB3D4B">
        <w:rPr>
          <w:rFonts w:ascii="Times New Roman" w:hAnsi="Times New Roman"/>
          <w:sz w:val="22"/>
          <w:szCs w:val="22"/>
        </w:rPr>
        <w:t xml:space="preserve"> lub wykonywania robót</w:t>
      </w:r>
      <w:r w:rsidR="00465D30" w:rsidRPr="0075550E">
        <w:rPr>
          <w:rFonts w:ascii="Times New Roman" w:hAnsi="Times New Roman"/>
          <w:sz w:val="22"/>
          <w:szCs w:val="22"/>
        </w:rPr>
        <w:t xml:space="preserve">. Jakakolwiek przerwa w realizacji przedmiotu umowy wynikająca z braku kierownictwa robót </w:t>
      </w:r>
      <w:r w:rsidR="00DB3D4B">
        <w:rPr>
          <w:rFonts w:ascii="Times New Roman" w:hAnsi="Times New Roman"/>
          <w:sz w:val="22"/>
          <w:szCs w:val="22"/>
        </w:rPr>
        <w:t xml:space="preserve">lub osób wykonujących roboty </w:t>
      </w:r>
      <w:r w:rsidR="00465D30" w:rsidRPr="0075550E">
        <w:rPr>
          <w:rFonts w:ascii="Times New Roman" w:hAnsi="Times New Roman"/>
          <w:sz w:val="22"/>
          <w:szCs w:val="22"/>
        </w:rPr>
        <w:t>będzie traktowa</w:t>
      </w:r>
      <w:r w:rsidR="0079554F" w:rsidRPr="0075550E">
        <w:rPr>
          <w:rFonts w:ascii="Times New Roman" w:hAnsi="Times New Roman"/>
          <w:sz w:val="22"/>
          <w:szCs w:val="22"/>
        </w:rPr>
        <w:t>na jako przerwa wynikła z winy W</w:t>
      </w:r>
      <w:r w:rsidR="00465D30" w:rsidRPr="0075550E">
        <w:rPr>
          <w:rFonts w:ascii="Times New Roman" w:hAnsi="Times New Roman"/>
          <w:sz w:val="22"/>
          <w:szCs w:val="22"/>
        </w:rPr>
        <w:t>ykonawcy i</w:t>
      </w:r>
      <w:r w:rsidR="00DB3D4B">
        <w:rPr>
          <w:rFonts w:ascii="Times New Roman" w:hAnsi="Times New Roman"/>
          <w:sz w:val="22"/>
          <w:szCs w:val="22"/>
        </w:rPr>
        <w:t xml:space="preserve"> </w:t>
      </w:r>
      <w:r w:rsidR="00465D30" w:rsidRPr="0075550E">
        <w:rPr>
          <w:rFonts w:ascii="Times New Roman" w:hAnsi="Times New Roman"/>
          <w:sz w:val="22"/>
          <w:szCs w:val="22"/>
        </w:rPr>
        <w:t>nie może stanowić podstawy do zmiany terminu zakończenia robót, chyba, że przerwa ta jest wynikiem działania siły wyższej, lub</w:t>
      </w:r>
      <w:r w:rsidR="0079554F" w:rsidRPr="0075550E">
        <w:rPr>
          <w:rFonts w:ascii="Times New Roman" w:hAnsi="Times New Roman"/>
          <w:sz w:val="22"/>
          <w:szCs w:val="22"/>
        </w:rPr>
        <w:t xml:space="preserve"> na której zaistnienie W</w:t>
      </w:r>
      <w:r w:rsidR="00465D30" w:rsidRPr="0075550E">
        <w:rPr>
          <w:rFonts w:ascii="Times New Roman" w:hAnsi="Times New Roman"/>
          <w:sz w:val="22"/>
          <w:szCs w:val="22"/>
        </w:rPr>
        <w:t>ykonawca nie miał wpływu.</w:t>
      </w:r>
    </w:p>
    <w:p w14:paraId="6357E78A" w14:textId="77777777" w:rsidR="0064450E"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może na własny koszt zorganizować na terenie budowy</w:t>
      </w:r>
      <w:r w:rsidR="00741EDB" w:rsidRPr="0075550E">
        <w:rPr>
          <w:rFonts w:ascii="Times New Roman" w:hAnsi="Times New Roman"/>
          <w:sz w:val="22"/>
          <w:szCs w:val="22"/>
        </w:rPr>
        <w:t xml:space="preserve"> </w:t>
      </w:r>
      <w:r w:rsidRPr="0075550E">
        <w:rPr>
          <w:rFonts w:ascii="Times New Roman" w:hAnsi="Times New Roman"/>
          <w:sz w:val="22"/>
          <w:szCs w:val="22"/>
        </w:rPr>
        <w:t xml:space="preserve">zaplecze </w:t>
      </w:r>
      <w:r w:rsidR="0064450E" w:rsidRPr="0075550E">
        <w:rPr>
          <w:rFonts w:ascii="Times New Roman" w:hAnsi="Times New Roman"/>
          <w:sz w:val="22"/>
          <w:szCs w:val="22"/>
        </w:rPr>
        <w:t>socjalno-</w:t>
      </w:r>
      <w:r w:rsidRPr="0075550E">
        <w:rPr>
          <w:rFonts w:ascii="Times New Roman" w:hAnsi="Times New Roman"/>
          <w:sz w:val="22"/>
          <w:szCs w:val="22"/>
        </w:rPr>
        <w:t xml:space="preserve">techniczne na okres i w rozmiarach koniecznych dla realizacji </w:t>
      </w:r>
      <w:r w:rsidR="00E87D01" w:rsidRPr="0075550E">
        <w:rPr>
          <w:rFonts w:ascii="Times New Roman" w:hAnsi="Times New Roman"/>
          <w:sz w:val="22"/>
          <w:szCs w:val="22"/>
        </w:rPr>
        <w:t>robót, w miejscu uzgodnionym z Z</w:t>
      </w:r>
      <w:r w:rsidRPr="0075550E">
        <w:rPr>
          <w:rFonts w:ascii="Times New Roman" w:hAnsi="Times New Roman"/>
          <w:sz w:val="22"/>
          <w:szCs w:val="22"/>
        </w:rPr>
        <w:t>amawiającym.</w:t>
      </w:r>
    </w:p>
    <w:p w14:paraId="6357E78B" w14:textId="77777777" w:rsidR="0064450E"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ma obowiązek, własnym staraniem i na własny koszt, zabezpieczyć teren robót wraz ze znajdującymi się na nim obiektami i urządzeniami, zapewnić warunki bezpieczeństwa, a także utrzymywać w należytym porządku i stanie technicznym teren robót oraz drogi wykorzystywane w celach transportowych na potrzeby budowy.</w:t>
      </w:r>
    </w:p>
    <w:p w14:paraId="6357E78C" w14:textId="16D80481" w:rsidR="0064450E"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Wykonawca ma obowiązek, najpóźniej </w:t>
      </w:r>
      <w:r w:rsidR="00DB3D4B">
        <w:rPr>
          <w:rFonts w:ascii="Times New Roman" w:hAnsi="Times New Roman"/>
          <w:sz w:val="22"/>
          <w:szCs w:val="22"/>
        </w:rPr>
        <w:t>na 3 dni przed</w:t>
      </w:r>
      <w:r w:rsidR="0064450E" w:rsidRPr="0075550E">
        <w:rPr>
          <w:rFonts w:ascii="Times New Roman" w:hAnsi="Times New Roman"/>
          <w:sz w:val="22"/>
          <w:szCs w:val="22"/>
        </w:rPr>
        <w:t xml:space="preserve"> dni</w:t>
      </w:r>
      <w:r w:rsidR="00DB3D4B">
        <w:rPr>
          <w:rFonts w:ascii="Times New Roman" w:hAnsi="Times New Roman"/>
          <w:sz w:val="22"/>
          <w:szCs w:val="22"/>
        </w:rPr>
        <w:t>em</w:t>
      </w:r>
      <w:r w:rsidRPr="0075550E">
        <w:rPr>
          <w:rFonts w:ascii="Times New Roman" w:hAnsi="Times New Roman"/>
          <w:sz w:val="22"/>
          <w:szCs w:val="22"/>
        </w:rPr>
        <w:t xml:space="preserve"> </w:t>
      </w:r>
      <w:r w:rsidR="0064450E" w:rsidRPr="0075550E">
        <w:rPr>
          <w:rFonts w:ascii="Times New Roman" w:hAnsi="Times New Roman"/>
          <w:sz w:val="22"/>
          <w:szCs w:val="22"/>
        </w:rPr>
        <w:t>wprowadzenia na budowę</w:t>
      </w:r>
      <w:r w:rsidRPr="0075550E">
        <w:rPr>
          <w:rFonts w:ascii="Times New Roman" w:hAnsi="Times New Roman"/>
          <w:sz w:val="22"/>
          <w:szCs w:val="22"/>
        </w:rPr>
        <w:t xml:space="preserve">, o którym mowa w § </w:t>
      </w:r>
      <w:r w:rsidR="0064450E" w:rsidRPr="0075550E">
        <w:rPr>
          <w:rFonts w:ascii="Times New Roman" w:hAnsi="Times New Roman"/>
          <w:sz w:val="22"/>
          <w:szCs w:val="22"/>
        </w:rPr>
        <w:t>3</w:t>
      </w:r>
      <w:r w:rsidRPr="0075550E">
        <w:rPr>
          <w:rFonts w:ascii="Times New Roman" w:hAnsi="Times New Roman"/>
          <w:sz w:val="22"/>
          <w:szCs w:val="22"/>
        </w:rPr>
        <w:t xml:space="preserve"> ust. 1, sporządzić plan bezpieczeństwa i ochrony zdrowia w procesie budowy z uwzględnieniem specyfiki obiektu budowlanego i warunków prowadzenia robót budowlanych oraz projekt organizacji</w:t>
      </w:r>
      <w:r w:rsidR="00A06B7A" w:rsidRPr="0075550E">
        <w:rPr>
          <w:rFonts w:ascii="Times New Roman" w:hAnsi="Times New Roman"/>
          <w:sz w:val="22"/>
          <w:szCs w:val="22"/>
        </w:rPr>
        <w:t xml:space="preserve"> placu budowy i przedstawić go </w:t>
      </w:r>
      <w:r w:rsidR="00E87D01" w:rsidRPr="0075550E">
        <w:rPr>
          <w:rFonts w:ascii="Times New Roman" w:hAnsi="Times New Roman"/>
          <w:sz w:val="22"/>
          <w:szCs w:val="22"/>
        </w:rPr>
        <w:t>Z</w:t>
      </w:r>
      <w:r w:rsidRPr="0075550E">
        <w:rPr>
          <w:rFonts w:ascii="Times New Roman" w:hAnsi="Times New Roman"/>
          <w:sz w:val="22"/>
          <w:szCs w:val="22"/>
        </w:rPr>
        <w:t>amawiającemu.</w:t>
      </w:r>
    </w:p>
    <w:p w14:paraId="6357E78D" w14:textId="0ABC8BF1" w:rsidR="007F2607"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jest zobowiązany składować materiały i urządzenia nie stwarzając przeszkód komunikacyjnych, a także, na własny koszt usuwać wszelkie odpady oraz śmieci z terenu budowy, przestrzegając przepisy obowiązujące w</w:t>
      </w:r>
      <w:r w:rsidR="00A06B7A" w:rsidRPr="0075550E">
        <w:rPr>
          <w:rFonts w:ascii="Times New Roman" w:hAnsi="Times New Roman"/>
          <w:sz w:val="22"/>
          <w:szCs w:val="22"/>
        </w:rPr>
        <w:t xml:space="preserve"> zakresie utylizacji odpadów, w </w:t>
      </w:r>
      <w:r w:rsidRPr="0075550E">
        <w:rPr>
          <w:rFonts w:ascii="Times New Roman" w:hAnsi="Times New Roman"/>
          <w:sz w:val="22"/>
          <w:szCs w:val="22"/>
        </w:rPr>
        <w:t xml:space="preserve">szczególności odpadów budowlanych, zgodnie z przepisami ustawy z dnia 14 grudnia 2012 </w:t>
      </w:r>
      <w:r w:rsidR="0064450E" w:rsidRPr="0075550E">
        <w:rPr>
          <w:rFonts w:ascii="Times New Roman" w:hAnsi="Times New Roman"/>
          <w:sz w:val="22"/>
          <w:szCs w:val="22"/>
        </w:rPr>
        <w:t>r. o odpadac</w:t>
      </w:r>
      <w:r w:rsidR="00044B55" w:rsidRPr="0075550E">
        <w:rPr>
          <w:rFonts w:ascii="Times New Roman" w:hAnsi="Times New Roman"/>
          <w:sz w:val="22"/>
          <w:szCs w:val="22"/>
        </w:rPr>
        <w:t>h (</w:t>
      </w:r>
      <w:proofErr w:type="spellStart"/>
      <w:r w:rsidR="002337B2" w:rsidRPr="002337B2">
        <w:rPr>
          <w:rFonts w:ascii="Times New Roman" w:hAnsi="Times New Roman"/>
          <w:sz w:val="22"/>
          <w:szCs w:val="22"/>
        </w:rPr>
        <w:t>t.j</w:t>
      </w:r>
      <w:proofErr w:type="spellEnd"/>
      <w:r w:rsidR="002337B2" w:rsidRPr="002337B2">
        <w:rPr>
          <w:rFonts w:ascii="Times New Roman" w:hAnsi="Times New Roman"/>
          <w:sz w:val="22"/>
          <w:szCs w:val="22"/>
        </w:rPr>
        <w:t>. Dz. U. z 2023</w:t>
      </w:r>
      <w:r w:rsidR="002337B2">
        <w:rPr>
          <w:rFonts w:ascii="Times New Roman" w:hAnsi="Times New Roman"/>
          <w:sz w:val="22"/>
          <w:szCs w:val="22"/>
        </w:rPr>
        <w:t> </w:t>
      </w:r>
      <w:r w:rsidR="002337B2" w:rsidRPr="002337B2">
        <w:rPr>
          <w:rFonts w:ascii="Times New Roman" w:hAnsi="Times New Roman"/>
          <w:sz w:val="22"/>
          <w:szCs w:val="22"/>
        </w:rPr>
        <w:t>r. poz. 1587, 1597, 1688, 1852, 2029</w:t>
      </w:r>
      <w:r w:rsidR="00B6056E" w:rsidRPr="0075550E">
        <w:rPr>
          <w:rFonts w:ascii="Times New Roman" w:hAnsi="Times New Roman"/>
          <w:sz w:val="22"/>
          <w:szCs w:val="22"/>
        </w:rPr>
        <w:t>).</w:t>
      </w:r>
    </w:p>
    <w:p w14:paraId="6357E78E" w14:textId="77777777" w:rsidR="00465D30"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niezależnie od wykonywanych zadań, przyjmuje pełną odpowiedzialność za:</w:t>
      </w:r>
    </w:p>
    <w:p w14:paraId="6357E78F" w14:textId="77777777" w:rsidR="00465D30" w:rsidRPr="0075550E" w:rsidRDefault="00465D30" w:rsidP="004951DD">
      <w:pPr>
        <w:pStyle w:val="Lista"/>
        <w:numPr>
          <w:ilvl w:val="1"/>
          <w:numId w:val="14"/>
        </w:numPr>
        <w:autoSpaceDE w:val="0"/>
        <w:autoSpaceDN w:val="0"/>
        <w:adjustRightInd w:val="0"/>
        <w:spacing w:line="276" w:lineRule="auto"/>
        <w:ind w:left="851" w:hanging="425"/>
        <w:jc w:val="both"/>
        <w:rPr>
          <w:rFonts w:ascii="Times New Roman" w:hAnsi="Times New Roman"/>
          <w:bCs/>
          <w:sz w:val="22"/>
          <w:szCs w:val="22"/>
        </w:rPr>
      </w:pPr>
      <w:r w:rsidRPr="0075550E">
        <w:rPr>
          <w:rFonts w:ascii="Times New Roman" w:hAnsi="Times New Roman"/>
          <w:sz w:val="22"/>
          <w:szCs w:val="22"/>
        </w:rPr>
        <w:t xml:space="preserve">przyjęty teren budowy do dnia protokolarnego odbioru jego części lub całości, przez </w:t>
      </w:r>
      <w:r w:rsidRPr="0075550E">
        <w:rPr>
          <w:rFonts w:ascii="Times New Roman" w:hAnsi="Times New Roman"/>
          <w:bCs/>
          <w:sz w:val="22"/>
          <w:szCs w:val="22"/>
        </w:rPr>
        <w:t>Zamawiającego;</w:t>
      </w:r>
    </w:p>
    <w:p w14:paraId="6357E790" w14:textId="77777777" w:rsidR="00465D30" w:rsidRPr="0075550E" w:rsidRDefault="00465D30" w:rsidP="004951DD">
      <w:pPr>
        <w:pStyle w:val="Lista"/>
        <w:numPr>
          <w:ilvl w:val="1"/>
          <w:numId w:val="14"/>
        </w:numPr>
        <w:autoSpaceDE w:val="0"/>
        <w:autoSpaceDN w:val="0"/>
        <w:adjustRightInd w:val="0"/>
        <w:spacing w:line="276" w:lineRule="auto"/>
        <w:ind w:left="851" w:hanging="425"/>
        <w:jc w:val="both"/>
        <w:rPr>
          <w:rFonts w:ascii="Times New Roman" w:hAnsi="Times New Roman"/>
          <w:sz w:val="22"/>
          <w:szCs w:val="22"/>
        </w:rPr>
      </w:pPr>
      <w:r w:rsidRPr="0075550E">
        <w:rPr>
          <w:rFonts w:ascii="Times New Roman" w:hAnsi="Times New Roman"/>
          <w:sz w:val="22"/>
          <w:szCs w:val="22"/>
        </w:rPr>
        <w:t>wszystkie roboty realizowane przez podwykonawców i koordynację tych robót;</w:t>
      </w:r>
    </w:p>
    <w:p w14:paraId="6357E791" w14:textId="77777777" w:rsidR="00465D30" w:rsidRPr="0075550E" w:rsidRDefault="00465D30" w:rsidP="004951DD">
      <w:pPr>
        <w:pStyle w:val="Lista"/>
        <w:numPr>
          <w:ilvl w:val="1"/>
          <w:numId w:val="14"/>
        </w:numPr>
        <w:autoSpaceDE w:val="0"/>
        <w:autoSpaceDN w:val="0"/>
        <w:adjustRightInd w:val="0"/>
        <w:spacing w:line="276" w:lineRule="auto"/>
        <w:ind w:left="851" w:hanging="425"/>
        <w:jc w:val="both"/>
        <w:rPr>
          <w:rFonts w:ascii="Times New Roman" w:hAnsi="Times New Roman"/>
          <w:sz w:val="22"/>
          <w:szCs w:val="22"/>
        </w:rPr>
      </w:pPr>
      <w:r w:rsidRPr="0075550E">
        <w:rPr>
          <w:rFonts w:ascii="Times New Roman" w:hAnsi="Times New Roman"/>
          <w:sz w:val="22"/>
          <w:szCs w:val="22"/>
        </w:rPr>
        <w:t>bieżące i chronologiczne prowadzenie pełnej dokumentacji budowy.</w:t>
      </w:r>
    </w:p>
    <w:p w14:paraId="6357E792" w14:textId="4DDD9952" w:rsidR="005F65C0"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Wykonawca jest zobowiązany do </w:t>
      </w:r>
      <w:r w:rsidR="009A78AD" w:rsidRPr="0075550E">
        <w:rPr>
          <w:rFonts w:ascii="Times New Roman" w:hAnsi="Times New Roman"/>
          <w:sz w:val="22"/>
          <w:szCs w:val="22"/>
        </w:rPr>
        <w:t xml:space="preserve">posiadania </w:t>
      </w:r>
      <w:r w:rsidR="005F65C0" w:rsidRPr="0075550E">
        <w:rPr>
          <w:rFonts w:ascii="Times New Roman" w:hAnsi="Times New Roman"/>
          <w:sz w:val="22"/>
          <w:szCs w:val="22"/>
        </w:rPr>
        <w:t xml:space="preserve">przez cały okres realizacji zamówienia </w:t>
      </w:r>
      <w:r w:rsidRPr="0075550E">
        <w:rPr>
          <w:rFonts w:ascii="Times New Roman" w:hAnsi="Times New Roman"/>
          <w:sz w:val="22"/>
          <w:szCs w:val="22"/>
        </w:rPr>
        <w:t xml:space="preserve">ubezpieczenia </w:t>
      </w:r>
      <w:r w:rsidR="00F55309" w:rsidRPr="0075550E">
        <w:rPr>
          <w:rFonts w:ascii="Times New Roman" w:hAnsi="Times New Roman"/>
          <w:sz w:val="22"/>
          <w:szCs w:val="22"/>
        </w:rPr>
        <w:t xml:space="preserve">od </w:t>
      </w:r>
      <w:r w:rsidR="000F198B" w:rsidRPr="0075550E">
        <w:rPr>
          <w:rFonts w:ascii="Times New Roman" w:hAnsi="Times New Roman"/>
          <w:sz w:val="22"/>
          <w:szCs w:val="22"/>
        </w:rPr>
        <w:t xml:space="preserve">odpowiedzialności cywilnej </w:t>
      </w:r>
      <w:r w:rsidR="00D16801" w:rsidRPr="0075550E">
        <w:rPr>
          <w:rFonts w:ascii="Times New Roman" w:hAnsi="Times New Roman"/>
          <w:sz w:val="22"/>
          <w:szCs w:val="22"/>
        </w:rPr>
        <w:t xml:space="preserve">(ubezpieczenie OC) </w:t>
      </w:r>
      <w:r w:rsidR="009A78AD" w:rsidRPr="0075550E">
        <w:rPr>
          <w:rFonts w:ascii="Times New Roman" w:hAnsi="Times New Roman"/>
          <w:sz w:val="22"/>
          <w:szCs w:val="22"/>
        </w:rPr>
        <w:t xml:space="preserve">za szkody osobowe i szkody rzeczowe wyrządzone osobom trzecim w związku z prowadzeniem działalności gospodarczej oraz posiadaniem lub używaniem mienia wykorzystywanego do prowadzenia tej działalności </w:t>
      </w:r>
      <w:r w:rsidR="000F198B" w:rsidRPr="0075550E">
        <w:rPr>
          <w:rFonts w:ascii="Times New Roman" w:hAnsi="Times New Roman"/>
          <w:sz w:val="22"/>
          <w:szCs w:val="22"/>
        </w:rPr>
        <w:t>na kwotę nie mniejsz</w:t>
      </w:r>
      <w:r w:rsidR="00741EDB" w:rsidRPr="0075550E">
        <w:rPr>
          <w:rFonts w:ascii="Times New Roman" w:hAnsi="Times New Roman"/>
          <w:sz w:val="22"/>
          <w:szCs w:val="22"/>
        </w:rPr>
        <w:t>ą</w:t>
      </w:r>
      <w:r w:rsidR="000F198B" w:rsidRPr="0075550E">
        <w:rPr>
          <w:rFonts w:ascii="Times New Roman" w:hAnsi="Times New Roman"/>
          <w:sz w:val="22"/>
          <w:szCs w:val="22"/>
        </w:rPr>
        <w:t xml:space="preserve"> niż </w:t>
      </w:r>
      <w:r w:rsidR="0060752C">
        <w:rPr>
          <w:rFonts w:ascii="Times New Roman" w:hAnsi="Times New Roman"/>
          <w:sz w:val="22"/>
          <w:szCs w:val="22"/>
        </w:rPr>
        <w:t>3</w:t>
      </w:r>
      <w:r w:rsidR="00EC4A35">
        <w:rPr>
          <w:rFonts w:ascii="Times New Roman" w:hAnsi="Times New Roman"/>
          <w:sz w:val="22"/>
          <w:szCs w:val="22"/>
        </w:rPr>
        <w:t> 000 000</w:t>
      </w:r>
      <w:r w:rsidR="0060752C">
        <w:rPr>
          <w:rFonts w:ascii="Times New Roman" w:hAnsi="Times New Roman"/>
          <w:sz w:val="22"/>
          <w:szCs w:val="22"/>
        </w:rPr>
        <w:t xml:space="preserve"> </w:t>
      </w:r>
      <w:r w:rsidR="00EC4A35">
        <w:rPr>
          <w:rFonts w:ascii="Times New Roman" w:hAnsi="Times New Roman"/>
          <w:sz w:val="22"/>
          <w:szCs w:val="22"/>
        </w:rPr>
        <w:t>PLN</w:t>
      </w:r>
      <w:r w:rsidR="00037004">
        <w:rPr>
          <w:rFonts w:ascii="Times New Roman" w:hAnsi="Times New Roman"/>
          <w:sz w:val="22"/>
          <w:szCs w:val="22"/>
        </w:rPr>
        <w:t xml:space="preserve"> (słownie: trzy miliony złotych 0/100)</w:t>
      </w:r>
      <w:r w:rsidR="005F65C0" w:rsidRPr="0075550E">
        <w:rPr>
          <w:rFonts w:ascii="Times New Roman" w:hAnsi="Times New Roman"/>
          <w:sz w:val="22"/>
          <w:szCs w:val="22"/>
        </w:rPr>
        <w:t xml:space="preserve">. </w:t>
      </w:r>
    </w:p>
    <w:p w14:paraId="6357E794" w14:textId="5007C95A" w:rsidR="00B77B9A" w:rsidRPr="0075550E" w:rsidRDefault="003C2DD7"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J</w:t>
      </w:r>
      <w:r w:rsidR="00F94B73" w:rsidRPr="0075550E">
        <w:rPr>
          <w:rFonts w:ascii="Times New Roman" w:hAnsi="Times New Roman"/>
          <w:sz w:val="22"/>
          <w:szCs w:val="22"/>
        </w:rPr>
        <w:t>eżeli ważność polisy OC</w:t>
      </w:r>
      <w:r w:rsidR="005F235C" w:rsidRPr="0075550E">
        <w:rPr>
          <w:rFonts w:ascii="Times New Roman" w:hAnsi="Times New Roman"/>
          <w:sz w:val="22"/>
          <w:szCs w:val="22"/>
        </w:rPr>
        <w:t>, o której mowa w ust. 1</w:t>
      </w:r>
      <w:r w:rsidR="0060752C">
        <w:rPr>
          <w:rFonts w:ascii="Times New Roman" w:hAnsi="Times New Roman"/>
          <w:sz w:val="22"/>
          <w:szCs w:val="22"/>
        </w:rPr>
        <w:t>2</w:t>
      </w:r>
      <w:r w:rsidR="005F235C" w:rsidRPr="0075550E">
        <w:rPr>
          <w:rFonts w:ascii="Times New Roman" w:hAnsi="Times New Roman"/>
          <w:sz w:val="22"/>
          <w:szCs w:val="22"/>
        </w:rPr>
        <w:t>,</w:t>
      </w:r>
      <w:r w:rsidR="00F94B73" w:rsidRPr="0075550E">
        <w:rPr>
          <w:rFonts w:ascii="Times New Roman" w:hAnsi="Times New Roman"/>
          <w:sz w:val="22"/>
          <w:szCs w:val="22"/>
        </w:rPr>
        <w:t xml:space="preserve"> złożonej na potwierdzenie spełniania przez Wykonawcę warunków udziału w postępowaniu</w:t>
      </w:r>
      <w:r w:rsidR="006E35E3" w:rsidRPr="0075550E">
        <w:rPr>
          <w:rFonts w:ascii="Times New Roman" w:hAnsi="Times New Roman"/>
          <w:sz w:val="22"/>
          <w:szCs w:val="22"/>
        </w:rPr>
        <w:t>,</w:t>
      </w:r>
      <w:r w:rsidR="00F94B73" w:rsidRPr="0075550E">
        <w:rPr>
          <w:rFonts w:ascii="Times New Roman" w:hAnsi="Times New Roman"/>
          <w:sz w:val="22"/>
          <w:szCs w:val="22"/>
        </w:rPr>
        <w:t xml:space="preserve"> wygaśnie przed podpisaniem umowy,</w:t>
      </w:r>
      <w:r w:rsidR="005A7A29" w:rsidRPr="0075550E">
        <w:rPr>
          <w:rFonts w:ascii="Times New Roman" w:hAnsi="Times New Roman"/>
          <w:sz w:val="22"/>
          <w:szCs w:val="22"/>
        </w:rPr>
        <w:t xml:space="preserve"> lub w trakcie jej </w:t>
      </w:r>
      <w:r w:rsidR="0065525E" w:rsidRPr="0075550E">
        <w:rPr>
          <w:rFonts w:ascii="Times New Roman" w:hAnsi="Times New Roman"/>
          <w:sz w:val="22"/>
          <w:szCs w:val="22"/>
        </w:rPr>
        <w:t>realizacji, Wykonawca ma obowiązek złożenia</w:t>
      </w:r>
      <w:r w:rsidR="00F94B73" w:rsidRPr="0075550E">
        <w:rPr>
          <w:rFonts w:ascii="Times New Roman" w:hAnsi="Times New Roman"/>
          <w:sz w:val="22"/>
          <w:szCs w:val="22"/>
        </w:rPr>
        <w:t xml:space="preserve"> </w:t>
      </w:r>
      <w:r w:rsidR="00F21845" w:rsidRPr="0075550E">
        <w:rPr>
          <w:rFonts w:ascii="Times New Roman" w:hAnsi="Times New Roman"/>
          <w:sz w:val="22"/>
          <w:szCs w:val="22"/>
        </w:rPr>
        <w:t>kopi</w:t>
      </w:r>
      <w:r w:rsidR="0065525E" w:rsidRPr="0075550E">
        <w:rPr>
          <w:rFonts w:ascii="Times New Roman" w:hAnsi="Times New Roman"/>
          <w:sz w:val="22"/>
          <w:szCs w:val="22"/>
        </w:rPr>
        <w:t>i</w:t>
      </w:r>
      <w:r w:rsidR="00F21845" w:rsidRPr="0075550E">
        <w:rPr>
          <w:rFonts w:ascii="Times New Roman" w:hAnsi="Times New Roman"/>
          <w:sz w:val="22"/>
          <w:szCs w:val="22"/>
        </w:rPr>
        <w:t xml:space="preserve"> aktualnej polisy</w:t>
      </w:r>
      <w:r w:rsidR="00B77B9A" w:rsidRPr="0075550E">
        <w:rPr>
          <w:rFonts w:ascii="Times New Roman" w:hAnsi="Times New Roman"/>
          <w:sz w:val="22"/>
          <w:szCs w:val="22"/>
        </w:rPr>
        <w:t xml:space="preserve"> OC</w:t>
      </w:r>
      <w:r w:rsidR="00F94B73" w:rsidRPr="0075550E">
        <w:rPr>
          <w:rFonts w:ascii="Times New Roman" w:hAnsi="Times New Roman"/>
          <w:sz w:val="22"/>
          <w:szCs w:val="22"/>
        </w:rPr>
        <w:t xml:space="preserve"> wraz z dowodem opłaty składki</w:t>
      </w:r>
      <w:r w:rsidR="0065525E" w:rsidRPr="0075550E">
        <w:rPr>
          <w:rFonts w:ascii="Times New Roman" w:hAnsi="Times New Roman"/>
          <w:sz w:val="22"/>
          <w:szCs w:val="22"/>
        </w:rPr>
        <w:t>, zachowując ciągłość obowiązywania ubezpieczenia.</w:t>
      </w:r>
      <w:r w:rsidR="008E4C92">
        <w:rPr>
          <w:rFonts w:ascii="Times New Roman" w:hAnsi="Times New Roman"/>
          <w:sz w:val="22"/>
          <w:szCs w:val="22"/>
        </w:rPr>
        <w:t xml:space="preserve"> Niezachowanie ciągłości ubezpieczenia lub nieprzedłożenie kopii polisy na wezwanie Zamawiającego </w:t>
      </w:r>
      <w:r w:rsidR="008E4C92" w:rsidRPr="0075550E">
        <w:rPr>
          <w:rFonts w:ascii="Times New Roman" w:hAnsi="Times New Roman"/>
          <w:sz w:val="22"/>
          <w:szCs w:val="22"/>
        </w:rPr>
        <w:t>stanowi podstawę odstąpienia od umowy przez Zamawiającego z winy Wykonawcy</w:t>
      </w:r>
      <w:r w:rsidR="008E4C92">
        <w:rPr>
          <w:rFonts w:ascii="Times New Roman" w:hAnsi="Times New Roman"/>
          <w:sz w:val="22"/>
          <w:szCs w:val="22"/>
        </w:rPr>
        <w:t>.</w:t>
      </w:r>
    </w:p>
    <w:p w14:paraId="6357E797" w14:textId="77777777" w:rsidR="005F111A"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jest zobowiązany do niezwłocznego usunięcia, własnym staraniem i na koszt własny, ewentualnych szkód powstałych z jego winy w związku z realizacją niniejszej umowy.</w:t>
      </w:r>
    </w:p>
    <w:p w14:paraId="6357E798" w14:textId="77777777" w:rsidR="005F111A"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ma obowiązek stosowania w czasie realizacji przedmiotu umowy wszystkich przepisów dotyczących ochrony środowiska n</w:t>
      </w:r>
      <w:r w:rsidR="00454679" w:rsidRPr="0075550E">
        <w:rPr>
          <w:rFonts w:ascii="Times New Roman" w:hAnsi="Times New Roman"/>
          <w:sz w:val="22"/>
          <w:szCs w:val="22"/>
        </w:rPr>
        <w:t xml:space="preserve">aturalnego. Ewentualne opłaty i </w:t>
      </w:r>
      <w:r w:rsidRPr="0075550E">
        <w:rPr>
          <w:rFonts w:ascii="Times New Roman" w:hAnsi="Times New Roman"/>
          <w:sz w:val="22"/>
          <w:szCs w:val="22"/>
        </w:rPr>
        <w:t>kary za naruszenie w trakcie realizacji robót, norm i przepisów dotyczącyc</w:t>
      </w:r>
      <w:r w:rsidR="0079554F" w:rsidRPr="0075550E">
        <w:rPr>
          <w:rFonts w:ascii="Times New Roman" w:hAnsi="Times New Roman"/>
          <w:sz w:val="22"/>
          <w:szCs w:val="22"/>
        </w:rPr>
        <w:t>h ochrony środowiska obciążają W</w:t>
      </w:r>
      <w:r w:rsidRPr="0075550E">
        <w:rPr>
          <w:rFonts w:ascii="Times New Roman" w:hAnsi="Times New Roman"/>
          <w:sz w:val="22"/>
          <w:szCs w:val="22"/>
        </w:rPr>
        <w:t>ykonawcę.</w:t>
      </w:r>
    </w:p>
    <w:p w14:paraId="6357E799" w14:textId="77777777" w:rsidR="005F111A"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lastRenderedPageBreak/>
        <w:t>Wykonawca j</w:t>
      </w:r>
      <w:r w:rsidR="00E87D01" w:rsidRPr="0075550E">
        <w:rPr>
          <w:rFonts w:ascii="Times New Roman" w:hAnsi="Times New Roman"/>
          <w:sz w:val="22"/>
          <w:szCs w:val="22"/>
        </w:rPr>
        <w:t>est zobowiązany do przekazania Z</w:t>
      </w:r>
      <w:r w:rsidRPr="0075550E">
        <w:rPr>
          <w:rFonts w:ascii="Times New Roman" w:hAnsi="Times New Roman"/>
          <w:sz w:val="22"/>
          <w:szCs w:val="22"/>
        </w:rPr>
        <w:t>amawiającemu dokumentacji (np. kart przekazania odpadów) zgodnie z obowiązującymi prze</w:t>
      </w:r>
      <w:r w:rsidR="00B725C9" w:rsidRPr="0075550E">
        <w:rPr>
          <w:rFonts w:ascii="Times New Roman" w:hAnsi="Times New Roman"/>
          <w:sz w:val="22"/>
          <w:szCs w:val="22"/>
        </w:rPr>
        <w:t>pisami z zakresu postę</w:t>
      </w:r>
      <w:r w:rsidR="00454679" w:rsidRPr="0075550E">
        <w:rPr>
          <w:rFonts w:ascii="Times New Roman" w:hAnsi="Times New Roman"/>
          <w:sz w:val="22"/>
          <w:szCs w:val="22"/>
        </w:rPr>
        <w:t xml:space="preserve">powania z </w:t>
      </w:r>
      <w:r w:rsidRPr="0075550E">
        <w:rPr>
          <w:rFonts w:ascii="Times New Roman" w:hAnsi="Times New Roman"/>
          <w:sz w:val="22"/>
          <w:szCs w:val="22"/>
        </w:rPr>
        <w:t>odpadami.</w:t>
      </w:r>
    </w:p>
    <w:p w14:paraId="6357E79A" w14:textId="77777777" w:rsidR="005F111A"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zobowiązuje się do wykonywania prac w cz</w:t>
      </w:r>
      <w:r w:rsidR="00454679" w:rsidRPr="0075550E">
        <w:rPr>
          <w:rFonts w:ascii="Times New Roman" w:hAnsi="Times New Roman"/>
          <w:sz w:val="22"/>
          <w:szCs w:val="22"/>
        </w:rPr>
        <w:t xml:space="preserve">asie i w sposób niekolidujący z </w:t>
      </w:r>
      <w:r w:rsidRPr="0075550E">
        <w:rPr>
          <w:rFonts w:ascii="Times New Roman" w:hAnsi="Times New Roman"/>
          <w:sz w:val="22"/>
          <w:szCs w:val="22"/>
        </w:rPr>
        <w:t>pracą w obiekcie. Wykonawca zobowiązuje się do bieżąc</w:t>
      </w:r>
      <w:r w:rsidR="00454679" w:rsidRPr="0075550E">
        <w:rPr>
          <w:rFonts w:ascii="Times New Roman" w:hAnsi="Times New Roman"/>
          <w:sz w:val="22"/>
          <w:szCs w:val="22"/>
        </w:rPr>
        <w:t xml:space="preserve">ego (codziennego) sprzątania po </w:t>
      </w:r>
      <w:r w:rsidRPr="0075550E">
        <w:rPr>
          <w:rFonts w:ascii="Times New Roman" w:hAnsi="Times New Roman"/>
          <w:sz w:val="22"/>
          <w:szCs w:val="22"/>
        </w:rPr>
        <w:t>robotach budowlanych.</w:t>
      </w:r>
    </w:p>
    <w:p w14:paraId="6357E79B" w14:textId="2BDC6DCF" w:rsidR="005F111A"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zobowiązuje się do zabezpieczenia budynku</w:t>
      </w:r>
      <w:r w:rsidR="00BE0C87">
        <w:rPr>
          <w:rFonts w:ascii="Times New Roman" w:hAnsi="Times New Roman"/>
          <w:sz w:val="22"/>
          <w:szCs w:val="22"/>
        </w:rPr>
        <w:t xml:space="preserve"> w obrębie prowadzonych robót budowlanych</w:t>
      </w:r>
      <w:r w:rsidRPr="0075550E">
        <w:rPr>
          <w:rFonts w:ascii="Times New Roman" w:hAnsi="Times New Roman"/>
          <w:sz w:val="22"/>
          <w:szCs w:val="22"/>
        </w:rPr>
        <w:t xml:space="preserve"> przed niekorzystnymi warunkami atmosferycznymi, a w przypadku powstania szkody (w szczególności zalania) dokona jej usunięcia (naprawy, remontu) na koszt własny.</w:t>
      </w:r>
    </w:p>
    <w:p w14:paraId="6357E79C" w14:textId="77777777" w:rsidR="005F111A"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Wykonawca zobowiązuje się do bezwzględnego </w:t>
      </w:r>
      <w:r w:rsidR="00454679" w:rsidRPr="0075550E">
        <w:rPr>
          <w:rFonts w:ascii="Times New Roman" w:hAnsi="Times New Roman"/>
          <w:sz w:val="22"/>
          <w:szCs w:val="22"/>
        </w:rPr>
        <w:t xml:space="preserve">przestrzegania obowiązujących w </w:t>
      </w:r>
      <w:r w:rsidRPr="0075550E">
        <w:rPr>
          <w:rFonts w:ascii="Times New Roman" w:hAnsi="Times New Roman"/>
          <w:sz w:val="22"/>
          <w:szCs w:val="22"/>
        </w:rPr>
        <w:t>Politechnice Warszawskiej i na Wydziale Chemicznym przepisów dotyczących bezpieczeństwa, a w szczególności przepisów i instrukcji bhp i ppoż.</w:t>
      </w:r>
    </w:p>
    <w:p w14:paraId="6357E79D" w14:textId="227F6377" w:rsidR="005F111A"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Przed przystąpieniem i podczas wykonywania robót</w:t>
      </w:r>
      <w:r w:rsidR="0079554F" w:rsidRPr="0075550E">
        <w:rPr>
          <w:rFonts w:ascii="Times New Roman" w:hAnsi="Times New Roman"/>
          <w:sz w:val="22"/>
          <w:szCs w:val="22"/>
        </w:rPr>
        <w:t xml:space="preserve"> W</w:t>
      </w:r>
      <w:r w:rsidR="00454679" w:rsidRPr="0075550E">
        <w:rPr>
          <w:rFonts w:ascii="Times New Roman" w:hAnsi="Times New Roman"/>
          <w:sz w:val="22"/>
          <w:szCs w:val="22"/>
        </w:rPr>
        <w:t xml:space="preserve">ykonawca zobowiązany jest do </w:t>
      </w:r>
      <w:r w:rsidRPr="0075550E">
        <w:rPr>
          <w:rFonts w:ascii="Times New Roman" w:hAnsi="Times New Roman"/>
          <w:sz w:val="22"/>
          <w:szCs w:val="22"/>
        </w:rPr>
        <w:t xml:space="preserve">zabezpieczenia wszystkich powierzchni i elementów </w:t>
      </w:r>
      <w:r w:rsidR="007C75AA" w:rsidRPr="0075550E">
        <w:rPr>
          <w:rFonts w:ascii="Times New Roman" w:hAnsi="Times New Roman"/>
          <w:sz w:val="22"/>
          <w:szCs w:val="22"/>
        </w:rPr>
        <w:t xml:space="preserve">elewacji, okien </w:t>
      </w:r>
      <w:r w:rsidRPr="0075550E">
        <w:rPr>
          <w:rFonts w:ascii="Times New Roman" w:hAnsi="Times New Roman"/>
          <w:sz w:val="22"/>
          <w:szCs w:val="22"/>
        </w:rPr>
        <w:t>przed ich zabrudzeniem i uszkodzeniem.</w:t>
      </w:r>
    </w:p>
    <w:p w14:paraId="6357E79E" w14:textId="77777777" w:rsidR="005F111A"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zobowiązuje się do uporządkowania terenu robót i zaplecza po zakończeniu robót i przekazania go w terminie ustalonym w</w:t>
      </w:r>
      <w:r w:rsidR="00EB5FDB" w:rsidRPr="0075550E">
        <w:rPr>
          <w:rFonts w:ascii="Times New Roman" w:hAnsi="Times New Roman"/>
          <w:sz w:val="22"/>
          <w:szCs w:val="22"/>
        </w:rPr>
        <w:t xml:space="preserve"> umowie dla odbioru końcowego w </w:t>
      </w:r>
      <w:r w:rsidRPr="0075550E">
        <w:rPr>
          <w:rFonts w:ascii="Times New Roman" w:hAnsi="Times New Roman"/>
          <w:sz w:val="22"/>
          <w:szCs w:val="22"/>
        </w:rPr>
        <w:t>ramach wynagrodzenia za wykonanie przedmiotu umowy. Wykonawca usunie również wszelkie uszkodzenia infrastruktury, które nastąpią przy okazji lub w z</w:t>
      </w:r>
      <w:r w:rsidR="00EB5FDB" w:rsidRPr="0075550E">
        <w:rPr>
          <w:rFonts w:ascii="Times New Roman" w:hAnsi="Times New Roman"/>
          <w:sz w:val="22"/>
          <w:szCs w:val="22"/>
        </w:rPr>
        <w:t>wiązku z </w:t>
      </w:r>
      <w:r w:rsidR="005F111A" w:rsidRPr="0075550E">
        <w:rPr>
          <w:rFonts w:ascii="Times New Roman" w:hAnsi="Times New Roman"/>
          <w:sz w:val="22"/>
          <w:szCs w:val="22"/>
        </w:rPr>
        <w:t>realizacją przedmiotu u</w:t>
      </w:r>
      <w:r w:rsidRPr="0075550E">
        <w:rPr>
          <w:rFonts w:ascii="Times New Roman" w:hAnsi="Times New Roman"/>
          <w:sz w:val="22"/>
          <w:szCs w:val="22"/>
        </w:rPr>
        <w:t>mowy.</w:t>
      </w:r>
    </w:p>
    <w:p w14:paraId="6357E79F" w14:textId="77777777" w:rsidR="005F111A"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Wykonawca ma obowiązek umożliwienia wstępu na teren robót </w:t>
      </w:r>
      <w:r w:rsidR="00E87D01" w:rsidRPr="0075550E">
        <w:rPr>
          <w:rFonts w:ascii="Times New Roman" w:hAnsi="Times New Roman"/>
          <w:sz w:val="22"/>
          <w:szCs w:val="22"/>
        </w:rPr>
        <w:t>osobom wskazanym przez Z</w:t>
      </w:r>
      <w:r w:rsidRPr="0075550E">
        <w:rPr>
          <w:rFonts w:ascii="Times New Roman" w:hAnsi="Times New Roman"/>
          <w:sz w:val="22"/>
          <w:szCs w:val="22"/>
        </w:rPr>
        <w:t>amawiającego, a także pracownikom organów Państwowego Nadzoru Budowlanego, do których należy wykony</w:t>
      </w:r>
      <w:r w:rsidR="005F111A" w:rsidRPr="0075550E">
        <w:rPr>
          <w:rFonts w:ascii="Times New Roman" w:hAnsi="Times New Roman"/>
          <w:sz w:val="22"/>
          <w:szCs w:val="22"/>
        </w:rPr>
        <w:t>wanie zadań określonych ustawą</w:t>
      </w:r>
      <w:r w:rsidRPr="0075550E">
        <w:rPr>
          <w:rFonts w:ascii="Times New Roman" w:hAnsi="Times New Roman"/>
          <w:sz w:val="22"/>
          <w:szCs w:val="22"/>
        </w:rPr>
        <w:t xml:space="preserve"> Prawo budowlane oraz do udostępnienia im danych i informacji wymaganych na podstawie przepisów tej ustawy.</w:t>
      </w:r>
    </w:p>
    <w:p w14:paraId="6357E7A0" w14:textId="77777777" w:rsidR="005F111A" w:rsidRPr="0075550E" w:rsidRDefault="00465D30"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robót jest odpowiedzialny za jakość robót, ich zgodność z dokumentacją projek</w:t>
      </w:r>
      <w:r w:rsidR="00B725C9" w:rsidRPr="0075550E">
        <w:rPr>
          <w:rFonts w:ascii="Times New Roman" w:hAnsi="Times New Roman"/>
          <w:sz w:val="22"/>
          <w:szCs w:val="22"/>
        </w:rPr>
        <w:t xml:space="preserve">tową </w:t>
      </w:r>
      <w:r w:rsidRPr="0075550E">
        <w:rPr>
          <w:rFonts w:ascii="Times New Roman" w:hAnsi="Times New Roman"/>
          <w:sz w:val="22"/>
          <w:szCs w:val="22"/>
        </w:rPr>
        <w:t xml:space="preserve">i poleceniami nadzoru </w:t>
      </w:r>
      <w:r w:rsidR="009339C5" w:rsidRPr="0075550E">
        <w:rPr>
          <w:rFonts w:ascii="Times New Roman" w:hAnsi="Times New Roman"/>
          <w:sz w:val="22"/>
          <w:szCs w:val="22"/>
        </w:rPr>
        <w:t xml:space="preserve">inwestorskiego i </w:t>
      </w:r>
      <w:r w:rsidRPr="0075550E">
        <w:rPr>
          <w:rFonts w:ascii="Times New Roman" w:hAnsi="Times New Roman"/>
          <w:sz w:val="22"/>
          <w:szCs w:val="22"/>
        </w:rPr>
        <w:t>budowlanego. Wykonawca nie może wykorzystywać ewentualnych błędów lub uproszczeń w dokumentacji projektowej. O takich przypadkach natychmiast p</w:t>
      </w:r>
      <w:r w:rsidR="005F111A" w:rsidRPr="0075550E">
        <w:rPr>
          <w:rFonts w:ascii="Times New Roman" w:hAnsi="Times New Roman"/>
          <w:sz w:val="22"/>
          <w:szCs w:val="22"/>
        </w:rPr>
        <w:t xml:space="preserve">owinien powiadomić nadzór </w:t>
      </w:r>
      <w:r w:rsidR="009339C5" w:rsidRPr="0075550E">
        <w:rPr>
          <w:rFonts w:ascii="Times New Roman" w:hAnsi="Times New Roman"/>
          <w:sz w:val="22"/>
          <w:szCs w:val="22"/>
        </w:rPr>
        <w:t xml:space="preserve">inwestorski </w:t>
      </w:r>
      <w:r w:rsidR="005F111A" w:rsidRPr="0075550E">
        <w:rPr>
          <w:rFonts w:ascii="Times New Roman" w:hAnsi="Times New Roman"/>
          <w:sz w:val="22"/>
          <w:szCs w:val="22"/>
        </w:rPr>
        <w:t>oraz k</w:t>
      </w:r>
      <w:r w:rsidRPr="0075550E">
        <w:rPr>
          <w:rFonts w:ascii="Times New Roman" w:hAnsi="Times New Roman"/>
          <w:sz w:val="22"/>
          <w:szCs w:val="22"/>
        </w:rPr>
        <w:t>oordynatora zadania.</w:t>
      </w:r>
    </w:p>
    <w:p w14:paraId="6357E7A1" w14:textId="77777777" w:rsidR="00465D30" w:rsidRPr="0075550E" w:rsidRDefault="00282D0C" w:rsidP="004951DD">
      <w:pPr>
        <w:pStyle w:val="Lista"/>
        <w:numPr>
          <w:ilvl w:val="0"/>
          <w:numId w:val="14"/>
        </w:numPr>
        <w:spacing w:line="276" w:lineRule="auto"/>
        <w:ind w:left="426" w:hanging="426"/>
        <w:jc w:val="both"/>
        <w:rPr>
          <w:rFonts w:ascii="Times New Roman" w:hAnsi="Times New Roman"/>
          <w:sz w:val="22"/>
          <w:szCs w:val="22"/>
        </w:rPr>
      </w:pPr>
      <w:r w:rsidRPr="0075550E">
        <w:rPr>
          <w:rFonts w:ascii="Times New Roman" w:hAnsi="Times New Roman"/>
          <w:sz w:val="22"/>
          <w:szCs w:val="22"/>
        </w:rPr>
        <w:t>Do obowiązku W</w:t>
      </w:r>
      <w:r w:rsidR="00465D30" w:rsidRPr="0075550E">
        <w:rPr>
          <w:rFonts w:ascii="Times New Roman" w:hAnsi="Times New Roman"/>
          <w:sz w:val="22"/>
          <w:szCs w:val="22"/>
        </w:rPr>
        <w:t>ykonawcy ponadto należy:</w:t>
      </w:r>
    </w:p>
    <w:p w14:paraId="6357E7A2" w14:textId="77777777" w:rsidR="00465D30" w:rsidRPr="0075550E" w:rsidRDefault="00465D30" w:rsidP="004951DD">
      <w:pPr>
        <w:pStyle w:val="Lista"/>
        <w:numPr>
          <w:ilvl w:val="1"/>
          <w:numId w:val="14"/>
        </w:numPr>
        <w:spacing w:line="276" w:lineRule="auto"/>
        <w:ind w:left="851" w:hanging="425"/>
        <w:jc w:val="both"/>
        <w:rPr>
          <w:rFonts w:ascii="Times New Roman" w:hAnsi="Times New Roman"/>
          <w:color w:val="000000"/>
          <w:sz w:val="22"/>
          <w:szCs w:val="22"/>
        </w:rPr>
      </w:pPr>
      <w:r w:rsidRPr="0075550E">
        <w:rPr>
          <w:rFonts w:ascii="Times New Roman" w:hAnsi="Times New Roman"/>
          <w:color w:val="000000"/>
          <w:sz w:val="22"/>
          <w:szCs w:val="22"/>
        </w:rPr>
        <w:t>zachowanie szczególnych środków ostrożności przy wykonywaniu robót w czynnym b</w:t>
      </w:r>
      <w:r w:rsidR="005F111A" w:rsidRPr="0075550E">
        <w:rPr>
          <w:rFonts w:ascii="Times New Roman" w:hAnsi="Times New Roman"/>
          <w:color w:val="000000"/>
          <w:sz w:val="22"/>
          <w:szCs w:val="22"/>
        </w:rPr>
        <w:t>udynku;</w:t>
      </w:r>
    </w:p>
    <w:p w14:paraId="6357E7A3" w14:textId="77777777" w:rsidR="00465D30" w:rsidRPr="0075550E" w:rsidRDefault="00465D30" w:rsidP="004951DD">
      <w:pPr>
        <w:pStyle w:val="Lista"/>
        <w:numPr>
          <w:ilvl w:val="1"/>
          <w:numId w:val="14"/>
        </w:numPr>
        <w:spacing w:line="276" w:lineRule="auto"/>
        <w:ind w:left="851" w:hanging="425"/>
        <w:jc w:val="both"/>
        <w:rPr>
          <w:rFonts w:ascii="Times New Roman" w:hAnsi="Times New Roman"/>
          <w:color w:val="000000"/>
          <w:sz w:val="22"/>
          <w:szCs w:val="22"/>
        </w:rPr>
      </w:pPr>
      <w:r w:rsidRPr="0075550E">
        <w:rPr>
          <w:rFonts w:ascii="Times New Roman" w:hAnsi="Times New Roman"/>
          <w:color w:val="000000"/>
          <w:sz w:val="22"/>
          <w:szCs w:val="22"/>
        </w:rPr>
        <w:t xml:space="preserve">każdorazowe powiadamianie i uzgadnianie terminów ewentualnych </w:t>
      </w:r>
      <w:proofErr w:type="spellStart"/>
      <w:r w:rsidRPr="0075550E">
        <w:rPr>
          <w:rFonts w:ascii="Times New Roman" w:hAnsi="Times New Roman"/>
          <w:color w:val="000000"/>
          <w:sz w:val="22"/>
          <w:szCs w:val="22"/>
        </w:rPr>
        <w:t>wyłączeń</w:t>
      </w:r>
      <w:proofErr w:type="spellEnd"/>
      <w:r w:rsidRPr="0075550E">
        <w:rPr>
          <w:rFonts w:ascii="Times New Roman" w:hAnsi="Times New Roman"/>
          <w:color w:val="000000"/>
          <w:sz w:val="22"/>
          <w:szCs w:val="22"/>
        </w:rPr>
        <w:t xml:space="preserve"> instalacji wodno-kanalizacyjnej, elektrycznej i gazowej</w:t>
      </w:r>
      <w:r w:rsidR="005F111A" w:rsidRPr="0075550E">
        <w:rPr>
          <w:rFonts w:ascii="Times New Roman" w:hAnsi="Times New Roman"/>
          <w:color w:val="000000"/>
          <w:sz w:val="22"/>
          <w:szCs w:val="22"/>
        </w:rPr>
        <w:t>, jeżeli zajdzie taka potrzeba;</w:t>
      </w:r>
    </w:p>
    <w:p w14:paraId="6357E7A4" w14:textId="77777777" w:rsidR="00465D30" w:rsidRPr="0075550E" w:rsidRDefault="00465D30" w:rsidP="004951DD">
      <w:pPr>
        <w:pStyle w:val="Lista"/>
        <w:numPr>
          <w:ilvl w:val="1"/>
          <w:numId w:val="14"/>
        </w:numPr>
        <w:spacing w:line="276" w:lineRule="auto"/>
        <w:ind w:left="851" w:hanging="425"/>
        <w:jc w:val="both"/>
        <w:rPr>
          <w:rFonts w:ascii="Times New Roman" w:hAnsi="Times New Roman"/>
          <w:color w:val="000000"/>
          <w:sz w:val="22"/>
          <w:szCs w:val="22"/>
        </w:rPr>
      </w:pPr>
      <w:r w:rsidRPr="0075550E">
        <w:rPr>
          <w:rFonts w:ascii="Times New Roman" w:hAnsi="Times New Roman"/>
          <w:color w:val="000000"/>
          <w:sz w:val="22"/>
          <w:szCs w:val="22"/>
        </w:rPr>
        <w:t xml:space="preserve">uzgadnianie </w:t>
      </w:r>
      <w:r w:rsidR="006C13A9" w:rsidRPr="0075550E">
        <w:rPr>
          <w:rFonts w:ascii="Times New Roman" w:hAnsi="Times New Roman"/>
          <w:color w:val="000000"/>
          <w:sz w:val="22"/>
          <w:szCs w:val="22"/>
        </w:rPr>
        <w:t>terminów</w:t>
      </w:r>
      <w:r w:rsidRPr="0075550E">
        <w:rPr>
          <w:rFonts w:ascii="Times New Roman" w:hAnsi="Times New Roman"/>
          <w:color w:val="000000"/>
          <w:sz w:val="22"/>
          <w:szCs w:val="22"/>
        </w:rPr>
        <w:t xml:space="preserve"> prac uciążliwych (wierce</w:t>
      </w:r>
      <w:r w:rsidR="000855C9" w:rsidRPr="0075550E">
        <w:rPr>
          <w:rFonts w:ascii="Times New Roman" w:hAnsi="Times New Roman"/>
          <w:color w:val="000000"/>
          <w:sz w:val="22"/>
          <w:szCs w:val="22"/>
        </w:rPr>
        <w:t>nia, kucia) i dopasowanie ich</w:t>
      </w:r>
      <w:r w:rsidR="00454679" w:rsidRPr="0075550E">
        <w:rPr>
          <w:rFonts w:ascii="Times New Roman" w:hAnsi="Times New Roman"/>
          <w:color w:val="000000"/>
          <w:sz w:val="22"/>
          <w:szCs w:val="22"/>
        </w:rPr>
        <w:t xml:space="preserve"> do </w:t>
      </w:r>
      <w:r w:rsidRPr="0075550E">
        <w:rPr>
          <w:rFonts w:ascii="Times New Roman" w:hAnsi="Times New Roman"/>
          <w:color w:val="000000"/>
          <w:sz w:val="22"/>
          <w:szCs w:val="22"/>
        </w:rPr>
        <w:t>toczącego się procesu badawczo-dydaktycznego.</w:t>
      </w:r>
    </w:p>
    <w:p w14:paraId="6357E7A9" w14:textId="738AE72D" w:rsidR="003A403E" w:rsidRPr="0075550E" w:rsidRDefault="009339C5" w:rsidP="00823555">
      <w:pPr>
        <w:pStyle w:val="Lista"/>
        <w:numPr>
          <w:ilvl w:val="0"/>
          <w:numId w:val="14"/>
        </w:numPr>
        <w:spacing w:line="276" w:lineRule="auto"/>
        <w:ind w:left="426" w:hanging="426"/>
        <w:jc w:val="both"/>
        <w:rPr>
          <w:rFonts w:ascii="Times New Roman" w:hAnsi="Times New Roman"/>
          <w:color w:val="000000"/>
          <w:sz w:val="22"/>
          <w:szCs w:val="22"/>
        </w:rPr>
      </w:pPr>
      <w:r w:rsidRPr="0075550E">
        <w:rPr>
          <w:rFonts w:ascii="Times New Roman" w:hAnsi="Times New Roman"/>
          <w:color w:val="000000"/>
          <w:sz w:val="22"/>
          <w:szCs w:val="22"/>
        </w:rPr>
        <w:t>Wykonawcza ma obowiązek</w:t>
      </w:r>
      <w:r w:rsidR="003E1C0E" w:rsidRPr="0075550E">
        <w:rPr>
          <w:rFonts w:ascii="Times New Roman" w:hAnsi="Times New Roman"/>
          <w:color w:val="000000"/>
          <w:sz w:val="22"/>
          <w:szCs w:val="22"/>
        </w:rPr>
        <w:t xml:space="preserve"> zatrudnienia </w:t>
      </w:r>
      <w:r w:rsidR="00454679" w:rsidRPr="0075550E">
        <w:rPr>
          <w:rFonts w:ascii="Times New Roman" w:hAnsi="Times New Roman"/>
          <w:color w:val="000000"/>
          <w:sz w:val="22"/>
          <w:szCs w:val="22"/>
        </w:rPr>
        <w:t xml:space="preserve">na </w:t>
      </w:r>
      <w:r w:rsidR="003E1C0E" w:rsidRPr="0075550E">
        <w:rPr>
          <w:rFonts w:ascii="Times New Roman" w:hAnsi="Times New Roman"/>
          <w:color w:val="000000"/>
          <w:sz w:val="22"/>
          <w:szCs w:val="22"/>
        </w:rPr>
        <w:t>podstawie umowy o pracę</w:t>
      </w:r>
      <w:r w:rsidR="00615A6A" w:rsidRPr="0075550E">
        <w:rPr>
          <w:rFonts w:ascii="Times New Roman" w:hAnsi="Times New Roman"/>
          <w:color w:val="000000"/>
          <w:sz w:val="22"/>
          <w:szCs w:val="22"/>
        </w:rPr>
        <w:t xml:space="preserve"> osób wykonujących </w:t>
      </w:r>
      <w:r w:rsidR="008B63F4" w:rsidRPr="0075550E">
        <w:rPr>
          <w:rFonts w:ascii="Times New Roman" w:hAnsi="Times New Roman"/>
          <w:color w:val="000000"/>
          <w:sz w:val="22"/>
          <w:szCs w:val="22"/>
        </w:rPr>
        <w:t>roboty budowlane (prace fizyczne) związane z realizacją zamówienia</w:t>
      </w:r>
      <w:r w:rsidR="00615A6A" w:rsidRPr="0075550E">
        <w:rPr>
          <w:rFonts w:ascii="Times New Roman" w:hAnsi="Times New Roman"/>
          <w:color w:val="000000"/>
          <w:sz w:val="22"/>
          <w:szCs w:val="22"/>
        </w:rPr>
        <w:t>.</w:t>
      </w:r>
      <w:r w:rsidR="00296ED5" w:rsidRPr="0075550E">
        <w:rPr>
          <w:rFonts w:ascii="Times New Roman" w:hAnsi="Times New Roman"/>
          <w:color w:val="000000"/>
          <w:sz w:val="22"/>
          <w:szCs w:val="22"/>
        </w:rPr>
        <w:t xml:space="preserve"> O</w:t>
      </w:r>
      <w:r w:rsidR="003A403E" w:rsidRPr="0075550E">
        <w:rPr>
          <w:rFonts w:ascii="Times New Roman" w:hAnsi="Times New Roman"/>
          <w:color w:val="000000"/>
          <w:sz w:val="22"/>
          <w:szCs w:val="22"/>
        </w:rPr>
        <w:t xml:space="preserve">bowiązek ten nie dotyczy sytuacji, gdy prace te będą wykonywane samodzielnie i osobiście przez osoby fizyczne prowadzące działalność gospodarczą w postaci tzw. </w:t>
      </w:r>
      <w:r w:rsidR="008B63F4" w:rsidRPr="0075550E">
        <w:rPr>
          <w:rFonts w:ascii="Times New Roman" w:hAnsi="Times New Roman"/>
          <w:color w:val="000000"/>
          <w:sz w:val="22"/>
          <w:szCs w:val="22"/>
        </w:rPr>
        <w:t>s</w:t>
      </w:r>
      <w:r w:rsidR="003A403E" w:rsidRPr="0075550E">
        <w:rPr>
          <w:rFonts w:ascii="Times New Roman" w:hAnsi="Times New Roman"/>
          <w:color w:val="000000"/>
          <w:sz w:val="22"/>
          <w:szCs w:val="22"/>
        </w:rPr>
        <w:t>amozatrudnienia</w:t>
      </w:r>
      <w:r w:rsidR="00800F3C" w:rsidRPr="0075550E">
        <w:rPr>
          <w:rFonts w:ascii="Times New Roman" w:hAnsi="Times New Roman"/>
          <w:color w:val="000000"/>
          <w:sz w:val="22"/>
          <w:szCs w:val="22"/>
        </w:rPr>
        <w:t xml:space="preserve"> </w:t>
      </w:r>
      <w:r w:rsidR="003A403E" w:rsidRPr="0075550E">
        <w:rPr>
          <w:rFonts w:ascii="Times New Roman" w:hAnsi="Times New Roman"/>
          <w:color w:val="000000"/>
          <w:sz w:val="22"/>
          <w:szCs w:val="22"/>
        </w:rPr>
        <w:t>jako podwykonawcy.</w:t>
      </w:r>
    </w:p>
    <w:p w14:paraId="6357E7AA" w14:textId="77777777" w:rsidR="003A403E" w:rsidRPr="0075550E" w:rsidRDefault="00095C8C" w:rsidP="004951DD">
      <w:pPr>
        <w:pStyle w:val="Lista"/>
        <w:numPr>
          <w:ilvl w:val="0"/>
          <w:numId w:val="14"/>
        </w:numPr>
        <w:spacing w:line="276" w:lineRule="auto"/>
        <w:ind w:left="426" w:hanging="426"/>
        <w:jc w:val="both"/>
        <w:rPr>
          <w:rFonts w:ascii="Times New Roman" w:hAnsi="Times New Roman"/>
          <w:color w:val="000000"/>
          <w:sz w:val="22"/>
          <w:szCs w:val="22"/>
        </w:rPr>
      </w:pPr>
      <w:r w:rsidRPr="0075550E">
        <w:rPr>
          <w:rFonts w:ascii="Times New Roman" w:hAnsi="Times New Roman"/>
          <w:color w:val="000000"/>
          <w:sz w:val="22"/>
          <w:szCs w:val="22"/>
        </w:rPr>
        <w:t xml:space="preserve">Każdorazowo na żądanie Zamawiającego, w terminie wskazanym przez Zamawiającego nie krótszym niż </w:t>
      </w:r>
      <w:r w:rsidR="003A403E" w:rsidRPr="0075550E">
        <w:rPr>
          <w:rFonts w:ascii="Times New Roman" w:hAnsi="Times New Roman"/>
          <w:color w:val="000000"/>
          <w:sz w:val="22"/>
          <w:szCs w:val="22"/>
        </w:rPr>
        <w:t>5 dni roboczych</w:t>
      </w:r>
      <w:r w:rsidRPr="0075550E">
        <w:rPr>
          <w:rFonts w:ascii="Times New Roman" w:hAnsi="Times New Roman"/>
          <w:color w:val="000000"/>
          <w:sz w:val="22"/>
          <w:szCs w:val="22"/>
        </w:rPr>
        <w:t xml:space="preserve">, Wykonawca </w:t>
      </w:r>
      <w:r w:rsidR="003A403E" w:rsidRPr="0075550E">
        <w:rPr>
          <w:rFonts w:ascii="Times New Roman" w:eastAsia="Calibri" w:hAnsi="Times New Roman"/>
          <w:sz w:val="22"/>
          <w:szCs w:val="22"/>
        </w:rPr>
        <w:t xml:space="preserve">przedstawi Zamawiającemu </w:t>
      </w:r>
      <w:r w:rsidR="003A403E" w:rsidRPr="0075550E">
        <w:rPr>
          <w:rFonts w:ascii="Times New Roman" w:hAnsi="Times New Roman"/>
          <w:sz w:val="22"/>
          <w:szCs w:val="22"/>
        </w:rPr>
        <w:t xml:space="preserve">oświadczenie własne lub podwykonawcy o zatrudnieniu na podstawie umowy o pracę osób wykonujących czynności, których dotyczy wezwanie Zamawiającego. Oświadczenie to powinno zawierać dokładne określenie podmiotu składającego oświadczenie, datę złożenia oświadczenia, wskazanie, że objęte wezwaniem czynności wykonują osoby zatrudnione na podstawie umowy o pracę wraz ze wskazaniem </w:t>
      </w:r>
      <w:r w:rsidR="003A403E" w:rsidRPr="0075550E">
        <w:rPr>
          <w:rFonts w:ascii="Times New Roman" w:hAnsi="Times New Roman"/>
          <w:color w:val="000000"/>
          <w:sz w:val="22"/>
          <w:szCs w:val="22"/>
          <w:shd w:val="clear" w:color="auto" w:fill="FFFFFF"/>
        </w:rPr>
        <w:t>imienia i nazwiska zatrudnionego pracownika, daty zawarcia umowy o pracę, rodzaju umowy o pracę i zakresu obowiązków pracownika</w:t>
      </w:r>
      <w:r w:rsidR="003A403E" w:rsidRPr="0075550E">
        <w:rPr>
          <w:rFonts w:ascii="Times New Roman" w:hAnsi="Times New Roman"/>
          <w:sz w:val="22"/>
          <w:szCs w:val="22"/>
        </w:rPr>
        <w:t>.</w:t>
      </w:r>
    </w:p>
    <w:p w14:paraId="6357E7AB" w14:textId="77777777" w:rsidR="003A403E" w:rsidRPr="0075550E" w:rsidRDefault="003A403E" w:rsidP="004951DD">
      <w:pPr>
        <w:pStyle w:val="Lista"/>
        <w:numPr>
          <w:ilvl w:val="0"/>
          <w:numId w:val="14"/>
        </w:numPr>
        <w:spacing w:line="276" w:lineRule="auto"/>
        <w:ind w:left="426" w:hanging="426"/>
        <w:jc w:val="both"/>
        <w:rPr>
          <w:rFonts w:ascii="Times New Roman" w:hAnsi="Times New Roman"/>
          <w:color w:val="000000"/>
          <w:sz w:val="22"/>
          <w:szCs w:val="22"/>
        </w:rPr>
      </w:pPr>
      <w:r w:rsidRPr="0075550E">
        <w:rPr>
          <w:rFonts w:ascii="Times New Roman" w:eastAsia="Calibri" w:hAnsi="Times New Roman"/>
          <w:sz w:val="22"/>
          <w:szCs w:val="22"/>
        </w:rPr>
        <w:t xml:space="preserve">Wykonawca zobowiązany jest do informowania Zamawiającego o każdym przypadku zmiany sposobu zatrudnienia osób wykonujących ww. czynności nie </w:t>
      </w:r>
      <w:r w:rsidRPr="0075550E">
        <w:rPr>
          <w:rFonts w:ascii="Times New Roman" w:eastAsia="Calibri" w:hAnsi="Times New Roman"/>
          <w:color w:val="000000"/>
          <w:sz w:val="22"/>
          <w:szCs w:val="22"/>
        </w:rPr>
        <w:t>później niż w terminie 5 dni roboczych od dokonania takiej zmiany.</w:t>
      </w:r>
    </w:p>
    <w:p w14:paraId="6357E7AC" w14:textId="24FD94D4" w:rsidR="003A403E" w:rsidRPr="0075550E" w:rsidRDefault="003A403E" w:rsidP="004951DD">
      <w:pPr>
        <w:pStyle w:val="Lista"/>
        <w:numPr>
          <w:ilvl w:val="0"/>
          <w:numId w:val="14"/>
        </w:numPr>
        <w:spacing w:line="276" w:lineRule="auto"/>
        <w:ind w:left="426" w:hanging="426"/>
        <w:jc w:val="both"/>
        <w:rPr>
          <w:rFonts w:ascii="Times New Roman" w:hAnsi="Times New Roman"/>
          <w:color w:val="000000"/>
          <w:sz w:val="22"/>
          <w:szCs w:val="22"/>
        </w:rPr>
      </w:pPr>
      <w:r w:rsidRPr="0075550E">
        <w:rPr>
          <w:rFonts w:ascii="Times New Roman" w:hAnsi="Times New Roman"/>
          <w:sz w:val="22"/>
          <w:szCs w:val="22"/>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F43FE7" w:rsidRPr="0075550E">
        <w:rPr>
          <w:rFonts w:ascii="Times New Roman" w:hAnsi="Times New Roman"/>
          <w:sz w:val="22"/>
          <w:szCs w:val="22"/>
        </w:rPr>
        <w:t>2</w:t>
      </w:r>
      <w:r w:rsidR="00800F3C" w:rsidRPr="0075550E">
        <w:rPr>
          <w:rFonts w:ascii="Times New Roman" w:hAnsi="Times New Roman"/>
          <w:sz w:val="22"/>
          <w:szCs w:val="22"/>
        </w:rPr>
        <w:t>6</w:t>
      </w:r>
      <w:r w:rsidRPr="0075550E">
        <w:rPr>
          <w:rFonts w:ascii="Times New Roman" w:hAnsi="Times New Roman"/>
          <w:sz w:val="22"/>
          <w:szCs w:val="22"/>
        </w:rPr>
        <w:t xml:space="preserve"> czynności. Zamawiający uprawniony jest w szczególności do:</w:t>
      </w:r>
    </w:p>
    <w:p w14:paraId="6357E7AD" w14:textId="77777777" w:rsidR="003A403E" w:rsidRPr="0075550E" w:rsidRDefault="003A403E" w:rsidP="004951DD">
      <w:pPr>
        <w:pStyle w:val="gmail-msolistparagraph"/>
        <w:numPr>
          <w:ilvl w:val="0"/>
          <w:numId w:val="35"/>
        </w:numPr>
        <w:spacing w:before="0" w:beforeAutospacing="0" w:after="0" w:afterAutospacing="0" w:line="276" w:lineRule="auto"/>
        <w:ind w:left="851" w:hanging="425"/>
        <w:jc w:val="both"/>
        <w:rPr>
          <w:sz w:val="22"/>
          <w:szCs w:val="22"/>
        </w:rPr>
      </w:pPr>
      <w:r w:rsidRPr="0075550E">
        <w:rPr>
          <w:sz w:val="22"/>
          <w:szCs w:val="22"/>
        </w:rPr>
        <w:t xml:space="preserve">żądania dodatkowych oświadczeń i dokumentów w zakresie potwierdzenia spełniania ww. wymogów i dokonywania ich oceny, w tym w szczególności: oświadczenia zatrudnionego pracownika, </w:t>
      </w:r>
      <w:r w:rsidRPr="0075550E">
        <w:rPr>
          <w:color w:val="000000"/>
          <w:sz w:val="22"/>
          <w:szCs w:val="22"/>
          <w:shd w:val="clear" w:color="auto" w:fill="FFFFFF"/>
        </w:rPr>
        <w:t>poświadczonej za zgodność z oryginałem kopii umowy o pracę zatrudnionego pracownika</w:t>
      </w:r>
      <w:r w:rsidR="00D16801" w:rsidRPr="0075550E">
        <w:rPr>
          <w:color w:val="000000"/>
          <w:sz w:val="22"/>
          <w:szCs w:val="22"/>
          <w:shd w:val="clear" w:color="auto" w:fill="FFFFFF"/>
        </w:rPr>
        <w:t>;</w:t>
      </w:r>
    </w:p>
    <w:p w14:paraId="6357E7AE" w14:textId="77777777" w:rsidR="003A403E" w:rsidRPr="0075550E" w:rsidRDefault="003A403E" w:rsidP="004951DD">
      <w:pPr>
        <w:pStyle w:val="gmail-msolistparagraph"/>
        <w:numPr>
          <w:ilvl w:val="0"/>
          <w:numId w:val="35"/>
        </w:numPr>
        <w:spacing w:before="0" w:beforeAutospacing="0" w:after="0" w:afterAutospacing="0" w:line="276" w:lineRule="auto"/>
        <w:ind w:left="851" w:hanging="425"/>
        <w:jc w:val="both"/>
        <w:rPr>
          <w:sz w:val="22"/>
          <w:szCs w:val="22"/>
        </w:rPr>
      </w:pPr>
      <w:r w:rsidRPr="0075550E">
        <w:rPr>
          <w:sz w:val="22"/>
          <w:szCs w:val="22"/>
        </w:rPr>
        <w:t>żądania wyjaśnień w przypadku wątpliwości w zakresie potwi</w:t>
      </w:r>
      <w:r w:rsidR="00D16801" w:rsidRPr="0075550E">
        <w:rPr>
          <w:sz w:val="22"/>
          <w:szCs w:val="22"/>
        </w:rPr>
        <w:t>erdzenia spełniania ww. wymogów;</w:t>
      </w:r>
    </w:p>
    <w:p w14:paraId="6357E7AF" w14:textId="77777777" w:rsidR="003A403E" w:rsidRPr="0075550E" w:rsidRDefault="003A403E" w:rsidP="004951DD">
      <w:pPr>
        <w:pStyle w:val="gmail-msolistparagraph"/>
        <w:numPr>
          <w:ilvl w:val="0"/>
          <w:numId w:val="35"/>
        </w:numPr>
        <w:spacing w:before="0" w:beforeAutospacing="0" w:after="0" w:afterAutospacing="0" w:line="276" w:lineRule="auto"/>
        <w:ind w:left="851" w:hanging="425"/>
        <w:jc w:val="both"/>
        <w:rPr>
          <w:sz w:val="22"/>
          <w:szCs w:val="22"/>
        </w:rPr>
      </w:pPr>
      <w:r w:rsidRPr="0075550E">
        <w:rPr>
          <w:sz w:val="22"/>
          <w:szCs w:val="22"/>
        </w:rPr>
        <w:t>przeprowadzania kontroli na miejscu wykonywania świadczenia.</w:t>
      </w:r>
    </w:p>
    <w:p w14:paraId="6357E7B0" w14:textId="77777777" w:rsidR="003A403E" w:rsidRPr="0075550E" w:rsidRDefault="003A403E" w:rsidP="004951DD">
      <w:pPr>
        <w:pStyle w:val="gmail-msolistparagraph"/>
        <w:numPr>
          <w:ilvl w:val="0"/>
          <w:numId w:val="14"/>
        </w:numPr>
        <w:spacing w:before="0" w:beforeAutospacing="0" w:after="0" w:afterAutospacing="0" w:line="276" w:lineRule="auto"/>
        <w:ind w:left="426" w:hanging="426"/>
        <w:jc w:val="both"/>
        <w:rPr>
          <w:sz w:val="22"/>
          <w:szCs w:val="22"/>
        </w:rPr>
      </w:pPr>
      <w:r w:rsidRPr="0075550E">
        <w:rPr>
          <w:sz w:val="22"/>
          <w:szCs w:val="22"/>
        </w:rPr>
        <w:t>W przypadku uzasadnionych wątpliwości co do przestrzegania prawa pracy przez wykonawcę lub podwykonawcę, zamawiający może zwrócić się o przeprowadzenie kontroli przez Państwową Inspekcję Pracy.</w:t>
      </w:r>
    </w:p>
    <w:p w14:paraId="6357E7B1" w14:textId="7492817F" w:rsidR="003A403E" w:rsidRPr="0075550E" w:rsidRDefault="003A403E" w:rsidP="004951DD">
      <w:pPr>
        <w:pStyle w:val="gmail-msolistparagraph"/>
        <w:numPr>
          <w:ilvl w:val="0"/>
          <w:numId w:val="14"/>
        </w:numPr>
        <w:spacing w:before="0" w:beforeAutospacing="0" w:after="0" w:afterAutospacing="0" w:line="276" w:lineRule="auto"/>
        <w:ind w:left="426" w:hanging="426"/>
        <w:jc w:val="both"/>
        <w:rPr>
          <w:sz w:val="22"/>
          <w:szCs w:val="22"/>
        </w:rPr>
      </w:pPr>
      <w:r w:rsidRPr="0075550E">
        <w:rPr>
          <w:rFonts w:eastAsia="Calibri"/>
          <w:sz w:val="22"/>
          <w:szCs w:val="22"/>
        </w:rPr>
        <w:t xml:space="preserve">Wykonawca zobowiązany jest do wprowadzenia w umowach z podwykonawcami stosownych zapisów, zobowiązujących do zatrudnienia na podstawie umowy o pracę, przez cały okres realizacji zamówienia, wszystkich osób wykonujących czynności wymienione w ust. </w:t>
      </w:r>
      <w:r w:rsidR="005E36FC" w:rsidRPr="0075550E">
        <w:rPr>
          <w:rFonts w:eastAsia="Calibri"/>
          <w:sz w:val="22"/>
          <w:szCs w:val="22"/>
        </w:rPr>
        <w:t>2</w:t>
      </w:r>
      <w:r w:rsidR="007F19EF">
        <w:rPr>
          <w:rFonts w:eastAsia="Calibri"/>
          <w:sz w:val="22"/>
          <w:szCs w:val="22"/>
        </w:rPr>
        <w:t>5</w:t>
      </w:r>
      <w:r w:rsidR="008F3D6F" w:rsidRPr="0075550E">
        <w:rPr>
          <w:rFonts w:eastAsia="Calibri"/>
          <w:sz w:val="22"/>
          <w:szCs w:val="22"/>
        </w:rPr>
        <w:t xml:space="preserve"> </w:t>
      </w:r>
      <w:r w:rsidRPr="0075550E">
        <w:rPr>
          <w:rFonts w:eastAsia="Calibri"/>
          <w:sz w:val="22"/>
          <w:szCs w:val="22"/>
        </w:rPr>
        <w:t>oraz umożliwiających Zamawiającemu przeprowadzenie kontroli realizacji tego obowiązku.</w:t>
      </w:r>
    </w:p>
    <w:p w14:paraId="6357E7B2" w14:textId="7DE115CF" w:rsidR="00095C8C" w:rsidRPr="0075550E" w:rsidRDefault="00095C8C" w:rsidP="004951DD">
      <w:pPr>
        <w:pStyle w:val="Lista"/>
        <w:numPr>
          <w:ilvl w:val="0"/>
          <w:numId w:val="14"/>
        </w:numPr>
        <w:spacing w:line="276" w:lineRule="auto"/>
        <w:ind w:left="426" w:hanging="426"/>
        <w:jc w:val="both"/>
        <w:rPr>
          <w:rFonts w:ascii="Times New Roman" w:hAnsi="Times New Roman"/>
          <w:color w:val="000000"/>
          <w:sz w:val="22"/>
          <w:szCs w:val="22"/>
        </w:rPr>
      </w:pPr>
      <w:r w:rsidRPr="0075550E">
        <w:rPr>
          <w:rFonts w:ascii="Times New Roman" w:hAnsi="Times New Roman"/>
          <w:color w:val="000000"/>
          <w:sz w:val="22"/>
          <w:szCs w:val="22"/>
        </w:rPr>
        <w:t xml:space="preserve">Nieprzedłożenie przez Wykonawcę </w:t>
      </w:r>
      <w:r w:rsidR="003A403E" w:rsidRPr="0075550E">
        <w:rPr>
          <w:rFonts w:ascii="Times New Roman" w:hAnsi="Times New Roman"/>
          <w:color w:val="000000"/>
          <w:sz w:val="22"/>
          <w:szCs w:val="22"/>
        </w:rPr>
        <w:t xml:space="preserve">oświadczeń, o których mowa w ust. </w:t>
      </w:r>
      <w:r w:rsidR="00B35582" w:rsidRPr="0075550E">
        <w:rPr>
          <w:rFonts w:ascii="Times New Roman" w:hAnsi="Times New Roman"/>
          <w:color w:val="000000"/>
          <w:sz w:val="22"/>
          <w:szCs w:val="22"/>
        </w:rPr>
        <w:t>2</w:t>
      </w:r>
      <w:r w:rsidR="006B596B">
        <w:rPr>
          <w:rFonts w:ascii="Times New Roman" w:hAnsi="Times New Roman"/>
          <w:color w:val="000000"/>
          <w:sz w:val="22"/>
          <w:szCs w:val="22"/>
        </w:rPr>
        <w:t>6 lub dodatkowych dokumentów, o których mowa w ust. 28</w:t>
      </w:r>
      <w:r w:rsidR="00454679" w:rsidRPr="0075550E">
        <w:rPr>
          <w:rFonts w:ascii="Times New Roman" w:hAnsi="Times New Roman"/>
          <w:color w:val="000000"/>
          <w:sz w:val="22"/>
          <w:szCs w:val="22"/>
        </w:rPr>
        <w:t xml:space="preserve">, </w:t>
      </w:r>
      <w:r w:rsidRPr="0075550E">
        <w:rPr>
          <w:rFonts w:ascii="Times New Roman" w:hAnsi="Times New Roman"/>
          <w:color w:val="000000"/>
          <w:sz w:val="22"/>
          <w:szCs w:val="22"/>
        </w:rPr>
        <w:t>w terminie wskazanym przez Zamawiającego</w:t>
      </w:r>
      <w:r w:rsidR="003A403E" w:rsidRPr="0075550E">
        <w:rPr>
          <w:rFonts w:ascii="Times New Roman" w:hAnsi="Times New Roman"/>
          <w:color w:val="000000"/>
          <w:sz w:val="22"/>
          <w:szCs w:val="22"/>
        </w:rPr>
        <w:t>,</w:t>
      </w:r>
      <w:r w:rsidRPr="0075550E">
        <w:rPr>
          <w:rFonts w:ascii="Times New Roman" w:hAnsi="Times New Roman"/>
          <w:color w:val="000000"/>
          <w:sz w:val="22"/>
          <w:szCs w:val="22"/>
        </w:rPr>
        <w:t xml:space="preserve"> będzie traktowane jako niewypełnienie obowiązku zatrudnienia osób na podstawie umowy o pracę</w:t>
      </w:r>
      <w:r w:rsidR="008E4C92">
        <w:rPr>
          <w:rFonts w:ascii="Times New Roman" w:hAnsi="Times New Roman"/>
          <w:color w:val="000000"/>
          <w:sz w:val="22"/>
          <w:szCs w:val="22"/>
        </w:rPr>
        <w:t xml:space="preserve"> i </w:t>
      </w:r>
      <w:r w:rsidR="008E4C92" w:rsidRPr="0075550E">
        <w:rPr>
          <w:rFonts w:ascii="Times New Roman" w:hAnsi="Times New Roman"/>
          <w:sz w:val="22"/>
          <w:szCs w:val="22"/>
        </w:rPr>
        <w:t>stanowi podstawę odstąpienia od umowy przez Zamawiającego z winy Wykonawcy</w:t>
      </w:r>
      <w:r w:rsidR="008E4C92">
        <w:rPr>
          <w:rFonts w:ascii="Times New Roman" w:hAnsi="Times New Roman"/>
          <w:sz w:val="22"/>
          <w:szCs w:val="22"/>
        </w:rPr>
        <w:t>.</w:t>
      </w:r>
    </w:p>
    <w:p w14:paraId="46EB9D53" w14:textId="77777777" w:rsidR="00800F3C" w:rsidRPr="0075550E" w:rsidRDefault="00800F3C" w:rsidP="004951DD">
      <w:pPr>
        <w:spacing w:line="276" w:lineRule="auto"/>
        <w:rPr>
          <w:b/>
          <w:sz w:val="22"/>
          <w:szCs w:val="22"/>
        </w:rPr>
      </w:pPr>
    </w:p>
    <w:p w14:paraId="6357E7B5" w14:textId="196B5D6B" w:rsidR="00762C48" w:rsidRPr="0075550E" w:rsidRDefault="00762C48" w:rsidP="004951DD">
      <w:pPr>
        <w:spacing w:line="276" w:lineRule="auto"/>
        <w:jc w:val="center"/>
        <w:rPr>
          <w:b/>
          <w:sz w:val="22"/>
          <w:szCs w:val="22"/>
        </w:rPr>
      </w:pPr>
      <w:r w:rsidRPr="0075550E">
        <w:rPr>
          <w:b/>
          <w:sz w:val="22"/>
          <w:szCs w:val="22"/>
        </w:rPr>
        <w:t>§ 7</w:t>
      </w:r>
    </w:p>
    <w:p w14:paraId="6357E7B6" w14:textId="77777777" w:rsidR="00762C48" w:rsidRPr="0075550E" w:rsidRDefault="00762C48" w:rsidP="004951DD">
      <w:pPr>
        <w:spacing w:line="276" w:lineRule="auto"/>
        <w:jc w:val="center"/>
        <w:rPr>
          <w:b/>
          <w:sz w:val="22"/>
          <w:szCs w:val="22"/>
        </w:rPr>
      </w:pPr>
      <w:r w:rsidRPr="0075550E">
        <w:rPr>
          <w:b/>
          <w:sz w:val="22"/>
          <w:szCs w:val="22"/>
        </w:rPr>
        <w:t xml:space="preserve">OBOWIĄZKI WYKONAWCY </w:t>
      </w:r>
      <w:r w:rsidRPr="0075550E">
        <w:rPr>
          <w:b/>
          <w:sz w:val="22"/>
          <w:szCs w:val="22"/>
        </w:rPr>
        <w:br/>
        <w:t>W ZAKRESIE KORZYSTANIA Z MEDIÓW</w:t>
      </w:r>
    </w:p>
    <w:p w14:paraId="6357E7B8" w14:textId="185F1931" w:rsidR="00762C48" w:rsidRDefault="00762C48" w:rsidP="003845D5">
      <w:pPr>
        <w:pStyle w:val="Lista"/>
        <w:numPr>
          <w:ilvl w:val="0"/>
          <w:numId w:val="16"/>
        </w:numPr>
        <w:spacing w:line="276" w:lineRule="auto"/>
        <w:ind w:left="426" w:hanging="426"/>
        <w:jc w:val="both"/>
        <w:rPr>
          <w:rFonts w:ascii="Times New Roman" w:hAnsi="Times New Roman"/>
          <w:sz w:val="22"/>
          <w:szCs w:val="22"/>
        </w:rPr>
      </w:pPr>
      <w:r w:rsidRPr="0075550E">
        <w:rPr>
          <w:rFonts w:ascii="Times New Roman" w:hAnsi="Times New Roman"/>
          <w:sz w:val="22"/>
          <w:szCs w:val="22"/>
        </w:rPr>
        <w:t>Zam</w:t>
      </w:r>
      <w:r w:rsidR="00792049" w:rsidRPr="0075550E">
        <w:rPr>
          <w:rFonts w:ascii="Times New Roman" w:hAnsi="Times New Roman"/>
          <w:sz w:val="22"/>
          <w:szCs w:val="22"/>
        </w:rPr>
        <w:t xml:space="preserve">awiający umożliwi Wykonawcy odpłatne </w:t>
      </w:r>
      <w:r w:rsidRPr="0075550E">
        <w:rPr>
          <w:rFonts w:ascii="Times New Roman" w:hAnsi="Times New Roman"/>
          <w:sz w:val="22"/>
          <w:szCs w:val="22"/>
        </w:rPr>
        <w:t>korzystani</w:t>
      </w:r>
      <w:r w:rsidR="00792049" w:rsidRPr="0075550E">
        <w:rPr>
          <w:rFonts w:ascii="Times New Roman" w:hAnsi="Times New Roman"/>
          <w:sz w:val="22"/>
          <w:szCs w:val="22"/>
        </w:rPr>
        <w:t>e z energii elektrycznej, wody i ścieków</w:t>
      </w:r>
      <w:r w:rsidR="000E79C0">
        <w:rPr>
          <w:rFonts w:ascii="Times New Roman" w:hAnsi="Times New Roman"/>
          <w:sz w:val="22"/>
          <w:szCs w:val="22"/>
        </w:rPr>
        <w:t>, na podstawie faktycznego ich zużycia.</w:t>
      </w:r>
    </w:p>
    <w:p w14:paraId="39D36B23" w14:textId="2A4EC6A0" w:rsidR="006E6AEA" w:rsidRDefault="0049259F" w:rsidP="003845D5">
      <w:pPr>
        <w:pStyle w:val="Lista"/>
        <w:numPr>
          <w:ilvl w:val="0"/>
          <w:numId w:val="16"/>
        </w:numPr>
        <w:spacing w:line="276" w:lineRule="auto"/>
        <w:ind w:left="426" w:hanging="426"/>
        <w:jc w:val="both"/>
        <w:rPr>
          <w:rFonts w:ascii="Times New Roman" w:hAnsi="Times New Roman"/>
          <w:sz w:val="22"/>
          <w:szCs w:val="22"/>
        </w:rPr>
      </w:pPr>
      <w:r>
        <w:rPr>
          <w:rFonts w:ascii="Times New Roman" w:hAnsi="Times New Roman"/>
          <w:sz w:val="22"/>
          <w:szCs w:val="22"/>
        </w:rPr>
        <w:t>Wykonawca wykona na własny</w:t>
      </w:r>
      <w:r w:rsidR="000E79C0" w:rsidRPr="000E79C0">
        <w:rPr>
          <w:rFonts w:ascii="Times New Roman" w:hAnsi="Times New Roman"/>
          <w:sz w:val="22"/>
          <w:szCs w:val="22"/>
        </w:rPr>
        <w:t xml:space="preserve"> </w:t>
      </w:r>
      <w:r w:rsidR="000E79C0">
        <w:rPr>
          <w:rFonts w:ascii="Times New Roman" w:hAnsi="Times New Roman"/>
          <w:sz w:val="22"/>
          <w:szCs w:val="22"/>
        </w:rPr>
        <w:t>koszt</w:t>
      </w:r>
      <w:r>
        <w:rPr>
          <w:rFonts w:ascii="Times New Roman" w:hAnsi="Times New Roman"/>
          <w:sz w:val="22"/>
          <w:szCs w:val="22"/>
        </w:rPr>
        <w:t xml:space="preserve"> przyłącze elektryczne oraz wodno-kanalizacje w miejscu wskazanym przez Zamawiającego </w:t>
      </w:r>
      <w:r w:rsidR="000E79C0">
        <w:rPr>
          <w:rFonts w:ascii="Times New Roman" w:hAnsi="Times New Roman"/>
          <w:sz w:val="22"/>
          <w:szCs w:val="22"/>
        </w:rPr>
        <w:t xml:space="preserve">oraz zamontuje liczniki zużycia </w:t>
      </w:r>
      <w:r w:rsidR="000B3C26">
        <w:rPr>
          <w:rFonts w:ascii="Times New Roman" w:hAnsi="Times New Roman"/>
          <w:sz w:val="22"/>
          <w:szCs w:val="22"/>
        </w:rPr>
        <w:t xml:space="preserve">ww. </w:t>
      </w:r>
      <w:r w:rsidR="000E79C0">
        <w:rPr>
          <w:rFonts w:ascii="Times New Roman" w:hAnsi="Times New Roman"/>
          <w:sz w:val="22"/>
          <w:szCs w:val="22"/>
        </w:rPr>
        <w:t>mediów.</w:t>
      </w:r>
    </w:p>
    <w:p w14:paraId="089A676A" w14:textId="08E080DF" w:rsidR="000E79C0" w:rsidRDefault="000E79C0" w:rsidP="003845D5">
      <w:pPr>
        <w:pStyle w:val="Lista"/>
        <w:numPr>
          <w:ilvl w:val="0"/>
          <w:numId w:val="16"/>
        </w:numPr>
        <w:spacing w:line="276" w:lineRule="auto"/>
        <w:ind w:left="426" w:hanging="426"/>
        <w:jc w:val="both"/>
        <w:rPr>
          <w:rFonts w:ascii="Times New Roman" w:hAnsi="Times New Roman"/>
          <w:sz w:val="22"/>
          <w:szCs w:val="22"/>
        </w:rPr>
      </w:pPr>
      <w:r>
        <w:rPr>
          <w:rFonts w:ascii="Times New Roman" w:hAnsi="Times New Roman"/>
          <w:sz w:val="22"/>
          <w:szCs w:val="22"/>
        </w:rPr>
        <w:t>Rozlicznie zużycia mediów nast</w:t>
      </w:r>
      <w:r w:rsidR="000B3C26">
        <w:rPr>
          <w:rFonts w:ascii="Times New Roman" w:hAnsi="Times New Roman"/>
          <w:sz w:val="22"/>
          <w:szCs w:val="22"/>
        </w:rPr>
        <w:t>ąpi po zakończeniu robót budowlanych w okresie prowadzenia odbiorów końcowych.</w:t>
      </w:r>
    </w:p>
    <w:p w14:paraId="5B4C648E" w14:textId="5B5BDC93" w:rsidR="003A22C1" w:rsidRDefault="00F9552C" w:rsidP="003845D5">
      <w:pPr>
        <w:pStyle w:val="Lista"/>
        <w:numPr>
          <w:ilvl w:val="0"/>
          <w:numId w:val="16"/>
        </w:numPr>
        <w:spacing w:line="276" w:lineRule="auto"/>
        <w:ind w:left="426" w:hanging="426"/>
        <w:jc w:val="both"/>
        <w:rPr>
          <w:rFonts w:ascii="Times New Roman" w:hAnsi="Times New Roman"/>
          <w:sz w:val="22"/>
          <w:szCs w:val="22"/>
        </w:rPr>
      </w:pPr>
      <w:r>
        <w:rPr>
          <w:rFonts w:ascii="Times New Roman" w:hAnsi="Times New Roman"/>
          <w:sz w:val="22"/>
          <w:szCs w:val="22"/>
        </w:rPr>
        <w:t>Zamawiający</w:t>
      </w:r>
      <w:r w:rsidR="003A22C1">
        <w:rPr>
          <w:rFonts w:ascii="Times New Roman" w:hAnsi="Times New Roman"/>
          <w:sz w:val="22"/>
          <w:szCs w:val="22"/>
        </w:rPr>
        <w:t xml:space="preserve"> </w:t>
      </w:r>
      <w:r>
        <w:rPr>
          <w:rFonts w:ascii="Times New Roman" w:hAnsi="Times New Roman"/>
          <w:sz w:val="22"/>
          <w:szCs w:val="22"/>
        </w:rPr>
        <w:t>wystawi</w:t>
      </w:r>
      <w:r w:rsidR="003A22C1">
        <w:rPr>
          <w:rFonts w:ascii="Times New Roman" w:hAnsi="Times New Roman"/>
          <w:sz w:val="22"/>
          <w:szCs w:val="22"/>
        </w:rPr>
        <w:t xml:space="preserve"> </w:t>
      </w:r>
      <w:r>
        <w:rPr>
          <w:rFonts w:ascii="Times New Roman" w:hAnsi="Times New Roman"/>
          <w:sz w:val="22"/>
          <w:szCs w:val="22"/>
        </w:rPr>
        <w:t>Wykonawcy</w:t>
      </w:r>
      <w:r w:rsidR="003A22C1">
        <w:rPr>
          <w:rFonts w:ascii="Times New Roman" w:hAnsi="Times New Roman"/>
          <w:sz w:val="22"/>
          <w:szCs w:val="22"/>
        </w:rPr>
        <w:t xml:space="preserve"> fakturę na </w:t>
      </w:r>
      <w:r>
        <w:rPr>
          <w:rFonts w:ascii="Times New Roman" w:hAnsi="Times New Roman"/>
          <w:sz w:val="22"/>
          <w:szCs w:val="22"/>
        </w:rPr>
        <w:t>kwotę</w:t>
      </w:r>
      <w:r w:rsidR="003A22C1">
        <w:rPr>
          <w:rFonts w:ascii="Times New Roman" w:hAnsi="Times New Roman"/>
          <w:sz w:val="22"/>
          <w:szCs w:val="22"/>
        </w:rPr>
        <w:t xml:space="preserve"> </w:t>
      </w:r>
      <w:r>
        <w:rPr>
          <w:rFonts w:ascii="Times New Roman" w:hAnsi="Times New Roman"/>
          <w:sz w:val="22"/>
          <w:szCs w:val="22"/>
        </w:rPr>
        <w:t>wynikająca</w:t>
      </w:r>
      <w:r w:rsidR="003A22C1">
        <w:rPr>
          <w:rFonts w:ascii="Times New Roman" w:hAnsi="Times New Roman"/>
          <w:sz w:val="22"/>
          <w:szCs w:val="22"/>
        </w:rPr>
        <w:t xml:space="preserve"> z</w:t>
      </w:r>
      <w:r>
        <w:rPr>
          <w:rFonts w:ascii="Times New Roman" w:hAnsi="Times New Roman"/>
          <w:sz w:val="22"/>
          <w:szCs w:val="22"/>
        </w:rPr>
        <w:t xml:space="preserve"> ilości faktycznie zużytych mediów, </w:t>
      </w:r>
      <w:r w:rsidR="008D6DD2">
        <w:rPr>
          <w:rFonts w:ascii="Times New Roman" w:hAnsi="Times New Roman"/>
          <w:sz w:val="22"/>
          <w:szCs w:val="22"/>
        </w:rPr>
        <w:t xml:space="preserve">przeliczonych </w:t>
      </w:r>
      <w:r>
        <w:rPr>
          <w:rFonts w:ascii="Times New Roman" w:hAnsi="Times New Roman"/>
          <w:sz w:val="22"/>
          <w:szCs w:val="22"/>
        </w:rPr>
        <w:t>po stawkach</w:t>
      </w:r>
      <w:r w:rsidR="007D7F6E">
        <w:rPr>
          <w:rFonts w:ascii="Times New Roman" w:hAnsi="Times New Roman"/>
          <w:sz w:val="22"/>
          <w:szCs w:val="22"/>
        </w:rPr>
        <w:t xml:space="preserve"> wskazanych na ostatniej fakturze </w:t>
      </w:r>
      <w:r w:rsidR="00881943">
        <w:rPr>
          <w:rFonts w:ascii="Times New Roman" w:hAnsi="Times New Roman"/>
          <w:sz w:val="22"/>
          <w:szCs w:val="22"/>
        </w:rPr>
        <w:t>otrzymanej przez Zamawiającego od dostawcy mediów</w:t>
      </w:r>
      <w:r w:rsidR="00B85006">
        <w:rPr>
          <w:rFonts w:ascii="Times New Roman" w:hAnsi="Times New Roman"/>
          <w:sz w:val="22"/>
          <w:szCs w:val="22"/>
        </w:rPr>
        <w:t>.</w:t>
      </w:r>
    </w:p>
    <w:p w14:paraId="54157C4F" w14:textId="6736EF9B" w:rsidR="001500C9" w:rsidRPr="005262E1" w:rsidRDefault="001500C9" w:rsidP="003845D5">
      <w:pPr>
        <w:numPr>
          <w:ilvl w:val="0"/>
          <w:numId w:val="16"/>
        </w:numPr>
        <w:spacing w:line="276" w:lineRule="auto"/>
        <w:ind w:left="426" w:hanging="426"/>
        <w:contextualSpacing/>
        <w:jc w:val="both"/>
        <w:rPr>
          <w:color w:val="000000" w:themeColor="text1"/>
          <w:sz w:val="22"/>
          <w:szCs w:val="22"/>
          <w:lang w:eastAsia="en-US"/>
        </w:rPr>
      </w:pPr>
      <w:r>
        <w:rPr>
          <w:color w:val="000000" w:themeColor="text1"/>
          <w:sz w:val="22"/>
          <w:szCs w:val="22"/>
          <w:lang w:eastAsia="en-US"/>
        </w:rPr>
        <w:t>R</w:t>
      </w:r>
      <w:r w:rsidRPr="005262E1">
        <w:rPr>
          <w:color w:val="000000" w:themeColor="text1"/>
          <w:sz w:val="22"/>
          <w:szCs w:val="22"/>
          <w:lang w:eastAsia="en-US"/>
        </w:rPr>
        <w:t xml:space="preserve">ozliczenie dokonane zostanie z dniem odbioru końcowego przedmiotu </w:t>
      </w:r>
      <w:r w:rsidR="003845D5">
        <w:rPr>
          <w:color w:val="000000" w:themeColor="text1"/>
          <w:sz w:val="22"/>
          <w:szCs w:val="22"/>
          <w:lang w:eastAsia="en-US"/>
        </w:rPr>
        <w:t>u</w:t>
      </w:r>
      <w:r w:rsidRPr="005262E1">
        <w:rPr>
          <w:color w:val="000000" w:themeColor="text1"/>
          <w:sz w:val="22"/>
          <w:szCs w:val="22"/>
          <w:lang w:eastAsia="en-US"/>
        </w:rPr>
        <w:t xml:space="preserve">mowy po zakończeniu prac. Strony dopuszczają rozliczanie z tytułu poboru mediów poprzez potrącanie należności z faktur Wykonawcy za wykonane roboty budowlane. Wykonawca w terminie 14 dni od daty wystawienia faktury dokona zapłaty należności na rachunek bankowy wskazany </w:t>
      </w:r>
      <w:r w:rsidR="008774DE">
        <w:rPr>
          <w:color w:val="000000" w:themeColor="text1"/>
          <w:sz w:val="22"/>
          <w:szCs w:val="22"/>
          <w:lang w:eastAsia="en-US"/>
        </w:rPr>
        <w:t>na tej fakturze.</w:t>
      </w:r>
    </w:p>
    <w:p w14:paraId="574EB8A4" w14:textId="06C20CE4" w:rsidR="001500C9" w:rsidRPr="005262E1" w:rsidRDefault="001500C9" w:rsidP="003845D5">
      <w:pPr>
        <w:numPr>
          <w:ilvl w:val="0"/>
          <w:numId w:val="16"/>
        </w:numPr>
        <w:spacing w:line="276" w:lineRule="auto"/>
        <w:ind w:left="426" w:hanging="426"/>
        <w:contextualSpacing/>
        <w:jc w:val="both"/>
        <w:rPr>
          <w:color w:val="000000" w:themeColor="text1"/>
          <w:sz w:val="22"/>
          <w:szCs w:val="22"/>
          <w:lang w:eastAsia="en-US"/>
        </w:rPr>
      </w:pPr>
      <w:r>
        <w:rPr>
          <w:color w:val="000000" w:themeColor="text1"/>
          <w:sz w:val="22"/>
          <w:szCs w:val="22"/>
          <w:lang w:eastAsia="en-US"/>
        </w:rPr>
        <w:t>Z</w:t>
      </w:r>
      <w:r w:rsidRPr="005262E1">
        <w:rPr>
          <w:color w:val="000000" w:themeColor="text1"/>
          <w:sz w:val="22"/>
          <w:szCs w:val="22"/>
          <w:lang w:eastAsia="en-US"/>
        </w:rPr>
        <w:t>głoszenie przez Wykonawcę zastrzeżeń do wysokości faktury, nie wstrzymuje jej zapłaty</w:t>
      </w:r>
      <w:r w:rsidR="003845D5">
        <w:rPr>
          <w:color w:val="000000" w:themeColor="text1"/>
          <w:sz w:val="22"/>
          <w:szCs w:val="22"/>
          <w:lang w:eastAsia="en-US"/>
        </w:rPr>
        <w:t>.</w:t>
      </w:r>
    </w:p>
    <w:p w14:paraId="6E29C91E" w14:textId="3F244729" w:rsidR="001500C9" w:rsidRPr="003845D5" w:rsidRDefault="001500C9" w:rsidP="003845D5">
      <w:pPr>
        <w:numPr>
          <w:ilvl w:val="0"/>
          <w:numId w:val="16"/>
        </w:numPr>
        <w:spacing w:line="276" w:lineRule="auto"/>
        <w:ind w:left="426" w:hanging="426"/>
        <w:contextualSpacing/>
        <w:jc w:val="both"/>
        <w:rPr>
          <w:color w:val="000000" w:themeColor="text1"/>
          <w:sz w:val="22"/>
          <w:szCs w:val="22"/>
          <w:lang w:eastAsia="en-US"/>
        </w:rPr>
      </w:pPr>
      <w:r>
        <w:rPr>
          <w:color w:val="000000" w:themeColor="text1"/>
          <w:sz w:val="22"/>
          <w:szCs w:val="22"/>
          <w:lang w:eastAsia="en-US"/>
        </w:rPr>
        <w:t>T</w:t>
      </w:r>
      <w:r w:rsidRPr="005262E1">
        <w:rPr>
          <w:color w:val="000000" w:themeColor="text1"/>
          <w:sz w:val="22"/>
          <w:szCs w:val="22"/>
          <w:lang w:eastAsia="en-US"/>
        </w:rPr>
        <w:t>ytułem opóźnionej zapłaty należności za pobór mediów, Zamawiającemu przysługuje prawo naliczenia odsetek ustawowych za opóźnienie w transakcjach handlowych</w:t>
      </w:r>
      <w:r w:rsidR="008774DE">
        <w:rPr>
          <w:color w:val="000000" w:themeColor="text1"/>
          <w:sz w:val="22"/>
          <w:szCs w:val="22"/>
          <w:lang w:eastAsia="en-US"/>
        </w:rPr>
        <w:t>.</w:t>
      </w:r>
    </w:p>
    <w:p w14:paraId="6357E7B9" w14:textId="77777777" w:rsidR="00762C48" w:rsidRPr="0075550E" w:rsidRDefault="00762C48" w:rsidP="003845D5">
      <w:pPr>
        <w:pStyle w:val="Lista"/>
        <w:numPr>
          <w:ilvl w:val="0"/>
          <w:numId w:val="16"/>
        </w:numPr>
        <w:spacing w:line="276" w:lineRule="auto"/>
        <w:ind w:left="426" w:hanging="426"/>
        <w:jc w:val="both"/>
        <w:rPr>
          <w:rFonts w:ascii="Times New Roman" w:hAnsi="Times New Roman"/>
          <w:sz w:val="22"/>
          <w:szCs w:val="22"/>
        </w:rPr>
      </w:pPr>
      <w:r w:rsidRPr="0075550E">
        <w:rPr>
          <w:rFonts w:ascii="Times New Roman" w:hAnsi="Times New Roman"/>
          <w:sz w:val="22"/>
          <w:szCs w:val="22"/>
        </w:rPr>
        <w:t>Zamawiający nie ponosi odpowiedzialności odszkodowawczej za:</w:t>
      </w:r>
    </w:p>
    <w:p w14:paraId="6357E7BA" w14:textId="6B6A5AF9" w:rsidR="00762C48" w:rsidRPr="0075550E" w:rsidRDefault="00762C48" w:rsidP="003845D5">
      <w:pPr>
        <w:pStyle w:val="Lista"/>
        <w:numPr>
          <w:ilvl w:val="1"/>
          <w:numId w:val="16"/>
        </w:numPr>
        <w:spacing w:line="276" w:lineRule="auto"/>
        <w:ind w:left="851" w:hanging="425"/>
        <w:jc w:val="both"/>
        <w:rPr>
          <w:rFonts w:ascii="Times New Roman" w:hAnsi="Times New Roman"/>
          <w:sz w:val="22"/>
          <w:szCs w:val="22"/>
        </w:rPr>
      </w:pPr>
      <w:r w:rsidRPr="0075550E">
        <w:rPr>
          <w:rFonts w:ascii="Times New Roman" w:hAnsi="Times New Roman"/>
          <w:sz w:val="22"/>
          <w:szCs w:val="22"/>
        </w:rPr>
        <w:t>przerwy w dostawie mediów spowodowan</w:t>
      </w:r>
      <w:r w:rsidR="00320AD5">
        <w:rPr>
          <w:rFonts w:ascii="Times New Roman" w:hAnsi="Times New Roman"/>
          <w:sz w:val="22"/>
          <w:szCs w:val="22"/>
        </w:rPr>
        <w:t>e</w:t>
      </w:r>
      <w:r w:rsidRPr="0075550E">
        <w:rPr>
          <w:rFonts w:ascii="Times New Roman" w:hAnsi="Times New Roman"/>
          <w:sz w:val="22"/>
          <w:szCs w:val="22"/>
        </w:rPr>
        <w:t xml:space="preserve"> z przyczyn niezależnych od niego</w:t>
      </w:r>
      <w:r w:rsidR="00320AD5">
        <w:rPr>
          <w:rFonts w:ascii="Times New Roman" w:hAnsi="Times New Roman"/>
          <w:sz w:val="22"/>
          <w:szCs w:val="22"/>
        </w:rPr>
        <w:t>;</w:t>
      </w:r>
    </w:p>
    <w:p w14:paraId="6357E7BD" w14:textId="2B138252" w:rsidR="00762C48" w:rsidRPr="0075550E" w:rsidRDefault="00762C48" w:rsidP="003845D5">
      <w:pPr>
        <w:pStyle w:val="Lista"/>
        <w:numPr>
          <w:ilvl w:val="1"/>
          <w:numId w:val="16"/>
        </w:numPr>
        <w:spacing w:line="276" w:lineRule="auto"/>
        <w:ind w:left="851" w:hanging="425"/>
        <w:jc w:val="both"/>
        <w:rPr>
          <w:rFonts w:ascii="Times New Roman" w:hAnsi="Times New Roman"/>
          <w:sz w:val="22"/>
          <w:szCs w:val="22"/>
        </w:rPr>
      </w:pPr>
      <w:r w:rsidRPr="0075550E">
        <w:rPr>
          <w:rFonts w:ascii="Times New Roman" w:hAnsi="Times New Roman"/>
          <w:sz w:val="22"/>
          <w:szCs w:val="22"/>
        </w:rPr>
        <w:t xml:space="preserve">awarii urządzeń i przyłączy posiadanych przez Wykonawcę. </w:t>
      </w:r>
    </w:p>
    <w:p w14:paraId="6357E7BE" w14:textId="77777777" w:rsidR="00762C48" w:rsidRDefault="00762C48" w:rsidP="003845D5">
      <w:pPr>
        <w:spacing w:line="276" w:lineRule="auto"/>
        <w:jc w:val="center"/>
        <w:rPr>
          <w:b/>
          <w:sz w:val="22"/>
          <w:szCs w:val="22"/>
        </w:rPr>
      </w:pPr>
    </w:p>
    <w:p w14:paraId="423C92C1" w14:textId="77777777" w:rsidR="008774DE" w:rsidRDefault="008774DE" w:rsidP="003845D5">
      <w:pPr>
        <w:spacing w:line="276" w:lineRule="auto"/>
        <w:jc w:val="center"/>
        <w:rPr>
          <w:b/>
          <w:sz w:val="22"/>
          <w:szCs w:val="22"/>
        </w:rPr>
      </w:pPr>
    </w:p>
    <w:p w14:paraId="55F4554B" w14:textId="77777777" w:rsidR="008774DE" w:rsidRPr="0075550E" w:rsidRDefault="008774DE" w:rsidP="003845D5">
      <w:pPr>
        <w:spacing w:line="276" w:lineRule="auto"/>
        <w:jc w:val="center"/>
        <w:rPr>
          <w:b/>
          <w:sz w:val="22"/>
          <w:szCs w:val="22"/>
        </w:rPr>
      </w:pPr>
    </w:p>
    <w:p w14:paraId="6357E7BF" w14:textId="77777777" w:rsidR="00465D30" w:rsidRPr="0075550E" w:rsidRDefault="00762C48" w:rsidP="004951DD">
      <w:pPr>
        <w:spacing w:line="276" w:lineRule="auto"/>
        <w:jc w:val="center"/>
        <w:rPr>
          <w:b/>
          <w:sz w:val="22"/>
          <w:szCs w:val="22"/>
        </w:rPr>
      </w:pPr>
      <w:r w:rsidRPr="0075550E">
        <w:rPr>
          <w:b/>
          <w:sz w:val="22"/>
          <w:szCs w:val="22"/>
        </w:rPr>
        <w:lastRenderedPageBreak/>
        <w:t>§ 8</w:t>
      </w:r>
    </w:p>
    <w:p w14:paraId="6357E7C0" w14:textId="77777777" w:rsidR="00465D30" w:rsidRPr="0075550E" w:rsidRDefault="00465D30" w:rsidP="004951DD">
      <w:pPr>
        <w:spacing w:line="276" w:lineRule="auto"/>
        <w:jc w:val="center"/>
        <w:rPr>
          <w:b/>
          <w:color w:val="000000"/>
          <w:sz w:val="22"/>
          <w:szCs w:val="22"/>
        </w:rPr>
      </w:pPr>
      <w:r w:rsidRPr="0075550E">
        <w:rPr>
          <w:b/>
          <w:sz w:val="22"/>
          <w:szCs w:val="22"/>
        </w:rPr>
        <w:t>ZASADY WERYFIKACJI RODZAJU,</w:t>
      </w:r>
      <w:r w:rsidRPr="0075550E">
        <w:rPr>
          <w:b/>
          <w:sz w:val="22"/>
          <w:szCs w:val="22"/>
        </w:rPr>
        <w:br/>
        <w:t>JAKOŚCI I ILOŚCI MATERIAŁÓW I ROBÓT</w:t>
      </w:r>
    </w:p>
    <w:p w14:paraId="6357E7C1" w14:textId="77777777" w:rsidR="0039275D" w:rsidRPr="0075550E" w:rsidRDefault="00465D30" w:rsidP="004951DD">
      <w:pPr>
        <w:pStyle w:val="Lista"/>
        <w:numPr>
          <w:ilvl w:val="0"/>
          <w:numId w:val="15"/>
        </w:numPr>
        <w:spacing w:line="276" w:lineRule="auto"/>
        <w:ind w:left="426" w:hanging="426"/>
        <w:jc w:val="both"/>
        <w:rPr>
          <w:rFonts w:ascii="Times New Roman" w:hAnsi="Times New Roman"/>
          <w:sz w:val="22"/>
          <w:szCs w:val="22"/>
        </w:rPr>
      </w:pPr>
      <w:r w:rsidRPr="0075550E">
        <w:rPr>
          <w:rFonts w:ascii="Times New Roman" w:hAnsi="Times New Roman"/>
          <w:sz w:val="22"/>
          <w:szCs w:val="22"/>
        </w:rPr>
        <w:t>Przedmiot umowy winien być wykonany z materiałów zakupionych i dostarczonych przez Wykonawcę, na jego koszt w ramach wynagrodzenia za przedmiot umowy. Wykonawca dostarczy na teren robót wszystkie materiały i ponosi za nie pełną odpowiedzialność.</w:t>
      </w:r>
    </w:p>
    <w:p w14:paraId="6357E7C2" w14:textId="68B1300D" w:rsidR="0039275D" w:rsidRPr="0075550E" w:rsidRDefault="00465D30" w:rsidP="004951DD">
      <w:pPr>
        <w:pStyle w:val="Lista"/>
        <w:numPr>
          <w:ilvl w:val="0"/>
          <w:numId w:val="15"/>
        </w:numPr>
        <w:spacing w:line="276" w:lineRule="auto"/>
        <w:ind w:left="426" w:hanging="426"/>
        <w:jc w:val="both"/>
        <w:rPr>
          <w:rFonts w:ascii="Times New Roman" w:hAnsi="Times New Roman"/>
          <w:sz w:val="22"/>
          <w:szCs w:val="22"/>
        </w:rPr>
      </w:pPr>
      <w:r w:rsidRPr="0075550E">
        <w:rPr>
          <w:rFonts w:ascii="Times New Roman" w:hAnsi="Times New Roman"/>
          <w:sz w:val="22"/>
          <w:szCs w:val="22"/>
        </w:rPr>
        <w:t>Materiały, o których mowa w ust.</w:t>
      </w:r>
      <w:r w:rsidR="0039275D" w:rsidRPr="0075550E">
        <w:rPr>
          <w:rFonts w:ascii="Times New Roman" w:hAnsi="Times New Roman"/>
          <w:sz w:val="22"/>
          <w:szCs w:val="22"/>
        </w:rPr>
        <w:t xml:space="preserve"> </w:t>
      </w:r>
      <w:r w:rsidRPr="0075550E">
        <w:rPr>
          <w:rFonts w:ascii="Times New Roman" w:hAnsi="Times New Roman"/>
          <w:sz w:val="22"/>
          <w:szCs w:val="22"/>
        </w:rPr>
        <w: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w:t>
      </w:r>
      <w:r w:rsidR="00454679" w:rsidRPr="0075550E">
        <w:rPr>
          <w:rFonts w:ascii="Times New Roman" w:hAnsi="Times New Roman"/>
          <w:sz w:val="22"/>
          <w:szCs w:val="22"/>
        </w:rPr>
        <w:t>ych i estetycznych materiałom</w:t>
      </w:r>
      <w:r w:rsidRPr="0075550E">
        <w:rPr>
          <w:rFonts w:ascii="Times New Roman" w:hAnsi="Times New Roman"/>
          <w:sz w:val="22"/>
          <w:szCs w:val="22"/>
        </w:rPr>
        <w:t>, których zastosowanie przewidzian</w:t>
      </w:r>
      <w:r w:rsidR="00135AF0" w:rsidRPr="0075550E">
        <w:rPr>
          <w:rFonts w:ascii="Times New Roman" w:hAnsi="Times New Roman"/>
          <w:sz w:val="22"/>
          <w:szCs w:val="22"/>
        </w:rPr>
        <w:t xml:space="preserve">o w dokumentacji technicznej. </w:t>
      </w:r>
      <w:r w:rsidR="00454679" w:rsidRPr="0075550E">
        <w:rPr>
          <w:rFonts w:ascii="Times New Roman" w:hAnsi="Times New Roman"/>
          <w:sz w:val="22"/>
          <w:szCs w:val="22"/>
        </w:rPr>
        <w:t xml:space="preserve">W </w:t>
      </w:r>
      <w:r w:rsidRPr="0075550E">
        <w:rPr>
          <w:rFonts w:ascii="Times New Roman" w:hAnsi="Times New Roman"/>
          <w:sz w:val="22"/>
          <w:szCs w:val="22"/>
        </w:rPr>
        <w:t>przypadku stosowania materiałów innych, niż przewidziane w dokumentacji technicznej o możliwości ich zastosowania rozstrzyga Zamawiający. Każdorazowe odstępstwo musi być zgłoszone przez Wykonawcę na piśmie.</w:t>
      </w:r>
    </w:p>
    <w:p w14:paraId="6357E7C3" w14:textId="77777777" w:rsidR="0039275D" w:rsidRPr="0075550E" w:rsidRDefault="00465D30" w:rsidP="004951DD">
      <w:pPr>
        <w:pStyle w:val="Lista"/>
        <w:numPr>
          <w:ilvl w:val="0"/>
          <w:numId w:val="15"/>
        </w:numPr>
        <w:spacing w:line="276" w:lineRule="auto"/>
        <w:ind w:left="426" w:hanging="426"/>
        <w:jc w:val="both"/>
        <w:rPr>
          <w:rFonts w:ascii="Times New Roman" w:hAnsi="Times New Roman"/>
          <w:sz w:val="22"/>
          <w:szCs w:val="22"/>
        </w:rPr>
      </w:pPr>
      <w:r w:rsidRPr="0075550E">
        <w:rPr>
          <w:rFonts w:ascii="Times New Roman" w:hAnsi="Times New Roman"/>
          <w:sz w:val="22"/>
          <w:szCs w:val="22"/>
        </w:rPr>
        <w:t>Na każde żądanie Zamawiającego Wykonawca zobow</w:t>
      </w:r>
      <w:r w:rsidR="00135AF0" w:rsidRPr="0075550E">
        <w:rPr>
          <w:rFonts w:ascii="Times New Roman" w:hAnsi="Times New Roman"/>
          <w:sz w:val="22"/>
          <w:szCs w:val="22"/>
        </w:rPr>
        <w:t>iązany jest do przedstawienia w</w:t>
      </w:r>
      <w:r w:rsidR="00454679" w:rsidRPr="0075550E">
        <w:rPr>
          <w:rFonts w:ascii="Times New Roman" w:hAnsi="Times New Roman"/>
          <w:sz w:val="22"/>
          <w:szCs w:val="22"/>
        </w:rPr>
        <w:t xml:space="preserve"> </w:t>
      </w:r>
      <w:r w:rsidRPr="0075550E">
        <w:rPr>
          <w:rFonts w:ascii="Times New Roman" w:hAnsi="Times New Roman"/>
          <w:sz w:val="22"/>
          <w:szCs w:val="22"/>
        </w:rPr>
        <w:t xml:space="preserve">stosunku do zastosowanych materiałów, stosownych, wymaganych przepisami certyfikatów, aprobat technicznych i innych dokumentów, stwierdzających ich dopuszczenie i przydatność do stosowania w określonym przypadku. </w:t>
      </w:r>
    </w:p>
    <w:p w14:paraId="6357E7C4" w14:textId="77777777" w:rsidR="0039275D" w:rsidRPr="0075550E" w:rsidRDefault="00465D30" w:rsidP="004951DD">
      <w:pPr>
        <w:pStyle w:val="Lista"/>
        <w:numPr>
          <w:ilvl w:val="0"/>
          <w:numId w:val="15"/>
        </w:numPr>
        <w:spacing w:line="276" w:lineRule="auto"/>
        <w:ind w:left="426" w:hanging="426"/>
        <w:jc w:val="both"/>
        <w:rPr>
          <w:rFonts w:ascii="Times New Roman" w:hAnsi="Times New Roman"/>
          <w:sz w:val="22"/>
          <w:szCs w:val="22"/>
        </w:rPr>
      </w:pPr>
      <w:r w:rsidRPr="0075550E">
        <w:rPr>
          <w:rFonts w:ascii="Times New Roman" w:hAnsi="Times New Roman"/>
          <w:sz w:val="22"/>
          <w:szCs w:val="22"/>
        </w:rPr>
        <w:t>Materiały zastosowane przez Wykonawcę, któ</w:t>
      </w:r>
      <w:r w:rsidR="00454679" w:rsidRPr="0075550E">
        <w:rPr>
          <w:rFonts w:ascii="Times New Roman" w:hAnsi="Times New Roman"/>
          <w:sz w:val="22"/>
          <w:szCs w:val="22"/>
        </w:rPr>
        <w:t xml:space="preserve">rych cechy są nieodpowiednie do </w:t>
      </w:r>
      <w:r w:rsidRPr="0075550E">
        <w:rPr>
          <w:rFonts w:ascii="Times New Roman" w:hAnsi="Times New Roman"/>
          <w:sz w:val="22"/>
          <w:szCs w:val="22"/>
        </w:rPr>
        <w:t>zastosowania w określonym przypadku, albo których właściwości Wykonawca nie będzie mógł szczegółowo udokumentować, lub też takie, które nie posiadają wymaganych certyfikatów i aprobat technicznych, podlegają wymianie na koszt Wykonawcy. Wykonawca poniesie wszelkie bezpośredni</w:t>
      </w:r>
      <w:r w:rsidR="00454679" w:rsidRPr="0075550E">
        <w:rPr>
          <w:rFonts w:ascii="Times New Roman" w:hAnsi="Times New Roman"/>
          <w:sz w:val="22"/>
          <w:szCs w:val="22"/>
        </w:rPr>
        <w:t xml:space="preserve">e i pośrednie koszty związane z </w:t>
      </w:r>
      <w:r w:rsidRPr="0075550E">
        <w:rPr>
          <w:rFonts w:ascii="Times New Roman" w:hAnsi="Times New Roman"/>
          <w:sz w:val="22"/>
          <w:szCs w:val="22"/>
        </w:rPr>
        <w:t xml:space="preserve">ich wymianą. </w:t>
      </w:r>
    </w:p>
    <w:p w14:paraId="45ACE2C6" w14:textId="77777777" w:rsidR="00960333" w:rsidRPr="0075550E" w:rsidRDefault="00960333" w:rsidP="004951DD">
      <w:pPr>
        <w:spacing w:line="276" w:lineRule="auto"/>
        <w:rPr>
          <w:b/>
          <w:sz w:val="22"/>
          <w:szCs w:val="22"/>
        </w:rPr>
      </w:pPr>
    </w:p>
    <w:p w14:paraId="6357E7C6" w14:textId="77777777" w:rsidR="00762C48" w:rsidRPr="0075550E" w:rsidRDefault="00E850D4" w:rsidP="004951DD">
      <w:pPr>
        <w:spacing w:line="276" w:lineRule="auto"/>
        <w:jc w:val="center"/>
        <w:rPr>
          <w:b/>
          <w:sz w:val="22"/>
          <w:szCs w:val="22"/>
        </w:rPr>
      </w:pPr>
      <w:r w:rsidRPr="0075550E">
        <w:rPr>
          <w:b/>
          <w:sz w:val="22"/>
          <w:szCs w:val="22"/>
        </w:rPr>
        <w:t>§ 9</w:t>
      </w:r>
    </w:p>
    <w:p w14:paraId="6357E7C7" w14:textId="77777777" w:rsidR="00762C48" w:rsidRPr="0075550E" w:rsidRDefault="00762C48" w:rsidP="004951DD">
      <w:pPr>
        <w:spacing w:line="276" w:lineRule="auto"/>
        <w:jc w:val="center"/>
        <w:rPr>
          <w:b/>
          <w:sz w:val="22"/>
          <w:szCs w:val="22"/>
        </w:rPr>
      </w:pPr>
      <w:r w:rsidRPr="0075550E">
        <w:rPr>
          <w:b/>
          <w:sz w:val="22"/>
          <w:szCs w:val="22"/>
        </w:rPr>
        <w:t>ZASADY I TERMINY DOKONYWANIA ODBIORÓW</w:t>
      </w:r>
    </w:p>
    <w:p w14:paraId="6357E7C8" w14:textId="77777777"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Strony zgodnie postanawiają, że będą stosowane następujące rodzaje odbiorów robót:</w:t>
      </w:r>
    </w:p>
    <w:p w14:paraId="6357E7C9" w14:textId="77777777" w:rsidR="00762C48" w:rsidRPr="0075550E" w:rsidRDefault="00762C48" w:rsidP="004951DD">
      <w:pPr>
        <w:pStyle w:val="Lista"/>
        <w:numPr>
          <w:ilvl w:val="1"/>
          <w:numId w:val="17"/>
        </w:numPr>
        <w:spacing w:line="276" w:lineRule="auto"/>
        <w:ind w:left="851" w:hanging="425"/>
        <w:jc w:val="both"/>
        <w:rPr>
          <w:rFonts w:ascii="Times New Roman" w:hAnsi="Times New Roman"/>
          <w:sz w:val="22"/>
          <w:szCs w:val="22"/>
        </w:rPr>
      </w:pPr>
      <w:r w:rsidRPr="0075550E">
        <w:rPr>
          <w:rFonts w:ascii="Times New Roman" w:hAnsi="Times New Roman"/>
          <w:sz w:val="22"/>
          <w:szCs w:val="22"/>
        </w:rPr>
        <w:t>odbiory robót zanikających i ulegających zakryciu;</w:t>
      </w:r>
    </w:p>
    <w:p w14:paraId="6357E7CA" w14:textId="54A489E0" w:rsidR="00762C48" w:rsidRPr="0075550E" w:rsidRDefault="00762C48" w:rsidP="004951DD">
      <w:pPr>
        <w:pStyle w:val="Lista"/>
        <w:numPr>
          <w:ilvl w:val="1"/>
          <w:numId w:val="17"/>
        </w:numPr>
        <w:spacing w:line="276" w:lineRule="auto"/>
        <w:ind w:left="851" w:hanging="425"/>
        <w:jc w:val="both"/>
        <w:rPr>
          <w:rFonts w:ascii="Times New Roman" w:hAnsi="Times New Roman"/>
          <w:sz w:val="22"/>
          <w:szCs w:val="22"/>
        </w:rPr>
      </w:pPr>
      <w:r w:rsidRPr="0075550E">
        <w:rPr>
          <w:rFonts w:ascii="Times New Roman" w:hAnsi="Times New Roman"/>
          <w:sz w:val="22"/>
          <w:szCs w:val="22"/>
        </w:rPr>
        <w:t>odbiory częściowe – stanowiące podstawę wystawiania faktur,</w:t>
      </w:r>
      <w:r w:rsidR="00547F81" w:rsidRPr="0075550E">
        <w:rPr>
          <w:rFonts w:ascii="Times New Roman" w:hAnsi="Times New Roman"/>
          <w:sz w:val="22"/>
          <w:szCs w:val="22"/>
        </w:rPr>
        <w:t xml:space="preserve"> zgodnie, </w:t>
      </w:r>
      <w:r w:rsidR="00320AD5">
        <w:rPr>
          <w:rFonts w:ascii="Times New Roman" w:hAnsi="Times New Roman"/>
          <w:sz w:val="22"/>
          <w:szCs w:val="22"/>
        </w:rPr>
        <w:t>z</w:t>
      </w:r>
      <w:r w:rsidR="00547F81" w:rsidRPr="0075550E">
        <w:rPr>
          <w:rFonts w:ascii="Times New Roman" w:hAnsi="Times New Roman"/>
          <w:sz w:val="22"/>
          <w:szCs w:val="22"/>
        </w:rPr>
        <w:t xml:space="preserve"> </w:t>
      </w:r>
      <w:r w:rsidR="006A776E" w:rsidRPr="0075550E">
        <w:rPr>
          <w:rFonts w:ascii="Times New Roman" w:hAnsi="Times New Roman"/>
          <w:sz w:val="22"/>
          <w:szCs w:val="22"/>
        </w:rPr>
        <w:t>§ 4 ust. 2</w:t>
      </w:r>
      <w:r w:rsidR="004451B9">
        <w:rPr>
          <w:rFonts w:ascii="Times New Roman" w:hAnsi="Times New Roman"/>
          <w:sz w:val="22"/>
          <w:szCs w:val="22"/>
        </w:rPr>
        <w:t xml:space="preserve"> pkt. 2</w:t>
      </w:r>
      <w:r w:rsidR="006A776E" w:rsidRPr="0075550E">
        <w:rPr>
          <w:rFonts w:ascii="Times New Roman" w:hAnsi="Times New Roman"/>
          <w:sz w:val="22"/>
          <w:szCs w:val="22"/>
        </w:rPr>
        <w:t>;</w:t>
      </w:r>
    </w:p>
    <w:p w14:paraId="6357E7CB" w14:textId="77777777" w:rsidR="00762C48" w:rsidRPr="0075550E" w:rsidRDefault="00762C48" w:rsidP="004951DD">
      <w:pPr>
        <w:pStyle w:val="Lista"/>
        <w:numPr>
          <w:ilvl w:val="1"/>
          <w:numId w:val="17"/>
        </w:numPr>
        <w:spacing w:line="276" w:lineRule="auto"/>
        <w:ind w:left="851" w:hanging="425"/>
        <w:jc w:val="both"/>
        <w:rPr>
          <w:rFonts w:ascii="Times New Roman" w:hAnsi="Times New Roman"/>
          <w:sz w:val="22"/>
          <w:szCs w:val="22"/>
        </w:rPr>
      </w:pPr>
      <w:r w:rsidRPr="0075550E">
        <w:rPr>
          <w:rFonts w:ascii="Times New Roman" w:hAnsi="Times New Roman"/>
          <w:sz w:val="22"/>
          <w:szCs w:val="22"/>
        </w:rPr>
        <w:t>odbiór końcowy – po zrealizowaniu przedmiotu umowy stanowiący postawę do wystawienia faktury końcowej za wykonanie robót;</w:t>
      </w:r>
    </w:p>
    <w:p w14:paraId="6357E7CC" w14:textId="77777777" w:rsidR="00762C48" w:rsidRPr="0075550E" w:rsidRDefault="00762C48" w:rsidP="004951DD">
      <w:pPr>
        <w:pStyle w:val="Lista"/>
        <w:numPr>
          <w:ilvl w:val="1"/>
          <w:numId w:val="17"/>
        </w:numPr>
        <w:spacing w:line="276" w:lineRule="auto"/>
        <w:ind w:left="851" w:hanging="425"/>
        <w:jc w:val="both"/>
        <w:rPr>
          <w:rFonts w:ascii="Times New Roman" w:hAnsi="Times New Roman"/>
          <w:sz w:val="22"/>
          <w:szCs w:val="22"/>
        </w:rPr>
      </w:pPr>
      <w:r w:rsidRPr="0075550E">
        <w:rPr>
          <w:rFonts w:ascii="Times New Roman" w:hAnsi="Times New Roman"/>
          <w:sz w:val="22"/>
          <w:szCs w:val="22"/>
        </w:rPr>
        <w:t>odbiór gwarancyjny – przeprowadzany przed upływem okresu gwarancji i rękojmi za wady;</w:t>
      </w:r>
    </w:p>
    <w:p w14:paraId="6357E7CD" w14:textId="16F89EC1"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Odbiory robót zanikających i ulegających zakryciu, dokonywane będą przez inspektora nadzoru inwestorskiego przy udziale koordynatora zadania.</w:t>
      </w:r>
    </w:p>
    <w:p w14:paraId="6357E7CE" w14:textId="77777777"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Zamawiający zobowiązuje się do wyznaczenia terminu i rozpoczęcia, nie później niż w </w:t>
      </w:r>
      <w:r w:rsidR="000B067A" w:rsidRPr="0075550E">
        <w:rPr>
          <w:rFonts w:ascii="Times New Roman" w:hAnsi="Times New Roman"/>
          <w:sz w:val="22"/>
          <w:szCs w:val="22"/>
        </w:rPr>
        <w:t>ciągu 3</w:t>
      </w:r>
      <w:r w:rsidRPr="0075550E">
        <w:rPr>
          <w:rFonts w:ascii="Times New Roman" w:hAnsi="Times New Roman"/>
          <w:sz w:val="22"/>
          <w:szCs w:val="22"/>
        </w:rPr>
        <w:t xml:space="preserve"> dni roboczych od daty otrzymywania zawiadomienia o gotowości do odbioru robót zanikających i ulegających zakryciu, czynności odbioru lub do przekazania Wykonawcy pisemnej decyzji odmawiającej rozpoczęcia odbioru, zawierającej wykaz robót, jakie zdaniem Zamawiającego, muszą być wykonane, aby odbiór mógł zostać przeprowadzony.</w:t>
      </w:r>
    </w:p>
    <w:p w14:paraId="6357E7CF" w14:textId="77777777"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W przypadku, gdy roboty zanikające i ulegające zakryciu nie zostaną zgłoszone do odbioru przez kierownika robót i nie zostaną odebrane przez inspektora nadzoru, Wykonawca zobowiązany jest do umożliwienia inspektorowi nadzoru sprawdzenia wykonania ww. robót poprzez np. odkrycie tych robót lub wykonanie otworów umożliwiających to sprawdzenie. Jeśli inspektorzy nadzoru inwestorskiego potwierdzą, iż roboty zostały wykonane w sposób prawidłowy, Wykonawca zobowiązany jest do przywrócenia robót do stanu przed ich odkryciem. Jeśli inspektorzy nadzoru inwestorskiego stwierdzą, że ww. roboty zostały wykonane w sposób nieprawidłowy, Wykonawca </w:t>
      </w:r>
      <w:r w:rsidRPr="0075550E">
        <w:rPr>
          <w:rFonts w:ascii="Times New Roman" w:hAnsi="Times New Roman"/>
          <w:sz w:val="22"/>
          <w:szCs w:val="22"/>
        </w:rPr>
        <w:lastRenderedPageBreak/>
        <w:t xml:space="preserve">zobowiązany jest do usunięcia nieprawidłowo wykonanych robót oraz do ponownego ich wykonania w należyty sposób. Odkrycie, zakrycie, rozebranie i ponowne wykonanie robót, o których mowa powyżej, Wykonawca zobowiązany jest wykonać w ramach wynagrodzenia za wykonanie przedmiotu umowy. </w:t>
      </w:r>
    </w:p>
    <w:p w14:paraId="6357E7D0" w14:textId="73C5BB85"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zgłosi Zamawiającemu gotowość do odbioru częściowego.</w:t>
      </w:r>
    </w:p>
    <w:p w14:paraId="6357E7D1" w14:textId="01F98EFE"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Podstawą zgłoszenia przez Wykonawcę gotowości do odbioru częściowego</w:t>
      </w:r>
      <w:r w:rsidR="000B067A" w:rsidRPr="0075550E">
        <w:rPr>
          <w:rFonts w:ascii="Times New Roman" w:hAnsi="Times New Roman"/>
          <w:sz w:val="22"/>
          <w:szCs w:val="22"/>
        </w:rPr>
        <w:t xml:space="preserve"> </w:t>
      </w:r>
      <w:r w:rsidRPr="0075550E">
        <w:rPr>
          <w:rFonts w:ascii="Times New Roman" w:hAnsi="Times New Roman"/>
          <w:sz w:val="22"/>
          <w:szCs w:val="22"/>
        </w:rPr>
        <w:t xml:space="preserve">będzie faktyczne wykonanie robót, potwierdzone przez kierownika budowy. </w:t>
      </w:r>
    </w:p>
    <w:p w14:paraId="6357E7D2" w14:textId="77777777"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Zamawiający, na podstawie zgłoszenia gotowości do odbioru, wyznaczy termin odbioru częściowego</w:t>
      </w:r>
      <w:r w:rsidR="000B067A" w:rsidRPr="0075550E">
        <w:rPr>
          <w:rFonts w:ascii="Times New Roman" w:hAnsi="Times New Roman"/>
          <w:sz w:val="22"/>
          <w:szCs w:val="22"/>
        </w:rPr>
        <w:t xml:space="preserve"> </w:t>
      </w:r>
      <w:r w:rsidRPr="0075550E">
        <w:rPr>
          <w:rFonts w:ascii="Times New Roman" w:hAnsi="Times New Roman"/>
          <w:sz w:val="22"/>
          <w:szCs w:val="22"/>
        </w:rPr>
        <w:t>o czym poinformuje Wykonawcę. W czynnościach odbioru będą brali udział przedstawiciele Zamawiającego i Wykonawcy, w szczególności inspektor nadzoru inwestorskiego, koordynator zadania oraz kierownik budowy.</w:t>
      </w:r>
    </w:p>
    <w:p w14:paraId="6357E7D3" w14:textId="77777777"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Odbiory częściowe, potwierdzane będą każdorazowo sporządzeniem odpowiedniego protokołu odbioru robót.</w:t>
      </w:r>
    </w:p>
    <w:p w14:paraId="6357E7D4" w14:textId="4558CD7E" w:rsidR="00762C48" w:rsidRPr="0075550E" w:rsidRDefault="00762C48" w:rsidP="00F5080D">
      <w:pPr>
        <w:pStyle w:val="Lista"/>
        <w:numPr>
          <w:ilvl w:val="0"/>
          <w:numId w:val="17"/>
        </w:numPr>
        <w:spacing w:line="276" w:lineRule="auto"/>
        <w:ind w:left="426" w:hanging="426"/>
        <w:jc w:val="both"/>
        <w:rPr>
          <w:rFonts w:ascii="Times New Roman" w:hAnsi="Times New Roman"/>
          <w:sz w:val="22"/>
          <w:szCs w:val="22"/>
        </w:rPr>
      </w:pPr>
      <w:bookmarkStart w:id="3" w:name="_Hlk117085829"/>
      <w:r w:rsidRPr="0075550E">
        <w:rPr>
          <w:rFonts w:ascii="Times New Roman" w:hAnsi="Times New Roman"/>
          <w:sz w:val="22"/>
          <w:szCs w:val="22"/>
        </w:rPr>
        <w:t>Podstawą zgłoszenia przez Wykonawcę gotowości do odbioru końcowego będzie faktyczne wykonanie robót, potwierdzone wpisem w dzienniku budowy dokonanym przez kierownika budowy, potwierdzonym przez inspektora nadzoru inwestorskiego</w:t>
      </w:r>
      <w:r w:rsidR="00960333" w:rsidRPr="0075550E">
        <w:rPr>
          <w:rFonts w:ascii="Times New Roman" w:hAnsi="Times New Roman"/>
          <w:sz w:val="22"/>
          <w:szCs w:val="22"/>
        </w:rPr>
        <w:t xml:space="preserve"> oraz odrębnym pismem kierowanym do Zamawiającego.</w:t>
      </w:r>
      <w:r w:rsidR="009C31B7">
        <w:rPr>
          <w:rFonts w:ascii="Times New Roman" w:hAnsi="Times New Roman"/>
          <w:sz w:val="22"/>
          <w:szCs w:val="22"/>
        </w:rPr>
        <w:t xml:space="preserve"> Zgłoszeni gotowości </w:t>
      </w:r>
      <w:r w:rsidR="009C31B7" w:rsidRPr="0075550E">
        <w:rPr>
          <w:rFonts w:ascii="Times New Roman" w:hAnsi="Times New Roman"/>
          <w:sz w:val="22"/>
          <w:szCs w:val="22"/>
        </w:rPr>
        <w:t>odbioru końcowego</w:t>
      </w:r>
      <w:r w:rsidR="009C31B7">
        <w:rPr>
          <w:rFonts w:ascii="Times New Roman" w:hAnsi="Times New Roman"/>
          <w:sz w:val="22"/>
          <w:szCs w:val="22"/>
        </w:rPr>
        <w:t xml:space="preserve"> musi nastąpić na </w:t>
      </w:r>
      <w:r w:rsidR="00531879">
        <w:rPr>
          <w:rFonts w:ascii="Times New Roman" w:hAnsi="Times New Roman"/>
          <w:sz w:val="22"/>
          <w:szCs w:val="22"/>
        </w:rPr>
        <w:t xml:space="preserve">minimum </w:t>
      </w:r>
      <w:r w:rsidR="009C31B7">
        <w:rPr>
          <w:rFonts w:ascii="Times New Roman" w:hAnsi="Times New Roman"/>
          <w:sz w:val="22"/>
          <w:szCs w:val="22"/>
        </w:rPr>
        <w:t>30 dni</w:t>
      </w:r>
      <w:r w:rsidR="00531879">
        <w:rPr>
          <w:rFonts w:ascii="Times New Roman" w:hAnsi="Times New Roman"/>
          <w:sz w:val="22"/>
          <w:szCs w:val="22"/>
        </w:rPr>
        <w:t xml:space="preserve"> przed terminem realizacji umowy. Okres ten </w:t>
      </w:r>
      <w:r w:rsidR="00D3189C">
        <w:rPr>
          <w:rFonts w:ascii="Times New Roman" w:hAnsi="Times New Roman"/>
          <w:sz w:val="22"/>
          <w:szCs w:val="22"/>
        </w:rPr>
        <w:t>przeznaczony jest na sprawdzenie i uzupełnienie dokumentacji powykonawczej oraz przeprowadzenie odbiorów.</w:t>
      </w:r>
    </w:p>
    <w:p w14:paraId="6357E7D5" w14:textId="03EA7EEC"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Zamawiający, na podstawie zgłoszenia gotowości do odbioru, wyznaczy termin</w:t>
      </w:r>
      <w:r w:rsidR="00531879">
        <w:rPr>
          <w:rFonts w:ascii="Times New Roman" w:hAnsi="Times New Roman"/>
          <w:sz w:val="22"/>
          <w:szCs w:val="22"/>
        </w:rPr>
        <w:t>y</w:t>
      </w:r>
      <w:r w:rsidRPr="0075550E">
        <w:rPr>
          <w:rFonts w:ascii="Times New Roman" w:hAnsi="Times New Roman"/>
          <w:sz w:val="22"/>
          <w:szCs w:val="22"/>
        </w:rPr>
        <w:t xml:space="preserve"> </w:t>
      </w:r>
      <w:r w:rsidR="000D2A16">
        <w:rPr>
          <w:rFonts w:ascii="Times New Roman" w:hAnsi="Times New Roman"/>
          <w:sz w:val="22"/>
          <w:szCs w:val="22"/>
        </w:rPr>
        <w:t xml:space="preserve">sprawdzenia dokumentacji powykonawczej oraz </w:t>
      </w:r>
      <w:r w:rsidRPr="0075550E">
        <w:rPr>
          <w:rFonts w:ascii="Times New Roman" w:hAnsi="Times New Roman"/>
          <w:sz w:val="22"/>
          <w:szCs w:val="22"/>
        </w:rPr>
        <w:t>odbior</w:t>
      </w:r>
      <w:r w:rsidR="009F585C">
        <w:rPr>
          <w:rFonts w:ascii="Times New Roman" w:hAnsi="Times New Roman"/>
          <w:sz w:val="22"/>
          <w:szCs w:val="22"/>
        </w:rPr>
        <w:t>ów</w:t>
      </w:r>
      <w:r w:rsidRPr="0075550E">
        <w:rPr>
          <w:rFonts w:ascii="Times New Roman" w:hAnsi="Times New Roman"/>
          <w:sz w:val="22"/>
          <w:szCs w:val="22"/>
        </w:rPr>
        <w:t xml:space="preserve"> </w:t>
      </w:r>
      <w:r w:rsidR="000D2A16">
        <w:rPr>
          <w:rFonts w:ascii="Times New Roman" w:hAnsi="Times New Roman"/>
          <w:sz w:val="22"/>
          <w:szCs w:val="22"/>
        </w:rPr>
        <w:t xml:space="preserve">branżowych i wyznaczy termin odbioru </w:t>
      </w:r>
      <w:r w:rsidRPr="0075550E">
        <w:rPr>
          <w:rFonts w:ascii="Times New Roman" w:hAnsi="Times New Roman"/>
          <w:sz w:val="22"/>
          <w:szCs w:val="22"/>
        </w:rPr>
        <w:t>końcowego przedmiotu umowy, o czym poinformuje Wykonawcę. W czynnościach odbioru będą brali udział przedstawiciele Zamawiającego i Wykonawcy, w szczególności inspektor</w:t>
      </w:r>
      <w:r w:rsidR="000D2A16">
        <w:rPr>
          <w:rFonts w:ascii="Times New Roman" w:hAnsi="Times New Roman"/>
          <w:sz w:val="22"/>
          <w:szCs w:val="22"/>
        </w:rPr>
        <w:t>zy</w:t>
      </w:r>
      <w:r w:rsidRPr="0075550E">
        <w:rPr>
          <w:rFonts w:ascii="Times New Roman" w:hAnsi="Times New Roman"/>
          <w:sz w:val="22"/>
          <w:szCs w:val="22"/>
        </w:rPr>
        <w:t xml:space="preserve"> nadzoru inwestorskiego, koordynator zadania oraz kierownik budowy</w:t>
      </w:r>
      <w:r w:rsidR="00E657AE">
        <w:rPr>
          <w:rFonts w:ascii="Times New Roman" w:hAnsi="Times New Roman"/>
          <w:sz w:val="22"/>
          <w:szCs w:val="22"/>
        </w:rPr>
        <w:t xml:space="preserve"> i kierownicy robót.</w:t>
      </w:r>
    </w:p>
    <w:p w14:paraId="6357E7D6" w14:textId="50488E66"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Do obowiązków Wykonawcy należy skompletowanie</w:t>
      </w:r>
      <w:r w:rsidR="00960333" w:rsidRPr="0075550E">
        <w:rPr>
          <w:rFonts w:ascii="Times New Roman" w:hAnsi="Times New Roman"/>
          <w:sz w:val="22"/>
          <w:szCs w:val="22"/>
        </w:rPr>
        <w:t xml:space="preserve"> </w:t>
      </w:r>
      <w:r w:rsidRPr="0075550E">
        <w:rPr>
          <w:rFonts w:ascii="Times New Roman" w:hAnsi="Times New Roman"/>
          <w:sz w:val="22"/>
          <w:szCs w:val="22"/>
        </w:rPr>
        <w:t xml:space="preserve">i przedstawienie Zamawiającemu nie później </w:t>
      </w:r>
      <w:r w:rsidR="009C31B7">
        <w:rPr>
          <w:rFonts w:ascii="Times New Roman" w:hAnsi="Times New Roman"/>
          <w:sz w:val="22"/>
          <w:szCs w:val="22"/>
        </w:rPr>
        <w:t>w dniu</w:t>
      </w:r>
      <w:r w:rsidRPr="0075550E">
        <w:rPr>
          <w:rFonts w:ascii="Times New Roman" w:hAnsi="Times New Roman"/>
          <w:sz w:val="22"/>
          <w:szCs w:val="22"/>
        </w:rPr>
        <w:t xml:space="preserve"> zgłoszenia gotowości do odbioru końcowego dokumentów pozwalających na ocenę prawidłowości wykonania przedmiotu umowy, w szczególności:</w:t>
      </w:r>
    </w:p>
    <w:p w14:paraId="6357E7D7" w14:textId="51E407AF" w:rsidR="00762C48" w:rsidRPr="0075550E" w:rsidRDefault="00762C48" w:rsidP="004951DD">
      <w:pPr>
        <w:pStyle w:val="Lista"/>
        <w:numPr>
          <w:ilvl w:val="1"/>
          <w:numId w:val="17"/>
        </w:numPr>
        <w:spacing w:line="276" w:lineRule="auto"/>
        <w:ind w:left="851" w:hanging="425"/>
        <w:jc w:val="both"/>
        <w:rPr>
          <w:rFonts w:ascii="Times New Roman" w:hAnsi="Times New Roman"/>
          <w:sz w:val="22"/>
          <w:szCs w:val="22"/>
        </w:rPr>
      </w:pPr>
      <w:r w:rsidRPr="0075550E">
        <w:rPr>
          <w:rFonts w:ascii="Times New Roman" w:hAnsi="Times New Roman"/>
          <w:sz w:val="22"/>
          <w:szCs w:val="22"/>
        </w:rPr>
        <w:t xml:space="preserve">dziennika budowy; </w:t>
      </w:r>
    </w:p>
    <w:p w14:paraId="34079C51" w14:textId="1F1A0861" w:rsidR="00800F3C" w:rsidRPr="0075550E" w:rsidRDefault="00800F3C" w:rsidP="004951DD">
      <w:pPr>
        <w:pStyle w:val="Lista"/>
        <w:numPr>
          <w:ilvl w:val="1"/>
          <w:numId w:val="17"/>
        </w:numPr>
        <w:spacing w:line="276" w:lineRule="auto"/>
        <w:ind w:left="851" w:hanging="425"/>
        <w:jc w:val="both"/>
        <w:rPr>
          <w:rFonts w:ascii="Times New Roman" w:hAnsi="Times New Roman"/>
          <w:sz w:val="22"/>
          <w:szCs w:val="22"/>
        </w:rPr>
      </w:pPr>
      <w:r w:rsidRPr="0075550E">
        <w:rPr>
          <w:rFonts w:ascii="Times New Roman" w:hAnsi="Times New Roman"/>
          <w:sz w:val="22"/>
          <w:szCs w:val="22"/>
        </w:rPr>
        <w:t>protokoł</w:t>
      </w:r>
      <w:r w:rsidR="00E657AE">
        <w:rPr>
          <w:rFonts w:ascii="Times New Roman" w:hAnsi="Times New Roman"/>
          <w:sz w:val="22"/>
          <w:szCs w:val="22"/>
        </w:rPr>
        <w:t>ów</w:t>
      </w:r>
      <w:r w:rsidRPr="0075550E">
        <w:rPr>
          <w:rFonts w:ascii="Times New Roman" w:hAnsi="Times New Roman"/>
          <w:sz w:val="22"/>
          <w:szCs w:val="22"/>
        </w:rPr>
        <w:t xml:space="preserve"> odbiorów częściowych;</w:t>
      </w:r>
    </w:p>
    <w:p w14:paraId="6357E7D8" w14:textId="1CD13530" w:rsidR="00762C48" w:rsidRPr="00B20D04" w:rsidRDefault="00762C48" w:rsidP="004951DD">
      <w:pPr>
        <w:pStyle w:val="Lista"/>
        <w:numPr>
          <w:ilvl w:val="1"/>
          <w:numId w:val="17"/>
        </w:numPr>
        <w:spacing w:line="276" w:lineRule="auto"/>
        <w:ind w:left="851" w:hanging="425"/>
        <w:jc w:val="both"/>
        <w:rPr>
          <w:rFonts w:ascii="Times New Roman" w:hAnsi="Times New Roman"/>
          <w:sz w:val="22"/>
          <w:szCs w:val="22"/>
        </w:rPr>
      </w:pPr>
      <w:r w:rsidRPr="0075550E">
        <w:rPr>
          <w:rFonts w:ascii="Times New Roman" w:hAnsi="Times New Roman"/>
          <w:sz w:val="22"/>
          <w:szCs w:val="22"/>
        </w:rPr>
        <w:t>oświadczeni</w:t>
      </w:r>
      <w:r w:rsidR="00E657AE">
        <w:rPr>
          <w:rFonts w:ascii="Times New Roman" w:hAnsi="Times New Roman"/>
          <w:sz w:val="22"/>
          <w:szCs w:val="22"/>
        </w:rPr>
        <w:t>a</w:t>
      </w:r>
      <w:r w:rsidRPr="0075550E">
        <w:rPr>
          <w:rFonts w:ascii="Times New Roman" w:hAnsi="Times New Roman"/>
          <w:sz w:val="22"/>
          <w:szCs w:val="22"/>
        </w:rPr>
        <w:t xml:space="preserve"> kierownika budowy o zgodności wykonania robót z dokumentacją projektową oraz specyfikacjami technicznymi wykonania i odbioru robót budowlanych, warunkami </w:t>
      </w:r>
      <w:r w:rsidRPr="00B20D04">
        <w:rPr>
          <w:rFonts w:ascii="Times New Roman" w:hAnsi="Times New Roman"/>
          <w:sz w:val="22"/>
          <w:szCs w:val="22"/>
        </w:rPr>
        <w:t xml:space="preserve">zgłoszenia do właściwego organu, obowiązującymi przepisami i normami; </w:t>
      </w:r>
    </w:p>
    <w:p w14:paraId="0343A5AE" w14:textId="77777777" w:rsidR="003F6E22" w:rsidRPr="00B20D04" w:rsidRDefault="00762C48" w:rsidP="003F6E22">
      <w:pPr>
        <w:pStyle w:val="Lista"/>
        <w:numPr>
          <w:ilvl w:val="1"/>
          <w:numId w:val="17"/>
        </w:numPr>
        <w:spacing w:line="276" w:lineRule="auto"/>
        <w:ind w:left="851" w:hanging="425"/>
        <w:jc w:val="both"/>
        <w:rPr>
          <w:rFonts w:ascii="Times New Roman" w:hAnsi="Times New Roman"/>
          <w:sz w:val="22"/>
          <w:szCs w:val="22"/>
        </w:rPr>
      </w:pPr>
      <w:r w:rsidRPr="00B20D04">
        <w:rPr>
          <w:rFonts w:ascii="Times New Roman" w:hAnsi="Times New Roman"/>
          <w:sz w:val="22"/>
          <w:szCs w:val="22"/>
        </w:rPr>
        <w:t>dokumentacj</w:t>
      </w:r>
      <w:r w:rsidR="00E657AE" w:rsidRPr="00B20D04">
        <w:rPr>
          <w:rFonts w:ascii="Times New Roman" w:hAnsi="Times New Roman"/>
          <w:sz w:val="22"/>
          <w:szCs w:val="22"/>
        </w:rPr>
        <w:t>i</w:t>
      </w:r>
      <w:r w:rsidRPr="00B20D04">
        <w:rPr>
          <w:rFonts w:ascii="Times New Roman" w:hAnsi="Times New Roman"/>
          <w:sz w:val="22"/>
          <w:szCs w:val="22"/>
        </w:rPr>
        <w:t xml:space="preserve"> powykonawcz</w:t>
      </w:r>
      <w:r w:rsidR="00AD1D63" w:rsidRPr="00B20D04">
        <w:rPr>
          <w:rFonts w:ascii="Times New Roman" w:hAnsi="Times New Roman"/>
          <w:sz w:val="22"/>
          <w:szCs w:val="22"/>
        </w:rPr>
        <w:t>ej</w:t>
      </w:r>
      <w:r w:rsidRPr="00B20D04">
        <w:rPr>
          <w:rFonts w:ascii="Times New Roman" w:hAnsi="Times New Roman"/>
          <w:sz w:val="22"/>
          <w:szCs w:val="22"/>
        </w:rPr>
        <w:t xml:space="preserve"> w języku polskim </w:t>
      </w:r>
      <w:r w:rsidR="00AD1D63" w:rsidRPr="00B20D04">
        <w:rPr>
          <w:rFonts w:ascii="Times New Roman" w:hAnsi="Times New Roman"/>
          <w:sz w:val="22"/>
          <w:szCs w:val="22"/>
        </w:rPr>
        <w:t>zawierającej</w:t>
      </w:r>
      <w:r w:rsidRPr="00B20D04">
        <w:rPr>
          <w:rFonts w:ascii="Times New Roman" w:hAnsi="Times New Roman"/>
          <w:sz w:val="22"/>
          <w:szCs w:val="22"/>
        </w:rPr>
        <w:t xml:space="preserve"> informacje </w:t>
      </w:r>
      <w:r w:rsidRPr="00B20D04">
        <w:rPr>
          <w:rFonts w:ascii="Times New Roman" w:hAnsi="Times New Roman"/>
          <w:sz w:val="22"/>
          <w:szCs w:val="22"/>
        </w:rPr>
        <w:br/>
        <w:t>o wszystkich zmia</w:t>
      </w:r>
      <w:r w:rsidR="000B067A" w:rsidRPr="00B20D04">
        <w:rPr>
          <w:rFonts w:ascii="Times New Roman" w:hAnsi="Times New Roman"/>
          <w:sz w:val="22"/>
          <w:szCs w:val="22"/>
        </w:rPr>
        <w:t>nach dokonanych podczas budowy</w:t>
      </w:r>
      <w:r w:rsidR="006125E1" w:rsidRPr="00B20D04">
        <w:rPr>
          <w:rFonts w:ascii="Times New Roman" w:hAnsi="Times New Roman"/>
          <w:sz w:val="22"/>
          <w:szCs w:val="22"/>
        </w:rPr>
        <w:t xml:space="preserve">, przy czym </w:t>
      </w:r>
      <w:r w:rsidR="003F6E22" w:rsidRPr="00B20D04">
        <w:rPr>
          <w:rFonts w:ascii="Times New Roman" w:hAnsi="Times New Roman"/>
          <w:sz w:val="22"/>
          <w:szCs w:val="22"/>
        </w:rPr>
        <w:t>wymagane jest:</w:t>
      </w:r>
    </w:p>
    <w:p w14:paraId="513170B4" w14:textId="1E338AC0" w:rsidR="00E7039E" w:rsidRPr="00B20D04" w:rsidRDefault="003F6E22" w:rsidP="00B20D04">
      <w:pPr>
        <w:pStyle w:val="Lista"/>
        <w:numPr>
          <w:ilvl w:val="2"/>
          <w:numId w:val="17"/>
        </w:numPr>
        <w:spacing w:line="276" w:lineRule="auto"/>
        <w:ind w:left="1276" w:hanging="425"/>
        <w:jc w:val="both"/>
        <w:rPr>
          <w:rFonts w:ascii="Times New Roman" w:hAnsi="Times New Roman"/>
          <w:sz w:val="22"/>
          <w:szCs w:val="22"/>
        </w:rPr>
      </w:pPr>
      <w:r w:rsidRPr="00B20D04">
        <w:rPr>
          <w:rFonts w:ascii="Times New Roman" w:hAnsi="Times New Roman"/>
          <w:sz w:val="22"/>
          <w:szCs w:val="22"/>
        </w:rPr>
        <w:t xml:space="preserve">wykonanie aktualizacji inwentaryzacji architektonicznej </w:t>
      </w:r>
      <w:r w:rsidR="00B20D04" w:rsidRPr="00B20D04">
        <w:rPr>
          <w:rFonts w:ascii="Times New Roman" w:hAnsi="Times New Roman"/>
          <w:sz w:val="22"/>
          <w:szCs w:val="22"/>
        </w:rPr>
        <w:t xml:space="preserve">zgodnie z zapisami § 1 ust. 4 pkt. </w:t>
      </w:r>
      <w:r w:rsidR="00B20D04">
        <w:rPr>
          <w:rFonts w:ascii="Times New Roman" w:hAnsi="Times New Roman"/>
          <w:sz w:val="22"/>
          <w:szCs w:val="22"/>
        </w:rPr>
        <w:t>5</w:t>
      </w:r>
      <w:r w:rsidRPr="00B20D04">
        <w:rPr>
          <w:rFonts w:ascii="Times New Roman" w:hAnsi="Times New Roman"/>
          <w:sz w:val="22"/>
          <w:szCs w:val="22"/>
        </w:rPr>
        <w:t>;</w:t>
      </w:r>
    </w:p>
    <w:p w14:paraId="29DA72D3" w14:textId="04267AFB" w:rsidR="003F6E22" w:rsidRPr="00B20D04" w:rsidRDefault="003F6E22" w:rsidP="00B20D04">
      <w:pPr>
        <w:pStyle w:val="Lista"/>
        <w:numPr>
          <w:ilvl w:val="2"/>
          <w:numId w:val="17"/>
        </w:numPr>
        <w:spacing w:line="276" w:lineRule="auto"/>
        <w:ind w:left="1276" w:hanging="425"/>
        <w:jc w:val="both"/>
        <w:rPr>
          <w:rFonts w:ascii="Times New Roman" w:hAnsi="Times New Roman"/>
          <w:sz w:val="22"/>
          <w:szCs w:val="22"/>
        </w:rPr>
      </w:pPr>
      <w:r w:rsidRPr="00B20D04">
        <w:rPr>
          <w:rFonts w:ascii="Times New Roman" w:hAnsi="Times New Roman"/>
          <w:sz w:val="22"/>
          <w:szCs w:val="22"/>
        </w:rPr>
        <w:t xml:space="preserve">opracowanie dokumentacji powykonawczej w </w:t>
      </w:r>
      <w:r w:rsidR="00E7039E" w:rsidRPr="00B20D04">
        <w:rPr>
          <w:rFonts w:ascii="Times New Roman" w:hAnsi="Times New Roman"/>
          <w:sz w:val="22"/>
          <w:szCs w:val="22"/>
        </w:rPr>
        <w:t>formie projekt</w:t>
      </w:r>
      <w:r w:rsidR="00B20D04" w:rsidRPr="00B20D04">
        <w:rPr>
          <w:rFonts w:ascii="Times New Roman" w:hAnsi="Times New Roman"/>
          <w:sz w:val="22"/>
          <w:szCs w:val="22"/>
        </w:rPr>
        <w:t>ów powykonawczych zgodnie z zapisami § 1 ust. 4 pkt. 6.</w:t>
      </w:r>
    </w:p>
    <w:p w14:paraId="6357E7DA" w14:textId="2B2182AF" w:rsidR="00762C48" w:rsidRPr="0075550E" w:rsidRDefault="00762C48" w:rsidP="004951DD">
      <w:pPr>
        <w:pStyle w:val="Lista"/>
        <w:numPr>
          <w:ilvl w:val="1"/>
          <w:numId w:val="17"/>
        </w:numPr>
        <w:spacing w:line="276" w:lineRule="auto"/>
        <w:ind w:left="851" w:hanging="425"/>
        <w:jc w:val="both"/>
        <w:rPr>
          <w:rFonts w:ascii="Times New Roman" w:hAnsi="Times New Roman"/>
          <w:sz w:val="22"/>
          <w:szCs w:val="22"/>
        </w:rPr>
      </w:pPr>
      <w:r w:rsidRPr="00B20D04">
        <w:rPr>
          <w:rFonts w:ascii="Times New Roman" w:hAnsi="Times New Roman"/>
          <w:sz w:val="22"/>
          <w:szCs w:val="22"/>
        </w:rPr>
        <w:t>wszystkie wymagane prawem atesty, certyfikaty, deklaracje zgodności oraz specyfikacje techniczne na zastosowane i wbudowane materiały, potwierdzające, że wbudowane wyroby budowlane są zgodne z art</w:t>
      </w:r>
      <w:r w:rsidRPr="0075550E">
        <w:rPr>
          <w:rFonts w:ascii="Times New Roman" w:hAnsi="Times New Roman"/>
          <w:sz w:val="22"/>
          <w:szCs w:val="22"/>
        </w:rPr>
        <w:t xml:space="preserve">. 10 ustawy Prawo budowlane, ustawą o wyrobach budowlanych oraz odrębnymi przepisami; </w:t>
      </w:r>
    </w:p>
    <w:p w14:paraId="6357E7DB" w14:textId="77777777" w:rsidR="00762C48" w:rsidRPr="00C36FD3" w:rsidRDefault="00762C48" w:rsidP="004951DD">
      <w:pPr>
        <w:pStyle w:val="Lista"/>
        <w:numPr>
          <w:ilvl w:val="1"/>
          <w:numId w:val="17"/>
        </w:numPr>
        <w:spacing w:line="276" w:lineRule="auto"/>
        <w:ind w:left="851" w:hanging="425"/>
        <w:jc w:val="both"/>
        <w:rPr>
          <w:rFonts w:ascii="Times New Roman" w:hAnsi="Times New Roman"/>
          <w:sz w:val="22"/>
          <w:szCs w:val="22"/>
        </w:rPr>
      </w:pPr>
      <w:r w:rsidRPr="00C36FD3">
        <w:rPr>
          <w:rFonts w:ascii="Times New Roman" w:hAnsi="Times New Roman"/>
          <w:sz w:val="22"/>
          <w:szCs w:val="22"/>
        </w:rPr>
        <w:t xml:space="preserve">wymagane dokumenty, protokoły i zaświadczenia z przeprowadzonych prób, badań </w:t>
      </w:r>
      <w:r w:rsidRPr="00C36FD3">
        <w:rPr>
          <w:rFonts w:ascii="Times New Roman" w:hAnsi="Times New Roman"/>
          <w:sz w:val="22"/>
          <w:szCs w:val="22"/>
        </w:rPr>
        <w:br/>
        <w:t xml:space="preserve">i sprawdzeń, instrukcje użytkowania i inne dokumenty wymagane stosownymi przepisami; </w:t>
      </w:r>
    </w:p>
    <w:p w14:paraId="6357E7DC" w14:textId="40FAFB95" w:rsidR="00762C48" w:rsidRPr="00C36FD3" w:rsidRDefault="00762C48" w:rsidP="004951DD">
      <w:pPr>
        <w:pStyle w:val="Lista"/>
        <w:numPr>
          <w:ilvl w:val="1"/>
          <w:numId w:val="17"/>
        </w:numPr>
        <w:spacing w:line="276" w:lineRule="auto"/>
        <w:ind w:left="851" w:hanging="425"/>
        <w:jc w:val="both"/>
        <w:rPr>
          <w:rFonts w:ascii="Times New Roman" w:hAnsi="Times New Roman"/>
          <w:sz w:val="22"/>
          <w:szCs w:val="22"/>
        </w:rPr>
      </w:pPr>
      <w:r w:rsidRPr="00C36FD3">
        <w:rPr>
          <w:rFonts w:ascii="Times New Roman" w:hAnsi="Times New Roman"/>
          <w:sz w:val="22"/>
          <w:szCs w:val="22"/>
        </w:rPr>
        <w:t>dokumenty gwarancyjne na zastosowane materiały</w:t>
      </w:r>
      <w:r w:rsidR="00960333" w:rsidRPr="00C36FD3">
        <w:rPr>
          <w:rFonts w:ascii="Times New Roman" w:hAnsi="Times New Roman"/>
          <w:sz w:val="22"/>
          <w:szCs w:val="22"/>
        </w:rPr>
        <w:t>;</w:t>
      </w:r>
    </w:p>
    <w:p w14:paraId="6357E7DD" w14:textId="79B07A72"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C36FD3">
        <w:rPr>
          <w:rFonts w:ascii="Times New Roman" w:hAnsi="Times New Roman"/>
          <w:sz w:val="22"/>
          <w:szCs w:val="22"/>
        </w:rPr>
        <w:t xml:space="preserve">Zamawiający zobowiązuje się do wyznaczenia terminu i rozpoczęcia czynności odbioru końcowego albo do przekazania Wykonawcy pisemnej decyzji odmawiającej rozpoczęcia odbioru końcowego, zawierającej wykaz robót jakie zdaniem Zamawiającego muszą zostać wykonane, aby </w:t>
      </w:r>
      <w:r w:rsidRPr="00C36FD3">
        <w:rPr>
          <w:rFonts w:ascii="Times New Roman" w:hAnsi="Times New Roman"/>
          <w:sz w:val="22"/>
          <w:szCs w:val="22"/>
        </w:rPr>
        <w:lastRenderedPageBreak/>
        <w:t>odbiór końcowy mógł zostać przeprowadzony</w:t>
      </w:r>
      <w:r w:rsidR="00AC0240" w:rsidRPr="00C36FD3">
        <w:rPr>
          <w:rFonts w:ascii="Times New Roman" w:hAnsi="Times New Roman"/>
          <w:sz w:val="22"/>
          <w:szCs w:val="22"/>
        </w:rPr>
        <w:t>,</w:t>
      </w:r>
      <w:r w:rsidRPr="00C36FD3">
        <w:rPr>
          <w:rFonts w:ascii="Times New Roman" w:hAnsi="Times New Roman"/>
          <w:sz w:val="22"/>
          <w:szCs w:val="22"/>
        </w:rPr>
        <w:t xml:space="preserve"> nie później niż w ciągu 7 dni od daty otrzymania zawiadomienia o gotowości do</w:t>
      </w:r>
      <w:r w:rsidRPr="0075550E">
        <w:rPr>
          <w:rFonts w:ascii="Times New Roman" w:hAnsi="Times New Roman"/>
          <w:sz w:val="22"/>
          <w:szCs w:val="22"/>
        </w:rPr>
        <w:t xml:space="preserve"> odbioru końcowego</w:t>
      </w:r>
      <w:r w:rsidR="00960333" w:rsidRPr="0075550E">
        <w:rPr>
          <w:rFonts w:ascii="Times New Roman" w:hAnsi="Times New Roman"/>
          <w:sz w:val="22"/>
          <w:szCs w:val="22"/>
        </w:rPr>
        <w:t>.</w:t>
      </w:r>
    </w:p>
    <w:p w14:paraId="6357E7DE" w14:textId="64148E8F"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Zamawiający zobowiązany jest do zakończenia odbioru końcowego lub odmowy dokonania odbioru końcowego, jeżeli czynności odbiorowe z winy Wykonawcy nie będą mogły być kontynuowane, w terminie </w:t>
      </w:r>
      <w:r w:rsidR="00792049" w:rsidRPr="0075550E">
        <w:rPr>
          <w:rFonts w:ascii="Times New Roman" w:hAnsi="Times New Roman"/>
          <w:sz w:val="22"/>
          <w:szCs w:val="22"/>
        </w:rPr>
        <w:t>7</w:t>
      </w:r>
      <w:r w:rsidRPr="0075550E">
        <w:rPr>
          <w:rFonts w:ascii="Times New Roman" w:hAnsi="Times New Roman"/>
          <w:sz w:val="22"/>
          <w:szCs w:val="22"/>
        </w:rPr>
        <w:t xml:space="preserve"> dni od dnia rozpoczęcia tego odbioru.</w:t>
      </w:r>
    </w:p>
    <w:p w14:paraId="6357E7DF" w14:textId="4E3EC66E"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Z czynności odbioru sporządza się protokół. Protokół </w:t>
      </w:r>
      <w:r w:rsidR="00DE6EA2" w:rsidRPr="0075550E">
        <w:rPr>
          <w:rFonts w:ascii="Times New Roman" w:hAnsi="Times New Roman"/>
          <w:sz w:val="22"/>
          <w:szCs w:val="22"/>
        </w:rPr>
        <w:t xml:space="preserve">odbioru końcowego robót </w:t>
      </w:r>
      <w:r w:rsidRPr="0075550E">
        <w:rPr>
          <w:rFonts w:ascii="Times New Roman" w:hAnsi="Times New Roman"/>
          <w:sz w:val="22"/>
          <w:szCs w:val="22"/>
        </w:rPr>
        <w:t>zawiera</w:t>
      </w:r>
      <w:r w:rsidR="00DE6EA2" w:rsidRPr="0075550E">
        <w:rPr>
          <w:rFonts w:ascii="Times New Roman" w:hAnsi="Times New Roman"/>
          <w:sz w:val="22"/>
          <w:szCs w:val="22"/>
        </w:rPr>
        <w:t xml:space="preserve"> wszystkie</w:t>
      </w:r>
      <w:r w:rsidRPr="0075550E">
        <w:rPr>
          <w:rFonts w:ascii="Times New Roman" w:hAnsi="Times New Roman"/>
          <w:sz w:val="22"/>
          <w:szCs w:val="22"/>
        </w:rPr>
        <w:t xml:space="preserve"> ustalenia poczynione w toku odbioru.</w:t>
      </w:r>
      <w:r w:rsidR="00DE6EA2" w:rsidRPr="0075550E">
        <w:rPr>
          <w:rFonts w:ascii="Times New Roman" w:hAnsi="Times New Roman"/>
          <w:sz w:val="22"/>
          <w:szCs w:val="22"/>
        </w:rPr>
        <w:t xml:space="preserve"> Załącznikami do protokołu są:</w:t>
      </w:r>
    </w:p>
    <w:p w14:paraId="660BD49B" w14:textId="445EB3F3" w:rsidR="002C7F51" w:rsidRPr="0075550E" w:rsidRDefault="00DE6EA2" w:rsidP="004951DD">
      <w:pPr>
        <w:pStyle w:val="Lista"/>
        <w:numPr>
          <w:ilvl w:val="1"/>
          <w:numId w:val="17"/>
        </w:numPr>
        <w:spacing w:line="276" w:lineRule="auto"/>
        <w:ind w:left="851" w:hanging="425"/>
        <w:jc w:val="both"/>
        <w:rPr>
          <w:rFonts w:ascii="Times New Roman" w:hAnsi="Times New Roman"/>
          <w:sz w:val="22"/>
          <w:szCs w:val="22"/>
        </w:rPr>
      </w:pPr>
      <w:r w:rsidRPr="0075550E">
        <w:rPr>
          <w:rFonts w:ascii="Times New Roman" w:hAnsi="Times New Roman"/>
          <w:sz w:val="22"/>
          <w:szCs w:val="22"/>
        </w:rPr>
        <w:t xml:space="preserve">załącznik do protokołu z przeprowadzonych czynności kończących odbiór robót budowlanych, sporządzony na podstawie wzoru określonego </w:t>
      </w:r>
      <w:r w:rsidR="00792049" w:rsidRPr="0075550E">
        <w:rPr>
          <w:rFonts w:ascii="Times New Roman" w:hAnsi="Times New Roman"/>
          <w:sz w:val="22"/>
          <w:szCs w:val="22"/>
        </w:rPr>
        <w:t>w Z</w:t>
      </w:r>
      <w:r w:rsidR="00A53438" w:rsidRPr="0075550E">
        <w:rPr>
          <w:rFonts w:ascii="Times New Roman" w:hAnsi="Times New Roman"/>
          <w:sz w:val="22"/>
          <w:szCs w:val="22"/>
        </w:rPr>
        <w:t>ałączniku nr 6</w:t>
      </w:r>
      <w:r w:rsidRPr="0075550E">
        <w:rPr>
          <w:rFonts w:ascii="Times New Roman" w:hAnsi="Times New Roman"/>
          <w:sz w:val="22"/>
          <w:szCs w:val="22"/>
        </w:rPr>
        <w:t xml:space="preserve"> do niniejszej umowy, w zakresie dostosowanym do przedmiotu umowy;</w:t>
      </w:r>
    </w:p>
    <w:p w14:paraId="594F39C2" w14:textId="5F8E4132" w:rsidR="00DE6EA2" w:rsidRPr="0075550E" w:rsidRDefault="00DE6EA2" w:rsidP="004951DD">
      <w:pPr>
        <w:pStyle w:val="Lista"/>
        <w:numPr>
          <w:ilvl w:val="1"/>
          <w:numId w:val="17"/>
        </w:numPr>
        <w:spacing w:line="276" w:lineRule="auto"/>
        <w:ind w:left="851" w:hanging="425"/>
        <w:jc w:val="both"/>
        <w:rPr>
          <w:rFonts w:ascii="Times New Roman" w:hAnsi="Times New Roman"/>
          <w:sz w:val="22"/>
          <w:szCs w:val="22"/>
        </w:rPr>
      </w:pPr>
      <w:r w:rsidRPr="0075550E">
        <w:rPr>
          <w:rFonts w:ascii="Times New Roman" w:hAnsi="Times New Roman"/>
          <w:sz w:val="22"/>
          <w:szCs w:val="22"/>
        </w:rPr>
        <w:t xml:space="preserve">dokumentacja powykonawcza, zawierająca </w:t>
      </w:r>
      <w:r w:rsidR="003658D8" w:rsidRPr="0075550E">
        <w:rPr>
          <w:rFonts w:ascii="Times New Roman" w:hAnsi="Times New Roman"/>
          <w:sz w:val="22"/>
          <w:szCs w:val="22"/>
        </w:rPr>
        <w:t>wszystkie</w:t>
      </w:r>
      <w:r w:rsidRPr="0075550E">
        <w:rPr>
          <w:rFonts w:ascii="Times New Roman" w:hAnsi="Times New Roman"/>
          <w:sz w:val="22"/>
          <w:szCs w:val="22"/>
        </w:rPr>
        <w:t xml:space="preserve"> dokumenty określone w ust</w:t>
      </w:r>
      <w:r w:rsidR="00A53438" w:rsidRPr="0075550E">
        <w:rPr>
          <w:rFonts w:ascii="Times New Roman" w:hAnsi="Times New Roman"/>
          <w:sz w:val="22"/>
          <w:szCs w:val="22"/>
        </w:rPr>
        <w:t>.</w:t>
      </w:r>
      <w:r w:rsidRPr="0075550E">
        <w:rPr>
          <w:rFonts w:ascii="Times New Roman" w:hAnsi="Times New Roman"/>
          <w:sz w:val="22"/>
          <w:szCs w:val="22"/>
        </w:rPr>
        <w:t xml:space="preserve"> 11, </w:t>
      </w:r>
      <w:r w:rsidR="003658D8" w:rsidRPr="0075550E">
        <w:rPr>
          <w:rFonts w:ascii="Times New Roman" w:hAnsi="Times New Roman"/>
          <w:sz w:val="22"/>
          <w:szCs w:val="22"/>
        </w:rPr>
        <w:t xml:space="preserve">zwierająca wszystkie zmiany dokonane na etapie czynności odbiorowych, </w:t>
      </w:r>
      <w:r w:rsidRPr="0075550E">
        <w:rPr>
          <w:rFonts w:ascii="Times New Roman" w:hAnsi="Times New Roman"/>
          <w:sz w:val="22"/>
          <w:szCs w:val="22"/>
        </w:rPr>
        <w:t>opracowana w oparciu o Wytyczne ogólne dotyczące przygotowania dokument</w:t>
      </w:r>
      <w:r w:rsidR="00792049" w:rsidRPr="0075550E">
        <w:rPr>
          <w:rFonts w:ascii="Times New Roman" w:hAnsi="Times New Roman"/>
          <w:sz w:val="22"/>
          <w:szCs w:val="22"/>
        </w:rPr>
        <w:t>acji powykonawczej, stanowiące Z</w:t>
      </w:r>
      <w:r w:rsidR="00A53438" w:rsidRPr="0075550E">
        <w:rPr>
          <w:rFonts w:ascii="Times New Roman" w:hAnsi="Times New Roman"/>
          <w:sz w:val="22"/>
          <w:szCs w:val="22"/>
        </w:rPr>
        <w:t>ałącznik nr 7</w:t>
      </w:r>
      <w:r w:rsidRPr="0075550E">
        <w:rPr>
          <w:rFonts w:ascii="Times New Roman" w:hAnsi="Times New Roman"/>
          <w:sz w:val="22"/>
          <w:szCs w:val="22"/>
        </w:rPr>
        <w:t xml:space="preserve"> do niniejszej umowy</w:t>
      </w:r>
      <w:r w:rsidR="003658D8" w:rsidRPr="0075550E">
        <w:rPr>
          <w:rFonts w:ascii="Times New Roman" w:hAnsi="Times New Roman"/>
          <w:sz w:val="22"/>
          <w:szCs w:val="22"/>
        </w:rPr>
        <w:t>.</w:t>
      </w:r>
    </w:p>
    <w:p w14:paraId="6357E7E0" w14:textId="77777777"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Za datę wykonania przez Wykonawcę zobowiązania wynikającego z umowy uznaje się datę odbioru, stwierdzoną w protokole odbioru końcowego. </w:t>
      </w:r>
    </w:p>
    <w:bookmarkEnd w:id="3"/>
    <w:p w14:paraId="6357E7E1" w14:textId="77777777"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W przypadku stwierdzenia w trakcie odbioru wad lub usterek, Zamawiający może odmówić odbioru do czasu ich usunięcia, a Wykonawca usunie je w terminie adekwatnym, technicznie uzasadnionym do ujawnionej wady lub usterki, który zostanie wyznaczony przez Zamawiającego w uzgodnieniu z Wykonawcą, na własny koszt.</w:t>
      </w:r>
    </w:p>
    <w:p w14:paraId="6357E7E2" w14:textId="77777777"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W razie nie usunięcia w ustalonym terminie przez Wykonawcę wad lub usterek stwierdzonych przy odbiorze końcowym, w okresie rękojmi lub gwarancji oraz przy przeglądzie gwarancyjnym, Zamawiający jest upoważniony do ich usunięcia na koszt Wykonawcy. </w:t>
      </w:r>
    </w:p>
    <w:p w14:paraId="6357E7E3" w14:textId="77777777"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Wykonawca jest odpowiedzialny względem Zamawiającego, jeżeli wykonany przedmiot umowy ma wady zmniejszające jego wartość lub użyteczność. W takim przypadku Wykonawca zobowiązany jest do usunięcia wady lub usterki, a jeżeli będzie to niemożliwe, wynagrodzenie Wykonawcy zostanie odpowiednio zmniejszone. </w:t>
      </w:r>
    </w:p>
    <w:p w14:paraId="6357E7E4" w14:textId="77777777"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Wady i usterki stwierdzone przy odbiorze, Wykonawca zobowiązany jest usunąć na własny koszt w wyznaczonym terminie, ustalonym w protokole odbioru.</w:t>
      </w:r>
    </w:p>
    <w:p w14:paraId="6357E7E5" w14:textId="77777777"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Odbiór jest dokonany po złożeniu stosownego oświadczenia przez Zamawiającego w protokole odbioru lub po potwierdzeniu w tym protokole usunięcia wszystkich wad lub usterek stwierdzonych w trakcie tego odbioru. </w:t>
      </w:r>
    </w:p>
    <w:p w14:paraId="6357E7E6" w14:textId="5B8D7499"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color w:val="000000" w:themeColor="text1"/>
          <w:sz w:val="22"/>
          <w:szCs w:val="22"/>
        </w:rPr>
        <w:t xml:space="preserve">Odbiór </w:t>
      </w:r>
      <w:r w:rsidR="00806F8B">
        <w:rPr>
          <w:rFonts w:ascii="Times New Roman" w:hAnsi="Times New Roman"/>
          <w:color w:val="000000" w:themeColor="text1"/>
          <w:sz w:val="22"/>
          <w:szCs w:val="22"/>
        </w:rPr>
        <w:t>gwarancyjny</w:t>
      </w:r>
      <w:r w:rsidRPr="0075550E">
        <w:rPr>
          <w:rFonts w:ascii="Times New Roman" w:hAnsi="Times New Roman"/>
          <w:color w:val="000000" w:themeColor="text1"/>
          <w:sz w:val="22"/>
          <w:szCs w:val="22"/>
        </w:rPr>
        <w:t xml:space="preserve"> </w:t>
      </w:r>
      <w:r w:rsidRPr="0075550E">
        <w:rPr>
          <w:rFonts w:ascii="Times New Roman" w:hAnsi="Times New Roman"/>
          <w:sz w:val="22"/>
          <w:szCs w:val="22"/>
        </w:rPr>
        <w:t>przeprowadzony zostanie przed upływem okresu rękojmi za wady oraz okresu gwarancji, których długość jest określona w umowie.</w:t>
      </w:r>
    </w:p>
    <w:p w14:paraId="6357E7E7" w14:textId="5DC80B70"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Celem odbioru </w:t>
      </w:r>
      <w:r w:rsidR="00806F8B">
        <w:rPr>
          <w:rFonts w:ascii="Times New Roman" w:hAnsi="Times New Roman"/>
          <w:color w:val="000000" w:themeColor="text1"/>
          <w:sz w:val="22"/>
          <w:szCs w:val="22"/>
        </w:rPr>
        <w:t>gwarancyjny</w:t>
      </w:r>
      <w:r w:rsidR="00806F8B" w:rsidRPr="0075550E">
        <w:rPr>
          <w:rFonts w:ascii="Times New Roman" w:hAnsi="Times New Roman"/>
          <w:color w:val="000000" w:themeColor="text1"/>
          <w:sz w:val="22"/>
          <w:szCs w:val="22"/>
        </w:rPr>
        <w:t xml:space="preserve"> </w:t>
      </w:r>
      <w:r w:rsidRPr="0075550E">
        <w:rPr>
          <w:rFonts w:ascii="Times New Roman" w:hAnsi="Times New Roman"/>
          <w:sz w:val="22"/>
          <w:szCs w:val="22"/>
        </w:rPr>
        <w:t xml:space="preserve">jest ocena stanu użytkowania przedmiotu umowy w okresie rękojmi i gwarancji oraz ocena wykonywanych w tym okresie ewentualnych robót poprawkowych związanych z usuwaniem zgłoszonych wad. </w:t>
      </w:r>
    </w:p>
    <w:p w14:paraId="6357E7E8" w14:textId="62F1D593" w:rsidR="00762C48" w:rsidRPr="0075550E" w:rsidRDefault="00762C48" w:rsidP="004951DD">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Odbiór </w:t>
      </w:r>
      <w:r w:rsidR="00806F8B">
        <w:rPr>
          <w:rFonts w:ascii="Times New Roman" w:hAnsi="Times New Roman"/>
          <w:color w:val="000000" w:themeColor="text1"/>
          <w:sz w:val="22"/>
          <w:szCs w:val="22"/>
        </w:rPr>
        <w:t>gwarancyjny</w:t>
      </w:r>
      <w:r w:rsidR="00806F8B" w:rsidRPr="0075550E">
        <w:rPr>
          <w:rFonts w:ascii="Times New Roman" w:hAnsi="Times New Roman"/>
          <w:color w:val="000000" w:themeColor="text1"/>
          <w:sz w:val="22"/>
          <w:szCs w:val="22"/>
        </w:rPr>
        <w:t xml:space="preserve"> </w:t>
      </w:r>
      <w:r w:rsidRPr="0075550E">
        <w:rPr>
          <w:rFonts w:ascii="Times New Roman" w:hAnsi="Times New Roman"/>
          <w:sz w:val="22"/>
          <w:szCs w:val="22"/>
        </w:rPr>
        <w:t xml:space="preserve">dokonywany jest na podstawie oceny wizualnej przedmiotu umowy. </w:t>
      </w:r>
    </w:p>
    <w:p w14:paraId="6357E7EB" w14:textId="79B5CBC9" w:rsidR="00E850D4" w:rsidRDefault="00762C48" w:rsidP="00806F8B">
      <w:pPr>
        <w:pStyle w:val="Lista"/>
        <w:numPr>
          <w:ilvl w:val="0"/>
          <w:numId w:val="17"/>
        </w:numPr>
        <w:spacing w:line="276" w:lineRule="auto"/>
        <w:ind w:left="426" w:hanging="426"/>
        <w:jc w:val="both"/>
        <w:rPr>
          <w:rFonts w:ascii="Times New Roman" w:hAnsi="Times New Roman"/>
          <w:sz w:val="22"/>
          <w:szCs w:val="22"/>
        </w:rPr>
      </w:pPr>
      <w:r w:rsidRPr="0075550E">
        <w:rPr>
          <w:rFonts w:ascii="Times New Roman" w:hAnsi="Times New Roman"/>
          <w:sz w:val="22"/>
          <w:szCs w:val="22"/>
        </w:rPr>
        <w:t>Przed upływem okresu rękojmi i gwarancji Zamawiający powinien zgłosić Wykonawcy wszystkie stwierdzone wady w wykonanym przedmiocie umowy.</w:t>
      </w:r>
    </w:p>
    <w:p w14:paraId="19881E64" w14:textId="77777777" w:rsidR="00806F8B" w:rsidRPr="00806F8B" w:rsidRDefault="00806F8B" w:rsidP="00806F8B">
      <w:pPr>
        <w:pStyle w:val="Lista"/>
        <w:spacing w:line="276" w:lineRule="auto"/>
        <w:ind w:left="426" w:firstLine="0"/>
        <w:jc w:val="both"/>
        <w:rPr>
          <w:rFonts w:ascii="Times New Roman" w:hAnsi="Times New Roman"/>
          <w:sz w:val="22"/>
          <w:szCs w:val="22"/>
        </w:rPr>
      </w:pPr>
    </w:p>
    <w:p w14:paraId="6357E7EC" w14:textId="77777777" w:rsidR="00E850D4" w:rsidRPr="0075550E" w:rsidRDefault="00E850D4" w:rsidP="004951DD">
      <w:pPr>
        <w:spacing w:line="276" w:lineRule="auto"/>
        <w:jc w:val="center"/>
        <w:rPr>
          <w:b/>
          <w:sz w:val="22"/>
          <w:szCs w:val="22"/>
        </w:rPr>
      </w:pPr>
      <w:bookmarkStart w:id="4" w:name="_Hlk177736485"/>
      <w:r w:rsidRPr="0075550E">
        <w:rPr>
          <w:b/>
          <w:sz w:val="22"/>
          <w:szCs w:val="22"/>
        </w:rPr>
        <w:t>§</w:t>
      </w:r>
      <w:bookmarkEnd w:id="4"/>
      <w:r w:rsidRPr="0075550E">
        <w:rPr>
          <w:b/>
          <w:sz w:val="22"/>
          <w:szCs w:val="22"/>
        </w:rPr>
        <w:t xml:space="preserve"> 10</w:t>
      </w:r>
    </w:p>
    <w:p w14:paraId="6357E7ED" w14:textId="77777777" w:rsidR="00E850D4" w:rsidRPr="0075550E" w:rsidRDefault="00E850D4" w:rsidP="004951DD">
      <w:pPr>
        <w:spacing w:line="276" w:lineRule="auto"/>
        <w:jc w:val="center"/>
        <w:rPr>
          <w:b/>
          <w:sz w:val="22"/>
          <w:szCs w:val="22"/>
        </w:rPr>
      </w:pPr>
      <w:r w:rsidRPr="0075550E">
        <w:rPr>
          <w:b/>
          <w:sz w:val="22"/>
          <w:szCs w:val="22"/>
        </w:rPr>
        <w:t>USUWANIE WAD I USTEREK</w:t>
      </w:r>
    </w:p>
    <w:p w14:paraId="6357E7EE" w14:textId="50CCF0B8" w:rsidR="00E850D4" w:rsidRPr="0075550E" w:rsidRDefault="00E850D4" w:rsidP="004951DD">
      <w:pPr>
        <w:pStyle w:val="Lista"/>
        <w:numPr>
          <w:ilvl w:val="0"/>
          <w:numId w:val="18"/>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Wady i usterki stwierdzone przy odbiorze lub w okresie gwarancji i rękojmi za wady Wykonawca zobowiązany jest usuwać w uzgodnionym terminie na własny koszt. </w:t>
      </w:r>
    </w:p>
    <w:p w14:paraId="613BA440" w14:textId="7436D9DD" w:rsidR="00DC4A9D" w:rsidRPr="0075550E" w:rsidRDefault="00DC4A9D" w:rsidP="004951DD">
      <w:pPr>
        <w:pStyle w:val="Lista"/>
        <w:numPr>
          <w:ilvl w:val="0"/>
          <w:numId w:val="18"/>
        </w:numPr>
        <w:spacing w:line="276" w:lineRule="auto"/>
        <w:ind w:left="426" w:hanging="426"/>
        <w:jc w:val="both"/>
        <w:rPr>
          <w:rFonts w:ascii="Times New Roman" w:hAnsi="Times New Roman"/>
          <w:sz w:val="22"/>
          <w:szCs w:val="22"/>
        </w:rPr>
      </w:pPr>
      <w:r w:rsidRPr="0075550E">
        <w:rPr>
          <w:rFonts w:ascii="Times New Roman" w:hAnsi="Times New Roman"/>
          <w:sz w:val="22"/>
          <w:szCs w:val="22"/>
        </w:rPr>
        <w:t>Sposób zgłaszania i usuwania wad i usterek w okresie gwarancji i rękojmi za wady oraz dokumentowania tego faktu oraz dokonywanych uzgodnień określa Procedura reklamac</w:t>
      </w:r>
      <w:r w:rsidR="00A53438" w:rsidRPr="0075550E">
        <w:rPr>
          <w:rFonts w:ascii="Times New Roman" w:hAnsi="Times New Roman"/>
          <w:sz w:val="22"/>
          <w:szCs w:val="22"/>
        </w:rPr>
        <w:t>yjna, stanowiąca Załącznik nr 8</w:t>
      </w:r>
      <w:r w:rsidRPr="0075550E">
        <w:rPr>
          <w:rFonts w:ascii="Times New Roman" w:hAnsi="Times New Roman"/>
          <w:sz w:val="22"/>
          <w:szCs w:val="22"/>
        </w:rPr>
        <w:t xml:space="preserve"> do niniejszej umowy.</w:t>
      </w:r>
    </w:p>
    <w:p w14:paraId="3139E947" w14:textId="29EFBE1C" w:rsidR="00DC4A9D" w:rsidRPr="0075550E" w:rsidRDefault="00DC4A9D" w:rsidP="004951DD">
      <w:pPr>
        <w:pStyle w:val="Lista"/>
        <w:numPr>
          <w:ilvl w:val="0"/>
          <w:numId w:val="18"/>
        </w:numPr>
        <w:spacing w:line="276" w:lineRule="auto"/>
        <w:ind w:left="426" w:hanging="426"/>
        <w:jc w:val="both"/>
        <w:rPr>
          <w:rFonts w:ascii="Times New Roman" w:hAnsi="Times New Roman"/>
          <w:sz w:val="22"/>
          <w:szCs w:val="22"/>
        </w:rPr>
      </w:pPr>
      <w:r w:rsidRPr="0075550E">
        <w:rPr>
          <w:rFonts w:ascii="Times New Roman" w:hAnsi="Times New Roman"/>
          <w:sz w:val="22"/>
          <w:szCs w:val="22"/>
        </w:rPr>
        <w:lastRenderedPageBreak/>
        <w:t>Zgłaszanie wad i usterek stwierdzone przy odbiorze dokumentuje się w odpowiednim protokole odbioru, w zależności od rodzaju odbioru</w:t>
      </w:r>
    </w:p>
    <w:p w14:paraId="6357E7EF" w14:textId="137220EF" w:rsidR="00E850D4" w:rsidRPr="0075550E" w:rsidRDefault="00E850D4" w:rsidP="004951DD">
      <w:pPr>
        <w:pStyle w:val="Lista"/>
        <w:numPr>
          <w:ilvl w:val="0"/>
          <w:numId w:val="18"/>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Zamawiający tylko jeden raz wezwie Wykonawcę do niezwłocznego usunięcia wad </w:t>
      </w:r>
      <w:r w:rsidRPr="0075550E">
        <w:rPr>
          <w:rFonts w:ascii="Times New Roman" w:hAnsi="Times New Roman"/>
          <w:sz w:val="22"/>
          <w:szCs w:val="22"/>
        </w:rPr>
        <w:br/>
        <w:t>i usterek, stwierdzonych podczas odbioru, albo w okresie rękojmi lub gwarancji. Jeżeli, pomimo uzgodnienia terminu usunięcia stwierdzonych wad lub usterek Wykonawca nie przystąpi do napraw lub tych napraw nie dokona albo dokona ich nieprawidłowo, Zamawiający może zlecić usunięcie ich osobie trzeciej na koszt Wykonawcy</w:t>
      </w:r>
      <w:r w:rsidR="00806F8B">
        <w:rPr>
          <w:rFonts w:ascii="Times New Roman" w:hAnsi="Times New Roman"/>
          <w:sz w:val="22"/>
          <w:szCs w:val="22"/>
        </w:rPr>
        <w:t>.</w:t>
      </w:r>
    </w:p>
    <w:p w14:paraId="6357E7F0" w14:textId="21DFE46F" w:rsidR="00E850D4" w:rsidRPr="0075550E" w:rsidRDefault="00E850D4" w:rsidP="004951DD">
      <w:pPr>
        <w:pStyle w:val="Lista"/>
        <w:numPr>
          <w:ilvl w:val="0"/>
          <w:numId w:val="18"/>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zobowiązany jest do zawiadomienia Zamawiającego o usunięciu wad stwierdzonych w protokole odbioru oraz do żądania wyznaczenia terminu na odbiór zakwestionowanych uprzednio robót jako wadliwych i zakończenia czynności odbiorowych.</w:t>
      </w:r>
    </w:p>
    <w:p w14:paraId="6357E7F1" w14:textId="77777777" w:rsidR="00E850D4" w:rsidRPr="0075550E" w:rsidRDefault="00E850D4" w:rsidP="004951DD">
      <w:pPr>
        <w:pStyle w:val="Lista"/>
        <w:numPr>
          <w:ilvl w:val="0"/>
          <w:numId w:val="18"/>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Wykonawca usunie również wszelkie uszkodzenia infrastruktury, które nastąpią przy okazji lub w związku z realizacją przedmiotu umowy. </w:t>
      </w:r>
    </w:p>
    <w:p w14:paraId="6357E7F2" w14:textId="77777777" w:rsidR="00E850D4" w:rsidRPr="0075550E" w:rsidRDefault="00E850D4" w:rsidP="004951DD">
      <w:pPr>
        <w:pStyle w:val="Lista"/>
        <w:numPr>
          <w:ilvl w:val="0"/>
          <w:numId w:val="18"/>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Zamawiający ma prawo sprawdzać sposób wykonywania robót i o wykrytych wadach oraz usterkach informować niezwłocznie Wykonawcę na piśmie, bez oczekiwania </w:t>
      </w:r>
      <w:r w:rsidRPr="0075550E">
        <w:rPr>
          <w:rFonts w:ascii="Times New Roman" w:hAnsi="Times New Roman"/>
          <w:sz w:val="22"/>
          <w:szCs w:val="22"/>
        </w:rPr>
        <w:br/>
        <w:t>na końcowy odbiór robót. Zgłoszone wady oraz usterki Wykonawca usunie nieodpłatnie, w uzgodnionych obustronnie terminach.</w:t>
      </w:r>
    </w:p>
    <w:p w14:paraId="6357E7F3" w14:textId="77777777" w:rsidR="00E850D4" w:rsidRPr="0075550E" w:rsidRDefault="00E850D4" w:rsidP="004951DD">
      <w:pPr>
        <w:pStyle w:val="Lista"/>
        <w:numPr>
          <w:ilvl w:val="0"/>
          <w:numId w:val="18"/>
        </w:numPr>
        <w:spacing w:line="276" w:lineRule="auto"/>
        <w:ind w:left="426" w:hanging="426"/>
        <w:jc w:val="both"/>
        <w:rPr>
          <w:rFonts w:ascii="Times New Roman" w:hAnsi="Times New Roman"/>
          <w:sz w:val="22"/>
          <w:szCs w:val="22"/>
        </w:rPr>
      </w:pPr>
      <w:r w:rsidRPr="0075550E">
        <w:rPr>
          <w:rFonts w:ascii="Times New Roman" w:hAnsi="Times New Roman"/>
          <w:sz w:val="22"/>
          <w:szCs w:val="22"/>
        </w:rPr>
        <w:t>Jeżeli w toku czynności odbioru końcowego zostaną stwierdzone wady, które nie nadają się do usunięcia to Zamawiającemu przysługują następujące uprawnienia:</w:t>
      </w:r>
    </w:p>
    <w:p w14:paraId="6357E7F4" w14:textId="73030548" w:rsidR="00E850D4" w:rsidRPr="0075550E" w:rsidRDefault="00E850D4" w:rsidP="004951DD">
      <w:pPr>
        <w:pStyle w:val="Lista"/>
        <w:numPr>
          <w:ilvl w:val="1"/>
          <w:numId w:val="18"/>
        </w:numPr>
        <w:spacing w:line="276" w:lineRule="auto"/>
        <w:ind w:left="851" w:hanging="425"/>
        <w:jc w:val="both"/>
        <w:rPr>
          <w:rFonts w:ascii="Times New Roman" w:hAnsi="Times New Roman"/>
          <w:sz w:val="22"/>
          <w:szCs w:val="22"/>
        </w:rPr>
      </w:pPr>
      <w:r w:rsidRPr="0075550E">
        <w:rPr>
          <w:rFonts w:ascii="Times New Roman" w:hAnsi="Times New Roman"/>
          <w:sz w:val="22"/>
          <w:szCs w:val="22"/>
        </w:rPr>
        <w:t xml:space="preserve">jeżeli stwierdzone wady umożliwiają użytkowanie </w:t>
      </w:r>
      <w:r w:rsidR="001B1661" w:rsidRPr="0075550E">
        <w:rPr>
          <w:rFonts w:ascii="Times New Roman" w:hAnsi="Times New Roman"/>
          <w:sz w:val="22"/>
          <w:szCs w:val="22"/>
        </w:rPr>
        <w:t>części</w:t>
      </w:r>
      <w:r w:rsidRPr="0075550E">
        <w:rPr>
          <w:rFonts w:ascii="Times New Roman" w:hAnsi="Times New Roman"/>
          <w:sz w:val="22"/>
          <w:szCs w:val="22"/>
        </w:rPr>
        <w:t xml:space="preserve"> budynku zgodnie z jego przeznaczeniem, odpowiednio dla każdego etapu robót, Zamawiający może obniżyć odpowiednio wynagrodzenie;</w:t>
      </w:r>
    </w:p>
    <w:p w14:paraId="6357E7F6" w14:textId="740EEC9F" w:rsidR="00762C48" w:rsidRPr="0075550E" w:rsidRDefault="00E850D4" w:rsidP="004951DD">
      <w:pPr>
        <w:pStyle w:val="Lista"/>
        <w:numPr>
          <w:ilvl w:val="1"/>
          <w:numId w:val="18"/>
        </w:numPr>
        <w:spacing w:line="276" w:lineRule="auto"/>
        <w:ind w:left="851" w:hanging="425"/>
        <w:jc w:val="both"/>
        <w:rPr>
          <w:rFonts w:ascii="Times New Roman" w:hAnsi="Times New Roman"/>
          <w:sz w:val="22"/>
          <w:szCs w:val="22"/>
        </w:rPr>
      </w:pPr>
      <w:r w:rsidRPr="0075550E">
        <w:rPr>
          <w:rFonts w:ascii="Times New Roman" w:hAnsi="Times New Roman"/>
          <w:sz w:val="22"/>
          <w:szCs w:val="22"/>
        </w:rPr>
        <w:t xml:space="preserve">jeżeli stwierdzone wady uniemożliwiają użytkowanie </w:t>
      </w:r>
      <w:r w:rsidR="001B1661" w:rsidRPr="0075550E">
        <w:rPr>
          <w:rFonts w:ascii="Times New Roman" w:hAnsi="Times New Roman"/>
          <w:sz w:val="22"/>
          <w:szCs w:val="22"/>
        </w:rPr>
        <w:t xml:space="preserve">części </w:t>
      </w:r>
      <w:r w:rsidRPr="0075550E">
        <w:rPr>
          <w:rFonts w:ascii="Times New Roman" w:hAnsi="Times New Roman"/>
          <w:sz w:val="22"/>
          <w:szCs w:val="22"/>
        </w:rPr>
        <w:t>budynku zgodnie z jego przeznaczeniem, odpowiednio dla każdego etapu robót, Zamawiający może odstąpić od umowy w tej części lub żądać wykonania przedmiotu umowy po raz drugi w uzgodnionym terminie.</w:t>
      </w:r>
    </w:p>
    <w:p w14:paraId="27C09DEE" w14:textId="77777777" w:rsidR="00A53438" w:rsidRPr="0075550E" w:rsidRDefault="00A53438" w:rsidP="007465B7">
      <w:pPr>
        <w:pStyle w:val="Lista"/>
        <w:spacing w:line="276" w:lineRule="auto"/>
        <w:ind w:left="0" w:firstLine="0"/>
        <w:jc w:val="both"/>
        <w:rPr>
          <w:rFonts w:ascii="Times New Roman" w:hAnsi="Times New Roman"/>
          <w:sz w:val="22"/>
          <w:szCs w:val="22"/>
        </w:rPr>
      </w:pPr>
    </w:p>
    <w:p w14:paraId="6357E7F7" w14:textId="77777777" w:rsidR="000B067A" w:rsidRPr="0075550E" w:rsidRDefault="00E850D4" w:rsidP="004951DD">
      <w:pPr>
        <w:autoSpaceDE w:val="0"/>
        <w:autoSpaceDN w:val="0"/>
        <w:spacing w:line="276" w:lineRule="auto"/>
        <w:jc w:val="center"/>
        <w:rPr>
          <w:rFonts w:eastAsia="Calibri"/>
          <w:b/>
          <w:bCs/>
          <w:sz w:val="22"/>
          <w:szCs w:val="22"/>
          <w:lang w:eastAsia="en-US"/>
        </w:rPr>
      </w:pPr>
      <w:r w:rsidRPr="0075550E">
        <w:rPr>
          <w:rFonts w:eastAsia="Calibri"/>
          <w:b/>
          <w:bCs/>
          <w:sz w:val="22"/>
          <w:szCs w:val="22"/>
          <w:lang w:eastAsia="en-US"/>
        </w:rPr>
        <w:t>§ 11</w:t>
      </w:r>
    </w:p>
    <w:p w14:paraId="6357E7F8" w14:textId="77777777" w:rsidR="000B067A" w:rsidRPr="0075550E" w:rsidRDefault="00E850D4" w:rsidP="004951DD">
      <w:pPr>
        <w:pStyle w:val="Lista"/>
        <w:spacing w:line="276" w:lineRule="auto"/>
        <w:ind w:left="360"/>
        <w:jc w:val="center"/>
        <w:rPr>
          <w:rFonts w:ascii="Times New Roman" w:hAnsi="Times New Roman"/>
          <w:b/>
          <w:bCs/>
          <w:sz w:val="22"/>
          <w:szCs w:val="22"/>
        </w:rPr>
      </w:pPr>
      <w:r w:rsidRPr="0075550E">
        <w:rPr>
          <w:rFonts w:ascii="Times New Roman" w:hAnsi="Times New Roman"/>
          <w:b/>
          <w:bCs/>
          <w:sz w:val="22"/>
          <w:szCs w:val="22"/>
        </w:rPr>
        <w:t>OBOWIĄZKI KIEROWNIKA BUDOWY</w:t>
      </w:r>
    </w:p>
    <w:p w14:paraId="6357E7F9" w14:textId="7B92F901" w:rsidR="000B067A" w:rsidRPr="0075550E" w:rsidRDefault="000B067A" w:rsidP="004951DD">
      <w:pPr>
        <w:pStyle w:val="Lista"/>
        <w:numPr>
          <w:ilvl w:val="2"/>
          <w:numId w:val="29"/>
        </w:numPr>
        <w:tabs>
          <w:tab w:val="clear" w:pos="737"/>
        </w:tabs>
        <w:spacing w:line="276" w:lineRule="auto"/>
        <w:ind w:left="426" w:hanging="425"/>
        <w:jc w:val="both"/>
        <w:rPr>
          <w:rFonts w:ascii="Times New Roman" w:hAnsi="Times New Roman"/>
          <w:sz w:val="22"/>
          <w:szCs w:val="22"/>
        </w:rPr>
      </w:pPr>
      <w:r w:rsidRPr="0075550E">
        <w:rPr>
          <w:rFonts w:ascii="Times New Roman" w:hAnsi="Times New Roman"/>
          <w:sz w:val="22"/>
          <w:szCs w:val="22"/>
        </w:rPr>
        <w:t>Kierownik budowy działać będzie w granicach umocowania określonego w ustawie  Prawo budowlane.</w:t>
      </w:r>
    </w:p>
    <w:p w14:paraId="6357E7FA" w14:textId="77777777" w:rsidR="000B067A" w:rsidRPr="0075550E" w:rsidRDefault="000B067A" w:rsidP="004951DD">
      <w:pPr>
        <w:pStyle w:val="Lista"/>
        <w:numPr>
          <w:ilvl w:val="2"/>
          <w:numId w:val="29"/>
        </w:numPr>
        <w:tabs>
          <w:tab w:val="clear" w:pos="737"/>
        </w:tabs>
        <w:spacing w:line="276" w:lineRule="auto"/>
        <w:ind w:left="426" w:hanging="425"/>
        <w:jc w:val="both"/>
        <w:rPr>
          <w:rFonts w:ascii="Times New Roman" w:hAnsi="Times New Roman"/>
          <w:sz w:val="22"/>
          <w:szCs w:val="22"/>
        </w:rPr>
      </w:pPr>
      <w:r w:rsidRPr="0075550E">
        <w:rPr>
          <w:rFonts w:ascii="Times New Roman" w:hAnsi="Times New Roman"/>
          <w:sz w:val="22"/>
          <w:szCs w:val="22"/>
        </w:rPr>
        <w:t>Kierownik budowy zobowiązany jest do:</w:t>
      </w:r>
    </w:p>
    <w:p w14:paraId="6357E7FB" w14:textId="77777777" w:rsidR="000B067A" w:rsidRPr="0075550E" w:rsidRDefault="000B067A" w:rsidP="004951DD">
      <w:pPr>
        <w:numPr>
          <w:ilvl w:val="0"/>
          <w:numId w:val="30"/>
        </w:numPr>
        <w:tabs>
          <w:tab w:val="left" w:pos="851"/>
        </w:tabs>
        <w:overflowPunct w:val="0"/>
        <w:autoSpaceDE w:val="0"/>
        <w:autoSpaceDN w:val="0"/>
        <w:adjustRightInd w:val="0"/>
        <w:spacing w:line="276" w:lineRule="auto"/>
        <w:ind w:left="851" w:hanging="425"/>
        <w:jc w:val="both"/>
        <w:textAlignment w:val="baseline"/>
        <w:rPr>
          <w:color w:val="000000"/>
          <w:sz w:val="22"/>
          <w:szCs w:val="22"/>
        </w:rPr>
      </w:pPr>
      <w:r w:rsidRPr="0075550E">
        <w:rPr>
          <w:color w:val="000000"/>
          <w:sz w:val="22"/>
          <w:szCs w:val="22"/>
        </w:rPr>
        <w:t>złożenia Zamawiającemu w ciągu 3 dni roboczych od dnia przekazania placu budowy oświadczenia o przyjęciu obowiązków kierownika budowy;</w:t>
      </w:r>
    </w:p>
    <w:p w14:paraId="6357E7FC" w14:textId="77777777" w:rsidR="000B067A" w:rsidRPr="0075550E" w:rsidRDefault="000B067A" w:rsidP="004951DD">
      <w:pPr>
        <w:numPr>
          <w:ilvl w:val="0"/>
          <w:numId w:val="30"/>
        </w:numPr>
        <w:tabs>
          <w:tab w:val="left" w:pos="851"/>
        </w:tabs>
        <w:overflowPunct w:val="0"/>
        <w:autoSpaceDE w:val="0"/>
        <w:autoSpaceDN w:val="0"/>
        <w:adjustRightInd w:val="0"/>
        <w:spacing w:line="276" w:lineRule="auto"/>
        <w:ind w:left="851" w:hanging="425"/>
        <w:jc w:val="both"/>
        <w:textAlignment w:val="baseline"/>
        <w:rPr>
          <w:color w:val="000000"/>
          <w:sz w:val="22"/>
          <w:szCs w:val="22"/>
        </w:rPr>
      </w:pPr>
      <w:r w:rsidRPr="0075550E">
        <w:rPr>
          <w:color w:val="000000"/>
          <w:sz w:val="22"/>
          <w:szCs w:val="22"/>
        </w:rPr>
        <w:t>prowadzenia dziennika budowy;</w:t>
      </w:r>
    </w:p>
    <w:p w14:paraId="6357E7FD" w14:textId="2F910208" w:rsidR="000B067A" w:rsidRPr="0075550E" w:rsidRDefault="000B067A" w:rsidP="004951DD">
      <w:pPr>
        <w:numPr>
          <w:ilvl w:val="0"/>
          <w:numId w:val="30"/>
        </w:numPr>
        <w:tabs>
          <w:tab w:val="left" w:pos="851"/>
        </w:tabs>
        <w:overflowPunct w:val="0"/>
        <w:autoSpaceDE w:val="0"/>
        <w:autoSpaceDN w:val="0"/>
        <w:adjustRightInd w:val="0"/>
        <w:spacing w:line="276" w:lineRule="auto"/>
        <w:ind w:left="851" w:hanging="425"/>
        <w:jc w:val="both"/>
        <w:textAlignment w:val="baseline"/>
        <w:rPr>
          <w:color w:val="000000"/>
          <w:sz w:val="22"/>
          <w:szCs w:val="22"/>
        </w:rPr>
      </w:pPr>
      <w:r w:rsidRPr="0075550E">
        <w:rPr>
          <w:color w:val="000000"/>
          <w:sz w:val="22"/>
          <w:szCs w:val="22"/>
        </w:rPr>
        <w:t xml:space="preserve">przed wbudowaniem, przedkładanie </w:t>
      </w:r>
      <w:r w:rsidR="007465B7">
        <w:rPr>
          <w:color w:val="000000"/>
          <w:sz w:val="22"/>
          <w:szCs w:val="22"/>
        </w:rPr>
        <w:t>i</w:t>
      </w:r>
      <w:r w:rsidRPr="0075550E">
        <w:rPr>
          <w:color w:val="000000"/>
          <w:sz w:val="22"/>
          <w:szCs w:val="22"/>
        </w:rPr>
        <w:t xml:space="preserve">nspektorowi </w:t>
      </w:r>
      <w:r w:rsidR="007465B7">
        <w:rPr>
          <w:color w:val="000000"/>
          <w:sz w:val="22"/>
          <w:szCs w:val="22"/>
        </w:rPr>
        <w:t>n</w:t>
      </w:r>
      <w:r w:rsidRPr="0075550E">
        <w:rPr>
          <w:color w:val="000000"/>
          <w:sz w:val="22"/>
          <w:szCs w:val="22"/>
        </w:rPr>
        <w:t>adzoru wniosków o zatwierdzenie do wbudowania materiałów;</w:t>
      </w:r>
    </w:p>
    <w:p w14:paraId="6357E7FE" w14:textId="77777777" w:rsidR="000B067A" w:rsidRPr="0075550E" w:rsidRDefault="000B067A" w:rsidP="004951DD">
      <w:pPr>
        <w:numPr>
          <w:ilvl w:val="0"/>
          <w:numId w:val="30"/>
        </w:numPr>
        <w:tabs>
          <w:tab w:val="left" w:pos="851"/>
        </w:tabs>
        <w:overflowPunct w:val="0"/>
        <w:autoSpaceDE w:val="0"/>
        <w:autoSpaceDN w:val="0"/>
        <w:adjustRightInd w:val="0"/>
        <w:spacing w:line="276" w:lineRule="auto"/>
        <w:ind w:left="851" w:hanging="425"/>
        <w:jc w:val="both"/>
        <w:textAlignment w:val="baseline"/>
        <w:rPr>
          <w:sz w:val="22"/>
          <w:szCs w:val="22"/>
        </w:rPr>
      </w:pPr>
      <w:r w:rsidRPr="0075550E">
        <w:rPr>
          <w:sz w:val="22"/>
          <w:szCs w:val="22"/>
        </w:rPr>
        <w:t>zgłaszanie Inspektorowi Nadzoru do sprawdzenia lub odbioru wykonane roboty ulegające zakryciu bądź zanikające oraz zapewnienie dokonania wymaganych przepisami lub ustalonych w dokumentacji projektowej prób i badań przed zgłoszeniem ich do odbioru;</w:t>
      </w:r>
    </w:p>
    <w:p w14:paraId="6357E7FF" w14:textId="77777777" w:rsidR="000B067A" w:rsidRPr="0075550E" w:rsidRDefault="000B067A" w:rsidP="004951DD">
      <w:pPr>
        <w:numPr>
          <w:ilvl w:val="0"/>
          <w:numId w:val="30"/>
        </w:numPr>
        <w:tabs>
          <w:tab w:val="left" w:pos="851"/>
        </w:tabs>
        <w:overflowPunct w:val="0"/>
        <w:autoSpaceDE w:val="0"/>
        <w:autoSpaceDN w:val="0"/>
        <w:adjustRightInd w:val="0"/>
        <w:spacing w:line="276" w:lineRule="auto"/>
        <w:ind w:left="851" w:hanging="425"/>
        <w:jc w:val="both"/>
        <w:textAlignment w:val="baseline"/>
        <w:rPr>
          <w:color w:val="000000"/>
          <w:sz w:val="22"/>
          <w:szCs w:val="22"/>
        </w:rPr>
      </w:pPr>
      <w:r w:rsidRPr="0075550E">
        <w:rPr>
          <w:color w:val="000000"/>
          <w:sz w:val="22"/>
          <w:szCs w:val="22"/>
        </w:rPr>
        <w:t>informowanie Inspektora Nadzoru o terminie zakrycia robót ulegających zakryciu</w:t>
      </w:r>
      <w:r w:rsidR="00020366" w:rsidRPr="0075550E">
        <w:rPr>
          <w:color w:val="000000"/>
          <w:sz w:val="22"/>
          <w:szCs w:val="22"/>
        </w:rPr>
        <w:t>,</w:t>
      </w:r>
    </w:p>
    <w:p w14:paraId="6357E800" w14:textId="77777777" w:rsidR="000B067A" w:rsidRPr="0075550E" w:rsidRDefault="000B067A" w:rsidP="004951DD">
      <w:pPr>
        <w:numPr>
          <w:ilvl w:val="0"/>
          <w:numId w:val="30"/>
        </w:numPr>
        <w:tabs>
          <w:tab w:val="left" w:pos="851"/>
        </w:tabs>
        <w:overflowPunct w:val="0"/>
        <w:autoSpaceDE w:val="0"/>
        <w:autoSpaceDN w:val="0"/>
        <w:adjustRightInd w:val="0"/>
        <w:spacing w:line="276" w:lineRule="auto"/>
        <w:ind w:left="851" w:hanging="425"/>
        <w:jc w:val="both"/>
        <w:textAlignment w:val="baseline"/>
        <w:rPr>
          <w:sz w:val="22"/>
          <w:szCs w:val="22"/>
        </w:rPr>
      </w:pPr>
      <w:r w:rsidRPr="0075550E">
        <w:rPr>
          <w:sz w:val="22"/>
          <w:szCs w:val="22"/>
        </w:rPr>
        <w:t>koordynowania wszystkich prac na budowie pomiędzy podwykonawcami;</w:t>
      </w:r>
    </w:p>
    <w:p w14:paraId="6357E801" w14:textId="77777777" w:rsidR="000B067A" w:rsidRPr="0075550E" w:rsidRDefault="000B067A" w:rsidP="004951DD">
      <w:pPr>
        <w:numPr>
          <w:ilvl w:val="0"/>
          <w:numId w:val="30"/>
        </w:numPr>
        <w:tabs>
          <w:tab w:val="left" w:pos="851"/>
        </w:tabs>
        <w:overflowPunct w:val="0"/>
        <w:autoSpaceDE w:val="0"/>
        <w:autoSpaceDN w:val="0"/>
        <w:adjustRightInd w:val="0"/>
        <w:spacing w:line="276" w:lineRule="auto"/>
        <w:ind w:left="851" w:hanging="425"/>
        <w:jc w:val="both"/>
        <w:textAlignment w:val="baseline"/>
        <w:rPr>
          <w:sz w:val="22"/>
          <w:szCs w:val="22"/>
        </w:rPr>
      </w:pPr>
      <w:r w:rsidRPr="0075550E">
        <w:rPr>
          <w:sz w:val="22"/>
          <w:szCs w:val="22"/>
        </w:rPr>
        <w:t>informowania i uczestniczenia w odbiorach robót przewidzianych umową;</w:t>
      </w:r>
    </w:p>
    <w:p w14:paraId="6357E802" w14:textId="77777777" w:rsidR="000B067A" w:rsidRPr="0075550E" w:rsidRDefault="000B067A" w:rsidP="004951DD">
      <w:pPr>
        <w:numPr>
          <w:ilvl w:val="0"/>
          <w:numId w:val="30"/>
        </w:numPr>
        <w:tabs>
          <w:tab w:val="left" w:pos="851"/>
        </w:tabs>
        <w:overflowPunct w:val="0"/>
        <w:autoSpaceDE w:val="0"/>
        <w:autoSpaceDN w:val="0"/>
        <w:adjustRightInd w:val="0"/>
        <w:spacing w:line="276" w:lineRule="auto"/>
        <w:ind w:left="851" w:hanging="425"/>
        <w:jc w:val="both"/>
        <w:textAlignment w:val="baseline"/>
        <w:rPr>
          <w:sz w:val="22"/>
          <w:szCs w:val="22"/>
        </w:rPr>
      </w:pPr>
      <w:r w:rsidRPr="0075550E">
        <w:rPr>
          <w:color w:val="000000"/>
          <w:sz w:val="22"/>
          <w:szCs w:val="22"/>
        </w:rPr>
        <w:t>niezwłocznego informowania Inspektora Nadzoru i Zamawiającego o problemach lub okolicznościach, które mogą wpłynąć na jakość robót lub opóźnienie terminu zakończenia zadania</w:t>
      </w:r>
      <w:r w:rsidRPr="0075550E">
        <w:rPr>
          <w:sz w:val="22"/>
          <w:szCs w:val="22"/>
        </w:rPr>
        <w:t>;</w:t>
      </w:r>
    </w:p>
    <w:p w14:paraId="7C7EC3E0" w14:textId="1BCED2C3" w:rsidR="00430AB7" w:rsidRPr="0075550E" w:rsidRDefault="000B067A" w:rsidP="004951DD">
      <w:pPr>
        <w:numPr>
          <w:ilvl w:val="0"/>
          <w:numId w:val="30"/>
        </w:numPr>
        <w:tabs>
          <w:tab w:val="left" w:pos="851"/>
        </w:tabs>
        <w:overflowPunct w:val="0"/>
        <w:autoSpaceDE w:val="0"/>
        <w:autoSpaceDN w:val="0"/>
        <w:adjustRightInd w:val="0"/>
        <w:spacing w:line="276" w:lineRule="auto"/>
        <w:ind w:left="851" w:hanging="425"/>
        <w:jc w:val="both"/>
        <w:textAlignment w:val="baseline"/>
        <w:rPr>
          <w:sz w:val="22"/>
          <w:szCs w:val="22"/>
        </w:rPr>
      </w:pPr>
      <w:r w:rsidRPr="0075550E">
        <w:rPr>
          <w:sz w:val="22"/>
          <w:szCs w:val="22"/>
        </w:rPr>
        <w:lastRenderedPageBreak/>
        <w:t>informowania Inspektora Nadzoru i Zamawiającego o konieczności wykonania robót dodatkowych i zamiennych niezwłocznie, lecz nie później niż w terminie 5 dni roboczych od daty stwierdzenia konieczności ich wykonania.</w:t>
      </w:r>
    </w:p>
    <w:p w14:paraId="3490C447" w14:textId="77777777" w:rsidR="00430AB7" w:rsidRPr="0075550E" w:rsidRDefault="00430AB7" w:rsidP="004951DD">
      <w:pPr>
        <w:overflowPunct w:val="0"/>
        <w:autoSpaceDE w:val="0"/>
        <w:autoSpaceDN w:val="0"/>
        <w:spacing w:line="276" w:lineRule="auto"/>
        <w:jc w:val="center"/>
        <w:rPr>
          <w:rFonts w:eastAsia="Calibri"/>
          <w:b/>
          <w:bCs/>
          <w:sz w:val="22"/>
          <w:szCs w:val="22"/>
          <w:lang w:eastAsia="en-US"/>
        </w:rPr>
      </w:pPr>
    </w:p>
    <w:p w14:paraId="6357E805" w14:textId="262D57DF" w:rsidR="000B067A" w:rsidRPr="0075550E" w:rsidRDefault="00AD5C80" w:rsidP="004951DD">
      <w:pPr>
        <w:overflowPunct w:val="0"/>
        <w:autoSpaceDE w:val="0"/>
        <w:autoSpaceDN w:val="0"/>
        <w:spacing w:line="276" w:lineRule="auto"/>
        <w:jc w:val="center"/>
        <w:rPr>
          <w:rFonts w:eastAsia="Calibri"/>
          <w:b/>
          <w:bCs/>
          <w:sz w:val="22"/>
          <w:szCs w:val="22"/>
          <w:lang w:eastAsia="en-US"/>
        </w:rPr>
      </w:pPr>
      <w:r w:rsidRPr="0075550E">
        <w:rPr>
          <w:rFonts w:eastAsia="Calibri"/>
          <w:b/>
          <w:bCs/>
          <w:sz w:val="22"/>
          <w:szCs w:val="22"/>
          <w:lang w:eastAsia="en-US"/>
        </w:rPr>
        <w:t>§ 12</w:t>
      </w:r>
    </w:p>
    <w:p w14:paraId="6357E806" w14:textId="5E6C2D5A" w:rsidR="000B067A" w:rsidRPr="0075550E" w:rsidRDefault="00E850D4" w:rsidP="004951DD">
      <w:pPr>
        <w:autoSpaceDE w:val="0"/>
        <w:autoSpaceDN w:val="0"/>
        <w:spacing w:line="276" w:lineRule="auto"/>
        <w:jc w:val="center"/>
        <w:rPr>
          <w:rFonts w:eastAsia="Calibri"/>
          <w:b/>
          <w:bCs/>
          <w:sz w:val="22"/>
          <w:szCs w:val="22"/>
          <w:lang w:eastAsia="en-US"/>
        </w:rPr>
      </w:pPr>
      <w:r w:rsidRPr="0075550E">
        <w:rPr>
          <w:rFonts w:eastAsia="Calibri"/>
          <w:b/>
          <w:bCs/>
          <w:sz w:val="22"/>
          <w:szCs w:val="22"/>
          <w:lang w:eastAsia="en-US"/>
        </w:rPr>
        <w:t>PODWYKONAWCY</w:t>
      </w:r>
      <w:r w:rsidR="002B7BA0" w:rsidRPr="0075550E">
        <w:rPr>
          <w:rFonts w:eastAsia="Calibri"/>
          <w:b/>
          <w:bCs/>
          <w:sz w:val="22"/>
          <w:szCs w:val="22"/>
          <w:lang w:eastAsia="en-US"/>
        </w:rPr>
        <w:t xml:space="preserve"> </w:t>
      </w:r>
      <w:r w:rsidR="00A56AF8" w:rsidRPr="0075550E">
        <w:rPr>
          <w:rFonts w:eastAsia="Calibri"/>
          <w:i/>
          <w:iCs/>
          <w:sz w:val="22"/>
          <w:szCs w:val="22"/>
          <w:lang w:eastAsia="en-US"/>
        </w:rPr>
        <w:t>(jeśli dotyczy)</w:t>
      </w:r>
    </w:p>
    <w:p w14:paraId="6357E807" w14:textId="77777777" w:rsidR="000B067A" w:rsidRPr="0075550E" w:rsidRDefault="000B067A" w:rsidP="004951DD">
      <w:pPr>
        <w:numPr>
          <w:ilvl w:val="0"/>
          <w:numId w:val="33"/>
        </w:numPr>
        <w:autoSpaceDE w:val="0"/>
        <w:autoSpaceDN w:val="0"/>
        <w:adjustRightInd w:val="0"/>
        <w:spacing w:line="276" w:lineRule="auto"/>
        <w:ind w:left="426" w:hanging="426"/>
        <w:contextualSpacing/>
        <w:jc w:val="both"/>
        <w:rPr>
          <w:rFonts w:eastAsia="Calibri"/>
          <w:sz w:val="22"/>
          <w:szCs w:val="22"/>
          <w:lang w:eastAsia="en-US"/>
        </w:rPr>
      </w:pPr>
      <w:r w:rsidRPr="0075550E">
        <w:rPr>
          <w:rFonts w:eastAsia="Calibri"/>
          <w:sz w:val="22"/>
          <w:szCs w:val="22"/>
          <w:lang w:eastAsia="en-US"/>
        </w:rPr>
        <w:t>Wykonawca zobowiązuje się do wykonania przedmiotu zamówienia siłami własnymi za wyjątkiem robót w zakresie:</w:t>
      </w:r>
    </w:p>
    <w:p w14:paraId="6357E808" w14:textId="77777777" w:rsidR="000B067A" w:rsidRPr="0075550E" w:rsidRDefault="000B067A" w:rsidP="004951DD">
      <w:pPr>
        <w:numPr>
          <w:ilvl w:val="0"/>
          <w:numId w:val="31"/>
        </w:numPr>
        <w:autoSpaceDE w:val="0"/>
        <w:autoSpaceDN w:val="0"/>
        <w:adjustRightInd w:val="0"/>
        <w:spacing w:line="276" w:lineRule="auto"/>
        <w:ind w:left="851" w:hanging="425"/>
        <w:contextualSpacing/>
        <w:jc w:val="both"/>
        <w:rPr>
          <w:rFonts w:eastAsia="Calibri"/>
          <w:sz w:val="22"/>
          <w:szCs w:val="22"/>
          <w:lang w:eastAsia="en-US"/>
        </w:rPr>
      </w:pPr>
      <w:r w:rsidRPr="0075550E">
        <w:rPr>
          <w:rFonts w:eastAsia="Calibri"/>
          <w:sz w:val="22"/>
          <w:szCs w:val="22"/>
          <w:lang w:eastAsia="en-US"/>
        </w:rPr>
        <w:t>……………………………</w:t>
      </w:r>
      <w:r w:rsidR="00E850D4" w:rsidRPr="0075550E">
        <w:rPr>
          <w:rFonts w:eastAsia="Calibri"/>
          <w:sz w:val="22"/>
          <w:szCs w:val="22"/>
          <w:lang w:eastAsia="en-US"/>
        </w:rPr>
        <w:t>………………………………… ;</w:t>
      </w:r>
    </w:p>
    <w:p w14:paraId="6357E809" w14:textId="77777777" w:rsidR="000B067A" w:rsidRPr="0075550E" w:rsidRDefault="00E850D4" w:rsidP="004951DD">
      <w:pPr>
        <w:numPr>
          <w:ilvl w:val="0"/>
          <w:numId w:val="31"/>
        </w:numPr>
        <w:autoSpaceDE w:val="0"/>
        <w:autoSpaceDN w:val="0"/>
        <w:adjustRightInd w:val="0"/>
        <w:spacing w:line="276" w:lineRule="auto"/>
        <w:ind w:left="851" w:hanging="425"/>
        <w:contextualSpacing/>
        <w:jc w:val="both"/>
        <w:rPr>
          <w:rFonts w:eastAsia="Calibri"/>
          <w:sz w:val="22"/>
          <w:szCs w:val="22"/>
          <w:lang w:eastAsia="en-US"/>
        </w:rPr>
      </w:pPr>
      <w:r w:rsidRPr="0075550E">
        <w:rPr>
          <w:rFonts w:eastAsia="Calibri"/>
          <w:sz w:val="22"/>
          <w:szCs w:val="22"/>
          <w:lang w:eastAsia="en-US"/>
        </w:rPr>
        <w:t>……………………………………………………………… ;</w:t>
      </w:r>
    </w:p>
    <w:p w14:paraId="6357E80A" w14:textId="77777777" w:rsidR="000B067A" w:rsidRPr="0075550E" w:rsidRDefault="00E850D4" w:rsidP="004951DD">
      <w:pPr>
        <w:numPr>
          <w:ilvl w:val="0"/>
          <w:numId w:val="31"/>
        </w:numPr>
        <w:autoSpaceDE w:val="0"/>
        <w:autoSpaceDN w:val="0"/>
        <w:adjustRightInd w:val="0"/>
        <w:spacing w:line="276" w:lineRule="auto"/>
        <w:ind w:left="851" w:hanging="425"/>
        <w:contextualSpacing/>
        <w:jc w:val="both"/>
        <w:rPr>
          <w:rFonts w:eastAsia="Calibri"/>
          <w:sz w:val="22"/>
          <w:szCs w:val="22"/>
          <w:lang w:eastAsia="en-US"/>
        </w:rPr>
      </w:pPr>
      <w:r w:rsidRPr="0075550E">
        <w:rPr>
          <w:rFonts w:eastAsia="Calibri"/>
          <w:sz w:val="22"/>
          <w:szCs w:val="22"/>
          <w:lang w:eastAsia="en-US"/>
        </w:rPr>
        <w:t>……………………………………………………………… ;</w:t>
      </w:r>
    </w:p>
    <w:p w14:paraId="6357E80B" w14:textId="7A2DCC05" w:rsidR="000B067A" w:rsidRDefault="000B067A" w:rsidP="004951DD">
      <w:pPr>
        <w:tabs>
          <w:tab w:val="left" w:pos="426"/>
        </w:tabs>
        <w:autoSpaceDE w:val="0"/>
        <w:autoSpaceDN w:val="0"/>
        <w:spacing w:line="276" w:lineRule="auto"/>
        <w:ind w:left="426"/>
        <w:jc w:val="both"/>
        <w:rPr>
          <w:rFonts w:eastAsia="Calibri"/>
          <w:sz w:val="22"/>
          <w:szCs w:val="22"/>
          <w:lang w:eastAsia="en-US"/>
        </w:rPr>
      </w:pPr>
      <w:r w:rsidRPr="0075550E">
        <w:rPr>
          <w:rFonts w:eastAsia="Calibri"/>
          <w:sz w:val="22"/>
          <w:szCs w:val="22"/>
          <w:lang w:eastAsia="en-US"/>
        </w:rPr>
        <w:t>które zostaną wyko</w:t>
      </w:r>
      <w:r w:rsidR="00E850D4" w:rsidRPr="0075550E">
        <w:rPr>
          <w:rFonts w:eastAsia="Calibri"/>
          <w:sz w:val="22"/>
          <w:szCs w:val="22"/>
          <w:lang w:eastAsia="en-US"/>
        </w:rPr>
        <w:t>nane przy udziale podwykonawcy/podwykonawców</w:t>
      </w:r>
      <w:r w:rsidR="009839D7" w:rsidRPr="0075550E">
        <w:rPr>
          <w:rFonts w:eastAsia="Calibri"/>
          <w:sz w:val="22"/>
          <w:szCs w:val="22"/>
          <w:lang w:eastAsia="en-US"/>
        </w:rPr>
        <w:t xml:space="preserve"> (</w:t>
      </w:r>
      <w:r w:rsidR="009839D7" w:rsidRPr="0075550E">
        <w:rPr>
          <w:rFonts w:eastAsia="Calibri"/>
          <w:i/>
          <w:iCs/>
          <w:sz w:val="22"/>
          <w:szCs w:val="22"/>
          <w:lang w:eastAsia="en-US"/>
        </w:rPr>
        <w:t>zgodnie z ofertą Wykonawcy</w:t>
      </w:r>
      <w:r w:rsidR="009839D7" w:rsidRPr="0075550E">
        <w:rPr>
          <w:rFonts w:eastAsia="Calibri"/>
          <w:sz w:val="22"/>
          <w:szCs w:val="22"/>
          <w:lang w:eastAsia="en-US"/>
        </w:rPr>
        <w:t>)</w:t>
      </w:r>
      <w:r w:rsidR="00321822">
        <w:rPr>
          <w:rFonts w:eastAsia="Calibri"/>
          <w:sz w:val="22"/>
          <w:szCs w:val="22"/>
          <w:lang w:eastAsia="en-US"/>
        </w:rPr>
        <w:t>.</w:t>
      </w:r>
    </w:p>
    <w:p w14:paraId="48A6EB19" w14:textId="369F4037" w:rsidR="00321822" w:rsidRPr="00A05FEF" w:rsidRDefault="00321822" w:rsidP="00A05FEF">
      <w:pPr>
        <w:pStyle w:val="Akapitzlist"/>
        <w:numPr>
          <w:ilvl w:val="0"/>
          <w:numId w:val="64"/>
        </w:numPr>
        <w:jc w:val="both"/>
        <w:rPr>
          <w:color w:val="000000" w:themeColor="text1"/>
          <w:sz w:val="22"/>
          <w:szCs w:val="22"/>
        </w:rPr>
      </w:pPr>
      <w:r w:rsidRPr="00A05FEF">
        <w:rPr>
          <w:color w:val="000000" w:themeColor="text1"/>
          <w:sz w:val="22"/>
          <w:szCs w:val="22"/>
        </w:rPr>
        <w:t xml:space="preserve">Wykonawca nie może bez uprzedniej, wyrażonej w formie pisemnej, zgody Zamawiającego powierzyć wykonania całości lub części robót budowlanych objętych przedmiotem umowy podwykonawcom. Podwykonawcy nie mogą bez uprzedniej, wyrażonej w formie pisemnej zgody Zamawiającego i Wykonawcy powierzyć wykonania całości lub części powierzonych im robót budowlanych dalszym podwykonawcom. Podwykonawcy robót budowlanych oraz dalsi podwykonawcy robót budowlanych w treści niniejszego paragrafu nazywani są podwykonawcami. </w:t>
      </w:r>
    </w:p>
    <w:p w14:paraId="2276F522" w14:textId="7AF5AD64" w:rsidR="00321822" w:rsidRPr="006327EC" w:rsidRDefault="00321822" w:rsidP="006327EC">
      <w:pPr>
        <w:numPr>
          <w:ilvl w:val="0"/>
          <w:numId w:val="64"/>
        </w:numPr>
        <w:jc w:val="both"/>
        <w:rPr>
          <w:color w:val="000000" w:themeColor="text1"/>
          <w:sz w:val="22"/>
          <w:szCs w:val="22"/>
        </w:rPr>
      </w:pPr>
      <w:r w:rsidRPr="00C83254">
        <w:rPr>
          <w:color w:val="000000" w:themeColor="text1"/>
          <w:sz w:val="22"/>
          <w:szCs w:val="22"/>
        </w:rPr>
        <w:t xml:space="preserve">Wykonawca, po uzyskaniu zgody Zamawiającego, może powierzyć wykonanie części robót budowlanych wyłącznie takiemu podwykonawcy, który posiada kwalifikacje i uprawnienia odpowiednie do wykonywania powierzonych mu robót budowlanych. Wykonawca przyjmuje na siebie ryzyko wyboru podwykonawców oraz odpowiada za działania podwykonawców, jak za własne, w tym za działania dotyczące realizacji obowiązku zatrudnienia pracowników podwykonawcy na podstawie umowy o pracę i przekazania Zamawiającemu informacji niezbędnych dla weryfikacji tego faktu, wynikające z odpowiednich zapisów § </w:t>
      </w:r>
      <w:r w:rsidR="00EC4A35">
        <w:rPr>
          <w:color w:val="000000" w:themeColor="text1"/>
          <w:sz w:val="22"/>
          <w:szCs w:val="22"/>
        </w:rPr>
        <w:t>6</w:t>
      </w:r>
      <w:r w:rsidR="00EC4A35" w:rsidRPr="00C83254">
        <w:rPr>
          <w:color w:val="000000" w:themeColor="text1"/>
          <w:sz w:val="22"/>
          <w:szCs w:val="22"/>
        </w:rPr>
        <w:t xml:space="preserve"> </w:t>
      </w:r>
      <w:r w:rsidRPr="00C83254">
        <w:rPr>
          <w:color w:val="000000" w:themeColor="text1"/>
          <w:sz w:val="22"/>
          <w:szCs w:val="22"/>
        </w:rPr>
        <w:t>Umowy.</w:t>
      </w:r>
    </w:p>
    <w:p w14:paraId="6357E80C" w14:textId="384CB851" w:rsidR="000B067A" w:rsidRPr="00A05FEF" w:rsidRDefault="000B067A" w:rsidP="00A05FEF">
      <w:pPr>
        <w:pStyle w:val="Akapitzlist"/>
        <w:numPr>
          <w:ilvl w:val="0"/>
          <w:numId w:val="64"/>
        </w:numPr>
        <w:autoSpaceDE w:val="0"/>
        <w:autoSpaceDN w:val="0"/>
        <w:adjustRightInd w:val="0"/>
        <w:spacing w:line="276" w:lineRule="auto"/>
        <w:contextualSpacing/>
        <w:jc w:val="both"/>
        <w:rPr>
          <w:rFonts w:eastAsia="Calibri"/>
          <w:color w:val="000000"/>
          <w:sz w:val="22"/>
          <w:szCs w:val="22"/>
          <w:lang w:eastAsia="en-US"/>
        </w:rPr>
      </w:pPr>
      <w:r w:rsidRPr="00A05FEF">
        <w:rPr>
          <w:rFonts w:eastAsia="Calibri"/>
          <w:sz w:val="22"/>
          <w:szCs w:val="22"/>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A05FEF">
        <w:rPr>
          <w:rFonts w:eastAsia="Calibri"/>
          <w:color w:val="000000"/>
          <w:sz w:val="22"/>
          <w:szCs w:val="22"/>
          <w:lang w:eastAsia="en-US"/>
        </w:rPr>
        <w:t>Wykonawcy na zawarcie umowy o podwykonawstwo o treści zgodnej z projektem umowy.</w:t>
      </w:r>
    </w:p>
    <w:p w14:paraId="6357E80D" w14:textId="77F5D64B" w:rsidR="000B067A" w:rsidRPr="00A05FEF" w:rsidRDefault="000B067A" w:rsidP="00A05FEF">
      <w:pPr>
        <w:pStyle w:val="Akapitzlist"/>
        <w:numPr>
          <w:ilvl w:val="0"/>
          <w:numId w:val="64"/>
        </w:numPr>
        <w:autoSpaceDE w:val="0"/>
        <w:autoSpaceDN w:val="0"/>
        <w:adjustRightInd w:val="0"/>
        <w:spacing w:line="276" w:lineRule="auto"/>
        <w:contextualSpacing/>
        <w:jc w:val="both"/>
        <w:rPr>
          <w:rFonts w:eastAsia="Calibri"/>
          <w:color w:val="000000"/>
          <w:sz w:val="22"/>
          <w:szCs w:val="22"/>
          <w:lang w:eastAsia="en-US"/>
        </w:rPr>
      </w:pPr>
      <w:r w:rsidRPr="00A05FEF">
        <w:rPr>
          <w:rFonts w:eastAsia="Calibri"/>
          <w:color w:val="000000"/>
          <w:sz w:val="22"/>
          <w:szCs w:val="22"/>
          <w:lang w:eastAsia="en-US"/>
        </w:rPr>
        <w:t>Zamawiającemu przysługuje prawo do zgłoszenia w terminie 5 dni w formie pisemnej zastrzeżenia do przedłożonego projektu umowy o podwykonawstwo</w:t>
      </w:r>
      <w:r w:rsidR="00460CFF">
        <w:rPr>
          <w:rFonts w:eastAsia="Calibri"/>
          <w:color w:val="000000"/>
          <w:sz w:val="22"/>
          <w:szCs w:val="22"/>
          <w:lang w:eastAsia="en-US"/>
        </w:rPr>
        <w:t xml:space="preserve"> lub projektu zmiany umowy o podwykonawstwo</w:t>
      </w:r>
      <w:r w:rsidRPr="00A05FEF">
        <w:rPr>
          <w:rFonts w:eastAsia="Calibri"/>
          <w:color w:val="000000"/>
          <w:sz w:val="22"/>
          <w:szCs w:val="22"/>
          <w:lang w:eastAsia="en-US"/>
        </w:rPr>
        <w:t>, której przedmiotem są roboty budowlane, w przypadku zaistnienia chociażby jednego z opisanych poniżej przypadków:</w:t>
      </w:r>
    </w:p>
    <w:p w14:paraId="40184E59" w14:textId="77777777" w:rsidR="009E594C" w:rsidRPr="0075550E" w:rsidRDefault="000B067A" w:rsidP="00A05FEF">
      <w:pPr>
        <w:numPr>
          <w:ilvl w:val="0"/>
          <w:numId w:val="34"/>
        </w:numPr>
        <w:autoSpaceDE w:val="0"/>
        <w:autoSpaceDN w:val="0"/>
        <w:adjustRightInd w:val="0"/>
        <w:spacing w:line="276" w:lineRule="auto"/>
        <w:ind w:left="851" w:hanging="425"/>
        <w:contextualSpacing/>
        <w:jc w:val="both"/>
        <w:rPr>
          <w:rFonts w:eastAsia="Calibri"/>
          <w:sz w:val="22"/>
          <w:szCs w:val="22"/>
          <w:lang w:eastAsia="en-US"/>
        </w:rPr>
      </w:pPr>
      <w:r w:rsidRPr="0075550E">
        <w:rPr>
          <w:rFonts w:eastAsia="Calibri"/>
          <w:color w:val="000000"/>
          <w:sz w:val="22"/>
          <w:szCs w:val="22"/>
          <w:lang w:eastAsia="en-US"/>
        </w:rPr>
        <w:t>termin zapłaty wynagrodzenia podwykonawcy lub dalszemu podwykonawcy przewidziany w umowie o podwykonawstwo jest dłuższy niż 30 dni</w:t>
      </w:r>
      <w:r w:rsidRPr="0075550E">
        <w:rPr>
          <w:rFonts w:eastAsia="Calibri"/>
          <w:sz w:val="22"/>
          <w:szCs w:val="22"/>
          <w:lang w:eastAsia="en-US"/>
        </w:rPr>
        <w:t xml:space="preserve"> od dnia doręczenia Wykonawcy, podwykonawcy lub dalszemu podwykonawcy faktury lub rachunku, potwierdzających wykonanie zleconej podwykonawcy lub dalszemu podwykonawcy dostaw</w:t>
      </w:r>
      <w:r w:rsidR="00E850D4" w:rsidRPr="0075550E">
        <w:rPr>
          <w:rFonts w:eastAsia="Calibri"/>
          <w:sz w:val="22"/>
          <w:szCs w:val="22"/>
          <w:lang w:eastAsia="en-US"/>
        </w:rPr>
        <w:t>y, usługi lub roboty budowlanej;</w:t>
      </w:r>
    </w:p>
    <w:p w14:paraId="6357E80F" w14:textId="556C8ADE" w:rsidR="000B067A" w:rsidRPr="007C344C" w:rsidRDefault="000B067A" w:rsidP="00A05FEF">
      <w:pPr>
        <w:numPr>
          <w:ilvl w:val="0"/>
          <w:numId w:val="34"/>
        </w:numPr>
        <w:autoSpaceDE w:val="0"/>
        <w:autoSpaceDN w:val="0"/>
        <w:adjustRightInd w:val="0"/>
        <w:spacing w:line="276" w:lineRule="auto"/>
        <w:ind w:left="851" w:hanging="425"/>
        <w:contextualSpacing/>
        <w:jc w:val="both"/>
        <w:rPr>
          <w:rFonts w:eastAsia="Calibri"/>
          <w:sz w:val="22"/>
          <w:szCs w:val="22"/>
          <w:lang w:eastAsia="en-US"/>
        </w:rPr>
      </w:pPr>
      <w:r w:rsidRPr="0075550E">
        <w:rPr>
          <w:rFonts w:eastAsia="Calibri"/>
          <w:sz w:val="22"/>
          <w:szCs w:val="22"/>
          <w:lang w:eastAsia="en-US"/>
        </w:rPr>
        <w:t xml:space="preserve">termin </w:t>
      </w:r>
      <w:r w:rsidRPr="007C344C">
        <w:rPr>
          <w:rFonts w:eastAsia="Calibri"/>
          <w:sz w:val="22"/>
          <w:szCs w:val="22"/>
          <w:lang w:eastAsia="en-US"/>
        </w:rPr>
        <w:t xml:space="preserve">wykonania umowy o podwykonawstwo wykracza poza termin wykonania zamówienia, wskazany w </w:t>
      </w:r>
      <w:r w:rsidR="00E850D4" w:rsidRPr="007C344C">
        <w:rPr>
          <w:rFonts w:eastAsia="Calibri"/>
          <w:sz w:val="22"/>
          <w:szCs w:val="22"/>
          <w:lang w:eastAsia="en-US"/>
        </w:rPr>
        <w:t>§ 3 ust. 2</w:t>
      </w:r>
      <w:r w:rsidRPr="007C344C">
        <w:rPr>
          <w:rFonts w:eastAsia="Calibri"/>
          <w:sz w:val="22"/>
          <w:szCs w:val="22"/>
          <w:lang w:eastAsia="en-US"/>
        </w:rPr>
        <w:t xml:space="preserve"> umowy</w:t>
      </w:r>
      <w:r w:rsidR="00E850D4" w:rsidRPr="007C344C">
        <w:rPr>
          <w:rFonts w:eastAsia="Calibri"/>
          <w:sz w:val="22"/>
          <w:szCs w:val="22"/>
          <w:lang w:eastAsia="en-US"/>
        </w:rPr>
        <w:t>;</w:t>
      </w:r>
    </w:p>
    <w:p w14:paraId="6357E810" w14:textId="77777777" w:rsidR="000B067A" w:rsidRPr="0075550E" w:rsidRDefault="000B067A" w:rsidP="00A05FEF">
      <w:pPr>
        <w:numPr>
          <w:ilvl w:val="0"/>
          <w:numId w:val="34"/>
        </w:numPr>
        <w:autoSpaceDE w:val="0"/>
        <w:autoSpaceDN w:val="0"/>
        <w:adjustRightInd w:val="0"/>
        <w:spacing w:line="276" w:lineRule="auto"/>
        <w:ind w:left="851" w:hanging="425"/>
        <w:contextualSpacing/>
        <w:jc w:val="both"/>
        <w:rPr>
          <w:rFonts w:eastAsia="Calibri"/>
          <w:sz w:val="22"/>
          <w:szCs w:val="22"/>
          <w:lang w:eastAsia="en-US"/>
        </w:rPr>
      </w:pPr>
      <w:r w:rsidRPr="007C344C">
        <w:rPr>
          <w:rFonts w:eastAsia="Calibri"/>
          <w:sz w:val="22"/>
          <w:szCs w:val="22"/>
          <w:lang w:eastAsia="en-US"/>
        </w:rPr>
        <w:t>umowa o podwykonawstwo zawiera</w:t>
      </w:r>
      <w:r w:rsidRPr="0075550E">
        <w:rPr>
          <w:rFonts w:eastAsia="Calibri"/>
          <w:sz w:val="22"/>
          <w:szCs w:val="22"/>
          <w:lang w:eastAsia="en-US"/>
        </w:rPr>
        <w:t xml:space="preserve"> zapisy uzależniające dokonanie zapłaty na rzecz podwykonawcy od odbioru robót przez Zamawiającego lub od zapłaty należnośc</w:t>
      </w:r>
      <w:r w:rsidR="00E850D4" w:rsidRPr="0075550E">
        <w:rPr>
          <w:rFonts w:eastAsia="Calibri"/>
          <w:sz w:val="22"/>
          <w:szCs w:val="22"/>
          <w:lang w:eastAsia="en-US"/>
        </w:rPr>
        <w:t>i Wykonawcy przez Zamawiającego;</w:t>
      </w:r>
    </w:p>
    <w:p w14:paraId="6357E811" w14:textId="77777777" w:rsidR="000B067A" w:rsidRPr="0075550E" w:rsidRDefault="000B067A" w:rsidP="00A05FEF">
      <w:pPr>
        <w:numPr>
          <w:ilvl w:val="0"/>
          <w:numId w:val="34"/>
        </w:numPr>
        <w:autoSpaceDE w:val="0"/>
        <w:autoSpaceDN w:val="0"/>
        <w:adjustRightInd w:val="0"/>
        <w:spacing w:line="276" w:lineRule="auto"/>
        <w:ind w:left="851" w:hanging="425"/>
        <w:contextualSpacing/>
        <w:jc w:val="both"/>
        <w:rPr>
          <w:rFonts w:eastAsia="Calibri"/>
          <w:sz w:val="22"/>
          <w:szCs w:val="22"/>
          <w:lang w:eastAsia="en-US"/>
        </w:rPr>
      </w:pPr>
      <w:r w:rsidRPr="0075550E">
        <w:rPr>
          <w:rFonts w:eastAsia="Calibri"/>
          <w:sz w:val="22"/>
          <w:szCs w:val="22"/>
          <w:lang w:eastAsia="en-US"/>
        </w:rPr>
        <w:t>umowa o podwykonawstwo nie zawiera uregulowań, dotyczących zawierania umów na roboty budowlane, dostawy lub usługi z dalszymi podwykonawcami, w szczególności zapisów warunkujących podpisanie tych umów od i</w:t>
      </w:r>
      <w:r w:rsidR="00E850D4" w:rsidRPr="0075550E">
        <w:rPr>
          <w:rFonts w:eastAsia="Calibri"/>
          <w:sz w:val="22"/>
          <w:szCs w:val="22"/>
          <w:lang w:eastAsia="en-US"/>
        </w:rPr>
        <w:t>ch akceptacji i zgody Wykonawcy;</w:t>
      </w:r>
    </w:p>
    <w:p w14:paraId="6357E812" w14:textId="77777777" w:rsidR="000B067A" w:rsidRPr="0075550E" w:rsidRDefault="000B067A" w:rsidP="00A05FEF">
      <w:pPr>
        <w:numPr>
          <w:ilvl w:val="0"/>
          <w:numId w:val="34"/>
        </w:numPr>
        <w:autoSpaceDE w:val="0"/>
        <w:autoSpaceDN w:val="0"/>
        <w:adjustRightInd w:val="0"/>
        <w:spacing w:line="276" w:lineRule="auto"/>
        <w:ind w:left="851" w:hanging="425"/>
        <w:contextualSpacing/>
        <w:jc w:val="both"/>
        <w:rPr>
          <w:rFonts w:eastAsia="Calibri"/>
          <w:sz w:val="22"/>
          <w:szCs w:val="22"/>
          <w:lang w:eastAsia="en-US"/>
        </w:rPr>
      </w:pPr>
      <w:r w:rsidRPr="0075550E">
        <w:rPr>
          <w:rFonts w:eastAsia="Calibri"/>
          <w:sz w:val="22"/>
          <w:szCs w:val="22"/>
          <w:lang w:eastAsia="en-US"/>
        </w:rPr>
        <w:lastRenderedPageBreak/>
        <w:t>umowa o podwykonawstwo nie zawiera cen, w tym również cen jednostkowych, z dopuszczeniem utajnienia tych cen dla podmiotó</w:t>
      </w:r>
      <w:r w:rsidR="00E850D4" w:rsidRPr="0075550E">
        <w:rPr>
          <w:rFonts w:eastAsia="Calibri"/>
          <w:sz w:val="22"/>
          <w:szCs w:val="22"/>
          <w:lang w:eastAsia="en-US"/>
        </w:rPr>
        <w:t>w innych niż Zamawiający;</w:t>
      </w:r>
    </w:p>
    <w:p w14:paraId="6357E813" w14:textId="77777777" w:rsidR="000B067A" w:rsidRPr="0075550E" w:rsidRDefault="000B067A" w:rsidP="00A05FEF">
      <w:pPr>
        <w:numPr>
          <w:ilvl w:val="0"/>
          <w:numId w:val="34"/>
        </w:numPr>
        <w:autoSpaceDE w:val="0"/>
        <w:autoSpaceDN w:val="0"/>
        <w:adjustRightInd w:val="0"/>
        <w:spacing w:line="276" w:lineRule="auto"/>
        <w:ind w:left="851" w:hanging="425"/>
        <w:contextualSpacing/>
        <w:jc w:val="both"/>
        <w:rPr>
          <w:rFonts w:eastAsia="Calibri"/>
          <w:sz w:val="22"/>
          <w:szCs w:val="22"/>
          <w:lang w:eastAsia="en-US"/>
        </w:rPr>
      </w:pPr>
      <w:r w:rsidRPr="0075550E">
        <w:rPr>
          <w:rFonts w:eastAsia="Calibri"/>
          <w:sz w:val="22"/>
          <w:szCs w:val="22"/>
          <w:lang w:eastAsia="en-US"/>
        </w:rPr>
        <w:t>umowa o podwykonawstwo nie zawiera uregulowań, dotyczących zakresu odpowiedzialności za wady, przy czym zastrzega się, aby okres tej odpowiedzialności, nie był krótszy od okresu odpowiedzialności Wykonawcy za wady wobec Zamawiając</w:t>
      </w:r>
      <w:r w:rsidR="00E850D4" w:rsidRPr="0075550E">
        <w:rPr>
          <w:rFonts w:eastAsia="Calibri"/>
          <w:sz w:val="22"/>
          <w:szCs w:val="22"/>
          <w:lang w:eastAsia="en-US"/>
        </w:rPr>
        <w:t>ego;</w:t>
      </w:r>
    </w:p>
    <w:p w14:paraId="6357E815" w14:textId="53FEC1B8" w:rsidR="000B067A" w:rsidRDefault="000B067A" w:rsidP="00A05FEF">
      <w:pPr>
        <w:numPr>
          <w:ilvl w:val="0"/>
          <w:numId w:val="34"/>
        </w:numPr>
        <w:autoSpaceDE w:val="0"/>
        <w:autoSpaceDN w:val="0"/>
        <w:adjustRightInd w:val="0"/>
        <w:spacing w:line="276" w:lineRule="auto"/>
        <w:ind w:left="851" w:hanging="425"/>
        <w:contextualSpacing/>
        <w:jc w:val="both"/>
        <w:rPr>
          <w:rFonts w:eastAsia="Calibri"/>
          <w:sz w:val="22"/>
          <w:szCs w:val="22"/>
          <w:lang w:eastAsia="en-US"/>
        </w:rPr>
      </w:pPr>
      <w:r w:rsidRPr="0075550E">
        <w:rPr>
          <w:rFonts w:eastAsia="Calibri"/>
          <w:sz w:val="22"/>
          <w:szCs w:val="22"/>
          <w:lang w:eastAsia="en-US"/>
        </w:rPr>
        <w:t xml:space="preserve">w każdym przypadku, gdy umowa kształtuje prawa i obowiązki podwykonawcy, w zakresie kar umownych oraz warunków wypłaty wynagrodzenia, w sposób dla niego mniej korzystny niż prawa i obowiązki </w:t>
      </w:r>
      <w:r w:rsidR="005140CE" w:rsidRPr="0075550E">
        <w:rPr>
          <w:rFonts w:eastAsia="Calibri"/>
          <w:sz w:val="22"/>
          <w:szCs w:val="22"/>
          <w:lang w:eastAsia="en-US"/>
        </w:rPr>
        <w:t>W</w:t>
      </w:r>
      <w:r w:rsidRPr="0075550E">
        <w:rPr>
          <w:rFonts w:eastAsia="Calibri"/>
          <w:sz w:val="22"/>
          <w:szCs w:val="22"/>
          <w:lang w:eastAsia="en-US"/>
        </w:rPr>
        <w:t>ykonawcy wynikające z niniejszej umowy.</w:t>
      </w:r>
    </w:p>
    <w:p w14:paraId="00E7BEA9" w14:textId="0A792555" w:rsidR="00D75E89" w:rsidRPr="005E307F" w:rsidRDefault="00D75E89" w:rsidP="00A05FEF">
      <w:pPr>
        <w:numPr>
          <w:ilvl w:val="0"/>
          <w:numId w:val="34"/>
        </w:numPr>
        <w:ind w:left="851" w:hanging="425"/>
        <w:jc w:val="both"/>
        <w:rPr>
          <w:sz w:val="22"/>
          <w:szCs w:val="22"/>
        </w:rPr>
      </w:pPr>
      <w:r>
        <w:rPr>
          <w:sz w:val="22"/>
          <w:szCs w:val="22"/>
        </w:rPr>
        <w:t xml:space="preserve">umowa podwykonawcza nie </w:t>
      </w:r>
      <w:r w:rsidRPr="005E307F">
        <w:rPr>
          <w:sz w:val="22"/>
          <w:szCs w:val="22"/>
        </w:rPr>
        <w:t>zawiera warunk</w:t>
      </w:r>
      <w:r>
        <w:rPr>
          <w:sz w:val="22"/>
          <w:szCs w:val="22"/>
        </w:rPr>
        <w:t>u</w:t>
      </w:r>
      <w:r w:rsidRPr="005E307F">
        <w:rPr>
          <w:sz w:val="22"/>
          <w:szCs w:val="22"/>
        </w:rPr>
        <w:t xml:space="preserve"> zaakceptowania treści umowy przez Zamawiającego na zasadach wynikających z niniejszej Umowy;</w:t>
      </w:r>
    </w:p>
    <w:p w14:paraId="4E0368FF" w14:textId="28FC9A31" w:rsidR="00D75E89" w:rsidRPr="005E307F" w:rsidRDefault="00D75E89" w:rsidP="00A05FEF">
      <w:pPr>
        <w:numPr>
          <w:ilvl w:val="0"/>
          <w:numId w:val="34"/>
        </w:numPr>
        <w:ind w:left="851" w:hanging="425"/>
        <w:jc w:val="both"/>
        <w:rPr>
          <w:sz w:val="22"/>
          <w:szCs w:val="22"/>
        </w:rPr>
      </w:pPr>
      <w:r>
        <w:rPr>
          <w:sz w:val="22"/>
          <w:szCs w:val="22"/>
        </w:rPr>
        <w:t>umowa podwykonawcza</w:t>
      </w:r>
      <w:r w:rsidRPr="005E307F">
        <w:rPr>
          <w:sz w:val="22"/>
          <w:szCs w:val="22"/>
        </w:rPr>
        <w:t xml:space="preserve"> </w:t>
      </w:r>
      <w:r>
        <w:rPr>
          <w:sz w:val="22"/>
          <w:szCs w:val="22"/>
        </w:rPr>
        <w:t>nie zawiera regulacji wskazującej, że podwykonawca</w:t>
      </w:r>
      <w:r w:rsidRPr="005E307F">
        <w:rPr>
          <w:sz w:val="22"/>
          <w:szCs w:val="22"/>
        </w:rPr>
        <w:t xml:space="preserve"> nie może dokonać cesji wierzytelności wynikających z takiej umowy bez zgody Zamawiającego;</w:t>
      </w:r>
    </w:p>
    <w:p w14:paraId="73DFE7E8" w14:textId="560DA4E3" w:rsidR="00D75E89" w:rsidRPr="005E307F" w:rsidRDefault="00D75E89" w:rsidP="00A05FEF">
      <w:pPr>
        <w:numPr>
          <w:ilvl w:val="0"/>
          <w:numId w:val="34"/>
        </w:numPr>
        <w:ind w:left="851" w:hanging="425"/>
        <w:jc w:val="both"/>
        <w:rPr>
          <w:sz w:val="22"/>
          <w:szCs w:val="22"/>
        </w:rPr>
      </w:pPr>
      <w:r>
        <w:rPr>
          <w:sz w:val="22"/>
          <w:szCs w:val="22"/>
        </w:rPr>
        <w:t>umowa podwykonawcza</w:t>
      </w:r>
      <w:r w:rsidRPr="005E307F">
        <w:rPr>
          <w:sz w:val="22"/>
          <w:szCs w:val="22"/>
        </w:rPr>
        <w:t xml:space="preserve"> </w:t>
      </w:r>
      <w:r>
        <w:rPr>
          <w:sz w:val="22"/>
          <w:szCs w:val="22"/>
        </w:rPr>
        <w:t xml:space="preserve">nie zawiera regulacji </w:t>
      </w:r>
      <w:r w:rsidRPr="005E307F">
        <w:rPr>
          <w:sz w:val="22"/>
          <w:szCs w:val="22"/>
        </w:rPr>
        <w:t>zobowiązuj</w:t>
      </w:r>
      <w:r>
        <w:rPr>
          <w:sz w:val="22"/>
          <w:szCs w:val="22"/>
        </w:rPr>
        <w:t>ącej podwykonawcę</w:t>
      </w:r>
      <w:r w:rsidRPr="005E307F">
        <w:rPr>
          <w:sz w:val="22"/>
          <w:szCs w:val="22"/>
        </w:rPr>
        <w:t xml:space="preserve"> do niezwłocznego, na każde zapytanie Zamawiającego, udzielenia informacji dotyczących płatności dokonanych przez Wykonawcę oraz o opóźnienia w ich uregulowaniu;</w:t>
      </w:r>
    </w:p>
    <w:p w14:paraId="6FD0B759" w14:textId="69D21933" w:rsidR="00D75E89" w:rsidRPr="005E307F" w:rsidRDefault="00D75E89" w:rsidP="00A05FEF">
      <w:pPr>
        <w:numPr>
          <w:ilvl w:val="0"/>
          <w:numId w:val="34"/>
        </w:numPr>
        <w:ind w:left="851" w:hanging="425"/>
        <w:jc w:val="both"/>
        <w:rPr>
          <w:sz w:val="22"/>
          <w:szCs w:val="22"/>
        </w:rPr>
      </w:pPr>
      <w:r>
        <w:rPr>
          <w:sz w:val="22"/>
          <w:szCs w:val="22"/>
        </w:rPr>
        <w:t>umowa podwykonawcza</w:t>
      </w:r>
      <w:r w:rsidRPr="005E307F">
        <w:rPr>
          <w:sz w:val="22"/>
          <w:szCs w:val="22"/>
        </w:rPr>
        <w:t xml:space="preserve"> </w:t>
      </w:r>
      <w:r>
        <w:rPr>
          <w:sz w:val="22"/>
          <w:szCs w:val="22"/>
        </w:rPr>
        <w:t>nie zawiera regulacji zobowiązującej</w:t>
      </w:r>
      <w:r w:rsidRPr="005E307F">
        <w:rPr>
          <w:sz w:val="22"/>
          <w:szCs w:val="22"/>
        </w:rPr>
        <w:t xml:space="preserve"> podwykonawc</w:t>
      </w:r>
      <w:r>
        <w:rPr>
          <w:sz w:val="22"/>
          <w:szCs w:val="22"/>
        </w:rPr>
        <w:t>ę</w:t>
      </w:r>
      <w:r w:rsidRPr="005E307F">
        <w:rPr>
          <w:sz w:val="22"/>
          <w:szCs w:val="22"/>
        </w:rPr>
        <w:t xml:space="preserve"> do pisemnego informowania Zamawiającego o każdej zaległej płatności Wykonawcy względem podwykonawcy;</w:t>
      </w:r>
    </w:p>
    <w:p w14:paraId="6F5A93DF" w14:textId="6FECA33B" w:rsidR="00D75E89" w:rsidRPr="00715383" w:rsidRDefault="00D75E89" w:rsidP="00A05FEF">
      <w:pPr>
        <w:numPr>
          <w:ilvl w:val="0"/>
          <w:numId w:val="34"/>
        </w:numPr>
        <w:ind w:left="851" w:hanging="425"/>
        <w:jc w:val="both"/>
        <w:rPr>
          <w:sz w:val="22"/>
          <w:szCs w:val="22"/>
        </w:rPr>
      </w:pPr>
      <w:r>
        <w:rPr>
          <w:sz w:val="22"/>
          <w:szCs w:val="22"/>
        </w:rPr>
        <w:t>umowa podwykonawcza</w:t>
      </w:r>
      <w:r w:rsidRPr="005E307F">
        <w:rPr>
          <w:sz w:val="22"/>
          <w:szCs w:val="22"/>
        </w:rPr>
        <w:t xml:space="preserve"> </w:t>
      </w:r>
      <w:r>
        <w:rPr>
          <w:sz w:val="22"/>
          <w:szCs w:val="22"/>
        </w:rPr>
        <w:t xml:space="preserve">nie zawiera </w:t>
      </w:r>
      <w:r w:rsidRPr="005E307F">
        <w:rPr>
          <w:sz w:val="22"/>
          <w:szCs w:val="22"/>
        </w:rPr>
        <w:t>postanowie</w:t>
      </w:r>
      <w:r>
        <w:rPr>
          <w:sz w:val="22"/>
          <w:szCs w:val="22"/>
        </w:rPr>
        <w:t>ń</w:t>
      </w:r>
      <w:r w:rsidRPr="005E307F">
        <w:rPr>
          <w:sz w:val="22"/>
          <w:szCs w:val="22"/>
        </w:rPr>
        <w:t xml:space="preserve"> zobowiązując</w:t>
      </w:r>
      <w:r>
        <w:rPr>
          <w:sz w:val="22"/>
          <w:szCs w:val="22"/>
        </w:rPr>
        <w:t>ych</w:t>
      </w:r>
      <w:r w:rsidRPr="005E307F">
        <w:rPr>
          <w:sz w:val="22"/>
          <w:szCs w:val="22"/>
        </w:rPr>
        <w:t xml:space="preserve"> podwykonawców do dostarczania Wykonawcy w ciągu 2 dni od otrzymania ostatniej płatności, wiążącego oświadczenia podwykonawcy, które pozwoli jednoznacznie stwierdzić, że wymagalne roszczenia podwykonawcy z tytułu wykonania przez niego powierzonych mu robót zostały zaspokojone przez Wykonawcę w całości oraz, że płatność wymagalnego, ustalonego w umowie wynagrodzenia nastąpiła. </w:t>
      </w:r>
    </w:p>
    <w:p w14:paraId="55DF07DA" w14:textId="45F3723F" w:rsidR="00321822" w:rsidRDefault="000B067A" w:rsidP="00A05FEF">
      <w:pPr>
        <w:numPr>
          <w:ilvl w:val="0"/>
          <w:numId w:val="64"/>
        </w:numPr>
        <w:tabs>
          <w:tab w:val="clear" w:pos="360"/>
        </w:tabs>
        <w:autoSpaceDE w:val="0"/>
        <w:autoSpaceDN w:val="0"/>
        <w:adjustRightInd w:val="0"/>
        <w:spacing w:line="276" w:lineRule="auto"/>
        <w:ind w:left="426" w:hanging="426"/>
        <w:contextualSpacing/>
        <w:jc w:val="both"/>
        <w:rPr>
          <w:rFonts w:eastAsia="Calibri"/>
          <w:sz w:val="22"/>
          <w:szCs w:val="22"/>
          <w:lang w:eastAsia="en-US"/>
        </w:rPr>
      </w:pPr>
      <w:r w:rsidRPr="0075550E">
        <w:rPr>
          <w:rFonts w:eastAsia="Calibri"/>
          <w:sz w:val="22"/>
          <w:szCs w:val="22"/>
          <w:lang w:eastAsia="en-US"/>
        </w:rPr>
        <w:t>Niezgłoszenie przez Zamawiającego w formie pisemnej zastrzeżeń do przedłożonego projektu umowy o podwykonawstwo</w:t>
      </w:r>
      <w:r w:rsidR="002B0BAF">
        <w:rPr>
          <w:rFonts w:eastAsia="Calibri"/>
          <w:sz w:val="22"/>
          <w:szCs w:val="22"/>
          <w:lang w:eastAsia="en-US"/>
        </w:rPr>
        <w:t xml:space="preserve"> lub projektu jej zmiany</w:t>
      </w:r>
      <w:r w:rsidRPr="0075550E">
        <w:rPr>
          <w:rFonts w:eastAsia="Calibri"/>
          <w:sz w:val="22"/>
          <w:szCs w:val="22"/>
          <w:lang w:eastAsia="en-US"/>
        </w:rPr>
        <w:t xml:space="preserve">, której przedmiotem są roboty budowlane, w terminie wskazanym w ust. </w:t>
      </w:r>
      <w:r w:rsidR="00EC4A35">
        <w:rPr>
          <w:rFonts w:eastAsia="Calibri"/>
          <w:sz w:val="22"/>
          <w:szCs w:val="22"/>
          <w:lang w:eastAsia="en-US"/>
        </w:rPr>
        <w:t>5</w:t>
      </w:r>
      <w:r w:rsidRPr="0075550E">
        <w:rPr>
          <w:rFonts w:eastAsia="Calibri"/>
          <w:sz w:val="22"/>
          <w:szCs w:val="22"/>
          <w:lang w:eastAsia="en-US"/>
        </w:rPr>
        <w:t>, będzie uważane za jego akceptację.</w:t>
      </w:r>
    </w:p>
    <w:p w14:paraId="3919B6B2" w14:textId="4A9569F7" w:rsidR="00321822" w:rsidRPr="00BD203F" w:rsidRDefault="00321822" w:rsidP="00BD203F">
      <w:pPr>
        <w:numPr>
          <w:ilvl w:val="0"/>
          <w:numId w:val="64"/>
        </w:numPr>
        <w:autoSpaceDE w:val="0"/>
        <w:autoSpaceDN w:val="0"/>
        <w:adjustRightInd w:val="0"/>
        <w:spacing w:line="276" w:lineRule="auto"/>
        <w:contextualSpacing/>
        <w:jc w:val="both"/>
        <w:rPr>
          <w:rFonts w:eastAsia="Calibri"/>
          <w:sz w:val="22"/>
          <w:szCs w:val="22"/>
          <w:lang w:eastAsia="en-US"/>
        </w:rPr>
      </w:pPr>
      <w:r w:rsidRPr="00321822">
        <w:rPr>
          <w:color w:val="000000" w:themeColor="text1"/>
          <w:sz w:val="22"/>
          <w:szCs w:val="22"/>
        </w:rPr>
        <w:t>Wykonawca przedłoży Zamawiającemu poświadczoną za zgodność z oryginałem kopię zawartej umowy o podwykonawstwo</w:t>
      </w:r>
      <w:r w:rsidR="002B0BAF">
        <w:rPr>
          <w:color w:val="000000" w:themeColor="text1"/>
          <w:sz w:val="22"/>
          <w:szCs w:val="22"/>
        </w:rPr>
        <w:t xml:space="preserve"> oraz kopię ewentualnej zmiany zawartej umowy o podwykonawstwo</w:t>
      </w:r>
      <w:r w:rsidRPr="00321822">
        <w:rPr>
          <w:color w:val="000000" w:themeColor="text1"/>
          <w:sz w:val="22"/>
          <w:szCs w:val="22"/>
        </w:rPr>
        <w:t xml:space="preserve">, do której Zamawiający może wnieść sprzeciw w terminie 7 dni. </w:t>
      </w:r>
    </w:p>
    <w:p w14:paraId="12C09904" w14:textId="5CA1C8A1" w:rsidR="00A05FEF" w:rsidRDefault="000B067A" w:rsidP="00A05FEF">
      <w:pPr>
        <w:pStyle w:val="Akapitzlist"/>
        <w:numPr>
          <w:ilvl w:val="0"/>
          <w:numId w:val="64"/>
        </w:numPr>
        <w:autoSpaceDE w:val="0"/>
        <w:autoSpaceDN w:val="0"/>
        <w:adjustRightInd w:val="0"/>
        <w:spacing w:line="276" w:lineRule="auto"/>
        <w:contextualSpacing/>
        <w:jc w:val="both"/>
        <w:rPr>
          <w:rFonts w:eastAsia="Calibri"/>
          <w:color w:val="000000" w:themeColor="text1"/>
          <w:sz w:val="22"/>
          <w:szCs w:val="22"/>
          <w:lang w:eastAsia="en-US"/>
        </w:rPr>
      </w:pPr>
      <w:r w:rsidRPr="00A05FEF">
        <w:rPr>
          <w:rFonts w:eastAsia="Calibri"/>
          <w:color w:val="000000" w:themeColor="text1"/>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w:t>
      </w:r>
      <w:r w:rsidR="009B03C7" w:rsidRPr="00A05FEF">
        <w:rPr>
          <w:rFonts w:eastAsia="Calibri"/>
          <w:color w:val="000000" w:themeColor="text1"/>
          <w:sz w:val="22"/>
          <w:szCs w:val="22"/>
          <w:lang w:eastAsia="en-US"/>
        </w:rPr>
        <w:t>dostawy lub usługi</w:t>
      </w:r>
      <w:r w:rsidR="002B0BAF">
        <w:rPr>
          <w:rFonts w:eastAsia="Calibri"/>
          <w:color w:val="000000" w:themeColor="text1"/>
          <w:sz w:val="22"/>
          <w:szCs w:val="22"/>
          <w:lang w:eastAsia="en-US"/>
        </w:rPr>
        <w:t xml:space="preserve"> oraz kopię zmian takich umów</w:t>
      </w:r>
      <w:r w:rsidR="009B03C7" w:rsidRPr="00A05FEF">
        <w:rPr>
          <w:rFonts w:eastAsia="Calibri"/>
          <w:color w:val="000000" w:themeColor="text1"/>
          <w:sz w:val="22"/>
          <w:szCs w:val="22"/>
          <w:lang w:eastAsia="en-US"/>
        </w:rPr>
        <w:t>, w terminie 5 dni roboczych</w:t>
      </w:r>
      <w:r w:rsidRPr="00A05FEF">
        <w:rPr>
          <w:rFonts w:eastAsia="Calibri"/>
          <w:color w:val="000000" w:themeColor="text1"/>
          <w:sz w:val="22"/>
          <w:szCs w:val="22"/>
          <w:lang w:eastAsia="en-US"/>
        </w:rPr>
        <w:t xml:space="preserve"> od dnia je</w:t>
      </w:r>
      <w:r w:rsidR="009B03C7" w:rsidRPr="00A05FEF">
        <w:rPr>
          <w:rFonts w:eastAsia="Calibri"/>
          <w:color w:val="000000" w:themeColor="text1"/>
          <w:sz w:val="22"/>
          <w:szCs w:val="22"/>
          <w:lang w:eastAsia="en-US"/>
        </w:rPr>
        <w:t xml:space="preserve">j zawarcia, z wyłączeniem umów </w:t>
      </w:r>
      <w:r w:rsidRPr="00A05FEF">
        <w:rPr>
          <w:rFonts w:eastAsia="Calibri"/>
          <w:color w:val="000000" w:themeColor="text1"/>
          <w:sz w:val="22"/>
          <w:szCs w:val="22"/>
          <w:lang w:eastAsia="en-US"/>
        </w:rPr>
        <w:t>o podwykonawstwo o wartości mniejszej niż 0,5% w</w:t>
      </w:r>
      <w:r w:rsidR="009B03C7" w:rsidRPr="00A05FEF">
        <w:rPr>
          <w:rFonts w:eastAsia="Calibri"/>
          <w:color w:val="000000" w:themeColor="text1"/>
          <w:sz w:val="22"/>
          <w:szCs w:val="22"/>
          <w:lang w:eastAsia="en-US"/>
        </w:rPr>
        <w:t>ynagrodzenia, o którym mowa w § 2</w:t>
      </w:r>
      <w:r w:rsidRPr="00A05FEF">
        <w:rPr>
          <w:rFonts w:eastAsia="Calibri"/>
          <w:color w:val="000000" w:themeColor="text1"/>
          <w:sz w:val="22"/>
          <w:szCs w:val="22"/>
          <w:lang w:eastAsia="en-US"/>
        </w:rPr>
        <w:t xml:space="preserve"> umowy oraz umów o podwykonawstwo, których przedmiotem są dostawy materiałów budowlanych niezbędnych do realizacji przedmiotu zamówienia oraz usługi transportowe.</w:t>
      </w:r>
    </w:p>
    <w:p w14:paraId="4313AA95" w14:textId="6FD67A11" w:rsidR="00A05FEF" w:rsidRDefault="000B067A" w:rsidP="00A05FEF">
      <w:pPr>
        <w:pStyle w:val="Akapitzlist"/>
        <w:numPr>
          <w:ilvl w:val="0"/>
          <w:numId w:val="64"/>
        </w:numPr>
        <w:autoSpaceDE w:val="0"/>
        <w:autoSpaceDN w:val="0"/>
        <w:adjustRightInd w:val="0"/>
        <w:spacing w:line="276" w:lineRule="auto"/>
        <w:contextualSpacing/>
        <w:jc w:val="both"/>
        <w:rPr>
          <w:rFonts w:eastAsia="Calibri"/>
          <w:color w:val="000000" w:themeColor="text1"/>
          <w:sz w:val="22"/>
          <w:szCs w:val="22"/>
          <w:lang w:eastAsia="en-US"/>
        </w:rPr>
      </w:pPr>
      <w:r w:rsidRPr="00A05FEF">
        <w:rPr>
          <w:rFonts w:eastAsia="Calibri"/>
          <w:color w:val="000000" w:themeColor="text1"/>
          <w:sz w:val="22"/>
          <w:szCs w:val="22"/>
          <w:lang w:eastAsia="en-US"/>
        </w:rPr>
        <w:t xml:space="preserve">Wyłączenia, o których mowa w ust. </w:t>
      </w:r>
      <w:r w:rsidR="00EC4A35">
        <w:rPr>
          <w:rFonts w:eastAsia="Calibri"/>
          <w:color w:val="000000" w:themeColor="text1"/>
          <w:sz w:val="22"/>
          <w:szCs w:val="22"/>
          <w:lang w:eastAsia="en-US"/>
        </w:rPr>
        <w:t>8</w:t>
      </w:r>
      <w:r w:rsidR="009B03C7" w:rsidRPr="00A05FEF">
        <w:rPr>
          <w:rFonts w:eastAsia="Calibri"/>
          <w:color w:val="000000" w:themeColor="text1"/>
          <w:sz w:val="22"/>
          <w:szCs w:val="22"/>
          <w:lang w:eastAsia="en-US"/>
        </w:rPr>
        <w:t xml:space="preserve">, nie dotyczą również umów </w:t>
      </w:r>
      <w:r w:rsidRPr="00A05FEF">
        <w:rPr>
          <w:rFonts w:eastAsia="Calibri"/>
          <w:color w:val="000000" w:themeColor="text1"/>
          <w:sz w:val="22"/>
          <w:szCs w:val="22"/>
          <w:lang w:eastAsia="en-US"/>
        </w:rPr>
        <w:t>o podwykonawstwo o wartości większej niż 50 000,00 złotych brutto.</w:t>
      </w:r>
    </w:p>
    <w:p w14:paraId="4BB618C4" w14:textId="0DE7E8B8" w:rsidR="00A05FEF" w:rsidRPr="00A05FEF" w:rsidRDefault="000B067A" w:rsidP="00A05FEF">
      <w:pPr>
        <w:pStyle w:val="Akapitzlist"/>
        <w:numPr>
          <w:ilvl w:val="0"/>
          <w:numId w:val="64"/>
        </w:numPr>
        <w:autoSpaceDE w:val="0"/>
        <w:autoSpaceDN w:val="0"/>
        <w:adjustRightInd w:val="0"/>
        <w:spacing w:line="276" w:lineRule="auto"/>
        <w:contextualSpacing/>
        <w:jc w:val="both"/>
        <w:rPr>
          <w:rFonts w:eastAsia="Calibri"/>
          <w:color w:val="000000" w:themeColor="text1"/>
          <w:sz w:val="22"/>
          <w:szCs w:val="22"/>
          <w:lang w:eastAsia="en-US"/>
        </w:rPr>
      </w:pPr>
      <w:r w:rsidRPr="00A05FEF">
        <w:rPr>
          <w:rFonts w:eastAsia="Calibri"/>
          <w:sz w:val="22"/>
          <w:szCs w:val="22"/>
          <w:lang w:eastAsia="en-US"/>
        </w:rPr>
        <w:t xml:space="preserve">W przypadku, o którym mowa w ust. </w:t>
      </w:r>
      <w:r w:rsidR="00EC4A35">
        <w:rPr>
          <w:rFonts w:eastAsia="Calibri"/>
          <w:sz w:val="22"/>
          <w:szCs w:val="22"/>
          <w:lang w:eastAsia="en-US"/>
        </w:rPr>
        <w:t>8</w:t>
      </w:r>
      <w:r w:rsidRPr="00A05FEF">
        <w:rPr>
          <w:rFonts w:eastAsia="Calibri"/>
          <w:sz w:val="22"/>
          <w:szCs w:val="22"/>
          <w:lang w:eastAsia="en-US"/>
        </w:rPr>
        <w:t xml:space="preserve">, jeżeli termin zapłaty wynagrodzenia jest dłuższy niż określony w ust. </w:t>
      </w:r>
      <w:r w:rsidR="00EC4A35">
        <w:rPr>
          <w:rFonts w:eastAsia="Calibri"/>
          <w:sz w:val="22"/>
          <w:szCs w:val="22"/>
          <w:lang w:eastAsia="en-US"/>
        </w:rPr>
        <w:t>5</w:t>
      </w:r>
      <w:r w:rsidR="00EC4A35" w:rsidRPr="00A05FEF">
        <w:rPr>
          <w:rFonts w:eastAsia="Calibri"/>
          <w:sz w:val="22"/>
          <w:szCs w:val="22"/>
          <w:lang w:eastAsia="en-US"/>
        </w:rPr>
        <w:t xml:space="preserve"> </w:t>
      </w:r>
      <w:r w:rsidRPr="00A05FEF">
        <w:rPr>
          <w:rFonts w:eastAsia="Calibri"/>
          <w:sz w:val="22"/>
          <w:szCs w:val="22"/>
          <w:lang w:eastAsia="en-US"/>
        </w:rPr>
        <w:t>pkt 1, Zamawiają</w:t>
      </w:r>
      <w:r w:rsidR="009B03C7" w:rsidRPr="00A05FEF">
        <w:rPr>
          <w:rFonts w:eastAsia="Calibri"/>
          <w:sz w:val="22"/>
          <w:szCs w:val="22"/>
          <w:lang w:eastAsia="en-US"/>
        </w:rPr>
        <w:t xml:space="preserve">cy poinformuje o tym Wykonawcę i wezwie go </w:t>
      </w:r>
      <w:r w:rsidRPr="00A05FEF">
        <w:rPr>
          <w:rFonts w:eastAsia="Calibri"/>
          <w:sz w:val="22"/>
          <w:szCs w:val="22"/>
          <w:lang w:eastAsia="en-US"/>
        </w:rPr>
        <w:t>do doprowadzenia do zmiany tej umo</w:t>
      </w:r>
      <w:r w:rsidR="009B03C7" w:rsidRPr="00A05FEF">
        <w:rPr>
          <w:rFonts w:eastAsia="Calibri"/>
          <w:sz w:val="22"/>
          <w:szCs w:val="22"/>
          <w:lang w:eastAsia="en-US"/>
        </w:rPr>
        <w:t xml:space="preserve">wy w terminie nie dłuższym niż </w:t>
      </w:r>
      <w:r w:rsidRPr="00A05FEF">
        <w:rPr>
          <w:rFonts w:eastAsia="Calibri"/>
          <w:color w:val="000000"/>
          <w:sz w:val="22"/>
          <w:szCs w:val="22"/>
          <w:lang w:eastAsia="en-US"/>
        </w:rPr>
        <w:t xml:space="preserve">5 dni </w:t>
      </w:r>
      <w:r w:rsidR="009B03C7" w:rsidRPr="00A05FEF">
        <w:rPr>
          <w:rFonts w:eastAsia="Calibri"/>
          <w:color w:val="000000"/>
          <w:sz w:val="22"/>
          <w:szCs w:val="22"/>
          <w:lang w:eastAsia="en-US"/>
        </w:rPr>
        <w:t xml:space="preserve">roboczych </w:t>
      </w:r>
      <w:r w:rsidRPr="00A05FEF">
        <w:rPr>
          <w:rFonts w:eastAsia="Calibri"/>
          <w:color w:val="000000"/>
          <w:sz w:val="22"/>
          <w:szCs w:val="22"/>
          <w:lang w:eastAsia="en-US"/>
        </w:rPr>
        <w:t xml:space="preserve">od dnia </w:t>
      </w:r>
      <w:r w:rsidR="00A315D4" w:rsidRPr="00A05FEF">
        <w:rPr>
          <w:rFonts w:eastAsia="Calibri"/>
          <w:sz w:val="22"/>
          <w:szCs w:val="22"/>
          <w:lang w:eastAsia="en-US"/>
        </w:rPr>
        <w:t>wysłania</w:t>
      </w:r>
      <w:r w:rsidR="00A315D4" w:rsidRPr="00A05FEF">
        <w:rPr>
          <w:rFonts w:eastAsia="Calibri"/>
          <w:color w:val="000000"/>
          <w:sz w:val="22"/>
          <w:szCs w:val="22"/>
          <w:lang w:eastAsia="en-US"/>
        </w:rPr>
        <w:t xml:space="preserve"> </w:t>
      </w:r>
      <w:r w:rsidRPr="00A05FEF">
        <w:rPr>
          <w:rFonts w:eastAsia="Calibri"/>
          <w:color w:val="000000"/>
          <w:sz w:val="22"/>
          <w:szCs w:val="22"/>
          <w:lang w:eastAsia="en-US"/>
        </w:rPr>
        <w:t>informacji.</w:t>
      </w:r>
    </w:p>
    <w:p w14:paraId="7C666D20" w14:textId="77777777" w:rsidR="00A05FEF" w:rsidRPr="00A05FEF" w:rsidRDefault="000B067A" w:rsidP="00A05FEF">
      <w:pPr>
        <w:pStyle w:val="Akapitzlist"/>
        <w:numPr>
          <w:ilvl w:val="0"/>
          <w:numId w:val="64"/>
        </w:numPr>
        <w:autoSpaceDE w:val="0"/>
        <w:autoSpaceDN w:val="0"/>
        <w:adjustRightInd w:val="0"/>
        <w:spacing w:line="276" w:lineRule="auto"/>
        <w:contextualSpacing/>
        <w:jc w:val="both"/>
        <w:rPr>
          <w:rFonts w:eastAsia="Calibri"/>
          <w:color w:val="000000" w:themeColor="text1"/>
          <w:sz w:val="22"/>
          <w:szCs w:val="22"/>
          <w:lang w:eastAsia="en-US"/>
        </w:rPr>
      </w:pPr>
      <w:r w:rsidRPr="00A05FEF">
        <w:rPr>
          <w:rFonts w:eastAsia="Calibri"/>
          <w:sz w:val="22"/>
          <w:szCs w:val="22"/>
          <w:lang w:eastAsia="en-US"/>
        </w:rPr>
        <w:t>Wszystkie umowy o podwykonawstwo wymagają formy pisemnej.</w:t>
      </w:r>
    </w:p>
    <w:p w14:paraId="1BE6B663" w14:textId="6C2E744F" w:rsidR="00A05FEF" w:rsidRPr="00A05FEF" w:rsidRDefault="000B067A" w:rsidP="00A05FEF">
      <w:pPr>
        <w:pStyle w:val="Akapitzlist"/>
        <w:numPr>
          <w:ilvl w:val="0"/>
          <w:numId w:val="64"/>
        </w:numPr>
        <w:autoSpaceDE w:val="0"/>
        <w:autoSpaceDN w:val="0"/>
        <w:adjustRightInd w:val="0"/>
        <w:spacing w:line="276" w:lineRule="auto"/>
        <w:contextualSpacing/>
        <w:jc w:val="both"/>
        <w:rPr>
          <w:rFonts w:eastAsia="Calibri"/>
          <w:color w:val="000000" w:themeColor="text1"/>
          <w:sz w:val="22"/>
          <w:szCs w:val="22"/>
          <w:lang w:eastAsia="en-US"/>
        </w:rPr>
      </w:pPr>
      <w:r w:rsidRPr="00A05FEF">
        <w:rPr>
          <w:rFonts w:eastAsia="Calibri"/>
          <w:sz w:val="22"/>
          <w:szCs w:val="22"/>
          <w:lang w:eastAsia="en-US"/>
        </w:rPr>
        <w:t xml:space="preserve">Postanowienia, zawarte w ust. </w:t>
      </w:r>
      <w:r w:rsidR="00EC4A35">
        <w:rPr>
          <w:rFonts w:eastAsia="Calibri"/>
          <w:sz w:val="22"/>
          <w:szCs w:val="22"/>
          <w:lang w:eastAsia="en-US"/>
        </w:rPr>
        <w:t>1</w:t>
      </w:r>
      <w:r w:rsidRPr="00A05FEF">
        <w:rPr>
          <w:rFonts w:eastAsia="Calibri"/>
          <w:sz w:val="22"/>
          <w:szCs w:val="22"/>
          <w:lang w:eastAsia="en-US"/>
        </w:rPr>
        <w:t>-</w:t>
      </w:r>
      <w:r w:rsidR="00EC4A35">
        <w:rPr>
          <w:rFonts w:eastAsia="Calibri"/>
          <w:sz w:val="22"/>
          <w:szCs w:val="22"/>
          <w:lang w:eastAsia="en-US"/>
        </w:rPr>
        <w:t>11</w:t>
      </w:r>
      <w:r w:rsidRPr="00A05FEF">
        <w:rPr>
          <w:rFonts w:eastAsia="Calibri"/>
          <w:sz w:val="22"/>
          <w:szCs w:val="22"/>
          <w:lang w:eastAsia="en-US"/>
        </w:rPr>
        <w:t>, stosuje się odpowiednio do zawierania umów o podwykonawstwo z dalszymi podwykonawcami.</w:t>
      </w:r>
    </w:p>
    <w:p w14:paraId="795926E8" w14:textId="59208BD0" w:rsidR="00A05FEF" w:rsidRPr="00A05FEF" w:rsidRDefault="000B067A" w:rsidP="00A05FEF">
      <w:pPr>
        <w:pStyle w:val="Akapitzlist"/>
        <w:numPr>
          <w:ilvl w:val="0"/>
          <w:numId w:val="64"/>
        </w:numPr>
        <w:autoSpaceDE w:val="0"/>
        <w:autoSpaceDN w:val="0"/>
        <w:adjustRightInd w:val="0"/>
        <w:spacing w:line="276" w:lineRule="auto"/>
        <w:contextualSpacing/>
        <w:jc w:val="both"/>
        <w:rPr>
          <w:rFonts w:eastAsia="Calibri"/>
          <w:color w:val="000000" w:themeColor="text1"/>
          <w:sz w:val="22"/>
          <w:szCs w:val="22"/>
          <w:lang w:eastAsia="en-US"/>
        </w:rPr>
      </w:pPr>
      <w:r w:rsidRPr="00A05FEF">
        <w:rPr>
          <w:rFonts w:eastAsia="Calibri"/>
          <w:sz w:val="22"/>
          <w:szCs w:val="22"/>
          <w:lang w:eastAsia="en-US"/>
        </w:rPr>
        <w:t xml:space="preserve">Postanowienia, zawarte w ust. </w:t>
      </w:r>
      <w:r w:rsidR="00EC4A35">
        <w:rPr>
          <w:rFonts w:eastAsia="Calibri"/>
          <w:sz w:val="22"/>
          <w:szCs w:val="22"/>
          <w:lang w:eastAsia="en-US"/>
        </w:rPr>
        <w:t>1</w:t>
      </w:r>
      <w:r w:rsidRPr="00A05FEF">
        <w:rPr>
          <w:rFonts w:eastAsia="Calibri"/>
          <w:sz w:val="22"/>
          <w:szCs w:val="22"/>
          <w:lang w:eastAsia="en-US"/>
        </w:rPr>
        <w:t>-</w:t>
      </w:r>
      <w:r w:rsidR="00EC4A35">
        <w:rPr>
          <w:rFonts w:eastAsia="Calibri"/>
          <w:sz w:val="22"/>
          <w:szCs w:val="22"/>
          <w:lang w:eastAsia="en-US"/>
        </w:rPr>
        <w:t>11</w:t>
      </w:r>
      <w:r w:rsidRPr="00A05FEF">
        <w:rPr>
          <w:rFonts w:eastAsia="Calibri"/>
          <w:sz w:val="22"/>
          <w:szCs w:val="22"/>
          <w:lang w:eastAsia="en-US"/>
        </w:rPr>
        <w:t>, stosuje się odpowiednio do zmian umów o podwykonawstwo.</w:t>
      </w:r>
    </w:p>
    <w:p w14:paraId="75B610CC" w14:textId="77777777" w:rsidR="00A05FEF" w:rsidRPr="00A05FEF" w:rsidRDefault="000B067A" w:rsidP="00A05FEF">
      <w:pPr>
        <w:pStyle w:val="Akapitzlist"/>
        <w:numPr>
          <w:ilvl w:val="0"/>
          <w:numId w:val="64"/>
        </w:numPr>
        <w:autoSpaceDE w:val="0"/>
        <w:autoSpaceDN w:val="0"/>
        <w:adjustRightInd w:val="0"/>
        <w:spacing w:line="276" w:lineRule="auto"/>
        <w:contextualSpacing/>
        <w:jc w:val="both"/>
        <w:rPr>
          <w:rFonts w:eastAsia="Calibri"/>
          <w:color w:val="000000" w:themeColor="text1"/>
          <w:sz w:val="22"/>
          <w:szCs w:val="22"/>
          <w:lang w:eastAsia="en-US"/>
        </w:rPr>
      </w:pPr>
      <w:r w:rsidRPr="00A05FEF">
        <w:rPr>
          <w:rFonts w:eastAsia="Calibri"/>
          <w:sz w:val="22"/>
          <w:szCs w:val="22"/>
          <w:lang w:eastAsia="en-US"/>
        </w:rPr>
        <w:t>Wykonawca ponosi wobec Zamawiającego pełną odpowiedzialność za roboty budowlane, które wykonuje przy pomocy podwykonawców.</w:t>
      </w:r>
    </w:p>
    <w:p w14:paraId="495E493D" w14:textId="77777777" w:rsidR="00A05FEF" w:rsidRPr="00A05FEF" w:rsidRDefault="000B067A" w:rsidP="00A05FEF">
      <w:pPr>
        <w:pStyle w:val="Akapitzlist"/>
        <w:numPr>
          <w:ilvl w:val="0"/>
          <w:numId w:val="64"/>
        </w:numPr>
        <w:autoSpaceDE w:val="0"/>
        <w:autoSpaceDN w:val="0"/>
        <w:adjustRightInd w:val="0"/>
        <w:spacing w:line="276" w:lineRule="auto"/>
        <w:contextualSpacing/>
        <w:jc w:val="both"/>
        <w:rPr>
          <w:rFonts w:eastAsia="Calibri"/>
          <w:color w:val="000000" w:themeColor="text1"/>
          <w:sz w:val="22"/>
          <w:szCs w:val="22"/>
          <w:lang w:eastAsia="en-US"/>
        </w:rPr>
      </w:pPr>
      <w:r w:rsidRPr="00A05FEF">
        <w:rPr>
          <w:rFonts w:eastAsia="Calibri"/>
          <w:sz w:val="22"/>
          <w:szCs w:val="22"/>
          <w:lang w:eastAsia="en-US"/>
        </w:rPr>
        <w:lastRenderedPageBreak/>
        <w:t>Wykonawca przyjmuje na siebie pełnienie funkcji koordynatora w stosunku do robót budowlanych, realizowanych przez podwykonawców.</w:t>
      </w:r>
    </w:p>
    <w:p w14:paraId="5BAC4D73" w14:textId="77777777" w:rsidR="00A05FEF" w:rsidRPr="00A05FEF" w:rsidRDefault="000B067A" w:rsidP="00A05FEF">
      <w:pPr>
        <w:pStyle w:val="Akapitzlist"/>
        <w:numPr>
          <w:ilvl w:val="0"/>
          <w:numId w:val="64"/>
        </w:numPr>
        <w:autoSpaceDE w:val="0"/>
        <w:autoSpaceDN w:val="0"/>
        <w:adjustRightInd w:val="0"/>
        <w:spacing w:line="276" w:lineRule="auto"/>
        <w:contextualSpacing/>
        <w:jc w:val="both"/>
        <w:rPr>
          <w:rFonts w:eastAsia="Calibri"/>
          <w:color w:val="000000" w:themeColor="text1"/>
          <w:sz w:val="22"/>
          <w:szCs w:val="22"/>
          <w:lang w:eastAsia="en-US"/>
        </w:rPr>
      </w:pPr>
      <w:r w:rsidRPr="00A05FEF">
        <w:rPr>
          <w:rFonts w:eastAsia="Calibri"/>
          <w:sz w:val="22"/>
          <w:szCs w:val="22"/>
          <w:lang w:eastAsia="en-US"/>
        </w:rPr>
        <w:t>Powierzenie wykonania części robót budowlanych podwykonawcy nie zmienia zobowiązań Wykonawcy wobec Zamawiającego za wykonanie tej części zamówienia.</w:t>
      </w:r>
    </w:p>
    <w:p w14:paraId="7830E127" w14:textId="77777777" w:rsidR="00A05FEF" w:rsidRPr="00A05FEF" w:rsidRDefault="000B067A" w:rsidP="00A05FEF">
      <w:pPr>
        <w:pStyle w:val="Akapitzlist"/>
        <w:numPr>
          <w:ilvl w:val="0"/>
          <w:numId w:val="64"/>
        </w:numPr>
        <w:autoSpaceDE w:val="0"/>
        <w:autoSpaceDN w:val="0"/>
        <w:adjustRightInd w:val="0"/>
        <w:spacing w:line="276" w:lineRule="auto"/>
        <w:contextualSpacing/>
        <w:jc w:val="both"/>
        <w:rPr>
          <w:rFonts w:eastAsia="Calibri"/>
          <w:color w:val="000000" w:themeColor="text1"/>
          <w:sz w:val="22"/>
          <w:szCs w:val="22"/>
          <w:lang w:eastAsia="en-US"/>
        </w:rPr>
      </w:pPr>
      <w:r w:rsidRPr="00A05FEF">
        <w:rPr>
          <w:rFonts w:eastAsia="Calibri"/>
          <w:sz w:val="22"/>
          <w:szCs w:val="22"/>
          <w:lang w:eastAsia="en-US"/>
        </w:rPr>
        <w:t>Wykonawca jest odpowiedzialny za działanie, zaniechanie, uchybienia i zaniedbania podwykonawcy i jego pracowników w takim samym stopniu, jakby to były działania, uchybienia lub zaniedbania jego własnych pracowników.</w:t>
      </w:r>
    </w:p>
    <w:p w14:paraId="7DA1278F" w14:textId="77777777" w:rsidR="00A05FEF" w:rsidRPr="00A05FEF" w:rsidRDefault="000B067A" w:rsidP="00A05FEF">
      <w:pPr>
        <w:pStyle w:val="Akapitzlist"/>
        <w:numPr>
          <w:ilvl w:val="0"/>
          <w:numId w:val="64"/>
        </w:numPr>
        <w:autoSpaceDE w:val="0"/>
        <w:autoSpaceDN w:val="0"/>
        <w:adjustRightInd w:val="0"/>
        <w:spacing w:line="276" w:lineRule="auto"/>
        <w:contextualSpacing/>
        <w:jc w:val="both"/>
        <w:rPr>
          <w:rFonts w:eastAsia="Calibri"/>
          <w:color w:val="000000" w:themeColor="text1"/>
          <w:sz w:val="22"/>
          <w:szCs w:val="22"/>
          <w:lang w:eastAsia="en-US"/>
        </w:rPr>
      </w:pPr>
      <w:r w:rsidRPr="00A05FEF">
        <w:rPr>
          <w:rFonts w:eastAsia="Calibri"/>
          <w:sz w:val="22"/>
          <w:szCs w:val="22"/>
          <w:lang w:eastAsia="en-US"/>
        </w:rPr>
        <w:t xml:space="preserve">Jakakolwiek przerwa w realizacji robót budowlanych, wynikająca z braku podwykonawcy, będzie traktowana jako przerwa wynikła z przyczyn zależnych od Wykonawcy i </w:t>
      </w:r>
      <w:r w:rsidR="0036662D" w:rsidRPr="00A05FEF">
        <w:rPr>
          <w:rFonts w:eastAsia="Calibri"/>
          <w:sz w:val="22"/>
          <w:szCs w:val="22"/>
          <w:lang w:eastAsia="en-US"/>
        </w:rPr>
        <w:t>nie będzie stanowić podstawy do zmiany terminu realizacji umowy.</w:t>
      </w:r>
      <w:r w:rsidRPr="00A05FEF">
        <w:rPr>
          <w:rFonts w:eastAsia="Calibri"/>
          <w:sz w:val="22"/>
          <w:szCs w:val="22"/>
          <w:lang w:eastAsia="en-US"/>
        </w:rPr>
        <w:t xml:space="preserve"> </w:t>
      </w:r>
    </w:p>
    <w:p w14:paraId="29CF2CD0" w14:textId="77777777" w:rsidR="00A05FEF" w:rsidRPr="00A05FEF" w:rsidRDefault="000B067A" w:rsidP="00A05FEF">
      <w:pPr>
        <w:pStyle w:val="Akapitzlist"/>
        <w:numPr>
          <w:ilvl w:val="0"/>
          <w:numId w:val="64"/>
        </w:numPr>
        <w:autoSpaceDE w:val="0"/>
        <w:autoSpaceDN w:val="0"/>
        <w:adjustRightInd w:val="0"/>
        <w:spacing w:line="276" w:lineRule="auto"/>
        <w:contextualSpacing/>
        <w:jc w:val="both"/>
        <w:rPr>
          <w:rFonts w:eastAsia="Calibri"/>
          <w:color w:val="000000" w:themeColor="text1"/>
          <w:sz w:val="22"/>
          <w:szCs w:val="22"/>
          <w:lang w:eastAsia="en-US"/>
        </w:rPr>
      </w:pPr>
      <w:r w:rsidRPr="00A05FEF">
        <w:rPr>
          <w:rFonts w:eastAsia="Calibri"/>
          <w:sz w:val="22"/>
          <w:szCs w:val="22"/>
          <w:lang w:eastAsia="en-US"/>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12A1903" w14:textId="77777777" w:rsidR="00A05FEF" w:rsidRPr="00A05FEF" w:rsidRDefault="000B067A" w:rsidP="00A05FEF">
      <w:pPr>
        <w:pStyle w:val="Akapitzlist"/>
        <w:numPr>
          <w:ilvl w:val="0"/>
          <w:numId w:val="64"/>
        </w:numPr>
        <w:autoSpaceDE w:val="0"/>
        <w:autoSpaceDN w:val="0"/>
        <w:adjustRightInd w:val="0"/>
        <w:spacing w:line="276" w:lineRule="auto"/>
        <w:contextualSpacing/>
        <w:jc w:val="both"/>
        <w:rPr>
          <w:rFonts w:eastAsia="Calibri"/>
          <w:color w:val="000000" w:themeColor="text1"/>
          <w:sz w:val="22"/>
          <w:szCs w:val="22"/>
          <w:lang w:eastAsia="en-US"/>
        </w:rPr>
      </w:pPr>
      <w:r w:rsidRPr="00A05FEF">
        <w:rPr>
          <w:rFonts w:eastAsia="Calibri"/>
          <w:sz w:val="22"/>
          <w:szCs w:val="22"/>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7C3C9D7" w14:textId="77777777" w:rsidR="00A05FEF" w:rsidRPr="00A05FEF" w:rsidRDefault="000B067A" w:rsidP="00A05FEF">
      <w:pPr>
        <w:pStyle w:val="Akapitzlist"/>
        <w:numPr>
          <w:ilvl w:val="0"/>
          <w:numId w:val="64"/>
        </w:numPr>
        <w:autoSpaceDE w:val="0"/>
        <w:autoSpaceDN w:val="0"/>
        <w:adjustRightInd w:val="0"/>
        <w:spacing w:line="276" w:lineRule="auto"/>
        <w:contextualSpacing/>
        <w:jc w:val="both"/>
        <w:rPr>
          <w:rFonts w:eastAsia="Calibri"/>
          <w:color w:val="000000" w:themeColor="text1"/>
          <w:sz w:val="22"/>
          <w:szCs w:val="22"/>
          <w:lang w:eastAsia="en-US"/>
        </w:rPr>
      </w:pPr>
      <w:r w:rsidRPr="00A05FEF">
        <w:rPr>
          <w:sz w:val="22"/>
          <w:szCs w:val="22"/>
        </w:rPr>
        <w:t>Zamawiający może zażądać od Wykonawcy niezwłocznego usunięcia z terenu budowy podwykonawcy lub dalszego podwykonawcy</w:t>
      </w:r>
      <w:r w:rsidR="009B03C7" w:rsidRPr="00A05FEF">
        <w:rPr>
          <w:sz w:val="22"/>
          <w:szCs w:val="22"/>
        </w:rPr>
        <w:t>, z którym nie została zawarta u</w:t>
      </w:r>
      <w:r w:rsidRPr="00A05FEF">
        <w:rPr>
          <w:sz w:val="22"/>
          <w:szCs w:val="22"/>
        </w:rPr>
        <w:t>mowa o podwykonawstwo za</w:t>
      </w:r>
      <w:r w:rsidR="009B03C7" w:rsidRPr="00A05FEF">
        <w:rPr>
          <w:sz w:val="22"/>
          <w:szCs w:val="22"/>
        </w:rPr>
        <w:t>akceptowana przez Zamawiającego</w:t>
      </w:r>
      <w:r w:rsidRPr="00A05FEF">
        <w:rPr>
          <w:sz w:val="22"/>
          <w:szCs w:val="22"/>
        </w:rPr>
        <w:t xml:space="preserve"> lub może usunąć takiego podwykonawcę</w:t>
      </w:r>
      <w:r w:rsidR="009B03C7" w:rsidRPr="00A05FEF">
        <w:rPr>
          <w:sz w:val="22"/>
          <w:szCs w:val="22"/>
        </w:rPr>
        <w:t>,</w:t>
      </w:r>
      <w:r w:rsidRPr="00A05FEF">
        <w:rPr>
          <w:sz w:val="22"/>
          <w:szCs w:val="22"/>
        </w:rPr>
        <w:t xml:space="preserve"> lub dalszego podwykonawcę na koszt Wykonawcy.</w:t>
      </w:r>
    </w:p>
    <w:p w14:paraId="6357E82E" w14:textId="10221D1E" w:rsidR="00E60A9B" w:rsidRPr="00A05FEF" w:rsidRDefault="000B067A" w:rsidP="00A05FEF">
      <w:pPr>
        <w:pStyle w:val="Akapitzlist"/>
        <w:numPr>
          <w:ilvl w:val="0"/>
          <w:numId w:val="64"/>
        </w:numPr>
        <w:autoSpaceDE w:val="0"/>
        <w:autoSpaceDN w:val="0"/>
        <w:adjustRightInd w:val="0"/>
        <w:spacing w:line="276" w:lineRule="auto"/>
        <w:contextualSpacing/>
        <w:jc w:val="both"/>
        <w:rPr>
          <w:rFonts w:eastAsia="Calibri"/>
          <w:color w:val="000000" w:themeColor="text1"/>
          <w:sz w:val="22"/>
          <w:szCs w:val="22"/>
          <w:lang w:eastAsia="en-US"/>
        </w:rPr>
      </w:pPr>
      <w:r w:rsidRPr="00A05FEF">
        <w:rPr>
          <w:sz w:val="22"/>
          <w:szCs w:val="22"/>
        </w:rPr>
        <w:t xml:space="preserve">Zamawiający, może żądać od Wykonawcy zmiany lub odsunięcia podwykonawcy lub dalszego podwykonawcy od wykonywania świadczeń w </w:t>
      </w:r>
      <w:r w:rsidR="009B03C7" w:rsidRPr="00A05FEF">
        <w:rPr>
          <w:sz w:val="22"/>
          <w:szCs w:val="22"/>
        </w:rPr>
        <w:t>zakresie realizacji przedmiotu u</w:t>
      </w:r>
      <w:r w:rsidRPr="00A05FEF">
        <w:rPr>
          <w:sz w:val="22"/>
          <w:szCs w:val="22"/>
        </w:rPr>
        <w:t>mowy, jeżeli sprzęt techniczny, osoby i kwalifikacje, którymi dysponuje podwykonawca lub dalszy podwykonawca, nie spełniają warunków lub wymagań dotyczący</w:t>
      </w:r>
      <w:r w:rsidR="009B03C7" w:rsidRPr="00A05FEF">
        <w:rPr>
          <w:sz w:val="22"/>
          <w:szCs w:val="22"/>
        </w:rPr>
        <w:t>ch podwykonawstwa, określonych u</w:t>
      </w:r>
      <w:r w:rsidRPr="00A05FEF">
        <w:rPr>
          <w:sz w:val="22"/>
          <w:szCs w:val="22"/>
        </w:rPr>
        <w:t>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66BD139D" w14:textId="77777777" w:rsidR="00B42C0A" w:rsidRPr="0075550E" w:rsidRDefault="00B42C0A" w:rsidP="004951DD">
      <w:pPr>
        <w:pStyle w:val="Lista"/>
        <w:spacing w:line="276" w:lineRule="auto"/>
        <w:ind w:left="0" w:firstLine="0"/>
        <w:jc w:val="center"/>
        <w:rPr>
          <w:rFonts w:ascii="Times New Roman" w:hAnsi="Times New Roman"/>
          <w:b/>
          <w:sz w:val="22"/>
          <w:szCs w:val="22"/>
        </w:rPr>
      </w:pPr>
    </w:p>
    <w:p w14:paraId="6357E82F" w14:textId="68783604" w:rsidR="00465D30" w:rsidRPr="0075550E" w:rsidRDefault="00465D30" w:rsidP="004951DD">
      <w:pPr>
        <w:pStyle w:val="Lista"/>
        <w:spacing w:line="276" w:lineRule="auto"/>
        <w:ind w:left="0" w:firstLine="0"/>
        <w:jc w:val="center"/>
        <w:rPr>
          <w:rFonts w:ascii="Times New Roman" w:hAnsi="Times New Roman"/>
          <w:sz w:val="22"/>
          <w:szCs w:val="22"/>
        </w:rPr>
      </w:pPr>
      <w:r w:rsidRPr="0075550E">
        <w:rPr>
          <w:rFonts w:ascii="Times New Roman" w:hAnsi="Times New Roman"/>
          <w:b/>
          <w:sz w:val="22"/>
          <w:szCs w:val="22"/>
        </w:rPr>
        <w:t>§ 1</w:t>
      </w:r>
      <w:r w:rsidR="008003BD" w:rsidRPr="0075550E">
        <w:rPr>
          <w:rFonts w:ascii="Times New Roman" w:hAnsi="Times New Roman"/>
          <w:b/>
          <w:sz w:val="22"/>
          <w:szCs w:val="22"/>
        </w:rPr>
        <w:t>3</w:t>
      </w:r>
    </w:p>
    <w:p w14:paraId="6357E830" w14:textId="77777777" w:rsidR="00465D30" w:rsidRPr="0075550E" w:rsidRDefault="00465D30" w:rsidP="004951DD">
      <w:pPr>
        <w:spacing w:line="276" w:lineRule="auto"/>
        <w:jc w:val="center"/>
        <w:rPr>
          <w:b/>
          <w:sz w:val="22"/>
          <w:szCs w:val="22"/>
        </w:rPr>
      </w:pPr>
      <w:r w:rsidRPr="0075550E">
        <w:rPr>
          <w:b/>
          <w:sz w:val="22"/>
          <w:szCs w:val="22"/>
        </w:rPr>
        <w:t>ZABEZPIECZENIE NALEŻYTEGO WYKONANIA UMOWY</w:t>
      </w:r>
    </w:p>
    <w:p w14:paraId="6357E83A" w14:textId="1D221229" w:rsidR="00D16801" w:rsidRPr="0075550E" w:rsidRDefault="00B65347" w:rsidP="00177124">
      <w:pPr>
        <w:pStyle w:val="Lista"/>
        <w:spacing w:line="276" w:lineRule="auto"/>
        <w:ind w:left="0" w:firstLine="0"/>
        <w:jc w:val="both"/>
        <w:rPr>
          <w:b/>
          <w:sz w:val="22"/>
          <w:szCs w:val="22"/>
        </w:rPr>
      </w:pPr>
      <w:r w:rsidRPr="0075550E">
        <w:rPr>
          <w:rFonts w:ascii="Times New Roman" w:hAnsi="Times New Roman"/>
          <w:sz w:val="22"/>
          <w:szCs w:val="22"/>
        </w:rPr>
        <w:t xml:space="preserve">Strony </w:t>
      </w:r>
      <w:r w:rsidR="00177124" w:rsidRPr="0075550E">
        <w:rPr>
          <w:rFonts w:ascii="Times New Roman" w:hAnsi="Times New Roman"/>
          <w:sz w:val="22"/>
          <w:szCs w:val="22"/>
        </w:rPr>
        <w:t xml:space="preserve">zgodnie </w:t>
      </w:r>
      <w:r w:rsidRPr="0075550E">
        <w:rPr>
          <w:rFonts w:ascii="Times New Roman" w:hAnsi="Times New Roman"/>
          <w:sz w:val="22"/>
          <w:szCs w:val="22"/>
        </w:rPr>
        <w:t xml:space="preserve">potwierdzają, </w:t>
      </w:r>
      <w:r w:rsidR="00177124" w:rsidRPr="0075550E">
        <w:rPr>
          <w:rFonts w:ascii="Times New Roman" w:hAnsi="Times New Roman"/>
          <w:sz w:val="22"/>
          <w:szCs w:val="22"/>
        </w:rPr>
        <w:t>iż zadanie stanowiące przedmiot niniejszej umowy nie wymagało zabezpieczenia należytego jej wykonania.</w:t>
      </w:r>
    </w:p>
    <w:p w14:paraId="3F1F7387" w14:textId="77777777" w:rsidR="00177124" w:rsidRPr="0075550E" w:rsidRDefault="00177124" w:rsidP="004951DD">
      <w:pPr>
        <w:spacing w:line="276" w:lineRule="auto"/>
        <w:jc w:val="center"/>
        <w:rPr>
          <w:b/>
          <w:sz w:val="22"/>
          <w:szCs w:val="22"/>
        </w:rPr>
      </w:pPr>
    </w:p>
    <w:p w14:paraId="6357E83B" w14:textId="77777777" w:rsidR="00D16801" w:rsidRPr="0075550E" w:rsidRDefault="00D16801" w:rsidP="004951DD">
      <w:pPr>
        <w:spacing w:line="276" w:lineRule="auto"/>
        <w:jc w:val="center"/>
        <w:rPr>
          <w:b/>
          <w:sz w:val="22"/>
          <w:szCs w:val="22"/>
        </w:rPr>
      </w:pPr>
      <w:r w:rsidRPr="0075550E">
        <w:rPr>
          <w:b/>
          <w:sz w:val="22"/>
          <w:szCs w:val="22"/>
        </w:rPr>
        <w:t>§ 14</w:t>
      </w:r>
    </w:p>
    <w:p w14:paraId="6357E83C" w14:textId="77777777" w:rsidR="00D16801" w:rsidRPr="0075550E" w:rsidRDefault="00D16801" w:rsidP="004951DD">
      <w:pPr>
        <w:spacing w:line="276" w:lineRule="auto"/>
        <w:jc w:val="center"/>
        <w:rPr>
          <w:b/>
          <w:sz w:val="22"/>
          <w:szCs w:val="22"/>
        </w:rPr>
      </w:pPr>
      <w:r w:rsidRPr="0075550E">
        <w:rPr>
          <w:b/>
          <w:sz w:val="22"/>
          <w:szCs w:val="22"/>
        </w:rPr>
        <w:t>GWARANCJA I RĘKOJMIA</w:t>
      </w:r>
    </w:p>
    <w:p w14:paraId="6357E83D" w14:textId="01EE337B" w:rsidR="00D16801" w:rsidRPr="0075550E" w:rsidRDefault="00D16801" w:rsidP="004951DD">
      <w:pPr>
        <w:pStyle w:val="Lista"/>
        <w:numPr>
          <w:ilvl w:val="0"/>
          <w:numId w:val="20"/>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udziela Zamawiającemu 60</w:t>
      </w:r>
      <w:r w:rsidR="00941D50" w:rsidRPr="0075550E">
        <w:rPr>
          <w:rFonts w:ascii="Times New Roman" w:hAnsi="Times New Roman"/>
          <w:sz w:val="22"/>
          <w:szCs w:val="22"/>
        </w:rPr>
        <w:t xml:space="preserve"> </w:t>
      </w:r>
      <w:r w:rsidRPr="0075550E">
        <w:rPr>
          <w:rFonts w:ascii="Times New Roman" w:hAnsi="Times New Roman"/>
          <w:sz w:val="22"/>
          <w:szCs w:val="22"/>
        </w:rPr>
        <w:t>miesięcznej gwarancji i 60 miesięcznej rękojmi za wady na wykonane roboty, licząc od daty podpisania protokołu odbioru końcowego.</w:t>
      </w:r>
    </w:p>
    <w:p w14:paraId="6357E83E" w14:textId="77777777" w:rsidR="00D16801" w:rsidRPr="0075550E" w:rsidRDefault="00D16801" w:rsidP="004951DD">
      <w:pPr>
        <w:pStyle w:val="Lista"/>
        <w:numPr>
          <w:ilvl w:val="0"/>
          <w:numId w:val="20"/>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ponosi pełną odpowiedzialność za wady fizyczne i prawne zmniejszające wartość użytkową oraz techniczną wykonanych robót.</w:t>
      </w:r>
    </w:p>
    <w:p w14:paraId="6357E83F" w14:textId="77777777" w:rsidR="00D16801" w:rsidRPr="0075550E" w:rsidRDefault="00D16801" w:rsidP="004951DD">
      <w:pPr>
        <w:pStyle w:val="Lista"/>
        <w:numPr>
          <w:ilvl w:val="0"/>
          <w:numId w:val="20"/>
        </w:numPr>
        <w:spacing w:line="276" w:lineRule="auto"/>
        <w:ind w:left="426" w:hanging="426"/>
        <w:jc w:val="both"/>
        <w:rPr>
          <w:rFonts w:ascii="Times New Roman" w:hAnsi="Times New Roman"/>
          <w:sz w:val="22"/>
          <w:szCs w:val="22"/>
        </w:rPr>
      </w:pPr>
      <w:r w:rsidRPr="0075550E">
        <w:rPr>
          <w:rFonts w:ascii="Times New Roman" w:hAnsi="Times New Roman"/>
          <w:sz w:val="22"/>
          <w:szCs w:val="22"/>
        </w:rPr>
        <w:lastRenderedPageBreak/>
        <w:t xml:space="preserve">W okresie gwarancyjnym Wykonawca zobowiązany jest do nieodpłatnego usuwania zaistniałych wad i usterek. Wykonawca udzieli Zamawiającemu gwarancji na usuwane usterki na okres jak w ust. 1 licząc od dnia podpisania protokołu usunięcia usterki. </w:t>
      </w:r>
    </w:p>
    <w:p w14:paraId="6357E842" w14:textId="77777777" w:rsidR="00D16801" w:rsidRPr="0075550E" w:rsidRDefault="00D16801" w:rsidP="004951DD">
      <w:pPr>
        <w:pStyle w:val="Lista"/>
        <w:numPr>
          <w:ilvl w:val="0"/>
          <w:numId w:val="20"/>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Niezależnie od uprawnień przysługujących Zamawiającemu z tytułu gwarancji może on równocześnie wykonywać przysługujące mu uprawnienia z tytułu rękojmi. </w:t>
      </w:r>
    </w:p>
    <w:p w14:paraId="6357E843" w14:textId="77777777" w:rsidR="00D16801" w:rsidRPr="0075550E" w:rsidRDefault="00D16801" w:rsidP="004951DD">
      <w:pPr>
        <w:pStyle w:val="Lista"/>
        <w:numPr>
          <w:ilvl w:val="0"/>
          <w:numId w:val="20"/>
        </w:numPr>
        <w:spacing w:line="276" w:lineRule="auto"/>
        <w:ind w:left="426" w:hanging="426"/>
        <w:jc w:val="both"/>
        <w:rPr>
          <w:rFonts w:ascii="Times New Roman" w:hAnsi="Times New Roman"/>
          <w:sz w:val="22"/>
          <w:szCs w:val="22"/>
        </w:rPr>
      </w:pPr>
      <w:r w:rsidRPr="0075550E">
        <w:rPr>
          <w:rFonts w:ascii="Times New Roman" w:hAnsi="Times New Roman"/>
          <w:sz w:val="22"/>
          <w:szCs w:val="22"/>
        </w:rPr>
        <w:t>W ramach odpowiedzialności z tytułu rękojmi Wykonawca jest zobowiązany usunąć na własny koszt wszystkie wady fizyczne przedmiotu umowy zauważone w czasie dokonywania czynności odbioru oraz wady ujawnione po odbiorze, jeżeli Zamawiający zażąda tego na piśmie przed upływem rękojmi.</w:t>
      </w:r>
    </w:p>
    <w:p w14:paraId="6357E844" w14:textId="72D02350" w:rsidR="00D16801" w:rsidRPr="0075550E" w:rsidRDefault="00D16801" w:rsidP="004951DD">
      <w:pPr>
        <w:pStyle w:val="Lista"/>
        <w:numPr>
          <w:ilvl w:val="0"/>
          <w:numId w:val="20"/>
        </w:numPr>
        <w:spacing w:line="276" w:lineRule="auto"/>
        <w:ind w:left="426" w:hanging="426"/>
        <w:jc w:val="both"/>
        <w:rPr>
          <w:rFonts w:ascii="Times New Roman" w:hAnsi="Times New Roman"/>
          <w:sz w:val="22"/>
          <w:szCs w:val="22"/>
        </w:rPr>
      </w:pPr>
      <w:r w:rsidRPr="0075550E">
        <w:rPr>
          <w:rFonts w:ascii="Times New Roman" w:hAnsi="Times New Roman"/>
          <w:sz w:val="22"/>
          <w:szCs w:val="22"/>
        </w:rPr>
        <w:t>Zamawiający będzie powiadamiać Wykonawcę o wykryciu wad lub usterek niezwłocznie, a Wykonawca winien wadę lub usterkę usunąć w terminie adekwatnym do ujawnionej wady lub usterki, który zostanie wyznaczony przez Zamawiającego w uzgodnieniu z Wykonawcą. Usunięcie wad lub usterek musi być potwierdzone przez Zamawiającego.</w:t>
      </w:r>
    </w:p>
    <w:p w14:paraId="35E7B0AB" w14:textId="2D0220C9" w:rsidR="009E594C" w:rsidRPr="0075550E" w:rsidRDefault="009E594C" w:rsidP="004951DD">
      <w:pPr>
        <w:pStyle w:val="Lista"/>
        <w:numPr>
          <w:ilvl w:val="0"/>
          <w:numId w:val="20"/>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zobowiązany jest do stosowania w porozumieniu z Zamawiającym Procedury reklamacyjn</w:t>
      </w:r>
      <w:r w:rsidR="00177124" w:rsidRPr="0075550E">
        <w:rPr>
          <w:rFonts w:ascii="Times New Roman" w:hAnsi="Times New Roman"/>
          <w:sz w:val="22"/>
          <w:szCs w:val="22"/>
        </w:rPr>
        <w:t>ej określonej w Załączniku nr 8</w:t>
      </w:r>
      <w:r w:rsidRPr="0075550E">
        <w:rPr>
          <w:rFonts w:ascii="Times New Roman" w:hAnsi="Times New Roman"/>
          <w:sz w:val="22"/>
          <w:szCs w:val="22"/>
        </w:rPr>
        <w:t xml:space="preserve"> do umowy.</w:t>
      </w:r>
    </w:p>
    <w:p w14:paraId="6357E845" w14:textId="2732F0D7" w:rsidR="00D16801" w:rsidRPr="0075550E" w:rsidRDefault="00D16801" w:rsidP="004951DD">
      <w:pPr>
        <w:pStyle w:val="Lista"/>
        <w:numPr>
          <w:ilvl w:val="0"/>
          <w:numId w:val="20"/>
        </w:numPr>
        <w:spacing w:line="276" w:lineRule="auto"/>
        <w:ind w:left="426" w:hanging="426"/>
        <w:jc w:val="both"/>
        <w:rPr>
          <w:rFonts w:ascii="Times New Roman" w:hAnsi="Times New Roman"/>
          <w:sz w:val="22"/>
          <w:szCs w:val="22"/>
        </w:rPr>
      </w:pPr>
      <w:r w:rsidRPr="0075550E">
        <w:rPr>
          <w:rFonts w:ascii="Times New Roman" w:hAnsi="Times New Roman"/>
          <w:sz w:val="22"/>
          <w:szCs w:val="22"/>
        </w:rPr>
        <w:t>Jeżeli Wykonawca nie usunie wad i usterek w terminie 14 dni od daty wyznaczonej przez Zamawiającego na ich usunięcie, Zamawiający może zlecić usunięcie wad i usterek stron</w:t>
      </w:r>
      <w:r w:rsidR="00177124" w:rsidRPr="0075550E">
        <w:rPr>
          <w:rFonts w:ascii="Times New Roman" w:hAnsi="Times New Roman"/>
          <w:sz w:val="22"/>
          <w:szCs w:val="22"/>
        </w:rPr>
        <w:t>ie trzeciej na koszt Wykonawcy.</w:t>
      </w:r>
    </w:p>
    <w:p w14:paraId="6357E846" w14:textId="77777777" w:rsidR="00D16801" w:rsidRPr="0075550E" w:rsidRDefault="00D16801" w:rsidP="004951DD">
      <w:pPr>
        <w:spacing w:line="276" w:lineRule="auto"/>
        <w:jc w:val="center"/>
        <w:rPr>
          <w:b/>
          <w:sz w:val="22"/>
          <w:szCs w:val="22"/>
        </w:rPr>
      </w:pPr>
    </w:p>
    <w:p w14:paraId="6357E847" w14:textId="77777777" w:rsidR="00465D30" w:rsidRPr="0075550E" w:rsidRDefault="007B5A20" w:rsidP="004951DD">
      <w:pPr>
        <w:spacing w:line="276" w:lineRule="auto"/>
        <w:jc w:val="center"/>
        <w:rPr>
          <w:b/>
          <w:sz w:val="22"/>
          <w:szCs w:val="22"/>
        </w:rPr>
      </w:pPr>
      <w:r w:rsidRPr="0075550E">
        <w:rPr>
          <w:b/>
          <w:sz w:val="22"/>
          <w:szCs w:val="22"/>
        </w:rPr>
        <w:t>§ 15</w:t>
      </w:r>
    </w:p>
    <w:p w14:paraId="6357E848" w14:textId="3C97ACE8" w:rsidR="00465D30" w:rsidRPr="0075550E" w:rsidRDefault="00465D30" w:rsidP="004951DD">
      <w:pPr>
        <w:pStyle w:val="Lista"/>
        <w:spacing w:line="276" w:lineRule="auto"/>
        <w:ind w:left="0" w:firstLine="0"/>
        <w:jc w:val="center"/>
        <w:rPr>
          <w:rFonts w:ascii="Times New Roman" w:hAnsi="Times New Roman"/>
          <w:b/>
          <w:sz w:val="22"/>
          <w:szCs w:val="22"/>
        </w:rPr>
      </w:pPr>
      <w:r w:rsidRPr="0075550E">
        <w:rPr>
          <w:rFonts w:ascii="Times New Roman" w:hAnsi="Times New Roman"/>
          <w:b/>
          <w:sz w:val="22"/>
          <w:szCs w:val="22"/>
        </w:rPr>
        <w:t>ODSTĄPIENIE OD UMOWY</w:t>
      </w:r>
      <w:r w:rsidR="00792049" w:rsidRPr="0075550E">
        <w:rPr>
          <w:rFonts w:ascii="Times New Roman" w:hAnsi="Times New Roman"/>
          <w:b/>
          <w:sz w:val="22"/>
          <w:szCs w:val="22"/>
        </w:rPr>
        <w:t xml:space="preserve"> i ROZWIĄZANIE UMOWY</w:t>
      </w:r>
    </w:p>
    <w:p w14:paraId="6357E849" w14:textId="77777777" w:rsidR="00DA705C" w:rsidRPr="0075550E" w:rsidRDefault="00DA705C" w:rsidP="004951DD">
      <w:pPr>
        <w:numPr>
          <w:ilvl w:val="0"/>
          <w:numId w:val="22"/>
        </w:numPr>
        <w:autoSpaceDE w:val="0"/>
        <w:autoSpaceDN w:val="0"/>
        <w:adjustRightInd w:val="0"/>
        <w:spacing w:line="276" w:lineRule="auto"/>
        <w:ind w:left="426" w:hanging="426"/>
        <w:jc w:val="both"/>
        <w:rPr>
          <w:color w:val="000000"/>
          <w:sz w:val="22"/>
          <w:szCs w:val="22"/>
        </w:rPr>
      </w:pPr>
      <w:r w:rsidRPr="0075550E">
        <w:rPr>
          <w:color w:val="000000"/>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o czym niezwłocznie poinformuje Wykonawcę.</w:t>
      </w:r>
      <w:r w:rsidRPr="0075550E">
        <w:rPr>
          <w:sz w:val="22"/>
          <w:szCs w:val="22"/>
        </w:rPr>
        <w:t xml:space="preserve"> W tym przypadku Wykonawca może żądać wyłącznie wynagrodzenia należnego z tytułu wykonanej części umowy</w:t>
      </w:r>
    </w:p>
    <w:p w14:paraId="6357E84A" w14:textId="2988DFDD" w:rsidR="00465D30" w:rsidRPr="0075550E" w:rsidRDefault="00465D30" w:rsidP="004951DD">
      <w:pPr>
        <w:pStyle w:val="Lista"/>
        <w:numPr>
          <w:ilvl w:val="0"/>
          <w:numId w:val="22"/>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Ponadto Zamawiającemu </w:t>
      </w:r>
      <w:r w:rsidR="00EC4A35">
        <w:rPr>
          <w:rFonts w:ascii="Times New Roman" w:hAnsi="Times New Roman"/>
          <w:sz w:val="22"/>
          <w:szCs w:val="22"/>
        </w:rPr>
        <w:t xml:space="preserve">poza przypadkami odstąpienia od umowy przewidzianymi w obowiązujących przepisach prawa </w:t>
      </w:r>
      <w:r w:rsidRPr="0075550E">
        <w:rPr>
          <w:rFonts w:ascii="Times New Roman" w:hAnsi="Times New Roman"/>
          <w:sz w:val="22"/>
          <w:szCs w:val="22"/>
        </w:rPr>
        <w:t xml:space="preserve">przysługuje prawo odstąpienia od umowy </w:t>
      </w:r>
      <w:r w:rsidR="00EC4A35">
        <w:rPr>
          <w:rFonts w:ascii="Times New Roman" w:hAnsi="Times New Roman"/>
          <w:sz w:val="22"/>
          <w:szCs w:val="22"/>
        </w:rPr>
        <w:t xml:space="preserve">w terminie 30 dni od daty zaistnienia podstawy odstąpienia, </w:t>
      </w:r>
      <w:r w:rsidRPr="0075550E">
        <w:rPr>
          <w:rFonts w:ascii="Times New Roman" w:hAnsi="Times New Roman"/>
          <w:sz w:val="22"/>
          <w:szCs w:val="22"/>
        </w:rPr>
        <w:t xml:space="preserve">w następujących przypadkach: </w:t>
      </w:r>
    </w:p>
    <w:p w14:paraId="6357E84B" w14:textId="77777777" w:rsidR="00465D30" w:rsidRPr="0075550E" w:rsidRDefault="00465D30" w:rsidP="004951DD">
      <w:pPr>
        <w:pStyle w:val="Lista"/>
        <w:numPr>
          <w:ilvl w:val="1"/>
          <w:numId w:val="22"/>
        </w:numPr>
        <w:spacing w:line="276" w:lineRule="auto"/>
        <w:ind w:left="851" w:hanging="425"/>
        <w:jc w:val="both"/>
        <w:rPr>
          <w:rFonts w:ascii="Times New Roman" w:hAnsi="Times New Roman"/>
          <w:sz w:val="22"/>
          <w:szCs w:val="22"/>
        </w:rPr>
      </w:pPr>
      <w:r w:rsidRPr="0075550E">
        <w:rPr>
          <w:rFonts w:ascii="Times New Roman" w:hAnsi="Times New Roman"/>
          <w:sz w:val="22"/>
          <w:szCs w:val="22"/>
        </w:rPr>
        <w:t xml:space="preserve">w przypadku ogłoszenia upadłości lub rozwiązania firmy Wykonawcy; </w:t>
      </w:r>
    </w:p>
    <w:p w14:paraId="6357E84C" w14:textId="77777777" w:rsidR="00465D30" w:rsidRPr="0075550E" w:rsidRDefault="00465D30" w:rsidP="004951DD">
      <w:pPr>
        <w:pStyle w:val="Lista"/>
        <w:numPr>
          <w:ilvl w:val="1"/>
          <w:numId w:val="22"/>
        </w:numPr>
        <w:spacing w:line="276" w:lineRule="auto"/>
        <w:ind w:left="851" w:hanging="425"/>
        <w:jc w:val="both"/>
        <w:rPr>
          <w:rFonts w:ascii="Times New Roman" w:hAnsi="Times New Roman"/>
          <w:sz w:val="22"/>
          <w:szCs w:val="22"/>
        </w:rPr>
      </w:pPr>
      <w:r w:rsidRPr="0075550E">
        <w:rPr>
          <w:rFonts w:ascii="Times New Roman" w:hAnsi="Times New Roman"/>
          <w:sz w:val="22"/>
          <w:szCs w:val="22"/>
        </w:rPr>
        <w:t xml:space="preserve">w przypadku wydania nakazu zajęcia majątku firmy Wykonawcy; </w:t>
      </w:r>
    </w:p>
    <w:p w14:paraId="6357E84D" w14:textId="1F8CDEC2" w:rsidR="00CD013D" w:rsidRPr="0075550E" w:rsidRDefault="00465D30" w:rsidP="004951DD">
      <w:pPr>
        <w:pStyle w:val="Lista"/>
        <w:numPr>
          <w:ilvl w:val="1"/>
          <w:numId w:val="22"/>
        </w:numPr>
        <w:spacing w:line="276" w:lineRule="auto"/>
        <w:ind w:left="851" w:hanging="425"/>
        <w:jc w:val="both"/>
        <w:rPr>
          <w:rFonts w:ascii="Times New Roman" w:hAnsi="Times New Roman"/>
          <w:sz w:val="22"/>
          <w:szCs w:val="22"/>
        </w:rPr>
      </w:pPr>
      <w:r w:rsidRPr="0075550E">
        <w:rPr>
          <w:rFonts w:ascii="Times New Roman" w:hAnsi="Times New Roman"/>
          <w:sz w:val="22"/>
          <w:szCs w:val="22"/>
        </w:rPr>
        <w:t>jeżeli Wykonawca nie rozpoczął robót bez uzasadnionej przyczyny lub nie kontynuuje ich pomimo wezwania Zamawiającego a</w:t>
      </w:r>
      <w:r w:rsidR="00FC2643" w:rsidRPr="0075550E">
        <w:rPr>
          <w:rFonts w:ascii="Times New Roman" w:hAnsi="Times New Roman"/>
          <w:sz w:val="22"/>
          <w:szCs w:val="22"/>
        </w:rPr>
        <w:t>l</w:t>
      </w:r>
      <w:r w:rsidR="00E31977" w:rsidRPr="0075550E">
        <w:rPr>
          <w:rFonts w:ascii="Times New Roman" w:hAnsi="Times New Roman"/>
          <w:sz w:val="22"/>
          <w:szCs w:val="22"/>
        </w:rPr>
        <w:t xml:space="preserve">bo przerwał realizację robót i </w:t>
      </w:r>
      <w:r w:rsidRPr="0075550E">
        <w:rPr>
          <w:rFonts w:ascii="Times New Roman" w:hAnsi="Times New Roman"/>
          <w:sz w:val="22"/>
          <w:szCs w:val="22"/>
        </w:rPr>
        <w:t>prz</w:t>
      </w:r>
      <w:r w:rsidR="00CD013D" w:rsidRPr="0075550E">
        <w:rPr>
          <w:rFonts w:ascii="Times New Roman" w:hAnsi="Times New Roman"/>
          <w:sz w:val="22"/>
          <w:szCs w:val="22"/>
        </w:rPr>
        <w:t>erwa ta trwa dłużej niż 14 dni;</w:t>
      </w:r>
    </w:p>
    <w:p w14:paraId="6357E84E" w14:textId="77777777" w:rsidR="00CD013D" w:rsidRPr="00BD43D5" w:rsidRDefault="00CD013D" w:rsidP="004951DD">
      <w:pPr>
        <w:pStyle w:val="Lista"/>
        <w:numPr>
          <w:ilvl w:val="1"/>
          <w:numId w:val="22"/>
        </w:numPr>
        <w:spacing w:line="276" w:lineRule="auto"/>
        <w:ind w:left="851" w:hanging="425"/>
        <w:jc w:val="both"/>
        <w:rPr>
          <w:rFonts w:ascii="Times New Roman" w:hAnsi="Times New Roman"/>
          <w:sz w:val="22"/>
          <w:szCs w:val="22"/>
        </w:rPr>
      </w:pPr>
      <w:r w:rsidRPr="00BD43D5">
        <w:rPr>
          <w:rFonts w:ascii="Times New Roman" w:hAnsi="Times New Roman"/>
          <w:sz w:val="22"/>
          <w:szCs w:val="22"/>
        </w:rPr>
        <w:t>w przypadku skierowania</w:t>
      </w:r>
      <w:r w:rsidR="00465D30" w:rsidRPr="00BD43D5">
        <w:rPr>
          <w:rFonts w:ascii="Times New Roman" w:hAnsi="Times New Roman"/>
          <w:sz w:val="22"/>
          <w:szCs w:val="22"/>
        </w:rPr>
        <w:t>, bez akceptacji Zamawiającego, do kierowania robotami in</w:t>
      </w:r>
      <w:r w:rsidRPr="00BD43D5">
        <w:rPr>
          <w:rFonts w:ascii="Times New Roman" w:hAnsi="Times New Roman"/>
          <w:sz w:val="22"/>
          <w:szCs w:val="22"/>
        </w:rPr>
        <w:t>nych osób niż wskazane w umowie;</w:t>
      </w:r>
    </w:p>
    <w:p w14:paraId="77B61A16" w14:textId="77777777" w:rsidR="00BD43D5" w:rsidRPr="00BD43D5" w:rsidRDefault="00CD013D" w:rsidP="00BD43D5">
      <w:pPr>
        <w:pStyle w:val="Lista"/>
        <w:numPr>
          <w:ilvl w:val="1"/>
          <w:numId w:val="22"/>
        </w:numPr>
        <w:spacing w:line="276" w:lineRule="auto"/>
        <w:ind w:left="851" w:hanging="425"/>
        <w:jc w:val="both"/>
        <w:rPr>
          <w:rFonts w:ascii="Times New Roman" w:hAnsi="Times New Roman"/>
          <w:sz w:val="22"/>
          <w:szCs w:val="22"/>
        </w:rPr>
      </w:pPr>
      <w:r w:rsidRPr="00BD43D5">
        <w:rPr>
          <w:rFonts w:ascii="Times New Roman" w:hAnsi="Times New Roman"/>
          <w:sz w:val="22"/>
          <w:szCs w:val="22"/>
        </w:rPr>
        <w:t>w przypadku wprowadzenia, bez akceptacji Z</w:t>
      </w:r>
      <w:r w:rsidR="00AA56FF" w:rsidRPr="00BD43D5">
        <w:rPr>
          <w:rFonts w:ascii="Times New Roman" w:hAnsi="Times New Roman"/>
          <w:sz w:val="22"/>
          <w:szCs w:val="22"/>
        </w:rPr>
        <w:t xml:space="preserve">amawiającego, podwykonawców lub </w:t>
      </w:r>
      <w:r w:rsidRPr="00BD43D5">
        <w:rPr>
          <w:rFonts w:ascii="Times New Roman" w:hAnsi="Times New Roman"/>
          <w:sz w:val="22"/>
          <w:szCs w:val="22"/>
        </w:rPr>
        <w:t>dalszych podwykonawców;</w:t>
      </w:r>
    </w:p>
    <w:p w14:paraId="46CE0741" w14:textId="6F7E1538" w:rsidR="00330683" w:rsidRPr="00232FE8" w:rsidRDefault="00330683" w:rsidP="00BD43D5">
      <w:pPr>
        <w:pStyle w:val="Lista"/>
        <w:numPr>
          <w:ilvl w:val="1"/>
          <w:numId w:val="22"/>
        </w:numPr>
        <w:spacing w:line="276" w:lineRule="auto"/>
        <w:ind w:left="851" w:hanging="425"/>
        <w:jc w:val="both"/>
        <w:rPr>
          <w:rFonts w:ascii="Times New Roman" w:hAnsi="Times New Roman"/>
          <w:sz w:val="22"/>
          <w:szCs w:val="22"/>
        </w:rPr>
      </w:pPr>
      <w:r w:rsidRPr="00BD43D5">
        <w:rPr>
          <w:rFonts w:ascii="Times New Roman" w:hAnsi="Times New Roman"/>
          <w:sz w:val="22"/>
          <w:szCs w:val="22"/>
        </w:rPr>
        <w:t xml:space="preserve">w przypadku </w:t>
      </w:r>
      <w:r w:rsidRPr="00232FE8">
        <w:rPr>
          <w:rFonts w:ascii="Times New Roman" w:hAnsi="Times New Roman"/>
          <w:sz w:val="22"/>
          <w:szCs w:val="22"/>
        </w:rPr>
        <w:t>zaistnienia okoliczności, o których mowa w § 6 ust. 5, 13 i 31</w:t>
      </w:r>
      <w:r w:rsidR="00BD43D5" w:rsidRPr="00232FE8">
        <w:rPr>
          <w:rFonts w:ascii="Times New Roman" w:hAnsi="Times New Roman"/>
          <w:sz w:val="22"/>
          <w:szCs w:val="22"/>
        </w:rPr>
        <w:t>;</w:t>
      </w:r>
    </w:p>
    <w:p w14:paraId="6357E850" w14:textId="6E2C9A3B" w:rsidR="00D61ABE" w:rsidRPr="00232FE8" w:rsidRDefault="00AA56FF" w:rsidP="004951DD">
      <w:pPr>
        <w:pStyle w:val="Lista"/>
        <w:numPr>
          <w:ilvl w:val="1"/>
          <w:numId w:val="22"/>
        </w:numPr>
        <w:spacing w:line="276" w:lineRule="auto"/>
        <w:ind w:left="851" w:hanging="425"/>
        <w:jc w:val="both"/>
        <w:rPr>
          <w:rFonts w:ascii="Times New Roman" w:hAnsi="Times New Roman"/>
          <w:sz w:val="22"/>
          <w:szCs w:val="22"/>
        </w:rPr>
      </w:pPr>
      <w:r w:rsidRPr="00232FE8">
        <w:rPr>
          <w:rFonts w:ascii="Times New Roman" w:hAnsi="Times New Roman"/>
          <w:sz w:val="22"/>
          <w:szCs w:val="22"/>
        </w:rPr>
        <w:t xml:space="preserve">w przypadku zaistnienia okoliczności, o których mowa w </w:t>
      </w:r>
      <w:r w:rsidR="00D61ABE" w:rsidRPr="00232FE8">
        <w:rPr>
          <w:rFonts w:ascii="Times New Roman" w:hAnsi="Times New Roman"/>
          <w:sz w:val="22"/>
          <w:szCs w:val="22"/>
        </w:rPr>
        <w:t xml:space="preserve">§ </w:t>
      </w:r>
      <w:r w:rsidR="00C1407C" w:rsidRPr="00232FE8">
        <w:rPr>
          <w:rFonts w:ascii="Times New Roman" w:hAnsi="Times New Roman"/>
          <w:sz w:val="22"/>
          <w:szCs w:val="22"/>
        </w:rPr>
        <w:t>16</w:t>
      </w:r>
      <w:r w:rsidR="00D61ABE" w:rsidRPr="00232FE8">
        <w:rPr>
          <w:rFonts w:ascii="Times New Roman" w:hAnsi="Times New Roman"/>
          <w:sz w:val="22"/>
          <w:szCs w:val="22"/>
        </w:rPr>
        <w:t xml:space="preserve"> ust. </w:t>
      </w:r>
      <w:r w:rsidR="00C1407C" w:rsidRPr="00232FE8">
        <w:rPr>
          <w:rFonts w:ascii="Times New Roman" w:hAnsi="Times New Roman"/>
          <w:sz w:val="22"/>
          <w:szCs w:val="22"/>
        </w:rPr>
        <w:t xml:space="preserve">1 pkt </w:t>
      </w:r>
      <w:r w:rsidR="00ED5B65" w:rsidRPr="00232FE8">
        <w:rPr>
          <w:rFonts w:ascii="Times New Roman" w:hAnsi="Times New Roman"/>
          <w:sz w:val="22"/>
          <w:szCs w:val="22"/>
        </w:rPr>
        <w:t>2</w:t>
      </w:r>
      <w:r w:rsidR="00232FE8" w:rsidRPr="00232FE8">
        <w:rPr>
          <w:rFonts w:ascii="Times New Roman" w:hAnsi="Times New Roman"/>
          <w:sz w:val="22"/>
          <w:szCs w:val="22"/>
        </w:rPr>
        <w:t xml:space="preserve">, </w:t>
      </w:r>
      <w:r w:rsidR="00085958" w:rsidRPr="00232FE8">
        <w:rPr>
          <w:rFonts w:ascii="Times New Roman" w:hAnsi="Times New Roman"/>
          <w:sz w:val="22"/>
          <w:szCs w:val="22"/>
        </w:rPr>
        <w:t xml:space="preserve"> </w:t>
      </w:r>
      <w:r w:rsidR="00ED5B65" w:rsidRPr="00232FE8">
        <w:rPr>
          <w:rFonts w:ascii="Times New Roman" w:hAnsi="Times New Roman"/>
          <w:sz w:val="22"/>
          <w:szCs w:val="22"/>
        </w:rPr>
        <w:t>3</w:t>
      </w:r>
      <w:r w:rsidR="00232FE8" w:rsidRPr="00232FE8">
        <w:rPr>
          <w:rFonts w:ascii="Times New Roman" w:hAnsi="Times New Roman"/>
          <w:sz w:val="22"/>
          <w:szCs w:val="22"/>
        </w:rPr>
        <w:t xml:space="preserve"> i </w:t>
      </w:r>
      <w:r w:rsidR="00177124" w:rsidRPr="00232FE8">
        <w:rPr>
          <w:rFonts w:ascii="Times New Roman" w:hAnsi="Times New Roman"/>
          <w:sz w:val="22"/>
          <w:szCs w:val="22"/>
        </w:rPr>
        <w:t>4</w:t>
      </w:r>
      <w:r w:rsidR="00ED5B65" w:rsidRPr="00232FE8">
        <w:rPr>
          <w:rFonts w:ascii="Times New Roman" w:hAnsi="Times New Roman"/>
          <w:sz w:val="22"/>
          <w:szCs w:val="22"/>
        </w:rPr>
        <w:t xml:space="preserve"> lit. e)</w:t>
      </w:r>
      <w:r w:rsidR="008648EA" w:rsidRPr="00232FE8">
        <w:rPr>
          <w:rFonts w:ascii="Times New Roman" w:hAnsi="Times New Roman"/>
          <w:sz w:val="22"/>
          <w:szCs w:val="22"/>
        </w:rPr>
        <w:t>;</w:t>
      </w:r>
    </w:p>
    <w:p w14:paraId="6357E851" w14:textId="77777777" w:rsidR="008648EA" w:rsidRPr="00BD43D5" w:rsidRDefault="008648EA" w:rsidP="004951DD">
      <w:pPr>
        <w:pStyle w:val="Lista"/>
        <w:numPr>
          <w:ilvl w:val="1"/>
          <w:numId w:val="22"/>
        </w:numPr>
        <w:spacing w:line="276" w:lineRule="auto"/>
        <w:ind w:left="851" w:hanging="425"/>
        <w:jc w:val="both"/>
        <w:rPr>
          <w:rFonts w:ascii="Times New Roman" w:hAnsi="Times New Roman"/>
          <w:sz w:val="22"/>
          <w:szCs w:val="22"/>
        </w:rPr>
      </w:pPr>
      <w:r w:rsidRPr="00232FE8">
        <w:rPr>
          <w:rFonts w:ascii="Times New Roman" w:hAnsi="Times New Roman"/>
          <w:sz w:val="22"/>
          <w:szCs w:val="22"/>
        </w:rPr>
        <w:t>w przypadku zwłoki w zrealizowaniu</w:t>
      </w:r>
      <w:r w:rsidRPr="00BD43D5">
        <w:rPr>
          <w:rFonts w:ascii="Times New Roman" w:hAnsi="Times New Roman"/>
          <w:sz w:val="22"/>
          <w:szCs w:val="22"/>
        </w:rPr>
        <w:t xml:space="preserve"> przedmiotu umowy przekraczającej 50 dni w stosunku do terminu określonego w § 3 ust. 2;</w:t>
      </w:r>
    </w:p>
    <w:p w14:paraId="6357E852" w14:textId="5832A7B0" w:rsidR="00CD013D" w:rsidRPr="00BD43D5" w:rsidRDefault="00CD013D" w:rsidP="004951DD">
      <w:pPr>
        <w:pStyle w:val="Lista"/>
        <w:numPr>
          <w:ilvl w:val="1"/>
          <w:numId w:val="22"/>
        </w:numPr>
        <w:spacing w:line="276" w:lineRule="auto"/>
        <w:ind w:left="851" w:hanging="425"/>
        <w:jc w:val="both"/>
        <w:rPr>
          <w:rFonts w:ascii="Times New Roman" w:hAnsi="Times New Roman"/>
          <w:sz w:val="22"/>
          <w:szCs w:val="22"/>
        </w:rPr>
      </w:pPr>
      <w:r w:rsidRPr="00BD43D5">
        <w:rPr>
          <w:rFonts w:ascii="Times New Roman" w:hAnsi="Times New Roman"/>
          <w:sz w:val="22"/>
          <w:szCs w:val="22"/>
        </w:rPr>
        <w:t xml:space="preserve">w przypadku gdy na </w:t>
      </w:r>
      <w:r w:rsidR="00085958" w:rsidRPr="00BD43D5">
        <w:rPr>
          <w:rFonts w:ascii="Times New Roman" w:hAnsi="Times New Roman"/>
          <w:sz w:val="22"/>
          <w:szCs w:val="22"/>
        </w:rPr>
        <w:t xml:space="preserve">jakimkolwiek </w:t>
      </w:r>
      <w:r w:rsidRPr="00BD43D5">
        <w:rPr>
          <w:rFonts w:ascii="Times New Roman" w:hAnsi="Times New Roman"/>
          <w:sz w:val="22"/>
          <w:szCs w:val="22"/>
        </w:rPr>
        <w:t>etapie realizacji umowy Wykonawca straci zdolności, na które powoływał się w celu wykazania spełnienia warunków udziału w post</w:t>
      </w:r>
      <w:r w:rsidR="007C7CED" w:rsidRPr="00BD43D5">
        <w:rPr>
          <w:rFonts w:ascii="Times New Roman" w:hAnsi="Times New Roman"/>
          <w:sz w:val="22"/>
          <w:szCs w:val="22"/>
        </w:rPr>
        <w:t>ę</w:t>
      </w:r>
      <w:r w:rsidRPr="00BD43D5">
        <w:rPr>
          <w:rFonts w:ascii="Times New Roman" w:hAnsi="Times New Roman"/>
          <w:sz w:val="22"/>
          <w:szCs w:val="22"/>
        </w:rPr>
        <w:t xml:space="preserve">powaniu i nie będzie w stanie wykazać </w:t>
      </w:r>
      <w:r w:rsidR="00141165" w:rsidRPr="00BD43D5">
        <w:rPr>
          <w:rFonts w:ascii="Times New Roman" w:hAnsi="Times New Roman"/>
          <w:sz w:val="22"/>
          <w:szCs w:val="22"/>
        </w:rPr>
        <w:t>zdolności do dalszego należytego wykonywania przedmiotu umowy.</w:t>
      </w:r>
    </w:p>
    <w:p w14:paraId="6357E853" w14:textId="7AD1443F" w:rsidR="00033F0B" w:rsidRPr="0075550E" w:rsidRDefault="00465D30" w:rsidP="004951DD">
      <w:pPr>
        <w:pStyle w:val="Lista"/>
        <w:numPr>
          <w:ilvl w:val="0"/>
          <w:numId w:val="22"/>
        </w:numPr>
        <w:spacing w:line="276" w:lineRule="auto"/>
        <w:ind w:left="426" w:hanging="426"/>
        <w:jc w:val="both"/>
        <w:rPr>
          <w:rFonts w:ascii="Times New Roman" w:hAnsi="Times New Roman"/>
          <w:sz w:val="22"/>
          <w:szCs w:val="22"/>
        </w:rPr>
      </w:pPr>
      <w:r w:rsidRPr="00BD43D5">
        <w:rPr>
          <w:rFonts w:ascii="Times New Roman" w:hAnsi="Times New Roman"/>
          <w:sz w:val="22"/>
          <w:szCs w:val="22"/>
        </w:rPr>
        <w:lastRenderedPageBreak/>
        <w:t>W razie odstąpienia</w:t>
      </w:r>
      <w:r w:rsidRPr="0075550E">
        <w:rPr>
          <w:rFonts w:ascii="Times New Roman" w:hAnsi="Times New Roman"/>
          <w:sz w:val="22"/>
          <w:szCs w:val="22"/>
        </w:rPr>
        <w:t xml:space="preserve"> przez Zamawiającego od umowy z wymie</w:t>
      </w:r>
      <w:r w:rsidR="00177124" w:rsidRPr="0075550E">
        <w:rPr>
          <w:rFonts w:ascii="Times New Roman" w:hAnsi="Times New Roman"/>
          <w:sz w:val="22"/>
          <w:szCs w:val="22"/>
        </w:rPr>
        <w:t xml:space="preserve">nionych w ust. 2 powodów, uważa </w:t>
      </w:r>
      <w:r w:rsidRPr="0075550E">
        <w:rPr>
          <w:rFonts w:ascii="Times New Roman" w:hAnsi="Times New Roman"/>
          <w:sz w:val="22"/>
          <w:szCs w:val="22"/>
        </w:rPr>
        <w:t xml:space="preserve">się, że odstąpienie to nastąpiło z winy Wykonawcy. </w:t>
      </w:r>
    </w:p>
    <w:p w14:paraId="6357E854" w14:textId="5B13A901" w:rsidR="00033F0B" w:rsidRPr="0075550E" w:rsidRDefault="00033F0B" w:rsidP="004951DD">
      <w:pPr>
        <w:pStyle w:val="Lista"/>
        <w:numPr>
          <w:ilvl w:val="0"/>
          <w:numId w:val="22"/>
        </w:numPr>
        <w:spacing w:line="276" w:lineRule="auto"/>
        <w:ind w:left="426" w:hanging="426"/>
        <w:jc w:val="both"/>
        <w:rPr>
          <w:rFonts w:ascii="Times New Roman" w:hAnsi="Times New Roman"/>
          <w:sz w:val="22"/>
          <w:szCs w:val="22"/>
        </w:rPr>
      </w:pPr>
      <w:r w:rsidRPr="0075550E">
        <w:rPr>
          <w:rFonts w:ascii="Times New Roman" w:hAnsi="Times New Roman"/>
          <w:sz w:val="22"/>
          <w:szCs w:val="22"/>
        </w:rPr>
        <w:t>Odstąpienie od u</w:t>
      </w:r>
      <w:r w:rsidR="00465D30" w:rsidRPr="0075550E">
        <w:rPr>
          <w:rFonts w:ascii="Times New Roman" w:hAnsi="Times New Roman"/>
          <w:sz w:val="22"/>
          <w:szCs w:val="22"/>
        </w:rPr>
        <w:t>mowy powinno nastąpić w formie pis</w:t>
      </w:r>
      <w:r w:rsidR="00177124" w:rsidRPr="0075550E">
        <w:rPr>
          <w:rFonts w:ascii="Times New Roman" w:hAnsi="Times New Roman"/>
          <w:sz w:val="22"/>
          <w:szCs w:val="22"/>
        </w:rPr>
        <w:t xml:space="preserve">emnej pod rygorem nieważności </w:t>
      </w:r>
      <w:r w:rsidR="003C6DD8" w:rsidRPr="0075550E">
        <w:rPr>
          <w:rFonts w:ascii="Times New Roman" w:hAnsi="Times New Roman"/>
          <w:sz w:val="22"/>
          <w:szCs w:val="22"/>
        </w:rPr>
        <w:t xml:space="preserve">i </w:t>
      </w:r>
      <w:r w:rsidR="00465D30" w:rsidRPr="0075550E">
        <w:rPr>
          <w:rFonts w:ascii="Times New Roman" w:hAnsi="Times New Roman"/>
          <w:sz w:val="22"/>
          <w:szCs w:val="22"/>
        </w:rPr>
        <w:t xml:space="preserve">powinno zawierać uzasadnienie. </w:t>
      </w:r>
    </w:p>
    <w:p w14:paraId="6357E855" w14:textId="71F5644A" w:rsidR="00465D30" w:rsidRPr="0075550E" w:rsidRDefault="00033F0B" w:rsidP="004951DD">
      <w:pPr>
        <w:pStyle w:val="Lista"/>
        <w:numPr>
          <w:ilvl w:val="0"/>
          <w:numId w:val="22"/>
        </w:numPr>
        <w:spacing w:line="276" w:lineRule="auto"/>
        <w:ind w:left="426" w:hanging="426"/>
        <w:jc w:val="both"/>
        <w:rPr>
          <w:rFonts w:ascii="Times New Roman" w:hAnsi="Times New Roman"/>
          <w:sz w:val="22"/>
          <w:szCs w:val="22"/>
        </w:rPr>
      </w:pPr>
      <w:r w:rsidRPr="0075550E">
        <w:rPr>
          <w:rFonts w:ascii="Times New Roman" w:hAnsi="Times New Roman"/>
          <w:sz w:val="22"/>
          <w:szCs w:val="22"/>
        </w:rPr>
        <w:t>W przypadku odstąpienia od u</w:t>
      </w:r>
      <w:r w:rsidR="00465D30" w:rsidRPr="0075550E">
        <w:rPr>
          <w:rFonts w:ascii="Times New Roman" w:hAnsi="Times New Roman"/>
          <w:sz w:val="22"/>
          <w:szCs w:val="22"/>
        </w:rPr>
        <w:t>mowy, Wykonaw</w:t>
      </w:r>
      <w:r w:rsidR="003C6DD8" w:rsidRPr="0075550E">
        <w:rPr>
          <w:rFonts w:ascii="Times New Roman" w:hAnsi="Times New Roman"/>
          <w:sz w:val="22"/>
          <w:szCs w:val="22"/>
        </w:rPr>
        <w:t>ca przy</w:t>
      </w:r>
      <w:r w:rsidR="00177124" w:rsidRPr="0075550E">
        <w:rPr>
          <w:rFonts w:ascii="Times New Roman" w:hAnsi="Times New Roman"/>
          <w:sz w:val="22"/>
          <w:szCs w:val="22"/>
        </w:rPr>
        <w:t xml:space="preserve"> udziale Zamawiającego </w:t>
      </w:r>
      <w:r w:rsidR="003C6DD8" w:rsidRPr="0075550E">
        <w:rPr>
          <w:rFonts w:ascii="Times New Roman" w:hAnsi="Times New Roman"/>
          <w:sz w:val="22"/>
          <w:szCs w:val="22"/>
        </w:rPr>
        <w:t xml:space="preserve">i </w:t>
      </w:r>
      <w:r w:rsidR="00FC2643" w:rsidRPr="0075550E">
        <w:rPr>
          <w:rFonts w:ascii="Times New Roman" w:hAnsi="Times New Roman"/>
          <w:sz w:val="22"/>
          <w:szCs w:val="22"/>
        </w:rPr>
        <w:t>i</w:t>
      </w:r>
      <w:r w:rsidR="00465D30" w:rsidRPr="0075550E">
        <w:rPr>
          <w:rFonts w:ascii="Times New Roman" w:hAnsi="Times New Roman"/>
          <w:sz w:val="22"/>
          <w:szCs w:val="22"/>
        </w:rPr>
        <w:t xml:space="preserve">nspektora nadzoru w terminie </w:t>
      </w:r>
      <w:r w:rsidR="00CD57C9" w:rsidRPr="0075550E">
        <w:rPr>
          <w:rFonts w:ascii="Times New Roman" w:hAnsi="Times New Roman"/>
          <w:sz w:val="22"/>
          <w:szCs w:val="22"/>
        </w:rPr>
        <w:t xml:space="preserve">5 dni roboczych </w:t>
      </w:r>
      <w:r w:rsidR="00465D30" w:rsidRPr="0075550E">
        <w:rPr>
          <w:rFonts w:ascii="Times New Roman" w:hAnsi="Times New Roman"/>
          <w:sz w:val="22"/>
          <w:szCs w:val="22"/>
        </w:rPr>
        <w:t xml:space="preserve">od daty odstąpienia: </w:t>
      </w:r>
    </w:p>
    <w:p w14:paraId="6357E856" w14:textId="77777777" w:rsidR="00465D30" w:rsidRPr="0075550E" w:rsidRDefault="00465D30" w:rsidP="004951DD">
      <w:pPr>
        <w:pStyle w:val="Lista"/>
        <w:numPr>
          <w:ilvl w:val="1"/>
          <w:numId w:val="22"/>
        </w:numPr>
        <w:spacing w:line="276" w:lineRule="auto"/>
        <w:ind w:left="851" w:hanging="425"/>
        <w:jc w:val="both"/>
        <w:rPr>
          <w:rFonts w:ascii="Times New Roman" w:hAnsi="Times New Roman"/>
          <w:sz w:val="22"/>
          <w:szCs w:val="22"/>
        </w:rPr>
      </w:pPr>
      <w:r w:rsidRPr="0075550E">
        <w:rPr>
          <w:rFonts w:ascii="Times New Roman" w:hAnsi="Times New Roman"/>
          <w:sz w:val="22"/>
          <w:szCs w:val="22"/>
        </w:rPr>
        <w:t>sporządzi szczegółowy protokół inwentaryzacji wykonanych robót w toku</w:t>
      </w:r>
      <w:r w:rsidR="00033F0B" w:rsidRPr="0075550E">
        <w:rPr>
          <w:rFonts w:ascii="Times New Roman" w:hAnsi="Times New Roman"/>
          <w:sz w:val="22"/>
          <w:szCs w:val="22"/>
        </w:rPr>
        <w:t>,</w:t>
      </w:r>
      <w:r w:rsidRPr="0075550E">
        <w:rPr>
          <w:rFonts w:ascii="Times New Roman" w:hAnsi="Times New Roman"/>
          <w:sz w:val="22"/>
          <w:szCs w:val="22"/>
        </w:rPr>
        <w:t xml:space="preserve"> według stanu na dzień odstąpienia</w:t>
      </w:r>
      <w:r w:rsidR="00033F0B" w:rsidRPr="0075550E">
        <w:rPr>
          <w:rFonts w:ascii="Times New Roman" w:hAnsi="Times New Roman"/>
          <w:sz w:val="22"/>
          <w:szCs w:val="22"/>
        </w:rPr>
        <w:t>,</w:t>
      </w:r>
      <w:r w:rsidRPr="0075550E">
        <w:rPr>
          <w:rFonts w:ascii="Times New Roman" w:hAnsi="Times New Roman"/>
          <w:sz w:val="22"/>
          <w:szCs w:val="22"/>
        </w:rPr>
        <w:t xml:space="preserve"> i wyceni je w oparciu o ceny podane w kosztorysie złożonym przed podpisaniem </w:t>
      </w:r>
      <w:r w:rsidR="00033F0B" w:rsidRPr="0075550E">
        <w:rPr>
          <w:rFonts w:ascii="Times New Roman" w:hAnsi="Times New Roman"/>
          <w:sz w:val="22"/>
          <w:szCs w:val="22"/>
        </w:rPr>
        <w:t>umowy;</w:t>
      </w:r>
    </w:p>
    <w:p w14:paraId="6357E857" w14:textId="77777777" w:rsidR="00465D30" w:rsidRPr="0075550E" w:rsidRDefault="00465D30" w:rsidP="004951DD">
      <w:pPr>
        <w:pStyle w:val="Lista"/>
        <w:numPr>
          <w:ilvl w:val="1"/>
          <w:numId w:val="22"/>
        </w:numPr>
        <w:spacing w:line="276" w:lineRule="auto"/>
        <w:ind w:left="851" w:hanging="425"/>
        <w:jc w:val="both"/>
        <w:rPr>
          <w:rFonts w:ascii="Times New Roman" w:hAnsi="Times New Roman"/>
          <w:sz w:val="22"/>
          <w:szCs w:val="22"/>
        </w:rPr>
      </w:pPr>
      <w:r w:rsidRPr="0075550E">
        <w:rPr>
          <w:rFonts w:ascii="Times New Roman" w:hAnsi="Times New Roman"/>
          <w:sz w:val="22"/>
          <w:szCs w:val="22"/>
        </w:rPr>
        <w:t>zabezpieczy przerwane roboty</w:t>
      </w:r>
      <w:r w:rsidR="00033F0B" w:rsidRPr="0075550E">
        <w:rPr>
          <w:rFonts w:ascii="Times New Roman" w:hAnsi="Times New Roman"/>
          <w:sz w:val="22"/>
          <w:szCs w:val="22"/>
        </w:rPr>
        <w:t>;</w:t>
      </w:r>
      <w:r w:rsidRPr="0075550E">
        <w:rPr>
          <w:rFonts w:ascii="Times New Roman" w:hAnsi="Times New Roman"/>
          <w:sz w:val="22"/>
          <w:szCs w:val="22"/>
        </w:rPr>
        <w:t xml:space="preserve"> </w:t>
      </w:r>
    </w:p>
    <w:p w14:paraId="6357E858" w14:textId="77777777" w:rsidR="00465D30" w:rsidRPr="0075550E" w:rsidRDefault="00465D30" w:rsidP="004951DD">
      <w:pPr>
        <w:pStyle w:val="Lista"/>
        <w:numPr>
          <w:ilvl w:val="1"/>
          <w:numId w:val="22"/>
        </w:numPr>
        <w:spacing w:line="276" w:lineRule="auto"/>
        <w:ind w:left="851" w:hanging="425"/>
        <w:jc w:val="both"/>
        <w:rPr>
          <w:rFonts w:ascii="Times New Roman" w:hAnsi="Times New Roman"/>
          <w:sz w:val="22"/>
          <w:szCs w:val="22"/>
        </w:rPr>
      </w:pPr>
      <w:r w:rsidRPr="0075550E">
        <w:rPr>
          <w:rFonts w:ascii="Times New Roman" w:hAnsi="Times New Roman"/>
          <w:sz w:val="22"/>
          <w:szCs w:val="22"/>
        </w:rPr>
        <w:t>sporządzi wykaz zakupionych w związku z re</w:t>
      </w:r>
      <w:r w:rsidR="00033F0B" w:rsidRPr="0075550E">
        <w:rPr>
          <w:rFonts w:ascii="Times New Roman" w:hAnsi="Times New Roman"/>
          <w:sz w:val="22"/>
          <w:szCs w:val="22"/>
        </w:rPr>
        <w:t>alizacją przedmiotu niniejszej u</w:t>
      </w:r>
      <w:r w:rsidRPr="0075550E">
        <w:rPr>
          <w:rFonts w:ascii="Times New Roman" w:hAnsi="Times New Roman"/>
          <w:sz w:val="22"/>
          <w:szCs w:val="22"/>
        </w:rPr>
        <w:t xml:space="preserve">mowy materiałów, konstrukcji i urządzeń, które nie mogą </w:t>
      </w:r>
      <w:r w:rsidR="00FC2643" w:rsidRPr="0075550E">
        <w:rPr>
          <w:rFonts w:ascii="Times New Roman" w:hAnsi="Times New Roman"/>
          <w:sz w:val="22"/>
          <w:szCs w:val="22"/>
        </w:rPr>
        <w:t>być wykorzystane przez niego do </w:t>
      </w:r>
      <w:r w:rsidRPr="0075550E">
        <w:rPr>
          <w:rFonts w:ascii="Times New Roman" w:hAnsi="Times New Roman"/>
          <w:sz w:val="22"/>
          <w:szCs w:val="22"/>
        </w:rPr>
        <w:t>realizacji innyc</w:t>
      </w:r>
      <w:r w:rsidR="00033F0B" w:rsidRPr="0075550E">
        <w:rPr>
          <w:rFonts w:ascii="Times New Roman" w:hAnsi="Times New Roman"/>
          <w:sz w:val="22"/>
          <w:szCs w:val="22"/>
        </w:rPr>
        <w:t>h robót nie objętych niniejszą u</w:t>
      </w:r>
      <w:r w:rsidRPr="0075550E">
        <w:rPr>
          <w:rFonts w:ascii="Times New Roman" w:hAnsi="Times New Roman"/>
          <w:sz w:val="22"/>
          <w:szCs w:val="22"/>
        </w:rPr>
        <w:t>mową i wyceni je w oparc</w:t>
      </w:r>
      <w:r w:rsidR="00033F0B" w:rsidRPr="0075550E">
        <w:rPr>
          <w:rFonts w:ascii="Times New Roman" w:hAnsi="Times New Roman"/>
          <w:sz w:val="22"/>
          <w:szCs w:val="22"/>
        </w:rPr>
        <w:t>iu o ceny podane w kosztorysie;</w:t>
      </w:r>
    </w:p>
    <w:p w14:paraId="6357E859" w14:textId="77777777" w:rsidR="00465D30" w:rsidRPr="0075550E" w:rsidRDefault="00465D30" w:rsidP="004951DD">
      <w:pPr>
        <w:pStyle w:val="Lista"/>
        <w:numPr>
          <w:ilvl w:val="1"/>
          <w:numId w:val="22"/>
        </w:numPr>
        <w:spacing w:line="276" w:lineRule="auto"/>
        <w:ind w:left="851" w:hanging="425"/>
        <w:jc w:val="both"/>
        <w:rPr>
          <w:rFonts w:ascii="Times New Roman" w:hAnsi="Times New Roman"/>
          <w:sz w:val="22"/>
          <w:szCs w:val="22"/>
        </w:rPr>
      </w:pPr>
      <w:r w:rsidRPr="0075550E">
        <w:rPr>
          <w:rFonts w:ascii="Times New Roman" w:hAnsi="Times New Roman"/>
          <w:sz w:val="22"/>
          <w:szCs w:val="22"/>
        </w:rPr>
        <w:t xml:space="preserve">zgłosi do dokonania odbioru roboty przerwane oraz </w:t>
      </w:r>
      <w:r w:rsidR="008A70B6" w:rsidRPr="0075550E">
        <w:rPr>
          <w:rFonts w:ascii="Times New Roman" w:hAnsi="Times New Roman"/>
          <w:sz w:val="22"/>
          <w:szCs w:val="22"/>
        </w:rPr>
        <w:t xml:space="preserve">zabezpieczające, i najpóźniej </w:t>
      </w:r>
      <w:r w:rsidR="008A70B6" w:rsidRPr="0075550E">
        <w:rPr>
          <w:rFonts w:ascii="Times New Roman" w:hAnsi="Times New Roman"/>
          <w:sz w:val="22"/>
          <w:szCs w:val="22"/>
        </w:rPr>
        <w:br/>
        <w:t xml:space="preserve">w </w:t>
      </w:r>
      <w:r w:rsidRPr="0075550E">
        <w:rPr>
          <w:rFonts w:ascii="Times New Roman" w:hAnsi="Times New Roman"/>
          <w:sz w:val="22"/>
          <w:szCs w:val="22"/>
        </w:rPr>
        <w:t xml:space="preserve">terminie </w:t>
      </w:r>
      <w:r w:rsidR="00CD57C9" w:rsidRPr="0075550E">
        <w:rPr>
          <w:rFonts w:ascii="Times New Roman" w:hAnsi="Times New Roman"/>
          <w:sz w:val="22"/>
          <w:szCs w:val="22"/>
        </w:rPr>
        <w:t xml:space="preserve">5 dni roboczych </w:t>
      </w:r>
      <w:r w:rsidRPr="0075550E">
        <w:rPr>
          <w:rFonts w:ascii="Times New Roman" w:hAnsi="Times New Roman"/>
          <w:sz w:val="22"/>
          <w:szCs w:val="22"/>
        </w:rPr>
        <w:t>usunie z terenu robót urządze</w:t>
      </w:r>
      <w:r w:rsidR="00FC2643" w:rsidRPr="0075550E">
        <w:rPr>
          <w:rFonts w:ascii="Times New Roman" w:hAnsi="Times New Roman"/>
          <w:sz w:val="22"/>
          <w:szCs w:val="22"/>
        </w:rPr>
        <w:t>nia przez niego dostarczone lub</w:t>
      </w:r>
      <w:r w:rsidR="008A70B6" w:rsidRPr="0075550E">
        <w:rPr>
          <w:rFonts w:ascii="Times New Roman" w:hAnsi="Times New Roman"/>
          <w:sz w:val="22"/>
          <w:szCs w:val="22"/>
        </w:rPr>
        <w:t xml:space="preserve"> </w:t>
      </w:r>
      <w:r w:rsidRPr="0075550E">
        <w:rPr>
          <w:rFonts w:ascii="Times New Roman" w:hAnsi="Times New Roman"/>
          <w:sz w:val="22"/>
          <w:szCs w:val="22"/>
        </w:rPr>
        <w:t xml:space="preserve">wzniesione. </w:t>
      </w:r>
    </w:p>
    <w:p w14:paraId="6357E85A" w14:textId="77777777" w:rsidR="00465D30" w:rsidRPr="0075550E" w:rsidRDefault="00465D30" w:rsidP="004951DD">
      <w:pPr>
        <w:pStyle w:val="Lista"/>
        <w:numPr>
          <w:ilvl w:val="0"/>
          <w:numId w:val="22"/>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Zamawiający jest zobowiązany do: </w:t>
      </w:r>
    </w:p>
    <w:p w14:paraId="6357E85B" w14:textId="03253190" w:rsidR="00465D30" w:rsidRPr="0075550E" w:rsidRDefault="00465D30" w:rsidP="004951DD">
      <w:pPr>
        <w:pStyle w:val="Lista"/>
        <w:numPr>
          <w:ilvl w:val="1"/>
          <w:numId w:val="22"/>
        </w:numPr>
        <w:spacing w:line="276" w:lineRule="auto"/>
        <w:ind w:left="851" w:hanging="425"/>
        <w:jc w:val="both"/>
        <w:rPr>
          <w:rFonts w:ascii="Times New Roman" w:hAnsi="Times New Roman"/>
          <w:sz w:val="22"/>
          <w:szCs w:val="22"/>
        </w:rPr>
      </w:pPr>
      <w:r w:rsidRPr="0075550E">
        <w:rPr>
          <w:rFonts w:ascii="Times New Roman" w:hAnsi="Times New Roman"/>
          <w:sz w:val="22"/>
          <w:szCs w:val="22"/>
        </w:rPr>
        <w:t>dokonania odbioru robót, o których mowa w ust. 5 pkt. 1 oraz robót</w:t>
      </w:r>
      <w:r w:rsidR="00085958" w:rsidRPr="0075550E">
        <w:rPr>
          <w:rFonts w:ascii="Times New Roman" w:hAnsi="Times New Roman"/>
          <w:sz w:val="22"/>
          <w:szCs w:val="22"/>
        </w:rPr>
        <w:t xml:space="preserve"> </w:t>
      </w:r>
      <w:r w:rsidRPr="0075550E">
        <w:rPr>
          <w:rFonts w:ascii="Times New Roman" w:hAnsi="Times New Roman"/>
          <w:sz w:val="22"/>
          <w:szCs w:val="22"/>
        </w:rPr>
        <w:t>zabezpieczających, o których mowa w ust. 5 pkt. 2</w:t>
      </w:r>
      <w:r w:rsidR="00232FE8">
        <w:rPr>
          <w:rFonts w:ascii="Times New Roman" w:hAnsi="Times New Roman"/>
          <w:sz w:val="22"/>
          <w:szCs w:val="22"/>
        </w:rPr>
        <w:t>;</w:t>
      </w:r>
    </w:p>
    <w:p w14:paraId="6357E85C" w14:textId="77777777" w:rsidR="00465D30" w:rsidRPr="0075550E" w:rsidRDefault="00465D30" w:rsidP="004951DD">
      <w:pPr>
        <w:pStyle w:val="Lista"/>
        <w:numPr>
          <w:ilvl w:val="1"/>
          <w:numId w:val="22"/>
        </w:numPr>
        <w:spacing w:line="276" w:lineRule="auto"/>
        <w:ind w:left="851" w:hanging="425"/>
        <w:jc w:val="both"/>
        <w:rPr>
          <w:rFonts w:ascii="Times New Roman" w:hAnsi="Times New Roman"/>
          <w:sz w:val="22"/>
          <w:szCs w:val="22"/>
        </w:rPr>
      </w:pPr>
      <w:r w:rsidRPr="0075550E">
        <w:rPr>
          <w:rFonts w:ascii="Times New Roman" w:hAnsi="Times New Roman"/>
          <w:sz w:val="22"/>
          <w:szCs w:val="22"/>
        </w:rPr>
        <w:t>przejęcia terenu robót.</w:t>
      </w:r>
    </w:p>
    <w:p w14:paraId="6357E85D" w14:textId="77777777" w:rsidR="00CD57C9" w:rsidRPr="0075550E" w:rsidRDefault="00CD57C9" w:rsidP="004951DD">
      <w:pPr>
        <w:numPr>
          <w:ilvl w:val="0"/>
          <w:numId w:val="22"/>
        </w:numPr>
        <w:spacing w:line="276" w:lineRule="auto"/>
        <w:ind w:left="426" w:hanging="426"/>
        <w:jc w:val="both"/>
        <w:rPr>
          <w:sz w:val="22"/>
          <w:szCs w:val="22"/>
        </w:rPr>
      </w:pPr>
      <w:r w:rsidRPr="0075550E">
        <w:rPr>
          <w:sz w:val="22"/>
          <w:szCs w:val="22"/>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zakupion</w:t>
      </w:r>
      <w:r w:rsidR="00A151DF" w:rsidRPr="0075550E">
        <w:rPr>
          <w:sz w:val="22"/>
          <w:szCs w:val="22"/>
        </w:rPr>
        <w:t>ych</w:t>
      </w:r>
      <w:r w:rsidRPr="0075550E">
        <w:rPr>
          <w:sz w:val="22"/>
          <w:szCs w:val="22"/>
        </w:rPr>
        <w:t xml:space="preserve"> materiał</w:t>
      </w:r>
      <w:r w:rsidR="00A151DF" w:rsidRPr="0075550E">
        <w:rPr>
          <w:sz w:val="22"/>
          <w:szCs w:val="22"/>
        </w:rPr>
        <w:t>ów</w:t>
      </w:r>
      <w:r w:rsidRPr="0075550E">
        <w:rPr>
          <w:sz w:val="22"/>
          <w:szCs w:val="22"/>
        </w:rPr>
        <w:t xml:space="preserve"> i urządze</w:t>
      </w:r>
      <w:r w:rsidR="00A151DF" w:rsidRPr="0075550E">
        <w:rPr>
          <w:sz w:val="22"/>
          <w:szCs w:val="22"/>
        </w:rPr>
        <w:t>ń</w:t>
      </w:r>
      <w:r w:rsidRPr="0075550E">
        <w:rPr>
          <w:sz w:val="22"/>
          <w:szCs w:val="22"/>
        </w:rPr>
        <w:t xml:space="preserve"> nienadając</w:t>
      </w:r>
      <w:r w:rsidR="00A151DF" w:rsidRPr="0075550E">
        <w:rPr>
          <w:sz w:val="22"/>
          <w:szCs w:val="22"/>
        </w:rPr>
        <w:t>ych</w:t>
      </w:r>
      <w:r w:rsidRPr="0075550E">
        <w:rPr>
          <w:sz w:val="22"/>
          <w:szCs w:val="22"/>
        </w:rPr>
        <w:t xml:space="preserve"> się do wbudowania w inny obiekt.</w:t>
      </w:r>
    </w:p>
    <w:p w14:paraId="6357E85E" w14:textId="77777777" w:rsidR="00CD57C9" w:rsidRPr="0075550E" w:rsidRDefault="00085958" w:rsidP="004951DD">
      <w:pPr>
        <w:numPr>
          <w:ilvl w:val="0"/>
          <w:numId w:val="22"/>
        </w:numPr>
        <w:spacing w:line="276" w:lineRule="auto"/>
        <w:ind w:left="426" w:hanging="426"/>
        <w:jc w:val="both"/>
        <w:rPr>
          <w:sz w:val="22"/>
          <w:szCs w:val="22"/>
        </w:rPr>
      </w:pPr>
      <w:r w:rsidRPr="0075550E">
        <w:rPr>
          <w:sz w:val="22"/>
          <w:szCs w:val="22"/>
        </w:rPr>
        <w:t>Wykonawca ma obowiązek zastosowania się do zawartych w oświadczeniu o odstąpieniu poleceń Zamawiającego dotyczących ochrony własności lub bezpieczeństwa robót.</w:t>
      </w:r>
    </w:p>
    <w:p w14:paraId="6357E85F" w14:textId="77777777" w:rsidR="00CD57C9" w:rsidRPr="0075550E" w:rsidRDefault="00085958" w:rsidP="004951DD">
      <w:pPr>
        <w:numPr>
          <w:ilvl w:val="0"/>
          <w:numId w:val="22"/>
        </w:numPr>
        <w:spacing w:line="276" w:lineRule="auto"/>
        <w:ind w:left="426" w:hanging="426"/>
        <w:jc w:val="both"/>
        <w:rPr>
          <w:sz w:val="22"/>
          <w:szCs w:val="22"/>
        </w:rPr>
      </w:pPr>
      <w:r w:rsidRPr="0075550E">
        <w:rPr>
          <w:sz w:val="22"/>
          <w:szCs w:val="22"/>
        </w:rPr>
        <w:t xml:space="preserve">Koszty dodatkowe poniesione na zabezpieczenie robót i terenu budowy oraz wszelkie inne uzasadnione koszty związane z odstąpieniem od </w:t>
      </w:r>
      <w:r w:rsidR="00CD57C9" w:rsidRPr="0075550E">
        <w:rPr>
          <w:sz w:val="22"/>
          <w:szCs w:val="22"/>
        </w:rPr>
        <w:t>u</w:t>
      </w:r>
      <w:r w:rsidRPr="0075550E">
        <w:rPr>
          <w:sz w:val="22"/>
          <w:szCs w:val="22"/>
        </w:rPr>
        <w:t xml:space="preserve">mowy ponosi Strona, która jest winna odstąpienia od </w:t>
      </w:r>
      <w:r w:rsidR="00CD57C9" w:rsidRPr="0075550E">
        <w:rPr>
          <w:sz w:val="22"/>
          <w:szCs w:val="22"/>
        </w:rPr>
        <w:t>u</w:t>
      </w:r>
      <w:r w:rsidRPr="0075550E">
        <w:rPr>
          <w:sz w:val="22"/>
          <w:szCs w:val="22"/>
        </w:rPr>
        <w:t xml:space="preserve">mowy. </w:t>
      </w:r>
    </w:p>
    <w:p w14:paraId="6357E860" w14:textId="77777777" w:rsidR="00085958" w:rsidRPr="0075550E" w:rsidRDefault="00085958" w:rsidP="004951DD">
      <w:pPr>
        <w:numPr>
          <w:ilvl w:val="0"/>
          <w:numId w:val="22"/>
        </w:numPr>
        <w:spacing w:line="276" w:lineRule="auto"/>
        <w:ind w:left="426" w:hanging="426"/>
        <w:jc w:val="both"/>
        <w:rPr>
          <w:sz w:val="22"/>
          <w:szCs w:val="22"/>
        </w:rPr>
      </w:pPr>
      <w:r w:rsidRPr="0075550E">
        <w:rPr>
          <w:sz w:val="22"/>
          <w:szCs w:val="22"/>
        </w:rPr>
        <w:t xml:space="preserve">W przypadku braku współdziałania ze strony </w:t>
      </w:r>
      <w:r w:rsidR="00CD57C9" w:rsidRPr="0075550E">
        <w:rPr>
          <w:sz w:val="22"/>
          <w:szCs w:val="22"/>
        </w:rPr>
        <w:t>W</w:t>
      </w:r>
      <w:r w:rsidRPr="0075550E">
        <w:rPr>
          <w:sz w:val="22"/>
          <w:szCs w:val="22"/>
        </w:rPr>
        <w:t xml:space="preserve">ykonawcy i niewykonywania przez niego obowiązków wynikających z ust. </w:t>
      </w:r>
      <w:r w:rsidR="00CD57C9" w:rsidRPr="0075550E">
        <w:rPr>
          <w:sz w:val="22"/>
          <w:szCs w:val="22"/>
        </w:rPr>
        <w:t>5,</w:t>
      </w:r>
      <w:r w:rsidRPr="0075550E">
        <w:rPr>
          <w:sz w:val="22"/>
          <w:szCs w:val="22"/>
        </w:rPr>
        <w:t xml:space="preserve"> czynności te przeprowadzi lub zorganizuje </w:t>
      </w:r>
      <w:r w:rsidR="00CD57C9" w:rsidRPr="0075550E">
        <w:rPr>
          <w:sz w:val="22"/>
          <w:szCs w:val="22"/>
        </w:rPr>
        <w:t>Z</w:t>
      </w:r>
      <w:r w:rsidRPr="0075550E">
        <w:rPr>
          <w:sz w:val="22"/>
          <w:szCs w:val="22"/>
        </w:rPr>
        <w:t xml:space="preserve">amawiający i obciąży ich kosztami </w:t>
      </w:r>
      <w:r w:rsidR="00CD57C9" w:rsidRPr="0075550E">
        <w:rPr>
          <w:sz w:val="22"/>
          <w:szCs w:val="22"/>
        </w:rPr>
        <w:t>W</w:t>
      </w:r>
      <w:r w:rsidRPr="0075550E">
        <w:rPr>
          <w:sz w:val="22"/>
          <w:szCs w:val="22"/>
        </w:rPr>
        <w:t>ykonawcę.</w:t>
      </w:r>
    </w:p>
    <w:p w14:paraId="6357E861" w14:textId="52439B63" w:rsidR="00085958" w:rsidRPr="0075550E" w:rsidRDefault="00E505F2" w:rsidP="004951DD">
      <w:pPr>
        <w:pStyle w:val="Lista"/>
        <w:numPr>
          <w:ilvl w:val="0"/>
          <w:numId w:val="22"/>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Zamawiający uwzględnia możliwość </w:t>
      </w:r>
      <w:r w:rsidR="00792049" w:rsidRPr="0075550E">
        <w:rPr>
          <w:rFonts w:ascii="Times New Roman" w:hAnsi="Times New Roman"/>
          <w:sz w:val="22"/>
          <w:szCs w:val="22"/>
        </w:rPr>
        <w:t>rozwiązania</w:t>
      </w:r>
      <w:r w:rsidR="00FC2643" w:rsidRPr="0075550E">
        <w:rPr>
          <w:rFonts w:ascii="Times New Roman" w:hAnsi="Times New Roman"/>
          <w:sz w:val="22"/>
          <w:szCs w:val="22"/>
        </w:rPr>
        <w:t xml:space="preserve"> umowy za porozumieniem stron w </w:t>
      </w:r>
      <w:r w:rsidRPr="0075550E">
        <w:rPr>
          <w:rFonts w:ascii="Times New Roman" w:hAnsi="Times New Roman"/>
          <w:sz w:val="22"/>
          <w:szCs w:val="22"/>
        </w:rPr>
        <w:t>przypadku gdy zajdą okoliczności niemożliwe wcześniej do przewidzenia, a które spowodują, że realizacja umowy w jej zakresie jest niemożliwa. O zaistniałej sytuacji wraz z uzasadnieniem i jej udokumentowaniem strony zobowiązują się poinformować niezwłocznie, po czym, po podjętych negocjacjach i ustaleniach zasad rozwiązania umowy i rozliczenia częściowego zawrą stosowne w tej sprawie porozumienie.</w:t>
      </w:r>
    </w:p>
    <w:p w14:paraId="0EA4F7AC" w14:textId="121E79E5" w:rsidR="008774DE" w:rsidRPr="00FF7055" w:rsidRDefault="00177124" w:rsidP="00FF7055">
      <w:pPr>
        <w:pStyle w:val="Lista"/>
        <w:numPr>
          <w:ilvl w:val="0"/>
          <w:numId w:val="22"/>
        </w:numPr>
        <w:spacing w:line="276" w:lineRule="auto"/>
        <w:ind w:left="426" w:hanging="426"/>
        <w:jc w:val="both"/>
        <w:rPr>
          <w:rFonts w:ascii="Times New Roman" w:hAnsi="Times New Roman"/>
          <w:sz w:val="22"/>
          <w:szCs w:val="22"/>
        </w:rPr>
      </w:pPr>
      <w:r w:rsidRPr="0075550E">
        <w:rPr>
          <w:rFonts w:ascii="Times New Roman" w:hAnsi="Times New Roman"/>
          <w:sz w:val="22"/>
          <w:szCs w:val="22"/>
        </w:rPr>
        <w:t>Rozwiązanie umowy</w:t>
      </w:r>
      <w:r w:rsidR="00E505F2" w:rsidRPr="0075550E">
        <w:rPr>
          <w:rFonts w:ascii="Times New Roman" w:hAnsi="Times New Roman"/>
          <w:sz w:val="22"/>
          <w:szCs w:val="22"/>
        </w:rPr>
        <w:t xml:space="preserve">, o którym mowa w </w:t>
      </w:r>
      <w:r w:rsidR="00B25B4C" w:rsidRPr="0075550E">
        <w:rPr>
          <w:rFonts w:ascii="Times New Roman" w:hAnsi="Times New Roman"/>
          <w:sz w:val="22"/>
          <w:szCs w:val="22"/>
        </w:rPr>
        <w:t xml:space="preserve">ust. 11 </w:t>
      </w:r>
      <w:r w:rsidR="00E505F2" w:rsidRPr="0075550E">
        <w:rPr>
          <w:rFonts w:ascii="Times New Roman" w:hAnsi="Times New Roman"/>
          <w:sz w:val="22"/>
          <w:szCs w:val="22"/>
        </w:rPr>
        <w:t xml:space="preserve">nie może </w:t>
      </w:r>
      <w:r w:rsidRPr="0075550E">
        <w:rPr>
          <w:rFonts w:ascii="Times New Roman" w:hAnsi="Times New Roman"/>
          <w:sz w:val="22"/>
          <w:szCs w:val="22"/>
        </w:rPr>
        <w:t xml:space="preserve">nastąpić </w:t>
      </w:r>
      <w:r w:rsidR="00E505F2" w:rsidRPr="0075550E">
        <w:rPr>
          <w:rFonts w:ascii="Times New Roman" w:hAnsi="Times New Roman"/>
          <w:sz w:val="22"/>
          <w:szCs w:val="22"/>
        </w:rPr>
        <w:t xml:space="preserve">w przypadkach, w których </w:t>
      </w:r>
      <w:r w:rsidRPr="0075550E">
        <w:rPr>
          <w:rFonts w:ascii="Times New Roman" w:hAnsi="Times New Roman"/>
          <w:sz w:val="22"/>
          <w:szCs w:val="22"/>
        </w:rPr>
        <w:t xml:space="preserve">Zamawiający przewiduje </w:t>
      </w:r>
      <w:r w:rsidR="00E505F2" w:rsidRPr="0075550E">
        <w:rPr>
          <w:rFonts w:ascii="Times New Roman" w:hAnsi="Times New Roman"/>
          <w:sz w:val="22"/>
          <w:szCs w:val="22"/>
        </w:rPr>
        <w:t xml:space="preserve">odstąpienie </w:t>
      </w:r>
      <w:r w:rsidRPr="0075550E">
        <w:rPr>
          <w:rFonts w:ascii="Times New Roman" w:hAnsi="Times New Roman"/>
          <w:sz w:val="22"/>
          <w:szCs w:val="22"/>
        </w:rPr>
        <w:t xml:space="preserve">od umowy </w:t>
      </w:r>
      <w:r w:rsidR="00FC2643" w:rsidRPr="0075550E">
        <w:rPr>
          <w:rFonts w:ascii="Times New Roman" w:hAnsi="Times New Roman"/>
          <w:sz w:val="22"/>
          <w:szCs w:val="22"/>
        </w:rPr>
        <w:t>z winy Wykonawc</w:t>
      </w:r>
      <w:r w:rsidR="00792049" w:rsidRPr="0075550E">
        <w:rPr>
          <w:rFonts w:ascii="Times New Roman" w:hAnsi="Times New Roman"/>
          <w:sz w:val="22"/>
          <w:szCs w:val="22"/>
        </w:rPr>
        <w:t xml:space="preserve">y </w:t>
      </w:r>
      <w:r w:rsidR="008A70B6" w:rsidRPr="0075550E">
        <w:rPr>
          <w:rFonts w:ascii="Times New Roman" w:hAnsi="Times New Roman"/>
          <w:sz w:val="22"/>
          <w:szCs w:val="22"/>
        </w:rPr>
        <w:t xml:space="preserve">i </w:t>
      </w:r>
      <w:r w:rsidR="00E505F2" w:rsidRPr="0075550E">
        <w:rPr>
          <w:rFonts w:ascii="Times New Roman" w:hAnsi="Times New Roman"/>
          <w:sz w:val="22"/>
          <w:szCs w:val="22"/>
        </w:rPr>
        <w:t>Zamawiający przewiduje za nie naliczenie kar umownych.</w:t>
      </w:r>
    </w:p>
    <w:p w14:paraId="6357E864" w14:textId="77777777" w:rsidR="00465D30" w:rsidRPr="0075550E" w:rsidRDefault="007B5A20" w:rsidP="004951DD">
      <w:pPr>
        <w:spacing w:line="276" w:lineRule="auto"/>
        <w:jc w:val="center"/>
        <w:rPr>
          <w:b/>
          <w:sz w:val="22"/>
          <w:szCs w:val="22"/>
        </w:rPr>
      </w:pPr>
      <w:r w:rsidRPr="0075550E">
        <w:rPr>
          <w:b/>
          <w:sz w:val="22"/>
          <w:szCs w:val="22"/>
        </w:rPr>
        <w:t>§ 16</w:t>
      </w:r>
    </w:p>
    <w:p w14:paraId="6357E865" w14:textId="77777777" w:rsidR="00465D30" w:rsidRPr="0075550E" w:rsidRDefault="00465D30" w:rsidP="004951DD">
      <w:pPr>
        <w:pStyle w:val="Lista"/>
        <w:spacing w:line="276" w:lineRule="auto"/>
        <w:ind w:left="0" w:firstLine="0"/>
        <w:jc w:val="center"/>
        <w:rPr>
          <w:rFonts w:ascii="Times New Roman" w:hAnsi="Times New Roman"/>
          <w:b/>
          <w:sz w:val="22"/>
          <w:szCs w:val="22"/>
        </w:rPr>
      </w:pPr>
      <w:r w:rsidRPr="0075550E">
        <w:rPr>
          <w:rFonts w:ascii="Times New Roman" w:hAnsi="Times New Roman"/>
          <w:b/>
          <w:sz w:val="22"/>
          <w:szCs w:val="22"/>
        </w:rPr>
        <w:t>KARY UMOWNE I ODSZKODOWANIA</w:t>
      </w:r>
    </w:p>
    <w:p w14:paraId="6357E866" w14:textId="5301BD44" w:rsidR="00465D30" w:rsidRPr="0075550E" w:rsidRDefault="00465D30" w:rsidP="004951DD">
      <w:pPr>
        <w:pStyle w:val="Lista"/>
        <w:numPr>
          <w:ilvl w:val="0"/>
          <w:numId w:val="21"/>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W przypadku niewykonania lub nienależytego wykonania umowy </w:t>
      </w:r>
      <w:r w:rsidR="00F128E4" w:rsidRPr="0075550E">
        <w:rPr>
          <w:rFonts w:ascii="Times New Roman" w:hAnsi="Times New Roman"/>
          <w:sz w:val="22"/>
          <w:szCs w:val="22"/>
        </w:rPr>
        <w:t>lub części umowy or</w:t>
      </w:r>
      <w:r w:rsidR="00220C6B" w:rsidRPr="0075550E">
        <w:rPr>
          <w:rFonts w:ascii="Times New Roman" w:hAnsi="Times New Roman"/>
          <w:sz w:val="22"/>
          <w:szCs w:val="22"/>
        </w:rPr>
        <w:t>a</w:t>
      </w:r>
      <w:r w:rsidR="00F128E4" w:rsidRPr="0075550E">
        <w:rPr>
          <w:rFonts w:ascii="Times New Roman" w:hAnsi="Times New Roman"/>
          <w:sz w:val="22"/>
          <w:szCs w:val="22"/>
        </w:rPr>
        <w:t xml:space="preserve">z w przypadku innych uchybień w realizacji umowy </w:t>
      </w:r>
      <w:r w:rsidRPr="0075550E">
        <w:rPr>
          <w:rFonts w:ascii="Times New Roman" w:hAnsi="Times New Roman"/>
          <w:sz w:val="22"/>
          <w:szCs w:val="22"/>
        </w:rPr>
        <w:t xml:space="preserve">Wykonawca zapłaci Zamawiającemu </w:t>
      </w:r>
      <w:r w:rsidR="00792049" w:rsidRPr="0075550E">
        <w:rPr>
          <w:rFonts w:ascii="Times New Roman" w:hAnsi="Times New Roman"/>
          <w:sz w:val="22"/>
          <w:szCs w:val="22"/>
        </w:rPr>
        <w:t>kary</w:t>
      </w:r>
      <w:r w:rsidR="00342E28" w:rsidRPr="0075550E">
        <w:rPr>
          <w:rFonts w:ascii="Times New Roman" w:hAnsi="Times New Roman"/>
          <w:sz w:val="22"/>
          <w:szCs w:val="22"/>
        </w:rPr>
        <w:t xml:space="preserve"> umowne</w:t>
      </w:r>
      <w:r w:rsidRPr="0075550E">
        <w:rPr>
          <w:rFonts w:ascii="Times New Roman" w:hAnsi="Times New Roman"/>
          <w:sz w:val="22"/>
          <w:szCs w:val="22"/>
        </w:rPr>
        <w:t xml:space="preserve">: </w:t>
      </w:r>
    </w:p>
    <w:p w14:paraId="2D3DC546" w14:textId="2CE867B8" w:rsidR="00002233" w:rsidRPr="0075550E" w:rsidRDefault="00002233" w:rsidP="004951DD">
      <w:pPr>
        <w:pStyle w:val="Lista"/>
        <w:numPr>
          <w:ilvl w:val="1"/>
          <w:numId w:val="21"/>
        </w:numPr>
        <w:spacing w:line="276" w:lineRule="auto"/>
        <w:ind w:left="851" w:hanging="425"/>
        <w:jc w:val="both"/>
        <w:rPr>
          <w:rFonts w:ascii="Times New Roman" w:hAnsi="Times New Roman"/>
          <w:sz w:val="22"/>
          <w:szCs w:val="22"/>
        </w:rPr>
      </w:pPr>
      <w:r w:rsidRPr="0075550E">
        <w:rPr>
          <w:rFonts w:ascii="Times New Roman" w:hAnsi="Times New Roman"/>
          <w:sz w:val="22"/>
          <w:szCs w:val="22"/>
        </w:rPr>
        <w:lastRenderedPageBreak/>
        <w:t>Wykonawca zapłaci Zamawiającemu karę umowną w wysokości 1000</w:t>
      </w:r>
      <w:r w:rsidR="00823555" w:rsidRPr="0075550E">
        <w:rPr>
          <w:rFonts w:ascii="Times New Roman" w:hAnsi="Times New Roman"/>
          <w:sz w:val="22"/>
          <w:szCs w:val="22"/>
        </w:rPr>
        <w:t>,00</w:t>
      </w:r>
      <w:r w:rsidRPr="0075550E">
        <w:rPr>
          <w:rFonts w:ascii="Times New Roman" w:hAnsi="Times New Roman"/>
          <w:sz w:val="22"/>
          <w:szCs w:val="22"/>
        </w:rPr>
        <w:t xml:space="preserve"> zł, za każde stwierdzone uchybienie, z tytułu:</w:t>
      </w:r>
    </w:p>
    <w:p w14:paraId="35C5CDBF" w14:textId="4D98BA56" w:rsidR="00002233" w:rsidRPr="0075550E" w:rsidRDefault="00002233" w:rsidP="004951DD">
      <w:pPr>
        <w:pStyle w:val="Lista"/>
        <w:numPr>
          <w:ilvl w:val="2"/>
          <w:numId w:val="21"/>
        </w:numPr>
        <w:spacing w:line="276" w:lineRule="auto"/>
        <w:ind w:left="1276" w:hanging="425"/>
        <w:jc w:val="both"/>
        <w:rPr>
          <w:rFonts w:ascii="Times New Roman" w:hAnsi="Times New Roman"/>
          <w:sz w:val="22"/>
          <w:szCs w:val="22"/>
        </w:rPr>
      </w:pPr>
      <w:r w:rsidRPr="0075550E">
        <w:rPr>
          <w:rFonts w:ascii="Times New Roman" w:hAnsi="Times New Roman"/>
          <w:sz w:val="22"/>
          <w:szCs w:val="22"/>
        </w:rPr>
        <w:t>braku zapłaty lub nieterminowej zapłaty wynagrodzenia należnego podwykonawcom lub dalszym podwykonawcom</w:t>
      </w:r>
      <w:r w:rsidR="003E5D1D">
        <w:rPr>
          <w:rFonts w:ascii="Times New Roman" w:hAnsi="Times New Roman"/>
          <w:sz w:val="22"/>
          <w:szCs w:val="22"/>
        </w:rPr>
        <w:t>,</w:t>
      </w:r>
    </w:p>
    <w:p w14:paraId="0072DE86" w14:textId="38643298" w:rsidR="00002233" w:rsidRPr="0075550E" w:rsidRDefault="00002233" w:rsidP="004951DD">
      <w:pPr>
        <w:pStyle w:val="Lista"/>
        <w:numPr>
          <w:ilvl w:val="2"/>
          <w:numId w:val="21"/>
        </w:numPr>
        <w:spacing w:line="276" w:lineRule="auto"/>
        <w:ind w:left="1276" w:hanging="425"/>
        <w:jc w:val="both"/>
        <w:rPr>
          <w:rFonts w:ascii="Times New Roman" w:hAnsi="Times New Roman"/>
          <w:sz w:val="22"/>
          <w:szCs w:val="22"/>
        </w:rPr>
      </w:pPr>
      <w:r w:rsidRPr="0075550E">
        <w:rPr>
          <w:rFonts w:ascii="Times New Roman" w:hAnsi="Times New Roman"/>
          <w:sz w:val="22"/>
          <w:szCs w:val="22"/>
        </w:rPr>
        <w:t>nieprzedłożenia do zaakceptowania projektu umowy o podwykonawstwo, której przedmiotem są roboty budowlane, lub projektu jej zmiany</w:t>
      </w:r>
      <w:r w:rsidR="003E5D1D">
        <w:rPr>
          <w:rFonts w:ascii="Times New Roman" w:hAnsi="Times New Roman"/>
          <w:sz w:val="22"/>
          <w:szCs w:val="22"/>
        </w:rPr>
        <w:t>,</w:t>
      </w:r>
    </w:p>
    <w:p w14:paraId="51CF6EC1" w14:textId="79BF0222" w:rsidR="00002233" w:rsidRPr="0075550E" w:rsidRDefault="00002233" w:rsidP="004951DD">
      <w:pPr>
        <w:pStyle w:val="Lista"/>
        <w:numPr>
          <w:ilvl w:val="2"/>
          <w:numId w:val="21"/>
        </w:numPr>
        <w:spacing w:line="276" w:lineRule="auto"/>
        <w:ind w:left="1276" w:hanging="425"/>
        <w:jc w:val="both"/>
        <w:rPr>
          <w:rFonts w:ascii="Times New Roman" w:hAnsi="Times New Roman"/>
          <w:sz w:val="22"/>
          <w:szCs w:val="22"/>
        </w:rPr>
      </w:pPr>
      <w:r w:rsidRPr="0075550E">
        <w:rPr>
          <w:rFonts w:ascii="Times New Roman" w:hAnsi="Times New Roman"/>
          <w:sz w:val="22"/>
          <w:szCs w:val="22"/>
        </w:rPr>
        <w:t>nieprzedłożenia poświadczonej za zgodność z oryginałem kopii umowy o podwykonawstwo lub jej zmiany</w:t>
      </w:r>
      <w:r w:rsidR="005A7E9D" w:rsidRPr="0075550E">
        <w:rPr>
          <w:rFonts w:ascii="Times New Roman" w:hAnsi="Times New Roman"/>
          <w:sz w:val="22"/>
          <w:szCs w:val="22"/>
        </w:rPr>
        <w:t>, której</w:t>
      </w:r>
      <w:r w:rsidR="00913855" w:rsidRPr="0075550E">
        <w:rPr>
          <w:rFonts w:ascii="Times New Roman" w:hAnsi="Times New Roman"/>
          <w:sz w:val="22"/>
          <w:szCs w:val="22"/>
        </w:rPr>
        <w:t xml:space="preserve"> przedmiotem są dostawy lub usługi</w:t>
      </w:r>
      <w:r w:rsidR="003E5D1D">
        <w:rPr>
          <w:rFonts w:ascii="Times New Roman" w:hAnsi="Times New Roman"/>
          <w:sz w:val="22"/>
          <w:szCs w:val="22"/>
        </w:rPr>
        <w:t>,</w:t>
      </w:r>
    </w:p>
    <w:p w14:paraId="1DD8C52C" w14:textId="221CA2C2" w:rsidR="00002233" w:rsidRPr="0075550E" w:rsidRDefault="00002233" w:rsidP="004951DD">
      <w:pPr>
        <w:pStyle w:val="Lista"/>
        <w:numPr>
          <w:ilvl w:val="2"/>
          <w:numId w:val="21"/>
        </w:numPr>
        <w:spacing w:line="276" w:lineRule="auto"/>
        <w:ind w:left="1276" w:hanging="425"/>
        <w:jc w:val="both"/>
        <w:rPr>
          <w:rFonts w:ascii="Times New Roman" w:hAnsi="Times New Roman"/>
          <w:sz w:val="22"/>
          <w:szCs w:val="22"/>
        </w:rPr>
      </w:pPr>
      <w:r w:rsidRPr="0075550E">
        <w:rPr>
          <w:rFonts w:ascii="Times New Roman" w:hAnsi="Times New Roman"/>
          <w:sz w:val="22"/>
          <w:szCs w:val="22"/>
        </w:rPr>
        <w:t xml:space="preserve">braku zmiany umowy o podwykonawstwo w zakresie terminu zapłaty, zgodnie z art. 464 ust. 10 ustawy </w:t>
      </w:r>
      <w:proofErr w:type="spellStart"/>
      <w:r w:rsidRPr="0075550E">
        <w:rPr>
          <w:rFonts w:ascii="Times New Roman" w:hAnsi="Times New Roman"/>
          <w:sz w:val="22"/>
          <w:szCs w:val="22"/>
        </w:rPr>
        <w:t>Pzp</w:t>
      </w:r>
      <w:proofErr w:type="spellEnd"/>
      <w:r w:rsidR="00913855" w:rsidRPr="0075550E">
        <w:rPr>
          <w:rFonts w:ascii="Times New Roman" w:hAnsi="Times New Roman"/>
          <w:sz w:val="22"/>
          <w:szCs w:val="22"/>
        </w:rPr>
        <w:t xml:space="preserve"> w związku z </w:t>
      </w:r>
      <w:r w:rsidR="00EB34D6" w:rsidRPr="0075550E">
        <w:rPr>
          <w:rFonts w:ascii="Times New Roman" w:hAnsi="Times New Roman"/>
          <w:sz w:val="22"/>
          <w:szCs w:val="22"/>
        </w:rPr>
        <w:t xml:space="preserve">art. 464 ust. </w:t>
      </w:r>
      <w:r w:rsidR="004A5165" w:rsidRPr="0075550E">
        <w:rPr>
          <w:rFonts w:ascii="Times New Roman" w:hAnsi="Times New Roman"/>
          <w:sz w:val="22"/>
          <w:szCs w:val="22"/>
        </w:rPr>
        <w:t xml:space="preserve">2 </w:t>
      </w:r>
      <w:r w:rsidR="00EB34D6" w:rsidRPr="0075550E">
        <w:rPr>
          <w:rFonts w:ascii="Times New Roman" w:hAnsi="Times New Roman"/>
          <w:sz w:val="22"/>
          <w:szCs w:val="22"/>
        </w:rPr>
        <w:t xml:space="preserve">w ustawy </w:t>
      </w:r>
      <w:proofErr w:type="spellStart"/>
      <w:r w:rsidR="00EB34D6" w:rsidRPr="0075550E">
        <w:rPr>
          <w:rFonts w:ascii="Times New Roman" w:hAnsi="Times New Roman"/>
          <w:sz w:val="22"/>
          <w:szCs w:val="22"/>
        </w:rPr>
        <w:t>Pzp</w:t>
      </w:r>
      <w:proofErr w:type="spellEnd"/>
      <w:r w:rsidR="003E5D1D">
        <w:rPr>
          <w:rFonts w:ascii="Times New Roman" w:hAnsi="Times New Roman"/>
          <w:sz w:val="22"/>
          <w:szCs w:val="22"/>
        </w:rPr>
        <w:t>;</w:t>
      </w:r>
    </w:p>
    <w:p w14:paraId="6BB965D1" w14:textId="49E6E612" w:rsidR="00C946E9" w:rsidRPr="0075550E" w:rsidRDefault="003E5D1D" w:rsidP="004951DD">
      <w:pPr>
        <w:pStyle w:val="Akapitzlist"/>
        <w:numPr>
          <w:ilvl w:val="1"/>
          <w:numId w:val="21"/>
        </w:numPr>
        <w:spacing w:line="276" w:lineRule="auto"/>
        <w:ind w:left="851" w:hanging="425"/>
        <w:jc w:val="both"/>
        <w:rPr>
          <w:color w:val="FF0000"/>
          <w:sz w:val="22"/>
          <w:szCs w:val="22"/>
        </w:rPr>
      </w:pPr>
      <w:r>
        <w:rPr>
          <w:sz w:val="22"/>
          <w:szCs w:val="22"/>
        </w:rPr>
        <w:t>W</w:t>
      </w:r>
      <w:r w:rsidRPr="0075550E">
        <w:rPr>
          <w:sz w:val="22"/>
          <w:szCs w:val="22"/>
        </w:rPr>
        <w:t xml:space="preserve">ykonawca zapłaci Zamawiającemu karę umowną </w:t>
      </w:r>
      <w:r w:rsidR="009E594C" w:rsidRPr="0075550E">
        <w:rPr>
          <w:sz w:val="22"/>
          <w:szCs w:val="22"/>
        </w:rPr>
        <w:t>w</w:t>
      </w:r>
      <w:r w:rsidR="00C946E9" w:rsidRPr="0075550E">
        <w:rPr>
          <w:sz w:val="22"/>
          <w:szCs w:val="22"/>
        </w:rPr>
        <w:t xml:space="preserve"> przypadku nieprzedłożenia kopii polisy lub dowodu opłaty składki, </w:t>
      </w:r>
      <w:r w:rsidR="00823555" w:rsidRPr="0075550E">
        <w:rPr>
          <w:sz w:val="22"/>
          <w:szCs w:val="22"/>
        </w:rPr>
        <w:t xml:space="preserve">o których mowa w § 6 ust. </w:t>
      </w:r>
      <w:r w:rsidR="008B63F4" w:rsidRPr="0075550E">
        <w:rPr>
          <w:sz w:val="22"/>
          <w:szCs w:val="22"/>
        </w:rPr>
        <w:t>1</w:t>
      </w:r>
      <w:r w:rsidR="00AC665F">
        <w:rPr>
          <w:sz w:val="22"/>
          <w:szCs w:val="22"/>
        </w:rPr>
        <w:t>3</w:t>
      </w:r>
      <w:r w:rsidR="00C946E9" w:rsidRPr="0075550E">
        <w:rPr>
          <w:sz w:val="22"/>
          <w:szCs w:val="22"/>
        </w:rPr>
        <w:t xml:space="preserve"> w terminie wyznaczonym przez Zamawiającego</w:t>
      </w:r>
      <w:r>
        <w:rPr>
          <w:sz w:val="22"/>
          <w:szCs w:val="22"/>
        </w:rPr>
        <w:t xml:space="preserve"> </w:t>
      </w:r>
      <w:r w:rsidR="00C946E9" w:rsidRPr="0075550E">
        <w:rPr>
          <w:sz w:val="22"/>
          <w:szCs w:val="22"/>
        </w:rPr>
        <w:t>w wysokości 500</w:t>
      </w:r>
      <w:r w:rsidR="00823555" w:rsidRPr="0075550E">
        <w:rPr>
          <w:sz w:val="22"/>
          <w:szCs w:val="22"/>
        </w:rPr>
        <w:t>,00</w:t>
      </w:r>
      <w:r w:rsidR="00C946E9" w:rsidRPr="0075550E">
        <w:rPr>
          <w:sz w:val="22"/>
          <w:szCs w:val="22"/>
        </w:rPr>
        <w:t xml:space="preserve"> zł za każdy dzień opóźnienia, z tym że łączna wysokość kar umownych</w:t>
      </w:r>
      <w:r w:rsidR="008B63F4" w:rsidRPr="0075550E">
        <w:rPr>
          <w:sz w:val="22"/>
          <w:szCs w:val="22"/>
        </w:rPr>
        <w:t xml:space="preserve"> z tego tytułu nie przekroczy 15</w:t>
      </w:r>
      <w:r w:rsidR="00823555" w:rsidRPr="0075550E">
        <w:rPr>
          <w:sz w:val="22"/>
          <w:szCs w:val="22"/>
        </w:rPr>
        <w:t> </w:t>
      </w:r>
      <w:r w:rsidR="008B63F4" w:rsidRPr="0075550E">
        <w:rPr>
          <w:sz w:val="22"/>
          <w:szCs w:val="22"/>
        </w:rPr>
        <w:t>0</w:t>
      </w:r>
      <w:r w:rsidR="00C946E9" w:rsidRPr="0075550E">
        <w:rPr>
          <w:sz w:val="22"/>
          <w:szCs w:val="22"/>
        </w:rPr>
        <w:t>00</w:t>
      </w:r>
      <w:r w:rsidR="00823555" w:rsidRPr="0075550E">
        <w:rPr>
          <w:sz w:val="22"/>
          <w:szCs w:val="22"/>
        </w:rPr>
        <w:t>,00</w:t>
      </w:r>
      <w:r w:rsidR="00C946E9" w:rsidRPr="0075550E">
        <w:rPr>
          <w:sz w:val="22"/>
          <w:szCs w:val="22"/>
        </w:rPr>
        <w:t xml:space="preserve"> zł. Ponadto, jeżeli opóźnienie w przedłożeniu polisy lub dowodu op</w:t>
      </w:r>
      <w:r w:rsidR="008B63F4" w:rsidRPr="0075550E">
        <w:rPr>
          <w:sz w:val="22"/>
          <w:szCs w:val="22"/>
        </w:rPr>
        <w:t>łaty składki przekroczy okres 30</w:t>
      </w:r>
      <w:r w:rsidR="00C946E9" w:rsidRPr="0075550E">
        <w:rPr>
          <w:sz w:val="22"/>
          <w:szCs w:val="22"/>
        </w:rPr>
        <w:t xml:space="preserve"> dni Zamawiający ma prawo odstąpić od umowy z przyczyn zawinionych przez Wykonawcę i żądać wypłaty kar umownych, o których mowa w </w:t>
      </w:r>
      <w:r w:rsidR="00C946E9" w:rsidRPr="0075550E">
        <w:rPr>
          <w:color w:val="000000" w:themeColor="text1"/>
          <w:sz w:val="22"/>
          <w:szCs w:val="22"/>
        </w:rPr>
        <w:t xml:space="preserve">ust. 1 pkt </w:t>
      </w:r>
      <w:r w:rsidR="008B63F4" w:rsidRPr="0075550E">
        <w:rPr>
          <w:color w:val="000000" w:themeColor="text1"/>
          <w:sz w:val="22"/>
          <w:szCs w:val="22"/>
        </w:rPr>
        <w:t>7</w:t>
      </w:r>
      <w:r>
        <w:rPr>
          <w:color w:val="000000" w:themeColor="text1"/>
          <w:sz w:val="22"/>
          <w:szCs w:val="22"/>
        </w:rPr>
        <w:t>;</w:t>
      </w:r>
    </w:p>
    <w:p w14:paraId="7E9CAA60" w14:textId="14F34D8F" w:rsidR="004B0CD0" w:rsidRPr="0075550E" w:rsidRDefault="0041518D" w:rsidP="004951DD">
      <w:pPr>
        <w:pStyle w:val="Akapitzlist"/>
        <w:numPr>
          <w:ilvl w:val="1"/>
          <w:numId w:val="21"/>
        </w:numPr>
        <w:spacing w:line="276" w:lineRule="auto"/>
        <w:ind w:left="851" w:hanging="425"/>
        <w:jc w:val="both"/>
        <w:rPr>
          <w:sz w:val="22"/>
          <w:szCs w:val="22"/>
        </w:rPr>
      </w:pPr>
      <w:r>
        <w:rPr>
          <w:sz w:val="22"/>
          <w:szCs w:val="22"/>
        </w:rPr>
        <w:t>W</w:t>
      </w:r>
      <w:r w:rsidR="004B0CD0" w:rsidRPr="0075550E">
        <w:rPr>
          <w:sz w:val="22"/>
          <w:szCs w:val="22"/>
        </w:rPr>
        <w:t>ykonawca zapłaci Zamawiającemu karę umowną za niedopełnienie wymogu zatrudniania osób wy</w:t>
      </w:r>
      <w:r w:rsidR="00823555" w:rsidRPr="0075550E">
        <w:rPr>
          <w:sz w:val="22"/>
          <w:szCs w:val="22"/>
        </w:rPr>
        <w:t>konujących czynności wskazane w</w:t>
      </w:r>
      <w:r w:rsidR="004B0CD0" w:rsidRPr="0075550E">
        <w:rPr>
          <w:sz w:val="22"/>
          <w:szCs w:val="22"/>
        </w:rPr>
        <w:t xml:space="preserve"> § </w:t>
      </w:r>
      <w:r w:rsidR="004B0CD0" w:rsidRPr="0075550E">
        <w:rPr>
          <w:color w:val="000000" w:themeColor="text1"/>
          <w:sz w:val="22"/>
          <w:szCs w:val="22"/>
        </w:rPr>
        <w:t>6 ust. 2</w:t>
      </w:r>
      <w:r w:rsidR="0069086B">
        <w:rPr>
          <w:color w:val="000000" w:themeColor="text1"/>
          <w:sz w:val="22"/>
          <w:szCs w:val="22"/>
        </w:rPr>
        <w:t>5</w:t>
      </w:r>
      <w:r w:rsidR="004B0CD0" w:rsidRPr="0075550E">
        <w:rPr>
          <w:color w:val="000000" w:themeColor="text1"/>
          <w:sz w:val="22"/>
          <w:szCs w:val="22"/>
        </w:rPr>
        <w:t xml:space="preserve"> </w:t>
      </w:r>
      <w:r w:rsidR="004B0CD0" w:rsidRPr="0075550E">
        <w:rPr>
          <w:sz w:val="22"/>
          <w:szCs w:val="22"/>
        </w:rPr>
        <w:t>na podstawie umowy o pracę w rozu</w:t>
      </w:r>
      <w:r w:rsidR="00823555" w:rsidRPr="0075550E">
        <w:rPr>
          <w:sz w:val="22"/>
          <w:szCs w:val="22"/>
        </w:rPr>
        <w:t>mieniu przepisów Kodeksu Pracy,</w:t>
      </w:r>
      <w:r w:rsidR="004B0CD0" w:rsidRPr="0075550E">
        <w:rPr>
          <w:sz w:val="22"/>
          <w:szCs w:val="22"/>
        </w:rPr>
        <w:t xml:space="preserve"> w wysokości </w:t>
      </w:r>
      <w:r w:rsidR="00823555" w:rsidRPr="0075550E">
        <w:rPr>
          <w:sz w:val="22"/>
          <w:szCs w:val="22"/>
        </w:rPr>
        <w:t xml:space="preserve">4 000,00 zł za </w:t>
      </w:r>
      <w:r w:rsidR="0069086B">
        <w:rPr>
          <w:sz w:val="22"/>
          <w:szCs w:val="22"/>
        </w:rPr>
        <w:t xml:space="preserve">każdy </w:t>
      </w:r>
      <w:r w:rsidR="00823555" w:rsidRPr="0075550E">
        <w:rPr>
          <w:sz w:val="22"/>
          <w:szCs w:val="22"/>
        </w:rPr>
        <w:t>rozpoczęty miesiąc</w:t>
      </w:r>
      <w:r w:rsidR="004B0CD0" w:rsidRPr="0075550E">
        <w:rPr>
          <w:sz w:val="22"/>
          <w:szCs w:val="22"/>
        </w:rPr>
        <w:t xml:space="preserve"> w okresie realizacji umowy, w których nie dopełniono przedmiotowego wymogu, za każdą osobę</w:t>
      </w:r>
      <w:r w:rsidR="002D1146">
        <w:rPr>
          <w:sz w:val="22"/>
          <w:szCs w:val="22"/>
        </w:rPr>
        <w:t>;</w:t>
      </w:r>
    </w:p>
    <w:p w14:paraId="1851D4FF" w14:textId="4701D885" w:rsidR="00153EA0" w:rsidRPr="0075550E" w:rsidRDefault="00153EA0" w:rsidP="002D1146">
      <w:pPr>
        <w:pStyle w:val="Lista"/>
        <w:numPr>
          <w:ilvl w:val="1"/>
          <w:numId w:val="21"/>
        </w:numPr>
        <w:spacing w:line="276" w:lineRule="auto"/>
        <w:ind w:left="851" w:hanging="425"/>
        <w:jc w:val="both"/>
        <w:rPr>
          <w:rFonts w:ascii="Times New Roman" w:hAnsi="Times New Roman"/>
          <w:sz w:val="22"/>
          <w:szCs w:val="22"/>
        </w:rPr>
      </w:pPr>
      <w:r w:rsidRPr="0075550E">
        <w:rPr>
          <w:rFonts w:ascii="Times New Roman" w:hAnsi="Times New Roman"/>
          <w:sz w:val="22"/>
          <w:szCs w:val="22"/>
        </w:rPr>
        <w:t xml:space="preserve">Zamawiający przewiduje </w:t>
      </w:r>
      <w:r w:rsidR="002D1146">
        <w:rPr>
          <w:rFonts w:ascii="Times New Roman" w:hAnsi="Times New Roman"/>
          <w:sz w:val="22"/>
          <w:szCs w:val="22"/>
        </w:rPr>
        <w:t xml:space="preserve">ponadto </w:t>
      </w:r>
      <w:r w:rsidRPr="0075550E">
        <w:rPr>
          <w:rFonts w:ascii="Times New Roman" w:hAnsi="Times New Roman"/>
          <w:sz w:val="22"/>
          <w:szCs w:val="22"/>
        </w:rPr>
        <w:t>możliwość nałożenia kar umownych na Wykonawcę za:</w:t>
      </w:r>
    </w:p>
    <w:p w14:paraId="16650BB6" w14:textId="5D03FD7C" w:rsidR="00153EA0" w:rsidRPr="0075550E" w:rsidRDefault="00153EA0" w:rsidP="004951DD">
      <w:pPr>
        <w:pStyle w:val="Lista"/>
        <w:numPr>
          <w:ilvl w:val="2"/>
          <w:numId w:val="21"/>
        </w:numPr>
        <w:spacing w:line="276" w:lineRule="auto"/>
        <w:ind w:left="1276" w:hanging="425"/>
        <w:jc w:val="both"/>
        <w:rPr>
          <w:rFonts w:ascii="Times New Roman" w:hAnsi="Times New Roman"/>
          <w:sz w:val="22"/>
          <w:szCs w:val="22"/>
        </w:rPr>
      </w:pPr>
      <w:r w:rsidRPr="0075550E">
        <w:rPr>
          <w:rFonts w:ascii="Times New Roman" w:hAnsi="Times New Roman"/>
          <w:sz w:val="22"/>
          <w:szCs w:val="22"/>
        </w:rPr>
        <w:t>wykonywanie robót budowlanych przez podwykonawcę niezgłoszonego Zamawi</w:t>
      </w:r>
      <w:r w:rsidR="00823555" w:rsidRPr="0075550E">
        <w:rPr>
          <w:rFonts w:ascii="Times New Roman" w:hAnsi="Times New Roman"/>
          <w:sz w:val="22"/>
          <w:szCs w:val="22"/>
        </w:rPr>
        <w:t>ającemu w wysokości 3 000,00 zł</w:t>
      </w:r>
      <w:r w:rsidR="00E81B6E" w:rsidRPr="00E81B6E">
        <w:rPr>
          <w:rFonts w:ascii="Times New Roman" w:hAnsi="Times New Roman"/>
          <w:sz w:val="22"/>
          <w:szCs w:val="22"/>
        </w:rPr>
        <w:t xml:space="preserve"> </w:t>
      </w:r>
      <w:r w:rsidR="00E81B6E" w:rsidRPr="0075550E">
        <w:rPr>
          <w:rFonts w:ascii="Times New Roman" w:hAnsi="Times New Roman"/>
          <w:sz w:val="22"/>
          <w:szCs w:val="22"/>
        </w:rPr>
        <w:t>za każde stwierdzone uchybienie</w:t>
      </w:r>
      <w:r w:rsidRPr="0075550E">
        <w:rPr>
          <w:rFonts w:ascii="Times New Roman" w:hAnsi="Times New Roman"/>
          <w:sz w:val="22"/>
          <w:szCs w:val="22"/>
        </w:rPr>
        <w:t>;</w:t>
      </w:r>
    </w:p>
    <w:p w14:paraId="3D7F0D20" w14:textId="673FD253" w:rsidR="00153EA0" w:rsidRPr="00EE7135" w:rsidRDefault="00460CFF" w:rsidP="004951DD">
      <w:pPr>
        <w:pStyle w:val="Lista"/>
        <w:numPr>
          <w:ilvl w:val="2"/>
          <w:numId w:val="21"/>
        </w:numPr>
        <w:spacing w:line="276" w:lineRule="auto"/>
        <w:ind w:left="1276" w:hanging="425"/>
        <w:jc w:val="both"/>
        <w:rPr>
          <w:rFonts w:ascii="Times New Roman" w:hAnsi="Times New Roman"/>
          <w:sz w:val="22"/>
          <w:szCs w:val="22"/>
        </w:rPr>
      </w:pPr>
      <w:r w:rsidRPr="00EE7135">
        <w:rPr>
          <w:rFonts w:ascii="Times New Roman" w:hAnsi="Times New Roman"/>
          <w:sz w:val="22"/>
          <w:szCs w:val="22"/>
        </w:rPr>
        <w:t>nieprzedłożenie poświadczonej za zgodność z oryginałem kopii umowy o podwykonawstwo lub jej zmiany</w:t>
      </w:r>
      <w:r w:rsidR="00153EA0" w:rsidRPr="00EE7135">
        <w:rPr>
          <w:rFonts w:ascii="Times New Roman" w:hAnsi="Times New Roman"/>
          <w:sz w:val="22"/>
          <w:szCs w:val="22"/>
        </w:rPr>
        <w:t xml:space="preserve">, której przedmiotem są roboty budowlane </w:t>
      </w:r>
      <w:r w:rsidR="00823555" w:rsidRPr="00EE7135">
        <w:rPr>
          <w:rFonts w:ascii="Times New Roman" w:hAnsi="Times New Roman"/>
          <w:sz w:val="22"/>
          <w:szCs w:val="22"/>
        </w:rPr>
        <w:t>w wysokości 3 000,00 zł</w:t>
      </w:r>
      <w:r w:rsidR="00E81B6E" w:rsidRPr="00EE7135">
        <w:rPr>
          <w:rFonts w:ascii="Times New Roman" w:hAnsi="Times New Roman"/>
          <w:sz w:val="22"/>
          <w:szCs w:val="22"/>
        </w:rPr>
        <w:t xml:space="preserve"> za każde stwierdzone uchybienie</w:t>
      </w:r>
      <w:r w:rsidR="00153EA0" w:rsidRPr="00EE7135">
        <w:rPr>
          <w:rFonts w:ascii="Times New Roman" w:hAnsi="Times New Roman"/>
          <w:sz w:val="22"/>
          <w:szCs w:val="22"/>
        </w:rPr>
        <w:t>;</w:t>
      </w:r>
    </w:p>
    <w:p w14:paraId="4E274D74" w14:textId="00CFFF48" w:rsidR="00153EA0" w:rsidRPr="0075550E" w:rsidRDefault="00153EA0" w:rsidP="004951DD">
      <w:pPr>
        <w:pStyle w:val="Lista"/>
        <w:numPr>
          <w:ilvl w:val="2"/>
          <w:numId w:val="21"/>
        </w:numPr>
        <w:spacing w:line="276" w:lineRule="auto"/>
        <w:ind w:left="1276" w:hanging="425"/>
        <w:jc w:val="both"/>
        <w:rPr>
          <w:rFonts w:ascii="Times New Roman" w:hAnsi="Times New Roman"/>
          <w:sz w:val="22"/>
          <w:szCs w:val="22"/>
        </w:rPr>
      </w:pPr>
      <w:r w:rsidRPr="0075550E">
        <w:rPr>
          <w:rFonts w:ascii="Times New Roman" w:hAnsi="Times New Roman"/>
          <w:sz w:val="22"/>
          <w:szCs w:val="22"/>
        </w:rPr>
        <w:t xml:space="preserve">nieusunięcie wad umowy, o których mowa w § 12 </w:t>
      </w:r>
      <w:r w:rsidRPr="0075550E">
        <w:rPr>
          <w:rFonts w:ascii="Times New Roman" w:hAnsi="Times New Roman"/>
          <w:color w:val="000000" w:themeColor="text1"/>
          <w:sz w:val="22"/>
          <w:szCs w:val="22"/>
        </w:rPr>
        <w:t xml:space="preserve">ust. </w:t>
      </w:r>
      <w:r w:rsidR="00460CFF">
        <w:rPr>
          <w:rFonts w:ascii="Times New Roman" w:hAnsi="Times New Roman"/>
          <w:color w:val="000000" w:themeColor="text1"/>
          <w:sz w:val="22"/>
          <w:szCs w:val="22"/>
        </w:rPr>
        <w:t>10</w:t>
      </w:r>
      <w:r w:rsidR="00460CFF" w:rsidRPr="0075550E">
        <w:rPr>
          <w:rFonts w:ascii="Times New Roman" w:hAnsi="Times New Roman"/>
          <w:color w:val="000000" w:themeColor="text1"/>
          <w:sz w:val="22"/>
          <w:szCs w:val="22"/>
        </w:rPr>
        <w:t xml:space="preserve"> </w:t>
      </w:r>
      <w:r w:rsidRPr="0075550E">
        <w:rPr>
          <w:rFonts w:ascii="Times New Roman" w:hAnsi="Times New Roman"/>
          <w:sz w:val="22"/>
          <w:szCs w:val="22"/>
        </w:rPr>
        <w:t>w terminie tam wskazanym w wysokości 0,</w:t>
      </w:r>
      <w:r w:rsidR="00A87777">
        <w:rPr>
          <w:rFonts w:ascii="Times New Roman" w:hAnsi="Times New Roman"/>
          <w:sz w:val="22"/>
          <w:szCs w:val="22"/>
        </w:rPr>
        <w:t>0</w:t>
      </w:r>
      <w:r w:rsidRPr="0075550E">
        <w:rPr>
          <w:rFonts w:ascii="Times New Roman" w:hAnsi="Times New Roman"/>
          <w:sz w:val="22"/>
          <w:szCs w:val="22"/>
        </w:rPr>
        <w:t xml:space="preserve">1% wynagrodzenia umownego brutto określonego w § 2 ust. </w:t>
      </w:r>
      <w:r w:rsidR="00A87777">
        <w:rPr>
          <w:rFonts w:ascii="Times New Roman" w:hAnsi="Times New Roman"/>
          <w:sz w:val="22"/>
          <w:szCs w:val="22"/>
        </w:rPr>
        <w:t>5 pkt 1</w:t>
      </w:r>
      <w:r w:rsidRPr="0075550E">
        <w:rPr>
          <w:rFonts w:ascii="Times New Roman" w:hAnsi="Times New Roman"/>
          <w:sz w:val="22"/>
          <w:szCs w:val="22"/>
        </w:rPr>
        <w:t>, za każdy dzień zwłoki;</w:t>
      </w:r>
    </w:p>
    <w:p w14:paraId="54D34A42" w14:textId="5FAC3DAE" w:rsidR="00153EA0" w:rsidRPr="0075550E" w:rsidRDefault="00153EA0" w:rsidP="004951DD">
      <w:pPr>
        <w:pStyle w:val="Lista"/>
        <w:numPr>
          <w:ilvl w:val="2"/>
          <w:numId w:val="21"/>
        </w:numPr>
        <w:spacing w:line="276" w:lineRule="auto"/>
        <w:ind w:left="1276" w:hanging="425"/>
        <w:jc w:val="both"/>
        <w:rPr>
          <w:rFonts w:ascii="Times New Roman" w:hAnsi="Times New Roman"/>
          <w:sz w:val="22"/>
          <w:szCs w:val="22"/>
        </w:rPr>
      </w:pPr>
      <w:r w:rsidRPr="0075550E">
        <w:rPr>
          <w:rFonts w:ascii="Times New Roman" w:hAnsi="Times New Roman"/>
          <w:sz w:val="22"/>
          <w:szCs w:val="22"/>
        </w:rPr>
        <w:t xml:space="preserve">niedokonanie usunięcia lub zmiany podwykonawcy w przypadkach wskazanych w § 12 </w:t>
      </w:r>
      <w:r w:rsidRPr="0075550E">
        <w:rPr>
          <w:rFonts w:ascii="Times New Roman" w:hAnsi="Times New Roman"/>
          <w:color w:val="000000" w:themeColor="text1"/>
          <w:sz w:val="22"/>
          <w:szCs w:val="22"/>
        </w:rPr>
        <w:t xml:space="preserve">ust. </w:t>
      </w:r>
      <w:r w:rsidR="00460CFF">
        <w:rPr>
          <w:rFonts w:ascii="Times New Roman" w:hAnsi="Times New Roman"/>
          <w:color w:val="000000" w:themeColor="text1"/>
          <w:sz w:val="22"/>
          <w:szCs w:val="22"/>
        </w:rPr>
        <w:t>21</w:t>
      </w:r>
      <w:r w:rsidR="00460CFF" w:rsidRPr="0075550E">
        <w:rPr>
          <w:rFonts w:ascii="Times New Roman" w:hAnsi="Times New Roman"/>
          <w:color w:val="000000" w:themeColor="text1"/>
          <w:sz w:val="22"/>
          <w:szCs w:val="22"/>
        </w:rPr>
        <w:t xml:space="preserve"> </w:t>
      </w:r>
      <w:r w:rsidRPr="0075550E">
        <w:rPr>
          <w:rFonts w:ascii="Times New Roman" w:hAnsi="Times New Roman"/>
          <w:color w:val="000000" w:themeColor="text1"/>
          <w:sz w:val="22"/>
          <w:szCs w:val="22"/>
        </w:rPr>
        <w:t xml:space="preserve">i </w:t>
      </w:r>
      <w:r w:rsidR="00460CFF">
        <w:rPr>
          <w:rFonts w:ascii="Times New Roman" w:hAnsi="Times New Roman"/>
          <w:color w:val="000000" w:themeColor="text1"/>
          <w:sz w:val="22"/>
          <w:szCs w:val="22"/>
        </w:rPr>
        <w:t>22</w:t>
      </w:r>
      <w:r w:rsidRPr="0075550E">
        <w:rPr>
          <w:rFonts w:ascii="Times New Roman" w:hAnsi="Times New Roman"/>
          <w:color w:val="000000" w:themeColor="text1"/>
          <w:sz w:val="22"/>
          <w:szCs w:val="22"/>
        </w:rPr>
        <w:t xml:space="preserve"> </w:t>
      </w:r>
      <w:r w:rsidR="00823555" w:rsidRPr="0075550E">
        <w:rPr>
          <w:rFonts w:ascii="Times New Roman" w:hAnsi="Times New Roman"/>
          <w:sz w:val="22"/>
          <w:szCs w:val="22"/>
        </w:rPr>
        <w:t>w wysokości 3</w:t>
      </w:r>
      <w:r w:rsidRPr="0075550E">
        <w:rPr>
          <w:rFonts w:ascii="Times New Roman" w:hAnsi="Times New Roman"/>
          <w:sz w:val="22"/>
          <w:szCs w:val="22"/>
        </w:rPr>
        <w:t xml:space="preserve"> 000,00 PLN</w:t>
      </w:r>
      <w:r w:rsidR="00DD7723" w:rsidRPr="0075550E">
        <w:rPr>
          <w:rFonts w:ascii="Times New Roman" w:hAnsi="Times New Roman"/>
          <w:sz w:val="22"/>
          <w:szCs w:val="22"/>
        </w:rPr>
        <w:t>;</w:t>
      </w:r>
    </w:p>
    <w:p w14:paraId="3478C449" w14:textId="77777777" w:rsidR="00AB3D8D" w:rsidRPr="00BD203F" w:rsidRDefault="009E594C" w:rsidP="00AB3D8D">
      <w:pPr>
        <w:pStyle w:val="Lista"/>
        <w:numPr>
          <w:ilvl w:val="2"/>
          <w:numId w:val="21"/>
        </w:numPr>
        <w:spacing w:line="276" w:lineRule="auto"/>
        <w:ind w:left="1276" w:hanging="425"/>
        <w:jc w:val="both"/>
        <w:rPr>
          <w:rFonts w:ascii="Times New Roman" w:hAnsi="Times New Roman"/>
          <w:sz w:val="22"/>
          <w:szCs w:val="22"/>
        </w:rPr>
      </w:pPr>
      <w:r w:rsidRPr="0075550E">
        <w:rPr>
          <w:rFonts w:ascii="Times New Roman" w:hAnsi="Times New Roman"/>
          <w:sz w:val="22"/>
          <w:szCs w:val="22"/>
        </w:rPr>
        <w:t>w</w:t>
      </w:r>
      <w:r w:rsidR="00153EA0" w:rsidRPr="0075550E">
        <w:rPr>
          <w:rFonts w:ascii="Times New Roman" w:hAnsi="Times New Roman"/>
          <w:sz w:val="22"/>
          <w:szCs w:val="22"/>
        </w:rPr>
        <w:t xml:space="preserve"> przypadku stwierdzenia przez Zamawiającego uchybień związanych z obowiązkiem zgłoszenia przez Wykonawcę podwykonawcy lub dalszego podwykonawcy, Wykonawca ma obowiązek do niezwłocznego ich usunięcia, nie później jednak niż w ciągu 5 dni roboczych</w:t>
      </w:r>
      <w:r w:rsidR="00232FE8">
        <w:rPr>
          <w:rFonts w:ascii="Times New Roman" w:hAnsi="Times New Roman"/>
          <w:sz w:val="22"/>
          <w:szCs w:val="22"/>
        </w:rPr>
        <w:t>;</w:t>
      </w:r>
      <w:r w:rsidR="00153EA0" w:rsidRPr="0075550E">
        <w:rPr>
          <w:rFonts w:ascii="Times New Roman" w:hAnsi="Times New Roman"/>
          <w:sz w:val="22"/>
          <w:szCs w:val="22"/>
        </w:rPr>
        <w:t xml:space="preserve"> </w:t>
      </w:r>
      <w:r w:rsidR="00232FE8">
        <w:rPr>
          <w:rFonts w:ascii="Times New Roman" w:hAnsi="Times New Roman"/>
          <w:sz w:val="22"/>
          <w:szCs w:val="22"/>
        </w:rPr>
        <w:t>j</w:t>
      </w:r>
      <w:r w:rsidR="00153EA0" w:rsidRPr="0075550E">
        <w:rPr>
          <w:rFonts w:ascii="Times New Roman" w:hAnsi="Times New Roman"/>
          <w:sz w:val="22"/>
          <w:szCs w:val="22"/>
        </w:rPr>
        <w:t xml:space="preserve">eżeli Wykonawca nie wywiąże się z obowiązku, o którym mowa w zdaniu pierwszym w wyznaczonym terminie Zamawiający ma prawo do odstąpienia od umowy z winy Wykonawcy i naliczenia kar umownych, o których </w:t>
      </w:r>
      <w:r w:rsidR="00153EA0" w:rsidRPr="0075550E">
        <w:rPr>
          <w:rFonts w:ascii="Times New Roman" w:hAnsi="Times New Roman"/>
          <w:color w:val="000000" w:themeColor="text1"/>
          <w:sz w:val="22"/>
          <w:szCs w:val="22"/>
        </w:rPr>
        <w:t xml:space="preserve">mowa ust. 1 pkt </w:t>
      </w:r>
      <w:r w:rsidR="00823555" w:rsidRPr="0075550E">
        <w:rPr>
          <w:rFonts w:ascii="Times New Roman" w:hAnsi="Times New Roman"/>
          <w:color w:val="000000" w:themeColor="text1"/>
          <w:sz w:val="22"/>
          <w:szCs w:val="22"/>
        </w:rPr>
        <w:t>7</w:t>
      </w:r>
      <w:r w:rsidR="004D56EF" w:rsidRPr="0075550E">
        <w:rPr>
          <w:rFonts w:ascii="Times New Roman" w:hAnsi="Times New Roman"/>
          <w:color w:val="000000" w:themeColor="text1"/>
          <w:sz w:val="22"/>
          <w:szCs w:val="22"/>
        </w:rPr>
        <w:t>;</w:t>
      </w:r>
    </w:p>
    <w:p w14:paraId="5D64FB3B" w14:textId="27A1E84A" w:rsidR="00AB3D8D" w:rsidRPr="00AB3D8D" w:rsidRDefault="00AB3D8D">
      <w:pPr>
        <w:pStyle w:val="Lista"/>
        <w:numPr>
          <w:ilvl w:val="2"/>
          <w:numId w:val="21"/>
        </w:numPr>
        <w:spacing w:line="276" w:lineRule="auto"/>
        <w:ind w:left="1276" w:hanging="425"/>
        <w:jc w:val="both"/>
        <w:rPr>
          <w:rFonts w:ascii="Times New Roman" w:hAnsi="Times New Roman"/>
          <w:sz w:val="22"/>
          <w:szCs w:val="22"/>
        </w:rPr>
      </w:pPr>
      <w:r w:rsidRPr="00BD203F">
        <w:rPr>
          <w:rFonts w:ascii="Times New Roman" w:eastAsia="Calibri" w:hAnsi="Times New Roman"/>
          <w:color w:val="000000"/>
          <w:sz w:val="22"/>
          <w:szCs w:val="22"/>
        </w:rPr>
        <w:t xml:space="preserve">za brak zapłaty lub nieterminową zapłatę wynagrodzenia należnego Podwykonawcy z tytułu zmiany wysokości wynagrodzenia Wykonawcy, o której mowa w art. 439 ust. 5 ustawy </w:t>
      </w:r>
      <w:proofErr w:type="spellStart"/>
      <w:r w:rsidRPr="00BD203F">
        <w:rPr>
          <w:rFonts w:ascii="Times New Roman" w:eastAsia="Calibri" w:hAnsi="Times New Roman"/>
          <w:color w:val="000000"/>
          <w:sz w:val="22"/>
          <w:szCs w:val="22"/>
        </w:rPr>
        <w:t>Pzp</w:t>
      </w:r>
      <w:proofErr w:type="spellEnd"/>
      <w:r w:rsidRPr="00BD203F">
        <w:rPr>
          <w:rFonts w:ascii="Times New Roman" w:eastAsia="Calibri" w:hAnsi="Times New Roman"/>
          <w:color w:val="000000"/>
          <w:sz w:val="22"/>
          <w:szCs w:val="22"/>
        </w:rPr>
        <w:t xml:space="preserve">, za każdorazowe niewywiązanie się z tego obowiązku - w wysokości </w:t>
      </w:r>
      <w:r w:rsidR="00460CFF">
        <w:rPr>
          <w:rFonts w:ascii="Times New Roman" w:eastAsia="Calibri" w:hAnsi="Times New Roman"/>
          <w:color w:val="000000"/>
          <w:sz w:val="22"/>
          <w:szCs w:val="22"/>
        </w:rPr>
        <w:t xml:space="preserve"> </w:t>
      </w:r>
      <w:r w:rsidR="00A30D81">
        <w:rPr>
          <w:rFonts w:ascii="Times New Roman" w:eastAsia="Calibri" w:hAnsi="Times New Roman"/>
          <w:color w:val="000000"/>
          <w:sz w:val="22"/>
          <w:szCs w:val="22"/>
        </w:rPr>
        <w:t>1 000,00 PLN.</w:t>
      </w:r>
    </w:p>
    <w:p w14:paraId="6357E86A" w14:textId="42047B85" w:rsidR="00465D30" w:rsidRPr="0075550E" w:rsidRDefault="00C26D53" w:rsidP="004951DD">
      <w:pPr>
        <w:pStyle w:val="Lista"/>
        <w:numPr>
          <w:ilvl w:val="1"/>
          <w:numId w:val="21"/>
        </w:numPr>
        <w:spacing w:line="276" w:lineRule="auto"/>
        <w:ind w:left="851" w:hanging="425"/>
        <w:jc w:val="both"/>
        <w:rPr>
          <w:rFonts w:ascii="Times New Roman" w:hAnsi="Times New Roman"/>
          <w:sz w:val="22"/>
          <w:szCs w:val="22"/>
        </w:rPr>
      </w:pPr>
      <w:r w:rsidRPr="00C26D53">
        <w:rPr>
          <w:rFonts w:ascii="Times New Roman" w:hAnsi="Times New Roman"/>
          <w:sz w:val="22"/>
          <w:szCs w:val="22"/>
        </w:rPr>
        <w:t xml:space="preserve">Wykonawca zapłaci Zamawiającemu karę umowną </w:t>
      </w:r>
      <w:r w:rsidR="00465D30" w:rsidRPr="0075550E">
        <w:rPr>
          <w:rFonts w:ascii="Times New Roman" w:hAnsi="Times New Roman"/>
          <w:sz w:val="22"/>
          <w:szCs w:val="22"/>
        </w:rPr>
        <w:t xml:space="preserve">za zwłokę w </w:t>
      </w:r>
      <w:r w:rsidR="00FF4F28" w:rsidRPr="0075550E">
        <w:rPr>
          <w:rFonts w:ascii="Times New Roman" w:hAnsi="Times New Roman"/>
          <w:sz w:val="22"/>
          <w:szCs w:val="22"/>
        </w:rPr>
        <w:t xml:space="preserve">zrealizowaniu </w:t>
      </w:r>
      <w:r w:rsidR="00465D30" w:rsidRPr="0075550E">
        <w:rPr>
          <w:rFonts w:ascii="Times New Roman" w:hAnsi="Times New Roman"/>
          <w:sz w:val="22"/>
          <w:szCs w:val="22"/>
        </w:rPr>
        <w:t>przedmiotu umowy</w:t>
      </w:r>
      <w:r w:rsidR="000632F3" w:rsidRPr="0075550E">
        <w:rPr>
          <w:rFonts w:ascii="Times New Roman" w:hAnsi="Times New Roman"/>
          <w:sz w:val="22"/>
          <w:szCs w:val="22"/>
        </w:rPr>
        <w:t xml:space="preserve">, </w:t>
      </w:r>
      <w:r w:rsidR="00465D30" w:rsidRPr="0075550E">
        <w:rPr>
          <w:rFonts w:ascii="Times New Roman" w:hAnsi="Times New Roman"/>
          <w:sz w:val="22"/>
          <w:szCs w:val="22"/>
        </w:rPr>
        <w:t>z przyczyn leżących po st</w:t>
      </w:r>
      <w:r w:rsidR="00F128E4" w:rsidRPr="0075550E">
        <w:rPr>
          <w:rFonts w:ascii="Times New Roman" w:hAnsi="Times New Roman"/>
          <w:sz w:val="22"/>
          <w:szCs w:val="22"/>
        </w:rPr>
        <w:t>ronie Wykonawcy, w wysokości 0,</w:t>
      </w:r>
      <w:r w:rsidR="00823555" w:rsidRPr="0075550E">
        <w:rPr>
          <w:rFonts w:ascii="Times New Roman" w:hAnsi="Times New Roman"/>
          <w:sz w:val="22"/>
          <w:szCs w:val="22"/>
        </w:rPr>
        <w:t>2</w:t>
      </w:r>
      <w:r w:rsidR="00465D30" w:rsidRPr="0075550E">
        <w:rPr>
          <w:rFonts w:ascii="Times New Roman" w:hAnsi="Times New Roman"/>
          <w:sz w:val="22"/>
          <w:szCs w:val="22"/>
        </w:rPr>
        <w:t>% wynagrodzenia umownego brutto, o którym mowa w § 2</w:t>
      </w:r>
      <w:r w:rsidR="000632F3" w:rsidRPr="0075550E">
        <w:rPr>
          <w:rFonts w:ascii="Times New Roman" w:hAnsi="Times New Roman"/>
          <w:sz w:val="22"/>
          <w:szCs w:val="22"/>
        </w:rPr>
        <w:t xml:space="preserve"> ust. </w:t>
      </w:r>
      <w:r w:rsidR="00506930">
        <w:rPr>
          <w:rFonts w:ascii="Times New Roman" w:hAnsi="Times New Roman"/>
          <w:sz w:val="22"/>
          <w:szCs w:val="22"/>
        </w:rPr>
        <w:t xml:space="preserve">5 pkt </w:t>
      </w:r>
      <w:r w:rsidR="00506930" w:rsidRPr="0075550E">
        <w:rPr>
          <w:rFonts w:ascii="Times New Roman" w:hAnsi="Times New Roman"/>
          <w:sz w:val="22"/>
          <w:szCs w:val="22"/>
        </w:rPr>
        <w:t>1</w:t>
      </w:r>
      <w:r w:rsidR="00B315A8">
        <w:rPr>
          <w:rFonts w:ascii="Times New Roman" w:hAnsi="Times New Roman"/>
          <w:sz w:val="22"/>
          <w:szCs w:val="22"/>
        </w:rPr>
        <w:t xml:space="preserve"> (lub w § 2 ust. 5 pkt. 2 w przypadku zwłoki w realizacji umowy w zakresie opcji)</w:t>
      </w:r>
      <w:r w:rsidR="00B6503D" w:rsidRPr="0075550E">
        <w:rPr>
          <w:rFonts w:ascii="Times New Roman" w:hAnsi="Times New Roman"/>
          <w:sz w:val="22"/>
          <w:szCs w:val="22"/>
        </w:rPr>
        <w:t>, za każdy dzień zwłoki, z tym, że łączna wysokość kar umownyc</w:t>
      </w:r>
      <w:r w:rsidR="00AB1304" w:rsidRPr="0075550E">
        <w:rPr>
          <w:rFonts w:ascii="Times New Roman" w:hAnsi="Times New Roman"/>
          <w:sz w:val="22"/>
          <w:szCs w:val="22"/>
        </w:rPr>
        <w:t>h z tego tytułu nie przekroczy 1</w:t>
      </w:r>
      <w:r w:rsidR="00B6503D" w:rsidRPr="0075550E">
        <w:rPr>
          <w:rFonts w:ascii="Times New Roman" w:hAnsi="Times New Roman"/>
          <w:sz w:val="22"/>
          <w:szCs w:val="22"/>
        </w:rPr>
        <w:t>5% wynagrodzenia umownego brutto,</w:t>
      </w:r>
      <w:r w:rsidR="00A36AF8" w:rsidRPr="0075550E">
        <w:rPr>
          <w:rFonts w:ascii="Times New Roman" w:hAnsi="Times New Roman"/>
          <w:sz w:val="22"/>
          <w:szCs w:val="22"/>
        </w:rPr>
        <w:t xml:space="preserve"> </w:t>
      </w:r>
      <w:r w:rsidR="00A36AF8" w:rsidRPr="0075550E">
        <w:rPr>
          <w:rFonts w:ascii="Times New Roman" w:hAnsi="Times New Roman"/>
          <w:sz w:val="22"/>
          <w:szCs w:val="22"/>
        </w:rPr>
        <w:lastRenderedPageBreak/>
        <w:t xml:space="preserve">o którym mowa w </w:t>
      </w:r>
      <w:r w:rsidR="000632F3" w:rsidRPr="0075550E">
        <w:rPr>
          <w:rFonts w:ascii="Times New Roman" w:hAnsi="Times New Roman"/>
          <w:sz w:val="22"/>
          <w:szCs w:val="22"/>
        </w:rPr>
        <w:t xml:space="preserve">§ 2 ust. </w:t>
      </w:r>
      <w:r w:rsidR="00506930">
        <w:rPr>
          <w:rFonts w:ascii="Times New Roman" w:hAnsi="Times New Roman"/>
          <w:sz w:val="22"/>
          <w:szCs w:val="22"/>
        </w:rPr>
        <w:t xml:space="preserve">5 pkt </w:t>
      </w:r>
      <w:r w:rsidR="000632F3" w:rsidRPr="0075550E">
        <w:rPr>
          <w:rFonts w:ascii="Times New Roman" w:hAnsi="Times New Roman"/>
          <w:sz w:val="22"/>
          <w:szCs w:val="22"/>
        </w:rPr>
        <w:t>1</w:t>
      </w:r>
      <w:r w:rsidR="00B315A8">
        <w:rPr>
          <w:rFonts w:ascii="Times New Roman" w:hAnsi="Times New Roman"/>
          <w:sz w:val="22"/>
          <w:szCs w:val="22"/>
        </w:rPr>
        <w:t xml:space="preserve"> (lub w § 2 ust. 5 pkt. 2 w przypadku zwłoki w realizacji umowy w zakresie opcji)</w:t>
      </w:r>
      <w:r w:rsidR="000632F3" w:rsidRPr="0075550E">
        <w:rPr>
          <w:rFonts w:ascii="Times New Roman" w:hAnsi="Times New Roman"/>
          <w:sz w:val="22"/>
          <w:szCs w:val="22"/>
        </w:rPr>
        <w:t>;</w:t>
      </w:r>
    </w:p>
    <w:p w14:paraId="6FC91C59" w14:textId="4BB14080" w:rsidR="00502B98" w:rsidRPr="0075550E" w:rsidRDefault="00502B98" w:rsidP="003A5283">
      <w:pPr>
        <w:pStyle w:val="Lista"/>
        <w:numPr>
          <w:ilvl w:val="1"/>
          <w:numId w:val="21"/>
        </w:numPr>
        <w:spacing w:line="276" w:lineRule="auto"/>
        <w:ind w:left="851" w:hanging="425"/>
        <w:jc w:val="both"/>
        <w:rPr>
          <w:rFonts w:ascii="Times New Roman" w:hAnsi="Times New Roman"/>
          <w:sz w:val="22"/>
          <w:szCs w:val="22"/>
        </w:rPr>
      </w:pPr>
      <w:r w:rsidRPr="00C26D53">
        <w:rPr>
          <w:rFonts w:ascii="Times New Roman" w:hAnsi="Times New Roman"/>
          <w:sz w:val="22"/>
          <w:szCs w:val="22"/>
        </w:rPr>
        <w:t>Wykonawca zapłaci Zamawiającemu karę umowną</w:t>
      </w:r>
      <w:r w:rsidRPr="0075550E">
        <w:rPr>
          <w:rFonts w:ascii="Times New Roman" w:hAnsi="Times New Roman"/>
          <w:sz w:val="22"/>
          <w:szCs w:val="22"/>
        </w:rPr>
        <w:t xml:space="preserve"> </w:t>
      </w:r>
      <w:r w:rsidR="00465D30" w:rsidRPr="0075550E">
        <w:rPr>
          <w:rFonts w:ascii="Times New Roman" w:hAnsi="Times New Roman"/>
          <w:sz w:val="22"/>
          <w:szCs w:val="22"/>
        </w:rPr>
        <w:t>za zwłokę w usunięciu wad stwierdzonych w czasie odbioru</w:t>
      </w:r>
      <w:r w:rsidR="00F128E4" w:rsidRPr="0075550E">
        <w:rPr>
          <w:rFonts w:ascii="Times New Roman" w:hAnsi="Times New Roman"/>
          <w:sz w:val="22"/>
          <w:szCs w:val="22"/>
        </w:rPr>
        <w:t xml:space="preserve"> częściowego</w:t>
      </w:r>
      <w:r w:rsidR="00A0143B" w:rsidRPr="0075550E">
        <w:rPr>
          <w:rFonts w:ascii="Times New Roman" w:hAnsi="Times New Roman"/>
          <w:sz w:val="22"/>
          <w:szCs w:val="22"/>
        </w:rPr>
        <w:t xml:space="preserve"> lub</w:t>
      </w:r>
      <w:r w:rsidR="00FF4F28" w:rsidRPr="0075550E">
        <w:rPr>
          <w:rFonts w:ascii="Times New Roman" w:hAnsi="Times New Roman"/>
          <w:sz w:val="22"/>
          <w:szCs w:val="22"/>
        </w:rPr>
        <w:t xml:space="preserve"> odbioru </w:t>
      </w:r>
      <w:r w:rsidR="00465D30" w:rsidRPr="0075550E">
        <w:rPr>
          <w:rFonts w:ascii="Times New Roman" w:hAnsi="Times New Roman"/>
          <w:sz w:val="22"/>
          <w:szCs w:val="22"/>
        </w:rPr>
        <w:t>końcowego lub w okresie gwarancji i</w:t>
      </w:r>
      <w:r w:rsidR="00F128E4" w:rsidRPr="0075550E">
        <w:rPr>
          <w:rFonts w:ascii="Times New Roman" w:hAnsi="Times New Roman"/>
          <w:sz w:val="22"/>
          <w:szCs w:val="22"/>
        </w:rPr>
        <w:t xml:space="preserve"> rękojmi za wady</w:t>
      </w:r>
      <w:r w:rsidR="0003421C" w:rsidRPr="0075550E">
        <w:rPr>
          <w:rFonts w:ascii="Times New Roman" w:hAnsi="Times New Roman"/>
          <w:sz w:val="22"/>
          <w:szCs w:val="22"/>
        </w:rPr>
        <w:t xml:space="preserve">, </w:t>
      </w:r>
      <w:r w:rsidR="00F128E4" w:rsidRPr="0075550E">
        <w:rPr>
          <w:rFonts w:ascii="Times New Roman" w:hAnsi="Times New Roman"/>
          <w:sz w:val="22"/>
          <w:szCs w:val="22"/>
        </w:rPr>
        <w:t>w wysokości 0,1</w:t>
      </w:r>
      <w:r w:rsidR="00465D30" w:rsidRPr="0075550E">
        <w:rPr>
          <w:rFonts w:ascii="Times New Roman" w:hAnsi="Times New Roman"/>
          <w:sz w:val="22"/>
          <w:szCs w:val="22"/>
        </w:rPr>
        <w:t xml:space="preserve">% wynagrodzenia umownego brutto, </w:t>
      </w:r>
      <w:r w:rsidR="00A36AF8" w:rsidRPr="0075550E">
        <w:rPr>
          <w:rFonts w:ascii="Times New Roman" w:hAnsi="Times New Roman"/>
          <w:sz w:val="22"/>
          <w:szCs w:val="22"/>
        </w:rPr>
        <w:t xml:space="preserve">o którym mowa w </w:t>
      </w:r>
      <w:r w:rsidR="000632F3" w:rsidRPr="0075550E">
        <w:rPr>
          <w:rFonts w:ascii="Times New Roman" w:hAnsi="Times New Roman"/>
          <w:sz w:val="22"/>
          <w:szCs w:val="22"/>
        </w:rPr>
        <w:t xml:space="preserve">§ 2 ust. </w:t>
      </w:r>
      <w:r w:rsidR="00506930">
        <w:rPr>
          <w:rFonts w:ascii="Times New Roman" w:hAnsi="Times New Roman"/>
          <w:sz w:val="22"/>
          <w:szCs w:val="22"/>
        </w:rPr>
        <w:t>5 pkt</w:t>
      </w:r>
      <w:r>
        <w:rPr>
          <w:rFonts w:ascii="Times New Roman" w:hAnsi="Times New Roman"/>
          <w:sz w:val="22"/>
          <w:szCs w:val="22"/>
        </w:rPr>
        <w:t> </w:t>
      </w:r>
      <w:r w:rsidR="00506930" w:rsidRPr="0075550E">
        <w:rPr>
          <w:rFonts w:ascii="Times New Roman" w:hAnsi="Times New Roman"/>
          <w:sz w:val="22"/>
          <w:szCs w:val="22"/>
        </w:rPr>
        <w:t>1</w:t>
      </w:r>
      <w:r w:rsidR="00B315A8">
        <w:rPr>
          <w:rFonts w:ascii="Times New Roman" w:hAnsi="Times New Roman"/>
          <w:sz w:val="22"/>
          <w:szCs w:val="22"/>
        </w:rPr>
        <w:t xml:space="preserve"> (lub w § 2 ust. 5 pkt. 2 w przypadku zwłoki w usunięciu wad umowy w zakresie opcji)</w:t>
      </w:r>
      <w:r w:rsidR="00A36AF8" w:rsidRPr="0075550E">
        <w:rPr>
          <w:rFonts w:ascii="Times New Roman" w:hAnsi="Times New Roman"/>
          <w:sz w:val="22"/>
          <w:szCs w:val="22"/>
        </w:rPr>
        <w:t xml:space="preserve">, </w:t>
      </w:r>
      <w:r w:rsidR="00465D30" w:rsidRPr="0075550E">
        <w:rPr>
          <w:rFonts w:ascii="Times New Roman" w:hAnsi="Times New Roman"/>
          <w:sz w:val="22"/>
          <w:szCs w:val="22"/>
        </w:rPr>
        <w:t>za każdy dzień zwłoki liczony od dnia wyznaczonego na usunięcie wad</w:t>
      </w:r>
      <w:r w:rsidR="00342E28" w:rsidRPr="0075550E">
        <w:rPr>
          <w:rFonts w:ascii="Times New Roman" w:hAnsi="Times New Roman"/>
          <w:sz w:val="22"/>
          <w:szCs w:val="22"/>
        </w:rPr>
        <w:t>, z tym, że łączna wysokość kar umownych z tego tytułu nie przekroc</w:t>
      </w:r>
      <w:r w:rsidR="00823555" w:rsidRPr="0075550E">
        <w:rPr>
          <w:rFonts w:ascii="Times New Roman" w:hAnsi="Times New Roman"/>
          <w:sz w:val="22"/>
          <w:szCs w:val="22"/>
        </w:rPr>
        <w:t>zy 5</w:t>
      </w:r>
      <w:r w:rsidR="00342E28" w:rsidRPr="0075550E">
        <w:rPr>
          <w:rFonts w:ascii="Times New Roman" w:hAnsi="Times New Roman"/>
          <w:sz w:val="22"/>
          <w:szCs w:val="22"/>
        </w:rPr>
        <w:t>% wynagrodzenia umownego brutto</w:t>
      </w:r>
      <w:r w:rsidR="00B01A8F">
        <w:rPr>
          <w:rFonts w:ascii="Times New Roman" w:hAnsi="Times New Roman"/>
          <w:sz w:val="22"/>
          <w:szCs w:val="22"/>
        </w:rPr>
        <w:t xml:space="preserve">, </w:t>
      </w:r>
      <w:r w:rsidR="00B01A8F" w:rsidRPr="0075550E">
        <w:rPr>
          <w:rFonts w:ascii="Times New Roman" w:hAnsi="Times New Roman"/>
          <w:sz w:val="22"/>
          <w:szCs w:val="22"/>
        </w:rPr>
        <w:t xml:space="preserve">o którym mowa w § 2 ust. </w:t>
      </w:r>
      <w:r w:rsidR="00B01A8F">
        <w:rPr>
          <w:rFonts w:ascii="Times New Roman" w:hAnsi="Times New Roman"/>
          <w:sz w:val="22"/>
          <w:szCs w:val="22"/>
        </w:rPr>
        <w:t xml:space="preserve">5 pkt </w:t>
      </w:r>
      <w:r w:rsidR="00B01A8F" w:rsidRPr="0075550E">
        <w:rPr>
          <w:rFonts w:ascii="Times New Roman" w:hAnsi="Times New Roman"/>
          <w:sz w:val="22"/>
          <w:szCs w:val="22"/>
        </w:rPr>
        <w:t>1;</w:t>
      </w:r>
    </w:p>
    <w:p w14:paraId="6357E872" w14:textId="727119AD" w:rsidR="00465D30" w:rsidRPr="0075550E" w:rsidRDefault="00502B98" w:rsidP="004951DD">
      <w:pPr>
        <w:pStyle w:val="Lista"/>
        <w:numPr>
          <w:ilvl w:val="1"/>
          <w:numId w:val="21"/>
        </w:numPr>
        <w:spacing w:line="276" w:lineRule="auto"/>
        <w:ind w:left="851" w:hanging="425"/>
        <w:jc w:val="both"/>
        <w:rPr>
          <w:rFonts w:ascii="Times New Roman" w:hAnsi="Times New Roman"/>
          <w:sz w:val="22"/>
          <w:szCs w:val="22"/>
        </w:rPr>
      </w:pPr>
      <w:r w:rsidRPr="00C26D53">
        <w:rPr>
          <w:rFonts w:ascii="Times New Roman" w:hAnsi="Times New Roman"/>
          <w:sz w:val="22"/>
          <w:szCs w:val="22"/>
        </w:rPr>
        <w:t>Wykonawca zapłaci Zamawiającemu karę umowną</w:t>
      </w:r>
      <w:r w:rsidRPr="0075550E">
        <w:rPr>
          <w:rFonts w:ascii="Times New Roman" w:hAnsi="Times New Roman"/>
          <w:sz w:val="22"/>
          <w:szCs w:val="22"/>
        </w:rPr>
        <w:t xml:space="preserve"> </w:t>
      </w:r>
      <w:r w:rsidR="00465D30" w:rsidRPr="0075550E">
        <w:rPr>
          <w:rFonts w:ascii="Times New Roman" w:hAnsi="Times New Roman"/>
          <w:sz w:val="22"/>
          <w:szCs w:val="22"/>
        </w:rPr>
        <w:t>za odstąpienie od umowy lub rozwiązanie umowy przez Zamawiającego z przyczyn leżących po stronie Wyk</w:t>
      </w:r>
      <w:r w:rsidR="00823555" w:rsidRPr="0075550E">
        <w:rPr>
          <w:rFonts w:ascii="Times New Roman" w:hAnsi="Times New Roman"/>
          <w:sz w:val="22"/>
          <w:szCs w:val="22"/>
        </w:rPr>
        <w:t>onawcy w wysokości 15</w:t>
      </w:r>
      <w:r w:rsidR="00465D30" w:rsidRPr="0075550E">
        <w:rPr>
          <w:rFonts w:ascii="Times New Roman" w:hAnsi="Times New Roman"/>
          <w:sz w:val="22"/>
          <w:szCs w:val="22"/>
        </w:rPr>
        <w:t xml:space="preserve">% </w:t>
      </w:r>
      <w:r w:rsidR="00A36AF8" w:rsidRPr="0075550E">
        <w:rPr>
          <w:rFonts w:ascii="Times New Roman" w:hAnsi="Times New Roman"/>
          <w:sz w:val="22"/>
          <w:szCs w:val="22"/>
        </w:rPr>
        <w:t xml:space="preserve">wynagrodzenia umownego brutto, o którym mowa w § 2 ust. </w:t>
      </w:r>
      <w:r>
        <w:rPr>
          <w:rFonts w:ascii="Times New Roman" w:hAnsi="Times New Roman"/>
          <w:sz w:val="22"/>
          <w:szCs w:val="22"/>
        </w:rPr>
        <w:t xml:space="preserve">5 pkt </w:t>
      </w:r>
      <w:r w:rsidR="00A36AF8" w:rsidRPr="0075550E">
        <w:rPr>
          <w:rFonts w:ascii="Times New Roman" w:hAnsi="Times New Roman"/>
          <w:sz w:val="22"/>
          <w:szCs w:val="22"/>
        </w:rPr>
        <w:t>1</w:t>
      </w:r>
      <w:r w:rsidR="0003421C" w:rsidRPr="0075550E">
        <w:rPr>
          <w:rFonts w:ascii="Times New Roman" w:hAnsi="Times New Roman"/>
          <w:sz w:val="22"/>
          <w:szCs w:val="22"/>
        </w:rPr>
        <w:t xml:space="preserve">, pomniejszonym </w:t>
      </w:r>
      <w:r w:rsidR="008274F1">
        <w:rPr>
          <w:rFonts w:ascii="Times New Roman" w:hAnsi="Times New Roman"/>
          <w:sz w:val="22"/>
          <w:szCs w:val="22"/>
        </w:rPr>
        <w:t>o</w:t>
      </w:r>
      <w:r w:rsidR="0003421C" w:rsidRPr="0075550E">
        <w:rPr>
          <w:rFonts w:ascii="Times New Roman" w:hAnsi="Times New Roman"/>
          <w:sz w:val="22"/>
          <w:szCs w:val="22"/>
        </w:rPr>
        <w:t xml:space="preserve"> wartość robót wykonanych</w:t>
      </w:r>
      <w:r w:rsidR="00883F1A" w:rsidRPr="0075550E">
        <w:rPr>
          <w:rFonts w:ascii="Times New Roman" w:hAnsi="Times New Roman"/>
          <w:sz w:val="22"/>
          <w:szCs w:val="22"/>
        </w:rPr>
        <w:t xml:space="preserve"> i</w:t>
      </w:r>
      <w:r w:rsidR="0003421C" w:rsidRPr="0075550E">
        <w:rPr>
          <w:rFonts w:ascii="Times New Roman" w:hAnsi="Times New Roman"/>
          <w:sz w:val="22"/>
          <w:szCs w:val="22"/>
        </w:rPr>
        <w:t xml:space="preserve"> zafakturowanych</w:t>
      </w:r>
      <w:r w:rsidR="00883F1A" w:rsidRPr="0075550E">
        <w:rPr>
          <w:rFonts w:ascii="Times New Roman" w:hAnsi="Times New Roman"/>
          <w:sz w:val="22"/>
          <w:szCs w:val="22"/>
        </w:rPr>
        <w:t>.</w:t>
      </w:r>
    </w:p>
    <w:p w14:paraId="6357E873" w14:textId="10AEC3CF" w:rsidR="00051132" w:rsidRPr="0075550E" w:rsidRDefault="00051132" w:rsidP="004951DD">
      <w:pPr>
        <w:pStyle w:val="Lista"/>
        <w:numPr>
          <w:ilvl w:val="0"/>
          <w:numId w:val="21"/>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Maksymalna łączna wysokość kar umownych, których mogą dochodzić strony wynosi nie więcej niż </w:t>
      </w:r>
      <w:r w:rsidR="005378B9" w:rsidRPr="0075550E">
        <w:rPr>
          <w:rFonts w:ascii="Times New Roman" w:hAnsi="Times New Roman"/>
          <w:sz w:val="22"/>
          <w:szCs w:val="22"/>
        </w:rPr>
        <w:t>2</w:t>
      </w:r>
      <w:r w:rsidR="00502B98">
        <w:rPr>
          <w:rFonts w:ascii="Times New Roman" w:hAnsi="Times New Roman"/>
          <w:sz w:val="22"/>
          <w:szCs w:val="22"/>
        </w:rPr>
        <w:t>5</w:t>
      </w:r>
      <w:r w:rsidRPr="0075550E">
        <w:rPr>
          <w:rFonts w:ascii="Times New Roman" w:hAnsi="Times New Roman"/>
          <w:sz w:val="22"/>
          <w:szCs w:val="22"/>
        </w:rPr>
        <w:t xml:space="preserve">% wynagrodzenia umownego brutto, o którym mowa w § 2 ust. </w:t>
      </w:r>
      <w:r w:rsidR="00502B98">
        <w:rPr>
          <w:rFonts w:ascii="Times New Roman" w:hAnsi="Times New Roman"/>
          <w:sz w:val="22"/>
          <w:szCs w:val="22"/>
        </w:rPr>
        <w:t xml:space="preserve">5 pkt </w:t>
      </w:r>
      <w:r w:rsidRPr="0075550E">
        <w:rPr>
          <w:rFonts w:ascii="Times New Roman" w:hAnsi="Times New Roman"/>
          <w:sz w:val="22"/>
          <w:szCs w:val="22"/>
        </w:rPr>
        <w:t>1, pomniejszonym w wartość robót wykonanych i zafakturowanych.</w:t>
      </w:r>
    </w:p>
    <w:p w14:paraId="6357E874" w14:textId="77777777" w:rsidR="00E505F2" w:rsidRPr="0075550E" w:rsidRDefault="00465D30" w:rsidP="004951DD">
      <w:pPr>
        <w:pStyle w:val="Lista"/>
        <w:numPr>
          <w:ilvl w:val="0"/>
          <w:numId w:val="21"/>
        </w:numPr>
        <w:spacing w:line="276" w:lineRule="auto"/>
        <w:ind w:left="426" w:hanging="426"/>
        <w:jc w:val="both"/>
        <w:rPr>
          <w:rFonts w:ascii="Times New Roman" w:hAnsi="Times New Roman"/>
          <w:sz w:val="22"/>
          <w:szCs w:val="22"/>
        </w:rPr>
      </w:pPr>
      <w:r w:rsidRPr="0075550E">
        <w:rPr>
          <w:rFonts w:ascii="Times New Roman" w:hAnsi="Times New Roman"/>
          <w:sz w:val="22"/>
          <w:szCs w:val="22"/>
        </w:rPr>
        <w:t>Strony zastrzegają sobie prawo do odszkodowania uzupełniającego do wysokości rzeczywiście p</w:t>
      </w:r>
      <w:r w:rsidR="00E505F2" w:rsidRPr="0075550E">
        <w:rPr>
          <w:rFonts w:ascii="Times New Roman" w:hAnsi="Times New Roman"/>
          <w:sz w:val="22"/>
          <w:szCs w:val="22"/>
        </w:rPr>
        <w:t>oniesionej szkody.</w:t>
      </w:r>
    </w:p>
    <w:p w14:paraId="6357E875" w14:textId="43A4BD6A" w:rsidR="00E505F2" w:rsidRPr="0075550E" w:rsidRDefault="00E505F2" w:rsidP="004951DD">
      <w:pPr>
        <w:pStyle w:val="Lista"/>
        <w:numPr>
          <w:ilvl w:val="0"/>
          <w:numId w:val="21"/>
        </w:numPr>
        <w:spacing w:line="276" w:lineRule="auto"/>
        <w:ind w:left="426" w:hanging="426"/>
        <w:jc w:val="both"/>
        <w:rPr>
          <w:rFonts w:ascii="Times New Roman" w:hAnsi="Times New Roman"/>
          <w:sz w:val="22"/>
          <w:szCs w:val="22"/>
        </w:rPr>
      </w:pPr>
      <w:r w:rsidRPr="0075550E">
        <w:rPr>
          <w:rFonts w:ascii="Times New Roman" w:hAnsi="Times New Roman"/>
          <w:sz w:val="22"/>
          <w:szCs w:val="22"/>
        </w:rPr>
        <w:t>W przypadku odstąpienia od u</w:t>
      </w:r>
      <w:r w:rsidR="00465D30" w:rsidRPr="0075550E">
        <w:rPr>
          <w:rFonts w:ascii="Times New Roman" w:hAnsi="Times New Roman"/>
          <w:sz w:val="22"/>
          <w:szCs w:val="22"/>
        </w:rPr>
        <w:t>mowy lub jej rozwiązania z przyczyn leżących po stronie Wykonawcy Zamawiający może obciążyć Wykonawcę odszkodowaniem, które stanowić będ</w:t>
      </w:r>
      <w:r w:rsidRPr="0075550E">
        <w:rPr>
          <w:rFonts w:ascii="Times New Roman" w:hAnsi="Times New Roman"/>
          <w:sz w:val="22"/>
          <w:szCs w:val="22"/>
        </w:rPr>
        <w:t>zie różnicę pomiędzy wartością u</w:t>
      </w:r>
      <w:r w:rsidR="00465D30" w:rsidRPr="0075550E">
        <w:rPr>
          <w:rFonts w:ascii="Times New Roman" w:hAnsi="Times New Roman"/>
          <w:sz w:val="22"/>
          <w:szCs w:val="22"/>
        </w:rPr>
        <w:t>mowy w odniesieniu do robót, od których odstąpiono</w:t>
      </w:r>
      <w:r w:rsidR="00D424C1" w:rsidRPr="0075550E">
        <w:rPr>
          <w:rFonts w:ascii="Times New Roman" w:hAnsi="Times New Roman"/>
          <w:sz w:val="22"/>
          <w:szCs w:val="22"/>
        </w:rPr>
        <w:t>,</w:t>
      </w:r>
      <w:r w:rsidR="00465D30" w:rsidRPr="0075550E">
        <w:rPr>
          <w:rFonts w:ascii="Times New Roman" w:hAnsi="Times New Roman"/>
          <w:sz w:val="22"/>
          <w:szCs w:val="22"/>
        </w:rPr>
        <w:t xml:space="preserve"> a ceną ustaloną przez nowego Wykonawcę. Obciążenie to nie wyklucza naliczania kar umo</w:t>
      </w:r>
      <w:r w:rsidRPr="0075550E">
        <w:rPr>
          <w:rFonts w:ascii="Times New Roman" w:hAnsi="Times New Roman"/>
          <w:sz w:val="22"/>
          <w:szCs w:val="22"/>
        </w:rPr>
        <w:t>wnych określonych w ust. 1.</w:t>
      </w:r>
    </w:p>
    <w:p w14:paraId="6357E876" w14:textId="77777777" w:rsidR="004C4F87" w:rsidRPr="0075550E" w:rsidRDefault="00DD43D4" w:rsidP="004951DD">
      <w:pPr>
        <w:pStyle w:val="Lista"/>
        <w:numPr>
          <w:ilvl w:val="0"/>
          <w:numId w:val="21"/>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Wykonawca </w:t>
      </w:r>
      <w:r w:rsidR="00465D30" w:rsidRPr="0075550E">
        <w:rPr>
          <w:rFonts w:ascii="Times New Roman" w:hAnsi="Times New Roman"/>
          <w:sz w:val="22"/>
          <w:szCs w:val="22"/>
        </w:rPr>
        <w:t>zobowiązan</w:t>
      </w:r>
      <w:r w:rsidRPr="0075550E">
        <w:rPr>
          <w:rFonts w:ascii="Times New Roman" w:hAnsi="Times New Roman"/>
          <w:sz w:val="22"/>
          <w:szCs w:val="22"/>
        </w:rPr>
        <w:t xml:space="preserve">y </w:t>
      </w:r>
      <w:r w:rsidR="00465D30" w:rsidRPr="0075550E">
        <w:rPr>
          <w:rFonts w:ascii="Times New Roman" w:hAnsi="Times New Roman"/>
          <w:sz w:val="22"/>
          <w:szCs w:val="22"/>
        </w:rPr>
        <w:t xml:space="preserve">do zapłaty kary umownej, dokona </w:t>
      </w:r>
      <w:r w:rsidRPr="0075550E">
        <w:rPr>
          <w:rFonts w:ascii="Times New Roman" w:hAnsi="Times New Roman"/>
          <w:sz w:val="22"/>
          <w:szCs w:val="22"/>
        </w:rPr>
        <w:t>tej</w:t>
      </w:r>
      <w:r w:rsidR="008E1E3F" w:rsidRPr="0075550E">
        <w:rPr>
          <w:rFonts w:ascii="Times New Roman" w:hAnsi="Times New Roman"/>
          <w:sz w:val="22"/>
          <w:szCs w:val="22"/>
        </w:rPr>
        <w:t xml:space="preserve"> zapłaty w terminie 30 dni od </w:t>
      </w:r>
      <w:r w:rsidR="00465D30" w:rsidRPr="0075550E">
        <w:rPr>
          <w:rFonts w:ascii="Times New Roman" w:hAnsi="Times New Roman"/>
          <w:sz w:val="22"/>
          <w:szCs w:val="22"/>
        </w:rPr>
        <w:t xml:space="preserve">daty </w:t>
      </w:r>
      <w:r w:rsidR="004C4F87" w:rsidRPr="0075550E">
        <w:rPr>
          <w:rFonts w:ascii="Times New Roman" w:hAnsi="Times New Roman"/>
          <w:sz w:val="22"/>
          <w:szCs w:val="22"/>
        </w:rPr>
        <w:t>otrzymania wezwania.</w:t>
      </w:r>
    </w:p>
    <w:p w14:paraId="6357E878" w14:textId="42AA0123" w:rsidR="00465D30" w:rsidRPr="0075550E" w:rsidRDefault="00465D30" w:rsidP="002A5FE2">
      <w:pPr>
        <w:pStyle w:val="Lista"/>
        <w:numPr>
          <w:ilvl w:val="0"/>
          <w:numId w:val="21"/>
        </w:numPr>
        <w:spacing w:line="276" w:lineRule="auto"/>
        <w:ind w:left="426" w:hanging="426"/>
        <w:jc w:val="both"/>
        <w:rPr>
          <w:rFonts w:ascii="Times New Roman" w:hAnsi="Times New Roman"/>
          <w:sz w:val="22"/>
          <w:szCs w:val="22"/>
        </w:rPr>
      </w:pPr>
      <w:r w:rsidRPr="0075550E">
        <w:rPr>
          <w:rFonts w:ascii="Times New Roman" w:hAnsi="Times New Roman"/>
          <w:sz w:val="22"/>
          <w:szCs w:val="22"/>
        </w:rPr>
        <w:t>Zamawiający zastrzega sobie prawo potrącania kar umownych z</w:t>
      </w:r>
      <w:r w:rsidR="002A5FE2" w:rsidRPr="0075550E">
        <w:rPr>
          <w:rFonts w:ascii="Times New Roman" w:hAnsi="Times New Roman"/>
          <w:sz w:val="22"/>
          <w:szCs w:val="22"/>
        </w:rPr>
        <w:t xml:space="preserve"> </w:t>
      </w:r>
      <w:r w:rsidRPr="0075550E">
        <w:rPr>
          <w:rFonts w:ascii="Times New Roman" w:hAnsi="Times New Roman"/>
          <w:sz w:val="22"/>
          <w:szCs w:val="22"/>
        </w:rPr>
        <w:t xml:space="preserve">należnego wynagrodzenia naliczonego w fakturach wystawionych przez Wykonawcę; </w:t>
      </w:r>
    </w:p>
    <w:p w14:paraId="4E87525F" w14:textId="0DC483BF" w:rsidR="00B42C0A" w:rsidRPr="00FF7055" w:rsidRDefault="00465D30" w:rsidP="004951DD">
      <w:pPr>
        <w:pStyle w:val="Lista"/>
        <w:numPr>
          <w:ilvl w:val="0"/>
          <w:numId w:val="21"/>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wyraża zgo</w:t>
      </w:r>
      <w:r w:rsidR="004C4F87" w:rsidRPr="0075550E">
        <w:rPr>
          <w:rFonts w:ascii="Times New Roman" w:hAnsi="Times New Roman"/>
          <w:sz w:val="22"/>
          <w:szCs w:val="22"/>
        </w:rPr>
        <w:t>dę na potrącenia kar umownych, na zasadach, o</w:t>
      </w:r>
      <w:r w:rsidRPr="0075550E">
        <w:rPr>
          <w:rFonts w:ascii="Times New Roman" w:hAnsi="Times New Roman"/>
          <w:sz w:val="22"/>
          <w:szCs w:val="22"/>
        </w:rPr>
        <w:t xml:space="preserve"> których mow</w:t>
      </w:r>
      <w:r w:rsidR="008E1E3F" w:rsidRPr="0075550E">
        <w:rPr>
          <w:rFonts w:ascii="Times New Roman" w:hAnsi="Times New Roman"/>
          <w:sz w:val="22"/>
          <w:szCs w:val="22"/>
        </w:rPr>
        <w:t xml:space="preserve">a </w:t>
      </w:r>
      <w:r w:rsidR="008E1E3F" w:rsidRPr="0075550E">
        <w:rPr>
          <w:rFonts w:ascii="Times New Roman" w:hAnsi="Times New Roman"/>
          <w:sz w:val="22"/>
          <w:szCs w:val="22"/>
        </w:rPr>
        <w:br/>
        <w:t xml:space="preserve">w </w:t>
      </w:r>
      <w:r w:rsidR="00FC2643" w:rsidRPr="0075550E">
        <w:rPr>
          <w:rFonts w:ascii="Times New Roman" w:hAnsi="Times New Roman"/>
          <w:sz w:val="22"/>
          <w:szCs w:val="22"/>
        </w:rPr>
        <w:t>ust. 5</w:t>
      </w:r>
      <w:r w:rsidR="00D424C1" w:rsidRPr="0075550E">
        <w:rPr>
          <w:rFonts w:ascii="Times New Roman" w:hAnsi="Times New Roman"/>
          <w:sz w:val="22"/>
          <w:szCs w:val="22"/>
        </w:rPr>
        <w:t xml:space="preserve"> i 6.</w:t>
      </w:r>
    </w:p>
    <w:p w14:paraId="782B8EBC" w14:textId="77777777" w:rsidR="00FF7055" w:rsidRDefault="00FF7055" w:rsidP="004951DD">
      <w:pPr>
        <w:spacing w:line="276" w:lineRule="auto"/>
        <w:jc w:val="center"/>
        <w:rPr>
          <w:b/>
          <w:sz w:val="22"/>
          <w:szCs w:val="22"/>
        </w:rPr>
      </w:pPr>
    </w:p>
    <w:p w14:paraId="6357E87C" w14:textId="3637079B" w:rsidR="00465D30" w:rsidRPr="0075550E" w:rsidRDefault="007B5A20" w:rsidP="004951DD">
      <w:pPr>
        <w:spacing w:line="276" w:lineRule="auto"/>
        <w:jc w:val="center"/>
        <w:rPr>
          <w:b/>
          <w:sz w:val="22"/>
          <w:szCs w:val="22"/>
        </w:rPr>
      </w:pPr>
      <w:r w:rsidRPr="0075550E">
        <w:rPr>
          <w:b/>
          <w:sz w:val="22"/>
          <w:szCs w:val="22"/>
        </w:rPr>
        <w:t>§ 17</w:t>
      </w:r>
    </w:p>
    <w:p w14:paraId="6357E87D" w14:textId="77777777" w:rsidR="00465D30" w:rsidRPr="0075550E" w:rsidRDefault="00465D30" w:rsidP="004951DD">
      <w:pPr>
        <w:spacing w:line="276" w:lineRule="auto"/>
        <w:jc w:val="center"/>
        <w:rPr>
          <w:b/>
          <w:sz w:val="22"/>
          <w:szCs w:val="22"/>
        </w:rPr>
      </w:pPr>
      <w:r w:rsidRPr="0075550E">
        <w:rPr>
          <w:b/>
          <w:sz w:val="22"/>
          <w:szCs w:val="22"/>
        </w:rPr>
        <w:t xml:space="preserve">ZMIANY UMOWY </w:t>
      </w:r>
    </w:p>
    <w:p w14:paraId="6357E87E" w14:textId="3A798EE1" w:rsidR="00A36AF8" w:rsidRPr="0075550E" w:rsidRDefault="00A36AF8" w:rsidP="004951DD">
      <w:pPr>
        <w:pStyle w:val="Lista"/>
        <w:numPr>
          <w:ilvl w:val="1"/>
          <w:numId w:val="23"/>
        </w:numPr>
        <w:spacing w:line="276" w:lineRule="auto"/>
        <w:ind w:left="426" w:hanging="426"/>
        <w:jc w:val="both"/>
        <w:rPr>
          <w:rFonts w:ascii="Times New Roman" w:hAnsi="Times New Roman"/>
          <w:bCs/>
          <w:color w:val="000000"/>
          <w:sz w:val="22"/>
          <w:szCs w:val="22"/>
        </w:rPr>
      </w:pPr>
      <w:r w:rsidRPr="0075550E">
        <w:rPr>
          <w:rFonts w:ascii="Times New Roman" w:hAnsi="Times New Roman"/>
          <w:bCs/>
          <w:color w:val="000000"/>
          <w:sz w:val="22"/>
          <w:szCs w:val="22"/>
        </w:rPr>
        <w:t>Zamawiający przewiduje możliwość doko</w:t>
      </w:r>
      <w:r w:rsidR="002A5FE2" w:rsidRPr="0075550E">
        <w:rPr>
          <w:rFonts w:ascii="Times New Roman" w:hAnsi="Times New Roman"/>
          <w:bCs/>
          <w:color w:val="000000"/>
          <w:sz w:val="22"/>
          <w:szCs w:val="22"/>
        </w:rPr>
        <w:t xml:space="preserve">nania zmian postanowień umowy </w:t>
      </w:r>
      <w:r w:rsidRPr="0075550E">
        <w:rPr>
          <w:rFonts w:ascii="Times New Roman" w:hAnsi="Times New Roman"/>
          <w:bCs/>
          <w:color w:val="000000"/>
          <w:sz w:val="22"/>
          <w:szCs w:val="22"/>
        </w:rPr>
        <w:t xml:space="preserve">zgodnie </w:t>
      </w:r>
      <w:r w:rsidRPr="0075550E">
        <w:rPr>
          <w:rFonts w:ascii="Times New Roman" w:hAnsi="Times New Roman"/>
          <w:bCs/>
          <w:color w:val="000000"/>
          <w:sz w:val="22"/>
          <w:szCs w:val="22"/>
        </w:rPr>
        <w:br/>
        <w:t>z art. 4</w:t>
      </w:r>
      <w:r w:rsidR="00EF1E3F" w:rsidRPr="0075550E">
        <w:rPr>
          <w:rFonts w:ascii="Times New Roman" w:hAnsi="Times New Roman"/>
          <w:bCs/>
          <w:color w:val="000000"/>
          <w:sz w:val="22"/>
          <w:szCs w:val="22"/>
        </w:rPr>
        <w:t>54 i 455</w:t>
      </w:r>
      <w:r w:rsidRPr="0075550E">
        <w:rPr>
          <w:rFonts w:ascii="Times New Roman" w:hAnsi="Times New Roman"/>
          <w:bCs/>
          <w:color w:val="000000"/>
          <w:sz w:val="22"/>
          <w:szCs w:val="22"/>
        </w:rPr>
        <w:t xml:space="preserve"> ustawy Prawo zamówień publicznych, za zgodą obu stron. </w:t>
      </w:r>
    </w:p>
    <w:p w14:paraId="6357E87F" w14:textId="77777777" w:rsidR="00A36AF8" w:rsidRPr="0075550E" w:rsidRDefault="00A36AF8" w:rsidP="004951DD">
      <w:pPr>
        <w:pStyle w:val="Lista"/>
        <w:numPr>
          <w:ilvl w:val="1"/>
          <w:numId w:val="23"/>
        </w:numPr>
        <w:spacing w:line="276" w:lineRule="auto"/>
        <w:ind w:left="426" w:hanging="426"/>
        <w:jc w:val="both"/>
        <w:rPr>
          <w:rFonts w:ascii="Times New Roman" w:hAnsi="Times New Roman"/>
          <w:bCs/>
          <w:color w:val="000000"/>
          <w:sz w:val="22"/>
          <w:szCs w:val="22"/>
        </w:rPr>
      </w:pPr>
      <w:r w:rsidRPr="0075550E">
        <w:rPr>
          <w:rFonts w:ascii="Times New Roman" w:hAnsi="Times New Roman"/>
          <w:bCs/>
          <w:color w:val="000000"/>
          <w:sz w:val="22"/>
          <w:szCs w:val="22"/>
        </w:rPr>
        <w:t>Zamawiający przewiduje możliwość zmian postanowień zawartej umowy w stosunku do treści oferty, na podstawie, której dokonano wyboru Wykonawcy, w przypadku wystąpienia, co najmniej jednej z okoliczności wymienionej poniżej, z uwzględnieniem warunków ich wprowadzenia:</w:t>
      </w:r>
    </w:p>
    <w:p w14:paraId="6357E880" w14:textId="77777777" w:rsidR="00A36AF8" w:rsidRPr="0075550E" w:rsidRDefault="00A36AF8" w:rsidP="004951DD">
      <w:pPr>
        <w:pStyle w:val="Lista"/>
        <w:numPr>
          <w:ilvl w:val="1"/>
          <w:numId w:val="21"/>
        </w:numPr>
        <w:spacing w:line="276" w:lineRule="auto"/>
        <w:ind w:left="851" w:hanging="425"/>
        <w:jc w:val="both"/>
        <w:rPr>
          <w:rFonts w:ascii="Times New Roman" w:hAnsi="Times New Roman"/>
          <w:bCs/>
          <w:color w:val="000000"/>
          <w:sz w:val="22"/>
          <w:szCs w:val="22"/>
        </w:rPr>
      </w:pPr>
      <w:r w:rsidRPr="0075550E">
        <w:rPr>
          <w:rFonts w:ascii="Times New Roman" w:hAnsi="Times New Roman"/>
          <w:color w:val="000000"/>
          <w:sz w:val="22"/>
          <w:szCs w:val="22"/>
        </w:rPr>
        <w:t>zmiana terminu realizacji umowy spowodowan</w:t>
      </w:r>
      <w:r w:rsidR="00EF1E3F" w:rsidRPr="0075550E">
        <w:rPr>
          <w:rFonts w:ascii="Times New Roman" w:hAnsi="Times New Roman"/>
          <w:color w:val="000000"/>
          <w:sz w:val="22"/>
          <w:szCs w:val="22"/>
        </w:rPr>
        <w:t>a</w:t>
      </w:r>
      <w:r w:rsidRPr="0075550E">
        <w:rPr>
          <w:rFonts w:ascii="Times New Roman" w:hAnsi="Times New Roman"/>
          <w:color w:val="000000"/>
          <w:sz w:val="22"/>
          <w:szCs w:val="22"/>
        </w:rPr>
        <w:t xml:space="preserve"> następstwem 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 </w:t>
      </w:r>
    </w:p>
    <w:p w14:paraId="6357E881" w14:textId="77777777" w:rsidR="00A36AF8" w:rsidRPr="0075550E" w:rsidRDefault="00A36AF8" w:rsidP="004951DD">
      <w:pPr>
        <w:pStyle w:val="Lista"/>
        <w:numPr>
          <w:ilvl w:val="4"/>
          <w:numId w:val="25"/>
        </w:numPr>
        <w:spacing w:line="276" w:lineRule="auto"/>
        <w:ind w:left="1276" w:hanging="425"/>
        <w:jc w:val="both"/>
        <w:rPr>
          <w:rFonts w:ascii="Times New Roman" w:hAnsi="Times New Roman"/>
          <w:color w:val="000000"/>
          <w:sz w:val="22"/>
          <w:szCs w:val="22"/>
        </w:rPr>
      </w:pPr>
      <w:r w:rsidRPr="0075550E">
        <w:rPr>
          <w:rFonts w:ascii="Times New Roman" w:hAnsi="Times New Roman"/>
          <w:color w:val="000000"/>
          <w:sz w:val="22"/>
          <w:szCs w:val="22"/>
        </w:rPr>
        <w:t>wojny (wypowiedziane lub nie) oraz inne działania zbrojne, inwazje, mobilizacje, rekwizycje lub embarga,</w:t>
      </w:r>
    </w:p>
    <w:p w14:paraId="6357E882" w14:textId="77777777" w:rsidR="00A36AF8" w:rsidRPr="0075550E" w:rsidRDefault="00A36AF8" w:rsidP="004951DD">
      <w:pPr>
        <w:pStyle w:val="Lista"/>
        <w:numPr>
          <w:ilvl w:val="4"/>
          <w:numId w:val="25"/>
        </w:numPr>
        <w:spacing w:line="276" w:lineRule="auto"/>
        <w:ind w:left="1276" w:hanging="425"/>
        <w:jc w:val="both"/>
        <w:rPr>
          <w:rFonts w:ascii="Times New Roman" w:hAnsi="Times New Roman"/>
          <w:color w:val="000000"/>
          <w:sz w:val="22"/>
          <w:szCs w:val="22"/>
        </w:rPr>
      </w:pPr>
      <w:r w:rsidRPr="0075550E">
        <w:rPr>
          <w:rFonts w:ascii="Times New Roman" w:hAnsi="Times New Roman"/>
          <w:color w:val="000000"/>
          <w:sz w:val="22"/>
          <w:szCs w:val="22"/>
        </w:rPr>
        <w:t>terroryzm, rebelia, rewolucja, powstanie, przewrót wojskow</w:t>
      </w:r>
      <w:r w:rsidR="00AB1304" w:rsidRPr="0075550E">
        <w:rPr>
          <w:rFonts w:ascii="Times New Roman" w:hAnsi="Times New Roman"/>
          <w:color w:val="000000"/>
          <w:sz w:val="22"/>
          <w:szCs w:val="22"/>
        </w:rPr>
        <w:t xml:space="preserve">y lub cywilny lub </w:t>
      </w:r>
      <w:r w:rsidRPr="0075550E">
        <w:rPr>
          <w:rFonts w:ascii="Times New Roman" w:hAnsi="Times New Roman"/>
          <w:color w:val="000000"/>
          <w:sz w:val="22"/>
          <w:szCs w:val="22"/>
        </w:rPr>
        <w:t>wojna domowa,</w:t>
      </w:r>
    </w:p>
    <w:p w14:paraId="6357E883" w14:textId="77777777" w:rsidR="00A36AF8" w:rsidRPr="0075550E" w:rsidRDefault="00A36AF8" w:rsidP="004951DD">
      <w:pPr>
        <w:pStyle w:val="Lista"/>
        <w:numPr>
          <w:ilvl w:val="4"/>
          <w:numId w:val="25"/>
        </w:numPr>
        <w:spacing w:line="276" w:lineRule="auto"/>
        <w:ind w:left="1276" w:hanging="425"/>
        <w:jc w:val="both"/>
        <w:rPr>
          <w:rFonts w:ascii="Times New Roman" w:hAnsi="Times New Roman"/>
          <w:color w:val="000000"/>
          <w:sz w:val="22"/>
          <w:szCs w:val="22"/>
        </w:rPr>
      </w:pPr>
      <w:r w:rsidRPr="0075550E">
        <w:rPr>
          <w:rFonts w:ascii="Times New Roman" w:hAnsi="Times New Roman"/>
          <w:color w:val="000000"/>
          <w:sz w:val="22"/>
          <w:szCs w:val="22"/>
        </w:rPr>
        <w:lastRenderedPageBreak/>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6357E884" w14:textId="77777777" w:rsidR="00A36AF8" w:rsidRPr="0075550E" w:rsidRDefault="00A36AF8" w:rsidP="004951DD">
      <w:pPr>
        <w:pStyle w:val="Lista"/>
        <w:numPr>
          <w:ilvl w:val="4"/>
          <w:numId w:val="25"/>
        </w:numPr>
        <w:spacing w:line="276" w:lineRule="auto"/>
        <w:ind w:left="1276" w:hanging="425"/>
        <w:jc w:val="both"/>
        <w:rPr>
          <w:rFonts w:ascii="Times New Roman" w:hAnsi="Times New Roman"/>
          <w:color w:val="000000"/>
          <w:sz w:val="22"/>
          <w:szCs w:val="22"/>
        </w:rPr>
      </w:pPr>
      <w:r w:rsidRPr="0075550E">
        <w:rPr>
          <w:rFonts w:ascii="Times New Roman" w:hAnsi="Times New Roman"/>
          <w:color w:val="000000"/>
          <w:sz w:val="22"/>
          <w:szCs w:val="22"/>
        </w:rPr>
        <w:t>klęski żywiołowe, takie jak trzęsienie ziemi, powódź lub inne, ogłoszone zgodnie z przepisami obowiązującymi w kraju wystąpienia klęski żywiołowej,</w:t>
      </w:r>
    </w:p>
    <w:p w14:paraId="6357E885" w14:textId="77777777" w:rsidR="00A36AF8" w:rsidRPr="0075550E" w:rsidRDefault="00A36AF8" w:rsidP="004951DD">
      <w:pPr>
        <w:pStyle w:val="Lista"/>
        <w:numPr>
          <w:ilvl w:val="4"/>
          <w:numId w:val="25"/>
        </w:numPr>
        <w:spacing w:line="276" w:lineRule="auto"/>
        <w:ind w:left="1276" w:hanging="425"/>
        <w:jc w:val="both"/>
        <w:rPr>
          <w:rFonts w:ascii="Times New Roman" w:hAnsi="Times New Roman"/>
          <w:color w:val="000000"/>
          <w:sz w:val="22"/>
          <w:szCs w:val="22"/>
        </w:rPr>
      </w:pPr>
      <w:r w:rsidRPr="0075550E">
        <w:rPr>
          <w:rFonts w:ascii="Times New Roman" w:hAnsi="Times New Roman"/>
          <w:color w:val="000000"/>
          <w:sz w:val="22"/>
          <w:szCs w:val="22"/>
        </w:rPr>
        <w:t>występowanie w podłożu na terenie robót materiałów, powodujących obowiązek wstrzymania prac wykonywanych w ramach umowy, takie jak: znaleziska archeologiczne, materiały niebezpieczne lub toksyczne,</w:t>
      </w:r>
    </w:p>
    <w:p w14:paraId="6357E886" w14:textId="77777777" w:rsidR="00A36AF8" w:rsidRPr="0075550E" w:rsidRDefault="00A36AF8" w:rsidP="004951DD">
      <w:pPr>
        <w:pStyle w:val="Lista"/>
        <w:numPr>
          <w:ilvl w:val="4"/>
          <w:numId w:val="25"/>
        </w:numPr>
        <w:spacing w:line="276" w:lineRule="auto"/>
        <w:ind w:left="1276" w:hanging="425"/>
        <w:jc w:val="both"/>
        <w:rPr>
          <w:rFonts w:ascii="Times New Roman" w:hAnsi="Times New Roman"/>
          <w:color w:val="000000"/>
          <w:sz w:val="22"/>
          <w:szCs w:val="22"/>
        </w:rPr>
      </w:pPr>
      <w:r w:rsidRPr="0075550E">
        <w:rPr>
          <w:rFonts w:ascii="Times New Roman" w:hAnsi="Times New Roman"/>
          <w:color w:val="000000"/>
          <w:sz w:val="22"/>
          <w:szCs w:val="22"/>
        </w:rPr>
        <w:t>strajki; za siłę wyższą nie będą uznane strajki umiejscowione jedynie w zakładach Wykonawcy lub jego podwykonawców oraz strajki gałęzi przemysłu.</w:t>
      </w:r>
    </w:p>
    <w:p w14:paraId="6357E887" w14:textId="77777777" w:rsidR="00A36AF8" w:rsidRPr="0075550E" w:rsidRDefault="00A36AF8" w:rsidP="004951DD">
      <w:pPr>
        <w:pStyle w:val="Lista"/>
        <w:spacing w:line="276" w:lineRule="auto"/>
        <w:ind w:left="851" w:firstLine="0"/>
        <w:jc w:val="both"/>
        <w:rPr>
          <w:rFonts w:ascii="Times New Roman" w:hAnsi="Times New Roman"/>
          <w:color w:val="000000"/>
          <w:sz w:val="22"/>
          <w:szCs w:val="22"/>
        </w:rPr>
      </w:pPr>
      <w:r w:rsidRPr="0075550E">
        <w:rPr>
          <w:rFonts w:ascii="Times New Roman" w:hAnsi="Times New Roman"/>
          <w:color w:val="000000"/>
          <w:sz w:val="22"/>
          <w:szCs w:val="22"/>
        </w:rPr>
        <w:t>Wystąpienie i zakończenie wydarzeń spowodowanych siłą wyższą, zostanie niezwłocznie zakomunikowane stronie drugiej. Za datę zgłoszenia faktu wystąpienia siły wyższej uznaje się datę otrzymania zgłoszenia przez stronę drugą. Wydarzenie uznane za siłę wyższą przez jedną ze stron nie zostanie przyjęte jako takie przez drugą stronę, jeżeli nie wystąpi zawiadomienie, o którym mowa w zdaniu poprzedzającym.</w:t>
      </w:r>
    </w:p>
    <w:p w14:paraId="6357E888" w14:textId="77777777" w:rsidR="00A36AF8" w:rsidRPr="0075550E" w:rsidRDefault="00A36AF8" w:rsidP="004951DD">
      <w:pPr>
        <w:pStyle w:val="Lista"/>
        <w:spacing w:line="276" w:lineRule="auto"/>
        <w:ind w:left="851" w:firstLine="0"/>
        <w:jc w:val="both"/>
        <w:rPr>
          <w:rFonts w:ascii="Times New Roman" w:hAnsi="Times New Roman"/>
          <w:color w:val="000000"/>
          <w:sz w:val="22"/>
          <w:szCs w:val="22"/>
        </w:rPr>
      </w:pPr>
      <w:r w:rsidRPr="0075550E">
        <w:rPr>
          <w:rFonts w:ascii="Times New Roman" w:hAnsi="Times New Roman"/>
          <w:color w:val="000000"/>
          <w:sz w:val="22"/>
          <w:szCs w:val="22"/>
        </w:rPr>
        <w:t xml:space="preserve">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 </w:t>
      </w:r>
    </w:p>
    <w:p w14:paraId="6357E889" w14:textId="77777777" w:rsidR="00A36AF8" w:rsidRPr="0075550E" w:rsidRDefault="00A36AF8" w:rsidP="004951DD">
      <w:pPr>
        <w:pStyle w:val="Lista"/>
        <w:spacing w:line="276" w:lineRule="auto"/>
        <w:ind w:left="851" w:firstLine="0"/>
        <w:jc w:val="both"/>
        <w:rPr>
          <w:rFonts w:ascii="Times New Roman" w:hAnsi="Times New Roman"/>
          <w:color w:val="000000"/>
          <w:sz w:val="22"/>
          <w:szCs w:val="22"/>
        </w:rPr>
      </w:pPr>
      <w:r w:rsidRPr="0075550E">
        <w:rPr>
          <w:rFonts w:ascii="Times New Roman" w:hAnsi="Times New Roman"/>
          <w:color w:val="000000"/>
          <w:sz w:val="22"/>
          <w:szCs w:val="22"/>
        </w:rPr>
        <w:t xml:space="preserve">Wystąpienie siły wyższej i poinformowanie o tym strony drugiej, powoduje zawieszenie wykonania zobowiązań umownych o czas trwania siły wyższej. Wykonawca jak i Zamawiający będą czynić starania w kierunku zmniejszenia strat </w:t>
      </w:r>
      <w:r w:rsidRPr="0075550E">
        <w:rPr>
          <w:rFonts w:ascii="Times New Roman" w:hAnsi="Times New Roman"/>
          <w:color w:val="000000"/>
          <w:sz w:val="22"/>
          <w:szCs w:val="22"/>
        </w:rPr>
        <w:br/>
        <w:t>i szkód, jakie mogą powstać w wyniku zaistnienia siły wyższej.</w:t>
      </w:r>
    </w:p>
    <w:p w14:paraId="6357E88A" w14:textId="77777777" w:rsidR="00A36AF8" w:rsidRPr="0075550E" w:rsidRDefault="00A36AF8" w:rsidP="004951DD">
      <w:pPr>
        <w:pStyle w:val="Lista"/>
        <w:numPr>
          <w:ilvl w:val="1"/>
          <w:numId w:val="25"/>
        </w:numPr>
        <w:spacing w:line="276" w:lineRule="auto"/>
        <w:ind w:left="851" w:hanging="425"/>
        <w:jc w:val="both"/>
        <w:rPr>
          <w:rFonts w:ascii="Times New Roman" w:hAnsi="Times New Roman"/>
          <w:color w:val="000000"/>
          <w:sz w:val="22"/>
          <w:szCs w:val="22"/>
        </w:rPr>
      </w:pPr>
      <w:r w:rsidRPr="0075550E">
        <w:rPr>
          <w:rFonts w:ascii="Times New Roman" w:hAnsi="Times New Roman"/>
          <w:color w:val="000000"/>
          <w:sz w:val="22"/>
          <w:szCs w:val="22"/>
        </w:rPr>
        <w:t>zmiana terminu realizacji umowy spowodowan</w:t>
      </w:r>
      <w:r w:rsidR="00BB0B4A" w:rsidRPr="0075550E">
        <w:rPr>
          <w:rFonts w:ascii="Times New Roman" w:hAnsi="Times New Roman"/>
          <w:color w:val="000000"/>
          <w:sz w:val="22"/>
          <w:szCs w:val="22"/>
        </w:rPr>
        <w:t>a</w:t>
      </w:r>
      <w:r w:rsidRPr="0075550E">
        <w:rPr>
          <w:rFonts w:ascii="Times New Roman" w:hAnsi="Times New Roman"/>
          <w:color w:val="000000"/>
          <w:sz w:val="22"/>
          <w:szCs w:val="22"/>
        </w:rPr>
        <w:t>:</w:t>
      </w:r>
    </w:p>
    <w:p w14:paraId="6357E88B" w14:textId="77777777" w:rsidR="00A36AF8" w:rsidRPr="0075550E" w:rsidRDefault="00A36AF8" w:rsidP="004951DD">
      <w:pPr>
        <w:pStyle w:val="Lista"/>
        <w:numPr>
          <w:ilvl w:val="2"/>
          <w:numId w:val="21"/>
        </w:numPr>
        <w:spacing w:line="276" w:lineRule="auto"/>
        <w:ind w:left="1276" w:hanging="425"/>
        <w:jc w:val="both"/>
        <w:rPr>
          <w:rFonts w:ascii="Times New Roman" w:hAnsi="Times New Roman"/>
          <w:sz w:val="22"/>
          <w:szCs w:val="22"/>
        </w:rPr>
      </w:pPr>
      <w:r w:rsidRPr="0075550E">
        <w:rPr>
          <w:rFonts w:ascii="Times New Roman" w:hAnsi="Times New Roman"/>
          <w:sz w:val="22"/>
          <w:szCs w:val="22"/>
        </w:rPr>
        <w:t>koniecznością realizacji w drodze odrębnej umowy prac powiązanych z przedmiotem niniejszej umowy, wymuszającej konieczność skoordynowania prac i uwzględnienia wzajemnych powiązań,</w:t>
      </w:r>
    </w:p>
    <w:p w14:paraId="6357E88C" w14:textId="77777777" w:rsidR="00A36AF8" w:rsidRPr="0075550E" w:rsidRDefault="00A36AF8" w:rsidP="004951DD">
      <w:pPr>
        <w:pStyle w:val="Lista"/>
        <w:numPr>
          <w:ilvl w:val="2"/>
          <w:numId w:val="21"/>
        </w:numPr>
        <w:spacing w:line="276" w:lineRule="auto"/>
        <w:ind w:left="1276" w:hanging="425"/>
        <w:jc w:val="both"/>
        <w:rPr>
          <w:rFonts w:ascii="Times New Roman" w:hAnsi="Times New Roman"/>
          <w:sz w:val="22"/>
          <w:szCs w:val="22"/>
        </w:rPr>
      </w:pPr>
      <w:r w:rsidRPr="0075550E">
        <w:rPr>
          <w:rFonts w:ascii="Times New Roman" w:hAnsi="Times New Roman"/>
          <w:sz w:val="22"/>
          <w:szCs w:val="22"/>
        </w:rPr>
        <w:t>przyczynami organizacyjnymi Zamawiającego, w przypadku potrzeby innego niż pierwotnie założon</w:t>
      </w:r>
      <w:r w:rsidR="00396AD2" w:rsidRPr="0075550E">
        <w:rPr>
          <w:rFonts w:ascii="Times New Roman" w:hAnsi="Times New Roman"/>
          <w:sz w:val="22"/>
          <w:szCs w:val="22"/>
        </w:rPr>
        <w:t>y</w:t>
      </w:r>
      <w:r w:rsidRPr="0075550E">
        <w:rPr>
          <w:rFonts w:ascii="Times New Roman" w:hAnsi="Times New Roman"/>
          <w:sz w:val="22"/>
          <w:szCs w:val="22"/>
        </w:rPr>
        <w:t xml:space="preserve"> sposobu organizowania zasad funkcjonowania budynku</w:t>
      </w:r>
      <w:r w:rsidR="00BB0B4A" w:rsidRPr="0075550E">
        <w:rPr>
          <w:rFonts w:ascii="Times New Roman" w:hAnsi="Times New Roman"/>
          <w:sz w:val="22"/>
          <w:szCs w:val="22"/>
        </w:rPr>
        <w:t>, co spowoduje wstrzymanie przez Zamawiającego prowadzenia robót budowlanych,</w:t>
      </w:r>
    </w:p>
    <w:p w14:paraId="64F78A09" w14:textId="77777777" w:rsidR="00E078F3" w:rsidRDefault="00A36AF8" w:rsidP="00E078F3">
      <w:pPr>
        <w:pStyle w:val="Lista"/>
        <w:numPr>
          <w:ilvl w:val="2"/>
          <w:numId w:val="21"/>
        </w:numPr>
        <w:spacing w:line="276" w:lineRule="auto"/>
        <w:ind w:left="1276" w:hanging="425"/>
        <w:jc w:val="both"/>
        <w:rPr>
          <w:rFonts w:ascii="Times New Roman" w:hAnsi="Times New Roman"/>
          <w:sz w:val="22"/>
          <w:szCs w:val="22"/>
        </w:rPr>
      </w:pPr>
      <w:r w:rsidRPr="0075550E">
        <w:rPr>
          <w:rFonts w:ascii="Times New Roman" w:hAnsi="Times New Roman"/>
          <w:color w:val="000000"/>
          <w:sz w:val="22"/>
          <w:szCs w:val="22"/>
        </w:rPr>
        <w:t xml:space="preserve">następstwem okoliczności leżącej po stronie Zamawiającego, w szczególności koniecznością usunięcia błędów w dokumentacji projektowej oraz </w:t>
      </w:r>
      <w:r w:rsidRPr="0075550E">
        <w:rPr>
          <w:rFonts w:ascii="Times New Roman" w:hAnsi="Times New Roman"/>
          <w:sz w:val="22"/>
          <w:szCs w:val="22"/>
        </w:rPr>
        <w:t>następstwem nieterminowego przekazania terenu budowy,</w:t>
      </w:r>
    </w:p>
    <w:p w14:paraId="3B7B1F40" w14:textId="1BF65EAC" w:rsidR="00E078F3" w:rsidRDefault="00A36AF8" w:rsidP="00E078F3">
      <w:pPr>
        <w:pStyle w:val="Lista"/>
        <w:numPr>
          <w:ilvl w:val="2"/>
          <w:numId w:val="21"/>
        </w:numPr>
        <w:spacing w:line="276" w:lineRule="auto"/>
        <w:ind w:left="1276" w:hanging="425"/>
        <w:jc w:val="both"/>
        <w:rPr>
          <w:rFonts w:ascii="Times New Roman" w:hAnsi="Times New Roman"/>
          <w:sz w:val="22"/>
          <w:szCs w:val="22"/>
        </w:rPr>
      </w:pPr>
      <w:r w:rsidRPr="00E078F3">
        <w:rPr>
          <w:rFonts w:ascii="Times New Roman" w:hAnsi="Times New Roman"/>
          <w:sz w:val="22"/>
          <w:szCs w:val="22"/>
        </w:rPr>
        <w:t>innymi przyczynami niezależnymi od Zamawiającego oraz Wykonawcy skutkującymi niemożliwością prowadzenia robót, w szczególności brakiem możliwości dojazdu oraz transportu materiałów na teren robót spowodowanym awariami, remontami i przebudowami dróg, ciągów komunikacyjnych, ewentualnymi manifestacjami, protestami różnych organizacji i grup społecznych</w:t>
      </w:r>
      <w:r w:rsidR="003B6CFA">
        <w:rPr>
          <w:rFonts w:ascii="Times New Roman" w:hAnsi="Times New Roman"/>
          <w:sz w:val="22"/>
          <w:szCs w:val="22"/>
        </w:rPr>
        <w:t>.</w:t>
      </w:r>
    </w:p>
    <w:p w14:paraId="6357E890" w14:textId="4B18F94E" w:rsidR="00A36AF8" w:rsidRPr="0075550E" w:rsidRDefault="00A36AF8" w:rsidP="003B6CFA">
      <w:pPr>
        <w:pStyle w:val="Lista"/>
        <w:spacing w:line="276" w:lineRule="auto"/>
        <w:ind w:left="851" w:firstLine="0"/>
        <w:jc w:val="both"/>
        <w:rPr>
          <w:rFonts w:ascii="Times New Roman" w:hAnsi="Times New Roman"/>
          <w:color w:val="000000"/>
          <w:sz w:val="22"/>
          <w:szCs w:val="22"/>
        </w:rPr>
      </w:pPr>
      <w:r w:rsidRPr="0075550E">
        <w:rPr>
          <w:rFonts w:ascii="Times New Roman" w:hAnsi="Times New Roman"/>
          <w:color w:val="000000"/>
          <w:sz w:val="22"/>
          <w:szCs w:val="22"/>
        </w:rPr>
        <w:t>Wystąpienie i zakończenie okoliczności określonych w pkt 2 lit. a – d zostanie niezwłocznie zakomunikowane stronie drugiej. Za datę powstania okoliczności, o której mowa wyżej, uznaje się datę otrzymania zgłoszenia przez stronę drugą. Strona, która powołuje się na ww</w:t>
      </w:r>
      <w:r w:rsidR="002F5B9D">
        <w:rPr>
          <w:rFonts w:ascii="Times New Roman" w:hAnsi="Times New Roman"/>
          <w:color w:val="000000"/>
          <w:sz w:val="22"/>
          <w:szCs w:val="22"/>
        </w:rPr>
        <w:t>.</w:t>
      </w:r>
      <w:r w:rsidRPr="0075550E">
        <w:rPr>
          <w:rFonts w:ascii="Times New Roman" w:hAnsi="Times New Roman"/>
          <w:color w:val="000000"/>
          <w:sz w:val="22"/>
          <w:szCs w:val="22"/>
        </w:rPr>
        <w:t xml:space="preserve"> okoliczności jest zobowiązana udowodnić, że mają one decydujący wpływ na realizację jej zobowiązań umownych.</w:t>
      </w:r>
      <w:r w:rsidR="003B6CFA">
        <w:rPr>
          <w:rFonts w:ascii="Times New Roman" w:hAnsi="Times New Roman"/>
          <w:color w:val="000000"/>
          <w:sz w:val="22"/>
          <w:szCs w:val="22"/>
        </w:rPr>
        <w:t xml:space="preserve"> </w:t>
      </w:r>
      <w:r w:rsidRPr="0075550E">
        <w:rPr>
          <w:rFonts w:ascii="Times New Roman" w:hAnsi="Times New Roman"/>
          <w:color w:val="000000"/>
          <w:sz w:val="22"/>
          <w:szCs w:val="22"/>
        </w:rPr>
        <w:t>Wystąpienie ww</w:t>
      </w:r>
      <w:r w:rsidR="00BB0B4A" w:rsidRPr="0075550E">
        <w:rPr>
          <w:rFonts w:ascii="Times New Roman" w:hAnsi="Times New Roman"/>
          <w:color w:val="000000"/>
          <w:sz w:val="22"/>
          <w:szCs w:val="22"/>
        </w:rPr>
        <w:t>.</w:t>
      </w:r>
      <w:r w:rsidRPr="0075550E">
        <w:rPr>
          <w:rFonts w:ascii="Times New Roman" w:hAnsi="Times New Roman"/>
          <w:color w:val="000000"/>
          <w:sz w:val="22"/>
          <w:szCs w:val="22"/>
        </w:rPr>
        <w:t xml:space="preserve"> okoliczności i poinformowanie o tym strony drugiej, powoduje zawieszenie wykonania zobowiązań umownych. Termin realizacji umowy zosta</w:t>
      </w:r>
      <w:r w:rsidR="00BB0B4A" w:rsidRPr="0075550E">
        <w:rPr>
          <w:rFonts w:ascii="Times New Roman" w:hAnsi="Times New Roman"/>
          <w:color w:val="000000"/>
          <w:sz w:val="22"/>
          <w:szCs w:val="22"/>
        </w:rPr>
        <w:t>nie</w:t>
      </w:r>
      <w:r w:rsidRPr="0075550E">
        <w:rPr>
          <w:rFonts w:ascii="Times New Roman" w:hAnsi="Times New Roman"/>
          <w:color w:val="000000"/>
          <w:sz w:val="22"/>
          <w:szCs w:val="22"/>
        </w:rPr>
        <w:t xml:space="preserve"> przedłużon</w:t>
      </w:r>
      <w:r w:rsidR="00BB0B4A" w:rsidRPr="0075550E">
        <w:rPr>
          <w:rFonts w:ascii="Times New Roman" w:hAnsi="Times New Roman"/>
          <w:color w:val="000000"/>
          <w:sz w:val="22"/>
          <w:szCs w:val="22"/>
        </w:rPr>
        <w:t>y</w:t>
      </w:r>
      <w:r w:rsidRPr="0075550E">
        <w:rPr>
          <w:rFonts w:ascii="Times New Roman" w:hAnsi="Times New Roman"/>
          <w:color w:val="000000"/>
          <w:sz w:val="22"/>
          <w:szCs w:val="22"/>
        </w:rPr>
        <w:t xml:space="preserve"> o czas występowania wyżej określonych okoliczności. </w:t>
      </w:r>
    </w:p>
    <w:p w14:paraId="6357E891" w14:textId="77777777" w:rsidR="00A36AF8" w:rsidRPr="0075550E" w:rsidRDefault="00A36AF8" w:rsidP="004951DD">
      <w:pPr>
        <w:pStyle w:val="Lista"/>
        <w:numPr>
          <w:ilvl w:val="1"/>
          <w:numId w:val="25"/>
        </w:numPr>
        <w:spacing w:line="276" w:lineRule="auto"/>
        <w:ind w:left="851" w:hanging="425"/>
        <w:jc w:val="both"/>
        <w:rPr>
          <w:rFonts w:ascii="Times New Roman" w:hAnsi="Times New Roman"/>
          <w:color w:val="000000"/>
          <w:sz w:val="22"/>
          <w:szCs w:val="22"/>
        </w:rPr>
      </w:pPr>
      <w:r w:rsidRPr="0075550E">
        <w:rPr>
          <w:rFonts w:ascii="Times New Roman" w:hAnsi="Times New Roman"/>
          <w:color w:val="000000"/>
          <w:sz w:val="22"/>
          <w:szCs w:val="22"/>
        </w:rPr>
        <w:lastRenderedPageBreak/>
        <w:t>zmiana terminu realizacji umowy spowodowan</w:t>
      </w:r>
      <w:r w:rsidR="00BB0B4A" w:rsidRPr="0075550E">
        <w:rPr>
          <w:rFonts w:ascii="Times New Roman" w:hAnsi="Times New Roman"/>
          <w:color w:val="000000"/>
          <w:sz w:val="22"/>
          <w:szCs w:val="22"/>
        </w:rPr>
        <w:t>a</w:t>
      </w:r>
      <w:r w:rsidRPr="0075550E">
        <w:rPr>
          <w:rFonts w:ascii="Times New Roman" w:hAnsi="Times New Roman"/>
          <w:color w:val="000000"/>
          <w:sz w:val="22"/>
          <w:szCs w:val="22"/>
        </w:rPr>
        <w:t xml:space="preserve"> </w:t>
      </w:r>
      <w:r w:rsidRPr="0075550E">
        <w:rPr>
          <w:rFonts w:ascii="Times New Roman" w:hAnsi="Times New Roman"/>
          <w:sz w:val="22"/>
          <w:szCs w:val="22"/>
        </w:rPr>
        <w:t>brakiem możliwości wykonywania robót z powodu niedopuszczania do ich wykonywania przez uprawniony organ lub nakazania ich wstrzymania przez uprawniony organ, z przyczyn niezależnych od Wykonawcy;</w:t>
      </w:r>
    </w:p>
    <w:p w14:paraId="6357E892" w14:textId="77777777" w:rsidR="002B0F6A" w:rsidRPr="0075550E" w:rsidRDefault="00A36AF8" w:rsidP="004951DD">
      <w:pPr>
        <w:pStyle w:val="Lista"/>
        <w:spacing w:line="276" w:lineRule="auto"/>
        <w:ind w:left="851" w:firstLine="0"/>
        <w:jc w:val="both"/>
        <w:rPr>
          <w:rFonts w:ascii="Times New Roman" w:hAnsi="Times New Roman"/>
          <w:color w:val="000000"/>
          <w:sz w:val="22"/>
          <w:szCs w:val="22"/>
        </w:rPr>
      </w:pPr>
      <w:r w:rsidRPr="0075550E">
        <w:rPr>
          <w:rFonts w:ascii="Times New Roman" w:hAnsi="Times New Roman"/>
          <w:color w:val="000000"/>
          <w:sz w:val="22"/>
          <w:szCs w:val="22"/>
        </w:rPr>
        <w:t xml:space="preserve">W przypadku wystąpienia okoliczności określonych w pkt. </w:t>
      </w:r>
      <w:r w:rsidR="00BB0B4A" w:rsidRPr="0075550E">
        <w:rPr>
          <w:rFonts w:ascii="Times New Roman" w:hAnsi="Times New Roman"/>
          <w:color w:val="000000"/>
          <w:sz w:val="22"/>
          <w:szCs w:val="22"/>
        </w:rPr>
        <w:t>3</w:t>
      </w:r>
      <w:r w:rsidRPr="0075550E">
        <w:rPr>
          <w:rFonts w:ascii="Times New Roman" w:hAnsi="Times New Roman"/>
          <w:color w:val="000000"/>
          <w:sz w:val="22"/>
          <w:szCs w:val="22"/>
        </w:rPr>
        <w:t xml:space="preserve"> termin wykonania umowy mo</w:t>
      </w:r>
      <w:r w:rsidR="00BB0B4A" w:rsidRPr="0075550E">
        <w:rPr>
          <w:rFonts w:ascii="Times New Roman" w:hAnsi="Times New Roman"/>
          <w:color w:val="000000"/>
          <w:sz w:val="22"/>
          <w:szCs w:val="22"/>
        </w:rPr>
        <w:t>że</w:t>
      </w:r>
      <w:r w:rsidRPr="0075550E">
        <w:rPr>
          <w:rFonts w:ascii="Times New Roman" w:hAnsi="Times New Roman"/>
          <w:color w:val="000000"/>
          <w:sz w:val="22"/>
          <w:szCs w:val="22"/>
        </w:rPr>
        <w:t xml:space="preserve"> ulec odpowiedniemu przedłużeniu o czas wstrzymania robót.</w:t>
      </w:r>
    </w:p>
    <w:p w14:paraId="6357E893" w14:textId="003714EC" w:rsidR="002B0F6A" w:rsidRPr="0075550E" w:rsidRDefault="002B0F6A" w:rsidP="004951DD">
      <w:pPr>
        <w:pStyle w:val="Lista"/>
        <w:numPr>
          <w:ilvl w:val="1"/>
          <w:numId w:val="25"/>
        </w:numPr>
        <w:spacing w:line="276" w:lineRule="auto"/>
        <w:ind w:left="850" w:hanging="425"/>
        <w:jc w:val="both"/>
        <w:rPr>
          <w:rFonts w:ascii="Times New Roman" w:hAnsi="Times New Roman"/>
          <w:color w:val="000000"/>
          <w:sz w:val="22"/>
          <w:szCs w:val="22"/>
        </w:rPr>
      </w:pPr>
      <w:r w:rsidRPr="0075550E">
        <w:rPr>
          <w:rFonts w:ascii="Times New Roman" w:hAnsi="Times New Roman"/>
          <w:color w:val="000000"/>
          <w:sz w:val="22"/>
          <w:szCs w:val="22"/>
        </w:rPr>
        <w:t>zmiana terminu realizacji umowy</w:t>
      </w:r>
      <w:r w:rsidRPr="0075550E">
        <w:rPr>
          <w:rFonts w:ascii="Times New Roman" w:hAnsi="Times New Roman"/>
          <w:bCs/>
          <w:color w:val="000000"/>
          <w:sz w:val="22"/>
          <w:szCs w:val="22"/>
        </w:rPr>
        <w:t xml:space="preserve"> w sytuacji określonej w § 3 ust. </w:t>
      </w:r>
      <w:r w:rsidR="00512B2E" w:rsidRPr="0075550E">
        <w:rPr>
          <w:rFonts w:ascii="Times New Roman" w:hAnsi="Times New Roman"/>
          <w:bCs/>
          <w:color w:val="000000"/>
          <w:sz w:val="22"/>
          <w:szCs w:val="22"/>
        </w:rPr>
        <w:t>5</w:t>
      </w:r>
      <w:r w:rsidRPr="0075550E">
        <w:rPr>
          <w:rFonts w:ascii="Times New Roman" w:hAnsi="Times New Roman"/>
          <w:bCs/>
          <w:color w:val="000000"/>
          <w:sz w:val="22"/>
          <w:szCs w:val="22"/>
        </w:rPr>
        <w:t>;</w:t>
      </w:r>
    </w:p>
    <w:p w14:paraId="6357E894" w14:textId="106306D8" w:rsidR="002B0F6A" w:rsidRPr="0075550E" w:rsidRDefault="00A36AF8" w:rsidP="004951DD">
      <w:pPr>
        <w:pStyle w:val="Lista"/>
        <w:numPr>
          <w:ilvl w:val="1"/>
          <w:numId w:val="25"/>
        </w:numPr>
        <w:spacing w:line="276" w:lineRule="auto"/>
        <w:ind w:left="850" w:hanging="425"/>
        <w:jc w:val="both"/>
        <w:rPr>
          <w:rFonts w:ascii="Times New Roman" w:hAnsi="Times New Roman"/>
          <w:color w:val="000000"/>
          <w:sz w:val="22"/>
          <w:szCs w:val="22"/>
        </w:rPr>
      </w:pPr>
      <w:r w:rsidRPr="0075550E">
        <w:rPr>
          <w:rFonts w:ascii="Times New Roman" w:hAnsi="Times New Roman"/>
          <w:bCs/>
          <w:color w:val="000000"/>
          <w:sz w:val="22"/>
          <w:szCs w:val="22"/>
        </w:rPr>
        <w:t>zmian</w:t>
      </w:r>
      <w:r w:rsidR="0032594B" w:rsidRPr="0075550E">
        <w:rPr>
          <w:rFonts w:ascii="Times New Roman" w:hAnsi="Times New Roman"/>
          <w:bCs/>
          <w:color w:val="000000"/>
          <w:sz w:val="22"/>
          <w:szCs w:val="22"/>
        </w:rPr>
        <w:t>y</w:t>
      </w:r>
      <w:r w:rsidRPr="0075550E">
        <w:rPr>
          <w:rFonts w:ascii="Times New Roman" w:hAnsi="Times New Roman"/>
          <w:bCs/>
          <w:color w:val="000000"/>
          <w:sz w:val="22"/>
          <w:szCs w:val="22"/>
        </w:rPr>
        <w:t xml:space="preserve"> zakresu robót</w:t>
      </w:r>
      <w:r w:rsidR="00F019F5" w:rsidRPr="0075550E">
        <w:rPr>
          <w:rFonts w:ascii="Times New Roman" w:hAnsi="Times New Roman"/>
          <w:bCs/>
          <w:color w:val="000000"/>
          <w:sz w:val="22"/>
          <w:szCs w:val="22"/>
        </w:rPr>
        <w:t xml:space="preserve"> i</w:t>
      </w:r>
      <w:r w:rsidRPr="0075550E">
        <w:rPr>
          <w:rFonts w:ascii="Times New Roman" w:hAnsi="Times New Roman"/>
          <w:bCs/>
          <w:color w:val="000000"/>
          <w:sz w:val="22"/>
          <w:szCs w:val="22"/>
        </w:rPr>
        <w:t xml:space="preserve"> wynagrodzenia w s</w:t>
      </w:r>
      <w:r w:rsidR="00B00915" w:rsidRPr="0075550E">
        <w:rPr>
          <w:rFonts w:ascii="Times New Roman" w:hAnsi="Times New Roman"/>
          <w:bCs/>
          <w:color w:val="000000"/>
          <w:sz w:val="22"/>
          <w:szCs w:val="22"/>
        </w:rPr>
        <w:t>ytuac</w:t>
      </w:r>
      <w:r w:rsidR="0032594B" w:rsidRPr="0075550E">
        <w:rPr>
          <w:rFonts w:ascii="Times New Roman" w:hAnsi="Times New Roman"/>
          <w:bCs/>
          <w:color w:val="000000"/>
          <w:sz w:val="22"/>
          <w:szCs w:val="22"/>
        </w:rPr>
        <w:t>jach</w:t>
      </w:r>
      <w:r w:rsidR="00B00915" w:rsidRPr="0075550E">
        <w:rPr>
          <w:rFonts w:ascii="Times New Roman" w:hAnsi="Times New Roman"/>
          <w:bCs/>
          <w:color w:val="000000"/>
          <w:sz w:val="22"/>
          <w:szCs w:val="22"/>
        </w:rPr>
        <w:t xml:space="preserve"> określon</w:t>
      </w:r>
      <w:r w:rsidR="0032594B" w:rsidRPr="0075550E">
        <w:rPr>
          <w:rFonts w:ascii="Times New Roman" w:hAnsi="Times New Roman"/>
          <w:bCs/>
          <w:color w:val="000000"/>
          <w:sz w:val="22"/>
          <w:szCs w:val="22"/>
        </w:rPr>
        <w:t>ych</w:t>
      </w:r>
      <w:r w:rsidR="00B00915" w:rsidRPr="0075550E">
        <w:rPr>
          <w:rFonts w:ascii="Times New Roman" w:hAnsi="Times New Roman"/>
          <w:bCs/>
          <w:color w:val="000000"/>
          <w:sz w:val="22"/>
          <w:szCs w:val="22"/>
        </w:rPr>
        <w:t xml:space="preserve"> w § 2 ust. </w:t>
      </w:r>
      <w:r w:rsidR="00C32E22">
        <w:rPr>
          <w:rFonts w:ascii="Times New Roman" w:hAnsi="Times New Roman"/>
          <w:bCs/>
          <w:color w:val="000000"/>
          <w:sz w:val="22"/>
          <w:szCs w:val="22"/>
        </w:rPr>
        <w:t>10</w:t>
      </w:r>
      <w:r w:rsidR="00512B2E" w:rsidRPr="0075550E">
        <w:rPr>
          <w:rFonts w:ascii="Times New Roman" w:hAnsi="Times New Roman"/>
          <w:bCs/>
          <w:color w:val="000000"/>
          <w:sz w:val="22"/>
          <w:szCs w:val="22"/>
        </w:rPr>
        <w:t xml:space="preserve"> i 1</w:t>
      </w:r>
      <w:r w:rsidR="00C32E22">
        <w:rPr>
          <w:rFonts w:ascii="Times New Roman" w:hAnsi="Times New Roman"/>
          <w:bCs/>
          <w:color w:val="000000"/>
          <w:sz w:val="22"/>
          <w:szCs w:val="22"/>
        </w:rPr>
        <w:t>2</w:t>
      </w:r>
      <w:r w:rsidR="003B0DE0" w:rsidRPr="0075550E">
        <w:rPr>
          <w:rFonts w:ascii="Times New Roman" w:hAnsi="Times New Roman"/>
          <w:bCs/>
          <w:color w:val="000000"/>
          <w:sz w:val="22"/>
          <w:szCs w:val="22"/>
        </w:rPr>
        <w:t>, z zastosowaniem procedury określonej w § 2 ust 1</w:t>
      </w:r>
      <w:r w:rsidR="009F0E80">
        <w:rPr>
          <w:rFonts w:ascii="Times New Roman" w:hAnsi="Times New Roman"/>
          <w:bCs/>
          <w:color w:val="000000"/>
          <w:sz w:val="22"/>
          <w:szCs w:val="22"/>
        </w:rPr>
        <w:t>7</w:t>
      </w:r>
      <w:r w:rsidR="003B0DE0" w:rsidRPr="0075550E">
        <w:rPr>
          <w:rFonts w:ascii="Times New Roman" w:hAnsi="Times New Roman"/>
          <w:bCs/>
          <w:color w:val="000000"/>
          <w:sz w:val="22"/>
          <w:szCs w:val="22"/>
        </w:rPr>
        <w:t xml:space="preserve"> i 1</w:t>
      </w:r>
      <w:r w:rsidR="009F0E80">
        <w:rPr>
          <w:rFonts w:ascii="Times New Roman" w:hAnsi="Times New Roman"/>
          <w:bCs/>
          <w:color w:val="000000"/>
          <w:sz w:val="22"/>
          <w:szCs w:val="22"/>
        </w:rPr>
        <w:t>8</w:t>
      </w:r>
      <w:r w:rsidR="003B0DE0" w:rsidRPr="0075550E">
        <w:rPr>
          <w:rFonts w:ascii="Times New Roman" w:hAnsi="Times New Roman"/>
          <w:bCs/>
          <w:color w:val="000000"/>
          <w:sz w:val="22"/>
          <w:szCs w:val="22"/>
        </w:rPr>
        <w:t>;</w:t>
      </w:r>
    </w:p>
    <w:p w14:paraId="6357E896" w14:textId="3AE8A672" w:rsidR="002B0F6A" w:rsidRPr="003B6CFA" w:rsidRDefault="002A5FE2" w:rsidP="003B6CFA">
      <w:pPr>
        <w:pStyle w:val="Lista"/>
        <w:numPr>
          <w:ilvl w:val="1"/>
          <w:numId w:val="25"/>
        </w:numPr>
        <w:spacing w:line="276" w:lineRule="auto"/>
        <w:ind w:left="851" w:hanging="425"/>
        <w:jc w:val="both"/>
        <w:rPr>
          <w:rFonts w:ascii="Times New Roman" w:hAnsi="Times New Roman"/>
          <w:color w:val="000000"/>
          <w:sz w:val="22"/>
          <w:szCs w:val="22"/>
        </w:rPr>
      </w:pPr>
      <w:r w:rsidRPr="0075550E">
        <w:rPr>
          <w:rFonts w:ascii="Times New Roman" w:hAnsi="Times New Roman"/>
          <w:color w:val="000000"/>
          <w:sz w:val="22"/>
          <w:szCs w:val="22"/>
        </w:rPr>
        <w:t xml:space="preserve">zmiana </w:t>
      </w:r>
      <w:r w:rsidR="000E4E1B" w:rsidRPr="0075550E">
        <w:rPr>
          <w:rFonts w:ascii="Times New Roman" w:hAnsi="Times New Roman"/>
          <w:color w:val="000000"/>
          <w:sz w:val="22"/>
          <w:szCs w:val="22"/>
        </w:rPr>
        <w:t>wysokości wynagrodzenia</w:t>
      </w:r>
      <w:r w:rsidR="007F0C94" w:rsidRPr="007F0C94">
        <w:rPr>
          <w:rFonts w:ascii="Times New Roman" w:hAnsi="Times New Roman"/>
          <w:bCs/>
          <w:color w:val="000000"/>
          <w:sz w:val="22"/>
          <w:szCs w:val="22"/>
        </w:rPr>
        <w:t xml:space="preserve"> </w:t>
      </w:r>
      <w:r w:rsidR="007F0C94" w:rsidRPr="0075550E">
        <w:rPr>
          <w:rFonts w:ascii="Times New Roman" w:hAnsi="Times New Roman"/>
          <w:bCs/>
          <w:color w:val="000000"/>
          <w:sz w:val="22"/>
          <w:szCs w:val="22"/>
        </w:rPr>
        <w:t xml:space="preserve">w sytuacjach określonych w § 2 ust. </w:t>
      </w:r>
      <w:r w:rsidR="007F0C94">
        <w:rPr>
          <w:rFonts w:ascii="Times New Roman" w:hAnsi="Times New Roman"/>
          <w:bCs/>
          <w:color w:val="000000"/>
          <w:sz w:val="22"/>
          <w:szCs w:val="22"/>
        </w:rPr>
        <w:t>23 i 25.</w:t>
      </w:r>
    </w:p>
    <w:p w14:paraId="6357E898" w14:textId="77777777" w:rsidR="003930DB" w:rsidRPr="0075550E" w:rsidRDefault="00A36AF8" w:rsidP="004951DD">
      <w:pPr>
        <w:pStyle w:val="Lista"/>
        <w:numPr>
          <w:ilvl w:val="0"/>
          <w:numId w:val="26"/>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Zmiany, o których mowa w ust. 2 nie mogą powodować wykroczenia poza określenie przedmiotu zamówienia zawarte w SWZ. </w:t>
      </w:r>
    </w:p>
    <w:p w14:paraId="6357E899" w14:textId="77777777" w:rsidR="00A36AF8" w:rsidRPr="0075550E" w:rsidRDefault="00A36AF8" w:rsidP="004951DD">
      <w:pPr>
        <w:pStyle w:val="Lista"/>
        <w:numPr>
          <w:ilvl w:val="0"/>
          <w:numId w:val="26"/>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Nie stanowi zmiany umowy w rozumieniu art. </w:t>
      </w:r>
      <w:r w:rsidR="00F019F5" w:rsidRPr="0075550E">
        <w:rPr>
          <w:rFonts w:ascii="Times New Roman" w:hAnsi="Times New Roman"/>
          <w:sz w:val="22"/>
          <w:szCs w:val="22"/>
        </w:rPr>
        <w:t>455</w:t>
      </w:r>
      <w:r w:rsidRPr="0075550E">
        <w:rPr>
          <w:rFonts w:ascii="Times New Roman" w:hAnsi="Times New Roman"/>
          <w:sz w:val="22"/>
          <w:szCs w:val="22"/>
        </w:rPr>
        <w:t xml:space="preserve"> ustawy Prawo zamówień publicznych:</w:t>
      </w:r>
    </w:p>
    <w:p w14:paraId="6357E89A" w14:textId="77777777" w:rsidR="003930DB" w:rsidRPr="0075550E" w:rsidRDefault="00A36AF8" w:rsidP="004951DD">
      <w:pPr>
        <w:pStyle w:val="Lista"/>
        <w:numPr>
          <w:ilvl w:val="1"/>
          <w:numId w:val="26"/>
        </w:numPr>
        <w:spacing w:line="276" w:lineRule="auto"/>
        <w:ind w:left="851" w:hanging="425"/>
        <w:jc w:val="both"/>
        <w:rPr>
          <w:rFonts w:ascii="Times New Roman" w:hAnsi="Times New Roman"/>
          <w:sz w:val="22"/>
          <w:szCs w:val="22"/>
        </w:rPr>
      </w:pPr>
      <w:r w:rsidRPr="0075550E">
        <w:rPr>
          <w:rFonts w:ascii="Times New Roman" w:hAnsi="Times New Roman"/>
          <w:sz w:val="22"/>
          <w:szCs w:val="22"/>
        </w:rPr>
        <w:t>zmiana danych związanych z obsługa administracyjno-organizacyjną umowy (np. zmiana nr rachunku bankowego, zmiana dokumentów potwierdzających uregulowanie płatności wobec podwykonawców) oraz zmiany danych teleadresowych i zmiany osób wskazanych do kontaktów między stronami;</w:t>
      </w:r>
    </w:p>
    <w:p w14:paraId="6357E89B" w14:textId="77777777" w:rsidR="003930DB" w:rsidRPr="0075550E" w:rsidRDefault="00A36AF8" w:rsidP="004951DD">
      <w:pPr>
        <w:pStyle w:val="Lista"/>
        <w:numPr>
          <w:ilvl w:val="1"/>
          <w:numId w:val="26"/>
        </w:numPr>
        <w:spacing w:line="276" w:lineRule="auto"/>
        <w:ind w:left="851" w:hanging="425"/>
        <w:jc w:val="both"/>
        <w:rPr>
          <w:rFonts w:ascii="Times New Roman" w:hAnsi="Times New Roman"/>
          <w:sz w:val="22"/>
          <w:szCs w:val="22"/>
        </w:rPr>
      </w:pPr>
      <w:r w:rsidRPr="0075550E">
        <w:rPr>
          <w:rFonts w:ascii="Times New Roman" w:hAnsi="Times New Roman"/>
          <w:color w:val="000000"/>
          <w:sz w:val="22"/>
          <w:szCs w:val="22"/>
        </w:rPr>
        <w:t>zmiana osób, przy pomocy których Wykonawca będzie realizował przedmiot umowy, na inne legitymujące się co najmnie</w:t>
      </w:r>
      <w:r w:rsidR="003930DB" w:rsidRPr="0075550E">
        <w:rPr>
          <w:rFonts w:ascii="Times New Roman" w:hAnsi="Times New Roman"/>
          <w:color w:val="000000"/>
          <w:sz w:val="22"/>
          <w:szCs w:val="22"/>
        </w:rPr>
        <w:t>j równoważnym doświadczeniem i</w:t>
      </w:r>
      <w:r w:rsidRPr="0075550E">
        <w:rPr>
          <w:rFonts w:ascii="Times New Roman" w:hAnsi="Times New Roman"/>
          <w:color w:val="000000"/>
          <w:sz w:val="22"/>
          <w:szCs w:val="22"/>
        </w:rPr>
        <w:t xml:space="preserve"> uprawnieniami</w:t>
      </w:r>
      <w:r w:rsidR="003930DB" w:rsidRPr="0075550E">
        <w:rPr>
          <w:rFonts w:ascii="Times New Roman" w:hAnsi="Times New Roman"/>
          <w:color w:val="000000"/>
          <w:sz w:val="22"/>
          <w:szCs w:val="22"/>
        </w:rPr>
        <w:t>;</w:t>
      </w:r>
    </w:p>
    <w:p w14:paraId="6357E89C" w14:textId="77777777" w:rsidR="003930DB" w:rsidRPr="0075550E" w:rsidRDefault="00A36AF8" w:rsidP="004951DD">
      <w:pPr>
        <w:pStyle w:val="Lista"/>
        <w:numPr>
          <w:ilvl w:val="1"/>
          <w:numId w:val="26"/>
        </w:numPr>
        <w:spacing w:line="276" w:lineRule="auto"/>
        <w:ind w:left="851" w:hanging="425"/>
        <w:jc w:val="both"/>
        <w:rPr>
          <w:rFonts w:ascii="Times New Roman" w:hAnsi="Times New Roman"/>
          <w:sz w:val="22"/>
          <w:szCs w:val="22"/>
        </w:rPr>
      </w:pPr>
      <w:r w:rsidRPr="0075550E">
        <w:rPr>
          <w:rFonts w:ascii="Times New Roman" w:hAnsi="Times New Roman"/>
          <w:color w:val="000000"/>
          <w:sz w:val="22"/>
          <w:szCs w:val="22"/>
        </w:rPr>
        <w:t>zmiana osób do nadzorowania robót, o ile posiadają kwalifikacje i doświadczenie nie mniejsze niż osoby wskazane w umowie;</w:t>
      </w:r>
    </w:p>
    <w:p w14:paraId="6357E89D" w14:textId="131A43DB" w:rsidR="003930DB" w:rsidRPr="0075550E" w:rsidRDefault="00A36AF8" w:rsidP="004951DD">
      <w:pPr>
        <w:pStyle w:val="Lista"/>
        <w:numPr>
          <w:ilvl w:val="1"/>
          <w:numId w:val="26"/>
        </w:numPr>
        <w:spacing w:line="276" w:lineRule="auto"/>
        <w:ind w:left="851" w:hanging="425"/>
        <w:jc w:val="both"/>
        <w:rPr>
          <w:rFonts w:ascii="Times New Roman" w:hAnsi="Times New Roman"/>
          <w:sz w:val="22"/>
          <w:szCs w:val="22"/>
        </w:rPr>
      </w:pPr>
      <w:r w:rsidRPr="0075550E">
        <w:rPr>
          <w:rFonts w:ascii="Times New Roman" w:hAnsi="Times New Roman"/>
          <w:color w:val="000000"/>
          <w:sz w:val="22"/>
          <w:szCs w:val="22"/>
        </w:rPr>
        <w:t xml:space="preserve">zmiana podwykonawcy lub dalszego podwykonawcy, przy pomocy którego Wykonawca wykonuje przedmiot umowy na innego dysponującego co najmniej porównywalnym doświadczeniem, </w:t>
      </w:r>
      <w:r w:rsidRPr="0075550E">
        <w:rPr>
          <w:rFonts w:ascii="Times New Roman" w:hAnsi="Times New Roman"/>
          <w:sz w:val="22"/>
          <w:szCs w:val="22"/>
        </w:rPr>
        <w:t>zdolnościami technicznymi i zawodowymi oraz kompetencjami</w:t>
      </w:r>
      <w:r w:rsidR="002A5FE2" w:rsidRPr="0075550E">
        <w:rPr>
          <w:rFonts w:ascii="Times New Roman" w:hAnsi="Times New Roman"/>
          <w:color w:val="000000"/>
          <w:sz w:val="22"/>
          <w:szCs w:val="22"/>
        </w:rPr>
        <w:t>.</w:t>
      </w:r>
    </w:p>
    <w:p w14:paraId="6357E89E" w14:textId="77777777" w:rsidR="007B5A20" w:rsidRPr="0075550E" w:rsidRDefault="007B5A20" w:rsidP="004951DD">
      <w:pPr>
        <w:spacing w:line="276" w:lineRule="auto"/>
        <w:jc w:val="center"/>
        <w:rPr>
          <w:b/>
          <w:bCs/>
          <w:sz w:val="22"/>
          <w:szCs w:val="22"/>
        </w:rPr>
      </w:pPr>
    </w:p>
    <w:p w14:paraId="6357E89F" w14:textId="77777777" w:rsidR="007B5A20" w:rsidRPr="0075550E" w:rsidRDefault="007B5A20" w:rsidP="004951DD">
      <w:pPr>
        <w:spacing w:line="276" w:lineRule="auto"/>
        <w:jc w:val="center"/>
        <w:rPr>
          <w:b/>
          <w:bCs/>
          <w:sz w:val="22"/>
          <w:szCs w:val="22"/>
        </w:rPr>
      </w:pPr>
      <w:r w:rsidRPr="0075550E">
        <w:rPr>
          <w:b/>
          <w:bCs/>
          <w:sz w:val="22"/>
          <w:szCs w:val="22"/>
        </w:rPr>
        <w:t>§ 18</w:t>
      </w:r>
    </w:p>
    <w:p w14:paraId="6357E8A0" w14:textId="77777777" w:rsidR="007B5A20" w:rsidRPr="0075550E" w:rsidRDefault="007B5A20" w:rsidP="004951DD">
      <w:pPr>
        <w:spacing w:line="276" w:lineRule="auto"/>
        <w:jc w:val="center"/>
        <w:rPr>
          <w:b/>
          <w:bCs/>
          <w:sz w:val="22"/>
          <w:szCs w:val="22"/>
        </w:rPr>
      </w:pPr>
      <w:r w:rsidRPr="0075550E">
        <w:rPr>
          <w:b/>
          <w:bCs/>
          <w:sz w:val="22"/>
          <w:szCs w:val="22"/>
        </w:rPr>
        <w:t xml:space="preserve">OCHRONA DANYCH OSOBOWYCH </w:t>
      </w:r>
    </w:p>
    <w:p w14:paraId="4D5E82E4" w14:textId="1A4B85D8" w:rsidR="002A5FE2" w:rsidRPr="0075550E" w:rsidRDefault="00637D10" w:rsidP="004951DD">
      <w:pPr>
        <w:numPr>
          <w:ilvl w:val="0"/>
          <w:numId w:val="36"/>
        </w:numPr>
        <w:spacing w:line="276" w:lineRule="auto"/>
        <w:ind w:left="425" w:hanging="425"/>
        <w:jc w:val="both"/>
        <w:rPr>
          <w:sz w:val="22"/>
          <w:szCs w:val="22"/>
        </w:rPr>
      </w:pPr>
      <w:r w:rsidRPr="0075550E">
        <w:rPr>
          <w:sz w:val="22"/>
          <w:szCs w:val="22"/>
        </w:rPr>
        <w:t>Współpraca w zakresie ochrony danych osobowych, w zwi</w:t>
      </w:r>
      <w:r w:rsidR="002A5FE2" w:rsidRPr="0075550E">
        <w:rPr>
          <w:sz w:val="22"/>
          <w:szCs w:val="22"/>
        </w:rPr>
        <w:t>ązku z wykonywaniem niniejszej u</w:t>
      </w:r>
      <w:r w:rsidRPr="0075550E">
        <w:rPr>
          <w:sz w:val="22"/>
          <w:szCs w:val="22"/>
        </w:rPr>
        <w:t>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6357E8A2" w14:textId="7A838E9A" w:rsidR="00637D10" w:rsidRPr="0075550E" w:rsidRDefault="00637D10" w:rsidP="002A5FE2">
      <w:pPr>
        <w:numPr>
          <w:ilvl w:val="0"/>
          <w:numId w:val="36"/>
        </w:numPr>
        <w:spacing w:line="276" w:lineRule="auto"/>
        <w:ind w:left="425" w:hanging="425"/>
        <w:jc w:val="both"/>
        <w:rPr>
          <w:sz w:val="22"/>
          <w:szCs w:val="22"/>
        </w:rPr>
      </w:pPr>
      <w:r w:rsidRPr="0075550E">
        <w:rPr>
          <w:sz w:val="22"/>
          <w:szCs w:val="22"/>
        </w:rPr>
        <w:t>W przypadku udostępnienia danych osobowych, zwią</w:t>
      </w:r>
      <w:r w:rsidR="002A5FE2" w:rsidRPr="0075550E">
        <w:rPr>
          <w:sz w:val="22"/>
          <w:szCs w:val="22"/>
        </w:rPr>
        <w:t>zanych z realizacją niniejszej u</w:t>
      </w:r>
      <w:r w:rsidRPr="0075550E">
        <w:rPr>
          <w:sz w:val="22"/>
          <w:szCs w:val="22"/>
        </w:rPr>
        <w:t>mowy, Strona, której udostępniono przedmiotowe dane osobowe staje się ich Administratorem (danych</w:t>
      </w:r>
      <w:bookmarkStart w:id="5" w:name="_Hlk99372289"/>
      <w:bookmarkStart w:id="6" w:name="_Hlk85109049"/>
      <w:bookmarkStart w:id="7" w:name="_Hlk85457892"/>
      <w:r w:rsidR="00425193" w:rsidRPr="0075550E">
        <w:rPr>
          <w:sz w:val="22"/>
          <w:szCs w:val="22"/>
        </w:rPr>
        <w:t xml:space="preserve"> </w:t>
      </w:r>
      <w:bookmarkEnd w:id="5"/>
      <w:bookmarkEnd w:id="6"/>
      <w:bookmarkEnd w:id="7"/>
      <w:r w:rsidRPr="0075550E">
        <w:rPr>
          <w:sz w:val="22"/>
          <w:szCs w:val="22"/>
        </w:rPr>
        <w:t>osobowych) i jest zobowiązana do samodzielnego przestrzegania powszechnie obowiązujących przepisów prawa, w zakresie ochrony danych osobowych oraz ponosi odpowiedzialność za udostępnione dane osobowe (od momentu ich otrzymania).</w:t>
      </w:r>
    </w:p>
    <w:p w14:paraId="6357E8A3" w14:textId="77777777" w:rsidR="00637D10" w:rsidRPr="0075550E" w:rsidRDefault="00637D10" w:rsidP="004951DD">
      <w:pPr>
        <w:numPr>
          <w:ilvl w:val="0"/>
          <w:numId w:val="36"/>
        </w:numPr>
        <w:spacing w:line="276" w:lineRule="auto"/>
        <w:ind w:left="425" w:hanging="425"/>
        <w:jc w:val="both"/>
        <w:rPr>
          <w:sz w:val="22"/>
          <w:szCs w:val="22"/>
        </w:rPr>
      </w:pPr>
      <w:r w:rsidRPr="0075550E">
        <w:rPr>
          <w:sz w:val="22"/>
          <w:szCs w:val="22"/>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6357E8A4" w14:textId="4D5FB65B" w:rsidR="00637D10" w:rsidRPr="0075550E" w:rsidRDefault="002A5FE2" w:rsidP="004951DD">
      <w:pPr>
        <w:numPr>
          <w:ilvl w:val="0"/>
          <w:numId w:val="36"/>
        </w:numPr>
        <w:spacing w:line="276" w:lineRule="auto"/>
        <w:ind w:left="425" w:hanging="425"/>
        <w:jc w:val="both"/>
        <w:rPr>
          <w:sz w:val="22"/>
          <w:szCs w:val="22"/>
        </w:rPr>
      </w:pPr>
      <w:r w:rsidRPr="0075550E">
        <w:rPr>
          <w:sz w:val="22"/>
          <w:szCs w:val="22"/>
        </w:rPr>
        <w:t>Strony niniejszej u</w:t>
      </w:r>
      <w:r w:rsidR="00637D10" w:rsidRPr="0075550E">
        <w:rPr>
          <w:sz w:val="22"/>
          <w:szCs w:val="22"/>
        </w:rPr>
        <w:t>mowy, w związku z jej realizacją, zobowiązują się do wzajemnego wypełnienia obowiązku informacyjnego (względem swoich praco</w:t>
      </w:r>
      <w:r w:rsidRPr="0075550E">
        <w:rPr>
          <w:sz w:val="22"/>
          <w:szCs w:val="22"/>
        </w:rPr>
        <w:t>wników realizujących niniejszą u</w:t>
      </w:r>
      <w:r w:rsidR="00637D10" w:rsidRPr="0075550E">
        <w:rPr>
          <w:sz w:val="22"/>
          <w:szCs w:val="22"/>
        </w:rPr>
        <w:t>mowę). Brzmienie klauzuli informacyjnej stosowanej przez Politechnikę Wa</w:t>
      </w:r>
      <w:r w:rsidRPr="0075550E">
        <w:rPr>
          <w:sz w:val="22"/>
          <w:szCs w:val="22"/>
        </w:rPr>
        <w:t>rszawską, określa Załącznik nr 9 do niniejszej u</w:t>
      </w:r>
      <w:r w:rsidR="00637D10" w:rsidRPr="0075550E">
        <w:rPr>
          <w:sz w:val="22"/>
          <w:szCs w:val="22"/>
        </w:rPr>
        <w:t xml:space="preserve">mowy, natomiast brzmienie klauzuli informacyjnej </w:t>
      </w:r>
      <w:r w:rsidRPr="0075550E">
        <w:rPr>
          <w:sz w:val="22"/>
          <w:szCs w:val="22"/>
        </w:rPr>
        <w:t>stosowanej przez …………. określa Z</w:t>
      </w:r>
      <w:r w:rsidR="00637D10" w:rsidRPr="0075550E">
        <w:rPr>
          <w:sz w:val="22"/>
          <w:szCs w:val="22"/>
        </w:rPr>
        <w:t xml:space="preserve">ałącznik nr </w:t>
      </w:r>
      <w:r w:rsidR="003B0DE0" w:rsidRPr="0075550E">
        <w:rPr>
          <w:sz w:val="22"/>
          <w:szCs w:val="22"/>
        </w:rPr>
        <w:t>1</w:t>
      </w:r>
      <w:r w:rsidRPr="0075550E">
        <w:rPr>
          <w:sz w:val="22"/>
          <w:szCs w:val="22"/>
        </w:rPr>
        <w:t>0 do niniejszej u</w:t>
      </w:r>
      <w:r w:rsidR="00637D10" w:rsidRPr="0075550E">
        <w:rPr>
          <w:sz w:val="22"/>
          <w:szCs w:val="22"/>
        </w:rPr>
        <w:t>mowy.</w:t>
      </w:r>
    </w:p>
    <w:p w14:paraId="7408A50E" w14:textId="09135B0B" w:rsidR="00B42C0A" w:rsidRPr="00FF7055" w:rsidRDefault="00637D10" w:rsidP="004951DD">
      <w:pPr>
        <w:numPr>
          <w:ilvl w:val="0"/>
          <w:numId w:val="36"/>
        </w:numPr>
        <w:spacing w:line="276" w:lineRule="auto"/>
        <w:ind w:left="425" w:hanging="425"/>
        <w:jc w:val="both"/>
        <w:rPr>
          <w:b/>
          <w:bCs/>
          <w:sz w:val="22"/>
          <w:szCs w:val="22"/>
        </w:rPr>
      </w:pPr>
      <w:r w:rsidRPr="0075550E">
        <w:rPr>
          <w:sz w:val="22"/>
          <w:szCs w:val="22"/>
        </w:rPr>
        <w:t>W razie konieczności, Strony niniejszej Umowy, zawrą odrębną umowę regulującą szczegółowe kwestie dotyczące przetwarzania danych osobowych.</w:t>
      </w:r>
    </w:p>
    <w:p w14:paraId="6357E8AB" w14:textId="1D2A1F8A" w:rsidR="007B5A20" w:rsidRPr="0075550E" w:rsidRDefault="007B5A20" w:rsidP="004951DD">
      <w:pPr>
        <w:spacing w:line="276" w:lineRule="auto"/>
        <w:jc w:val="center"/>
        <w:rPr>
          <w:b/>
          <w:bCs/>
          <w:sz w:val="22"/>
          <w:szCs w:val="22"/>
        </w:rPr>
      </w:pPr>
      <w:r w:rsidRPr="0075550E">
        <w:rPr>
          <w:b/>
          <w:bCs/>
          <w:sz w:val="22"/>
          <w:szCs w:val="22"/>
        </w:rPr>
        <w:lastRenderedPageBreak/>
        <w:t>§ 19</w:t>
      </w:r>
    </w:p>
    <w:p w14:paraId="6357E8AC" w14:textId="77777777" w:rsidR="007B5A20" w:rsidRPr="0075550E" w:rsidRDefault="007B5A20" w:rsidP="004951DD">
      <w:pPr>
        <w:spacing w:line="276" w:lineRule="auto"/>
        <w:jc w:val="center"/>
        <w:rPr>
          <w:b/>
          <w:bCs/>
          <w:sz w:val="22"/>
          <w:szCs w:val="22"/>
        </w:rPr>
      </w:pPr>
      <w:r w:rsidRPr="0075550E">
        <w:rPr>
          <w:b/>
          <w:bCs/>
          <w:sz w:val="22"/>
          <w:szCs w:val="22"/>
        </w:rPr>
        <w:t>WIERZYTELNOŚCI</w:t>
      </w:r>
    </w:p>
    <w:p w14:paraId="6357E8AD" w14:textId="77777777" w:rsidR="007B5A20" w:rsidRPr="0075550E" w:rsidRDefault="007B5A20" w:rsidP="004951DD">
      <w:pPr>
        <w:autoSpaceDE w:val="0"/>
        <w:autoSpaceDN w:val="0"/>
        <w:spacing w:line="276" w:lineRule="auto"/>
        <w:rPr>
          <w:rFonts w:eastAsia="Lucida Sans Unicode"/>
          <w:kern w:val="3"/>
          <w:sz w:val="22"/>
          <w:szCs w:val="22"/>
        </w:rPr>
      </w:pPr>
      <w:r w:rsidRPr="0075550E">
        <w:rPr>
          <w:rFonts w:eastAsia="Lucida Sans Unicode"/>
          <w:kern w:val="3"/>
          <w:sz w:val="22"/>
          <w:szCs w:val="22"/>
        </w:rPr>
        <w:t>Wykonawca nie może przenieść wierzytelności wynikających z niniejszej umowy na osobę trzecią bez uprzedniej zgody Zamawiającego, wyrażonej w formie pisemnej pod rygorem nieważności.</w:t>
      </w:r>
    </w:p>
    <w:p w14:paraId="4D0628DB" w14:textId="77777777" w:rsidR="000756FB" w:rsidRPr="0075550E" w:rsidRDefault="000756FB" w:rsidP="00A53438">
      <w:pPr>
        <w:spacing w:line="276" w:lineRule="auto"/>
        <w:rPr>
          <w:b/>
          <w:sz w:val="22"/>
          <w:szCs w:val="22"/>
        </w:rPr>
      </w:pPr>
    </w:p>
    <w:p w14:paraId="6357E8AF" w14:textId="356C153D" w:rsidR="00465D30" w:rsidRPr="0075550E" w:rsidRDefault="003930DB" w:rsidP="004951DD">
      <w:pPr>
        <w:spacing w:line="276" w:lineRule="auto"/>
        <w:jc w:val="center"/>
        <w:rPr>
          <w:b/>
          <w:sz w:val="22"/>
          <w:szCs w:val="22"/>
        </w:rPr>
      </w:pPr>
      <w:r w:rsidRPr="0075550E">
        <w:rPr>
          <w:b/>
          <w:sz w:val="22"/>
          <w:szCs w:val="22"/>
        </w:rPr>
        <w:t>§ 20</w:t>
      </w:r>
    </w:p>
    <w:p w14:paraId="6357E8B0" w14:textId="77777777" w:rsidR="00465D30" w:rsidRPr="0075550E" w:rsidRDefault="00465D30" w:rsidP="004951DD">
      <w:pPr>
        <w:spacing w:line="276" w:lineRule="auto"/>
        <w:jc w:val="center"/>
        <w:rPr>
          <w:b/>
          <w:sz w:val="22"/>
          <w:szCs w:val="22"/>
        </w:rPr>
      </w:pPr>
      <w:r w:rsidRPr="0075550E">
        <w:rPr>
          <w:b/>
          <w:sz w:val="22"/>
          <w:szCs w:val="22"/>
        </w:rPr>
        <w:t>POSTANOWIENIA KOŃCOWE</w:t>
      </w:r>
    </w:p>
    <w:p w14:paraId="36BBFD7A" w14:textId="04201334" w:rsidR="003B0DE0" w:rsidRPr="0075550E" w:rsidRDefault="003B0DE0" w:rsidP="004951DD">
      <w:pPr>
        <w:pStyle w:val="Lista"/>
        <w:numPr>
          <w:ilvl w:val="0"/>
          <w:numId w:val="24"/>
        </w:numPr>
        <w:spacing w:line="276" w:lineRule="auto"/>
        <w:ind w:left="426" w:hanging="426"/>
        <w:jc w:val="both"/>
        <w:rPr>
          <w:rFonts w:ascii="Times New Roman" w:hAnsi="Times New Roman"/>
          <w:sz w:val="22"/>
          <w:szCs w:val="22"/>
        </w:rPr>
      </w:pPr>
      <w:r w:rsidRPr="0075550E">
        <w:rPr>
          <w:rFonts w:ascii="Times New Roman" w:hAnsi="Times New Roman"/>
          <w:sz w:val="22"/>
          <w:szCs w:val="22"/>
        </w:rPr>
        <w:t>W związku z realizacją niniejszej umowy Zamawiający oświadcza, że posiada status dużego przedsiębiorcy w rozumieniu przepisów ustawy z dnia 8 marca 2013 r. o przeciwdziałaniu nadmiernym opóźnieniom w transakcjach handlowych.</w:t>
      </w:r>
    </w:p>
    <w:p w14:paraId="6A07A3A1" w14:textId="6B0194F2" w:rsidR="003B0DE0" w:rsidRPr="0075550E" w:rsidRDefault="003930DB" w:rsidP="004951DD">
      <w:pPr>
        <w:pStyle w:val="Lista"/>
        <w:numPr>
          <w:ilvl w:val="0"/>
          <w:numId w:val="24"/>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W sprawach nieuregulowanych niniejszą umową mają zastosowanie przepisy Kodeksu cywilnego, Kodeksu postępowania cywilnego, ustawy Prawo budowlane oraz ustawy Prawo zamówień publicznych. </w:t>
      </w:r>
    </w:p>
    <w:p w14:paraId="056B51D0" w14:textId="2FEB892E" w:rsidR="003B0DE0" w:rsidRPr="0075550E" w:rsidRDefault="003B0DE0" w:rsidP="004951DD">
      <w:pPr>
        <w:pStyle w:val="Lista"/>
        <w:numPr>
          <w:ilvl w:val="0"/>
          <w:numId w:val="24"/>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W razie sporu związanego z realizacją niniejszej umowy </w:t>
      </w:r>
      <w:r w:rsidR="00B42C0A" w:rsidRPr="0075550E">
        <w:rPr>
          <w:rFonts w:ascii="Times New Roman" w:hAnsi="Times New Roman"/>
          <w:sz w:val="22"/>
          <w:szCs w:val="22"/>
        </w:rPr>
        <w:t>s</w:t>
      </w:r>
      <w:r w:rsidRPr="0075550E">
        <w:rPr>
          <w:rFonts w:ascii="Times New Roman" w:hAnsi="Times New Roman"/>
          <w:sz w:val="22"/>
          <w:szCs w:val="22"/>
        </w:rPr>
        <w:t>trony podejmą próbę rozwiązania sporu w trybie zawezwania do próby ugodowej określonej przepisami art. 184-186 Kodeksu Postępowania Cywilnego.</w:t>
      </w:r>
    </w:p>
    <w:p w14:paraId="5639CF39" w14:textId="671AACFD" w:rsidR="003B0DE0" w:rsidRPr="0075550E" w:rsidRDefault="003930DB" w:rsidP="004951DD">
      <w:pPr>
        <w:pStyle w:val="Lista"/>
        <w:numPr>
          <w:ilvl w:val="0"/>
          <w:numId w:val="24"/>
        </w:numPr>
        <w:spacing w:line="276" w:lineRule="auto"/>
        <w:ind w:left="426" w:hanging="426"/>
        <w:jc w:val="both"/>
        <w:rPr>
          <w:rFonts w:ascii="Times New Roman" w:hAnsi="Times New Roman"/>
          <w:sz w:val="22"/>
          <w:szCs w:val="22"/>
        </w:rPr>
      </w:pPr>
      <w:r w:rsidRPr="0075550E">
        <w:rPr>
          <w:rFonts w:ascii="Times New Roman" w:hAnsi="Times New Roman"/>
          <w:sz w:val="22"/>
          <w:szCs w:val="22"/>
        </w:rPr>
        <w:t xml:space="preserve">Ewentualne spory wynikłe na tle realizacji niniejszej umowy, które nie zostaną rozwiązane polubownie, Strony oddadzą pod rozstrzygnięcie sądu powszechnego właściwego dla siedziby Zamawiającego. </w:t>
      </w:r>
    </w:p>
    <w:p w14:paraId="09D6C93E" w14:textId="77777777" w:rsidR="003B0DE0" w:rsidRPr="0075550E" w:rsidRDefault="00465D30" w:rsidP="004951DD">
      <w:pPr>
        <w:pStyle w:val="Lista"/>
        <w:numPr>
          <w:ilvl w:val="0"/>
          <w:numId w:val="24"/>
        </w:numPr>
        <w:spacing w:line="276" w:lineRule="auto"/>
        <w:ind w:left="426" w:hanging="426"/>
        <w:jc w:val="both"/>
        <w:rPr>
          <w:rFonts w:ascii="Times New Roman" w:hAnsi="Times New Roman"/>
          <w:sz w:val="22"/>
          <w:szCs w:val="22"/>
        </w:rPr>
      </w:pPr>
      <w:r w:rsidRPr="0075550E">
        <w:rPr>
          <w:rFonts w:ascii="Times New Roman" w:hAnsi="Times New Roman"/>
          <w:sz w:val="22"/>
          <w:szCs w:val="22"/>
        </w:rPr>
        <w:t>Wszelkie zmia</w:t>
      </w:r>
      <w:r w:rsidR="00113E00" w:rsidRPr="0075550E">
        <w:rPr>
          <w:rFonts w:ascii="Times New Roman" w:hAnsi="Times New Roman"/>
          <w:sz w:val="22"/>
          <w:szCs w:val="22"/>
        </w:rPr>
        <w:t>ny lub uzupełnienia niniejszej umowy mogą nastąpić za zgodą s</w:t>
      </w:r>
      <w:r w:rsidR="00AF6D90" w:rsidRPr="0075550E">
        <w:rPr>
          <w:rFonts w:ascii="Times New Roman" w:hAnsi="Times New Roman"/>
          <w:sz w:val="22"/>
          <w:szCs w:val="22"/>
        </w:rPr>
        <w:t xml:space="preserve">tron w </w:t>
      </w:r>
      <w:r w:rsidRPr="0075550E">
        <w:rPr>
          <w:rFonts w:ascii="Times New Roman" w:hAnsi="Times New Roman"/>
          <w:sz w:val="22"/>
          <w:szCs w:val="22"/>
        </w:rPr>
        <w:t xml:space="preserve">formie pisemnego aneksu pod rygorem nieważności. </w:t>
      </w:r>
    </w:p>
    <w:p w14:paraId="6607358C" w14:textId="77777777" w:rsidR="003B0DE0" w:rsidRPr="0075550E" w:rsidRDefault="00465D30" w:rsidP="004951DD">
      <w:pPr>
        <w:pStyle w:val="Lista"/>
        <w:numPr>
          <w:ilvl w:val="0"/>
          <w:numId w:val="24"/>
        </w:numPr>
        <w:spacing w:line="276" w:lineRule="auto"/>
        <w:ind w:left="426" w:hanging="426"/>
        <w:jc w:val="both"/>
        <w:rPr>
          <w:rFonts w:ascii="Times New Roman" w:hAnsi="Times New Roman"/>
          <w:sz w:val="22"/>
          <w:szCs w:val="22"/>
        </w:rPr>
      </w:pPr>
      <w:r w:rsidRPr="0075550E">
        <w:rPr>
          <w:rFonts w:ascii="Times New Roman" w:hAnsi="Times New Roman"/>
          <w:sz w:val="22"/>
          <w:szCs w:val="22"/>
        </w:rPr>
        <w:t>Wykonawca nie może bez pisemnej zgody Zamawiającego doko</w:t>
      </w:r>
      <w:r w:rsidR="00AF6D90" w:rsidRPr="0075550E">
        <w:rPr>
          <w:rFonts w:ascii="Times New Roman" w:hAnsi="Times New Roman"/>
          <w:sz w:val="22"/>
          <w:szCs w:val="22"/>
        </w:rPr>
        <w:t xml:space="preserve">nać żadnej cesji praw lub </w:t>
      </w:r>
      <w:r w:rsidRPr="0075550E">
        <w:rPr>
          <w:rFonts w:ascii="Times New Roman" w:hAnsi="Times New Roman"/>
          <w:sz w:val="22"/>
          <w:szCs w:val="22"/>
        </w:rPr>
        <w:t>obowiązków</w:t>
      </w:r>
      <w:r w:rsidR="00113E00" w:rsidRPr="0075550E">
        <w:rPr>
          <w:rFonts w:ascii="Times New Roman" w:hAnsi="Times New Roman"/>
          <w:sz w:val="22"/>
          <w:szCs w:val="22"/>
        </w:rPr>
        <w:t xml:space="preserve"> związanych z realizacją umowy.</w:t>
      </w:r>
    </w:p>
    <w:p w14:paraId="327D19F7" w14:textId="061920EE" w:rsidR="00B42C0A" w:rsidRPr="0075550E" w:rsidRDefault="007B5A20" w:rsidP="004951DD">
      <w:pPr>
        <w:pStyle w:val="Lista"/>
        <w:numPr>
          <w:ilvl w:val="0"/>
          <w:numId w:val="24"/>
        </w:numPr>
        <w:spacing w:line="276" w:lineRule="auto"/>
        <w:ind w:left="426" w:hanging="426"/>
        <w:jc w:val="both"/>
        <w:rPr>
          <w:rFonts w:ascii="Times New Roman" w:hAnsi="Times New Roman"/>
          <w:sz w:val="22"/>
          <w:szCs w:val="22"/>
        </w:rPr>
      </w:pPr>
      <w:r w:rsidRPr="0075550E">
        <w:rPr>
          <w:rFonts w:ascii="Times New Roman" w:hAnsi="Times New Roman"/>
          <w:sz w:val="22"/>
          <w:szCs w:val="22"/>
        </w:rPr>
        <w:t>Treść zawartej u</w:t>
      </w:r>
      <w:r w:rsidR="00465D30" w:rsidRPr="0075550E">
        <w:rPr>
          <w:rFonts w:ascii="Times New Roman" w:hAnsi="Times New Roman"/>
          <w:sz w:val="22"/>
          <w:szCs w:val="22"/>
        </w:rPr>
        <w:t>mowy jest jawna i podlega udostępn</w:t>
      </w:r>
      <w:r w:rsidR="00E60A9B" w:rsidRPr="0075550E">
        <w:rPr>
          <w:rFonts w:ascii="Times New Roman" w:hAnsi="Times New Roman"/>
          <w:sz w:val="22"/>
          <w:szCs w:val="22"/>
        </w:rPr>
        <w:t>ieniu na zasadach o</w:t>
      </w:r>
      <w:r w:rsidR="00AF6D90" w:rsidRPr="0075550E">
        <w:rPr>
          <w:rFonts w:ascii="Times New Roman" w:hAnsi="Times New Roman"/>
          <w:sz w:val="22"/>
          <w:szCs w:val="22"/>
        </w:rPr>
        <w:t xml:space="preserve">kreślonych w </w:t>
      </w:r>
      <w:r w:rsidR="00465D30" w:rsidRPr="0075550E">
        <w:rPr>
          <w:rFonts w:ascii="Times New Roman" w:hAnsi="Times New Roman"/>
          <w:sz w:val="22"/>
          <w:szCs w:val="22"/>
        </w:rPr>
        <w:t>przepisach o dos</w:t>
      </w:r>
      <w:r w:rsidR="00113E00" w:rsidRPr="0075550E">
        <w:rPr>
          <w:rFonts w:ascii="Times New Roman" w:hAnsi="Times New Roman"/>
          <w:sz w:val="22"/>
          <w:szCs w:val="22"/>
        </w:rPr>
        <w:t>tępie do informacji publicznej.</w:t>
      </w:r>
    </w:p>
    <w:p w14:paraId="6357E8BE" w14:textId="55BB298F" w:rsidR="00113E00" w:rsidRPr="0075550E" w:rsidRDefault="00465D30" w:rsidP="004951DD">
      <w:pPr>
        <w:pStyle w:val="Lista"/>
        <w:numPr>
          <w:ilvl w:val="0"/>
          <w:numId w:val="24"/>
        </w:numPr>
        <w:spacing w:line="276" w:lineRule="auto"/>
        <w:ind w:left="426" w:hanging="426"/>
        <w:jc w:val="both"/>
        <w:rPr>
          <w:rFonts w:ascii="Times New Roman" w:hAnsi="Times New Roman"/>
          <w:sz w:val="22"/>
          <w:szCs w:val="22"/>
        </w:rPr>
      </w:pPr>
      <w:r w:rsidRPr="0075550E">
        <w:rPr>
          <w:rFonts w:ascii="Times New Roman" w:hAnsi="Times New Roman"/>
          <w:sz w:val="22"/>
          <w:szCs w:val="22"/>
        </w:rPr>
        <w:t>Umowę sporządzono w dwóch jednobrzmiących egzemplarzach, po jednym egzemplarzu dla każdej ze Stron i wchodzi ona w życie z dniem jej podpisania</w:t>
      </w:r>
      <w:r w:rsidR="00231662" w:rsidRPr="0075550E">
        <w:rPr>
          <w:rFonts w:ascii="Times New Roman" w:hAnsi="Times New Roman"/>
          <w:sz w:val="22"/>
          <w:szCs w:val="22"/>
        </w:rPr>
        <w:t xml:space="preserve"> (</w:t>
      </w:r>
      <w:r w:rsidR="00231662" w:rsidRPr="0075550E">
        <w:rPr>
          <w:rFonts w:ascii="Times New Roman" w:hAnsi="Times New Roman"/>
          <w:i/>
          <w:iCs/>
          <w:sz w:val="22"/>
          <w:szCs w:val="22"/>
        </w:rPr>
        <w:t xml:space="preserve">w przypadku podpisywania umowy w formie </w:t>
      </w:r>
      <w:r w:rsidR="00B42C0A" w:rsidRPr="0075550E">
        <w:rPr>
          <w:rFonts w:ascii="Times New Roman" w:hAnsi="Times New Roman"/>
          <w:i/>
          <w:iCs/>
          <w:sz w:val="22"/>
          <w:szCs w:val="22"/>
        </w:rPr>
        <w:t>pisemnej</w:t>
      </w:r>
      <w:r w:rsidR="00430B41" w:rsidRPr="0075550E">
        <w:rPr>
          <w:rFonts w:ascii="Times New Roman" w:hAnsi="Times New Roman"/>
          <w:sz w:val="22"/>
          <w:szCs w:val="22"/>
        </w:rPr>
        <w:t>)</w:t>
      </w:r>
    </w:p>
    <w:p w14:paraId="1815C744" w14:textId="77777777" w:rsidR="00A56AF8" w:rsidRPr="0075550E" w:rsidRDefault="00A56AF8" w:rsidP="004951DD">
      <w:pPr>
        <w:spacing w:line="276" w:lineRule="auto"/>
        <w:jc w:val="both"/>
        <w:rPr>
          <w:sz w:val="22"/>
          <w:szCs w:val="22"/>
        </w:rPr>
      </w:pPr>
    </w:p>
    <w:p w14:paraId="124A63E5" w14:textId="19742756" w:rsidR="009D24C1" w:rsidRPr="0075550E" w:rsidRDefault="009D24C1" w:rsidP="004951DD">
      <w:pPr>
        <w:spacing w:line="276" w:lineRule="auto"/>
        <w:jc w:val="both"/>
        <w:rPr>
          <w:sz w:val="22"/>
          <w:szCs w:val="22"/>
        </w:rPr>
      </w:pPr>
      <w:r w:rsidRPr="0075550E">
        <w:rPr>
          <w:sz w:val="22"/>
          <w:szCs w:val="22"/>
        </w:rPr>
        <w:t>Spis załączników</w:t>
      </w:r>
      <w:r w:rsidR="0013070D" w:rsidRPr="0075550E">
        <w:rPr>
          <w:sz w:val="22"/>
          <w:szCs w:val="22"/>
        </w:rPr>
        <w:t xml:space="preserve"> stanowiących integralną część umowy</w:t>
      </w:r>
      <w:r w:rsidRPr="0075550E">
        <w:rPr>
          <w:sz w:val="22"/>
          <w:szCs w:val="22"/>
        </w:rPr>
        <w:t>:</w:t>
      </w:r>
    </w:p>
    <w:p w14:paraId="4EC768B7" w14:textId="6823AFB9" w:rsidR="009D24C1" w:rsidRPr="0075550E" w:rsidRDefault="004B5C34" w:rsidP="004951DD">
      <w:pPr>
        <w:pStyle w:val="Akapitzlist"/>
        <w:numPr>
          <w:ilvl w:val="0"/>
          <w:numId w:val="41"/>
        </w:numPr>
        <w:spacing w:line="276" w:lineRule="auto"/>
        <w:ind w:left="426" w:hanging="426"/>
        <w:jc w:val="both"/>
        <w:rPr>
          <w:sz w:val="22"/>
          <w:szCs w:val="22"/>
        </w:rPr>
      </w:pPr>
      <w:r w:rsidRPr="0075550E">
        <w:rPr>
          <w:bCs/>
          <w:color w:val="000000"/>
          <w:sz w:val="22"/>
          <w:szCs w:val="22"/>
        </w:rPr>
        <w:t>D</w:t>
      </w:r>
      <w:r w:rsidR="009D24C1" w:rsidRPr="0075550E">
        <w:rPr>
          <w:bCs/>
          <w:color w:val="000000"/>
          <w:sz w:val="22"/>
          <w:szCs w:val="22"/>
        </w:rPr>
        <w:t>okumentacja projektowa;</w:t>
      </w:r>
    </w:p>
    <w:p w14:paraId="51E988F8" w14:textId="14CED771" w:rsidR="009D24C1" w:rsidRDefault="004B5C34" w:rsidP="004951DD">
      <w:pPr>
        <w:pStyle w:val="Akapitzlist"/>
        <w:numPr>
          <w:ilvl w:val="0"/>
          <w:numId w:val="41"/>
        </w:numPr>
        <w:tabs>
          <w:tab w:val="center" w:pos="4536"/>
          <w:tab w:val="right" w:pos="9072"/>
        </w:tabs>
        <w:spacing w:line="276" w:lineRule="auto"/>
        <w:ind w:left="426" w:hanging="426"/>
        <w:jc w:val="both"/>
        <w:rPr>
          <w:bCs/>
          <w:color w:val="000000"/>
          <w:sz w:val="22"/>
          <w:szCs w:val="22"/>
        </w:rPr>
      </w:pPr>
      <w:r w:rsidRPr="0075550E">
        <w:rPr>
          <w:bCs/>
          <w:color w:val="000000"/>
          <w:sz w:val="22"/>
          <w:szCs w:val="22"/>
        </w:rPr>
        <w:t>S</w:t>
      </w:r>
      <w:r w:rsidR="009D24C1" w:rsidRPr="0075550E">
        <w:rPr>
          <w:bCs/>
          <w:color w:val="000000"/>
          <w:sz w:val="22"/>
          <w:szCs w:val="22"/>
        </w:rPr>
        <w:t xml:space="preserve">pecyfikacja </w:t>
      </w:r>
      <w:r w:rsidRPr="0075550E">
        <w:rPr>
          <w:bCs/>
          <w:color w:val="000000"/>
          <w:sz w:val="22"/>
          <w:szCs w:val="22"/>
        </w:rPr>
        <w:t>W</w:t>
      </w:r>
      <w:r w:rsidR="009D24C1" w:rsidRPr="0075550E">
        <w:rPr>
          <w:bCs/>
          <w:color w:val="000000"/>
          <w:sz w:val="22"/>
          <w:szCs w:val="22"/>
        </w:rPr>
        <w:t xml:space="preserve">arunków </w:t>
      </w:r>
      <w:r w:rsidRPr="0075550E">
        <w:rPr>
          <w:bCs/>
          <w:color w:val="000000"/>
          <w:sz w:val="22"/>
          <w:szCs w:val="22"/>
        </w:rPr>
        <w:t>Z</w:t>
      </w:r>
      <w:r w:rsidR="009D24C1" w:rsidRPr="0075550E">
        <w:rPr>
          <w:bCs/>
          <w:color w:val="000000"/>
          <w:sz w:val="22"/>
          <w:szCs w:val="22"/>
        </w:rPr>
        <w:t>amówienia;</w:t>
      </w:r>
    </w:p>
    <w:p w14:paraId="5CCED27A" w14:textId="612EEA5B" w:rsidR="006372ED" w:rsidRPr="0075550E" w:rsidRDefault="006372ED" w:rsidP="004951DD">
      <w:pPr>
        <w:pStyle w:val="Akapitzlist"/>
        <w:numPr>
          <w:ilvl w:val="0"/>
          <w:numId w:val="41"/>
        </w:numPr>
        <w:tabs>
          <w:tab w:val="center" w:pos="4536"/>
          <w:tab w:val="right" w:pos="9072"/>
        </w:tabs>
        <w:spacing w:line="276" w:lineRule="auto"/>
        <w:ind w:left="426" w:hanging="426"/>
        <w:jc w:val="both"/>
        <w:rPr>
          <w:bCs/>
          <w:color w:val="000000"/>
          <w:sz w:val="22"/>
          <w:szCs w:val="22"/>
        </w:rPr>
      </w:pPr>
      <w:r>
        <w:rPr>
          <w:color w:val="000000"/>
          <w:sz w:val="22"/>
          <w:szCs w:val="22"/>
        </w:rPr>
        <w:t>Zakres rzeczowy p</w:t>
      </w:r>
      <w:r w:rsidRPr="00AA45E1">
        <w:rPr>
          <w:color w:val="000000"/>
          <w:sz w:val="22"/>
          <w:szCs w:val="22"/>
        </w:rPr>
        <w:t>rzedmiot</w:t>
      </w:r>
      <w:r>
        <w:rPr>
          <w:color w:val="000000"/>
          <w:sz w:val="22"/>
          <w:szCs w:val="22"/>
        </w:rPr>
        <w:t>u</w:t>
      </w:r>
      <w:r w:rsidRPr="00AA45E1">
        <w:rPr>
          <w:color w:val="000000"/>
          <w:sz w:val="22"/>
          <w:szCs w:val="22"/>
        </w:rPr>
        <w:t xml:space="preserve"> </w:t>
      </w:r>
      <w:r>
        <w:rPr>
          <w:color w:val="000000"/>
          <w:sz w:val="22"/>
          <w:szCs w:val="22"/>
        </w:rPr>
        <w:t>umowy</w:t>
      </w:r>
      <w:r w:rsidRPr="00AA45E1">
        <w:rPr>
          <w:color w:val="000000"/>
          <w:sz w:val="22"/>
          <w:szCs w:val="22"/>
        </w:rPr>
        <w:t>, któr</w:t>
      </w:r>
      <w:r>
        <w:rPr>
          <w:color w:val="000000"/>
          <w:sz w:val="22"/>
          <w:szCs w:val="22"/>
        </w:rPr>
        <w:t>y</w:t>
      </w:r>
      <w:r w:rsidRPr="00AA45E1">
        <w:rPr>
          <w:color w:val="000000"/>
          <w:sz w:val="22"/>
          <w:szCs w:val="22"/>
        </w:rPr>
        <w:t xml:space="preserve"> Zamawiający przewiduje zrealizować na zasadach prawa op</w:t>
      </w:r>
      <w:r>
        <w:rPr>
          <w:color w:val="000000"/>
          <w:sz w:val="22"/>
          <w:szCs w:val="22"/>
        </w:rPr>
        <w:t>cji;</w:t>
      </w:r>
    </w:p>
    <w:p w14:paraId="616AAC48" w14:textId="4E57DE1F" w:rsidR="009D24C1" w:rsidRPr="0075550E" w:rsidRDefault="004B5C34" w:rsidP="004951DD">
      <w:pPr>
        <w:pStyle w:val="Akapitzlist"/>
        <w:numPr>
          <w:ilvl w:val="0"/>
          <w:numId w:val="41"/>
        </w:numPr>
        <w:tabs>
          <w:tab w:val="center" w:pos="4536"/>
          <w:tab w:val="right" w:pos="9072"/>
        </w:tabs>
        <w:spacing w:line="276" w:lineRule="auto"/>
        <w:ind w:left="426" w:hanging="426"/>
        <w:jc w:val="both"/>
        <w:rPr>
          <w:bCs/>
          <w:color w:val="000000"/>
          <w:sz w:val="22"/>
          <w:szCs w:val="22"/>
        </w:rPr>
      </w:pPr>
      <w:r w:rsidRPr="0075550E">
        <w:rPr>
          <w:bCs/>
          <w:color w:val="000000"/>
          <w:sz w:val="22"/>
          <w:szCs w:val="22"/>
        </w:rPr>
        <w:t>O</w:t>
      </w:r>
      <w:r w:rsidR="009D24C1" w:rsidRPr="0075550E">
        <w:rPr>
          <w:bCs/>
          <w:color w:val="000000"/>
          <w:sz w:val="22"/>
          <w:szCs w:val="22"/>
        </w:rPr>
        <w:t>ferta Wykonawcy z dnia ……….….;</w:t>
      </w:r>
    </w:p>
    <w:p w14:paraId="590DE3BA" w14:textId="0CFE0A0F" w:rsidR="009D24C1" w:rsidRPr="0075550E" w:rsidRDefault="004B5C34" w:rsidP="004951DD">
      <w:pPr>
        <w:pStyle w:val="Akapitzlist"/>
        <w:numPr>
          <w:ilvl w:val="0"/>
          <w:numId w:val="41"/>
        </w:numPr>
        <w:tabs>
          <w:tab w:val="center" w:pos="4536"/>
          <w:tab w:val="right" w:pos="9072"/>
        </w:tabs>
        <w:spacing w:line="276" w:lineRule="auto"/>
        <w:ind w:left="426" w:hanging="426"/>
        <w:jc w:val="both"/>
        <w:rPr>
          <w:bCs/>
          <w:color w:val="000000"/>
          <w:sz w:val="22"/>
          <w:szCs w:val="22"/>
        </w:rPr>
      </w:pPr>
      <w:r w:rsidRPr="0075550E">
        <w:rPr>
          <w:bCs/>
          <w:color w:val="000000"/>
          <w:sz w:val="22"/>
          <w:szCs w:val="22"/>
        </w:rPr>
        <w:t>K</w:t>
      </w:r>
      <w:r w:rsidR="009D24C1" w:rsidRPr="0075550E">
        <w:rPr>
          <w:bCs/>
          <w:color w:val="000000"/>
          <w:sz w:val="22"/>
          <w:szCs w:val="22"/>
        </w:rPr>
        <w:t>osztorys ofertowy Wykonawcy;</w:t>
      </w:r>
    </w:p>
    <w:p w14:paraId="6570AB7C" w14:textId="4A28B77E" w:rsidR="004B5C34" w:rsidRPr="0075550E" w:rsidRDefault="002C7F51" w:rsidP="004951DD">
      <w:pPr>
        <w:pStyle w:val="Akapitzlist"/>
        <w:numPr>
          <w:ilvl w:val="0"/>
          <w:numId w:val="41"/>
        </w:numPr>
        <w:tabs>
          <w:tab w:val="center" w:pos="4536"/>
          <w:tab w:val="right" w:pos="9072"/>
        </w:tabs>
        <w:spacing w:line="276" w:lineRule="auto"/>
        <w:ind w:left="426" w:hanging="426"/>
        <w:jc w:val="both"/>
        <w:rPr>
          <w:bCs/>
          <w:color w:val="000000"/>
          <w:sz w:val="22"/>
          <w:szCs w:val="22"/>
        </w:rPr>
      </w:pPr>
      <w:r w:rsidRPr="0075550E">
        <w:rPr>
          <w:bCs/>
          <w:color w:val="000000"/>
          <w:sz w:val="22"/>
          <w:szCs w:val="22"/>
        </w:rPr>
        <w:t>Wzór załącznika do protokołu z przeprowadzonych czynności kończących odbiór robót budowlanych;</w:t>
      </w:r>
    </w:p>
    <w:p w14:paraId="17143C9C" w14:textId="47763378" w:rsidR="002C7F51" w:rsidRPr="0075550E" w:rsidRDefault="002C7F51" w:rsidP="004951DD">
      <w:pPr>
        <w:pStyle w:val="Akapitzlist"/>
        <w:numPr>
          <w:ilvl w:val="0"/>
          <w:numId w:val="41"/>
        </w:numPr>
        <w:tabs>
          <w:tab w:val="center" w:pos="4536"/>
          <w:tab w:val="right" w:pos="9072"/>
        </w:tabs>
        <w:spacing w:line="276" w:lineRule="auto"/>
        <w:ind w:left="426" w:hanging="426"/>
        <w:jc w:val="both"/>
        <w:rPr>
          <w:bCs/>
          <w:color w:val="000000"/>
          <w:sz w:val="22"/>
          <w:szCs w:val="22"/>
        </w:rPr>
      </w:pPr>
      <w:r w:rsidRPr="0075550E">
        <w:rPr>
          <w:sz w:val="22"/>
          <w:szCs w:val="22"/>
        </w:rPr>
        <w:t>Wytyczne ogólne dotyczące przygotowania dokumentacji powykonawczej;</w:t>
      </w:r>
    </w:p>
    <w:p w14:paraId="1CA16547" w14:textId="06395D1B" w:rsidR="0013070D" w:rsidRPr="0075550E" w:rsidRDefault="0013070D" w:rsidP="004951DD">
      <w:pPr>
        <w:pStyle w:val="Akapitzlist"/>
        <w:numPr>
          <w:ilvl w:val="0"/>
          <w:numId w:val="41"/>
        </w:numPr>
        <w:tabs>
          <w:tab w:val="center" w:pos="4536"/>
          <w:tab w:val="right" w:pos="9072"/>
        </w:tabs>
        <w:spacing w:line="276" w:lineRule="auto"/>
        <w:ind w:left="426" w:hanging="426"/>
        <w:jc w:val="both"/>
        <w:rPr>
          <w:bCs/>
          <w:color w:val="000000"/>
          <w:sz w:val="22"/>
          <w:szCs w:val="22"/>
        </w:rPr>
      </w:pPr>
      <w:r w:rsidRPr="0075550E">
        <w:rPr>
          <w:sz w:val="22"/>
          <w:szCs w:val="22"/>
        </w:rPr>
        <w:t>Procedura reklamacyjna;</w:t>
      </w:r>
    </w:p>
    <w:p w14:paraId="15F62A91" w14:textId="77777777" w:rsidR="004B5C34" w:rsidRPr="0075550E" w:rsidRDefault="004B5C34" w:rsidP="004951DD">
      <w:pPr>
        <w:pStyle w:val="Akapitzlist"/>
        <w:numPr>
          <w:ilvl w:val="0"/>
          <w:numId w:val="41"/>
        </w:numPr>
        <w:tabs>
          <w:tab w:val="center" w:pos="4536"/>
          <w:tab w:val="right" w:pos="9072"/>
        </w:tabs>
        <w:spacing w:line="276" w:lineRule="auto"/>
        <w:ind w:left="426" w:hanging="426"/>
        <w:jc w:val="both"/>
        <w:rPr>
          <w:bCs/>
          <w:color w:val="000000"/>
          <w:sz w:val="22"/>
          <w:szCs w:val="22"/>
        </w:rPr>
      </w:pPr>
      <w:r w:rsidRPr="0075550E">
        <w:rPr>
          <w:sz w:val="22"/>
          <w:szCs w:val="22"/>
        </w:rPr>
        <w:t>Klauzula informacyjna stosowana przez Politechnikę Warszawską w związku z ochroną danych osobowych;</w:t>
      </w:r>
    </w:p>
    <w:p w14:paraId="3AE90572" w14:textId="77777777" w:rsidR="00573754" w:rsidRDefault="004B5C34" w:rsidP="004951DD">
      <w:pPr>
        <w:pStyle w:val="Akapitzlist"/>
        <w:numPr>
          <w:ilvl w:val="0"/>
          <w:numId w:val="41"/>
        </w:numPr>
        <w:tabs>
          <w:tab w:val="center" w:pos="4536"/>
          <w:tab w:val="right" w:pos="9072"/>
        </w:tabs>
        <w:spacing w:line="276" w:lineRule="auto"/>
        <w:ind w:left="426" w:hanging="426"/>
        <w:jc w:val="both"/>
        <w:rPr>
          <w:sz w:val="22"/>
          <w:szCs w:val="22"/>
        </w:rPr>
      </w:pPr>
      <w:r w:rsidRPr="0075550E">
        <w:rPr>
          <w:sz w:val="22"/>
          <w:szCs w:val="22"/>
        </w:rPr>
        <w:t>Klauzula informacyjna stosowana przez Wykonawcę w związku z ochroną danych osobowych</w:t>
      </w:r>
      <w:r w:rsidR="00FA1CB8">
        <w:rPr>
          <w:sz w:val="22"/>
          <w:szCs w:val="22"/>
        </w:rPr>
        <w:t>.</w:t>
      </w:r>
    </w:p>
    <w:p w14:paraId="578FB560" w14:textId="77777777" w:rsidR="004B2D33" w:rsidRDefault="004B2D33" w:rsidP="004B2D33">
      <w:pPr>
        <w:tabs>
          <w:tab w:val="center" w:pos="4536"/>
          <w:tab w:val="right" w:pos="9072"/>
        </w:tabs>
        <w:spacing w:line="276" w:lineRule="auto"/>
        <w:jc w:val="both"/>
        <w:rPr>
          <w:sz w:val="22"/>
          <w:szCs w:val="22"/>
        </w:rPr>
      </w:pPr>
    </w:p>
    <w:p w14:paraId="5F62C1D6" w14:textId="77777777" w:rsidR="00FF7055" w:rsidRDefault="00FF7055" w:rsidP="004B2D33">
      <w:pPr>
        <w:spacing w:line="276" w:lineRule="auto"/>
        <w:jc w:val="center"/>
        <w:rPr>
          <w:b/>
          <w:color w:val="000000"/>
          <w:sz w:val="22"/>
          <w:szCs w:val="22"/>
        </w:rPr>
      </w:pPr>
    </w:p>
    <w:p w14:paraId="7231C43A" w14:textId="77777777" w:rsidR="00FF7055" w:rsidRDefault="00FF7055" w:rsidP="004B2D33">
      <w:pPr>
        <w:spacing w:line="276" w:lineRule="auto"/>
        <w:jc w:val="center"/>
        <w:rPr>
          <w:b/>
          <w:color w:val="000000"/>
          <w:sz w:val="22"/>
          <w:szCs w:val="22"/>
        </w:rPr>
      </w:pPr>
    </w:p>
    <w:p w14:paraId="35B13E28" w14:textId="7A41E6C5" w:rsidR="004B2D33" w:rsidRPr="004B2D33" w:rsidRDefault="004B2D33" w:rsidP="004B2D33">
      <w:pPr>
        <w:spacing w:line="276" w:lineRule="auto"/>
        <w:jc w:val="center"/>
        <w:rPr>
          <w:b/>
          <w:color w:val="000000"/>
          <w:sz w:val="22"/>
          <w:szCs w:val="22"/>
        </w:rPr>
        <w:sectPr w:rsidR="004B2D33" w:rsidRPr="004B2D33" w:rsidSect="00383E81">
          <w:footerReference w:type="default" r:id="rId8"/>
          <w:headerReference w:type="first" r:id="rId9"/>
          <w:footerReference w:type="first" r:id="rId10"/>
          <w:pgSz w:w="11909" w:h="16834" w:code="9"/>
          <w:pgMar w:top="1417" w:right="1417" w:bottom="1417" w:left="1417" w:header="567" w:footer="709" w:gutter="0"/>
          <w:paperSrc w:first="15" w:other="15"/>
          <w:cols w:space="60"/>
          <w:noEndnote/>
          <w:titlePg/>
          <w:docGrid w:linePitch="326"/>
        </w:sectPr>
      </w:pPr>
      <w:r w:rsidRPr="0075550E">
        <w:rPr>
          <w:b/>
          <w:color w:val="000000"/>
          <w:sz w:val="22"/>
          <w:szCs w:val="22"/>
        </w:rPr>
        <w:t>ZAMAWIAJĄCY</w:t>
      </w:r>
      <w:r w:rsidRPr="0075550E">
        <w:rPr>
          <w:b/>
          <w:color w:val="000000"/>
          <w:sz w:val="22"/>
          <w:szCs w:val="22"/>
        </w:rPr>
        <w:tab/>
      </w:r>
      <w:r w:rsidRPr="0075550E">
        <w:rPr>
          <w:b/>
          <w:color w:val="000000"/>
          <w:sz w:val="22"/>
          <w:szCs w:val="22"/>
        </w:rPr>
        <w:tab/>
      </w:r>
      <w:r w:rsidRPr="0075550E">
        <w:rPr>
          <w:b/>
          <w:color w:val="000000"/>
          <w:sz w:val="22"/>
          <w:szCs w:val="22"/>
        </w:rPr>
        <w:tab/>
      </w:r>
      <w:r w:rsidRPr="0075550E">
        <w:rPr>
          <w:b/>
          <w:color w:val="000000"/>
          <w:sz w:val="22"/>
          <w:szCs w:val="22"/>
        </w:rPr>
        <w:tab/>
      </w:r>
      <w:r w:rsidRPr="0075550E">
        <w:rPr>
          <w:b/>
          <w:color w:val="000000"/>
          <w:sz w:val="22"/>
          <w:szCs w:val="22"/>
        </w:rPr>
        <w:tab/>
      </w:r>
      <w:r w:rsidRPr="0075550E">
        <w:rPr>
          <w:b/>
          <w:color w:val="000000"/>
          <w:sz w:val="22"/>
          <w:szCs w:val="22"/>
        </w:rPr>
        <w:tab/>
      </w:r>
      <w:r w:rsidRPr="0075550E">
        <w:rPr>
          <w:b/>
          <w:color w:val="000000"/>
          <w:sz w:val="22"/>
          <w:szCs w:val="22"/>
        </w:rPr>
        <w:tab/>
        <w:t>WYKONAWCA</w:t>
      </w:r>
    </w:p>
    <w:p w14:paraId="0A3931EF" w14:textId="4F3D62D5" w:rsidR="003227DE" w:rsidRDefault="00FA1CB8" w:rsidP="003227DE">
      <w:pPr>
        <w:spacing w:line="276" w:lineRule="auto"/>
        <w:jc w:val="center"/>
        <w:rPr>
          <w:b/>
          <w:bCs/>
          <w:color w:val="000000"/>
          <w:sz w:val="22"/>
          <w:szCs w:val="22"/>
        </w:rPr>
      </w:pPr>
      <w:r w:rsidRPr="00A81BF6">
        <w:rPr>
          <w:b/>
          <w:bCs/>
          <w:color w:val="000000"/>
          <w:sz w:val="22"/>
          <w:szCs w:val="22"/>
        </w:rPr>
        <w:lastRenderedPageBreak/>
        <w:t>Zakres rzeczowy przedmiotu umowy</w:t>
      </w:r>
      <w:r w:rsidR="003227DE">
        <w:rPr>
          <w:b/>
          <w:bCs/>
          <w:color w:val="000000"/>
          <w:sz w:val="22"/>
          <w:szCs w:val="22"/>
        </w:rPr>
        <w:t>,</w:t>
      </w:r>
    </w:p>
    <w:p w14:paraId="6D2AACB9" w14:textId="2BE4F935" w:rsidR="00A81BF6" w:rsidRPr="003227DE" w:rsidRDefault="00FA1CB8" w:rsidP="003227DE">
      <w:pPr>
        <w:spacing w:line="276" w:lineRule="auto"/>
        <w:jc w:val="center"/>
        <w:rPr>
          <w:b/>
          <w:bCs/>
          <w:color w:val="000000"/>
          <w:sz w:val="22"/>
          <w:szCs w:val="22"/>
        </w:rPr>
      </w:pPr>
      <w:r w:rsidRPr="00A81BF6">
        <w:rPr>
          <w:b/>
          <w:bCs/>
          <w:color w:val="000000"/>
          <w:sz w:val="22"/>
          <w:szCs w:val="22"/>
        </w:rPr>
        <w:t>który Zamawiający przewiduje zrealizować na zasadach prawa opcji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2"/>
        <w:gridCol w:w="7847"/>
        <w:gridCol w:w="567"/>
      </w:tblGrid>
      <w:tr w:rsidR="00FA1CB8" w:rsidRPr="00582C1E" w14:paraId="62691BD7" w14:textId="77777777" w:rsidTr="00A81BF6">
        <w:trPr>
          <w:trHeight w:val="340"/>
        </w:trPr>
        <w:tc>
          <w:tcPr>
            <w:tcW w:w="421" w:type="dxa"/>
            <w:shd w:val="clear" w:color="auto" w:fill="auto"/>
            <w:vAlign w:val="center"/>
          </w:tcPr>
          <w:p w14:paraId="1AC853CB" w14:textId="77777777" w:rsidR="00FA1CB8" w:rsidRPr="00582C1E" w:rsidRDefault="00FA1CB8" w:rsidP="00E66835">
            <w:pPr>
              <w:spacing w:line="276" w:lineRule="auto"/>
              <w:jc w:val="center"/>
              <w:rPr>
                <w:b/>
                <w:bCs/>
                <w:color w:val="000000"/>
                <w:sz w:val="22"/>
                <w:szCs w:val="22"/>
              </w:rPr>
            </w:pPr>
            <w:r w:rsidRPr="00582C1E">
              <w:rPr>
                <w:b/>
                <w:bCs/>
                <w:color w:val="000000"/>
                <w:sz w:val="22"/>
                <w:szCs w:val="22"/>
              </w:rPr>
              <w:t>Poz.</w:t>
            </w:r>
          </w:p>
        </w:tc>
        <w:tc>
          <w:tcPr>
            <w:tcW w:w="7938" w:type="dxa"/>
            <w:shd w:val="clear" w:color="auto" w:fill="auto"/>
            <w:vAlign w:val="center"/>
          </w:tcPr>
          <w:p w14:paraId="12435895" w14:textId="77777777" w:rsidR="00FA1CB8" w:rsidRPr="00582C1E" w:rsidRDefault="00FA1CB8" w:rsidP="00E66835">
            <w:pPr>
              <w:spacing w:line="276" w:lineRule="auto"/>
              <w:jc w:val="center"/>
              <w:rPr>
                <w:b/>
                <w:bCs/>
                <w:color w:val="000000"/>
                <w:sz w:val="22"/>
                <w:szCs w:val="22"/>
              </w:rPr>
            </w:pPr>
            <w:r w:rsidRPr="00582C1E">
              <w:rPr>
                <w:b/>
                <w:bCs/>
                <w:color w:val="000000"/>
                <w:sz w:val="22"/>
                <w:szCs w:val="22"/>
              </w:rPr>
              <w:t>Opis</w:t>
            </w:r>
          </w:p>
        </w:tc>
        <w:tc>
          <w:tcPr>
            <w:tcW w:w="567" w:type="dxa"/>
            <w:tcBorders>
              <w:bottom w:val="single" w:sz="4" w:space="0" w:color="auto"/>
            </w:tcBorders>
            <w:shd w:val="clear" w:color="auto" w:fill="auto"/>
            <w:vAlign w:val="center"/>
          </w:tcPr>
          <w:p w14:paraId="3CAA0AB2" w14:textId="77777777" w:rsidR="00FA1CB8" w:rsidRPr="00582C1E" w:rsidRDefault="00FA1CB8" w:rsidP="00E66835">
            <w:pPr>
              <w:spacing w:line="276" w:lineRule="auto"/>
              <w:jc w:val="center"/>
              <w:rPr>
                <w:b/>
                <w:bCs/>
                <w:color w:val="000000"/>
                <w:sz w:val="22"/>
                <w:szCs w:val="22"/>
              </w:rPr>
            </w:pPr>
            <w:r w:rsidRPr="00582C1E">
              <w:rPr>
                <w:b/>
                <w:bCs/>
                <w:color w:val="000000"/>
                <w:sz w:val="22"/>
                <w:szCs w:val="22"/>
              </w:rPr>
              <w:t>Ilość</w:t>
            </w:r>
          </w:p>
        </w:tc>
      </w:tr>
      <w:tr w:rsidR="00FA1CB8" w:rsidRPr="00582C1E" w14:paraId="4F52F2BD" w14:textId="77777777" w:rsidTr="00A81BF6">
        <w:trPr>
          <w:trHeight w:val="340"/>
        </w:trPr>
        <w:tc>
          <w:tcPr>
            <w:tcW w:w="421" w:type="dxa"/>
            <w:shd w:val="clear" w:color="auto" w:fill="auto"/>
            <w:noWrap/>
            <w:vAlign w:val="center"/>
          </w:tcPr>
          <w:p w14:paraId="755DE463" w14:textId="77777777" w:rsidR="00FA1CB8" w:rsidRPr="00582C1E" w:rsidRDefault="00FA1CB8" w:rsidP="00E66835">
            <w:pPr>
              <w:spacing w:line="276" w:lineRule="auto"/>
              <w:jc w:val="center"/>
              <w:rPr>
                <w:color w:val="000000"/>
                <w:sz w:val="22"/>
                <w:szCs w:val="22"/>
              </w:rPr>
            </w:pPr>
            <w:r>
              <w:rPr>
                <w:color w:val="000000"/>
                <w:sz w:val="22"/>
                <w:szCs w:val="22"/>
              </w:rPr>
              <w:t>1</w:t>
            </w:r>
          </w:p>
        </w:tc>
        <w:tc>
          <w:tcPr>
            <w:tcW w:w="7938" w:type="dxa"/>
            <w:tcBorders>
              <w:top w:val="single" w:sz="4" w:space="0" w:color="auto"/>
              <w:left w:val="nil"/>
              <w:bottom w:val="single" w:sz="4" w:space="0" w:color="auto"/>
              <w:right w:val="single" w:sz="4" w:space="0" w:color="auto"/>
            </w:tcBorders>
            <w:shd w:val="clear" w:color="auto" w:fill="auto"/>
            <w:vAlign w:val="center"/>
          </w:tcPr>
          <w:p w14:paraId="2E0FAFA3" w14:textId="77777777" w:rsidR="00FA1CB8" w:rsidRPr="00CF3A31" w:rsidRDefault="00FA1CB8" w:rsidP="00E66835">
            <w:pPr>
              <w:spacing w:line="276" w:lineRule="auto"/>
              <w:jc w:val="both"/>
              <w:rPr>
                <w:sz w:val="22"/>
                <w:szCs w:val="22"/>
              </w:rPr>
            </w:pPr>
            <w:r w:rsidRPr="00CF3A31">
              <w:rPr>
                <w:sz w:val="22"/>
                <w:szCs w:val="22"/>
              </w:rPr>
              <w:t>Szafa na butle z gazem zgodna z normą EN 14470-2, odporność ogniowa:</w:t>
            </w:r>
          </w:p>
          <w:p w14:paraId="2AD1DBDB" w14:textId="77777777" w:rsidR="00FA1CB8" w:rsidRPr="00CF3A31" w:rsidRDefault="00FA1CB8" w:rsidP="00E66835">
            <w:pPr>
              <w:spacing w:line="276" w:lineRule="auto"/>
              <w:jc w:val="both"/>
              <w:rPr>
                <w:sz w:val="22"/>
                <w:szCs w:val="22"/>
              </w:rPr>
            </w:pPr>
            <w:r w:rsidRPr="00CF3A31">
              <w:rPr>
                <w:sz w:val="22"/>
                <w:szCs w:val="22"/>
              </w:rPr>
              <w:t>90 minut, z wyposażeniem wewnętrznym, rampa, zamek, króciec nawiewny</w:t>
            </w:r>
          </w:p>
          <w:p w14:paraId="4FEC19A7" w14:textId="77777777" w:rsidR="00FA1CB8" w:rsidRPr="00620FBC" w:rsidRDefault="00FA1CB8" w:rsidP="00E66835">
            <w:pPr>
              <w:spacing w:line="276" w:lineRule="auto"/>
              <w:jc w:val="both"/>
              <w:rPr>
                <w:sz w:val="22"/>
                <w:szCs w:val="22"/>
              </w:rPr>
            </w:pPr>
            <w:r w:rsidRPr="00CF3A31">
              <w:rPr>
                <w:sz w:val="22"/>
                <w:szCs w:val="22"/>
              </w:rPr>
              <w:t>i do wentylacji</w:t>
            </w:r>
            <w:r>
              <w:rPr>
                <w:sz w:val="22"/>
                <w:szCs w:val="22"/>
              </w:rPr>
              <w:t xml:space="preserve"> wyciągowej</w:t>
            </w:r>
            <w:r w:rsidRPr="00CF3A31">
              <w:rPr>
                <w:sz w:val="22"/>
                <w:szCs w:val="22"/>
              </w:rPr>
              <w:t>;</w:t>
            </w:r>
            <w:r>
              <w:rPr>
                <w:sz w:val="22"/>
                <w:szCs w:val="22"/>
              </w:rPr>
              <w:t xml:space="preserve"> </w:t>
            </w:r>
            <w:r w:rsidRPr="00CF3A31">
              <w:rPr>
                <w:sz w:val="22"/>
                <w:szCs w:val="22"/>
              </w:rPr>
              <w:t xml:space="preserve">szer. </w:t>
            </w:r>
            <w:r>
              <w:rPr>
                <w:sz w:val="22"/>
                <w:szCs w:val="22"/>
              </w:rPr>
              <w:t>12</w:t>
            </w:r>
            <w:r w:rsidRPr="00CF3A31">
              <w:rPr>
                <w:sz w:val="22"/>
                <w:szCs w:val="22"/>
              </w:rPr>
              <w:t xml:space="preserve">00 mm, 2 drzwi, wys. 2050 mm; szafa na </w:t>
            </w:r>
            <w:r>
              <w:rPr>
                <w:sz w:val="22"/>
                <w:szCs w:val="22"/>
              </w:rPr>
              <w:t>2</w:t>
            </w:r>
            <w:r w:rsidRPr="00CF3A31">
              <w:rPr>
                <w:sz w:val="22"/>
                <w:szCs w:val="22"/>
              </w:rPr>
              <w:t xml:space="preserve"> butle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1053E" w14:textId="77777777" w:rsidR="00FA1CB8" w:rsidRPr="00582C1E" w:rsidRDefault="00FA1CB8" w:rsidP="00E66835">
            <w:pPr>
              <w:suppressAutoHyphens/>
              <w:spacing w:line="276" w:lineRule="auto"/>
              <w:jc w:val="center"/>
              <w:rPr>
                <w:color w:val="000000"/>
                <w:sz w:val="22"/>
                <w:szCs w:val="22"/>
                <w:lang w:eastAsia="ar-SA"/>
              </w:rPr>
            </w:pPr>
            <w:r>
              <w:rPr>
                <w:color w:val="000000"/>
                <w:sz w:val="22"/>
                <w:szCs w:val="22"/>
                <w:lang w:eastAsia="ar-SA"/>
              </w:rPr>
              <w:t>1</w:t>
            </w:r>
          </w:p>
        </w:tc>
      </w:tr>
      <w:tr w:rsidR="00FA1CB8" w:rsidRPr="00582C1E" w14:paraId="6DE998B5" w14:textId="77777777" w:rsidTr="00A81BF6">
        <w:trPr>
          <w:trHeight w:val="340"/>
        </w:trPr>
        <w:tc>
          <w:tcPr>
            <w:tcW w:w="421" w:type="dxa"/>
            <w:shd w:val="clear" w:color="auto" w:fill="auto"/>
            <w:noWrap/>
            <w:vAlign w:val="center"/>
          </w:tcPr>
          <w:p w14:paraId="3C3726FC" w14:textId="77777777" w:rsidR="00FA1CB8" w:rsidRDefault="00FA1CB8" w:rsidP="00E66835">
            <w:pPr>
              <w:spacing w:line="276" w:lineRule="auto"/>
              <w:jc w:val="center"/>
              <w:rPr>
                <w:color w:val="000000"/>
                <w:sz w:val="22"/>
                <w:szCs w:val="22"/>
              </w:rPr>
            </w:pPr>
            <w:r>
              <w:rPr>
                <w:color w:val="000000"/>
                <w:sz w:val="22"/>
                <w:szCs w:val="22"/>
              </w:rPr>
              <w:t>2</w:t>
            </w:r>
          </w:p>
        </w:tc>
        <w:tc>
          <w:tcPr>
            <w:tcW w:w="7938" w:type="dxa"/>
            <w:tcBorders>
              <w:top w:val="single" w:sz="4" w:space="0" w:color="auto"/>
              <w:left w:val="nil"/>
              <w:bottom w:val="single" w:sz="4" w:space="0" w:color="auto"/>
              <w:right w:val="single" w:sz="4" w:space="0" w:color="auto"/>
            </w:tcBorders>
            <w:shd w:val="clear" w:color="auto" w:fill="auto"/>
            <w:vAlign w:val="center"/>
          </w:tcPr>
          <w:p w14:paraId="2ADF61B9" w14:textId="77777777" w:rsidR="00FA1CB8" w:rsidRDefault="00FA1CB8" w:rsidP="00E66835">
            <w:pPr>
              <w:spacing w:line="276" w:lineRule="auto"/>
              <w:jc w:val="both"/>
              <w:rPr>
                <w:sz w:val="22"/>
                <w:szCs w:val="22"/>
              </w:rPr>
            </w:pPr>
            <w:r w:rsidRPr="005F2A2C">
              <w:rPr>
                <w:sz w:val="22"/>
                <w:szCs w:val="22"/>
              </w:rPr>
              <w:t xml:space="preserve">Szafa </w:t>
            </w:r>
            <w:r>
              <w:rPr>
                <w:sz w:val="22"/>
                <w:szCs w:val="22"/>
              </w:rPr>
              <w:t xml:space="preserve">laboratoryjna </w:t>
            </w:r>
            <w:r w:rsidRPr="005F2A2C">
              <w:rPr>
                <w:sz w:val="22"/>
                <w:szCs w:val="22"/>
              </w:rPr>
              <w:t xml:space="preserve">wysoka na cokole, </w:t>
            </w:r>
            <w:r>
              <w:rPr>
                <w:sz w:val="22"/>
                <w:szCs w:val="22"/>
              </w:rPr>
              <w:t xml:space="preserve"> </w:t>
            </w:r>
            <w:r w:rsidRPr="005F2A2C">
              <w:rPr>
                <w:sz w:val="22"/>
                <w:szCs w:val="22"/>
              </w:rPr>
              <w:t>szer. 1200 mm, wys. 1920 mm, 2 drzwi, 4 półki, zamek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4B752" w14:textId="77777777" w:rsidR="00FA1CB8" w:rsidRDefault="00FA1CB8" w:rsidP="00E66835">
            <w:pPr>
              <w:suppressAutoHyphens/>
              <w:spacing w:line="276" w:lineRule="auto"/>
              <w:jc w:val="center"/>
              <w:rPr>
                <w:color w:val="000000"/>
                <w:sz w:val="22"/>
                <w:szCs w:val="22"/>
                <w:lang w:eastAsia="ar-SA"/>
              </w:rPr>
            </w:pPr>
            <w:r>
              <w:rPr>
                <w:color w:val="000000"/>
                <w:sz w:val="22"/>
                <w:szCs w:val="22"/>
                <w:lang w:eastAsia="ar-SA"/>
              </w:rPr>
              <w:t>5</w:t>
            </w:r>
          </w:p>
        </w:tc>
      </w:tr>
      <w:tr w:rsidR="00FA1CB8" w:rsidRPr="00582C1E" w14:paraId="0D4DB6A7" w14:textId="77777777" w:rsidTr="00A81BF6">
        <w:trPr>
          <w:trHeight w:val="340"/>
        </w:trPr>
        <w:tc>
          <w:tcPr>
            <w:tcW w:w="421" w:type="dxa"/>
            <w:shd w:val="clear" w:color="auto" w:fill="auto"/>
            <w:noWrap/>
            <w:vAlign w:val="center"/>
          </w:tcPr>
          <w:p w14:paraId="35944261" w14:textId="77777777" w:rsidR="00FA1CB8" w:rsidRDefault="00FA1CB8" w:rsidP="00E66835">
            <w:pPr>
              <w:spacing w:line="276" w:lineRule="auto"/>
              <w:jc w:val="center"/>
              <w:rPr>
                <w:color w:val="000000"/>
                <w:sz w:val="22"/>
                <w:szCs w:val="22"/>
              </w:rPr>
            </w:pPr>
            <w:r>
              <w:rPr>
                <w:color w:val="000000"/>
                <w:sz w:val="22"/>
                <w:szCs w:val="22"/>
              </w:rPr>
              <w:t>3</w:t>
            </w:r>
          </w:p>
        </w:tc>
        <w:tc>
          <w:tcPr>
            <w:tcW w:w="7938" w:type="dxa"/>
            <w:tcBorders>
              <w:top w:val="single" w:sz="4" w:space="0" w:color="auto"/>
              <w:left w:val="nil"/>
              <w:bottom w:val="single" w:sz="4" w:space="0" w:color="auto"/>
              <w:right w:val="single" w:sz="4" w:space="0" w:color="auto"/>
            </w:tcBorders>
            <w:shd w:val="clear" w:color="auto" w:fill="auto"/>
            <w:vAlign w:val="center"/>
          </w:tcPr>
          <w:p w14:paraId="13C34900" w14:textId="77777777" w:rsidR="00FA1CB8" w:rsidRPr="009F203E" w:rsidRDefault="00FA1CB8" w:rsidP="00E66835">
            <w:pPr>
              <w:suppressAutoHyphens/>
              <w:spacing w:line="276" w:lineRule="auto"/>
              <w:jc w:val="both"/>
              <w:rPr>
                <w:sz w:val="22"/>
                <w:szCs w:val="22"/>
                <w:lang w:eastAsia="ar-SA"/>
              </w:rPr>
            </w:pPr>
            <w:r w:rsidRPr="009F203E">
              <w:rPr>
                <w:sz w:val="22"/>
                <w:szCs w:val="22"/>
                <w:lang w:eastAsia="ar-SA"/>
              </w:rPr>
              <w:t>Stół przyścienny 1800 x 750 mm, wys. 900 mm na stelażu z profili zamkniętych:</w:t>
            </w:r>
          </w:p>
          <w:p w14:paraId="45D43C99" w14:textId="77777777" w:rsidR="00FA1CB8" w:rsidRPr="00326CB6" w:rsidRDefault="00FA1CB8" w:rsidP="00FA1CB8">
            <w:pPr>
              <w:pStyle w:val="Akapitzlist"/>
              <w:numPr>
                <w:ilvl w:val="0"/>
                <w:numId w:val="60"/>
              </w:numPr>
              <w:suppressAutoHyphens/>
              <w:spacing w:line="276" w:lineRule="auto"/>
              <w:ind w:left="220" w:hanging="142"/>
              <w:contextualSpacing/>
              <w:jc w:val="both"/>
              <w:rPr>
                <w:sz w:val="22"/>
                <w:szCs w:val="22"/>
                <w:lang w:eastAsia="ar-SA"/>
              </w:rPr>
            </w:pPr>
            <w:r w:rsidRPr="009F203E">
              <w:rPr>
                <w:sz w:val="22"/>
                <w:szCs w:val="22"/>
                <w:lang w:eastAsia="ar-SA"/>
              </w:rPr>
              <w:t>blat z żywicy fenolowej w kolorze niebieskim, grubość 16 mm, chemoodporny, przeciwbakteryjny,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58AE0" w14:textId="77777777" w:rsidR="00FA1CB8" w:rsidRDefault="00FA1CB8" w:rsidP="00E66835">
            <w:pPr>
              <w:suppressAutoHyphens/>
              <w:spacing w:line="276" w:lineRule="auto"/>
              <w:jc w:val="center"/>
              <w:rPr>
                <w:color w:val="000000"/>
                <w:sz w:val="22"/>
                <w:szCs w:val="22"/>
                <w:lang w:eastAsia="ar-SA"/>
              </w:rPr>
            </w:pPr>
            <w:r>
              <w:rPr>
                <w:color w:val="000000"/>
                <w:sz w:val="22"/>
                <w:szCs w:val="22"/>
                <w:lang w:eastAsia="ar-SA"/>
              </w:rPr>
              <w:t>4</w:t>
            </w:r>
          </w:p>
        </w:tc>
      </w:tr>
      <w:tr w:rsidR="00FA1CB8" w:rsidRPr="00582C1E" w14:paraId="55B16FF7" w14:textId="77777777" w:rsidTr="00A81BF6">
        <w:trPr>
          <w:trHeight w:val="340"/>
        </w:trPr>
        <w:tc>
          <w:tcPr>
            <w:tcW w:w="421" w:type="dxa"/>
            <w:shd w:val="clear" w:color="auto" w:fill="auto"/>
            <w:noWrap/>
            <w:vAlign w:val="center"/>
          </w:tcPr>
          <w:p w14:paraId="7964E122" w14:textId="77777777" w:rsidR="00FA1CB8" w:rsidRDefault="00FA1CB8" w:rsidP="00E66835">
            <w:pPr>
              <w:spacing w:line="276" w:lineRule="auto"/>
              <w:jc w:val="center"/>
              <w:rPr>
                <w:color w:val="000000"/>
                <w:sz w:val="22"/>
                <w:szCs w:val="22"/>
              </w:rPr>
            </w:pPr>
            <w:r>
              <w:rPr>
                <w:color w:val="000000"/>
                <w:sz w:val="22"/>
                <w:szCs w:val="22"/>
              </w:rPr>
              <w:t>4</w:t>
            </w:r>
          </w:p>
        </w:tc>
        <w:tc>
          <w:tcPr>
            <w:tcW w:w="7938" w:type="dxa"/>
            <w:tcBorders>
              <w:top w:val="single" w:sz="4" w:space="0" w:color="auto"/>
              <w:left w:val="nil"/>
              <w:bottom w:val="single" w:sz="4" w:space="0" w:color="auto"/>
              <w:right w:val="single" w:sz="4" w:space="0" w:color="auto"/>
            </w:tcBorders>
            <w:shd w:val="clear" w:color="auto" w:fill="auto"/>
            <w:vAlign w:val="center"/>
          </w:tcPr>
          <w:p w14:paraId="2E1DC598" w14:textId="77777777" w:rsidR="00FA1CB8" w:rsidRDefault="00FA1CB8" w:rsidP="00E66835">
            <w:pPr>
              <w:suppressAutoHyphens/>
              <w:spacing w:line="276" w:lineRule="auto"/>
              <w:jc w:val="both"/>
              <w:rPr>
                <w:sz w:val="22"/>
                <w:szCs w:val="22"/>
                <w:lang w:eastAsia="ar-SA"/>
              </w:rPr>
            </w:pPr>
            <w:r w:rsidRPr="00D31DC9">
              <w:rPr>
                <w:sz w:val="22"/>
                <w:szCs w:val="22"/>
                <w:lang w:eastAsia="ar-SA"/>
              </w:rPr>
              <w:t>Stół przyścienny 1</w:t>
            </w:r>
            <w:r>
              <w:rPr>
                <w:sz w:val="22"/>
                <w:szCs w:val="22"/>
                <w:lang w:eastAsia="ar-SA"/>
              </w:rPr>
              <w:t>5</w:t>
            </w:r>
            <w:r w:rsidRPr="00D31DC9">
              <w:rPr>
                <w:sz w:val="22"/>
                <w:szCs w:val="22"/>
                <w:lang w:eastAsia="ar-SA"/>
              </w:rPr>
              <w:t xml:space="preserve">00 x </w:t>
            </w:r>
            <w:r>
              <w:rPr>
                <w:sz w:val="22"/>
                <w:szCs w:val="22"/>
                <w:lang w:eastAsia="ar-SA"/>
              </w:rPr>
              <w:t>750</w:t>
            </w:r>
            <w:r w:rsidRPr="00D31DC9">
              <w:rPr>
                <w:sz w:val="22"/>
                <w:szCs w:val="22"/>
                <w:lang w:eastAsia="ar-SA"/>
              </w:rPr>
              <w:t xml:space="preserve"> mm, wys. </w:t>
            </w:r>
            <w:r>
              <w:rPr>
                <w:sz w:val="22"/>
                <w:szCs w:val="22"/>
                <w:lang w:eastAsia="ar-SA"/>
              </w:rPr>
              <w:t>90</w:t>
            </w:r>
            <w:r w:rsidRPr="00D31DC9">
              <w:rPr>
                <w:sz w:val="22"/>
                <w:szCs w:val="22"/>
                <w:lang w:eastAsia="ar-SA"/>
              </w:rPr>
              <w:t>0 mm</w:t>
            </w:r>
            <w:r>
              <w:rPr>
                <w:sz w:val="22"/>
                <w:szCs w:val="22"/>
                <w:lang w:eastAsia="ar-SA"/>
              </w:rPr>
              <w:t xml:space="preserve"> na stelażu z profili zamkniętych:</w:t>
            </w:r>
          </w:p>
          <w:p w14:paraId="473235F4" w14:textId="77777777" w:rsidR="00FA1CB8" w:rsidRPr="00C05E77" w:rsidRDefault="00FA1CB8" w:rsidP="00FA1CB8">
            <w:pPr>
              <w:pStyle w:val="Akapitzlist"/>
              <w:numPr>
                <w:ilvl w:val="0"/>
                <w:numId w:val="60"/>
              </w:numPr>
              <w:suppressAutoHyphens/>
              <w:spacing w:line="276" w:lineRule="auto"/>
              <w:ind w:left="220" w:hanging="142"/>
              <w:contextualSpacing/>
              <w:jc w:val="both"/>
              <w:rPr>
                <w:sz w:val="22"/>
                <w:szCs w:val="22"/>
                <w:lang w:eastAsia="ar-SA"/>
              </w:rPr>
            </w:pPr>
            <w:r w:rsidRPr="00D31DC9">
              <w:rPr>
                <w:sz w:val="22"/>
                <w:szCs w:val="22"/>
                <w:lang w:eastAsia="ar-SA"/>
              </w:rPr>
              <w:t>blat z żywicy fenolowej w kolorze niebieskim, grubość 16 mm, chemoodporny, przeciwbakteryjny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CB465" w14:textId="77777777" w:rsidR="00FA1CB8" w:rsidRDefault="00FA1CB8" w:rsidP="00E66835">
            <w:pPr>
              <w:suppressAutoHyphens/>
              <w:spacing w:line="276" w:lineRule="auto"/>
              <w:jc w:val="center"/>
              <w:rPr>
                <w:color w:val="000000"/>
                <w:sz w:val="22"/>
                <w:szCs w:val="22"/>
                <w:lang w:eastAsia="ar-SA"/>
              </w:rPr>
            </w:pPr>
            <w:r>
              <w:rPr>
                <w:color w:val="000000"/>
                <w:sz w:val="22"/>
                <w:szCs w:val="22"/>
                <w:lang w:eastAsia="ar-SA"/>
              </w:rPr>
              <w:t>4</w:t>
            </w:r>
          </w:p>
        </w:tc>
      </w:tr>
      <w:tr w:rsidR="00FA1CB8" w:rsidRPr="00582C1E" w14:paraId="61B47405" w14:textId="77777777" w:rsidTr="00A81BF6">
        <w:trPr>
          <w:trHeight w:val="340"/>
        </w:trPr>
        <w:tc>
          <w:tcPr>
            <w:tcW w:w="421" w:type="dxa"/>
            <w:shd w:val="clear" w:color="auto" w:fill="auto"/>
            <w:noWrap/>
            <w:vAlign w:val="center"/>
          </w:tcPr>
          <w:p w14:paraId="13213884" w14:textId="77777777" w:rsidR="00FA1CB8" w:rsidRDefault="00FA1CB8" w:rsidP="00E66835">
            <w:pPr>
              <w:spacing w:line="276" w:lineRule="auto"/>
              <w:jc w:val="center"/>
              <w:rPr>
                <w:color w:val="000000"/>
                <w:sz w:val="22"/>
                <w:szCs w:val="22"/>
              </w:rPr>
            </w:pPr>
            <w:r>
              <w:rPr>
                <w:color w:val="000000"/>
                <w:sz w:val="22"/>
                <w:szCs w:val="22"/>
              </w:rPr>
              <w:t>5</w:t>
            </w:r>
          </w:p>
        </w:tc>
        <w:tc>
          <w:tcPr>
            <w:tcW w:w="7938" w:type="dxa"/>
            <w:tcBorders>
              <w:top w:val="single" w:sz="4" w:space="0" w:color="auto"/>
              <w:left w:val="nil"/>
              <w:bottom w:val="single" w:sz="4" w:space="0" w:color="auto"/>
              <w:right w:val="single" w:sz="4" w:space="0" w:color="auto"/>
            </w:tcBorders>
            <w:shd w:val="clear" w:color="auto" w:fill="auto"/>
            <w:vAlign w:val="center"/>
          </w:tcPr>
          <w:p w14:paraId="7C81D500" w14:textId="77777777" w:rsidR="00FA1CB8" w:rsidRDefault="00FA1CB8" w:rsidP="00E66835">
            <w:pPr>
              <w:spacing w:line="276" w:lineRule="auto"/>
              <w:jc w:val="both"/>
              <w:rPr>
                <w:sz w:val="22"/>
                <w:szCs w:val="22"/>
              </w:rPr>
            </w:pPr>
            <w:r>
              <w:rPr>
                <w:sz w:val="22"/>
                <w:szCs w:val="22"/>
                <w:lang w:eastAsia="ar-SA"/>
              </w:rPr>
              <w:t>S</w:t>
            </w:r>
            <w:r w:rsidRPr="008E6064">
              <w:rPr>
                <w:sz w:val="22"/>
                <w:szCs w:val="22"/>
                <w:lang w:eastAsia="ar-SA"/>
              </w:rPr>
              <w:t xml:space="preserve">zafka </w:t>
            </w:r>
            <w:r>
              <w:rPr>
                <w:sz w:val="22"/>
                <w:szCs w:val="22"/>
                <w:lang w:eastAsia="ar-SA"/>
              </w:rPr>
              <w:t xml:space="preserve">laboratoryjna </w:t>
            </w:r>
            <w:r w:rsidRPr="008E6064">
              <w:rPr>
                <w:sz w:val="22"/>
                <w:szCs w:val="22"/>
                <w:lang w:eastAsia="ar-SA"/>
              </w:rPr>
              <w:t xml:space="preserve">na </w:t>
            </w:r>
            <w:r>
              <w:rPr>
                <w:sz w:val="22"/>
                <w:szCs w:val="22"/>
                <w:lang w:eastAsia="ar-SA"/>
              </w:rPr>
              <w:t>kółkach</w:t>
            </w:r>
            <w:r w:rsidRPr="008E6064">
              <w:rPr>
                <w:sz w:val="22"/>
                <w:szCs w:val="22"/>
                <w:lang w:eastAsia="ar-SA"/>
              </w:rPr>
              <w:t xml:space="preserve"> szer. </w:t>
            </w:r>
            <w:r>
              <w:rPr>
                <w:sz w:val="22"/>
                <w:szCs w:val="22"/>
                <w:lang w:eastAsia="ar-SA"/>
              </w:rPr>
              <w:t>45</w:t>
            </w:r>
            <w:r w:rsidRPr="008E6064">
              <w:rPr>
                <w:sz w:val="22"/>
                <w:szCs w:val="22"/>
                <w:lang w:eastAsia="ar-SA"/>
              </w:rPr>
              <w:t xml:space="preserve">0 mm, </w:t>
            </w:r>
            <w:r>
              <w:rPr>
                <w:sz w:val="22"/>
                <w:szCs w:val="22"/>
                <w:lang w:eastAsia="ar-SA"/>
              </w:rPr>
              <w:t>wys. 740 mm, 3 szuflady, zamek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551EB" w14:textId="77777777" w:rsidR="00FA1CB8" w:rsidRDefault="00FA1CB8" w:rsidP="00E66835">
            <w:pPr>
              <w:suppressAutoHyphens/>
              <w:spacing w:line="276" w:lineRule="auto"/>
              <w:jc w:val="center"/>
              <w:rPr>
                <w:color w:val="000000"/>
                <w:sz w:val="22"/>
                <w:szCs w:val="22"/>
                <w:lang w:eastAsia="ar-SA"/>
              </w:rPr>
            </w:pPr>
            <w:r>
              <w:rPr>
                <w:color w:val="000000"/>
                <w:sz w:val="22"/>
                <w:szCs w:val="22"/>
                <w:lang w:eastAsia="ar-SA"/>
              </w:rPr>
              <w:t>4</w:t>
            </w:r>
          </w:p>
        </w:tc>
      </w:tr>
      <w:tr w:rsidR="00FA1CB8" w:rsidRPr="00582C1E" w14:paraId="6FC4A899" w14:textId="77777777" w:rsidTr="00A81BF6">
        <w:trPr>
          <w:trHeight w:val="340"/>
        </w:trPr>
        <w:tc>
          <w:tcPr>
            <w:tcW w:w="421" w:type="dxa"/>
            <w:shd w:val="clear" w:color="auto" w:fill="auto"/>
            <w:noWrap/>
            <w:vAlign w:val="center"/>
          </w:tcPr>
          <w:p w14:paraId="62D3C0E0" w14:textId="77777777" w:rsidR="00FA1CB8" w:rsidRDefault="00FA1CB8" w:rsidP="00E66835">
            <w:pPr>
              <w:spacing w:line="276" w:lineRule="auto"/>
              <w:jc w:val="center"/>
              <w:rPr>
                <w:color w:val="000000"/>
                <w:sz w:val="22"/>
                <w:szCs w:val="22"/>
              </w:rPr>
            </w:pPr>
            <w:r>
              <w:rPr>
                <w:color w:val="000000"/>
                <w:sz w:val="22"/>
                <w:szCs w:val="22"/>
              </w:rPr>
              <w:t>6</w:t>
            </w:r>
          </w:p>
        </w:tc>
        <w:tc>
          <w:tcPr>
            <w:tcW w:w="7938" w:type="dxa"/>
            <w:tcBorders>
              <w:top w:val="single" w:sz="4" w:space="0" w:color="auto"/>
              <w:left w:val="nil"/>
              <w:bottom w:val="single" w:sz="4" w:space="0" w:color="auto"/>
              <w:right w:val="single" w:sz="4" w:space="0" w:color="auto"/>
            </w:tcBorders>
            <w:shd w:val="clear" w:color="auto" w:fill="auto"/>
            <w:vAlign w:val="center"/>
          </w:tcPr>
          <w:p w14:paraId="709B4224" w14:textId="77777777" w:rsidR="00FA1CB8" w:rsidRDefault="00FA1CB8" w:rsidP="00E66835">
            <w:pPr>
              <w:spacing w:line="276" w:lineRule="auto"/>
              <w:jc w:val="both"/>
              <w:rPr>
                <w:sz w:val="22"/>
                <w:szCs w:val="22"/>
              </w:rPr>
            </w:pPr>
            <w:r>
              <w:rPr>
                <w:sz w:val="22"/>
                <w:szCs w:val="22"/>
                <w:lang w:eastAsia="ar-SA"/>
              </w:rPr>
              <w:t>S</w:t>
            </w:r>
            <w:r w:rsidRPr="008E6064">
              <w:rPr>
                <w:sz w:val="22"/>
                <w:szCs w:val="22"/>
                <w:lang w:eastAsia="ar-SA"/>
              </w:rPr>
              <w:t xml:space="preserve">zafka </w:t>
            </w:r>
            <w:r>
              <w:rPr>
                <w:sz w:val="22"/>
                <w:szCs w:val="22"/>
                <w:lang w:eastAsia="ar-SA"/>
              </w:rPr>
              <w:t xml:space="preserve">laboratoryjna </w:t>
            </w:r>
            <w:r w:rsidRPr="008E6064">
              <w:rPr>
                <w:sz w:val="22"/>
                <w:szCs w:val="22"/>
                <w:lang w:eastAsia="ar-SA"/>
              </w:rPr>
              <w:t xml:space="preserve">na </w:t>
            </w:r>
            <w:r>
              <w:rPr>
                <w:sz w:val="22"/>
                <w:szCs w:val="22"/>
                <w:lang w:eastAsia="ar-SA"/>
              </w:rPr>
              <w:t>kółkach</w:t>
            </w:r>
            <w:r w:rsidRPr="008E6064">
              <w:rPr>
                <w:sz w:val="22"/>
                <w:szCs w:val="22"/>
                <w:lang w:eastAsia="ar-SA"/>
              </w:rPr>
              <w:t xml:space="preserve"> szer. </w:t>
            </w:r>
            <w:r>
              <w:rPr>
                <w:sz w:val="22"/>
                <w:szCs w:val="22"/>
                <w:lang w:eastAsia="ar-SA"/>
              </w:rPr>
              <w:t>60</w:t>
            </w:r>
            <w:r w:rsidRPr="008E6064">
              <w:rPr>
                <w:sz w:val="22"/>
                <w:szCs w:val="22"/>
                <w:lang w:eastAsia="ar-SA"/>
              </w:rPr>
              <w:t xml:space="preserve">0 mm, </w:t>
            </w:r>
            <w:r>
              <w:rPr>
                <w:sz w:val="22"/>
                <w:szCs w:val="22"/>
                <w:lang w:eastAsia="ar-SA"/>
              </w:rPr>
              <w:t>wys. 590 mm, 3 szuflady, zamek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54715" w14:textId="77777777" w:rsidR="00FA1CB8" w:rsidRDefault="00FA1CB8" w:rsidP="00E66835">
            <w:pPr>
              <w:suppressAutoHyphens/>
              <w:spacing w:line="276" w:lineRule="auto"/>
              <w:jc w:val="center"/>
              <w:rPr>
                <w:color w:val="000000"/>
                <w:sz w:val="22"/>
                <w:szCs w:val="22"/>
                <w:lang w:eastAsia="ar-SA"/>
              </w:rPr>
            </w:pPr>
            <w:r>
              <w:rPr>
                <w:color w:val="000000"/>
                <w:sz w:val="22"/>
                <w:szCs w:val="22"/>
                <w:lang w:eastAsia="ar-SA"/>
              </w:rPr>
              <w:t>4</w:t>
            </w:r>
          </w:p>
        </w:tc>
      </w:tr>
      <w:tr w:rsidR="00FA1CB8" w:rsidRPr="00582C1E" w14:paraId="010473AB" w14:textId="77777777" w:rsidTr="00A81BF6">
        <w:trPr>
          <w:trHeight w:val="340"/>
        </w:trPr>
        <w:tc>
          <w:tcPr>
            <w:tcW w:w="421" w:type="dxa"/>
            <w:shd w:val="clear" w:color="auto" w:fill="auto"/>
            <w:noWrap/>
            <w:vAlign w:val="center"/>
          </w:tcPr>
          <w:p w14:paraId="6684E9B8" w14:textId="77777777" w:rsidR="00FA1CB8" w:rsidRDefault="00FA1CB8" w:rsidP="00E66835">
            <w:pPr>
              <w:spacing w:line="276" w:lineRule="auto"/>
              <w:jc w:val="center"/>
              <w:rPr>
                <w:color w:val="000000"/>
                <w:sz w:val="22"/>
                <w:szCs w:val="22"/>
              </w:rPr>
            </w:pPr>
            <w:r>
              <w:rPr>
                <w:color w:val="000000"/>
                <w:sz w:val="22"/>
                <w:szCs w:val="22"/>
              </w:rPr>
              <w:t>7</w:t>
            </w:r>
          </w:p>
        </w:tc>
        <w:tc>
          <w:tcPr>
            <w:tcW w:w="7938" w:type="dxa"/>
            <w:tcBorders>
              <w:top w:val="single" w:sz="4" w:space="0" w:color="auto"/>
              <w:left w:val="nil"/>
              <w:bottom w:val="single" w:sz="4" w:space="0" w:color="auto"/>
              <w:right w:val="single" w:sz="4" w:space="0" w:color="auto"/>
            </w:tcBorders>
            <w:shd w:val="clear" w:color="auto" w:fill="auto"/>
            <w:vAlign w:val="center"/>
          </w:tcPr>
          <w:p w14:paraId="140726AA" w14:textId="77777777" w:rsidR="00FA1CB8" w:rsidRDefault="00FA1CB8" w:rsidP="00E66835">
            <w:pPr>
              <w:spacing w:line="276" w:lineRule="auto"/>
              <w:jc w:val="both"/>
              <w:rPr>
                <w:sz w:val="22"/>
                <w:szCs w:val="22"/>
              </w:rPr>
            </w:pPr>
            <w:r>
              <w:rPr>
                <w:sz w:val="22"/>
                <w:szCs w:val="22"/>
              </w:rPr>
              <w:t xml:space="preserve">Regał laboratoryjny </w:t>
            </w:r>
            <w:r w:rsidRPr="00D10EE0">
              <w:rPr>
                <w:sz w:val="22"/>
                <w:szCs w:val="22"/>
              </w:rPr>
              <w:t xml:space="preserve">szer. </w:t>
            </w:r>
            <w:r>
              <w:rPr>
                <w:sz w:val="22"/>
                <w:szCs w:val="22"/>
              </w:rPr>
              <w:t>1010</w:t>
            </w:r>
            <w:r w:rsidRPr="00D10EE0">
              <w:rPr>
                <w:sz w:val="22"/>
                <w:szCs w:val="22"/>
              </w:rPr>
              <w:t xml:space="preserve"> mm, gł. 435 mm, wys. 2000 mm, 5 półek, nośność 1 półki: 125 kg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31408" w14:textId="77777777" w:rsidR="00FA1CB8" w:rsidRDefault="00FA1CB8" w:rsidP="00E66835">
            <w:pPr>
              <w:suppressAutoHyphens/>
              <w:spacing w:line="276" w:lineRule="auto"/>
              <w:jc w:val="center"/>
              <w:rPr>
                <w:color w:val="000000"/>
                <w:sz w:val="22"/>
                <w:szCs w:val="22"/>
                <w:lang w:eastAsia="ar-SA"/>
              </w:rPr>
            </w:pPr>
            <w:r>
              <w:rPr>
                <w:color w:val="000000"/>
                <w:sz w:val="22"/>
                <w:szCs w:val="22"/>
                <w:lang w:eastAsia="ar-SA"/>
              </w:rPr>
              <w:t>1</w:t>
            </w:r>
          </w:p>
        </w:tc>
      </w:tr>
      <w:tr w:rsidR="00FA1CB8" w:rsidRPr="00582C1E" w14:paraId="2684A9F0" w14:textId="77777777" w:rsidTr="00A81BF6">
        <w:trPr>
          <w:trHeight w:val="340"/>
        </w:trPr>
        <w:tc>
          <w:tcPr>
            <w:tcW w:w="421" w:type="dxa"/>
            <w:shd w:val="clear" w:color="auto" w:fill="auto"/>
            <w:noWrap/>
            <w:vAlign w:val="center"/>
          </w:tcPr>
          <w:p w14:paraId="22D604DF" w14:textId="77777777" w:rsidR="00FA1CB8" w:rsidRDefault="00FA1CB8" w:rsidP="00E66835">
            <w:pPr>
              <w:spacing w:line="276" w:lineRule="auto"/>
              <w:jc w:val="center"/>
              <w:rPr>
                <w:color w:val="000000"/>
                <w:sz w:val="22"/>
                <w:szCs w:val="22"/>
              </w:rPr>
            </w:pPr>
            <w:r>
              <w:rPr>
                <w:color w:val="000000"/>
                <w:sz w:val="22"/>
                <w:szCs w:val="22"/>
              </w:rPr>
              <w:t>8</w:t>
            </w:r>
          </w:p>
        </w:tc>
        <w:tc>
          <w:tcPr>
            <w:tcW w:w="7938" w:type="dxa"/>
            <w:tcBorders>
              <w:top w:val="single" w:sz="4" w:space="0" w:color="auto"/>
              <w:left w:val="nil"/>
              <w:bottom w:val="single" w:sz="4" w:space="0" w:color="auto"/>
              <w:right w:val="single" w:sz="4" w:space="0" w:color="auto"/>
            </w:tcBorders>
            <w:shd w:val="clear" w:color="auto" w:fill="auto"/>
            <w:vAlign w:val="center"/>
          </w:tcPr>
          <w:p w14:paraId="078596C3" w14:textId="77777777" w:rsidR="00FA1CB8" w:rsidRDefault="00FA1CB8" w:rsidP="00E66835">
            <w:pPr>
              <w:spacing w:line="276" w:lineRule="auto"/>
              <w:jc w:val="both"/>
              <w:rPr>
                <w:sz w:val="22"/>
                <w:szCs w:val="22"/>
              </w:rPr>
            </w:pPr>
            <w:r>
              <w:rPr>
                <w:sz w:val="22"/>
                <w:szCs w:val="22"/>
              </w:rPr>
              <w:t xml:space="preserve">Regał laboratoryjny </w:t>
            </w:r>
            <w:r w:rsidRPr="00D10EE0">
              <w:rPr>
                <w:sz w:val="22"/>
                <w:szCs w:val="22"/>
              </w:rPr>
              <w:t>szer. 10</w:t>
            </w:r>
            <w:r>
              <w:rPr>
                <w:sz w:val="22"/>
                <w:szCs w:val="22"/>
              </w:rPr>
              <w:t>6</w:t>
            </w:r>
            <w:r w:rsidRPr="00D10EE0">
              <w:rPr>
                <w:sz w:val="22"/>
                <w:szCs w:val="22"/>
              </w:rPr>
              <w:t>0 mm, gł. 435 mm, wys. 2000 mm, 5 półek, nośność 1 półki: 125 kg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57B37" w14:textId="77777777" w:rsidR="00FA1CB8" w:rsidRDefault="00FA1CB8" w:rsidP="00E66835">
            <w:pPr>
              <w:suppressAutoHyphens/>
              <w:spacing w:line="276" w:lineRule="auto"/>
              <w:jc w:val="center"/>
              <w:rPr>
                <w:color w:val="000000"/>
                <w:sz w:val="22"/>
                <w:szCs w:val="22"/>
                <w:lang w:eastAsia="ar-SA"/>
              </w:rPr>
            </w:pPr>
            <w:r>
              <w:rPr>
                <w:color w:val="000000"/>
                <w:sz w:val="22"/>
                <w:szCs w:val="22"/>
                <w:lang w:eastAsia="ar-SA"/>
              </w:rPr>
              <w:t>1</w:t>
            </w:r>
          </w:p>
        </w:tc>
      </w:tr>
      <w:tr w:rsidR="00FA1CB8" w:rsidRPr="00582C1E" w14:paraId="76C35D75" w14:textId="77777777" w:rsidTr="00A81BF6">
        <w:trPr>
          <w:trHeight w:val="340"/>
        </w:trPr>
        <w:tc>
          <w:tcPr>
            <w:tcW w:w="421" w:type="dxa"/>
            <w:shd w:val="clear" w:color="auto" w:fill="auto"/>
            <w:noWrap/>
            <w:vAlign w:val="center"/>
          </w:tcPr>
          <w:p w14:paraId="4A7819D1" w14:textId="77777777" w:rsidR="00FA1CB8" w:rsidRDefault="00FA1CB8" w:rsidP="00E66835">
            <w:pPr>
              <w:spacing w:line="276" w:lineRule="auto"/>
              <w:jc w:val="center"/>
              <w:rPr>
                <w:color w:val="000000"/>
                <w:sz w:val="22"/>
                <w:szCs w:val="22"/>
              </w:rPr>
            </w:pPr>
            <w:r>
              <w:rPr>
                <w:color w:val="000000"/>
                <w:sz w:val="22"/>
                <w:szCs w:val="22"/>
              </w:rPr>
              <w:t>9</w:t>
            </w:r>
          </w:p>
        </w:tc>
        <w:tc>
          <w:tcPr>
            <w:tcW w:w="7938" w:type="dxa"/>
            <w:tcBorders>
              <w:top w:val="single" w:sz="4" w:space="0" w:color="auto"/>
              <w:left w:val="nil"/>
              <w:bottom w:val="single" w:sz="4" w:space="0" w:color="auto"/>
              <w:right w:val="single" w:sz="4" w:space="0" w:color="auto"/>
            </w:tcBorders>
            <w:shd w:val="clear" w:color="auto" w:fill="auto"/>
            <w:vAlign w:val="center"/>
          </w:tcPr>
          <w:p w14:paraId="7C833CE7" w14:textId="77777777" w:rsidR="00FA1CB8" w:rsidRDefault="00FA1CB8" w:rsidP="00E66835">
            <w:pPr>
              <w:spacing w:line="276" w:lineRule="auto"/>
              <w:jc w:val="both"/>
              <w:rPr>
                <w:sz w:val="22"/>
                <w:szCs w:val="22"/>
              </w:rPr>
            </w:pPr>
            <w:r w:rsidRPr="007A15E7">
              <w:rPr>
                <w:sz w:val="22"/>
                <w:szCs w:val="22"/>
              </w:rPr>
              <w:t>Regał</w:t>
            </w:r>
            <w:r>
              <w:rPr>
                <w:sz w:val="22"/>
                <w:szCs w:val="22"/>
              </w:rPr>
              <w:t xml:space="preserve"> laboratoryjny</w:t>
            </w:r>
            <w:r w:rsidRPr="007A15E7">
              <w:rPr>
                <w:sz w:val="22"/>
                <w:szCs w:val="22"/>
              </w:rPr>
              <w:t xml:space="preserve"> szer. </w:t>
            </w:r>
            <w:r>
              <w:rPr>
                <w:sz w:val="22"/>
                <w:szCs w:val="22"/>
              </w:rPr>
              <w:t>610</w:t>
            </w:r>
            <w:r w:rsidRPr="007A15E7">
              <w:rPr>
                <w:sz w:val="22"/>
                <w:szCs w:val="22"/>
              </w:rPr>
              <w:t xml:space="preserve"> mm, gł. 635 mm, wys. 2000 mm, 5 półek, nośność 1 półki: 125 kg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4677F" w14:textId="77777777" w:rsidR="00FA1CB8" w:rsidRDefault="00FA1CB8" w:rsidP="00E66835">
            <w:pPr>
              <w:suppressAutoHyphens/>
              <w:spacing w:line="276" w:lineRule="auto"/>
              <w:jc w:val="center"/>
              <w:rPr>
                <w:color w:val="000000"/>
                <w:sz w:val="22"/>
                <w:szCs w:val="22"/>
                <w:lang w:eastAsia="ar-SA"/>
              </w:rPr>
            </w:pPr>
            <w:r>
              <w:rPr>
                <w:color w:val="000000"/>
                <w:sz w:val="22"/>
                <w:szCs w:val="22"/>
                <w:lang w:eastAsia="ar-SA"/>
              </w:rPr>
              <w:t>4</w:t>
            </w:r>
          </w:p>
        </w:tc>
      </w:tr>
      <w:tr w:rsidR="00FA1CB8" w:rsidRPr="00582C1E" w14:paraId="44C4A5C3" w14:textId="77777777" w:rsidTr="00A81BF6">
        <w:trPr>
          <w:trHeight w:val="340"/>
        </w:trPr>
        <w:tc>
          <w:tcPr>
            <w:tcW w:w="421" w:type="dxa"/>
            <w:shd w:val="clear" w:color="auto" w:fill="auto"/>
            <w:noWrap/>
            <w:vAlign w:val="center"/>
          </w:tcPr>
          <w:p w14:paraId="3FE5480A" w14:textId="77777777" w:rsidR="00FA1CB8" w:rsidRDefault="00FA1CB8" w:rsidP="00E66835">
            <w:pPr>
              <w:spacing w:line="276" w:lineRule="auto"/>
              <w:jc w:val="center"/>
              <w:rPr>
                <w:color w:val="000000"/>
                <w:sz w:val="22"/>
                <w:szCs w:val="22"/>
              </w:rPr>
            </w:pPr>
            <w:r>
              <w:rPr>
                <w:color w:val="000000"/>
                <w:sz w:val="22"/>
                <w:szCs w:val="22"/>
              </w:rPr>
              <w:t>10</w:t>
            </w:r>
          </w:p>
        </w:tc>
        <w:tc>
          <w:tcPr>
            <w:tcW w:w="7938" w:type="dxa"/>
            <w:tcBorders>
              <w:top w:val="single" w:sz="4" w:space="0" w:color="auto"/>
              <w:left w:val="nil"/>
              <w:bottom w:val="single" w:sz="4" w:space="0" w:color="auto"/>
              <w:right w:val="single" w:sz="4" w:space="0" w:color="auto"/>
            </w:tcBorders>
            <w:shd w:val="clear" w:color="auto" w:fill="auto"/>
            <w:vAlign w:val="center"/>
          </w:tcPr>
          <w:p w14:paraId="5A098F42" w14:textId="77777777" w:rsidR="00FA1CB8" w:rsidRDefault="00FA1CB8" w:rsidP="00E66835">
            <w:pPr>
              <w:spacing w:line="276" w:lineRule="auto"/>
              <w:jc w:val="both"/>
              <w:rPr>
                <w:sz w:val="22"/>
                <w:szCs w:val="22"/>
              </w:rPr>
            </w:pPr>
            <w:r w:rsidRPr="007A15E7">
              <w:rPr>
                <w:sz w:val="22"/>
                <w:szCs w:val="22"/>
              </w:rPr>
              <w:t>Regał</w:t>
            </w:r>
            <w:r>
              <w:rPr>
                <w:sz w:val="22"/>
                <w:szCs w:val="22"/>
              </w:rPr>
              <w:t xml:space="preserve"> laboratoryjny</w:t>
            </w:r>
            <w:r w:rsidRPr="007A15E7">
              <w:rPr>
                <w:sz w:val="22"/>
                <w:szCs w:val="22"/>
              </w:rPr>
              <w:t xml:space="preserve"> szer. 10</w:t>
            </w:r>
            <w:r>
              <w:rPr>
                <w:sz w:val="22"/>
                <w:szCs w:val="22"/>
              </w:rPr>
              <w:t>1</w:t>
            </w:r>
            <w:r w:rsidRPr="007A15E7">
              <w:rPr>
                <w:sz w:val="22"/>
                <w:szCs w:val="22"/>
              </w:rPr>
              <w:t>0 mm, gł. 635 mm, wys. 2000 mm, 5 półek, nośność 1 półki: 125 kg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9B8D5" w14:textId="77777777" w:rsidR="00FA1CB8" w:rsidRDefault="00FA1CB8" w:rsidP="00E66835">
            <w:pPr>
              <w:suppressAutoHyphens/>
              <w:spacing w:line="276" w:lineRule="auto"/>
              <w:jc w:val="center"/>
              <w:rPr>
                <w:color w:val="000000"/>
                <w:sz w:val="22"/>
                <w:szCs w:val="22"/>
                <w:lang w:eastAsia="ar-SA"/>
              </w:rPr>
            </w:pPr>
            <w:r>
              <w:rPr>
                <w:color w:val="000000"/>
                <w:sz w:val="22"/>
                <w:szCs w:val="22"/>
                <w:lang w:eastAsia="ar-SA"/>
              </w:rPr>
              <w:t>7</w:t>
            </w:r>
          </w:p>
        </w:tc>
      </w:tr>
      <w:tr w:rsidR="00FA1CB8" w:rsidRPr="00582C1E" w14:paraId="56BA19A2" w14:textId="77777777" w:rsidTr="00A81BF6">
        <w:trPr>
          <w:trHeight w:val="340"/>
        </w:trPr>
        <w:tc>
          <w:tcPr>
            <w:tcW w:w="421" w:type="dxa"/>
            <w:shd w:val="clear" w:color="auto" w:fill="auto"/>
            <w:noWrap/>
            <w:vAlign w:val="center"/>
          </w:tcPr>
          <w:p w14:paraId="4717F046" w14:textId="77777777" w:rsidR="00FA1CB8" w:rsidRDefault="00FA1CB8" w:rsidP="00E66835">
            <w:pPr>
              <w:spacing w:line="276" w:lineRule="auto"/>
              <w:jc w:val="center"/>
              <w:rPr>
                <w:color w:val="000000"/>
                <w:sz w:val="22"/>
                <w:szCs w:val="22"/>
              </w:rPr>
            </w:pPr>
            <w:r>
              <w:rPr>
                <w:color w:val="000000"/>
                <w:sz w:val="22"/>
                <w:szCs w:val="22"/>
              </w:rPr>
              <w:t>11</w:t>
            </w:r>
          </w:p>
        </w:tc>
        <w:tc>
          <w:tcPr>
            <w:tcW w:w="7938" w:type="dxa"/>
            <w:tcBorders>
              <w:top w:val="single" w:sz="4" w:space="0" w:color="auto"/>
              <w:left w:val="nil"/>
              <w:bottom w:val="single" w:sz="4" w:space="0" w:color="auto"/>
              <w:right w:val="single" w:sz="4" w:space="0" w:color="auto"/>
            </w:tcBorders>
            <w:shd w:val="clear" w:color="auto" w:fill="auto"/>
            <w:vAlign w:val="center"/>
          </w:tcPr>
          <w:p w14:paraId="7C697D60" w14:textId="77777777" w:rsidR="00FA1CB8" w:rsidRDefault="00FA1CB8" w:rsidP="00E66835">
            <w:pPr>
              <w:spacing w:line="276" w:lineRule="auto"/>
              <w:jc w:val="both"/>
              <w:rPr>
                <w:sz w:val="22"/>
                <w:szCs w:val="22"/>
              </w:rPr>
            </w:pPr>
            <w:r w:rsidRPr="007A15E7">
              <w:rPr>
                <w:sz w:val="22"/>
                <w:szCs w:val="22"/>
              </w:rPr>
              <w:t>Regał</w:t>
            </w:r>
            <w:r>
              <w:rPr>
                <w:sz w:val="22"/>
                <w:szCs w:val="22"/>
              </w:rPr>
              <w:t xml:space="preserve"> laboratoryjny</w:t>
            </w:r>
            <w:r w:rsidRPr="007A15E7">
              <w:rPr>
                <w:sz w:val="22"/>
                <w:szCs w:val="22"/>
              </w:rPr>
              <w:t xml:space="preserve"> szer. 1060 mm, gł. 635 mm, wys. 2000 mm, 5 półek, nośność 1 półki: 125 kg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BC4CE" w14:textId="77777777" w:rsidR="00FA1CB8" w:rsidRDefault="00FA1CB8" w:rsidP="00E66835">
            <w:pPr>
              <w:suppressAutoHyphens/>
              <w:spacing w:line="276" w:lineRule="auto"/>
              <w:jc w:val="center"/>
              <w:rPr>
                <w:color w:val="000000"/>
                <w:sz w:val="22"/>
                <w:szCs w:val="22"/>
                <w:lang w:eastAsia="ar-SA"/>
              </w:rPr>
            </w:pPr>
            <w:r>
              <w:rPr>
                <w:color w:val="000000"/>
                <w:sz w:val="22"/>
                <w:szCs w:val="22"/>
                <w:lang w:eastAsia="ar-SA"/>
              </w:rPr>
              <w:t>4</w:t>
            </w:r>
          </w:p>
        </w:tc>
      </w:tr>
      <w:tr w:rsidR="00FA1CB8" w:rsidRPr="00582C1E" w14:paraId="322EC466" w14:textId="77777777" w:rsidTr="00A81BF6">
        <w:trPr>
          <w:trHeight w:val="340"/>
        </w:trPr>
        <w:tc>
          <w:tcPr>
            <w:tcW w:w="421" w:type="dxa"/>
            <w:shd w:val="clear" w:color="auto" w:fill="auto"/>
            <w:noWrap/>
            <w:vAlign w:val="center"/>
          </w:tcPr>
          <w:p w14:paraId="3C762D00" w14:textId="77777777" w:rsidR="00FA1CB8" w:rsidRPr="00582C1E" w:rsidRDefault="00FA1CB8" w:rsidP="00E66835">
            <w:pPr>
              <w:spacing w:line="276" w:lineRule="auto"/>
              <w:jc w:val="center"/>
              <w:rPr>
                <w:color w:val="000000"/>
                <w:sz w:val="22"/>
                <w:szCs w:val="22"/>
              </w:rPr>
            </w:pPr>
            <w:r>
              <w:rPr>
                <w:color w:val="000000"/>
                <w:sz w:val="22"/>
                <w:szCs w:val="22"/>
              </w:rPr>
              <w:t>12</w:t>
            </w:r>
          </w:p>
        </w:tc>
        <w:tc>
          <w:tcPr>
            <w:tcW w:w="7938" w:type="dxa"/>
            <w:shd w:val="clear" w:color="auto" w:fill="auto"/>
            <w:vAlign w:val="center"/>
          </w:tcPr>
          <w:p w14:paraId="1CA927FA" w14:textId="77777777" w:rsidR="00FA1CB8" w:rsidRDefault="00FA1CB8" w:rsidP="00E66835">
            <w:pPr>
              <w:suppressAutoHyphens/>
              <w:spacing w:line="276" w:lineRule="auto"/>
              <w:jc w:val="both"/>
              <w:rPr>
                <w:sz w:val="22"/>
                <w:szCs w:val="22"/>
                <w:lang w:eastAsia="ar-SA"/>
              </w:rPr>
            </w:pPr>
            <w:r w:rsidRPr="00D31DC9">
              <w:rPr>
                <w:sz w:val="22"/>
                <w:szCs w:val="22"/>
                <w:lang w:eastAsia="ar-SA"/>
              </w:rPr>
              <w:t xml:space="preserve">Stół </w:t>
            </w:r>
            <w:r>
              <w:rPr>
                <w:sz w:val="22"/>
                <w:szCs w:val="22"/>
                <w:lang w:eastAsia="ar-SA"/>
              </w:rPr>
              <w:t>mobilny</w:t>
            </w:r>
            <w:r w:rsidRPr="00D31DC9">
              <w:rPr>
                <w:sz w:val="22"/>
                <w:szCs w:val="22"/>
                <w:lang w:eastAsia="ar-SA"/>
              </w:rPr>
              <w:t xml:space="preserve"> 1</w:t>
            </w:r>
            <w:r>
              <w:rPr>
                <w:sz w:val="22"/>
                <w:szCs w:val="22"/>
                <w:lang w:eastAsia="ar-SA"/>
              </w:rPr>
              <w:t>5</w:t>
            </w:r>
            <w:r w:rsidRPr="00D31DC9">
              <w:rPr>
                <w:sz w:val="22"/>
                <w:szCs w:val="22"/>
                <w:lang w:eastAsia="ar-SA"/>
              </w:rPr>
              <w:t xml:space="preserve">00 x </w:t>
            </w:r>
            <w:r>
              <w:rPr>
                <w:sz w:val="22"/>
                <w:szCs w:val="22"/>
                <w:lang w:eastAsia="ar-SA"/>
              </w:rPr>
              <w:t>750</w:t>
            </w:r>
            <w:r w:rsidRPr="00D31DC9">
              <w:rPr>
                <w:sz w:val="22"/>
                <w:szCs w:val="22"/>
                <w:lang w:eastAsia="ar-SA"/>
              </w:rPr>
              <w:t xml:space="preserve"> mm, wys. </w:t>
            </w:r>
            <w:r>
              <w:rPr>
                <w:sz w:val="22"/>
                <w:szCs w:val="22"/>
                <w:lang w:eastAsia="ar-SA"/>
              </w:rPr>
              <w:t>90</w:t>
            </w:r>
            <w:r w:rsidRPr="00D31DC9">
              <w:rPr>
                <w:sz w:val="22"/>
                <w:szCs w:val="22"/>
                <w:lang w:eastAsia="ar-SA"/>
              </w:rPr>
              <w:t>0 mm</w:t>
            </w:r>
            <w:r>
              <w:rPr>
                <w:sz w:val="22"/>
                <w:szCs w:val="22"/>
                <w:lang w:eastAsia="ar-SA"/>
              </w:rPr>
              <w:t xml:space="preserve"> na stelażu z profili zamkniętych, na kółkach, z półką:</w:t>
            </w:r>
          </w:p>
          <w:p w14:paraId="206F6688" w14:textId="77777777" w:rsidR="00FA1CB8" w:rsidRPr="009337BE" w:rsidRDefault="00FA1CB8" w:rsidP="00FA1CB8">
            <w:pPr>
              <w:pStyle w:val="Akapitzlist"/>
              <w:numPr>
                <w:ilvl w:val="0"/>
                <w:numId w:val="60"/>
              </w:numPr>
              <w:suppressAutoHyphens/>
              <w:spacing w:line="276" w:lineRule="auto"/>
              <w:ind w:left="134" w:hanging="134"/>
              <w:contextualSpacing/>
              <w:jc w:val="both"/>
              <w:rPr>
                <w:sz w:val="22"/>
                <w:szCs w:val="22"/>
                <w:lang w:eastAsia="ar-SA"/>
              </w:rPr>
            </w:pPr>
            <w:r w:rsidRPr="009337BE">
              <w:rPr>
                <w:sz w:val="22"/>
                <w:szCs w:val="22"/>
                <w:lang w:eastAsia="ar-SA"/>
              </w:rPr>
              <w:t>blat z żywicy fenolowej w kolorze niebieskim, grubość 16 mm, chemoodporny, przeciwbakteryjny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D3889" w14:textId="77777777" w:rsidR="00FA1CB8" w:rsidRPr="00582C1E" w:rsidRDefault="00FA1CB8" w:rsidP="00E66835">
            <w:pPr>
              <w:suppressAutoHyphens/>
              <w:spacing w:line="276" w:lineRule="auto"/>
              <w:jc w:val="center"/>
              <w:rPr>
                <w:color w:val="000000"/>
                <w:sz w:val="22"/>
                <w:szCs w:val="22"/>
                <w:lang w:eastAsia="ar-SA"/>
              </w:rPr>
            </w:pPr>
            <w:r>
              <w:rPr>
                <w:color w:val="000000"/>
                <w:sz w:val="22"/>
                <w:szCs w:val="22"/>
                <w:lang w:eastAsia="ar-SA"/>
              </w:rPr>
              <w:t>2</w:t>
            </w:r>
          </w:p>
        </w:tc>
      </w:tr>
      <w:tr w:rsidR="00FA1CB8" w:rsidRPr="00582C1E" w14:paraId="446D1065" w14:textId="77777777" w:rsidTr="00A81BF6">
        <w:trPr>
          <w:trHeight w:val="340"/>
        </w:trPr>
        <w:tc>
          <w:tcPr>
            <w:tcW w:w="421" w:type="dxa"/>
            <w:shd w:val="clear" w:color="auto" w:fill="auto"/>
            <w:noWrap/>
            <w:vAlign w:val="center"/>
          </w:tcPr>
          <w:p w14:paraId="473154CC" w14:textId="77777777" w:rsidR="00FA1CB8" w:rsidRDefault="00FA1CB8" w:rsidP="00E66835">
            <w:pPr>
              <w:spacing w:line="276" w:lineRule="auto"/>
              <w:jc w:val="center"/>
              <w:rPr>
                <w:color w:val="000000"/>
                <w:sz w:val="22"/>
                <w:szCs w:val="22"/>
              </w:rPr>
            </w:pPr>
            <w:r>
              <w:rPr>
                <w:color w:val="000000"/>
                <w:sz w:val="22"/>
                <w:szCs w:val="22"/>
              </w:rPr>
              <w:t>13</w:t>
            </w:r>
          </w:p>
        </w:tc>
        <w:tc>
          <w:tcPr>
            <w:tcW w:w="7938" w:type="dxa"/>
            <w:shd w:val="clear" w:color="auto" w:fill="auto"/>
            <w:vAlign w:val="center"/>
          </w:tcPr>
          <w:p w14:paraId="4A8EE47C" w14:textId="77777777" w:rsidR="00FA1CB8" w:rsidRPr="001F7D3F" w:rsidRDefault="00FA1CB8" w:rsidP="00E66835">
            <w:pPr>
              <w:suppressAutoHyphens/>
              <w:spacing w:line="276" w:lineRule="auto"/>
              <w:jc w:val="both"/>
              <w:rPr>
                <w:sz w:val="22"/>
                <w:szCs w:val="22"/>
                <w:lang w:eastAsia="ar-SA"/>
              </w:rPr>
            </w:pPr>
            <w:r w:rsidRPr="005F2A2C">
              <w:rPr>
                <w:sz w:val="22"/>
                <w:szCs w:val="22"/>
              </w:rPr>
              <w:t xml:space="preserve">Szafa </w:t>
            </w:r>
            <w:r>
              <w:rPr>
                <w:sz w:val="22"/>
                <w:szCs w:val="22"/>
              </w:rPr>
              <w:t xml:space="preserve">laboratoryjna </w:t>
            </w:r>
            <w:r w:rsidRPr="005F2A2C">
              <w:rPr>
                <w:sz w:val="22"/>
                <w:szCs w:val="22"/>
              </w:rPr>
              <w:t xml:space="preserve">wysoka na cokole, </w:t>
            </w:r>
            <w:r>
              <w:rPr>
                <w:sz w:val="22"/>
                <w:szCs w:val="22"/>
              </w:rPr>
              <w:t xml:space="preserve"> </w:t>
            </w:r>
            <w:r w:rsidRPr="005F2A2C">
              <w:rPr>
                <w:sz w:val="22"/>
                <w:szCs w:val="22"/>
              </w:rPr>
              <w:t xml:space="preserve">szer. </w:t>
            </w:r>
            <w:r>
              <w:rPr>
                <w:sz w:val="22"/>
                <w:szCs w:val="22"/>
              </w:rPr>
              <w:t>9</w:t>
            </w:r>
            <w:r w:rsidRPr="005F2A2C">
              <w:rPr>
                <w:sz w:val="22"/>
                <w:szCs w:val="22"/>
              </w:rPr>
              <w:t>00 mm, wys. 1920 mm, 2 drzwi, 4 półki, zamek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042BC" w14:textId="77777777" w:rsidR="00FA1CB8" w:rsidRPr="00582C1E" w:rsidRDefault="00FA1CB8" w:rsidP="00E66835">
            <w:pPr>
              <w:suppressAutoHyphens/>
              <w:spacing w:line="276" w:lineRule="auto"/>
              <w:jc w:val="center"/>
              <w:rPr>
                <w:color w:val="000000"/>
                <w:sz w:val="22"/>
                <w:szCs w:val="22"/>
                <w:lang w:eastAsia="ar-SA"/>
              </w:rPr>
            </w:pPr>
            <w:r>
              <w:rPr>
                <w:color w:val="000000"/>
                <w:sz w:val="22"/>
                <w:szCs w:val="22"/>
                <w:lang w:eastAsia="ar-SA"/>
              </w:rPr>
              <w:t>3</w:t>
            </w:r>
          </w:p>
        </w:tc>
      </w:tr>
      <w:tr w:rsidR="00FA1CB8" w:rsidRPr="00582C1E" w14:paraId="1BD7801B" w14:textId="77777777" w:rsidTr="00A81BF6">
        <w:trPr>
          <w:trHeight w:val="340"/>
        </w:trPr>
        <w:tc>
          <w:tcPr>
            <w:tcW w:w="421" w:type="dxa"/>
            <w:shd w:val="clear" w:color="auto" w:fill="auto"/>
            <w:noWrap/>
            <w:vAlign w:val="center"/>
          </w:tcPr>
          <w:p w14:paraId="271AD453" w14:textId="77777777" w:rsidR="00FA1CB8" w:rsidRDefault="00FA1CB8" w:rsidP="00E66835">
            <w:pPr>
              <w:spacing w:line="276" w:lineRule="auto"/>
              <w:jc w:val="center"/>
              <w:rPr>
                <w:color w:val="000000"/>
                <w:sz w:val="22"/>
                <w:szCs w:val="22"/>
              </w:rPr>
            </w:pPr>
            <w:r>
              <w:rPr>
                <w:color w:val="000000"/>
                <w:sz w:val="22"/>
                <w:szCs w:val="22"/>
              </w:rPr>
              <w:t>14</w:t>
            </w:r>
          </w:p>
        </w:tc>
        <w:tc>
          <w:tcPr>
            <w:tcW w:w="7938" w:type="dxa"/>
            <w:shd w:val="clear" w:color="auto" w:fill="auto"/>
            <w:vAlign w:val="center"/>
          </w:tcPr>
          <w:p w14:paraId="4B5041A1" w14:textId="77777777" w:rsidR="00FA1CB8" w:rsidRDefault="00FA1CB8" w:rsidP="00E66835">
            <w:pPr>
              <w:suppressAutoHyphens/>
              <w:spacing w:line="276" w:lineRule="auto"/>
              <w:jc w:val="both"/>
              <w:rPr>
                <w:sz w:val="22"/>
                <w:szCs w:val="22"/>
                <w:lang w:eastAsia="ar-SA"/>
              </w:rPr>
            </w:pPr>
            <w:r w:rsidRPr="00D31DC9">
              <w:rPr>
                <w:sz w:val="22"/>
                <w:szCs w:val="22"/>
                <w:lang w:eastAsia="ar-SA"/>
              </w:rPr>
              <w:t>Stół przyścienny 1</w:t>
            </w:r>
            <w:r>
              <w:rPr>
                <w:sz w:val="22"/>
                <w:szCs w:val="22"/>
                <w:lang w:eastAsia="ar-SA"/>
              </w:rPr>
              <w:t>2</w:t>
            </w:r>
            <w:r w:rsidRPr="00D31DC9">
              <w:rPr>
                <w:sz w:val="22"/>
                <w:szCs w:val="22"/>
                <w:lang w:eastAsia="ar-SA"/>
              </w:rPr>
              <w:t xml:space="preserve">00 x </w:t>
            </w:r>
            <w:r>
              <w:rPr>
                <w:sz w:val="22"/>
                <w:szCs w:val="22"/>
                <w:lang w:eastAsia="ar-SA"/>
              </w:rPr>
              <w:t>900</w:t>
            </w:r>
            <w:r w:rsidRPr="00D31DC9">
              <w:rPr>
                <w:sz w:val="22"/>
                <w:szCs w:val="22"/>
                <w:lang w:eastAsia="ar-SA"/>
              </w:rPr>
              <w:t xml:space="preserve"> mm, wys. </w:t>
            </w:r>
            <w:r>
              <w:rPr>
                <w:sz w:val="22"/>
                <w:szCs w:val="22"/>
                <w:lang w:eastAsia="ar-SA"/>
              </w:rPr>
              <w:t>90</w:t>
            </w:r>
            <w:r w:rsidRPr="00D31DC9">
              <w:rPr>
                <w:sz w:val="22"/>
                <w:szCs w:val="22"/>
                <w:lang w:eastAsia="ar-SA"/>
              </w:rPr>
              <w:t>0 mm</w:t>
            </w:r>
            <w:r>
              <w:rPr>
                <w:sz w:val="22"/>
                <w:szCs w:val="22"/>
                <w:lang w:eastAsia="ar-SA"/>
              </w:rPr>
              <w:t xml:space="preserve"> na stelażu z profili zamkniętych:</w:t>
            </w:r>
          </w:p>
          <w:p w14:paraId="60F29048" w14:textId="77777777" w:rsidR="00FA1CB8" w:rsidRPr="002E12D9" w:rsidRDefault="00FA1CB8" w:rsidP="00FA1CB8">
            <w:pPr>
              <w:pStyle w:val="Akapitzlist"/>
              <w:numPr>
                <w:ilvl w:val="0"/>
                <w:numId w:val="60"/>
              </w:numPr>
              <w:suppressAutoHyphens/>
              <w:spacing w:line="276" w:lineRule="auto"/>
              <w:ind w:left="134" w:hanging="142"/>
              <w:contextualSpacing/>
              <w:jc w:val="both"/>
              <w:rPr>
                <w:sz w:val="22"/>
                <w:szCs w:val="22"/>
                <w:lang w:eastAsia="ar-SA"/>
              </w:rPr>
            </w:pPr>
            <w:r w:rsidRPr="002E12D9">
              <w:rPr>
                <w:sz w:val="22"/>
                <w:szCs w:val="22"/>
                <w:lang w:eastAsia="ar-SA"/>
              </w:rPr>
              <w:t>blat z żywicy fenolowej w kolorze niebieskim, grubość 16 mm, chemoodporny, przeciwbakteryjny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60F58" w14:textId="77777777" w:rsidR="00FA1CB8" w:rsidRPr="00582C1E" w:rsidRDefault="00FA1CB8" w:rsidP="00E66835">
            <w:pPr>
              <w:suppressAutoHyphens/>
              <w:spacing w:line="276" w:lineRule="auto"/>
              <w:jc w:val="center"/>
              <w:rPr>
                <w:color w:val="000000"/>
                <w:sz w:val="22"/>
                <w:szCs w:val="22"/>
                <w:lang w:eastAsia="ar-SA"/>
              </w:rPr>
            </w:pPr>
            <w:r>
              <w:rPr>
                <w:color w:val="000000"/>
                <w:sz w:val="22"/>
                <w:szCs w:val="22"/>
                <w:lang w:eastAsia="ar-SA"/>
              </w:rPr>
              <w:t>3</w:t>
            </w:r>
          </w:p>
        </w:tc>
      </w:tr>
      <w:tr w:rsidR="00FA1CB8" w:rsidRPr="00582C1E" w14:paraId="17530401" w14:textId="77777777" w:rsidTr="00A81BF6">
        <w:trPr>
          <w:trHeight w:val="340"/>
        </w:trPr>
        <w:tc>
          <w:tcPr>
            <w:tcW w:w="421" w:type="dxa"/>
            <w:shd w:val="clear" w:color="auto" w:fill="auto"/>
            <w:noWrap/>
            <w:vAlign w:val="center"/>
          </w:tcPr>
          <w:p w14:paraId="355A5D2F" w14:textId="77777777" w:rsidR="00FA1CB8" w:rsidRDefault="00FA1CB8" w:rsidP="00E66835">
            <w:pPr>
              <w:spacing w:line="276" w:lineRule="auto"/>
              <w:jc w:val="center"/>
              <w:rPr>
                <w:color w:val="000000"/>
                <w:sz w:val="22"/>
                <w:szCs w:val="22"/>
              </w:rPr>
            </w:pPr>
            <w:r>
              <w:rPr>
                <w:color w:val="000000"/>
                <w:sz w:val="22"/>
                <w:szCs w:val="22"/>
              </w:rPr>
              <w:t>15</w:t>
            </w:r>
          </w:p>
        </w:tc>
        <w:tc>
          <w:tcPr>
            <w:tcW w:w="7938" w:type="dxa"/>
            <w:shd w:val="clear" w:color="auto" w:fill="auto"/>
            <w:vAlign w:val="center"/>
          </w:tcPr>
          <w:p w14:paraId="66B59197" w14:textId="77777777" w:rsidR="00FA1CB8" w:rsidRDefault="00FA1CB8" w:rsidP="00E66835">
            <w:pPr>
              <w:suppressAutoHyphens/>
              <w:spacing w:line="276" w:lineRule="auto"/>
              <w:jc w:val="both"/>
              <w:rPr>
                <w:sz w:val="22"/>
                <w:szCs w:val="22"/>
                <w:lang w:eastAsia="ar-SA"/>
              </w:rPr>
            </w:pPr>
            <w:r w:rsidRPr="00D31DC9">
              <w:rPr>
                <w:sz w:val="22"/>
                <w:szCs w:val="22"/>
                <w:lang w:eastAsia="ar-SA"/>
              </w:rPr>
              <w:t xml:space="preserve">Stół przyścienny </w:t>
            </w:r>
            <w:r>
              <w:rPr>
                <w:sz w:val="22"/>
                <w:szCs w:val="22"/>
                <w:lang w:eastAsia="ar-SA"/>
              </w:rPr>
              <w:t>L-kształtny 285</w:t>
            </w:r>
            <w:r w:rsidRPr="00D31DC9">
              <w:rPr>
                <w:sz w:val="22"/>
                <w:szCs w:val="22"/>
                <w:lang w:eastAsia="ar-SA"/>
              </w:rPr>
              <w:t>0</w:t>
            </w:r>
            <w:r>
              <w:rPr>
                <w:sz w:val="22"/>
                <w:szCs w:val="22"/>
                <w:lang w:eastAsia="ar-SA"/>
              </w:rPr>
              <w:t>/2100 (obrys zew.)</w:t>
            </w:r>
            <w:r w:rsidRPr="00D31DC9">
              <w:rPr>
                <w:sz w:val="22"/>
                <w:szCs w:val="22"/>
                <w:lang w:eastAsia="ar-SA"/>
              </w:rPr>
              <w:t xml:space="preserve"> x </w:t>
            </w:r>
            <w:r>
              <w:rPr>
                <w:sz w:val="22"/>
                <w:szCs w:val="22"/>
                <w:lang w:eastAsia="ar-SA"/>
              </w:rPr>
              <w:t>900</w:t>
            </w:r>
            <w:r w:rsidRPr="00D31DC9">
              <w:rPr>
                <w:sz w:val="22"/>
                <w:szCs w:val="22"/>
                <w:lang w:eastAsia="ar-SA"/>
              </w:rPr>
              <w:t xml:space="preserve"> mm, wys. </w:t>
            </w:r>
            <w:r>
              <w:rPr>
                <w:sz w:val="22"/>
                <w:szCs w:val="22"/>
                <w:lang w:eastAsia="ar-SA"/>
              </w:rPr>
              <w:t>90</w:t>
            </w:r>
            <w:r w:rsidRPr="00D31DC9">
              <w:rPr>
                <w:sz w:val="22"/>
                <w:szCs w:val="22"/>
                <w:lang w:eastAsia="ar-SA"/>
              </w:rPr>
              <w:t>0 mm</w:t>
            </w:r>
            <w:r>
              <w:rPr>
                <w:sz w:val="22"/>
                <w:szCs w:val="22"/>
                <w:lang w:eastAsia="ar-SA"/>
              </w:rPr>
              <w:t xml:space="preserve"> na stelażu z profili zamkniętych:</w:t>
            </w:r>
          </w:p>
          <w:p w14:paraId="5E9F2C90" w14:textId="77777777" w:rsidR="00FA1CB8" w:rsidRDefault="00FA1CB8" w:rsidP="00FA1CB8">
            <w:pPr>
              <w:pStyle w:val="Akapitzlist"/>
              <w:numPr>
                <w:ilvl w:val="0"/>
                <w:numId w:val="60"/>
              </w:numPr>
              <w:suppressAutoHyphens/>
              <w:spacing w:line="276" w:lineRule="auto"/>
              <w:ind w:left="134" w:hanging="142"/>
              <w:contextualSpacing/>
              <w:jc w:val="both"/>
              <w:rPr>
                <w:sz w:val="22"/>
                <w:szCs w:val="22"/>
                <w:lang w:eastAsia="ar-SA"/>
              </w:rPr>
            </w:pPr>
            <w:r w:rsidRPr="002E12D9">
              <w:rPr>
                <w:sz w:val="22"/>
                <w:szCs w:val="22"/>
                <w:lang w:eastAsia="ar-SA"/>
              </w:rPr>
              <w:t>blat z żywicy fenolowej w kolorze niebieskim, grubość 16 mm, chemoodporny, przeciwbakteryjny</w:t>
            </w:r>
          </w:p>
          <w:p w14:paraId="1B7D80EF" w14:textId="77777777" w:rsidR="00FA1CB8" w:rsidRDefault="00FA1CB8" w:rsidP="00FA1CB8">
            <w:pPr>
              <w:pStyle w:val="Akapitzlist"/>
              <w:numPr>
                <w:ilvl w:val="0"/>
                <w:numId w:val="60"/>
              </w:numPr>
              <w:suppressAutoHyphens/>
              <w:spacing w:line="276" w:lineRule="auto"/>
              <w:ind w:left="220" w:hanging="142"/>
              <w:contextualSpacing/>
              <w:jc w:val="both"/>
              <w:rPr>
                <w:sz w:val="22"/>
                <w:szCs w:val="22"/>
                <w:lang w:eastAsia="ar-SA"/>
              </w:rPr>
            </w:pPr>
            <w:r w:rsidRPr="008E6064">
              <w:rPr>
                <w:sz w:val="22"/>
                <w:szCs w:val="22"/>
                <w:lang w:eastAsia="ar-SA"/>
              </w:rPr>
              <w:t xml:space="preserve">1 x szafka na cokole szer. </w:t>
            </w:r>
            <w:r>
              <w:rPr>
                <w:sz w:val="22"/>
                <w:szCs w:val="22"/>
                <w:lang w:eastAsia="ar-SA"/>
              </w:rPr>
              <w:t>9</w:t>
            </w:r>
            <w:r w:rsidRPr="008E6064">
              <w:rPr>
                <w:sz w:val="22"/>
                <w:szCs w:val="22"/>
                <w:lang w:eastAsia="ar-SA"/>
              </w:rPr>
              <w:t xml:space="preserve">00 mm, </w:t>
            </w:r>
            <w:r>
              <w:rPr>
                <w:sz w:val="22"/>
                <w:szCs w:val="22"/>
                <w:lang w:eastAsia="ar-SA"/>
              </w:rPr>
              <w:t>1</w:t>
            </w:r>
            <w:r w:rsidRPr="008E6064">
              <w:rPr>
                <w:sz w:val="22"/>
                <w:szCs w:val="22"/>
                <w:lang w:eastAsia="ar-SA"/>
              </w:rPr>
              <w:t xml:space="preserve"> drzwi, </w:t>
            </w:r>
            <w:r>
              <w:rPr>
                <w:sz w:val="22"/>
                <w:szCs w:val="22"/>
                <w:lang w:eastAsia="ar-SA"/>
              </w:rPr>
              <w:t xml:space="preserve">narożna, </w:t>
            </w:r>
            <w:r w:rsidRPr="008E6064">
              <w:rPr>
                <w:sz w:val="22"/>
                <w:szCs w:val="22"/>
                <w:lang w:eastAsia="ar-SA"/>
              </w:rPr>
              <w:t>wkładana półka</w:t>
            </w:r>
            <w:r>
              <w:rPr>
                <w:sz w:val="22"/>
                <w:szCs w:val="22"/>
                <w:lang w:eastAsia="ar-SA"/>
              </w:rPr>
              <w:t>,</w:t>
            </w:r>
          </w:p>
          <w:p w14:paraId="38C80487" w14:textId="77777777" w:rsidR="00FA1CB8" w:rsidRPr="00417297" w:rsidRDefault="00FA1CB8" w:rsidP="00FA1CB8">
            <w:pPr>
              <w:pStyle w:val="Akapitzlist"/>
              <w:numPr>
                <w:ilvl w:val="0"/>
                <w:numId w:val="60"/>
              </w:numPr>
              <w:suppressAutoHyphens/>
              <w:spacing w:line="276" w:lineRule="auto"/>
              <w:ind w:left="220" w:hanging="142"/>
              <w:contextualSpacing/>
              <w:jc w:val="both"/>
              <w:rPr>
                <w:sz w:val="22"/>
                <w:szCs w:val="22"/>
                <w:lang w:eastAsia="ar-SA"/>
              </w:rPr>
            </w:pPr>
            <w:r w:rsidRPr="008E6064">
              <w:rPr>
                <w:sz w:val="22"/>
                <w:szCs w:val="22"/>
                <w:lang w:eastAsia="ar-SA"/>
              </w:rPr>
              <w:t xml:space="preserve">1 x szafka na cokole szer. </w:t>
            </w:r>
            <w:r>
              <w:rPr>
                <w:sz w:val="22"/>
                <w:szCs w:val="22"/>
                <w:lang w:eastAsia="ar-SA"/>
              </w:rPr>
              <w:t>6</w:t>
            </w:r>
            <w:r w:rsidRPr="008E6064">
              <w:rPr>
                <w:sz w:val="22"/>
                <w:szCs w:val="22"/>
                <w:lang w:eastAsia="ar-SA"/>
              </w:rPr>
              <w:t xml:space="preserve">00 mm, </w:t>
            </w:r>
            <w:r>
              <w:rPr>
                <w:sz w:val="22"/>
                <w:szCs w:val="22"/>
                <w:lang w:eastAsia="ar-SA"/>
              </w:rPr>
              <w:t>1</w:t>
            </w:r>
            <w:r w:rsidRPr="008E6064">
              <w:rPr>
                <w:sz w:val="22"/>
                <w:szCs w:val="22"/>
                <w:lang w:eastAsia="ar-SA"/>
              </w:rPr>
              <w:t xml:space="preserve"> drzwi, wkładana półka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26F41" w14:textId="77777777" w:rsidR="00FA1CB8" w:rsidRPr="00582C1E" w:rsidRDefault="00FA1CB8" w:rsidP="00E66835">
            <w:pPr>
              <w:suppressAutoHyphens/>
              <w:spacing w:line="276" w:lineRule="auto"/>
              <w:jc w:val="center"/>
              <w:rPr>
                <w:color w:val="000000"/>
                <w:sz w:val="22"/>
                <w:szCs w:val="22"/>
                <w:lang w:eastAsia="ar-SA"/>
              </w:rPr>
            </w:pPr>
            <w:r>
              <w:rPr>
                <w:color w:val="000000"/>
                <w:sz w:val="22"/>
                <w:szCs w:val="22"/>
                <w:lang w:eastAsia="ar-SA"/>
              </w:rPr>
              <w:t>1</w:t>
            </w:r>
          </w:p>
        </w:tc>
      </w:tr>
      <w:tr w:rsidR="00FA1CB8" w:rsidRPr="00582C1E" w14:paraId="2744DBE8" w14:textId="77777777" w:rsidTr="00A81BF6">
        <w:trPr>
          <w:trHeight w:val="340"/>
        </w:trPr>
        <w:tc>
          <w:tcPr>
            <w:tcW w:w="421" w:type="dxa"/>
            <w:shd w:val="clear" w:color="auto" w:fill="auto"/>
            <w:noWrap/>
            <w:vAlign w:val="center"/>
          </w:tcPr>
          <w:p w14:paraId="66CD69B6" w14:textId="77777777" w:rsidR="00FA1CB8" w:rsidRDefault="00FA1CB8" w:rsidP="00E66835">
            <w:pPr>
              <w:spacing w:line="276" w:lineRule="auto"/>
              <w:jc w:val="center"/>
              <w:rPr>
                <w:color w:val="000000"/>
                <w:sz w:val="22"/>
                <w:szCs w:val="22"/>
              </w:rPr>
            </w:pPr>
            <w:r>
              <w:rPr>
                <w:color w:val="000000"/>
                <w:sz w:val="22"/>
                <w:szCs w:val="22"/>
              </w:rPr>
              <w:t>16</w:t>
            </w:r>
          </w:p>
        </w:tc>
        <w:tc>
          <w:tcPr>
            <w:tcW w:w="7938" w:type="dxa"/>
            <w:shd w:val="clear" w:color="auto" w:fill="auto"/>
            <w:vAlign w:val="center"/>
          </w:tcPr>
          <w:p w14:paraId="715D52AA" w14:textId="77777777" w:rsidR="00FA1CB8" w:rsidRDefault="00FA1CB8" w:rsidP="00E66835">
            <w:pPr>
              <w:suppressAutoHyphens/>
              <w:spacing w:line="276" w:lineRule="auto"/>
              <w:jc w:val="both"/>
              <w:rPr>
                <w:sz w:val="22"/>
                <w:szCs w:val="22"/>
                <w:lang w:eastAsia="ar-SA"/>
              </w:rPr>
            </w:pPr>
            <w:r w:rsidRPr="00D31DC9">
              <w:rPr>
                <w:sz w:val="22"/>
                <w:szCs w:val="22"/>
                <w:lang w:eastAsia="ar-SA"/>
              </w:rPr>
              <w:t xml:space="preserve">Stół przyścienny </w:t>
            </w:r>
            <w:r>
              <w:rPr>
                <w:sz w:val="22"/>
                <w:szCs w:val="22"/>
                <w:lang w:eastAsia="ar-SA"/>
              </w:rPr>
              <w:t>L-kształtny 2800/1350</w:t>
            </w:r>
            <w:r w:rsidRPr="00D31DC9">
              <w:rPr>
                <w:sz w:val="22"/>
                <w:szCs w:val="22"/>
                <w:lang w:eastAsia="ar-SA"/>
              </w:rPr>
              <w:t xml:space="preserve"> </w:t>
            </w:r>
            <w:r>
              <w:rPr>
                <w:sz w:val="22"/>
                <w:szCs w:val="22"/>
                <w:lang w:eastAsia="ar-SA"/>
              </w:rPr>
              <w:t xml:space="preserve">(obrys zew.) </w:t>
            </w:r>
            <w:r w:rsidRPr="00D31DC9">
              <w:rPr>
                <w:sz w:val="22"/>
                <w:szCs w:val="22"/>
                <w:lang w:eastAsia="ar-SA"/>
              </w:rPr>
              <w:t xml:space="preserve">x </w:t>
            </w:r>
            <w:r>
              <w:rPr>
                <w:sz w:val="22"/>
                <w:szCs w:val="22"/>
                <w:lang w:eastAsia="ar-SA"/>
              </w:rPr>
              <w:t>900</w:t>
            </w:r>
            <w:r w:rsidRPr="00D31DC9">
              <w:rPr>
                <w:sz w:val="22"/>
                <w:szCs w:val="22"/>
                <w:lang w:eastAsia="ar-SA"/>
              </w:rPr>
              <w:t xml:space="preserve"> mm, wys. </w:t>
            </w:r>
            <w:r>
              <w:rPr>
                <w:sz w:val="22"/>
                <w:szCs w:val="22"/>
                <w:lang w:eastAsia="ar-SA"/>
              </w:rPr>
              <w:t>90</w:t>
            </w:r>
            <w:r w:rsidRPr="00D31DC9">
              <w:rPr>
                <w:sz w:val="22"/>
                <w:szCs w:val="22"/>
                <w:lang w:eastAsia="ar-SA"/>
              </w:rPr>
              <w:t>0 mm</w:t>
            </w:r>
            <w:r>
              <w:rPr>
                <w:sz w:val="22"/>
                <w:szCs w:val="22"/>
                <w:lang w:eastAsia="ar-SA"/>
              </w:rPr>
              <w:t xml:space="preserve"> na stelażu z profili zamkniętych:</w:t>
            </w:r>
          </w:p>
          <w:p w14:paraId="24394503" w14:textId="77777777" w:rsidR="00FA1CB8" w:rsidRDefault="00FA1CB8" w:rsidP="00FA1CB8">
            <w:pPr>
              <w:pStyle w:val="Akapitzlist"/>
              <w:numPr>
                <w:ilvl w:val="0"/>
                <w:numId w:val="60"/>
              </w:numPr>
              <w:suppressAutoHyphens/>
              <w:spacing w:line="276" w:lineRule="auto"/>
              <w:ind w:left="134" w:hanging="142"/>
              <w:contextualSpacing/>
              <w:jc w:val="both"/>
              <w:rPr>
                <w:sz w:val="22"/>
                <w:szCs w:val="22"/>
                <w:lang w:eastAsia="ar-SA"/>
              </w:rPr>
            </w:pPr>
            <w:r w:rsidRPr="002E12D9">
              <w:rPr>
                <w:sz w:val="22"/>
                <w:szCs w:val="22"/>
                <w:lang w:eastAsia="ar-SA"/>
              </w:rPr>
              <w:t>blat z żywicy fenolowej w kolorze niebieskim, grubość 16 mm, chemoodporny, przeciwbakteryjny</w:t>
            </w:r>
          </w:p>
          <w:p w14:paraId="4419444E" w14:textId="77777777" w:rsidR="00FA1CB8" w:rsidRDefault="00FA1CB8" w:rsidP="00FA1CB8">
            <w:pPr>
              <w:pStyle w:val="Akapitzlist"/>
              <w:numPr>
                <w:ilvl w:val="0"/>
                <w:numId w:val="60"/>
              </w:numPr>
              <w:suppressAutoHyphens/>
              <w:spacing w:line="276" w:lineRule="auto"/>
              <w:ind w:left="134" w:hanging="142"/>
              <w:contextualSpacing/>
              <w:jc w:val="both"/>
              <w:rPr>
                <w:sz w:val="22"/>
                <w:szCs w:val="22"/>
                <w:lang w:eastAsia="ar-SA"/>
              </w:rPr>
            </w:pPr>
            <w:r w:rsidRPr="003F4195">
              <w:rPr>
                <w:sz w:val="22"/>
                <w:szCs w:val="22"/>
                <w:lang w:eastAsia="ar-SA"/>
              </w:rPr>
              <w:t>1 x szafka na cokole szer. 900 mm, 1 drzwi, narożna, wkładana półka,</w:t>
            </w:r>
          </w:p>
          <w:p w14:paraId="185E315D" w14:textId="77777777" w:rsidR="00FA1CB8" w:rsidRPr="003F4195" w:rsidRDefault="00FA1CB8" w:rsidP="00FA1CB8">
            <w:pPr>
              <w:pStyle w:val="Akapitzlist"/>
              <w:numPr>
                <w:ilvl w:val="0"/>
                <w:numId w:val="60"/>
              </w:numPr>
              <w:suppressAutoHyphens/>
              <w:spacing w:line="276" w:lineRule="auto"/>
              <w:ind w:left="134" w:hanging="142"/>
              <w:contextualSpacing/>
              <w:jc w:val="both"/>
              <w:rPr>
                <w:sz w:val="22"/>
                <w:szCs w:val="22"/>
                <w:lang w:eastAsia="ar-SA"/>
              </w:rPr>
            </w:pPr>
            <w:r w:rsidRPr="003F4195">
              <w:rPr>
                <w:sz w:val="22"/>
                <w:szCs w:val="22"/>
                <w:lang w:eastAsia="ar-SA"/>
              </w:rPr>
              <w:lastRenderedPageBreak/>
              <w:t>1 x szafka na cokole szer. 300 mm, 1 drzwi, wkładana półka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88C22" w14:textId="77777777" w:rsidR="00FA1CB8" w:rsidRPr="00582C1E" w:rsidRDefault="00FA1CB8" w:rsidP="00E66835">
            <w:pPr>
              <w:suppressAutoHyphens/>
              <w:spacing w:line="276" w:lineRule="auto"/>
              <w:jc w:val="center"/>
              <w:rPr>
                <w:color w:val="000000"/>
                <w:sz w:val="22"/>
                <w:szCs w:val="22"/>
                <w:lang w:eastAsia="ar-SA"/>
              </w:rPr>
            </w:pPr>
            <w:r>
              <w:rPr>
                <w:color w:val="000000"/>
                <w:sz w:val="22"/>
                <w:szCs w:val="22"/>
                <w:lang w:eastAsia="ar-SA"/>
              </w:rPr>
              <w:lastRenderedPageBreak/>
              <w:t>1</w:t>
            </w:r>
          </w:p>
        </w:tc>
      </w:tr>
      <w:tr w:rsidR="00FA1CB8" w:rsidRPr="00582C1E" w14:paraId="2129DD1D" w14:textId="77777777" w:rsidTr="00A81BF6">
        <w:trPr>
          <w:trHeight w:val="340"/>
        </w:trPr>
        <w:tc>
          <w:tcPr>
            <w:tcW w:w="421" w:type="dxa"/>
            <w:shd w:val="clear" w:color="auto" w:fill="auto"/>
            <w:noWrap/>
            <w:vAlign w:val="center"/>
          </w:tcPr>
          <w:p w14:paraId="17B507F5" w14:textId="77777777" w:rsidR="00FA1CB8" w:rsidRDefault="00FA1CB8" w:rsidP="00E66835">
            <w:pPr>
              <w:spacing w:line="276" w:lineRule="auto"/>
              <w:jc w:val="center"/>
              <w:rPr>
                <w:color w:val="000000"/>
                <w:sz w:val="22"/>
                <w:szCs w:val="22"/>
              </w:rPr>
            </w:pPr>
            <w:r>
              <w:rPr>
                <w:color w:val="000000"/>
                <w:sz w:val="22"/>
                <w:szCs w:val="22"/>
              </w:rPr>
              <w:t>17</w:t>
            </w:r>
          </w:p>
        </w:tc>
        <w:tc>
          <w:tcPr>
            <w:tcW w:w="7938" w:type="dxa"/>
            <w:shd w:val="clear" w:color="auto" w:fill="auto"/>
            <w:vAlign w:val="center"/>
          </w:tcPr>
          <w:p w14:paraId="16FF1015" w14:textId="77777777" w:rsidR="00FA1CB8" w:rsidRDefault="00FA1CB8" w:rsidP="00E66835">
            <w:pPr>
              <w:suppressAutoHyphens/>
              <w:spacing w:line="276" w:lineRule="auto"/>
              <w:jc w:val="both"/>
              <w:rPr>
                <w:sz w:val="22"/>
                <w:szCs w:val="22"/>
                <w:lang w:eastAsia="ar-SA"/>
              </w:rPr>
            </w:pPr>
            <w:r w:rsidRPr="00D31DC9">
              <w:rPr>
                <w:sz w:val="22"/>
                <w:szCs w:val="22"/>
                <w:lang w:eastAsia="ar-SA"/>
              </w:rPr>
              <w:t xml:space="preserve">Stół przyścienny </w:t>
            </w:r>
            <w:r>
              <w:rPr>
                <w:sz w:val="22"/>
                <w:szCs w:val="22"/>
                <w:lang w:eastAsia="ar-SA"/>
              </w:rPr>
              <w:t>2070</w:t>
            </w:r>
            <w:r w:rsidRPr="00D31DC9">
              <w:rPr>
                <w:sz w:val="22"/>
                <w:szCs w:val="22"/>
                <w:lang w:eastAsia="ar-SA"/>
              </w:rPr>
              <w:t xml:space="preserve"> x </w:t>
            </w:r>
            <w:r>
              <w:rPr>
                <w:sz w:val="22"/>
                <w:szCs w:val="22"/>
                <w:lang w:eastAsia="ar-SA"/>
              </w:rPr>
              <w:t>900</w:t>
            </w:r>
            <w:r w:rsidRPr="00D31DC9">
              <w:rPr>
                <w:sz w:val="22"/>
                <w:szCs w:val="22"/>
                <w:lang w:eastAsia="ar-SA"/>
              </w:rPr>
              <w:t xml:space="preserve"> mm, wys. </w:t>
            </w:r>
            <w:r>
              <w:rPr>
                <w:sz w:val="22"/>
                <w:szCs w:val="22"/>
                <w:lang w:eastAsia="ar-SA"/>
              </w:rPr>
              <w:t>90</w:t>
            </w:r>
            <w:r w:rsidRPr="00D31DC9">
              <w:rPr>
                <w:sz w:val="22"/>
                <w:szCs w:val="22"/>
                <w:lang w:eastAsia="ar-SA"/>
              </w:rPr>
              <w:t>0 mm</w:t>
            </w:r>
            <w:r>
              <w:rPr>
                <w:sz w:val="22"/>
                <w:szCs w:val="22"/>
                <w:lang w:eastAsia="ar-SA"/>
              </w:rPr>
              <w:t>;</w:t>
            </w:r>
          </w:p>
          <w:p w14:paraId="5218B372" w14:textId="77777777" w:rsidR="00FA1CB8" w:rsidRDefault="00FA1CB8" w:rsidP="00FA1CB8">
            <w:pPr>
              <w:pStyle w:val="Akapitzlist"/>
              <w:numPr>
                <w:ilvl w:val="0"/>
                <w:numId w:val="60"/>
              </w:numPr>
              <w:suppressAutoHyphens/>
              <w:spacing w:line="276" w:lineRule="auto"/>
              <w:ind w:left="220" w:hanging="142"/>
              <w:contextualSpacing/>
              <w:jc w:val="both"/>
              <w:rPr>
                <w:sz w:val="22"/>
                <w:szCs w:val="22"/>
                <w:lang w:eastAsia="ar-SA"/>
              </w:rPr>
            </w:pPr>
            <w:r w:rsidRPr="00D31DC9">
              <w:rPr>
                <w:sz w:val="22"/>
                <w:szCs w:val="22"/>
                <w:lang w:eastAsia="ar-SA"/>
              </w:rPr>
              <w:t>blat z żywicy fenolowej w kolorze niebieskim, grubość 16 mm, chemoodporny, przeciwbakteryjny,</w:t>
            </w:r>
          </w:p>
          <w:p w14:paraId="18A8F0A3" w14:textId="77777777" w:rsidR="00FA1CB8" w:rsidRPr="00603726" w:rsidRDefault="00FA1CB8" w:rsidP="00FA1CB8">
            <w:pPr>
              <w:pStyle w:val="Akapitzlist"/>
              <w:numPr>
                <w:ilvl w:val="0"/>
                <w:numId w:val="60"/>
              </w:numPr>
              <w:suppressAutoHyphens/>
              <w:spacing w:line="276" w:lineRule="auto"/>
              <w:ind w:left="220" w:hanging="142"/>
              <w:contextualSpacing/>
              <w:jc w:val="both"/>
              <w:rPr>
                <w:sz w:val="22"/>
                <w:szCs w:val="22"/>
                <w:lang w:eastAsia="ar-SA"/>
              </w:rPr>
            </w:pPr>
            <w:r w:rsidRPr="008E6064">
              <w:rPr>
                <w:sz w:val="22"/>
                <w:szCs w:val="22"/>
                <w:lang w:eastAsia="ar-SA"/>
              </w:rPr>
              <w:t xml:space="preserve">1 x szafka na cokole szer. </w:t>
            </w:r>
            <w:r>
              <w:rPr>
                <w:sz w:val="22"/>
                <w:szCs w:val="22"/>
                <w:lang w:eastAsia="ar-SA"/>
              </w:rPr>
              <w:t>9</w:t>
            </w:r>
            <w:r w:rsidRPr="008E6064">
              <w:rPr>
                <w:sz w:val="22"/>
                <w:szCs w:val="22"/>
                <w:lang w:eastAsia="ar-SA"/>
              </w:rPr>
              <w:t xml:space="preserve">00 mm, </w:t>
            </w:r>
            <w:r>
              <w:rPr>
                <w:sz w:val="22"/>
                <w:szCs w:val="22"/>
                <w:lang w:eastAsia="ar-SA"/>
              </w:rPr>
              <w:t>3 szuflady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456FD" w14:textId="77777777" w:rsidR="00FA1CB8" w:rsidRPr="00582C1E" w:rsidRDefault="00FA1CB8" w:rsidP="00E66835">
            <w:pPr>
              <w:suppressAutoHyphens/>
              <w:spacing w:line="276" w:lineRule="auto"/>
              <w:jc w:val="center"/>
              <w:rPr>
                <w:color w:val="000000"/>
                <w:sz w:val="22"/>
                <w:szCs w:val="22"/>
                <w:lang w:eastAsia="ar-SA"/>
              </w:rPr>
            </w:pPr>
            <w:r>
              <w:rPr>
                <w:color w:val="000000"/>
                <w:sz w:val="22"/>
                <w:szCs w:val="22"/>
                <w:lang w:eastAsia="ar-SA"/>
              </w:rPr>
              <w:t>1</w:t>
            </w:r>
          </w:p>
        </w:tc>
      </w:tr>
      <w:tr w:rsidR="00FA1CB8" w:rsidRPr="00582C1E" w14:paraId="09189903" w14:textId="77777777" w:rsidTr="00A81BF6">
        <w:trPr>
          <w:trHeight w:val="340"/>
        </w:trPr>
        <w:tc>
          <w:tcPr>
            <w:tcW w:w="421" w:type="dxa"/>
            <w:shd w:val="clear" w:color="auto" w:fill="auto"/>
            <w:noWrap/>
            <w:vAlign w:val="center"/>
          </w:tcPr>
          <w:p w14:paraId="5E1453A9" w14:textId="77777777" w:rsidR="00FA1CB8" w:rsidRDefault="00FA1CB8" w:rsidP="00E66835">
            <w:pPr>
              <w:spacing w:line="276" w:lineRule="auto"/>
              <w:jc w:val="center"/>
              <w:rPr>
                <w:color w:val="000000"/>
                <w:sz w:val="22"/>
                <w:szCs w:val="22"/>
              </w:rPr>
            </w:pPr>
            <w:r>
              <w:rPr>
                <w:color w:val="000000"/>
                <w:sz w:val="22"/>
                <w:szCs w:val="22"/>
              </w:rPr>
              <w:t>18</w:t>
            </w:r>
          </w:p>
        </w:tc>
        <w:tc>
          <w:tcPr>
            <w:tcW w:w="7938" w:type="dxa"/>
            <w:shd w:val="clear" w:color="auto" w:fill="auto"/>
            <w:vAlign w:val="center"/>
          </w:tcPr>
          <w:p w14:paraId="4CDA6817" w14:textId="77777777" w:rsidR="00FA1CB8" w:rsidRPr="001F7D3F" w:rsidRDefault="00FA1CB8" w:rsidP="00E66835">
            <w:pPr>
              <w:suppressAutoHyphens/>
              <w:spacing w:line="276" w:lineRule="auto"/>
              <w:jc w:val="both"/>
              <w:rPr>
                <w:sz w:val="22"/>
                <w:szCs w:val="22"/>
                <w:lang w:eastAsia="ar-SA"/>
              </w:rPr>
            </w:pPr>
            <w:r>
              <w:rPr>
                <w:sz w:val="22"/>
                <w:szCs w:val="22"/>
              </w:rPr>
              <w:t>Krzesło laboratoryjne wysokie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81132" w14:textId="77777777" w:rsidR="00FA1CB8" w:rsidRPr="00582C1E" w:rsidRDefault="00FA1CB8" w:rsidP="00E66835">
            <w:pPr>
              <w:suppressAutoHyphens/>
              <w:spacing w:line="276" w:lineRule="auto"/>
              <w:jc w:val="center"/>
              <w:rPr>
                <w:color w:val="000000"/>
                <w:sz w:val="22"/>
                <w:szCs w:val="22"/>
                <w:lang w:eastAsia="ar-SA"/>
              </w:rPr>
            </w:pPr>
            <w:r>
              <w:rPr>
                <w:color w:val="000000"/>
                <w:sz w:val="22"/>
                <w:szCs w:val="22"/>
                <w:lang w:eastAsia="ar-SA"/>
              </w:rPr>
              <w:t>20</w:t>
            </w:r>
          </w:p>
        </w:tc>
      </w:tr>
      <w:tr w:rsidR="00FA1CB8" w:rsidRPr="00582C1E" w14:paraId="13D58B72" w14:textId="77777777" w:rsidTr="00A81BF6">
        <w:trPr>
          <w:trHeight w:val="340"/>
        </w:trPr>
        <w:tc>
          <w:tcPr>
            <w:tcW w:w="421" w:type="dxa"/>
            <w:shd w:val="clear" w:color="auto" w:fill="auto"/>
            <w:noWrap/>
            <w:vAlign w:val="center"/>
          </w:tcPr>
          <w:p w14:paraId="0FB2C6A9" w14:textId="77777777" w:rsidR="00FA1CB8" w:rsidRDefault="00FA1CB8" w:rsidP="00E66835">
            <w:pPr>
              <w:spacing w:line="276" w:lineRule="auto"/>
              <w:jc w:val="center"/>
              <w:rPr>
                <w:color w:val="000000"/>
                <w:sz w:val="22"/>
                <w:szCs w:val="22"/>
              </w:rPr>
            </w:pPr>
            <w:r>
              <w:rPr>
                <w:color w:val="000000"/>
                <w:sz w:val="22"/>
                <w:szCs w:val="22"/>
              </w:rPr>
              <w:t>19</w:t>
            </w:r>
          </w:p>
        </w:tc>
        <w:tc>
          <w:tcPr>
            <w:tcW w:w="7938" w:type="dxa"/>
            <w:shd w:val="clear" w:color="auto" w:fill="auto"/>
            <w:vAlign w:val="center"/>
          </w:tcPr>
          <w:p w14:paraId="587BE835" w14:textId="77777777" w:rsidR="00FA1CB8" w:rsidRPr="001F7D3F" w:rsidRDefault="00FA1CB8" w:rsidP="00E66835">
            <w:pPr>
              <w:suppressAutoHyphens/>
              <w:spacing w:line="276" w:lineRule="auto"/>
              <w:jc w:val="both"/>
              <w:rPr>
                <w:sz w:val="22"/>
                <w:szCs w:val="22"/>
                <w:lang w:eastAsia="ar-SA"/>
              </w:rPr>
            </w:pPr>
            <w:r>
              <w:rPr>
                <w:sz w:val="22"/>
                <w:szCs w:val="22"/>
              </w:rPr>
              <w:t>Krzesło laboratoryjne niskie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8168B" w14:textId="77777777" w:rsidR="00FA1CB8" w:rsidRPr="00582C1E" w:rsidRDefault="00FA1CB8" w:rsidP="00E66835">
            <w:pPr>
              <w:suppressAutoHyphens/>
              <w:spacing w:line="276" w:lineRule="auto"/>
              <w:jc w:val="center"/>
              <w:rPr>
                <w:color w:val="000000"/>
                <w:sz w:val="22"/>
                <w:szCs w:val="22"/>
                <w:lang w:eastAsia="ar-SA"/>
              </w:rPr>
            </w:pPr>
            <w:r>
              <w:rPr>
                <w:color w:val="000000"/>
                <w:sz w:val="22"/>
                <w:szCs w:val="22"/>
                <w:lang w:eastAsia="ar-SA"/>
              </w:rPr>
              <w:t>20</w:t>
            </w:r>
          </w:p>
        </w:tc>
      </w:tr>
      <w:tr w:rsidR="00FA1CB8" w:rsidRPr="00582C1E" w14:paraId="3051CB7E" w14:textId="77777777" w:rsidTr="00A81BF6">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349B1" w14:textId="77777777" w:rsidR="00FA1CB8" w:rsidRDefault="00FA1CB8" w:rsidP="00E66835">
            <w:pPr>
              <w:spacing w:line="276" w:lineRule="auto"/>
              <w:jc w:val="center"/>
              <w:rPr>
                <w:color w:val="000000"/>
                <w:sz w:val="22"/>
                <w:szCs w:val="22"/>
              </w:rPr>
            </w:pPr>
            <w:r>
              <w:rPr>
                <w:color w:val="000000"/>
                <w:sz w:val="22"/>
                <w:szCs w:val="22"/>
              </w:rPr>
              <w:t>20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03EC465" w14:textId="77777777" w:rsidR="00FA1CB8" w:rsidRDefault="00FA1CB8" w:rsidP="00E66835">
            <w:pPr>
              <w:suppressAutoHyphens/>
              <w:spacing w:line="276" w:lineRule="auto"/>
              <w:jc w:val="both"/>
              <w:rPr>
                <w:sz w:val="22"/>
                <w:szCs w:val="22"/>
              </w:rPr>
            </w:pPr>
            <w:r>
              <w:rPr>
                <w:sz w:val="22"/>
                <w:szCs w:val="22"/>
              </w:rPr>
              <w:t>Dygestorium szer. 1200:</w:t>
            </w:r>
          </w:p>
          <w:p w14:paraId="13014045" w14:textId="77777777" w:rsidR="00FA1CB8" w:rsidRDefault="00FA1CB8" w:rsidP="00FA1CB8">
            <w:pPr>
              <w:pStyle w:val="Akapitzlist"/>
              <w:numPr>
                <w:ilvl w:val="0"/>
                <w:numId w:val="60"/>
              </w:numPr>
              <w:suppressAutoHyphens/>
              <w:spacing w:line="276" w:lineRule="auto"/>
              <w:ind w:left="134" w:hanging="142"/>
              <w:contextualSpacing/>
              <w:jc w:val="both"/>
              <w:rPr>
                <w:sz w:val="22"/>
                <w:szCs w:val="22"/>
                <w:lang w:eastAsia="ar-SA"/>
              </w:rPr>
            </w:pPr>
            <w:r w:rsidRPr="002E12D9">
              <w:rPr>
                <w:sz w:val="22"/>
                <w:szCs w:val="22"/>
                <w:lang w:eastAsia="ar-SA"/>
              </w:rPr>
              <w:t xml:space="preserve">blat z </w:t>
            </w:r>
            <w:r>
              <w:rPr>
                <w:sz w:val="22"/>
                <w:szCs w:val="22"/>
                <w:lang w:eastAsia="ar-SA"/>
              </w:rPr>
              <w:t>ceramiki monolitycznej</w:t>
            </w:r>
            <w:r w:rsidRPr="002E12D9">
              <w:rPr>
                <w:sz w:val="22"/>
                <w:szCs w:val="22"/>
                <w:lang w:eastAsia="ar-SA"/>
              </w:rPr>
              <w:t xml:space="preserve"> w kolorze niebieskim,</w:t>
            </w:r>
          </w:p>
          <w:p w14:paraId="320B5EEC" w14:textId="77777777" w:rsidR="00FA1CB8" w:rsidRPr="00BF6A19" w:rsidRDefault="00FA1CB8" w:rsidP="00FA1CB8">
            <w:pPr>
              <w:pStyle w:val="Akapitzlist"/>
              <w:numPr>
                <w:ilvl w:val="0"/>
                <w:numId w:val="60"/>
              </w:numPr>
              <w:suppressAutoHyphens/>
              <w:spacing w:line="276" w:lineRule="auto"/>
              <w:ind w:left="134" w:hanging="142"/>
              <w:contextualSpacing/>
              <w:jc w:val="both"/>
              <w:rPr>
                <w:sz w:val="22"/>
                <w:szCs w:val="22"/>
                <w:lang w:eastAsia="ar-SA"/>
              </w:rPr>
            </w:pPr>
            <w:r>
              <w:rPr>
                <w:sz w:val="22"/>
                <w:szCs w:val="22"/>
                <w:lang w:eastAsia="ar-SA"/>
              </w:rPr>
              <w:t>szuflada szer. 600 mm pomiędzy blatem a szafką,</w:t>
            </w:r>
          </w:p>
          <w:p w14:paraId="794564FD" w14:textId="77777777" w:rsidR="00FA1CB8" w:rsidRDefault="00FA1CB8" w:rsidP="00FA1CB8">
            <w:pPr>
              <w:pStyle w:val="Akapitzlist"/>
              <w:numPr>
                <w:ilvl w:val="0"/>
                <w:numId w:val="60"/>
              </w:numPr>
              <w:suppressAutoHyphens/>
              <w:spacing w:line="276" w:lineRule="auto"/>
              <w:ind w:left="134" w:hanging="142"/>
              <w:contextualSpacing/>
              <w:jc w:val="both"/>
              <w:rPr>
                <w:sz w:val="22"/>
                <w:szCs w:val="22"/>
                <w:lang w:eastAsia="ar-SA"/>
              </w:rPr>
            </w:pPr>
            <w:r>
              <w:rPr>
                <w:sz w:val="22"/>
                <w:szCs w:val="22"/>
                <w:lang w:eastAsia="ar-SA"/>
              </w:rPr>
              <w:t>1</w:t>
            </w:r>
            <w:r w:rsidRPr="00C60D7D">
              <w:rPr>
                <w:sz w:val="22"/>
                <w:szCs w:val="22"/>
                <w:lang w:eastAsia="ar-SA"/>
              </w:rPr>
              <w:t xml:space="preserve"> x szafka na cokole szer. </w:t>
            </w:r>
            <w:r>
              <w:rPr>
                <w:sz w:val="22"/>
                <w:szCs w:val="22"/>
                <w:lang w:eastAsia="ar-SA"/>
              </w:rPr>
              <w:t>9</w:t>
            </w:r>
            <w:r w:rsidRPr="00C60D7D">
              <w:rPr>
                <w:sz w:val="22"/>
                <w:szCs w:val="22"/>
                <w:lang w:eastAsia="ar-SA"/>
              </w:rPr>
              <w:t xml:space="preserve">00 mm, </w:t>
            </w:r>
            <w:r>
              <w:rPr>
                <w:sz w:val="22"/>
                <w:szCs w:val="22"/>
                <w:lang w:eastAsia="ar-SA"/>
              </w:rPr>
              <w:t>2</w:t>
            </w:r>
            <w:r w:rsidRPr="00C60D7D">
              <w:rPr>
                <w:sz w:val="22"/>
                <w:szCs w:val="22"/>
                <w:lang w:eastAsia="ar-SA"/>
              </w:rPr>
              <w:t xml:space="preserve"> drzwi, wkładana półka</w:t>
            </w:r>
            <w:r>
              <w:rPr>
                <w:sz w:val="22"/>
                <w:szCs w:val="22"/>
                <w:lang w:eastAsia="ar-SA"/>
              </w:rPr>
              <w:t>,</w:t>
            </w:r>
          </w:p>
          <w:p w14:paraId="76403545" w14:textId="77777777" w:rsidR="00FA1CB8" w:rsidRPr="00C60D7D" w:rsidRDefault="00FA1CB8" w:rsidP="00FA1CB8">
            <w:pPr>
              <w:pStyle w:val="Akapitzlist"/>
              <w:numPr>
                <w:ilvl w:val="0"/>
                <w:numId w:val="60"/>
              </w:numPr>
              <w:suppressAutoHyphens/>
              <w:spacing w:line="276" w:lineRule="auto"/>
              <w:ind w:left="134" w:hanging="142"/>
              <w:contextualSpacing/>
              <w:jc w:val="both"/>
              <w:rPr>
                <w:sz w:val="22"/>
                <w:szCs w:val="22"/>
                <w:lang w:eastAsia="ar-SA"/>
              </w:rPr>
            </w:pPr>
            <w:r w:rsidRPr="00C60D7D">
              <w:rPr>
                <w:sz w:val="22"/>
                <w:szCs w:val="22"/>
              </w:rPr>
              <w:t xml:space="preserve">media: 4 gniazda elektryczne 230V IP44 na tylnej ścianie, </w:t>
            </w:r>
            <w:r>
              <w:rPr>
                <w:sz w:val="22"/>
                <w:szCs w:val="22"/>
              </w:rPr>
              <w:t>1</w:t>
            </w:r>
            <w:r w:rsidRPr="00C60D7D">
              <w:rPr>
                <w:sz w:val="22"/>
                <w:szCs w:val="22"/>
              </w:rPr>
              <w:t xml:space="preserve"> x po 3 gniazda elektryczne 230V IP44 w panel</w:t>
            </w:r>
            <w:r>
              <w:rPr>
                <w:sz w:val="22"/>
                <w:szCs w:val="22"/>
              </w:rPr>
              <w:t>u</w:t>
            </w:r>
            <w:r w:rsidRPr="00C60D7D">
              <w:rPr>
                <w:sz w:val="22"/>
                <w:szCs w:val="22"/>
              </w:rPr>
              <w:t xml:space="preserve"> boczny</w:t>
            </w:r>
            <w:r>
              <w:rPr>
                <w:sz w:val="22"/>
                <w:szCs w:val="22"/>
              </w:rPr>
              <w:t>m</w:t>
            </w:r>
            <w:r w:rsidRPr="00C60D7D">
              <w:rPr>
                <w:sz w:val="22"/>
                <w:szCs w:val="22"/>
              </w:rPr>
              <w:t xml:space="preserve">; </w:t>
            </w:r>
            <w:r>
              <w:rPr>
                <w:sz w:val="22"/>
                <w:szCs w:val="22"/>
              </w:rPr>
              <w:t xml:space="preserve">1 x zimna woda, </w:t>
            </w:r>
            <w:proofErr w:type="spellStart"/>
            <w:r>
              <w:rPr>
                <w:sz w:val="22"/>
                <w:szCs w:val="22"/>
              </w:rPr>
              <w:t>zlewik</w:t>
            </w:r>
            <w:proofErr w:type="spellEnd"/>
            <w:r>
              <w:rPr>
                <w:sz w:val="22"/>
                <w:szCs w:val="22"/>
              </w:rPr>
              <w:t xml:space="preserve"> chemiczny, 1 x zawór gazu obojętnego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87F8C" w14:textId="77777777" w:rsidR="00FA1CB8" w:rsidRDefault="00FA1CB8" w:rsidP="00E66835">
            <w:pPr>
              <w:suppressAutoHyphens/>
              <w:spacing w:line="276" w:lineRule="auto"/>
              <w:jc w:val="center"/>
              <w:rPr>
                <w:color w:val="000000"/>
                <w:sz w:val="22"/>
                <w:szCs w:val="22"/>
                <w:lang w:eastAsia="ar-SA"/>
              </w:rPr>
            </w:pPr>
            <w:r>
              <w:rPr>
                <w:color w:val="000000"/>
                <w:sz w:val="22"/>
                <w:szCs w:val="22"/>
                <w:lang w:eastAsia="ar-SA"/>
              </w:rPr>
              <w:t>1</w:t>
            </w:r>
          </w:p>
        </w:tc>
      </w:tr>
      <w:tr w:rsidR="00FA1CB8" w:rsidRPr="00582C1E" w14:paraId="2BF9A605" w14:textId="77777777" w:rsidTr="00A81BF6">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86C00" w14:textId="77777777" w:rsidR="00FA1CB8" w:rsidRDefault="00FA1CB8" w:rsidP="00E66835">
            <w:pPr>
              <w:spacing w:line="276" w:lineRule="auto"/>
              <w:jc w:val="center"/>
              <w:rPr>
                <w:color w:val="000000"/>
                <w:sz w:val="22"/>
                <w:szCs w:val="22"/>
              </w:rPr>
            </w:pPr>
            <w:r>
              <w:rPr>
                <w:color w:val="000000"/>
                <w:sz w:val="22"/>
                <w:szCs w:val="22"/>
              </w:rPr>
              <w:t>21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15423EC" w14:textId="77777777" w:rsidR="00FA1CB8" w:rsidRDefault="00FA1CB8" w:rsidP="00E66835">
            <w:pPr>
              <w:suppressAutoHyphens/>
              <w:spacing w:line="276" w:lineRule="auto"/>
              <w:jc w:val="both"/>
              <w:rPr>
                <w:sz w:val="22"/>
                <w:szCs w:val="22"/>
              </w:rPr>
            </w:pPr>
            <w:r>
              <w:rPr>
                <w:sz w:val="22"/>
                <w:szCs w:val="22"/>
              </w:rPr>
              <w:t>Dygestorium szer. 1500</w:t>
            </w:r>
          </w:p>
          <w:p w14:paraId="43F31277" w14:textId="77777777" w:rsidR="00FA1CB8" w:rsidRDefault="00FA1CB8" w:rsidP="00FA1CB8">
            <w:pPr>
              <w:pStyle w:val="Akapitzlist"/>
              <w:numPr>
                <w:ilvl w:val="0"/>
                <w:numId w:val="60"/>
              </w:numPr>
              <w:suppressAutoHyphens/>
              <w:spacing w:line="276" w:lineRule="auto"/>
              <w:ind w:left="134" w:hanging="142"/>
              <w:contextualSpacing/>
              <w:jc w:val="both"/>
              <w:rPr>
                <w:sz w:val="22"/>
                <w:szCs w:val="22"/>
                <w:lang w:eastAsia="ar-SA"/>
              </w:rPr>
            </w:pPr>
            <w:r w:rsidRPr="002E12D9">
              <w:rPr>
                <w:sz w:val="22"/>
                <w:szCs w:val="22"/>
                <w:lang w:eastAsia="ar-SA"/>
              </w:rPr>
              <w:t xml:space="preserve">blat z </w:t>
            </w:r>
            <w:r>
              <w:rPr>
                <w:sz w:val="22"/>
                <w:szCs w:val="22"/>
                <w:lang w:eastAsia="ar-SA"/>
              </w:rPr>
              <w:t>ceramiki monolitycznej</w:t>
            </w:r>
            <w:r w:rsidRPr="002E12D9">
              <w:rPr>
                <w:sz w:val="22"/>
                <w:szCs w:val="22"/>
                <w:lang w:eastAsia="ar-SA"/>
              </w:rPr>
              <w:t xml:space="preserve"> w kolorze niebieskim,</w:t>
            </w:r>
          </w:p>
          <w:p w14:paraId="5F183146" w14:textId="77777777" w:rsidR="00FA1CB8" w:rsidRPr="00BF6A19" w:rsidRDefault="00FA1CB8" w:rsidP="00FA1CB8">
            <w:pPr>
              <w:pStyle w:val="Akapitzlist"/>
              <w:numPr>
                <w:ilvl w:val="0"/>
                <w:numId w:val="60"/>
              </w:numPr>
              <w:suppressAutoHyphens/>
              <w:spacing w:line="276" w:lineRule="auto"/>
              <w:ind w:left="134" w:hanging="142"/>
              <w:contextualSpacing/>
              <w:jc w:val="both"/>
              <w:rPr>
                <w:sz w:val="22"/>
                <w:szCs w:val="22"/>
                <w:lang w:eastAsia="ar-SA"/>
              </w:rPr>
            </w:pPr>
            <w:r>
              <w:rPr>
                <w:sz w:val="22"/>
                <w:szCs w:val="22"/>
                <w:lang w:eastAsia="ar-SA"/>
              </w:rPr>
              <w:t>szuflada szer. 600 mm pomiędzy blatem a szafką,</w:t>
            </w:r>
          </w:p>
          <w:p w14:paraId="3E2746A9" w14:textId="77777777" w:rsidR="00FA1CB8" w:rsidRPr="006B0E56" w:rsidRDefault="00FA1CB8" w:rsidP="00FA1CB8">
            <w:pPr>
              <w:pStyle w:val="Akapitzlist"/>
              <w:numPr>
                <w:ilvl w:val="0"/>
                <w:numId w:val="60"/>
              </w:numPr>
              <w:suppressAutoHyphens/>
              <w:spacing w:line="276" w:lineRule="auto"/>
              <w:ind w:left="134" w:hanging="142"/>
              <w:contextualSpacing/>
              <w:jc w:val="both"/>
              <w:rPr>
                <w:sz w:val="22"/>
                <w:szCs w:val="22"/>
                <w:lang w:eastAsia="ar-SA"/>
              </w:rPr>
            </w:pPr>
            <w:r w:rsidRPr="00C60D7D">
              <w:rPr>
                <w:sz w:val="22"/>
                <w:szCs w:val="22"/>
                <w:lang w:eastAsia="ar-SA"/>
              </w:rPr>
              <w:t xml:space="preserve"> </w:t>
            </w:r>
            <w:r>
              <w:rPr>
                <w:sz w:val="22"/>
                <w:szCs w:val="22"/>
                <w:lang w:eastAsia="ar-SA"/>
              </w:rPr>
              <w:t>1</w:t>
            </w:r>
            <w:r w:rsidRPr="00C60D7D">
              <w:rPr>
                <w:sz w:val="22"/>
                <w:szCs w:val="22"/>
                <w:lang w:eastAsia="ar-SA"/>
              </w:rPr>
              <w:t xml:space="preserve"> x szafka na cokole szer. </w:t>
            </w:r>
            <w:r>
              <w:rPr>
                <w:sz w:val="22"/>
                <w:szCs w:val="22"/>
                <w:lang w:eastAsia="ar-SA"/>
              </w:rPr>
              <w:t>12</w:t>
            </w:r>
            <w:r w:rsidRPr="00C60D7D">
              <w:rPr>
                <w:sz w:val="22"/>
                <w:szCs w:val="22"/>
                <w:lang w:eastAsia="ar-SA"/>
              </w:rPr>
              <w:t xml:space="preserve">00 mm, </w:t>
            </w:r>
            <w:r>
              <w:rPr>
                <w:sz w:val="22"/>
                <w:szCs w:val="22"/>
                <w:lang w:eastAsia="ar-SA"/>
              </w:rPr>
              <w:t>2</w:t>
            </w:r>
            <w:r w:rsidRPr="00C60D7D">
              <w:rPr>
                <w:sz w:val="22"/>
                <w:szCs w:val="22"/>
                <w:lang w:eastAsia="ar-SA"/>
              </w:rPr>
              <w:t xml:space="preserve"> drzwi, wkładana półka</w:t>
            </w:r>
            <w:r>
              <w:rPr>
                <w:sz w:val="22"/>
                <w:szCs w:val="22"/>
                <w:lang w:eastAsia="ar-SA"/>
              </w:rPr>
              <w:t>,</w:t>
            </w:r>
          </w:p>
          <w:p w14:paraId="03CEA162" w14:textId="77777777" w:rsidR="00FA1CB8" w:rsidRPr="00F57A7B" w:rsidRDefault="00FA1CB8" w:rsidP="00FA1CB8">
            <w:pPr>
              <w:pStyle w:val="Akapitzlist"/>
              <w:numPr>
                <w:ilvl w:val="0"/>
                <w:numId w:val="60"/>
              </w:numPr>
              <w:suppressAutoHyphens/>
              <w:spacing w:line="276" w:lineRule="auto"/>
              <w:ind w:left="134" w:hanging="142"/>
              <w:contextualSpacing/>
              <w:jc w:val="both"/>
              <w:rPr>
                <w:sz w:val="22"/>
                <w:szCs w:val="22"/>
                <w:lang w:eastAsia="ar-SA"/>
              </w:rPr>
            </w:pPr>
            <w:r w:rsidRPr="00C60D7D">
              <w:rPr>
                <w:sz w:val="22"/>
                <w:szCs w:val="22"/>
              </w:rPr>
              <w:t xml:space="preserve">media: 4 gniazda elektryczne 230V IP44 na tylnej ścianie, </w:t>
            </w:r>
            <w:r>
              <w:rPr>
                <w:sz w:val="22"/>
                <w:szCs w:val="22"/>
              </w:rPr>
              <w:t>1</w:t>
            </w:r>
            <w:r w:rsidRPr="00C60D7D">
              <w:rPr>
                <w:sz w:val="22"/>
                <w:szCs w:val="22"/>
              </w:rPr>
              <w:t xml:space="preserve"> x po 3 gniazda elektryczne 230V IP44 w panel</w:t>
            </w:r>
            <w:r>
              <w:rPr>
                <w:sz w:val="22"/>
                <w:szCs w:val="22"/>
              </w:rPr>
              <w:t>u</w:t>
            </w:r>
            <w:r w:rsidRPr="00C60D7D">
              <w:rPr>
                <w:sz w:val="22"/>
                <w:szCs w:val="22"/>
              </w:rPr>
              <w:t xml:space="preserve"> boczny</w:t>
            </w:r>
            <w:r>
              <w:rPr>
                <w:sz w:val="22"/>
                <w:szCs w:val="22"/>
              </w:rPr>
              <w:t>m</w:t>
            </w:r>
            <w:r w:rsidRPr="00C60D7D">
              <w:rPr>
                <w:sz w:val="22"/>
                <w:szCs w:val="22"/>
              </w:rPr>
              <w:t xml:space="preserve">; </w:t>
            </w:r>
            <w:r>
              <w:rPr>
                <w:sz w:val="22"/>
                <w:szCs w:val="22"/>
              </w:rPr>
              <w:t xml:space="preserve">1 x zimna woda, </w:t>
            </w:r>
            <w:proofErr w:type="spellStart"/>
            <w:r>
              <w:rPr>
                <w:sz w:val="22"/>
                <w:szCs w:val="22"/>
              </w:rPr>
              <w:t>zlewik</w:t>
            </w:r>
            <w:proofErr w:type="spellEnd"/>
            <w:r>
              <w:rPr>
                <w:sz w:val="22"/>
                <w:szCs w:val="22"/>
              </w:rPr>
              <w:t xml:space="preserve"> chemiczny, 1 x zawór gazu obojętnego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1D3DE" w14:textId="77777777" w:rsidR="00FA1CB8" w:rsidRDefault="00FA1CB8" w:rsidP="00E66835">
            <w:pPr>
              <w:suppressAutoHyphens/>
              <w:spacing w:line="276" w:lineRule="auto"/>
              <w:jc w:val="center"/>
              <w:rPr>
                <w:color w:val="000000"/>
                <w:sz w:val="22"/>
                <w:szCs w:val="22"/>
                <w:lang w:eastAsia="ar-SA"/>
              </w:rPr>
            </w:pPr>
            <w:r>
              <w:rPr>
                <w:color w:val="000000"/>
                <w:sz w:val="22"/>
                <w:szCs w:val="22"/>
                <w:lang w:eastAsia="ar-SA"/>
              </w:rPr>
              <w:t>1</w:t>
            </w:r>
          </w:p>
        </w:tc>
      </w:tr>
      <w:tr w:rsidR="00FA1CB8" w:rsidRPr="00582C1E" w14:paraId="0ED9830B" w14:textId="77777777" w:rsidTr="00A81BF6">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2D467" w14:textId="77777777" w:rsidR="00FA1CB8" w:rsidRDefault="00FA1CB8" w:rsidP="00E66835">
            <w:pPr>
              <w:spacing w:line="276" w:lineRule="auto"/>
              <w:jc w:val="center"/>
              <w:rPr>
                <w:color w:val="000000"/>
                <w:sz w:val="22"/>
                <w:szCs w:val="22"/>
              </w:rPr>
            </w:pPr>
            <w:r>
              <w:rPr>
                <w:color w:val="000000"/>
                <w:sz w:val="22"/>
                <w:szCs w:val="22"/>
              </w:rPr>
              <w:t>22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17B2AF1" w14:textId="77777777" w:rsidR="00FA1CB8" w:rsidRDefault="00FA1CB8" w:rsidP="00E66835">
            <w:pPr>
              <w:suppressAutoHyphens/>
              <w:spacing w:line="276" w:lineRule="auto"/>
              <w:jc w:val="both"/>
              <w:rPr>
                <w:sz w:val="22"/>
                <w:szCs w:val="22"/>
                <w:lang w:eastAsia="ar-SA"/>
              </w:rPr>
            </w:pPr>
            <w:r w:rsidRPr="00D31DC9">
              <w:rPr>
                <w:sz w:val="22"/>
                <w:szCs w:val="22"/>
                <w:lang w:eastAsia="ar-SA"/>
              </w:rPr>
              <w:t>Stół przyścienny 1</w:t>
            </w:r>
            <w:r>
              <w:rPr>
                <w:sz w:val="22"/>
                <w:szCs w:val="22"/>
                <w:lang w:eastAsia="ar-SA"/>
              </w:rPr>
              <w:t>5</w:t>
            </w:r>
            <w:r w:rsidRPr="00D31DC9">
              <w:rPr>
                <w:sz w:val="22"/>
                <w:szCs w:val="22"/>
                <w:lang w:eastAsia="ar-SA"/>
              </w:rPr>
              <w:t xml:space="preserve">00 x </w:t>
            </w:r>
            <w:r>
              <w:rPr>
                <w:sz w:val="22"/>
                <w:szCs w:val="22"/>
                <w:lang w:eastAsia="ar-SA"/>
              </w:rPr>
              <w:t>75</w:t>
            </w:r>
            <w:r w:rsidRPr="00D31DC9">
              <w:rPr>
                <w:sz w:val="22"/>
                <w:szCs w:val="22"/>
                <w:lang w:eastAsia="ar-SA"/>
              </w:rPr>
              <w:t xml:space="preserve">0 mm, wys. </w:t>
            </w:r>
            <w:r>
              <w:rPr>
                <w:sz w:val="22"/>
                <w:szCs w:val="22"/>
                <w:lang w:eastAsia="ar-SA"/>
              </w:rPr>
              <w:t>90</w:t>
            </w:r>
            <w:r w:rsidRPr="00D31DC9">
              <w:rPr>
                <w:sz w:val="22"/>
                <w:szCs w:val="22"/>
                <w:lang w:eastAsia="ar-SA"/>
              </w:rPr>
              <w:t>0 mm</w:t>
            </w:r>
            <w:r>
              <w:rPr>
                <w:sz w:val="22"/>
                <w:szCs w:val="22"/>
                <w:lang w:eastAsia="ar-SA"/>
              </w:rPr>
              <w:t>;</w:t>
            </w:r>
          </w:p>
          <w:p w14:paraId="0D2B29E2" w14:textId="77777777" w:rsidR="00FA1CB8" w:rsidRDefault="00FA1CB8" w:rsidP="00FA1CB8">
            <w:pPr>
              <w:pStyle w:val="Akapitzlist"/>
              <w:numPr>
                <w:ilvl w:val="0"/>
                <w:numId w:val="60"/>
              </w:numPr>
              <w:suppressAutoHyphens/>
              <w:spacing w:line="276" w:lineRule="auto"/>
              <w:ind w:left="220" w:hanging="142"/>
              <w:contextualSpacing/>
              <w:jc w:val="both"/>
              <w:rPr>
                <w:sz w:val="22"/>
                <w:szCs w:val="22"/>
                <w:lang w:eastAsia="ar-SA"/>
              </w:rPr>
            </w:pPr>
            <w:r w:rsidRPr="00D31DC9">
              <w:rPr>
                <w:sz w:val="22"/>
                <w:szCs w:val="22"/>
                <w:lang w:eastAsia="ar-SA"/>
              </w:rPr>
              <w:t>blat z żywicy fenolowej w kolorze niebieskim, grubość 16 mm, chemoodporny, przeciwbakteryjny,</w:t>
            </w:r>
          </w:p>
          <w:p w14:paraId="4BF27DC5" w14:textId="77777777" w:rsidR="00FA1CB8" w:rsidRDefault="00FA1CB8" w:rsidP="00FA1CB8">
            <w:pPr>
              <w:pStyle w:val="Akapitzlist"/>
              <w:numPr>
                <w:ilvl w:val="0"/>
                <w:numId w:val="60"/>
              </w:numPr>
              <w:suppressAutoHyphens/>
              <w:spacing w:line="276" w:lineRule="auto"/>
              <w:ind w:left="220" w:hanging="142"/>
              <w:contextualSpacing/>
              <w:jc w:val="both"/>
              <w:rPr>
                <w:sz w:val="22"/>
                <w:szCs w:val="22"/>
                <w:lang w:eastAsia="ar-SA"/>
              </w:rPr>
            </w:pPr>
            <w:r w:rsidRPr="008E6064">
              <w:rPr>
                <w:sz w:val="22"/>
                <w:szCs w:val="22"/>
                <w:lang w:eastAsia="ar-SA"/>
              </w:rPr>
              <w:t>1 x szafka na cokole szer. 600 mm, 1 drzwi, wkładana półka</w:t>
            </w:r>
            <w:r>
              <w:rPr>
                <w:sz w:val="22"/>
                <w:szCs w:val="22"/>
                <w:lang w:eastAsia="ar-SA"/>
              </w:rPr>
              <w:t>,</w:t>
            </w:r>
          </w:p>
          <w:p w14:paraId="30CFD106" w14:textId="77777777" w:rsidR="00FA1CB8" w:rsidRPr="009E04B8" w:rsidRDefault="00FA1CB8" w:rsidP="00FA1CB8">
            <w:pPr>
              <w:pStyle w:val="Akapitzlist"/>
              <w:numPr>
                <w:ilvl w:val="0"/>
                <w:numId w:val="60"/>
              </w:numPr>
              <w:suppressAutoHyphens/>
              <w:spacing w:line="276" w:lineRule="auto"/>
              <w:ind w:left="220" w:hanging="142"/>
              <w:contextualSpacing/>
              <w:jc w:val="both"/>
              <w:rPr>
                <w:sz w:val="22"/>
                <w:szCs w:val="22"/>
                <w:lang w:eastAsia="ar-SA"/>
              </w:rPr>
            </w:pPr>
            <w:r w:rsidRPr="008E6064">
              <w:rPr>
                <w:sz w:val="22"/>
                <w:szCs w:val="22"/>
                <w:lang w:eastAsia="ar-SA"/>
              </w:rPr>
              <w:t>1 x szafka na cokole szer. 900 mm, 3 szuflady</w:t>
            </w:r>
            <w:r>
              <w:rPr>
                <w:sz w:val="22"/>
                <w:szCs w:val="22"/>
                <w:lang w:eastAsia="ar-SA"/>
              </w:rPr>
              <w:t>,</w:t>
            </w:r>
          </w:p>
          <w:p w14:paraId="2F92A095" w14:textId="77777777" w:rsidR="00FA1CB8" w:rsidRDefault="00FA1CB8" w:rsidP="00FA1CB8">
            <w:pPr>
              <w:pStyle w:val="Akapitzlist"/>
              <w:numPr>
                <w:ilvl w:val="0"/>
                <w:numId w:val="60"/>
              </w:numPr>
              <w:suppressAutoHyphens/>
              <w:spacing w:line="276" w:lineRule="auto"/>
              <w:ind w:left="220" w:hanging="142"/>
              <w:contextualSpacing/>
              <w:jc w:val="both"/>
              <w:rPr>
                <w:sz w:val="22"/>
                <w:szCs w:val="22"/>
                <w:lang w:eastAsia="ar-SA"/>
              </w:rPr>
            </w:pPr>
            <w:r w:rsidRPr="00507DB5">
              <w:rPr>
                <w:sz w:val="22"/>
                <w:szCs w:val="22"/>
                <w:lang w:eastAsia="ar-SA"/>
              </w:rPr>
              <w:t>1 x przystawka instalacyjna szer. 1500 mm: 2 x kolumna instalacyjna 150 x 150 mm, wys. (nad posadzką)</w:t>
            </w:r>
            <w:r>
              <w:rPr>
                <w:sz w:val="22"/>
                <w:szCs w:val="22"/>
                <w:lang w:eastAsia="ar-SA"/>
              </w:rPr>
              <w:t xml:space="preserve"> </w:t>
            </w:r>
            <w:r w:rsidRPr="00507DB5">
              <w:rPr>
                <w:sz w:val="22"/>
                <w:szCs w:val="22"/>
                <w:lang w:eastAsia="ar-SA"/>
              </w:rPr>
              <w:t>1620 mm + 1 x półka 1200 x 300 mm (mocowana na wys. 1320 mm)</w:t>
            </w:r>
            <w:r>
              <w:rPr>
                <w:sz w:val="22"/>
                <w:szCs w:val="22"/>
                <w:lang w:eastAsia="ar-SA"/>
              </w:rPr>
              <w:t xml:space="preserve"> + </w:t>
            </w:r>
            <w:r w:rsidRPr="00507DB5">
              <w:rPr>
                <w:sz w:val="22"/>
                <w:szCs w:val="22"/>
                <w:lang w:eastAsia="ar-SA"/>
              </w:rPr>
              <w:t>1 x półka 1200 x 300 mm (mocowana na wys. 1620 mm)</w:t>
            </w:r>
            <w:r>
              <w:rPr>
                <w:sz w:val="22"/>
                <w:szCs w:val="22"/>
                <w:lang w:eastAsia="ar-SA"/>
              </w:rPr>
              <w:t xml:space="preserve"> + </w:t>
            </w:r>
            <w:r w:rsidRPr="00001CFE">
              <w:rPr>
                <w:sz w:val="22"/>
                <w:szCs w:val="22"/>
                <w:lang w:eastAsia="ar-SA"/>
              </w:rPr>
              <w:t xml:space="preserve">1 x mostek konstrukcyjny </w:t>
            </w:r>
            <w:r>
              <w:rPr>
                <w:sz w:val="22"/>
                <w:szCs w:val="22"/>
                <w:lang w:eastAsia="ar-SA"/>
              </w:rPr>
              <w:t xml:space="preserve">- </w:t>
            </w:r>
            <w:r w:rsidRPr="00001CFE">
              <w:rPr>
                <w:sz w:val="22"/>
                <w:szCs w:val="22"/>
                <w:lang w:eastAsia="ar-SA"/>
              </w:rPr>
              <w:t xml:space="preserve">2 </w:t>
            </w:r>
            <w:proofErr w:type="spellStart"/>
            <w:r w:rsidRPr="00001CFE">
              <w:rPr>
                <w:sz w:val="22"/>
                <w:szCs w:val="22"/>
                <w:lang w:eastAsia="ar-SA"/>
              </w:rPr>
              <w:t>zlewiki</w:t>
            </w:r>
            <w:proofErr w:type="spellEnd"/>
            <w:r w:rsidRPr="00001CFE">
              <w:rPr>
                <w:sz w:val="22"/>
                <w:szCs w:val="22"/>
                <w:lang w:eastAsia="ar-SA"/>
              </w:rPr>
              <w:t xml:space="preserve"> chemiczne</w:t>
            </w:r>
            <w:r>
              <w:rPr>
                <w:sz w:val="22"/>
                <w:szCs w:val="22"/>
                <w:lang w:eastAsia="ar-SA"/>
              </w:rPr>
              <w:t>,</w:t>
            </w:r>
          </w:p>
          <w:p w14:paraId="27273FF5" w14:textId="77777777" w:rsidR="00FA1CB8" w:rsidRPr="00573B5C" w:rsidRDefault="00FA1CB8" w:rsidP="00FA1CB8">
            <w:pPr>
              <w:pStyle w:val="Akapitzlist"/>
              <w:numPr>
                <w:ilvl w:val="0"/>
                <w:numId w:val="60"/>
              </w:numPr>
              <w:suppressAutoHyphens/>
              <w:spacing w:line="276" w:lineRule="auto"/>
              <w:ind w:left="220" w:hanging="142"/>
              <w:contextualSpacing/>
              <w:jc w:val="both"/>
              <w:rPr>
                <w:sz w:val="22"/>
                <w:szCs w:val="22"/>
                <w:lang w:eastAsia="ar-SA"/>
              </w:rPr>
            </w:pPr>
            <w:r w:rsidRPr="00573B5C">
              <w:rPr>
                <w:sz w:val="22"/>
                <w:szCs w:val="22"/>
                <w:lang w:eastAsia="ar-SA"/>
              </w:rPr>
              <w:t xml:space="preserve">media: 2 x panel z 6 gniazdami elektrycznymi 230V IP44; 4 x zimna woda; </w:t>
            </w:r>
            <w:r>
              <w:rPr>
                <w:sz w:val="22"/>
                <w:szCs w:val="22"/>
                <w:lang w:eastAsia="ar-SA"/>
              </w:rPr>
              <w:t>2</w:t>
            </w:r>
            <w:r w:rsidRPr="00573B5C">
              <w:rPr>
                <w:sz w:val="22"/>
                <w:szCs w:val="22"/>
                <w:lang w:eastAsia="ar-SA"/>
              </w:rPr>
              <w:t xml:space="preserve"> x panel z gniazdem elektrycznym 400V/32A; 1 x panel z 2 gniazdami sieciowymi Ethernet dla FTP kat. 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D6CF4" w14:textId="77777777" w:rsidR="00FA1CB8" w:rsidRDefault="00FA1CB8" w:rsidP="00E66835">
            <w:pPr>
              <w:suppressAutoHyphens/>
              <w:spacing w:line="276" w:lineRule="auto"/>
              <w:jc w:val="center"/>
              <w:rPr>
                <w:color w:val="000000"/>
                <w:sz w:val="22"/>
                <w:szCs w:val="22"/>
                <w:lang w:eastAsia="ar-SA"/>
              </w:rPr>
            </w:pPr>
            <w:r>
              <w:rPr>
                <w:color w:val="000000"/>
                <w:sz w:val="22"/>
                <w:szCs w:val="22"/>
                <w:lang w:eastAsia="ar-SA"/>
              </w:rPr>
              <w:t>2</w:t>
            </w:r>
          </w:p>
        </w:tc>
      </w:tr>
    </w:tbl>
    <w:p w14:paraId="3CE9ED74" w14:textId="77777777" w:rsidR="00FA1CB8" w:rsidRPr="0075550E" w:rsidRDefault="00FA1CB8" w:rsidP="004951DD">
      <w:pPr>
        <w:spacing w:line="276" w:lineRule="auto"/>
        <w:rPr>
          <w:sz w:val="22"/>
          <w:szCs w:val="22"/>
        </w:rPr>
        <w:sectPr w:rsidR="00FA1CB8" w:rsidRPr="0075550E" w:rsidSect="00383E81">
          <w:headerReference w:type="first" r:id="rId11"/>
          <w:footerReference w:type="first" r:id="rId12"/>
          <w:pgSz w:w="11909" w:h="16834" w:code="9"/>
          <w:pgMar w:top="1417" w:right="1417" w:bottom="1417" w:left="1417" w:header="567" w:footer="709" w:gutter="0"/>
          <w:paperSrc w:first="15" w:other="15"/>
          <w:cols w:space="60"/>
          <w:noEndnote/>
          <w:titlePg/>
          <w:docGrid w:linePitch="326"/>
        </w:sectPr>
      </w:pPr>
    </w:p>
    <w:p w14:paraId="57B79DF1" w14:textId="77777777" w:rsidR="0013070D" w:rsidRPr="0075550E" w:rsidRDefault="0013070D" w:rsidP="004951DD">
      <w:pPr>
        <w:spacing w:line="276" w:lineRule="auto"/>
        <w:ind w:left="5664"/>
        <w:rPr>
          <w:sz w:val="22"/>
          <w:szCs w:val="22"/>
        </w:rPr>
      </w:pPr>
      <w:bookmarkStart w:id="10" w:name="_Hlk117085939"/>
      <w:r w:rsidRPr="0075550E">
        <w:rPr>
          <w:sz w:val="22"/>
          <w:szCs w:val="22"/>
        </w:rPr>
        <w:lastRenderedPageBreak/>
        <w:t>Z</w:t>
      </w:r>
      <w:r w:rsidR="00383E81" w:rsidRPr="0075550E">
        <w:rPr>
          <w:sz w:val="22"/>
          <w:szCs w:val="22"/>
        </w:rPr>
        <w:t>ałącznik nr 1 do Protokołu</w:t>
      </w:r>
    </w:p>
    <w:p w14:paraId="2C89C8AC" w14:textId="324D3A05" w:rsidR="00D043FA" w:rsidRPr="0075550E" w:rsidRDefault="002C7F51" w:rsidP="004951DD">
      <w:pPr>
        <w:spacing w:line="276" w:lineRule="auto"/>
        <w:ind w:left="5664"/>
        <w:rPr>
          <w:sz w:val="22"/>
          <w:szCs w:val="22"/>
        </w:rPr>
      </w:pPr>
      <w:r w:rsidRPr="0075550E">
        <w:rPr>
          <w:sz w:val="22"/>
          <w:szCs w:val="22"/>
        </w:rPr>
        <w:t>odbioru końcowego robót</w:t>
      </w:r>
    </w:p>
    <w:p w14:paraId="3F8ACD50" w14:textId="2222DF21" w:rsidR="00383E81" w:rsidRPr="0075550E" w:rsidRDefault="0013070D" w:rsidP="004951DD">
      <w:pPr>
        <w:spacing w:line="276" w:lineRule="auto"/>
        <w:ind w:left="5664"/>
        <w:rPr>
          <w:bCs/>
          <w:sz w:val="22"/>
          <w:szCs w:val="22"/>
        </w:rPr>
      </w:pPr>
      <w:r w:rsidRPr="0075550E">
        <w:rPr>
          <w:bCs/>
          <w:sz w:val="22"/>
          <w:szCs w:val="22"/>
        </w:rPr>
        <w:t>e</w:t>
      </w:r>
      <w:r w:rsidR="00383E81" w:rsidRPr="0075550E">
        <w:rPr>
          <w:bCs/>
          <w:sz w:val="22"/>
          <w:szCs w:val="22"/>
        </w:rPr>
        <w:t>gz. nr ……..</w:t>
      </w:r>
    </w:p>
    <w:p w14:paraId="73C22E78" w14:textId="77777777" w:rsidR="00D043FA" w:rsidRPr="0075550E" w:rsidRDefault="00D043FA" w:rsidP="004951DD">
      <w:pPr>
        <w:spacing w:line="276" w:lineRule="auto"/>
        <w:ind w:left="5664"/>
        <w:rPr>
          <w:sz w:val="22"/>
          <w:szCs w:val="22"/>
        </w:rPr>
      </w:pPr>
    </w:p>
    <w:p w14:paraId="4AF34D6E" w14:textId="77777777" w:rsidR="00383E81" w:rsidRPr="0075550E" w:rsidRDefault="00383E81" w:rsidP="004951DD">
      <w:pPr>
        <w:spacing w:line="276" w:lineRule="auto"/>
        <w:jc w:val="center"/>
        <w:rPr>
          <w:b/>
          <w:sz w:val="22"/>
          <w:szCs w:val="22"/>
        </w:rPr>
      </w:pPr>
      <w:r w:rsidRPr="0075550E">
        <w:rPr>
          <w:b/>
          <w:sz w:val="22"/>
          <w:szCs w:val="22"/>
        </w:rPr>
        <w:t>ZAŁĄCZNIK DO PROTOKOŁU</w:t>
      </w:r>
    </w:p>
    <w:p w14:paraId="72EE46DB" w14:textId="77777777" w:rsidR="00383E81" w:rsidRPr="0075550E" w:rsidRDefault="00383E81" w:rsidP="004951DD">
      <w:pPr>
        <w:spacing w:line="276" w:lineRule="auto"/>
        <w:jc w:val="center"/>
        <w:rPr>
          <w:b/>
          <w:sz w:val="22"/>
          <w:szCs w:val="22"/>
        </w:rPr>
      </w:pPr>
      <w:r w:rsidRPr="0075550E">
        <w:rPr>
          <w:b/>
          <w:sz w:val="22"/>
          <w:szCs w:val="22"/>
        </w:rPr>
        <w:t>z przeprowadzonych czynności kończących odbiór robót budowlanych.</w:t>
      </w:r>
    </w:p>
    <w:p w14:paraId="25E8EC6C" w14:textId="77777777" w:rsidR="00383E81" w:rsidRPr="0075550E" w:rsidRDefault="00383E81" w:rsidP="004951DD">
      <w:pPr>
        <w:spacing w:line="276" w:lineRule="auto"/>
        <w:jc w:val="both"/>
        <w:rPr>
          <w:sz w:val="22"/>
          <w:szCs w:val="22"/>
        </w:rPr>
      </w:pPr>
    </w:p>
    <w:p w14:paraId="73C2B81C" w14:textId="325EC09E" w:rsidR="00383E81" w:rsidRPr="0075550E" w:rsidRDefault="00383E81" w:rsidP="004951DD">
      <w:pPr>
        <w:spacing w:line="276" w:lineRule="auto"/>
        <w:jc w:val="center"/>
        <w:rPr>
          <w:b/>
          <w:sz w:val="22"/>
          <w:szCs w:val="22"/>
        </w:rPr>
      </w:pPr>
      <w:r w:rsidRPr="0075550E">
        <w:rPr>
          <w:b/>
          <w:sz w:val="22"/>
          <w:szCs w:val="22"/>
        </w:rPr>
        <w:t>……………………………………………………………………….……………………………………</w:t>
      </w:r>
    </w:p>
    <w:p w14:paraId="67D7C0C8" w14:textId="77777777" w:rsidR="00383E81" w:rsidRPr="0075550E" w:rsidRDefault="00383E81" w:rsidP="004951DD">
      <w:pPr>
        <w:spacing w:line="276" w:lineRule="auto"/>
        <w:rPr>
          <w:b/>
          <w:sz w:val="22"/>
          <w:szCs w:val="22"/>
        </w:rPr>
      </w:pPr>
    </w:p>
    <w:p w14:paraId="5B0B99C3" w14:textId="781040F1" w:rsidR="00383E81" w:rsidRPr="0075550E" w:rsidRDefault="00383E81" w:rsidP="004951DD">
      <w:pPr>
        <w:spacing w:line="276" w:lineRule="auto"/>
        <w:jc w:val="center"/>
        <w:rPr>
          <w:b/>
          <w:sz w:val="22"/>
          <w:szCs w:val="22"/>
        </w:rPr>
      </w:pPr>
      <w:r w:rsidRPr="0075550E">
        <w:rPr>
          <w:b/>
          <w:sz w:val="22"/>
          <w:szCs w:val="22"/>
        </w:rPr>
        <w:t>……………………………………………………………………………………………………………</w:t>
      </w:r>
    </w:p>
    <w:p w14:paraId="1A71B3C0" w14:textId="0C45E44C" w:rsidR="00383E81" w:rsidRPr="0075550E" w:rsidRDefault="00383E81" w:rsidP="004951DD">
      <w:pPr>
        <w:spacing w:line="276" w:lineRule="auto"/>
        <w:jc w:val="center"/>
        <w:rPr>
          <w:sz w:val="20"/>
          <w:szCs w:val="20"/>
        </w:rPr>
      </w:pPr>
      <w:r w:rsidRPr="0075550E">
        <w:rPr>
          <w:sz w:val="20"/>
          <w:szCs w:val="20"/>
        </w:rPr>
        <w:t xml:space="preserve">(oznaczenie miejsca przeprowadzenia czynności odbiorowych – należy wpisać nazwę własną budynku, obiektu budowlanego, terenu, urządzenia oraz jego adres – lokalizację) </w:t>
      </w:r>
    </w:p>
    <w:p w14:paraId="705400F6" w14:textId="77777777" w:rsidR="003658D8" w:rsidRPr="0075550E" w:rsidRDefault="003658D8" w:rsidP="004951DD">
      <w:pPr>
        <w:spacing w:line="276" w:lineRule="auto"/>
        <w:jc w:val="center"/>
        <w:rPr>
          <w:sz w:val="22"/>
          <w:szCs w:val="22"/>
        </w:rPr>
      </w:pPr>
    </w:p>
    <w:p w14:paraId="02F14487" w14:textId="77777777" w:rsidR="00CA5704" w:rsidRPr="0075550E" w:rsidRDefault="00383E81" w:rsidP="004951DD">
      <w:pPr>
        <w:pStyle w:val="Nagwek1"/>
        <w:numPr>
          <w:ilvl w:val="6"/>
          <w:numId w:val="24"/>
        </w:numPr>
        <w:spacing w:before="0" w:after="0" w:line="276" w:lineRule="auto"/>
        <w:ind w:left="426" w:hanging="426"/>
        <w:rPr>
          <w:sz w:val="22"/>
          <w:szCs w:val="22"/>
        </w:rPr>
      </w:pPr>
      <w:r w:rsidRPr="0075550E">
        <w:rPr>
          <w:sz w:val="22"/>
          <w:szCs w:val="22"/>
        </w:rPr>
        <w:t>Charakterystyka obiektu:</w:t>
      </w:r>
    </w:p>
    <w:p w14:paraId="66BC125F" w14:textId="27A68FDB" w:rsidR="00383E81" w:rsidRPr="0075550E" w:rsidRDefault="00383E81" w:rsidP="004951DD">
      <w:pPr>
        <w:pStyle w:val="Nagwek1"/>
        <w:numPr>
          <w:ilvl w:val="1"/>
          <w:numId w:val="33"/>
        </w:numPr>
        <w:spacing w:before="0" w:after="0" w:line="276" w:lineRule="auto"/>
        <w:ind w:left="426" w:hanging="426"/>
        <w:rPr>
          <w:sz w:val="22"/>
          <w:szCs w:val="22"/>
        </w:rPr>
      </w:pPr>
      <w:r w:rsidRPr="0075550E">
        <w:rPr>
          <w:sz w:val="22"/>
          <w:szCs w:val="22"/>
        </w:rPr>
        <w:t xml:space="preserve">Zwięzła charakterystyka z podstawowymi danymi budynku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46C1E" w:rsidRPr="0075550E" w14:paraId="6ED53891" w14:textId="77777777" w:rsidTr="003658D8">
        <w:trPr>
          <w:trHeight w:val="304"/>
        </w:trPr>
        <w:tc>
          <w:tcPr>
            <w:tcW w:w="9072" w:type="dxa"/>
            <w:shd w:val="clear" w:color="auto" w:fill="auto"/>
          </w:tcPr>
          <w:p w14:paraId="5819BF85" w14:textId="4FAA8276" w:rsidR="00383E81" w:rsidRPr="0075550E" w:rsidRDefault="00383E81" w:rsidP="004951DD">
            <w:pPr>
              <w:tabs>
                <w:tab w:val="left" w:pos="8997"/>
              </w:tabs>
              <w:autoSpaceDE w:val="0"/>
              <w:autoSpaceDN w:val="0"/>
              <w:adjustRightInd w:val="0"/>
              <w:spacing w:line="276" w:lineRule="auto"/>
              <w:jc w:val="both"/>
              <w:rPr>
                <w:rFonts w:eastAsia="Calibri"/>
                <w:bCs/>
                <w:sz w:val="22"/>
                <w:szCs w:val="22"/>
              </w:rPr>
            </w:pPr>
            <w:r w:rsidRPr="0075550E">
              <w:rPr>
                <w:rFonts w:eastAsia="Calibri"/>
                <w:bCs/>
                <w:sz w:val="22"/>
                <w:szCs w:val="22"/>
              </w:rPr>
              <w:t>S</w:t>
            </w:r>
            <w:r w:rsidRPr="0075550E">
              <w:rPr>
                <w:bCs/>
                <w:sz w:val="22"/>
                <w:szCs w:val="22"/>
              </w:rPr>
              <w:t>yntetyczna charakterystyka z podaniem podstawowych danych i informacji o budynku (w razie konieczności dokładny opis budynku</w:t>
            </w:r>
            <w:r w:rsidR="003658D8" w:rsidRPr="0075550E">
              <w:rPr>
                <w:bCs/>
                <w:sz w:val="22"/>
                <w:szCs w:val="22"/>
              </w:rPr>
              <w:t xml:space="preserve"> </w:t>
            </w:r>
            <w:r w:rsidRPr="0075550E">
              <w:rPr>
                <w:bCs/>
                <w:sz w:val="22"/>
                <w:szCs w:val="22"/>
              </w:rPr>
              <w:t>zgodnie z wymaganymi punktami dot. uzgadniania projektu pod względem ochrony przeciwpożarowej – nie wymagany w przypadku</w:t>
            </w:r>
            <w:r w:rsidR="003658D8" w:rsidRPr="0075550E">
              <w:rPr>
                <w:bCs/>
                <w:sz w:val="22"/>
                <w:szCs w:val="22"/>
              </w:rPr>
              <w:t xml:space="preserve"> </w:t>
            </w:r>
            <w:r w:rsidRPr="0075550E">
              <w:rPr>
                <w:bCs/>
                <w:sz w:val="22"/>
                <w:szCs w:val="22"/>
              </w:rPr>
              <w:t>posiadania dokładnej kopii warunków ochrony przeciwpożarowej z projektu budowlanego, wykazanej w niniejszej rubryce jako załącznik</w:t>
            </w:r>
            <w:r w:rsidR="003658D8" w:rsidRPr="0075550E">
              <w:rPr>
                <w:bCs/>
                <w:sz w:val="22"/>
                <w:szCs w:val="22"/>
              </w:rPr>
              <w:t xml:space="preserve"> nr</w:t>
            </w:r>
            <w:r w:rsidRPr="0075550E">
              <w:rPr>
                <w:bCs/>
                <w:sz w:val="22"/>
                <w:szCs w:val="22"/>
              </w:rPr>
              <w:t>).</w:t>
            </w:r>
          </w:p>
        </w:tc>
      </w:tr>
    </w:tbl>
    <w:p w14:paraId="6B7C8BD9" w14:textId="77777777" w:rsidR="00DA5D61" w:rsidRPr="0075550E" w:rsidRDefault="00DA5D61" w:rsidP="004951DD">
      <w:pPr>
        <w:pStyle w:val="Nagwek2"/>
        <w:spacing w:line="276" w:lineRule="auto"/>
        <w:ind w:left="426"/>
        <w:rPr>
          <w:b/>
          <w:bCs/>
          <w:sz w:val="22"/>
          <w:szCs w:val="22"/>
        </w:rPr>
      </w:pPr>
      <w:bookmarkStart w:id="11" w:name="_Toc123039222"/>
      <w:bookmarkStart w:id="12" w:name="_Toc130019042"/>
    </w:p>
    <w:p w14:paraId="04E7F80F" w14:textId="45D730EB" w:rsidR="00383E81" w:rsidRPr="0075550E" w:rsidRDefault="00383E81" w:rsidP="004951DD">
      <w:pPr>
        <w:pStyle w:val="Nagwek2"/>
        <w:numPr>
          <w:ilvl w:val="1"/>
          <w:numId w:val="33"/>
        </w:numPr>
        <w:spacing w:line="276" w:lineRule="auto"/>
        <w:ind w:left="426" w:hanging="426"/>
        <w:rPr>
          <w:b/>
          <w:bCs/>
          <w:sz w:val="22"/>
          <w:szCs w:val="22"/>
        </w:rPr>
      </w:pPr>
      <w:r w:rsidRPr="0075550E">
        <w:rPr>
          <w:b/>
          <w:bCs/>
          <w:sz w:val="22"/>
          <w:szCs w:val="22"/>
        </w:rPr>
        <w:t>Przedstawiono dokumentację w zakresie architektoniczno-budowlanym</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23"/>
        <w:gridCol w:w="2976"/>
        <w:gridCol w:w="4706"/>
      </w:tblGrid>
      <w:tr w:rsidR="00446C1E" w:rsidRPr="0075550E" w14:paraId="139FF22C" w14:textId="77777777" w:rsidTr="00CA5704">
        <w:trPr>
          <w:trHeight w:val="334"/>
        </w:trPr>
        <w:tc>
          <w:tcPr>
            <w:tcW w:w="567" w:type="dxa"/>
            <w:vMerge w:val="restart"/>
            <w:vAlign w:val="center"/>
          </w:tcPr>
          <w:p w14:paraId="522401C8" w14:textId="19F72BC3" w:rsidR="00383E81" w:rsidRPr="0075550E" w:rsidRDefault="00AB3E27" w:rsidP="004951DD">
            <w:pPr>
              <w:spacing w:line="276" w:lineRule="auto"/>
              <w:jc w:val="center"/>
              <w:rPr>
                <w:sz w:val="22"/>
                <w:szCs w:val="22"/>
              </w:rPr>
            </w:pPr>
            <w:r w:rsidRPr="0075550E">
              <w:rPr>
                <w:sz w:val="22"/>
                <w:szCs w:val="22"/>
              </w:rPr>
              <w:t>□</w:t>
            </w:r>
          </w:p>
        </w:tc>
        <w:tc>
          <w:tcPr>
            <w:tcW w:w="3799" w:type="dxa"/>
            <w:gridSpan w:val="2"/>
            <w:shd w:val="clear" w:color="auto" w:fill="auto"/>
            <w:vAlign w:val="center"/>
          </w:tcPr>
          <w:p w14:paraId="4A65478C" w14:textId="77777777" w:rsidR="00383E81" w:rsidRPr="0075550E" w:rsidRDefault="00383E81" w:rsidP="004951DD">
            <w:pPr>
              <w:pStyle w:val="Akapitzlist"/>
              <w:tabs>
                <w:tab w:val="left" w:pos="284"/>
              </w:tabs>
              <w:spacing w:line="276" w:lineRule="auto"/>
              <w:ind w:left="0"/>
              <w:rPr>
                <w:sz w:val="22"/>
                <w:szCs w:val="22"/>
              </w:rPr>
            </w:pPr>
            <w:r w:rsidRPr="0075550E">
              <w:rPr>
                <w:sz w:val="22"/>
                <w:szCs w:val="22"/>
              </w:rPr>
              <w:t>Decyzja/decyzje pozwolenia na budowę</w:t>
            </w:r>
          </w:p>
        </w:tc>
        <w:tc>
          <w:tcPr>
            <w:tcW w:w="4706" w:type="dxa"/>
            <w:vAlign w:val="center"/>
          </w:tcPr>
          <w:p w14:paraId="2463617E" w14:textId="55E7E754" w:rsidR="00383E81" w:rsidRPr="0075550E" w:rsidRDefault="00383E81" w:rsidP="004951DD">
            <w:pPr>
              <w:tabs>
                <w:tab w:val="right" w:pos="3444"/>
              </w:tabs>
              <w:spacing w:line="276" w:lineRule="auto"/>
              <w:rPr>
                <w:sz w:val="22"/>
                <w:szCs w:val="22"/>
              </w:rPr>
            </w:pPr>
            <w:r w:rsidRPr="0075550E">
              <w:rPr>
                <w:sz w:val="22"/>
                <w:szCs w:val="22"/>
              </w:rPr>
              <w:t>podać nr decyzji, datę wystawienia, określenie organu wydającego, określenie zamiaru inwestycyjnego (dot. wszystkich wydanych decyzji) załącznik do protokołu nr – oryginał lub kopia potwierdzona za zgodność z oryginałem</w:t>
            </w:r>
          </w:p>
        </w:tc>
      </w:tr>
      <w:tr w:rsidR="00446C1E" w:rsidRPr="0075550E" w14:paraId="16A4C545" w14:textId="77777777" w:rsidTr="00CA5704">
        <w:trPr>
          <w:trHeight w:val="334"/>
        </w:trPr>
        <w:tc>
          <w:tcPr>
            <w:tcW w:w="567" w:type="dxa"/>
            <w:vMerge/>
            <w:vAlign w:val="center"/>
          </w:tcPr>
          <w:p w14:paraId="7A1A3BD3" w14:textId="77777777" w:rsidR="00383E81" w:rsidRPr="0075550E" w:rsidRDefault="00383E81" w:rsidP="004951DD">
            <w:pPr>
              <w:autoSpaceDE w:val="0"/>
              <w:autoSpaceDN w:val="0"/>
              <w:adjustRightInd w:val="0"/>
              <w:spacing w:line="276" w:lineRule="auto"/>
              <w:rPr>
                <w:sz w:val="22"/>
                <w:szCs w:val="22"/>
              </w:rPr>
            </w:pPr>
          </w:p>
        </w:tc>
        <w:tc>
          <w:tcPr>
            <w:tcW w:w="3799" w:type="dxa"/>
            <w:gridSpan w:val="2"/>
            <w:shd w:val="clear" w:color="auto" w:fill="auto"/>
            <w:vAlign w:val="center"/>
          </w:tcPr>
          <w:p w14:paraId="5C4BCD4D" w14:textId="5B5BBE0F" w:rsidR="00383E81" w:rsidRPr="0075550E" w:rsidRDefault="00383E81" w:rsidP="004951DD">
            <w:pPr>
              <w:autoSpaceDE w:val="0"/>
              <w:autoSpaceDN w:val="0"/>
              <w:adjustRightInd w:val="0"/>
              <w:spacing w:line="276" w:lineRule="auto"/>
              <w:rPr>
                <w:sz w:val="22"/>
                <w:szCs w:val="22"/>
              </w:rPr>
            </w:pPr>
            <w:r w:rsidRPr="0075550E">
              <w:rPr>
                <w:sz w:val="22"/>
                <w:szCs w:val="22"/>
              </w:rPr>
              <w:t>Dziennik budowy</w:t>
            </w:r>
          </w:p>
        </w:tc>
        <w:tc>
          <w:tcPr>
            <w:tcW w:w="4706" w:type="dxa"/>
            <w:shd w:val="clear" w:color="auto" w:fill="auto"/>
            <w:vAlign w:val="center"/>
          </w:tcPr>
          <w:p w14:paraId="630FF802" w14:textId="77777777" w:rsidR="00383E81" w:rsidRPr="0075550E" w:rsidRDefault="00383E81" w:rsidP="004951DD">
            <w:pPr>
              <w:spacing w:line="276" w:lineRule="auto"/>
              <w:rPr>
                <w:sz w:val="22"/>
                <w:szCs w:val="22"/>
              </w:rPr>
            </w:pPr>
            <w:r w:rsidRPr="0075550E">
              <w:rPr>
                <w:sz w:val="22"/>
                <w:szCs w:val="22"/>
              </w:rPr>
              <w:t>dot. tomu z wpisem kierownika budowy o zakończenia budowy:</w:t>
            </w:r>
          </w:p>
          <w:p w14:paraId="0056A280" w14:textId="3CA25D9A" w:rsidR="00383E81" w:rsidRPr="0075550E" w:rsidRDefault="00383E81" w:rsidP="004951DD">
            <w:pPr>
              <w:tabs>
                <w:tab w:val="right" w:pos="3444"/>
              </w:tabs>
              <w:spacing w:line="276" w:lineRule="auto"/>
              <w:rPr>
                <w:sz w:val="22"/>
                <w:szCs w:val="22"/>
              </w:rPr>
            </w:pPr>
            <w:r w:rsidRPr="0075550E">
              <w:rPr>
                <w:sz w:val="22"/>
                <w:szCs w:val="22"/>
              </w:rPr>
              <w:t>podać nr tomu, dane organu wydającego, datę wydania oraz numer decyzji o pozwoleniu na budowę której dotyczy, jeśli kontrolujący uzna: kopia istotnych wpisów wraz ze stroną tytułową potwierdzona za zgodność z oryginałem jako załącznik nr</w:t>
            </w:r>
          </w:p>
        </w:tc>
      </w:tr>
      <w:tr w:rsidR="00446C1E" w:rsidRPr="0075550E" w14:paraId="2A4E5488" w14:textId="77777777" w:rsidTr="00CA5704">
        <w:trPr>
          <w:trHeight w:val="334"/>
        </w:trPr>
        <w:tc>
          <w:tcPr>
            <w:tcW w:w="567" w:type="dxa"/>
            <w:vMerge/>
            <w:vAlign w:val="center"/>
          </w:tcPr>
          <w:p w14:paraId="4A30A775" w14:textId="77777777" w:rsidR="00383E81" w:rsidRPr="0075550E" w:rsidRDefault="00383E81" w:rsidP="004951DD">
            <w:pPr>
              <w:autoSpaceDE w:val="0"/>
              <w:autoSpaceDN w:val="0"/>
              <w:adjustRightInd w:val="0"/>
              <w:spacing w:line="276" w:lineRule="auto"/>
              <w:rPr>
                <w:sz w:val="22"/>
                <w:szCs w:val="22"/>
              </w:rPr>
            </w:pPr>
          </w:p>
        </w:tc>
        <w:tc>
          <w:tcPr>
            <w:tcW w:w="3799" w:type="dxa"/>
            <w:gridSpan w:val="2"/>
            <w:shd w:val="clear" w:color="auto" w:fill="auto"/>
            <w:vAlign w:val="center"/>
          </w:tcPr>
          <w:p w14:paraId="3C6C3FD9" w14:textId="5D708A6B" w:rsidR="00383E81" w:rsidRPr="0075550E" w:rsidRDefault="00383E81" w:rsidP="004951DD">
            <w:pPr>
              <w:autoSpaceDE w:val="0"/>
              <w:autoSpaceDN w:val="0"/>
              <w:adjustRightInd w:val="0"/>
              <w:spacing w:line="276" w:lineRule="auto"/>
              <w:rPr>
                <w:sz w:val="22"/>
                <w:szCs w:val="22"/>
              </w:rPr>
            </w:pPr>
            <w:r w:rsidRPr="0075550E">
              <w:rPr>
                <w:sz w:val="22"/>
                <w:szCs w:val="22"/>
              </w:rPr>
              <w:t>Oświadczenie kierownika budowy (według wzorów PINB tj. 2A lub 2B) o zgodności wykonania</w:t>
            </w:r>
            <w:r w:rsidR="003658D8" w:rsidRPr="0075550E">
              <w:rPr>
                <w:sz w:val="22"/>
                <w:szCs w:val="22"/>
              </w:rPr>
              <w:t xml:space="preserve"> </w:t>
            </w:r>
            <w:r w:rsidRPr="0075550E">
              <w:rPr>
                <w:sz w:val="22"/>
                <w:szCs w:val="22"/>
              </w:rPr>
              <w:t>obiektu budowlanego z projektem budowlanym lub</w:t>
            </w:r>
            <w:r w:rsidR="003658D8" w:rsidRPr="0075550E">
              <w:rPr>
                <w:sz w:val="22"/>
                <w:szCs w:val="22"/>
              </w:rPr>
              <w:t xml:space="preserve"> </w:t>
            </w:r>
            <w:r w:rsidRPr="0075550E">
              <w:rPr>
                <w:sz w:val="22"/>
                <w:szCs w:val="22"/>
              </w:rPr>
              <w:t>warunkami pozwolenia na budowę oraz przepisami</w:t>
            </w:r>
          </w:p>
        </w:tc>
        <w:tc>
          <w:tcPr>
            <w:tcW w:w="4706" w:type="dxa"/>
            <w:shd w:val="clear" w:color="auto" w:fill="auto"/>
            <w:vAlign w:val="center"/>
          </w:tcPr>
          <w:p w14:paraId="1FDA360F" w14:textId="77777777" w:rsidR="00383E81" w:rsidRPr="0075550E" w:rsidRDefault="00383E81" w:rsidP="004951DD">
            <w:pPr>
              <w:tabs>
                <w:tab w:val="right" w:pos="3444"/>
              </w:tabs>
              <w:spacing w:line="276" w:lineRule="auto"/>
              <w:rPr>
                <w:sz w:val="22"/>
                <w:szCs w:val="22"/>
              </w:rPr>
            </w:pPr>
            <w:r w:rsidRPr="0075550E">
              <w:rPr>
                <w:sz w:val="22"/>
                <w:szCs w:val="22"/>
              </w:rPr>
              <w:t>W przypadku braku zmian w trakcie prowadzonego procesu inwestycyjnego oświadczenie podpisuje kierownik budowy.</w:t>
            </w:r>
          </w:p>
          <w:p w14:paraId="1158A934" w14:textId="77777777" w:rsidR="00383E81" w:rsidRPr="0075550E" w:rsidRDefault="00383E81" w:rsidP="004951DD">
            <w:pPr>
              <w:tabs>
                <w:tab w:val="right" w:pos="3444"/>
              </w:tabs>
              <w:spacing w:line="276" w:lineRule="auto"/>
              <w:rPr>
                <w:sz w:val="22"/>
                <w:szCs w:val="22"/>
              </w:rPr>
            </w:pPr>
            <w:r w:rsidRPr="0075550E">
              <w:rPr>
                <w:sz w:val="22"/>
                <w:szCs w:val="22"/>
              </w:rPr>
              <w:t>W przypadku wprowadzenia w trakcie prowadzonego procesu inwestycyjnego zmian nieistotnie odstępujących od zatwierdzonego projektu budowlanego, oświadczenie musi być potwierdzone przez autora projektu budowlanego i inspektora nadzoru</w:t>
            </w:r>
          </w:p>
          <w:p w14:paraId="115FFBDF" w14:textId="77777777" w:rsidR="00383E81" w:rsidRPr="0075550E" w:rsidRDefault="00383E81" w:rsidP="004951DD">
            <w:pPr>
              <w:tabs>
                <w:tab w:val="right" w:pos="3444"/>
              </w:tabs>
              <w:spacing w:line="276" w:lineRule="auto"/>
              <w:rPr>
                <w:sz w:val="22"/>
                <w:szCs w:val="22"/>
              </w:rPr>
            </w:pPr>
            <w:r w:rsidRPr="0075550E">
              <w:rPr>
                <w:sz w:val="22"/>
                <w:szCs w:val="22"/>
              </w:rPr>
              <w:t xml:space="preserve">Oświadczenie kierownika budowy – załącznik nr – oryginał lub kopia potwierdzona za zgodność </w:t>
            </w:r>
            <w:r w:rsidRPr="0075550E">
              <w:rPr>
                <w:sz w:val="22"/>
                <w:szCs w:val="22"/>
              </w:rPr>
              <w:br/>
              <w:t>z oryginałem</w:t>
            </w:r>
          </w:p>
        </w:tc>
      </w:tr>
      <w:tr w:rsidR="00446C1E" w:rsidRPr="0075550E" w14:paraId="06440EF0" w14:textId="77777777" w:rsidTr="00CA5704">
        <w:trPr>
          <w:trHeight w:val="334"/>
        </w:trPr>
        <w:tc>
          <w:tcPr>
            <w:tcW w:w="567" w:type="dxa"/>
            <w:vMerge/>
            <w:vAlign w:val="center"/>
          </w:tcPr>
          <w:p w14:paraId="1A0DB9EE" w14:textId="77777777" w:rsidR="00383E81" w:rsidRPr="0075550E" w:rsidRDefault="00383E81" w:rsidP="004951DD">
            <w:pPr>
              <w:autoSpaceDE w:val="0"/>
              <w:autoSpaceDN w:val="0"/>
              <w:adjustRightInd w:val="0"/>
              <w:spacing w:line="276" w:lineRule="auto"/>
              <w:rPr>
                <w:sz w:val="22"/>
                <w:szCs w:val="22"/>
              </w:rPr>
            </w:pPr>
          </w:p>
        </w:tc>
        <w:tc>
          <w:tcPr>
            <w:tcW w:w="3799" w:type="dxa"/>
            <w:gridSpan w:val="2"/>
            <w:shd w:val="clear" w:color="auto" w:fill="auto"/>
            <w:vAlign w:val="center"/>
          </w:tcPr>
          <w:p w14:paraId="464ADA1A" w14:textId="38D441DA" w:rsidR="00383E81" w:rsidRPr="0075550E" w:rsidRDefault="00383E81" w:rsidP="004951DD">
            <w:pPr>
              <w:tabs>
                <w:tab w:val="right" w:pos="3444"/>
              </w:tabs>
              <w:spacing w:line="276" w:lineRule="auto"/>
              <w:rPr>
                <w:sz w:val="22"/>
                <w:szCs w:val="22"/>
              </w:rPr>
            </w:pPr>
            <w:r w:rsidRPr="0075550E">
              <w:rPr>
                <w:sz w:val="22"/>
                <w:szCs w:val="22"/>
              </w:rPr>
              <w:t xml:space="preserve">Postanowienie/postanowienia wyrażające zgodę </w:t>
            </w:r>
            <w:r w:rsidRPr="0075550E">
              <w:rPr>
                <w:sz w:val="22"/>
                <w:szCs w:val="22"/>
              </w:rPr>
              <w:br/>
              <w:t>na odstępstwo od przepisów z wyłączeniem postanowień KW</w:t>
            </w:r>
          </w:p>
        </w:tc>
        <w:tc>
          <w:tcPr>
            <w:tcW w:w="4706" w:type="dxa"/>
            <w:shd w:val="clear" w:color="auto" w:fill="auto"/>
            <w:vAlign w:val="center"/>
          </w:tcPr>
          <w:p w14:paraId="409DF16F" w14:textId="77777777" w:rsidR="00383E81" w:rsidRPr="0075550E" w:rsidRDefault="00383E81" w:rsidP="004951DD">
            <w:pPr>
              <w:tabs>
                <w:tab w:val="right" w:pos="3444"/>
              </w:tabs>
              <w:spacing w:line="276" w:lineRule="auto"/>
              <w:rPr>
                <w:sz w:val="22"/>
                <w:szCs w:val="22"/>
              </w:rPr>
            </w:pPr>
            <w:r w:rsidRPr="0075550E">
              <w:rPr>
                <w:sz w:val="22"/>
                <w:szCs w:val="22"/>
              </w:rPr>
              <w:t>podać jeśli wydano (załącznik nr – oryginał lub kopia potwierdzona za zgodność z oryginałem)</w:t>
            </w:r>
          </w:p>
        </w:tc>
      </w:tr>
      <w:tr w:rsidR="00446C1E" w:rsidRPr="0075550E" w14:paraId="28EE3C77" w14:textId="77777777" w:rsidTr="00CA5704">
        <w:trPr>
          <w:trHeight w:val="334"/>
        </w:trPr>
        <w:tc>
          <w:tcPr>
            <w:tcW w:w="567" w:type="dxa"/>
            <w:vMerge/>
            <w:vAlign w:val="center"/>
          </w:tcPr>
          <w:p w14:paraId="7BFDB7F8" w14:textId="77777777" w:rsidR="00383E81" w:rsidRPr="0075550E" w:rsidRDefault="00383E81" w:rsidP="004951DD">
            <w:pPr>
              <w:autoSpaceDE w:val="0"/>
              <w:autoSpaceDN w:val="0"/>
              <w:adjustRightInd w:val="0"/>
              <w:spacing w:line="276" w:lineRule="auto"/>
              <w:rPr>
                <w:sz w:val="22"/>
                <w:szCs w:val="22"/>
              </w:rPr>
            </w:pPr>
          </w:p>
        </w:tc>
        <w:tc>
          <w:tcPr>
            <w:tcW w:w="3799" w:type="dxa"/>
            <w:gridSpan w:val="2"/>
            <w:shd w:val="clear" w:color="auto" w:fill="auto"/>
            <w:vAlign w:val="center"/>
          </w:tcPr>
          <w:p w14:paraId="203C5930" w14:textId="6138DC83" w:rsidR="00383E81" w:rsidRPr="0075550E" w:rsidRDefault="00383E81" w:rsidP="004951DD">
            <w:pPr>
              <w:autoSpaceDE w:val="0"/>
              <w:autoSpaceDN w:val="0"/>
              <w:adjustRightInd w:val="0"/>
              <w:spacing w:line="276" w:lineRule="auto"/>
              <w:rPr>
                <w:sz w:val="22"/>
                <w:szCs w:val="22"/>
              </w:rPr>
            </w:pPr>
            <w:r w:rsidRPr="0075550E">
              <w:rPr>
                <w:sz w:val="22"/>
                <w:szCs w:val="22"/>
              </w:rPr>
              <w:t>Postanowienie/postanowienia, opinie komendanta wojewódzkiego PSP dot. rozwiązań zamiennych, zastępczych</w:t>
            </w:r>
          </w:p>
        </w:tc>
        <w:tc>
          <w:tcPr>
            <w:tcW w:w="4706" w:type="dxa"/>
            <w:shd w:val="clear" w:color="auto" w:fill="auto"/>
            <w:vAlign w:val="center"/>
          </w:tcPr>
          <w:p w14:paraId="46363724" w14:textId="77777777" w:rsidR="00383E81" w:rsidRPr="0075550E" w:rsidRDefault="00383E81" w:rsidP="004951DD">
            <w:pPr>
              <w:tabs>
                <w:tab w:val="right" w:pos="3444"/>
              </w:tabs>
              <w:spacing w:line="276" w:lineRule="auto"/>
              <w:rPr>
                <w:sz w:val="22"/>
                <w:szCs w:val="22"/>
              </w:rPr>
            </w:pPr>
            <w:r w:rsidRPr="0075550E">
              <w:rPr>
                <w:sz w:val="22"/>
                <w:szCs w:val="22"/>
              </w:rPr>
              <w:t>podać jeśli wydano (załącznik nr – oryginał lub kopia potwierdzona za zgodność z oryginałem)</w:t>
            </w:r>
          </w:p>
        </w:tc>
      </w:tr>
      <w:tr w:rsidR="00446C1E" w:rsidRPr="0075550E" w14:paraId="0C95C32A" w14:textId="77777777" w:rsidTr="00CA5704">
        <w:trPr>
          <w:trHeight w:val="334"/>
        </w:trPr>
        <w:tc>
          <w:tcPr>
            <w:tcW w:w="567" w:type="dxa"/>
            <w:vMerge/>
            <w:vAlign w:val="center"/>
          </w:tcPr>
          <w:p w14:paraId="569279A5" w14:textId="77777777" w:rsidR="00383E81" w:rsidRPr="0075550E" w:rsidRDefault="00383E81" w:rsidP="004951DD">
            <w:pPr>
              <w:autoSpaceDE w:val="0"/>
              <w:autoSpaceDN w:val="0"/>
              <w:adjustRightInd w:val="0"/>
              <w:spacing w:line="276" w:lineRule="auto"/>
              <w:rPr>
                <w:sz w:val="22"/>
                <w:szCs w:val="22"/>
              </w:rPr>
            </w:pPr>
          </w:p>
        </w:tc>
        <w:tc>
          <w:tcPr>
            <w:tcW w:w="3799" w:type="dxa"/>
            <w:gridSpan w:val="2"/>
            <w:shd w:val="clear" w:color="auto" w:fill="auto"/>
            <w:vAlign w:val="center"/>
          </w:tcPr>
          <w:p w14:paraId="4C5195AB" w14:textId="660D7F70" w:rsidR="00383E81" w:rsidRPr="0075550E" w:rsidRDefault="00383E81" w:rsidP="004951DD">
            <w:pPr>
              <w:autoSpaceDE w:val="0"/>
              <w:autoSpaceDN w:val="0"/>
              <w:adjustRightInd w:val="0"/>
              <w:spacing w:line="276" w:lineRule="auto"/>
              <w:rPr>
                <w:sz w:val="22"/>
                <w:szCs w:val="22"/>
              </w:rPr>
            </w:pPr>
            <w:r w:rsidRPr="0075550E">
              <w:rPr>
                <w:sz w:val="22"/>
                <w:szCs w:val="22"/>
              </w:rPr>
              <w:t>Projekt/projekty budowlane stanowiące załącznik do decyzji pozwolenia na budowę</w:t>
            </w:r>
          </w:p>
          <w:p w14:paraId="70E79C15" w14:textId="77777777" w:rsidR="00383E81" w:rsidRPr="0075550E" w:rsidRDefault="00383E81" w:rsidP="004951DD">
            <w:pPr>
              <w:autoSpaceDE w:val="0"/>
              <w:autoSpaceDN w:val="0"/>
              <w:adjustRightInd w:val="0"/>
              <w:spacing w:line="276" w:lineRule="auto"/>
              <w:rPr>
                <w:sz w:val="22"/>
                <w:szCs w:val="22"/>
              </w:rPr>
            </w:pPr>
            <w:r w:rsidRPr="0075550E">
              <w:rPr>
                <w:sz w:val="22"/>
                <w:szCs w:val="22"/>
              </w:rPr>
              <w:t>branże:</w:t>
            </w:r>
          </w:p>
          <w:p w14:paraId="005BBF1A" w14:textId="77777777" w:rsidR="00383E81" w:rsidRPr="0075550E" w:rsidRDefault="00383E81" w:rsidP="004951DD">
            <w:pPr>
              <w:autoSpaceDE w:val="0"/>
              <w:autoSpaceDN w:val="0"/>
              <w:adjustRightInd w:val="0"/>
              <w:spacing w:line="276" w:lineRule="auto"/>
              <w:rPr>
                <w:sz w:val="22"/>
                <w:szCs w:val="22"/>
              </w:rPr>
            </w:pPr>
            <w:r w:rsidRPr="0075550E">
              <w:rPr>
                <w:sz w:val="22"/>
                <w:szCs w:val="22"/>
              </w:rPr>
              <w:t>– architektoniczna,</w:t>
            </w:r>
          </w:p>
          <w:p w14:paraId="5ABF0A75" w14:textId="61F7244F" w:rsidR="00383E81" w:rsidRPr="0075550E" w:rsidRDefault="00383E81" w:rsidP="004951DD">
            <w:pPr>
              <w:autoSpaceDE w:val="0"/>
              <w:autoSpaceDN w:val="0"/>
              <w:adjustRightInd w:val="0"/>
              <w:spacing w:line="276" w:lineRule="auto"/>
              <w:rPr>
                <w:sz w:val="22"/>
                <w:szCs w:val="22"/>
              </w:rPr>
            </w:pPr>
            <w:r w:rsidRPr="0075550E">
              <w:rPr>
                <w:sz w:val="22"/>
                <w:szCs w:val="22"/>
              </w:rPr>
              <w:t>– zagospodarowania terenu</w:t>
            </w:r>
          </w:p>
        </w:tc>
        <w:tc>
          <w:tcPr>
            <w:tcW w:w="4706" w:type="dxa"/>
            <w:shd w:val="clear" w:color="auto" w:fill="auto"/>
            <w:vAlign w:val="center"/>
          </w:tcPr>
          <w:p w14:paraId="6E010551" w14:textId="6FDC5AF3" w:rsidR="00383E81" w:rsidRPr="0075550E" w:rsidRDefault="00383E81" w:rsidP="004951DD">
            <w:pPr>
              <w:tabs>
                <w:tab w:val="right" w:pos="3444"/>
              </w:tabs>
              <w:spacing w:line="276" w:lineRule="auto"/>
              <w:rPr>
                <w:sz w:val="22"/>
                <w:szCs w:val="22"/>
              </w:rPr>
            </w:pPr>
            <w:r w:rsidRPr="0075550E">
              <w:rPr>
                <w:sz w:val="22"/>
                <w:szCs w:val="22"/>
              </w:rPr>
              <w:t>wypisać wszystkie projekty zatwierdzone pozwoleniami na budowę branży architektonicznej, zagospodarowania terenu, podając: autora, uprawnienia zawodowe, datę opracowania, datę uzgodnienia z rzeczoznawcą ds. zabezpieczeń ppoż., dane identyfikacyjne rzeczoznawcy wraz z numerem uprawnień oraz ze wskazaniem, czy uzgodnienie jest z uwagami/bez uwag.</w:t>
            </w:r>
          </w:p>
          <w:p w14:paraId="5BD16ED5" w14:textId="3DD586F6" w:rsidR="00383E81" w:rsidRPr="0075550E" w:rsidRDefault="00CA5704" w:rsidP="004951DD">
            <w:pPr>
              <w:tabs>
                <w:tab w:val="right" w:pos="3444"/>
              </w:tabs>
              <w:spacing w:line="276" w:lineRule="auto"/>
              <w:rPr>
                <w:sz w:val="22"/>
                <w:szCs w:val="22"/>
              </w:rPr>
            </w:pPr>
            <w:r w:rsidRPr="0075550E">
              <w:rPr>
                <w:sz w:val="22"/>
                <w:szCs w:val="22"/>
              </w:rPr>
              <w:t>w</w:t>
            </w:r>
            <w:r w:rsidR="00383E81" w:rsidRPr="0075550E">
              <w:rPr>
                <w:sz w:val="22"/>
                <w:szCs w:val="22"/>
              </w:rPr>
              <w:t>arunki ochrony ppoż., z projektu – załącznik nr do protokołu oryginał lub kopia potwierdzona za zgodność z oryginałem.</w:t>
            </w:r>
          </w:p>
        </w:tc>
      </w:tr>
      <w:tr w:rsidR="00446C1E" w:rsidRPr="0075550E" w14:paraId="6BDF1BEE" w14:textId="77777777" w:rsidTr="00CA5704">
        <w:trPr>
          <w:trHeight w:val="334"/>
        </w:trPr>
        <w:tc>
          <w:tcPr>
            <w:tcW w:w="567" w:type="dxa"/>
            <w:vMerge/>
            <w:vAlign w:val="center"/>
          </w:tcPr>
          <w:p w14:paraId="686CD74E" w14:textId="77777777" w:rsidR="00383E81" w:rsidRPr="0075550E" w:rsidRDefault="00383E81" w:rsidP="004951DD">
            <w:pPr>
              <w:autoSpaceDE w:val="0"/>
              <w:autoSpaceDN w:val="0"/>
              <w:adjustRightInd w:val="0"/>
              <w:spacing w:line="276" w:lineRule="auto"/>
              <w:rPr>
                <w:sz w:val="22"/>
                <w:szCs w:val="22"/>
              </w:rPr>
            </w:pPr>
          </w:p>
        </w:tc>
        <w:tc>
          <w:tcPr>
            <w:tcW w:w="3799" w:type="dxa"/>
            <w:gridSpan w:val="2"/>
            <w:shd w:val="clear" w:color="auto" w:fill="auto"/>
            <w:vAlign w:val="center"/>
          </w:tcPr>
          <w:p w14:paraId="328CBC41" w14:textId="2EDEE2D3" w:rsidR="00383E81" w:rsidRPr="0075550E" w:rsidRDefault="00383E81" w:rsidP="004951DD">
            <w:pPr>
              <w:autoSpaceDE w:val="0"/>
              <w:autoSpaceDN w:val="0"/>
              <w:adjustRightInd w:val="0"/>
              <w:spacing w:line="276" w:lineRule="auto"/>
              <w:rPr>
                <w:sz w:val="22"/>
                <w:szCs w:val="22"/>
              </w:rPr>
            </w:pPr>
            <w:r w:rsidRPr="0075550E">
              <w:rPr>
                <w:sz w:val="22"/>
                <w:szCs w:val="22"/>
              </w:rPr>
              <w:t xml:space="preserve">Dokument potwierdzający wymagane parametry zaopatrzenia w wodę do zewnętrznego gaszenia pożarów i wewnętrznego zaopatrzenia w wodę </w:t>
            </w:r>
            <w:r w:rsidRPr="0075550E">
              <w:rPr>
                <w:sz w:val="22"/>
                <w:szCs w:val="22"/>
              </w:rPr>
              <w:br/>
              <w:t>do celów przeciwpożarowych</w:t>
            </w:r>
          </w:p>
        </w:tc>
        <w:tc>
          <w:tcPr>
            <w:tcW w:w="4706" w:type="dxa"/>
            <w:shd w:val="clear" w:color="auto" w:fill="auto"/>
            <w:vAlign w:val="center"/>
          </w:tcPr>
          <w:p w14:paraId="267EDC88" w14:textId="43A76CA0" w:rsidR="00383E81" w:rsidRPr="0075550E" w:rsidRDefault="00383E81" w:rsidP="004951DD">
            <w:pPr>
              <w:tabs>
                <w:tab w:val="right" w:pos="3444"/>
              </w:tabs>
              <w:spacing w:line="276" w:lineRule="auto"/>
              <w:rPr>
                <w:sz w:val="22"/>
                <w:szCs w:val="22"/>
              </w:rPr>
            </w:pPr>
            <w:r w:rsidRPr="0075550E">
              <w:rPr>
                <w:sz w:val="22"/>
                <w:szCs w:val="22"/>
              </w:rPr>
              <w:t>pismo lokalnego przedsiębiorstwa wodociągowego lub inny dokument potwierdzający zapewnienie wymaganej wydajności sieci wodociągowej</w:t>
            </w:r>
          </w:p>
        </w:tc>
      </w:tr>
      <w:tr w:rsidR="00446C1E" w:rsidRPr="0075550E" w14:paraId="6F15134D" w14:textId="77777777" w:rsidTr="00CA5704">
        <w:trPr>
          <w:trHeight w:val="334"/>
        </w:trPr>
        <w:tc>
          <w:tcPr>
            <w:tcW w:w="567" w:type="dxa"/>
            <w:vMerge/>
            <w:vAlign w:val="center"/>
          </w:tcPr>
          <w:p w14:paraId="693F6116" w14:textId="77777777" w:rsidR="00383E81" w:rsidRPr="0075550E" w:rsidRDefault="00383E81" w:rsidP="004951DD">
            <w:pPr>
              <w:autoSpaceDE w:val="0"/>
              <w:autoSpaceDN w:val="0"/>
              <w:adjustRightInd w:val="0"/>
              <w:spacing w:line="276" w:lineRule="auto"/>
              <w:rPr>
                <w:sz w:val="22"/>
                <w:szCs w:val="22"/>
              </w:rPr>
            </w:pPr>
          </w:p>
        </w:tc>
        <w:tc>
          <w:tcPr>
            <w:tcW w:w="3799" w:type="dxa"/>
            <w:gridSpan w:val="2"/>
            <w:shd w:val="clear" w:color="auto" w:fill="auto"/>
            <w:vAlign w:val="center"/>
          </w:tcPr>
          <w:p w14:paraId="3F7C6AEC" w14:textId="37B08B26" w:rsidR="00383E81" w:rsidRPr="0075550E" w:rsidRDefault="00383E81" w:rsidP="004951DD">
            <w:pPr>
              <w:autoSpaceDE w:val="0"/>
              <w:autoSpaceDN w:val="0"/>
              <w:adjustRightInd w:val="0"/>
              <w:spacing w:line="276" w:lineRule="auto"/>
              <w:rPr>
                <w:sz w:val="22"/>
                <w:szCs w:val="22"/>
              </w:rPr>
            </w:pPr>
            <w:r w:rsidRPr="0075550E">
              <w:rPr>
                <w:sz w:val="22"/>
                <w:szCs w:val="22"/>
              </w:rPr>
              <w:t>Pismo dot. nadania numeru porządkowego (adresowego)</w:t>
            </w:r>
          </w:p>
        </w:tc>
        <w:tc>
          <w:tcPr>
            <w:tcW w:w="4706" w:type="dxa"/>
            <w:shd w:val="clear" w:color="auto" w:fill="auto"/>
            <w:vAlign w:val="center"/>
          </w:tcPr>
          <w:p w14:paraId="231EC916" w14:textId="3AC117AA" w:rsidR="00383E81" w:rsidRPr="0075550E" w:rsidRDefault="00CA5704" w:rsidP="004951DD">
            <w:pPr>
              <w:tabs>
                <w:tab w:val="right" w:pos="3444"/>
              </w:tabs>
              <w:spacing w:line="276" w:lineRule="auto"/>
              <w:rPr>
                <w:sz w:val="22"/>
                <w:szCs w:val="22"/>
              </w:rPr>
            </w:pPr>
            <w:r w:rsidRPr="0075550E">
              <w:rPr>
                <w:sz w:val="22"/>
                <w:szCs w:val="22"/>
              </w:rPr>
              <w:t>j</w:t>
            </w:r>
            <w:r w:rsidR="00383E81" w:rsidRPr="0075550E">
              <w:rPr>
                <w:sz w:val="22"/>
                <w:szCs w:val="22"/>
              </w:rPr>
              <w:t>eżeli został nadany</w:t>
            </w:r>
          </w:p>
        </w:tc>
      </w:tr>
      <w:tr w:rsidR="00446C1E" w:rsidRPr="0075550E" w14:paraId="3CE6968C" w14:textId="77777777" w:rsidTr="00CA5704">
        <w:trPr>
          <w:trHeight w:val="334"/>
        </w:trPr>
        <w:tc>
          <w:tcPr>
            <w:tcW w:w="567" w:type="dxa"/>
            <w:vMerge/>
            <w:vAlign w:val="center"/>
          </w:tcPr>
          <w:p w14:paraId="169267A9" w14:textId="77777777" w:rsidR="00383E81" w:rsidRPr="0075550E" w:rsidRDefault="00383E81" w:rsidP="004951DD">
            <w:pPr>
              <w:autoSpaceDE w:val="0"/>
              <w:autoSpaceDN w:val="0"/>
              <w:adjustRightInd w:val="0"/>
              <w:spacing w:line="276" w:lineRule="auto"/>
              <w:rPr>
                <w:sz w:val="22"/>
                <w:szCs w:val="22"/>
              </w:rPr>
            </w:pPr>
          </w:p>
        </w:tc>
        <w:tc>
          <w:tcPr>
            <w:tcW w:w="3799" w:type="dxa"/>
            <w:gridSpan w:val="2"/>
            <w:shd w:val="clear" w:color="auto" w:fill="auto"/>
            <w:vAlign w:val="center"/>
          </w:tcPr>
          <w:p w14:paraId="49021A17" w14:textId="69439D51" w:rsidR="00383E81" w:rsidRPr="0075550E" w:rsidRDefault="00383E81" w:rsidP="004951DD">
            <w:pPr>
              <w:autoSpaceDE w:val="0"/>
              <w:autoSpaceDN w:val="0"/>
              <w:adjustRightInd w:val="0"/>
              <w:spacing w:line="276" w:lineRule="auto"/>
              <w:rPr>
                <w:sz w:val="22"/>
                <w:szCs w:val="22"/>
              </w:rPr>
            </w:pPr>
            <w:r w:rsidRPr="0075550E">
              <w:rPr>
                <w:sz w:val="22"/>
                <w:szCs w:val="22"/>
              </w:rPr>
              <w:t>Scenariusz rozwoju zdarzeń w czasie pożaru</w:t>
            </w:r>
          </w:p>
        </w:tc>
        <w:tc>
          <w:tcPr>
            <w:tcW w:w="4706" w:type="dxa"/>
            <w:shd w:val="clear" w:color="auto" w:fill="auto"/>
            <w:vAlign w:val="center"/>
          </w:tcPr>
          <w:p w14:paraId="70AFCFBA" w14:textId="1E16FA23" w:rsidR="00383E81" w:rsidRPr="0075550E" w:rsidRDefault="00CA5704" w:rsidP="004951DD">
            <w:pPr>
              <w:autoSpaceDE w:val="0"/>
              <w:autoSpaceDN w:val="0"/>
              <w:adjustRightInd w:val="0"/>
              <w:spacing w:line="276" w:lineRule="auto"/>
              <w:rPr>
                <w:spacing w:val="-2"/>
                <w:sz w:val="22"/>
                <w:szCs w:val="22"/>
              </w:rPr>
            </w:pPr>
            <w:r w:rsidRPr="0075550E">
              <w:rPr>
                <w:spacing w:val="-2"/>
                <w:sz w:val="22"/>
                <w:szCs w:val="22"/>
              </w:rPr>
              <w:t>d</w:t>
            </w:r>
            <w:r w:rsidR="00383E81" w:rsidRPr="0075550E">
              <w:rPr>
                <w:spacing w:val="-2"/>
                <w:sz w:val="22"/>
                <w:szCs w:val="22"/>
              </w:rPr>
              <w:t xml:space="preserve">ata i autor opracowania – załącznik do protokołu nr – oryginał </w:t>
            </w:r>
            <w:r w:rsidR="00383E81" w:rsidRPr="0075550E">
              <w:rPr>
                <w:spacing w:val="-2"/>
                <w:sz w:val="22"/>
                <w:szCs w:val="22"/>
              </w:rPr>
              <w:br/>
              <w:t>lub kopia potwierdzona za zgodność z oryginałem).</w:t>
            </w:r>
          </w:p>
          <w:p w14:paraId="23C0F793" w14:textId="35C09FDF" w:rsidR="00383E81" w:rsidRPr="0075550E" w:rsidRDefault="00CA5704" w:rsidP="004951DD">
            <w:pPr>
              <w:tabs>
                <w:tab w:val="right" w:pos="3444"/>
              </w:tabs>
              <w:spacing w:line="276" w:lineRule="auto"/>
              <w:rPr>
                <w:spacing w:val="-2"/>
                <w:sz w:val="22"/>
                <w:szCs w:val="22"/>
              </w:rPr>
            </w:pPr>
            <w:r w:rsidRPr="0075550E">
              <w:rPr>
                <w:spacing w:val="-2"/>
                <w:sz w:val="22"/>
                <w:szCs w:val="22"/>
              </w:rPr>
              <w:t>s</w:t>
            </w:r>
            <w:r w:rsidR="00383E81" w:rsidRPr="0075550E">
              <w:rPr>
                <w:spacing w:val="-2"/>
                <w:sz w:val="22"/>
                <w:szCs w:val="22"/>
              </w:rPr>
              <w:t>cenariusz pożarowy opracowany przez projektanta rzeczoznawcę ds. zabezpieczeń przeciwpożarowych</w:t>
            </w:r>
          </w:p>
        </w:tc>
      </w:tr>
      <w:tr w:rsidR="00446C1E" w:rsidRPr="0075550E" w14:paraId="78EA58A7" w14:textId="77777777" w:rsidTr="00CA5704">
        <w:trPr>
          <w:trHeight w:val="334"/>
        </w:trPr>
        <w:tc>
          <w:tcPr>
            <w:tcW w:w="567" w:type="dxa"/>
            <w:vMerge/>
            <w:vAlign w:val="center"/>
          </w:tcPr>
          <w:p w14:paraId="752A5205" w14:textId="77777777" w:rsidR="00383E81" w:rsidRPr="0075550E" w:rsidRDefault="00383E81" w:rsidP="004951DD">
            <w:pPr>
              <w:autoSpaceDE w:val="0"/>
              <w:autoSpaceDN w:val="0"/>
              <w:adjustRightInd w:val="0"/>
              <w:spacing w:line="276" w:lineRule="auto"/>
              <w:rPr>
                <w:sz w:val="22"/>
                <w:szCs w:val="22"/>
              </w:rPr>
            </w:pPr>
          </w:p>
        </w:tc>
        <w:tc>
          <w:tcPr>
            <w:tcW w:w="3799" w:type="dxa"/>
            <w:gridSpan w:val="2"/>
            <w:shd w:val="clear" w:color="auto" w:fill="auto"/>
            <w:vAlign w:val="center"/>
          </w:tcPr>
          <w:p w14:paraId="6530E979" w14:textId="281AEA1A" w:rsidR="00383E81" w:rsidRPr="0075550E" w:rsidRDefault="00383E81" w:rsidP="004951DD">
            <w:pPr>
              <w:autoSpaceDE w:val="0"/>
              <w:autoSpaceDN w:val="0"/>
              <w:adjustRightInd w:val="0"/>
              <w:spacing w:line="276" w:lineRule="auto"/>
              <w:rPr>
                <w:b/>
                <w:spacing w:val="-2"/>
                <w:sz w:val="22"/>
                <w:szCs w:val="22"/>
              </w:rPr>
            </w:pPr>
            <w:r w:rsidRPr="0075550E">
              <w:rPr>
                <w:spacing w:val="-3"/>
                <w:sz w:val="22"/>
                <w:szCs w:val="22"/>
              </w:rPr>
              <w:t>Protokół współdziałania urządzeń przeciwpożarowych</w:t>
            </w:r>
            <w:r w:rsidRPr="0075550E">
              <w:rPr>
                <w:spacing w:val="-2"/>
                <w:sz w:val="22"/>
                <w:szCs w:val="22"/>
              </w:rPr>
              <w:t xml:space="preserve"> w ramach scenariusza rozwoju zdarzeń</w:t>
            </w:r>
          </w:p>
        </w:tc>
        <w:tc>
          <w:tcPr>
            <w:tcW w:w="4706" w:type="dxa"/>
            <w:shd w:val="clear" w:color="auto" w:fill="auto"/>
            <w:vAlign w:val="center"/>
          </w:tcPr>
          <w:p w14:paraId="79A98F46" w14:textId="203F4180" w:rsidR="00383E81" w:rsidRPr="0075550E" w:rsidRDefault="00CA5704" w:rsidP="004951DD">
            <w:pPr>
              <w:tabs>
                <w:tab w:val="right" w:pos="3444"/>
              </w:tabs>
              <w:spacing w:line="276" w:lineRule="auto"/>
              <w:rPr>
                <w:sz w:val="22"/>
                <w:szCs w:val="22"/>
              </w:rPr>
            </w:pPr>
            <w:r w:rsidRPr="0075550E">
              <w:rPr>
                <w:sz w:val="22"/>
                <w:szCs w:val="22"/>
              </w:rPr>
              <w:t>p</w:t>
            </w:r>
            <w:r w:rsidR="00383E81" w:rsidRPr="0075550E">
              <w:rPr>
                <w:sz w:val="22"/>
                <w:szCs w:val="22"/>
              </w:rPr>
              <w:t xml:space="preserve">rotokół – załącznik do protokołu nr – oryginał </w:t>
            </w:r>
            <w:r w:rsidR="00383E81" w:rsidRPr="0075550E">
              <w:rPr>
                <w:sz w:val="22"/>
                <w:szCs w:val="22"/>
              </w:rPr>
              <w:br/>
              <w:t>lub kopia potwierdzona za zgodność z oryginałem)</w:t>
            </w:r>
          </w:p>
        </w:tc>
      </w:tr>
      <w:tr w:rsidR="00446C1E" w:rsidRPr="0075550E" w14:paraId="68D0F4F8" w14:textId="77777777" w:rsidTr="00CA5704">
        <w:trPr>
          <w:trHeight w:val="334"/>
        </w:trPr>
        <w:tc>
          <w:tcPr>
            <w:tcW w:w="567" w:type="dxa"/>
            <w:vMerge/>
            <w:vAlign w:val="center"/>
          </w:tcPr>
          <w:p w14:paraId="5157F1FB" w14:textId="77777777" w:rsidR="00383E81" w:rsidRPr="0075550E" w:rsidRDefault="00383E81" w:rsidP="004951DD">
            <w:pPr>
              <w:autoSpaceDE w:val="0"/>
              <w:autoSpaceDN w:val="0"/>
              <w:adjustRightInd w:val="0"/>
              <w:spacing w:line="276" w:lineRule="auto"/>
              <w:rPr>
                <w:sz w:val="22"/>
                <w:szCs w:val="22"/>
              </w:rPr>
            </w:pPr>
          </w:p>
        </w:tc>
        <w:tc>
          <w:tcPr>
            <w:tcW w:w="3799" w:type="dxa"/>
            <w:gridSpan w:val="2"/>
            <w:shd w:val="clear" w:color="auto" w:fill="auto"/>
            <w:vAlign w:val="center"/>
          </w:tcPr>
          <w:p w14:paraId="35EB1901" w14:textId="0AD70A1F" w:rsidR="00383E81" w:rsidRPr="0075550E" w:rsidRDefault="00383E81" w:rsidP="004951DD">
            <w:pPr>
              <w:autoSpaceDE w:val="0"/>
              <w:autoSpaceDN w:val="0"/>
              <w:adjustRightInd w:val="0"/>
              <w:spacing w:line="276" w:lineRule="auto"/>
              <w:rPr>
                <w:sz w:val="22"/>
                <w:szCs w:val="22"/>
              </w:rPr>
            </w:pPr>
            <w:r w:rsidRPr="0075550E">
              <w:rPr>
                <w:sz w:val="22"/>
                <w:szCs w:val="22"/>
              </w:rPr>
              <w:t>Wskazanie (kopii) rysunków wchodzących w skład zatwierdzonego projektu budowlanego z</w:t>
            </w:r>
            <w:r w:rsidR="00CA5704" w:rsidRPr="0075550E">
              <w:rPr>
                <w:sz w:val="22"/>
                <w:szCs w:val="22"/>
              </w:rPr>
              <w:t xml:space="preserve"> </w:t>
            </w:r>
            <w:r w:rsidRPr="0075550E">
              <w:rPr>
                <w:sz w:val="22"/>
                <w:szCs w:val="22"/>
              </w:rPr>
              <w:t>wprowadzonymi zmianami nieodstępującymi w sposób</w:t>
            </w:r>
            <w:r w:rsidR="00CA5704" w:rsidRPr="0075550E">
              <w:rPr>
                <w:sz w:val="22"/>
                <w:szCs w:val="22"/>
              </w:rPr>
              <w:t xml:space="preserve"> </w:t>
            </w:r>
            <w:r w:rsidRPr="0075550E">
              <w:rPr>
                <w:sz w:val="22"/>
                <w:szCs w:val="22"/>
              </w:rPr>
              <w:t>istotny od zatwierdzonego projektu lub warunków</w:t>
            </w:r>
            <w:r w:rsidR="00CA5704" w:rsidRPr="0075550E">
              <w:rPr>
                <w:sz w:val="22"/>
                <w:szCs w:val="22"/>
              </w:rPr>
              <w:t xml:space="preserve"> </w:t>
            </w:r>
            <w:r w:rsidRPr="0075550E">
              <w:rPr>
                <w:sz w:val="22"/>
                <w:szCs w:val="22"/>
              </w:rPr>
              <w:t>pozwolenia na budowę, oraz opis wprowadzonych</w:t>
            </w:r>
            <w:r w:rsidR="00CA5704" w:rsidRPr="0075550E">
              <w:rPr>
                <w:sz w:val="22"/>
                <w:szCs w:val="22"/>
              </w:rPr>
              <w:t xml:space="preserve"> </w:t>
            </w:r>
            <w:r w:rsidRPr="0075550E">
              <w:rPr>
                <w:sz w:val="22"/>
                <w:szCs w:val="22"/>
              </w:rPr>
              <w:t>zmian</w:t>
            </w:r>
          </w:p>
        </w:tc>
        <w:tc>
          <w:tcPr>
            <w:tcW w:w="4706" w:type="dxa"/>
            <w:shd w:val="clear" w:color="auto" w:fill="auto"/>
            <w:vAlign w:val="center"/>
          </w:tcPr>
          <w:p w14:paraId="172B07A5" w14:textId="39C1F5B8" w:rsidR="00383E81" w:rsidRPr="0075550E" w:rsidRDefault="00CA5704" w:rsidP="004951DD">
            <w:pPr>
              <w:tabs>
                <w:tab w:val="right" w:pos="3444"/>
              </w:tabs>
              <w:spacing w:line="276" w:lineRule="auto"/>
              <w:rPr>
                <w:sz w:val="22"/>
                <w:szCs w:val="22"/>
              </w:rPr>
            </w:pPr>
            <w:r w:rsidRPr="0075550E">
              <w:rPr>
                <w:sz w:val="22"/>
                <w:szCs w:val="22"/>
              </w:rPr>
              <w:t>p</w:t>
            </w:r>
            <w:r w:rsidR="00383E81" w:rsidRPr="0075550E">
              <w:rPr>
                <w:sz w:val="22"/>
                <w:szCs w:val="22"/>
              </w:rPr>
              <w:t>odać autora, uprawnienia zawodowe, datę opracowania</w:t>
            </w:r>
          </w:p>
        </w:tc>
      </w:tr>
      <w:tr w:rsidR="00446C1E" w:rsidRPr="0075550E" w14:paraId="1110F703" w14:textId="77777777" w:rsidTr="00CA5704">
        <w:trPr>
          <w:trHeight w:val="334"/>
        </w:trPr>
        <w:tc>
          <w:tcPr>
            <w:tcW w:w="567" w:type="dxa"/>
            <w:vMerge/>
            <w:vAlign w:val="center"/>
          </w:tcPr>
          <w:p w14:paraId="3352B87E" w14:textId="77777777" w:rsidR="00383E81" w:rsidRPr="0075550E" w:rsidRDefault="00383E81" w:rsidP="004951DD">
            <w:pPr>
              <w:autoSpaceDE w:val="0"/>
              <w:autoSpaceDN w:val="0"/>
              <w:adjustRightInd w:val="0"/>
              <w:spacing w:line="276" w:lineRule="auto"/>
              <w:rPr>
                <w:sz w:val="22"/>
                <w:szCs w:val="22"/>
              </w:rPr>
            </w:pPr>
          </w:p>
        </w:tc>
        <w:tc>
          <w:tcPr>
            <w:tcW w:w="3799" w:type="dxa"/>
            <w:gridSpan w:val="2"/>
            <w:shd w:val="clear" w:color="auto" w:fill="auto"/>
            <w:vAlign w:val="center"/>
          </w:tcPr>
          <w:p w14:paraId="077C90EB" w14:textId="77777777" w:rsidR="00383E81" w:rsidRPr="0075550E" w:rsidRDefault="00383E81" w:rsidP="004951DD">
            <w:pPr>
              <w:autoSpaceDE w:val="0"/>
              <w:autoSpaceDN w:val="0"/>
              <w:adjustRightInd w:val="0"/>
              <w:spacing w:line="276" w:lineRule="auto"/>
              <w:rPr>
                <w:sz w:val="22"/>
                <w:szCs w:val="22"/>
              </w:rPr>
            </w:pPr>
            <w:r w:rsidRPr="0075550E">
              <w:rPr>
                <w:sz w:val="22"/>
                <w:szCs w:val="22"/>
              </w:rPr>
              <w:t>Projekt wykonawczy/powykonawczy.</w:t>
            </w:r>
          </w:p>
          <w:p w14:paraId="50D0445D" w14:textId="77777777" w:rsidR="00383E81" w:rsidRPr="0075550E" w:rsidRDefault="00383E81" w:rsidP="004951DD">
            <w:pPr>
              <w:autoSpaceDE w:val="0"/>
              <w:autoSpaceDN w:val="0"/>
              <w:adjustRightInd w:val="0"/>
              <w:spacing w:line="276" w:lineRule="auto"/>
              <w:rPr>
                <w:sz w:val="22"/>
                <w:szCs w:val="22"/>
              </w:rPr>
            </w:pPr>
            <w:r w:rsidRPr="0075550E">
              <w:rPr>
                <w:sz w:val="22"/>
                <w:szCs w:val="22"/>
              </w:rPr>
              <w:t>branże:</w:t>
            </w:r>
          </w:p>
          <w:p w14:paraId="60DB7814" w14:textId="77777777" w:rsidR="00383E81" w:rsidRPr="0075550E" w:rsidRDefault="00383E81" w:rsidP="004951DD">
            <w:pPr>
              <w:autoSpaceDE w:val="0"/>
              <w:autoSpaceDN w:val="0"/>
              <w:adjustRightInd w:val="0"/>
              <w:spacing w:line="276" w:lineRule="auto"/>
              <w:rPr>
                <w:sz w:val="22"/>
                <w:szCs w:val="22"/>
              </w:rPr>
            </w:pPr>
            <w:r w:rsidRPr="0075550E">
              <w:rPr>
                <w:sz w:val="22"/>
                <w:szCs w:val="22"/>
              </w:rPr>
              <w:t>– architektoniczna,</w:t>
            </w:r>
          </w:p>
          <w:p w14:paraId="67EEB396" w14:textId="3A5D4B34" w:rsidR="00383E81" w:rsidRPr="0075550E" w:rsidRDefault="00383E81" w:rsidP="004951DD">
            <w:pPr>
              <w:autoSpaceDE w:val="0"/>
              <w:autoSpaceDN w:val="0"/>
              <w:adjustRightInd w:val="0"/>
              <w:spacing w:line="276" w:lineRule="auto"/>
              <w:rPr>
                <w:sz w:val="22"/>
                <w:szCs w:val="22"/>
                <w:vertAlign w:val="superscript"/>
              </w:rPr>
            </w:pPr>
            <w:r w:rsidRPr="0075550E">
              <w:rPr>
                <w:sz w:val="22"/>
                <w:szCs w:val="22"/>
              </w:rPr>
              <w:t>– zagospodarowania terenu</w:t>
            </w:r>
          </w:p>
        </w:tc>
        <w:tc>
          <w:tcPr>
            <w:tcW w:w="4706" w:type="dxa"/>
            <w:shd w:val="clear" w:color="auto" w:fill="auto"/>
            <w:vAlign w:val="center"/>
          </w:tcPr>
          <w:p w14:paraId="1C92FD05" w14:textId="13421278" w:rsidR="00383E81" w:rsidRPr="0075550E" w:rsidRDefault="00CA5704" w:rsidP="004951DD">
            <w:pPr>
              <w:autoSpaceDE w:val="0"/>
              <w:autoSpaceDN w:val="0"/>
              <w:adjustRightInd w:val="0"/>
              <w:spacing w:line="276" w:lineRule="auto"/>
              <w:rPr>
                <w:sz w:val="22"/>
                <w:szCs w:val="22"/>
              </w:rPr>
            </w:pPr>
            <w:r w:rsidRPr="0075550E">
              <w:rPr>
                <w:sz w:val="22"/>
                <w:szCs w:val="22"/>
              </w:rPr>
              <w:t>p</w:t>
            </w:r>
            <w:r w:rsidR="00383E81" w:rsidRPr="0075550E">
              <w:rPr>
                <w:sz w:val="22"/>
                <w:szCs w:val="22"/>
              </w:rPr>
              <w:t>rojekty wymagane, jeżeli w trakcie prowadzonego procesu inwestycyjnego zostały wprowadzone zmiany w zakresie warunków ochrony przeciwpożarowej</w:t>
            </w:r>
          </w:p>
          <w:p w14:paraId="2774C171" w14:textId="68CB4727" w:rsidR="00383E81" w:rsidRPr="0075550E" w:rsidRDefault="00CA5704" w:rsidP="004951DD">
            <w:pPr>
              <w:tabs>
                <w:tab w:val="right" w:pos="3444"/>
              </w:tabs>
              <w:spacing w:line="276" w:lineRule="auto"/>
              <w:rPr>
                <w:sz w:val="22"/>
                <w:szCs w:val="22"/>
              </w:rPr>
            </w:pPr>
            <w:r w:rsidRPr="0075550E">
              <w:rPr>
                <w:sz w:val="22"/>
                <w:szCs w:val="22"/>
              </w:rPr>
              <w:lastRenderedPageBreak/>
              <w:t>w</w:t>
            </w:r>
            <w:r w:rsidR="00383E81" w:rsidRPr="0075550E">
              <w:rPr>
                <w:sz w:val="22"/>
                <w:szCs w:val="22"/>
              </w:rPr>
              <w:t>ypisać dokumentację podając: autora, uprawnienia zawodowe, datę opracowania, datę uzgodnienia z rzeczoznawcą ds. zabezpieczeń ppoż., dane identyfikacyjne rzeczoznawcy wraz z numerem uprawnień oraz ze wskazaniem, czy uzgodnienie jest z uwagami/bez uwag</w:t>
            </w:r>
          </w:p>
          <w:p w14:paraId="2C38909F" w14:textId="26BE2528" w:rsidR="00383E81" w:rsidRPr="0075550E" w:rsidRDefault="00CA5704" w:rsidP="004951DD">
            <w:pPr>
              <w:tabs>
                <w:tab w:val="right" w:pos="3444"/>
              </w:tabs>
              <w:spacing w:line="276" w:lineRule="auto"/>
              <w:rPr>
                <w:b/>
                <w:sz w:val="22"/>
                <w:szCs w:val="22"/>
              </w:rPr>
            </w:pPr>
            <w:r w:rsidRPr="0075550E">
              <w:rPr>
                <w:sz w:val="22"/>
                <w:szCs w:val="22"/>
              </w:rPr>
              <w:t>w</w:t>
            </w:r>
            <w:r w:rsidR="00383E81" w:rsidRPr="0075550E">
              <w:rPr>
                <w:sz w:val="22"/>
                <w:szCs w:val="22"/>
              </w:rPr>
              <w:t>arunki ochrony ppoż. z projektu – załącznik do protokołu nr – oryginał</w:t>
            </w:r>
            <w:r w:rsidRPr="0075550E">
              <w:rPr>
                <w:sz w:val="22"/>
                <w:szCs w:val="22"/>
              </w:rPr>
              <w:t xml:space="preserve"> </w:t>
            </w:r>
            <w:r w:rsidR="00383E81" w:rsidRPr="0075550E">
              <w:rPr>
                <w:sz w:val="22"/>
                <w:szCs w:val="22"/>
              </w:rPr>
              <w:t>lub kopia potwierdzona za zgodność z oryginałem)</w:t>
            </w:r>
          </w:p>
        </w:tc>
      </w:tr>
      <w:tr w:rsidR="00446C1E" w:rsidRPr="0075550E" w14:paraId="0E3246F5" w14:textId="77777777" w:rsidTr="00CA5704">
        <w:trPr>
          <w:trHeight w:val="334"/>
        </w:trPr>
        <w:tc>
          <w:tcPr>
            <w:tcW w:w="567" w:type="dxa"/>
            <w:vMerge/>
            <w:vAlign w:val="center"/>
          </w:tcPr>
          <w:p w14:paraId="52E0D9FF" w14:textId="77777777" w:rsidR="00383E81" w:rsidRPr="0075550E" w:rsidRDefault="00383E81" w:rsidP="004951DD">
            <w:pPr>
              <w:autoSpaceDE w:val="0"/>
              <w:autoSpaceDN w:val="0"/>
              <w:adjustRightInd w:val="0"/>
              <w:spacing w:line="276" w:lineRule="auto"/>
              <w:rPr>
                <w:sz w:val="22"/>
                <w:szCs w:val="22"/>
              </w:rPr>
            </w:pPr>
          </w:p>
        </w:tc>
        <w:tc>
          <w:tcPr>
            <w:tcW w:w="3799" w:type="dxa"/>
            <w:gridSpan w:val="2"/>
            <w:shd w:val="clear" w:color="auto" w:fill="auto"/>
            <w:vAlign w:val="center"/>
          </w:tcPr>
          <w:p w14:paraId="1717F66A" w14:textId="67A437E9" w:rsidR="00383E81" w:rsidRPr="0075550E" w:rsidRDefault="00383E81" w:rsidP="004951DD">
            <w:pPr>
              <w:autoSpaceDE w:val="0"/>
              <w:autoSpaceDN w:val="0"/>
              <w:adjustRightInd w:val="0"/>
              <w:spacing w:line="276" w:lineRule="auto"/>
              <w:rPr>
                <w:sz w:val="22"/>
                <w:szCs w:val="22"/>
              </w:rPr>
            </w:pPr>
            <w:r w:rsidRPr="0075550E">
              <w:rPr>
                <w:sz w:val="22"/>
                <w:szCs w:val="22"/>
              </w:rPr>
              <w:t xml:space="preserve">Indywidualna dokumentacja techniczna dot. jednostkowych rozwiązań opracowana zgodnie </w:t>
            </w:r>
            <w:r w:rsidRPr="0075550E">
              <w:rPr>
                <w:sz w:val="22"/>
                <w:szCs w:val="22"/>
              </w:rPr>
              <w:br/>
              <w:t xml:space="preserve">z art. 10 ustawy z dnia 16 kwietnia 2004 r. </w:t>
            </w:r>
            <w:r w:rsidRPr="0075550E">
              <w:rPr>
                <w:sz w:val="22"/>
                <w:szCs w:val="22"/>
              </w:rPr>
              <w:br/>
              <w:t>o wyrobach budowlanych</w:t>
            </w:r>
          </w:p>
        </w:tc>
        <w:tc>
          <w:tcPr>
            <w:tcW w:w="4706" w:type="dxa"/>
            <w:shd w:val="clear" w:color="auto" w:fill="auto"/>
            <w:vAlign w:val="center"/>
          </w:tcPr>
          <w:p w14:paraId="0D54EDC5" w14:textId="11F56949" w:rsidR="00383E81" w:rsidRPr="0075550E" w:rsidRDefault="00CA5704" w:rsidP="004951DD">
            <w:pPr>
              <w:tabs>
                <w:tab w:val="right" w:pos="3444"/>
              </w:tabs>
              <w:spacing w:line="276" w:lineRule="auto"/>
              <w:rPr>
                <w:sz w:val="22"/>
                <w:szCs w:val="22"/>
              </w:rPr>
            </w:pPr>
            <w:r w:rsidRPr="0075550E">
              <w:rPr>
                <w:sz w:val="22"/>
                <w:szCs w:val="22"/>
              </w:rPr>
              <w:t>j</w:t>
            </w:r>
            <w:r w:rsidR="00383E81" w:rsidRPr="0075550E">
              <w:rPr>
                <w:sz w:val="22"/>
                <w:szCs w:val="22"/>
              </w:rPr>
              <w:t>eżeli została opracowana w trakcie procesu inwestycyjnego</w:t>
            </w:r>
          </w:p>
        </w:tc>
      </w:tr>
      <w:tr w:rsidR="00446C1E" w:rsidRPr="0075550E" w14:paraId="704F3410" w14:textId="77777777" w:rsidTr="00CA5704">
        <w:trPr>
          <w:trHeight w:val="334"/>
        </w:trPr>
        <w:tc>
          <w:tcPr>
            <w:tcW w:w="567" w:type="dxa"/>
            <w:vMerge/>
            <w:vAlign w:val="center"/>
          </w:tcPr>
          <w:p w14:paraId="39D8D4CF" w14:textId="77777777" w:rsidR="00383E81" w:rsidRPr="0075550E" w:rsidRDefault="00383E81" w:rsidP="004951DD">
            <w:pPr>
              <w:autoSpaceDE w:val="0"/>
              <w:autoSpaceDN w:val="0"/>
              <w:adjustRightInd w:val="0"/>
              <w:spacing w:line="276" w:lineRule="auto"/>
              <w:rPr>
                <w:sz w:val="22"/>
                <w:szCs w:val="22"/>
              </w:rPr>
            </w:pPr>
          </w:p>
        </w:tc>
        <w:tc>
          <w:tcPr>
            <w:tcW w:w="3799" w:type="dxa"/>
            <w:gridSpan w:val="2"/>
            <w:shd w:val="clear" w:color="auto" w:fill="auto"/>
            <w:vAlign w:val="center"/>
          </w:tcPr>
          <w:p w14:paraId="4E68DEB1" w14:textId="2201D152" w:rsidR="00383E81" w:rsidRPr="0075550E" w:rsidRDefault="00383E81" w:rsidP="004951DD">
            <w:pPr>
              <w:pStyle w:val="Akapitzlist"/>
              <w:spacing w:line="276" w:lineRule="auto"/>
              <w:ind w:left="0"/>
              <w:rPr>
                <w:spacing w:val="-2"/>
                <w:sz w:val="22"/>
                <w:szCs w:val="22"/>
              </w:rPr>
            </w:pPr>
            <w:r w:rsidRPr="0075550E">
              <w:rPr>
                <w:spacing w:val="-2"/>
                <w:sz w:val="22"/>
                <w:szCs w:val="22"/>
              </w:rPr>
              <w:t xml:space="preserve">Dokumentacja techniczna zabezpieczenia ppoż. elementów konstrukcyjnych budynku np. konstrukcji stalowej, drewnianej, </w:t>
            </w:r>
            <w:proofErr w:type="spellStart"/>
            <w:r w:rsidRPr="0075550E">
              <w:rPr>
                <w:spacing w:val="-2"/>
                <w:sz w:val="22"/>
                <w:szCs w:val="22"/>
              </w:rPr>
              <w:t>itp</w:t>
            </w:r>
            <w:proofErr w:type="spellEnd"/>
          </w:p>
        </w:tc>
        <w:tc>
          <w:tcPr>
            <w:tcW w:w="4706" w:type="dxa"/>
            <w:shd w:val="clear" w:color="auto" w:fill="auto"/>
            <w:vAlign w:val="center"/>
          </w:tcPr>
          <w:p w14:paraId="28340FCF" w14:textId="3F7A4828" w:rsidR="00383E81" w:rsidRPr="0075550E" w:rsidRDefault="00CA5704" w:rsidP="004951DD">
            <w:pPr>
              <w:tabs>
                <w:tab w:val="right" w:pos="3444"/>
              </w:tabs>
              <w:spacing w:line="276" w:lineRule="auto"/>
              <w:rPr>
                <w:sz w:val="22"/>
                <w:szCs w:val="22"/>
              </w:rPr>
            </w:pPr>
            <w:r w:rsidRPr="0075550E">
              <w:rPr>
                <w:sz w:val="22"/>
                <w:szCs w:val="22"/>
              </w:rPr>
              <w:t>p</w:t>
            </w:r>
            <w:r w:rsidR="00383E81" w:rsidRPr="0075550E">
              <w:rPr>
                <w:sz w:val="22"/>
                <w:szCs w:val="22"/>
              </w:rPr>
              <w:t>odać autora, uprawnienia zawodowe, datę opracowania</w:t>
            </w:r>
          </w:p>
        </w:tc>
      </w:tr>
      <w:tr w:rsidR="00446C1E" w:rsidRPr="0075550E" w14:paraId="72949F0B" w14:textId="77777777" w:rsidTr="00CA5704">
        <w:trPr>
          <w:trHeight w:val="334"/>
        </w:trPr>
        <w:tc>
          <w:tcPr>
            <w:tcW w:w="567" w:type="dxa"/>
            <w:vMerge/>
            <w:vAlign w:val="center"/>
          </w:tcPr>
          <w:p w14:paraId="298D4F09" w14:textId="77777777" w:rsidR="00383E81" w:rsidRPr="0075550E" w:rsidRDefault="00383E81" w:rsidP="004951DD">
            <w:pPr>
              <w:autoSpaceDE w:val="0"/>
              <w:autoSpaceDN w:val="0"/>
              <w:adjustRightInd w:val="0"/>
              <w:spacing w:line="276" w:lineRule="auto"/>
              <w:rPr>
                <w:sz w:val="22"/>
                <w:szCs w:val="22"/>
              </w:rPr>
            </w:pPr>
          </w:p>
        </w:tc>
        <w:tc>
          <w:tcPr>
            <w:tcW w:w="3799" w:type="dxa"/>
            <w:gridSpan w:val="2"/>
            <w:shd w:val="clear" w:color="auto" w:fill="auto"/>
            <w:vAlign w:val="center"/>
          </w:tcPr>
          <w:p w14:paraId="2D1DE49D" w14:textId="77777777" w:rsidR="00383E81" w:rsidRPr="0075550E" w:rsidRDefault="00383E81" w:rsidP="004951DD">
            <w:pPr>
              <w:pStyle w:val="Akapitzlist"/>
              <w:spacing w:line="276" w:lineRule="auto"/>
              <w:ind w:left="0"/>
              <w:rPr>
                <w:sz w:val="22"/>
                <w:szCs w:val="22"/>
              </w:rPr>
            </w:pPr>
            <w:r w:rsidRPr="0075550E">
              <w:rPr>
                <w:sz w:val="22"/>
                <w:szCs w:val="22"/>
              </w:rPr>
              <w:t>Projekt lub dokumentację branżową na podstawie których, wykonano w obiekcie dźwig dla ekip ratowniczych</w:t>
            </w:r>
          </w:p>
        </w:tc>
        <w:tc>
          <w:tcPr>
            <w:tcW w:w="4706" w:type="dxa"/>
            <w:shd w:val="clear" w:color="auto" w:fill="auto"/>
            <w:vAlign w:val="center"/>
          </w:tcPr>
          <w:p w14:paraId="6ED8146D" w14:textId="512F0DC8" w:rsidR="00383E81" w:rsidRPr="0075550E" w:rsidRDefault="00CA5704" w:rsidP="004951DD">
            <w:pPr>
              <w:tabs>
                <w:tab w:val="right" w:pos="3444"/>
              </w:tabs>
              <w:spacing w:line="276" w:lineRule="auto"/>
              <w:rPr>
                <w:sz w:val="22"/>
                <w:szCs w:val="22"/>
              </w:rPr>
            </w:pPr>
            <w:r w:rsidRPr="0075550E">
              <w:rPr>
                <w:sz w:val="22"/>
                <w:szCs w:val="22"/>
              </w:rPr>
              <w:t>p</w:t>
            </w:r>
            <w:r w:rsidR="00383E81" w:rsidRPr="0075550E">
              <w:rPr>
                <w:sz w:val="22"/>
                <w:szCs w:val="22"/>
              </w:rPr>
              <w:t>odać autora, uprawnienia zawodowe, datę opracowania</w:t>
            </w:r>
          </w:p>
        </w:tc>
      </w:tr>
      <w:tr w:rsidR="00446C1E" w:rsidRPr="0075550E" w14:paraId="0F34F7FD" w14:textId="77777777" w:rsidTr="00CA5704">
        <w:trPr>
          <w:trHeight w:val="334"/>
        </w:trPr>
        <w:tc>
          <w:tcPr>
            <w:tcW w:w="567" w:type="dxa"/>
            <w:vMerge/>
            <w:vAlign w:val="center"/>
          </w:tcPr>
          <w:p w14:paraId="4AA6562B" w14:textId="77777777" w:rsidR="00383E81" w:rsidRPr="0075550E" w:rsidRDefault="00383E81" w:rsidP="004951DD">
            <w:pPr>
              <w:autoSpaceDE w:val="0"/>
              <w:autoSpaceDN w:val="0"/>
              <w:adjustRightInd w:val="0"/>
              <w:spacing w:line="276" w:lineRule="auto"/>
              <w:rPr>
                <w:sz w:val="22"/>
                <w:szCs w:val="22"/>
              </w:rPr>
            </w:pPr>
          </w:p>
        </w:tc>
        <w:tc>
          <w:tcPr>
            <w:tcW w:w="3799" w:type="dxa"/>
            <w:gridSpan w:val="2"/>
            <w:shd w:val="clear" w:color="auto" w:fill="auto"/>
            <w:vAlign w:val="center"/>
          </w:tcPr>
          <w:p w14:paraId="6A447C1F" w14:textId="3AC7EAF1" w:rsidR="00383E81" w:rsidRPr="0075550E" w:rsidRDefault="00383E81" w:rsidP="004951DD">
            <w:pPr>
              <w:pStyle w:val="Akapitzlist"/>
              <w:spacing w:line="276" w:lineRule="auto"/>
              <w:ind w:left="0"/>
              <w:rPr>
                <w:sz w:val="22"/>
                <w:szCs w:val="22"/>
              </w:rPr>
            </w:pPr>
            <w:r w:rsidRPr="0075550E">
              <w:rPr>
                <w:sz w:val="22"/>
                <w:szCs w:val="22"/>
              </w:rPr>
              <w:t>Opracowane dla obiektu obliczenia numeryczne CFD („symulacje komputerowe”) dot., warunków bezpieczeństwa pożarowego</w:t>
            </w:r>
          </w:p>
        </w:tc>
        <w:tc>
          <w:tcPr>
            <w:tcW w:w="4706" w:type="dxa"/>
            <w:shd w:val="clear" w:color="auto" w:fill="auto"/>
            <w:vAlign w:val="center"/>
          </w:tcPr>
          <w:p w14:paraId="605A9C8F" w14:textId="1530970A" w:rsidR="00383E81" w:rsidRPr="0075550E" w:rsidRDefault="00383E81" w:rsidP="004951DD">
            <w:pPr>
              <w:tabs>
                <w:tab w:val="right" w:pos="3444"/>
              </w:tabs>
              <w:spacing w:line="276" w:lineRule="auto"/>
              <w:rPr>
                <w:sz w:val="22"/>
                <w:szCs w:val="22"/>
              </w:rPr>
            </w:pPr>
            <w:r w:rsidRPr="0075550E">
              <w:rPr>
                <w:sz w:val="22"/>
                <w:szCs w:val="22"/>
              </w:rPr>
              <w:t>Podać autora, uprawnienia zawodowe, datę opracowania</w:t>
            </w:r>
          </w:p>
        </w:tc>
      </w:tr>
      <w:tr w:rsidR="00446C1E" w:rsidRPr="0075550E" w14:paraId="1A179926" w14:textId="77777777" w:rsidTr="00CA5704">
        <w:trPr>
          <w:trHeight w:val="334"/>
        </w:trPr>
        <w:tc>
          <w:tcPr>
            <w:tcW w:w="567" w:type="dxa"/>
            <w:vMerge/>
            <w:vAlign w:val="center"/>
          </w:tcPr>
          <w:p w14:paraId="7E1A56CF" w14:textId="77777777" w:rsidR="00383E81" w:rsidRPr="0075550E" w:rsidRDefault="00383E81" w:rsidP="004951DD">
            <w:pPr>
              <w:autoSpaceDE w:val="0"/>
              <w:autoSpaceDN w:val="0"/>
              <w:adjustRightInd w:val="0"/>
              <w:spacing w:line="276" w:lineRule="auto"/>
              <w:rPr>
                <w:sz w:val="22"/>
                <w:szCs w:val="22"/>
              </w:rPr>
            </w:pPr>
          </w:p>
        </w:tc>
        <w:tc>
          <w:tcPr>
            <w:tcW w:w="3799" w:type="dxa"/>
            <w:gridSpan w:val="2"/>
            <w:shd w:val="clear" w:color="auto" w:fill="auto"/>
            <w:vAlign w:val="center"/>
          </w:tcPr>
          <w:p w14:paraId="5381425A" w14:textId="77777777" w:rsidR="00383E81" w:rsidRPr="0075550E" w:rsidRDefault="00383E81" w:rsidP="004951DD">
            <w:pPr>
              <w:pStyle w:val="Akapitzlist"/>
              <w:spacing w:line="276" w:lineRule="auto"/>
              <w:ind w:left="0"/>
              <w:rPr>
                <w:sz w:val="22"/>
                <w:szCs w:val="22"/>
              </w:rPr>
            </w:pPr>
            <w:r w:rsidRPr="0075550E">
              <w:rPr>
                <w:sz w:val="22"/>
                <w:szCs w:val="22"/>
              </w:rPr>
              <w:t>Opracowane dla obiektu opinie techniczne np. KG PSP, KW PSP, CNBOP, ITB, itp.</w:t>
            </w:r>
          </w:p>
        </w:tc>
        <w:tc>
          <w:tcPr>
            <w:tcW w:w="4706" w:type="dxa"/>
            <w:shd w:val="clear" w:color="auto" w:fill="auto"/>
            <w:vAlign w:val="center"/>
          </w:tcPr>
          <w:p w14:paraId="20DB59FA" w14:textId="041F04E5" w:rsidR="00383E81" w:rsidRPr="0075550E" w:rsidRDefault="00CA5704" w:rsidP="004951DD">
            <w:pPr>
              <w:tabs>
                <w:tab w:val="right" w:pos="3444"/>
              </w:tabs>
              <w:spacing w:line="276" w:lineRule="auto"/>
              <w:rPr>
                <w:sz w:val="22"/>
                <w:szCs w:val="22"/>
              </w:rPr>
            </w:pPr>
            <w:r w:rsidRPr="0075550E">
              <w:rPr>
                <w:sz w:val="22"/>
                <w:szCs w:val="22"/>
              </w:rPr>
              <w:t>p</w:t>
            </w:r>
            <w:r w:rsidR="00383E81" w:rsidRPr="0075550E">
              <w:rPr>
                <w:sz w:val="22"/>
                <w:szCs w:val="22"/>
              </w:rPr>
              <w:t>odać autora, uprawnienia zawodowe, datę opracowania</w:t>
            </w:r>
          </w:p>
        </w:tc>
      </w:tr>
      <w:tr w:rsidR="00446C1E" w:rsidRPr="0075550E" w14:paraId="7FA19B72" w14:textId="77777777" w:rsidTr="00CA5704">
        <w:trPr>
          <w:trHeight w:val="334"/>
        </w:trPr>
        <w:tc>
          <w:tcPr>
            <w:tcW w:w="567" w:type="dxa"/>
            <w:vMerge/>
            <w:vAlign w:val="center"/>
          </w:tcPr>
          <w:p w14:paraId="165B0BAB" w14:textId="77777777" w:rsidR="00383E81" w:rsidRPr="0075550E" w:rsidRDefault="00383E81" w:rsidP="004951DD">
            <w:pPr>
              <w:autoSpaceDE w:val="0"/>
              <w:autoSpaceDN w:val="0"/>
              <w:adjustRightInd w:val="0"/>
              <w:spacing w:line="276" w:lineRule="auto"/>
              <w:rPr>
                <w:sz w:val="22"/>
                <w:szCs w:val="22"/>
              </w:rPr>
            </w:pPr>
          </w:p>
        </w:tc>
        <w:tc>
          <w:tcPr>
            <w:tcW w:w="3799" w:type="dxa"/>
            <w:gridSpan w:val="2"/>
            <w:shd w:val="clear" w:color="auto" w:fill="auto"/>
            <w:vAlign w:val="center"/>
          </w:tcPr>
          <w:p w14:paraId="7FFD0E0B" w14:textId="0AC8B168" w:rsidR="00383E81" w:rsidRPr="0075550E" w:rsidRDefault="00383E81" w:rsidP="004951DD">
            <w:pPr>
              <w:autoSpaceDE w:val="0"/>
              <w:autoSpaceDN w:val="0"/>
              <w:adjustRightInd w:val="0"/>
              <w:spacing w:line="276" w:lineRule="auto"/>
              <w:rPr>
                <w:spacing w:val="-2"/>
                <w:sz w:val="22"/>
                <w:szCs w:val="22"/>
              </w:rPr>
            </w:pPr>
            <w:r w:rsidRPr="0075550E">
              <w:rPr>
                <w:spacing w:val="-2"/>
                <w:sz w:val="22"/>
                <w:szCs w:val="22"/>
              </w:rPr>
              <w:t>Zestaw dokumentów dopuszczenia dla poszczególnych elementów budowlanych związanych z bezpieczeństwem przeciwpożarowym, które zastosowano w obiekcie</w:t>
            </w:r>
            <w:r w:rsidR="00CA5704" w:rsidRPr="0075550E">
              <w:rPr>
                <w:spacing w:val="-2"/>
                <w:sz w:val="22"/>
                <w:szCs w:val="22"/>
              </w:rPr>
              <w:t xml:space="preserve"> </w:t>
            </w:r>
            <w:r w:rsidRPr="0075550E">
              <w:rPr>
                <w:spacing w:val="-2"/>
                <w:sz w:val="22"/>
                <w:szCs w:val="22"/>
              </w:rPr>
              <w:t>np. drzwi przeciwpożarowe – aprobata techniczna, certyfikat zgodności, deklaracja właściwości użytkowych</w:t>
            </w:r>
          </w:p>
        </w:tc>
        <w:tc>
          <w:tcPr>
            <w:tcW w:w="4706" w:type="dxa"/>
            <w:shd w:val="clear" w:color="auto" w:fill="auto"/>
            <w:vAlign w:val="center"/>
          </w:tcPr>
          <w:p w14:paraId="60FF2C07" w14:textId="2B93A39D" w:rsidR="00383E81" w:rsidRPr="0075550E" w:rsidRDefault="00383E81" w:rsidP="004951DD">
            <w:pPr>
              <w:tabs>
                <w:tab w:val="right" w:pos="3444"/>
              </w:tabs>
              <w:spacing w:line="276" w:lineRule="auto"/>
              <w:rPr>
                <w:sz w:val="22"/>
                <w:szCs w:val="22"/>
              </w:rPr>
            </w:pPr>
            <w:r w:rsidRPr="0075550E">
              <w:rPr>
                <w:sz w:val="22"/>
                <w:szCs w:val="22"/>
              </w:rPr>
              <w:t>*podać nr dokumentu, datę wydania, dane wydającego</w:t>
            </w:r>
          </w:p>
          <w:p w14:paraId="3848FCFB" w14:textId="0937D936" w:rsidR="00383E81" w:rsidRPr="0075550E" w:rsidRDefault="00CA5704" w:rsidP="004951DD">
            <w:pPr>
              <w:tabs>
                <w:tab w:val="right" w:pos="3444"/>
              </w:tabs>
              <w:spacing w:line="276" w:lineRule="auto"/>
              <w:rPr>
                <w:sz w:val="22"/>
                <w:szCs w:val="22"/>
              </w:rPr>
            </w:pPr>
            <w:r w:rsidRPr="0075550E">
              <w:rPr>
                <w:sz w:val="22"/>
                <w:szCs w:val="22"/>
              </w:rPr>
              <w:t>s</w:t>
            </w:r>
            <w:r w:rsidR="00383E81" w:rsidRPr="0075550E">
              <w:rPr>
                <w:sz w:val="22"/>
                <w:szCs w:val="22"/>
              </w:rPr>
              <w:t>ugerowany zapis:</w:t>
            </w:r>
          </w:p>
          <w:p w14:paraId="12F37D02" w14:textId="3F4EE429" w:rsidR="00383E81" w:rsidRPr="0075550E" w:rsidRDefault="00383E81" w:rsidP="004951DD">
            <w:pPr>
              <w:tabs>
                <w:tab w:val="right" w:pos="3444"/>
              </w:tabs>
              <w:spacing w:line="276" w:lineRule="auto"/>
              <w:rPr>
                <w:sz w:val="22"/>
                <w:szCs w:val="22"/>
              </w:rPr>
            </w:pPr>
            <w:r w:rsidRPr="0075550E">
              <w:rPr>
                <w:sz w:val="22"/>
                <w:szCs w:val="22"/>
              </w:rPr>
              <w:t>Przedstawiono zestaw dokumentów dopuszczenia na poszczególne elementy ppoż.– bez uwag/z uwagami.</w:t>
            </w:r>
          </w:p>
          <w:p w14:paraId="220F6F80" w14:textId="4FE5D5FB" w:rsidR="00383E81" w:rsidRPr="0075550E" w:rsidRDefault="00CA5704" w:rsidP="004951DD">
            <w:pPr>
              <w:autoSpaceDE w:val="0"/>
              <w:autoSpaceDN w:val="0"/>
              <w:adjustRightInd w:val="0"/>
              <w:spacing w:line="276" w:lineRule="auto"/>
              <w:rPr>
                <w:sz w:val="22"/>
                <w:szCs w:val="22"/>
              </w:rPr>
            </w:pPr>
            <w:r w:rsidRPr="0075550E">
              <w:rPr>
                <w:sz w:val="22"/>
                <w:szCs w:val="22"/>
              </w:rPr>
              <w:t>n</w:t>
            </w:r>
            <w:r w:rsidR="00383E81" w:rsidRPr="0075550E">
              <w:rPr>
                <w:sz w:val="22"/>
                <w:szCs w:val="22"/>
              </w:rPr>
              <w:t>ależy zastosować wymagania zgodne z:</w:t>
            </w:r>
          </w:p>
          <w:p w14:paraId="453536B3" w14:textId="77777777" w:rsidR="00383E81" w:rsidRPr="0075550E" w:rsidRDefault="00383E81" w:rsidP="004951DD">
            <w:pPr>
              <w:numPr>
                <w:ilvl w:val="0"/>
                <w:numId w:val="42"/>
              </w:numPr>
              <w:autoSpaceDE w:val="0"/>
              <w:autoSpaceDN w:val="0"/>
              <w:adjustRightInd w:val="0"/>
              <w:spacing w:line="276" w:lineRule="auto"/>
              <w:ind w:left="205" w:hanging="248"/>
              <w:rPr>
                <w:sz w:val="22"/>
                <w:szCs w:val="22"/>
              </w:rPr>
            </w:pPr>
            <w:r w:rsidRPr="0075550E">
              <w:rPr>
                <w:sz w:val="22"/>
                <w:szCs w:val="22"/>
              </w:rPr>
              <w:t>ustawą z dnia 16 kwietnia 2004 r. o wyrobach budowlanych,</w:t>
            </w:r>
          </w:p>
          <w:p w14:paraId="25804985" w14:textId="77777777" w:rsidR="00383E81" w:rsidRPr="0075550E" w:rsidRDefault="00383E81" w:rsidP="004951DD">
            <w:pPr>
              <w:numPr>
                <w:ilvl w:val="0"/>
                <w:numId w:val="42"/>
              </w:numPr>
              <w:autoSpaceDE w:val="0"/>
              <w:autoSpaceDN w:val="0"/>
              <w:adjustRightInd w:val="0"/>
              <w:spacing w:line="276" w:lineRule="auto"/>
              <w:ind w:left="205" w:hanging="248"/>
              <w:rPr>
                <w:sz w:val="22"/>
                <w:szCs w:val="22"/>
              </w:rPr>
            </w:pPr>
            <w:r w:rsidRPr="0075550E">
              <w:rPr>
                <w:sz w:val="22"/>
                <w:szCs w:val="22"/>
              </w:rPr>
              <w:t>ustawą z dnia 30 sierpnia 2002 r. o systemie oceny zgodności,</w:t>
            </w:r>
          </w:p>
          <w:p w14:paraId="45913AA6" w14:textId="3015677D" w:rsidR="00383E81" w:rsidRPr="0075550E" w:rsidRDefault="00383E81" w:rsidP="004951DD">
            <w:pPr>
              <w:numPr>
                <w:ilvl w:val="0"/>
                <w:numId w:val="42"/>
              </w:numPr>
              <w:autoSpaceDE w:val="0"/>
              <w:autoSpaceDN w:val="0"/>
              <w:adjustRightInd w:val="0"/>
              <w:spacing w:line="276" w:lineRule="auto"/>
              <w:ind w:left="205" w:hanging="248"/>
              <w:rPr>
                <w:sz w:val="22"/>
                <w:szCs w:val="22"/>
              </w:rPr>
            </w:pPr>
            <w:r w:rsidRPr="0075550E">
              <w:rPr>
                <w:sz w:val="22"/>
                <w:szCs w:val="22"/>
              </w:rPr>
              <w:t>rozporządzeniem Ministra Infrastruktury z dnia 11 sierpnia 2004 r. w sprawie sposobów deklarowania zgodności wyrobów</w:t>
            </w:r>
            <w:r w:rsidR="00CA5704" w:rsidRPr="0075550E">
              <w:rPr>
                <w:sz w:val="22"/>
                <w:szCs w:val="22"/>
              </w:rPr>
              <w:t xml:space="preserve"> </w:t>
            </w:r>
            <w:r w:rsidRPr="0075550E">
              <w:rPr>
                <w:sz w:val="22"/>
                <w:szCs w:val="22"/>
              </w:rPr>
              <w:t>budowlanych oraz sposobu znakowania ich znakiem budowlanym,</w:t>
            </w:r>
          </w:p>
          <w:p w14:paraId="6F83C925" w14:textId="41B5D431" w:rsidR="00383E81" w:rsidRPr="0075550E" w:rsidRDefault="00383E81" w:rsidP="004951DD">
            <w:pPr>
              <w:numPr>
                <w:ilvl w:val="0"/>
                <w:numId w:val="42"/>
              </w:numPr>
              <w:autoSpaceDE w:val="0"/>
              <w:autoSpaceDN w:val="0"/>
              <w:adjustRightInd w:val="0"/>
              <w:spacing w:line="276" w:lineRule="auto"/>
              <w:ind w:left="205" w:hanging="248"/>
              <w:rPr>
                <w:sz w:val="22"/>
                <w:szCs w:val="22"/>
              </w:rPr>
            </w:pPr>
            <w:r w:rsidRPr="0075550E">
              <w:rPr>
                <w:sz w:val="22"/>
                <w:szCs w:val="22"/>
              </w:rPr>
              <w:t xml:space="preserve">rozporządzeniem Parlamentu Europejskiego i Rady (UE) NR 305/2011 z dnia 9 marca 2011 r. </w:t>
            </w:r>
            <w:r w:rsidRPr="0075550E">
              <w:rPr>
                <w:sz w:val="22"/>
                <w:szCs w:val="22"/>
              </w:rPr>
              <w:lastRenderedPageBreak/>
              <w:t xml:space="preserve">ustanawiającym zharmonizowane warunki wprowadzania do obrotu wyrobów budowlanych </w:t>
            </w:r>
            <w:r w:rsidRPr="0075550E">
              <w:rPr>
                <w:sz w:val="22"/>
                <w:szCs w:val="22"/>
              </w:rPr>
              <w:br/>
              <w:t>i uchylającym dyrektywę Rady 89/106/EWG,</w:t>
            </w:r>
          </w:p>
          <w:p w14:paraId="2DC87E4A" w14:textId="77777777" w:rsidR="00383E81" w:rsidRPr="0075550E" w:rsidRDefault="00383E81" w:rsidP="004951DD">
            <w:pPr>
              <w:numPr>
                <w:ilvl w:val="0"/>
                <w:numId w:val="42"/>
              </w:numPr>
              <w:autoSpaceDE w:val="0"/>
              <w:autoSpaceDN w:val="0"/>
              <w:adjustRightInd w:val="0"/>
              <w:spacing w:line="276" w:lineRule="auto"/>
              <w:ind w:left="205" w:hanging="248"/>
              <w:rPr>
                <w:sz w:val="22"/>
                <w:szCs w:val="22"/>
              </w:rPr>
            </w:pPr>
            <w:r w:rsidRPr="0075550E">
              <w:rPr>
                <w:sz w:val="22"/>
                <w:szCs w:val="22"/>
              </w:rPr>
              <w:t xml:space="preserve">rozporządzeniem delegowanym Komisji (UE) NR 574/2014 z dnia 21 lutego 2014 r. zmieniającym załącznik III do rozporządzenia Parlamentu Europejskiego i Rady (UE) </w:t>
            </w:r>
            <w:r w:rsidRPr="0075550E">
              <w:rPr>
                <w:sz w:val="22"/>
                <w:szCs w:val="22"/>
              </w:rPr>
              <w:br/>
              <w:t>nr 305/2011 w odniesieniu do wzoru, który należy stosować przy sporządzaniu deklaracji właściwości użytkowych wyrobów budowlanych</w:t>
            </w:r>
          </w:p>
        </w:tc>
      </w:tr>
      <w:tr w:rsidR="00446C1E" w:rsidRPr="0075550E" w14:paraId="2CB4CBA7" w14:textId="77777777" w:rsidTr="00CA5704">
        <w:trPr>
          <w:trHeight w:val="334"/>
        </w:trPr>
        <w:tc>
          <w:tcPr>
            <w:tcW w:w="567" w:type="dxa"/>
            <w:vMerge/>
            <w:vAlign w:val="center"/>
          </w:tcPr>
          <w:p w14:paraId="75D557F3" w14:textId="77777777" w:rsidR="00383E81" w:rsidRPr="0075550E" w:rsidRDefault="00383E81" w:rsidP="004951DD">
            <w:pPr>
              <w:autoSpaceDE w:val="0"/>
              <w:autoSpaceDN w:val="0"/>
              <w:adjustRightInd w:val="0"/>
              <w:spacing w:line="276" w:lineRule="auto"/>
              <w:rPr>
                <w:sz w:val="22"/>
                <w:szCs w:val="22"/>
              </w:rPr>
            </w:pPr>
          </w:p>
        </w:tc>
        <w:tc>
          <w:tcPr>
            <w:tcW w:w="3799" w:type="dxa"/>
            <w:gridSpan w:val="2"/>
            <w:shd w:val="clear" w:color="auto" w:fill="auto"/>
            <w:vAlign w:val="center"/>
          </w:tcPr>
          <w:p w14:paraId="5F5C6412" w14:textId="6ECA139D" w:rsidR="00383E81" w:rsidRPr="0075550E" w:rsidRDefault="00383E81" w:rsidP="004951DD">
            <w:pPr>
              <w:autoSpaceDE w:val="0"/>
              <w:autoSpaceDN w:val="0"/>
              <w:adjustRightInd w:val="0"/>
              <w:spacing w:line="276" w:lineRule="auto"/>
              <w:rPr>
                <w:sz w:val="22"/>
                <w:szCs w:val="22"/>
              </w:rPr>
            </w:pPr>
            <w:r w:rsidRPr="0075550E">
              <w:rPr>
                <w:sz w:val="22"/>
                <w:szCs w:val="22"/>
              </w:rPr>
              <w:t>Oświadczenia wykonawcy lub kierownika budowy dot. biernych zabezpieczeń przeciwpożarowych np.</w:t>
            </w:r>
            <w:r w:rsidR="00CA5704" w:rsidRPr="0075550E">
              <w:rPr>
                <w:sz w:val="22"/>
                <w:szCs w:val="22"/>
              </w:rPr>
              <w:t xml:space="preserve"> </w:t>
            </w:r>
            <w:r w:rsidRPr="0075550E">
              <w:rPr>
                <w:sz w:val="22"/>
                <w:szCs w:val="22"/>
              </w:rPr>
              <w:t>dylatacje, drzwi ppoż., konstrukcja stalowa, drewniana,</w:t>
            </w:r>
            <w:r w:rsidR="00CA5704" w:rsidRPr="0075550E">
              <w:rPr>
                <w:sz w:val="22"/>
                <w:szCs w:val="22"/>
              </w:rPr>
              <w:t xml:space="preserve"> </w:t>
            </w:r>
            <w:r w:rsidRPr="0075550E">
              <w:rPr>
                <w:sz w:val="22"/>
                <w:szCs w:val="22"/>
              </w:rPr>
              <w:t>przejść i przepustów instalacyjnych, itp.</w:t>
            </w:r>
          </w:p>
        </w:tc>
        <w:tc>
          <w:tcPr>
            <w:tcW w:w="4706" w:type="dxa"/>
            <w:shd w:val="clear" w:color="auto" w:fill="auto"/>
            <w:vAlign w:val="center"/>
          </w:tcPr>
          <w:p w14:paraId="7677E29F" w14:textId="739F39FF" w:rsidR="00383E81" w:rsidRPr="0075550E" w:rsidRDefault="00CA5704" w:rsidP="004951DD">
            <w:pPr>
              <w:pStyle w:val="Akapitzlist"/>
              <w:spacing w:line="276" w:lineRule="auto"/>
              <w:ind w:left="0"/>
              <w:rPr>
                <w:sz w:val="22"/>
                <w:szCs w:val="22"/>
              </w:rPr>
            </w:pPr>
            <w:r w:rsidRPr="0075550E">
              <w:rPr>
                <w:sz w:val="22"/>
                <w:szCs w:val="22"/>
              </w:rPr>
              <w:t>w</w:t>
            </w:r>
            <w:r w:rsidR="00383E81" w:rsidRPr="0075550E">
              <w:rPr>
                <w:sz w:val="22"/>
                <w:szCs w:val="22"/>
              </w:rPr>
              <w:t xml:space="preserve"> oświadczeniach powinna być podana informacja o zastosowanym systemie zabezpieczenia, uzyskanej klasie odporności ogniowej, stopniu palności oraz przywołany dokument dopuszczenia (aprobata techniczna) według którego wykonano zabezpieczenie.</w:t>
            </w:r>
          </w:p>
          <w:p w14:paraId="703DF707" w14:textId="77777777" w:rsidR="00383E81" w:rsidRPr="0075550E" w:rsidRDefault="00383E81" w:rsidP="004951DD">
            <w:pPr>
              <w:tabs>
                <w:tab w:val="right" w:pos="3444"/>
              </w:tabs>
              <w:spacing w:line="276" w:lineRule="auto"/>
              <w:rPr>
                <w:sz w:val="22"/>
                <w:szCs w:val="22"/>
              </w:rPr>
            </w:pPr>
            <w:r w:rsidRPr="0075550E">
              <w:rPr>
                <w:sz w:val="22"/>
                <w:szCs w:val="22"/>
              </w:rPr>
              <w:t>Oświadczenia jako załączniki do protokołu nr – oryginały</w:t>
            </w:r>
          </w:p>
          <w:p w14:paraId="143ABEC2" w14:textId="48C1F691" w:rsidR="00383E81" w:rsidRPr="0075550E" w:rsidRDefault="00383E81" w:rsidP="004951DD">
            <w:pPr>
              <w:tabs>
                <w:tab w:val="right" w:pos="3444"/>
              </w:tabs>
              <w:spacing w:line="276" w:lineRule="auto"/>
              <w:rPr>
                <w:b/>
                <w:sz w:val="22"/>
                <w:szCs w:val="22"/>
              </w:rPr>
            </w:pPr>
            <w:r w:rsidRPr="0075550E">
              <w:rPr>
                <w:sz w:val="22"/>
                <w:szCs w:val="22"/>
              </w:rPr>
              <w:t>lub kopie potwierdzone za zgodność z oryginałami</w:t>
            </w:r>
          </w:p>
        </w:tc>
      </w:tr>
      <w:tr w:rsidR="00446C1E" w:rsidRPr="0075550E" w14:paraId="68A51253" w14:textId="77777777" w:rsidTr="00CA5704">
        <w:trPr>
          <w:trHeight w:val="334"/>
        </w:trPr>
        <w:tc>
          <w:tcPr>
            <w:tcW w:w="567" w:type="dxa"/>
            <w:vMerge/>
            <w:vAlign w:val="center"/>
          </w:tcPr>
          <w:p w14:paraId="2EF5A1D5" w14:textId="77777777" w:rsidR="00383E81" w:rsidRPr="0075550E" w:rsidRDefault="00383E81" w:rsidP="004951DD">
            <w:pPr>
              <w:autoSpaceDE w:val="0"/>
              <w:autoSpaceDN w:val="0"/>
              <w:adjustRightInd w:val="0"/>
              <w:spacing w:line="276" w:lineRule="auto"/>
              <w:rPr>
                <w:sz w:val="22"/>
                <w:szCs w:val="22"/>
              </w:rPr>
            </w:pPr>
          </w:p>
        </w:tc>
        <w:tc>
          <w:tcPr>
            <w:tcW w:w="823" w:type="dxa"/>
            <w:shd w:val="clear" w:color="auto" w:fill="auto"/>
            <w:vAlign w:val="center"/>
          </w:tcPr>
          <w:p w14:paraId="204E2BE4" w14:textId="77777777" w:rsidR="00383E81" w:rsidRPr="0075550E" w:rsidRDefault="00383E81" w:rsidP="004951DD">
            <w:pPr>
              <w:autoSpaceDE w:val="0"/>
              <w:autoSpaceDN w:val="0"/>
              <w:adjustRightInd w:val="0"/>
              <w:spacing w:line="276" w:lineRule="auto"/>
              <w:ind w:right="-138"/>
              <w:rPr>
                <w:sz w:val="22"/>
                <w:szCs w:val="22"/>
              </w:rPr>
            </w:pPr>
            <w:r w:rsidRPr="0075550E">
              <w:rPr>
                <w:sz w:val="22"/>
                <w:szCs w:val="22"/>
              </w:rPr>
              <w:t>Opis, uwagi:</w:t>
            </w:r>
          </w:p>
        </w:tc>
        <w:tc>
          <w:tcPr>
            <w:tcW w:w="7682" w:type="dxa"/>
            <w:gridSpan w:val="2"/>
            <w:shd w:val="clear" w:color="auto" w:fill="auto"/>
            <w:vAlign w:val="center"/>
          </w:tcPr>
          <w:p w14:paraId="71F6968D" w14:textId="77777777" w:rsidR="00383E81" w:rsidRPr="0075550E" w:rsidRDefault="00383E81" w:rsidP="004951DD">
            <w:pPr>
              <w:tabs>
                <w:tab w:val="right" w:pos="3444"/>
              </w:tabs>
              <w:spacing w:line="276" w:lineRule="auto"/>
              <w:rPr>
                <w:strike/>
                <w:sz w:val="22"/>
                <w:szCs w:val="22"/>
              </w:rPr>
            </w:pPr>
          </w:p>
          <w:p w14:paraId="1BFA9F6D" w14:textId="77777777" w:rsidR="00383E81" w:rsidRPr="0075550E" w:rsidRDefault="00383E81" w:rsidP="004951DD">
            <w:pPr>
              <w:tabs>
                <w:tab w:val="right" w:pos="3444"/>
              </w:tabs>
              <w:spacing w:line="276" w:lineRule="auto"/>
              <w:rPr>
                <w:strike/>
                <w:sz w:val="22"/>
                <w:szCs w:val="22"/>
              </w:rPr>
            </w:pPr>
          </w:p>
          <w:p w14:paraId="78C2EA57" w14:textId="77777777" w:rsidR="00383E81" w:rsidRPr="0075550E" w:rsidRDefault="00383E81" w:rsidP="004951DD">
            <w:pPr>
              <w:tabs>
                <w:tab w:val="right" w:pos="3444"/>
              </w:tabs>
              <w:spacing w:line="276" w:lineRule="auto"/>
              <w:rPr>
                <w:strike/>
                <w:sz w:val="22"/>
                <w:szCs w:val="22"/>
              </w:rPr>
            </w:pPr>
          </w:p>
        </w:tc>
      </w:tr>
    </w:tbl>
    <w:p w14:paraId="0DC17D63" w14:textId="77777777" w:rsidR="00DA5D61" w:rsidRPr="0075550E" w:rsidRDefault="00DA5D61" w:rsidP="004951DD">
      <w:pPr>
        <w:pStyle w:val="Nagwek2"/>
        <w:spacing w:line="276" w:lineRule="auto"/>
        <w:ind w:left="426"/>
        <w:rPr>
          <w:b/>
          <w:bCs/>
          <w:sz w:val="22"/>
          <w:szCs w:val="22"/>
        </w:rPr>
      </w:pPr>
    </w:p>
    <w:p w14:paraId="1FBCEAC6" w14:textId="6CBC4575" w:rsidR="00383E81" w:rsidRPr="0075550E" w:rsidRDefault="00383E81" w:rsidP="004951DD">
      <w:pPr>
        <w:pStyle w:val="Nagwek2"/>
        <w:numPr>
          <w:ilvl w:val="1"/>
          <w:numId w:val="33"/>
        </w:numPr>
        <w:spacing w:line="276" w:lineRule="auto"/>
        <w:ind w:left="426" w:hanging="426"/>
        <w:rPr>
          <w:b/>
          <w:bCs/>
          <w:sz w:val="22"/>
          <w:szCs w:val="22"/>
        </w:rPr>
      </w:pPr>
      <w:r w:rsidRPr="0075550E">
        <w:rPr>
          <w:b/>
          <w:bCs/>
          <w:sz w:val="22"/>
          <w:szCs w:val="22"/>
        </w:rPr>
        <w:t xml:space="preserve">Przedstawiono dokumentację w zakresie urządzenia przeciwpożarowego </w:t>
      </w:r>
    </w:p>
    <w:p w14:paraId="2D8761A2" w14:textId="77777777" w:rsidR="00383E81" w:rsidRPr="0075550E" w:rsidRDefault="00383E81" w:rsidP="004951DD">
      <w:pPr>
        <w:spacing w:line="276" w:lineRule="auto"/>
        <w:ind w:left="426"/>
        <w:rPr>
          <w:bCs/>
          <w:sz w:val="22"/>
          <w:szCs w:val="22"/>
        </w:rPr>
      </w:pPr>
      <w:r w:rsidRPr="0075550E">
        <w:rPr>
          <w:bCs/>
          <w:sz w:val="22"/>
          <w:szCs w:val="22"/>
        </w:rPr>
        <w:t>(dla każdego urządzenia należy powielić i wypełnić odrębną tabelę)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4819"/>
      </w:tblGrid>
      <w:tr w:rsidR="00446C1E" w:rsidRPr="0075550E" w14:paraId="651C4B01" w14:textId="77777777" w:rsidTr="000B4318">
        <w:trPr>
          <w:trHeight w:val="334"/>
        </w:trPr>
        <w:tc>
          <w:tcPr>
            <w:tcW w:w="567" w:type="dxa"/>
            <w:vMerge w:val="restart"/>
            <w:vAlign w:val="center"/>
          </w:tcPr>
          <w:p w14:paraId="3DB94411" w14:textId="3C444E35" w:rsidR="00383E81" w:rsidRPr="0075550E" w:rsidRDefault="00CA5704" w:rsidP="004951DD">
            <w:pPr>
              <w:spacing w:line="276" w:lineRule="auto"/>
              <w:jc w:val="center"/>
              <w:rPr>
                <w:sz w:val="22"/>
                <w:szCs w:val="22"/>
              </w:rPr>
            </w:pPr>
            <w:r w:rsidRPr="0075550E">
              <w:rPr>
                <w:sz w:val="22"/>
                <w:szCs w:val="22"/>
              </w:rPr>
              <w:t>□</w:t>
            </w:r>
          </w:p>
        </w:tc>
        <w:tc>
          <w:tcPr>
            <w:tcW w:w="3828" w:type="dxa"/>
            <w:shd w:val="clear" w:color="auto" w:fill="auto"/>
            <w:vAlign w:val="center"/>
          </w:tcPr>
          <w:p w14:paraId="07750D35" w14:textId="77777777" w:rsidR="00383E81" w:rsidRPr="0075550E" w:rsidRDefault="00383E81" w:rsidP="004951DD">
            <w:pPr>
              <w:pStyle w:val="Akapitzlist"/>
              <w:tabs>
                <w:tab w:val="left" w:pos="284"/>
              </w:tabs>
              <w:spacing w:line="276" w:lineRule="auto"/>
              <w:ind w:left="0"/>
              <w:rPr>
                <w:sz w:val="22"/>
                <w:szCs w:val="22"/>
              </w:rPr>
            </w:pPr>
            <w:r w:rsidRPr="0075550E">
              <w:rPr>
                <w:sz w:val="22"/>
                <w:szCs w:val="22"/>
              </w:rPr>
              <w:t>Nazwa urządzenia przeciwpożarowego</w:t>
            </w:r>
          </w:p>
        </w:tc>
        <w:tc>
          <w:tcPr>
            <w:tcW w:w="4819" w:type="dxa"/>
            <w:vAlign w:val="center"/>
          </w:tcPr>
          <w:p w14:paraId="78EE32B5" w14:textId="29C29C74" w:rsidR="00383E81" w:rsidRPr="0075550E" w:rsidRDefault="00383E81" w:rsidP="004951DD">
            <w:pPr>
              <w:tabs>
                <w:tab w:val="right" w:pos="3444"/>
              </w:tabs>
              <w:spacing w:line="276" w:lineRule="auto"/>
              <w:rPr>
                <w:sz w:val="22"/>
                <w:szCs w:val="22"/>
              </w:rPr>
            </w:pPr>
            <w:r w:rsidRPr="0075550E">
              <w:rPr>
                <w:sz w:val="22"/>
                <w:szCs w:val="22"/>
              </w:rPr>
              <w:t xml:space="preserve">np. SSP, DSO, SUG, Oświetlenie awaryjne (ewakuacyjne), wyłącznik ppoż. itp. </w:t>
            </w:r>
          </w:p>
        </w:tc>
      </w:tr>
      <w:tr w:rsidR="00446C1E" w:rsidRPr="0075550E" w14:paraId="0A11E25E" w14:textId="77777777" w:rsidTr="000B4318">
        <w:trPr>
          <w:trHeight w:val="334"/>
        </w:trPr>
        <w:tc>
          <w:tcPr>
            <w:tcW w:w="567" w:type="dxa"/>
            <w:vMerge/>
            <w:vAlign w:val="center"/>
          </w:tcPr>
          <w:p w14:paraId="09764BF2" w14:textId="77777777" w:rsidR="00383E81" w:rsidRPr="0075550E" w:rsidRDefault="00383E81" w:rsidP="004951DD">
            <w:pPr>
              <w:spacing w:line="276" w:lineRule="auto"/>
              <w:rPr>
                <w:sz w:val="22"/>
                <w:szCs w:val="22"/>
              </w:rPr>
            </w:pPr>
          </w:p>
        </w:tc>
        <w:tc>
          <w:tcPr>
            <w:tcW w:w="3828" w:type="dxa"/>
            <w:shd w:val="clear" w:color="auto" w:fill="auto"/>
            <w:vAlign w:val="center"/>
          </w:tcPr>
          <w:p w14:paraId="76E3E21D" w14:textId="4CEB39BA" w:rsidR="00383E81" w:rsidRPr="0075550E" w:rsidRDefault="00383E81" w:rsidP="004951DD">
            <w:pPr>
              <w:pStyle w:val="Akapitzlist"/>
              <w:tabs>
                <w:tab w:val="left" w:pos="284"/>
              </w:tabs>
              <w:spacing w:line="276" w:lineRule="auto"/>
              <w:ind w:left="0"/>
              <w:rPr>
                <w:sz w:val="22"/>
                <w:szCs w:val="22"/>
              </w:rPr>
            </w:pPr>
            <w:r w:rsidRPr="0075550E">
              <w:rPr>
                <w:sz w:val="22"/>
                <w:szCs w:val="22"/>
              </w:rPr>
              <w:t>Projekt budowlany urządzenia przeciwpożarowego stanowiący załącznik do decyzji pozwolenia na budowę</w:t>
            </w:r>
          </w:p>
        </w:tc>
        <w:tc>
          <w:tcPr>
            <w:tcW w:w="4819" w:type="dxa"/>
            <w:vAlign w:val="center"/>
          </w:tcPr>
          <w:p w14:paraId="3384D5FC" w14:textId="303AB31E" w:rsidR="00383E81" w:rsidRPr="0075550E" w:rsidRDefault="00CA5704" w:rsidP="004951DD">
            <w:pPr>
              <w:tabs>
                <w:tab w:val="right" w:pos="3444"/>
              </w:tabs>
              <w:spacing w:line="276" w:lineRule="auto"/>
              <w:rPr>
                <w:sz w:val="22"/>
                <w:szCs w:val="22"/>
              </w:rPr>
            </w:pPr>
            <w:r w:rsidRPr="0075550E">
              <w:rPr>
                <w:sz w:val="22"/>
                <w:szCs w:val="22"/>
              </w:rPr>
              <w:t>j</w:t>
            </w:r>
            <w:r w:rsidR="00383E81" w:rsidRPr="0075550E">
              <w:rPr>
                <w:sz w:val="22"/>
                <w:szCs w:val="22"/>
              </w:rPr>
              <w:t>eżeli opracowano jako część projektu budowlanego</w:t>
            </w:r>
            <w:r w:rsidR="000B4318" w:rsidRPr="0075550E">
              <w:rPr>
                <w:sz w:val="22"/>
                <w:szCs w:val="22"/>
              </w:rPr>
              <w:t xml:space="preserve"> p</w:t>
            </w:r>
            <w:r w:rsidR="00383E81" w:rsidRPr="0075550E">
              <w:rPr>
                <w:sz w:val="22"/>
                <w:szCs w:val="22"/>
              </w:rPr>
              <w:t>odać: autora, uprawnienia zawodowe, datę opracowania, datę uzgodnienia z rzeczoznawcą ds. zabezpieczeń ppoż., dane identyfikacyjne rzeczoznawcy wraz z numerem uprawnień oraz ze wskazaniem, czy uzgodnienie jest z uwagami/bez uwag.</w:t>
            </w:r>
          </w:p>
        </w:tc>
      </w:tr>
      <w:tr w:rsidR="00446C1E" w:rsidRPr="0075550E" w14:paraId="68503F11" w14:textId="77777777" w:rsidTr="000B4318">
        <w:trPr>
          <w:trHeight w:val="334"/>
        </w:trPr>
        <w:tc>
          <w:tcPr>
            <w:tcW w:w="567" w:type="dxa"/>
            <w:vMerge/>
            <w:vAlign w:val="center"/>
          </w:tcPr>
          <w:p w14:paraId="6B25DE01" w14:textId="77777777" w:rsidR="00383E81" w:rsidRPr="0075550E" w:rsidRDefault="00383E81" w:rsidP="004951DD">
            <w:pPr>
              <w:spacing w:line="276" w:lineRule="auto"/>
              <w:rPr>
                <w:sz w:val="22"/>
                <w:szCs w:val="22"/>
              </w:rPr>
            </w:pPr>
          </w:p>
        </w:tc>
        <w:tc>
          <w:tcPr>
            <w:tcW w:w="3828" w:type="dxa"/>
            <w:shd w:val="clear" w:color="auto" w:fill="auto"/>
            <w:vAlign w:val="center"/>
          </w:tcPr>
          <w:p w14:paraId="2D470E64" w14:textId="771269D6" w:rsidR="00383E81" w:rsidRPr="0075550E" w:rsidRDefault="00383E81" w:rsidP="004951DD">
            <w:pPr>
              <w:autoSpaceDE w:val="0"/>
              <w:autoSpaceDN w:val="0"/>
              <w:adjustRightInd w:val="0"/>
              <w:spacing w:line="276" w:lineRule="auto"/>
              <w:rPr>
                <w:sz w:val="22"/>
                <w:szCs w:val="22"/>
              </w:rPr>
            </w:pPr>
            <w:r w:rsidRPr="0075550E">
              <w:rPr>
                <w:sz w:val="22"/>
                <w:szCs w:val="22"/>
              </w:rPr>
              <w:t>Projekt wykonawczy/powykonawczy urządzenia przeciwpożarowego</w:t>
            </w:r>
          </w:p>
        </w:tc>
        <w:tc>
          <w:tcPr>
            <w:tcW w:w="4819" w:type="dxa"/>
            <w:vAlign w:val="center"/>
          </w:tcPr>
          <w:p w14:paraId="2524CEA8" w14:textId="19C4318A" w:rsidR="00383E81" w:rsidRPr="0075550E" w:rsidRDefault="000B4318" w:rsidP="004951DD">
            <w:pPr>
              <w:tabs>
                <w:tab w:val="right" w:pos="3444"/>
              </w:tabs>
              <w:spacing w:line="276" w:lineRule="auto"/>
              <w:rPr>
                <w:sz w:val="22"/>
                <w:szCs w:val="22"/>
              </w:rPr>
            </w:pPr>
            <w:r w:rsidRPr="0075550E">
              <w:rPr>
                <w:sz w:val="22"/>
                <w:szCs w:val="22"/>
              </w:rPr>
              <w:t>j</w:t>
            </w:r>
            <w:r w:rsidR="00383E81" w:rsidRPr="0075550E">
              <w:rPr>
                <w:sz w:val="22"/>
                <w:szCs w:val="22"/>
              </w:rPr>
              <w:t>eżeli opracowano jako odrębny projekt</w:t>
            </w:r>
            <w:r w:rsidRPr="0075550E">
              <w:rPr>
                <w:sz w:val="22"/>
                <w:szCs w:val="22"/>
              </w:rPr>
              <w:t xml:space="preserve"> p</w:t>
            </w:r>
            <w:r w:rsidR="00383E81" w:rsidRPr="0075550E">
              <w:rPr>
                <w:sz w:val="22"/>
                <w:szCs w:val="22"/>
              </w:rPr>
              <w:t xml:space="preserve">odać: autora, uprawnienia zawodowe, datę opracowania, datę uzgodnienia z rzeczoznawcą </w:t>
            </w:r>
            <w:r w:rsidR="00383E81" w:rsidRPr="0075550E">
              <w:rPr>
                <w:sz w:val="22"/>
                <w:szCs w:val="22"/>
              </w:rPr>
              <w:br/>
              <w:t>ds. zabezpieczeń ppoż., dane identyfikacyjne rzeczoznawcy wraz z numerem uprawnień oraz ze wskazaniem, czy uzgodnienie jest z uwagami/bez uwag</w:t>
            </w:r>
          </w:p>
          <w:p w14:paraId="236B595E" w14:textId="16AD4491" w:rsidR="00383E81" w:rsidRPr="0075550E" w:rsidRDefault="00383E81" w:rsidP="004951DD">
            <w:pPr>
              <w:autoSpaceDE w:val="0"/>
              <w:autoSpaceDN w:val="0"/>
              <w:adjustRightInd w:val="0"/>
              <w:spacing w:line="276" w:lineRule="auto"/>
              <w:rPr>
                <w:sz w:val="22"/>
                <w:szCs w:val="22"/>
              </w:rPr>
            </w:pPr>
            <w:r w:rsidRPr="0075550E">
              <w:rPr>
                <w:sz w:val="22"/>
                <w:szCs w:val="22"/>
              </w:rPr>
              <w:t>przy projekcie budowlanym - projekt wymagany jeżeli w trakcie prowadzonego procesu inwestycyjnego zostały wprowadzone zmiany w zakresie instalacji przeciwpożarowej</w:t>
            </w:r>
          </w:p>
        </w:tc>
      </w:tr>
      <w:tr w:rsidR="00446C1E" w:rsidRPr="0075550E" w14:paraId="2BBCF99F" w14:textId="77777777" w:rsidTr="000B4318">
        <w:trPr>
          <w:trHeight w:val="334"/>
        </w:trPr>
        <w:tc>
          <w:tcPr>
            <w:tcW w:w="567" w:type="dxa"/>
            <w:vMerge/>
            <w:vAlign w:val="center"/>
          </w:tcPr>
          <w:p w14:paraId="699059CC" w14:textId="77777777" w:rsidR="00383E81" w:rsidRPr="0075550E" w:rsidRDefault="00383E81" w:rsidP="004951DD">
            <w:pPr>
              <w:autoSpaceDE w:val="0"/>
              <w:autoSpaceDN w:val="0"/>
              <w:adjustRightInd w:val="0"/>
              <w:spacing w:line="276" w:lineRule="auto"/>
              <w:rPr>
                <w:sz w:val="22"/>
                <w:szCs w:val="22"/>
              </w:rPr>
            </w:pPr>
          </w:p>
        </w:tc>
        <w:tc>
          <w:tcPr>
            <w:tcW w:w="3828" w:type="dxa"/>
            <w:shd w:val="clear" w:color="auto" w:fill="auto"/>
            <w:vAlign w:val="center"/>
          </w:tcPr>
          <w:p w14:paraId="61D1D327" w14:textId="77777777" w:rsidR="00383E81" w:rsidRPr="0075550E" w:rsidRDefault="00383E81" w:rsidP="004951DD">
            <w:pPr>
              <w:tabs>
                <w:tab w:val="right" w:pos="3444"/>
              </w:tabs>
              <w:spacing w:line="276" w:lineRule="auto"/>
              <w:rPr>
                <w:sz w:val="22"/>
                <w:szCs w:val="22"/>
              </w:rPr>
            </w:pPr>
            <w:r w:rsidRPr="0075550E">
              <w:rPr>
                <w:sz w:val="22"/>
                <w:szCs w:val="22"/>
              </w:rPr>
              <w:t xml:space="preserve">Oświadczenie kierownika robót dot. wykonania instalacji/urządzenia przeciwpożarowego zgodnie </w:t>
            </w:r>
            <w:r w:rsidRPr="0075550E">
              <w:rPr>
                <w:sz w:val="22"/>
                <w:szCs w:val="22"/>
              </w:rPr>
              <w:br/>
              <w:t>z założeniami projektowymi</w:t>
            </w:r>
          </w:p>
        </w:tc>
        <w:tc>
          <w:tcPr>
            <w:tcW w:w="4819" w:type="dxa"/>
            <w:shd w:val="clear" w:color="auto" w:fill="auto"/>
            <w:vAlign w:val="center"/>
          </w:tcPr>
          <w:p w14:paraId="601BF619" w14:textId="290E9F2D" w:rsidR="00383E81" w:rsidRPr="0075550E" w:rsidRDefault="000B4318" w:rsidP="004951DD">
            <w:pPr>
              <w:tabs>
                <w:tab w:val="right" w:pos="3444"/>
              </w:tabs>
              <w:spacing w:line="276" w:lineRule="auto"/>
              <w:rPr>
                <w:bCs/>
                <w:sz w:val="22"/>
                <w:szCs w:val="22"/>
              </w:rPr>
            </w:pPr>
            <w:r w:rsidRPr="0075550E">
              <w:rPr>
                <w:bCs/>
                <w:sz w:val="22"/>
                <w:szCs w:val="22"/>
              </w:rPr>
              <w:t>w</w:t>
            </w:r>
            <w:r w:rsidR="00383E81" w:rsidRPr="0075550E">
              <w:rPr>
                <w:bCs/>
                <w:sz w:val="22"/>
                <w:szCs w:val="22"/>
              </w:rPr>
              <w:t xml:space="preserve"> przypadku, jeśli uznane zostanie przez kontrolującego za istotne wprowadzić do protokołu jako załącznik nr – oryginał lub kopia potwierdzona za zgodność z oryginałem)</w:t>
            </w:r>
          </w:p>
        </w:tc>
      </w:tr>
      <w:tr w:rsidR="00446C1E" w:rsidRPr="0075550E" w14:paraId="216DEADB" w14:textId="77777777" w:rsidTr="000B4318">
        <w:trPr>
          <w:trHeight w:val="670"/>
        </w:trPr>
        <w:tc>
          <w:tcPr>
            <w:tcW w:w="567" w:type="dxa"/>
            <w:vMerge/>
            <w:vAlign w:val="center"/>
          </w:tcPr>
          <w:p w14:paraId="0BC108C1" w14:textId="77777777" w:rsidR="00383E81" w:rsidRPr="0075550E" w:rsidRDefault="00383E81" w:rsidP="004951DD">
            <w:pPr>
              <w:autoSpaceDE w:val="0"/>
              <w:autoSpaceDN w:val="0"/>
              <w:adjustRightInd w:val="0"/>
              <w:spacing w:line="276" w:lineRule="auto"/>
              <w:rPr>
                <w:sz w:val="22"/>
                <w:szCs w:val="22"/>
              </w:rPr>
            </w:pPr>
          </w:p>
        </w:tc>
        <w:tc>
          <w:tcPr>
            <w:tcW w:w="3828" w:type="dxa"/>
            <w:shd w:val="clear" w:color="auto" w:fill="auto"/>
            <w:vAlign w:val="center"/>
          </w:tcPr>
          <w:p w14:paraId="07798C3D" w14:textId="77777777" w:rsidR="00383E81" w:rsidRPr="0075550E" w:rsidRDefault="00383E81" w:rsidP="004951DD">
            <w:pPr>
              <w:autoSpaceDE w:val="0"/>
              <w:autoSpaceDN w:val="0"/>
              <w:adjustRightInd w:val="0"/>
              <w:spacing w:line="276" w:lineRule="auto"/>
              <w:rPr>
                <w:sz w:val="22"/>
                <w:szCs w:val="22"/>
              </w:rPr>
            </w:pPr>
            <w:r w:rsidRPr="0075550E">
              <w:rPr>
                <w:sz w:val="22"/>
                <w:szCs w:val="22"/>
              </w:rPr>
              <w:t>Protokół z prób i testów potwierdzających prawidłowość działania urządzenia.</w:t>
            </w:r>
          </w:p>
        </w:tc>
        <w:tc>
          <w:tcPr>
            <w:tcW w:w="4819" w:type="dxa"/>
            <w:shd w:val="clear" w:color="auto" w:fill="auto"/>
            <w:vAlign w:val="center"/>
          </w:tcPr>
          <w:p w14:paraId="5D05B582" w14:textId="30FD3F04" w:rsidR="00383E81" w:rsidRPr="0075550E" w:rsidRDefault="00383E81" w:rsidP="004951DD">
            <w:pPr>
              <w:tabs>
                <w:tab w:val="right" w:pos="3444"/>
              </w:tabs>
              <w:spacing w:line="276" w:lineRule="auto"/>
              <w:rPr>
                <w:sz w:val="22"/>
                <w:szCs w:val="22"/>
              </w:rPr>
            </w:pPr>
            <w:r w:rsidRPr="0075550E">
              <w:rPr>
                <w:sz w:val="22"/>
                <w:szCs w:val="22"/>
              </w:rPr>
              <w:t>podać zakres protokołu, orzeczenie końcowe, datę, dane osoby podpisującej protokół</w:t>
            </w:r>
          </w:p>
          <w:p w14:paraId="0F6B4620" w14:textId="26043C6C" w:rsidR="00383E81" w:rsidRPr="0075550E" w:rsidRDefault="000B4318" w:rsidP="004951DD">
            <w:pPr>
              <w:tabs>
                <w:tab w:val="right" w:pos="3444"/>
              </w:tabs>
              <w:spacing w:line="276" w:lineRule="auto"/>
              <w:rPr>
                <w:sz w:val="22"/>
                <w:szCs w:val="22"/>
              </w:rPr>
            </w:pPr>
            <w:r w:rsidRPr="0075550E">
              <w:rPr>
                <w:sz w:val="22"/>
                <w:szCs w:val="22"/>
              </w:rPr>
              <w:t>w</w:t>
            </w:r>
            <w:r w:rsidR="00383E81" w:rsidRPr="0075550E">
              <w:rPr>
                <w:sz w:val="22"/>
                <w:szCs w:val="22"/>
              </w:rPr>
              <w:t xml:space="preserve"> przypadku stwierdzenia nieprawidłowości załączyć do protokołu kopię protokołu prób lub jego części (załącznik nr – oryginał lub kopia potwierdzona za zgodność z oryginałem)</w:t>
            </w:r>
          </w:p>
        </w:tc>
      </w:tr>
      <w:tr w:rsidR="00446C1E" w:rsidRPr="0075550E" w14:paraId="5F6E942F" w14:textId="77777777" w:rsidTr="000B4318">
        <w:trPr>
          <w:trHeight w:val="334"/>
        </w:trPr>
        <w:tc>
          <w:tcPr>
            <w:tcW w:w="567" w:type="dxa"/>
            <w:vMerge/>
            <w:vAlign w:val="center"/>
          </w:tcPr>
          <w:p w14:paraId="10D79400" w14:textId="77777777" w:rsidR="00383E81" w:rsidRPr="0075550E" w:rsidRDefault="00383E81" w:rsidP="004951DD">
            <w:pPr>
              <w:autoSpaceDE w:val="0"/>
              <w:autoSpaceDN w:val="0"/>
              <w:adjustRightInd w:val="0"/>
              <w:spacing w:line="276" w:lineRule="auto"/>
              <w:rPr>
                <w:sz w:val="22"/>
                <w:szCs w:val="22"/>
              </w:rPr>
            </w:pPr>
          </w:p>
        </w:tc>
        <w:tc>
          <w:tcPr>
            <w:tcW w:w="3828" w:type="dxa"/>
            <w:shd w:val="clear" w:color="auto" w:fill="auto"/>
            <w:vAlign w:val="center"/>
          </w:tcPr>
          <w:p w14:paraId="200BC707" w14:textId="02E24C42" w:rsidR="00383E81" w:rsidRPr="0075550E" w:rsidRDefault="00383E81" w:rsidP="004951DD">
            <w:pPr>
              <w:spacing w:line="276" w:lineRule="auto"/>
              <w:rPr>
                <w:bCs/>
                <w:spacing w:val="-3"/>
                <w:sz w:val="22"/>
                <w:szCs w:val="22"/>
              </w:rPr>
            </w:pPr>
            <w:r w:rsidRPr="0075550E">
              <w:rPr>
                <w:bCs/>
                <w:spacing w:val="-3"/>
                <w:sz w:val="22"/>
                <w:szCs w:val="22"/>
              </w:rPr>
              <w:t>Zestaw dokumentów dopuszczenia dla</w:t>
            </w:r>
            <w:r w:rsidR="000B4318" w:rsidRPr="0075550E">
              <w:rPr>
                <w:bCs/>
                <w:spacing w:val="-3"/>
                <w:sz w:val="22"/>
                <w:szCs w:val="22"/>
              </w:rPr>
              <w:t xml:space="preserve"> </w:t>
            </w:r>
            <w:r w:rsidRPr="0075550E">
              <w:rPr>
                <w:bCs/>
                <w:spacing w:val="-3"/>
                <w:sz w:val="22"/>
                <w:szCs w:val="22"/>
              </w:rPr>
              <w:t>poszczególnych elementów urządzenia ppoż.,</w:t>
            </w:r>
            <w:r w:rsidR="000B4318" w:rsidRPr="0075550E">
              <w:rPr>
                <w:bCs/>
                <w:spacing w:val="-3"/>
                <w:sz w:val="22"/>
                <w:szCs w:val="22"/>
              </w:rPr>
              <w:t xml:space="preserve"> </w:t>
            </w:r>
            <w:r w:rsidRPr="0075550E">
              <w:rPr>
                <w:bCs/>
                <w:spacing w:val="-3"/>
                <w:sz w:val="22"/>
                <w:szCs w:val="22"/>
              </w:rPr>
              <w:t>zastosowanych w obiekcie</w:t>
            </w:r>
          </w:p>
        </w:tc>
        <w:tc>
          <w:tcPr>
            <w:tcW w:w="4819" w:type="dxa"/>
            <w:shd w:val="clear" w:color="auto" w:fill="auto"/>
            <w:vAlign w:val="center"/>
          </w:tcPr>
          <w:p w14:paraId="7EDF19DA" w14:textId="78741C48" w:rsidR="00383E81" w:rsidRPr="0075550E" w:rsidRDefault="000B4318" w:rsidP="004951DD">
            <w:pPr>
              <w:tabs>
                <w:tab w:val="right" w:pos="3444"/>
              </w:tabs>
              <w:spacing w:line="276" w:lineRule="auto"/>
              <w:rPr>
                <w:sz w:val="22"/>
                <w:szCs w:val="22"/>
              </w:rPr>
            </w:pPr>
            <w:r w:rsidRPr="0075550E">
              <w:rPr>
                <w:sz w:val="22"/>
                <w:szCs w:val="22"/>
              </w:rPr>
              <w:t>s</w:t>
            </w:r>
            <w:r w:rsidR="00383E81" w:rsidRPr="0075550E">
              <w:rPr>
                <w:sz w:val="22"/>
                <w:szCs w:val="22"/>
              </w:rPr>
              <w:t>ugerowany zapis:</w:t>
            </w:r>
          </w:p>
          <w:p w14:paraId="3A47CB27" w14:textId="155F20FF" w:rsidR="00383E81" w:rsidRPr="0075550E" w:rsidRDefault="000B4318" w:rsidP="004951DD">
            <w:pPr>
              <w:tabs>
                <w:tab w:val="right" w:pos="3444"/>
              </w:tabs>
              <w:spacing w:line="276" w:lineRule="auto"/>
              <w:rPr>
                <w:sz w:val="22"/>
                <w:szCs w:val="22"/>
              </w:rPr>
            </w:pPr>
            <w:r w:rsidRPr="0075550E">
              <w:rPr>
                <w:sz w:val="22"/>
                <w:szCs w:val="22"/>
              </w:rPr>
              <w:t>P</w:t>
            </w:r>
            <w:r w:rsidR="00383E81" w:rsidRPr="0075550E">
              <w:rPr>
                <w:sz w:val="22"/>
                <w:szCs w:val="22"/>
              </w:rPr>
              <w:t>rzedstawiono zestaw dokumentów dopuszczenia na poszczególne elementy instalacji ppoż. - bez uwag/z uwagami.</w:t>
            </w:r>
          </w:p>
          <w:p w14:paraId="6D61E3D7" w14:textId="71227137" w:rsidR="00383E81" w:rsidRPr="0075550E" w:rsidRDefault="000B4318" w:rsidP="004951DD">
            <w:pPr>
              <w:spacing w:line="276" w:lineRule="auto"/>
              <w:rPr>
                <w:bCs/>
                <w:sz w:val="22"/>
                <w:szCs w:val="22"/>
                <w:vertAlign w:val="superscript"/>
              </w:rPr>
            </w:pPr>
            <w:r w:rsidRPr="0075550E">
              <w:rPr>
                <w:sz w:val="22"/>
                <w:szCs w:val="22"/>
              </w:rPr>
              <w:t>w</w:t>
            </w:r>
            <w:r w:rsidR="00383E81" w:rsidRPr="0075550E">
              <w:rPr>
                <w:sz w:val="22"/>
                <w:szCs w:val="22"/>
              </w:rPr>
              <w:t>ykaz wymaganych dokumentów dopuszczenia dla poszczególnych elementów urządzeń przeciwpożarowych np. zgodnie ze Standardem CNBOP-PIB Ochrona Przeciwpożarowa. Wprowadzenie do obrotu i użytkowania</w:t>
            </w:r>
            <w:r w:rsidR="00383E81" w:rsidRPr="0075550E">
              <w:rPr>
                <w:bCs/>
                <w:sz w:val="22"/>
                <w:szCs w:val="22"/>
                <w:vertAlign w:val="superscript"/>
              </w:rPr>
              <w:t xml:space="preserve"> </w:t>
            </w:r>
            <w:r w:rsidR="00383E81" w:rsidRPr="0075550E">
              <w:rPr>
                <w:sz w:val="22"/>
                <w:szCs w:val="22"/>
              </w:rPr>
              <w:t>urządzeń przeciwpożarowych. W załączeniu ostatnie wydanie standardu CNBOP-PIB- 0001:2015</w:t>
            </w:r>
          </w:p>
        </w:tc>
      </w:tr>
      <w:tr w:rsidR="00446C1E" w:rsidRPr="0075550E" w14:paraId="2F75FBD2" w14:textId="77777777" w:rsidTr="000B4318">
        <w:trPr>
          <w:trHeight w:val="334"/>
        </w:trPr>
        <w:tc>
          <w:tcPr>
            <w:tcW w:w="567" w:type="dxa"/>
            <w:vMerge/>
            <w:vAlign w:val="center"/>
          </w:tcPr>
          <w:p w14:paraId="3037AA43" w14:textId="77777777" w:rsidR="00383E81" w:rsidRPr="0075550E" w:rsidRDefault="00383E81" w:rsidP="004951DD">
            <w:pPr>
              <w:autoSpaceDE w:val="0"/>
              <w:autoSpaceDN w:val="0"/>
              <w:adjustRightInd w:val="0"/>
              <w:spacing w:line="276" w:lineRule="auto"/>
              <w:rPr>
                <w:sz w:val="22"/>
                <w:szCs w:val="22"/>
              </w:rPr>
            </w:pPr>
          </w:p>
        </w:tc>
        <w:tc>
          <w:tcPr>
            <w:tcW w:w="8647" w:type="dxa"/>
            <w:gridSpan w:val="2"/>
            <w:shd w:val="clear" w:color="auto" w:fill="auto"/>
            <w:vAlign w:val="center"/>
          </w:tcPr>
          <w:p w14:paraId="628BA85A" w14:textId="77777777" w:rsidR="00383E81" w:rsidRPr="0075550E" w:rsidRDefault="00383E81" w:rsidP="004951DD">
            <w:pPr>
              <w:tabs>
                <w:tab w:val="right" w:pos="3444"/>
              </w:tabs>
              <w:spacing w:line="276" w:lineRule="auto"/>
              <w:rPr>
                <w:sz w:val="22"/>
                <w:szCs w:val="22"/>
              </w:rPr>
            </w:pPr>
            <w:r w:rsidRPr="0075550E">
              <w:rPr>
                <w:sz w:val="22"/>
                <w:szCs w:val="22"/>
              </w:rPr>
              <w:t>Opis, uwagi:</w:t>
            </w:r>
          </w:p>
          <w:p w14:paraId="22C660A2" w14:textId="094048E0" w:rsidR="000B4318" w:rsidRPr="0075550E" w:rsidRDefault="000B4318" w:rsidP="004951DD">
            <w:pPr>
              <w:tabs>
                <w:tab w:val="right" w:pos="3444"/>
              </w:tabs>
              <w:spacing w:line="276" w:lineRule="auto"/>
              <w:rPr>
                <w:sz w:val="22"/>
                <w:szCs w:val="22"/>
              </w:rPr>
            </w:pPr>
          </w:p>
        </w:tc>
      </w:tr>
    </w:tbl>
    <w:p w14:paraId="5CCEF53C" w14:textId="77777777" w:rsidR="00DA5D61" w:rsidRPr="0075550E" w:rsidRDefault="00DA5D61" w:rsidP="004951DD">
      <w:pPr>
        <w:pStyle w:val="Nagwek2"/>
        <w:spacing w:line="276" w:lineRule="auto"/>
        <w:ind w:left="426" w:right="-1"/>
        <w:rPr>
          <w:b/>
          <w:bCs/>
          <w:sz w:val="22"/>
          <w:szCs w:val="22"/>
        </w:rPr>
      </w:pPr>
    </w:p>
    <w:p w14:paraId="6D9A3522" w14:textId="193D3961" w:rsidR="000B4318" w:rsidRPr="0075550E" w:rsidRDefault="00383E81" w:rsidP="004951DD">
      <w:pPr>
        <w:pStyle w:val="Nagwek2"/>
        <w:numPr>
          <w:ilvl w:val="1"/>
          <w:numId w:val="33"/>
        </w:numPr>
        <w:spacing w:line="276" w:lineRule="auto"/>
        <w:ind w:left="426" w:right="-1" w:hanging="426"/>
        <w:rPr>
          <w:b/>
          <w:bCs/>
          <w:sz w:val="22"/>
          <w:szCs w:val="22"/>
        </w:rPr>
      </w:pPr>
      <w:r w:rsidRPr="0075550E">
        <w:rPr>
          <w:b/>
          <w:bCs/>
          <w:sz w:val="22"/>
          <w:szCs w:val="22"/>
        </w:rPr>
        <w:t xml:space="preserve">Substancje zubożające warstwę ozonową oraz fluorowane gazy wykorzystywane </w:t>
      </w:r>
      <w:r w:rsidRPr="0075550E">
        <w:rPr>
          <w:b/>
          <w:bCs/>
          <w:sz w:val="22"/>
          <w:szCs w:val="22"/>
        </w:rPr>
        <w:br/>
        <w:t>w systemach ochrony przeciwpożarowych</w:t>
      </w:r>
    </w:p>
    <w:p w14:paraId="312BE1F4" w14:textId="5C4C1A7C" w:rsidR="00383E81" w:rsidRPr="0075550E" w:rsidRDefault="00383E81" w:rsidP="004951DD">
      <w:pPr>
        <w:pStyle w:val="Nagwek2"/>
        <w:numPr>
          <w:ilvl w:val="0"/>
          <w:numId w:val="48"/>
        </w:numPr>
        <w:spacing w:line="276" w:lineRule="auto"/>
        <w:ind w:left="426" w:right="-1" w:hanging="426"/>
        <w:rPr>
          <w:sz w:val="22"/>
          <w:szCs w:val="22"/>
        </w:rPr>
      </w:pPr>
      <w:r w:rsidRPr="0075550E">
        <w:rPr>
          <w:sz w:val="22"/>
          <w:szCs w:val="22"/>
        </w:rPr>
        <w:t>Wyposażenie obiektu w systemy ochrony przeciwpożarowej zawierające substancje kontrolowane</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134"/>
        <w:gridCol w:w="1276"/>
        <w:gridCol w:w="992"/>
        <w:gridCol w:w="851"/>
        <w:gridCol w:w="1275"/>
        <w:gridCol w:w="1276"/>
      </w:tblGrid>
      <w:tr w:rsidR="00446C1E" w:rsidRPr="0075550E" w14:paraId="27E6C6DB" w14:textId="77777777" w:rsidTr="00446C1E">
        <w:tc>
          <w:tcPr>
            <w:tcW w:w="567" w:type="dxa"/>
            <w:vMerge w:val="restart"/>
            <w:vAlign w:val="center"/>
          </w:tcPr>
          <w:p w14:paraId="7B8829E0" w14:textId="5BAB17C3" w:rsidR="00383E81" w:rsidRPr="0075550E" w:rsidRDefault="00CA5704" w:rsidP="004951DD">
            <w:pPr>
              <w:pStyle w:val="Tekstpodstawowy2"/>
              <w:spacing w:before="0" w:line="276" w:lineRule="auto"/>
              <w:jc w:val="center"/>
              <w:rPr>
                <w:sz w:val="22"/>
                <w:szCs w:val="22"/>
              </w:rPr>
            </w:pPr>
            <w:r w:rsidRPr="0075550E">
              <w:rPr>
                <w:sz w:val="22"/>
                <w:szCs w:val="22"/>
              </w:rPr>
              <w:t>□</w:t>
            </w:r>
          </w:p>
        </w:tc>
        <w:tc>
          <w:tcPr>
            <w:tcW w:w="6096" w:type="dxa"/>
            <w:gridSpan w:val="5"/>
            <w:vAlign w:val="center"/>
          </w:tcPr>
          <w:p w14:paraId="31BB6738" w14:textId="77777777" w:rsidR="00383E81" w:rsidRPr="0075550E" w:rsidRDefault="00383E81" w:rsidP="004951DD">
            <w:pPr>
              <w:widowControl w:val="0"/>
              <w:tabs>
                <w:tab w:val="left" w:pos="274"/>
              </w:tabs>
              <w:autoSpaceDE w:val="0"/>
              <w:autoSpaceDN w:val="0"/>
              <w:adjustRightInd w:val="0"/>
              <w:spacing w:line="276" w:lineRule="auto"/>
              <w:rPr>
                <w:bCs/>
                <w:sz w:val="22"/>
                <w:szCs w:val="22"/>
              </w:rPr>
            </w:pPr>
            <w:r w:rsidRPr="0075550E">
              <w:rPr>
                <w:bCs/>
                <w:sz w:val="22"/>
                <w:szCs w:val="22"/>
              </w:rPr>
              <w:t>Substancje kontrolowane w systemach ochrony przeciwpożarowej</w:t>
            </w:r>
          </w:p>
        </w:tc>
        <w:tc>
          <w:tcPr>
            <w:tcW w:w="1275" w:type="dxa"/>
            <w:vAlign w:val="center"/>
          </w:tcPr>
          <w:p w14:paraId="7D739818" w14:textId="6C20DC91" w:rsidR="00383E81" w:rsidRPr="0075550E" w:rsidRDefault="000B4318" w:rsidP="004951DD">
            <w:pPr>
              <w:pStyle w:val="Tekstpodstawowy2"/>
              <w:spacing w:before="0" w:line="276" w:lineRule="auto"/>
              <w:ind w:right="-132"/>
              <w:jc w:val="center"/>
              <w:rPr>
                <w:b w:val="0"/>
                <w:sz w:val="22"/>
                <w:szCs w:val="22"/>
              </w:rPr>
            </w:pPr>
            <w:r w:rsidRPr="0075550E">
              <w:rPr>
                <w:sz w:val="22"/>
                <w:szCs w:val="22"/>
              </w:rPr>
              <w:t>□</w:t>
            </w:r>
            <w:r w:rsidR="00383E81" w:rsidRPr="0075550E">
              <w:rPr>
                <w:b w:val="0"/>
                <w:sz w:val="22"/>
                <w:szCs w:val="22"/>
              </w:rPr>
              <w:t> występują*</w:t>
            </w:r>
          </w:p>
        </w:tc>
        <w:tc>
          <w:tcPr>
            <w:tcW w:w="1276" w:type="dxa"/>
            <w:vAlign w:val="center"/>
          </w:tcPr>
          <w:p w14:paraId="569EDF3B" w14:textId="7E0D3B07" w:rsidR="00383E81" w:rsidRPr="0075550E" w:rsidRDefault="000B4318" w:rsidP="004951DD">
            <w:pPr>
              <w:pStyle w:val="Tekstpodstawowy2"/>
              <w:spacing w:before="0" w:line="276" w:lineRule="auto"/>
              <w:jc w:val="center"/>
              <w:rPr>
                <w:b w:val="0"/>
                <w:sz w:val="22"/>
                <w:szCs w:val="22"/>
              </w:rPr>
            </w:pPr>
            <w:r w:rsidRPr="0075550E">
              <w:rPr>
                <w:sz w:val="22"/>
                <w:szCs w:val="22"/>
              </w:rPr>
              <w:t>□</w:t>
            </w:r>
            <w:r w:rsidR="00383E81" w:rsidRPr="0075550E">
              <w:rPr>
                <w:b w:val="0"/>
                <w:sz w:val="22"/>
                <w:szCs w:val="22"/>
              </w:rPr>
              <w:t> nie występują</w:t>
            </w:r>
          </w:p>
        </w:tc>
      </w:tr>
      <w:tr w:rsidR="00446C1E" w:rsidRPr="0075550E" w14:paraId="6B3E00C1" w14:textId="77777777" w:rsidTr="00446C1E">
        <w:tc>
          <w:tcPr>
            <w:tcW w:w="567" w:type="dxa"/>
            <w:vMerge/>
            <w:vAlign w:val="center"/>
          </w:tcPr>
          <w:p w14:paraId="5B679307" w14:textId="77777777" w:rsidR="00383E81" w:rsidRPr="0075550E" w:rsidRDefault="00383E81" w:rsidP="004951DD">
            <w:pPr>
              <w:widowControl w:val="0"/>
              <w:tabs>
                <w:tab w:val="left" w:pos="274"/>
              </w:tabs>
              <w:autoSpaceDE w:val="0"/>
              <w:autoSpaceDN w:val="0"/>
              <w:adjustRightInd w:val="0"/>
              <w:spacing w:line="276" w:lineRule="auto"/>
              <w:jc w:val="center"/>
              <w:rPr>
                <w:sz w:val="22"/>
                <w:szCs w:val="22"/>
                <w:u w:val="single"/>
              </w:rPr>
            </w:pPr>
          </w:p>
        </w:tc>
        <w:tc>
          <w:tcPr>
            <w:tcW w:w="1843" w:type="dxa"/>
            <w:vAlign w:val="center"/>
          </w:tcPr>
          <w:p w14:paraId="2F805AB8" w14:textId="77777777" w:rsidR="00383E81" w:rsidRPr="0075550E" w:rsidRDefault="00383E81" w:rsidP="004951DD">
            <w:pPr>
              <w:widowControl w:val="0"/>
              <w:tabs>
                <w:tab w:val="left" w:pos="274"/>
              </w:tabs>
              <w:autoSpaceDE w:val="0"/>
              <w:autoSpaceDN w:val="0"/>
              <w:adjustRightInd w:val="0"/>
              <w:spacing w:line="276" w:lineRule="auto"/>
              <w:jc w:val="center"/>
              <w:rPr>
                <w:bCs/>
                <w:sz w:val="22"/>
                <w:szCs w:val="22"/>
              </w:rPr>
            </w:pPr>
            <w:r w:rsidRPr="0075550E">
              <w:rPr>
                <w:bCs/>
                <w:sz w:val="22"/>
                <w:szCs w:val="22"/>
              </w:rPr>
              <w:t>Nazwa systemu ochrony przeciwpożarowej</w:t>
            </w:r>
          </w:p>
        </w:tc>
        <w:tc>
          <w:tcPr>
            <w:tcW w:w="1134" w:type="dxa"/>
            <w:vAlign w:val="center"/>
          </w:tcPr>
          <w:p w14:paraId="6A252340" w14:textId="6E180520" w:rsidR="00383E81" w:rsidRPr="0075550E" w:rsidRDefault="00383E81" w:rsidP="004951DD">
            <w:pPr>
              <w:pStyle w:val="Tekstpodstawowy2"/>
              <w:spacing w:before="0" w:line="276" w:lineRule="auto"/>
              <w:jc w:val="center"/>
              <w:rPr>
                <w:b w:val="0"/>
                <w:sz w:val="22"/>
                <w:szCs w:val="22"/>
              </w:rPr>
            </w:pPr>
            <w:r w:rsidRPr="0075550E">
              <w:rPr>
                <w:b w:val="0"/>
                <w:sz w:val="22"/>
                <w:szCs w:val="22"/>
              </w:rPr>
              <w:t>Lokalizacja</w:t>
            </w:r>
          </w:p>
        </w:tc>
        <w:tc>
          <w:tcPr>
            <w:tcW w:w="1276" w:type="dxa"/>
            <w:vAlign w:val="center"/>
          </w:tcPr>
          <w:p w14:paraId="2DC6495C" w14:textId="77777777" w:rsidR="00383E81" w:rsidRPr="0075550E" w:rsidRDefault="00383E81" w:rsidP="004951DD">
            <w:pPr>
              <w:pStyle w:val="Tekstpodstawowy2"/>
              <w:spacing w:before="0" w:line="276" w:lineRule="auto"/>
              <w:jc w:val="center"/>
              <w:rPr>
                <w:b w:val="0"/>
                <w:sz w:val="22"/>
                <w:szCs w:val="22"/>
              </w:rPr>
            </w:pPr>
            <w:r w:rsidRPr="0075550E">
              <w:rPr>
                <w:b w:val="0"/>
                <w:sz w:val="22"/>
                <w:szCs w:val="22"/>
              </w:rPr>
              <w:t>Rodzaj środka stosowanego w instalacji</w:t>
            </w:r>
          </w:p>
        </w:tc>
        <w:tc>
          <w:tcPr>
            <w:tcW w:w="992" w:type="dxa"/>
            <w:vAlign w:val="center"/>
          </w:tcPr>
          <w:p w14:paraId="2EAC13FD" w14:textId="77777777" w:rsidR="000B4318" w:rsidRPr="0075550E" w:rsidRDefault="00383E81" w:rsidP="004951DD">
            <w:pPr>
              <w:pStyle w:val="Tekstpodstawowy2"/>
              <w:spacing w:before="0" w:line="276" w:lineRule="auto"/>
              <w:ind w:left="38"/>
              <w:jc w:val="center"/>
              <w:rPr>
                <w:b w:val="0"/>
                <w:sz w:val="22"/>
                <w:szCs w:val="22"/>
              </w:rPr>
            </w:pPr>
            <w:r w:rsidRPr="0075550E">
              <w:rPr>
                <w:b w:val="0"/>
                <w:sz w:val="22"/>
                <w:szCs w:val="22"/>
              </w:rPr>
              <w:t>GWP</w:t>
            </w:r>
          </w:p>
          <w:p w14:paraId="304BA963" w14:textId="434AFBD6" w:rsidR="00383E81" w:rsidRPr="0075550E" w:rsidRDefault="00383E81" w:rsidP="004951DD">
            <w:pPr>
              <w:pStyle w:val="Tekstpodstawowy2"/>
              <w:spacing w:before="0" w:line="276" w:lineRule="auto"/>
              <w:jc w:val="center"/>
              <w:rPr>
                <w:b w:val="0"/>
                <w:sz w:val="22"/>
                <w:szCs w:val="22"/>
              </w:rPr>
            </w:pPr>
            <w:r w:rsidRPr="0075550E">
              <w:rPr>
                <w:b w:val="0"/>
                <w:sz w:val="22"/>
                <w:szCs w:val="22"/>
              </w:rPr>
              <w:t>(środka gaśniczego)</w:t>
            </w:r>
          </w:p>
        </w:tc>
        <w:tc>
          <w:tcPr>
            <w:tcW w:w="851" w:type="dxa"/>
            <w:vAlign w:val="center"/>
          </w:tcPr>
          <w:p w14:paraId="6D97D0E3" w14:textId="77777777" w:rsidR="000B4318" w:rsidRPr="0075550E" w:rsidRDefault="00383E81" w:rsidP="004951DD">
            <w:pPr>
              <w:widowControl w:val="0"/>
              <w:tabs>
                <w:tab w:val="left" w:pos="1050"/>
              </w:tabs>
              <w:autoSpaceDE w:val="0"/>
              <w:autoSpaceDN w:val="0"/>
              <w:adjustRightInd w:val="0"/>
              <w:spacing w:line="276" w:lineRule="auto"/>
              <w:ind w:right="-138"/>
              <w:jc w:val="center"/>
              <w:rPr>
                <w:bCs/>
                <w:sz w:val="22"/>
                <w:szCs w:val="22"/>
              </w:rPr>
            </w:pPr>
            <w:r w:rsidRPr="0075550E">
              <w:rPr>
                <w:bCs/>
                <w:sz w:val="22"/>
                <w:szCs w:val="22"/>
              </w:rPr>
              <w:t>Ilość</w:t>
            </w:r>
          </w:p>
          <w:p w14:paraId="61AE1613" w14:textId="098C7CAE" w:rsidR="00383E81" w:rsidRPr="0075550E" w:rsidRDefault="00383E81" w:rsidP="004951DD">
            <w:pPr>
              <w:widowControl w:val="0"/>
              <w:autoSpaceDE w:val="0"/>
              <w:autoSpaceDN w:val="0"/>
              <w:adjustRightInd w:val="0"/>
              <w:spacing w:line="276" w:lineRule="auto"/>
              <w:ind w:left="-14" w:right="-38" w:firstLine="14"/>
              <w:jc w:val="center"/>
              <w:rPr>
                <w:bCs/>
                <w:sz w:val="22"/>
                <w:szCs w:val="22"/>
              </w:rPr>
            </w:pPr>
            <w:r w:rsidRPr="0075550E">
              <w:rPr>
                <w:bCs/>
                <w:sz w:val="22"/>
                <w:szCs w:val="22"/>
              </w:rPr>
              <w:t>(masa środka)</w:t>
            </w:r>
          </w:p>
        </w:tc>
        <w:tc>
          <w:tcPr>
            <w:tcW w:w="2551" w:type="dxa"/>
            <w:gridSpan w:val="2"/>
            <w:vAlign w:val="center"/>
          </w:tcPr>
          <w:p w14:paraId="6E91D24F" w14:textId="77777777" w:rsidR="00383E81" w:rsidRPr="0075550E" w:rsidRDefault="00383E81" w:rsidP="004951DD">
            <w:pPr>
              <w:widowControl w:val="0"/>
              <w:tabs>
                <w:tab w:val="left" w:pos="274"/>
              </w:tabs>
              <w:autoSpaceDE w:val="0"/>
              <w:autoSpaceDN w:val="0"/>
              <w:adjustRightInd w:val="0"/>
              <w:spacing w:line="276" w:lineRule="auto"/>
              <w:jc w:val="center"/>
              <w:rPr>
                <w:bCs/>
                <w:sz w:val="22"/>
                <w:szCs w:val="22"/>
              </w:rPr>
            </w:pPr>
            <w:r w:rsidRPr="0075550E">
              <w:rPr>
                <w:bCs/>
                <w:sz w:val="22"/>
                <w:szCs w:val="22"/>
              </w:rPr>
              <w:t>Nazwa operatora odpowiedzialnego za system</w:t>
            </w:r>
          </w:p>
        </w:tc>
      </w:tr>
      <w:tr w:rsidR="00446C1E" w:rsidRPr="0075550E" w14:paraId="72B6606E" w14:textId="77777777" w:rsidTr="00446C1E">
        <w:tc>
          <w:tcPr>
            <w:tcW w:w="567" w:type="dxa"/>
            <w:vMerge/>
            <w:vAlign w:val="center"/>
          </w:tcPr>
          <w:p w14:paraId="44AFE738" w14:textId="77777777" w:rsidR="00383E81" w:rsidRPr="0075550E" w:rsidRDefault="00383E81" w:rsidP="004951DD">
            <w:pPr>
              <w:widowControl w:val="0"/>
              <w:tabs>
                <w:tab w:val="left" w:pos="274"/>
              </w:tabs>
              <w:autoSpaceDE w:val="0"/>
              <w:autoSpaceDN w:val="0"/>
              <w:adjustRightInd w:val="0"/>
              <w:spacing w:line="276" w:lineRule="auto"/>
              <w:jc w:val="center"/>
              <w:rPr>
                <w:sz w:val="22"/>
                <w:szCs w:val="22"/>
                <w:u w:val="single"/>
              </w:rPr>
            </w:pPr>
          </w:p>
        </w:tc>
        <w:tc>
          <w:tcPr>
            <w:tcW w:w="1843" w:type="dxa"/>
            <w:vAlign w:val="center"/>
          </w:tcPr>
          <w:p w14:paraId="2B4639F8" w14:textId="77777777" w:rsidR="00383E81" w:rsidRPr="0075550E" w:rsidRDefault="00383E81" w:rsidP="004951DD">
            <w:pPr>
              <w:pStyle w:val="Akapitzlist"/>
              <w:widowControl w:val="0"/>
              <w:numPr>
                <w:ilvl w:val="0"/>
                <w:numId w:val="43"/>
              </w:numPr>
              <w:autoSpaceDE w:val="0"/>
              <w:autoSpaceDN w:val="0"/>
              <w:adjustRightInd w:val="0"/>
              <w:spacing w:line="276" w:lineRule="auto"/>
              <w:ind w:left="356" w:hanging="284"/>
              <w:contextualSpacing/>
              <w:rPr>
                <w:bCs/>
                <w:sz w:val="22"/>
                <w:szCs w:val="22"/>
                <w:u w:val="single"/>
              </w:rPr>
            </w:pPr>
          </w:p>
        </w:tc>
        <w:tc>
          <w:tcPr>
            <w:tcW w:w="1134" w:type="dxa"/>
            <w:vAlign w:val="center"/>
          </w:tcPr>
          <w:p w14:paraId="402AA4C7" w14:textId="77777777" w:rsidR="00383E81" w:rsidRPr="0075550E" w:rsidRDefault="00383E81" w:rsidP="004951DD">
            <w:pPr>
              <w:pStyle w:val="Tekstpodstawowy2"/>
              <w:spacing w:before="0" w:line="276" w:lineRule="auto"/>
              <w:jc w:val="center"/>
              <w:rPr>
                <w:b w:val="0"/>
                <w:sz w:val="22"/>
                <w:szCs w:val="22"/>
              </w:rPr>
            </w:pPr>
          </w:p>
        </w:tc>
        <w:tc>
          <w:tcPr>
            <w:tcW w:w="1276" w:type="dxa"/>
            <w:vAlign w:val="center"/>
          </w:tcPr>
          <w:p w14:paraId="3F003D49" w14:textId="77777777" w:rsidR="00383E81" w:rsidRPr="0075550E" w:rsidRDefault="00383E81" w:rsidP="004951DD">
            <w:pPr>
              <w:widowControl w:val="0"/>
              <w:tabs>
                <w:tab w:val="left" w:pos="274"/>
              </w:tabs>
              <w:autoSpaceDE w:val="0"/>
              <w:autoSpaceDN w:val="0"/>
              <w:adjustRightInd w:val="0"/>
              <w:spacing w:line="276" w:lineRule="auto"/>
              <w:jc w:val="center"/>
              <w:rPr>
                <w:bCs/>
                <w:sz w:val="22"/>
                <w:szCs w:val="22"/>
              </w:rPr>
            </w:pPr>
          </w:p>
        </w:tc>
        <w:tc>
          <w:tcPr>
            <w:tcW w:w="992" w:type="dxa"/>
            <w:vAlign w:val="center"/>
          </w:tcPr>
          <w:p w14:paraId="073BEEF1" w14:textId="77777777" w:rsidR="00383E81" w:rsidRPr="0075550E" w:rsidRDefault="00383E81" w:rsidP="004951DD">
            <w:pPr>
              <w:widowControl w:val="0"/>
              <w:autoSpaceDE w:val="0"/>
              <w:autoSpaceDN w:val="0"/>
              <w:adjustRightInd w:val="0"/>
              <w:spacing w:line="276" w:lineRule="auto"/>
              <w:ind w:left="-5349" w:right="-3220"/>
              <w:jc w:val="center"/>
              <w:rPr>
                <w:bCs/>
                <w:sz w:val="22"/>
                <w:szCs w:val="22"/>
              </w:rPr>
            </w:pPr>
          </w:p>
        </w:tc>
        <w:tc>
          <w:tcPr>
            <w:tcW w:w="851" w:type="dxa"/>
            <w:vAlign w:val="center"/>
          </w:tcPr>
          <w:p w14:paraId="214A49BA" w14:textId="77777777" w:rsidR="00383E81" w:rsidRPr="0075550E" w:rsidRDefault="00383E81" w:rsidP="004951DD">
            <w:pPr>
              <w:widowControl w:val="0"/>
              <w:tabs>
                <w:tab w:val="left" w:pos="274"/>
              </w:tabs>
              <w:autoSpaceDE w:val="0"/>
              <w:autoSpaceDN w:val="0"/>
              <w:adjustRightInd w:val="0"/>
              <w:spacing w:line="276" w:lineRule="auto"/>
              <w:jc w:val="center"/>
              <w:rPr>
                <w:bCs/>
                <w:sz w:val="22"/>
                <w:szCs w:val="22"/>
              </w:rPr>
            </w:pPr>
          </w:p>
        </w:tc>
        <w:tc>
          <w:tcPr>
            <w:tcW w:w="2551" w:type="dxa"/>
            <w:gridSpan w:val="2"/>
            <w:vAlign w:val="center"/>
          </w:tcPr>
          <w:p w14:paraId="39FB248F" w14:textId="77777777" w:rsidR="00383E81" w:rsidRPr="0075550E" w:rsidRDefault="00383E81" w:rsidP="004951DD">
            <w:pPr>
              <w:widowControl w:val="0"/>
              <w:tabs>
                <w:tab w:val="left" w:pos="274"/>
              </w:tabs>
              <w:autoSpaceDE w:val="0"/>
              <w:autoSpaceDN w:val="0"/>
              <w:adjustRightInd w:val="0"/>
              <w:spacing w:line="276" w:lineRule="auto"/>
              <w:jc w:val="center"/>
              <w:rPr>
                <w:bCs/>
                <w:sz w:val="22"/>
                <w:szCs w:val="22"/>
              </w:rPr>
            </w:pPr>
          </w:p>
        </w:tc>
      </w:tr>
      <w:tr w:rsidR="00446C1E" w:rsidRPr="0075550E" w14:paraId="3932E622" w14:textId="77777777" w:rsidTr="00446C1E">
        <w:tc>
          <w:tcPr>
            <w:tcW w:w="567" w:type="dxa"/>
            <w:vMerge/>
            <w:vAlign w:val="center"/>
          </w:tcPr>
          <w:p w14:paraId="599E5E09" w14:textId="77777777" w:rsidR="00383E81" w:rsidRPr="0075550E" w:rsidRDefault="00383E81" w:rsidP="004951DD">
            <w:pPr>
              <w:widowControl w:val="0"/>
              <w:tabs>
                <w:tab w:val="left" w:pos="274"/>
              </w:tabs>
              <w:autoSpaceDE w:val="0"/>
              <w:autoSpaceDN w:val="0"/>
              <w:adjustRightInd w:val="0"/>
              <w:spacing w:line="276" w:lineRule="auto"/>
              <w:jc w:val="center"/>
              <w:rPr>
                <w:sz w:val="22"/>
                <w:szCs w:val="22"/>
                <w:u w:val="single"/>
              </w:rPr>
            </w:pPr>
          </w:p>
        </w:tc>
        <w:tc>
          <w:tcPr>
            <w:tcW w:w="1843" w:type="dxa"/>
            <w:vAlign w:val="center"/>
          </w:tcPr>
          <w:p w14:paraId="2B8A65B3" w14:textId="77777777" w:rsidR="00383E81" w:rsidRPr="0075550E" w:rsidRDefault="00383E81" w:rsidP="004951DD">
            <w:pPr>
              <w:pStyle w:val="Akapitzlist"/>
              <w:widowControl w:val="0"/>
              <w:numPr>
                <w:ilvl w:val="0"/>
                <w:numId w:val="43"/>
              </w:numPr>
              <w:autoSpaceDE w:val="0"/>
              <w:autoSpaceDN w:val="0"/>
              <w:adjustRightInd w:val="0"/>
              <w:spacing w:line="276" w:lineRule="auto"/>
              <w:ind w:left="351" w:hanging="284"/>
              <w:contextualSpacing/>
              <w:rPr>
                <w:bCs/>
                <w:sz w:val="22"/>
                <w:szCs w:val="22"/>
                <w:u w:val="single"/>
              </w:rPr>
            </w:pPr>
          </w:p>
        </w:tc>
        <w:tc>
          <w:tcPr>
            <w:tcW w:w="1134" w:type="dxa"/>
            <w:vAlign w:val="center"/>
          </w:tcPr>
          <w:p w14:paraId="776C431D" w14:textId="77777777" w:rsidR="00383E81" w:rsidRPr="0075550E" w:rsidRDefault="00383E81" w:rsidP="004951DD">
            <w:pPr>
              <w:widowControl w:val="0"/>
              <w:tabs>
                <w:tab w:val="left" w:pos="274"/>
              </w:tabs>
              <w:autoSpaceDE w:val="0"/>
              <w:autoSpaceDN w:val="0"/>
              <w:adjustRightInd w:val="0"/>
              <w:spacing w:line="276" w:lineRule="auto"/>
              <w:jc w:val="center"/>
              <w:rPr>
                <w:bCs/>
                <w:sz w:val="22"/>
                <w:szCs w:val="22"/>
                <w:u w:val="single"/>
              </w:rPr>
            </w:pPr>
          </w:p>
        </w:tc>
        <w:tc>
          <w:tcPr>
            <w:tcW w:w="1276" w:type="dxa"/>
            <w:vAlign w:val="center"/>
          </w:tcPr>
          <w:p w14:paraId="0F57AD7E" w14:textId="77777777" w:rsidR="00383E81" w:rsidRPr="0075550E" w:rsidRDefault="00383E81" w:rsidP="004951DD">
            <w:pPr>
              <w:widowControl w:val="0"/>
              <w:tabs>
                <w:tab w:val="left" w:pos="274"/>
              </w:tabs>
              <w:autoSpaceDE w:val="0"/>
              <w:autoSpaceDN w:val="0"/>
              <w:adjustRightInd w:val="0"/>
              <w:spacing w:line="276" w:lineRule="auto"/>
              <w:jc w:val="center"/>
              <w:rPr>
                <w:bCs/>
                <w:sz w:val="22"/>
                <w:szCs w:val="22"/>
                <w:u w:val="single"/>
              </w:rPr>
            </w:pPr>
          </w:p>
        </w:tc>
        <w:tc>
          <w:tcPr>
            <w:tcW w:w="992" w:type="dxa"/>
            <w:vAlign w:val="center"/>
          </w:tcPr>
          <w:p w14:paraId="31A77B4A" w14:textId="77777777" w:rsidR="00383E81" w:rsidRPr="0075550E" w:rsidRDefault="00383E81" w:rsidP="004951DD">
            <w:pPr>
              <w:widowControl w:val="0"/>
              <w:tabs>
                <w:tab w:val="left" w:pos="274"/>
              </w:tabs>
              <w:autoSpaceDE w:val="0"/>
              <w:autoSpaceDN w:val="0"/>
              <w:adjustRightInd w:val="0"/>
              <w:spacing w:line="276" w:lineRule="auto"/>
              <w:jc w:val="center"/>
              <w:rPr>
                <w:bCs/>
                <w:sz w:val="22"/>
                <w:szCs w:val="22"/>
                <w:u w:val="single"/>
              </w:rPr>
            </w:pPr>
          </w:p>
        </w:tc>
        <w:tc>
          <w:tcPr>
            <w:tcW w:w="851" w:type="dxa"/>
            <w:vAlign w:val="center"/>
          </w:tcPr>
          <w:p w14:paraId="0131886C" w14:textId="77777777" w:rsidR="00383E81" w:rsidRPr="0075550E" w:rsidRDefault="00383E81" w:rsidP="004951DD">
            <w:pPr>
              <w:widowControl w:val="0"/>
              <w:tabs>
                <w:tab w:val="left" w:pos="274"/>
              </w:tabs>
              <w:autoSpaceDE w:val="0"/>
              <w:autoSpaceDN w:val="0"/>
              <w:adjustRightInd w:val="0"/>
              <w:spacing w:line="276" w:lineRule="auto"/>
              <w:jc w:val="center"/>
              <w:rPr>
                <w:bCs/>
                <w:sz w:val="22"/>
                <w:szCs w:val="22"/>
                <w:u w:val="single"/>
              </w:rPr>
            </w:pPr>
          </w:p>
        </w:tc>
        <w:tc>
          <w:tcPr>
            <w:tcW w:w="2551" w:type="dxa"/>
            <w:gridSpan w:val="2"/>
            <w:vAlign w:val="center"/>
          </w:tcPr>
          <w:p w14:paraId="644B5619" w14:textId="77777777" w:rsidR="00383E81" w:rsidRPr="0075550E" w:rsidRDefault="00383E81" w:rsidP="004951DD">
            <w:pPr>
              <w:widowControl w:val="0"/>
              <w:tabs>
                <w:tab w:val="left" w:pos="274"/>
              </w:tabs>
              <w:autoSpaceDE w:val="0"/>
              <w:autoSpaceDN w:val="0"/>
              <w:adjustRightInd w:val="0"/>
              <w:spacing w:line="276" w:lineRule="auto"/>
              <w:jc w:val="center"/>
              <w:rPr>
                <w:bCs/>
                <w:sz w:val="22"/>
                <w:szCs w:val="22"/>
                <w:u w:val="single"/>
              </w:rPr>
            </w:pPr>
          </w:p>
        </w:tc>
      </w:tr>
      <w:tr w:rsidR="00446C1E" w:rsidRPr="0075550E" w14:paraId="74F8502B" w14:textId="77777777" w:rsidTr="00446C1E">
        <w:tc>
          <w:tcPr>
            <w:tcW w:w="567" w:type="dxa"/>
            <w:vMerge/>
            <w:vAlign w:val="center"/>
          </w:tcPr>
          <w:p w14:paraId="70B37E9D" w14:textId="77777777" w:rsidR="00383E81" w:rsidRPr="0075550E" w:rsidRDefault="00383E81" w:rsidP="004951DD">
            <w:pPr>
              <w:widowControl w:val="0"/>
              <w:tabs>
                <w:tab w:val="left" w:pos="274"/>
              </w:tabs>
              <w:autoSpaceDE w:val="0"/>
              <w:autoSpaceDN w:val="0"/>
              <w:adjustRightInd w:val="0"/>
              <w:spacing w:line="276" w:lineRule="auto"/>
              <w:jc w:val="center"/>
              <w:rPr>
                <w:sz w:val="22"/>
                <w:szCs w:val="22"/>
                <w:u w:val="single"/>
              </w:rPr>
            </w:pPr>
          </w:p>
        </w:tc>
        <w:tc>
          <w:tcPr>
            <w:tcW w:w="8647" w:type="dxa"/>
            <w:gridSpan w:val="7"/>
            <w:vAlign w:val="center"/>
          </w:tcPr>
          <w:p w14:paraId="310D4C31" w14:textId="77777777" w:rsidR="00383E81" w:rsidRPr="0075550E" w:rsidRDefault="00383E81" w:rsidP="004951DD">
            <w:pPr>
              <w:pStyle w:val="Tekstpodstawowy2"/>
              <w:tabs>
                <w:tab w:val="right" w:pos="3444"/>
              </w:tabs>
              <w:spacing w:before="0" w:line="276" w:lineRule="auto"/>
              <w:jc w:val="left"/>
              <w:rPr>
                <w:b w:val="0"/>
                <w:sz w:val="22"/>
                <w:szCs w:val="22"/>
              </w:rPr>
            </w:pPr>
            <w:r w:rsidRPr="0075550E">
              <w:rPr>
                <w:b w:val="0"/>
                <w:sz w:val="22"/>
                <w:szCs w:val="22"/>
              </w:rPr>
              <w:t>Opis, uwagi i załączniki:</w:t>
            </w:r>
          </w:p>
          <w:p w14:paraId="6630B0B7" w14:textId="77777777" w:rsidR="00383E81" w:rsidRPr="0075550E" w:rsidRDefault="00383E81" w:rsidP="004951DD">
            <w:pPr>
              <w:widowControl w:val="0"/>
              <w:tabs>
                <w:tab w:val="left" w:pos="274"/>
              </w:tabs>
              <w:autoSpaceDE w:val="0"/>
              <w:autoSpaceDN w:val="0"/>
              <w:adjustRightInd w:val="0"/>
              <w:spacing w:line="276" w:lineRule="auto"/>
              <w:rPr>
                <w:bCs/>
                <w:sz w:val="22"/>
                <w:szCs w:val="22"/>
              </w:rPr>
            </w:pPr>
          </w:p>
        </w:tc>
      </w:tr>
    </w:tbl>
    <w:p w14:paraId="75286CD7" w14:textId="77777777" w:rsidR="00383E81" w:rsidRPr="0075550E" w:rsidRDefault="00383E81" w:rsidP="004951DD">
      <w:pPr>
        <w:spacing w:line="276" w:lineRule="auto"/>
        <w:rPr>
          <w:sz w:val="22"/>
          <w:szCs w:val="22"/>
        </w:rPr>
      </w:pPr>
      <w:r w:rsidRPr="0075550E">
        <w:rPr>
          <w:sz w:val="22"/>
          <w:szCs w:val="22"/>
        </w:rPr>
        <w:t>*wypełnić w przypadku występowania</w:t>
      </w:r>
    </w:p>
    <w:p w14:paraId="2AE4719D" w14:textId="77777777" w:rsidR="00383E81" w:rsidRPr="0075550E" w:rsidRDefault="00383E81" w:rsidP="004951DD">
      <w:pPr>
        <w:spacing w:line="276" w:lineRule="auto"/>
        <w:rPr>
          <w:sz w:val="22"/>
          <w:szCs w:val="22"/>
        </w:rPr>
      </w:pPr>
    </w:p>
    <w:p w14:paraId="18E7511B" w14:textId="62DA0161" w:rsidR="00383E81" w:rsidRPr="0075550E" w:rsidRDefault="00383E81" w:rsidP="004951DD">
      <w:pPr>
        <w:pStyle w:val="Nagwek3"/>
        <w:numPr>
          <w:ilvl w:val="0"/>
          <w:numId w:val="48"/>
        </w:numPr>
        <w:spacing w:line="276" w:lineRule="auto"/>
        <w:ind w:left="284" w:hanging="284"/>
        <w:jc w:val="both"/>
        <w:rPr>
          <w:i w:val="0"/>
          <w:iCs w:val="0"/>
          <w:sz w:val="22"/>
          <w:szCs w:val="22"/>
        </w:rPr>
      </w:pPr>
      <w:r w:rsidRPr="0075550E">
        <w:rPr>
          <w:i w:val="0"/>
          <w:iCs w:val="0"/>
          <w:sz w:val="22"/>
          <w:szCs w:val="22"/>
        </w:rPr>
        <w:t>Dokumentacja oraz sprawność techniczna i funkcjonalna systemów ochrony przeciwpożarowej</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27"/>
        <w:gridCol w:w="1139"/>
        <w:gridCol w:w="151"/>
        <w:gridCol w:w="445"/>
        <w:gridCol w:w="679"/>
        <w:gridCol w:w="1134"/>
        <w:gridCol w:w="1872"/>
      </w:tblGrid>
      <w:tr w:rsidR="00446C1E" w:rsidRPr="0075550E" w14:paraId="4D39F4C0" w14:textId="77777777" w:rsidTr="00446C1E">
        <w:trPr>
          <w:trHeight w:val="335"/>
        </w:trPr>
        <w:tc>
          <w:tcPr>
            <w:tcW w:w="567" w:type="dxa"/>
            <w:vMerge w:val="restart"/>
            <w:vAlign w:val="center"/>
          </w:tcPr>
          <w:p w14:paraId="7D1F2DB4" w14:textId="75FE4814" w:rsidR="00383E81" w:rsidRPr="0075550E" w:rsidRDefault="00CA5704" w:rsidP="004951DD">
            <w:pPr>
              <w:pStyle w:val="Tekstpodstawowy2"/>
              <w:spacing w:before="0" w:line="276" w:lineRule="auto"/>
              <w:jc w:val="center"/>
              <w:rPr>
                <w:b w:val="0"/>
                <w:bCs w:val="0"/>
                <w:sz w:val="22"/>
                <w:szCs w:val="22"/>
              </w:rPr>
            </w:pPr>
            <w:r w:rsidRPr="0075550E">
              <w:rPr>
                <w:b w:val="0"/>
                <w:bCs w:val="0"/>
                <w:sz w:val="22"/>
                <w:szCs w:val="22"/>
              </w:rPr>
              <w:t>□</w:t>
            </w:r>
          </w:p>
        </w:tc>
        <w:tc>
          <w:tcPr>
            <w:tcW w:w="3227" w:type="dxa"/>
            <w:shd w:val="clear" w:color="auto" w:fill="auto"/>
            <w:vAlign w:val="center"/>
          </w:tcPr>
          <w:p w14:paraId="30295BBC" w14:textId="77777777" w:rsidR="00383E81" w:rsidRPr="0075550E" w:rsidRDefault="00383E81" w:rsidP="004951DD">
            <w:pPr>
              <w:pStyle w:val="Tekstpodstawowy2"/>
              <w:tabs>
                <w:tab w:val="right" w:pos="3444"/>
              </w:tabs>
              <w:spacing w:before="0" w:line="276" w:lineRule="auto"/>
              <w:jc w:val="left"/>
              <w:rPr>
                <w:b w:val="0"/>
                <w:bCs w:val="0"/>
                <w:sz w:val="22"/>
                <w:szCs w:val="22"/>
              </w:rPr>
            </w:pPr>
            <w:r w:rsidRPr="0075550E">
              <w:rPr>
                <w:b w:val="0"/>
                <w:bCs w:val="0"/>
                <w:sz w:val="22"/>
                <w:szCs w:val="22"/>
              </w:rPr>
              <w:t>Nazwa systemu ochrony przeciwpożarowej:</w:t>
            </w:r>
          </w:p>
        </w:tc>
        <w:tc>
          <w:tcPr>
            <w:tcW w:w="5420" w:type="dxa"/>
            <w:gridSpan w:val="6"/>
            <w:shd w:val="clear" w:color="auto" w:fill="auto"/>
            <w:vAlign w:val="center"/>
          </w:tcPr>
          <w:p w14:paraId="3DB11330" w14:textId="77777777" w:rsidR="00383E81" w:rsidRPr="0075550E" w:rsidRDefault="00383E81" w:rsidP="004951DD">
            <w:pPr>
              <w:pStyle w:val="Tekstpodstawowy2"/>
              <w:tabs>
                <w:tab w:val="right" w:pos="3444"/>
              </w:tabs>
              <w:spacing w:before="0" w:line="276" w:lineRule="auto"/>
              <w:jc w:val="center"/>
              <w:rPr>
                <w:b w:val="0"/>
                <w:bCs w:val="0"/>
                <w:sz w:val="22"/>
                <w:szCs w:val="22"/>
              </w:rPr>
            </w:pPr>
          </w:p>
        </w:tc>
      </w:tr>
      <w:tr w:rsidR="00446C1E" w:rsidRPr="0075550E" w14:paraId="49D9F42B" w14:textId="77777777" w:rsidTr="00446C1E">
        <w:trPr>
          <w:trHeight w:val="335"/>
        </w:trPr>
        <w:tc>
          <w:tcPr>
            <w:tcW w:w="567" w:type="dxa"/>
            <w:vMerge/>
            <w:vAlign w:val="center"/>
          </w:tcPr>
          <w:p w14:paraId="436F3B32" w14:textId="77777777" w:rsidR="00383E81" w:rsidRPr="0075550E" w:rsidRDefault="00383E81" w:rsidP="004951DD">
            <w:pPr>
              <w:pStyle w:val="Tekstpodstawowy2"/>
              <w:spacing w:before="0" w:line="276" w:lineRule="auto"/>
              <w:jc w:val="center"/>
              <w:rPr>
                <w:b w:val="0"/>
                <w:bCs w:val="0"/>
                <w:sz w:val="22"/>
                <w:szCs w:val="22"/>
              </w:rPr>
            </w:pPr>
          </w:p>
        </w:tc>
        <w:tc>
          <w:tcPr>
            <w:tcW w:w="3227" w:type="dxa"/>
            <w:shd w:val="clear" w:color="auto" w:fill="auto"/>
            <w:vAlign w:val="center"/>
          </w:tcPr>
          <w:p w14:paraId="1D3ED804" w14:textId="77777777" w:rsidR="00383E81" w:rsidRPr="0075550E" w:rsidRDefault="00383E81" w:rsidP="004951DD">
            <w:pPr>
              <w:pStyle w:val="Tekstpodstawowy2"/>
              <w:tabs>
                <w:tab w:val="right" w:pos="3444"/>
              </w:tabs>
              <w:spacing w:before="0" w:line="276" w:lineRule="auto"/>
              <w:jc w:val="left"/>
              <w:rPr>
                <w:b w:val="0"/>
                <w:bCs w:val="0"/>
                <w:sz w:val="22"/>
                <w:szCs w:val="22"/>
              </w:rPr>
            </w:pPr>
            <w:r w:rsidRPr="0075550E">
              <w:rPr>
                <w:b w:val="0"/>
                <w:bCs w:val="0"/>
                <w:sz w:val="22"/>
                <w:szCs w:val="22"/>
              </w:rPr>
              <w:t>System zarejestrowany w Centralnym Rejestrze Operatorów urządzeń i Systemów</w:t>
            </w:r>
          </w:p>
        </w:tc>
        <w:tc>
          <w:tcPr>
            <w:tcW w:w="1139" w:type="dxa"/>
            <w:shd w:val="clear" w:color="auto" w:fill="auto"/>
            <w:vAlign w:val="center"/>
          </w:tcPr>
          <w:p w14:paraId="0EF1C5AE" w14:textId="6C3E7D49"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pacing w:val="-10"/>
                <w:sz w:val="22"/>
                <w:szCs w:val="22"/>
              </w:rPr>
              <w:t>tak</w:t>
            </w:r>
          </w:p>
        </w:tc>
        <w:tc>
          <w:tcPr>
            <w:tcW w:w="1275" w:type="dxa"/>
            <w:gridSpan w:val="3"/>
            <w:shd w:val="clear" w:color="auto" w:fill="auto"/>
            <w:vAlign w:val="center"/>
          </w:tcPr>
          <w:p w14:paraId="6C396ED6" w14:textId="30ECA53B"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pacing w:val="-10"/>
                <w:sz w:val="22"/>
                <w:szCs w:val="22"/>
              </w:rPr>
              <w:t>nie</w:t>
            </w:r>
          </w:p>
        </w:tc>
        <w:tc>
          <w:tcPr>
            <w:tcW w:w="1134" w:type="dxa"/>
            <w:shd w:val="clear" w:color="auto" w:fill="auto"/>
            <w:vAlign w:val="center"/>
          </w:tcPr>
          <w:p w14:paraId="725E04A5" w14:textId="462C4D52"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z w:val="22"/>
                <w:szCs w:val="22"/>
              </w:rPr>
              <w:t>n/d</w:t>
            </w:r>
          </w:p>
        </w:tc>
        <w:tc>
          <w:tcPr>
            <w:tcW w:w="1872" w:type="dxa"/>
            <w:shd w:val="clear" w:color="auto" w:fill="auto"/>
            <w:vAlign w:val="center"/>
          </w:tcPr>
          <w:p w14:paraId="51CEE285" w14:textId="77777777" w:rsidR="00383E81" w:rsidRPr="0075550E" w:rsidRDefault="00383E81" w:rsidP="004951DD">
            <w:pPr>
              <w:pStyle w:val="Tekstpodstawowy2"/>
              <w:tabs>
                <w:tab w:val="right" w:pos="3444"/>
              </w:tabs>
              <w:spacing w:before="0" w:line="276" w:lineRule="auto"/>
              <w:jc w:val="left"/>
              <w:rPr>
                <w:b w:val="0"/>
                <w:bCs w:val="0"/>
                <w:sz w:val="22"/>
                <w:szCs w:val="22"/>
              </w:rPr>
            </w:pPr>
            <w:r w:rsidRPr="0075550E">
              <w:rPr>
                <w:b w:val="0"/>
                <w:bCs w:val="0"/>
                <w:sz w:val="22"/>
                <w:szCs w:val="22"/>
              </w:rPr>
              <w:t>Uwagi:</w:t>
            </w:r>
          </w:p>
          <w:p w14:paraId="40FD20A3" w14:textId="4B59DF0D" w:rsidR="00446C1E" w:rsidRPr="0075550E" w:rsidRDefault="00446C1E" w:rsidP="004951DD">
            <w:pPr>
              <w:pStyle w:val="Tekstpodstawowy2"/>
              <w:tabs>
                <w:tab w:val="right" w:pos="3444"/>
              </w:tabs>
              <w:spacing w:before="0" w:line="276" w:lineRule="auto"/>
              <w:jc w:val="left"/>
              <w:rPr>
                <w:b w:val="0"/>
                <w:bCs w:val="0"/>
                <w:sz w:val="22"/>
                <w:szCs w:val="22"/>
              </w:rPr>
            </w:pPr>
          </w:p>
        </w:tc>
      </w:tr>
      <w:tr w:rsidR="00446C1E" w:rsidRPr="0075550E" w14:paraId="780F3DB5" w14:textId="77777777" w:rsidTr="00446C1E">
        <w:trPr>
          <w:trHeight w:val="335"/>
        </w:trPr>
        <w:tc>
          <w:tcPr>
            <w:tcW w:w="567" w:type="dxa"/>
            <w:vMerge/>
            <w:vAlign w:val="center"/>
          </w:tcPr>
          <w:p w14:paraId="4978DF20" w14:textId="77777777" w:rsidR="00383E81" w:rsidRPr="0075550E" w:rsidRDefault="00383E81" w:rsidP="004951DD">
            <w:pPr>
              <w:pStyle w:val="Tekstpodstawowy2"/>
              <w:spacing w:before="0" w:line="276" w:lineRule="auto"/>
              <w:jc w:val="center"/>
              <w:rPr>
                <w:b w:val="0"/>
                <w:bCs w:val="0"/>
                <w:sz w:val="22"/>
                <w:szCs w:val="22"/>
              </w:rPr>
            </w:pPr>
          </w:p>
        </w:tc>
        <w:tc>
          <w:tcPr>
            <w:tcW w:w="3227" w:type="dxa"/>
            <w:shd w:val="clear" w:color="auto" w:fill="auto"/>
            <w:vAlign w:val="center"/>
          </w:tcPr>
          <w:p w14:paraId="3D14AFBC" w14:textId="5ED1AF38" w:rsidR="00383E81" w:rsidRPr="0075550E" w:rsidRDefault="00383E81" w:rsidP="004951DD">
            <w:pPr>
              <w:pStyle w:val="Tekstpodstawowy2"/>
              <w:tabs>
                <w:tab w:val="right" w:pos="3444"/>
              </w:tabs>
              <w:spacing w:before="0" w:line="276" w:lineRule="auto"/>
              <w:jc w:val="left"/>
              <w:rPr>
                <w:b w:val="0"/>
                <w:bCs w:val="0"/>
                <w:sz w:val="22"/>
                <w:szCs w:val="22"/>
              </w:rPr>
            </w:pPr>
            <w:r w:rsidRPr="0075550E">
              <w:rPr>
                <w:b w:val="0"/>
                <w:bCs w:val="0"/>
                <w:sz w:val="22"/>
                <w:szCs w:val="22"/>
              </w:rPr>
              <w:t>Karta Systemu Ochrony przeciwpożarowej sporządzona w terminie</w:t>
            </w:r>
          </w:p>
          <w:p w14:paraId="5DA6825B" w14:textId="77777777" w:rsidR="00383E81" w:rsidRPr="0075550E" w:rsidRDefault="00383E81" w:rsidP="004951DD">
            <w:pPr>
              <w:pStyle w:val="Tekstpodstawowy2"/>
              <w:tabs>
                <w:tab w:val="right" w:pos="3444"/>
              </w:tabs>
              <w:spacing w:before="0" w:line="276" w:lineRule="auto"/>
              <w:jc w:val="left"/>
              <w:rPr>
                <w:b w:val="0"/>
                <w:bCs w:val="0"/>
                <w:sz w:val="22"/>
                <w:szCs w:val="22"/>
              </w:rPr>
            </w:pPr>
            <w:r w:rsidRPr="0075550E">
              <w:rPr>
                <w:b w:val="0"/>
                <w:bCs w:val="0"/>
                <w:sz w:val="22"/>
                <w:szCs w:val="22"/>
              </w:rPr>
              <w:t>(10 dni od daty instalacji)</w:t>
            </w:r>
          </w:p>
        </w:tc>
        <w:tc>
          <w:tcPr>
            <w:tcW w:w="1139" w:type="dxa"/>
            <w:shd w:val="clear" w:color="auto" w:fill="auto"/>
            <w:vAlign w:val="center"/>
          </w:tcPr>
          <w:p w14:paraId="57E3CCB3" w14:textId="5E6472F6"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pacing w:val="-10"/>
                <w:sz w:val="22"/>
                <w:szCs w:val="22"/>
              </w:rPr>
              <w:t>tak</w:t>
            </w:r>
          </w:p>
        </w:tc>
        <w:tc>
          <w:tcPr>
            <w:tcW w:w="1275" w:type="dxa"/>
            <w:gridSpan w:val="3"/>
            <w:shd w:val="clear" w:color="auto" w:fill="auto"/>
            <w:vAlign w:val="center"/>
          </w:tcPr>
          <w:p w14:paraId="5930E197" w14:textId="6444E6F5"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pacing w:val="-10"/>
                <w:sz w:val="22"/>
                <w:szCs w:val="22"/>
              </w:rPr>
              <w:t>nie</w:t>
            </w:r>
          </w:p>
        </w:tc>
        <w:tc>
          <w:tcPr>
            <w:tcW w:w="1134" w:type="dxa"/>
            <w:shd w:val="clear" w:color="auto" w:fill="auto"/>
            <w:vAlign w:val="center"/>
          </w:tcPr>
          <w:p w14:paraId="434B53A5" w14:textId="0C04841F"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z w:val="22"/>
                <w:szCs w:val="22"/>
              </w:rPr>
              <w:t>n/d</w:t>
            </w:r>
          </w:p>
        </w:tc>
        <w:tc>
          <w:tcPr>
            <w:tcW w:w="1872" w:type="dxa"/>
            <w:shd w:val="clear" w:color="auto" w:fill="auto"/>
            <w:vAlign w:val="center"/>
          </w:tcPr>
          <w:p w14:paraId="3BD4A919" w14:textId="77777777" w:rsidR="00383E81" w:rsidRPr="0075550E" w:rsidRDefault="00383E81" w:rsidP="004951DD">
            <w:pPr>
              <w:pStyle w:val="Tekstpodstawowy2"/>
              <w:tabs>
                <w:tab w:val="right" w:pos="3444"/>
              </w:tabs>
              <w:spacing w:before="0" w:line="276" w:lineRule="auto"/>
              <w:jc w:val="left"/>
              <w:rPr>
                <w:b w:val="0"/>
                <w:bCs w:val="0"/>
                <w:sz w:val="22"/>
                <w:szCs w:val="22"/>
              </w:rPr>
            </w:pPr>
            <w:r w:rsidRPr="0075550E">
              <w:rPr>
                <w:b w:val="0"/>
                <w:bCs w:val="0"/>
                <w:sz w:val="22"/>
                <w:szCs w:val="22"/>
              </w:rPr>
              <w:t>Uwagi:</w:t>
            </w:r>
          </w:p>
          <w:p w14:paraId="68797B46" w14:textId="77777777" w:rsidR="00383E81" w:rsidRPr="0075550E" w:rsidRDefault="00383E81" w:rsidP="004951DD">
            <w:pPr>
              <w:pStyle w:val="Tekstpodstawowy2"/>
              <w:tabs>
                <w:tab w:val="right" w:pos="3444"/>
              </w:tabs>
              <w:spacing w:before="0" w:line="276" w:lineRule="auto"/>
              <w:jc w:val="left"/>
              <w:rPr>
                <w:b w:val="0"/>
                <w:bCs w:val="0"/>
                <w:sz w:val="22"/>
                <w:szCs w:val="22"/>
              </w:rPr>
            </w:pPr>
          </w:p>
          <w:p w14:paraId="6867FAD9" w14:textId="08D4D845" w:rsidR="00446C1E" w:rsidRPr="0075550E" w:rsidRDefault="00446C1E" w:rsidP="004951DD">
            <w:pPr>
              <w:pStyle w:val="Tekstpodstawowy2"/>
              <w:tabs>
                <w:tab w:val="right" w:pos="3444"/>
              </w:tabs>
              <w:spacing w:before="0" w:line="276" w:lineRule="auto"/>
              <w:jc w:val="left"/>
              <w:rPr>
                <w:b w:val="0"/>
                <w:bCs w:val="0"/>
                <w:sz w:val="22"/>
                <w:szCs w:val="22"/>
              </w:rPr>
            </w:pPr>
          </w:p>
        </w:tc>
      </w:tr>
      <w:tr w:rsidR="00446C1E" w:rsidRPr="0075550E" w14:paraId="420F5999" w14:textId="77777777" w:rsidTr="00446C1E">
        <w:trPr>
          <w:trHeight w:val="335"/>
        </w:trPr>
        <w:tc>
          <w:tcPr>
            <w:tcW w:w="567" w:type="dxa"/>
            <w:vMerge/>
            <w:vAlign w:val="center"/>
          </w:tcPr>
          <w:p w14:paraId="7BBF31A6" w14:textId="77777777" w:rsidR="00383E81" w:rsidRPr="0075550E" w:rsidRDefault="00383E81" w:rsidP="004951DD">
            <w:pPr>
              <w:pStyle w:val="Tekstpodstawowy2"/>
              <w:spacing w:before="0" w:line="276" w:lineRule="auto"/>
              <w:jc w:val="center"/>
              <w:rPr>
                <w:b w:val="0"/>
                <w:bCs w:val="0"/>
                <w:sz w:val="22"/>
                <w:szCs w:val="22"/>
              </w:rPr>
            </w:pPr>
          </w:p>
        </w:tc>
        <w:tc>
          <w:tcPr>
            <w:tcW w:w="3227" w:type="dxa"/>
            <w:shd w:val="clear" w:color="auto" w:fill="auto"/>
            <w:vAlign w:val="center"/>
          </w:tcPr>
          <w:p w14:paraId="70E0B8E5" w14:textId="77777777" w:rsidR="00383E81" w:rsidRPr="0075550E" w:rsidRDefault="00383E81" w:rsidP="004951DD">
            <w:pPr>
              <w:pStyle w:val="Tekstpodstawowy2"/>
              <w:tabs>
                <w:tab w:val="right" w:pos="3444"/>
              </w:tabs>
              <w:spacing w:before="0" w:line="276" w:lineRule="auto"/>
              <w:jc w:val="left"/>
              <w:rPr>
                <w:b w:val="0"/>
                <w:bCs w:val="0"/>
                <w:sz w:val="22"/>
                <w:szCs w:val="22"/>
              </w:rPr>
            </w:pPr>
            <w:r w:rsidRPr="0075550E">
              <w:rPr>
                <w:b w:val="0"/>
                <w:bCs w:val="0"/>
                <w:sz w:val="22"/>
                <w:szCs w:val="22"/>
              </w:rPr>
              <w:t>Karta Systemu Ochrony przeciwpożarowej wypełniona przez osobę posiadającą certyfikat*</w:t>
            </w:r>
          </w:p>
        </w:tc>
        <w:tc>
          <w:tcPr>
            <w:tcW w:w="1735" w:type="dxa"/>
            <w:gridSpan w:val="3"/>
            <w:shd w:val="clear" w:color="auto" w:fill="auto"/>
            <w:vAlign w:val="center"/>
          </w:tcPr>
          <w:p w14:paraId="78221250" w14:textId="32BFC41F"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pacing w:val="-10"/>
                <w:sz w:val="22"/>
                <w:szCs w:val="22"/>
              </w:rPr>
              <w:t>tak</w:t>
            </w:r>
          </w:p>
        </w:tc>
        <w:tc>
          <w:tcPr>
            <w:tcW w:w="1813" w:type="dxa"/>
            <w:gridSpan w:val="2"/>
            <w:shd w:val="clear" w:color="auto" w:fill="auto"/>
            <w:vAlign w:val="center"/>
          </w:tcPr>
          <w:p w14:paraId="4E258145" w14:textId="703C7118"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pacing w:val="-10"/>
                <w:sz w:val="22"/>
                <w:szCs w:val="22"/>
              </w:rPr>
              <w:t>nie</w:t>
            </w:r>
          </w:p>
        </w:tc>
        <w:tc>
          <w:tcPr>
            <w:tcW w:w="1872" w:type="dxa"/>
            <w:shd w:val="clear" w:color="auto" w:fill="auto"/>
            <w:vAlign w:val="center"/>
          </w:tcPr>
          <w:p w14:paraId="0FDD17CD" w14:textId="77777777" w:rsidR="00383E81" w:rsidRPr="0075550E" w:rsidRDefault="00383E81" w:rsidP="004951DD">
            <w:pPr>
              <w:pStyle w:val="Tekstpodstawowy2"/>
              <w:tabs>
                <w:tab w:val="right" w:pos="3444"/>
              </w:tabs>
              <w:spacing w:before="0" w:line="276" w:lineRule="auto"/>
              <w:jc w:val="left"/>
              <w:rPr>
                <w:b w:val="0"/>
                <w:bCs w:val="0"/>
                <w:sz w:val="22"/>
                <w:szCs w:val="22"/>
              </w:rPr>
            </w:pPr>
            <w:r w:rsidRPr="0075550E">
              <w:rPr>
                <w:b w:val="0"/>
                <w:bCs w:val="0"/>
                <w:sz w:val="22"/>
                <w:szCs w:val="22"/>
              </w:rPr>
              <w:t>Uwagi*:</w:t>
            </w:r>
          </w:p>
          <w:p w14:paraId="66A38B9D" w14:textId="77777777" w:rsidR="00446C1E" w:rsidRPr="0075550E" w:rsidRDefault="00446C1E" w:rsidP="004951DD">
            <w:pPr>
              <w:pStyle w:val="Tekstpodstawowy2"/>
              <w:tabs>
                <w:tab w:val="right" w:pos="3444"/>
              </w:tabs>
              <w:spacing w:before="0" w:line="276" w:lineRule="auto"/>
              <w:jc w:val="left"/>
              <w:rPr>
                <w:b w:val="0"/>
                <w:bCs w:val="0"/>
                <w:sz w:val="22"/>
                <w:szCs w:val="22"/>
              </w:rPr>
            </w:pPr>
          </w:p>
          <w:p w14:paraId="2FE6BDE2" w14:textId="177B0CB7" w:rsidR="00446C1E" w:rsidRPr="0075550E" w:rsidRDefault="00446C1E" w:rsidP="004951DD">
            <w:pPr>
              <w:pStyle w:val="Tekstpodstawowy2"/>
              <w:tabs>
                <w:tab w:val="right" w:pos="3444"/>
              </w:tabs>
              <w:spacing w:before="0" w:line="276" w:lineRule="auto"/>
              <w:jc w:val="left"/>
              <w:rPr>
                <w:b w:val="0"/>
                <w:bCs w:val="0"/>
                <w:sz w:val="22"/>
                <w:szCs w:val="22"/>
              </w:rPr>
            </w:pPr>
          </w:p>
        </w:tc>
      </w:tr>
      <w:tr w:rsidR="00446C1E" w:rsidRPr="0075550E" w14:paraId="5F267BC3" w14:textId="77777777" w:rsidTr="00446C1E">
        <w:trPr>
          <w:trHeight w:val="335"/>
        </w:trPr>
        <w:tc>
          <w:tcPr>
            <w:tcW w:w="567" w:type="dxa"/>
            <w:vMerge/>
            <w:vAlign w:val="center"/>
          </w:tcPr>
          <w:p w14:paraId="61ED1BE5" w14:textId="77777777" w:rsidR="00383E81" w:rsidRPr="0075550E" w:rsidRDefault="00383E81" w:rsidP="004951DD">
            <w:pPr>
              <w:pStyle w:val="Tekstpodstawowy2"/>
              <w:spacing w:before="0" w:line="276" w:lineRule="auto"/>
              <w:jc w:val="center"/>
              <w:rPr>
                <w:b w:val="0"/>
                <w:bCs w:val="0"/>
                <w:sz w:val="22"/>
                <w:szCs w:val="22"/>
              </w:rPr>
            </w:pPr>
          </w:p>
        </w:tc>
        <w:tc>
          <w:tcPr>
            <w:tcW w:w="3227" w:type="dxa"/>
            <w:shd w:val="clear" w:color="auto" w:fill="auto"/>
            <w:vAlign w:val="center"/>
          </w:tcPr>
          <w:p w14:paraId="60540DCF" w14:textId="2D3BD994" w:rsidR="00383E81" w:rsidRPr="0075550E" w:rsidRDefault="00383E81" w:rsidP="004951DD">
            <w:pPr>
              <w:pStyle w:val="Tekstpodstawowy2"/>
              <w:tabs>
                <w:tab w:val="right" w:pos="3444"/>
              </w:tabs>
              <w:spacing w:before="0" w:line="276" w:lineRule="auto"/>
              <w:jc w:val="left"/>
              <w:rPr>
                <w:b w:val="0"/>
                <w:bCs w:val="0"/>
                <w:sz w:val="22"/>
                <w:szCs w:val="22"/>
              </w:rPr>
            </w:pPr>
            <w:r w:rsidRPr="0075550E">
              <w:rPr>
                <w:b w:val="0"/>
                <w:bCs w:val="0"/>
                <w:sz w:val="22"/>
                <w:szCs w:val="22"/>
              </w:rPr>
              <w:t>Wpisy w Karcie Systemu Ochrony przeciwpożarowej wykonywane w terminie</w:t>
            </w:r>
          </w:p>
          <w:p w14:paraId="13A2B470" w14:textId="77777777" w:rsidR="00383E81" w:rsidRPr="0075550E" w:rsidRDefault="00383E81" w:rsidP="004951DD">
            <w:pPr>
              <w:pStyle w:val="Tekstpodstawowy2"/>
              <w:tabs>
                <w:tab w:val="right" w:pos="3444"/>
              </w:tabs>
              <w:spacing w:before="0" w:line="276" w:lineRule="auto"/>
              <w:jc w:val="left"/>
              <w:rPr>
                <w:b w:val="0"/>
                <w:bCs w:val="0"/>
                <w:sz w:val="22"/>
                <w:szCs w:val="22"/>
              </w:rPr>
            </w:pPr>
            <w:r w:rsidRPr="0075550E">
              <w:rPr>
                <w:b w:val="0"/>
                <w:bCs w:val="0"/>
                <w:sz w:val="22"/>
                <w:szCs w:val="22"/>
              </w:rPr>
              <w:t>(5 dni roboczych od dnia wykonania czynności)</w:t>
            </w:r>
          </w:p>
        </w:tc>
        <w:tc>
          <w:tcPr>
            <w:tcW w:w="1139" w:type="dxa"/>
            <w:shd w:val="clear" w:color="auto" w:fill="auto"/>
            <w:vAlign w:val="center"/>
          </w:tcPr>
          <w:p w14:paraId="63F0F84A" w14:textId="7575375F"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pacing w:val="-10"/>
                <w:sz w:val="22"/>
                <w:szCs w:val="22"/>
              </w:rPr>
              <w:t>tak</w:t>
            </w:r>
          </w:p>
        </w:tc>
        <w:tc>
          <w:tcPr>
            <w:tcW w:w="1275" w:type="dxa"/>
            <w:gridSpan w:val="3"/>
            <w:shd w:val="clear" w:color="auto" w:fill="auto"/>
            <w:vAlign w:val="center"/>
          </w:tcPr>
          <w:p w14:paraId="2E72134A" w14:textId="4902EB89"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pacing w:val="-10"/>
                <w:sz w:val="22"/>
                <w:szCs w:val="22"/>
              </w:rPr>
              <w:t>nie</w:t>
            </w:r>
          </w:p>
        </w:tc>
        <w:tc>
          <w:tcPr>
            <w:tcW w:w="1134" w:type="dxa"/>
            <w:shd w:val="clear" w:color="auto" w:fill="auto"/>
            <w:vAlign w:val="center"/>
          </w:tcPr>
          <w:p w14:paraId="695AC0A4" w14:textId="3D50F15E"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z w:val="22"/>
                <w:szCs w:val="22"/>
              </w:rPr>
              <w:t>n/d</w:t>
            </w:r>
          </w:p>
        </w:tc>
        <w:tc>
          <w:tcPr>
            <w:tcW w:w="1872" w:type="dxa"/>
            <w:shd w:val="clear" w:color="auto" w:fill="auto"/>
            <w:vAlign w:val="center"/>
          </w:tcPr>
          <w:p w14:paraId="599D4DB6" w14:textId="77777777" w:rsidR="00383E81" w:rsidRPr="0075550E" w:rsidRDefault="00383E81" w:rsidP="004951DD">
            <w:pPr>
              <w:pStyle w:val="Tekstpodstawowy2"/>
              <w:tabs>
                <w:tab w:val="right" w:pos="3444"/>
              </w:tabs>
              <w:spacing w:before="0" w:line="276" w:lineRule="auto"/>
              <w:jc w:val="left"/>
              <w:rPr>
                <w:b w:val="0"/>
                <w:bCs w:val="0"/>
                <w:sz w:val="22"/>
                <w:szCs w:val="22"/>
              </w:rPr>
            </w:pPr>
            <w:r w:rsidRPr="0075550E">
              <w:rPr>
                <w:b w:val="0"/>
                <w:bCs w:val="0"/>
                <w:sz w:val="22"/>
                <w:szCs w:val="22"/>
              </w:rPr>
              <w:t>Uwagi:</w:t>
            </w:r>
          </w:p>
          <w:p w14:paraId="2DA8F1AF" w14:textId="2B2FFCA6" w:rsidR="00383E81" w:rsidRPr="0075550E" w:rsidRDefault="00383E81" w:rsidP="004951DD">
            <w:pPr>
              <w:pStyle w:val="Tekstpodstawowy2"/>
              <w:tabs>
                <w:tab w:val="right" w:pos="3444"/>
              </w:tabs>
              <w:spacing w:before="0" w:line="276" w:lineRule="auto"/>
              <w:jc w:val="left"/>
              <w:rPr>
                <w:b w:val="0"/>
                <w:bCs w:val="0"/>
                <w:sz w:val="22"/>
                <w:szCs w:val="22"/>
              </w:rPr>
            </w:pPr>
          </w:p>
          <w:p w14:paraId="6AFC3462" w14:textId="77777777" w:rsidR="00446C1E" w:rsidRPr="0075550E" w:rsidRDefault="00446C1E" w:rsidP="004951DD">
            <w:pPr>
              <w:pStyle w:val="Tekstpodstawowy2"/>
              <w:tabs>
                <w:tab w:val="right" w:pos="3444"/>
              </w:tabs>
              <w:spacing w:before="0" w:line="276" w:lineRule="auto"/>
              <w:jc w:val="left"/>
              <w:rPr>
                <w:b w:val="0"/>
                <w:bCs w:val="0"/>
                <w:sz w:val="22"/>
                <w:szCs w:val="22"/>
              </w:rPr>
            </w:pPr>
          </w:p>
          <w:p w14:paraId="02BB1BCF" w14:textId="47EEC283" w:rsidR="00446C1E" w:rsidRPr="0075550E" w:rsidRDefault="00446C1E" w:rsidP="004951DD">
            <w:pPr>
              <w:pStyle w:val="Tekstpodstawowy2"/>
              <w:tabs>
                <w:tab w:val="right" w:pos="3444"/>
              </w:tabs>
              <w:spacing w:before="0" w:line="276" w:lineRule="auto"/>
              <w:jc w:val="left"/>
              <w:rPr>
                <w:b w:val="0"/>
                <w:bCs w:val="0"/>
                <w:sz w:val="22"/>
                <w:szCs w:val="22"/>
              </w:rPr>
            </w:pPr>
          </w:p>
        </w:tc>
      </w:tr>
      <w:tr w:rsidR="00446C1E" w:rsidRPr="0075550E" w14:paraId="3AA19992" w14:textId="77777777" w:rsidTr="00446C1E">
        <w:trPr>
          <w:trHeight w:val="335"/>
        </w:trPr>
        <w:tc>
          <w:tcPr>
            <w:tcW w:w="567" w:type="dxa"/>
            <w:vMerge/>
            <w:vAlign w:val="center"/>
          </w:tcPr>
          <w:p w14:paraId="6266BE15" w14:textId="77777777" w:rsidR="00383E81" w:rsidRPr="0075550E" w:rsidRDefault="00383E81" w:rsidP="004951DD">
            <w:pPr>
              <w:pStyle w:val="Tekstpodstawowy2"/>
              <w:spacing w:before="0" w:line="276" w:lineRule="auto"/>
              <w:jc w:val="center"/>
              <w:rPr>
                <w:b w:val="0"/>
                <w:bCs w:val="0"/>
                <w:sz w:val="22"/>
                <w:szCs w:val="22"/>
              </w:rPr>
            </w:pPr>
          </w:p>
        </w:tc>
        <w:tc>
          <w:tcPr>
            <w:tcW w:w="3227" w:type="dxa"/>
            <w:shd w:val="clear" w:color="auto" w:fill="auto"/>
            <w:vAlign w:val="center"/>
          </w:tcPr>
          <w:p w14:paraId="1A971F19" w14:textId="77777777" w:rsidR="00383E81" w:rsidRPr="0075550E" w:rsidRDefault="00383E81" w:rsidP="004951DD">
            <w:pPr>
              <w:pStyle w:val="Tekstpodstawowy2"/>
              <w:tabs>
                <w:tab w:val="right" w:pos="3444"/>
              </w:tabs>
              <w:spacing w:before="0" w:line="276" w:lineRule="auto"/>
              <w:jc w:val="left"/>
              <w:rPr>
                <w:b w:val="0"/>
                <w:bCs w:val="0"/>
                <w:sz w:val="22"/>
                <w:szCs w:val="22"/>
              </w:rPr>
            </w:pPr>
            <w:r w:rsidRPr="0075550E">
              <w:rPr>
                <w:b w:val="0"/>
                <w:bCs w:val="0"/>
                <w:sz w:val="22"/>
                <w:szCs w:val="22"/>
              </w:rPr>
              <w:t>odzysk halonów z systemów przeciwpożarowych do celów recyklingu, regeneracji lub zniszczenia</w:t>
            </w:r>
          </w:p>
        </w:tc>
        <w:tc>
          <w:tcPr>
            <w:tcW w:w="1139" w:type="dxa"/>
            <w:shd w:val="clear" w:color="auto" w:fill="auto"/>
            <w:vAlign w:val="center"/>
          </w:tcPr>
          <w:p w14:paraId="3290B20A" w14:textId="03875D99"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pacing w:val="-10"/>
                <w:sz w:val="22"/>
                <w:szCs w:val="22"/>
              </w:rPr>
              <w:t>zapewniono</w:t>
            </w:r>
          </w:p>
        </w:tc>
        <w:tc>
          <w:tcPr>
            <w:tcW w:w="1275" w:type="dxa"/>
            <w:gridSpan w:val="3"/>
            <w:shd w:val="clear" w:color="auto" w:fill="auto"/>
            <w:vAlign w:val="center"/>
          </w:tcPr>
          <w:p w14:paraId="740AE6B2" w14:textId="280F7A92"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pacing w:val="-10"/>
                <w:sz w:val="22"/>
                <w:szCs w:val="22"/>
              </w:rPr>
              <w:t>nie zapewniono</w:t>
            </w:r>
          </w:p>
        </w:tc>
        <w:tc>
          <w:tcPr>
            <w:tcW w:w="1134" w:type="dxa"/>
            <w:shd w:val="clear" w:color="auto" w:fill="auto"/>
            <w:vAlign w:val="center"/>
          </w:tcPr>
          <w:p w14:paraId="61413C4A" w14:textId="269CC25B"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z w:val="22"/>
                <w:szCs w:val="22"/>
              </w:rPr>
              <w:t>n/d</w:t>
            </w:r>
          </w:p>
        </w:tc>
        <w:tc>
          <w:tcPr>
            <w:tcW w:w="1872" w:type="dxa"/>
            <w:shd w:val="clear" w:color="auto" w:fill="auto"/>
            <w:vAlign w:val="center"/>
          </w:tcPr>
          <w:p w14:paraId="1EB2C604" w14:textId="77777777" w:rsidR="00383E81" w:rsidRPr="0075550E" w:rsidRDefault="00383E81" w:rsidP="004951DD">
            <w:pPr>
              <w:pStyle w:val="Tekstpodstawowy2"/>
              <w:tabs>
                <w:tab w:val="right" w:pos="3444"/>
              </w:tabs>
              <w:spacing w:before="0" w:line="276" w:lineRule="auto"/>
              <w:jc w:val="left"/>
              <w:rPr>
                <w:b w:val="0"/>
                <w:bCs w:val="0"/>
                <w:sz w:val="22"/>
                <w:szCs w:val="22"/>
              </w:rPr>
            </w:pPr>
            <w:r w:rsidRPr="0075550E">
              <w:rPr>
                <w:b w:val="0"/>
                <w:bCs w:val="0"/>
                <w:sz w:val="22"/>
                <w:szCs w:val="22"/>
              </w:rPr>
              <w:t>Uwagi:</w:t>
            </w:r>
          </w:p>
          <w:p w14:paraId="0D1BE8EA" w14:textId="77777777" w:rsidR="00383E81" w:rsidRPr="0075550E" w:rsidRDefault="00383E81" w:rsidP="004951DD">
            <w:pPr>
              <w:pStyle w:val="Tekstpodstawowy2"/>
              <w:tabs>
                <w:tab w:val="right" w:pos="3444"/>
              </w:tabs>
              <w:spacing w:before="0" w:line="276" w:lineRule="auto"/>
              <w:jc w:val="left"/>
              <w:rPr>
                <w:b w:val="0"/>
                <w:bCs w:val="0"/>
                <w:sz w:val="22"/>
                <w:szCs w:val="22"/>
              </w:rPr>
            </w:pPr>
          </w:p>
          <w:p w14:paraId="4B6346D8" w14:textId="687289C3" w:rsidR="00446C1E" w:rsidRPr="0075550E" w:rsidRDefault="00446C1E" w:rsidP="004951DD">
            <w:pPr>
              <w:pStyle w:val="Tekstpodstawowy2"/>
              <w:tabs>
                <w:tab w:val="right" w:pos="3444"/>
              </w:tabs>
              <w:spacing w:before="0" w:line="276" w:lineRule="auto"/>
              <w:jc w:val="left"/>
              <w:rPr>
                <w:b w:val="0"/>
                <w:bCs w:val="0"/>
                <w:sz w:val="22"/>
                <w:szCs w:val="22"/>
              </w:rPr>
            </w:pPr>
          </w:p>
        </w:tc>
      </w:tr>
      <w:tr w:rsidR="00446C1E" w:rsidRPr="0075550E" w14:paraId="5BFFDBB4" w14:textId="77777777" w:rsidTr="00446C1E">
        <w:trPr>
          <w:trHeight w:val="335"/>
        </w:trPr>
        <w:tc>
          <w:tcPr>
            <w:tcW w:w="567" w:type="dxa"/>
            <w:vMerge w:val="restart"/>
            <w:vAlign w:val="center"/>
          </w:tcPr>
          <w:p w14:paraId="648D4C5B" w14:textId="686BAEC5" w:rsidR="00383E81" w:rsidRPr="0075550E" w:rsidRDefault="00CA5704" w:rsidP="004951DD">
            <w:pPr>
              <w:pStyle w:val="Tekstpodstawowy2"/>
              <w:spacing w:before="0" w:line="276" w:lineRule="auto"/>
              <w:jc w:val="center"/>
              <w:rPr>
                <w:b w:val="0"/>
                <w:bCs w:val="0"/>
                <w:sz w:val="22"/>
                <w:szCs w:val="22"/>
              </w:rPr>
            </w:pPr>
            <w:r w:rsidRPr="0075550E">
              <w:rPr>
                <w:b w:val="0"/>
                <w:bCs w:val="0"/>
                <w:sz w:val="22"/>
                <w:szCs w:val="22"/>
              </w:rPr>
              <w:t>□</w:t>
            </w:r>
          </w:p>
        </w:tc>
        <w:tc>
          <w:tcPr>
            <w:tcW w:w="3227" w:type="dxa"/>
            <w:shd w:val="clear" w:color="auto" w:fill="auto"/>
            <w:vAlign w:val="center"/>
          </w:tcPr>
          <w:p w14:paraId="1BB7227E" w14:textId="77777777" w:rsidR="00383E81" w:rsidRPr="0075550E" w:rsidRDefault="00383E81" w:rsidP="004951DD">
            <w:pPr>
              <w:pStyle w:val="Tekstpodstawowy2"/>
              <w:tabs>
                <w:tab w:val="right" w:pos="3444"/>
              </w:tabs>
              <w:spacing w:before="0" w:line="276" w:lineRule="auto"/>
              <w:jc w:val="left"/>
              <w:rPr>
                <w:b w:val="0"/>
                <w:bCs w:val="0"/>
                <w:sz w:val="22"/>
                <w:szCs w:val="22"/>
              </w:rPr>
            </w:pPr>
            <w:r w:rsidRPr="0075550E">
              <w:rPr>
                <w:b w:val="0"/>
                <w:bCs w:val="0"/>
                <w:sz w:val="22"/>
                <w:szCs w:val="22"/>
              </w:rPr>
              <w:t>System wykrywania wycieków</w:t>
            </w:r>
          </w:p>
        </w:tc>
        <w:tc>
          <w:tcPr>
            <w:tcW w:w="1735" w:type="dxa"/>
            <w:gridSpan w:val="3"/>
            <w:shd w:val="clear" w:color="auto" w:fill="auto"/>
            <w:vAlign w:val="center"/>
          </w:tcPr>
          <w:p w14:paraId="5BB2F0AC" w14:textId="594A8DF2"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pacing w:val="-10"/>
                <w:sz w:val="22"/>
                <w:szCs w:val="22"/>
              </w:rPr>
              <w:t>zainstalowano</w:t>
            </w:r>
          </w:p>
        </w:tc>
        <w:tc>
          <w:tcPr>
            <w:tcW w:w="1813" w:type="dxa"/>
            <w:gridSpan w:val="2"/>
            <w:shd w:val="clear" w:color="auto" w:fill="auto"/>
            <w:vAlign w:val="center"/>
          </w:tcPr>
          <w:p w14:paraId="7AC7D976" w14:textId="22F04DBF"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pacing w:val="-10"/>
                <w:sz w:val="22"/>
                <w:szCs w:val="22"/>
              </w:rPr>
              <w:t>nie zainstalowano</w:t>
            </w:r>
          </w:p>
        </w:tc>
        <w:tc>
          <w:tcPr>
            <w:tcW w:w="1872" w:type="dxa"/>
            <w:shd w:val="clear" w:color="auto" w:fill="auto"/>
            <w:vAlign w:val="center"/>
          </w:tcPr>
          <w:p w14:paraId="5FEE820B" w14:textId="6A2C3D8D"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z w:val="22"/>
                <w:szCs w:val="22"/>
              </w:rPr>
              <w:t>n/d**</w:t>
            </w:r>
          </w:p>
        </w:tc>
      </w:tr>
      <w:tr w:rsidR="00446C1E" w:rsidRPr="0075550E" w14:paraId="3BB09D3B" w14:textId="77777777" w:rsidTr="00446C1E">
        <w:trPr>
          <w:trHeight w:val="335"/>
        </w:trPr>
        <w:tc>
          <w:tcPr>
            <w:tcW w:w="567" w:type="dxa"/>
            <w:vMerge/>
            <w:vAlign w:val="center"/>
          </w:tcPr>
          <w:p w14:paraId="019C5DF6" w14:textId="77777777" w:rsidR="00383E81" w:rsidRPr="0075550E" w:rsidRDefault="00383E81" w:rsidP="004951DD">
            <w:pPr>
              <w:pStyle w:val="Tekstpodstawowy2"/>
              <w:spacing w:before="0" w:line="276" w:lineRule="auto"/>
              <w:jc w:val="center"/>
              <w:rPr>
                <w:b w:val="0"/>
                <w:bCs w:val="0"/>
                <w:sz w:val="22"/>
                <w:szCs w:val="22"/>
              </w:rPr>
            </w:pPr>
          </w:p>
        </w:tc>
        <w:tc>
          <w:tcPr>
            <w:tcW w:w="3227" w:type="dxa"/>
            <w:shd w:val="clear" w:color="auto" w:fill="auto"/>
            <w:vAlign w:val="center"/>
          </w:tcPr>
          <w:p w14:paraId="66CD6A7A" w14:textId="77777777" w:rsidR="00383E81" w:rsidRPr="0075550E" w:rsidRDefault="00383E81" w:rsidP="004951DD">
            <w:pPr>
              <w:pStyle w:val="Tekstpodstawowy2"/>
              <w:tabs>
                <w:tab w:val="right" w:pos="3444"/>
              </w:tabs>
              <w:spacing w:before="0" w:line="276" w:lineRule="auto"/>
              <w:jc w:val="left"/>
              <w:rPr>
                <w:b w:val="0"/>
                <w:bCs w:val="0"/>
                <w:sz w:val="22"/>
                <w:szCs w:val="22"/>
              </w:rPr>
            </w:pPr>
            <w:r w:rsidRPr="0075550E">
              <w:rPr>
                <w:b w:val="0"/>
                <w:bCs w:val="0"/>
                <w:sz w:val="22"/>
                <w:szCs w:val="22"/>
              </w:rPr>
              <w:t>System wykrywania wycieków został skontrolowany w terminie</w:t>
            </w:r>
          </w:p>
        </w:tc>
        <w:tc>
          <w:tcPr>
            <w:tcW w:w="1735" w:type="dxa"/>
            <w:gridSpan w:val="3"/>
            <w:shd w:val="clear" w:color="auto" w:fill="auto"/>
            <w:vAlign w:val="center"/>
          </w:tcPr>
          <w:p w14:paraId="717AA86E" w14:textId="28E2A23D"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pacing w:val="-10"/>
                <w:sz w:val="22"/>
                <w:szCs w:val="22"/>
              </w:rPr>
              <w:t>tak</w:t>
            </w:r>
          </w:p>
        </w:tc>
        <w:tc>
          <w:tcPr>
            <w:tcW w:w="1813" w:type="dxa"/>
            <w:gridSpan w:val="2"/>
            <w:shd w:val="clear" w:color="auto" w:fill="auto"/>
            <w:vAlign w:val="center"/>
          </w:tcPr>
          <w:p w14:paraId="099C6EAA" w14:textId="6C16BB42"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pacing w:val="-10"/>
                <w:sz w:val="22"/>
                <w:szCs w:val="22"/>
              </w:rPr>
              <w:t>nie</w:t>
            </w:r>
          </w:p>
        </w:tc>
        <w:tc>
          <w:tcPr>
            <w:tcW w:w="1872" w:type="dxa"/>
            <w:shd w:val="clear" w:color="auto" w:fill="auto"/>
            <w:vAlign w:val="center"/>
          </w:tcPr>
          <w:p w14:paraId="514E160C" w14:textId="0FE90C60"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z w:val="22"/>
                <w:szCs w:val="22"/>
              </w:rPr>
              <w:t>n/d**</w:t>
            </w:r>
          </w:p>
        </w:tc>
      </w:tr>
      <w:tr w:rsidR="00446C1E" w:rsidRPr="0075550E" w14:paraId="60AA3130" w14:textId="77777777" w:rsidTr="00446C1E">
        <w:trPr>
          <w:trHeight w:val="335"/>
        </w:trPr>
        <w:tc>
          <w:tcPr>
            <w:tcW w:w="567" w:type="dxa"/>
            <w:vMerge w:val="restart"/>
            <w:vAlign w:val="center"/>
          </w:tcPr>
          <w:p w14:paraId="018CB63B" w14:textId="12E159D8" w:rsidR="00383E81" w:rsidRPr="0075550E" w:rsidRDefault="00CA5704" w:rsidP="004951DD">
            <w:pPr>
              <w:pStyle w:val="Tekstpodstawowy2"/>
              <w:spacing w:before="0" w:line="276" w:lineRule="auto"/>
              <w:jc w:val="center"/>
              <w:rPr>
                <w:b w:val="0"/>
                <w:bCs w:val="0"/>
                <w:sz w:val="22"/>
                <w:szCs w:val="22"/>
              </w:rPr>
            </w:pPr>
            <w:r w:rsidRPr="0075550E">
              <w:rPr>
                <w:b w:val="0"/>
                <w:bCs w:val="0"/>
                <w:sz w:val="22"/>
                <w:szCs w:val="22"/>
              </w:rPr>
              <w:t>□</w:t>
            </w:r>
          </w:p>
        </w:tc>
        <w:tc>
          <w:tcPr>
            <w:tcW w:w="3227" w:type="dxa"/>
            <w:shd w:val="clear" w:color="auto" w:fill="auto"/>
            <w:vAlign w:val="center"/>
          </w:tcPr>
          <w:p w14:paraId="0E37A817" w14:textId="77777777" w:rsidR="00383E81" w:rsidRPr="0075550E" w:rsidRDefault="00383E81" w:rsidP="004951DD">
            <w:pPr>
              <w:pStyle w:val="Tekstpodstawowy2"/>
              <w:tabs>
                <w:tab w:val="right" w:pos="3444"/>
              </w:tabs>
              <w:spacing w:before="0" w:line="276" w:lineRule="auto"/>
              <w:jc w:val="left"/>
              <w:rPr>
                <w:b w:val="0"/>
                <w:bCs w:val="0"/>
                <w:sz w:val="22"/>
                <w:szCs w:val="22"/>
              </w:rPr>
            </w:pPr>
            <w:r w:rsidRPr="0075550E">
              <w:rPr>
                <w:b w:val="0"/>
                <w:bCs w:val="0"/>
                <w:sz w:val="22"/>
                <w:szCs w:val="22"/>
              </w:rPr>
              <w:t>Data protokołu z przeglądu</w:t>
            </w:r>
          </w:p>
        </w:tc>
        <w:tc>
          <w:tcPr>
            <w:tcW w:w="1735" w:type="dxa"/>
            <w:gridSpan w:val="3"/>
            <w:shd w:val="clear" w:color="auto" w:fill="auto"/>
            <w:vAlign w:val="center"/>
          </w:tcPr>
          <w:p w14:paraId="083825BE" w14:textId="77777777" w:rsidR="00383E81" w:rsidRPr="0075550E" w:rsidRDefault="00383E81" w:rsidP="004951DD">
            <w:pPr>
              <w:pStyle w:val="Tekstpodstawowy2"/>
              <w:tabs>
                <w:tab w:val="right" w:pos="3444"/>
              </w:tabs>
              <w:spacing w:before="0" w:line="276" w:lineRule="auto"/>
              <w:jc w:val="center"/>
              <w:rPr>
                <w:b w:val="0"/>
                <w:bCs w:val="0"/>
                <w:sz w:val="22"/>
                <w:szCs w:val="22"/>
              </w:rPr>
            </w:pPr>
          </w:p>
        </w:tc>
        <w:tc>
          <w:tcPr>
            <w:tcW w:w="1813" w:type="dxa"/>
            <w:gridSpan w:val="2"/>
            <w:shd w:val="clear" w:color="auto" w:fill="auto"/>
            <w:vAlign w:val="center"/>
          </w:tcPr>
          <w:p w14:paraId="6D0CAF84" w14:textId="77777777" w:rsidR="00383E81" w:rsidRPr="0075550E" w:rsidRDefault="00383E81" w:rsidP="004951DD">
            <w:pPr>
              <w:widowControl w:val="0"/>
              <w:tabs>
                <w:tab w:val="left" w:pos="274"/>
              </w:tabs>
              <w:autoSpaceDE w:val="0"/>
              <w:autoSpaceDN w:val="0"/>
              <w:adjustRightInd w:val="0"/>
              <w:spacing w:line="276" w:lineRule="auto"/>
              <w:rPr>
                <w:sz w:val="22"/>
                <w:szCs w:val="22"/>
              </w:rPr>
            </w:pPr>
            <w:r w:rsidRPr="0075550E">
              <w:rPr>
                <w:sz w:val="22"/>
                <w:szCs w:val="22"/>
              </w:rPr>
              <w:t>Imię i nazwisko sprawdzającego</w:t>
            </w:r>
          </w:p>
        </w:tc>
        <w:tc>
          <w:tcPr>
            <w:tcW w:w="1872" w:type="dxa"/>
            <w:shd w:val="clear" w:color="auto" w:fill="auto"/>
            <w:vAlign w:val="center"/>
          </w:tcPr>
          <w:p w14:paraId="1AB65A12" w14:textId="77777777" w:rsidR="00383E81" w:rsidRPr="0075550E" w:rsidRDefault="00383E81" w:rsidP="004951DD">
            <w:pPr>
              <w:pStyle w:val="Tekstpodstawowy2"/>
              <w:tabs>
                <w:tab w:val="right" w:pos="3444"/>
              </w:tabs>
              <w:spacing w:before="0" w:line="276" w:lineRule="auto"/>
              <w:jc w:val="center"/>
              <w:rPr>
                <w:b w:val="0"/>
                <w:bCs w:val="0"/>
                <w:sz w:val="22"/>
                <w:szCs w:val="22"/>
              </w:rPr>
            </w:pPr>
          </w:p>
        </w:tc>
      </w:tr>
      <w:tr w:rsidR="00446C1E" w:rsidRPr="0075550E" w14:paraId="088F24BE" w14:textId="77777777" w:rsidTr="00446C1E">
        <w:trPr>
          <w:trHeight w:val="335"/>
        </w:trPr>
        <w:tc>
          <w:tcPr>
            <w:tcW w:w="567" w:type="dxa"/>
            <w:vMerge/>
            <w:vAlign w:val="center"/>
          </w:tcPr>
          <w:p w14:paraId="7C2DF7AB" w14:textId="77777777" w:rsidR="00383E81" w:rsidRPr="0075550E" w:rsidRDefault="00383E81" w:rsidP="004951DD">
            <w:pPr>
              <w:pStyle w:val="Tekstpodstawowy2"/>
              <w:spacing w:before="0" w:line="276" w:lineRule="auto"/>
              <w:jc w:val="center"/>
              <w:rPr>
                <w:b w:val="0"/>
                <w:bCs w:val="0"/>
                <w:sz w:val="22"/>
                <w:szCs w:val="22"/>
              </w:rPr>
            </w:pPr>
          </w:p>
        </w:tc>
        <w:tc>
          <w:tcPr>
            <w:tcW w:w="3227" w:type="dxa"/>
            <w:shd w:val="clear" w:color="auto" w:fill="auto"/>
            <w:vAlign w:val="center"/>
          </w:tcPr>
          <w:p w14:paraId="0A835748" w14:textId="77777777" w:rsidR="00383E81" w:rsidRPr="0075550E" w:rsidRDefault="00383E81" w:rsidP="004951DD">
            <w:pPr>
              <w:widowControl w:val="0"/>
              <w:tabs>
                <w:tab w:val="left" w:pos="274"/>
              </w:tabs>
              <w:autoSpaceDE w:val="0"/>
              <w:autoSpaceDN w:val="0"/>
              <w:adjustRightInd w:val="0"/>
              <w:spacing w:line="276" w:lineRule="auto"/>
              <w:rPr>
                <w:sz w:val="22"/>
                <w:szCs w:val="22"/>
              </w:rPr>
            </w:pPr>
            <w:r w:rsidRPr="0075550E">
              <w:rPr>
                <w:sz w:val="22"/>
                <w:szCs w:val="22"/>
              </w:rPr>
              <w:t>Rodzaj protokołu (kwartalny / półroczny / roczny)</w:t>
            </w:r>
          </w:p>
        </w:tc>
        <w:tc>
          <w:tcPr>
            <w:tcW w:w="1735" w:type="dxa"/>
            <w:gridSpan w:val="3"/>
            <w:shd w:val="clear" w:color="auto" w:fill="auto"/>
            <w:vAlign w:val="center"/>
          </w:tcPr>
          <w:p w14:paraId="6BB817E1" w14:textId="77777777" w:rsidR="00383E81" w:rsidRPr="0075550E" w:rsidRDefault="00383E81" w:rsidP="004951DD">
            <w:pPr>
              <w:pStyle w:val="Tekstpodstawowy2"/>
              <w:tabs>
                <w:tab w:val="right" w:pos="3444"/>
              </w:tabs>
              <w:spacing w:before="0" w:line="276" w:lineRule="auto"/>
              <w:jc w:val="center"/>
              <w:rPr>
                <w:b w:val="0"/>
                <w:bCs w:val="0"/>
                <w:sz w:val="22"/>
                <w:szCs w:val="22"/>
              </w:rPr>
            </w:pPr>
          </w:p>
        </w:tc>
        <w:tc>
          <w:tcPr>
            <w:tcW w:w="1813" w:type="dxa"/>
            <w:gridSpan w:val="2"/>
            <w:shd w:val="clear" w:color="auto" w:fill="auto"/>
            <w:vAlign w:val="center"/>
          </w:tcPr>
          <w:p w14:paraId="107911D2" w14:textId="77777777" w:rsidR="00383E81" w:rsidRPr="0075550E" w:rsidRDefault="00383E81" w:rsidP="004951DD">
            <w:pPr>
              <w:widowControl w:val="0"/>
              <w:tabs>
                <w:tab w:val="left" w:pos="274"/>
              </w:tabs>
              <w:autoSpaceDE w:val="0"/>
              <w:autoSpaceDN w:val="0"/>
              <w:adjustRightInd w:val="0"/>
              <w:spacing w:line="276" w:lineRule="auto"/>
              <w:rPr>
                <w:sz w:val="22"/>
                <w:szCs w:val="22"/>
              </w:rPr>
            </w:pPr>
            <w:r w:rsidRPr="0075550E">
              <w:rPr>
                <w:sz w:val="22"/>
                <w:szCs w:val="22"/>
              </w:rPr>
              <w:t>Uprawnienia sprawdzającego</w:t>
            </w:r>
          </w:p>
        </w:tc>
        <w:tc>
          <w:tcPr>
            <w:tcW w:w="1872" w:type="dxa"/>
            <w:shd w:val="clear" w:color="auto" w:fill="auto"/>
            <w:vAlign w:val="center"/>
          </w:tcPr>
          <w:p w14:paraId="0FAD5B2A" w14:textId="77777777" w:rsidR="00383E81" w:rsidRPr="0075550E" w:rsidRDefault="00383E81" w:rsidP="004951DD">
            <w:pPr>
              <w:pStyle w:val="Tekstpodstawowy2"/>
              <w:tabs>
                <w:tab w:val="right" w:pos="3444"/>
              </w:tabs>
              <w:spacing w:before="0" w:line="276" w:lineRule="auto"/>
              <w:jc w:val="center"/>
              <w:rPr>
                <w:b w:val="0"/>
                <w:bCs w:val="0"/>
                <w:sz w:val="22"/>
                <w:szCs w:val="22"/>
              </w:rPr>
            </w:pPr>
          </w:p>
        </w:tc>
      </w:tr>
      <w:tr w:rsidR="00446C1E" w:rsidRPr="0075550E" w14:paraId="3C4BF854" w14:textId="77777777" w:rsidTr="00446C1E">
        <w:trPr>
          <w:trHeight w:val="335"/>
        </w:trPr>
        <w:tc>
          <w:tcPr>
            <w:tcW w:w="567" w:type="dxa"/>
            <w:vMerge/>
            <w:vAlign w:val="center"/>
          </w:tcPr>
          <w:p w14:paraId="76812F43" w14:textId="77777777" w:rsidR="00383E81" w:rsidRPr="0075550E" w:rsidRDefault="00383E81" w:rsidP="004951DD">
            <w:pPr>
              <w:pStyle w:val="Tekstpodstawowy2"/>
              <w:spacing w:before="0" w:line="276" w:lineRule="auto"/>
              <w:jc w:val="center"/>
              <w:rPr>
                <w:b w:val="0"/>
                <w:bCs w:val="0"/>
                <w:sz w:val="22"/>
                <w:szCs w:val="22"/>
              </w:rPr>
            </w:pPr>
          </w:p>
        </w:tc>
        <w:tc>
          <w:tcPr>
            <w:tcW w:w="3227" w:type="dxa"/>
            <w:shd w:val="clear" w:color="auto" w:fill="auto"/>
            <w:vAlign w:val="center"/>
          </w:tcPr>
          <w:p w14:paraId="54FF1DEA" w14:textId="77777777" w:rsidR="00383E81" w:rsidRPr="0075550E" w:rsidRDefault="00383E81" w:rsidP="004951DD">
            <w:pPr>
              <w:widowControl w:val="0"/>
              <w:tabs>
                <w:tab w:val="left" w:pos="274"/>
              </w:tabs>
              <w:autoSpaceDE w:val="0"/>
              <w:autoSpaceDN w:val="0"/>
              <w:adjustRightInd w:val="0"/>
              <w:spacing w:line="276" w:lineRule="auto"/>
              <w:rPr>
                <w:sz w:val="22"/>
                <w:szCs w:val="22"/>
              </w:rPr>
            </w:pPr>
            <w:r w:rsidRPr="0075550E">
              <w:rPr>
                <w:sz w:val="22"/>
                <w:szCs w:val="22"/>
              </w:rPr>
              <w:t>Uwagi konserwatora</w:t>
            </w:r>
          </w:p>
        </w:tc>
        <w:tc>
          <w:tcPr>
            <w:tcW w:w="1290" w:type="dxa"/>
            <w:gridSpan w:val="2"/>
            <w:shd w:val="clear" w:color="auto" w:fill="auto"/>
            <w:vAlign w:val="center"/>
          </w:tcPr>
          <w:p w14:paraId="5A2B8E85" w14:textId="7AA61F15"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pacing w:val="-10"/>
                <w:sz w:val="22"/>
                <w:szCs w:val="22"/>
              </w:rPr>
              <w:t>bez uwag</w:t>
            </w:r>
          </w:p>
        </w:tc>
        <w:tc>
          <w:tcPr>
            <w:tcW w:w="4130" w:type="dxa"/>
            <w:gridSpan w:val="4"/>
            <w:shd w:val="clear" w:color="auto" w:fill="auto"/>
            <w:vAlign w:val="center"/>
          </w:tcPr>
          <w:p w14:paraId="54076F77" w14:textId="3F1AD188"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pacing w:val="-10"/>
                <w:sz w:val="22"/>
                <w:szCs w:val="22"/>
              </w:rPr>
              <w:t>uwagi:</w:t>
            </w:r>
          </w:p>
        </w:tc>
      </w:tr>
      <w:tr w:rsidR="00446C1E" w:rsidRPr="0075550E" w14:paraId="378D1DD5" w14:textId="77777777" w:rsidTr="00446C1E">
        <w:trPr>
          <w:trHeight w:val="335"/>
        </w:trPr>
        <w:tc>
          <w:tcPr>
            <w:tcW w:w="567" w:type="dxa"/>
            <w:vMerge/>
            <w:vAlign w:val="center"/>
          </w:tcPr>
          <w:p w14:paraId="49828F06" w14:textId="77777777" w:rsidR="00383E81" w:rsidRPr="0075550E" w:rsidRDefault="00383E81" w:rsidP="004951DD">
            <w:pPr>
              <w:pStyle w:val="Tekstpodstawowy2"/>
              <w:spacing w:before="0" w:line="276" w:lineRule="auto"/>
              <w:jc w:val="center"/>
              <w:rPr>
                <w:b w:val="0"/>
                <w:bCs w:val="0"/>
                <w:sz w:val="22"/>
                <w:szCs w:val="22"/>
              </w:rPr>
            </w:pPr>
          </w:p>
        </w:tc>
        <w:tc>
          <w:tcPr>
            <w:tcW w:w="3227" w:type="dxa"/>
            <w:shd w:val="clear" w:color="auto" w:fill="auto"/>
            <w:vAlign w:val="center"/>
          </w:tcPr>
          <w:p w14:paraId="30B5B139" w14:textId="77777777" w:rsidR="00383E81" w:rsidRPr="0075550E" w:rsidRDefault="00383E81" w:rsidP="004951DD">
            <w:pPr>
              <w:widowControl w:val="0"/>
              <w:tabs>
                <w:tab w:val="left" w:pos="274"/>
              </w:tabs>
              <w:autoSpaceDE w:val="0"/>
              <w:autoSpaceDN w:val="0"/>
              <w:adjustRightInd w:val="0"/>
              <w:spacing w:line="276" w:lineRule="auto"/>
              <w:rPr>
                <w:sz w:val="22"/>
                <w:szCs w:val="22"/>
              </w:rPr>
            </w:pPr>
            <w:r w:rsidRPr="0075550E">
              <w:rPr>
                <w:sz w:val="22"/>
                <w:szCs w:val="22"/>
              </w:rPr>
              <w:t>Uwagi kontrolującego</w:t>
            </w:r>
          </w:p>
        </w:tc>
        <w:tc>
          <w:tcPr>
            <w:tcW w:w="1290" w:type="dxa"/>
            <w:gridSpan w:val="2"/>
            <w:shd w:val="clear" w:color="auto" w:fill="auto"/>
            <w:vAlign w:val="center"/>
          </w:tcPr>
          <w:p w14:paraId="455C9B98" w14:textId="64220FDB" w:rsidR="00383E81" w:rsidRPr="0075550E" w:rsidRDefault="00A14A2D" w:rsidP="004951DD">
            <w:pPr>
              <w:pStyle w:val="Tekstpodstawowy2"/>
              <w:tabs>
                <w:tab w:val="right" w:pos="3444"/>
              </w:tabs>
              <w:spacing w:before="0" w:line="276" w:lineRule="auto"/>
              <w:jc w:val="center"/>
              <w:rPr>
                <w:b w:val="0"/>
                <w:bCs w:val="0"/>
                <w:sz w:val="22"/>
                <w:szCs w:val="22"/>
              </w:rPr>
            </w:pPr>
            <w:r w:rsidRPr="0075550E">
              <w:rPr>
                <w:sz w:val="22"/>
                <w:szCs w:val="22"/>
              </w:rPr>
              <w:t>□</w:t>
            </w:r>
            <w:r w:rsidR="00383E81" w:rsidRPr="0075550E">
              <w:rPr>
                <w:b w:val="0"/>
                <w:bCs w:val="0"/>
                <w:spacing w:val="-10"/>
                <w:sz w:val="22"/>
                <w:szCs w:val="22"/>
              </w:rPr>
              <w:t>bez uwag</w:t>
            </w:r>
          </w:p>
        </w:tc>
        <w:tc>
          <w:tcPr>
            <w:tcW w:w="4130" w:type="dxa"/>
            <w:gridSpan w:val="4"/>
            <w:shd w:val="clear" w:color="auto" w:fill="auto"/>
            <w:vAlign w:val="center"/>
          </w:tcPr>
          <w:p w14:paraId="0CC9DF6D" w14:textId="02E5204F" w:rsidR="00383E81" w:rsidRPr="0075550E" w:rsidRDefault="00A14A2D" w:rsidP="004951DD">
            <w:pPr>
              <w:pStyle w:val="Tekstpodstawowy2"/>
              <w:tabs>
                <w:tab w:val="right" w:pos="3444"/>
              </w:tabs>
              <w:spacing w:before="0" w:line="276" w:lineRule="auto"/>
              <w:ind w:right="171"/>
              <w:jc w:val="center"/>
              <w:rPr>
                <w:b w:val="0"/>
                <w:bCs w:val="0"/>
                <w:sz w:val="22"/>
                <w:szCs w:val="22"/>
              </w:rPr>
            </w:pPr>
            <w:r w:rsidRPr="0075550E">
              <w:rPr>
                <w:sz w:val="22"/>
                <w:szCs w:val="22"/>
              </w:rPr>
              <w:t>□</w:t>
            </w:r>
            <w:r w:rsidR="00383E81" w:rsidRPr="0075550E">
              <w:rPr>
                <w:b w:val="0"/>
                <w:bCs w:val="0"/>
                <w:spacing w:val="-10"/>
                <w:sz w:val="22"/>
                <w:szCs w:val="22"/>
              </w:rPr>
              <w:t>uwagi:</w:t>
            </w:r>
          </w:p>
        </w:tc>
      </w:tr>
      <w:tr w:rsidR="00446C1E" w:rsidRPr="0075550E" w14:paraId="311E31AA" w14:textId="77777777" w:rsidTr="00446C1E">
        <w:trPr>
          <w:trHeight w:val="335"/>
        </w:trPr>
        <w:tc>
          <w:tcPr>
            <w:tcW w:w="567" w:type="dxa"/>
            <w:vMerge/>
            <w:vAlign w:val="center"/>
          </w:tcPr>
          <w:p w14:paraId="3BBE47ED" w14:textId="77777777" w:rsidR="00383E81" w:rsidRPr="0075550E" w:rsidRDefault="00383E81" w:rsidP="004951DD">
            <w:pPr>
              <w:pStyle w:val="Tekstpodstawowy2"/>
              <w:spacing w:before="0" w:line="276" w:lineRule="auto"/>
              <w:jc w:val="center"/>
              <w:rPr>
                <w:b w:val="0"/>
                <w:bCs w:val="0"/>
                <w:sz w:val="22"/>
                <w:szCs w:val="22"/>
              </w:rPr>
            </w:pPr>
          </w:p>
        </w:tc>
        <w:tc>
          <w:tcPr>
            <w:tcW w:w="8647" w:type="dxa"/>
            <w:gridSpan w:val="7"/>
            <w:shd w:val="clear" w:color="auto" w:fill="auto"/>
            <w:vAlign w:val="center"/>
          </w:tcPr>
          <w:p w14:paraId="0DDA16E2" w14:textId="77777777" w:rsidR="00383E81" w:rsidRPr="0075550E" w:rsidRDefault="00383E81" w:rsidP="004951DD">
            <w:pPr>
              <w:widowControl w:val="0"/>
              <w:tabs>
                <w:tab w:val="left" w:pos="274"/>
              </w:tabs>
              <w:autoSpaceDE w:val="0"/>
              <w:autoSpaceDN w:val="0"/>
              <w:adjustRightInd w:val="0"/>
              <w:spacing w:line="276" w:lineRule="auto"/>
              <w:rPr>
                <w:sz w:val="22"/>
                <w:szCs w:val="22"/>
              </w:rPr>
            </w:pPr>
            <w:r w:rsidRPr="0075550E">
              <w:rPr>
                <w:sz w:val="22"/>
                <w:szCs w:val="22"/>
              </w:rPr>
              <w:t>Opis urządzenia:</w:t>
            </w:r>
          </w:p>
          <w:p w14:paraId="02AC9008" w14:textId="77777777" w:rsidR="00383E81" w:rsidRPr="0075550E" w:rsidRDefault="00383E81" w:rsidP="004951DD">
            <w:pPr>
              <w:pStyle w:val="Tekstpodstawowy2"/>
              <w:tabs>
                <w:tab w:val="right" w:pos="3444"/>
              </w:tabs>
              <w:spacing w:before="0" w:line="276" w:lineRule="auto"/>
              <w:jc w:val="left"/>
              <w:rPr>
                <w:b w:val="0"/>
                <w:bCs w:val="0"/>
                <w:sz w:val="22"/>
                <w:szCs w:val="22"/>
              </w:rPr>
            </w:pPr>
          </w:p>
        </w:tc>
      </w:tr>
      <w:tr w:rsidR="00446C1E" w:rsidRPr="0075550E" w14:paraId="2BFEFEC4" w14:textId="77777777" w:rsidTr="00446C1E">
        <w:trPr>
          <w:trHeight w:val="332"/>
        </w:trPr>
        <w:tc>
          <w:tcPr>
            <w:tcW w:w="567" w:type="dxa"/>
            <w:vMerge/>
            <w:vAlign w:val="center"/>
          </w:tcPr>
          <w:p w14:paraId="6E64076C" w14:textId="77777777" w:rsidR="00383E81" w:rsidRPr="0075550E" w:rsidRDefault="00383E81" w:rsidP="004951DD">
            <w:pPr>
              <w:pStyle w:val="Tekstpodstawowy2"/>
              <w:spacing w:before="0" w:line="276" w:lineRule="auto"/>
              <w:jc w:val="center"/>
              <w:rPr>
                <w:b w:val="0"/>
                <w:bCs w:val="0"/>
                <w:sz w:val="22"/>
                <w:szCs w:val="22"/>
              </w:rPr>
            </w:pPr>
          </w:p>
        </w:tc>
        <w:tc>
          <w:tcPr>
            <w:tcW w:w="8647" w:type="dxa"/>
            <w:gridSpan w:val="7"/>
            <w:shd w:val="clear" w:color="auto" w:fill="auto"/>
            <w:vAlign w:val="center"/>
          </w:tcPr>
          <w:p w14:paraId="0E7DA1B7" w14:textId="2B151845" w:rsidR="00383E81" w:rsidRPr="0075550E" w:rsidRDefault="00383E81" w:rsidP="004951DD">
            <w:pPr>
              <w:widowControl w:val="0"/>
              <w:tabs>
                <w:tab w:val="left" w:pos="274"/>
              </w:tabs>
              <w:autoSpaceDE w:val="0"/>
              <w:autoSpaceDN w:val="0"/>
              <w:adjustRightInd w:val="0"/>
              <w:spacing w:line="276" w:lineRule="auto"/>
              <w:rPr>
                <w:sz w:val="22"/>
                <w:szCs w:val="22"/>
              </w:rPr>
            </w:pPr>
            <w:r w:rsidRPr="0075550E">
              <w:rPr>
                <w:sz w:val="22"/>
                <w:szCs w:val="22"/>
              </w:rPr>
              <w:t>Uwagi i załączniki:</w:t>
            </w:r>
          </w:p>
          <w:p w14:paraId="04B1971E" w14:textId="77777777" w:rsidR="00383E81" w:rsidRPr="0075550E" w:rsidRDefault="00383E81" w:rsidP="004951DD">
            <w:pPr>
              <w:widowControl w:val="0"/>
              <w:tabs>
                <w:tab w:val="left" w:pos="274"/>
              </w:tabs>
              <w:autoSpaceDE w:val="0"/>
              <w:autoSpaceDN w:val="0"/>
              <w:adjustRightInd w:val="0"/>
              <w:spacing w:line="276" w:lineRule="auto"/>
              <w:rPr>
                <w:sz w:val="22"/>
                <w:szCs w:val="22"/>
              </w:rPr>
            </w:pPr>
          </w:p>
        </w:tc>
      </w:tr>
    </w:tbl>
    <w:p w14:paraId="708066C3" w14:textId="13017D59" w:rsidR="00383E81" w:rsidRPr="0075550E" w:rsidRDefault="00383E81" w:rsidP="004951DD">
      <w:pPr>
        <w:spacing w:line="276" w:lineRule="auto"/>
        <w:rPr>
          <w:sz w:val="22"/>
          <w:szCs w:val="22"/>
        </w:rPr>
      </w:pPr>
      <w:r w:rsidRPr="0075550E">
        <w:rPr>
          <w:sz w:val="22"/>
          <w:szCs w:val="22"/>
        </w:rPr>
        <w:t>*</w:t>
      </w:r>
      <w:r w:rsidR="00446C1E" w:rsidRPr="0075550E">
        <w:rPr>
          <w:sz w:val="22"/>
          <w:szCs w:val="22"/>
        </w:rPr>
        <w:t>w</w:t>
      </w:r>
      <w:r w:rsidRPr="0075550E">
        <w:rPr>
          <w:sz w:val="22"/>
          <w:szCs w:val="22"/>
        </w:rPr>
        <w:t xml:space="preserve"> polu uwagi wpisać dane osobowe wykonawcy oraz jego nr uprawnień</w:t>
      </w:r>
    </w:p>
    <w:p w14:paraId="08F34493" w14:textId="77777777" w:rsidR="00383E81" w:rsidRPr="0075550E" w:rsidRDefault="00383E81" w:rsidP="004951DD">
      <w:pPr>
        <w:spacing w:line="276" w:lineRule="auto"/>
        <w:rPr>
          <w:sz w:val="22"/>
          <w:szCs w:val="22"/>
        </w:rPr>
      </w:pPr>
      <w:r w:rsidRPr="0075550E">
        <w:rPr>
          <w:sz w:val="22"/>
          <w:szCs w:val="22"/>
        </w:rPr>
        <w:t>** instalacja zawiera mniej niż 300 kg fluorowanych gazów cieplarnianych</w:t>
      </w:r>
    </w:p>
    <w:p w14:paraId="779A6715" w14:textId="77777777" w:rsidR="00383E81" w:rsidRPr="0075550E" w:rsidRDefault="00383E81" w:rsidP="004951DD">
      <w:pPr>
        <w:spacing w:line="276" w:lineRule="auto"/>
        <w:rPr>
          <w:sz w:val="22"/>
          <w:szCs w:val="22"/>
        </w:rPr>
      </w:pPr>
    </w:p>
    <w:p w14:paraId="79718CDB" w14:textId="1E055B2A" w:rsidR="00383E81" w:rsidRPr="0075550E" w:rsidRDefault="00383E81" w:rsidP="004951DD">
      <w:pPr>
        <w:pStyle w:val="Nagwek2"/>
        <w:numPr>
          <w:ilvl w:val="1"/>
          <w:numId w:val="33"/>
        </w:numPr>
        <w:spacing w:line="276" w:lineRule="auto"/>
        <w:ind w:left="426" w:hanging="426"/>
        <w:rPr>
          <w:b/>
          <w:bCs/>
          <w:sz w:val="22"/>
          <w:szCs w:val="22"/>
        </w:rPr>
      </w:pPr>
      <w:r w:rsidRPr="0075550E">
        <w:rPr>
          <w:b/>
          <w:bCs/>
          <w:sz w:val="22"/>
          <w:szCs w:val="22"/>
        </w:rPr>
        <w:t xml:space="preserve">Przedstawiono dokumentację w zakresie instalacji użytkowej </w:t>
      </w:r>
    </w:p>
    <w:p w14:paraId="1435B40F" w14:textId="77777777" w:rsidR="00383E81" w:rsidRPr="0075550E" w:rsidRDefault="00383E81" w:rsidP="004951DD">
      <w:pPr>
        <w:spacing w:line="276" w:lineRule="auto"/>
        <w:ind w:firstLine="426"/>
        <w:rPr>
          <w:bCs/>
          <w:sz w:val="22"/>
          <w:szCs w:val="22"/>
        </w:rPr>
      </w:pPr>
      <w:r w:rsidRPr="0075550E">
        <w:rPr>
          <w:bCs/>
          <w:sz w:val="22"/>
          <w:szCs w:val="22"/>
        </w:rPr>
        <w:t>(dla każdej instalacji należy powielić i wypełnić odrębną tabelę)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4819"/>
      </w:tblGrid>
      <w:tr w:rsidR="00446C1E" w:rsidRPr="0075550E" w14:paraId="4B095AE9" w14:textId="77777777" w:rsidTr="00AD24B8">
        <w:trPr>
          <w:trHeight w:val="334"/>
        </w:trPr>
        <w:tc>
          <w:tcPr>
            <w:tcW w:w="567" w:type="dxa"/>
            <w:vMerge w:val="restart"/>
            <w:vAlign w:val="center"/>
          </w:tcPr>
          <w:p w14:paraId="6B4958B9" w14:textId="42DCCD8B" w:rsidR="00383E81" w:rsidRPr="0075550E" w:rsidRDefault="00CA5704" w:rsidP="004951DD">
            <w:pPr>
              <w:spacing w:line="276" w:lineRule="auto"/>
              <w:rPr>
                <w:sz w:val="22"/>
                <w:szCs w:val="22"/>
              </w:rPr>
            </w:pPr>
            <w:r w:rsidRPr="0075550E">
              <w:rPr>
                <w:sz w:val="22"/>
                <w:szCs w:val="22"/>
              </w:rPr>
              <w:t>□</w:t>
            </w:r>
          </w:p>
        </w:tc>
        <w:tc>
          <w:tcPr>
            <w:tcW w:w="3828" w:type="dxa"/>
            <w:shd w:val="clear" w:color="auto" w:fill="auto"/>
            <w:vAlign w:val="center"/>
          </w:tcPr>
          <w:p w14:paraId="77DD90AA" w14:textId="77777777" w:rsidR="00383E81" w:rsidRPr="0075550E" w:rsidRDefault="00383E81" w:rsidP="004951DD">
            <w:pPr>
              <w:pStyle w:val="Akapitzlist"/>
              <w:tabs>
                <w:tab w:val="left" w:pos="284"/>
              </w:tabs>
              <w:spacing w:line="276" w:lineRule="auto"/>
              <w:ind w:left="0"/>
              <w:rPr>
                <w:sz w:val="22"/>
                <w:szCs w:val="22"/>
              </w:rPr>
            </w:pPr>
            <w:r w:rsidRPr="0075550E">
              <w:rPr>
                <w:sz w:val="22"/>
                <w:szCs w:val="22"/>
              </w:rPr>
              <w:t>Nazwa instalacji użytkowej</w:t>
            </w:r>
          </w:p>
        </w:tc>
        <w:tc>
          <w:tcPr>
            <w:tcW w:w="4819" w:type="dxa"/>
            <w:vAlign w:val="center"/>
          </w:tcPr>
          <w:p w14:paraId="0A03B37C" w14:textId="77777777" w:rsidR="00383E81" w:rsidRPr="0075550E" w:rsidRDefault="00383E81" w:rsidP="004951DD">
            <w:pPr>
              <w:tabs>
                <w:tab w:val="right" w:pos="3444"/>
              </w:tabs>
              <w:spacing w:line="276" w:lineRule="auto"/>
              <w:rPr>
                <w:sz w:val="22"/>
                <w:szCs w:val="22"/>
              </w:rPr>
            </w:pPr>
            <w:r w:rsidRPr="0075550E">
              <w:rPr>
                <w:sz w:val="22"/>
                <w:szCs w:val="22"/>
              </w:rPr>
              <w:t>np. gazowa itp.</w:t>
            </w:r>
          </w:p>
        </w:tc>
      </w:tr>
      <w:tr w:rsidR="00446C1E" w:rsidRPr="0075550E" w14:paraId="3D48C3CF" w14:textId="77777777" w:rsidTr="00AD24B8">
        <w:trPr>
          <w:trHeight w:val="334"/>
        </w:trPr>
        <w:tc>
          <w:tcPr>
            <w:tcW w:w="567" w:type="dxa"/>
            <w:vMerge/>
            <w:vAlign w:val="center"/>
          </w:tcPr>
          <w:p w14:paraId="40F185B2" w14:textId="77777777" w:rsidR="00383E81" w:rsidRPr="0075550E" w:rsidRDefault="00383E81" w:rsidP="004951DD">
            <w:pPr>
              <w:spacing w:line="276" w:lineRule="auto"/>
              <w:rPr>
                <w:sz w:val="22"/>
                <w:szCs w:val="22"/>
              </w:rPr>
            </w:pPr>
          </w:p>
        </w:tc>
        <w:tc>
          <w:tcPr>
            <w:tcW w:w="3828" w:type="dxa"/>
            <w:shd w:val="clear" w:color="auto" w:fill="auto"/>
            <w:vAlign w:val="center"/>
          </w:tcPr>
          <w:p w14:paraId="5C3E1809" w14:textId="23B9E1F6" w:rsidR="00383E81" w:rsidRPr="0075550E" w:rsidRDefault="00383E81" w:rsidP="004951DD">
            <w:pPr>
              <w:pStyle w:val="Akapitzlist"/>
              <w:tabs>
                <w:tab w:val="left" w:pos="284"/>
              </w:tabs>
              <w:spacing w:line="276" w:lineRule="auto"/>
              <w:ind w:left="0"/>
              <w:rPr>
                <w:spacing w:val="-2"/>
                <w:sz w:val="22"/>
                <w:szCs w:val="22"/>
              </w:rPr>
            </w:pPr>
            <w:r w:rsidRPr="0075550E">
              <w:rPr>
                <w:spacing w:val="-2"/>
                <w:sz w:val="22"/>
                <w:szCs w:val="22"/>
              </w:rPr>
              <w:t>Projekt budowlany instalacji stanowiący załącznik do decyzji pozwolenia na budowę</w:t>
            </w:r>
          </w:p>
        </w:tc>
        <w:tc>
          <w:tcPr>
            <w:tcW w:w="4819" w:type="dxa"/>
            <w:vAlign w:val="center"/>
          </w:tcPr>
          <w:p w14:paraId="3B2CB5D7" w14:textId="043AAB28" w:rsidR="00383E81" w:rsidRPr="0075550E" w:rsidRDefault="00AD24B8" w:rsidP="004951DD">
            <w:pPr>
              <w:tabs>
                <w:tab w:val="right" w:pos="3444"/>
              </w:tabs>
              <w:spacing w:line="276" w:lineRule="auto"/>
              <w:rPr>
                <w:sz w:val="22"/>
                <w:szCs w:val="22"/>
              </w:rPr>
            </w:pPr>
            <w:r w:rsidRPr="0075550E">
              <w:rPr>
                <w:sz w:val="22"/>
                <w:szCs w:val="22"/>
              </w:rPr>
              <w:t>j</w:t>
            </w:r>
            <w:r w:rsidR="00383E81" w:rsidRPr="0075550E">
              <w:rPr>
                <w:sz w:val="22"/>
                <w:szCs w:val="22"/>
              </w:rPr>
              <w:t>eżeli opracowano jako część projektu budowlanego</w:t>
            </w:r>
            <w:r w:rsidRPr="0075550E">
              <w:rPr>
                <w:sz w:val="22"/>
                <w:szCs w:val="22"/>
              </w:rPr>
              <w:t xml:space="preserve"> p</w:t>
            </w:r>
            <w:r w:rsidR="00383E81" w:rsidRPr="0075550E">
              <w:rPr>
                <w:sz w:val="22"/>
                <w:szCs w:val="22"/>
              </w:rPr>
              <w:t>odać: autora, uprawnienia zawodowe, datę opracowania, datę uzgodnienia z rzeczoznawcą ds. zabezpieczeń ppoż., dane identyfikacyjne</w:t>
            </w:r>
            <w:r w:rsidRPr="0075550E">
              <w:rPr>
                <w:sz w:val="22"/>
                <w:szCs w:val="22"/>
              </w:rPr>
              <w:t xml:space="preserve"> </w:t>
            </w:r>
            <w:r w:rsidR="00383E81" w:rsidRPr="0075550E">
              <w:rPr>
                <w:sz w:val="22"/>
                <w:szCs w:val="22"/>
              </w:rPr>
              <w:t>rzeczoznawcy wraz z numerem uprawnień oraz ze wskazaniem, czy</w:t>
            </w:r>
            <w:r w:rsidRPr="0075550E">
              <w:rPr>
                <w:sz w:val="22"/>
                <w:szCs w:val="22"/>
              </w:rPr>
              <w:t xml:space="preserve"> </w:t>
            </w:r>
            <w:r w:rsidR="00383E81" w:rsidRPr="0075550E">
              <w:rPr>
                <w:sz w:val="22"/>
                <w:szCs w:val="22"/>
              </w:rPr>
              <w:t>uzgodnienie jest z uwagami/bez uwag. (uzgodnienie, jeżeli projekt</w:t>
            </w:r>
            <w:r w:rsidRPr="0075550E">
              <w:rPr>
                <w:sz w:val="22"/>
                <w:szCs w:val="22"/>
              </w:rPr>
              <w:t xml:space="preserve"> </w:t>
            </w:r>
            <w:r w:rsidR="00383E81" w:rsidRPr="0075550E">
              <w:rPr>
                <w:sz w:val="22"/>
                <w:szCs w:val="22"/>
              </w:rPr>
              <w:t xml:space="preserve">został uzgodniony) </w:t>
            </w:r>
          </w:p>
        </w:tc>
      </w:tr>
      <w:tr w:rsidR="00446C1E" w:rsidRPr="0075550E" w14:paraId="5AA3B6CA" w14:textId="77777777" w:rsidTr="00AD24B8">
        <w:trPr>
          <w:trHeight w:val="334"/>
        </w:trPr>
        <w:tc>
          <w:tcPr>
            <w:tcW w:w="567" w:type="dxa"/>
            <w:vMerge/>
            <w:vAlign w:val="center"/>
          </w:tcPr>
          <w:p w14:paraId="2B8CB9B6" w14:textId="77777777" w:rsidR="00383E81" w:rsidRPr="0075550E" w:rsidRDefault="00383E81" w:rsidP="004951DD">
            <w:pPr>
              <w:spacing w:line="276" w:lineRule="auto"/>
              <w:rPr>
                <w:sz w:val="22"/>
                <w:szCs w:val="22"/>
              </w:rPr>
            </w:pPr>
          </w:p>
        </w:tc>
        <w:tc>
          <w:tcPr>
            <w:tcW w:w="3828" w:type="dxa"/>
            <w:shd w:val="clear" w:color="auto" w:fill="auto"/>
            <w:vAlign w:val="center"/>
          </w:tcPr>
          <w:p w14:paraId="50BD48F8" w14:textId="77777777" w:rsidR="00383E81" w:rsidRPr="0075550E" w:rsidRDefault="00383E81" w:rsidP="004951DD">
            <w:pPr>
              <w:autoSpaceDE w:val="0"/>
              <w:autoSpaceDN w:val="0"/>
              <w:adjustRightInd w:val="0"/>
              <w:spacing w:line="276" w:lineRule="auto"/>
              <w:ind w:right="-134"/>
              <w:rPr>
                <w:sz w:val="22"/>
                <w:szCs w:val="22"/>
              </w:rPr>
            </w:pPr>
            <w:r w:rsidRPr="0075550E">
              <w:rPr>
                <w:sz w:val="22"/>
                <w:szCs w:val="22"/>
              </w:rPr>
              <w:t xml:space="preserve">Projekt wykonawczy/powykonawczy </w:t>
            </w:r>
            <w:r w:rsidRPr="0075550E">
              <w:rPr>
                <w:sz w:val="22"/>
                <w:szCs w:val="22"/>
              </w:rPr>
              <w:br/>
              <w:t>instalacji</w:t>
            </w:r>
          </w:p>
        </w:tc>
        <w:tc>
          <w:tcPr>
            <w:tcW w:w="4819" w:type="dxa"/>
            <w:vAlign w:val="center"/>
          </w:tcPr>
          <w:p w14:paraId="41FDF3BB" w14:textId="2E3074B5" w:rsidR="00383E81" w:rsidRPr="0075550E" w:rsidRDefault="00AD24B8" w:rsidP="004951DD">
            <w:pPr>
              <w:tabs>
                <w:tab w:val="right" w:pos="3444"/>
              </w:tabs>
              <w:spacing w:line="276" w:lineRule="auto"/>
              <w:rPr>
                <w:sz w:val="22"/>
                <w:szCs w:val="22"/>
              </w:rPr>
            </w:pPr>
            <w:r w:rsidRPr="0075550E">
              <w:rPr>
                <w:sz w:val="22"/>
                <w:szCs w:val="22"/>
              </w:rPr>
              <w:t>j</w:t>
            </w:r>
            <w:r w:rsidR="00383E81" w:rsidRPr="0075550E">
              <w:rPr>
                <w:sz w:val="22"/>
                <w:szCs w:val="22"/>
              </w:rPr>
              <w:t>eżeli opracowano jako odrębny projekt</w:t>
            </w:r>
            <w:r w:rsidRPr="0075550E">
              <w:rPr>
                <w:sz w:val="22"/>
                <w:szCs w:val="22"/>
              </w:rPr>
              <w:t xml:space="preserve"> p</w:t>
            </w:r>
            <w:r w:rsidR="00383E81" w:rsidRPr="0075550E">
              <w:rPr>
                <w:sz w:val="22"/>
                <w:szCs w:val="22"/>
              </w:rPr>
              <w:t xml:space="preserve">odać: autora, uprawnienia zawodowe, datę opracowania, </w:t>
            </w:r>
            <w:r w:rsidR="00383E81" w:rsidRPr="0075550E">
              <w:rPr>
                <w:sz w:val="22"/>
                <w:szCs w:val="22"/>
              </w:rPr>
              <w:lastRenderedPageBreak/>
              <w:t xml:space="preserve">datę uzgodnienia z rzeczoznawcą </w:t>
            </w:r>
            <w:r w:rsidR="00383E81" w:rsidRPr="0075550E">
              <w:rPr>
                <w:sz w:val="22"/>
                <w:szCs w:val="22"/>
              </w:rPr>
              <w:br/>
              <w:t>ds. zabezpieczeń ppoż., dane identyfikacyjne rzeczoznawcy wraz z numerem uprawnień oraz ze wskazaniem, czy uzgodnienie jest z uwagami/bez uwag</w:t>
            </w:r>
          </w:p>
          <w:p w14:paraId="467C2BF1" w14:textId="7A967CEE" w:rsidR="00383E81" w:rsidRPr="0075550E" w:rsidRDefault="00AD24B8" w:rsidP="004951DD">
            <w:pPr>
              <w:tabs>
                <w:tab w:val="right" w:pos="3444"/>
              </w:tabs>
              <w:spacing w:line="276" w:lineRule="auto"/>
              <w:rPr>
                <w:sz w:val="22"/>
                <w:szCs w:val="22"/>
              </w:rPr>
            </w:pPr>
            <w:r w:rsidRPr="0075550E">
              <w:rPr>
                <w:sz w:val="22"/>
                <w:szCs w:val="22"/>
              </w:rPr>
              <w:t>t</w:t>
            </w:r>
            <w:r w:rsidR="00383E81" w:rsidRPr="0075550E">
              <w:rPr>
                <w:sz w:val="22"/>
                <w:szCs w:val="22"/>
              </w:rPr>
              <w:t>reść uzgodnienia i autor uzgodnienia, jeżeli projekt został uzgodniony</w:t>
            </w:r>
            <w:r w:rsidRPr="0075550E">
              <w:rPr>
                <w:sz w:val="22"/>
                <w:szCs w:val="22"/>
              </w:rPr>
              <w:t>,</w:t>
            </w:r>
          </w:p>
          <w:p w14:paraId="24AEA2AE" w14:textId="11C39518" w:rsidR="00383E81" w:rsidRPr="0075550E" w:rsidRDefault="00AD24B8" w:rsidP="004951DD">
            <w:pPr>
              <w:autoSpaceDE w:val="0"/>
              <w:autoSpaceDN w:val="0"/>
              <w:adjustRightInd w:val="0"/>
              <w:spacing w:line="276" w:lineRule="auto"/>
              <w:rPr>
                <w:sz w:val="22"/>
                <w:szCs w:val="22"/>
              </w:rPr>
            </w:pPr>
            <w:r w:rsidRPr="0075550E">
              <w:rPr>
                <w:sz w:val="22"/>
                <w:szCs w:val="22"/>
              </w:rPr>
              <w:t>p</w:t>
            </w:r>
            <w:r w:rsidR="00383E81" w:rsidRPr="0075550E">
              <w:rPr>
                <w:sz w:val="22"/>
                <w:szCs w:val="22"/>
              </w:rPr>
              <w:t xml:space="preserve">rzy projekcie budowlanym - projekt wymagany, jeżeli w trakcie prowadzonego procesu inwestycyjnego zostały wprowadzone zmiany w zakresie instalacji </w:t>
            </w:r>
          </w:p>
        </w:tc>
      </w:tr>
      <w:tr w:rsidR="00446C1E" w:rsidRPr="0075550E" w14:paraId="08BBE6BE" w14:textId="77777777" w:rsidTr="00AD24B8">
        <w:trPr>
          <w:trHeight w:val="334"/>
        </w:trPr>
        <w:tc>
          <w:tcPr>
            <w:tcW w:w="567" w:type="dxa"/>
            <w:vMerge/>
            <w:vAlign w:val="center"/>
          </w:tcPr>
          <w:p w14:paraId="55A84B75" w14:textId="77777777" w:rsidR="00383E81" w:rsidRPr="0075550E" w:rsidRDefault="00383E81" w:rsidP="004951DD">
            <w:pPr>
              <w:autoSpaceDE w:val="0"/>
              <w:autoSpaceDN w:val="0"/>
              <w:adjustRightInd w:val="0"/>
              <w:spacing w:line="276" w:lineRule="auto"/>
              <w:rPr>
                <w:sz w:val="22"/>
                <w:szCs w:val="22"/>
              </w:rPr>
            </w:pPr>
          </w:p>
        </w:tc>
        <w:tc>
          <w:tcPr>
            <w:tcW w:w="3828" w:type="dxa"/>
            <w:shd w:val="clear" w:color="auto" w:fill="auto"/>
            <w:vAlign w:val="center"/>
          </w:tcPr>
          <w:p w14:paraId="6EE94ADA" w14:textId="2D1E533D" w:rsidR="00383E81" w:rsidRPr="0075550E" w:rsidRDefault="00383E81" w:rsidP="004951DD">
            <w:pPr>
              <w:autoSpaceDE w:val="0"/>
              <w:autoSpaceDN w:val="0"/>
              <w:adjustRightInd w:val="0"/>
              <w:spacing w:line="276" w:lineRule="auto"/>
              <w:rPr>
                <w:spacing w:val="-2"/>
                <w:sz w:val="22"/>
                <w:szCs w:val="22"/>
              </w:rPr>
            </w:pPr>
            <w:r w:rsidRPr="0075550E">
              <w:rPr>
                <w:spacing w:val="-2"/>
                <w:sz w:val="22"/>
                <w:szCs w:val="22"/>
              </w:rPr>
              <w:t>Oświadczenie kierownika robót dot. wykonania instalacji zgodnie z założeniami projektowymi</w:t>
            </w:r>
          </w:p>
        </w:tc>
        <w:tc>
          <w:tcPr>
            <w:tcW w:w="4819" w:type="dxa"/>
            <w:shd w:val="clear" w:color="auto" w:fill="auto"/>
            <w:vAlign w:val="center"/>
          </w:tcPr>
          <w:p w14:paraId="06E97C3E" w14:textId="714EFFF1" w:rsidR="00383E81" w:rsidRPr="0075550E" w:rsidRDefault="00AD24B8" w:rsidP="004951DD">
            <w:pPr>
              <w:tabs>
                <w:tab w:val="right" w:pos="3444"/>
              </w:tabs>
              <w:spacing w:line="276" w:lineRule="auto"/>
              <w:rPr>
                <w:sz w:val="22"/>
                <w:szCs w:val="22"/>
              </w:rPr>
            </w:pPr>
            <w:r w:rsidRPr="0075550E">
              <w:rPr>
                <w:sz w:val="22"/>
                <w:szCs w:val="22"/>
              </w:rPr>
              <w:t>w</w:t>
            </w:r>
            <w:r w:rsidR="00383E81" w:rsidRPr="0075550E">
              <w:rPr>
                <w:sz w:val="22"/>
                <w:szCs w:val="22"/>
              </w:rPr>
              <w:t xml:space="preserve"> przypadku, jeżeli ustanowiono w czasie zamierzenia inwestycyjnego należy wypełnić</w:t>
            </w:r>
          </w:p>
          <w:p w14:paraId="4650117E" w14:textId="7BF9447B" w:rsidR="00383E81" w:rsidRPr="0075550E" w:rsidRDefault="00AD24B8" w:rsidP="004951DD">
            <w:pPr>
              <w:tabs>
                <w:tab w:val="right" w:pos="3444"/>
              </w:tabs>
              <w:spacing w:line="276" w:lineRule="auto"/>
              <w:rPr>
                <w:bCs/>
                <w:sz w:val="22"/>
                <w:szCs w:val="22"/>
              </w:rPr>
            </w:pPr>
            <w:r w:rsidRPr="0075550E">
              <w:rPr>
                <w:bCs/>
                <w:sz w:val="22"/>
                <w:szCs w:val="22"/>
              </w:rPr>
              <w:t>j</w:t>
            </w:r>
            <w:r w:rsidR="00383E81" w:rsidRPr="0075550E">
              <w:rPr>
                <w:bCs/>
                <w:sz w:val="22"/>
                <w:szCs w:val="22"/>
              </w:rPr>
              <w:t>eśli uznane zostanie przez kontrolującego za istotne wprowadzić do protokołu jako załącznik nr – oryginał lub kopia potwierdzona za zgodność z oryginałem)</w:t>
            </w:r>
          </w:p>
        </w:tc>
      </w:tr>
      <w:tr w:rsidR="00446C1E" w:rsidRPr="0075550E" w14:paraId="2D1AD235" w14:textId="77777777" w:rsidTr="00AD24B8">
        <w:trPr>
          <w:trHeight w:val="334"/>
        </w:trPr>
        <w:tc>
          <w:tcPr>
            <w:tcW w:w="567" w:type="dxa"/>
            <w:vMerge/>
            <w:vAlign w:val="center"/>
          </w:tcPr>
          <w:p w14:paraId="2B8FC3F1" w14:textId="77777777" w:rsidR="00383E81" w:rsidRPr="0075550E" w:rsidRDefault="00383E81" w:rsidP="004951DD">
            <w:pPr>
              <w:autoSpaceDE w:val="0"/>
              <w:autoSpaceDN w:val="0"/>
              <w:adjustRightInd w:val="0"/>
              <w:spacing w:line="276" w:lineRule="auto"/>
              <w:rPr>
                <w:sz w:val="22"/>
                <w:szCs w:val="22"/>
              </w:rPr>
            </w:pPr>
          </w:p>
        </w:tc>
        <w:tc>
          <w:tcPr>
            <w:tcW w:w="3828" w:type="dxa"/>
            <w:shd w:val="clear" w:color="auto" w:fill="auto"/>
            <w:vAlign w:val="center"/>
          </w:tcPr>
          <w:p w14:paraId="1286999A" w14:textId="720DEB98" w:rsidR="00383E81" w:rsidRPr="0075550E" w:rsidRDefault="00383E81" w:rsidP="004951DD">
            <w:pPr>
              <w:autoSpaceDE w:val="0"/>
              <w:autoSpaceDN w:val="0"/>
              <w:adjustRightInd w:val="0"/>
              <w:spacing w:line="276" w:lineRule="auto"/>
              <w:rPr>
                <w:spacing w:val="-4"/>
                <w:sz w:val="22"/>
                <w:szCs w:val="22"/>
              </w:rPr>
            </w:pPr>
            <w:r w:rsidRPr="0075550E">
              <w:rPr>
                <w:spacing w:val="-4"/>
                <w:sz w:val="22"/>
                <w:szCs w:val="22"/>
              </w:rPr>
              <w:t>Protokół z prób, badań potwierdzających sprawność techniczną instalacji</w:t>
            </w:r>
          </w:p>
        </w:tc>
        <w:tc>
          <w:tcPr>
            <w:tcW w:w="4819" w:type="dxa"/>
            <w:shd w:val="clear" w:color="auto" w:fill="auto"/>
            <w:vAlign w:val="center"/>
          </w:tcPr>
          <w:p w14:paraId="50BF59A6" w14:textId="064931B7" w:rsidR="00383E81" w:rsidRPr="0075550E" w:rsidRDefault="00AD24B8" w:rsidP="004951DD">
            <w:pPr>
              <w:tabs>
                <w:tab w:val="right" w:pos="3444"/>
              </w:tabs>
              <w:spacing w:line="276" w:lineRule="auto"/>
              <w:rPr>
                <w:sz w:val="22"/>
                <w:szCs w:val="22"/>
              </w:rPr>
            </w:pPr>
            <w:r w:rsidRPr="0075550E">
              <w:rPr>
                <w:sz w:val="22"/>
                <w:szCs w:val="22"/>
              </w:rPr>
              <w:t>p</w:t>
            </w:r>
            <w:r w:rsidR="00383E81" w:rsidRPr="0075550E">
              <w:rPr>
                <w:sz w:val="22"/>
                <w:szCs w:val="22"/>
              </w:rPr>
              <w:t>odać zakres protokołu, orzeczenie końcowe, datę, dane osoby podpisującej protokół</w:t>
            </w:r>
          </w:p>
          <w:p w14:paraId="23B68BB8" w14:textId="785EA682" w:rsidR="00383E81" w:rsidRPr="0075550E" w:rsidRDefault="00AD24B8" w:rsidP="004951DD">
            <w:pPr>
              <w:tabs>
                <w:tab w:val="right" w:pos="3444"/>
              </w:tabs>
              <w:spacing w:line="276" w:lineRule="auto"/>
              <w:rPr>
                <w:sz w:val="22"/>
                <w:szCs w:val="22"/>
              </w:rPr>
            </w:pPr>
            <w:r w:rsidRPr="0075550E">
              <w:rPr>
                <w:sz w:val="22"/>
                <w:szCs w:val="22"/>
              </w:rPr>
              <w:t>w</w:t>
            </w:r>
            <w:r w:rsidR="00383E81" w:rsidRPr="0075550E">
              <w:rPr>
                <w:sz w:val="22"/>
                <w:szCs w:val="22"/>
              </w:rPr>
              <w:t xml:space="preserve"> przypadku stwierdzenia nieprawidłowości załączyć do protokołu kopię protokołu prób lub jego części (załącznik nr – oryginał lub kopia potwierdzona za zgodność z oryginałem)</w:t>
            </w:r>
          </w:p>
        </w:tc>
      </w:tr>
      <w:tr w:rsidR="00446C1E" w:rsidRPr="0075550E" w14:paraId="4AC71796" w14:textId="77777777" w:rsidTr="00AD24B8">
        <w:trPr>
          <w:trHeight w:val="334"/>
        </w:trPr>
        <w:tc>
          <w:tcPr>
            <w:tcW w:w="567" w:type="dxa"/>
            <w:vMerge/>
            <w:vAlign w:val="center"/>
          </w:tcPr>
          <w:p w14:paraId="78FF1637" w14:textId="77777777" w:rsidR="00383E81" w:rsidRPr="0075550E" w:rsidRDefault="00383E81" w:rsidP="004951DD">
            <w:pPr>
              <w:autoSpaceDE w:val="0"/>
              <w:autoSpaceDN w:val="0"/>
              <w:adjustRightInd w:val="0"/>
              <w:spacing w:line="276" w:lineRule="auto"/>
              <w:rPr>
                <w:sz w:val="22"/>
                <w:szCs w:val="22"/>
              </w:rPr>
            </w:pPr>
          </w:p>
        </w:tc>
        <w:tc>
          <w:tcPr>
            <w:tcW w:w="3828" w:type="dxa"/>
            <w:shd w:val="clear" w:color="auto" w:fill="auto"/>
            <w:vAlign w:val="center"/>
          </w:tcPr>
          <w:p w14:paraId="6D042973" w14:textId="1B140F7F" w:rsidR="00383E81" w:rsidRPr="0075550E" w:rsidRDefault="00383E81" w:rsidP="004951DD">
            <w:pPr>
              <w:autoSpaceDE w:val="0"/>
              <w:autoSpaceDN w:val="0"/>
              <w:adjustRightInd w:val="0"/>
              <w:spacing w:line="276" w:lineRule="auto"/>
              <w:rPr>
                <w:spacing w:val="-3"/>
                <w:sz w:val="22"/>
                <w:szCs w:val="22"/>
              </w:rPr>
            </w:pPr>
            <w:r w:rsidRPr="0075550E">
              <w:rPr>
                <w:spacing w:val="-4"/>
                <w:sz w:val="22"/>
                <w:szCs w:val="22"/>
              </w:rPr>
              <w:t>Zestaw dokumentów dopuszczenia dla poszczególnych elementów instalacyjnych związanych z bezpieczeństwem przeciw- pożarowym</w:t>
            </w:r>
            <w:r w:rsidRPr="0075550E">
              <w:rPr>
                <w:spacing w:val="-3"/>
                <w:sz w:val="22"/>
                <w:szCs w:val="22"/>
              </w:rPr>
              <w:t>, zastosowanych w obiekcie</w:t>
            </w:r>
          </w:p>
        </w:tc>
        <w:tc>
          <w:tcPr>
            <w:tcW w:w="4819" w:type="dxa"/>
            <w:shd w:val="clear" w:color="auto" w:fill="auto"/>
            <w:vAlign w:val="center"/>
          </w:tcPr>
          <w:p w14:paraId="53B70927" w14:textId="410A94DC" w:rsidR="00383E81" w:rsidRPr="0075550E" w:rsidRDefault="00AD24B8" w:rsidP="004951DD">
            <w:pPr>
              <w:tabs>
                <w:tab w:val="right" w:pos="3444"/>
              </w:tabs>
              <w:spacing w:line="276" w:lineRule="auto"/>
              <w:rPr>
                <w:sz w:val="22"/>
                <w:szCs w:val="22"/>
              </w:rPr>
            </w:pPr>
            <w:r w:rsidRPr="0075550E">
              <w:rPr>
                <w:sz w:val="22"/>
                <w:szCs w:val="22"/>
              </w:rPr>
              <w:t>s</w:t>
            </w:r>
            <w:r w:rsidR="00383E81" w:rsidRPr="0075550E">
              <w:rPr>
                <w:sz w:val="22"/>
                <w:szCs w:val="22"/>
              </w:rPr>
              <w:t>ugerowany zapis:</w:t>
            </w:r>
          </w:p>
          <w:p w14:paraId="2FE6F80F" w14:textId="12170628" w:rsidR="00383E81" w:rsidRPr="0075550E" w:rsidRDefault="00383E81" w:rsidP="004951DD">
            <w:pPr>
              <w:tabs>
                <w:tab w:val="right" w:pos="3444"/>
              </w:tabs>
              <w:spacing w:line="276" w:lineRule="auto"/>
              <w:rPr>
                <w:sz w:val="22"/>
                <w:szCs w:val="22"/>
              </w:rPr>
            </w:pPr>
            <w:r w:rsidRPr="0075550E">
              <w:rPr>
                <w:sz w:val="22"/>
                <w:szCs w:val="22"/>
              </w:rPr>
              <w:t>Przedstawiono zestaw dokumentów dopuszczenia na poszczególne elementy instalacji - bez uwag/z uwagami</w:t>
            </w:r>
            <w:r w:rsidR="00AD24B8" w:rsidRPr="0075550E">
              <w:rPr>
                <w:sz w:val="22"/>
                <w:szCs w:val="22"/>
              </w:rPr>
              <w:t>.</w:t>
            </w:r>
          </w:p>
        </w:tc>
      </w:tr>
      <w:tr w:rsidR="00446C1E" w:rsidRPr="0075550E" w14:paraId="17518C80" w14:textId="77777777" w:rsidTr="00AD24B8">
        <w:trPr>
          <w:trHeight w:val="334"/>
        </w:trPr>
        <w:tc>
          <w:tcPr>
            <w:tcW w:w="567" w:type="dxa"/>
            <w:vMerge/>
            <w:vAlign w:val="center"/>
          </w:tcPr>
          <w:p w14:paraId="52E0C1EA" w14:textId="77777777" w:rsidR="00383E81" w:rsidRPr="0075550E" w:rsidRDefault="00383E81" w:rsidP="004951DD">
            <w:pPr>
              <w:autoSpaceDE w:val="0"/>
              <w:autoSpaceDN w:val="0"/>
              <w:adjustRightInd w:val="0"/>
              <w:spacing w:line="276" w:lineRule="auto"/>
              <w:rPr>
                <w:sz w:val="22"/>
                <w:szCs w:val="22"/>
              </w:rPr>
            </w:pPr>
          </w:p>
        </w:tc>
        <w:tc>
          <w:tcPr>
            <w:tcW w:w="8647" w:type="dxa"/>
            <w:gridSpan w:val="2"/>
            <w:shd w:val="clear" w:color="auto" w:fill="auto"/>
            <w:vAlign w:val="center"/>
          </w:tcPr>
          <w:p w14:paraId="53A8E78E" w14:textId="77777777" w:rsidR="00383E81" w:rsidRPr="0075550E" w:rsidRDefault="00383E81" w:rsidP="004951DD">
            <w:pPr>
              <w:tabs>
                <w:tab w:val="right" w:pos="3444"/>
              </w:tabs>
              <w:spacing w:line="276" w:lineRule="auto"/>
              <w:rPr>
                <w:sz w:val="22"/>
                <w:szCs w:val="22"/>
              </w:rPr>
            </w:pPr>
            <w:r w:rsidRPr="0075550E">
              <w:rPr>
                <w:sz w:val="22"/>
                <w:szCs w:val="22"/>
              </w:rPr>
              <w:t>Opis, uwagi:</w:t>
            </w:r>
          </w:p>
          <w:p w14:paraId="137C017B" w14:textId="6F70C0FF" w:rsidR="00AD24B8" w:rsidRPr="0075550E" w:rsidRDefault="00AD24B8" w:rsidP="004951DD">
            <w:pPr>
              <w:tabs>
                <w:tab w:val="right" w:pos="3444"/>
              </w:tabs>
              <w:spacing w:line="276" w:lineRule="auto"/>
              <w:rPr>
                <w:sz w:val="22"/>
                <w:szCs w:val="22"/>
              </w:rPr>
            </w:pPr>
          </w:p>
        </w:tc>
      </w:tr>
    </w:tbl>
    <w:p w14:paraId="2EF35ABE" w14:textId="77777777" w:rsidR="0013070D" w:rsidRPr="0075550E" w:rsidRDefault="0013070D" w:rsidP="004951DD">
      <w:pPr>
        <w:spacing w:line="276" w:lineRule="auto"/>
        <w:rPr>
          <w:bCs/>
          <w:sz w:val="22"/>
          <w:szCs w:val="22"/>
          <w:u w:val="single"/>
        </w:rPr>
      </w:pPr>
    </w:p>
    <w:p w14:paraId="2E87C28C" w14:textId="7C82C78D" w:rsidR="00383E81" w:rsidRPr="0075550E" w:rsidRDefault="00383E81" w:rsidP="004951DD">
      <w:pPr>
        <w:pStyle w:val="Akapitzlist"/>
        <w:numPr>
          <w:ilvl w:val="1"/>
          <w:numId w:val="33"/>
        </w:numPr>
        <w:spacing w:line="276" w:lineRule="auto"/>
        <w:ind w:left="426" w:hanging="426"/>
        <w:rPr>
          <w:b/>
          <w:sz w:val="22"/>
          <w:szCs w:val="22"/>
        </w:rPr>
      </w:pPr>
      <w:r w:rsidRPr="0075550E">
        <w:rPr>
          <w:b/>
          <w:sz w:val="22"/>
          <w:szCs w:val="22"/>
        </w:rPr>
        <w:t>Inne elementy dokumentacji dostarczonej przez Wykonawcę:</w:t>
      </w:r>
    </w:p>
    <w:p w14:paraId="402E61C9" w14:textId="6E6D9130" w:rsidR="00DA5D61" w:rsidRPr="0075550E" w:rsidRDefault="00DA5D61" w:rsidP="004951DD">
      <w:pPr>
        <w:pStyle w:val="Akapitzlist"/>
        <w:spacing w:line="276" w:lineRule="auto"/>
        <w:ind w:left="426"/>
        <w:rPr>
          <w:bCs/>
          <w:sz w:val="22"/>
          <w:szCs w:val="22"/>
        </w:rPr>
      </w:pPr>
      <w:r w:rsidRPr="0075550E">
        <w:rPr>
          <w:bCs/>
          <w:sz w:val="22"/>
          <w:szCs w:val="22"/>
        </w:rPr>
        <w:t>(np. Instrukcja Bezpieczeństwa Pożarowego opracowana dla obiektu)</w:t>
      </w:r>
    </w:p>
    <w:p w14:paraId="66B0B31D" w14:textId="31FD9825" w:rsidR="00AD24B8" w:rsidRPr="0075550E" w:rsidRDefault="00AD24B8" w:rsidP="004951DD">
      <w:pPr>
        <w:pStyle w:val="Akapitzlist"/>
        <w:numPr>
          <w:ilvl w:val="0"/>
          <w:numId w:val="47"/>
        </w:numPr>
        <w:spacing w:line="276" w:lineRule="auto"/>
        <w:ind w:left="426" w:hanging="426"/>
        <w:rPr>
          <w:bCs/>
          <w:sz w:val="22"/>
          <w:szCs w:val="22"/>
        </w:rPr>
      </w:pPr>
      <w:r w:rsidRPr="0075550E">
        <w:rPr>
          <w:bCs/>
          <w:sz w:val="22"/>
          <w:szCs w:val="22"/>
        </w:rPr>
        <w:t>…………………………</w:t>
      </w:r>
      <w:r w:rsidR="00DA5D61" w:rsidRPr="0075550E">
        <w:rPr>
          <w:bCs/>
          <w:sz w:val="22"/>
          <w:szCs w:val="22"/>
        </w:rPr>
        <w:t>……………………………………………………………………………</w:t>
      </w:r>
    </w:p>
    <w:p w14:paraId="2359BFFA" w14:textId="77777777" w:rsidR="00DA5D61" w:rsidRPr="0075550E" w:rsidRDefault="00DA5D61" w:rsidP="004951DD">
      <w:pPr>
        <w:pStyle w:val="Akapitzlist"/>
        <w:spacing w:line="276" w:lineRule="auto"/>
        <w:ind w:left="426"/>
        <w:rPr>
          <w:bCs/>
          <w:sz w:val="22"/>
          <w:szCs w:val="22"/>
        </w:rPr>
      </w:pPr>
    </w:p>
    <w:p w14:paraId="2589860C" w14:textId="68C2A2BF" w:rsidR="00DA5D61" w:rsidRPr="0075550E" w:rsidRDefault="00DA5D61" w:rsidP="004951DD">
      <w:pPr>
        <w:pStyle w:val="Akapitzlist"/>
        <w:numPr>
          <w:ilvl w:val="0"/>
          <w:numId w:val="47"/>
        </w:numPr>
        <w:spacing w:line="276" w:lineRule="auto"/>
        <w:ind w:left="426" w:hanging="426"/>
        <w:rPr>
          <w:bCs/>
          <w:sz w:val="22"/>
          <w:szCs w:val="22"/>
        </w:rPr>
      </w:pPr>
      <w:r w:rsidRPr="0075550E">
        <w:rPr>
          <w:bCs/>
          <w:sz w:val="22"/>
          <w:szCs w:val="22"/>
        </w:rPr>
        <w:t>………………………………………………………………………………………………………</w:t>
      </w:r>
    </w:p>
    <w:p w14:paraId="7709A01C" w14:textId="77777777" w:rsidR="00DA5D61" w:rsidRPr="0075550E" w:rsidRDefault="00DA5D61" w:rsidP="0075550E">
      <w:pPr>
        <w:spacing w:line="276" w:lineRule="auto"/>
        <w:rPr>
          <w:bCs/>
          <w:sz w:val="22"/>
          <w:szCs w:val="22"/>
        </w:rPr>
      </w:pPr>
    </w:p>
    <w:p w14:paraId="4E826C55" w14:textId="0DEA7B64" w:rsidR="00DA5D61" w:rsidRPr="0075550E" w:rsidRDefault="00DA5D61" w:rsidP="004951DD">
      <w:pPr>
        <w:pStyle w:val="Akapitzlist"/>
        <w:numPr>
          <w:ilvl w:val="0"/>
          <w:numId w:val="47"/>
        </w:numPr>
        <w:spacing w:line="276" w:lineRule="auto"/>
        <w:ind w:left="426" w:hanging="426"/>
        <w:rPr>
          <w:bCs/>
          <w:sz w:val="22"/>
          <w:szCs w:val="22"/>
        </w:rPr>
      </w:pPr>
      <w:r w:rsidRPr="0075550E">
        <w:rPr>
          <w:bCs/>
          <w:sz w:val="22"/>
          <w:szCs w:val="22"/>
        </w:rPr>
        <w:t>………………………………………………………………………………………………………</w:t>
      </w:r>
    </w:p>
    <w:p w14:paraId="52EA1C90" w14:textId="77777777" w:rsidR="00DA5D61" w:rsidRPr="0075550E" w:rsidRDefault="00DA5D61" w:rsidP="004951DD">
      <w:pPr>
        <w:pStyle w:val="Akapitzlist"/>
        <w:spacing w:line="276" w:lineRule="auto"/>
        <w:ind w:left="426"/>
        <w:rPr>
          <w:bCs/>
          <w:sz w:val="22"/>
          <w:szCs w:val="22"/>
        </w:rPr>
      </w:pPr>
    </w:p>
    <w:p w14:paraId="4BAD6E8C" w14:textId="778C646C" w:rsidR="00DA5D61" w:rsidRPr="0075550E" w:rsidRDefault="00DA5D61" w:rsidP="004951DD">
      <w:pPr>
        <w:pStyle w:val="Akapitzlist"/>
        <w:numPr>
          <w:ilvl w:val="0"/>
          <w:numId w:val="47"/>
        </w:numPr>
        <w:spacing w:line="276" w:lineRule="auto"/>
        <w:ind w:left="426" w:hanging="426"/>
        <w:rPr>
          <w:bCs/>
          <w:sz w:val="22"/>
          <w:szCs w:val="22"/>
        </w:rPr>
      </w:pPr>
      <w:r w:rsidRPr="0075550E">
        <w:rPr>
          <w:bCs/>
          <w:sz w:val="22"/>
          <w:szCs w:val="22"/>
        </w:rPr>
        <w:t>………………………………………………………………………………………………………</w:t>
      </w:r>
    </w:p>
    <w:p w14:paraId="7BF7837D" w14:textId="5776C18E" w:rsidR="00383E81" w:rsidRPr="0075550E" w:rsidRDefault="00383E81" w:rsidP="004951DD">
      <w:pPr>
        <w:spacing w:line="276" w:lineRule="auto"/>
        <w:rPr>
          <w:bCs/>
          <w:sz w:val="22"/>
          <w:szCs w:val="22"/>
        </w:rPr>
      </w:pPr>
    </w:p>
    <w:p w14:paraId="3A5E943A" w14:textId="03785DBD" w:rsidR="00DA5D61" w:rsidRPr="0075550E" w:rsidRDefault="00383E81" w:rsidP="004951DD">
      <w:pPr>
        <w:pStyle w:val="Nagwek1"/>
        <w:numPr>
          <w:ilvl w:val="0"/>
          <w:numId w:val="33"/>
        </w:numPr>
        <w:spacing w:before="0" w:after="0" w:line="276" w:lineRule="auto"/>
        <w:ind w:left="426" w:hanging="426"/>
        <w:rPr>
          <w:sz w:val="22"/>
          <w:szCs w:val="22"/>
        </w:rPr>
      </w:pPr>
      <w:r w:rsidRPr="0075550E">
        <w:rPr>
          <w:sz w:val="22"/>
          <w:szCs w:val="22"/>
        </w:rPr>
        <w:t>Stwierdzone niezgodności wykonania obiektu z projektem budowlanym zatwierdzonym decyzją o pozwoleniu na budowę:</w:t>
      </w:r>
    </w:p>
    <w:p w14:paraId="3BB0DB0D" w14:textId="0A6D0B52" w:rsidR="00DA5D61" w:rsidRPr="0075550E" w:rsidRDefault="00DA5D61" w:rsidP="004951DD">
      <w:pPr>
        <w:spacing w:line="276" w:lineRule="auto"/>
        <w:ind w:firstLine="426"/>
        <w:rPr>
          <w:bCs/>
          <w:sz w:val="22"/>
          <w:szCs w:val="22"/>
        </w:rPr>
      </w:pPr>
      <w:r w:rsidRPr="0075550E">
        <w:rPr>
          <w:bCs/>
          <w:sz w:val="22"/>
          <w:szCs w:val="22"/>
        </w:rPr>
        <w:t>(opis stwierdzonej niezgodności)</w:t>
      </w:r>
    </w:p>
    <w:p w14:paraId="1457FA05" w14:textId="77777777" w:rsidR="00DA5D61" w:rsidRPr="0075550E" w:rsidRDefault="00DA5D61" w:rsidP="004951DD">
      <w:pPr>
        <w:spacing w:line="276" w:lineRule="auto"/>
        <w:ind w:firstLine="426"/>
        <w:rPr>
          <w:sz w:val="22"/>
          <w:szCs w:val="22"/>
        </w:rPr>
      </w:pPr>
    </w:p>
    <w:p w14:paraId="167000CD" w14:textId="154C1FA1" w:rsidR="00DA5D61" w:rsidRPr="0075550E" w:rsidRDefault="00383E81" w:rsidP="004951DD">
      <w:pPr>
        <w:pStyle w:val="Nagwek1"/>
        <w:numPr>
          <w:ilvl w:val="0"/>
          <w:numId w:val="33"/>
        </w:numPr>
        <w:spacing w:before="0" w:after="0" w:line="276" w:lineRule="auto"/>
        <w:ind w:left="426" w:hanging="426"/>
        <w:rPr>
          <w:sz w:val="22"/>
          <w:szCs w:val="22"/>
        </w:rPr>
      </w:pPr>
      <w:r w:rsidRPr="0075550E">
        <w:rPr>
          <w:sz w:val="22"/>
          <w:szCs w:val="22"/>
        </w:rPr>
        <w:t>Stwierdzone niezgodności z przepisami przeciwpożarowymi:</w:t>
      </w:r>
    </w:p>
    <w:p w14:paraId="246617DD" w14:textId="6EC69918" w:rsidR="00DA5D61" w:rsidRPr="0075550E" w:rsidRDefault="00DA5D61" w:rsidP="004951DD">
      <w:pPr>
        <w:spacing w:line="276" w:lineRule="auto"/>
        <w:ind w:firstLine="426"/>
        <w:rPr>
          <w:bCs/>
          <w:sz w:val="22"/>
          <w:szCs w:val="22"/>
        </w:rPr>
      </w:pPr>
      <w:r w:rsidRPr="0075550E">
        <w:rPr>
          <w:bCs/>
          <w:sz w:val="22"/>
          <w:szCs w:val="22"/>
        </w:rPr>
        <w:t>(opis stwierdzonej niezgodności)</w:t>
      </w:r>
    </w:p>
    <w:p w14:paraId="53EC308B" w14:textId="77777777" w:rsidR="00DA5D61" w:rsidRPr="0075550E" w:rsidRDefault="00DA5D61" w:rsidP="004951DD">
      <w:pPr>
        <w:spacing w:line="276" w:lineRule="auto"/>
        <w:ind w:firstLine="426"/>
        <w:rPr>
          <w:sz w:val="22"/>
          <w:szCs w:val="22"/>
        </w:rPr>
      </w:pPr>
    </w:p>
    <w:p w14:paraId="53302EE9" w14:textId="783B4FC4" w:rsidR="00383E81" w:rsidRPr="0075550E" w:rsidRDefault="00383E81" w:rsidP="004951DD">
      <w:pPr>
        <w:pStyle w:val="Nagwek1"/>
        <w:numPr>
          <w:ilvl w:val="0"/>
          <w:numId w:val="33"/>
        </w:numPr>
        <w:spacing w:before="0" w:after="0" w:line="276" w:lineRule="auto"/>
        <w:ind w:left="426" w:hanging="426"/>
        <w:rPr>
          <w:sz w:val="22"/>
          <w:szCs w:val="22"/>
        </w:rPr>
      </w:pPr>
      <w:r w:rsidRPr="0075550E">
        <w:rPr>
          <w:sz w:val="22"/>
          <w:szCs w:val="22"/>
        </w:rPr>
        <w:lastRenderedPageBreak/>
        <w:t>Stwierdzone niezgodności wykonania obiektu z przepisami techniczno-budowlanymi:</w:t>
      </w:r>
    </w:p>
    <w:p w14:paraId="7A847BC1" w14:textId="20369643" w:rsidR="00383E81" w:rsidRPr="0075550E" w:rsidRDefault="00DA5D61" w:rsidP="004951DD">
      <w:pPr>
        <w:spacing w:line="276" w:lineRule="auto"/>
        <w:ind w:firstLine="426"/>
        <w:rPr>
          <w:bCs/>
          <w:sz w:val="22"/>
          <w:szCs w:val="22"/>
        </w:rPr>
      </w:pPr>
      <w:r w:rsidRPr="0075550E">
        <w:rPr>
          <w:bCs/>
          <w:sz w:val="22"/>
          <w:szCs w:val="22"/>
        </w:rPr>
        <w:t>(opis stwierdzonej niezgodności)</w:t>
      </w:r>
    </w:p>
    <w:p w14:paraId="692F3E36" w14:textId="77777777" w:rsidR="00DA5D61" w:rsidRPr="0075550E" w:rsidRDefault="00DA5D61" w:rsidP="004951DD">
      <w:pPr>
        <w:spacing w:line="276" w:lineRule="auto"/>
        <w:rPr>
          <w:b/>
          <w:bCs/>
          <w:sz w:val="22"/>
          <w:szCs w:val="22"/>
        </w:rPr>
      </w:pPr>
    </w:p>
    <w:p w14:paraId="36BCB357" w14:textId="77777777" w:rsidR="00383E81" w:rsidRPr="0075550E" w:rsidRDefault="00383E81" w:rsidP="004951DD">
      <w:pPr>
        <w:pStyle w:val="Nagwek1"/>
        <w:numPr>
          <w:ilvl w:val="0"/>
          <w:numId w:val="33"/>
        </w:numPr>
        <w:tabs>
          <w:tab w:val="num" w:pos="360"/>
          <w:tab w:val="left" w:pos="426"/>
        </w:tabs>
        <w:spacing w:before="0" w:after="0" w:line="276" w:lineRule="auto"/>
        <w:ind w:left="0" w:firstLine="0"/>
        <w:rPr>
          <w:sz w:val="22"/>
          <w:szCs w:val="22"/>
        </w:rPr>
      </w:pPr>
      <w:r w:rsidRPr="0075550E">
        <w:rPr>
          <w:sz w:val="22"/>
          <w:szCs w:val="22"/>
        </w:rPr>
        <w:t>Przeprowadzone próby działania urządzeń przeciwpożarowych:</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358"/>
      </w:tblGrid>
      <w:tr w:rsidR="00DA5D61" w:rsidRPr="0075550E" w14:paraId="5D08B1D6" w14:textId="77777777" w:rsidTr="002C7F51">
        <w:trPr>
          <w:trHeight w:val="1825"/>
        </w:trPr>
        <w:tc>
          <w:tcPr>
            <w:tcW w:w="562" w:type="dxa"/>
            <w:vMerge w:val="restart"/>
            <w:shd w:val="clear" w:color="auto" w:fill="auto"/>
            <w:vAlign w:val="center"/>
          </w:tcPr>
          <w:p w14:paraId="0038E940" w14:textId="6D5E2EB6" w:rsidR="00383E81" w:rsidRPr="0075550E" w:rsidRDefault="00CA5704" w:rsidP="004951DD">
            <w:pPr>
              <w:pStyle w:val="Tekstpodstawowy2"/>
              <w:spacing w:before="0" w:line="276" w:lineRule="auto"/>
              <w:jc w:val="center"/>
              <w:rPr>
                <w:rFonts w:eastAsia="Calibri"/>
                <w:sz w:val="22"/>
                <w:szCs w:val="22"/>
              </w:rPr>
            </w:pPr>
            <w:r w:rsidRPr="0075550E">
              <w:rPr>
                <w:sz w:val="22"/>
                <w:szCs w:val="22"/>
              </w:rPr>
              <w:t>□</w:t>
            </w:r>
          </w:p>
        </w:tc>
        <w:tc>
          <w:tcPr>
            <w:tcW w:w="8358" w:type="dxa"/>
            <w:shd w:val="clear" w:color="auto" w:fill="auto"/>
          </w:tcPr>
          <w:p w14:paraId="2258EB28" w14:textId="77777777" w:rsidR="00383E81" w:rsidRPr="0075550E" w:rsidRDefault="00383E81" w:rsidP="004951DD">
            <w:pPr>
              <w:autoSpaceDE w:val="0"/>
              <w:autoSpaceDN w:val="0"/>
              <w:adjustRightInd w:val="0"/>
              <w:spacing w:line="276" w:lineRule="auto"/>
              <w:rPr>
                <w:rFonts w:eastAsia="Calibri"/>
                <w:spacing w:val="-10"/>
                <w:sz w:val="22"/>
                <w:szCs w:val="22"/>
              </w:rPr>
            </w:pPr>
            <w:r w:rsidRPr="0075550E">
              <w:rPr>
                <w:rFonts w:eastAsia="Calibri"/>
                <w:spacing w:val="-10"/>
                <w:sz w:val="22"/>
                <w:szCs w:val="22"/>
              </w:rPr>
              <w:t>W trakcie kontroli w dniu ……….. przeprowadzono następujące próby (wprowadzić opis prób i poprawność działania):</w:t>
            </w:r>
          </w:p>
          <w:p w14:paraId="48422C22" w14:textId="77777777" w:rsidR="00383E81" w:rsidRPr="0075550E" w:rsidRDefault="00383E81" w:rsidP="004951DD">
            <w:pPr>
              <w:autoSpaceDE w:val="0"/>
              <w:autoSpaceDN w:val="0"/>
              <w:adjustRightInd w:val="0"/>
              <w:spacing w:line="276" w:lineRule="auto"/>
              <w:rPr>
                <w:rFonts w:eastAsia="Calibri"/>
                <w:spacing w:val="-10"/>
                <w:sz w:val="22"/>
                <w:szCs w:val="22"/>
              </w:rPr>
            </w:pPr>
            <w:r w:rsidRPr="0075550E">
              <w:rPr>
                <w:rFonts w:eastAsia="Calibri"/>
                <w:spacing w:val="-10"/>
                <w:sz w:val="22"/>
                <w:szCs w:val="22"/>
              </w:rPr>
              <w:t>1.</w:t>
            </w:r>
            <w:r w:rsidRPr="0075550E">
              <w:rPr>
                <w:sz w:val="22"/>
                <w:szCs w:val="22"/>
              </w:rPr>
              <w:t xml:space="preserve"> </w:t>
            </w:r>
          </w:p>
          <w:p w14:paraId="2DA3EAF8" w14:textId="77777777" w:rsidR="00383E81" w:rsidRPr="0075550E" w:rsidRDefault="00383E81" w:rsidP="004951DD">
            <w:pPr>
              <w:autoSpaceDE w:val="0"/>
              <w:autoSpaceDN w:val="0"/>
              <w:adjustRightInd w:val="0"/>
              <w:spacing w:line="276" w:lineRule="auto"/>
              <w:rPr>
                <w:rFonts w:eastAsia="Calibri"/>
                <w:spacing w:val="-10"/>
                <w:sz w:val="22"/>
                <w:szCs w:val="22"/>
              </w:rPr>
            </w:pPr>
            <w:r w:rsidRPr="0075550E">
              <w:rPr>
                <w:rFonts w:eastAsia="Calibri"/>
                <w:spacing w:val="-10"/>
                <w:sz w:val="22"/>
                <w:szCs w:val="22"/>
              </w:rPr>
              <w:t>2.</w:t>
            </w:r>
            <w:r w:rsidRPr="0075550E">
              <w:rPr>
                <w:sz w:val="22"/>
                <w:szCs w:val="22"/>
              </w:rPr>
              <w:t xml:space="preserve"> </w:t>
            </w:r>
          </w:p>
          <w:p w14:paraId="581FF50C" w14:textId="09BCF016" w:rsidR="00383E81" w:rsidRPr="0075550E" w:rsidRDefault="00383E81" w:rsidP="004951DD">
            <w:pPr>
              <w:autoSpaceDE w:val="0"/>
              <w:autoSpaceDN w:val="0"/>
              <w:adjustRightInd w:val="0"/>
              <w:spacing w:line="276" w:lineRule="auto"/>
              <w:rPr>
                <w:rFonts w:eastAsia="Calibri"/>
                <w:spacing w:val="-10"/>
                <w:sz w:val="22"/>
                <w:szCs w:val="22"/>
              </w:rPr>
            </w:pPr>
            <w:r w:rsidRPr="0075550E">
              <w:rPr>
                <w:rFonts w:eastAsia="Calibri"/>
                <w:spacing w:val="-10"/>
                <w:sz w:val="22"/>
                <w:szCs w:val="22"/>
              </w:rPr>
              <w:t>3.</w:t>
            </w:r>
          </w:p>
        </w:tc>
      </w:tr>
      <w:tr w:rsidR="00DA5D61" w:rsidRPr="0075550E" w14:paraId="7CB6F68F" w14:textId="77777777" w:rsidTr="002C7F51">
        <w:trPr>
          <w:trHeight w:val="1825"/>
        </w:trPr>
        <w:tc>
          <w:tcPr>
            <w:tcW w:w="562" w:type="dxa"/>
            <w:vMerge/>
            <w:shd w:val="clear" w:color="auto" w:fill="auto"/>
            <w:vAlign w:val="center"/>
          </w:tcPr>
          <w:p w14:paraId="319B4ED6" w14:textId="77777777" w:rsidR="00383E81" w:rsidRPr="0075550E" w:rsidRDefault="00383E81" w:rsidP="004951DD">
            <w:pPr>
              <w:pStyle w:val="Tekstpodstawowy2"/>
              <w:spacing w:before="0" w:line="276" w:lineRule="auto"/>
              <w:jc w:val="center"/>
              <w:rPr>
                <w:rFonts w:eastAsia="Calibri"/>
                <w:sz w:val="22"/>
                <w:szCs w:val="22"/>
              </w:rPr>
            </w:pPr>
          </w:p>
        </w:tc>
        <w:tc>
          <w:tcPr>
            <w:tcW w:w="8358" w:type="dxa"/>
            <w:shd w:val="clear" w:color="auto" w:fill="auto"/>
          </w:tcPr>
          <w:p w14:paraId="2E2C3764" w14:textId="04995776" w:rsidR="00383E81" w:rsidRPr="0075550E" w:rsidRDefault="00383E81" w:rsidP="004951DD">
            <w:pPr>
              <w:tabs>
                <w:tab w:val="left" w:pos="426"/>
              </w:tabs>
              <w:spacing w:line="276" w:lineRule="auto"/>
              <w:jc w:val="both"/>
              <w:rPr>
                <w:rFonts w:eastAsia="Calibri"/>
                <w:spacing w:val="-10"/>
                <w:sz w:val="22"/>
                <w:szCs w:val="22"/>
              </w:rPr>
            </w:pPr>
            <w:r w:rsidRPr="0075550E">
              <w:rPr>
                <w:rFonts w:eastAsia="Calibri"/>
                <w:spacing w:val="-10"/>
                <w:sz w:val="22"/>
                <w:szCs w:val="22"/>
              </w:rPr>
              <w:t>W trakcie prób nie stwierdzono uwag / stwierdzono uwagi w zakresie działania i/lub występowa</w:t>
            </w:r>
            <w:r w:rsidR="00DA5D61" w:rsidRPr="0075550E">
              <w:rPr>
                <w:rFonts w:eastAsia="Calibri"/>
                <w:spacing w:val="-10"/>
                <w:sz w:val="22"/>
                <w:szCs w:val="22"/>
              </w:rPr>
              <w:t>nia</w:t>
            </w:r>
            <w:r w:rsidRPr="0075550E">
              <w:rPr>
                <w:rFonts w:eastAsia="Calibri"/>
                <w:spacing w:val="-10"/>
                <w:sz w:val="22"/>
                <w:szCs w:val="22"/>
              </w:rPr>
              <w:t xml:space="preserve"> poszczególnych urządzeń, instalacji w stosunku do algorytmów przewidzianych w scenariuszu pożarowym. W przypadku uwag należy je szczegółowo opisać.</w:t>
            </w:r>
          </w:p>
          <w:p w14:paraId="7155D463" w14:textId="77777777" w:rsidR="00383E81" w:rsidRPr="0075550E" w:rsidRDefault="00383E81" w:rsidP="004951DD">
            <w:pPr>
              <w:tabs>
                <w:tab w:val="left" w:pos="426"/>
              </w:tabs>
              <w:spacing w:line="276" w:lineRule="auto"/>
              <w:jc w:val="both"/>
              <w:rPr>
                <w:rFonts w:eastAsia="Calibri"/>
                <w:spacing w:val="-10"/>
                <w:sz w:val="22"/>
                <w:szCs w:val="22"/>
              </w:rPr>
            </w:pPr>
            <w:r w:rsidRPr="0075550E">
              <w:rPr>
                <w:rFonts w:eastAsia="Calibri"/>
                <w:spacing w:val="-10"/>
                <w:sz w:val="22"/>
                <w:szCs w:val="22"/>
              </w:rPr>
              <w:t>1.</w:t>
            </w:r>
          </w:p>
          <w:p w14:paraId="04C1CABC" w14:textId="77777777" w:rsidR="00383E81" w:rsidRPr="0075550E" w:rsidRDefault="00383E81" w:rsidP="004951DD">
            <w:pPr>
              <w:tabs>
                <w:tab w:val="left" w:pos="426"/>
              </w:tabs>
              <w:spacing w:line="276" w:lineRule="auto"/>
              <w:jc w:val="both"/>
              <w:rPr>
                <w:rFonts w:eastAsia="Calibri"/>
                <w:spacing w:val="-10"/>
                <w:sz w:val="22"/>
                <w:szCs w:val="22"/>
              </w:rPr>
            </w:pPr>
            <w:r w:rsidRPr="0075550E">
              <w:rPr>
                <w:rFonts w:eastAsia="Calibri"/>
                <w:spacing w:val="-10"/>
                <w:sz w:val="22"/>
                <w:szCs w:val="22"/>
              </w:rPr>
              <w:t>2.</w:t>
            </w:r>
          </w:p>
          <w:p w14:paraId="10894208" w14:textId="6D2003FF" w:rsidR="00383E81" w:rsidRPr="0075550E" w:rsidRDefault="00383E81" w:rsidP="004951DD">
            <w:pPr>
              <w:tabs>
                <w:tab w:val="left" w:pos="426"/>
              </w:tabs>
              <w:spacing w:line="276" w:lineRule="auto"/>
              <w:jc w:val="both"/>
              <w:rPr>
                <w:rFonts w:eastAsia="Calibri"/>
                <w:spacing w:val="-10"/>
                <w:sz w:val="22"/>
                <w:szCs w:val="22"/>
              </w:rPr>
            </w:pPr>
            <w:r w:rsidRPr="0075550E">
              <w:rPr>
                <w:rFonts w:eastAsia="Calibri"/>
                <w:spacing w:val="-10"/>
                <w:sz w:val="22"/>
                <w:szCs w:val="22"/>
              </w:rPr>
              <w:t>3.</w:t>
            </w:r>
          </w:p>
        </w:tc>
      </w:tr>
    </w:tbl>
    <w:p w14:paraId="27CE16AD" w14:textId="77777777" w:rsidR="002C7F51" w:rsidRPr="0075550E" w:rsidRDefault="002C7F51" w:rsidP="004951DD">
      <w:pPr>
        <w:pStyle w:val="Nagwek1"/>
        <w:spacing w:before="0" w:after="0" w:line="276" w:lineRule="auto"/>
        <w:rPr>
          <w:sz w:val="22"/>
          <w:szCs w:val="22"/>
        </w:rPr>
      </w:pPr>
    </w:p>
    <w:p w14:paraId="121DBAFF" w14:textId="50FD7DC0" w:rsidR="00383E81" w:rsidRPr="0075550E" w:rsidRDefault="00383E81" w:rsidP="004951DD">
      <w:pPr>
        <w:pStyle w:val="Nagwek1"/>
        <w:numPr>
          <w:ilvl w:val="0"/>
          <w:numId w:val="33"/>
        </w:numPr>
        <w:tabs>
          <w:tab w:val="num" w:pos="360"/>
        </w:tabs>
        <w:spacing w:before="0" w:after="0" w:line="276" w:lineRule="auto"/>
        <w:ind w:left="0" w:firstLine="0"/>
        <w:rPr>
          <w:sz w:val="22"/>
          <w:szCs w:val="22"/>
        </w:rPr>
      </w:pPr>
      <w:r w:rsidRPr="0075550E">
        <w:rPr>
          <w:sz w:val="22"/>
          <w:szCs w:val="22"/>
        </w:rPr>
        <w:t>Podczas czynności odbiorowych zauważono/stwierdzono:</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35"/>
        <w:gridCol w:w="4423"/>
      </w:tblGrid>
      <w:tr w:rsidR="00DA5D61" w:rsidRPr="0075550E" w14:paraId="40E3A485" w14:textId="77777777" w:rsidTr="002C7F51">
        <w:trPr>
          <w:trHeight w:val="423"/>
        </w:trPr>
        <w:tc>
          <w:tcPr>
            <w:tcW w:w="562" w:type="dxa"/>
            <w:vMerge w:val="restart"/>
            <w:vAlign w:val="center"/>
          </w:tcPr>
          <w:p w14:paraId="199B839C" w14:textId="2A4EDB66" w:rsidR="00383E81" w:rsidRPr="0075550E" w:rsidRDefault="00CA5704" w:rsidP="004951DD">
            <w:pPr>
              <w:spacing w:line="276" w:lineRule="auto"/>
              <w:jc w:val="center"/>
              <w:rPr>
                <w:sz w:val="22"/>
                <w:szCs w:val="22"/>
              </w:rPr>
            </w:pPr>
            <w:r w:rsidRPr="0075550E">
              <w:rPr>
                <w:sz w:val="22"/>
                <w:szCs w:val="22"/>
              </w:rPr>
              <w:t>□</w:t>
            </w:r>
          </w:p>
        </w:tc>
        <w:tc>
          <w:tcPr>
            <w:tcW w:w="3935" w:type="dxa"/>
            <w:shd w:val="clear" w:color="auto" w:fill="auto"/>
            <w:vAlign w:val="center"/>
          </w:tcPr>
          <w:p w14:paraId="7E14A945" w14:textId="77777777" w:rsidR="00383E81" w:rsidRPr="0075550E" w:rsidRDefault="00383E81" w:rsidP="004951DD">
            <w:pPr>
              <w:spacing w:line="276" w:lineRule="auto"/>
              <w:jc w:val="both"/>
              <w:rPr>
                <w:sz w:val="22"/>
                <w:szCs w:val="22"/>
              </w:rPr>
            </w:pPr>
            <w:r w:rsidRPr="0075550E">
              <w:rPr>
                <w:sz w:val="22"/>
                <w:szCs w:val="22"/>
              </w:rPr>
              <w:t>Oznakowanie znakami bezpieczeństwa i ewakuacji</w:t>
            </w:r>
          </w:p>
        </w:tc>
        <w:tc>
          <w:tcPr>
            <w:tcW w:w="4423" w:type="dxa"/>
          </w:tcPr>
          <w:p w14:paraId="79AEC5B5" w14:textId="77777777" w:rsidR="00383E81" w:rsidRPr="0075550E" w:rsidRDefault="00383E81" w:rsidP="004951DD">
            <w:pPr>
              <w:tabs>
                <w:tab w:val="right" w:pos="3444"/>
              </w:tabs>
              <w:spacing w:line="276" w:lineRule="auto"/>
              <w:jc w:val="center"/>
              <w:rPr>
                <w:sz w:val="22"/>
                <w:szCs w:val="22"/>
              </w:rPr>
            </w:pPr>
          </w:p>
        </w:tc>
      </w:tr>
      <w:tr w:rsidR="00DA5D61" w:rsidRPr="0075550E" w14:paraId="7E8B02AA" w14:textId="77777777" w:rsidTr="002C7F51">
        <w:trPr>
          <w:trHeight w:val="423"/>
        </w:trPr>
        <w:tc>
          <w:tcPr>
            <w:tcW w:w="562" w:type="dxa"/>
            <w:vMerge/>
            <w:vAlign w:val="center"/>
          </w:tcPr>
          <w:p w14:paraId="782B4E37" w14:textId="77777777" w:rsidR="00383E81" w:rsidRPr="0075550E" w:rsidRDefault="00383E81" w:rsidP="004951DD">
            <w:pPr>
              <w:spacing w:line="276" w:lineRule="auto"/>
              <w:jc w:val="center"/>
              <w:rPr>
                <w:sz w:val="22"/>
                <w:szCs w:val="22"/>
              </w:rPr>
            </w:pPr>
          </w:p>
        </w:tc>
        <w:tc>
          <w:tcPr>
            <w:tcW w:w="3935" w:type="dxa"/>
            <w:shd w:val="clear" w:color="auto" w:fill="auto"/>
            <w:vAlign w:val="center"/>
          </w:tcPr>
          <w:p w14:paraId="30649442" w14:textId="77777777" w:rsidR="00383E81" w:rsidRPr="0075550E" w:rsidRDefault="00383E81" w:rsidP="004951DD">
            <w:pPr>
              <w:spacing w:line="276" w:lineRule="auto"/>
              <w:jc w:val="both"/>
              <w:rPr>
                <w:sz w:val="22"/>
                <w:szCs w:val="22"/>
              </w:rPr>
            </w:pPr>
            <w:r w:rsidRPr="0075550E">
              <w:rPr>
                <w:sz w:val="22"/>
                <w:szCs w:val="22"/>
              </w:rPr>
              <w:t>Wyposażenie w gaśnice</w:t>
            </w:r>
          </w:p>
        </w:tc>
        <w:tc>
          <w:tcPr>
            <w:tcW w:w="4423" w:type="dxa"/>
          </w:tcPr>
          <w:p w14:paraId="1D98809F" w14:textId="77777777" w:rsidR="00383E81" w:rsidRPr="0075550E" w:rsidRDefault="00383E81" w:rsidP="004951DD">
            <w:pPr>
              <w:tabs>
                <w:tab w:val="right" w:pos="3444"/>
              </w:tabs>
              <w:spacing w:line="276" w:lineRule="auto"/>
              <w:jc w:val="center"/>
              <w:rPr>
                <w:sz w:val="22"/>
                <w:szCs w:val="22"/>
              </w:rPr>
            </w:pPr>
          </w:p>
        </w:tc>
      </w:tr>
      <w:tr w:rsidR="00DA5D61" w:rsidRPr="0075550E" w14:paraId="77D1DAE1" w14:textId="77777777" w:rsidTr="002C7F51">
        <w:trPr>
          <w:trHeight w:val="423"/>
        </w:trPr>
        <w:tc>
          <w:tcPr>
            <w:tcW w:w="562" w:type="dxa"/>
            <w:vMerge/>
          </w:tcPr>
          <w:p w14:paraId="35F228B9" w14:textId="77777777" w:rsidR="00383E81" w:rsidRPr="0075550E" w:rsidRDefault="00383E81" w:rsidP="004951DD">
            <w:pPr>
              <w:autoSpaceDE w:val="0"/>
              <w:autoSpaceDN w:val="0"/>
              <w:adjustRightInd w:val="0"/>
              <w:spacing w:line="276" w:lineRule="auto"/>
              <w:jc w:val="center"/>
              <w:rPr>
                <w:sz w:val="22"/>
                <w:szCs w:val="22"/>
              </w:rPr>
            </w:pPr>
          </w:p>
        </w:tc>
        <w:tc>
          <w:tcPr>
            <w:tcW w:w="3935" w:type="dxa"/>
            <w:shd w:val="clear" w:color="auto" w:fill="auto"/>
            <w:vAlign w:val="center"/>
          </w:tcPr>
          <w:p w14:paraId="26110984" w14:textId="77777777" w:rsidR="00383E81" w:rsidRPr="0075550E" w:rsidRDefault="00383E81" w:rsidP="004951DD">
            <w:pPr>
              <w:tabs>
                <w:tab w:val="right" w:pos="3444"/>
              </w:tabs>
              <w:spacing w:line="276" w:lineRule="auto"/>
              <w:jc w:val="both"/>
              <w:rPr>
                <w:sz w:val="22"/>
                <w:szCs w:val="22"/>
              </w:rPr>
            </w:pPr>
            <w:r w:rsidRPr="0075550E">
              <w:rPr>
                <w:sz w:val="22"/>
                <w:szCs w:val="22"/>
              </w:rPr>
              <w:t xml:space="preserve">Lokalizacja przeciwpożarowego wyłącznika prądu </w:t>
            </w:r>
          </w:p>
        </w:tc>
        <w:tc>
          <w:tcPr>
            <w:tcW w:w="4423" w:type="dxa"/>
            <w:shd w:val="clear" w:color="auto" w:fill="auto"/>
            <w:vAlign w:val="center"/>
          </w:tcPr>
          <w:p w14:paraId="76A6CB4A" w14:textId="77777777" w:rsidR="00383E81" w:rsidRPr="0075550E" w:rsidRDefault="00383E81" w:rsidP="004951DD">
            <w:pPr>
              <w:tabs>
                <w:tab w:val="right" w:pos="3444"/>
              </w:tabs>
              <w:spacing w:line="276" w:lineRule="auto"/>
              <w:jc w:val="center"/>
              <w:rPr>
                <w:sz w:val="22"/>
                <w:szCs w:val="22"/>
              </w:rPr>
            </w:pPr>
          </w:p>
        </w:tc>
      </w:tr>
      <w:tr w:rsidR="00DA5D61" w:rsidRPr="0075550E" w14:paraId="574F825E" w14:textId="77777777" w:rsidTr="002C7F51">
        <w:trPr>
          <w:trHeight w:val="423"/>
        </w:trPr>
        <w:tc>
          <w:tcPr>
            <w:tcW w:w="562" w:type="dxa"/>
            <w:vMerge/>
          </w:tcPr>
          <w:p w14:paraId="48C6D376" w14:textId="77777777" w:rsidR="00383E81" w:rsidRPr="0075550E" w:rsidRDefault="00383E81" w:rsidP="004951DD">
            <w:pPr>
              <w:autoSpaceDE w:val="0"/>
              <w:autoSpaceDN w:val="0"/>
              <w:adjustRightInd w:val="0"/>
              <w:spacing w:line="276" w:lineRule="auto"/>
              <w:jc w:val="center"/>
              <w:rPr>
                <w:sz w:val="22"/>
                <w:szCs w:val="22"/>
              </w:rPr>
            </w:pPr>
          </w:p>
        </w:tc>
        <w:tc>
          <w:tcPr>
            <w:tcW w:w="3935" w:type="dxa"/>
            <w:shd w:val="clear" w:color="auto" w:fill="auto"/>
            <w:vAlign w:val="center"/>
          </w:tcPr>
          <w:p w14:paraId="0EAB3B19" w14:textId="77777777" w:rsidR="00383E81" w:rsidRPr="0075550E" w:rsidRDefault="00383E81" w:rsidP="004951DD">
            <w:pPr>
              <w:tabs>
                <w:tab w:val="right" w:pos="3444"/>
              </w:tabs>
              <w:spacing w:line="276" w:lineRule="auto"/>
              <w:jc w:val="both"/>
              <w:rPr>
                <w:sz w:val="22"/>
                <w:szCs w:val="22"/>
              </w:rPr>
            </w:pPr>
            <w:r w:rsidRPr="0075550E">
              <w:rPr>
                <w:sz w:val="22"/>
                <w:szCs w:val="22"/>
              </w:rPr>
              <w:t xml:space="preserve">Lokalizacja głównego zaworu gazu </w:t>
            </w:r>
          </w:p>
        </w:tc>
        <w:tc>
          <w:tcPr>
            <w:tcW w:w="4423" w:type="dxa"/>
            <w:shd w:val="clear" w:color="auto" w:fill="auto"/>
            <w:vAlign w:val="center"/>
          </w:tcPr>
          <w:p w14:paraId="5A06F0C4" w14:textId="77777777" w:rsidR="00383E81" w:rsidRPr="0075550E" w:rsidRDefault="00383E81" w:rsidP="004951DD">
            <w:pPr>
              <w:tabs>
                <w:tab w:val="right" w:pos="3444"/>
              </w:tabs>
              <w:spacing w:line="276" w:lineRule="auto"/>
              <w:jc w:val="center"/>
              <w:rPr>
                <w:sz w:val="22"/>
                <w:szCs w:val="22"/>
              </w:rPr>
            </w:pPr>
          </w:p>
        </w:tc>
      </w:tr>
      <w:tr w:rsidR="00DA5D61" w:rsidRPr="0075550E" w14:paraId="4AA8D866" w14:textId="77777777" w:rsidTr="002C7F51">
        <w:trPr>
          <w:trHeight w:val="423"/>
        </w:trPr>
        <w:tc>
          <w:tcPr>
            <w:tcW w:w="562" w:type="dxa"/>
            <w:vMerge/>
          </w:tcPr>
          <w:p w14:paraId="204930F5" w14:textId="77777777" w:rsidR="00383E81" w:rsidRPr="0075550E" w:rsidRDefault="00383E81" w:rsidP="004951DD">
            <w:pPr>
              <w:autoSpaceDE w:val="0"/>
              <w:autoSpaceDN w:val="0"/>
              <w:adjustRightInd w:val="0"/>
              <w:spacing w:line="276" w:lineRule="auto"/>
              <w:jc w:val="center"/>
              <w:rPr>
                <w:sz w:val="22"/>
                <w:szCs w:val="22"/>
              </w:rPr>
            </w:pPr>
          </w:p>
        </w:tc>
        <w:tc>
          <w:tcPr>
            <w:tcW w:w="3935" w:type="dxa"/>
            <w:shd w:val="clear" w:color="auto" w:fill="auto"/>
            <w:vAlign w:val="center"/>
          </w:tcPr>
          <w:p w14:paraId="32E7F48E" w14:textId="77777777" w:rsidR="00383E81" w:rsidRPr="0075550E" w:rsidRDefault="00383E81" w:rsidP="004951DD">
            <w:pPr>
              <w:autoSpaceDE w:val="0"/>
              <w:autoSpaceDN w:val="0"/>
              <w:adjustRightInd w:val="0"/>
              <w:spacing w:line="276" w:lineRule="auto"/>
              <w:jc w:val="both"/>
              <w:rPr>
                <w:sz w:val="22"/>
                <w:szCs w:val="22"/>
              </w:rPr>
            </w:pPr>
            <w:r w:rsidRPr="0075550E">
              <w:rPr>
                <w:sz w:val="22"/>
                <w:szCs w:val="22"/>
              </w:rPr>
              <w:t>Lokalizacja centrali SSP, mikrofonu strażaka, itp.</w:t>
            </w:r>
          </w:p>
        </w:tc>
        <w:tc>
          <w:tcPr>
            <w:tcW w:w="4423" w:type="dxa"/>
            <w:shd w:val="clear" w:color="auto" w:fill="auto"/>
            <w:vAlign w:val="center"/>
          </w:tcPr>
          <w:p w14:paraId="079DC55B" w14:textId="77777777" w:rsidR="00383E81" w:rsidRPr="0075550E" w:rsidRDefault="00383E81" w:rsidP="004951DD">
            <w:pPr>
              <w:tabs>
                <w:tab w:val="right" w:pos="3444"/>
              </w:tabs>
              <w:spacing w:line="276" w:lineRule="auto"/>
              <w:jc w:val="center"/>
              <w:rPr>
                <w:sz w:val="22"/>
                <w:szCs w:val="22"/>
              </w:rPr>
            </w:pPr>
          </w:p>
        </w:tc>
      </w:tr>
      <w:tr w:rsidR="00DA5D61" w:rsidRPr="0075550E" w14:paraId="5C178402" w14:textId="77777777" w:rsidTr="002C7F51">
        <w:trPr>
          <w:trHeight w:val="423"/>
        </w:trPr>
        <w:tc>
          <w:tcPr>
            <w:tcW w:w="562" w:type="dxa"/>
            <w:vMerge/>
          </w:tcPr>
          <w:p w14:paraId="4A829E91" w14:textId="77777777" w:rsidR="00383E81" w:rsidRPr="0075550E" w:rsidRDefault="00383E81" w:rsidP="004951DD">
            <w:pPr>
              <w:autoSpaceDE w:val="0"/>
              <w:autoSpaceDN w:val="0"/>
              <w:adjustRightInd w:val="0"/>
              <w:spacing w:line="276" w:lineRule="auto"/>
              <w:jc w:val="center"/>
              <w:rPr>
                <w:sz w:val="22"/>
                <w:szCs w:val="22"/>
              </w:rPr>
            </w:pPr>
          </w:p>
        </w:tc>
        <w:tc>
          <w:tcPr>
            <w:tcW w:w="3935" w:type="dxa"/>
            <w:shd w:val="clear" w:color="auto" w:fill="auto"/>
            <w:vAlign w:val="center"/>
          </w:tcPr>
          <w:p w14:paraId="1009EE88" w14:textId="77777777" w:rsidR="00383E81" w:rsidRPr="0075550E" w:rsidRDefault="00383E81" w:rsidP="004951DD">
            <w:pPr>
              <w:spacing w:line="276" w:lineRule="auto"/>
              <w:jc w:val="both"/>
              <w:rPr>
                <w:sz w:val="22"/>
                <w:szCs w:val="22"/>
              </w:rPr>
            </w:pPr>
            <w:r w:rsidRPr="0075550E">
              <w:rPr>
                <w:sz w:val="22"/>
                <w:szCs w:val="22"/>
              </w:rPr>
              <w:t>Opis zewnętrznego zaopatrzenia w wodę do gaszenia pożaru</w:t>
            </w:r>
          </w:p>
        </w:tc>
        <w:tc>
          <w:tcPr>
            <w:tcW w:w="4423" w:type="dxa"/>
            <w:shd w:val="clear" w:color="auto" w:fill="auto"/>
            <w:vAlign w:val="center"/>
          </w:tcPr>
          <w:p w14:paraId="68108051" w14:textId="77777777" w:rsidR="00383E81" w:rsidRPr="0075550E" w:rsidRDefault="00383E81" w:rsidP="004951DD">
            <w:pPr>
              <w:tabs>
                <w:tab w:val="right" w:pos="3444"/>
              </w:tabs>
              <w:spacing w:line="276" w:lineRule="auto"/>
              <w:jc w:val="center"/>
              <w:rPr>
                <w:sz w:val="22"/>
                <w:szCs w:val="22"/>
              </w:rPr>
            </w:pPr>
          </w:p>
        </w:tc>
      </w:tr>
      <w:tr w:rsidR="00DA5D61" w:rsidRPr="0075550E" w14:paraId="3B44628A" w14:textId="77777777" w:rsidTr="002C7F51">
        <w:trPr>
          <w:trHeight w:val="423"/>
        </w:trPr>
        <w:tc>
          <w:tcPr>
            <w:tcW w:w="562" w:type="dxa"/>
            <w:vMerge/>
          </w:tcPr>
          <w:p w14:paraId="0D301FBD" w14:textId="77777777" w:rsidR="00383E81" w:rsidRPr="0075550E" w:rsidRDefault="00383E81" w:rsidP="004951DD">
            <w:pPr>
              <w:autoSpaceDE w:val="0"/>
              <w:autoSpaceDN w:val="0"/>
              <w:adjustRightInd w:val="0"/>
              <w:spacing w:line="276" w:lineRule="auto"/>
              <w:jc w:val="center"/>
              <w:rPr>
                <w:sz w:val="22"/>
                <w:szCs w:val="22"/>
              </w:rPr>
            </w:pPr>
          </w:p>
        </w:tc>
        <w:tc>
          <w:tcPr>
            <w:tcW w:w="3935" w:type="dxa"/>
            <w:shd w:val="clear" w:color="auto" w:fill="auto"/>
            <w:vAlign w:val="center"/>
          </w:tcPr>
          <w:p w14:paraId="0A3E556E" w14:textId="77777777" w:rsidR="00383E81" w:rsidRPr="0075550E" w:rsidRDefault="00383E81" w:rsidP="004951DD">
            <w:pPr>
              <w:spacing w:line="276" w:lineRule="auto"/>
              <w:jc w:val="both"/>
              <w:rPr>
                <w:sz w:val="22"/>
                <w:szCs w:val="22"/>
              </w:rPr>
            </w:pPr>
            <w:r w:rsidRPr="0075550E">
              <w:rPr>
                <w:sz w:val="22"/>
                <w:szCs w:val="22"/>
              </w:rPr>
              <w:t>Opis warunków dojazdu pożarowego</w:t>
            </w:r>
          </w:p>
        </w:tc>
        <w:tc>
          <w:tcPr>
            <w:tcW w:w="4423" w:type="dxa"/>
            <w:shd w:val="clear" w:color="auto" w:fill="auto"/>
            <w:vAlign w:val="center"/>
          </w:tcPr>
          <w:p w14:paraId="1460002E" w14:textId="77777777" w:rsidR="00383E81" w:rsidRPr="0075550E" w:rsidRDefault="00383E81" w:rsidP="004951DD">
            <w:pPr>
              <w:tabs>
                <w:tab w:val="right" w:pos="3444"/>
              </w:tabs>
              <w:spacing w:line="276" w:lineRule="auto"/>
              <w:jc w:val="center"/>
              <w:rPr>
                <w:sz w:val="22"/>
                <w:szCs w:val="22"/>
              </w:rPr>
            </w:pPr>
          </w:p>
          <w:p w14:paraId="41F3A66C" w14:textId="77777777" w:rsidR="00383E81" w:rsidRPr="0075550E" w:rsidRDefault="00383E81" w:rsidP="004951DD">
            <w:pPr>
              <w:tabs>
                <w:tab w:val="right" w:pos="3444"/>
              </w:tabs>
              <w:spacing w:line="276" w:lineRule="auto"/>
              <w:jc w:val="center"/>
              <w:rPr>
                <w:sz w:val="22"/>
                <w:szCs w:val="22"/>
              </w:rPr>
            </w:pPr>
          </w:p>
        </w:tc>
      </w:tr>
      <w:tr w:rsidR="00DA5D61" w:rsidRPr="0075550E" w14:paraId="329A8248" w14:textId="77777777" w:rsidTr="002C7F51">
        <w:trPr>
          <w:trHeight w:val="423"/>
        </w:trPr>
        <w:tc>
          <w:tcPr>
            <w:tcW w:w="562" w:type="dxa"/>
            <w:vMerge/>
          </w:tcPr>
          <w:p w14:paraId="498511C9" w14:textId="77777777" w:rsidR="00383E81" w:rsidRPr="0075550E" w:rsidRDefault="00383E81" w:rsidP="004951DD">
            <w:pPr>
              <w:autoSpaceDE w:val="0"/>
              <w:autoSpaceDN w:val="0"/>
              <w:adjustRightInd w:val="0"/>
              <w:spacing w:line="276" w:lineRule="auto"/>
              <w:jc w:val="center"/>
              <w:rPr>
                <w:sz w:val="22"/>
                <w:szCs w:val="22"/>
              </w:rPr>
            </w:pPr>
          </w:p>
        </w:tc>
        <w:tc>
          <w:tcPr>
            <w:tcW w:w="3935" w:type="dxa"/>
            <w:shd w:val="clear" w:color="auto" w:fill="auto"/>
            <w:vAlign w:val="center"/>
          </w:tcPr>
          <w:p w14:paraId="11083B11" w14:textId="77777777" w:rsidR="00383E81" w:rsidRPr="0075550E" w:rsidRDefault="00383E81" w:rsidP="004951DD">
            <w:pPr>
              <w:spacing w:line="276" w:lineRule="auto"/>
              <w:jc w:val="both"/>
              <w:rPr>
                <w:sz w:val="22"/>
                <w:szCs w:val="22"/>
              </w:rPr>
            </w:pPr>
            <w:r w:rsidRPr="0075550E">
              <w:rPr>
                <w:sz w:val="22"/>
                <w:szCs w:val="22"/>
              </w:rPr>
              <w:t xml:space="preserve">Inne ustalenia </w:t>
            </w:r>
          </w:p>
        </w:tc>
        <w:tc>
          <w:tcPr>
            <w:tcW w:w="4423" w:type="dxa"/>
            <w:shd w:val="clear" w:color="auto" w:fill="auto"/>
            <w:vAlign w:val="center"/>
          </w:tcPr>
          <w:p w14:paraId="03CEB600" w14:textId="77777777" w:rsidR="00383E81" w:rsidRPr="0075550E" w:rsidRDefault="00383E81" w:rsidP="004951DD">
            <w:pPr>
              <w:tabs>
                <w:tab w:val="right" w:pos="3444"/>
              </w:tabs>
              <w:spacing w:line="276" w:lineRule="auto"/>
              <w:jc w:val="center"/>
              <w:rPr>
                <w:sz w:val="22"/>
                <w:szCs w:val="22"/>
              </w:rPr>
            </w:pPr>
          </w:p>
          <w:p w14:paraId="2C28C1AB" w14:textId="77777777" w:rsidR="00383E81" w:rsidRPr="0075550E" w:rsidRDefault="00383E81" w:rsidP="004951DD">
            <w:pPr>
              <w:tabs>
                <w:tab w:val="right" w:pos="3444"/>
              </w:tabs>
              <w:spacing w:line="276" w:lineRule="auto"/>
              <w:jc w:val="center"/>
              <w:rPr>
                <w:sz w:val="22"/>
                <w:szCs w:val="22"/>
              </w:rPr>
            </w:pPr>
          </w:p>
        </w:tc>
      </w:tr>
      <w:bookmarkEnd w:id="11"/>
      <w:bookmarkEnd w:id="12"/>
    </w:tbl>
    <w:p w14:paraId="45ACFD4E" w14:textId="77777777" w:rsidR="0013070D" w:rsidRPr="0075550E" w:rsidRDefault="0013070D" w:rsidP="004951DD">
      <w:pPr>
        <w:pStyle w:val="Nagwek1"/>
        <w:spacing w:before="0" w:after="0" w:line="276" w:lineRule="auto"/>
        <w:rPr>
          <w:sz w:val="22"/>
          <w:szCs w:val="22"/>
        </w:rPr>
      </w:pPr>
    </w:p>
    <w:p w14:paraId="3E488833" w14:textId="70D5989A" w:rsidR="00383E81" w:rsidRPr="0075550E" w:rsidRDefault="00383E81" w:rsidP="004951DD">
      <w:pPr>
        <w:pStyle w:val="Nagwek1"/>
        <w:numPr>
          <w:ilvl w:val="0"/>
          <w:numId w:val="33"/>
        </w:numPr>
        <w:spacing w:before="0" w:after="0" w:line="276" w:lineRule="auto"/>
        <w:ind w:left="426" w:hanging="426"/>
        <w:rPr>
          <w:sz w:val="22"/>
          <w:szCs w:val="22"/>
        </w:rPr>
      </w:pPr>
      <w:r w:rsidRPr="0075550E">
        <w:rPr>
          <w:sz w:val="22"/>
          <w:szCs w:val="22"/>
        </w:rPr>
        <w:t>Uwagi i zastrzeżenia wniesione podczas prowadzonych czynności odbiorowych.</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383E81" w:rsidRPr="0075550E" w14:paraId="24786BEE" w14:textId="77777777" w:rsidTr="0013070D">
        <w:trPr>
          <w:trHeight w:val="2535"/>
        </w:trPr>
        <w:tc>
          <w:tcPr>
            <w:tcW w:w="8926" w:type="dxa"/>
            <w:shd w:val="clear" w:color="auto" w:fill="auto"/>
          </w:tcPr>
          <w:p w14:paraId="14F56034" w14:textId="77777777" w:rsidR="00383E81" w:rsidRPr="0075550E" w:rsidRDefault="00383E81" w:rsidP="004951DD">
            <w:pPr>
              <w:autoSpaceDE w:val="0"/>
              <w:autoSpaceDN w:val="0"/>
              <w:adjustRightInd w:val="0"/>
              <w:spacing w:line="276" w:lineRule="auto"/>
              <w:rPr>
                <w:rFonts w:eastAsia="Calibri"/>
                <w:sz w:val="22"/>
                <w:szCs w:val="22"/>
              </w:rPr>
            </w:pPr>
          </w:p>
        </w:tc>
      </w:tr>
    </w:tbl>
    <w:p w14:paraId="52716ABC" w14:textId="77777777" w:rsidR="0013070D" w:rsidRPr="0075550E" w:rsidRDefault="0013070D" w:rsidP="004951DD">
      <w:pPr>
        <w:spacing w:line="276" w:lineRule="auto"/>
        <w:jc w:val="center"/>
        <w:rPr>
          <w:b/>
          <w:bCs/>
          <w:sz w:val="22"/>
          <w:szCs w:val="22"/>
        </w:rPr>
      </w:pPr>
    </w:p>
    <w:p w14:paraId="3AD1566A" w14:textId="1957A569" w:rsidR="00383E81" w:rsidRPr="0075550E" w:rsidRDefault="0013070D" w:rsidP="004951DD">
      <w:pPr>
        <w:spacing w:line="276" w:lineRule="auto"/>
        <w:jc w:val="center"/>
        <w:rPr>
          <w:b/>
          <w:bCs/>
          <w:sz w:val="22"/>
          <w:szCs w:val="22"/>
        </w:rPr>
      </w:pPr>
      <w:r w:rsidRPr="0075550E">
        <w:rPr>
          <w:b/>
          <w:bCs/>
          <w:sz w:val="22"/>
          <w:szCs w:val="22"/>
        </w:rPr>
        <w:t>INWESTOR</w:t>
      </w:r>
      <w:r w:rsidRPr="0075550E">
        <w:rPr>
          <w:b/>
          <w:bCs/>
          <w:sz w:val="22"/>
          <w:szCs w:val="22"/>
        </w:rPr>
        <w:tab/>
      </w:r>
      <w:r w:rsidRPr="0075550E">
        <w:rPr>
          <w:b/>
          <w:bCs/>
          <w:sz w:val="22"/>
          <w:szCs w:val="22"/>
        </w:rPr>
        <w:tab/>
      </w:r>
      <w:r w:rsidRPr="0075550E">
        <w:rPr>
          <w:b/>
          <w:bCs/>
          <w:sz w:val="22"/>
          <w:szCs w:val="22"/>
        </w:rPr>
        <w:tab/>
      </w:r>
      <w:r w:rsidRPr="0075550E">
        <w:rPr>
          <w:b/>
          <w:bCs/>
          <w:sz w:val="22"/>
          <w:szCs w:val="22"/>
        </w:rPr>
        <w:tab/>
      </w:r>
      <w:r w:rsidRPr="0075550E">
        <w:rPr>
          <w:b/>
          <w:bCs/>
          <w:sz w:val="22"/>
          <w:szCs w:val="22"/>
        </w:rPr>
        <w:tab/>
      </w:r>
      <w:r w:rsidRPr="0075550E">
        <w:rPr>
          <w:b/>
          <w:bCs/>
          <w:sz w:val="22"/>
          <w:szCs w:val="22"/>
        </w:rPr>
        <w:tab/>
      </w:r>
      <w:r w:rsidR="00383E81" w:rsidRPr="0075550E">
        <w:rPr>
          <w:b/>
          <w:bCs/>
          <w:sz w:val="22"/>
          <w:szCs w:val="22"/>
        </w:rPr>
        <w:t>WYKONAWCA</w:t>
      </w:r>
      <w:r w:rsidRPr="0075550E">
        <w:rPr>
          <w:b/>
          <w:bCs/>
          <w:sz w:val="22"/>
          <w:szCs w:val="22"/>
        </w:rPr>
        <w:t xml:space="preserve"> </w:t>
      </w:r>
    </w:p>
    <w:bookmarkEnd w:id="10"/>
    <w:p w14:paraId="71022643" w14:textId="77777777" w:rsidR="002C7F51" w:rsidRPr="0075550E" w:rsidRDefault="002C7F51" w:rsidP="004951DD">
      <w:pPr>
        <w:spacing w:line="276" w:lineRule="auto"/>
        <w:rPr>
          <w:sz w:val="22"/>
          <w:szCs w:val="22"/>
        </w:rPr>
        <w:sectPr w:rsidR="002C7F51" w:rsidRPr="0075550E" w:rsidSect="006911EE">
          <w:headerReference w:type="first" r:id="rId13"/>
          <w:footerReference w:type="first" r:id="rId14"/>
          <w:pgSz w:w="11909" w:h="16834" w:code="9"/>
          <w:pgMar w:top="1417" w:right="1417" w:bottom="1417" w:left="1417" w:header="567" w:footer="709" w:gutter="0"/>
          <w:paperSrc w:first="15" w:other="15"/>
          <w:pgNumType w:start="1"/>
          <w:cols w:space="60"/>
          <w:noEndnote/>
          <w:titlePg/>
          <w:docGrid w:linePitch="326"/>
        </w:sectPr>
      </w:pPr>
    </w:p>
    <w:p w14:paraId="4C1BD3F1" w14:textId="77777777" w:rsidR="00383E81" w:rsidRPr="0075550E" w:rsidRDefault="00383E81" w:rsidP="004951DD">
      <w:pPr>
        <w:spacing w:line="276" w:lineRule="auto"/>
        <w:jc w:val="center"/>
        <w:rPr>
          <w:b/>
          <w:bCs/>
          <w:sz w:val="22"/>
          <w:szCs w:val="22"/>
        </w:rPr>
      </w:pPr>
      <w:bookmarkStart w:id="13" w:name="_Hlk117085710"/>
      <w:r w:rsidRPr="0075550E">
        <w:rPr>
          <w:b/>
          <w:bCs/>
          <w:sz w:val="22"/>
          <w:szCs w:val="22"/>
        </w:rPr>
        <w:lastRenderedPageBreak/>
        <w:t>Wytyczne ogólne dotyczące przygotowania dokumentacji powykonawczej</w:t>
      </w:r>
    </w:p>
    <w:p w14:paraId="6DDC3E83" w14:textId="77777777" w:rsidR="0013070D" w:rsidRPr="0075550E" w:rsidRDefault="0013070D" w:rsidP="004951DD">
      <w:pPr>
        <w:spacing w:line="276" w:lineRule="auto"/>
        <w:rPr>
          <w:sz w:val="22"/>
          <w:szCs w:val="22"/>
        </w:rPr>
      </w:pPr>
    </w:p>
    <w:p w14:paraId="662B5308" w14:textId="77777777" w:rsidR="0013070D" w:rsidRPr="0075550E" w:rsidRDefault="00383E81" w:rsidP="004951DD">
      <w:pPr>
        <w:pStyle w:val="Akapitzlist"/>
        <w:numPr>
          <w:ilvl w:val="6"/>
          <w:numId w:val="26"/>
        </w:numPr>
        <w:spacing w:line="276" w:lineRule="auto"/>
        <w:ind w:left="426" w:hanging="426"/>
        <w:jc w:val="both"/>
        <w:rPr>
          <w:sz w:val="22"/>
          <w:szCs w:val="22"/>
        </w:rPr>
      </w:pPr>
      <w:r w:rsidRPr="0075550E">
        <w:rPr>
          <w:sz w:val="22"/>
          <w:szCs w:val="22"/>
        </w:rPr>
        <w:t>Liczba egzemplarzy:</w:t>
      </w:r>
    </w:p>
    <w:p w14:paraId="13B9F1DE" w14:textId="77777777" w:rsidR="0013070D" w:rsidRPr="0075550E" w:rsidRDefault="00383E81" w:rsidP="004951DD">
      <w:pPr>
        <w:pStyle w:val="Akapitzlist"/>
        <w:numPr>
          <w:ilvl w:val="1"/>
          <w:numId w:val="22"/>
        </w:numPr>
        <w:spacing w:line="276" w:lineRule="auto"/>
        <w:ind w:left="851" w:hanging="491"/>
        <w:jc w:val="both"/>
        <w:rPr>
          <w:sz w:val="22"/>
          <w:szCs w:val="22"/>
        </w:rPr>
      </w:pPr>
      <w:r w:rsidRPr="0075550E">
        <w:rPr>
          <w:sz w:val="22"/>
          <w:szCs w:val="22"/>
        </w:rPr>
        <w:t>sporządza się dwa egzemplarze w wersji papierowej (egzemplarz nr 1 zawierający oryginały, egzemplarz nr 2 – kopia egzemplarza nr 1);</w:t>
      </w:r>
    </w:p>
    <w:p w14:paraId="15A38A84" w14:textId="77777777" w:rsidR="0013070D" w:rsidRPr="0075550E" w:rsidRDefault="00383E81" w:rsidP="004951DD">
      <w:pPr>
        <w:pStyle w:val="Akapitzlist"/>
        <w:numPr>
          <w:ilvl w:val="1"/>
          <w:numId w:val="22"/>
        </w:numPr>
        <w:spacing w:line="276" w:lineRule="auto"/>
        <w:ind w:left="851" w:hanging="491"/>
        <w:jc w:val="both"/>
        <w:rPr>
          <w:sz w:val="22"/>
          <w:szCs w:val="22"/>
        </w:rPr>
      </w:pPr>
      <w:r w:rsidRPr="0075550E">
        <w:rPr>
          <w:sz w:val="22"/>
          <w:szCs w:val="22"/>
        </w:rPr>
        <w:t>sporządza się jeden egzemplarz w wersji elektronicznej na nośniku CD / pendrive.</w:t>
      </w:r>
    </w:p>
    <w:p w14:paraId="5A2E35A0" w14:textId="77777777" w:rsidR="0013070D" w:rsidRPr="0075550E" w:rsidRDefault="00383E81" w:rsidP="004951DD">
      <w:pPr>
        <w:pStyle w:val="Akapitzlist"/>
        <w:numPr>
          <w:ilvl w:val="6"/>
          <w:numId w:val="26"/>
        </w:numPr>
        <w:spacing w:line="276" w:lineRule="auto"/>
        <w:ind w:left="426" w:hanging="426"/>
        <w:jc w:val="both"/>
        <w:rPr>
          <w:sz w:val="22"/>
          <w:szCs w:val="22"/>
        </w:rPr>
      </w:pPr>
      <w:r w:rsidRPr="0075550E">
        <w:rPr>
          <w:sz w:val="22"/>
          <w:szCs w:val="22"/>
        </w:rPr>
        <w:t>Każdy tom dokumentacji w segregatorze – w przypadku, gdy zawartość danego tomu jest większa niż pojemność jednego segregatora – dzieli się na taką liczbę segregatorów, aby dokumenty mogły być przeglądane w sposób nie wpływający destrukcyjnie na ich jakość.</w:t>
      </w:r>
    </w:p>
    <w:p w14:paraId="245532D9" w14:textId="77777777" w:rsidR="001903B0" w:rsidRPr="0075550E" w:rsidRDefault="00383E81" w:rsidP="004951DD">
      <w:pPr>
        <w:pStyle w:val="Akapitzlist"/>
        <w:numPr>
          <w:ilvl w:val="6"/>
          <w:numId w:val="26"/>
        </w:numPr>
        <w:spacing w:line="276" w:lineRule="auto"/>
        <w:ind w:left="426" w:hanging="426"/>
        <w:jc w:val="both"/>
        <w:rPr>
          <w:sz w:val="22"/>
          <w:szCs w:val="22"/>
        </w:rPr>
      </w:pPr>
      <w:r w:rsidRPr="0075550E">
        <w:rPr>
          <w:sz w:val="22"/>
          <w:szCs w:val="22"/>
        </w:rPr>
        <w:t>Każdy segregator opisuje się na grzbiecie i na okładce w następujący sposób:</w:t>
      </w:r>
    </w:p>
    <w:p w14:paraId="14574832" w14:textId="77777777" w:rsidR="001903B0" w:rsidRPr="0075550E" w:rsidRDefault="00383E81" w:rsidP="004951DD">
      <w:pPr>
        <w:pStyle w:val="Akapitzlist"/>
        <w:numPr>
          <w:ilvl w:val="1"/>
          <w:numId w:val="20"/>
        </w:numPr>
        <w:spacing w:line="276" w:lineRule="auto"/>
        <w:ind w:left="851" w:hanging="425"/>
        <w:jc w:val="both"/>
        <w:rPr>
          <w:sz w:val="22"/>
          <w:szCs w:val="22"/>
        </w:rPr>
      </w:pPr>
      <w:r w:rsidRPr="0075550E">
        <w:rPr>
          <w:sz w:val="22"/>
          <w:szCs w:val="22"/>
        </w:rPr>
        <w:t xml:space="preserve">GRZBIET – </w:t>
      </w:r>
      <w:bookmarkStart w:id="14" w:name="_Hlk18400209"/>
      <w:r w:rsidRPr="0075550E">
        <w:rPr>
          <w:sz w:val="22"/>
          <w:szCs w:val="22"/>
        </w:rPr>
        <w:t>DOKUMENTACJA POWYKONAWCZA, nazwa wykonawcy (może być nazwa skrócona), nazwa inwestycji, nr tomu, nazwa tomu;</w:t>
      </w:r>
      <w:bookmarkEnd w:id="14"/>
    </w:p>
    <w:p w14:paraId="5383D0B3" w14:textId="77777777" w:rsidR="001903B0" w:rsidRPr="0075550E" w:rsidRDefault="00383E81" w:rsidP="004951DD">
      <w:pPr>
        <w:pStyle w:val="Akapitzlist"/>
        <w:numPr>
          <w:ilvl w:val="1"/>
          <w:numId w:val="20"/>
        </w:numPr>
        <w:spacing w:line="276" w:lineRule="auto"/>
        <w:ind w:left="851" w:hanging="425"/>
        <w:jc w:val="both"/>
        <w:rPr>
          <w:sz w:val="22"/>
          <w:szCs w:val="22"/>
        </w:rPr>
      </w:pPr>
      <w:r w:rsidRPr="0075550E">
        <w:rPr>
          <w:spacing w:val="-2"/>
          <w:sz w:val="22"/>
          <w:szCs w:val="22"/>
        </w:rPr>
        <w:t>OKŁADKA – DOKUMENTACJA POWYKONAWCZA, nazwa wykonawcy, nazwa inwestycji</w:t>
      </w:r>
      <w:r w:rsidRPr="0075550E">
        <w:rPr>
          <w:sz w:val="22"/>
          <w:szCs w:val="22"/>
        </w:rPr>
        <w:t>, nr umowy, nr tomu, nazwa tomu, data wykonania dokumentacji powykonawczej.</w:t>
      </w:r>
    </w:p>
    <w:p w14:paraId="5975071F" w14:textId="77777777" w:rsidR="001903B0" w:rsidRPr="0075550E" w:rsidRDefault="00383E81" w:rsidP="004951DD">
      <w:pPr>
        <w:pStyle w:val="Akapitzlist"/>
        <w:numPr>
          <w:ilvl w:val="6"/>
          <w:numId w:val="26"/>
        </w:numPr>
        <w:spacing w:line="276" w:lineRule="auto"/>
        <w:ind w:left="426" w:hanging="426"/>
        <w:jc w:val="both"/>
        <w:rPr>
          <w:sz w:val="22"/>
          <w:szCs w:val="22"/>
        </w:rPr>
      </w:pPr>
      <w:r w:rsidRPr="0075550E">
        <w:rPr>
          <w:sz w:val="22"/>
          <w:szCs w:val="22"/>
        </w:rPr>
        <w:t>Oznakowanie stron dokumentacji powykonawczej:</w:t>
      </w:r>
    </w:p>
    <w:p w14:paraId="642A04C1" w14:textId="77777777" w:rsidR="001903B0" w:rsidRPr="0075550E" w:rsidRDefault="00383E81" w:rsidP="004951DD">
      <w:pPr>
        <w:pStyle w:val="Akapitzlist"/>
        <w:numPr>
          <w:ilvl w:val="1"/>
          <w:numId w:val="19"/>
        </w:numPr>
        <w:spacing w:line="276" w:lineRule="auto"/>
        <w:ind w:left="851" w:hanging="425"/>
        <w:jc w:val="both"/>
        <w:rPr>
          <w:sz w:val="22"/>
          <w:szCs w:val="22"/>
        </w:rPr>
      </w:pPr>
      <w:r w:rsidRPr="0075550E">
        <w:rPr>
          <w:sz w:val="22"/>
          <w:szCs w:val="22"/>
        </w:rPr>
        <w:t>pieczęć czerwona DOKUMENTACJA POWYKONAWCZA (czcionka dowolna) – na każdej stronie;</w:t>
      </w:r>
    </w:p>
    <w:p w14:paraId="48EBFC85" w14:textId="77777777" w:rsidR="001903B0" w:rsidRPr="0075550E" w:rsidRDefault="00383E81" w:rsidP="004951DD">
      <w:pPr>
        <w:pStyle w:val="Akapitzlist"/>
        <w:numPr>
          <w:ilvl w:val="1"/>
          <w:numId w:val="19"/>
        </w:numPr>
        <w:spacing w:line="276" w:lineRule="auto"/>
        <w:ind w:left="851" w:hanging="425"/>
        <w:jc w:val="both"/>
        <w:rPr>
          <w:sz w:val="22"/>
          <w:szCs w:val="22"/>
        </w:rPr>
      </w:pPr>
      <w:r w:rsidRPr="0075550E">
        <w:rPr>
          <w:sz w:val="22"/>
          <w:szCs w:val="22"/>
        </w:rPr>
        <w:t>pieczęć czerwona „Wbudowano na obiekcie ……….</w:t>
      </w:r>
      <w:r w:rsidR="001903B0" w:rsidRPr="0075550E">
        <w:rPr>
          <w:sz w:val="22"/>
          <w:szCs w:val="22"/>
        </w:rPr>
        <w:t xml:space="preserve"> </w:t>
      </w:r>
      <w:r w:rsidRPr="0075550E">
        <w:rPr>
          <w:sz w:val="22"/>
          <w:szCs w:val="22"/>
        </w:rPr>
        <w:t>zgodnie z Umową nr ……...</w:t>
      </w:r>
      <w:r w:rsidR="001903B0" w:rsidRPr="0075550E">
        <w:rPr>
          <w:sz w:val="22"/>
          <w:szCs w:val="22"/>
        </w:rPr>
        <w:t xml:space="preserve"> </w:t>
      </w:r>
      <w:r w:rsidRPr="0075550E">
        <w:rPr>
          <w:sz w:val="22"/>
          <w:szCs w:val="22"/>
        </w:rPr>
        <w:t>z dnia ………” na każdej karcie materiałowej, deklaracji zgodności, certyfikacie, aprobacie technicznej</w:t>
      </w:r>
      <w:r w:rsidR="001903B0" w:rsidRPr="0075550E">
        <w:rPr>
          <w:sz w:val="22"/>
          <w:szCs w:val="22"/>
        </w:rPr>
        <w:t xml:space="preserve"> </w:t>
      </w:r>
      <w:r w:rsidRPr="0075550E">
        <w:rPr>
          <w:sz w:val="22"/>
          <w:szCs w:val="22"/>
        </w:rPr>
        <w:t>(w przypadku dokumentów składających się z więcej niż jednej strony – pieczęć na pierwszej stronie z dopiskiem „Dotyczy stron od … do ….”);</w:t>
      </w:r>
    </w:p>
    <w:p w14:paraId="3E756A10" w14:textId="77777777" w:rsidR="00D33D7F" w:rsidRPr="0075550E" w:rsidRDefault="00383E81" w:rsidP="004951DD">
      <w:pPr>
        <w:pStyle w:val="Akapitzlist"/>
        <w:numPr>
          <w:ilvl w:val="1"/>
          <w:numId w:val="19"/>
        </w:numPr>
        <w:spacing w:line="276" w:lineRule="auto"/>
        <w:ind w:left="851" w:hanging="425"/>
        <w:jc w:val="both"/>
        <w:rPr>
          <w:sz w:val="22"/>
          <w:szCs w:val="22"/>
        </w:rPr>
      </w:pPr>
      <w:r w:rsidRPr="0075550E">
        <w:rPr>
          <w:sz w:val="22"/>
          <w:szCs w:val="22"/>
        </w:rPr>
        <w:t>podpis kierownika budowy/kierownika robót – na każdej stronie dokumentacji powykonawczej.</w:t>
      </w:r>
    </w:p>
    <w:p w14:paraId="52247003" w14:textId="77777777" w:rsidR="005321A6" w:rsidRPr="0075550E" w:rsidRDefault="00383E81" w:rsidP="004951DD">
      <w:pPr>
        <w:pStyle w:val="Akapitzlist"/>
        <w:numPr>
          <w:ilvl w:val="0"/>
          <w:numId w:val="26"/>
        </w:numPr>
        <w:spacing w:line="276" w:lineRule="auto"/>
        <w:ind w:left="426" w:hanging="426"/>
        <w:jc w:val="both"/>
        <w:rPr>
          <w:sz w:val="22"/>
          <w:szCs w:val="22"/>
        </w:rPr>
      </w:pPr>
      <w:r w:rsidRPr="0075550E">
        <w:rPr>
          <w:sz w:val="22"/>
          <w:szCs w:val="22"/>
        </w:rPr>
        <w:t>Dokumentacja w wersji elektronicznej tożsama z wersją papierową, tj. skan całej dokumentacji powykonawczej z pieczęciami i podpisami zawartymi w pkt 4.</w:t>
      </w:r>
    </w:p>
    <w:p w14:paraId="56B31391" w14:textId="77777777" w:rsidR="005321A6" w:rsidRPr="0075550E" w:rsidRDefault="00383E81" w:rsidP="004951DD">
      <w:pPr>
        <w:pStyle w:val="Akapitzlist"/>
        <w:numPr>
          <w:ilvl w:val="0"/>
          <w:numId w:val="26"/>
        </w:numPr>
        <w:spacing w:line="276" w:lineRule="auto"/>
        <w:ind w:left="426" w:hanging="426"/>
        <w:jc w:val="both"/>
        <w:rPr>
          <w:sz w:val="22"/>
          <w:szCs w:val="22"/>
        </w:rPr>
      </w:pPr>
      <w:r w:rsidRPr="0075550E">
        <w:rPr>
          <w:sz w:val="22"/>
          <w:szCs w:val="22"/>
        </w:rPr>
        <w:t>Dokumentacja powykonawcza w wersji elektronicznej – podział na katalogi zgodnie z wersją papierową tomów, podział na podkatalogi zgodnie z podziałem poszczególnych tomów.</w:t>
      </w:r>
    </w:p>
    <w:p w14:paraId="44FFEDD4" w14:textId="77777777" w:rsidR="005321A6" w:rsidRPr="0075550E" w:rsidRDefault="00383E81" w:rsidP="004951DD">
      <w:pPr>
        <w:pStyle w:val="Akapitzlist"/>
        <w:numPr>
          <w:ilvl w:val="0"/>
          <w:numId w:val="26"/>
        </w:numPr>
        <w:spacing w:line="276" w:lineRule="auto"/>
        <w:ind w:left="426" w:hanging="426"/>
        <w:jc w:val="both"/>
        <w:rPr>
          <w:sz w:val="22"/>
          <w:szCs w:val="22"/>
        </w:rPr>
      </w:pPr>
      <w:r w:rsidRPr="0075550E">
        <w:rPr>
          <w:sz w:val="22"/>
          <w:szCs w:val="22"/>
        </w:rPr>
        <w:t>Kolejność podziału dokumentacji powykonawczej:</w:t>
      </w:r>
    </w:p>
    <w:p w14:paraId="47A4D320" w14:textId="77777777" w:rsidR="005321A6" w:rsidRPr="0075550E" w:rsidRDefault="00383E81" w:rsidP="004951DD">
      <w:pPr>
        <w:pStyle w:val="Akapitzlist"/>
        <w:numPr>
          <w:ilvl w:val="1"/>
          <w:numId w:val="26"/>
        </w:numPr>
        <w:spacing w:line="276" w:lineRule="auto"/>
        <w:ind w:left="851" w:hanging="425"/>
        <w:jc w:val="both"/>
        <w:rPr>
          <w:sz w:val="22"/>
          <w:szCs w:val="22"/>
        </w:rPr>
      </w:pPr>
      <w:r w:rsidRPr="0075550E">
        <w:rPr>
          <w:sz w:val="22"/>
          <w:szCs w:val="22"/>
        </w:rPr>
        <w:t>Tom I – Część ogólna:</w:t>
      </w:r>
    </w:p>
    <w:p w14:paraId="39B4D8A8" w14:textId="77777777" w:rsidR="005321A6" w:rsidRPr="0075550E" w:rsidRDefault="00383E81" w:rsidP="004951DD">
      <w:pPr>
        <w:pStyle w:val="Akapitzlist"/>
        <w:numPr>
          <w:ilvl w:val="2"/>
          <w:numId w:val="26"/>
        </w:numPr>
        <w:spacing w:line="276" w:lineRule="auto"/>
        <w:ind w:left="1276" w:hanging="425"/>
        <w:jc w:val="both"/>
        <w:rPr>
          <w:sz w:val="22"/>
          <w:szCs w:val="22"/>
        </w:rPr>
      </w:pPr>
      <w:r w:rsidRPr="0075550E">
        <w:rPr>
          <w:sz w:val="22"/>
          <w:szCs w:val="22"/>
        </w:rPr>
        <w:t>spis treści całej dokumentacji powykonawczej,</w:t>
      </w:r>
    </w:p>
    <w:p w14:paraId="57699FFA" w14:textId="77777777" w:rsidR="005321A6" w:rsidRPr="0075550E" w:rsidRDefault="00383E81" w:rsidP="004951DD">
      <w:pPr>
        <w:pStyle w:val="Akapitzlist"/>
        <w:numPr>
          <w:ilvl w:val="2"/>
          <w:numId w:val="26"/>
        </w:numPr>
        <w:spacing w:line="276" w:lineRule="auto"/>
        <w:ind w:left="1276" w:hanging="425"/>
        <w:jc w:val="both"/>
        <w:rPr>
          <w:sz w:val="22"/>
          <w:szCs w:val="22"/>
        </w:rPr>
      </w:pPr>
      <w:r w:rsidRPr="0075550E">
        <w:rPr>
          <w:sz w:val="22"/>
          <w:szCs w:val="22"/>
        </w:rPr>
        <w:t>wersja elektroniczna całej dokumentacji powykonawczej,</w:t>
      </w:r>
    </w:p>
    <w:p w14:paraId="0DCBFC8F" w14:textId="77777777" w:rsidR="005321A6" w:rsidRPr="0075550E" w:rsidRDefault="00383E81" w:rsidP="004951DD">
      <w:pPr>
        <w:pStyle w:val="Akapitzlist"/>
        <w:numPr>
          <w:ilvl w:val="2"/>
          <w:numId w:val="26"/>
        </w:numPr>
        <w:spacing w:line="276" w:lineRule="auto"/>
        <w:ind w:left="1276" w:hanging="425"/>
        <w:jc w:val="both"/>
        <w:rPr>
          <w:sz w:val="22"/>
          <w:szCs w:val="22"/>
        </w:rPr>
      </w:pPr>
      <w:r w:rsidRPr="0075550E">
        <w:rPr>
          <w:sz w:val="22"/>
          <w:szCs w:val="22"/>
        </w:rPr>
        <w:t>oświadczenie kierownika budowy,</w:t>
      </w:r>
    </w:p>
    <w:p w14:paraId="7647CEDA" w14:textId="77777777" w:rsidR="005321A6" w:rsidRPr="0075550E" w:rsidRDefault="00383E81" w:rsidP="004951DD">
      <w:pPr>
        <w:pStyle w:val="Akapitzlist"/>
        <w:numPr>
          <w:ilvl w:val="2"/>
          <w:numId w:val="26"/>
        </w:numPr>
        <w:spacing w:line="276" w:lineRule="auto"/>
        <w:ind w:left="1276" w:hanging="425"/>
        <w:jc w:val="both"/>
        <w:rPr>
          <w:sz w:val="22"/>
          <w:szCs w:val="22"/>
        </w:rPr>
      </w:pPr>
      <w:r w:rsidRPr="0075550E">
        <w:rPr>
          <w:sz w:val="22"/>
          <w:szCs w:val="22"/>
        </w:rPr>
        <w:t>książka użytkowania obiektu,</w:t>
      </w:r>
    </w:p>
    <w:p w14:paraId="28796EA7" w14:textId="77777777" w:rsidR="005321A6" w:rsidRPr="0075550E" w:rsidRDefault="00383E81" w:rsidP="004951DD">
      <w:pPr>
        <w:pStyle w:val="Akapitzlist"/>
        <w:numPr>
          <w:ilvl w:val="2"/>
          <w:numId w:val="26"/>
        </w:numPr>
        <w:spacing w:line="276" w:lineRule="auto"/>
        <w:ind w:left="1276" w:hanging="425"/>
        <w:jc w:val="both"/>
        <w:rPr>
          <w:sz w:val="22"/>
          <w:szCs w:val="22"/>
        </w:rPr>
      </w:pPr>
      <w:r w:rsidRPr="0075550E">
        <w:rPr>
          <w:sz w:val="22"/>
          <w:szCs w:val="22"/>
        </w:rPr>
        <w:t>kopia pozwolenia na budowę,</w:t>
      </w:r>
    </w:p>
    <w:p w14:paraId="4C5E7CAA" w14:textId="77777777" w:rsidR="005321A6" w:rsidRPr="0075550E" w:rsidRDefault="00383E81" w:rsidP="004951DD">
      <w:pPr>
        <w:pStyle w:val="Akapitzlist"/>
        <w:numPr>
          <w:ilvl w:val="2"/>
          <w:numId w:val="26"/>
        </w:numPr>
        <w:spacing w:line="276" w:lineRule="auto"/>
        <w:ind w:left="1276" w:hanging="425"/>
        <w:jc w:val="both"/>
        <w:rPr>
          <w:sz w:val="22"/>
          <w:szCs w:val="22"/>
        </w:rPr>
      </w:pPr>
      <w:r w:rsidRPr="0075550E">
        <w:rPr>
          <w:sz w:val="22"/>
          <w:szCs w:val="22"/>
        </w:rPr>
        <w:t>pozwolenie na użytkowanie,</w:t>
      </w:r>
    </w:p>
    <w:p w14:paraId="00F96107" w14:textId="77777777" w:rsidR="005321A6" w:rsidRPr="0075550E" w:rsidRDefault="00383E81" w:rsidP="004951DD">
      <w:pPr>
        <w:pStyle w:val="Akapitzlist"/>
        <w:numPr>
          <w:ilvl w:val="2"/>
          <w:numId w:val="26"/>
        </w:numPr>
        <w:spacing w:line="276" w:lineRule="auto"/>
        <w:ind w:left="1276" w:hanging="425"/>
        <w:jc w:val="both"/>
        <w:rPr>
          <w:sz w:val="22"/>
          <w:szCs w:val="22"/>
        </w:rPr>
      </w:pPr>
      <w:r w:rsidRPr="0075550E">
        <w:rPr>
          <w:sz w:val="22"/>
          <w:szCs w:val="22"/>
        </w:rPr>
        <w:t>decyzje administracyjne PSP, PPIS. PIP;</w:t>
      </w:r>
    </w:p>
    <w:p w14:paraId="2E84B83F" w14:textId="77777777" w:rsidR="005321A6" w:rsidRPr="0075550E" w:rsidRDefault="00383E81" w:rsidP="004951DD">
      <w:pPr>
        <w:pStyle w:val="Akapitzlist"/>
        <w:numPr>
          <w:ilvl w:val="1"/>
          <w:numId w:val="26"/>
        </w:numPr>
        <w:spacing w:line="276" w:lineRule="auto"/>
        <w:ind w:left="851" w:hanging="425"/>
        <w:jc w:val="both"/>
        <w:rPr>
          <w:sz w:val="22"/>
          <w:szCs w:val="22"/>
        </w:rPr>
      </w:pPr>
      <w:r w:rsidRPr="0075550E">
        <w:rPr>
          <w:sz w:val="22"/>
          <w:szCs w:val="22"/>
        </w:rPr>
        <w:t>Tom II – Zagospodarowanie terenu;</w:t>
      </w:r>
    </w:p>
    <w:p w14:paraId="6C15B4BA" w14:textId="77777777" w:rsidR="005321A6" w:rsidRPr="0075550E" w:rsidRDefault="00383E81" w:rsidP="004951DD">
      <w:pPr>
        <w:pStyle w:val="Akapitzlist"/>
        <w:numPr>
          <w:ilvl w:val="1"/>
          <w:numId w:val="26"/>
        </w:numPr>
        <w:spacing w:line="276" w:lineRule="auto"/>
        <w:ind w:left="851" w:hanging="425"/>
        <w:jc w:val="both"/>
        <w:rPr>
          <w:sz w:val="22"/>
          <w:szCs w:val="22"/>
        </w:rPr>
      </w:pPr>
      <w:r w:rsidRPr="0075550E">
        <w:rPr>
          <w:sz w:val="22"/>
          <w:szCs w:val="22"/>
        </w:rPr>
        <w:t>Tom III – Drogi;</w:t>
      </w:r>
    </w:p>
    <w:p w14:paraId="446AC264" w14:textId="77777777" w:rsidR="005321A6" w:rsidRPr="0075550E" w:rsidRDefault="00383E81" w:rsidP="004951DD">
      <w:pPr>
        <w:pStyle w:val="Akapitzlist"/>
        <w:numPr>
          <w:ilvl w:val="1"/>
          <w:numId w:val="26"/>
        </w:numPr>
        <w:spacing w:line="276" w:lineRule="auto"/>
        <w:ind w:left="851" w:hanging="425"/>
        <w:jc w:val="both"/>
        <w:rPr>
          <w:sz w:val="22"/>
          <w:szCs w:val="22"/>
        </w:rPr>
      </w:pPr>
      <w:r w:rsidRPr="0075550E">
        <w:rPr>
          <w:sz w:val="22"/>
          <w:szCs w:val="22"/>
        </w:rPr>
        <w:t>Tom IV – Zewnętrzne sieci sanitarne;</w:t>
      </w:r>
    </w:p>
    <w:p w14:paraId="09A721B1" w14:textId="77777777" w:rsidR="005321A6" w:rsidRPr="0075550E" w:rsidRDefault="00383E81" w:rsidP="004951DD">
      <w:pPr>
        <w:pStyle w:val="Akapitzlist"/>
        <w:numPr>
          <w:ilvl w:val="1"/>
          <w:numId w:val="26"/>
        </w:numPr>
        <w:spacing w:line="276" w:lineRule="auto"/>
        <w:ind w:left="851" w:hanging="425"/>
        <w:jc w:val="both"/>
        <w:rPr>
          <w:sz w:val="22"/>
          <w:szCs w:val="22"/>
        </w:rPr>
      </w:pPr>
      <w:r w:rsidRPr="0075550E">
        <w:rPr>
          <w:sz w:val="22"/>
          <w:szCs w:val="22"/>
        </w:rPr>
        <w:t>Tom V – Oświetlenie terenu;</w:t>
      </w:r>
    </w:p>
    <w:p w14:paraId="776E794E" w14:textId="77777777" w:rsidR="005321A6" w:rsidRPr="0075550E" w:rsidRDefault="00383E81" w:rsidP="004951DD">
      <w:pPr>
        <w:pStyle w:val="Akapitzlist"/>
        <w:numPr>
          <w:ilvl w:val="1"/>
          <w:numId w:val="26"/>
        </w:numPr>
        <w:spacing w:line="276" w:lineRule="auto"/>
        <w:ind w:left="851" w:hanging="425"/>
        <w:jc w:val="both"/>
        <w:rPr>
          <w:sz w:val="22"/>
          <w:szCs w:val="22"/>
        </w:rPr>
      </w:pPr>
      <w:r w:rsidRPr="0075550E">
        <w:rPr>
          <w:sz w:val="22"/>
          <w:szCs w:val="22"/>
        </w:rPr>
        <w:t>Tom VI – Branża architektoniczna;</w:t>
      </w:r>
    </w:p>
    <w:p w14:paraId="1FBFD66C" w14:textId="77777777" w:rsidR="005321A6" w:rsidRPr="0075550E" w:rsidRDefault="00383E81" w:rsidP="004951DD">
      <w:pPr>
        <w:pStyle w:val="Akapitzlist"/>
        <w:numPr>
          <w:ilvl w:val="1"/>
          <w:numId w:val="26"/>
        </w:numPr>
        <w:spacing w:line="276" w:lineRule="auto"/>
        <w:ind w:left="851" w:hanging="425"/>
        <w:jc w:val="both"/>
        <w:rPr>
          <w:sz w:val="22"/>
          <w:szCs w:val="22"/>
        </w:rPr>
      </w:pPr>
      <w:r w:rsidRPr="0075550E">
        <w:rPr>
          <w:sz w:val="22"/>
          <w:szCs w:val="22"/>
        </w:rPr>
        <w:t>Tom VII – Branża budowlano-konstrukcyjna;</w:t>
      </w:r>
    </w:p>
    <w:p w14:paraId="094EBC2C" w14:textId="77777777" w:rsidR="005321A6" w:rsidRPr="0075550E" w:rsidRDefault="00383E81" w:rsidP="004951DD">
      <w:pPr>
        <w:pStyle w:val="Akapitzlist"/>
        <w:numPr>
          <w:ilvl w:val="1"/>
          <w:numId w:val="26"/>
        </w:numPr>
        <w:spacing w:line="276" w:lineRule="auto"/>
        <w:ind w:left="851" w:hanging="425"/>
        <w:jc w:val="both"/>
        <w:rPr>
          <w:sz w:val="22"/>
          <w:szCs w:val="22"/>
        </w:rPr>
      </w:pPr>
      <w:r w:rsidRPr="0075550E">
        <w:rPr>
          <w:sz w:val="22"/>
          <w:szCs w:val="22"/>
        </w:rPr>
        <w:t>Tom VIII – Branża sanitarna;</w:t>
      </w:r>
    </w:p>
    <w:p w14:paraId="6EF8CA61" w14:textId="77777777" w:rsidR="005321A6" w:rsidRPr="0075550E" w:rsidRDefault="00383E81" w:rsidP="004951DD">
      <w:pPr>
        <w:pStyle w:val="Akapitzlist"/>
        <w:numPr>
          <w:ilvl w:val="1"/>
          <w:numId w:val="26"/>
        </w:numPr>
        <w:spacing w:line="276" w:lineRule="auto"/>
        <w:ind w:left="851" w:hanging="425"/>
        <w:jc w:val="both"/>
        <w:rPr>
          <w:sz w:val="22"/>
          <w:szCs w:val="22"/>
        </w:rPr>
      </w:pPr>
      <w:r w:rsidRPr="0075550E">
        <w:rPr>
          <w:sz w:val="22"/>
          <w:szCs w:val="22"/>
        </w:rPr>
        <w:t>Tom IX – Branża elektryczna;</w:t>
      </w:r>
    </w:p>
    <w:p w14:paraId="508D60EC" w14:textId="77777777" w:rsidR="005321A6" w:rsidRPr="0075550E" w:rsidRDefault="00383E81" w:rsidP="004951DD">
      <w:pPr>
        <w:pStyle w:val="Akapitzlist"/>
        <w:numPr>
          <w:ilvl w:val="1"/>
          <w:numId w:val="26"/>
        </w:numPr>
        <w:spacing w:line="276" w:lineRule="auto"/>
        <w:ind w:left="851" w:hanging="425"/>
        <w:jc w:val="both"/>
        <w:rPr>
          <w:sz w:val="22"/>
          <w:szCs w:val="22"/>
        </w:rPr>
      </w:pPr>
      <w:r w:rsidRPr="0075550E">
        <w:rPr>
          <w:sz w:val="22"/>
          <w:szCs w:val="22"/>
        </w:rPr>
        <w:t>Tom X – Branża teletechniczna.</w:t>
      </w:r>
    </w:p>
    <w:p w14:paraId="66435E19" w14:textId="16F74571" w:rsidR="00383E81" w:rsidRPr="0075550E" w:rsidRDefault="00383E81" w:rsidP="004951DD">
      <w:pPr>
        <w:pStyle w:val="Akapitzlist"/>
        <w:numPr>
          <w:ilvl w:val="0"/>
          <w:numId w:val="26"/>
        </w:numPr>
        <w:spacing w:line="276" w:lineRule="auto"/>
        <w:ind w:left="426" w:hanging="426"/>
        <w:jc w:val="both"/>
        <w:rPr>
          <w:sz w:val="22"/>
          <w:szCs w:val="22"/>
        </w:rPr>
      </w:pPr>
      <w:r w:rsidRPr="0075550E">
        <w:rPr>
          <w:sz w:val="22"/>
          <w:szCs w:val="22"/>
        </w:rPr>
        <w:t>Części składowe Tomów od II do X*</w:t>
      </w:r>
    </w:p>
    <w:p w14:paraId="2FC0773D" w14:textId="77777777" w:rsidR="005321A6" w:rsidRPr="0075550E" w:rsidRDefault="00383E81" w:rsidP="004951DD">
      <w:pPr>
        <w:pStyle w:val="Akapitzlist"/>
        <w:numPr>
          <w:ilvl w:val="0"/>
          <w:numId w:val="44"/>
        </w:numPr>
        <w:spacing w:line="276" w:lineRule="auto"/>
        <w:ind w:left="851" w:hanging="431"/>
        <w:contextualSpacing/>
        <w:jc w:val="both"/>
        <w:rPr>
          <w:sz w:val="22"/>
          <w:szCs w:val="22"/>
        </w:rPr>
      </w:pPr>
      <w:r w:rsidRPr="0075550E">
        <w:rPr>
          <w:sz w:val="22"/>
          <w:szCs w:val="22"/>
        </w:rPr>
        <w:t>strona tytułowa;</w:t>
      </w:r>
    </w:p>
    <w:p w14:paraId="31C3E2B1" w14:textId="77777777" w:rsidR="005321A6" w:rsidRPr="0075550E" w:rsidRDefault="00383E81" w:rsidP="004951DD">
      <w:pPr>
        <w:pStyle w:val="Akapitzlist"/>
        <w:numPr>
          <w:ilvl w:val="0"/>
          <w:numId w:val="44"/>
        </w:numPr>
        <w:spacing w:line="276" w:lineRule="auto"/>
        <w:ind w:left="851" w:hanging="431"/>
        <w:contextualSpacing/>
        <w:jc w:val="both"/>
        <w:rPr>
          <w:sz w:val="22"/>
          <w:szCs w:val="22"/>
        </w:rPr>
      </w:pPr>
      <w:r w:rsidRPr="0075550E">
        <w:rPr>
          <w:sz w:val="22"/>
          <w:szCs w:val="22"/>
        </w:rPr>
        <w:lastRenderedPageBreak/>
        <w:t>spis treści z numeracją stron;</w:t>
      </w:r>
    </w:p>
    <w:p w14:paraId="71C5EA86" w14:textId="77777777" w:rsidR="005321A6" w:rsidRPr="0075550E" w:rsidRDefault="00383E81" w:rsidP="004951DD">
      <w:pPr>
        <w:pStyle w:val="Akapitzlist"/>
        <w:numPr>
          <w:ilvl w:val="0"/>
          <w:numId w:val="44"/>
        </w:numPr>
        <w:spacing w:line="276" w:lineRule="auto"/>
        <w:ind w:left="851" w:hanging="431"/>
        <w:contextualSpacing/>
        <w:jc w:val="both"/>
        <w:rPr>
          <w:sz w:val="22"/>
          <w:szCs w:val="22"/>
        </w:rPr>
      </w:pPr>
      <w:r w:rsidRPr="0075550E">
        <w:rPr>
          <w:sz w:val="22"/>
          <w:szCs w:val="22"/>
        </w:rPr>
        <w:t>deklaracje zgodności, certyfikaty, atesty higieniczne, aprobaty techniczne materiałów użytych do realizacji zadania;</w:t>
      </w:r>
    </w:p>
    <w:p w14:paraId="25530F9C" w14:textId="77777777" w:rsidR="005321A6" w:rsidRPr="0075550E" w:rsidRDefault="00383E81" w:rsidP="004951DD">
      <w:pPr>
        <w:pStyle w:val="Akapitzlist"/>
        <w:numPr>
          <w:ilvl w:val="0"/>
          <w:numId w:val="44"/>
        </w:numPr>
        <w:spacing w:line="276" w:lineRule="auto"/>
        <w:ind w:left="851" w:hanging="431"/>
        <w:contextualSpacing/>
        <w:jc w:val="both"/>
        <w:rPr>
          <w:sz w:val="22"/>
          <w:szCs w:val="22"/>
        </w:rPr>
      </w:pPr>
      <w:r w:rsidRPr="0075550E">
        <w:rPr>
          <w:sz w:val="22"/>
          <w:szCs w:val="22"/>
        </w:rPr>
        <w:t>instrukcje obsługi, DTR, warunki gwarancji na urządzenia i ich karty gwarancyjne;</w:t>
      </w:r>
    </w:p>
    <w:p w14:paraId="665B2759" w14:textId="77777777" w:rsidR="005321A6" w:rsidRPr="0075550E" w:rsidRDefault="00383E81" w:rsidP="004951DD">
      <w:pPr>
        <w:pStyle w:val="Akapitzlist"/>
        <w:numPr>
          <w:ilvl w:val="0"/>
          <w:numId w:val="44"/>
        </w:numPr>
        <w:spacing w:line="276" w:lineRule="auto"/>
        <w:ind w:left="851" w:hanging="431"/>
        <w:contextualSpacing/>
        <w:jc w:val="both"/>
        <w:rPr>
          <w:sz w:val="22"/>
          <w:szCs w:val="22"/>
        </w:rPr>
      </w:pPr>
      <w:r w:rsidRPr="0075550E">
        <w:rPr>
          <w:sz w:val="22"/>
          <w:szCs w:val="22"/>
        </w:rPr>
        <w:t>protokoły z przeprowadzonych prób, protokoły z pomiarów, protokoły z badań, protokoły z odbiorów częściowych, protokoły z przeprowadzonych szkoleń;</w:t>
      </w:r>
    </w:p>
    <w:p w14:paraId="55A3BBA2" w14:textId="77777777" w:rsidR="005321A6" w:rsidRPr="0075550E" w:rsidRDefault="00383E81" w:rsidP="004951DD">
      <w:pPr>
        <w:pStyle w:val="Akapitzlist"/>
        <w:numPr>
          <w:ilvl w:val="0"/>
          <w:numId w:val="44"/>
        </w:numPr>
        <w:spacing w:line="276" w:lineRule="auto"/>
        <w:ind w:left="851" w:hanging="431"/>
        <w:contextualSpacing/>
        <w:jc w:val="both"/>
        <w:rPr>
          <w:sz w:val="22"/>
          <w:szCs w:val="22"/>
        </w:rPr>
      </w:pPr>
      <w:r w:rsidRPr="0075550E">
        <w:rPr>
          <w:sz w:val="22"/>
          <w:szCs w:val="22"/>
        </w:rPr>
        <w:t>inwentaryzacja geodezyjna powykonawcza;</w:t>
      </w:r>
    </w:p>
    <w:p w14:paraId="53E3CE77" w14:textId="77777777" w:rsidR="005321A6" w:rsidRPr="0075550E" w:rsidRDefault="00383E81" w:rsidP="004951DD">
      <w:pPr>
        <w:pStyle w:val="Akapitzlist"/>
        <w:numPr>
          <w:ilvl w:val="0"/>
          <w:numId w:val="44"/>
        </w:numPr>
        <w:spacing w:line="276" w:lineRule="auto"/>
        <w:ind w:left="851" w:hanging="431"/>
        <w:contextualSpacing/>
        <w:jc w:val="both"/>
        <w:rPr>
          <w:sz w:val="22"/>
          <w:szCs w:val="22"/>
        </w:rPr>
      </w:pPr>
      <w:r w:rsidRPr="0075550E">
        <w:rPr>
          <w:sz w:val="22"/>
          <w:szCs w:val="22"/>
        </w:rPr>
        <w:t>projekt powykonawczy – część opisowa, część rysunkowa.</w:t>
      </w:r>
    </w:p>
    <w:p w14:paraId="1CC991E7" w14:textId="2DC5B5C7" w:rsidR="00383E81" w:rsidRPr="0075550E" w:rsidRDefault="00383E81" w:rsidP="004951DD">
      <w:pPr>
        <w:pStyle w:val="Akapitzlist"/>
        <w:numPr>
          <w:ilvl w:val="0"/>
          <w:numId w:val="26"/>
        </w:numPr>
        <w:spacing w:line="276" w:lineRule="auto"/>
        <w:ind w:left="426" w:hanging="426"/>
        <w:contextualSpacing/>
        <w:jc w:val="both"/>
        <w:rPr>
          <w:sz w:val="22"/>
          <w:szCs w:val="22"/>
        </w:rPr>
      </w:pPr>
      <w:r w:rsidRPr="0075550E">
        <w:rPr>
          <w:sz w:val="22"/>
          <w:szCs w:val="22"/>
        </w:rPr>
        <w:t xml:space="preserve">Dokumenty, o których mowa w </w:t>
      </w:r>
      <w:r w:rsidR="005321A6" w:rsidRPr="0075550E">
        <w:rPr>
          <w:sz w:val="22"/>
          <w:szCs w:val="22"/>
        </w:rPr>
        <w:t>ust.</w:t>
      </w:r>
      <w:r w:rsidRPr="0075550E">
        <w:rPr>
          <w:sz w:val="22"/>
          <w:szCs w:val="22"/>
        </w:rPr>
        <w:t xml:space="preserve"> 8 pkt 1-3 należy podzielić na poszczególne grupy, np. Tom VIII Branża sanitarna podzielić na: instalację wodociągową, instalację c.o., instalacje wentylacyjną, instalacje klimatyzacyjną itp.</w:t>
      </w:r>
    </w:p>
    <w:p w14:paraId="5DBE5ACC" w14:textId="77777777" w:rsidR="00383E81" w:rsidRPr="0075550E" w:rsidRDefault="00383E81" w:rsidP="004951DD">
      <w:pPr>
        <w:spacing w:line="276" w:lineRule="auto"/>
        <w:jc w:val="both"/>
        <w:rPr>
          <w:sz w:val="22"/>
          <w:szCs w:val="22"/>
        </w:rPr>
      </w:pPr>
    </w:p>
    <w:p w14:paraId="6AAE30FA" w14:textId="6B702844" w:rsidR="00383E81" w:rsidRPr="0075550E" w:rsidRDefault="00383E81" w:rsidP="004951DD">
      <w:pPr>
        <w:spacing w:line="276" w:lineRule="auto"/>
        <w:ind w:left="426" w:hanging="426"/>
        <w:jc w:val="both"/>
        <w:rPr>
          <w:sz w:val="22"/>
          <w:szCs w:val="22"/>
        </w:rPr>
      </w:pPr>
      <w:r w:rsidRPr="0075550E">
        <w:rPr>
          <w:sz w:val="22"/>
          <w:szCs w:val="22"/>
        </w:rPr>
        <w:t>*</w:t>
      </w:r>
      <w:r w:rsidR="005321A6" w:rsidRPr="0075550E">
        <w:rPr>
          <w:sz w:val="22"/>
          <w:szCs w:val="22"/>
        </w:rPr>
        <w:tab/>
      </w:r>
      <w:r w:rsidRPr="0075550E">
        <w:rPr>
          <w:sz w:val="22"/>
          <w:szCs w:val="22"/>
        </w:rPr>
        <w:t>Numerację i wykaz tomów oraz ich zawartość dostosować do rzeczywistego zakresu opracowywanej dokumentacji powykonawczej.</w:t>
      </w:r>
    </w:p>
    <w:bookmarkEnd w:id="13"/>
    <w:p w14:paraId="0FFA33C0" w14:textId="77777777" w:rsidR="00AB3E27" w:rsidRPr="0075550E" w:rsidRDefault="00AB3E27" w:rsidP="004951DD">
      <w:pPr>
        <w:spacing w:line="276" w:lineRule="auto"/>
        <w:jc w:val="both"/>
        <w:rPr>
          <w:rFonts w:eastAsia="TrebuchetMS"/>
          <w:b/>
          <w:sz w:val="22"/>
          <w:szCs w:val="22"/>
        </w:rPr>
        <w:sectPr w:rsidR="00AB3E27" w:rsidRPr="0075550E" w:rsidSect="007A51B2">
          <w:headerReference w:type="first" r:id="rId15"/>
          <w:footerReference w:type="first" r:id="rId16"/>
          <w:pgSz w:w="11909" w:h="16834" w:code="9"/>
          <w:pgMar w:top="1417" w:right="1417" w:bottom="1417" w:left="1417" w:header="567" w:footer="709" w:gutter="0"/>
          <w:paperSrc w:first="15" w:other="15"/>
          <w:pgNumType w:start="1"/>
          <w:cols w:space="60"/>
          <w:noEndnote/>
          <w:titlePg/>
          <w:docGrid w:linePitch="326"/>
        </w:sectPr>
      </w:pPr>
    </w:p>
    <w:p w14:paraId="0C9FF537" w14:textId="77777777" w:rsidR="00AB3E27" w:rsidRPr="0075550E" w:rsidRDefault="00AB3E27" w:rsidP="004951DD">
      <w:pPr>
        <w:pStyle w:val="Default"/>
        <w:spacing w:line="276" w:lineRule="auto"/>
        <w:ind w:left="567"/>
        <w:jc w:val="center"/>
        <w:rPr>
          <w:b/>
          <w:bCs/>
          <w:color w:val="auto"/>
          <w:sz w:val="22"/>
          <w:szCs w:val="22"/>
        </w:rPr>
      </w:pPr>
      <w:r w:rsidRPr="0075550E">
        <w:rPr>
          <w:b/>
          <w:bCs/>
          <w:color w:val="auto"/>
          <w:sz w:val="22"/>
          <w:szCs w:val="22"/>
        </w:rPr>
        <w:lastRenderedPageBreak/>
        <w:t>PROCEDURA REKLAMACYJNA</w:t>
      </w:r>
    </w:p>
    <w:p w14:paraId="6F8EF5C0" w14:textId="77777777" w:rsidR="00AB3E27" w:rsidRPr="0075550E" w:rsidRDefault="00AB3E27" w:rsidP="004951DD">
      <w:pPr>
        <w:pStyle w:val="Default"/>
        <w:spacing w:line="276" w:lineRule="auto"/>
        <w:ind w:left="567"/>
        <w:jc w:val="both"/>
        <w:rPr>
          <w:color w:val="auto"/>
          <w:sz w:val="22"/>
          <w:szCs w:val="22"/>
        </w:rPr>
      </w:pPr>
    </w:p>
    <w:p w14:paraId="57EBDF50" w14:textId="740C9925" w:rsidR="00E34D54" w:rsidRPr="0075550E" w:rsidRDefault="00AB3E27" w:rsidP="004951DD">
      <w:pPr>
        <w:pStyle w:val="Default"/>
        <w:numPr>
          <w:ilvl w:val="0"/>
          <w:numId w:val="46"/>
        </w:numPr>
        <w:spacing w:line="276" w:lineRule="auto"/>
        <w:ind w:left="426" w:hanging="426"/>
        <w:jc w:val="both"/>
        <w:rPr>
          <w:color w:val="auto"/>
          <w:sz w:val="22"/>
          <w:szCs w:val="22"/>
        </w:rPr>
      </w:pPr>
      <w:r w:rsidRPr="0075550E">
        <w:rPr>
          <w:color w:val="auto"/>
          <w:sz w:val="22"/>
          <w:szCs w:val="22"/>
        </w:rPr>
        <w:t xml:space="preserve">Stronami procedury reklamacyjnej są Politechnika Warszawska </w:t>
      </w:r>
      <w:r w:rsidR="00E34D54" w:rsidRPr="0075550E">
        <w:rPr>
          <w:color w:val="auto"/>
          <w:sz w:val="22"/>
          <w:szCs w:val="22"/>
        </w:rPr>
        <w:t>(Zamawiający</w:t>
      </w:r>
      <w:r w:rsidR="00D54B33" w:rsidRPr="0075550E">
        <w:rPr>
          <w:color w:val="auto"/>
          <w:sz w:val="22"/>
          <w:szCs w:val="22"/>
        </w:rPr>
        <w:t>/Użytkownik</w:t>
      </w:r>
      <w:r w:rsidR="00E34D54" w:rsidRPr="0075550E">
        <w:rPr>
          <w:color w:val="auto"/>
          <w:sz w:val="22"/>
          <w:szCs w:val="22"/>
        </w:rPr>
        <w:t xml:space="preserve">) </w:t>
      </w:r>
      <w:r w:rsidRPr="0075550E">
        <w:rPr>
          <w:color w:val="auto"/>
          <w:sz w:val="22"/>
          <w:szCs w:val="22"/>
        </w:rPr>
        <w:t>oraz firma wykonawcza, która zrealizowała umowę na roboty budowlane w danym obiekcie, zwana dalej „Gwarantem”</w:t>
      </w:r>
      <w:r w:rsidR="00E34D54" w:rsidRPr="0075550E">
        <w:rPr>
          <w:color w:val="auto"/>
          <w:sz w:val="22"/>
          <w:szCs w:val="22"/>
        </w:rPr>
        <w:t xml:space="preserve"> (</w:t>
      </w:r>
      <w:r w:rsidR="00E34D54" w:rsidRPr="0075550E">
        <w:rPr>
          <w:i/>
          <w:iCs/>
          <w:color w:val="auto"/>
          <w:sz w:val="22"/>
          <w:szCs w:val="22"/>
        </w:rPr>
        <w:t>dane Wykonawcy zgodnie z ofertą</w:t>
      </w:r>
      <w:r w:rsidR="00E34D54" w:rsidRPr="0075550E">
        <w:rPr>
          <w:color w:val="auto"/>
          <w:sz w:val="22"/>
          <w:szCs w:val="22"/>
        </w:rPr>
        <w:t>)</w:t>
      </w:r>
      <w:r w:rsidRPr="0075550E">
        <w:rPr>
          <w:color w:val="auto"/>
          <w:sz w:val="22"/>
          <w:szCs w:val="22"/>
        </w:rPr>
        <w:t>.</w:t>
      </w:r>
    </w:p>
    <w:p w14:paraId="2C30318C" w14:textId="79ED21EB" w:rsidR="00E34D54" w:rsidRPr="0075550E" w:rsidRDefault="00AB3E27" w:rsidP="004951DD">
      <w:pPr>
        <w:pStyle w:val="Default"/>
        <w:numPr>
          <w:ilvl w:val="0"/>
          <w:numId w:val="46"/>
        </w:numPr>
        <w:spacing w:line="276" w:lineRule="auto"/>
        <w:ind w:left="426" w:hanging="426"/>
        <w:jc w:val="both"/>
        <w:rPr>
          <w:color w:val="auto"/>
          <w:sz w:val="22"/>
          <w:szCs w:val="22"/>
        </w:rPr>
      </w:pPr>
      <w:r w:rsidRPr="0075550E">
        <w:rPr>
          <w:sz w:val="22"/>
          <w:szCs w:val="22"/>
        </w:rPr>
        <w:t xml:space="preserve">Realizatorem procedury reklamacyjnej ze strony Politechniki Warszawskiej jest </w:t>
      </w:r>
      <w:r w:rsidR="00E34D54" w:rsidRPr="0075550E">
        <w:rPr>
          <w:bCs/>
          <w:sz w:val="22"/>
          <w:szCs w:val="22"/>
        </w:rPr>
        <w:t>Wydział Chemiczny PW</w:t>
      </w:r>
      <w:r w:rsidR="00D54B33" w:rsidRPr="0075550E">
        <w:rPr>
          <w:bCs/>
          <w:sz w:val="22"/>
          <w:szCs w:val="22"/>
        </w:rPr>
        <w:t>, zwany dalej WCh.</w:t>
      </w:r>
    </w:p>
    <w:p w14:paraId="05D6CFA5" w14:textId="77777777" w:rsidR="00E34D54" w:rsidRPr="0075550E" w:rsidRDefault="00AB3E27" w:rsidP="004951DD">
      <w:pPr>
        <w:pStyle w:val="Default"/>
        <w:numPr>
          <w:ilvl w:val="0"/>
          <w:numId w:val="46"/>
        </w:numPr>
        <w:spacing w:line="276" w:lineRule="auto"/>
        <w:ind w:left="426" w:hanging="426"/>
        <w:jc w:val="both"/>
        <w:rPr>
          <w:color w:val="auto"/>
          <w:sz w:val="22"/>
          <w:szCs w:val="22"/>
        </w:rPr>
      </w:pPr>
      <w:r w:rsidRPr="0075550E">
        <w:rPr>
          <w:sz w:val="22"/>
          <w:szCs w:val="22"/>
        </w:rPr>
        <w:t xml:space="preserve">W celu zgłoszenia wady lub usterki należy wypełnić „Protokół zgłoszenia wady”, stanowiący załącznik nr 1 do procedury. W jednym „Protokole zgłoszenia wady” zgłasza się jedną wadę. </w:t>
      </w:r>
    </w:p>
    <w:p w14:paraId="5C8AA36A" w14:textId="545C0D94" w:rsidR="00E34D54" w:rsidRPr="0075550E" w:rsidRDefault="00AB3E27" w:rsidP="004951DD">
      <w:pPr>
        <w:pStyle w:val="Default"/>
        <w:numPr>
          <w:ilvl w:val="0"/>
          <w:numId w:val="46"/>
        </w:numPr>
        <w:spacing w:line="276" w:lineRule="auto"/>
        <w:ind w:left="426" w:hanging="426"/>
        <w:jc w:val="both"/>
        <w:rPr>
          <w:color w:val="auto"/>
          <w:sz w:val="22"/>
          <w:szCs w:val="22"/>
        </w:rPr>
      </w:pPr>
      <w:r w:rsidRPr="0075550E">
        <w:rPr>
          <w:bCs/>
          <w:sz w:val="22"/>
          <w:szCs w:val="22"/>
        </w:rPr>
        <w:t>Użytkownik</w:t>
      </w:r>
      <w:r w:rsidR="00E34D54" w:rsidRPr="0075550E">
        <w:rPr>
          <w:bCs/>
          <w:sz w:val="22"/>
          <w:szCs w:val="22"/>
        </w:rPr>
        <w:t xml:space="preserve"> </w:t>
      </w:r>
      <w:r w:rsidRPr="0075550E">
        <w:rPr>
          <w:bCs/>
          <w:sz w:val="22"/>
          <w:szCs w:val="22"/>
        </w:rPr>
        <w:t>nie może sam dokonywać ingerencji w budynek w zakresie objętym uprzednim remontem lub inwestycją, ze względu na ryzyko utraty gwarancji.</w:t>
      </w:r>
    </w:p>
    <w:p w14:paraId="442CFB0C" w14:textId="3680F588" w:rsidR="00D54B33" w:rsidRPr="0075550E" w:rsidRDefault="00AB3E27" w:rsidP="004951DD">
      <w:pPr>
        <w:pStyle w:val="Default"/>
        <w:numPr>
          <w:ilvl w:val="0"/>
          <w:numId w:val="46"/>
        </w:numPr>
        <w:spacing w:line="276" w:lineRule="auto"/>
        <w:ind w:left="426" w:hanging="426"/>
        <w:jc w:val="both"/>
        <w:rPr>
          <w:color w:val="auto"/>
          <w:sz w:val="22"/>
          <w:szCs w:val="22"/>
        </w:rPr>
      </w:pPr>
      <w:r w:rsidRPr="0075550E">
        <w:rPr>
          <w:bCs/>
          <w:sz w:val="22"/>
          <w:szCs w:val="22"/>
        </w:rPr>
        <w:t xml:space="preserve">Wszelkie zmiany w budynku, w tym sposobu użytkowania, w zakresie </w:t>
      </w:r>
      <w:r w:rsidRPr="0075550E">
        <w:rPr>
          <w:bCs/>
          <w:color w:val="auto"/>
          <w:sz w:val="22"/>
          <w:szCs w:val="22"/>
        </w:rPr>
        <w:t xml:space="preserve">wskazanym w </w:t>
      </w:r>
      <w:r w:rsidR="00D54B33" w:rsidRPr="0075550E">
        <w:rPr>
          <w:bCs/>
          <w:color w:val="auto"/>
          <w:sz w:val="22"/>
          <w:szCs w:val="22"/>
        </w:rPr>
        <w:t>ust.</w:t>
      </w:r>
      <w:r w:rsidRPr="0075550E">
        <w:rPr>
          <w:bCs/>
          <w:color w:val="auto"/>
          <w:sz w:val="22"/>
          <w:szCs w:val="22"/>
        </w:rPr>
        <w:t xml:space="preserve"> 4, wymagają </w:t>
      </w:r>
      <w:r w:rsidRPr="0075550E">
        <w:rPr>
          <w:bCs/>
          <w:sz w:val="22"/>
          <w:szCs w:val="22"/>
        </w:rPr>
        <w:t>uzgodnień z Gwarantem</w:t>
      </w:r>
      <w:r w:rsidR="00D54B33" w:rsidRPr="0075550E">
        <w:rPr>
          <w:bCs/>
          <w:sz w:val="22"/>
          <w:szCs w:val="22"/>
        </w:rPr>
        <w:t xml:space="preserve"> </w:t>
      </w:r>
      <w:r w:rsidRPr="0075550E">
        <w:rPr>
          <w:bCs/>
          <w:sz w:val="22"/>
          <w:szCs w:val="22"/>
        </w:rPr>
        <w:t>i</w:t>
      </w:r>
      <w:r w:rsidR="00D54B33" w:rsidRPr="0075550E">
        <w:rPr>
          <w:bCs/>
          <w:sz w:val="22"/>
          <w:szCs w:val="22"/>
        </w:rPr>
        <w:t xml:space="preserve"> WCh</w:t>
      </w:r>
      <w:r w:rsidRPr="0075550E">
        <w:rPr>
          <w:bCs/>
          <w:sz w:val="22"/>
          <w:szCs w:val="22"/>
        </w:rPr>
        <w:t xml:space="preserve"> oraz ewentualnie zgody projektanta uzyskanej za</w:t>
      </w:r>
      <w:r w:rsidR="00D54B33" w:rsidRPr="0075550E">
        <w:rPr>
          <w:bCs/>
          <w:sz w:val="22"/>
          <w:szCs w:val="22"/>
        </w:rPr>
        <w:t xml:space="preserve"> </w:t>
      </w:r>
      <w:r w:rsidRPr="0075550E">
        <w:rPr>
          <w:bCs/>
          <w:sz w:val="22"/>
          <w:szCs w:val="22"/>
        </w:rPr>
        <w:t xml:space="preserve">pośrednictwem </w:t>
      </w:r>
      <w:r w:rsidR="00D54B33" w:rsidRPr="0075550E">
        <w:rPr>
          <w:bCs/>
          <w:sz w:val="22"/>
          <w:szCs w:val="22"/>
        </w:rPr>
        <w:t>WCh</w:t>
      </w:r>
      <w:r w:rsidRPr="0075550E">
        <w:rPr>
          <w:bCs/>
          <w:sz w:val="22"/>
          <w:szCs w:val="22"/>
        </w:rPr>
        <w:t xml:space="preserve">. Każdorazowa zmiana w budynku w tym zakresie wymaga naniesienia jej </w:t>
      </w:r>
      <w:r w:rsidRPr="0075550E">
        <w:rPr>
          <w:sz w:val="22"/>
          <w:szCs w:val="22"/>
        </w:rPr>
        <w:t>w dokumentacji</w:t>
      </w:r>
      <w:r w:rsidRPr="0075550E">
        <w:rPr>
          <w:bCs/>
          <w:sz w:val="22"/>
          <w:szCs w:val="22"/>
        </w:rPr>
        <w:t xml:space="preserve"> powykonawczej/książce obiektu.</w:t>
      </w:r>
    </w:p>
    <w:p w14:paraId="09B9EDCE" w14:textId="0B5D4A57" w:rsidR="00D54B33" w:rsidRPr="0075550E" w:rsidRDefault="00AB3E27" w:rsidP="004951DD">
      <w:pPr>
        <w:pStyle w:val="Default"/>
        <w:numPr>
          <w:ilvl w:val="0"/>
          <w:numId w:val="46"/>
        </w:numPr>
        <w:spacing w:line="276" w:lineRule="auto"/>
        <w:ind w:left="426" w:hanging="426"/>
        <w:jc w:val="both"/>
        <w:rPr>
          <w:color w:val="auto"/>
          <w:sz w:val="22"/>
          <w:szCs w:val="22"/>
        </w:rPr>
      </w:pPr>
      <w:r w:rsidRPr="0075550E">
        <w:rPr>
          <w:sz w:val="22"/>
          <w:szCs w:val="22"/>
        </w:rPr>
        <w:t>Osob</w:t>
      </w:r>
      <w:r w:rsidR="00D54B33" w:rsidRPr="0075550E">
        <w:rPr>
          <w:sz w:val="22"/>
          <w:szCs w:val="22"/>
        </w:rPr>
        <w:t>ą</w:t>
      </w:r>
      <w:r w:rsidRPr="0075550E">
        <w:rPr>
          <w:sz w:val="22"/>
          <w:szCs w:val="22"/>
        </w:rPr>
        <w:t xml:space="preserve"> zgłaszając</w:t>
      </w:r>
      <w:r w:rsidR="00D54B33" w:rsidRPr="0075550E">
        <w:rPr>
          <w:sz w:val="22"/>
          <w:szCs w:val="22"/>
        </w:rPr>
        <w:t>ą</w:t>
      </w:r>
      <w:r w:rsidRPr="0075550E">
        <w:rPr>
          <w:sz w:val="22"/>
          <w:szCs w:val="22"/>
        </w:rPr>
        <w:t xml:space="preserve"> wadę </w:t>
      </w:r>
      <w:r w:rsidR="00D54B33" w:rsidRPr="0075550E">
        <w:rPr>
          <w:sz w:val="22"/>
          <w:szCs w:val="22"/>
        </w:rPr>
        <w:t xml:space="preserve">Gwarantowi </w:t>
      </w:r>
      <w:r w:rsidRPr="0075550E">
        <w:rPr>
          <w:sz w:val="22"/>
          <w:szCs w:val="22"/>
        </w:rPr>
        <w:t>ze strony Użytkownika obiektu</w:t>
      </w:r>
      <w:r w:rsidR="00D54B33" w:rsidRPr="0075550E">
        <w:rPr>
          <w:sz w:val="22"/>
          <w:szCs w:val="22"/>
        </w:rPr>
        <w:t xml:space="preserve"> jest</w:t>
      </w:r>
      <w:r w:rsidR="006F4DEF" w:rsidRPr="0075550E">
        <w:rPr>
          <w:sz w:val="22"/>
          <w:szCs w:val="22"/>
        </w:rPr>
        <w:t xml:space="preserve"> </w:t>
      </w:r>
      <w:r w:rsidRPr="0075550E">
        <w:rPr>
          <w:sz w:val="22"/>
          <w:szCs w:val="22"/>
        </w:rPr>
        <w:t>……………………………………</w:t>
      </w:r>
      <w:r w:rsidR="000A0077" w:rsidRPr="0075550E">
        <w:rPr>
          <w:sz w:val="22"/>
          <w:szCs w:val="22"/>
        </w:rPr>
        <w:t>, zwany dalej Kierownikiem obiektu</w:t>
      </w:r>
    </w:p>
    <w:p w14:paraId="3E099D62" w14:textId="4E9B2EC9" w:rsidR="00D54B33" w:rsidRPr="0075550E" w:rsidRDefault="00AB3E27" w:rsidP="004951DD">
      <w:pPr>
        <w:pStyle w:val="Default"/>
        <w:numPr>
          <w:ilvl w:val="0"/>
          <w:numId w:val="46"/>
        </w:numPr>
        <w:spacing w:line="276" w:lineRule="auto"/>
        <w:ind w:left="426" w:hanging="426"/>
        <w:jc w:val="both"/>
        <w:rPr>
          <w:color w:val="auto"/>
          <w:sz w:val="22"/>
          <w:szCs w:val="22"/>
        </w:rPr>
      </w:pPr>
      <w:r w:rsidRPr="0075550E">
        <w:rPr>
          <w:sz w:val="22"/>
          <w:szCs w:val="22"/>
        </w:rPr>
        <w:t xml:space="preserve">Gwarantem robót budowlanych i/lub instalacyjnych wykonanych w </w:t>
      </w:r>
      <w:r w:rsidR="00A53438" w:rsidRPr="0075550E">
        <w:rPr>
          <w:sz w:val="22"/>
          <w:szCs w:val="22"/>
        </w:rPr>
        <w:t>Gmachu Chemii</w:t>
      </w:r>
      <w:r w:rsidR="00D54B33" w:rsidRPr="0075550E">
        <w:rPr>
          <w:sz w:val="22"/>
          <w:szCs w:val="22"/>
        </w:rPr>
        <w:t xml:space="preserve"> </w:t>
      </w:r>
      <w:r w:rsidRPr="0075550E">
        <w:rPr>
          <w:sz w:val="22"/>
          <w:szCs w:val="22"/>
        </w:rPr>
        <w:t>Politechniki Warszawskiej, zlokalizowanego przy ul.</w:t>
      </w:r>
      <w:r w:rsidR="00A53438" w:rsidRPr="0075550E">
        <w:rPr>
          <w:sz w:val="22"/>
          <w:szCs w:val="22"/>
        </w:rPr>
        <w:t xml:space="preserve"> Noakowskiego 3</w:t>
      </w:r>
      <w:r w:rsidRPr="0075550E">
        <w:rPr>
          <w:sz w:val="22"/>
          <w:szCs w:val="22"/>
        </w:rPr>
        <w:t xml:space="preserve"> w Warszawie jest</w:t>
      </w:r>
      <w:r w:rsidR="00D54B33" w:rsidRPr="0075550E">
        <w:rPr>
          <w:sz w:val="22"/>
          <w:szCs w:val="22"/>
        </w:rPr>
        <w:t xml:space="preserve"> …………………………</w:t>
      </w:r>
      <w:r w:rsidR="00D54B33" w:rsidRPr="0075550E">
        <w:rPr>
          <w:color w:val="auto"/>
          <w:sz w:val="22"/>
          <w:szCs w:val="22"/>
        </w:rPr>
        <w:t xml:space="preserve"> (</w:t>
      </w:r>
      <w:r w:rsidR="00D54B33" w:rsidRPr="0075550E">
        <w:rPr>
          <w:i/>
          <w:iCs/>
          <w:color w:val="auto"/>
          <w:sz w:val="22"/>
          <w:szCs w:val="22"/>
        </w:rPr>
        <w:t>dane Wykonawcy zgodnie z ofertą</w:t>
      </w:r>
      <w:r w:rsidR="00D54B33" w:rsidRPr="0075550E">
        <w:rPr>
          <w:color w:val="auto"/>
          <w:sz w:val="22"/>
          <w:szCs w:val="22"/>
        </w:rPr>
        <w:t>).</w:t>
      </w:r>
    </w:p>
    <w:p w14:paraId="7C5B2022" w14:textId="77777777" w:rsidR="00D54B33" w:rsidRPr="0075550E" w:rsidRDefault="00AB3E27" w:rsidP="004951DD">
      <w:pPr>
        <w:pStyle w:val="Default"/>
        <w:numPr>
          <w:ilvl w:val="0"/>
          <w:numId w:val="46"/>
        </w:numPr>
        <w:spacing w:line="276" w:lineRule="auto"/>
        <w:ind w:left="426" w:hanging="426"/>
        <w:jc w:val="both"/>
        <w:rPr>
          <w:color w:val="auto"/>
          <w:sz w:val="22"/>
          <w:szCs w:val="22"/>
        </w:rPr>
      </w:pPr>
      <w:r w:rsidRPr="0075550E">
        <w:rPr>
          <w:sz w:val="22"/>
          <w:szCs w:val="22"/>
        </w:rPr>
        <w:t>Osobą wyznaczoną do prowadzenia obsługi gwarancyjnej obiektu ze strony Gwaranta jest</w:t>
      </w:r>
      <w:r w:rsidR="00D54B33" w:rsidRPr="0075550E">
        <w:rPr>
          <w:sz w:val="22"/>
          <w:szCs w:val="22"/>
        </w:rPr>
        <w:t xml:space="preserve"> …………………………… (</w:t>
      </w:r>
      <w:r w:rsidR="00D54B33" w:rsidRPr="0075550E">
        <w:rPr>
          <w:i/>
          <w:iCs/>
          <w:color w:val="auto"/>
          <w:sz w:val="22"/>
          <w:szCs w:val="22"/>
        </w:rPr>
        <w:t>dane zostaną pozyskane od Wykonawcy przed podpisaniem umowy</w:t>
      </w:r>
      <w:r w:rsidR="00D54B33" w:rsidRPr="0075550E">
        <w:rPr>
          <w:color w:val="auto"/>
          <w:sz w:val="22"/>
          <w:szCs w:val="22"/>
        </w:rPr>
        <w:t>).</w:t>
      </w:r>
    </w:p>
    <w:p w14:paraId="18C8EF3B" w14:textId="77777777" w:rsidR="00D54B33" w:rsidRPr="0075550E" w:rsidRDefault="00AB3E27" w:rsidP="004951DD">
      <w:pPr>
        <w:pStyle w:val="Default"/>
        <w:numPr>
          <w:ilvl w:val="0"/>
          <w:numId w:val="46"/>
        </w:numPr>
        <w:spacing w:line="276" w:lineRule="auto"/>
        <w:ind w:left="426" w:hanging="426"/>
        <w:jc w:val="both"/>
        <w:rPr>
          <w:color w:val="auto"/>
          <w:sz w:val="22"/>
          <w:szCs w:val="22"/>
        </w:rPr>
      </w:pPr>
      <w:r w:rsidRPr="0075550E">
        <w:rPr>
          <w:sz w:val="22"/>
          <w:szCs w:val="22"/>
        </w:rPr>
        <w:t xml:space="preserve">Zmiana osób wskazanych w </w:t>
      </w:r>
      <w:r w:rsidR="00D54B33" w:rsidRPr="0075550E">
        <w:rPr>
          <w:sz w:val="22"/>
          <w:szCs w:val="22"/>
        </w:rPr>
        <w:t>ust.</w:t>
      </w:r>
      <w:r w:rsidRPr="0075550E">
        <w:rPr>
          <w:color w:val="auto"/>
          <w:sz w:val="22"/>
          <w:szCs w:val="22"/>
        </w:rPr>
        <w:t xml:space="preserve"> 8 i 9 wymaga </w:t>
      </w:r>
      <w:r w:rsidRPr="0075550E">
        <w:rPr>
          <w:sz w:val="22"/>
          <w:szCs w:val="22"/>
        </w:rPr>
        <w:t>powiadomienia drugiej strony na piśmie drogą elektroniczną.</w:t>
      </w:r>
    </w:p>
    <w:p w14:paraId="3D09BEC9" w14:textId="39B875D4" w:rsidR="006F4DEF" w:rsidRPr="0075550E" w:rsidRDefault="00AB3E27" w:rsidP="004951DD">
      <w:pPr>
        <w:pStyle w:val="Default"/>
        <w:numPr>
          <w:ilvl w:val="0"/>
          <w:numId w:val="46"/>
        </w:numPr>
        <w:spacing w:line="276" w:lineRule="auto"/>
        <w:ind w:left="426" w:hanging="426"/>
        <w:jc w:val="both"/>
        <w:rPr>
          <w:color w:val="auto"/>
          <w:sz w:val="22"/>
          <w:szCs w:val="22"/>
        </w:rPr>
      </w:pPr>
      <w:r w:rsidRPr="0075550E">
        <w:rPr>
          <w:sz w:val="22"/>
          <w:szCs w:val="22"/>
        </w:rPr>
        <w:t xml:space="preserve">Osoba zgłaszająca wadę </w:t>
      </w:r>
      <w:r w:rsidR="00D54B33" w:rsidRPr="0075550E">
        <w:rPr>
          <w:sz w:val="22"/>
          <w:szCs w:val="22"/>
        </w:rPr>
        <w:t xml:space="preserve">(pracownik Wydziału lub inna osoba użytkująca obiekt będący przedmiotem gwarancji) </w:t>
      </w:r>
      <w:r w:rsidRPr="0075550E">
        <w:rPr>
          <w:sz w:val="22"/>
          <w:szCs w:val="22"/>
        </w:rPr>
        <w:t xml:space="preserve">wysyła szczegółową informację do </w:t>
      </w:r>
      <w:r w:rsidR="000A0077" w:rsidRPr="0075550E">
        <w:rPr>
          <w:sz w:val="22"/>
          <w:szCs w:val="22"/>
        </w:rPr>
        <w:t>Kierownika obiektu</w:t>
      </w:r>
      <w:r w:rsidR="006F4DEF" w:rsidRPr="0075550E">
        <w:rPr>
          <w:sz w:val="22"/>
          <w:szCs w:val="22"/>
        </w:rPr>
        <w:t>.</w:t>
      </w:r>
      <w:r w:rsidRPr="0075550E">
        <w:rPr>
          <w:sz w:val="22"/>
          <w:szCs w:val="22"/>
        </w:rPr>
        <w:t xml:space="preserve"> </w:t>
      </w:r>
      <w:r w:rsidR="006F4DEF" w:rsidRPr="0075550E">
        <w:rPr>
          <w:sz w:val="22"/>
          <w:szCs w:val="22"/>
        </w:rPr>
        <w:t>Na tej podstawie sporządzany</w:t>
      </w:r>
      <w:r w:rsidR="00D634B2" w:rsidRPr="0075550E">
        <w:rPr>
          <w:sz w:val="22"/>
          <w:szCs w:val="22"/>
        </w:rPr>
        <w:t xml:space="preserve"> i odpowiednio rejestrowany</w:t>
      </w:r>
      <w:r w:rsidR="006F4DEF" w:rsidRPr="0075550E">
        <w:rPr>
          <w:sz w:val="22"/>
          <w:szCs w:val="22"/>
        </w:rPr>
        <w:t xml:space="preserve"> jest </w:t>
      </w:r>
      <w:r w:rsidRPr="0075550E">
        <w:rPr>
          <w:sz w:val="22"/>
          <w:szCs w:val="22"/>
        </w:rPr>
        <w:t xml:space="preserve">Protokół zgłoszenia wady </w:t>
      </w:r>
      <w:r w:rsidR="006F4DEF" w:rsidRPr="0075550E">
        <w:rPr>
          <w:sz w:val="22"/>
          <w:szCs w:val="22"/>
        </w:rPr>
        <w:t xml:space="preserve">(wzór protokołu stanowi załącznik nr 1 do niniejszej procedury) </w:t>
      </w:r>
      <w:r w:rsidRPr="0075550E">
        <w:rPr>
          <w:sz w:val="22"/>
          <w:szCs w:val="22"/>
        </w:rPr>
        <w:t>w zakresie ujawnionych wad w okresie gwarancji lub rękojmi oraz wskazuje w nim:</w:t>
      </w:r>
    </w:p>
    <w:p w14:paraId="0E9235AC" w14:textId="77777777" w:rsidR="006F4DEF" w:rsidRPr="0075550E" w:rsidRDefault="00AB3E27" w:rsidP="004951DD">
      <w:pPr>
        <w:pStyle w:val="Default"/>
        <w:numPr>
          <w:ilvl w:val="0"/>
          <w:numId w:val="45"/>
        </w:numPr>
        <w:spacing w:line="276" w:lineRule="auto"/>
        <w:ind w:left="851" w:hanging="425"/>
        <w:jc w:val="both"/>
        <w:rPr>
          <w:color w:val="auto"/>
          <w:sz w:val="22"/>
          <w:szCs w:val="22"/>
        </w:rPr>
      </w:pPr>
      <w:r w:rsidRPr="0075550E">
        <w:rPr>
          <w:sz w:val="22"/>
          <w:szCs w:val="22"/>
        </w:rPr>
        <w:t>wymagany czas reakcji Gwaranta;</w:t>
      </w:r>
    </w:p>
    <w:p w14:paraId="302508D5" w14:textId="77777777" w:rsidR="006F4DEF" w:rsidRPr="0075550E" w:rsidRDefault="00AB3E27" w:rsidP="004951DD">
      <w:pPr>
        <w:pStyle w:val="Default"/>
        <w:numPr>
          <w:ilvl w:val="0"/>
          <w:numId w:val="45"/>
        </w:numPr>
        <w:spacing w:line="276" w:lineRule="auto"/>
        <w:ind w:left="851" w:hanging="425"/>
        <w:jc w:val="both"/>
        <w:rPr>
          <w:color w:val="auto"/>
          <w:sz w:val="22"/>
          <w:szCs w:val="22"/>
        </w:rPr>
      </w:pPr>
      <w:r w:rsidRPr="0075550E">
        <w:rPr>
          <w:sz w:val="22"/>
          <w:szCs w:val="22"/>
        </w:rPr>
        <w:t>propozycję terminu usunięcia wady;</w:t>
      </w:r>
    </w:p>
    <w:p w14:paraId="1C66B080" w14:textId="483E3562" w:rsidR="006F4DEF" w:rsidRPr="0075550E" w:rsidRDefault="00AB3E27" w:rsidP="004951DD">
      <w:pPr>
        <w:pStyle w:val="Default"/>
        <w:numPr>
          <w:ilvl w:val="0"/>
          <w:numId w:val="45"/>
        </w:numPr>
        <w:spacing w:line="276" w:lineRule="auto"/>
        <w:ind w:left="851" w:hanging="425"/>
        <w:jc w:val="both"/>
        <w:rPr>
          <w:color w:val="auto"/>
          <w:sz w:val="22"/>
          <w:szCs w:val="22"/>
        </w:rPr>
      </w:pPr>
      <w:r w:rsidRPr="0075550E">
        <w:rPr>
          <w:sz w:val="22"/>
          <w:szCs w:val="22"/>
        </w:rPr>
        <w:t>zakres szkód, które powstały na skutek wystąpienia zgłoszonej wady i opisuje podjęte środki</w:t>
      </w:r>
      <w:r w:rsidR="006F4DEF" w:rsidRPr="0075550E">
        <w:rPr>
          <w:sz w:val="22"/>
          <w:szCs w:val="22"/>
        </w:rPr>
        <w:t xml:space="preserve"> </w:t>
      </w:r>
      <w:r w:rsidRPr="0075550E">
        <w:rPr>
          <w:sz w:val="22"/>
          <w:szCs w:val="22"/>
        </w:rPr>
        <w:t>zaradcze zmniejszające zakres szkód;</w:t>
      </w:r>
    </w:p>
    <w:p w14:paraId="49D77E73" w14:textId="77777777" w:rsidR="006F4DEF" w:rsidRPr="0075550E" w:rsidRDefault="00AB3E27" w:rsidP="004951DD">
      <w:pPr>
        <w:pStyle w:val="Default"/>
        <w:numPr>
          <w:ilvl w:val="0"/>
          <w:numId w:val="45"/>
        </w:numPr>
        <w:spacing w:line="276" w:lineRule="auto"/>
        <w:ind w:left="851" w:hanging="425"/>
        <w:jc w:val="both"/>
        <w:rPr>
          <w:color w:val="auto"/>
          <w:sz w:val="22"/>
          <w:szCs w:val="22"/>
        </w:rPr>
      </w:pPr>
      <w:r w:rsidRPr="0075550E">
        <w:rPr>
          <w:sz w:val="22"/>
          <w:szCs w:val="22"/>
        </w:rPr>
        <w:t>osobę do kontaktu w sprawie wady wraz z numerem telefonu i adresem e-mail,</w:t>
      </w:r>
      <w:r w:rsidR="006F4DEF" w:rsidRPr="0075550E">
        <w:rPr>
          <w:sz w:val="22"/>
          <w:szCs w:val="22"/>
        </w:rPr>
        <w:t xml:space="preserve"> </w:t>
      </w:r>
      <w:r w:rsidRPr="0075550E">
        <w:rPr>
          <w:sz w:val="22"/>
          <w:szCs w:val="22"/>
        </w:rPr>
        <w:t>aby Gwarant wiedział z kim się kontaktować w celu uzyskania szczegółów dotyczących wady.</w:t>
      </w:r>
    </w:p>
    <w:p w14:paraId="59C29E6A" w14:textId="61FB6708" w:rsidR="000A0077" w:rsidRPr="0075550E" w:rsidRDefault="00AB3E27" w:rsidP="004951DD">
      <w:pPr>
        <w:pStyle w:val="Default"/>
        <w:numPr>
          <w:ilvl w:val="0"/>
          <w:numId w:val="46"/>
        </w:numPr>
        <w:spacing w:line="276" w:lineRule="auto"/>
        <w:ind w:left="426" w:hanging="426"/>
        <w:jc w:val="both"/>
        <w:rPr>
          <w:sz w:val="22"/>
          <w:szCs w:val="22"/>
        </w:rPr>
      </w:pPr>
      <w:r w:rsidRPr="0075550E">
        <w:rPr>
          <w:sz w:val="22"/>
          <w:szCs w:val="22"/>
        </w:rPr>
        <w:t xml:space="preserve">Po wypełnieniu Protokołu zgłoszenia wady, </w:t>
      </w:r>
      <w:r w:rsidR="000A0077" w:rsidRPr="0075550E">
        <w:rPr>
          <w:sz w:val="22"/>
          <w:szCs w:val="22"/>
        </w:rPr>
        <w:t xml:space="preserve">Kierownik obiektu </w:t>
      </w:r>
      <w:r w:rsidRPr="0075550E">
        <w:rPr>
          <w:sz w:val="22"/>
          <w:szCs w:val="22"/>
        </w:rPr>
        <w:t xml:space="preserve">przekazuje oficjalne wystąpienie Politechniki Warszawskiej </w:t>
      </w:r>
      <w:r w:rsidR="000A0077" w:rsidRPr="0075550E">
        <w:rPr>
          <w:sz w:val="22"/>
          <w:szCs w:val="22"/>
        </w:rPr>
        <w:t>na piśmie lub w formie elektronicznej, za potwierdzeniem odbioru,</w:t>
      </w:r>
      <w:r w:rsidRPr="0075550E">
        <w:rPr>
          <w:sz w:val="22"/>
          <w:szCs w:val="22"/>
        </w:rPr>
        <w:t xml:space="preserve"> do Gwaranta oraz do wiadomości </w:t>
      </w:r>
      <w:r w:rsidR="000A0077" w:rsidRPr="0075550E">
        <w:rPr>
          <w:sz w:val="22"/>
          <w:szCs w:val="22"/>
        </w:rPr>
        <w:t>osoby zgłaszającej wadę.</w:t>
      </w:r>
    </w:p>
    <w:p w14:paraId="69984179" w14:textId="77777777" w:rsidR="000A0077" w:rsidRPr="0075550E" w:rsidRDefault="00AB3E27" w:rsidP="004951DD">
      <w:pPr>
        <w:pStyle w:val="Default"/>
        <w:numPr>
          <w:ilvl w:val="0"/>
          <w:numId w:val="46"/>
        </w:numPr>
        <w:spacing w:line="276" w:lineRule="auto"/>
        <w:ind w:left="426" w:hanging="426"/>
        <w:jc w:val="both"/>
        <w:rPr>
          <w:sz w:val="22"/>
          <w:szCs w:val="22"/>
        </w:rPr>
      </w:pPr>
      <w:r w:rsidRPr="0075550E">
        <w:rPr>
          <w:sz w:val="22"/>
          <w:szCs w:val="22"/>
        </w:rPr>
        <w:t>Gwarant po otrzymaniu zgłoszenia ustala termin weryfikacji zgłoszonej wady z osobą wskazaną do kontaktu w sprawie wady i kierownikiem obiektu.</w:t>
      </w:r>
    </w:p>
    <w:p w14:paraId="6DF3F4E9" w14:textId="77777777" w:rsidR="000A0077" w:rsidRPr="0075550E" w:rsidRDefault="00AB3E27" w:rsidP="004951DD">
      <w:pPr>
        <w:pStyle w:val="Default"/>
        <w:numPr>
          <w:ilvl w:val="0"/>
          <w:numId w:val="46"/>
        </w:numPr>
        <w:spacing w:line="276" w:lineRule="auto"/>
        <w:ind w:left="426" w:hanging="426"/>
        <w:jc w:val="both"/>
        <w:rPr>
          <w:sz w:val="22"/>
          <w:szCs w:val="22"/>
        </w:rPr>
      </w:pPr>
      <w:r w:rsidRPr="0075550E">
        <w:rPr>
          <w:sz w:val="22"/>
          <w:szCs w:val="22"/>
        </w:rPr>
        <w:t xml:space="preserve">Ustalenia dokonane podczas weryfikacji zostają spisane w Protokole ze spotkania </w:t>
      </w:r>
      <w:r w:rsidR="000A0077" w:rsidRPr="0075550E">
        <w:rPr>
          <w:sz w:val="22"/>
          <w:szCs w:val="22"/>
        </w:rPr>
        <w:t xml:space="preserve">(wzór protokołu </w:t>
      </w:r>
      <w:r w:rsidRPr="0075550E">
        <w:rPr>
          <w:sz w:val="22"/>
          <w:szCs w:val="22"/>
        </w:rPr>
        <w:t xml:space="preserve">stanowi załącznik nr 2 do </w:t>
      </w:r>
      <w:r w:rsidR="000A0077" w:rsidRPr="0075550E">
        <w:rPr>
          <w:sz w:val="22"/>
          <w:szCs w:val="22"/>
        </w:rPr>
        <w:t xml:space="preserve">niniejszej </w:t>
      </w:r>
      <w:r w:rsidRPr="0075550E">
        <w:rPr>
          <w:sz w:val="22"/>
          <w:szCs w:val="22"/>
        </w:rPr>
        <w:t>procedury</w:t>
      </w:r>
      <w:r w:rsidR="000A0077" w:rsidRPr="0075550E">
        <w:rPr>
          <w:sz w:val="22"/>
          <w:szCs w:val="22"/>
        </w:rPr>
        <w:t>)</w:t>
      </w:r>
      <w:r w:rsidRPr="0075550E">
        <w:rPr>
          <w:sz w:val="22"/>
          <w:szCs w:val="22"/>
        </w:rPr>
        <w:t xml:space="preserve"> i przesłane </w:t>
      </w:r>
      <w:r w:rsidR="000A0077" w:rsidRPr="0075550E">
        <w:rPr>
          <w:sz w:val="22"/>
          <w:szCs w:val="22"/>
        </w:rPr>
        <w:t>do</w:t>
      </w:r>
      <w:r w:rsidRPr="0075550E">
        <w:rPr>
          <w:sz w:val="22"/>
          <w:szCs w:val="22"/>
        </w:rPr>
        <w:t xml:space="preserve"> zainteresowanych osób po stronie użytkownika.</w:t>
      </w:r>
    </w:p>
    <w:p w14:paraId="43EBAB41" w14:textId="77777777" w:rsidR="000A0077" w:rsidRPr="0075550E" w:rsidRDefault="00AB3E27" w:rsidP="004951DD">
      <w:pPr>
        <w:pStyle w:val="Default"/>
        <w:numPr>
          <w:ilvl w:val="0"/>
          <w:numId w:val="46"/>
        </w:numPr>
        <w:spacing w:line="276" w:lineRule="auto"/>
        <w:ind w:left="426" w:hanging="426"/>
        <w:jc w:val="both"/>
        <w:rPr>
          <w:sz w:val="22"/>
          <w:szCs w:val="22"/>
        </w:rPr>
      </w:pPr>
      <w:r w:rsidRPr="0075550E">
        <w:rPr>
          <w:sz w:val="22"/>
          <w:szCs w:val="22"/>
        </w:rPr>
        <w:t xml:space="preserve">Wszystkie późniejsze ustalenia, w tym termin usunięcia wady, spisywane są w Protokole ze spotkania. </w:t>
      </w:r>
    </w:p>
    <w:p w14:paraId="1DA7803F" w14:textId="77777777" w:rsidR="000A0077" w:rsidRPr="0075550E" w:rsidRDefault="00AB3E27" w:rsidP="004951DD">
      <w:pPr>
        <w:pStyle w:val="Default"/>
        <w:numPr>
          <w:ilvl w:val="0"/>
          <w:numId w:val="46"/>
        </w:numPr>
        <w:spacing w:line="276" w:lineRule="auto"/>
        <w:ind w:left="426" w:hanging="426"/>
        <w:jc w:val="both"/>
        <w:rPr>
          <w:sz w:val="22"/>
          <w:szCs w:val="22"/>
        </w:rPr>
      </w:pPr>
      <w:r w:rsidRPr="0075550E">
        <w:rPr>
          <w:sz w:val="22"/>
          <w:szCs w:val="22"/>
        </w:rPr>
        <w:t xml:space="preserve">W przypadku konieczności wyznaczenia Gwarantowi terminu ostatecznego na usunięcie wady (zgodnie z umową), </w:t>
      </w:r>
      <w:r w:rsidR="000A0077" w:rsidRPr="0075550E">
        <w:rPr>
          <w:sz w:val="22"/>
          <w:szCs w:val="22"/>
        </w:rPr>
        <w:t>Kierownik obiektu</w:t>
      </w:r>
      <w:r w:rsidRPr="0075550E">
        <w:rPr>
          <w:sz w:val="22"/>
          <w:szCs w:val="22"/>
        </w:rPr>
        <w:t xml:space="preserve"> przekaże oficjalne zgłoszenie do Gwaranta drogą elektroniczną i do wiadomości pozostałych zainteresowanych osób po stronie użytkownika. </w:t>
      </w:r>
    </w:p>
    <w:p w14:paraId="73870AC8" w14:textId="77777777" w:rsidR="00D634B2" w:rsidRPr="0075550E" w:rsidRDefault="00AB3E27" w:rsidP="004951DD">
      <w:pPr>
        <w:pStyle w:val="Default"/>
        <w:numPr>
          <w:ilvl w:val="0"/>
          <w:numId w:val="46"/>
        </w:numPr>
        <w:spacing w:line="276" w:lineRule="auto"/>
        <w:ind w:left="426" w:hanging="426"/>
        <w:jc w:val="both"/>
        <w:rPr>
          <w:sz w:val="22"/>
          <w:szCs w:val="22"/>
        </w:rPr>
      </w:pPr>
      <w:r w:rsidRPr="0075550E">
        <w:rPr>
          <w:sz w:val="22"/>
          <w:szCs w:val="22"/>
        </w:rPr>
        <w:lastRenderedPageBreak/>
        <w:t xml:space="preserve">Jeżeli </w:t>
      </w:r>
      <w:r w:rsidRPr="0075550E">
        <w:rPr>
          <w:color w:val="auto"/>
          <w:sz w:val="22"/>
          <w:szCs w:val="22"/>
        </w:rPr>
        <w:t xml:space="preserve">Gwarant będzie przekonany, że nie jest w stanie usunąć wady w terminie umownym, informuje </w:t>
      </w:r>
      <w:r w:rsidR="000A0077" w:rsidRPr="0075550E">
        <w:rPr>
          <w:color w:val="auto"/>
          <w:sz w:val="22"/>
          <w:szCs w:val="22"/>
        </w:rPr>
        <w:t>Kierownika obiektu</w:t>
      </w:r>
      <w:r w:rsidRPr="0075550E">
        <w:rPr>
          <w:color w:val="auto"/>
          <w:sz w:val="22"/>
          <w:szCs w:val="22"/>
        </w:rPr>
        <w:t xml:space="preserve"> oraz osobę zgłaszającą wadę </w:t>
      </w:r>
      <w:r w:rsidR="000A0077" w:rsidRPr="0075550E">
        <w:rPr>
          <w:sz w:val="22"/>
          <w:szCs w:val="22"/>
        </w:rPr>
        <w:t>na piśmie lub w formie elektronicznej,</w:t>
      </w:r>
      <w:r w:rsidRPr="0075550E">
        <w:rPr>
          <w:color w:val="auto"/>
          <w:sz w:val="22"/>
          <w:szCs w:val="22"/>
        </w:rPr>
        <w:t xml:space="preserve"> w terminie umownym, proponując termin, w którym będzie możliwe jej usunięcie. </w:t>
      </w:r>
      <w:r w:rsidR="000A0077" w:rsidRPr="0075550E">
        <w:rPr>
          <w:color w:val="auto"/>
          <w:sz w:val="22"/>
          <w:szCs w:val="22"/>
        </w:rPr>
        <w:t>Kierownik obiektu</w:t>
      </w:r>
      <w:r w:rsidRPr="0075550E">
        <w:rPr>
          <w:color w:val="auto"/>
          <w:sz w:val="22"/>
          <w:szCs w:val="22"/>
        </w:rPr>
        <w:t xml:space="preserve"> po ustaleniu nowego terminu z osobą zgłaszającą wadę przekaże stanowisko </w:t>
      </w:r>
      <w:r w:rsidR="000A0077" w:rsidRPr="0075550E">
        <w:rPr>
          <w:sz w:val="22"/>
          <w:szCs w:val="22"/>
        </w:rPr>
        <w:t>na piśmie lub w formie elektronicznej</w:t>
      </w:r>
      <w:r w:rsidRPr="0075550E">
        <w:rPr>
          <w:color w:val="auto"/>
          <w:sz w:val="22"/>
          <w:szCs w:val="22"/>
        </w:rPr>
        <w:t xml:space="preserve">. </w:t>
      </w:r>
    </w:p>
    <w:p w14:paraId="33853BD1" w14:textId="77777777" w:rsidR="00D634B2" w:rsidRPr="0075550E" w:rsidRDefault="00AB3E27" w:rsidP="004951DD">
      <w:pPr>
        <w:pStyle w:val="Default"/>
        <w:numPr>
          <w:ilvl w:val="0"/>
          <w:numId w:val="46"/>
        </w:numPr>
        <w:spacing w:line="276" w:lineRule="auto"/>
        <w:ind w:left="426" w:hanging="426"/>
        <w:jc w:val="both"/>
        <w:rPr>
          <w:sz w:val="22"/>
          <w:szCs w:val="22"/>
        </w:rPr>
      </w:pPr>
      <w:r w:rsidRPr="0075550E">
        <w:rPr>
          <w:sz w:val="22"/>
          <w:szCs w:val="22"/>
        </w:rPr>
        <w:t>Potwierdzenie usunięcia wady odbywa się w Protokole potwierdzającym usunięcie wady</w:t>
      </w:r>
      <w:r w:rsidR="00D634B2" w:rsidRPr="0075550E">
        <w:rPr>
          <w:sz w:val="22"/>
          <w:szCs w:val="22"/>
        </w:rPr>
        <w:t xml:space="preserve"> (wzór protokołu stanowi załącznik nr 3 do niniejszej procedury)</w:t>
      </w:r>
      <w:r w:rsidRPr="0075550E">
        <w:rPr>
          <w:sz w:val="22"/>
          <w:szCs w:val="22"/>
        </w:rPr>
        <w:t xml:space="preserve">. Odbiór dokonywany jest przez </w:t>
      </w:r>
      <w:r w:rsidR="00D634B2" w:rsidRPr="0075550E">
        <w:rPr>
          <w:sz w:val="22"/>
          <w:szCs w:val="22"/>
        </w:rPr>
        <w:t xml:space="preserve">Kierownika obiektu, </w:t>
      </w:r>
      <w:r w:rsidRPr="0075550E">
        <w:rPr>
          <w:sz w:val="22"/>
          <w:szCs w:val="22"/>
        </w:rPr>
        <w:t>osobę zgłaszającą wadę oraz Gwaranta.</w:t>
      </w:r>
    </w:p>
    <w:p w14:paraId="53BEB0B7" w14:textId="77777777" w:rsidR="00D634B2" w:rsidRPr="0075550E" w:rsidRDefault="00AB3E27" w:rsidP="004951DD">
      <w:pPr>
        <w:pStyle w:val="Default"/>
        <w:numPr>
          <w:ilvl w:val="0"/>
          <w:numId w:val="46"/>
        </w:numPr>
        <w:spacing w:line="276" w:lineRule="auto"/>
        <w:ind w:left="426" w:hanging="426"/>
        <w:jc w:val="both"/>
        <w:rPr>
          <w:sz w:val="22"/>
          <w:szCs w:val="22"/>
        </w:rPr>
      </w:pPr>
      <w:r w:rsidRPr="0075550E">
        <w:rPr>
          <w:sz w:val="22"/>
          <w:szCs w:val="22"/>
        </w:rPr>
        <w:t>W Protokole potwierdzającym usunięcie wady należy wpisać ustalony nowy termin gwarancji, jeżeli zgodnie z przepisami Kodeksu cywilnego ulega on zmianie. Wszystkie ustalenia i zapisy potwierdzane są podpisami przez Strony.</w:t>
      </w:r>
    </w:p>
    <w:p w14:paraId="598CB8AA" w14:textId="06953125" w:rsidR="00D634B2" w:rsidRPr="0075550E" w:rsidRDefault="00AB3E27" w:rsidP="004951DD">
      <w:pPr>
        <w:pStyle w:val="Default"/>
        <w:numPr>
          <w:ilvl w:val="0"/>
          <w:numId w:val="46"/>
        </w:numPr>
        <w:spacing w:line="276" w:lineRule="auto"/>
        <w:ind w:left="426" w:hanging="426"/>
        <w:jc w:val="both"/>
        <w:rPr>
          <w:sz w:val="22"/>
          <w:szCs w:val="22"/>
        </w:rPr>
      </w:pPr>
      <w:r w:rsidRPr="0075550E">
        <w:rPr>
          <w:sz w:val="22"/>
          <w:szCs w:val="22"/>
        </w:rPr>
        <w:t xml:space="preserve">Wypełniony Protokół potwierdzający usunięcie wady </w:t>
      </w:r>
      <w:r w:rsidR="00D634B2" w:rsidRPr="0075550E">
        <w:rPr>
          <w:sz w:val="22"/>
          <w:szCs w:val="22"/>
        </w:rPr>
        <w:t xml:space="preserve">dystrybułowane jest </w:t>
      </w:r>
      <w:r w:rsidRPr="0075550E">
        <w:rPr>
          <w:sz w:val="22"/>
          <w:szCs w:val="22"/>
        </w:rPr>
        <w:t xml:space="preserve">drogą elektroniczną </w:t>
      </w:r>
      <w:r w:rsidR="00D634B2" w:rsidRPr="0075550E">
        <w:rPr>
          <w:sz w:val="22"/>
          <w:szCs w:val="22"/>
        </w:rPr>
        <w:t>pomiędzy</w:t>
      </w:r>
      <w:r w:rsidRPr="0075550E">
        <w:rPr>
          <w:sz w:val="22"/>
          <w:szCs w:val="22"/>
        </w:rPr>
        <w:t xml:space="preserve"> Gwarant</w:t>
      </w:r>
      <w:r w:rsidR="00D634B2" w:rsidRPr="0075550E">
        <w:rPr>
          <w:sz w:val="22"/>
          <w:szCs w:val="22"/>
        </w:rPr>
        <w:t>em i K</w:t>
      </w:r>
      <w:r w:rsidRPr="0075550E">
        <w:rPr>
          <w:sz w:val="22"/>
          <w:szCs w:val="22"/>
        </w:rPr>
        <w:t>ierownik</w:t>
      </w:r>
      <w:r w:rsidR="00D634B2" w:rsidRPr="0075550E">
        <w:rPr>
          <w:sz w:val="22"/>
          <w:szCs w:val="22"/>
        </w:rPr>
        <w:t>iem</w:t>
      </w:r>
      <w:r w:rsidRPr="0075550E">
        <w:rPr>
          <w:sz w:val="22"/>
          <w:szCs w:val="22"/>
        </w:rPr>
        <w:t xml:space="preserve"> obiektu</w:t>
      </w:r>
      <w:r w:rsidR="00D634B2" w:rsidRPr="0075550E">
        <w:rPr>
          <w:sz w:val="22"/>
          <w:szCs w:val="22"/>
        </w:rPr>
        <w:t>, w zależności od ustaleń poczynionych w trakcie usuwania wady.</w:t>
      </w:r>
    </w:p>
    <w:p w14:paraId="70D527AD" w14:textId="1050CC99" w:rsidR="00AB3E27" w:rsidRPr="0075550E" w:rsidRDefault="00D634B2" w:rsidP="004951DD">
      <w:pPr>
        <w:pStyle w:val="Default"/>
        <w:numPr>
          <w:ilvl w:val="0"/>
          <w:numId w:val="46"/>
        </w:numPr>
        <w:spacing w:line="276" w:lineRule="auto"/>
        <w:ind w:left="426" w:hanging="426"/>
        <w:jc w:val="both"/>
        <w:rPr>
          <w:sz w:val="22"/>
          <w:szCs w:val="22"/>
        </w:rPr>
      </w:pPr>
      <w:r w:rsidRPr="0075550E">
        <w:rPr>
          <w:sz w:val="22"/>
          <w:szCs w:val="22"/>
        </w:rPr>
        <w:t>Kierownik obiektu</w:t>
      </w:r>
      <w:r w:rsidR="00AB3E27" w:rsidRPr="0075550E">
        <w:rPr>
          <w:sz w:val="22"/>
          <w:szCs w:val="22"/>
        </w:rPr>
        <w:t xml:space="preserve"> zamyka zgłoszenie wady.</w:t>
      </w:r>
    </w:p>
    <w:p w14:paraId="65C030F3" w14:textId="77777777" w:rsidR="002C7F51" w:rsidRPr="0075550E" w:rsidRDefault="002C7F51" w:rsidP="004951DD">
      <w:pPr>
        <w:spacing w:line="276" w:lineRule="auto"/>
        <w:jc w:val="both"/>
        <w:rPr>
          <w:rFonts w:eastAsia="TrebuchetMS"/>
          <w:b/>
          <w:sz w:val="22"/>
          <w:szCs w:val="22"/>
        </w:rPr>
      </w:pPr>
    </w:p>
    <w:p w14:paraId="644AAA39" w14:textId="748D1A75" w:rsidR="00E34D54" w:rsidRPr="0075550E" w:rsidRDefault="00E34D54" w:rsidP="004951DD">
      <w:pPr>
        <w:spacing w:line="276" w:lineRule="auto"/>
        <w:jc w:val="both"/>
        <w:rPr>
          <w:rFonts w:eastAsia="TrebuchetMS"/>
          <w:b/>
          <w:sz w:val="22"/>
          <w:szCs w:val="22"/>
        </w:rPr>
      </w:pPr>
    </w:p>
    <w:p w14:paraId="643CEF8A" w14:textId="10BE76D9" w:rsidR="00D634B2" w:rsidRPr="0075550E" w:rsidRDefault="00D634B2" w:rsidP="004951DD">
      <w:pPr>
        <w:spacing w:line="276" w:lineRule="auto"/>
        <w:jc w:val="both"/>
        <w:rPr>
          <w:rFonts w:eastAsia="TrebuchetMS"/>
          <w:b/>
          <w:sz w:val="22"/>
          <w:szCs w:val="22"/>
        </w:rPr>
      </w:pPr>
    </w:p>
    <w:p w14:paraId="75E22404" w14:textId="7F8CAEB3" w:rsidR="00D634B2" w:rsidRPr="0075550E" w:rsidRDefault="00D634B2" w:rsidP="004951DD">
      <w:pPr>
        <w:spacing w:line="276" w:lineRule="auto"/>
        <w:jc w:val="both"/>
        <w:rPr>
          <w:rFonts w:eastAsia="TrebuchetMS"/>
          <w:b/>
          <w:sz w:val="22"/>
          <w:szCs w:val="22"/>
        </w:rPr>
      </w:pPr>
    </w:p>
    <w:p w14:paraId="531715F7" w14:textId="37B29832" w:rsidR="00D634B2" w:rsidRPr="0075550E" w:rsidRDefault="00D634B2" w:rsidP="004951DD">
      <w:pPr>
        <w:spacing w:line="276" w:lineRule="auto"/>
        <w:jc w:val="both"/>
        <w:rPr>
          <w:rFonts w:eastAsia="TrebuchetMS"/>
          <w:b/>
          <w:sz w:val="22"/>
          <w:szCs w:val="22"/>
        </w:rPr>
      </w:pPr>
    </w:p>
    <w:p w14:paraId="59858C7B" w14:textId="736B2E1C" w:rsidR="00D634B2" w:rsidRPr="0075550E" w:rsidRDefault="00D634B2" w:rsidP="004951DD">
      <w:pPr>
        <w:spacing w:line="276" w:lineRule="auto"/>
        <w:jc w:val="both"/>
        <w:rPr>
          <w:rFonts w:eastAsia="TrebuchetMS"/>
          <w:b/>
          <w:sz w:val="22"/>
          <w:szCs w:val="22"/>
        </w:rPr>
      </w:pPr>
    </w:p>
    <w:p w14:paraId="71D4E9CC" w14:textId="101A1A3E" w:rsidR="00D634B2" w:rsidRPr="0075550E" w:rsidRDefault="00D634B2" w:rsidP="004951DD">
      <w:pPr>
        <w:spacing w:line="276" w:lineRule="auto"/>
        <w:jc w:val="both"/>
        <w:rPr>
          <w:rFonts w:eastAsia="TrebuchetMS"/>
          <w:b/>
          <w:sz w:val="22"/>
          <w:szCs w:val="22"/>
        </w:rPr>
      </w:pPr>
    </w:p>
    <w:p w14:paraId="546D7BFD" w14:textId="073A6CFC" w:rsidR="00D634B2" w:rsidRPr="0075550E" w:rsidRDefault="00D634B2" w:rsidP="004951DD">
      <w:pPr>
        <w:spacing w:line="276" w:lineRule="auto"/>
        <w:jc w:val="both"/>
        <w:rPr>
          <w:rFonts w:eastAsia="TrebuchetMS"/>
          <w:b/>
          <w:sz w:val="22"/>
          <w:szCs w:val="22"/>
        </w:rPr>
      </w:pPr>
    </w:p>
    <w:p w14:paraId="6773AB61" w14:textId="5B828C0B" w:rsidR="00D634B2" w:rsidRPr="0075550E" w:rsidRDefault="00D634B2" w:rsidP="004951DD">
      <w:pPr>
        <w:spacing w:line="276" w:lineRule="auto"/>
        <w:jc w:val="both"/>
        <w:rPr>
          <w:rFonts w:eastAsia="TrebuchetMS"/>
          <w:b/>
          <w:sz w:val="22"/>
          <w:szCs w:val="22"/>
        </w:rPr>
      </w:pPr>
    </w:p>
    <w:p w14:paraId="3A4359BD" w14:textId="44D67609" w:rsidR="00D634B2" w:rsidRPr="0075550E" w:rsidRDefault="00D634B2" w:rsidP="004951DD">
      <w:pPr>
        <w:spacing w:line="276" w:lineRule="auto"/>
        <w:jc w:val="both"/>
        <w:rPr>
          <w:rFonts w:eastAsia="TrebuchetMS"/>
          <w:b/>
          <w:sz w:val="22"/>
          <w:szCs w:val="22"/>
        </w:rPr>
      </w:pPr>
    </w:p>
    <w:p w14:paraId="727B10F5" w14:textId="76467119" w:rsidR="00D634B2" w:rsidRPr="0075550E" w:rsidRDefault="00D634B2" w:rsidP="004951DD">
      <w:pPr>
        <w:spacing w:line="276" w:lineRule="auto"/>
        <w:jc w:val="both"/>
        <w:rPr>
          <w:rFonts w:eastAsia="TrebuchetMS"/>
          <w:b/>
          <w:sz w:val="22"/>
          <w:szCs w:val="22"/>
        </w:rPr>
      </w:pPr>
    </w:p>
    <w:p w14:paraId="076DD415" w14:textId="1B6DD0D2" w:rsidR="00D634B2" w:rsidRPr="0075550E" w:rsidRDefault="00D634B2" w:rsidP="004951DD">
      <w:pPr>
        <w:spacing w:line="276" w:lineRule="auto"/>
        <w:jc w:val="both"/>
        <w:rPr>
          <w:rFonts w:eastAsia="TrebuchetMS"/>
          <w:b/>
          <w:sz w:val="22"/>
          <w:szCs w:val="22"/>
        </w:rPr>
      </w:pPr>
    </w:p>
    <w:p w14:paraId="5EF0BBB0" w14:textId="545D4001" w:rsidR="00D634B2" w:rsidRPr="0075550E" w:rsidRDefault="00D634B2" w:rsidP="004951DD">
      <w:pPr>
        <w:spacing w:line="276" w:lineRule="auto"/>
        <w:jc w:val="both"/>
        <w:rPr>
          <w:rFonts w:eastAsia="TrebuchetMS"/>
          <w:b/>
          <w:sz w:val="22"/>
          <w:szCs w:val="22"/>
        </w:rPr>
      </w:pPr>
    </w:p>
    <w:p w14:paraId="186D43E0" w14:textId="32D1B63A" w:rsidR="00D634B2" w:rsidRPr="0075550E" w:rsidRDefault="00D634B2" w:rsidP="004951DD">
      <w:pPr>
        <w:spacing w:line="276" w:lineRule="auto"/>
        <w:jc w:val="both"/>
        <w:rPr>
          <w:rFonts w:eastAsia="TrebuchetMS"/>
          <w:b/>
          <w:sz w:val="22"/>
          <w:szCs w:val="22"/>
        </w:rPr>
      </w:pPr>
    </w:p>
    <w:p w14:paraId="32489E58" w14:textId="26EF768E" w:rsidR="00D634B2" w:rsidRPr="0075550E" w:rsidRDefault="00D634B2" w:rsidP="004951DD">
      <w:pPr>
        <w:spacing w:line="276" w:lineRule="auto"/>
        <w:jc w:val="both"/>
        <w:rPr>
          <w:rFonts w:eastAsia="TrebuchetMS"/>
          <w:b/>
          <w:sz w:val="22"/>
          <w:szCs w:val="22"/>
        </w:rPr>
      </w:pPr>
    </w:p>
    <w:p w14:paraId="4BA3DE3B" w14:textId="6891638F" w:rsidR="00D634B2" w:rsidRPr="0075550E" w:rsidRDefault="00D634B2" w:rsidP="004951DD">
      <w:pPr>
        <w:spacing w:line="276" w:lineRule="auto"/>
        <w:jc w:val="both"/>
        <w:rPr>
          <w:rFonts w:eastAsia="TrebuchetMS"/>
          <w:b/>
          <w:sz w:val="22"/>
          <w:szCs w:val="22"/>
        </w:rPr>
      </w:pPr>
    </w:p>
    <w:p w14:paraId="2CA554E5" w14:textId="5DB696E7" w:rsidR="00D634B2" w:rsidRPr="0075550E" w:rsidRDefault="00D634B2" w:rsidP="004951DD">
      <w:pPr>
        <w:spacing w:line="276" w:lineRule="auto"/>
        <w:jc w:val="both"/>
        <w:rPr>
          <w:rFonts w:eastAsia="TrebuchetMS"/>
          <w:b/>
          <w:sz w:val="22"/>
          <w:szCs w:val="22"/>
        </w:rPr>
      </w:pPr>
    </w:p>
    <w:p w14:paraId="40C80139" w14:textId="53E3B15C" w:rsidR="00D634B2" w:rsidRPr="0075550E" w:rsidRDefault="00D634B2" w:rsidP="004951DD">
      <w:pPr>
        <w:spacing w:line="276" w:lineRule="auto"/>
        <w:jc w:val="both"/>
        <w:rPr>
          <w:rFonts w:eastAsia="TrebuchetMS"/>
          <w:b/>
          <w:sz w:val="22"/>
          <w:szCs w:val="22"/>
        </w:rPr>
      </w:pPr>
    </w:p>
    <w:p w14:paraId="61180577" w14:textId="71968769" w:rsidR="00D634B2" w:rsidRPr="0075550E" w:rsidRDefault="00D634B2" w:rsidP="004951DD">
      <w:pPr>
        <w:spacing w:line="276" w:lineRule="auto"/>
        <w:jc w:val="both"/>
        <w:rPr>
          <w:rFonts w:eastAsia="TrebuchetMS"/>
          <w:b/>
          <w:sz w:val="22"/>
          <w:szCs w:val="22"/>
        </w:rPr>
      </w:pPr>
    </w:p>
    <w:p w14:paraId="36D5B78A" w14:textId="3FEEEE4B" w:rsidR="00D634B2" w:rsidRPr="0075550E" w:rsidRDefault="00D634B2" w:rsidP="004951DD">
      <w:pPr>
        <w:spacing w:line="276" w:lineRule="auto"/>
        <w:jc w:val="both"/>
        <w:rPr>
          <w:rFonts w:eastAsia="TrebuchetMS"/>
          <w:b/>
          <w:sz w:val="22"/>
          <w:szCs w:val="22"/>
        </w:rPr>
      </w:pPr>
    </w:p>
    <w:p w14:paraId="4C387FD3" w14:textId="2E8C8D8E" w:rsidR="00D634B2" w:rsidRPr="0075550E" w:rsidRDefault="00D634B2" w:rsidP="004951DD">
      <w:pPr>
        <w:spacing w:line="276" w:lineRule="auto"/>
        <w:jc w:val="both"/>
        <w:rPr>
          <w:rFonts w:eastAsia="TrebuchetMS"/>
          <w:b/>
          <w:sz w:val="22"/>
          <w:szCs w:val="22"/>
        </w:rPr>
      </w:pPr>
    </w:p>
    <w:p w14:paraId="611F5A80" w14:textId="0ADFB925" w:rsidR="00D634B2" w:rsidRPr="0075550E" w:rsidRDefault="00D634B2" w:rsidP="004951DD">
      <w:pPr>
        <w:spacing w:line="276" w:lineRule="auto"/>
        <w:jc w:val="both"/>
        <w:rPr>
          <w:rFonts w:eastAsia="TrebuchetMS"/>
          <w:b/>
          <w:sz w:val="22"/>
          <w:szCs w:val="22"/>
        </w:rPr>
      </w:pPr>
    </w:p>
    <w:p w14:paraId="43CE6F59" w14:textId="619277EE" w:rsidR="00D634B2" w:rsidRPr="0075550E" w:rsidRDefault="00D634B2" w:rsidP="004951DD">
      <w:pPr>
        <w:spacing w:line="276" w:lineRule="auto"/>
        <w:jc w:val="both"/>
        <w:rPr>
          <w:rFonts w:eastAsia="TrebuchetMS"/>
          <w:b/>
          <w:sz w:val="22"/>
          <w:szCs w:val="22"/>
        </w:rPr>
      </w:pPr>
    </w:p>
    <w:p w14:paraId="4B0FD40E" w14:textId="3946FAD2" w:rsidR="00D634B2" w:rsidRPr="0075550E" w:rsidRDefault="00D634B2" w:rsidP="004951DD">
      <w:pPr>
        <w:spacing w:line="276" w:lineRule="auto"/>
        <w:jc w:val="both"/>
        <w:rPr>
          <w:rFonts w:eastAsia="TrebuchetMS"/>
          <w:b/>
          <w:sz w:val="22"/>
          <w:szCs w:val="22"/>
        </w:rPr>
      </w:pPr>
    </w:p>
    <w:p w14:paraId="73112D0B" w14:textId="74F9E844" w:rsidR="00D634B2" w:rsidRPr="0075550E" w:rsidRDefault="00D634B2" w:rsidP="004951DD">
      <w:pPr>
        <w:spacing w:line="276" w:lineRule="auto"/>
        <w:jc w:val="both"/>
        <w:rPr>
          <w:rFonts w:eastAsia="TrebuchetMS"/>
          <w:b/>
          <w:sz w:val="22"/>
          <w:szCs w:val="22"/>
        </w:rPr>
      </w:pPr>
    </w:p>
    <w:p w14:paraId="325080D9" w14:textId="556BE052" w:rsidR="00D634B2" w:rsidRPr="0075550E" w:rsidRDefault="00D634B2" w:rsidP="004951DD">
      <w:pPr>
        <w:spacing w:line="276" w:lineRule="auto"/>
        <w:jc w:val="both"/>
        <w:rPr>
          <w:rFonts w:eastAsia="TrebuchetMS"/>
          <w:b/>
          <w:sz w:val="22"/>
          <w:szCs w:val="22"/>
        </w:rPr>
      </w:pPr>
    </w:p>
    <w:p w14:paraId="26897B50" w14:textId="034C7785" w:rsidR="00D634B2" w:rsidRPr="0075550E" w:rsidRDefault="00D634B2" w:rsidP="004951DD">
      <w:pPr>
        <w:spacing w:line="276" w:lineRule="auto"/>
        <w:jc w:val="both"/>
        <w:rPr>
          <w:rFonts w:eastAsia="TrebuchetMS"/>
          <w:b/>
          <w:sz w:val="22"/>
          <w:szCs w:val="22"/>
        </w:rPr>
      </w:pPr>
    </w:p>
    <w:p w14:paraId="2791D96C" w14:textId="214ECF3E" w:rsidR="00D634B2" w:rsidRPr="0075550E" w:rsidRDefault="00D634B2" w:rsidP="004951DD">
      <w:pPr>
        <w:spacing w:line="276" w:lineRule="auto"/>
        <w:jc w:val="both"/>
        <w:rPr>
          <w:rFonts w:eastAsia="TrebuchetMS"/>
          <w:b/>
          <w:sz w:val="22"/>
          <w:szCs w:val="22"/>
        </w:rPr>
      </w:pPr>
    </w:p>
    <w:p w14:paraId="6771412E" w14:textId="7EDE82BC" w:rsidR="00D634B2" w:rsidRPr="0075550E" w:rsidRDefault="00D634B2" w:rsidP="004951DD">
      <w:pPr>
        <w:spacing w:line="276" w:lineRule="auto"/>
        <w:jc w:val="both"/>
        <w:rPr>
          <w:rFonts w:eastAsia="TrebuchetMS"/>
          <w:b/>
          <w:sz w:val="22"/>
          <w:szCs w:val="22"/>
        </w:rPr>
      </w:pPr>
    </w:p>
    <w:p w14:paraId="394A5E42" w14:textId="750EDC78" w:rsidR="00D634B2" w:rsidRPr="0075550E" w:rsidRDefault="00D634B2" w:rsidP="004951DD">
      <w:pPr>
        <w:spacing w:line="276" w:lineRule="auto"/>
        <w:jc w:val="both"/>
        <w:rPr>
          <w:rFonts w:eastAsia="TrebuchetMS"/>
          <w:b/>
          <w:sz w:val="22"/>
          <w:szCs w:val="22"/>
        </w:rPr>
      </w:pPr>
    </w:p>
    <w:p w14:paraId="562CE745" w14:textId="13B12FB1" w:rsidR="00D634B2" w:rsidRPr="0075550E" w:rsidRDefault="00D634B2" w:rsidP="004951DD">
      <w:pPr>
        <w:spacing w:line="276" w:lineRule="auto"/>
        <w:jc w:val="both"/>
        <w:rPr>
          <w:rFonts w:eastAsia="TrebuchetMS"/>
          <w:b/>
          <w:sz w:val="22"/>
          <w:szCs w:val="22"/>
        </w:rPr>
      </w:pPr>
    </w:p>
    <w:p w14:paraId="0F7F42D0" w14:textId="77777777" w:rsidR="00D634B2" w:rsidRPr="0075550E" w:rsidRDefault="00D634B2" w:rsidP="004951DD">
      <w:pPr>
        <w:spacing w:line="276" w:lineRule="auto"/>
        <w:jc w:val="both"/>
        <w:rPr>
          <w:rFonts w:eastAsia="TrebuchetMS"/>
          <w:b/>
          <w:sz w:val="22"/>
          <w:szCs w:val="22"/>
        </w:rPr>
      </w:pPr>
    </w:p>
    <w:p w14:paraId="78FD1575" w14:textId="77777777" w:rsidR="00D634B2" w:rsidRPr="0075550E" w:rsidRDefault="00D634B2" w:rsidP="004951DD">
      <w:pPr>
        <w:pStyle w:val="Default"/>
        <w:spacing w:line="276" w:lineRule="auto"/>
        <w:rPr>
          <w:sz w:val="22"/>
          <w:szCs w:val="22"/>
        </w:rPr>
      </w:pPr>
    </w:p>
    <w:p w14:paraId="491BA54B" w14:textId="05E68EB3" w:rsidR="00E34D54" w:rsidRPr="0075550E" w:rsidRDefault="00D634B2" w:rsidP="004951DD">
      <w:pPr>
        <w:pStyle w:val="Default"/>
        <w:spacing w:line="276" w:lineRule="auto"/>
        <w:ind w:left="6372" w:firstLine="7"/>
        <w:rPr>
          <w:sz w:val="22"/>
          <w:szCs w:val="22"/>
        </w:rPr>
      </w:pPr>
      <w:r w:rsidRPr="0075550E">
        <w:rPr>
          <w:sz w:val="22"/>
          <w:szCs w:val="22"/>
        </w:rPr>
        <w:lastRenderedPageBreak/>
        <w:t>Z</w:t>
      </w:r>
      <w:r w:rsidR="00E34D54" w:rsidRPr="0075550E">
        <w:rPr>
          <w:sz w:val="22"/>
          <w:szCs w:val="22"/>
        </w:rPr>
        <w:t>ałącznik nr 1 do procedury reklamacyjnej</w:t>
      </w:r>
    </w:p>
    <w:p w14:paraId="44A10B88" w14:textId="77777777" w:rsidR="00E34D54" w:rsidRPr="0075550E" w:rsidRDefault="00E34D54" w:rsidP="004951DD">
      <w:pPr>
        <w:pStyle w:val="Default"/>
        <w:spacing w:line="276" w:lineRule="auto"/>
        <w:rPr>
          <w:sz w:val="22"/>
          <w:szCs w:val="22"/>
        </w:rPr>
      </w:pPr>
    </w:p>
    <w:p w14:paraId="71443FB6" w14:textId="77777777" w:rsidR="00E34D54" w:rsidRPr="0075550E" w:rsidRDefault="00E34D54" w:rsidP="004951DD">
      <w:pPr>
        <w:pStyle w:val="Default"/>
        <w:spacing w:line="276" w:lineRule="auto"/>
        <w:jc w:val="center"/>
        <w:rPr>
          <w:b/>
          <w:bCs/>
          <w:sz w:val="22"/>
          <w:szCs w:val="22"/>
        </w:rPr>
      </w:pPr>
      <w:r w:rsidRPr="0075550E">
        <w:rPr>
          <w:b/>
          <w:bCs/>
          <w:sz w:val="22"/>
          <w:szCs w:val="22"/>
        </w:rPr>
        <w:t>PROTOKÓŁ ZGŁOSZENIA WADY</w:t>
      </w:r>
    </w:p>
    <w:p w14:paraId="624D2B1E" w14:textId="77777777" w:rsidR="00E34D54" w:rsidRPr="0075550E" w:rsidRDefault="00E34D54" w:rsidP="004951DD">
      <w:pPr>
        <w:pStyle w:val="Default"/>
        <w:spacing w:line="276" w:lineRule="auto"/>
        <w:jc w:val="both"/>
        <w:rPr>
          <w:sz w:val="22"/>
          <w:szCs w:val="22"/>
        </w:rPr>
      </w:pPr>
    </w:p>
    <w:p w14:paraId="457BFD6F" w14:textId="70826294" w:rsidR="00E34D54" w:rsidRPr="0075550E" w:rsidRDefault="00E34D54" w:rsidP="004951DD">
      <w:pPr>
        <w:pStyle w:val="Default"/>
        <w:spacing w:line="276" w:lineRule="auto"/>
        <w:jc w:val="both"/>
        <w:rPr>
          <w:sz w:val="22"/>
          <w:szCs w:val="22"/>
        </w:rPr>
      </w:pPr>
      <w:r w:rsidRPr="0075550E">
        <w:rPr>
          <w:b/>
          <w:bCs/>
          <w:sz w:val="22"/>
          <w:szCs w:val="22"/>
        </w:rPr>
        <w:t>NR ZGŁOSZENIA:</w:t>
      </w:r>
      <w:r w:rsidR="00D634B2" w:rsidRPr="0075550E">
        <w:rPr>
          <w:sz w:val="22"/>
          <w:szCs w:val="22"/>
        </w:rPr>
        <w:t xml:space="preserve"> ……………………….……..</w:t>
      </w:r>
    </w:p>
    <w:p w14:paraId="40B65581" w14:textId="33E62D49" w:rsidR="00E34D54" w:rsidRPr="0075550E" w:rsidRDefault="00E34D54" w:rsidP="004951DD">
      <w:pPr>
        <w:pStyle w:val="Default"/>
        <w:spacing w:line="276" w:lineRule="auto"/>
        <w:jc w:val="both"/>
        <w:rPr>
          <w:sz w:val="22"/>
          <w:szCs w:val="22"/>
        </w:rPr>
      </w:pPr>
      <w:r w:rsidRPr="0075550E">
        <w:rPr>
          <w:b/>
          <w:bCs/>
          <w:sz w:val="22"/>
          <w:szCs w:val="22"/>
        </w:rPr>
        <w:t xml:space="preserve">OBIEKT: </w:t>
      </w:r>
      <w:r w:rsidR="00D634B2" w:rsidRPr="0075550E">
        <w:rPr>
          <w:sz w:val="22"/>
          <w:szCs w:val="22"/>
        </w:rPr>
        <w:t>……………………….…………………</w:t>
      </w:r>
    </w:p>
    <w:p w14:paraId="2DFB08F6" w14:textId="550CC02D" w:rsidR="00E34D54" w:rsidRPr="0075550E" w:rsidRDefault="00E34D54" w:rsidP="004951DD">
      <w:pPr>
        <w:pStyle w:val="Default"/>
        <w:spacing w:line="276" w:lineRule="auto"/>
        <w:jc w:val="both"/>
        <w:rPr>
          <w:sz w:val="22"/>
          <w:szCs w:val="22"/>
        </w:rPr>
      </w:pPr>
      <w:r w:rsidRPr="0075550E">
        <w:rPr>
          <w:b/>
          <w:bCs/>
          <w:sz w:val="22"/>
          <w:szCs w:val="22"/>
        </w:rPr>
        <w:t>UMOWA NR</w:t>
      </w:r>
      <w:r w:rsidR="00D634B2" w:rsidRPr="0075550E">
        <w:rPr>
          <w:b/>
          <w:bCs/>
          <w:sz w:val="22"/>
          <w:szCs w:val="22"/>
        </w:rPr>
        <w:t>:</w:t>
      </w:r>
      <w:r w:rsidR="00D634B2" w:rsidRPr="0075550E">
        <w:rPr>
          <w:sz w:val="22"/>
          <w:szCs w:val="22"/>
        </w:rPr>
        <w:t xml:space="preserve"> ……………………….……………</w:t>
      </w:r>
    </w:p>
    <w:p w14:paraId="129389B4" w14:textId="77777777" w:rsidR="00E34D54" w:rsidRPr="0075550E" w:rsidRDefault="00E34D54" w:rsidP="004951DD">
      <w:pPr>
        <w:pStyle w:val="Default"/>
        <w:spacing w:line="276" w:lineRule="auto"/>
        <w:jc w:val="both"/>
        <w:rPr>
          <w:sz w:val="22"/>
          <w:szCs w:val="22"/>
        </w:rPr>
      </w:pPr>
    </w:p>
    <w:p w14:paraId="41168B0B" w14:textId="69B64E79" w:rsidR="00E34D54" w:rsidRPr="0075550E" w:rsidRDefault="00E34D54" w:rsidP="004951DD">
      <w:pPr>
        <w:pStyle w:val="Default"/>
        <w:spacing w:line="276" w:lineRule="auto"/>
        <w:jc w:val="both"/>
        <w:rPr>
          <w:sz w:val="22"/>
          <w:szCs w:val="22"/>
        </w:rPr>
      </w:pPr>
      <w:r w:rsidRPr="0075550E">
        <w:rPr>
          <w:b/>
          <w:bCs/>
          <w:sz w:val="22"/>
          <w:szCs w:val="22"/>
        </w:rPr>
        <w:t xml:space="preserve">ZGŁOSZENIE WADY </w:t>
      </w:r>
      <w:r w:rsidRPr="0075550E">
        <w:rPr>
          <w:sz w:val="22"/>
          <w:szCs w:val="22"/>
        </w:rPr>
        <w:t>(</w:t>
      </w:r>
      <w:r w:rsidRPr="0075550E">
        <w:rPr>
          <w:i/>
          <w:iCs/>
          <w:sz w:val="22"/>
          <w:szCs w:val="22"/>
        </w:rPr>
        <w:t>wypełnia przedstawiciel zamawiającego</w:t>
      </w:r>
      <w:r w:rsidRPr="0075550E">
        <w:rPr>
          <w:sz w:val="22"/>
          <w:szCs w:val="22"/>
        </w:rPr>
        <w:t>)</w:t>
      </w:r>
    </w:p>
    <w:p w14:paraId="11ED5DCA" w14:textId="77777777" w:rsidR="003429B3" w:rsidRPr="0075550E" w:rsidRDefault="003429B3" w:rsidP="004951DD">
      <w:pPr>
        <w:pStyle w:val="Default"/>
        <w:spacing w:line="276" w:lineRule="auto"/>
        <w:jc w:val="both"/>
        <w:rPr>
          <w:sz w:val="22"/>
          <w:szCs w:val="22"/>
        </w:rPr>
      </w:pPr>
    </w:p>
    <w:p w14:paraId="234FA365" w14:textId="413C1EB3" w:rsidR="00D634B2" w:rsidRPr="0075550E" w:rsidRDefault="00E34D54" w:rsidP="004951DD">
      <w:pPr>
        <w:pStyle w:val="Default"/>
        <w:numPr>
          <w:ilvl w:val="6"/>
          <w:numId w:val="26"/>
        </w:numPr>
        <w:spacing w:line="276" w:lineRule="auto"/>
        <w:ind w:left="426" w:hanging="426"/>
        <w:jc w:val="both"/>
        <w:rPr>
          <w:sz w:val="22"/>
          <w:szCs w:val="22"/>
        </w:rPr>
      </w:pPr>
      <w:r w:rsidRPr="0075550E">
        <w:rPr>
          <w:sz w:val="22"/>
          <w:szCs w:val="22"/>
        </w:rPr>
        <w:t>Data zgłoszenia:</w:t>
      </w:r>
      <w:r w:rsidR="00D634B2" w:rsidRPr="0075550E">
        <w:rPr>
          <w:sz w:val="22"/>
          <w:szCs w:val="22"/>
        </w:rPr>
        <w:t xml:space="preserve"> ……………………….……………………………...</w:t>
      </w:r>
    </w:p>
    <w:p w14:paraId="3A729E08" w14:textId="77777777" w:rsidR="00D634B2" w:rsidRPr="0075550E" w:rsidRDefault="00D634B2" w:rsidP="004951DD">
      <w:pPr>
        <w:pStyle w:val="Default"/>
        <w:spacing w:line="276" w:lineRule="auto"/>
        <w:jc w:val="both"/>
        <w:rPr>
          <w:sz w:val="22"/>
          <w:szCs w:val="22"/>
        </w:rPr>
      </w:pPr>
    </w:p>
    <w:p w14:paraId="65C9E4B4" w14:textId="77777777" w:rsidR="00D634B2" w:rsidRPr="0075550E" w:rsidRDefault="00E34D54" w:rsidP="004951DD">
      <w:pPr>
        <w:pStyle w:val="Default"/>
        <w:numPr>
          <w:ilvl w:val="6"/>
          <w:numId w:val="26"/>
        </w:numPr>
        <w:spacing w:line="276" w:lineRule="auto"/>
        <w:ind w:left="426" w:hanging="426"/>
        <w:jc w:val="both"/>
        <w:rPr>
          <w:sz w:val="22"/>
          <w:szCs w:val="22"/>
        </w:rPr>
      </w:pPr>
      <w:r w:rsidRPr="0075550E">
        <w:rPr>
          <w:sz w:val="22"/>
          <w:szCs w:val="22"/>
        </w:rPr>
        <w:t>Zgłaszający wadę: ……………………….……………………………</w:t>
      </w:r>
    </w:p>
    <w:p w14:paraId="3D5522A9" w14:textId="556F32B5" w:rsidR="00D634B2" w:rsidRPr="0075550E" w:rsidRDefault="00D634B2" w:rsidP="004951DD">
      <w:pPr>
        <w:pStyle w:val="Default"/>
        <w:spacing w:line="276" w:lineRule="auto"/>
        <w:ind w:left="2124" w:firstLine="708"/>
        <w:jc w:val="both"/>
        <w:rPr>
          <w:sz w:val="22"/>
          <w:szCs w:val="22"/>
        </w:rPr>
      </w:pPr>
      <w:r w:rsidRPr="0075550E">
        <w:rPr>
          <w:sz w:val="22"/>
          <w:szCs w:val="22"/>
        </w:rPr>
        <w:t>(imię, nazwisko, kontakt)</w:t>
      </w:r>
    </w:p>
    <w:p w14:paraId="0D57AB47" w14:textId="77777777" w:rsidR="00D634B2" w:rsidRPr="0075550E" w:rsidRDefault="00D634B2" w:rsidP="004951DD">
      <w:pPr>
        <w:pStyle w:val="Akapitzlist"/>
        <w:spacing w:line="276" w:lineRule="auto"/>
        <w:ind w:left="0"/>
        <w:rPr>
          <w:sz w:val="22"/>
          <w:szCs w:val="22"/>
        </w:rPr>
      </w:pPr>
    </w:p>
    <w:p w14:paraId="63DE3817" w14:textId="50B5F81C" w:rsidR="00E34D54" w:rsidRPr="0075550E" w:rsidRDefault="00E34D54" w:rsidP="004951DD">
      <w:pPr>
        <w:pStyle w:val="Default"/>
        <w:numPr>
          <w:ilvl w:val="6"/>
          <w:numId w:val="26"/>
        </w:numPr>
        <w:spacing w:line="276" w:lineRule="auto"/>
        <w:ind w:left="426" w:hanging="426"/>
        <w:jc w:val="both"/>
        <w:rPr>
          <w:sz w:val="22"/>
          <w:szCs w:val="22"/>
        </w:rPr>
      </w:pPr>
      <w:r w:rsidRPr="0075550E">
        <w:rPr>
          <w:sz w:val="22"/>
          <w:szCs w:val="22"/>
        </w:rPr>
        <w:t>Opis wady i okoliczności jej stwierdzenia:</w:t>
      </w:r>
    </w:p>
    <w:p w14:paraId="03DE66D9" w14:textId="77777777" w:rsidR="00D634B2" w:rsidRPr="0075550E" w:rsidRDefault="00D634B2" w:rsidP="004951DD">
      <w:pPr>
        <w:pStyle w:val="Default"/>
        <w:spacing w:line="276" w:lineRule="auto"/>
        <w:ind w:left="426"/>
        <w:jc w:val="both"/>
        <w:rPr>
          <w:sz w:val="22"/>
          <w:szCs w:val="22"/>
        </w:rPr>
      </w:pPr>
    </w:p>
    <w:p w14:paraId="5F1ABAF9" w14:textId="504534C1" w:rsidR="00E34D54" w:rsidRPr="0075550E" w:rsidRDefault="00E34D54" w:rsidP="004951DD">
      <w:pPr>
        <w:pStyle w:val="Default"/>
        <w:spacing w:line="276" w:lineRule="auto"/>
        <w:jc w:val="both"/>
        <w:rPr>
          <w:sz w:val="22"/>
          <w:szCs w:val="22"/>
        </w:rPr>
      </w:pPr>
      <w:r w:rsidRPr="0075550E">
        <w:rPr>
          <w:sz w:val="22"/>
          <w:szCs w:val="22"/>
        </w:rPr>
        <w:t>…………………………………………………………………………………</w:t>
      </w:r>
      <w:r w:rsidR="00D634B2" w:rsidRPr="0075550E">
        <w:rPr>
          <w:sz w:val="22"/>
          <w:szCs w:val="22"/>
        </w:rPr>
        <w:t>………….</w:t>
      </w:r>
      <w:r w:rsidRPr="0075550E">
        <w:rPr>
          <w:sz w:val="22"/>
          <w:szCs w:val="22"/>
        </w:rPr>
        <w:t>………………</w:t>
      </w:r>
    </w:p>
    <w:p w14:paraId="0A05C215" w14:textId="77777777" w:rsidR="001E7C5B" w:rsidRPr="0075550E" w:rsidRDefault="001E7C5B" w:rsidP="004951DD">
      <w:pPr>
        <w:pStyle w:val="Default"/>
        <w:spacing w:line="276" w:lineRule="auto"/>
        <w:jc w:val="both"/>
        <w:rPr>
          <w:sz w:val="22"/>
          <w:szCs w:val="22"/>
        </w:rPr>
      </w:pPr>
    </w:p>
    <w:p w14:paraId="06F7CD32" w14:textId="63C47AA0" w:rsidR="001E7C5B" w:rsidRPr="0075550E" w:rsidRDefault="001E7C5B" w:rsidP="004951DD">
      <w:pPr>
        <w:pStyle w:val="Default"/>
        <w:spacing w:line="276" w:lineRule="auto"/>
        <w:jc w:val="both"/>
        <w:rPr>
          <w:sz w:val="22"/>
          <w:szCs w:val="22"/>
        </w:rPr>
      </w:pPr>
      <w:r w:rsidRPr="0075550E">
        <w:rPr>
          <w:sz w:val="22"/>
          <w:szCs w:val="22"/>
        </w:rPr>
        <w:t>…………………………………………………………………………………………….………………</w:t>
      </w:r>
    </w:p>
    <w:p w14:paraId="6973E015" w14:textId="47B8CF19" w:rsidR="00E34D54" w:rsidRPr="0075550E" w:rsidRDefault="00E34D54" w:rsidP="004951DD">
      <w:pPr>
        <w:pStyle w:val="Default"/>
        <w:numPr>
          <w:ilvl w:val="6"/>
          <w:numId w:val="26"/>
        </w:numPr>
        <w:spacing w:line="276" w:lineRule="auto"/>
        <w:ind w:left="426" w:hanging="426"/>
        <w:jc w:val="both"/>
        <w:rPr>
          <w:sz w:val="22"/>
          <w:szCs w:val="22"/>
        </w:rPr>
      </w:pPr>
      <w:r w:rsidRPr="0075550E">
        <w:rPr>
          <w:sz w:val="22"/>
          <w:szCs w:val="22"/>
        </w:rPr>
        <w:t>Wskazanie odniesienia dla stwierdzenia niezgodności (</w:t>
      </w:r>
      <w:r w:rsidRPr="0075550E">
        <w:rPr>
          <w:i/>
          <w:iCs/>
          <w:sz w:val="22"/>
          <w:szCs w:val="22"/>
        </w:rPr>
        <w:t xml:space="preserve">dotyczy przypadku niewykonania bądź </w:t>
      </w:r>
      <w:r w:rsidRPr="0075550E">
        <w:rPr>
          <w:i/>
          <w:iCs/>
          <w:color w:val="auto"/>
          <w:sz w:val="22"/>
          <w:szCs w:val="22"/>
        </w:rPr>
        <w:t xml:space="preserve">niewłaściwego wykonania </w:t>
      </w:r>
      <w:r w:rsidRPr="0075550E">
        <w:rPr>
          <w:i/>
          <w:iCs/>
          <w:sz w:val="22"/>
          <w:szCs w:val="22"/>
        </w:rPr>
        <w:t>elementu/przedmiotu objętego zgłoszeniem</w:t>
      </w:r>
      <w:r w:rsidRPr="0075550E">
        <w:rPr>
          <w:sz w:val="22"/>
          <w:szCs w:val="22"/>
        </w:rPr>
        <w:t xml:space="preserve">): </w:t>
      </w:r>
    </w:p>
    <w:p w14:paraId="4F75FF22" w14:textId="77777777" w:rsidR="001E7C5B" w:rsidRPr="0075550E" w:rsidRDefault="001E7C5B" w:rsidP="004951DD">
      <w:pPr>
        <w:pStyle w:val="Default"/>
        <w:spacing w:line="276" w:lineRule="auto"/>
        <w:jc w:val="both"/>
        <w:rPr>
          <w:sz w:val="22"/>
          <w:szCs w:val="22"/>
        </w:rPr>
      </w:pPr>
    </w:p>
    <w:p w14:paraId="10B60317" w14:textId="343424D6" w:rsidR="001E7C5B" w:rsidRPr="0075550E" w:rsidRDefault="001E7C5B" w:rsidP="004951DD">
      <w:pPr>
        <w:pStyle w:val="Default"/>
        <w:spacing w:line="276" w:lineRule="auto"/>
        <w:jc w:val="both"/>
        <w:rPr>
          <w:sz w:val="22"/>
          <w:szCs w:val="22"/>
        </w:rPr>
      </w:pPr>
      <w:r w:rsidRPr="0075550E">
        <w:rPr>
          <w:sz w:val="22"/>
          <w:szCs w:val="22"/>
        </w:rPr>
        <w:t>…………………………………………………………………………………………….………………</w:t>
      </w:r>
    </w:p>
    <w:p w14:paraId="31A14812" w14:textId="77777777" w:rsidR="001E7C5B" w:rsidRPr="0075550E" w:rsidRDefault="001E7C5B" w:rsidP="004951DD">
      <w:pPr>
        <w:pStyle w:val="Default"/>
        <w:spacing w:line="276" w:lineRule="auto"/>
        <w:ind w:left="360"/>
        <w:jc w:val="both"/>
        <w:rPr>
          <w:sz w:val="22"/>
          <w:szCs w:val="22"/>
        </w:rPr>
      </w:pPr>
    </w:p>
    <w:p w14:paraId="5D71D666" w14:textId="03A12C7D" w:rsidR="001E7C5B" w:rsidRPr="0075550E" w:rsidRDefault="001E7C5B" w:rsidP="004951DD">
      <w:pPr>
        <w:pStyle w:val="Default"/>
        <w:spacing w:line="276" w:lineRule="auto"/>
        <w:jc w:val="both"/>
        <w:rPr>
          <w:sz w:val="22"/>
          <w:szCs w:val="22"/>
        </w:rPr>
      </w:pPr>
      <w:r w:rsidRPr="0075550E">
        <w:rPr>
          <w:sz w:val="22"/>
          <w:szCs w:val="22"/>
        </w:rPr>
        <w:t>…………………………………………………………………………………………….………………</w:t>
      </w:r>
    </w:p>
    <w:p w14:paraId="5A47019D" w14:textId="5F9950FB" w:rsidR="00E34D54" w:rsidRPr="0075550E" w:rsidRDefault="00E34D54" w:rsidP="004951DD">
      <w:pPr>
        <w:pStyle w:val="Default"/>
        <w:numPr>
          <w:ilvl w:val="6"/>
          <w:numId w:val="26"/>
        </w:numPr>
        <w:spacing w:line="276" w:lineRule="auto"/>
        <w:ind w:left="426" w:hanging="426"/>
        <w:jc w:val="both"/>
        <w:rPr>
          <w:sz w:val="22"/>
          <w:szCs w:val="22"/>
        </w:rPr>
      </w:pPr>
      <w:r w:rsidRPr="0075550E">
        <w:rPr>
          <w:sz w:val="22"/>
          <w:szCs w:val="22"/>
        </w:rPr>
        <w:t xml:space="preserve">Dokładne miejsce wystąpienia wady (np.: nr budynku, piętro, pomieszczenie, inne): </w:t>
      </w:r>
    </w:p>
    <w:p w14:paraId="1374A9CC" w14:textId="77777777" w:rsidR="001E7C5B" w:rsidRPr="0075550E" w:rsidRDefault="001E7C5B" w:rsidP="004951DD">
      <w:pPr>
        <w:pStyle w:val="Default"/>
        <w:spacing w:line="276" w:lineRule="auto"/>
        <w:jc w:val="both"/>
        <w:rPr>
          <w:sz w:val="22"/>
          <w:szCs w:val="22"/>
        </w:rPr>
      </w:pPr>
    </w:p>
    <w:p w14:paraId="71FE9B84" w14:textId="019203F2" w:rsidR="001E7C5B" w:rsidRPr="0075550E" w:rsidRDefault="001E7C5B" w:rsidP="004951DD">
      <w:pPr>
        <w:pStyle w:val="Default"/>
        <w:spacing w:line="276" w:lineRule="auto"/>
        <w:jc w:val="both"/>
        <w:rPr>
          <w:sz w:val="22"/>
          <w:szCs w:val="22"/>
        </w:rPr>
      </w:pPr>
      <w:r w:rsidRPr="0075550E">
        <w:rPr>
          <w:sz w:val="22"/>
          <w:szCs w:val="22"/>
        </w:rPr>
        <w:t>…………………………………………………………………………………………….………………</w:t>
      </w:r>
    </w:p>
    <w:p w14:paraId="1AB98744" w14:textId="6259DEA8" w:rsidR="001E7C5B" w:rsidRPr="0075550E" w:rsidRDefault="00E34D54" w:rsidP="004951DD">
      <w:pPr>
        <w:pStyle w:val="Default"/>
        <w:numPr>
          <w:ilvl w:val="6"/>
          <w:numId w:val="26"/>
        </w:numPr>
        <w:spacing w:line="276" w:lineRule="auto"/>
        <w:ind w:left="426" w:hanging="426"/>
        <w:jc w:val="both"/>
        <w:rPr>
          <w:sz w:val="22"/>
          <w:szCs w:val="22"/>
        </w:rPr>
      </w:pPr>
      <w:r w:rsidRPr="0075550E">
        <w:rPr>
          <w:sz w:val="22"/>
          <w:szCs w:val="22"/>
        </w:rPr>
        <w:t>Uwagi (należy wpisać informacje uzupełniające, w tym szkody związane z wadą, jeśli powstały):</w:t>
      </w:r>
    </w:p>
    <w:p w14:paraId="6912CEA2" w14:textId="77777777" w:rsidR="001E7C5B" w:rsidRPr="0075550E" w:rsidRDefault="001E7C5B" w:rsidP="004951DD">
      <w:pPr>
        <w:pStyle w:val="Default"/>
        <w:spacing w:line="276" w:lineRule="auto"/>
        <w:jc w:val="both"/>
        <w:rPr>
          <w:sz w:val="22"/>
          <w:szCs w:val="22"/>
        </w:rPr>
      </w:pPr>
    </w:p>
    <w:p w14:paraId="2CBFAFD5" w14:textId="1F369DCE" w:rsidR="001E7C5B" w:rsidRPr="0075550E" w:rsidRDefault="001E7C5B" w:rsidP="004951DD">
      <w:pPr>
        <w:pStyle w:val="Default"/>
        <w:spacing w:line="276" w:lineRule="auto"/>
        <w:jc w:val="both"/>
        <w:rPr>
          <w:sz w:val="22"/>
          <w:szCs w:val="22"/>
        </w:rPr>
      </w:pPr>
      <w:r w:rsidRPr="0075550E">
        <w:rPr>
          <w:sz w:val="22"/>
          <w:szCs w:val="22"/>
        </w:rPr>
        <w:t>…………………………………………………………………………………………….………………</w:t>
      </w:r>
    </w:p>
    <w:p w14:paraId="0D50A428" w14:textId="77777777" w:rsidR="003429B3" w:rsidRPr="0075550E" w:rsidRDefault="003429B3" w:rsidP="004951DD">
      <w:pPr>
        <w:pStyle w:val="Default"/>
        <w:spacing w:line="276" w:lineRule="auto"/>
        <w:jc w:val="both"/>
        <w:rPr>
          <w:sz w:val="22"/>
          <w:szCs w:val="22"/>
        </w:rPr>
      </w:pPr>
    </w:p>
    <w:p w14:paraId="36CF84A8" w14:textId="118E18F0" w:rsidR="001E7C5B" w:rsidRPr="0075550E" w:rsidRDefault="00E34D54" w:rsidP="004951DD">
      <w:pPr>
        <w:pStyle w:val="Default"/>
        <w:numPr>
          <w:ilvl w:val="6"/>
          <w:numId w:val="26"/>
        </w:numPr>
        <w:spacing w:line="276" w:lineRule="auto"/>
        <w:ind w:left="426" w:hanging="426"/>
        <w:jc w:val="both"/>
        <w:rPr>
          <w:sz w:val="22"/>
          <w:szCs w:val="22"/>
        </w:rPr>
      </w:pPr>
      <w:r w:rsidRPr="0075550E">
        <w:rPr>
          <w:sz w:val="22"/>
          <w:szCs w:val="22"/>
        </w:rPr>
        <w:t>Oczekiwany czas reakcji: …………………………………………………………………..</w:t>
      </w:r>
    </w:p>
    <w:p w14:paraId="135F5AE0" w14:textId="77777777" w:rsidR="001E7C5B" w:rsidRPr="0075550E" w:rsidRDefault="001E7C5B" w:rsidP="004951DD">
      <w:pPr>
        <w:pStyle w:val="Default"/>
        <w:spacing w:line="276" w:lineRule="auto"/>
        <w:ind w:left="426"/>
        <w:jc w:val="both"/>
        <w:rPr>
          <w:sz w:val="22"/>
          <w:szCs w:val="22"/>
        </w:rPr>
      </w:pPr>
    </w:p>
    <w:p w14:paraId="51CE1A4E" w14:textId="4C2DF2E1" w:rsidR="001E7C5B" w:rsidRPr="0075550E" w:rsidRDefault="00E34D54" w:rsidP="004951DD">
      <w:pPr>
        <w:pStyle w:val="Default"/>
        <w:numPr>
          <w:ilvl w:val="6"/>
          <w:numId w:val="26"/>
        </w:numPr>
        <w:spacing w:line="276" w:lineRule="auto"/>
        <w:ind w:left="426" w:hanging="426"/>
        <w:jc w:val="both"/>
        <w:rPr>
          <w:sz w:val="22"/>
          <w:szCs w:val="22"/>
        </w:rPr>
      </w:pPr>
      <w:r w:rsidRPr="0075550E">
        <w:rPr>
          <w:sz w:val="22"/>
          <w:szCs w:val="22"/>
        </w:rPr>
        <w:t>Proponowany termin spotkania: ……………………………………………………………</w:t>
      </w:r>
    </w:p>
    <w:p w14:paraId="19CB81B9" w14:textId="77777777" w:rsidR="001E7C5B" w:rsidRPr="0075550E" w:rsidRDefault="001E7C5B" w:rsidP="004951DD">
      <w:pPr>
        <w:pStyle w:val="Default"/>
        <w:spacing w:line="276" w:lineRule="auto"/>
        <w:jc w:val="both"/>
        <w:rPr>
          <w:sz w:val="22"/>
          <w:szCs w:val="22"/>
        </w:rPr>
      </w:pPr>
    </w:p>
    <w:p w14:paraId="08BD545B" w14:textId="3ACEC31D" w:rsidR="001E7C5B" w:rsidRPr="0075550E" w:rsidRDefault="00E34D54" w:rsidP="004951DD">
      <w:pPr>
        <w:pStyle w:val="Default"/>
        <w:numPr>
          <w:ilvl w:val="6"/>
          <w:numId w:val="26"/>
        </w:numPr>
        <w:spacing w:line="276" w:lineRule="auto"/>
        <w:ind w:left="426" w:hanging="426"/>
        <w:jc w:val="both"/>
        <w:rPr>
          <w:sz w:val="22"/>
          <w:szCs w:val="22"/>
        </w:rPr>
      </w:pPr>
      <w:r w:rsidRPr="0075550E">
        <w:rPr>
          <w:sz w:val="22"/>
          <w:szCs w:val="22"/>
        </w:rPr>
        <w:t>Proponowany termin usunięcia wady:  ….………………………………………………….</w:t>
      </w:r>
    </w:p>
    <w:p w14:paraId="291FF61F" w14:textId="77777777" w:rsidR="001E7C5B" w:rsidRPr="0075550E" w:rsidRDefault="001E7C5B" w:rsidP="004951DD">
      <w:pPr>
        <w:pStyle w:val="Default"/>
        <w:spacing w:line="276" w:lineRule="auto"/>
        <w:ind w:left="426"/>
        <w:jc w:val="both"/>
        <w:rPr>
          <w:sz w:val="22"/>
          <w:szCs w:val="22"/>
        </w:rPr>
      </w:pPr>
    </w:p>
    <w:p w14:paraId="2F10A31C" w14:textId="00A9AF79" w:rsidR="00E34D54" w:rsidRPr="0075550E" w:rsidRDefault="00E34D54" w:rsidP="004951DD">
      <w:pPr>
        <w:pStyle w:val="Default"/>
        <w:numPr>
          <w:ilvl w:val="6"/>
          <w:numId w:val="26"/>
        </w:numPr>
        <w:spacing w:line="276" w:lineRule="auto"/>
        <w:ind w:left="426" w:hanging="426"/>
        <w:jc w:val="both"/>
        <w:rPr>
          <w:sz w:val="22"/>
          <w:szCs w:val="22"/>
        </w:rPr>
      </w:pPr>
      <w:r w:rsidRPr="0075550E">
        <w:rPr>
          <w:sz w:val="22"/>
          <w:szCs w:val="22"/>
        </w:rPr>
        <w:t>Osoba wskazana do kontaktu w sprawie wady (</w:t>
      </w:r>
      <w:r w:rsidRPr="0075550E">
        <w:rPr>
          <w:i/>
          <w:iCs/>
          <w:sz w:val="22"/>
          <w:szCs w:val="22"/>
        </w:rPr>
        <w:t>imię i nazwisko, nr telefonu, adres e-mail</w:t>
      </w:r>
      <w:r w:rsidRPr="0075550E">
        <w:rPr>
          <w:sz w:val="22"/>
          <w:szCs w:val="22"/>
        </w:rPr>
        <w:t>)</w:t>
      </w:r>
    </w:p>
    <w:p w14:paraId="4A1AFA81" w14:textId="77777777" w:rsidR="001E7C5B" w:rsidRPr="0075550E" w:rsidRDefault="001E7C5B" w:rsidP="004951DD">
      <w:pPr>
        <w:pStyle w:val="Default"/>
        <w:spacing w:line="276" w:lineRule="auto"/>
        <w:jc w:val="both"/>
        <w:rPr>
          <w:sz w:val="22"/>
          <w:szCs w:val="22"/>
        </w:rPr>
      </w:pPr>
    </w:p>
    <w:p w14:paraId="4A31BAC9" w14:textId="2E388A36" w:rsidR="001E7C5B" w:rsidRPr="0075550E" w:rsidRDefault="001E7C5B" w:rsidP="004951DD">
      <w:pPr>
        <w:pStyle w:val="Default"/>
        <w:spacing w:line="276" w:lineRule="auto"/>
        <w:jc w:val="both"/>
        <w:rPr>
          <w:sz w:val="22"/>
          <w:szCs w:val="22"/>
        </w:rPr>
      </w:pPr>
      <w:r w:rsidRPr="0075550E">
        <w:rPr>
          <w:sz w:val="22"/>
          <w:szCs w:val="22"/>
        </w:rPr>
        <w:t>…………………………………………………………………………………………….………………</w:t>
      </w:r>
    </w:p>
    <w:p w14:paraId="27E38DC8" w14:textId="77777777" w:rsidR="001E7C5B" w:rsidRPr="0075550E" w:rsidRDefault="001E7C5B" w:rsidP="004951DD">
      <w:pPr>
        <w:spacing w:line="276" w:lineRule="auto"/>
        <w:rPr>
          <w:sz w:val="22"/>
          <w:szCs w:val="22"/>
        </w:rPr>
      </w:pPr>
    </w:p>
    <w:p w14:paraId="2F2796DF" w14:textId="0D8B6250" w:rsidR="00E34D54" w:rsidRPr="0075550E" w:rsidRDefault="00E34D54" w:rsidP="004951DD">
      <w:pPr>
        <w:spacing w:line="276" w:lineRule="auto"/>
        <w:jc w:val="right"/>
        <w:rPr>
          <w:b/>
          <w:bCs/>
          <w:sz w:val="22"/>
          <w:szCs w:val="22"/>
        </w:rPr>
      </w:pPr>
      <w:r w:rsidRPr="0075550E">
        <w:rPr>
          <w:b/>
          <w:bCs/>
          <w:sz w:val="22"/>
          <w:szCs w:val="22"/>
        </w:rPr>
        <w:t>Data i podpis osoby upoważnionej do zgłoszenia wady</w:t>
      </w:r>
    </w:p>
    <w:p w14:paraId="00E9C239" w14:textId="77777777" w:rsidR="001E7C5B" w:rsidRPr="0075550E" w:rsidRDefault="001E7C5B" w:rsidP="004951DD">
      <w:pPr>
        <w:pStyle w:val="Default"/>
        <w:spacing w:line="276" w:lineRule="auto"/>
        <w:jc w:val="both"/>
        <w:rPr>
          <w:sz w:val="22"/>
          <w:szCs w:val="22"/>
        </w:rPr>
      </w:pPr>
    </w:p>
    <w:p w14:paraId="249D1354" w14:textId="77777777" w:rsidR="001E7C5B" w:rsidRPr="0075550E" w:rsidRDefault="001E7C5B" w:rsidP="004951DD">
      <w:pPr>
        <w:pStyle w:val="Default"/>
        <w:spacing w:line="276" w:lineRule="auto"/>
        <w:jc w:val="both"/>
        <w:rPr>
          <w:sz w:val="22"/>
          <w:szCs w:val="22"/>
        </w:rPr>
      </w:pPr>
    </w:p>
    <w:p w14:paraId="39B0CD0C" w14:textId="58FD4D8F" w:rsidR="001E7C5B" w:rsidRPr="0075550E" w:rsidRDefault="001E7C5B" w:rsidP="004951DD">
      <w:pPr>
        <w:pStyle w:val="Default"/>
        <w:spacing w:line="276" w:lineRule="auto"/>
        <w:jc w:val="right"/>
        <w:rPr>
          <w:sz w:val="22"/>
          <w:szCs w:val="22"/>
        </w:rPr>
      </w:pPr>
      <w:r w:rsidRPr="0075550E">
        <w:rPr>
          <w:sz w:val="22"/>
          <w:szCs w:val="22"/>
        </w:rPr>
        <w:t>………</w:t>
      </w:r>
      <w:r w:rsidR="00D05858" w:rsidRPr="0075550E">
        <w:rPr>
          <w:sz w:val="22"/>
          <w:szCs w:val="22"/>
        </w:rPr>
        <w:t>…</w:t>
      </w:r>
      <w:r w:rsidRPr="0075550E">
        <w:rPr>
          <w:sz w:val="22"/>
          <w:szCs w:val="22"/>
        </w:rPr>
        <w:t>…………………………………………………</w:t>
      </w:r>
    </w:p>
    <w:p w14:paraId="362F0E25" w14:textId="600FB1E6" w:rsidR="001E7C5B" w:rsidRPr="0075550E" w:rsidRDefault="001E7C5B" w:rsidP="004951DD">
      <w:pPr>
        <w:pStyle w:val="Default"/>
        <w:spacing w:line="276" w:lineRule="auto"/>
        <w:ind w:left="6372"/>
        <w:rPr>
          <w:sz w:val="22"/>
          <w:szCs w:val="22"/>
        </w:rPr>
      </w:pPr>
      <w:r w:rsidRPr="0075550E">
        <w:rPr>
          <w:sz w:val="22"/>
          <w:szCs w:val="22"/>
        </w:rPr>
        <w:lastRenderedPageBreak/>
        <w:t>Załącznik nr 2 do procedury reklamacyjnej</w:t>
      </w:r>
    </w:p>
    <w:p w14:paraId="51BBDD63" w14:textId="463E7F67" w:rsidR="00E34D54" w:rsidRPr="0075550E" w:rsidRDefault="00E34D54" w:rsidP="004951DD">
      <w:pPr>
        <w:pStyle w:val="Default"/>
        <w:spacing w:line="276" w:lineRule="auto"/>
        <w:rPr>
          <w:sz w:val="22"/>
          <w:szCs w:val="22"/>
        </w:rPr>
      </w:pPr>
    </w:p>
    <w:p w14:paraId="2F2901DF" w14:textId="77777777" w:rsidR="00E34D54" w:rsidRPr="0075550E" w:rsidRDefault="00E34D54" w:rsidP="004951DD">
      <w:pPr>
        <w:pStyle w:val="Default"/>
        <w:spacing w:line="276" w:lineRule="auto"/>
        <w:jc w:val="center"/>
        <w:rPr>
          <w:b/>
          <w:bCs/>
          <w:sz w:val="22"/>
          <w:szCs w:val="22"/>
        </w:rPr>
      </w:pPr>
      <w:r w:rsidRPr="0075550E">
        <w:rPr>
          <w:b/>
          <w:bCs/>
          <w:sz w:val="22"/>
          <w:szCs w:val="22"/>
        </w:rPr>
        <w:t>PROTOKÓŁ ZE SPOTKANIA</w:t>
      </w:r>
    </w:p>
    <w:p w14:paraId="533998DC" w14:textId="77777777" w:rsidR="00E34D54" w:rsidRPr="0075550E" w:rsidRDefault="00E34D54" w:rsidP="004951DD">
      <w:pPr>
        <w:pStyle w:val="Default"/>
        <w:spacing w:line="276" w:lineRule="auto"/>
        <w:jc w:val="center"/>
        <w:rPr>
          <w:sz w:val="22"/>
          <w:szCs w:val="22"/>
        </w:rPr>
      </w:pPr>
    </w:p>
    <w:p w14:paraId="63AA0962" w14:textId="77777777" w:rsidR="00E34D54" w:rsidRPr="0075550E" w:rsidRDefault="00E34D54" w:rsidP="004951DD">
      <w:pPr>
        <w:pStyle w:val="Default"/>
        <w:spacing w:line="276" w:lineRule="auto"/>
        <w:jc w:val="center"/>
        <w:rPr>
          <w:sz w:val="22"/>
          <w:szCs w:val="22"/>
        </w:rPr>
      </w:pPr>
    </w:p>
    <w:p w14:paraId="2A1226BA" w14:textId="77777777" w:rsidR="001E7C5B" w:rsidRPr="0075550E" w:rsidRDefault="001E7C5B" w:rsidP="004951DD">
      <w:pPr>
        <w:pStyle w:val="Default"/>
        <w:spacing w:line="276" w:lineRule="auto"/>
        <w:jc w:val="both"/>
        <w:rPr>
          <w:sz w:val="22"/>
          <w:szCs w:val="22"/>
        </w:rPr>
      </w:pPr>
      <w:r w:rsidRPr="0075550E">
        <w:rPr>
          <w:b/>
          <w:bCs/>
          <w:sz w:val="22"/>
          <w:szCs w:val="22"/>
        </w:rPr>
        <w:t>NR ZGŁOSZENIA:</w:t>
      </w:r>
      <w:r w:rsidRPr="0075550E">
        <w:rPr>
          <w:sz w:val="22"/>
          <w:szCs w:val="22"/>
        </w:rPr>
        <w:t xml:space="preserve"> ……………………….……..</w:t>
      </w:r>
    </w:p>
    <w:p w14:paraId="15647548" w14:textId="77777777" w:rsidR="001E7C5B" w:rsidRPr="0075550E" w:rsidRDefault="001E7C5B" w:rsidP="004951DD">
      <w:pPr>
        <w:pStyle w:val="Default"/>
        <w:spacing w:line="276" w:lineRule="auto"/>
        <w:jc w:val="both"/>
        <w:rPr>
          <w:sz w:val="22"/>
          <w:szCs w:val="22"/>
        </w:rPr>
      </w:pPr>
      <w:r w:rsidRPr="0075550E">
        <w:rPr>
          <w:b/>
          <w:bCs/>
          <w:sz w:val="22"/>
          <w:szCs w:val="22"/>
        </w:rPr>
        <w:t xml:space="preserve">OBIEKT: </w:t>
      </w:r>
      <w:r w:rsidRPr="0075550E">
        <w:rPr>
          <w:sz w:val="22"/>
          <w:szCs w:val="22"/>
        </w:rPr>
        <w:t>……………………….…………………</w:t>
      </w:r>
    </w:p>
    <w:p w14:paraId="3F5B3365" w14:textId="2F8249C7" w:rsidR="00E34D54" w:rsidRPr="0075550E" w:rsidRDefault="001E7C5B" w:rsidP="004951DD">
      <w:pPr>
        <w:pStyle w:val="Default"/>
        <w:spacing w:line="276" w:lineRule="auto"/>
        <w:jc w:val="both"/>
        <w:rPr>
          <w:sz w:val="22"/>
          <w:szCs w:val="22"/>
        </w:rPr>
      </w:pPr>
      <w:r w:rsidRPr="0075550E">
        <w:rPr>
          <w:b/>
          <w:bCs/>
          <w:sz w:val="22"/>
          <w:szCs w:val="22"/>
        </w:rPr>
        <w:t>UMOWA NR:</w:t>
      </w:r>
      <w:r w:rsidRPr="0075550E">
        <w:rPr>
          <w:sz w:val="22"/>
          <w:szCs w:val="22"/>
        </w:rPr>
        <w:t xml:space="preserve"> ……………………….……………</w:t>
      </w:r>
    </w:p>
    <w:p w14:paraId="28CF870E" w14:textId="77777777" w:rsidR="00E34D54" w:rsidRPr="0075550E" w:rsidRDefault="00E34D54" w:rsidP="004951DD">
      <w:pPr>
        <w:pStyle w:val="Default"/>
        <w:spacing w:line="276" w:lineRule="auto"/>
        <w:rPr>
          <w:sz w:val="22"/>
          <w:szCs w:val="22"/>
        </w:rPr>
      </w:pPr>
    </w:p>
    <w:p w14:paraId="3C7CE400" w14:textId="02EC9536" w:rsidR="00E34D54" w:rsidRPr="0075550E" w:rsidRDefault="001E7C5B" w:rsidP="004951DD">
      <w:pPr>
        <w:pStyle w:val="Default"/>
        <w:numPr>
          <w:ilvl w:val="6"/>
          <w:numId w:val="19"/>
        </w:numPr>
        <w:spacing w:line="276" w:lineRule="auto"/>
        <w:ind w:left="426" w:hanging="426"/>
        <w:rPr>
          <w:sz w:val="22"/>
          <w:szCs w:val="22"/>
        </w:rPr>
      </w:pPr>
      <w:r w:rsidRPr="0075550E">
        <w:rPr>
          <w:b/>
          <w:bCs/>
          <w:sz w:val="22"/>
          <w:szCs w:val="22"/>
        </w:rPr>
        <w:t>OPIS UZGODNIEŃ</w:t>
      </w:r>
      <w:r w:rsidR="00E34D54" w:rsidRPr="0075550E">
        <w:rPr>
          <w:b/>
          <w:bCs/>
          <w:sz w:val="22"/>
          <w:szCs w:val="22"/>
        </w:rPr>
        <w:t>:</w:t>
      </w:r>
    </w:p>
    <w:p w14:paraId="1E43AB85" w14:textId="77777777" w:rsidR="00E34D54" w:rsidRPr="0075550E" w:rsidRDefault="00E34D54" w:rsidP="004951DD">
      <w:pPr>
        <w:pStyle w:val="Default"/>
        <w:spacing w:line="276" w:lineRule="auto"/>
        <w:rPr>
          <w:sz w:val="22"/>
          <w:szCs w:val="22"/>
        </w:rPr>
      </w:pPr>
    </w:p>
    <w:p w14:paraId="2517C6CA" w14:textId="55B1533B" w:rsidR="00E34D54" w:rsidRPr="0075550E" w:rsidRDefault="00E34D54" w:rsidP="004951DD">
      <w:pPr>
        <w:pStyle w:val="Default"/>
        <w:spacing w:line="276" w:lineRule="auto"/>
        <w:rPr>
          <w:sz w:val="22"/>
          <w:szCs w:val="22"/>
        </w:rPr>
      </w:pPr>
      <w:r w:rsidRPr="0075550E">
        <w:rPr>
          <w:sz w:val="22"/>
          <w:szCs w:val="22"/>
        </w:rPr>
        <w:t>…………………………………………………………………………………………………………..</w:t>
      </w:r>
    </w:p>
    <w:p w14:paraId="0ED2E41D" w14:textId="77777777" w:rsidR="001E7C5B" w:rsidRPr="0075550E" w:rsidRDefault="001E7C5B" w:rsidP="004951DD">
      <w:pPr>
        <w:pStyle w:val="Default"/>
        <w:spacing w:line="276" w:lineRule="auto"/>
        <w:rPr>
          <w:sz w:val="22"/>
          <w:szCs w:val="22"/>
        </w:rPr>
      </w:pPr>
    </w:p>
    <w:p w14:paraId="1C31F313" w14:textId="6C0DA501" w:rsidR="00E34D54" w:rsidRPr="0075550E" w:rsidRDefault="00E34D54" w:rsidP="004951DD">
      <w:pPr>
        <w:pStyle w:val="Default"/>
        <w:spacing w:line="276" w:lineRule="auto"/>
        <w:rPr>
          <w:sz w:val="22"/>
          <w:szCs w:val="22"/>
        </w:rPr>
      </w:pPr>
      <w:r w:rsidRPr="0075550E">
        <w:rPr>
          <w:sz w:val="22"/>
          <w:szCs w:val="22"/>
        </w:rPr>
        <w:t>…………………………………………………………………………………………………………..</w:t>
      </w:r>
    </w:p>
    <w:p w14:paraId="627FF64C" w14:textId="77777777" w:rsidR="001E7C5B" w:rsidRPr="0075550E" w:rsidRDefault="001E7C5B" w:rsidP="004951DD">
      <w:pPr>
        <w:pStyle w:val="Default"/>
        <w:spacing w:line="276" w:lineRule="auto"/>
        <w:rPr>
          <w:sz w:val="22"/>
          <w:szCs w:val="22"/>
        </w:rPr>
      </w:pPr>
    </w:p>
    <w:p w14:paraId="4346E284" w14:textId="4B85F2AB" w:rsidR="00E34D54" w:rsidRPr="0075550E" w:rsidRDefault="00E34D54" w:rsidP="004951DD">
      <w:pPr>
        <w:pStyle w:val="Default"/>
        <w:spacing w:line="276" w:lineRule="auto"/>
        <w:rPr>
          <w:sz w:val="22"/>
          <w:szCs w:val="22"/>
        </w:rPr>
      </w:pPr>
      <w:r w:rsidRPr="0075550E">
        <w:rPr>
          <w:sz w:val="22"/>
          <w:szCs w:val="22"/>
        </w:rPr>
        <w:t>…………………………………………………………………………………………………………..</w:t>
      </w:r>
    </w:p>
    <w:p w14:paraId="6CBB648F" w14:textId="77777777" w:rsidR="001E7C5B" w:rsidRPr="0075550E" w:rsidRDefault="001E7C5B" w:rsidP="004951DD">
      <w:pPr>
        <w:pStyle w:val="Default"/>
        <w:spacing w:line="276" w:lineRule="auto"/>
        <w:rPr>
          <w:sz w:val="22"/>
          <w:szCs w:val="22"/>
        </w:rPr>
      </w:pPr>
    </w:p>
    <w:p w14:paraId="116CA7CA" w14:textId="6218A0D7" w:rsidR="00E34D54" w:rsidRPr="0075550E" w:rsidRDefault="00E34D54" w:rsidP="004951DD">
      <w:pPr>
        <w:pStyle w:val="Default"/>
        <w:spacing w:line="276" w:lineRule="auto"/>
        <w:rPr>
          <w:sz w:val="22"/>
          <w:szCs w:val="22"/>
        </w:rPr>
      </w:pPr>
      <w:r w:rsidRPr="0075550E">
        <w:rPr>
          <w:sz w:val="22"/>
          <w:szCs w:val="22"/>
        </w:rPr>
        <w:t>…………………………………………………………………………………………………………..</w:t>
      </w:r>
    </w:p>
    <w:p w14:paraId="65DF5323" w14:textId="77777777" w:rsidR="001E7C5B" w:rsidRPr="0075550E" w:rsidRDefault="001E7C5B" w:rsidP="004951DD">
      <w:pPr>
        <w:pStyle w:val="Default"/>
        <w:spacing w:line="276" w:lineRule="auto"/>
        <w:rPr>
          <w:sz w:val="22"/>
          <w:szCs w:val="22"/>
        </w:rPr>
      </w:pPr>
    </w:p>
    <w:p w14:paraId="106DAEF3" w14:textId="4385494B" w:rsidR="00E34D54" w:rsidRPr="0075550E" w:rsidRDefault="00E34D54" w:rsidP="004951DD">
      <w:pPr>
        <w:pStyle w:val="Default"/>
        <w:spacing w:line="276" w:lineRule="auto"/>
        <w:rPr>
          <w:sz w:val="22"/>
          <w:szCs w:val="22"/>
        </w:rPr>
      </w:pPr>
      <w:r w:rsidRPr="0075550E">
        <w:rPr>
          <w:sz w:val="22"/>
          <w:szCs w:val="22"/>
        </w:rPr>
        <w:t>…………………………………………………………………………………………………………..</w:t>
      </w:r>
    </w:p>
    <w:p w14:paraId="6B59AB71" w14:textId="77777777" w:rsidR="001E7C5B" w:rsidRPr="0075550E" w:rsidRDefault="001E7C5B" w:rsidP="004951DD">
      <w:pPr>
        <w:pStyle w:val="Default"/>
        <w:spacing w:line="276" w:lineRule="auto"/>
        <w:rPr>
          <w:sz w:val="22"/>
          <w:szCs w:val="22"/>
        </w:rPr>
      </w:pPr>
    </w:p>
    <w:p w14:paraId="5ADD6D74" w14:textId="6A130F26" w:rsidR="00E34D54" w:rsidRPr="0075550E" w:rsidRDefault="00E34D54" w:rsidP="004951DD">
      <w:pPr>
        <w:pStyle w:val="Default"/>
        <w:spacing w:line="276" w:lineRule="auto"/>
        <w:rPr>
          <w:sz w:val="22"/>
          <w:szCs w:val="22"/>
        </w:rPr>
      </w:pPr>
      <w:r w:rsidRPr="0075550E">
        <w:rPr>
          <w:sz w:val="22"/>
          <w:szCs w:val="22"/>
        </w:rPr>
        <w:t>…………………………………………………………………………………………………………..</w:t>
      </w:r>
    </w:p>
    <w:p w14:paraId="783923CE" w14:textId="77777777" w:rsidR="001E7C5B" w:rsidRPr="0075550E" w:rsidRDefault="001E7C5B" w:rsidP="004951DD">
      <w:pPr>
        <w:pStyle w:val="Default"/>
        <w:spacing w:line="276" w:lineRule="auto"/>
        <w:rPr>
          <w:sz w:val="22"/>
          <w:szCs w:val="22"/>
        </w:rPr>
      </w:pPr>
    </w:p>
    <w:p w14:paraId="7BBCD86C" w14:textId="431F9178" w:rsidR="00E34D54" w:rsidRPr="0075550E" w:rsidRDefault="00E34D54" w:rsidP="004951DD">
      <w:pPr>
        <w:pStyle w:val="Default"/>
        <w:spacing w:line="276" w:lineRule="auto"/>
        <w:rPr>
          <w:sz w:val="22"/>
          <w:szCs w:val="22"/>
        </w:rPr>
      </w:pPr>
      <w:r w:rsidRPr="0075550E">
        <w:rPr>
          <w:sz w:val="22"/>
          <w:szCs w:val="22"/>
        </w:rPr>
        <w:t>…………………………………………………………………………………………………………..</w:t>
      </w:r>
    </w:p>
    <w:p w14:paraId="2D1C7758" w14:textId="77777777" w:rsidR="001E7C5B" w:rsidRPr="0075550E" w:rsidRDefault="001E7C5B" w:rsidP="004951DD">
      <w:pPr>
        <w:pStyle w:val="Default"/>
        <w:spacing w:line="276" w:lineRule="auto"/>
        <w:rPr>
          <w:sz w:val="22"/>
          <w:szCs w:val="22"/>
        </w:rPr>
      </w:pPr>
    </w:p>
    <w:p w14:paraId="16C7ACE9" w14:textId="77777777" w:rsidR="00E34D54" w:rsidRPr="0075550E" w:rsidRDefault="00E34D54" w:rsidP="004951DD">
      <w:pPr>
        <w:pStyle w:val="Default"/>
        <w:spacing w:line="276" w:lineRule="auto"/>
        <w:rPr>
          <w:sz w:val="22"/>
          <w:szCs w:val="22"/>
        </w:rPr>
      </w:pPr>
      <w:r w:rsidRPr="0075550E">
        <w:rPr>
          <w:sz w:val="22"/>
          <w:szCs w:val="22"/>
        </w:rPr>
        <w:t>…………………………………………………………………………………………………………..</w:t>
      </w:r>
    </w:p>
    <w:p w14:paraId="6F54D8EB" w14:textId="77777777" w:rsidR="00E34D54" w:rsidRPr="0075550E" w:rsidRDefault="00E34D54" w:rsidP="004951DD">
      <w:pPr>
        <w:pStyle w:val="Default"/>
        <w:spacing w:line="276" w:lineRule="auto"/>
        <w:rPr>
          <w:sz w:val="22"/>
          <w:szCs w:val="22"/>
        </w:rPr>
      </w:pPr>
    </w:p>
    <w:p w14:paraId="251298B9" w14:textId="0675815F" w:rsidR="00E34D54" w:rsidRPr="0075550E" w:rsidRDefault="00E34D54" w:rsidP="004951DD">
      <w:pPr>
        <w:pStyle w:val="Default"/>
        <w:spacing w:line="276" w:lineRule="auto"/>
        <w:jc w:val="center"/>
        <w:rPr>
          <w:b/>
          <w:bCs/>
          <w:sz w:val="22"/>
          <w:szCs w:val="22"/>
        </w:rPr>
      </w:pPr>
      <w:r w:rsidRPr="0075550E">
        <w:rPr>
          <w:b/>
          <w:bCs/>
          <w:sz w:val="22"/>
          <w:szCs w:val="22"/>
        </w:rPr>
        <w:t>PRZEDSTAWICIEL WYKONAWCY</w:t>
      </w:r>
      <w:r w:rsidR="001E7C5B" w:rsidRPr="0075550E">
        <w:rPr>
          <w:b/>
          <w:bCs/>
          <w:sz w:val="22"/>
          <w:szCs w:val="22"/>
        </w:rPr>
        <w:tab/>
      </w:r>
      <w:r w:rsidRPr="0075550E">
        <w:rPr>
          <w:b/>
          <w:bCs/>
          <w:sz w:val="22"/>
          <w:szCs w:val="22"/>
        </w:rPr>
        <w:t>PRZEDSTAWICIEL ZAMAWIAJĄCEGO</w:t>
      </w:r>
    </w:p>
    <w:p w14:paraId="5579B3AB" w14:textId="77777777" w:rsidR="00E34D54" w:rsidRPr="0075550E" w:rsidRDefault="00E34D54" w:rsidP="004951DD">
      <w:pPr>
        <w:pStyle w:val="Default"/>
        <w:spacing w:line="276" w:lineRule="auto"/>
        <w:rPr>
          <w:sz w:val="22"/>
          <w:szCs w:val="22"/>
        </w:rPr>
      </w:pPr>
    </w:p>
    <w:p w14:paraId="38EE8562" w14:textId="77777777" w:rsidR="00E34D54" w:rsidRPr="0075550E" w:rsidRDefault="00E34D54" w:rsidP="004951DD">
      <w:pPr>
        <w:pStyle w:val="Default"/>
        <w:spacing w:line="276" w:lineRule="auto"/>
        <w:rPr>
          <w:sz w:val="22"/>
          <w:szCs w:val="22"/>
        </w:rPr>
      </w:pPr>
    </w:p>
    <w:p w14:paraId="317FC769" w14:textId="7407E880" w:rsidR="00E34D54" w:rsidRPr="0075550E" w:rsidRDefault="00E34D54" w:rsidP="004951DD">
      <w:pPr>
        <w:pStyle w:val="Default"/>
        <w:spacing w:line="276" w:lineRule="auto"/>
        <w:jc w:val="center"/>
        <w:rPr>
          <w:sz w:val="22"/>
          <w:szCs w:val="22"/>
        </w:rPr>
      </w:pPr>
      <w:r w:rsidRPr="0075550E">
        <w:rPr>
          <w:sz w:val="22"/>
          <w:szCs w:val="22"/>
        </w:rPr>
        <w:t>………………………………………</w:t>
      </w:r>
      <w:r w:rsidR="001E7C5B" w:rsidRPr="0075550E">
        <w:rPr>
          <w:sz w:val="22"/>
          <w:szCs w:val="22"/>
        </w:rPr>
        <w:tab/>
      </w:r>
      <w:r w:rsidR="001E7C5B" w:rsidRPr="0075550E">
        <w:rPr>
          <w:sz w:val="22"/>
          <w:szCs w:val="22"/>
        </w:rPr>
        <w:tab/>
      </w:r>
      <w:r w:rsidRPr="0075550E">
        <w:rPr>
          <w:sz w:val="22"/>
          <w:szCs w:val="22"/>
        </w:rPr>
        <w:t xml:space="preserve"> ………………………………………</w:t>
      </w:r>
    </w:p>
    <w:p w14:paraId="0E11D393" w14:textId="75E9D5E0" w:rsidR="00E34D54" w:rsidRPr="0075550E" w:rsidRDefault="001E7C5B" w:rsidP="004951DD">
      <w:pPr>
        <w:pStyle w:val="Default"/>
        <w:tabs>
          <w:tab w:val="left" w:pos="1701"/>
        </w:tabs>
        <w:spacing w:line="276" w:lineRule="auto"/>
        <w:rPr>
          <w:sz w:val="22"/>
          <w:szCs w:val="22"/>
        </w:rPr>
      </w:pPr>
      <w:r w:rsidRPr="0075550E">
        <w:rPr>
          <w:sz w:val="22"/>
          <w:szCs w:val="22"/>
        </w:rPr>
        <w:tab/>
      </w:r>
      <w:r w:rsidR="00E34D54" w:rsidRPr="0075550E">
        <w:rPr>
          <w:sz w:val="22"/>
          <w:szCs w:val="22"/>
        </w:rPr>
        <w:t>Data i podpis</w:t>
      </w:r>
      <w:r w:rsidRPr="0075550E">
        <w:rPr>
          <w:sz w:val="22"/>
          <w:szCs w:val="22"/>
        </w:rPr>
        <w:tab/>
      </w:r>
      <w:r w:rsidRPr="0075550E">
        <w:rPr>
          <w:sz w:val="22"/>
          <w:szCs w:val="22"/>
        </w:rPr>
        <w:tab/>
      </w:r>
      <w:r w:rsidRPr="0075550E">
        <w:rPr>
          <w:sz w:val="22"/>
          <w:szCs w:val="22"/>
        </w:rPr>
        <w:tab/>
      </w:r>
      <w:r w:rsidRPr="0075550E">
        <w:rPr>
          <w:sz w:val="22"/>
          <w:szCs w:val="22"/>
        </w:rPr>
        <w:tab/>
      </w:r>
      <w:r w:rsidRPr="0075550E">
        <w:rPr>
          <w:sz w:val="22"/>
          <w:szCs w:val="22"/>
        </w:rPr>
        <w:tab/>
      </w:r>
      <w:r w:rsidRPr="0075550E">
        <w:rPr>
          <w:sz w:val="22"/>
          <w:szCs w:val="22"/>
        </w:rPr>
        <w:tab/>
      </w:r>
      <w:r w:rsidR="00E34D54" w:rsidRPr="0075550E">
        <w:rPr>
          <w:sz w:val="22"/>
          <w:szCs w:val="22"/>
        </w:rPr>
        <w:t>Data i podpis</w:t>
      </w:r>
    </w:p>
    <w:p w14:paraId="5CEE6C5E" w14:textId="77777777" w:rsidR="00E34D54" w:rsidRPr="0075550E" w:rsidRDefault="00E34D54" w:rsidP="004951DD">
      <w:pPr>
        <w:pStyle w:val="Default"/>
        <w:spacing w:line="276" w:lineRule="auto"/>
        <w:rPr>
          <w:b/>
          <w:bCs/>
          <w:sz w:val="22"/>
          <w:szCs w:val="22"/>
        </w:rPr>
      </w:pPr>
    </w:p>
    <w:p w14:paraId="41C0344E" w14:textId="1AC1B5D4" w:rsidR="00E34D54" w:rsidRPr="0075550E" w:rsidRDefault="00E34D54" w:rsidP="004951DD">
      <w:pPr>
        <w:pStyle w:val="Default"/>
        <w:spacing w:line="276" w:lineRule="auto"/>
        <w:rPr>
          <w:b/>
          <w:bCs/>
          <w:sz w:val="22"/>
          <w:szCs w:val="22"/>
        </w:rPr>
      </w:pPr>
    </w:p>
    <w:p w14:paraId="14695584" w14:textId="28027814" w:rsidR="001E7C5B" w:rsidRPr="0075550E" w:rsidRDefault="001E7C5B" w:rsidP="004951DD">
      <w:pPr>
        <w:pStyle w:val="Default"/>
        <w:spacing w:line="276" w:lineRule="auto"/>
        <w:rPr>
          <w:b/>
          <w:bCs/>
          <w:sz w:val="22"/>
          <w:szCs w:val="22"/>
        </w:rPr>
      </w:pPr>
    </w:p>
    <w:p w14:paraId="01C569EA" w14:textId="77777777" w:rsidR="001E7C5B" w:rsidRPr="0075550E" w:rsidRDefault="001E7C5B" w:rsidP="004951DD">
      <w:pPr>
        <w:pStyle w:val="Default"/>
        <w:spacing w:line="276" w:lineRule="auto"/>
        <w:rPr>
          <w:b/>
          <w:bCs/>
          <w:sz w:val="22"/>
          <w:szCs w:val="22"/>
        </w:rPr>
      </w:pPr>
    </w:p>
    <w:p w14:paraId="697BC961" w14:textId="17B1DB1D" w:rsidR="00E34D54" w:rsidRPr="0075550E" w:rsidRDefault="001E7C5B" w:rsidP="004951DD">
      <w:pPr>
        <w:pStyle w:val="Default"/>
        <w:numPr>
          <w:ilvl w:val="6"/>
          <w:numId w:val="19"/>
        </w:numPr>
        <w:spacing w:line="276" w:lineRule="auto"/>
        <w:ind w:left="426" w:hanging="426"/>
        <w:rPr>
          <w:sz w:val="22"/>
          <w:szCs w:val="22"/>
        </w:rPr>
      </w:pPr>
      <w:r w:rsidRPr="0075550E">
        <w:rPr>
          <w:b/>
          <w:bCs/>
          <w:sz w:val="22"/>
          <w:szCs w:val="22"/>
        </w:rPr>
        <w:t>USTALONY TERMIN USUNIĘCIA WADY:</w:t>
      </w:r>
      <w:r w:rsidR="00E34D54" w:rsidRPr="0075550E">
        <w:rPr>
          <w:b/>
          <w:bCs/>
          <w:sz w:val="22"/>
          <w:szCs w:val="22"/>
        </w:rPr>
        <w:t xml:space="preserve"> </w:t>
      </w:r>
      <w:r w:rsidR="00E34D54" w:rsidRPr="0075550E">
        <w:rPr>
          <w:sz w:val="22"/>
          <w:szCs w:val="22"/>
        </w:rPr>
        <w:t>…………………………………………………</w:t>
      </w:r>
    </w:p>
    <w:p w14:paraId="4CE9860C" w14:textId="77777777" w:rsidR="00E34D54" w:rsidRPr="0075550E" w:rsidRDefault="00E34D54" w:rsidP="004951DD">
      <w:pPr>
        <w:pStyle w:val="Default"/>
        <w:spacing w:line="276" w:lineRule="auto"/>
        <w:rPr>
          <w:sz w:val="22"/>
          <w:szCs w:val="22"/>
        </w:rPr>
      </w:pPr>
    </w:p>
    <w:p w14:paraId="6E8CC3BA" w14:textId="77777777" w:rsidR="001E7C5B" w:rsidRPr="0075550E" w:rsidRDefault="001E7C5B" w:rsidP="004951DD">
      <w:pPr>
        <w:pStyle w:val="Default"/>
        <w:spacing w:line="276" w:lineRule="auto"/>
        <w:jc w:val="center"/>
        <w:rPr>
          <w:sz w:val="22"/>
          <w:szCs w:val="22"/>
        </w:rPr>
      </w:pPr>
    </w:p>
    <w:p w14:paraId="3E9CA70F" w14:textId="77777777" w:rsidR="001E7C5B" w:rsidRPr="0075550E" w:rsidRDefault="001E7C5B" w:rsidP="004951DD">
      <w:pPr>
        <w:pStyle w:val="Default"/>
        <w:spacing w:line="276" w:lineRule="auto"/>
        <w:jc w:val="center"/>
        <w:rPr>
          <w:sz w:val="22"/>
          <w:szCs w:val="22"/>
        </w:rPr>
      </w:pPr>
    </w:p>
    <w:p w14:paraId="41DC0FFA" w14:textId="072736FF" w:rsidR="001E7C5B" w:rsidRPr="0075550E" w:rsidRDefault="001E7C5B" w:rsidP="004951DD">
      <w:pPr>
        <w:pStyle w:val="Default"/>
        <w:spacing w:line="276" w:lineRule="auto"/>
        <w:jc w:val="center"/>
        <w:rPr>
          <w:b/>
          <w:bCs/>
          <w:sz w:val="22"/>
          <w:szCs w:val="22"/>
        </w:rPr>
      </w:pPr>
      <w:r w:rsidRPr="0075550E">
        <w:rPr>
          <w:b/>
          <w:bCs/>
          <w:sz w:val="22"/>
          <w:szCs w:val="22"/>
        </w:rPr>
        <w:t>PRZEDSTAWICIEL WYKONAWCY</w:t>
      </w:r>
      <w:r w:rsidRPr="0075550E">
        <w:rPr>
          <w:b/>
          <w:bCs/>
          <w:sz w:val="22"/>
          <w:szCs w:val="22"/>
        </w:rPr>
        <w:tab/>
        <w:t>PRZEDSTAWICIEL ZAMAWIAJĄCEGO</w:t>
      </w:r>
    </w:p>
    <w:p w14:paraId="325DC143" w14:textId="77777777" w:rsidR="001E7C5B" w:rsidRPr="0075550E" w:rsidRDefault="001E7C5B" w:rsidP="004951DD">
      <w:pPr>
        <w:pStyle w:val="Default"/>
        <w:spacing w:line="276" w:lineRule="auto"/>
        <w:rPr>
          <w:sz w:val="22"/>
          <w:szCs w:val="22"/>
        </w:rPr>
      </w:pPr>
    </w:p>
    <w:p w14:paraId="51CC0034" w14:textId="77777777" w:rsidR="001E7C5B" w:rsidRPr="0075550E" w:rsidRDefault="001E7C5B" w:rsidP="004951DD">
      <w:pPr>
        <w:pStyle w:val="Default"/>
        <w:spacing w:line="276" w:lineRule="auto"/>
        <w:rPr>
          <w:sz w:val="22"/>
          <w:szCs w:val="22"/>
        </w:rPr>
      </w:pPr>
    </w:p>
    <w:p w14:paraId="1A30B511" w14:textId="77777777" w:rsidR="001E7C5B" w:rsidRPr="0075550E" w:rsidRDefault="001E7C5B" w:rsidP="004951DD">
      <w:pPr>
        <w:pStyle w:val="Default"/>
        <w:spacing w:line="276" w:lineRule="auto"/>
        <w:jc w:val="center"/>
        <w:rPr>
          <w:sz w:val="22"/>
          <w:szCs w:val="22"/>
        </w:rPr>
      </w:pPr>
      <w:r w:rsidRPr="0075550E">
        <w:rPr>
          <w:sz w:val="22"/>
          <w:szCs w:val="22"/>
        </w:rPr>
        <w:t>………………………………………</w:t>
      </w:r>
      <w:r w:rsidRPr="0075550E">
        <w:rPr>
          <w:sz w:val="22"/>
          <w:szCs w:val="22"/>
        </w:rPr>
        <w:tab/>
      </w:r>
      <w:r w:rsidRPr="0075550E">
        <w:rPr>
          <w:sz w:val="22"/>
          <w:szCs w:val="22"/>
        </w:rPr>
        <w:tab/>
        <w:t xml:space="preserve"> ………………………………………</w:t>
      </w:r>
    </w:p>
    <w:p w14:paraId="599F0F69" w14:textId="77777777" w:rsidR="001E7C5B" w:rsidRPr="0075550E" w:rsidRDefault="001E7C5B" w:rsidP="004951DD">
      <w:pPr>
        <w:pStyle w:val="Default"/>
        <w:tabs>
          <w:tab w:val="left" w:pos="1701"/>
        </w:tabs>
        <w:spacing w:line="276" w:lineRule="auto"/>
        <w:rPr>
          <w:sz w:val="22"/>
          <w:szCs w:val="22"/>
        </w:rPr>
      </w:pPr>
      <w:r w:rsidRPr="0075550E">
        <w:rPr>
          <w:sz w:val="22"/>
          <w:szCs w:val="22"/>
        </w:rPr>
        <w:tab/>
        <w:t>Data i podpis</w:t>
      </w:r>
      <w:r w:rsidRPr="0075550E">
        <w:rPr>
          <w:sz w:val="22"/>
          <w:szCs w:val="22"/>
        </w:rPr>
        <w:tab/>
      </w:r>
      <w:r w:rsidRPr="0075550E">
        <w:rPr>
          <w:sz w:val="22"/>
          <w:szCs w:val="22"/>
        </w:rPr>
        <w:tab/>
      </w:r>
      <w:r w:rsidRPr="0075550E">
        <w:rPr>
          <w:sz w:val="22"/>
          <w:szCs w:val="22"/>
        </w:rPr>
        <w:tab/>
      </w:r>
      <w:r w:rsidRPr="0075550E">
        <w:rPr>
          <w:sz w:val="22"/>
          <w:szCs w:val="22"/>
        </w:rPr>
        <w:tab/>
      </w:r>
      <w:r w:rsidRPr="0075550E">
        <w:rPr>
          <w:sz w:val="22"/>
          <w:szCs w:val="22"/>
        </w:rPr>
        <w:tab/>
      </w:r>
      <w:r w:rsidRPr="0075550E">
        <w:rPr>
          <w:sz w:val="22"/>
          <w:szCs w:val="22"/>
        </w:rPr>
        <w:tab/>
        <w:t>Data i podpis</w:t>
      </w:r>
    </w:p>
    <w:p w14:paraId="461F1EDD" w14:textId="77777777" w:rsidR="001E7C5B" w:rsidRPr="0075550E" w:rsidRDefault="001E7C5B" w:rsidP="004951DD">
      <w:pPr>
        <w:pStyle w:val="Default"/>
        <w:spacing w:line="276" w:lineRule="auto"/>
        <w:rPr>
          <w:b/>
          <w:bCs/>
          <w:sz w:val="22"/>
          <w:szCs w:val="22"/>
        </w:rPr>
      </w:pPr>
    </w:p>
    <w:p w14:paraId="3716114A" w14:textId="4C03A229" w:rsidR="00E34D54" w:rsidRPr="0075550E" w:rsidRDefault="00E34D54" w:rsidP="004951DD">
      <w:pPr>
        <w:pStyle w:val="Default"/>
        <w:spacing w:line="276" w:lineRule="auto"/>
        <w:rPr>
          <w:b/>
          <w:bCs/>
          <w:sz w:val="22"/>
          <w:szCs w:val="22"/>
        </w:rPr>
      </w:pPr>
    </w:p>
    <w:p w14:paraId="4270CDF2" w14:textId="02771C78" w:rsidR="001E7C5B" w:rsidRPr="0075550E" w:rsidRDefault="001E7C5B" w:rsidP="004951DD">
      <w:pPr>
        <w:pStyle w:val="Default"/>
        <w:spacing w:line="276" w:lineRule="auto"/>
        <w:ind w:left="6372"/>
        <w:rPr>
          <w:sz w:val="22"/>
          <w:szCs w:val="22"/>
        </w:rPr>
      </w:pPr>
      <w:r w:rsidRPr="0075550E">
        <w:rPr>
          <w:sz w:val="22"/>
          <w:szCs w:val="22"/>
        </w:rPr>
        <w:lastRenderedPageBreak/>
        <w:t>Załącznik nr 3 do procedury reklamacyjnej</w:t>
      </w:r>
    </w:p>
    <w:p w14:paraId="64A2024C" w14:textId="77777777" w:rsidR="00E34D54" w:rsidRPr="0075550E" w:rsidRDefault="00E34D54" w:rsidP="004951DD">
      <w:pPr>
        <w:pStyle w:val="Default"/>
        <w:spacing w:line="276" w:lineRule="auto"/>
        <w:rPr>
          <w:sz w:val="22"/>
          <w:szCs w:val="22"/>
        </w:rPr>
      </w:pPr>
    </w:p>
    <w:p w14:paraId="2C22E05C" w14:textId="0A3D2C92" w:rsidR="00E34D54" w:rsidRPr="0075550E" w:rsidRDefault="00E34D54" w:rsidP="004951DD">
      <w:pPr>
        <w:pStyle w:val="Default"/>
        <w:spacing w:line="276" w:lineRule="auto"/>
        <w:jc w:val="center"/>
        <w:rPr>
          <w:sz w:val="22"/>
          <w:szCs w:val="22"/>
        </w:rPr>
      </w:pPr>
      <w:r w:rsidRPr="0075550E">
        <w:rPr>
          <w:b/>
          <w:bCs/>
          <w:sz w:val="22"/>
          <w:szCs w:val="22"/>
        </w:rPr>
        <w:t>PROTOKÓŁ POTWIEDZAJĄCY USUNIĘCIE WADY</w:t>
      </w:r>
    </w:p>
    <w:p w14:paraId="5105F746" w14:textId="77777777" w:rsidR="00E34D54" w:rsidRPr="0075550E" w:rsidRDefault="00E34D54" w:rsidP="004951DD">
      <w:pPr>
        <w:pStyle w:val="Default"/>
        <w:spacing w:line="276" w:lineRule="auto"/>
        <w:jc w:val="center"/>
        <w:rPr>
          <w:b/>
          <w:bCs/>
          <w:sz w:val="22"/>
          <w:szCs w:val="22"/>
        </w:rPr>
      </w:pPr>
    </w:p>
    <w:p w14:paraId="130CE065" w14:textId="77777777" w:rsidR="001E7C5B" w:rsidRPr="0075550E" w:rsidRDefault="001E7C5B" w:rsidP="004951DD">
      <w:pPr>
        <w:pStyle w:val="Default"/>
        <w:spacing w:line="276" w:lineRule="auto"/>
        <w:jc w:val="both"/>
        <w:rPr>
          <w:sz w:val="22"/>
          <w:szCs w:val="22"/>
        </w:rPr>
      </w:pPr>
      <w:r w:rsidRPr="0075550E">
        <w:rPr>
          <w:b/>
          <w:bCs/>
          <w:sz w:val="22"/>
          <w:szCs w:val="22"/>
        </w:rPr>
        <w:t>NR ZGŁOSZENIA:</w:t>
      </w:r>
      <w:r w:rsidRPr="0075550E">
        <w:rPr>
          <w:sz w:val="22"/>
          <w:szCs w:val="22"/>
        </w:rPr>
        <w:t xml:space="preserve"> ……………………….……..</w:t>
      </w:r>
    </w:p>
    <w:p w14:paraId="7009315E" w14:textId="77777777" w:rsidR="001E7C5B" w:rsidRPr="0075550E" w:rsidRDefault="001E7C5B" w:rsidP="004951DD">
      <w:pPr>
        <w:pStyle w:val="Default"/>
        <w:spacing w:line="276" w:lineRule="auto"/>
        <w:jc w:val="both"/>
        <w:rPr>
          <w:sz w:val="22"/>
          <w:szCs w:val="22"/>
        </w:rPr>
      </w:pPr>
      <w:r w:rsidRPr="0075550E">
        <w:rPr>
          <w:b/>
          <w:bCs/>
          <w:sz w:val="22"/>
          <w:szCs w:val="22"/>
        </w:rPr>
        <w:t xml:space="preserve">OBIEKT: </w:t>
      </w:r>
      <w:r w:rsidRPr="0075550E">
        <w:rPr>
          <w:sz w:val="22"/>
          <w:szCs w:val="22"/>
        </w:rPr>
        <w:t>……………………….…………………</w:t>
      </w:r>
    </w:p>
    <w:p w14:paraId="5EE9323A" w14:textId="49885AC8" w:rsidR="00E34D54" w:rsidRPr="0075550E" w:rsidRDefault="001E7C5B" w:rsidP="004951DD">
      <w:pPr>
        <w:pStyle w:val="Default"/>
        <w:spacing w:line="276" w:lineRule="auto"/>
        <w:rPr>
          <w:sz w:val="22"/>
          <w:szCs w:val="22"/>
        </w:rPr>
      </w:pPr>
      <w:r w:rsidRPr="0075550E">
        <w:rPr>
          <w:b/>
          <w:bCs/>
          <w:sz w:val="22"/>
          <w:szCs w:val="22"/>
        </w:rPr>
        <w:t>UMOWA NR:</w:t>
      </w:r>
      <w:r w:rsidRPr="0075550E">
        <w:rPr>
          <w:sz w:val="22"/>
          <w:szCs w:val="22"/>
        </w:rPr>
        <w:t xml:space="preserve"> ……………………….……………</w:t>
      </w:r>
    </w:p>
    <w:p w14:paraId="0F0F9535" w14:textId="77777777" w:rsidR="001E7C5B" w:rsidRPr="0075550E" w:rsidRDefault="001E7C5B" w:rsidP="004951DD">
      <w:pPr>
        <w:pStyle w:val="Default"/>
        <w:spacing w:line="276" w:lineRule="auto"/>
        <w:rPr>
          <w:sz w:val="22"/>
          <w:szCs w:val="22"/>
        </w:rPr>
      </w:pPr>
    </w:p>
    <w:p w14:paraId="3338C6E5" w14:textId="662B9BC7" w:rsidR="00E34D54" w:rsidRPr="0075550E" w:rsidRDefault="00E34D54" w:rsidP="004951DD">
      <w:pPr>
        <w:pStyle w:val="Default"/>
        <w:numPr>
          <w:ilvl w:val="0"/>
          <w:numId w:val="49"/>
        </w:numPr>
        <w:spacing w:line="276" w:lineRule="auto"/>
        <w:rPr>
          <w:sz w:val="22"/>
          <w:szCs w:val="22"/>
        </w:rPr>
      </w:pPr>
      <w:r w:rsidRPr="0075550E">
        <w:rPr>
          <w:b/>
          <w:bCs/>
          <w:sz w:val="22"/>
          <w:szCs w:val="22"/>
        </w:rPr>
        <w:t xml:space="preserve">POTWIERDZENIE USUNIĘCIA WADY </w:t>
      </w:r>
      <w:r w:rsidRPr="0075550E">
        <w:rPr>
          <w:i/>
          <w:iCs/>
          <w:sz w:val="22"/>
          <w:szCs w:val="22"/>
        </w:rPr>
        <w:t>(wypełnia zgłaszający wadę i Gwarant)</w:t>
      </w:r>
    </w:p>
    <w:p w14:paraId="24330148" w14:textId="4E60B159" w:rsidR="00E34D54" w:rsidRPr="0075550E" w:rsidRDefault="00E34D54" w:rsidP="004951DD">
      <w:pPr>
        <w:pStyle w:val="Default"/>
        <w:numPr>
          <w:ilvl w:val="1"/>
          <w:numId w:val="17"/>
        </w:numPr>
        <w:spacing w:line="276" w:lineRule="auto"/>
        <w:ind w:left="851" w:hanging="425"/>
        <w:rPr>
          <w:sz w:val="22"/>
          <w:szCs w:val="22"/>
        </w:rPr>
      </w:pPr>
      <w:r w:rsidRPr="0075550E">
        <w:rPr>
          <w:sz w:val="22"/>
          <w:szCs w:val="22"/>
        </w:rPr>
        <w:t>Zgłaszający usunięcie wady: ………………………</w:t>
      </w:r>
      <w:r w:rsidR="003429B3" w:rsidRPr="0075550E">
        <w:rPr>
          <w:sz w:val="22"/>
          <w:szCs w:val="22"/>
        </w:rPr>
        <w:t>….</w:t>
      </w:r>
      <w:r w:rsidRPr="0075550E">
        <w:rPr>
          <w:sz w:val="22"/>
          <w:szCs w:val="22"/>
        </w:rPr>
        <w:t>……………………………………….</w:t>
      </w:r>
    </w:p>
    <w:p w14:paraId="308DCA14" w14:textId="1494F144" w:rsidR="003429B3" w:rsidRPr="0075550E" w:rsidRDefault="00E34D54" w:rsidP="004951DD">
      <w:pPr>
        <w:pStyle w:val="Default"/>
        <w:spacing w:line="276" w:lineRule="auto"/>
        <w:rPr>
          <w:sz w:val="22"/>
          <w:szCs w:val="22"/>
        </w:rPr>
      </w:pPr>
      <w:r w:rsidRPr="0075550E">
        <w:rPr>
          <w:sz w:val="22"/>
          <w:szCs w:val="22"/>
        </w:rPr>
        <w:t xml:space="preserve">                                                                                                </w:t>
      </w:r>
      <w:r w:rsidR="003429B3" w:rsidRPr="0075550E">
        <w:rPr>
          <w:sz w:val="22"/>
          <w:szCs w:val="22"/>
        </w:rPr>
        <w:t xml:space="preserve">     </w:t>
      </w:r>
      <w:r w:rsidRPr="0075550E">
        <w:rPr>
          <w:sz w:val="22"/>
          <w:szCs w:val="22"/>
        </w:rPr>
        <w:t xml:space="preserve">    </w:t>
      </w:r>
      <w:r w:rsidR="003429B3" w:rsidRPr="0075550E">
        <w:rPr>
          <w:sz w:val="22"/>
          <w:szCs w:val="22"/>
        </w:rPr>
        <w:t>(</w:t>
      </w:r>
      <w:r w:rsidRPr="0075550E">
        <w:rPr>
          <w:sz w:val="22"/>
          <w:szCs w:val="22"/>
        </w:rPr>
        <w:t>imię, nazwisko, kontakt i podpis</w:t>
      </w:r>
      <w:r w:rsidR="003429B3" w:rsidRPr="0075550E">
        <w:rPr>
          <w:sz w:val="22"/>
          <w:szCs w:val="22"/>
        </w:rPr>
        <w:t xml:space="preserve"> przedstawiciela Gwaranta)</w:t>
      </w:r>
      <w:r w:rsidRPr="0075550E">
        <w:rPr>
          <w:sz w:val="22"/>
          <w:szCs w:val="22"/>
        </w:rPr>
        <w:t xml:space="preserve"> </w:t>
      </w:r>
    </w:p>
    <w:p w14:paraId="2320B103" w14:textId="776DE785" w:rsidR="003429B3" w:rsidRPr="0075550E" w:rsidRDefault="00E34D54" w:rsidP="004951DD">
      <w:pPr>
        <w:pStyle w:val="Default"/>
        <w:numPr>
          <w:ilvl w:val="1"/>
          <w:numId w:val="17"/>
        </w:numPr>
        <w:spacing w:line="276" w:lineRule="auto"/>
        <w:ind w:left="851" w:hanging="425"/>
        <w:rPr>
          <w:sz w:val="22"/>
          <w:szCs w:val="22"/>
        </w:rPr>
      </w:pPr>
      <w:r w:rsidRPr="0075550E">
        <w:rPr>
          <w:sz w:val="22"/>
          <w:szCs w:val="22"/>
        </w:rPr>
        <w:t xml:space="preserve">Potwierdzający usunięcie wady: </w:t>
      </w:r>
      <w:r w:rsidR="003429B3" w:rsidRPr="0075550E">
        <w:rPr>
          <w:sz w:val="22"/>
          <w:szCs w:val="22"/>
        </w:rPr>
        <w:t>………………..…….……………………………………….</w:t>
      </w:r>
    </w:p>
    <w:p w14:paraId="383390B7" w14:textId="62E9EBA0" w:rsidR="003429B3" w:rsidRPr="0075550E" w:rsidRDefault="003429B3" w:rsidP="004951DD">
      <w:pPr>
        <w:pStyle w:val="Default"/>
        <w:spacing w:line="276" w:lineRule="auto"/>
        <w:rPr>
          <w:sz w:val="22"/>
          <w:szCs w:val="22"/>
        </w:rPr>
      </w:pPr>
      <w:r w:rsidRPr="0075550E">
        <w:rPr>
          <w:sz w:val="22"/>
          <w:szCs w:val="22"/>
        </w:rPr>
        <w:t xml:space="preserve">                                                                                                    (imię, nazwisko, kontakt i podpis przedstawiciela Zamawiającego) </w:t>
      </w:r>
    </w:p>
    <w:p w14:paraId="2710C271" w14:textId="43825FF8" w:rsidR="003429B3" w:rsidRPr="0075550E" w:rsidRDefault="00E34D54" w:rsidP="004951DD">
      <w:pPr>
        <w:pStyle w:val="Default"/>
        <w:numPr>
          <w:ilvl w:val="1"/>
          <w:numId w:val="17"/>
        </w:numPr>
        <w:spacing w:line="276" w:lineRule="auto"/>
        <w:ind w:left="851" w:hanging="425"/>
        <w:rPr>
          <w:sz w:val="22"/>
          <w:szCs w:val="22"/>
        </w:rPr>
      </w:pPr>
      <w:r w:rsidRPr="0075550E">
        <w:rPr>
          <w:sz w:val="22"/>
          <w:szCs w:val="22"/>
        </w:rPr>
        <w:t>Data zgłoszenia usunięcia wady:</w:t>
      </w:r>
      <w:r w:rsidR="003429B3" w:rsidRPr="0075550E">
        <w:rPr>
          <w:sz w:val="22"/>
          <w:szCs w:val="22"/>
        </w:rPr>
        <w:t xml:space="preserve"> </w:t>
      </w:r>
      <w:r w:rsidRPr="0075550E">
        <w:rPr>
          <w:sz w:val="22"/>
          <w:szCs w:val="22"/>
        </w:rPr>
        <w:t>…………………..………………………………………</w:t>
      </w:r>
      <w:r w:rsidR="003429B3" w:rsidRPr="0075550E">
        <w:rPr>
          <w:sz w:val="22"/>
          <w:szCs w:val="22"/>
        </w:rPr>
        <w:t>….</w:t>
      </w:r>
    </w:p>
    <w:p w14:paraId="7BA874B9" w14:textId="77777777" w:rsidR="003429B3" w:rsidRPr="0075550E" w:rsidRDefault="003429B3" w:rsidP="004951DD">
      <w:pPr>
        <w:pStyle w:val="Default"/>
        <w:spacing w:line="276" w:lineRule="auto"/>
        <w:ind w:left="851"/>
        <w:rPr>
          <w:sz w:val="22"/>
          <w:szCs w:val="22"/>
        </w:rPr>
      </w:pPr>
    </w:p>
    <w:p w14:paraId="7F7513A4" w14:textId="77777777" w:rsidR="003429B3" w:rsidRPr="0075550E" w:rsidRDefault="00E34D54" w:rsidP="004951DD">
      <w:pPr>
        <w:pStyle w:val="Default"/>
        <w:numPr>
          <w:ilvl w:val="1"/>
          <w:numId w:val="17"/>
        </w:numPr>
        <w:spacing w:line="276" w:lineRule="auto"/>
        <w:ind w:left="851" w:hanging="425"/>
        <w:rPr>
          <w:sz w:val="22"/>
          <w:szCs w:val="22"/>
        </w:rPr>
      </w:pPr>
      <w:r w:rsidRPr="0075550E">
        <w:rPr>
          <w:sz w:val="22"/>
          <w:szCs w:val="22"/>
        </w:rPr>
        <w:t>Data odbioru usuniętej wady: ………………………………………………………………</w:t>
      </w:r>
      <w:r w:rsidR="003429B3" w:rsidRPr="0075550E">
        <w:rPr>
          <w:sz w:val="22"/>
          <w:szCs w:val="22"/>
        </w:rPr>
        <w:t>…</w:t>
      </w:r>
    </w:p>
    <w:p w14:paraId="497F7755" w14:textId="77777777" w:rsidR="003429B3" w:rsidRPr="0075550E" w:rsidRDefault="003429B3" w:rsidP="004951DD">
      <w:pPr>
        <w:pStyle w:val="Akapitzlist"/>
        <w:spacing w:line="276" w:lineRule="auto"/>
        <w:rPr>
          <w:sz w:val="22"/>
          <w:szCs w:val="22"/>
        </w:rPr>
      </w:pPr>
    </w:p>
    <w:p w14:paraId="4729A769" w14:textId="3280FD0E" w:rsidR="00E34D54" w:rsidRPr="0075550E" w:rsidRDefault="00E34D54" w:rsidP="004951DD">
      <w:pPr>
        <w:pStyle w:val="Default"/>
        <w:numPr>
          <w:ilvl w:val="1"/>
          <w:numId w:val="17"/>
        </w:numPr>
        <w:spacing w:line="276" w:lineRule="auto"/>
        <w:ind w:left="851" w:hanging="425"/>
        <w:rPr>
          <w:sz w:val="22"/>
          <w:szCs w:val="22"/>
        </w:rPr>
      </w:pPr>
      <w:r w:rsidRPr="0075550E">
        <w:rPr>
          <w:sz w:val="22"/>
          <w:szCs w:val="22"/>
        </w:rPr>
        <w:t xml:space="preserve"> Zakres wykonanych prac: …………</w:t>
      </w:r>
      <w:r w:rsidR="003429B3" w:rsidRPr="0075550E">
        <w:rPr>
          <w:sz w:val="22"/>
          <w:szCs w:val="22"/>
        </w:rPr>
        <w:t>.</w:t>
      </w:r>
      <w:r w:rsidRPr="0075550E">
        <w:rPr>
          <w:sz w:val="22"/>
          <w:szCs w:val="22"/>
        </w:rPr>
        <w:t>…………………………………………………………</w:t>
      </w:r>
    </w:p>
    <w:p w14:paraId="1978BF9B" w14:textId="77777777" w:rsidR="003429B3" w:rsidRPr="0075550E" w:rsidRDefault="003429B3" w:rsidP="004951DD">
      <w:pPr>
        <w:pStyle w:val="Default"/>
        <w:spacing w:line="276" w:lineRule="auto"/>
        <w:rPr>
          <w:sz w:val="22"/>
          <w:szCs w:val="22"/>
        </w:rPr>
      </w:pPr>
    </w:p>
    <w:p w14:paraId="240844E2" w14:textId="72F1D848" w:rsidR="00E34D54" w:rsidRPr="0075550E" w:rsidRDefault="00E34D54" w:rsidP="004951DD">
      <w:pPr>
        <w:pStyle w:val="Default"/>
        <w:spacing w:line="276" w:lineRule="auto"/>
        <w:ind w:left="426" w:firstLine="425"/>
        <w:rPr>
          <w:sz w:val="22"/>
          <w:szCs w:val="22"/>
        </w:rPr>
      </w:pPr>
      <w:r w:rsidRPr="0075550E">
        <w:rPr>
          <w:sz w:val="22"/>
          <w:szCs w:val="22"/>
        </w:rPr>
        <w:t>…………………………………………………………………………………………………</w:t>
      </w:r>
    </w:p>
    <w:p w14:paraId="1DC513CE" w14:textId="77777777" w:rsidR="003429B3" w:rsidRPr="0075550E" w:rsidRDefault="003429B3" w:rsidP="004951DD">
      <w:pPr>
        <w:pStyle w:val="Default"/>
        <w:spacing w:line="276" w:lineRule="auto"/>
        <w:ind w:left="426" w:firstLine="425"/>
        <w:rPr>
          <w:sz w:val="22"/>
          <w:szCs w:val="22"/>
        </w:rPr>
      </w:pPr>
    </w:p>
    <w:p w14:paraId="6F1E34DA" w14:textId="05A81F4A" w:rsidR="003429B3" w:rsidRPr="0075550E" w:rsidRDefault="003429B3" w:rsidP="004951DD">
      <w:pPr>
        <w:pStyle w:val="Default"/>
        <w:spacing w:line="276" w:lineRule="auto"/>
        <w:ind w:left="426" w:firstLine="425"/>
        <w:rPr>
          <w:sz w:val="22"/>
          <w:szCs w:val="22"/>
        </w:rPr>
      </w:pPr>
      <w:r w:rsidRPr="0075550E">
        <w:rPr>
          <w:sz w:val="22"/>
          <w:szCs w:val="22"/>
        </w:rPr>
        <w:t>…………………………………………………………………………………………………</w:t>
      </w:r>
    </w:p>
    <w:p w14:paraId="59B16622" w14:textId="77777777" w:rsidR="003429B3" w:rsidRPr="0075550E" w:rsidRDefault="003429B3" w:rsidP="004951DD">
      <w:pPr>
        <w:pStyle w:val="Default"/>
        <w:spacing w:line="276" w:lineRule="auto"/>
        <w:ind w:left="426" w:firstLine="425"/>
        <w:rPr>
          <w:sz w:val="22"/>
          <w:szCs w:val="22"/>
        </w:rPr>
      </w:pPr>
    </w:p>
    <w:p w14:paraId="43034295" w14:textId="0C30571C" w:rsidR="003429B3" w:rsidRPr="0075550E" w:rsidRDefault="003429B3" w:rsidP="004951DD">
      <w:pPr>
        <w:pStyle w:val="Default"/>
        <w:spacing w:line="276" w:lineRule="auto"/>
        <w:ind w:left="426" w:firstLine="425"/>
        <w:rPr>
          <w:sz w:val="22"/>
          <w:szCs w:val="22"/>
        </w:rPr>
      </w:pPr>
      <w:r w:rsidRPr="0075550E">
        <w:rPr>
          <w:sz w:val="22"/>
          <w:szCs w:val="22"/>
        </w:rPr>
        <w:t>…………………………………………………………………………………………………</w:t>
      </w:r>
    </w:p>
    <w:p w14:paraId="358A8C56" w14:textId="77777777" w:rsidR="003429B3" w:rsidRPr="0075550E" w:rsidRDefault="003429B3" w:rsidP="004951DD">
      <w:pPr>
        <w:pStyle w:val="Default"/>
        <w:spacing w:line="276" w:lineRule="auto"/>
        <w:ind w:left="426" w:firstLine="425"/>
        <w:rPr>
          <w:sz w:val="22"/>
          <w:szCs w:val="22"/>
        </w:rPr>
      </w:pPr>
    </w:p>
    <w:p w14:paraId="130D2F55" w14:textId="70140C5D" w:rsidR="00E34D54" w:rsidRPr="0075550E" w:rsidRDefault="00E34D54" w:rsidP="004951DD">
      <w:pPr>
        <w:pStyle w:val="Default"/>
        <w:numPr>
          <w:ilvl w:val="1"/>
          <w:numId w:val="17"/>
        </w:numPr>
        <w:spacing w:line="276" w:lineRule="auto"/>
        <w:ind w:left="851" w:hanging="425"/>
        <w:rPr>
          <w:sz w:val="22"/>
          <w:szCs w:val="22"/>
        </w:rPr>
      </w:pPr>
      <w:r w:rsidRPr="0075550E">
        <w:rPr>
          <w:sz w:val="22"/>
          <w:szCs w:val="22"/>
        </w:rPr>
        <w:t>Uwagi: …………………</w:t>
      </w:r>
      <w:r w:rsidR="003429B3" w:rsidRPr="0075550E">
        <w:rPr>
          <w:sz w:val="22"/>
          <w:szCs w:val="22"/>
        </w:rPr>
        <w:t>…….</w:t>
      </w:r>
      <w:r w:rsidRPr="0075550E">
        <w:rPr>
          <w:sz w:val="22"/>
          <w:szCs w:val="22"/>
        </w:rPr>
        <w:t>………………………………………………………………..</w:t>
      </w:r>
    </w:p>
    <w:p w14:paraId="4C2B397B" w14:textId="77777777" w:rsidR="003429B3" w:rsidRPr="0075550E" w:rsidRDefault="003429B3" w:rsidP="004951DD">
      <w:pPr>
        <w:pStyle w:val="Default"/>
        <w:spacing w:line="276" w:lineRule="auto"/>
        <w:ind w:left="851"/>
        <w:rPr>
          <w:sz w:val="22"/>
          <w:szCs w:val="22"/>
        </w:rPr>
      </w:pPr>
    </w:p>
    <w:p w14:paraId="14504DC8" w14:textId="6B633789" w:rsidR="003429B3" w:rsidRPr="0075550E" w:rsidRDefault="003429B3" w:rsidP="004951DD">
      <w:pPr>
        <w:pStyle w:val="Default"/>
        <w:spacing w:line="276" w:lineRule="auto"/>
        <w:ind w:left="143" w:firstLine="708"/>
        <w:rPr>
          <w:sz w:val="22"/>
          <w:szCs w:val="22"/>
        </w:rPr>
      </w:pPr>
      <w:r w:rsidRPr="0075550E">
        <w:rPr>
          <w:sz w:val="22"/>
          <w:szCs w:val="22"/>
        </w:rPr>
        <w:t>………………………………………………………………………………………………</w:t>
      </w:r>
      <w:r w:rsidR="00D05858" w:rsidRPr="0075550E">
        <w:rPr>
          <w:sz w:val="22"/>
          <w:szCs w:val="22"/>
        </w:rPr>
        <w:t>….</w:t>
      </w:r>
    </w:p>
    <w:p w14:paraId="452BEE04" w14:textId="77777777" w:rsidR="003429B3" w:rsidRPr="0075550E" w:rsidRDefault="00E34D54" w:rsidP="004951DD">
      <w:pPr>
        <w:pStyle w:val="Default"/>
        <w:numPr>
          <w:ilvl w:val="0"/>
          <w:numId w:val="49"/>
        </w:numPr>
        <w:spacing w:line="276" w:lineRule="auto"/>
        <w:rPr>
          <w:sz w:val="22"/>
          <w:szCs w:val="22"/>
        </w:rPr>
      </w:pPr>
      <w:r w:rsidRPr="0075550E">
        <w:rPr>
          <w:b/>
          <w:bCs/>
          <w:sz w:val="22"/>
          <w:szCs w:val="22"/>
        </w:rPr>
        <w:t xml:space="preserve">USTALENIE OBOWIĄZUJĄCEGO TERMINU GWARANCJI </w:t>
      </w:r>
    </w:p>
    <w:p w14:paraId="58037275" w14:textId="065BB49E" w:rsidR="00E34D54" w:rsidRPr="0075550E" w:rsidRDefault="00E34D54" w:rsidP="004951DD">
      <w:pPr>
        <w:pStyle w:val="Default"/>
        <w:numPr>
          <w:ilvl w:val="1"/>
          <w:numId w:val="15"/>
        </w:numPr>
        <w:spacing w:line="276" w:lineRule="auto"/>
        <w:ind w:left="851" w:hanging="425"/>
        <w:rPr>
          <w:sz w:val="22"/>
          <w:szCs w:val="22"/>
        </w:rPr>
      </w:pPr>
      <w:r w:rsidRPr="0075550E">
        <w:rPr>
          <w:sz w:val="22"/>
          <w:szCs w:val="22"/>
        </w:rPr>
        <w:t>Czy usunięcie wady wpływa na termin gwarancji?</w:t>
      </w:r>
    </w:p>
    <w:p w14:paraId="2EFDB611" w14:textId="70E6823B" w:rsidR="00E34D54" w:rsidRPr="0075550E" w:rsidRDefault="003429B3" w:rsidP="004951DD">
      <w:pPr>
        <w:spacing w:line="276" w:lineRule="auto"/>
        <w:jc w:val="center"/>
        <w:rPr>
          <w:b/>
          <w:sz w:val="22"/>
          <w:szCs w:val="22"/>
        </w:rPr>
      </w:pPr>
      <w:r w:rsidRPr="0075550E">
        <w:rPr>
          <w:sz w:val="22"/>
          <w:szCs w:val="22"/>
        </w:rPr>
        <w:t>□</w:t>
      </w:r>
      <w:r w:rsidR="00E34D54" w:rsidRPr="0075550E">
        <w:rPr>
          <w:b/>
          <w:sz w:val="22"/>
          <w:szCs w:val="22"/>
        </w:rPr>
        <w:t>TAK</w:t>
      </w:r>
      <w:r w:rsidR="00D05858" w:rsidRPr="0075550E">
        <w:rPr>
          <w:b/>
          <w:sz w:val="22"/>
          <w:szCs w:val="22"/>
        </w:rPr>
        <w:tab/>
      </w:r>
      <w:r w:rsidR="00D05858" w:rsidRPr="0075550E">
        <w:rPr>
          <w:b/>
          <w:sz w:val="22"/>
          <w:szCs w:val="22"/>
        </w:rPr>
        <w:tab/>
      </w:r>
      <w:r w:rsidRPr="0075550E">
        <w:rPr>
          <w:sz w:val="22"/>
          <w:szCs w:val="22"/>
        </w:rPr>
        <w:t>□</w:t>
      </w:r>
      <w:r w:rsidR="00E34D54" w:rsidRPr="0075550E">
        <w:rPr>
          <w:b/>
          <w:sz w:val="22"/>
          <w:szCs w:val="22"/>
        </w:rPr>
        <w:t>NIE</w:t>
      </w:r>
      <w:r w:rsidR="00D05858" w:rsidRPr="0075550E">
        <w:rPr>
          <w:b/>
          <w:sz w:val="22"/>
          <w:szCs w:val="22"/>
        </w:rPr>
        <w:t>*</w:t>
      </w:r>
    </w:p>
    <w:p w14:paraId="563E8882" w14:textId="093CC976" w:rsidR="00E34D54" w:rsidRPr="0075550E" w:rsidRDefault="00E34D54" w:rsidP="004951DD">
      <w:pPr>
        <w:pStyle w:val="Default"/>
        <w:spacing w:line="276" w:lineRule="auto"/>
        <w:rPr>
          <w:i/>
          <w:iCs/>
          <w:sz w:val="22"/>
          <w:szCs w:val="22"/>
        </w:rPr>
      </w:pPr>
      <w:r w:rsidRPr="0075550E">
        <w:rPr>
          <w:sz w:val="22"/>
          <w:szCs w:val="22"/>
        </w:rPr>
        <w:t>(</w:t>
      </w:r>
      <w:r w:rsidRPr="0075550E">
        <w:rPr>
          <w:i/>
          <w:iCs/>
          <w:sz w:val="22"/>
          <w:szCs w:val="22"/>
        </w:rPr>
        <w:t xml:space="preserve">punkty od 2 do 4 wypełnić tylko jeśli zaznaczono TAK w </w:t>
      </w:r>
      <w:r w:rsidR="00D05858" w:rsidRPr="0075550E">
        <w:rPr>
          <w:i/>
          <w:iCs/>
          <w:sz w:val="22"/>
          <w:szCs w:val="22"/>
        </w:rPr>
        <w:t>ust.</w:t>
      </w:r>
      <w:r w:rsidRPr="0075550E">
        <w:rPr>
          <w:i/>
          <w:iCs/>
          <w:sz w:val="22"/>
          <w:szCs w:val="22"/>
        </w:rPr>
        <w:t xml:space="preserve"> 2</w:t>
      </w:r>
      <w:r w:rsidRPr="0075550E">
        <w:rPr>
          <w:sz w:val="22"/>
          <w:szCs w:val="22"/>
        </w:rPr>
        <w:t>)</w:t>
      </w:r>
    </w:p>
    <w:p w14:paraId="3807D75E" w14:textId="77777777" w:rsidR="00E34D54" w:rsidRPr="0075550E" w:rsidRDefault="00E34D54" w:rsidP="004951DD">
      <w:pPr>
        <w:pStyle w:val="Default"/>
        <w:spacing w:line="276" w:lineRule="auto"/>
        <w:rPr>
          <w:sz w:val="22"/>
          <w:szCs w:val="22"/>
        </w:rPr>
      </w:pPr>
    </w:p>
    <w:p w14:paraId="4D9E048E" w14:textId="3E1BE738" w:rsidR="00D05858" w:rsidRPr="0075550E" w:rsidRDefault="00E34D54" w:rsidP="004951DD">
      <w:pPr>
        <w:pStyle w:val="Default"/>
        <w:numPr>
          <w:ilvl w:val="1"/>
          <w:numId w:val="15"/>
        </w:numPr>
        <w:spacing w:line="276" w:lineRule="auto"/>
        <w:ind w:left="851" w:hanging="425"/>
        <w:rPr>
          <w:sz w:val="22"/>
          <w:szCs w:val="22"/>
        </w:rPr>
      </w:pPr>
      <w:r w:rsidRPr="0075550E">
        <w:rPr>
          <w:sz w:val="22"/>
          <w:szCs w:val="22"/>
        </w:rPr>
        <w:t>Określenie elementu, na który ulega wydłużeniu gwarancja:</w:t>
      </w:r>
      <w:r w:rsidR="00D05858" w:rsidRPr="0075550E">
        <w:rPr>
          <w:sz w:val="22"/>
          <w:szCs w:val="22"/>
        </w:rPr>
        <w:t xml:space="preserve"> …………………………………</w:t>
      </w:r>
    </w:p>
    <w:p w14:paraId="4D8E251B" w14:textId="77777777" w:rsidR="00D05858" w:rsidRPr="0075550E" w:rsidRDefault="00D05858" w:rsidP="004951DD">
      <w:pPr>
        <w:pStyle w:val="Default"/>
        <w:spacing w:line="276" w:lineRule="auto"/>
        <w:ind w:left="851"/>
        <w:rPr>
          <w:sz w:val="22"/>
          <w:szCs w:val="22"/>
        </w:rPr>
      </w:pPr>
    </w:p>
    <w:p w14:paraId="621C72E9" w14:textId="38875DD3" w:rsidR="00D05858" w:rsidRPr="0075550E" w:rsidRDefault="00E34D54" w:rsidP="004951DD">
      <w:pPr>
        <w:pStyle w:val="Default"/>
        <w:numPr>
          <w:ilvl w:val="1"/>
          <w:numId w:val="15"/>
        </w:numPr>
        <w:spacing w:line="276" w:lineRule="auto"/>
        <w:ind w:left="851" w:hanging="425"/>
        <w:rPr>
          <w:sz w:val="22"/>
          <w:szCs w:val="22"/>
        </w:rPr>
      </w:pPr>
      <w:r w:rsidRPr="0075550E">
        <w:rPr>
          <w:sz w:val="22"/>
          <w:szCs w:val="22"/>
        </w:rPr>
        <w:t xml:space="preserve">Obowiązujący termin gwarancji: </w:t>
      </w:r>
      <w:r w:rsidR="00D05858" w:rsidRPr="0075550E">
        <w:rPr>
          <w:sz w:val="22"/>
          <w:szCs w:val="22"/>
        </w:rPr>
        <w:t>………………………………………………………………</w:t>
      </w:r>
    </w:p>
    <w:p w14:paraId="631ED0E1" w14:textId="77777777" w:rsidR="00D05858" w:rsidRPr="0075550E" w:rsidRDefault="00D05858" w:rsidP="004951DD">
      <w:pPr>
        <w:pStyle w:val="Default"/>
        <w:spacing w:line="276" w:lineRule="auto"/>
        <w:rPr>
          <w:sz w:val="22"/>
          <w:szCs w:val="22"/>
        </w:rPr>
      </w:pPr>
    </w:p>
    <w:p w14:paraId="54DECB18" w14:textId="3B63415C" w:rsidR="00E34D54" w:rsidRPr="0075550E" w:rsidRDefault="00E34D54" w:rsidP="004951DD">
      <w:pPr>
        <w:pStyle w:val="Default"/>
        <w:numPr>
          <w:ilvl w:val="1"/>
          <w:numId w:val="15"/>
        </w:numPr>
        <w:spacing w:line="276" w:lineRule="auto"/>
        <w:ind w:left="851" w:hanging="425"/>
        <w:rPr>
          <w:sz w:val="22"/>
          <w:szCs w:val="22"/>
        </w:rPr>
      </w:pPr>
      <w:r w:rsidRPr="0075550E">
        <w:rPr>
          <w:sz w:val="22"/>
          <w:szCs w:val="22"/>
        </w:rPr>
        <w:t xml:space="preserve">Data zakończenia procedury: </w:t>
      </w:r>
      <w:r w:rsidR="00D05858" w:rsidRPr="0075550E">
        <w:rPr>
          <w:sz w:val="22"/>
          <w:szCs w:val="22"/>
        </w:rPr>
        <w:t>………………………………………………………………….</w:t>
      </w:r>
    </w:p>
    <w:p w14:paraId="022235E8" w14:textId="77777777" w:rsidR="00E34D54" w:rsidRPr="0075550E" w:rsidRDefault="00E34D54" w:rsidP="004951DD">
      <w:pPr>
        <w:pStyle w:val="Default"/>
        <w:spacing w:line="276" w:lineRule="auto"/>
        <w:rPr>
          <w:sz w:val="22"/>
          <w:szCs w:val="22"/>
        </w:rPr>
      </w:pPr>
    </w:p>
    <w:p w14:paraId="128EE189" w14:textId="5809B30F" w:rsidR="00D05858" w:rsidRPr="0075550E" w:rsidRDefault="00D05858" w:rsidP="004951DD">
      <w:pPr>
        <w:pStyle w:val="Default"/>
        <w:spacing w:line="276" w:lineRule="auto"/>
        <w:jc w:val="center"/>
        <w:rPr>
          <w:b/>
          <w:bCs/>
          <w:sz w:val="22"/>
          <w:szCs w:val="22"/>
        </w:rPr>
      </w:pPr>
      <w:r w:rsidRPr="0075550E">
        <w:rPr>
          <w:b/>
          <w:bCs/>
          <w:sz w:val="22"/>
          <w:szCs w:val="22"/>
        </w:rPr>
        <w:t>PRZEDSTAWICIEL WYKONAWCY</w:t>
      </w:r>
      <w:r w:rsidRPr="0075550E">
        <w:rPr>
          <w:b/>
          <w:bCs/>
          <w:sz w:val="22"/>
          <w:szCs w:val="22"/>
        </w:rPr>
        <w:tab/>
        <w:t>PRZEDSTAWICIEL ZAMAWIAJĄCEGO</w:t>
      </w:r>
    </w:p>
    <w:p w14:paraId="0E6F12D9" w14:textId="77777777" w:rsidR="00D05858" w:rsidRPr="0075550E" w:rsidRDefault="00D05858" w:rsidP="004951DD">
      <w:pPr>
        <w:pStyle w:val="Default"/>
        <w:spacing w:line="276" w:lineRule="auto"/>
        <w:rPr>
          <w:sz w:val="22"/>
          <w:szCs w:val="22"/>
        </w:rPr>
      </w:pPr>
    </w:p>
    <w:p w14:paraId="5632CCA6" w14:textId="77777777" w:rsidR="00D05858" w:rsidRPr="0075550E" w:rsidRDefault="00D05858" w:rsidP="004951DD">
      <w:pPr>
        <w:pStyle w:val="Default"/>
        <w:spacing w:line="276" w:lineRule="auto"/>
        <w:rPr>
          <w:sz w:val="22"/>
          <w:szCs w:val="22"/>
        </w:rPr>
      </w:pPr>
    </w:p>
    <w:p w14:paraId="75E1D085" w14:textId="77777777" w:rsidR="00D05858" w:rsidRPr="0075550E" w:rsidRDefault="00D05858" w:rsidP="004951DD">
      <w:pPr>
        <w:pStyle w:val="Default"/>
        <w:spacing w:line="276" w:lineRule="auto"/>
        <w:jc w:val="center"/>
        <w:rPr>
          <w:sz w:val="22"/>
          <w:szCs w:val="22"/>
        </w:rPr>
      </w:pPr>
      <w:r w:rsidRPr="0075550E">
        <w:rPr>
          <w:sz w:val="22"/>
          <w:szCs w:val="22"/>
        </w:rPr>
        <w:t>………………………………………</w:t>
      </w:r>
      <w:r w:rsidRPr="0075550E">
        <w:rPr>
          <w:sz w:val="22"/>
          <w:szCs w:val="22"/>
        </w:rPr>
        <w:tab/>
      </w:r>
      <w:r w:rsidRPr="0075550E">
        <w:rPr>
          <w:sz w:val="22"/>
          <w:szCs w:val="22"/>
        </w:rPr>
        <w:tab/>
        <w:t xml:space="preserve"> ………………………………………</w:t>
      </w:r>
    </w:p>
    <w:p w14:paraId="7569CF63" w14:textId="184493AB" w:rsidR="00E34D54" w:rsidRPr="0075550E" w:rsidRDefault="00D05858" w:rsidP="00A53438">
      <w:pPr>
        <w:pStyle w:val="Default"/>
        <w:tabs>
          <w:tab w:val="left" w:pos="1701"/>
        </w:tabs>
        <w:spacing w:line="276" w:lineRule="auto"/>
        <w:rPr>
          <w:sz w:val="22"/>
          <w:szCs w:val="22"/>
        </w:rPr>
      </w:pPr>
      <w:r w:rsidRPr="0075550E">
        <w:rPr>
          <w:sz w:val="22"/>
          <w:szCs w:val="22"/>
        </w:rPr>
        <w:tab/>
        <w:t>Data i podpis</w:t>
      </w:r>
      <w:r w:rsidRPr="0075550E">
        <w:rPr>
          <w:sz w:val="22"/>
          <w:szCs w:val="22"/>
        </w:rPr>
        <w:tab/>
      </w:r>
      <w:r w:rsidRPr="0075550E">
        <w:rPr>
          <w:sz w:val="22"/>
          <w:szCs w:val="22"/>
        </w:rPr>
        <w:tab/>
      </w:r>
      <w:r w:rsidRPr="0075550E">
        <w:rPr>
          <w:sz w:val="22"/>
          <w:szCs w:val="22"/>
        </w:rPr>
        <w:tab/>
      </w:r>
      <w:r w:rsidRPr="0075550E">
        <w:rPr>
          <w:sz w:val="22"/>
          <w:szCs w:val="22"/>
        </w:rPr>
        <w:tab/>
      </w:r>
      <w:r w:rsidRPr="0075550E">
        <w:rPr>
          <w:sz w:val="22"/>
          <w:szCs w:val="22"/>
        </w:rPr>
        <w:tab/>
      </w:r>
      <w:r w:rsidRPr="0075550E">
        <w:rPr>
          <w:sz w:val="22"/>
          <w:szCs w:val="22"/>
        </w:rPr>
        <w:tab/>
        <w:t>Data i podpis</w:t>
      </w:r>
    </w:p>
    <w:p w14:paraId="77461228" w14:textId="77777777" w:rsidR="00E34D54" w:rsidRPr="0075550E" w:rsidRDefault="00E34D54" w:rsidP="004951DD">
      <w:pPr>
        <w:spacing w:line="276" w:lineRule="auto"/>
        <w:rPr>
          <w:sz w:val="22"/>
          <w:szCs w:val="22"/>
        </w:rPr>
      </w:pPr>
      <w:r w:rsidRPr="0075550E">
        <w:rPr>
          <w:sz w:val="22"/>
          <w:szCs w:val="22"/>
        </w:rPr>
        <w:t>*wybrać właściwe</w:t>
      </w:r>
    </w:p>
    <w:p w14:paraId="56B2E19F" w14:textId="1F7135AF" w:rsidR="00E34D54" w:rsidRPr="0075550E" w:rsidRDefault="00E34D54" w:rsidP="004951DD">
      <w:pPr>
        <w:spacing w:line="276" w:lineRule="auto"/>
        <w:jc w:val="both"/>
        <w:rPr>
          <w:rFonts w:eastAsia="TrebuchetMS"/>
          <w:b/>
          <w:sz w:val="22"/>
          <w:szCs w:val="22"/>
        </w:rPr>
        <w:sectPr w:rsidR="00E34D54" w:rsidRPr="0075550E" w:rsidSect="007A51B2">
          <w:headerReference w:type="first" r:id="rId17"/>
          <w:footerReference w:type="first" r:id="rId18"/>
          <w:pgSz w:w="11909" w:h="16834" w:code="9"/>
          <w:pgMar w:top="1417" w:right="1417" w:bottom="1417" w:left="1417" w:header="567" w:footer="709" w:gutter="0"/>
          <w:paperSrc w:first="15" w:other="15"/>
          <w:pgNumType w:start="1"/>
          <w:cols w:space="60"/>
          <w:noEndnote/>
          <w:titlePg/>
          <w:docGrid w:linePitch="326"/>
        </w:sectPr>
      </w:pPr>
    </w:p>
    <w:p w14:paraId="2786668E" w14:textId="22B83BFA" w:rsidR="002C7F51" w:rsidRPr="0075550E" w:rsidRDefault="002C7F51" w:rsidP="004951DD">
      <w:pPr>
        <w:tabs>
          <w:tab w:val="center" w:pos="4536"/>
          <w:tab w:val="right" w:pos="9072"/>
        </w:tabs>
        <w:spacing w:line="276" w:lineRule="auto"/>
        <w:jc w:val="center"/>
        <w:rPr>
          <w:b/>
          <w:bCs/>
          <w:sz w:val="22"/>
          <w:szCs w:val="22"/>
          <w:lang w:eastAsia="en-US"/>
        </w:rPr>
      </w:pPr>
      <w:r w:rsidRPr="0075550E">
        <w:rPr>
          <w:b/>
          <w:bCs/>
          <w:sz w:val="22"/>
          <w:szCs w:val="22"/>
          <w:lang w:eastAsia="en-US"/>
        </w:rPr>
        <w:lastRenderedPageBreak/>
        <w:t>KLAUZULA INFORMACYJNA POLITECHNIKI WARSZAWSKIEJ</w:t>
      </w:r>
    </w:p>
    <w:p w14:paraId="10E1BB8B" w14:textId="77777777" w:rsidR="00DC4A9D" w:rsidRPr="0075550E" w:rsidRDefault="00DC4A9D" w:rsidP="004951DD">
      <w:pPr>
        <w:tabs>
          <w:tab w:val="center" w:pos="4536"/>
          <w:tab w:val="right" w:pos="9072"/>
        </w:tabs>
        <w:spacing w:line="276" w:lineRule="auto"/>
        <w:jc w:val="center"/>
        <w:rPr>
          <w:b/>
          <w:bCs/>
          <w:sz w:val="22"/>
          <w:szCs w:val="22"/>
          <w:lang w:eastAsia="en-US"/>
        </w:rPr>
      </w:pPr>
    </w:p>
    <w:p w14:paraId="6A192E99" w14:textId="77777777" w:rsidR="002C7F51" w:rsidRPr="0075550E" w:rsidRDefault="002C7F51" w:rsidP="004951DD">
      <w:pPr>
        <w:spacing w:line="276" w:lineRule="auto"/>
        <w:jc w:val="both"/>
        <w:rPr>
          <w:sz w:val="22"/>
          <w:szCs w:val="22"/>
        </w:rPr>
      </w:pPr>
      <w:r w:rsidRPr="0075550E">
        <w:rPr>
          <w:sz w:val="22"/>
          <w:szCs w:val="22"/>
        </w:rPr>
        <w:t xml:space="preserve">Zgodnie z art. 14 Rozporządzenia Parlamentu Europejskiego i Rady (UE) 2016/679 z dnia </w:t>
      </w:r>
      <w:r w:rsidRPr="0075550E">
        <w:rPr>
          <w:sz w:val="22"/>
          <w:szCs w:val="22"/>
        </w:rPr>
        <w:br/>
        <w:t xml:space="preserve">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631D9BB1" w14:textId="77777777" w:rsidR="002C7F51" w:rsidRPr="0075550E" w:rsidRDefault="002C7F51" w:rsidP="004951DD">
      <w:pPr>
        <w:numPr>
          <w:ilvl w:val="0"/>
          <w:numId w:val="37"/>
        </w:numPr>
        <w:spacing w:line="276" w:lineRule="auto"/>
        <w:jc w:val="both"/>
        <w:rPr>
          <w:sz w:val="22"/>
          <w:szCs w:val="22"/>
        </w:rPr>
      </w:pPr>
      <w:r w:rsidRPr="0075550E">
        <w:rPr>
          <w:sz w:val="22"/>
          <w:szCs w:val="22"/>
        </w:rPr>
        <w:t>Administratorem Pani/Pana danych osobowych jest Politechnika Warszawska z siedzibą przy Pl. Politechniki 1, 00-661 Warszawa.</w:t>
      </w:r>
    </w:p>
    <w:p w14:paraId="01EAB5AA" w14:textId="1205CB44" w:rsidR="002C7F51" w:rsidRPr="0075550E" w:rsidRDefault="002C7F51" w:rsidP="004951DD">
      <w:pPr>
        <w:numPr>
          <w:ilvl w:val="0"/>
          <w:numId w:val="37"/>
        </w:numPr>
        <w:spacing w:line="276" w:lineRule="auto"/>
        <w:jc w:val="both"/>
        <w:rPr>
          <w:sz w:val="22"/>
          <w:szCs w:val="22"/>
        </w:rPr>
      </w:pPr>
      <w:r w:rsidRPr="0075550E">
        <w:rPr>
          <w:sz w:val="22"/>
          <w:szCs w:val="22"/>
        </w:rPr>
        <w:t>Administrator wyznaczył w swoim zakresie Inspektora Ochrony Danych (IOD) nadzorującego prawidłowość przetwarzania danych osobowych. Można skontaktować się z nim, za pośrednictwem adresu mailowego: iod@pw.edu.pl.</w:t>
      </w:r>
    </w:p>
    <w:p w14:paraId="2447DE80" w14:textId="77777777" w:rsidR="002C7F51" w:rsidRPr="0075550E" w:rsidRDefault="002C7F51" w:rsidP="004951DD">
      <w:pPr>
        <w:numPr>
          <w:ilvl w:val="0"/>
          <w:numId w:val="37"/>
        </w:numPr>
        <w:spacing w:line="276" w:lineRule="auto"/>
        <w:jc w:val="both"/>
        <w:rPr>
          <w:sz w:val="22"/>
          <w:szCs w:val="22"/>
        </w:rPr>
      </w:pPr>
      <w:r w:rsidRPr="0075550E">
        <w:rPr>
          <w:sz w:val="22"/>
          <w:szCs w:val="22"/>
        </w:rPr>
        <w:t xml:space="preserve">Administrator będzie przetwarzać Pani/Pana dane osobowe w zakresie: imię </w:t>
      </w:r>
      <w:r w:rsidRPr="0075550E">
        <w:rPr>
          <w:sz w:val="22"/>
          <w:szCs w:val="22"/>
        </w:rPr>
        <w:br/>
        <w:t xml:space="preserve">i nazwisko, telefon służbowy, adres e-mail służbowy. </w:t>
      </w:r>
    </w:p>
    <w:p w14:paraId="742FA0A0" w14:textId="4E0EFA58" w:rsidR="002C7F51" w:rsidRPr="0075550E" w:rsidRDefault="002C7F51" w:rsidP="00A53438">
      <w:pPr>
        <w:numPr>
          <w:ilvl w:val="0"/>
          <w:numId w:val="37"/>
        </w:numPr>
        <w:spacing w:line="276" w:lineRule="auto"/>
        <w:jc w:val="both"/>
        <w:rPr>
          <w:sz w:val="22"/>
          <w:szCs w:val="22"/>
        </w:rPr>
      </w:pPr>
      <w:r w:rsidRPr="0075550E">
        <w:rPr>
          <w:sz w:val="22"/>
          <w:szCs w:val="22"/>
        </w:rPr>
        <w:t>Pani/Pana dane osobowe przetwarzane będą przez Administratora w celu realizacji umowy na „</w:t>
      </w:r>
      <w:r w:rsidR="005D4F22" w:rsidRPr="0027207D">
        <w:rPr>
          <w:color w:val="000000"/>
          <w:sz w:val="22"/>
          <w:szCs w:val="22"/>
        </w:rPr>
        <w:t>Wykonanie przebudowy Hali Wysokiej na Laboratorium technologiczne zrównoważonych procesów syntezy, przetwórstwa i recyklingu biopolimerów w Gmachu Technologii Chemicznej Politechniki Warszawskiej w Warszawie, przy ul. Koszykowej 75</w:t>
      </w:r>
      <w:r w:rsidRPr="0075550E">
        <w:rPr>
          <w:bCs/>
          <w:sz w:val="22"/>
          <w:szCs w:val="22"/>
        </w:rPr>
        <w:t xml:space="preserve">” </w:t>
      </w:r>
      <w:r w:rsidRPr="0075550E">
        <w:rPr>
          <w:sz w:val="22"/>
          <w:szCs w:val="22"/>
        </w:rPr>
        <w:t xml:space="preserve">– podstawą do przetwarzania Pani/Pana danych osobowych jest art. 6 ust. 1 lit. f RODO. </w:t>
      </w:r>
    </w:p>
    <w:p w14:paraId="62321FF2" w14:textId="77777777" w:rsidR="002C7F51" w:rsidRPr="0075550E" w:rsidRDefault="002C7F51" w:rsidP="004951DD">
      <w:pPr>
        <w:numPr>
          <w:ilvl w:val="0"/>
          <w:numId w:val="37"/>
        </w:numPr>
        <w:spacing w:line="276" w:lineRule="auto"/>
        <w:jc w:val="both"/>
        <w:rPr>
          <w:sz w:val="22"/>
          <w:szCs w:val="22"/>
        </w:rPr>
      </w:pPr>
      <w:r w:rsidRPr="0075550E">
        <w:rPr>
          <w:sz w:val="22"/>
          <w:szCs w:val="22"/>
        </w:rPr>
        <w:t>Politechnika Warszawska nie zamierza przekazywać Pani/Pana danych osobowych poza Europejski Obszar Gospodarczy.</w:t>
      </w:r>
    </w:p>
    <w:p w14:paraId="380070A4" w14:textId="77777777" w:rsidR="002C7F51" w:rsidRPr="0075550E" w:rsidRDefault="002C7F51" w:rsidP="004951DD">
      <w:pPr>
        <w:numPr>
          <w:ilvl w:val="0"/>
          <w:numId w:val="37"/>
        </w:numPr>
        <w:spacing w:line="276" w:lineRule="auto"/>
        <w:jc w:val="both"/>
        <w:rPr>
          <w:sz w:val="22"/>
          <w:szCs w:val="22"/>
        </w:rPr>
      </w:pPr>
      <w:r w:rsidRPr="0075550E">
        <w:rPr>
          <w:sz w:val="22"/>
          <w:szCs w:val="22"/>
        </w:rPr>
        <w:t xml:space="preserve">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03EE025F" w14:textId="77777777" w:rsidR="002C7F51" w:rsidRPr="0075550E" w:rsidRDefault="002C7F51" w:rsidP="004951DD">
      <w:pPr>
        <w:numPr>
          <w:ilvl w:val="0"/>
          <w:numId w:val="37"/>
        </w:numPr>
        <w:spacing w:line="276" w:lineRule="auto"/>
        <w:jc w:val="both"/>
        <w:rPr>
          <w:rFonts w:eastAsia="Calibri"/>
          <w:sz w:val="22"/>
          <w:szCs w:val="22"/>
          <w:lang w:eastAsia="en-US"/>
        </w:rPr>
      </w:pPr>
      <w:r w:rsidRPr="0075550E">
        <w:rPr>
          <w:rFonts w:eastAsia="Calibri"/>
          <w:sz w:val="22"/>
          <w:szCs w:val="22"/>
          <w:lang w:eastAsia="en-US"/>
        </w:rPr>
        <w:t xml:space="preserve">Pani/Pana dane osobowe nie będą udostępniane innym podmiotom (administratorom), za wyjątkiem podmiotów upoważnionych na podstawie przepisów prawa. </w:t>
      </w:r>
    </w:p>
    <w:p w14:paraId="5CDDB23A" w14:textId="77777777" w:rsidR="002C7F51" w:rsidRPr="0075550E" w:rsidRDefault="002C7F51" w:rsidP="004951DD">
      <w:pPr>
        <w:numPr>
          <w:ilvl w:val="0"/>
          <w:numId w:val="37"/>
        </w:numPr>
        <w:spacing w:line="276" w:lineRule="auto"/>
        <w:jc w:val="both"/>
        <w:rPr>
          <w:rFonts w:eastAsia="Calibri"/>
          <w:sz w:val="22"/>
          <w:szCs w:val="22"/>
        </w:rPr>
      </w:pPr>
      <w:r w:rsidRPr="0075550E">
        <w:rPr>
          <w:rFonts w:eastAsia="Calibri"/>
          <w:sz w:val="22"/>
          <w:szCs w:val="22"/>
          <w:lang w:eastAsia="en-US"/>
        </w:rPr>
        <w:t>Dostęp do Pani/Pana danych osobowych mogą mieć podmioty (podmioty przetwarzające), którym Politechnika Warszawska zleca wykonanie czynności mogących wiązać się z przetwarzaniem danych osobowych.</w:t>
      </w:r>
    </w:p>
    <w:p w14:paraId="400B525B" w14:textId="77777777" w:rsidR="002C7F51" w:rsidRPr="0075550E" w:rsidRDefault="002C7F51" w:rsidP="004951DD">
      <w:pPr>
        <w:numPr>
          <w:ilvl w:val="0"/>
          <w:numId w:val="37"/>
        </w:numPr>
        <w:spacing w:line="276" w:lineRule="auto"/>
        <w:jc w:val="both"/>
        <w:rPr>
          <w:sz w:val="22"/>
          <w:szCs w:val="22"/>
        </w:rPr>
      </w:pPr>
      <w:r w:rsidRPr="0075550E">
        <w:rPr>
          <w:sz w:val="22"/>
          <w:szCs w:val="22"/>
        </w:rPr>
        <w:t>Politechnika Warszawska nie wykorzystuje w stosunku do Pani/Pana zautomatyzowanego podejmowania decyzji, w tym nie wykonuje profilowania Pani/Pana.</w:t>
      </w:r>
    </w:p>
    <w:p w14:paraId="0D634D7F" w14:textId="3CAFE27F" w:rsidR="002C7F51" w:rsidRPr="0075550E" w:rsidRDefault="002C7F51" w:rsidP="004951DD">
      <w:pPr>
        <w:numPr>
          <w:ilvl w:val="0"/>
          <w:numId w:val="37"/>
        </w:numPr>
        <w:spacing w:line="276" w:lineRule="auto"/>
        <w:jc w:val="both"/>
        <w:rPr>
          <w:sz w:val="22"/>
          <w:szCs w:val="22"/>
        </w:rPr>
      </w:pPr>
      <w:r w:rsidRPr="0075550E">
        <w:rPr>
          <w:sz w:val="22"/>
          <w:szCs w:val="22"/>
        </w:rPr>
        <w:t xml:space="preserve">Pani/Pana dane osobowe zostały pozyskane od </w:t>
      </w:r>
      <w:r w:rsidR="00DC4A9D" w:rsidRPr="0075550E">
        <w:rPr>
          <w:rFonts w:eastAsia="TrebuchetMS"/>
          <w:bCs/>
          <w:sz w:val="22"/>
          <w:szCs w:val="22"/>
        </w:rPr>
        <w:t xml:space="preserve">……………….. </w:t>
      </w:r>
      <w:r w:rsidRPr="0075550E">
        <w:rPr>
          <w:sz w:val="22"/>
          <w:szCs w:val="22"/>
        </w:rPr>
        <w:t xml:space="preserve">w związku z realizacją umowy </w:t>
      </w:r>
      <w:r w:rsidR="00DC4A9D" w:rsidRPr="0075550E">
        <w:rPr>
          <w:sz w:val="22"/>
          <w:szCs w:val="22"/>
        </w:rPr>
        <w:t xml:space="preserve">nr </w:t>
      </w:r>
      <w:r w:rsidR="00DC4A9D" w:rsidRPr="0075550E">
        <w:rPr>
          <w:rFonts w:eastAsia="TrebuchetMS"/>
          <w:bCs/>
          <w:sz w:val="22"/>
          <w:szCs w:val="22"/>
        </w:rPr>
        <w:t>………………..</w:t>
      </w:r>
    </w:p>
    <w:p w14:paraId="35A0ABD9" w14:textId="77777777" w:rsidR="002C7F51" w:rsidRPr="0075550E" w:rsidRDefault="002C7F51" w:rsidP="004951DD">
      <w:pPr>
        <w:numPr>
          <w:ilvl w:val="0"/>
          <w:numId w:val="37"/>
        </w:numPr>
        <w:spacing w:line="276" w:lineRule="auto"/>
        <w:jc w:val="both"/>
        <w:rPr>
          <w:sz w:val="22"/>
          <w:szCs w:val="22"/>
        </w:rPr>
      </w:pPr>
      <w:r w:rsidRPr="0075550E">
        <w:rPr>
          <w:sz w:val="22"/>
          <w:szCs w:val="22"/>
        </w:rPr>
        <w:t>Pani/Pana dane osobowe przetwarzane będą przez okres 10 lat od dnia zrealizowania umowy oraz przez okres niezbędny do zabezpieczenia ewentualnych roszczeń.</w:t>
      </w:r>
    </w:p>
    <w:p w14:paraId="6FED6BD6" w14:textId="77777777" w:rsidR="002C7F51" w:rsidRPr="0075550E" w:rsidRDefault="002C7F51" w:rsidP="004951DD">
      <w:pPr>
        <w:numPr>
          <w:ilvl w:val="0"/>
          <w:numId w:val="37"/>
        </w:numPr>
        <w:spacing w:line="276" w:lineRule="auto"/>
        <w:jc w:val="both"/>
        <w:rPr>
          <w:sz w:val="22"/>
          <w:szCs w:val="22"/>
        </w:rPr>
      </w:pPr>
      <w:r w:rsidRPr="0075550E">
        <w:rPr>
          <w:sz w:val="22"/>
          <w:szCs w:val="22"/>
        </w:rPr>
        <w:t>Ma Pani/Pan prawo do wniesienia skargi do organu nadzorczego - Prezesa Urzędu Ochrony Danych Osobowych, gdy uzna Pani/Pan, iż przetwarzanie Pani/Pana danych osobowych narusza przepisy RODO.</w:t>
      </w:r>
    </w:p>
    <w:p w14:paraId="32FAF826" w14:textId="77777777" w:rsidR="0013070D" w:rsidRPr="0075550E" w:rsidRDefault="0013070D" w:rsidP="004951DD">
      <w:pPr>
        <w:spacing w:line="276" w:lineRule="auto"/>
        <w:jc w:val="both"/>
        <w:rPr>
          <w:rFonts w:eastAsia="TrebuchetMS"/>
          <w:b/>
          <w:sz w:val="22"/>
          <w:szCs w:val="22"/>
        </w:rPr>
        <w:sectPr w:rsidR="0013070D" w:rsidRPr="0075550E" w:rsidSect="0013070D">
          <w:headerReference w:type="first" r:id="rId19"/>
          <w:footerReference w:type="first" r:id="rId20"/>
          <w:pgSz w:w="11909" w:h="16834" w:code="9"/>
          <w:pgMar w:top="1417" w:right="1417" w:bottom="1417" w:left="1417" w:header="567" w:footer="709" w:gutter="0"/>
          <w:paperSrc w:first="15" w:other="15"/>
          <w:pgNumType w:start="1"/>
          <w:cols w:space="60"/>
          <w:noEndnote/>
          <w:titlePg/>
          <w:docGrid w:linePitch="326"/>
        </w:sectPr>
      </w:pPr>
    </w:p>
    <w:p w14:paraId="610E8F69" w14:textId="4290FD79" w:rsidR="0013070D" w:rsidRPr="0075550E" w:rsidRDefault="0013070D" w:rsidP="004951DD">
      <w:pPr>
        <w:tabs>
          <w:tab w:val="center" w:pos="4536"/>
          <w:tab w:val="right" w:pos="9072"/>
        </w:tabs>
        <w:spacing w:line="276" w:lineRule="auto"/>
        <w:jc w:val="center"/>
        <w:rPr>
          <w:b/>
          <w:bCs/>
          <w:sz w:val="22"/>
          <w:szCs w:val="22"/>
          <w:lang w:eastAsia="en-US"/>
        </w:rPr>
      </w:pPr>
      <w:r w:rsidRPr="0075550E">
        <w:rPr>
          <w:b/>
          <w:bCs/>
          <w:sz w:val="22"/>
          <w:szCs w:val="22"/>
          <w:lang w:eastAsia="en-US"/>
        </w:rPr>
        <w:lastRenderedPageBreak/>
        <w:t>KLAUZULA INFORMACYJNA WYKONAWCY</w:t>
      </w:r>
    </w:p>
    <w:p w14:paraId="4F58F4E8" w14:textId="77777777" w:rsidR="00DC4A9D" w:rsidRPr="0075550E" w:rsidRDefault="00DC4A9D" w:rsidP="004951DD">
      <w:pPr>
        <w:tabs>
          <w:tab w:val="center" w:pos="4536"/>
          <w:tab w:val="right" w:pos="9072"/>
        </w:tabs>
        <w:spacing w:line="276" w:lineRule="auto"/>
        <w:jc w:val="center"/>
        <w:rPr>
          <w:b/>
          <w:bCs/>
          <w:sz w:val="22"/>
          <w:szCs w:val="22"/>
          <w:lang w:eastAsia="en-US"/>
        </w:rPr>
      </w:pPr>
    </w:p>
    <w:p w14:paraId="0D495BE2" w14:textId="77777777" w:rsidR="003A28E9" w:rsidRPr="0075550E" w:rsidRDefault="003A28E9" w:rsidP="004951DD">
      <w:pPr>
        <w:spacing w:line="276" w:lineRule="auto"/>
        <w:jc w:val="both"/>
        <w:rPr>
          <w:rFonts w:eastAsia="TrebuchetMS"/>
          <w:bCs/>
          <w:sz w:val="22"/>
          <w:szCs w:val="22"/>
        </w:rPr>
      </w:pPr>
      <w:r w:rsidRPr="0075550E">
        <w:rPr>
          <w:rFonts w:eastAsia="TrebuchetMS"/>
          <w:bCs/>
          <w:sz w:val="22"/>
          <w:szCs w:val="22"/>
        </w:rPr>
        <w:t>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 informuje, że:</w:t>
      </w:r>
    </w:p>
    <w:p w14:paraId="23523FD5" w14:textId="77777777" w:rsidR="003A28E9" w:rsidRPr="0075550E" w:rsidRDefault="003A28E9" w:rsidP="004951DD">
      <w:pPr>
        <w:pStyle w:val="Akapitzlist"/>
        <w:numPr>
          <w:ilvl w:val="0"/>
          <w:numId w:val="50"/>
        </w:numPr>
        <w:spacing w:line="276" w:lineRule="auto"/>
        <w:jc w:val="both"/>
        <w:rPr>
          <w:rFonts w:eastAsia="TrebuchetMS"/>
          <w:bCs/>
          <w:sz w:val="22"/>
          <w:szCs w:val="22"/>
        </w:rPr>
      </w:pPr>
      <w:r w:rsidRPr="0075550E">
        <w:rPr>
          <w:rFonts w:eastAsia="TrebuchetMS"/>
          <w:bCs/>
          <w:sz w:val="22"/>
          <w:szCs w:val="22"/>
        </w:rPr>
        <w:t>Administratorem Pani/Pana danych osobowych jest ……………. z siedzibą w …………………. ul. ……………………</w:t>
      </w:r>
    </w:p>
    <w:p w14:paraId="73B32326" w14:textId="77777777" w:rsidR="003A28E9" w:rsidRPr="0075550E" w:rsidRDefault="003A28E9" w:rsidP="004951DD">
      <w:pPr>
        <w:pStyle w:val="Akapitzlist"/>
        <w:numPr>
          <w:ilvl w:val="0"/>
          <w:numId w:val="50"/>
        </w:numPr>
        <w:spacing w:line="276" w:lineRule="auto"/>
        <w:jc w:val="both"/>
        <w:rPr>
          <w:rFonts w:eastAsia="TrebuchetMS"/>
          <w:bCs/>
          <w:sz w:val="22"/>
          <w:szCs w:val="22"/>
        </w:rPr>
      </w:pPr>
      <w:r w:rsidRPr="0075550E">
        <w:rPr>
          <w:rFonts w:eastAsia="TrebuchetMS"/>
          <w:bCs/>
          <w:sz w:val="22"/>
          <w:szCs w:val="22"/>
        </w:rPr>
        <w:t>Administrator wyznaczył w swoim zakresie Inspektora Ochrony Danych (IOD) nadzorującego prawidłowość przetwarzania danych osobowych. Można skontaktować się z nim, za pośrednictwem adresu mailowego: ………………………</w:t>
      </w:r>
    </w:p>
    <w:p w14:paraId="2FF2D9F5" w14:textId="77777777" w:rsidR="003A28E9" w:rsidRPr="0075550E" w:rsidRDefault="003A28E9" w:rsidP="004951DD">
      <w:pPr>
        <w:pStyle w:val="Akapitzlist"/>
        <w:numPr>
          <w:ilvl w:val="0"/>
          <w:numId w:val="50"/>
        </w:numPr>
        <w:spacing w:line="276" w:lineRule="auto"/>
        <w:jc w:val="both"/>
        <w:rPr>
          <w:rFonts w:eastAsia="TrebuchetMS"/>
          <w:bCs/>
          <w:sz w:val="22"/>
          <w:szCs w:val="22"/>
        </w:rPr>
      </w:pPr>
      <w:r w:rsidRPr="0075550E">
        <w:rPr>
          <w:rFonts w:eastAsia="TrebuchetMS"/>
          <w:bCs/>
          <w:sz w:val="22"/>
          <w:szCs w:val="22"/>
        </w:rPr>
        <w:t>Administrator będzie przetwarzać Pani/Pana dane osobowe w zakresie: imię i nazwisko, telefon służbowy, adres e-mail służbowy.</w:t>
      </w:r>
    </w:p>
    <w:p w14:paraId="422A5B4E" w14:textId="21B2CD25" w:rsidR="003A28E9" w:rsidRPr="0075550E" w:rsidRDefault="003A28E9" w:rsidP="00A53438">
      <w:pPr>
        <w:pStyle w:val="Akapitzlist"/>
        <w:numPr>
          <w:ilvl w:val="0"/>
          <w:numId w:val="50"/>
        </w:numPr>
        <w:spacing w:line="276" w:lineRule="auto"/>
        <w:jc w:val="both"/>
        <w:rPr>
          <w:rFonts w:eastAsia="TrebuchetMS"/>
          <w:bCs/>
          <w:sz w:val="22"/>
          <w:szCs w:val="22"/>
        </w:rPr>
      </w:pPr>
      <w:r w:rsidRPr="0075550E">
        <w:rPr>
          <w:rFonts w:eastAsia="TrebuchetMS"/>
          <w:bCs/>
          <w:sz w:val="22"/>
          <w:szCs w:val="22"/>
        </w:rPr>
        <w:t>Pani/Pana dane osobowe przetwarzane będą przez Administratora w celu realizacji umowy na „</w:t>
      </w:r>
      <w:r w:rsidR="004B2D33" w:rsidRPr="0027207D">
        <w:rPr>
          <w:color w:val="000000"/>
          <w:sz w:val="22"/>
          <w:szCs w:val="22"/>
        </w:rPr>
        <w:t>Wykonanie przebudowy Hali Wysokiej na Laboratorium technologiczne zrównoważonych procesów syntezy, przetwórstwa i recyklingu biopolimerów w Gmachu Technologii Chemicznej Politechniki Warszawskiej w Warszawie, przy ul. Koszykowej 75</w:t>
      </w:r>
      <w:r w:rsidRPr="0075550E">
        <w:rPr>
          <w:rFonts w:eastAsia="TrebuchetMS"/>
          <w:bCs/>
          <w:sz w:val="22"/>
          <w:szCs w:val="22"/>
        </w:rPr>
        <w:t>” – podstawą do przetwarzania Pani/Pana danych osobowych jest art. 6 ust. 1 lit. f RODO.</w:t>
      </w:r>
    </w:p>
    <w:p w14:paraId="0896FC77" w14:textId="77777777" w:rsidR="003A28E9" w:rsidRPr="0075550E" w:rsidRDefault="003A28E9" w:rsidP="004951DD">
      <w:pPr>
        <w:pStyle w:val="Akapitzlist"/>
        <w:numPr>
          <w:ilvl w:val="0"/>
          <w:numId w:val="50"/>
        </w:numPr>
        <w:spacing w:line="276" w:lineRule="auto"/>
        <w:jc w:val="both"/>
        <w:rPr>
          <w:rFonts w:eastAsia="TrebuchetMS"/>
          <w:bCs/>
          <w:sz w:val="22"/>
          <w:szCs w:val="22"/>
        </w:rPr>
      </w:pPr>
      <w:r w:rsidRPr="0075550E">
        <w:rPr>
          <w:rFonts w:eastAsia="TrebuchetMS"/>
          <w:bCs/>
          <w:sz w:val="22"/>
          <w:szCs w:val="22"/>
        </w:rPr>
        <w:t>……………….. nie zamierza przekazywać Pani/Pana danych osobowych poza Europejski Obszar Gospodarczy.</w:t>
      </w:r>
    </w:p>
    <w:p w14:paraId="1AF84DB3" w14:textId="77777777" w:rsidR="003A28E9" w:rsidRPr="0075550E" w:rsidRDefault="003A28E9" w:rsidP="004951DD">
      <w:pPr>
        <w:pStyle w:val="Akapitzlist"/>
        <w:numPr>
          <w:ilvl w:val="0"/>
          <w:numId w:val="50"/>
        </w:numPr>
        <w:spacing w:line="276" w:lineRule="auto"/>
        <w:jc w:val="both"/>
        <w:rPr>
          <w:rFonts w:eastAsia="TrebuchetMS"/>
          <w:bCs/>
          <w:sz w:val="22"/>
          <w:szCs w:val="22"/>
        </w:rPr>
      </w:pPr>
      <w:r w:rsidRPr="0075550E">
        <w:rPr>
          <w:rFonts w:eastAsia="TrebuchetMS"/>
          <w:bCs/>
          <w:sz w:val="22"/>
          <w:szCs w:val="22"/>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5DB1CE00" w14:textId="77777777" w:rsidR="003A28E9" w:rsidRPr="0075550E" w:rsidRDefault="003A28E9" w:rsidP="004951DD">
      <w:pPr>
        <w:pStyle w:val="Akapitzlist"/>
        <w:numPr>
          <w:ilvl w:val="0"/>
          <w:numId w:val="50"/>
        </w:numPr>
        <w:spacing w:line="276" w:lineRule="auto"/>
        <w:jc w:val="both"/>
        <w:rPr>
          <w:rFonts w:eastAsia="TrebuchetMS"/>
          <w:bCs/>
          <w:sz w:val="22"/>
          <w:szCs w:val="22"/>
        </w:rPr>
      </w:pPr>
      <w:r w:rsidRPr="0075550E">
        <w:rPr>
          <w:rFonts w:eastAsia="TrebuchetMS"/>
          <w:bCs/>
          <w:sz w:val="22"/>
          <w:szCs w:val="22"/>
        </w:rPr>
        <w:t>Pani/Pana dane osobowe nie będą udostępniane innym podmiotom (administratorom), za wyjątkiem podmiotów upoważnionych na podstawie przepisów prawa.</w:t>
      </w:r>
    </w:p>
    <w:p w14:paraId="45F106D7" w14:textId="77777777" w:rsidR="003A28E9" w:rsidRPr="0075550E" w:rsidRDefault="003A28E9" w:rsidP="004951DD">
      <w:pPr>
        <w:pStyle w:val="Akapitzlist"/>
        <w:numPr>
          <w:ilvl w:val="0"/>
          <w:numId w:val="50"/>
        </w:numPr>
        <w:spacing w:line="276" w:lineRule="auto"/>
        <w:jc w:val="both"/>
        <w:rPr>
          <w:rFonts w:eastAsia="TrebuchetMS"/>
          <w:bCs/>
          <w:sz w:val="22"/>
          <w:szCs w:val="22"/>
        </w:rPr>
      </w:pPr>
      <w:r w:rsidRPr="0075550E">
        <w:rPr>
          <w:rFonts w:eastAsia="TrebuchetMS"/>
          <w:bCs/>
          <w:sz w:val="22"/>
          <w:szCs w:val="22"/>
        </w:rPr>
        <w:t>Dostęp do Pani/Pana danych osobowych mogą mieć podmioty (podmioty przetwarzające), którym ……………….. zleca wykonanie czynności mogących wiązać się z przetwarzaniem danych osobowych.</w:t>
      </w:r>
    </w:p>
    <w:p w14:paraId="2198B7E0" w14:textId="77777777" w:rsidR="00DC4A9D" w:rsidRPr="0075550E" w:rsidRDefault="003A28E9" w:rsidP="004951DD">
      <w:pPr>
        <w:pStyle w:val="Akapitzlist"/>
        <w:numPr>
          <w:ilvl w:val="0"/>
          <w:numId w:val="50"/>
        </w:numPr>
        <w:spacing w:line="276" w:lineRule="auto"/>
        <w:jc w:val="both"/>
        <w:rPr>
          <w:rFonts w:eastAsia="TrebuchetMS"/>
          <w:bCs/>
          <w:sz w:val="22"/>
          <w:szCs w:val="22"/>
        </w:rPr>
      </w:pPr>
      <w:r w:rsidRPr="0075550E">
        <w:rPr>
          <w:rFonts w:eastAsia="TrebuchetMS"/>
          <w:bCs/>
          <w:sz w:val="22"/>
          <w:szCs w:val="22"/>
        </w:rPr>
        <w:t>……………….. nie wykorzystuje w stosunku do Pani/Pana zautomatyzowanego podejmowania decyzji, w tym nie wykonuje profilowania Pani/Pana.</w:t>
      </w:r>
    </w:p>
    <w:p w14:paraId="73C5A791" w14:textId="77777777" w:rsidR="00DC4A9D" w:rsidRPr="0075550E" w:rsidRDefault="003A28E9" w:rsidP="004951DD">
      <w:pPr>
        <w:pStyle w:val="Akapitzlist"/>
        <w:numPr>
          <w:ilvl w:val="0"/>
          <w:numId w:val="50"/>
        </w:numPr>
        <w:spacing w:line="276" w:lineRule="auto"/>
        <w:jc w:val="both"/>
        <w:rPr>
          <w:rFonts w:eastAsia="TrebuchetMS"/>
          <w:bCs/>
          <w:sz w:val="22"/>
          <w:szCs w:val="22"/>
        </w:rPr>
      </w:pPr>
      <w:r w:rsidRPr="0075550E">
        <w:rPr>
          <w:rFonts w:eastAsia="TrebuchetMS"/>
          <w:bCs/>
          <w:sz w:val="22"/>
          <w:szCs w:val="22"/>
        </w:rPr>
        <w:t xml:space="preserve">Pani/Pana dane osobowe zostały pozyskane od Politechniki Warszawskiej w związku z realizacją umowy </w:t>
      </w:r>
      <w:r w:rsidR="00DC4A9D" w:rsidRPr="0075550E">
        <w:rPr>
          <w:rFonts w:eastAsia="TrebuchetMS"/>
          <w:bCs/>
          <w:sz w:val="22"/>
          <w:szCs w:val="22"/>
        </w:rPr>
        <w:t>nr ………………………</w:t>
      </w:r>
    </w:p>
    <w:p w14:paraId="569E1C1B" w14:textId="77777777" w:rsidR="00DC4A9D" w:rsidRPr="0075550E" w:rsidRDefault="003A28E9" w:rsidP="004951DD">
      <w:pPr>
        <w:pStyle w:val="Akapitzlist"/>
        <w:numPr>
          <w:ilvl w:val="0"/>
          <w:numId w:val="50"/>
        </w:numPr>
        <w:spacing w:line="276" w:lineRule="auto"/>
        <w:jc w:val="both"/>
        <w:rPr>
          <w:rFonts w:eastAsia="TrebuchetMS"/>
          <w:bCs/>
          <w:sz w:val="22"/>
          <w:szCs w:val="22"/>
        </w:rPr>
      </w:pPr>
      <w:r w:rsidRPr="0075550E">
        <w:rPr>
          <w:rFonts w:eastAsia="TrebuchetMS"/>
          <w:bCs/>
          <w:sz w:val="22"/>
          <w:szCs w:val="22"/>
        </w:rPr>
        <w:t>Pani/Pana dane osobowe przetwarzane będą przez okres 10 lat od dnia zrealizowania umowy oraz przez okres niezbędny do zabezpieczenia ewentualnych roszczeń.</w:t>
      </w:r>
    </w:p>
    <w:p w14:paraId="29E0EFD2" w14:textId="1E484C26" w:rsidR="00383E81" w:rsidRPr="0075550E" w:rsidRDefault="003A28E9" w:rsidP="004951DD">
      <w:pPr>
        <w:pStyle w:val="Akapitzlist"/>
        <w:numPr>
          <w:ilvl w:val="0"/>
          <w:numId w:val="50"/>
        </w:numPr>
        <w:spacing w:line="276" w:lineRule="auto"/>
        <w:jc w:val="both"/>
        <w:rPr>
          <w:rFonts w:eastAsia="TrebuchetMS"/>
          <w:bCs/>
          <w:sz w:val="22"/>
          <w:szCs w:val="22"/>
        </w:rPr>
      </w:pPr>
      <w:r w:rsidRPr="0075550E">
        <w:rPr>
          <w:rFonts w:eastAsia="TrebuchetMS"/>
          <w:bCs/>
          <w:sz w:val="22"/>
          <w:szCs w:val="22"/>
        </w:rPr>
        <w:t>Ma Pani/Pan prawo do wniesienia skargi do organu nadzorczego - Prezesa Urzędu Ochrony Danych Osobowych, gdy uzna Pani/Pan, iż przetwarzanie Pani/Pana danych osobowych narusza przepisy RODO.</w:t>
      </w:r>
    </w:p>
    <w:sectPr w:rsidR="00383E81" w:rsidRPr="0075550E" w:rsidSect="0013070D">
      <w:headerReference w:type="first" r:id="rId21"/>
      <w:footerReference w:type="first" r:id="rId22"/>
      <w:pgSz w:w="11909" w:h="16834" w:code="9"/>
      <w:pgMar w:top="1417" w:right="1417" w:bottom="1417" w:left="1417" w:header="567" w:footer="709" w:gutter="0"/>
      <w:paperSrc w:first="15" w:other="15"/>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E6B98" w14:textId="77777777" w:rsidR="00951696" w:rsidRDefault="00951696">
      <w:r>
        <w:separator/>
      </w:r>
    </w:p>
  </w:endnote>
  <w:endnote w:type="continuationSeparator" w:id="0">
    <w:p w14:paraId="2E780319" w14:textId="77777777" w:rsidR="00951696" w:rsidRDefault="0095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MS">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016521685"/>
      <w:docPartObj>
        <w:docPartGallery w:val="Page Numbers (Bottom of Page)"/>
        <w:docPartUnique/>
      </w:docPartObj>
    </w:sdtPr>
    <w:sdtContent>
      <w:p w14:paraId="0F19D4CC" w14:textId="45C0120B" w:rsidR="008F766A" w:rsidRPr="006911EE" w:rsidRDefault="008F766A" w:rsidP="006911EE">
        <w:pPr>
          <w:pStyle w:val="Stopka"/>
          <w:rPr>
            <w:sz w:val="22"/>
            <w:szCs w:val="22"/>
          </w:rPr>
        </w:pPr>
        <w:r w:rsidRPr="007A51B2">
          <w:rPr>
            <w:sz w:val="22"/>
            <w:szCs w:val="22"/>
          </w:rPr>
          <w:t>UMOWA NR …………….</w:t>
        </w:r>
        <w:r w:rsidRPr="006911EE">
          <w:rPr>
            <w:sz w:val="22"/>
            <w:szCs w:val="22"/>
          </w:rPr>
          <w:tab/>
        </w:r>
        <w:r w:rsidRPr="006911EE">
          <w:rPr>
            <w:sz w:val="22"/>
            <w:szCs w:val="22"/>
          </w:rPr>
          <w:fldChar w:fldCharType="begin"/>
        </w:r>
        <w:r w:rsidRPr="006911EE">
          <w:rPr>
            <w:sz w:val="22"/>
            <w:szCs w:val="22"/>
          </w:rPr>
          <w:instrText>PAGE   \* MERGEFORMAT</w:instrText>
        </w:r>
        <w:r w:rsidRPr="006911EE">
          <w:rPr>
            <w:sz w:val="22"/>
            <w:szCs w:val="22"/>
          </w:rPr>
          <w:fldChar w:fldCharType="separate"/>
        </w:r>
        <w:r>
          <w:rPr>
            <w:noProof/>
            <w:sz w:val="22"/>
            <w:szCs w:val="22"/>
          </w:rPr>
          <w:t>15</w:t>
        </w:r>
        <w:r w:rsidRPr="006911EE">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977840"/>
      <w:docPartObj>
        <w:docPartGallery w:val="Page Numbers (Bottom of Page)"/>
        <w:docPartUnique/>
      </w:docPartObj>
    </w:sdtPr>
    <w:sdtEndPr>
      <w:rPr>
        <w:sz w:val="22"/>
        <w:szCs w:val="22"/>
      </w:rPr>
    </w:sdtEndPr>
    <w:sdtContent>
      <w:p w14:paraId="6100CC73" w14:textId="7966E1FA" w:rsidR="008F766A" w:rsidRPr="006911EE" w:rsidRDefault="008F766A" w:rsidP="006911EE">
        <w:pPr>
          <w:pStyle w:val="Stopka"/>
          <w:rPr>
            <w:sz w:val="22"/>
            <w:szCs w:val="22"/>
          </w:rPr>
        </w:pPr>
        <w:r w:rsidRPr="007A51B2">
          <w:rPr>
            <w:sz w:val="22"/>
            <w:szCs w:val="22"/>
          </w:rPr>
          <w:t>UMOWA NR …………………</w:t>
        </w:r>
        <w:r>
          <w:tab/>
        </w:r>
        <w:r w:rsidRPr="006911EE">
          <w:rPr>
            <w:sz w:val="22"/>
            <w:szCs w:val="22"/>
          </w:rPr>
          <w:fldChar w:fldCharType="begin"/>
        </w:r>
        <w:r w:rsidRPr="006911EE">
          <w:rPr>
            <w:sz w:val="22"/>
            <w:szCs w:val="22"/>
          </w:rPr>
          <w:instrText>PAGE   \* MERGEFORMAT</w:instrText>
        </w:r>
        <w:r w:rsidRPr="006911EE">
          <w:rPr>
            <w:sz w:val="22"/>
            <w:szCs w:val="22"/>
          </w:rPr>
          <w:fldChar w:fldCharType="separate"/>
        </w:r>
        <w:r>
          <w:rPr>
            <w:noProof/>
            <w:sz w:val="22"/>
            <w:szCs w:val="22"/>
          </w:rPr>
          <w:t>1</w:t>
        </w:r>
        <w:r w:rsidRPr="006911EE">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916445"/>
      <w:docPartObj>
        <w:docPartGallery w:val="Page Numbers (Bottom of Page)"/>
        <w:docPartUnique/>
      </w:docPartObj>
    </w:sdtPr>
    <w:sdtEndPr>
      <w:rPr>
        <w:sz w:val="22"/>
        <w:szCs w:val="22"/>
      </w:rPr>
    </w:sdtEndPr>
    <w:sdtContent>
      <w:p w14:paraId="2F5D3736" w14:textId="448F8C25" w:rsidR="008F766A" w:rsidRPr="006911EE" w:rsidRDefault="008F766A" w:rsidP="006911EE">
        <w:pPr>
          <w:pStyle w:val="Stopka"/>
          <w:rPr>
            <w:sz w:val="22"/>
            <w:szCs w:val="22"/>
          </w:rPr>
        </w:pPr>
        <w:r w:rsidRPr="007A51B2">
          <w:rPr>
            <w:sz w:val="22"/>
            <w:szCs w:val="22"/>
          </w:rPr>
          <w:t>UMOWA NR …………………</w:t>
        </w:r>
        <w:r>
          <w:tab/>
          <w:t>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8E061" w14:textId="7522BD48" w:rsidR="008F766A" w:rsidRPr="006911EE" w:rsidRDefault="008F766A" w:rsidP="006911EE">
    <w:pPr>
      <w:pStyle w:val="Stopka"/>
      <w:rPr>
        <w:sz w:val="22"/>
        <w:szCs w:val="22"/>
      </w:rPr>
    </w:pPr>
    <w:r w:rsidRPr="007A51B2">
      <w:rPr>
        <w:sz w:val="22"/>
        <w:szCs w:val="22"/>
      </w:rPr>
      <w:t>UMOWA NR ………………...</w:t>
    </w:r>
    <w:r>
      <w:tab/>
    </w:r>
    <w:sdt>
      <w:sdtPr>
        <w:id w:val="25531974"/>
        <w:docPartObj>
          <w:docPartGallery w:val="Page Numbers (Bottom of Page)"/>
          <w:docPartUnique/>
        </w:docPartObj>
      </w:sdtPr>
      <w:sdtEndPr>
        <w:rPr>
          <w:sz w:val="22"/>
          <w:szCs w:val="22"/>
        </w:rPr>
      </w:sdtEndPr>
      <w:sdtContent>
        <w:r w:rsidRPr="006911EE">
          <w:rPr>
            <w:sz w:val="22"/>
            <w:szCs w:val="22"/>
          </w:rPr>
          <w:fldChar w:fldCharType="begin"/>
        </w:r>
        <w:r w:rsidRPr="006911EE">
          <w:rPr>
            <w:sz w:val="22"/>
            <w:szCs w:val="22"/>
          </w:rPr>
          <w:instrText>PAGE   \* MERGEFORMAT</w:instrText>
        </w:r>
        <w:r w:rsidRPr="006911EE">
          <w:rPr>
            <w:sz w:val="22"/>
            <w:szCs w:val="22"/>
          </w:rPr>
          <w:fldChar w:fldCharType="separate"/>
        </w:r>
        <w:r>
          <w:rPr>
            <w:noProof/>
            <w:sz w:val="22"/>
            <w:szCs w:val="22"/>
          </w:rPr>
          <w:t>1</w:t>
        </w:r>
        <w:r w:rsidRPr="006911EE">
          <w:rPr>
            <w:sz w:val="22"/>
            <w:szCs w:val="22"/>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FCBD0" w14:textId="3D196533" w:rsidR="008F766A" w:rsidRPr="006911EE" w:rsidRDefault="008F766A" w:rsidP="006911EE">
    <w:pPr>
      <w:pStyle w:val="Stopka"/>
      <w:rPr>
        <w:sz w:val="22"/>
        <w:szCs w:val="22"/>
      </w:rPr>
    </w:pPr>
    <w:r w:rsidRPr="007A51B2">
      <w:rPr>
        <w:sz w:val="22"/>
        <w:szCs w:val="22"/>
      </w:rPr>
      <w:t>UMOWA NR ………………...</w:t>
    </w:r>
    <w:r>
      <w:tab/>
    </w:r>
    <w:sdt>
      <w:sdtPr>
        <w:id w:val="1189645007"/>
        <w:docPartObj>
          <w:docPartGallery w:val="Page Numbers (Bottom of Page)"/>
          <w:docPartUnique/>
        </w:docPartObj>
      </w:sdtPr>
      <w:sdtEndPr>
        <w:rPr>
          <w:sz w:val="22"/>
          <w:szCs w:val="22"/>
        </w:rPr>
      </w:sdtEndPr>
      <w:sdtContent>
        <w:r w:rsidRPr="006911EE">
          <w:rPr>
            <w:sz w:val="22"/>
            <w:szCs w:val="22"/>
          </w:rPr>
          <w:fldChar w:fldCharType="begin"/>
        </w:r>
        <w:r w:rsidRPr="006911EE">
          <w:rPr>
            <w:sz w:val="22"/>
            <w:szCs w:val="22"/>
          </w:rPr>
          <w:instrText>PAGE   \* MERGEFORMAT</w:instrText>
        </w:r>
        <w:r w:rsidRPr="006911EE">
          <w:rPr>
            <w:sz w:val="22"/>
            <w:szCs w:val="22"/>
          </w:rPr>
          <w:fldChar w:fldCharType="separate"/>
        </w:r>
        <w:r>
          <w:rPr>
            <w:noProof/>
            <w:sz w:val="22"/>
            <w:szCs w:val="22"/>
          </w:rPr>
          <w:t>1</w:t>
        </w:r>
        <w:r w:rsidRPr="006911EE">
          <w:rPr>
            <w:sz w:val="22"/>
            <w:szCs w:val="22"/>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9280" w14:textId="4CC378AA" w:rsidR="008F766A" w:rsidRPr="006911EE" w:rsidRDefault="008F766A" w:rsidP="006911EE">
    <w:pPr>
      <w:pStyle w:val="Stopka"/>
      <w:rPr>
        <w:sz w:val="22"/>
        <w:szCs w:val="22"/>
      </w:rPr>
    </w:pPr>
    <w:r w:rsidRPr="007A51B2">
      <w:rPr>
        <w:sz w:val="22"/>
        <w:szCs w:val="22"/>
      </w:rPr>
      <w:t>UMOWA NR ………………...</w:t>
    </w:r>
    <w:r>
      <w:tab/>
    </w:r>
    <w:sdt>
      <w:sdtPr>
        <w:id w:val="-1741013340"/>
        <w:docPartObj>
          <w:docPartGallery w:val="Page Numbers (Bottom of Page)"/>
          <w:docPartUnique/>
        </w:docPartObj>
      </w:sdtPr>
      <w:sdtEndPr>
        <w:rPr>
          <w:sz w:val="22"/>
          <w:szCs w:val="22"/>
        </w:rPr>
      </w:sdtEndPr>
      <w:sdtContent>
        <w:r w:rsidRPr="006911EE">
          <w:rPr>
            <w:sz w:val="22"/>
            <w:szCs w:val="22"/>
          </w:rPr>
          <w:fldChar w:fldCharType="begin"/>
        </w:r>
        <w:r w:rsidRPr="006911EE">
          <w:rPr>
            <w:sz w:val="22"/>
            <w:szCs w:val="22"/>
          </w:rPr>
          <w:instrText>PAGE   \* MERGEFORMAT</w:instrText>
        </w:r>
        <w:r w:rsidRPr="006911EE">
          <w:rPr>
            <w:sz w:val="22"/>
            <w:szCs w:val="22"/>
          </w:rPr>
          <w:fldChar w:fldCharType="separate"/>
        </w:r>
        <w:r>
          <w:rPr>
            <w:noProof/>
            <w:sz w:val="22"/>
            <w:szCs w:val="22"/>
          </w:rPr>
          <w:t>1</w:t>
        </w:r>
        <w:r w:rsidRPr="006911EE">
          <w:rPr>
            <w:sz w:val="22"/>
            <w:szCs w:val="22"/>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2AE1C" w14:textId="1101CC51" w:rsidR="008F766A" w:rsidRPr="006911EE" w:rsidRDefault="008F766A" w:rsidP="006911EE">
    <w:pPr>
      <w:pStyle w:val="Stopka"/>
      <w:rPr>
        <w:sz w:val="22"/>
        <w:szCs w:val="22"/>
      </w:rPr>
    </w:pPr>
    <w:r w:rsidRPr="007A51B2">
      <w:rPr>
        <w:sz w:val="22"/>
        <w:szCs w:val="22"/>
      </w:rPr>
      <w:t>UMOWA NR ………………...</w:t>
    </w:r>
    <w:r>
      <w:tab/>
    </w:r>
    <w:sdt>
      <w:sdtPr>
        <w:id w:val="-937596003"/>
        <w:docPartObj>
          <w:docPartGallery w:val="Page Numbers (Bottom of Page)"/>
          <w:docPartUnique/>
        </w:docPartObj>
      </w:sdtPr>
      <w:sdtEndPr>
        <w:rPr>
          <w:sz w:val="22"/>
          <w:szCs w:val="22"/>
        </w:rPr>
      </w:sdtEndPr>
      <w:sdtContent>
        <w:r w:rsidRPr="006911EE">
          <w:rPr>
            <w:sz w:val="22"/>
            <w:szCs w:val="22"/>
          </w:rPr>
          <w:fldChar w:fldCharType="begin"/>
        </w:r>
        <w:r w:rsidRPr="006911EE">
          <w:rPr>
            <w:sz w:val="22"/>
            <w:szCs w:val="22"/>
          </w:rPr>
          <w:instrText>PAGE   \* MERGEFORMAT</w:instrText>
        </w:r>
        <w:r w:rsidRPr="006911EE">
          <w:rPr>
            <w:sz w:val="22"/>
            <w:szCs w:val="22"/>
          </w:rPr>
          <w:fldChar w:fldCharType="separate"/>
        </w:r>
        <w:r>
          <w:rPr>
            <w:noProof/>
            <w:sz w:val="22"/>
            <w:szCs w:val="22"/>
          </w:rPr>
          <w:t>1</w:t>
        </w:r>
        <w:r w:rsidRPr="006911EE">
          <w:rPr>
            <w:sz w:val="22"/>
            <w:szCs w:val="22"/>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7216F" w14:textId="2B435DAE" w:rsidR="008F766A" w:rsidRPr="006911EE" w:rsidRDefault="008F766A" w:rsidP="006911EE">
    <w:pPr>
      <w:pStyle w:val="Stopka"/>
      <w:rPr>
        <w:sz w:val="22"/>
        <w:szCs w:val="22"/>
      </w:rPr>
    </w:pPr>
    <w:r w:rsidRPr="007A51B2">
      <w:rPr>
        <w:sz w:val="22"/>
        <w:szCs w:val="22"/>
      </w:rPr>
      <w:t>UMOWA NR ………………...</w:t>
    </w:r>
    <w:r>
      <w:tab/>
    </w:r>
    <w:sdt>
      <w:sdtPr>
        <w:id w:val="-1215894740"/>
        <w:docPartObj>
          <w:docPartGallery w:val="Page Numbers (Bottom of Page)"/>
          <w:docPartUnique/>
        </w:docPartObj>
      </w:sdtPr>
      <w:sdtEndPr>
        <w:rPr>
          <w:sz w:val="22"/>
          <w:szCs w:val="22"/>
        </w:rPr>
      </w:sdtEndPr>
      <w:sdtContent>
        <w:r w:rsidRPr="006911EE">
          <w:rPr>
            <w:sz w:val="22"/>
            <w:szCs w:val="22"/>
          </w:rPr>
          <w:fldChar w:fldCharType="begin"/>
        </w:r>
        <w:r w:rsidRPr="006911EE">
          <w:rPr>
            <w:sz w:val="22"/>
            <w:szCs w:val="22"/>
          </w:rPr>
          <w:instrText>PAGE   \* MERGEFORMAT</w:instrText>
        </w:r>
        <w:r w:rsidRPr="006911EE">
          <w:rPr>
            <w:sz w:val="22"/>
            <w:szCs w:val="22"/>
          </w:rPr>
          <w:fldChar w:fldCharType="separate"/>
        </w:r>
        <w:r>
          <w:rPr>
            <w:noProof/>
            <w:sz w:val="22"/>
            <w:szCs w:val="22"/>
          </w:rPr>
          <w:t>1</w:t>
        </w:r>
        <w:r w:rsidRPr="006911EE">
          <w:rPr>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A4921" w14:textId="77777777" w:rsidR="00951696" w:rsidRDefault="00951696">
      <w:r>
        <w:separator/>
      </w:r>
    </w:p>
  </w:footnote>
  <w:footnote w:type="continuationSeparator" w:id="0">
    <w:p w14:paraId="0C64BC5C" w14:textId="77777777" w:rsidR="00951696" w:rsidRDefault="00951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85AE1" w14:textId="75150B2F" w:rsidR="008F766A" w:rsidRPr="009141EE" w:rsidRDefault="008F766A" w:rsidP="00D043FA">
    <w:pPr>
      <w:pStyle w:val="Nagwek"/>
      <w:jc w:val="right"/>
      <w:rPr>
        <w:bCs/>
        <w:iCs/>
        <w:sz w:val="22"/>
        <w:szCs w:val="22"/>
      </w:rPr>
    </w:pPr>
    <w:bookmarkStart w:id="8" w:name="_Hlk69115022"/>
    <w:bookmarkStart w:id="9" w:name="_Hlk69115023"/>
    <w:r w:rsidRPr="009141EE">
      <w:rPr>
        <w:bCs/>
        <w:iCs/>
        <w:sz w:val="22"/>
        <w:szCs w:val="22"/>
      </w:rPr>
      <w:t>Z</w:t>
    </w:r>
    <w:r>
      <w:rPr>
        <w:bCs/>
        <w:iCs/>
        <w:sz w:val="22"/>
        <w:szCs w:val="22"/>
      </w:rPr>
      <w:t>ałącznik nr 8</w:t>
    </w:r>
    <w:r w:rsidRPr="009141EE">
      <w:rPr>
        <w:bCs/>
        <w:iCs/>
        <w:sz w:val="22"/>
        <w:szCs w:val="22"/>
      </w:rPr>
      <w:t xml:space="preserve"> do SWZ</w:t>
    </w:r>
  </w:p>
  <w:p w14:paraId="00B95C17" w14:textId="317E4935" w:rsidR="008F766A" w:rsidRPr="00D043FA" w:rsidRDefault="008F766A" w:rsidP="00D043FA">
    <w:pPr>
      <w:pStyle w:val="Nagwek"/>
      <w:jc w:val="right"/>
      <w:rPr>
        <w:sz w:val="22"/>
        <w:szCs w:val="22"/>
      </w:rPr>
    </w:pPr>
    <w:r w:rsidRPr="009141EE">
      <w:rPr>
        <w:bCs/>
        <w:iCs/>
        <w:sz w:val="22"/>
        <w:szCs w:val="22"/>
      </w:rPr>
      <w:t xml:space="preserve">nr postępowania </w:t>
    </w:r>
    <w:bookmarkEnd w:id="8"/>
    <w:bookmarkEnd w:id="9"/>
    <w:r w:rsidR="00101D47">
      <w:rPr>
        <w:bCs/>
        <w:iCs/>
        <w:sz w:val="22"/>
        <w:szCs w:val="22"/>
      </w:rPr>
      <w:t>SZPIZ.261.1.2024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69C26" w14:textId="779EA9AB" w:rsidR="008F766A" w:rsidRPr="009141EE" w:rsidRDefault="008F766A" w:rsidP="00D043FA">
    <w:pPr>
      <w:pStyle w:val="Nagwek"/>
      <w:jc w:val="right"/>
      <w:rPr>
        <w:bCs/>
        <w:iCs/>
        <w:sz w:val="22"/>
        <w:szCs w:val="22"/>
      </w:rPr>
    </w:pPr>
    <w:r w:rsidRPr="009141EE">
      <w:rPr>
        <w:bCs/>
        <w:iCs/>
        <w:sz w:val="22"/>
        <w:szCs w:val="22"/>
      </w:rPr>
      <w:t>Z</w:t>
    </w:r>
    <w:r>
      <w:rPr>
        <w:bCs/>
        <w:iCs/>
        <w:sz w:val="22"/>
        <w:szCs w:val="22"/>
      </w:rPr>
      <w:t>ałącznik nr 3</w:t>
    </w:r>
    <w:r w:rsidRPr="009141EE">
      <w:rPr>
        <w:bCs/>
        <w:iCs/>
        <w:sz w:val="22"/>
        <w:szCs w:val="22"/>
      </w:rPr>
      <w:t xml:space="preserve"> </w:t>
    </w:r>
    <w:r>
      <w:rPr>
        <w:sz w:val="22"/>
        <w:szCs w:val="22"/>
      </w:rPr>
      <w:t>do umowy nr ………..</w:t>
    </w:r>
    <w:r>
      <w:rPr>
        <w:bCs/>
        <w:iCs/>
        <w:sz w:val="22"/>
        <w:szCs w:val="22"/>
      </w:rPr>
      <w:t xml:space="preserve"> </w:t>
    </w:r>
  </w:p>
  <w:p w14:paraId="7CE1249C" w14:textId="0EEA0B08" w:rsidR="008F766A" w:rsidRPr="00D043FA" w:rsidRDefault="008F766A" w:rsidP="00D043FA">
    <w:pPr>
      <w:pStyle w:val="Nagwek"/>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D47B2" w14:textId="0AB121E6" w:rsidR="008F766A" w:rsidRPr="00D043FA" w:rsidRDefault="008F766A" w:rsidP="00D043FA">
    <w:pPr>
      <w:pStyle w:val="Nagwek"/>
      <w:jc w:val="right"/>
      <w:rPr>
        <w:sz w:val="22"/>
        <w:szCs w:val="22"/>
      </w:rPr>
    </w:pPr>
    <w:r>
      <w:rPr>
        <w:sz w:val="22"/>
        <w:szCs w:val="22"/>
      </w:rPr>
      <w:t>Załącznik nr 6 do umowy nr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36E0" w14:textId="254A16BB" w:rsidR="008F766A" w:rsidRPr="00D043FA" w:rsidRDefault="008F766A" w:rsidP="00D043FA">
    <w:pPr>
      <w:pStyle w:val="Nagwek"/>
      <w:jc w:val="right"/>
      <w:rPr>
        <w:sz w:val="22"/>
        <w:szCs w:val="22"/>
      </w:rPr>
    </w:pPr>
    <w:r>
      <w:rPr>
        <w:sz w:val="22"/>
        <w:szCs w:val="22"/>
      </w:rPr>
      <w:t>Załącznik nr 7 do umowy nr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E386F" w14:textId="79AE9C53" w:rsidR="008F766A" w:rsidRPr="00D043FA" w:rsidRDefault="008F766A" w:rsidP="00D043FA">
    <w:pPr>
      <w:pStyle w:val="Nagwek"/>
      <w:jc w:val="right"/>
      <w:rPr>
        <w:sz w:val="22"/>
        <w:szCs w:val="22"/>
      </w:rPr>
    </w:pPr>
    <w:r>
      <w:rPr>
        <w:sz w:val="22"/>
        <w:szCs w:val="22"/>
      </w:rPr>
      <w:t>Załącznik nr 8 do umowy nr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D4D93" w14:textId="12285634" w:rsidR="008F766A" w:rsidRPr="00D043FA" w:rsidRDefault="008F766A" w:rsidP="00D043FA">
    <w:pPr>
      <w:pStyle w:val="Nagwek"/>
      <w:jc w:val="right"/>
      <w:rPr>
        <w:sz w:val="22"/>
        <w:szCs w:val="22"/>
      </w:rPr>
    </w:pPr>
    <w:r>
      <w:rPr>
        <w:sz w:val="22"/>
        <w:szCs w:val="22"/>
      </w:rPr>
      <w:t>Załącznik nr 9 do umowy nr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141CD" w14:textId="317DFBE5" w:rsidR="008F766A" w:rsidRPr="00D043FA" w:rsidRDefault="008F766A" w:rsidP="00D043FA">
    <w:pPr>
      <w:pStyle w:val="Nagwek"/>
      <w:jc w:val="right"/>
      <w:rPr>
        <w:sz w:val="22"/>
        <w:szCs w:val="22"/>
      </w:rPr>
    </w:pPr>
    <w:r>
      <w:rPr>
        <w:sz w:val="22"/>
        <w:szCs w:val="22"/>
      </w:rPr>
      <w:t>Załącznik nr 10 do umowy nr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2DB25F52"/>
    <w:name w:val="WW8Num7"/>
    <w:lvl w:ilvl="0">
      <w:start w:val="1"/>
      <w:numFmt w:val="bullet"/>
      <w:lvlText w:val=""/>
      <w:lvlJc w:val="left"/>
      <w:pPr>
        <w:tabs>
          <w:tab w:val="num" w:pos="0"/>
        </w:tabs>
        <w:ind w:left="720" w:hanging="360"/>
      </w:pPr>
      <w:rPr>
        <w:rFonts w:ascii="Symbol" w:hAnsi="Symbol" w:cs="Symbol"/>
        <w:sz w:val="24"/>
        <w:szCs w:val="24"/>
        <w:lang w:eastAsia="pl-PL"/>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4"/>
        <w:szCs w:val="24"/>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3"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4" w15:restartNumberingAfterBreak="0">
    <w:nsid w:val="0000001B"/>
    <w:multiLevelType w:val="multilevel"/>
    <w:tmpl w:val="35464640"/>
    <w:name w:val="WW8Num28"/>
    <w:lvl w:ilvl="0">
      <w:start w:val="18"/>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lang w:val="pl-P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800"/>
        </w:tabs>
        <w:ind w:left="1800" w:hanging="180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5" w15:restartNumberingAfterBreak="0">
    <w:nsid w:val="0175049C"/>
    <w:multiLevelType w:val="hybridMultilevel"/>
    <w:tmpl w:val="F56E35AA"/>
    <w:lvl w:ilvl="0" w:tplc="F93622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F85DB1"/>
    <w:multiLevelType w:val="multilevel"/>
    <w:tmpl w:val="9CDAC972"/>
    <w:lvl w:ilvl="0">
      <w:start w:val="3"/>
      <w:numFmt w:val="decimal"/>
      <w:lvlText w:val="%1."/>
      <w:lvlJc w:val="left"/>
      <w:pPr>
        <w:ind w:left="360" w:hanging="360"/>
      </w:pPr>
      <w:rPr>
        <w:rFonts w:hint="default"/>
        <w:b w:val="0"/>
        <w:i w:val="0"/>
        <w:sz w:val="24"/>
        <w:szCs w:val="24"/>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571"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7020AF1"/>
    <w:multiLevelType w:val="hybridMultilevel"/>
    <w:tmpl w:val="F93E5992"/>
    <w:lvl w:ilvl="0" w:tplc="AE2A1F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DAF2D22"/>
    <w:multiLevelType w:val="hybridMultilevel"/>
    <w:tmpl w:val="FAB6B5A8"/>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8A708AF0">
      <w:start w:val="2"/>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FF431A3"/>
    <w:multiLevelType w:val="hybridMultilevel"/>
    <w:tmpl w:val="567E9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9254C0"/>
    <w:multiLevelType w:val="hybridMultilevel"/>
    <w:tmpl w:val="3D5A1A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481D6D"/>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4BA6249"/>
    <w:multiLevelType w:val="hybridMultilevel"/>
    <w:tmpl w:val="AD82BF16"/>
    <w:lvl w:ilvl="0" w:tplc="39A85C6C">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823226A"/>
    <w:multiLevelType w:val="hybridMultilevel"/>
    <w:tmpl w:val="0E726D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18610722"/>
    <w:multiLevelType w:val="multilevel"/>
    <w:tmpl w:val="57D8711E"/>
    <w:lvl w:ilvl="0">
      <w:start w:val="3"/>
      <w:numFmt w:val="decimal"/>
      <w:lvlText w:val="%1."/>
      <w:lvlJc w:val="left"/>
      <w:pPr>
        <w:ind w:left="360" w:hanging="360"/>
      </w:pPr>
      <w:rPr>
        <w:rFonts w:hint="default"/>
        <w:b w:val="0"/>
        <w:i w:val="0"/>
        <w:sz w:val="24"/>
        <w:szCs w:val="24"/>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9410951"/>
    <w:multiLevelType w:val="multilevel"/>
    <w:tmpl w:val="912A7540"/>
    <w:lvl w:ilvl="0">
      <w:start w:val="1"/>
      <w:numFmt w:val="decimal"/>
      <w:lvlText w:val="%1."/>
      <w:lvlJc w:val="left"/>
      <w:pPr>
        <w:ind w:left="360" w:hanging="360"/>
      </w:pPr>
      <w:rPr>
        <w:rFonts w:hint="default"/>
        <w:b w:val="0"/>
        <w:i w:val="0"/>
        <w:sz w:val="24"/>
        <w:szCs w:val="24"/>
        <w:u w:val="none"/>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979627B"/>
    <w:multiLevelType w:val="hybridMultilevel"/>
    <w:tmpl w:val="F084BA0C"/>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F0AEFA12">
      <w:start w:val="1"/>
      <w:numFmt w:val="decimal"/>
      <w:lvlText w:val="%3."/>
      <w:lvlJc w:val="left"/>
      <w:pPr>
        <w:tabs>
          <w:tab w:val="num" w:pos="737"/>
        </w:tabs>
        <w:ind w:left="737" w:hanging="283"/>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0" w15:restartNumberingAfterBreak="0">
    <w:nsid w:val="1A8E72D5"/>
    <w:multiLevelType w:val="hybridMultilevel"/>
    <w:tmpl w:val="CAAA8AF8"/>
    <w:lvl w:ilvl="0" w:tplc="BE66E00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21" w15:restartNumberingAfterBreak="0">
    <w:nsid w:val="1C8C705A"/>
    <w:multiLevelType w:val="hybridMultilevel"/>
    <w:tmpl w:val="05341304"/>
    <w:lvl w:ilvl="0" w:tplc="DD7C7632">
      <w:start w:val="1"/>
      <w:numFmt w:val="decimal"/>
      <w:lvlText w:val="%1)"/>
      <w:lvlJc w:val="left"/>
      <w:pPr>
        <w:ind w:left="780" w:hanging="360"/>
      </w:pPr>
      <w:rPr>
        <w:rFonts w:ascii="Times New Roman" w:eastAsia="Times New Roman" w:hAnsi="Times New Roman"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1D080399"/>
    <w:multiLevelType w:val="multilevel"/>
    <w:tmpl w:val="736208F4"/>
    <w:lvl w:ilvl="0">
      <w:start w:val="1"/>
      <w:numFmt w:val="decimal"/>
      <w:lvlText w:val="%1."/>
      <w:lvlJc w:val="left"/>
      <w:pPr>
        <w:ind w:left="360" w:hanging="360"/>
      </w:pPr>
      <w:rPr>
        <w:rFonts w:hint="default"/>
        <w:b w:val="0"/>
        <w:i w:val="0"/>
        <w:sz w:val="24"/>
        <w:szCs w:val="24"/>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D3D5963"/>
    <w:multiLevelType w:val="multilevel"/>
    <w:tmpl w:val="523C5F4C"/>
    <w:lvl w:ilvl="0">
      <w:start w:val="1"/>
      <w:numFmt w:val="decimal"/>
      <w:lvlText w:val="%1."/>
      <w:lvlJc w:val="left"/>
      <w:pPr>
        <w:ind w:left="405" w:hanging="405"/>
      </w:pPr>
      <w:rPr>
        <w:rFonts w:hint="default"/>
        <w:b/>
        <w:bCs/>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3A4D7D"/>
    <w:multiLevelType w:val="hybridMultilevel"/>
    <w:tmpl w:val="087AACA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9A1837"/>
    <w:multiLevelType w:val="multilevel"/>
    <w:tmpl w:val="A01A9F90"/>
    <w:lvl w:ilvl="0">
      <w:start w:val="1"/>
      <w:numFmt w:val="decimal"/>
      <w:lvlText w:val="%1)"/>
      <w:lvlJc w:val="left"/>
      <w:pPr>
        <w:ind w:left="360" w:hanging="360"/>
      </w:pPr>
      <w:rPr>
        <w:rFonts w:hint="default"/>
        <w:b w:val="0"/>
        <w:i w:val="0"/>
        <w:sz w:val="24"/>
        <w:szCs w:val="24"/>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64C6F13"/>
    <w:multiLevelType w:val="hybridMultilevel"/>
    <w:tmpl w:val="08840EAE"/>
    <w:lvl w:ilvl="0" w:tplc="7AA20E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0A6E98"/>
    <w:multiLevelType w:val="multilevel"/>
    <w:tmpl w:val="E2B498EC"/>
    <w:lvl w:ilvl="0">
      <w:start w:val="1"/>
      <w:numFmt w:val="decimal"/>
      <w:lvlText w:val="%1."/>
      <w:lvlJc w:val="left"/>
      <w:pPr>
        <w:ind w:left="360" w:hanging="360"/>
      </w:pPr>
      <w:rPr>
        <w:rFonts w:ascii="Times New Roman" w:eastAsia="Times New Roman" w:hAnsi="Times New Roman" w:cs="Times New Roman"/>
        <w:b w:val="0"/>
        <w:i w:val="0"/>
        <w:sz w:val="24"/>
        <w:szCs w:val="24"/>
        <w:u w:val="none"/>
      </w:rPr>
    </w:lvl>
    <w:lvl w:ilvl="1">
      <w:start w:val="1"/>
      <w:numFmt w:val="decimal"/>
      <w:lvlText w:val="%2)"/>
      <w:lvlJc w:val="left"/>
      <w:pPr>
        <w:ind w:left="786" w:hanging="360"/>
      </w:pPr>
      <w:rPr>
        <w:rFonts w:hint="default"/>
        <w:b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F0D5523"/>
    <w:multiLevelType w:val="multilevel"/>
    <w:tmpl w:val="A1446020"/>
    <w:lvl w:ilvl="0">
      <w:start w:val="1"/>
      <w:numFmt w:val="decimal"/>
      <w:lvlText w:val="%1."/>
      <w:lvlJc w:val="left"/>
      <w:pPr>
        <w:ind w:left="360" w:hanging="360"/>
      </w:pPr>
      <w:rPr>
        <w:rFonts w:ascii="Times New Roman" w:eastAsia="Times New Roman" w:hAnsi="Times New Roman" w:cs="Times New Roman"/>
        <w:b w:val="0"/>
        <w:i w:val="0"/>
        <w:color w:val="auto"/>
        <w:sz w:val="22"/>
        <w:szCs w:val="22"/>
        <w:u w:val="none"/>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F00558"/>
    <w:multiLevelType w:val="multilevel"/>
    <w:tmpl w:val="975E6320"/>
    <w:lvl w:ilvl="0">
      <w:start w:val="1"/>
      <w:numFmt w:val="decimal"/>
      <w:lvlText w:val="%1."/>
      <w:lvlJc w:val="left"/>
      <w:pPr>
        <w:ind w:left="360" w:hanging="360"/>
      </w:pPr>
      <w:rPr>
        <w:rFonts w:hint="default"/>
        <w:b w:val="0"/>
        <w:i w:val="0"/>
        <w:sz w:val="22"/>
        <w:szCs w:val="22"/>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2912EE4"/>
    <w:multiLevelType w:val="multilevel"/>
    <w:tmpl w:val="FF8C5658"/>
    <w:lvl w:ilvl="0">
      <w:start w:val="1"/>
      <w:numFmt w:val="decimal"/>
      <w:lvlText w:val="%1."/>
      <w:lvlJc w:val="left"/>
      <w:pPr>
        <w:ind w:left="360" w:hanging="360"/>
      </w:pPr>
      <w:rPr>
        <w:rFonts w:hint="default"/>
        <w:b w:val="0"/>
        <w:i w:val="0"/>
        <w:sz w:val="24"/>
        <w:szCs w:val="24"/>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6C00F76"/>
    <w:multiLevelType w:val="hybridMultilevel"/>
    <w:tmpl w:val="A7D8A5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37992E5A"/>
    <w:multiLevelType w:val="hybridMultilevel"/>
    <w:tmpl w:val="B95C77B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3B434A68"/>
    <w:multiLevelType w:val="multilevel"/>
    <w:tmpl w:val="A47CCBF6"/>
    <w:lvl w:ilvl="0">
      <w:start w:val="1"/>
      <w:numFmt w:val="decimal"/>
      <w:lvlText w:val="%1."/>
      <w:lvlJc w:val="left"/>
      <w:pPr>
        <w:ind w:left="360" w:hanging="360"/>
      </w:pPr>
      <w:rPr>
        <w:rFonts w:hint="default"/>
        <w:b w:val="0"/>
        <w:i w:val="0"/>
        <w:sz w:val="22"/>
        <w:szCs w:val="22"/>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8934BA"/>
    <w:multiLevelType w:val="multilevel"/>
    <w:tmpl w:val="FDCC3160"/>
    <w:lvl w:ilvl="0">
      <w:start w:val="1"/>
      <w:numFmt w:val="decimal"/>
      <w:lvlText w:val="%1."/>
      <w:lvlJc w:val="left"/>
      <w:pPr>
        <w:ind w:left="360" w:hanging="360"/>
      </w:pPr>
      <w:rPr>
        <w:rFonts w:hint="default"/>
        <w:b w:val="0"/>
        <w:i w:val="0"/>
        <w:sz w:val="22"/>
        <w:szCs w:val="22"/>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3C40FD"/>
    <w:multiLevelType w:val="multilevel"/>
    <w:tmpl w:val="95985C64"/>
    <w:lvl w:ilvl="0">
      <w:start w:val="1"/>
      <w:numFmt w:val="decimal"/>
      <w:lvlText w:val="%1."/>
      <w:lvlJc w:val="left"/>
      <w:pPr>
        <w:ind w:left="360" w:hanging="360"/>
      </w:pPr>
      <w:rPr>
        <w:rFonts w:hint="default"/>
        <w:b w:val="0"/>
        <w:i w:val="0"/>
        <w:sz w:val="22"/>
        <w:szCs w:val="22"/>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D5018E"/>
    <w:multiLevelType w:val="hybridMultilevel"/>
    <w:tmpl w:val="0C30D7B2"/>
    <w:lvl w:ilvl="0" w:tplc="4992C9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330848"/>
    <w:multiLevelType w:val="hybridMultilevel"/>
    <w:tmpl w:val="512ED562"/>
    <w:lvl w:ilvl="0" w:tplc="F146BE0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41FB697D"/>
    <w:multiLevelType w:val="hybridMultilevel"/>
    <w:tmpl w:val="5A26E450"/>
    <w:lvl w:ilvl="0" w:tplc="39A85C6C">
      <w:start w:val="1"/>
      <w:numFmt w:val="bullet"/>
      <w:lvlText w:val="-"/>
      <w:lvlJc w:val="left"/>
      <w:pPr>
        <w:ind w:left="2280" w:hanging="360"/>
      </w:pPr>
      <w:rPr>
        <w:rFonts w:ascii="Times New Roman" w:hAnsi="Times New Roman" w:cs="Times New Roman"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1" w15:restartNumberingAfterBreak="0">
    <w:nsid w:val="429A5BDF"/>
    <w:multiLevelType w:val="multilevel"/>
    <w:tmpl w:val="BDE6A39E"/>
    <w:lvl w:ilvl="0">
      <w:start w:val="1"/>
      <w:numFmt w:val="decimal"/>
      <w:lvlText w:val="%1."/>
      <w:lvlJc w:val="left"/>
      <w:pPr>
        <w:ind w:left="360" w:hanging="360"/>
      </w:pPr>
      <w:rPr>
        <w:rFonts w:hint="default"/>
        <w:b w:val="0"/>
        <w:i w:val="0"/>
        <w:sz w:val="24"/>
        <w:szCs w:val="24"/>
        <w:u w:val="none"/>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42A4C7D"/>
    <w:multiLevelType w:val="hybridMultilevel"/>
    <w:tmpl w:val="F8E29E72"/>
    <w:lvl w:ilvl="0" w:tplc="5DF4CA38">
      <w:start w:val="1"/>
      <w:numFmt w:val="decimal"/>
      <w:lvlText w:val="%1."/>
      <w:lvlJc w:val="left"/>
      <w:pPr>
        <w:ind w:left="720" w:hanging="360"/>
      </w:pPr>
      <w:rPr>
        <w:rFonts w:hint="default"/>
        <w:strike w:val="0"/>
      </w:rPr>
    </w:lvl>
    <w:lvl w:ilvl="1" w:tplc="E65E2998">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09096A"/>
    <w:multiLevelType w:val="hybridMultilevel"/>
    <w:tmpl w:val="1846B59C"/>
    <w:lvl w:ilvl="0" w:tplc="0BA87A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4FE84D4B"/>
    <w:multiLevelType w:val="multilevel"/>
    <w:tmpl w:val="512EDD04"/>
    <w:lvl w:ilvl="0">
      <w:start w:val="1"/>
      <w:numFmt w:val="decimal"/>
      <w:lvlText w:val="%1."/>
      <w:lvlJc w:val="left"/>
      <w:pPr>
        <w:ind w:left="360" w:hanging="360"/>
      </w:pPr>
      <w:rPr>
        <w:rFonts w:hint="default"/>
        <w:b w:val="0"/>
        <w:i w:val="0"/>
        <w:sz w:val="22"/>
        <w:szCs w:val="22"/>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0907CE0"/>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8216AD"/>
    <w:multiLevelType w:val="hybridMultilevel"/>
    <w:tmpl w:val="8430A92A"/>
    <w:lvl w:ilvl="0" w:tplc="7EF02A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57CF5E6E"/>
    <w:multiLevelType w:val="hybridMultilevel"/>
    <w:tmpl w:val="91CA5EE4"/>
    <w:lvl w:ilvl="0" w:tplc="CBAE670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8A903E7"/>
    <w:multiLevelType w:val="hybridMultilevel"/>
    <w:tmpl w:val="BFDE281E"/>
    <w:lvl w:ilvl="0" w:tplc="648CD22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597827E1"/>
    <w:multiLevelType w:val="hybridMultilevel"/>
    <w:tmpl w:val="2BC0CF1E"/>
    <w:lvl w:ilvl="0" w:tplc="8486870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AAF44A6"/>
    <w:multiLevelType w:val="multilevel"/>
    <w:tmpl w:val="E2B498EC"/>
    <w:lvl w:ilvl="0">
      <w:start w:val="1"/>
      <w:numFmt w:val="decimal"/>
      <w:lvlText w:val="%1."/>
      <w:lvlJc w:val="left"/>
      <w:pPr>
        <w:ind w:left="360" w:hanging="360"/>
      </w:pPr>
      <w:rPr>
        <w:rFonts w:ascii="Times New Roman" w:eastAsia="Times New Roman" w:hAnsi="Times New Roman" w:cs="Times New Roman"/>
        <w:b w:val="0"/>
        <w:i w:val="0"/>
        <w:sz w:val="24"/>
        <w:szCs w:val="24"/>
        <w:u w:val="none"/>
      </w:rPr>
    </w:lvl>
    <w:lvl w:ilvl="1">
      <w:start w:val="1"/>
      <w:numFmt w:val="decimal"/>
      <w:lvlText w:val="%2)"/>
      <w:lvlJc w:val="left"/>
      <w:pPr>
        <w:ind w:left="786" w:hanging="360"/>
      </w:pPr>
      <w:rPr>
        <w:rFonts w:hint="default"/>
        <w:b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BB922EA"/>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D63BEA"/>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5CDB7B22"/>
    <w:multiLevelType w:val="hybridMultilevel"/>
    <w:tmpl w:val="0E16BBEC"/>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5D1C47DE"/>
    <w:multiLevelType w:val="multilevel"/>
    <w:tmpl w:val="01601742"/>
    <w:lvl w:ilvl="0">
      <w:start w:val="1"/>
      <w:numFmt w:val="decimal"/>
      <w:pStyle w:val="tytu"/>
      <w:lvlText w:val="%1."/>
      <w:lvlJc w:val="left"/>
      <w:pPr>
        <w:tabs>
          <w:tab w:val="num" w:pos="708"/>
        </w:tabs>
        <w:ind w:left="708" w:hanging="708"/>
      </w:pPr>
      <w:rPr>
        <w:rFonts w:hint="default"/>
        <w:b/>
      </w:rPr>
    </w:lvl>
    <w:lvl w:ilvl="1">
      <w:start w:val="1"/>
      <w:numFmt w:val="decimal"/>
      <w:isLgl/>
      <w:lvlText w:val="%1.%2."/>
      <w:lvlJc w:val="left"/>
      <w:pPr>
        <w:tabs>
          <w:tab w:val="num" w:pos="6663"/>
        </w:tabs>
        <w:ind w:left="6663" w:hanging="708"/>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7" w15:restartNumberingAfterBreak="0">
    <w:nsid w:val="5DCC2E66"/>
    <w:multiLevelType w:val="multilevel"/>
    <w:tmpl w:val="8DFA314E"/>
    <w:lvl w:ilvl="0">
      <w:start w:val="1"/>
      <w:numFmt w:val="decimal"/>
      <w:lvlText w:val="%1."/>
      <w:lvlJc w:val="left"/>
      <w:pPr>
        <w:ind w:left="360" w:hanging="360"/>
      </w:pPr>
      <w:rPr>
        <w:rFonts w:hint="default"/>
        <w:b w:val="0"/>
        <w:i w:val="0"/>
        <w:sz w:val="24"/>
        <w:szCs w:val="24"/>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5DB4348"/>
    <w:multiLevelType w:val="multilevel"/>
    <w:tmpl w:val="FDA2C758"/>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786" w:hanging="360"/>
      </w:pPr>
      <w:rPr>
        <w:rFonts w:hint="default"/>
        <w:b/>
        <w:bCs w:val="0"/>
      </w:rPr>
    </w:lvl>
    <w:lvl w:ilvl="2">
      <w:start w:val="1"/>
      <w:numFmt w:val="decimal"/>
      <w:isLgl/>
      <w:lvlText w:val="%1.%2.%3."/>
      <w:lvlJc w:val="left"/>
      <w:pPr>
        <w:ind w:left="1212" w:hanging="720"/>
      </w:pPr>
      <w:rPr>
        <w:rFonts w:hint="default"/>
        <w:b w:val="0"/>
        <w:bCs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9" w15:restartNumberingAfterBreak="0">
    <w:nsid w:val="673349CE"/>
    <w:multiLevelType w:val="multilevel"/>
    <w:tmpl w:val="B70E3EBE"/>
    <w:lvl w:ilvl="0">
      <w:start w:val="1"/>
      <w:numFmt w:val="decimal"/>
      <w:lvlText w:val="%1."/>
      <w:lvlJc w:val="left"/>
      <w:pPr>
        <w:ind w:left="360" w:hanging="360"/>
      </w:pPr>
      <w:rPr>
        <w:rFonts w:ascii="Times New Roman" w:eastAsia="Times New Roman" w:hAnsi="Times New Roman" w:cs="Times New Roman"/>
        <w:b w:val="0"/>
        <w:i w:val="0"/>
        <w:sz w:val="22"/>
        <w:szCs w:val="22"/>
        <w:u w:val="none"/>
      </w:rPr>
    </w:lvl>
    <w:lvl w:ilvl="1">
      <w:start w:val="1"/>
      <w:numFmt w:val="decimal"/>
      <w:lvlText w:val="%2)"/>
      <w:lvlJc w:val="left"/>
      <w:pPr>
        <w:ind w:left="786" w:hanging="360"/>
      </w:pPr>
      <w:rPr>
        <w:rFonts w:hint="default"/>
        <w:b w:val="0"/>
        <w:sz w:val="22"/>
        <w:szCs w:val="22"/>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8ED0B1D"/>
    <w:multiLevelType w:val="hybridMultilevel"/>
    <w:tmpl w:val="AB08DA54"/>
    <w:lvl w:ilvl="0" w:tplc="6142B3C2">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6CE436BD"/>
    <w:multiLevelType w:val="hybridMultilevel"/>
    <w:tmpl w:val="1996E220"/>
    <w:lvl w:ilvl="0" w:tplc="F4F4F766">
      <w:start w:val="1"/>
      <w:numFmt w:val="decimal"/>
      <w:lvlText w:val="%1."/>
      <w:lvlJc w:val="left"/>
      <w:pPr>
        <w:ind w:left="720" w:hanging="360"/>
      </w:pPr>
      <w:rPr>
        <w:rFonts w:cs="Times New Roman"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F5016BA"/>
    <w:multiLevelType w:val="hybridMultilevel"/>
    <w:tmpl w:val="E53CBBD0"/>
    <w:lvl w:ilvl="0" w:tplc="90523FD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B77DEE"/>
    <w:multiLevelType w:val="hybridMultilevel"/>
    <w:tmpl w:val="E8826E7C"/>
    <w:lvl w:ilvl="0" w:tplc="39A85C6C">
      <w:start w:val="1"/>
      <w:numFmt w:val="bullet"/>
      <w:lvlText w:val="-"/>
      <w:lvlJc w:val="left"/>
      <w:pPr>
        <w:ind w:left="1571" w:hanging="360"/>
      </w:pPr>
      <w:rPr>
        <w:rFonts w:ascii="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5" w15:restartNumberingAfterBreak="0">
    <w:nsid w:val="79212B0E"/>
    <w:multiLevelType w:val="hybridMultilevel"/>
    <w:tmpl w:val="1880445C"/>
    <w:lvl w:ilvl="0" w:tplc="1710002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79BB5E66"/>
    <w:multiLevelType w:val="hybridMultilevel"/>
    <w:tmpl w:val="672EA6AA"/>
    <w:lvl w:ilvl="0" w:tplc="6E1E0364">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B95F80"/>
    <w:multiLevelType w:val="hybridMultilevel"/>
    <w:tmpl w:val="6E1E0E2E"/>
    <w:lvl w:ilvl="0" w:tplc="FFFFFFF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E2D51B0"/>
    <w:multiLevelType w:val="hybridMultilevel"/>
    <w:tmpl w:val="2AA6872E"/>
    <w:lvl w:ilvl="0" w:tplc="65B8AB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3634D0"/>
    <w:multiLevelType w:val="hybridMultilevel"/>
    <w:tmpl w:val="C524A1C6"/>
    <w:lvl w:ilvl="0" w:tplc="AB8A567C">
      <w:start w:val="1"/>
      <w:numFmt w:val="decimal"/>
      <w:lvlText w:val="%1."/>
      <w:lvlJc w:val="left"/>
      <w:pPr>
        <w:tabs>
          <w:tab w:val="num" w:pos="360"/>
        </w:tabs>
        <w:ind w:left="360" w:hanging="360"/>
      </w:pPr>
      <w:rPr>
        <w:rFonts w:ascii="Times New Roman" w:eastAsia="Times New Roman" w:hAnsi="Times New Roman" w:cs="Times New Roman"/>
        <w:b w:val="0"/>
        <w:i w:val="0"/>
        <w:color w:val="000000"/>
        <w:sz w:val="22"/>
        <w:szCs w:val="22"/>
        <w:u w:val="none"/>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7F2341DE"/>
    <w:multiLevelType w:val="multilevel"/>
    <w:tmpl w:val="EFA4154A"/>
    <w:lvl w:ilvl="0">
      <w:start w:val="1"/>
      <w:numFmt w:val="decimal"/>
      <w:lvlText w:val="%1."/>
      <w:lvlJc w:val="left"/>
      <w:pPr>
        <w:ind w:left="360" w:hanging="360"/>
      </w:pPr>
      <w:rPr>
        <w:rFonts w:hint="default"/>
        <w:b w:val="0"/>
        <w:i w:val="0"/>
        <w:sz w:val="24"/>
        <w:szCs w:val="24"/>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12763840">
    <w:abstractNumId w:val="16"/>
  </w:num>
  <w:num w:numId="2" w16cid:durableId="42486855">
    <w:abstractNumId w:val="9"/>
  </w:num>
  <w:num w:numId="3" w16cid:durableId="1664384055">
    <w:abstractNumId w:val="19"/>
  </w:num>
  <w:num w:numId="4" w16cid:durableId="355038006">
    <w:abstractNumId w:val="33"/>
  </w:num>
  <w:num w:numId="5" w16cid:durableId="416438752">
    <w:abstractNumId w:val="56"/>
  </w:num>
  <w:num w:numId="6" w16cid:durableId="1236013003">
    <w:abstractNumId w:val="8"/>
  </w:num>
  <w:num w:numId="7" w16cid:durableId="1748261428">
    <w:abstractNumId w:val="69"/>
  </w:num>
  <w:num w:numId="8" w16cid:durableId="1505851417">
    <w:abstractNumId w:val="59"/>
  </w:num>
  <w:num w:numId="9" w16cid:durableId="1618368889">
    <w:abstractNumId w:val="5"/>
  </w:num>
  <w:num w:numId="10" w16cid:durableId="1656756371">
    <w:abstractNumId w:val="42"/>
  </w:num>
  <w:num w:numId="11" w16cid:durableId="1431927151">
    <w:abstractNumId w:val="27"/>
  </w:num>
  <w:num w:numId="12" w16cid:durableId="342824305">
    <w:abstractNumId w:val="26"/>
  </w:num>
  <w:num w:numId="13" w16cid:durableId="1503624584">
    <w:abstractNumId w:val="66"/>
  </w:num>
  <w:num w:numId="14" w16cid:durableId="470632798">
    <w:abstractNumId w:val="29"/>
  </w:num>
  <w:num w:numId="15" w16cid:durableId="1725906753">
    <w:abstractNumId w:val="45"/>
  </w:num>
  <w:num w:numId="16" w16cid:durableId="1628120633">
    <w:abstractNumId w:val="36"/>
  </w:num>
  <w:num w:numId="17" w16cid:durableId="918292003">
    <w:abstractNumId w:val="35"/>
  </w:num>
  <w:num w:numId="18" w16cid:durableId="565722688">
    <w:abstractNumId w:val="57"/>
  </w:num>
  <w:num w:numId="19" w16cid:durableId="1900941774">
    <w:abstractNumId w:val="31"/>
  </w:num>
  <w:num w:numId="20" w16cid:durableId="683284693">
    <w:abstractNumId w:val="22"/>
  </w:num>
  <w:num w:numId="21" w16cid:durableId="757870962">
    <w:abstractNumId w:val="41"/>
  </w:num>
  <w:num w:numId="22" w16cid:durableId="1708681137">
    <w:abstractNumId w:val="70"/>
  </w:num>
  <w:num w:numId="23" w16cid:durableId="262494562">
    <w:abstractNumId w:val="17"/>
  </w:num>
  <w:num w:numId="24" w16cid:durableId="1952079575">
    <w:abstractNumId w:val="30"/>
  </w:num>
  <w:num w:numId="25" w16cid:durableId="120077387">
    <w:abstractNumId w:val="6"/>
  </w:num>
  <w:num w:numId="26" w16cid:durableId="677196097">
    <w:abstractNumId w:val="15"/>
  </w:num>
  <w:num w:numId="27" w16cid:durableId="2086563096">
    <w:abstractNumId w:val="39"/>
  </w:num>
  <w:num w:numId="28" w16cid:durableId="132645432">
    <w:abstractNumId w:val="7"/>
  </w:num>
  <w:num w:numId="29" w16cid:durableId="1403526241">
    <w:abstractNumId w:val="18"/>
  </w:num>
  <w:num w:numId="30" w16cid:durableId="1325351917">
    <w:abstractNumId w:val="25"/>
  </w:num>
  <w:num w:numId="31" w16cid:durableId="1814447234">
    <w:abstractNumId w:val="43"/>
  </w:num>
  <w:num w:numId="32" w16cid:durableId="90592835">
    <w:abstractNumId w:val="38"/>
  </w:num>
  <w:num w:numId="33" w16cid:durableId="1755321812">
    <w:abstractNumId w:val="58"/>
  </w:num>
  <w:num w:numId="34" w16cid:durableId="636645671">
    <w:abstractNumId w:val="47"/>
  </w:num>
  <w:num w:numId="35" w16cid:durableId="1414623090">
    <w:abstractNumId w:val="10"/>
  </w:num>
  <w:num w:numId="36" w16cid:durableId="15622245">
    <w:abstractNumId w:val="49"/>
  </w:num>
  <w:num w:numId="37" w16cid:durableId="118424979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515327">
    <w:abstractNumId w:val="28"/>
  </w:num>
  <w:num w:numId="39" w16cid:durableId="1815874508">
    <w:abstractNumId w:val="52"/>
  </w:num>
  <w:num w:numId="40" w16cid:durableId="1963727958">
    <w:abstractNumId w:val="40"/>
  </w:num>
  <w:num w:numId="41" w16cid:durableId="1189836809">
    <w:abstractNumId w:val="32"/>
  </w:num>
  <w:num w:numId="42" w16cid:durableId="343439357">
    <w:abstractNumId w:val="51"/>
  </w:num>
  <w:num w:numId="43" w16cid:durableId="1279752229">
    <w:abstractNumId w:val="61"/>
  </w:num>
  <w:num w:numId="44" w16cid:durableId="430276018">
    <w:abstractNumId w:val="21"/>
  </w:num>
  <w:num w:numId="45" w16cid:durableId="399332431">
    <w:abstractNumId w:val="11"/>
  </w:num>
  <w:num w:numId="46" w16cid:durableId="1332024022">
    <w:abstractNumId w:val="68"/>
  </w:num>
  <w:num w:numId="47" w16cid:durableId="1854294942">
    <w:abstractNumId w:val="13"/>
  </w:num>
  <w:num w:numId="48" w16cid:durableId="2056923327">
    <w:abstractNumId w:val="55"/>
  </w:num>
  <w:num w:numId="49" w16cid:durableId="2145805225">
    <w:abstractNumId w:val="23"/>
  </w:num>
  <w:num w:numId="50" w16cid:durableId="1564870931">
    <w:abstractNumId w:val="37"/>
  </w:num>
  <w:num w:numId="51" w16cid:durableId="2046633862">
    <w:abstractNumId w:val="14"/>
  </w:num>
  <w:num w:numId="52" w16cid:durableId="1899436452">
    <w:abstractNumId w:val="62"/>
  </w:num>
  <w:num w:numId="53" w16cid:durableId="913006248">
    <w:abstractNumId w:val="65"/>
  </w:num>
  <w:num w:numId="54" w16cid:durableId="1310015981">
    <w:abstractNumId w:val="63"/>
  </w:num>
  <w:num w:numId="55" w16cid:durableId="1970083654">
    <w:abstractNumId w:val="60"/>
  </w:num>
  <w:num w:numId="56" w16cid:durableId="1124032482">
    <w:abstractNumId w:val="50"/>
  </w:num>
  <w:num w:numId="57" w16cid:durableId="362944371">
    <w:abstractNumId w:val="24"/>
  </w:num>
  <w:num w:numId="58" w16cid:durableId="523177752">
    <w:abstractNumId w:val="44"/>
  </w:num>
  <w:num w:numId="59" w16cid:durableId="1871841525">
    <w:abstractNumId w:val="48"/>
  </w:num>
  <w:num w:numId="60" w16cid:durableId="1063983678">
    <w:abstractNumId w:val="64"/>
  </w:num>
  <w:num w:numId="61" w16cid:durableId="1139031686">
    <w:abstractNumId w:val="54"/>
  </w:num>
  <w:num w:numId="62" w16cid:durableId="331760537">
    <w:abstractNumId w:val="46"/>
  </w:num>
  <w:num w:numId="63" w16cid:durableId="101456866">
    <w:abstractNumId w:val="12"/>
  </w:num>
  <w:num w:numId="64" w16cid:durableId="1573202405">
    <w:abstractNumId w:val="20"/>
  </w:num>
  <w:num w:numId="65" w16cid:durableId="518542623">
    <w:abstractNumId w:val="53"/>
  </w:num>
  <w:num w:numId="66" w16cid:durableId="1018391336">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28B"/>
    <w:rsid w:val="00000E2B"/>
    <w:rsid w:val="000017E0"/>
    <w:rsid w:val="00001E22"/>
    <w:rsid w:val="00002233"/>
    <w:rsid w:val="00002613"/>
    <w:rsid w:val="00002644"/>
    <w:rsid w:val="000034AF"/>
    <w:rsid w:val="0000552E"/>
    <w:rsid w:val="00006892"/>
    <w:rsid w:val="00006F3C"/>
    <w:rsid w:val="000101DA"/>
    <w:rsid w:val="000108E8"/>
    <w:rsid w:val="00010B83"/>
    <w:rsid w:val="000111F3"/>
    <w:rsid w:val="00011C3F"/>
    <w:rsid w:val="000120A4"/>
    <w:rsid w:val="000129E8"/>
    <w:rsid w:val="0001344B"/>
    <w:rsid w:val="00013A4C"/>
    <w:rsid w:val="000140E0"/>
    <w:rsid w:val="00014E32"/>
    <w:rsid w:val="000167D0"/>
    <w:rsid w:val="00016993"/>
    <w:rsid w:val="00016DB9"/>
    <w:rsid w:val="000170F3"/>
    <w:rsid w:val="000178AE"/>
    <w:rsid w:val="00020366"/>
    <w:rsid w:val="000207C6"/>
    <w:rsid w:val="000218AC"/>
    <w:rsid w:val="000224AE"/>
    <w:rsid w:val="000230C0"/>
    <w:rsid w:val="000249E8"/>
    <w:rsid w:val="00024C20"/>
    <w:rsid w:val="000251FA"/>
    <w:rsid w:val="00025B6C"/>
    <w:rsid w:val="00025C88"/>
    <w:rsid w:val="000276E2"/>
    <w:rsid w:val="000316FF"/>
    <w:rsid w:val="00033B03"/>
    <w:rsid w:val="00033F0B"/>
    <w:rsid w:val="00033FB3"/>
    <w:rsid w:val="0003421C"/>
    <w:rsid w:val="00036096"/>
    <w:rsid w:val="000365A6"/>
    <w:rsid w:val="00037004"/>
    <w:rsid w:val="00037B46"/>
    <w:rsid w:val="0004183D"/>
    <w:rsid w:val="0004264C"/>
    <w:rsid w:val="00044AEF"/>
    <w:rsid w:val="00044B55"/>
    <w:rsid w:val="00050F11"/>
    <w:rsid w:val="00051132"/>
    <w:rsid w:val="00052614"/>
    <w:rsid w:val="0005389E"/>
    <w:rsid w:val="000538FE"/>
    <w:rsid w:val="00054170"/>
    <w:rsid w:val="000541B5"/>
    <w:rsid w:val="000554B8"/>
    <w:rsid w:val="000557C2"/>
    <w:rsid w:val="000632F3"/>
    <w:rsid w:val="00063BA3"/>
    <w:rsid w:val="00065CFA"/>
    <w:rsid w:val="00065F63"/>
    <w:rsid w:val="00066934"/>
    <w:rsid w:val="00066AC4"/>
    <w:rsid w:val="00066B87"/>
    <w:rsid w:val="00066F8E"/>
    <w:rsid w:val="000672FC"/>
    <w:rsid w:val="00067CC8"/>
    <w:rsid w:val="00070B21"/>
    <w:rsid w:val="00070EF5"/>
    <w:rsid w:val="00071C32"/>
    <w:rsid w:val="000721A0"/>
    <w:rsid w:val="00073046"/>
    <w:rsid w:val="0007353A"/>
    <w:rsid w:val="000738DB"/>
    <w:rsid w:val="0007489F"/>
    <w:rsid w:val="00074B5F"/>
    <w:rsid w:val="00075073"/>
    <w:rsid w:val="000752A2"/>
    <w:rsid w:val="000753AD"/>
    <w:rsid w:val="000756FB"/>
    <w:rsid w:val="00075E22"/>
    <w:rsid w:val="00076323"/>
    <w:rsid w:val="0007769D"/>
    <w:rsid w:val="00077A56"/>
    <w:rsid w:val="00081857"/>
    <w:rsid w:val="00082A67"/>
    <w:rsid w:val="00083FFB"/>
    <w:rsid w:val="000840DA"/>
    <w:rsid w:val="000846A8"/>
    <w:rsid w:val="00084AA0"/>
    <w:rsid w:val="00084C26"/>
    <w:rsid w:val="0008518D"/>
    <w:rsid w:val="00085451"/>
    <w:rsid w:val="000855C9"/>
    <w:rsid w:val="00085958"/>
    <w:rsid w:val="000901FC"/>
    <w:rsid w:val="00090510"/>
    <w:rsid w:val="0009175A"/>
    <w:rsid w:val="00092846"/>
    <w:rsid w:val="0009316B"/>
    <w:rsid w:val="00093244"/>
    <w:rsid w:val="00093304"/>
    <w:rsid w:val="0009338C"/>
    <w:rsid w:val="000952A8"/>
    <w:rsid w:val="00095340"/>
    <w:rsid w:val="00095C8C"/>
    <w:rsid w:val="00095F45"/>
    <w:rsid w:val="000972A1"/>
    <w:rsid w:val="000A0077"/>
    <w:rsid w:val="000A0327"/>
    <w:rsid w:val="000A214A"/>
    <w:rsid w:val="000A2962"/>
    <w:rsid w:val="000A4A37"/>
    <w:rsid w:val="000B0400"/>
    <w:rsid w:val="000B067A"/>
    <w:rsid w:val="000B2250"/>
    <w:rsid w:val="000B36F2"/>
    <w:rsid w:val="000B3C26"/>
    <w:rsid w:val="000B4318"/>
    <w:rsid w:val="000B496D"/>
    <w:rsid w:val="000B5A32"/>
    <w:rsid w:val="000B5C35"/>
    <w:rsid w:val="000B6C10"/>
    <w:rsid w:val="000B6CF5"/>
    <w:rsid w:val="000B7B64"/>
    <w:rsid w:val="000C0ADF"/>
    <w:rsid w:val="000C0EDE"/>
    <w:rsid w:val="000C267D"/>
    <w:rsid w:val="000C4689"/>
    <w:rsid w:val="000C5BDA"/>
    <w:rsid w:val="000C608E"/>
    <w:rsid w:val="000C60C6"/>
    <w:rsid w:val="000C7DB8"/>
    <w:rsid w:val="000C7EB6"/>
    <w:rsid w:val="000D0DD8"/>
    <w:rsid w:val="000D0F3A"/>
    <w:rsid w:val="000D2A16"/>
    <w:rsid w:val="000D3B3F"/>
    <w:rsid w:val="000D4D84"/>
    <w:rsid w:val="000D5448"/>
    <w:rsid w:val="000D5735"/>
    <w:rsid w:val="000D6804"/>
    <w:rsid w:val="000D7D50"/>
    <w:rsid w:val="000E061F"/>
    <w:rsid w:val="000E102B"/>
    <w:rsid w:val="000E1613"/>
    <w:rsid w:val="000E1B9A"/>
    <w:rsid w:val="000E2FDA"/>
    <w:rsid w:val="000E410E"/>
    <w:rsid w:val="000E44DF"/>
    <w:rsid w:val="000E4512"/>
    <w:rsid w:val="000E4C6A"/>
    <w:rsid w:val="000E4E1B"/>
    <w:rsid w:val="000E515F"/>
    <w:rsid w:val="000E5CF3"/>
    <w:rsid w:val="000E63E4"/>
    <w:rsid w:val="000E72AB"/>
    <w:rsid w:val="000E79C0"/>
    <w:rsid w:val="000E79E2"/>
    <w:rsid w:val="000F08F6"/>
    <w:rsid w:val="000F13FD"/>
    <w:rsid w:val="000F198B"/>
    <w:rsid w:val="000F2572"/>
    <w:rsid w:val="000F2B84"/>
    <w:rsid w:val="000F3677"/>
    <w:rsid w:val="000F3886"/>
    <w:rsid w:val="000F43D4"/>
    <w:rsid w:val="000F4894"/>
    <w:rsid w:val="000F5118"/>
    <w:rsid w:val="000F5E49"/>
    <w:rsid w:val="000F7906"/>
    <w:rsid w:val="000F7D2D"/>
    <w:rsid w:val="000F7E72"/>
    <w:rsid w:val="00100173"/>
    <w:rsid w:val="0010128B"/>
    <w:rsid w:val="001012E2"/>
    <w:rsid w:val="0010134A"/>
    <w:rsid w:val="00101D47"/>
    <w:rsid w:val="0010237B"/>
    <w:rsid w:val="00102C39"/>
    <w:rsid w:val="001033BF"/>
    <w:rsid w:val="00103981"/>
    <w:rsid w:val="00105FDE"/>
    <w:rsid w:val="001060B4"/>
    <w:rsid w:val="00106987"/>
    <w:rsid w:val="00106C7C"/>
    <w:rsid w:val="00106E78"/>
    <w:rsid w:val="00110154"/>
    <w:rsid w:val="001101D2"/>
    <w:rsid w:val="00110B64"/>
    <w:rsid w:val="00110CE4"/>
    <w:rsid w:val="00111288"/>
    <w:rsid w:val="001123F2"/>
    <w:rsid w:val="00112A4A"/>
    <w:rsid w:val="00113B0F"/>
    <w:rsid w:val="00113D95"/>
    <w:rsid w:val="00113E00"/>
    <w:rsid w:val="00120525"/>
    <w:rsid w:val="00120C32"/>
    <w:rsid w:val="00121F9E"/>
    <w:rsid w:val="00122421"/>
    <w:rsid w:val="00123621"/>
    <w:rsid w:val="0012376E"/>
    <w:rsid w:val="0012474F"/>
    <w:rsid w:val="00124D8A"/>
    <w:rsid w:val="001263C7"/>
    <w:rsid w:val="00127E13"/>
    <w:rsid w:val="0013070D"/>
    <w:rsid w:val="00131BED"/>
    <w:rsid w:val="001325A1"/>
    <w:rsid w:val="00133996"/>
    <w:rsid w:val="00133BFF"/>
    <w:rsid w:val="00133F2B"/>
    <w:rsid w:val="00135AF0"/>
    <w:rsid w:val="00135B1A"/>
    <w:rsid w:val="00136E97"/>
    <w:rsid w:val="00137359"/>
    <w:rsid w:val="001378D3"/>
    <w:rsid w:val="00141165"/>
    <w:rsid w:val="001422E5"/>
    <w:rsid w:val="001428C8"/>
    <w:rsid w:val="00143166"/>
    <w:rsid w:val="001452D9"/>
    <w:rsid w:val="00145F84"/>
    <w:rsid w:val="00146FD0"/>
    <w:rsid w:val="001500C9"/>
    <w:rsid w:val="001501A0"/>
    <w:rsid w:val="00152008"/>
    <w:rsid w:val="00152CC8"/>
    <w:rsid w:val="00152F60"/>
    <w:rsid w:val="001530DE"/>
    <w:rsid w:val="00153B10"/>
    <w:rsid w:val="00153EA0"/>
    <w:rsid w:val="00155828"/>
    <w:rsid w:val="0015618A"/>
    <w:rsid w:val="0015724D"/>
    <w:rsid w:val="0016051D"/>
    <w:rsid w:val="00160F08"/>
    <w:rsid w:val="001611C2"/>
    <w:rsid w:val="00161DFF"/>
    <w:rsid w:val="0016240E"/>
    <w:rsid w:val="0016327B"/>
    <w:rsid w:val="00163B5E"/>
    <w:rsid w:val="00164614"/>
    <w:rsid w:val="0016514C"/>
    <w:rsid w:val="00165888"/>
    <w:rsid w:val="00166D65"/>
    <w:rsid w:val="0016780F"/>
    <w:rsid w:val="00167CA4"/>
    <w:rsid w:val="001701F1"/>
    <w:rsid w:val="00170673"/>
    <w:rsid w:val="0017271E"/>
    <w:rsid w:val="00173ADE"/>
    <w:rsid w:val="00173C44"/>
    <w:rsid w:val="00173E4F"/>
    <w:rsid w:val="001745B0"/>
    <w:rsid w:val="00174AD8"/>
    <w:rsid w:val="00177124"/>
    <w:rsid w:val="00177272"/>
    <w:rsid w:val="0018014F"/>
    <w:rsid w:val="00180452"/>
    <w:rsid w:val="00181A7B"/>
    <w:rsid w:val="00184166"/>
    <w:rsid w:val="001874F9"/>
    <w:rsid w:val="001879EB"/>
    <w:rsid w:val="001903B0"/>
    <w:rsid w:val="00190586"/>
    <w:rsid w:val="00191CB7"/>
    <w:rsid w:val="001920CF"/>
    <w:rsid w:val="00192A26"/>
    <w:rsid w:val="00192A95"/>
    <w:rsid w:val="00192B01"/>
    <w:rsid w:val="00192E10"/>
    <w:rsid w:val="0019361A"/>
    <w:rsid w:val="001962B8"/>
    <w:rsid w:val="00197128"/>
    <w:rsid w:val="001A010A"/>
    <w:rsid w:val="001A1CCA"/>
    <w:rsid w:val="001A4A01"/>
    <w:rsid w:val="001A4F66"/>
    <w:rsid w:val="001A607C"/>
    <w:rsid w:val="001A61FC"/>
    <w:rsid w:val="001B067A"/>
    <w:rsid w:val="001B093B"/>
    <w:rsid w:val="001B1661"/>
    <w:rsid w:val="001B169B"/>
    <w:rsid w:val="001B2284"/>
    <w:rsid w:val="001B27AB"/>
    <w:rsid w:val="001B3163"/>
    <w:rsid w:val="001B429E"/>
    <w:rsid w:val="001B46E4"/>
    <w:rsid w:val="001B5024"/>
    <w:rsid w:val="001B5C30"/>
    <w:rsid w:val="001B7A4A"/>
    <w:rsid w:val="001B7CE2"/>
    <w:rsid w:val="001C0DCE"/>
    <w:rsid w:val="001C1247"/>
    <w:rsid w:val="001C22D9"/>
    <w:rsid w:val="001C3084"/>
    <w:rsid w:val="001C32B8"/>
    <w:rsid w:val="001C3BFA"/>
    <w:rsid w:val="001C3FA3"/>
    <w:rsid w:val="001C427D"/>
    <w:rsid w:val="001C700D"/>
    <w:rsid w:val="001D1D05"/>
    <w:rsid w:val="001D2150"/>
    <w:rsid w:val="001D2612"/>
    <w:rsid w:val="001D26BB"/>
    <w:rsid w:val="001D3365"/>
    <w:rsid w:val="001D369C"/>
    <w:rsid w:val="001D5EC7"/>
    <w:rsid w:val="001D6067"/>
    <w:rsid w:val="001D75BE"/>
    <w:rsid w:val="001D7773"/>
    <w:rsid w:val="001D7E16"/>
    <w:rsid w:val="001E071E"/>
    <w:rsid w:val="001E15B8"/>
    <w:rsid w:val="001E2462"/>
    <w:rsid w:val="001E32EA"/>
    <w:rsid w:val="001E3DE3"/>
    <w:rsid w:val="001E3FEE"/>
    <w:rsid w:val="001E4124"/>
    <w:rsid w:val="001E52BD"/>
    <w:rsid w:val="001E5309"/>
    <w:rsid w:val="001E650B"/>
    <w:rsid w:val="001E6AEC"/>
    <w:rsid w:val="001E7746"/>
    <w:rsid w:val="001E7C5B"/>
    <w:rsid w:val="001F065C"/>
    <w:rsid w:val="001F06A8"/>
    <w:rsid w:val="001F16AA"/>
    <w:rsid w:val="001F2272"/>
    <w:rsid w:val="001F2E7D"/>
    <w:rsid w:val="001F4274"/>
    <w:rsid w:val="001F5B16"/>
    <w:rsid w:val="001F5E7B"/>
    <w:rsid w:val="001F6FF6"/>
    <w:rsid w:val="001F7015"/>
    <w:rsid w:val="00200174"/>
    <w:rsid w:val="0020044E"/>
    <w:rsid w:val="002004E0"/>
    <w:rsid w:val="00201054"/>
    <w:rsid w:val="00202BB8"/>
    <w:rsid w:val="0020394A"/>
    <w:rsid w:val="002046D5"/>
    <w:rsid w:val="0020481D"/>
    <w:rsid w:val="002050DF"/>
    <w:rsid w:val="00205CD3"/>
    <w:rsid w:val="00205DA2"/>
    <w:rsid w:val="002069BE"/>
    <w:rsid w:val="002102E2"/>
    <w:rsid w:val="002108CA"/>
    <w:rsid w:val="002122A7"/>
    <w:rsid w:val="002125B7"/>
    <w:rsid w:val="002137DF"/>
    <w:rsid w:val="00214A4D"/>
    <w:rsid w:val="0021561E"/>
    <w:rsid w:val="00215CE0"/>
    <w:rsid w:val="00220C6B"/>
    <w:rsid w:val="00221430"/>
    <w:rsid w:val="00221F2D"/>
    <w:rsid w:val="0022216F"/>
    <w:rsid w:val="002223C6"/>
    <w:rsid w:val="00222CE9"/>
    <w:rsid w:val="00224C23"/>
    <w:rsid w:val="0022524B"/>
    <w:rsid w:val="0022585E"/>
    <w:rsid w:val="0023082D"/>
    <w:rsid w:val="00230CFC"/>
    <w:rsid w:val="0023116A"/>
    <w:rsid w:val="00231662"/>
    <w:rsid w:val="00231D79"/>
    <w:rsid w:val="00231D9D"/>
    <w:rsid w:val="002325B8"/>
    <w:rsid w:val="00232FE8"/>
    <w:rsid w:val="002337B2"/>
    <w:rsid w:val="00233DBE"/>
    <w:rsid w:val="00235500"/>
    <w:rsid w:val="00235553"/>
    <w:rsid w:val="00236F4A"/>
    <w:rsid w:val="00237B6C"/>
    <w:rsid w:val="00237F7C"/>
    <w:rsid w:val="00240D4E"/>
    <w:rsid w:val="00241229"/>
    <w:rsid w:val="002445FB"/>
    <w:rsid w:val="00246001"/>
    <w:rsid w:val="00246472"/>
    <w:rsid w:val="00246D9B"/>
    <w:rsid w:val="00250146"/>
    <w:rsid w:val="002507E1"/>
    <w:rsid w:val="00250922"/>
    <w:rsid w:val="002524B5"/>
    <w:rsid w:val="00252624"/>
    <w:rsid w:val="00252D34"/>
    <w:rsid w:val="0025378C"/>
    <w:rsid w:val="00253A24"/>
    <w:rsid w:val="00253A92"/>
    <w:rsid w:val="00255208"/>
    <w:rsid w:val="00255A9D"/>
    <w:rsid w:val="00256126"/>
    <w:rsid w:val="00256D18"/>
    <w:rsid w:val="00257923"/>
    <w:rsid w:val="0025798F"/>
    <w:rsid w:val="00262598"/>
    <w:rsid w:val="0026292C"/>
    <w:rsid w:val="00263B44"/>
    <w:rsid w:val="00264B26"/>
    <w:rsid w:val="0026643A"/>
    <w:rsid w:val="002674A8"/>
    <w:rsid w:val="0027207D"/>
    <w:rsid w:val="00272140"/>
    <w:rsid w:val="00274CFC"/>
    <w:rsid w:val="00276247"/>
    <w:rsid w:val="0027675A"/>
    <w:rsid w:val="00276FA4"/>
    <w:rsid w:val="0027700E"/>
    <w:rsid w:val="00280BE6"/>
    <w:rsid w:val="00280DC5"/>
    <w:rsid w:val="002815FB"/>
    <w:rsid w:val="00282601"/>
    <w:rsid w:val="00282D0C"/>
    <w:rsid w:val="0028314A"/>
    <w:rsid w:val="00284597"/>
    <w:rsid w:val="002846B7"/>
    <w:rsid w:val="0028515E"/>
    <w:rsid w:val="002854A1"/>
    <w:rsid w:val="0028597F"/>
    <w:rsid w:val="00286117"/>
    <w:rsid w:val="00286167"/>
    <w:rsid w:val="00286CB7"/>
    <w:rsid w:val="0028705A"/>
    <w:rsid w:val="0028753B"/>
    <w:rsid w:val="002876DF"/>
    <w:rsid w:val="00287AB5"/>
    <w:rsid w:val="002904CC"/>
    <w:rsid w:val="0029097F"/>
    <w:rsid w:val="00290D3B"/>
    <w:rsid w:val="002922ED"/>
    <w:rsid w:val="00293DE7"/>
    <w:rsid w:val="002958C2"/>
    <w:rsid w:val="00295E46"/>
    <w:rsid w:val="0029660C"/>
    <w:rsid w:val="00296847"/>
    <w:rsid w:val="00296B69"/>
    <w:rsid w:val="00296ED5"/>
    <w:rsid w:val="00297D23"/>
    <w:rsid w:val="002A16C7"/>
    <w:rsid w:val="002A1D69"/>
    <w:rsid w:val="002A2FF6"/>
    <w:rsid w:val="002A3532"/>
    <w:rsid w:val="002A3E81"/>
    <w:rsid w:val="002A408C"/>
    <w:rsid w:val="002A4D17"/>
    <w:rsid w:val="002A4E07"/>
    <w:rsid w:val="002A5099"/>
    <w:rsid w:val="002A515D"/>
    <w:rsid w:val="002A5FE2"/>
    <w:rsid w:val="002A6CC9"/>
    <w:rsid w:val="002B07F3"/>
    <w:rsid w:val="002B08CC"/>
    <w:rsid w:val="002B0BAF"/>
    <w:rsid w:val="002B0F6A"/>
    <w:rsid w:val="002B1F54"/>
    <w:rsid w:val="002B209D"/>
    <w:rsid w:val="002B21C1"/>
    <w:rsid w:val="002B2659"/>
    <w:rsid w:val="002B31C0"/>
    <w:rsid w:val="002B4282"/>
    <w:rsid w:val="002B4334"/>
    <w:rsid w:val="002B7BA0"/>
    <w:rsid w:val="002C0FD9"/>
    <w:rsid w:val="002C1151"/>
    <w:rsid w:val="002C287C"/>
    <w:rsid w:val="002C32F6"/>
    <w:rsid w:val="002C378E"/>
    <w:rsid w:val="002C4430"/>
    <w:rsid w:val="002C50A3"/>
    <w:rsid w:val="002C5461"/>
    <w:rsid w:val="002C590A"/>
    <w:rsid w:val="002C7699"/>
    <w:rsid w:val="002C76D5"/>
    <w:rsid w:val="002C7F51"/>
    <w:rsid w:val="002D02A4"/>
    <w:rsid w:val="002D1146"/>
    <w:rsid w:val="002D1515"/>
    <w:rsid w:val="002D1CD1"/>
    <w:rsid w:val="002D2B1E"/>
    <w:rsid w:val="002D3B1A"/>
    <w:rsid w:val="002D477C"/>
    <w:rsid w:val="002D4971"/>
    <w:rsid w:val="002D71D3"/>
    <w:rsid w:val="002D7D02"/>
    <w:rsid w:val="002E04B1"/>
    <w:rsid w:val="002E28C9"/>
    <w:rsid w:val="002E4129"/>
    <w:rsid w:val="002E565E"/>
    <w:rsid w:val="002E64FF"/>
    <w:rsid w:val="002E65B6"/>
    <w:rsid w:val="002E73FB"/>
    <w:rsid w:val="002E77AA"/>
    <w:rsid w:val="002F0E7B"/>
    <w:rsid w:val="002F182B"/>
    <w:rsid w:val="002F2665"/>
    <w:rsid w:val="002F31A1"/>
    <w:rsid w:val="002F3975"/>
    <w:rsid w:val="002F3D50"/>
    <w:rsid w:val="002F46A3"/>
    <w:rsid w:val="002F5B9D"/>
    <w:rsid w:val="003022ED"/>
    <w:rsid w:val="003027E9"/>
    <w:rsid w:val="00302A03"/>
    <w:rsid w:val="003037B7"/>
    <w:rsid w:val="00304BD4"/>
    <w:rsid w:val="0030722B"/>
    <w:rsid w:val="003106F0"/>
    <w:rsid w:val="003107A6"/>
    <w:rsid w:val="00310C81"/>
    <w:rsid w:val="003113BF"/>
    <w:rsid w:val="00311D33"/>
    <w:rsid w:val="00312E63"/>
    <w:rsid w:val="00313FE7"/>
    <w:rsid w:val="003142C9"/>
    <w:rsid w:val="003147BC"/>
    <w:rsid w:val="00314A90"/>
    <w:rsid w:val="00314C51"/>
    <w:rsid w:val="00315F29"/>
    <w:rsid w:val="003202DA"/>
    <w:rsid w:val="003205C3"/>
    <w:rsid w:val="00320AD5"/>
    <w:rsid w:val="0032177B"/>
    <w:rsid w:val="00321822"/>
    <w:rsid w:val="00322013"/>
    <w:rsid w:val="003223F7"/>
    <w:rsid w:val="003225B9"/>
    <w:rsid w:val="003227DE"/>
    <w:rsid w:val="00323C68"/>
    <w:rsid w:val="00324F98"/>
    <w:rsid w:val="003251E7"/>
    <w:rsid w:val="0032594B"/>
    <w:rsid w:val="003274B7"/>
    <w:rsid w:val="0033021D"/>
    <w:rsid w:val="00330683"/>
    <w:rsid w:val="003308D3"/>
    <w:rsid w:val="00332ED9"/>
    <w:rsid w:val="00334CF5"/>
    <w:rsid w:val="003359EE"/>
    <w:rsid w:val="0033663C"/>
    <w:rsid w:val="00337655"/>
    <w:rsid w:val="00337695"/>
    <w:rsid w:val="003400BF"/>
    <w:rsid w:val="00340652"/>
    <w:rsid w:val="00340A16"/>
    <w:rsid w:val="00341924"/>
    <w:rsid w:val="003429B3"/>
    <w:rsid w:val="00342E28"/>
    <w:rsid w:val="00342E3E"/>
    <w:rsid w:val="003434B6"/>
    <w:rsid w:val="00343BB3"/>
    <w:rsid w:val="00344D55"/>
    <w:rsid w:val="003459F7"/>
    <w:rsid w:val="0034760A"/>
    <w:rsid w:val="00347961"/>
    <w:rsid w:val="003507D2"/>
    <w:rsid w:val="00350B41"/>
    <w:rsid w:val="00350EB9"/>
    <w:rsid w:val="0035247D"/>
    <w:rsid w:val="00352A58"/>
    <w:rsid w:val="00352CE1"/>
    <w:rsid w:val="00352D86"/>
    <w:rsid w:val="00352F9A"/>
    <w:rsid w:val="00353A97"/>
    <w:rsid w:val="003542B0"/>
    <w:rsid w:val="00354DC8"/>
    <w:rsid w:val="00355BE3"/>
    <w:rsid w:val="0035644A"/>
    <w:rsid w:val="0035736E"/>
    <w:rsid w:val="003577D4"/>
    <w:rsid w:val="003630FD"/>
    <w:rsid w:val="00364DC3"/>
    <w:rsid w:val="003652D8"/>
    <w:rsid w:val="00365426"/>
    <w:rsid w:val="003658D8"/>
    <w:rsid w:val="00365D64"/>
    <w:rsid w:val="0036662D"/>
    <w:rsid w:val="00372756"/>
    <w:rsid w:val="00373093"/>
    <w:rsid w:val="0037400D"/>
    <w:rsid w:val="00374070"/>
    <w:rsid w:val="003745BC"/>
    <w:rsid w:val="00374C43"/>
    <w:rsid w:val="003759AC"/>
    <w:rsid w:val="00376D4C"/>
    <w:rsid w:val="00376FB2"/>
    <w:rsid w:val="0037743B"/>
    <w:rsid w:val="00380EC0"/>
    <w:rsid w:val="00381E3A"/>
    <w:rsid w:val="00381F1B"/>
    <w:rsid w:val="00382CB8"/>
    <w:rsid w:val="0038363B"/>
    <w:rsid w:val="00383E81"/>
    <w:rsid w:val="00384121"/>
    <w:rsid w:val="003845D5"/>
    <w:rsid w:val="003848FD"/>
    <w:rsid w:val="00384A24"/>
    <w:rsid w:val="00385034"/>
    <w:rsid w:val="00386469"/>
    <w:rsid w:val="00390A29"/>
    <w:rsid w:val="00391FCD"/>
    <w:rsid w:val="0039275D"/>
    <w:rsid w:val="00392F8A"/>
    <w:rsid w:val="00392FD1"/>
    <w:rsid w:val="003930DB"/>
    <w:rsid w:val="00393127"/>
    <w:rsid w:val="00394117"/>
    <w:rsid w:val="00394AA0"/>
    <w:rsid w:val="0039500C"/>
    <w:rsid w:val="00395F7B"/>
    <w:rsid w:val="003966DE"/>
    <w:rsid w:val="00396AD2"/>
    <w:rsid w:val="003A03B6"/>
    <w:rsid w:val="003A05A8"/>
    <w:rsid w:val="003A0874"/>
    <w:rsid w:val="003A08D7"/>
    <w:rsid w:val="003A09A1"/>
    <w:rsid w:val="003A1198"/>
    <w:rsid w:val="003A22C1"/>
    <w:rsid w:val="003A28E9"/>
    <w:rsid w:val="003A367A"/>
    <w:rsid w:val="003A403E"/>
    <w:rsid w:val="003A4742"/>
    <w:rsid w:val="003A5283"/>
    <w:rsid w:val="003A564F"/>
    <w:rsid w:val="003A5D86"/>
    <w:rsid w:val="003A694F"/>
    <w:rsid w:val="003A6E7C"/>
    <w:rsid w:val="003A79A7"/>
    <w:rsid w:val="003A7C6D"/>
    <w:rsid w:val="003B0427"/>
    <w:rsid w:val="003B0DE0"/>
    <w:rsid w:val="003B59BD"/>
    <w:rsid w:val="003B5B29"/>
    <w:rsid w:val="003B5FAE"/>
    <w:rsid w:val="003B6C72"/>
    <w:rsid w:val="003B6CFA"/>
    <w:rsid w:val="003C0389"/>
    <w:rsid w:val="003C0E73"/>
    <w:rsid w:val="003C1216"/>
    <w:rsid w:val="003C16DE"/>
    <w:rsid w:val="003C21C4"/>
    <w:rsid w:val="003C2DD7"/>
    <w:rsid w:val="003C4FCA"/>
    <w:rsid w:val="003C4FF7"/>
    <w:rsid w:val="003C5F5E"/>
    <w:rsid w:val="003C60DF"/>
    <w:rsid w:val="003C6605"/>
    <w:rsid w:val="003C6682"/>
    <w:rsid w:val="003C6DD8"/>
    <w:rsid w:val="003C6E22"/>
    <w:rsid w:val="003D0860"/>
    <w:rsid w:val="003D14DD"/>
    <w:rsid w:val="003D1528"/>
    <w:rsid w:val="003D15D1"/>
    <w:rsid w:val="003D19B3"/>
    <w:rsid w:val="003D22C6"/>
    <w:rsid w:val="003D3584"/>
    <w:rsid w:val="003D3770"/>
    <w:rsid w:val="003D3D3B"/>
    <w:rsid w:val="003D54DA"/>
    <w:rsid w:val="003D7F15"/>
    <w:rsid w:val="003E162E"/>
    <w:rsid w:val="003E190C"/>
    <w:rsid w:val="003E190D"/>
    <w:rsid w:val="003E1C0E"/>
    <w:rsid w:val="003E1FD2"/>
    <w:rsid w:val="003E2ADC"/>
    <w:rsid w:val="003E2FD0"/>
    <w:rsid w:val="003E5D1D"/>
    <w:rsid w:val="003E7377"/>
    <w:rsid w:val="003F09DC"/>
    <w:rsid w:val="003F1695"/>
    <w:rsid w:val="003F1EF6"/>
    <w:rsid w:val="003F30E6"/>
    <w:rsid w:val="003F3171"/>
    <w:rsid w:val="003F330D"/>
    <w:rsid w:val="003F3BE6"/>
    <w:rsid w:val="003F425F"/>
    <w:rsid w:val="003F4DD1"/>
    <w:rsid w:val="003F5B6F"/>
    <w:rsid w:val="003F6899"/>
    <w:rsid w:val="003F6E22"/>
    <w:rsid w:val="003F7D4F"/>
    <w:rsid w:val="004008E6"/>
    <w:rsid w:val="00401A04"/>
    <w:rsid w:val="0040383C"/>
    <w:rsid w:val="0040407C"/>
    <w:rsid w:val="0040466E"/>
    <w:rsid w:val="00404D20"/>
    <w:rsid w:val="00404DED"/>
    <w:rsid w:val="0040577E"/>
    <w:rsid w:val="00406C2D"/>
    <w:rsid w:val="00407DB0"/>
    <w:rsid w:val="00410685"/>
    <w:rsid w:val="00410AE9"/>
    <w:rsid w:val="00411C56"/>
    <w:rsid w:val="00412075"/>
    <w:rsid w:val="00412F50"/>
    <w:rsid w:val="00413B1C"/>
    <w:rsid w:val="00413C91"/>
    <w:rsid w:val="004147E0"/>
    <w:rsid w:val="0041518D"/>
    <w:rsid w:val="00416991"/>
    <w:rsid w:val="00417106"/>
    <w:rsid w:val="00417854"/>
    <w:rsid w:val="00417D7F"/>
    <w:rsid w:val="00420621"/>
    <w:rsid w:val="004214B1"/>
    <w:rsid w:val="004214D4"/>
    <w:rsid w:val="004217C5"/>
    <w:rsid w:val="00421C3A"/>
    <w:rsid w:val="00421FD6"/>
    <w:rsid w:val="0042215A"/>
    <w:rsid w:val="00423137"/>
    <w:rsid w:val="00423174"/>
    <w:rsid w:val="004245E6"/>
    <w:rsid w:val="00424ECB"/>
    <w:rsid w:val="00425193"/>
    <w:rsid w:val="0042532D"/>
    <w:rsid w:val="004254E8"/>
    <w:rsid w:val="004260AC"/>
    <w:rsid w:val="0042628C"/>
    <w:rsid w:val="0042690E"/>
    <w:rsid w:val="004273B2"/>
    <w:rsid w:val="0042773F"/>
    <w:rsid w:val="00427924"/>
    <w:rsid w:val="00427A94"/>
    <w:rsid w:val="004309DB"/>
    <w:rsid w:val="00430AB7"/>
    <w:rsid w:val="00430B41"/>
    <w:rsid w:val="00430E90"/>
    <w:rsid w:val="004310E8"/>
    <w:rsid w:val="0043159D"/>
    <w:rsid w:val="004324AB"/>
    <w:rsid w:val="00433DD5"/>
    <w:rsid w:val="00433E79"/>
    <w:rsid w:val="004345AF"/>
    <w:rsid w:val="00434F7B"/>
    <w:rsid w:val="00435683"/>
    <w:rsid w:val="00436686"/>
    <w:rsid w:val="00436D32"/>
    <w:rsid w:val="004375F7"/>
    <w:rsid w:val="00437A7A"/>
    <w:rsid w:val="0044125C"/>
    <w:rsid w:val="00441317"/>
    <w:rsid w:val="00442838"/>
    <w:rsid w:val="004429F5"/>
    <w:rsid w:val="00442FE1"/>
    <w:rsid w:val="00443CE8"/>
    <w:rsid w:val="00443EAF"/>
    <w:rsid w:val="00444497"/>
    <w:rsid w:val="004451B9"/>
    <w:rsid w:val="004453D0"/>
    <w:rsid w:val="0044541F"/>
    <w:rsid w:val="00446C1E"/>
    <w:rsid w:val="00446F27"/>
    <w:rsid w:val="0044735B"/>
    <w:rsid w:val="00447DD9"/>
    <w:rsid w:val="00447FE9"/>
    <w:rsid w:val="00451D85"/>
    <w:rsid w:val="00452151"/>
    <w:rsid w:val="00452537"/>
    <w:rsid w:val="00454679"/>
    <w:rsid w:val="00455249"/>
    <w:rsid w:val="00455332"/>
    <w:rsid w:val="00455D3D"/>
    <w:rsid w:val="00456CD9"/>
    <w:rsid w:val="00457382"/>
    <w:rsid w:val="004574A3"/>
    <w:rsid w:val="004574CF"/>
    <w:rsid w:val="00457500"/>
    <w:rsid w:val="00457820"/>
    <w:rsid w:val="00460B98"/>
    <w:rsid w:val="00460CFF"/>
    <w:rsid w:val="00461C47"/>
    <w:rsid w:val="004620C6"/>
    <w:rsid w:val="00463EE5"/>
    <w:rsid w:val="0046491F"/>
    <w:rsid w:val="00465D30"/>
    <w:rsid w:val="00466714"/>
    <w:rsid w:val="004676D1"/>
    <w:rsid w:val="00471017"/>
    <w:rsid w:val="00471BD0"/>
    <w:rsid w:val="00472A68"/>
    <w:rsid w:val="00473B1E"/>
    <w:rsid w:val="00473CD6"/>
    <w:rsid w:val="004745F9"/>
    <w:rsid w:val="004773CE"/>
    <w:rsid w:val="0048062A"/>
    <w:rsid w:val="00481B5B"/>
    <w:rsid w:val="004820E2"/>
    <w:rsid w:val="00483397"/>
    <w:rsid w:val="00483A69"/>
    <w:rsid w:val="0048464E"/>
    <w:rsid w:val="004862AD"/>
    <w:rsid w:val="00490DE3"/>
    <w:rsid w:val="00490EAD"/>
    <w:rsid w:val="00491620"/>
    <w:rsid w:val="00491B8F"/>
    <w:rsid w:val="00492376"/>
    <w:rsid w:val="0049259F"/>
    <w:rsid w:val="00492B93"/>
    <w:rsid w:val="00492C88"/>
    <w:rsid w:val="00493BEC"/>
    <w:rsid w:val="00493D4D"/>
    <w:rsid w:val="004951DD"/>
    <w:rsid w:val="00496D0D"/>
    <w:rsid w:val="004A0BD3"/>
    <w:rsid w:val="004A1139"/>
    <w:rsid w:val="004A19AF"/>
    <w:rsid w:val="004A1F90"/>
    <w:rsid w:val="004A26CC"/>
    <w:rsid w:val="004A2D01"/>
    <w:rsid w:val="004A333E"/>
    <w:rsid w:val="004A398D"/>
    <w:rsid w:val="004A42F7"/>
    <w:rsid w:val="004A46C2"/>
    <w:rsid w:val="004A5165"/>
    <w:rsid w:val="004A51A0"/>
    <w:rsid w:val="004A6727"/>
    <w:rsid w:val="004A700F"/>
    <w:rsid w:val="004B04E9"/>
    <w:rsid w:val="004B0506"/>
    <w:rsid w:val="004B0CD0"/>
    <w:rsid w:val="004B19A1"/>
    <w:rsid w:val="004B2D33"/>
    <w:rsid w:val="004B39AB"/>
    <w:rsid w:val="004B4920"/>
    <w:rsid w:val="004B5447"/>
    <w:rsid w:val="004B5C34"/>
    <w:rsid w:val="004B62B7"/>
    <w:rsid w:val="004B6EF7"/>
    <w:rsid w:val="004B75CC"/>
    <w:rsid w:val="004B7C2A"/>
    <w:rsid w:val="004C0282"/>
    <w:rsid w:val="004C07B5"/>
    <w:rsid w:val="004C1D8B"/>
    <w:rsid w:val="004C2539"/>
    <w:rsid w:val="004C261F"/>
    <w:rsid w:val="004C3C7C"/>
    <w:rsid w:val="004C3F52"/>
    <w:rsid w:val="004C4062"/>
    <w:rsid w:val="004C458D"/>
    <w:rsid w:val="004C4639"/>
    <w:rsid w:val="004C4F87"/>
    <w:rsid w:val="004C64D0"/>
    <w:rsid w:val="004C69C3"/>
    <w:rsid w:val="004D0F24"/>
    <w:rsid w:val="004D1B47"/>
    <w:rsid w:val="004D3515"/>
    <w:rsid w:val="004D3CF0"/>
    <w:rsid w:val="004D412A"/>
    <w:rsid w:val="004D49E0"/>
    <w:rsid w:val="004D5405"/>
    <w:rsid w:val="004D56EF"/>
    <w:rsid w:val="004D6A73"/>
    <w:rsid w:val="004D6EFE"/>
    <w:rsid w:val="004D77D6"/>
    <w:rsid w:val="004D7A69"/>
    <w:rsid w:val="004E24FA"/>
    <w:rsid w:val="004E37F2"/>
    <w:rsid w:val="004E3BC0"/>
    <w:rsid w:val="004E421D"/>
    <w:rsid w:val="004E4A02"/>
    <w:rsid w:val="004E4D9A"/>
    <w:rsid w:val="004E4E58"/>
    <w:rsid w:val="004E5E24"/>
    <w:rsid w:val="004E6300"/>
    <w:rsid w:val="004E631F"/>
    <w:rsid w:val="004F04CD"/>
    <w:rsid w:val="004F1589"/>
    <w:rsid w:val="004F2A83"/>
    <w:rsid w:val="004F3762"/>
    <w:rsid w:val="004F44C2"/>
    <w:rsid w:val="004F49A1"/>
    <w:rsid w:val="004F5928"/>
    <w:rsid w:val="004F5E4B"/>
    <w:rsid w:val="004F5F9A"/>
    <w:rsid w:val="005004D5"/>
    <w:rsid w:val="00500AE9"/>
    <w:rsid w:val="00502B98"/>
    <w:rsid w:val="005053B9"/>
    <w:rsid w:val="005057A3"/>
    <w:rsid w:val="00506930"/>
    <w:rsid w:val="0050785A"/>
    <w:rsid w:val="00507D6A"/>
    <w:rsid w:val="0051042A"/>
    <w:rsid w:val="00510540"/>
    <w:rsid w:val="00512B2E"/>
    <w:rsid w:val="00512E2F"/>
    <w:rsid w:val="00513E45"/>
    <w:rsid w:val="005140CE"/>
    <w:rsid w:val="0051471F"/>
    <w:rsid w:val="005164B3"/>
    <w:rsid w:val="0051674B"/>
    <w:rsid w:val="00517860"/>
    <w:rsid w:val="005178FF"/>
    <w:rsid w:val="00517D2F"/>
    <w:rsid w:val="005215C0"/>
    <w:rsid w:val="00521691"/>
    <w:rsid w:val="0052173D"/>
    <w:rsid w:val="00522FCA"/>
    <w:rsid w:val="00523196"/>
    <w:rsid w:val="00523AB8"/>
    <w:rsid w:val="00523E85"/>
    <w:rsid w:val="00523EEA"/>
    <w:rsid w:val="0052496B"/>
    <w:rsid w:val="00530C9C"/>
    <w:rsid w:val="00531879"/>
    <w:rsid w:val="005321A6"/>
    <w:rsid w:val="00533B52"/>
    <w:rsid w:val="00534E53"/>
    <w:rsid w:val="0053559C"/>
    <w:rsid w:val="005359E2"/>
    <w:rsid w:val="00536EE3"/>
    <w:rsid w:val="005378B9"/>
    <w:rsid w:val="00537D7B"/>
    <w:rsid w:val="005402D1"/>
    <w:rsid w:val="0054049F"/>
    <w:rsid w:val="00540844"/>
    <w:rsid w:val="00540B7A"/>
    <w:rsid w:val="00541426"/>
    <w:rsid w:val="00541667"/>
    <w:rsid w:val="005423A8"/>
    <w:rsid w:val="0054398A"/>
    <w:rsid w:val="00544449"/>
    <w:rsid w:val="005445A8"/>
    <w:rsid w:val="005451D2"/>
    <w:rsid w:val="00545C4F"/>
    <w:rsid w:val="005466CC"/>
    <w:rsid w:val="0054727E"/>
    <w:rsid w:val="00547BD7"/>
    <w:rsid w:val="00547F81"/>
    <w:rsid w:val="005505F9"/>
    <w:rsid w:val="00550AC2"/>
    <w:rsid w:val="00552628"/>
    <w:rsid w:val="005540DB"/>
    <w:rsid w:val="00554440"/>
    <w:rsid w:val="00554D62"/>
    <w:rsid w:val="00556AB4"/>
    <w:rsid w:val="00557504"/>
    <w:rsid w:val="00560BF0"/>
    <w:rsid w:val="00560E62"/>
    <w:rsid w:val="005623A2"/>
    <w:rsid w:val="005629CF"/>
    <w:rsid w:val="00564D07"/>
    <w:rsid w:val="00565297"/>
    <w:rsid w:val="005667B0"/>
    <w:rsid w:val="005720F6"/>
    <w:rsid w:val="00573754"/>
    <w:rsid w:val="005755C3"/>
    <w:rsid w:val="005757D8"/>
    <w:rsid w:val="00575C76"/>
    <w:rsid w:val="00581666"/>
    <w:rsid w:val="005817C9"/>
    <w:rsid w:val="00581D35"/>
    <w:rsid w:val="00582919"/>
    <w:rsid w:val="00582EF4"/>
    <w:rsid w:val="005844B3"/>
    <w:rsid w:val="00584814"/>
    <w:rsid w:val="00585B78"/>
    <w:rsid w:val="0058640F"/>
    <w:rsid w:val="00586ABE"/>
    <w:rsid w:val="005871E9"/>
    <w:rsid w:val="005879E4"/>
    <w:rsid w:val="00587FE3"/>
    <w:rsid w:val="005909FF"/>
    <w:rsid w:val="00591C7A"/>
    <w:rsid w:val="00592023"/>
    <w:rsid w:val="005929B7"/>
    <w:rsid w:val="00593F25"/>
    <w:rsid w:val="00597454"/>
    <w:rsid w:val="0059749C"/>
    <w:rsid w:val="005A1C0C"/>
    <w:rsid w:val="005A1E69"/>
    <w:rsid w:val="005A201A"/>
    <w:rsid w:val="005A33A4"/>
    <w:rsid w:val="005A3A94"/>
    <w:rsid w:val="005A4650"/>
    <w:rsid w:val="005A5605"/>
    <w:rsid w:val="005A7029"/>
    <w:rsid w:val="005A7267"/>
    <w:rsid w:val="005A7A29"/>
    <w:rsid w:val="005A7E9D"/>
    <w:rsid w:val="005A7FDE"/>
    <w:rsid w:val="005B116C"/>
    <w:rsid w:val="005B14A0"/>
    <w:rsid w:val="005B1642"/>
    <w:rsid w:val="005B32A0"/>
    <w:rsid w:val="005B3E89"/>
    <w:rsid w:val="005B4399"/>
    <w:rsid w:val="005B4D73"/>
    <w:rsid w:val="005B5623"/>
    <w:rsid w:val="005B5736"/>
    <w:rsid w:val="005C1BBE"/>
    <w:rsid w:val="005C1E6E"/>
    <w:rsid w:val="005C4771"/>
    <w:rsid w:val="005C492D"/>
    <w:rsid w:val="005C4BE1"/>
    <w:rsid w:val="005C4D1C"/>
    <w:rsid w:val="005C4D93"/>
    <w:rsid w:val="005C5C40"/>
    <w:rsid w:val="005C5D19"/>
    <w:rsid w:val="005C670B"/>
    <w:rsid w:val="005C6975"/>
    <w:rsid w:val="005C6A50"/>
    <w:rsid w:val="005C6B64"/>
    <w:rsid w:val="005C73F7"/>
    <w:rsid w:val="005C74FF"/>
    <w:rsid w:val="005C7E90"/>
    <w:rsid w:val="005D2807"/>
    <w:rsid w:val="005D2B6B"/>
    <w:rsid w:val="005D2C72"/>
    <w:rsid w:val="005D3558"/>
    <w:rsid w:val="005D3D6C"/>
    <w:rsid w:val="005D415B"/>
    <w:rsid w:val="005D4F22"/>
    <w:rsid w:val="005D67F4"/>
    <w:rsid w:val="005D6BEB"/>
    <w:rsid w:val="005D6C00"/>
    <w:rsid w:val="005E168B"/>
    <w:rsid w:val="005E22B3"/>
    <w:rsid w:val="005E36FC"/>
    <w:rsid w:val="005E459F"/>
    <w:rsid w:val="005E484D"/>
    <w:rsid w:val="005E4C88"/>
    <w:rsid w:val="005E4E36"/>
    <w:rsid w:val="005E4F59"/>
    <w:rsid w:val="005E522F"/>
    <w:rsid w:val="005E738F"/>
    <w:rsid w:val="005F111A"/>
    <w:rsid w:val="005F1629"/>
    <w:rsid w:val="005F235C"/>
    <w:rsid w:val="005F33BE"/>
    <w:rsid w:val="005F57BF"/>
    <w:rsid w:val="005F5D4F"/>
    <w:rsid w:val="005F65C0"/>
    <w:rsid w:val="005F6667"/>
    <w:rsid w:val="005F6FDF"/>
    <w:rsid w:val="005F72F9"/>
    <w:rsid w:val="00600A08"/>
    <w:rsid w:val="00600D19"/>
    <w:rsid w:val="00601EF9"/>
    <w:rsid w:val="00602948"/>
    <w:rsid w:val="00603158"/>
    <w:rsid w:val="00604706"/>
    <w:rsid w:val="006055A4"/>
    <w:rsid w:val="0060630D"/>
    <w:rsid w:val="0060681D"/>
    <w:rsid w:val="0060709C"/>
    <w:rsid w:val="0060752C"/>
    <w:rsid w:val="00610D6C"/>
    <w:rsid w:val="0061164F"/>
    <w:rsid w:val="006119FB"/>
    <w:rsid w:val="00611B68"/>
    <w:rsid w:val="006125E1"/>
    <w:rsid w:val="00614FAE"/>
    <w:rsid w:val="00615A6A"/>
    <w:rsid w:val="00616A54"/>
    <w:rsid w:val="00616E77"/>
    <w:rsid w:val="006175B5"/>
    <w:rsid w:val="00620203"/>
    <w:rsid w:val="0062025F"/>
    <w:rsid w:val="00620A40"/>
    <w:rsid w:val="006210EB"/>
    <w:rsid w:val="00623933"/>
    <w:rsid w:val="00623B70"/>
    <w:rsid w:val="00624053"/>
    <w:rsid w:val="0062647F"/>
    <w:rsid w:val="00627473"/>
    <w:rsid w:val="006303C8"/>
    <w:rsid w:val="006323AC"/>
    <w:rsid w:val="006327EC"/>
    <w:rsid w:val="00632F13"/>
    <w:rsid w:val="00634E25"/>
    <w:rsid w:val="00635770"/>
    <w:rsid w:val="00636E01"/>
    <w:rsid w:val="006372ED"/>
    <w:rsid w:val="0063791A"/>
    <w:rsid w:val="00637D10"/>
    <w:rsid w:val="00641B57"/>
    <w:rsid w:val="0064223B"/>
    <w:rsid w:val="006427A4"/>
    <w:rsid w:val="00642B7F"/>
    <w:rsid w:val="00642E6D"/>
    <w:rsid w:val="00642EDA"/>
    <w:rsid w:val="0064312E"/>
    <w:rsid w:val="006431D9"/>
    <w:rsid w:val="0064388D"/>
    <w:rsid w:val="0064450E"/>
    <w:rsid w:val="00644C07"/>
    <w:rsid w:val="00646066"/>
    <w:rsid w:val="006472CD"/>
    <w:rsid w:val="006479FB"/>
    <w:rsid w:val="0065129B"/>
    <w:rsid w:val="00651416"/>
    <w:rsid w:val="0065256E"/>
    <w:rsid w:val="0065304E"/>
    <w:rsid w:val="00654D76"/>
    <w:rsid w:val="006551F4"/>
    <w:rsid w:val="0065525E"/>
    <w:rsid w:val="00656CEE"/>
    <w:rsid w:val="00656FE1"/>
    <w:rsid w:val="006575B5"/>
    <w:rsid w:val="006614C6"/>
    <w:rsid w:val="00662B3D"/>
    <w:rsid w:val="00666004"/>
    <w:rsid w:val="0066681C"/>
    <w:rsid w:val="00667CC7"/>
    <w:rsid w:val="00667DEC"/>
    <w:rsid w:val="00670410"/>
    <w:rsid w:val="00670B02"/>
    <w:rsid w:val="00670B9F"/>
    <w:rsid w:val="0067190C"/>
    <w:rsid w:val="00671D48"/>
    <w:rsid w:val="00672E71"/>
    <w:rsid w:val="00673B6F"/>
    <w:rsid w:val="00673FF5"/>
    <w:rsid w:val="006740A3"/>
    <w:rsid w:val="00674B06"/>
    <w:rsid w:val="006756B7"/>
    <w:rsid w:val="00677BB1"/>
    <w:rsid w:val="00680DC7"/>
    <w:rsid w:val="00681685"/>
    <w:rsid w:val="006826D7"/>
    <w:rsid w:val="006841D2"/>
    <w:rsid w:val="00686A39"/>
    <w:rsid w:val="00687770"/>
    <w:rsid w:val="00687B11"/>
    <w:rsid w:val="00687B36"/>
    <w:rsid w:val="006905E6"/>
    <w:rsid w:val="0069086B"/>
    <w:rsid w:val="00690985"/>
    <w:rsid w:val="006911EE"/>
    <w:rsid w:val="006924B9"/>
    <w:rsid w:val="006935D8"/>
    <w:rsid w:val="00693B37"/>
    <w:rsid w:val="00693D39"/>
    <w:rsid w:val="00693E9D"/>
    <w:rsid w:val="00694C13"/>
    <w:rsid w:val="0069578A"/>
    <w:rsid w:val="00695C58"/>
    <w:rsid w:val="006964FC"/>
    <w:rsid w:val="00696912"/>
    <w:rsid w:val="0069727D"/>
    <w:rsid w:val="0069794B"/>
    <w:rsid w:val="00697D20"/>
    <w:rsid w:val="006A2AEE"/>
    <w:rsid w:val="006A3F41"/>
    <w:rsid w:val="006A4F3C"/>
    <w:rsid w:val="006A5C15"/>
    <w:rsid w:val="006A5DC8"/>
    <w:rsid w:val="006A6411"/>
    <w:rsid w:val="006A7394"/>
    <w:rsid w:val="006A761F"/>
    <w:rsid w:val="006A776E"/>
    <w:rsid w:val="006B0091"/>
    <w:rsid w:val="006B05E9"/>
    <w:rsid w:val="006B05EA"/>
    <w:rsid w:val="006B0C1C"/>
    <w:rsid w:val="006B1CE5"/>
    <w:rsid w:val="006B29C2"/>
    <w:rsid w:val="006B365A"/>
    <w:rsid w:val="006B4003"/>
    <w:rsid w:val="006B4355"/>
    <w:rsid w:val="006B5472"/>
    <w:rsid w:val="006B596B"/>
    <w:rsid w:val="006B62E5"/>
    <w:rsid w:val="006C13A9"/>
    <w:rsid w:val="006C20F8"/>
    <w:rsid w:val="006C2502"/>
    <w:rsid w:val="006C25E9"/>
    <w:rsid w:val="006C278A"/>
    <w:rsid w:val="006C3BEA"/>
    <w:rsid w:val="006C526C"/>
    <w:rsid w:val="006C5359"/>
    <w:rsid w:val="006C60A6"/>
    <w:rsid w:val="006C6FEA"/>
    <w:rsid w:val="006C7BCF"/>
    <w:rsid w:val="006D0264"/>
    <w:rsid w:val="006D030C"/>
    <w:rsid w:val="006D141D"/>
    <w:rsid w:val="006D1439"/>
    <w:rsid w:val="006D1E9B"/>
    <w:rsid w:val="006D26F1"/>
    <w:rsid w:val="006D2DB3"/>
    <w:rsid w:val="006D4774"/>
    <w:rsid w:val="006D4B9B"/>
    <w:rsid w:val="006D5061"/>
    <w:rsid w:val="006D5425"/>
    <w:rsid w:val="006D5FE4"/>
    <w:rsid w:val="006D6E77"/>
    <w:rsid w:val="006D73C5"/>
    <w:rsid w:val="006D73FD"/>
    <w:rsid w:val="006E003C"/>
    <w:rsid w:val="006E1876"/>
    <w:rsid w:val="006E1DE8"/>
    <w:rsid w:val="006E2B9F"/>
    <w:rsid w:val="006E35E3"/>
    <w:rsid w:val="006E5B71"/>
    <w:rsid w:val="006E6AEA"/>
    <w:rsid w:val="006E70AE"/>
    <w:rsid w:val="006E7204"/>
    <w:rsid w:val="006E7447"/>
    <w:rsid w:val="006E76EF"/>
    <w:rsid w:val="006F0E58"/>
    <w:rsid w:val="006F201C"/>
    <w:rsid w:val="006F31CC"/>
    <w:rsid w:val="006F31FB"/>
    <w:rsid w:val="006F4605"/>
    <w:rsid w:val="006F47C9"/>
    <w:rsid w:val="006F4A25"/>
    <w:rsid w:val="006F4DEF"/>
    <w:rsid w:val="006F59E7"/>
    <w:rsid w:val="006F62B8"/>
    <w:rsid w:val="006F6E2E"/>
    <w:rsid w:val="006F78A9"/>
    <w:rsid w:val="006F7A25"/>
    <w:rsid w:val="00701269"/>
    <w:rsid w:val="00701633"/>
    <w:rsid w:val="00702B0C"/>
    <w:rsid w:val="00703CDE"/>
    <w:rsid w:val="00711905"/>
    <w:rsid w:val="00713C57"/>
    <w:rsid w:val="007142FD"/>
    <w:rsid w:val="007149CB"/>
    <w:rsid w:val="00714DCA"/>
    <w:rsid w:val="00715182"/>
    <w:rsid w:val="00715383"/>
    <w:rsid w:val="0071562C"/>
    <w:rsid w:val="00715930"/>
    <w:rsid w:val="00716002"/>
    <w:rsid w:val="0071629B"/>
    <w:rsid w:val="007163DA"/>
    <w:rsid w:val="00721152"/>
    <w:rsid w:val="00721B76"/>
    <w:rsid w:val="007221D8"/>
    <w:rsid w:val="00722BA8"/>
    <w:rsid w:val="007234D2"/>
    <w:rsid w:val="007248B6"/>
    <w:rsid w:val="0072726F"/>
    <w:rsid w:val="00727569"/>
    <w:rsid w:val="00727A12"/>
    <w:rsid w:val="00727E15"/>
    <w:rsid w:val="00730BD8"/>
    <w:rsid w:val="00731639"/>
    <w:rsid w:val="007316E1"/>
    <w:rsid w:val="00733468"/>
    <w:rsid w:val="007339C5"/>
    <w:rsid w:val="00733DA2"/>
    <w:rsid w:val="007349DA"/>
    <w:rsid w:val="00734AAE"/>
    <w:rsid w:val="0073522D"/>
    <w:rsid w:val="007358A1"/>
    <w:rsid w:val="00735EBF"/>
    <w:rsid w:val="0073601C"/>
    <w:rsid w:val="007369CE"/>
    <w:rsid w:val="00736F9E"/>
    <w:rsid w:val="0073746E"/>
    <w:rsid w:val="00737E1E"/>
    <w:rsid w:val="00737F43"/>
    <w:rsid w:val="007411ED"/>
    <w:rsid w:val="00741845"/>
    <w:rsid w:val="00741B4C"/>
    <w:rsid w:val="00741EDB"/>
    <w:rsid w:val="007428B3"/>
    <w:rsid w:val="00742A13"/>
    <w:rsid w:val="007440EB"/>
    <w:rsid w:val="007447D4"/>
    <w:rsid w:val="00744E10"/>
    <w:rsid w:val="007465B7"/>
    <w:rsid w:val="00746A03"/>
    <w:rsid w:val="00750D13"/>
    <w:rsid w:val="00751170"/>
    <w:rsid w:val="00751A5C"/>
    <w:rsid w:val="007521BC"/>
    <w:rsid w:val="00754034"/>
    <w:rsid w:val="0075458A"/>
    <w:rsid w:val="0075550E"/>
    <w:rsid w:val="00755B0A"/>
    <w:rsid w:val="00755C89"/>
    <w:rsid w:val="00756639"/>
    <w:rsid w:val="00757DA9"/>
    <w:rsid w:val="00760207"/>
    <w:rsid w:val="00760247"/>
    <w:rsid w:val="00760333"/>
    <w:rsid w:val="007603FA"/>
    <w:rsid w:val="007614CC"/>
    <w:rsid w:val="00761C40"/>
    <w:rsid w:val="007627A9"/>
    <w:rsid w:val="007627DA"/>
    <w:rsid w:val="00762C48"/>
    <w:rsid w:val="00762E6B"/>
    <w:rsid w:val="007638F4"/>
    <w:rsid w:val="00766E57"/>
    <w:rsid w:val="0076787C"/>
    <w:rsid w:val="00767DD4"/>
    <w:rsid w:val="0077122B"/>
    <w:rsid w:val="0077204F"/>
    <w:rsid w:val="00772AD5"/>
    <w:rsid w:val="00773D10"/>
    <w:rsid w:val="0077660D"/>
    <w:rsid w:val="00776E56"/>
    <w:rsid w:val="007774BB"/>
    <w:rsid w:val="00780B21"/>
    <w:rsid w:val="007815C6"/>
    <w:rsid w:val="00782005"/>
    <w:rsid w:val="007821E6"/>
    <w:rsid w:val="007822BC"/>
    <w:rsid w:val="007827DA"/>
    <w:rsid w:val="00783751"/>
    <w:rsid w:val="0078466E"/>
    <w:rsid w:val="0078474E"/>
    <w:rsid w:val="0078492B"/>
    <w:rsid w:val="00785254"/>
    <w:rsid w:val="00785268"/>
    <w:rsid w:val="00786A69"/>
    <w:rsid w:val="00787785"/>
    <w:rsid w:val="00787C7C"/>
    <w:rsid w:val="00790362"/>
    <w:rsid w:val="007903A0"/>
    <w:rsid w:val="0079122E"/>
    <w:rsid w:val="00791A1D"/>
    <w:rsid w:val="00792049"/>
    <w:rsid w:val="0079554F"/>
    <w:rsid w:val="007964A0"/>
    <w:rsid w:val="00797321"/>
    <w:rsid w:val="007974DD"/>
    <w:rsid w:val="007979E0"/>
    <w:rsid w:val="007A031F"/>
    <w:rsid w:val="007A080C"/>
    <w:rsid w:val="007A2780"/>
    <w:rsid w:val="007A34B8"/>
    <w:rsid w:val="007A43ED"/>
    <w:rsid w:val="007A44D2"/>
    <w:rsid w:val="007A5154"/>
    <w:rsid w:val="007A51B2"/>
    <w:rsid w:val="007A5293"/>
    <w:rsid w:val="007A540D"/>
    <w:rsid w:val="007A5D11"/>
    <w:rsid w:val="007A7516"/>
    <w:rsid w:val="007B003B"/>
    <w:rsid w:val="007B0C8B"/>
    <w:rsid w:val="007B104B"/>
    <w:rsid w:val="007B1240"/>
    <w:rsid w:val="007B25A4"/>
    <w:rsid w:val="007B25D4"/>
    <w:rsid w:val="007B2F09"/>
    <w:rsid w:val="007B3BEE"/>
    <w:rsid w:val="007B4753"/>
    <w:rsid w:val="007B4778"/>
    <w:rsid w:val="007B5A20"/>
    <w:rsid w:val="007B6556"/>
    <w:rsid w:val="007B732B"/>
    <w:rsid w:val="007C1C48"/>
    <w:rsid w:val="007C1E29"/>
    <w:rsid w:val="007C344C"/>
    <w:rsid w:val="007C35F9"/>
    <w:rsid w:val="007C4371"/>
    <w:rsid w:val="007C4BDA"/>
    <w:rsid w:val="007C63CF"/>
    <w:rsid w:val="007C6480"/>
    <w:rsid w:val="007C66F2"/>
    <w:rsid w:val="007C75AA"/>
    <w:rsid w:val="007C7CED"/>
    <w:rsid w:val="007D087E"/>
    <w:rsid w:val="007D0FB7"/>
    <w:rsid w:val="007D20A1"/>
    <w:rsid w:val="007D4022"/>
    <w:rsid w:val="007D456A"/>
    <w:rsid w:val="007D4871"/>
    <w:rsid w:val="007D55CA"/>
    <w:rsid w:val="007D7369"/>
    <w:rsid w:val="007D747F"/>
    <w:rsid w:val="007D7CDF"/>
    <w:rsid w:val="007D7F6E"/>
    <w:rsid w:val="007E0EFF"/>
    <w:rsid w:val="007E154E"/>
    <w:rsid w:val="007E168F"/>
    <w:rsid w:val="007E1F40"/>
    <w:rsid w:val="007E262C"/>
    <w:rsid w:val="007E3F0D"/>
    <w:rsid w:val="007E48C4"/>
    <w:rsid w:val="007E655E"/>
    <w:rsid w:val="007E6B38"/>
    <w:rsid w:val="007E7D6B"/>
    <w:rsid w:val="007F0C94"/>
    <w:rsid w:val="007F1264"/>
    <w:rsid w:val="007F16D3"/>
    <w:rsid w:val="007F187D"/>
    <w:rsid w:val="007F19EF"/>
    <w:rsid w:val="007F22B3"/>
    <w:rsid w:val="007F2607"/>
    <w:rsid w:val="007F2685"/>
    <w:rsid w:val="007F2ABF"/>
    <w:rsid w:val="007F3A83"/>
    <w:rsid w:val="007F47CD"/>
    <w:rsid w:val="007F65AE"/>
    <w:rsid w:val="007F7AF0"/>
    <w:rsid w:val="008003BD"/>
    <w:rsid w:val="00800606"/>
    <w:rsid w:val="008007DD"/>
    <w:rsid w:val="00800C19"/>
    <w:rsid w:val="00800D83"/>
    <w:rsid w:val="00800F3C"/>
    <w:rsid w:val="00802DB0"/>
    <w:rsid w:val="00803D8B"/>
    <w:rsid w:val="0080401F"/>
    <w:rsid w:val="008049FC"/>
    <w:rsid w:val="00804EAF"/>
    <w:rsid w:val="00805194"/>
    <w:rsid w:val="00805214"/>
    <w:rsid w:val="0080569F"/>
    <w:rsid w:val="00806D06"/>
    <w:rsid w:val="00806F8B"/>
    <w:rsid w:val="00807BC2"/>
    <w:rsid w:val="008107A7"/>
    <w:rsid w:val="00810B96"/>
    <w:rsid w:val="00810BC4"/>
    <w:rsid w:val="00813056"/>
    <w:rsid w:val="00813088"/>
    <w:rsid w:val="00814FA9"/>
    <w:rsid w:val="0081780A"/>
    <w:rsid w:val="00821783"/>
    <w:rsid w:val="0082254F"/>
    <w:rsid w:val="00822774"/>
    <w:rsid w:val="0082297E"/>
    <w:rsid w:val="00823385"/>
    <w:rsid w:val="00823488"/>
    <w:rsid w:val="00823555"/>
    <w:rsid w:val="00823864"/>
    <w:rsid w:val="0082436E"/>
    <w:rsid w:val="0082564B"/>
    <w:rsid w:val="0082689B"/>
    <w:rsid w:val="008274F1"/>
    <w:rsid w:val="00827884"/>
    <w:rsid w:val="008300E6"/>
    <w:rsid w:val="00831B0E"/>
    <w:rsid w:val="00833067"/>
    <w:rsid w:val="008332B5"/>
    <w:rsid w:val="0083583B"/>
    <w:rsid w:val="00835D18"/>
    <w:rsid w:val="00836100"/>
    <w:rsid w:val="00836B67"/>
    <w:rsid w:val="00836CC9"/>
    <w:rsid w:val="00842D6C"/>
    <w:rsid w:val="00846CA5"/>
    <w:rsid w:val="00847243"/>
    <w:rsid w:val="00850228"/>
    <w:rsid w:val="00850431"/>
    <w:rsid w:val="00851252"/>
    <w:rsid w:val="00851A66"/>
    <w:rsid w:val="008520AF"/>
    <w:rsid w:val="008521D5"/>
    <w:rsid w:val="00852702"/>
    <w:rsid w:val="00853492"/>
    <w:rsid w:val="0085512C"/>
    <w:rsid w:val="00857576"/>
    <w:rsid w:val="008605B6"/>
    <w:rsid w:val="008609BB"/>
    <w:rsid w:val="00860EBD"/>
    <w:rsid w:val="008620D0"/>
    <w:rsid w:val="0086369A"/>
    <w:rsid w:val="00864348"/>
    <w:rsid w:val="008648EA"/>
    <w:rsid w:val="00864B25"/>
    <w:rsid w:val="00865A4C"/>
    <w:rsid w:val="00866289"/>
    <w:rsid w:val="00867B26"/>
    <w:rsid w:val="008707D3"/>
    <w:rsid w:val="00870A20"/>
    <w:rsid w:val="00872313"/>
    <w:rsid w:val="00872DDA"/>
    <w:rsid w:val="008732B5"/>
    <w:rsid w:val="00873BD6"/>
    <w:rsid w:val="008741DC"/>
    <w:rsid w:val="008761D4"/>
    <w:rsid w:val="00876AED"/>
    <w:rsid w:val="00876B57"/>
    <w:rsid w:val="008774DE"/>
    <w:rsid w:val="00880EBD"/>
    <w:rsid w:val="00880F02"/>
    <w:rsid w:val="0088104B"/>
    <w:rsid w:val="0088130F"/>
    <w:rsid w:val="00881943"/>
    <w:rsid w:val="00883639"/>
    <w:rsid w:val="00883F1A"/>
    <w:rsid w:val="00884A79"/>
    <w:rsid w:val="00884E48"/>
    <w:rsid w:val="00885086"/>
    <w:rsid w:val="00885E51"/>
    <w:rsid w:val="00885F99"/>
    <w:rsid w:val="0088774D"/>
    <w:rsid w:val="008905F8"/>
    <w:rsid w:val="00890CF8"/>
    <w:rsid w:val="00891B9F"/>
    <w:rsid w:val="00891BE3"/>
    <w:rsid w:val="00891E32"/>
    <w:rsid w:val="008921D7"/>
    <w:rsid w:val="00893AF4"/>
    <w:rsid w:val="00893B33"/>
    <w:rsid w:val="00893D27"/>
    <w:rsid w:val="00894644"/>
    <w:rsid w:val="008949D7"/>
    <w:rsid w:val="00894A9C"/>
    <w:rsid w:val="00894F10"/>
    <w:rsid w:val="0089623F"/>
    <w:rsid w:val="00896868"/>
    <w:rsid w:val="00896D26"/>
    <w:rsid w:val="00897649"/>
    <w:rsid w:val="008A1DA2"/>
    <w:rsid w:val="008A3BF5"/>
    <w:rsid w:val="008A4E92"/>
    <w:rsid w:val="008A65EB"/>
    <w:rsid w:val="008A66C7"/>
    <w:rsid w:val="008A675F"/>
    <w:rsid w:val="008A70B6"/>
    <w:rsid w:val="008A78B8"/>
    <w:rsid w:val="008B3843"/>
    <w:rsid w:val="008B3FA2"/>
    <w:rsid w:val="008B4C1B"/>
    <w:rsid w:val="008B537B"/>
    <w:rsid w:val="008B5972"/>
    <w:rsid w:val="008B5B10"/>
    <w:rsid w:val="008B6011"/>
    <w:rsid w:val="008B61E9"/>
    <w:rsid w:val="008B63F4"/>
    <w:rsid w:val="008B6454"/>
    <w:rsid w:val="008B6B6D"/>
    <w:rsid w:val="008B7941"/>
    <w:rsid w:val="008C0EA4"/>
    <w:rsid w:val="008C10DA"/>
    <w:rsid w:val="008C16F4"/>
    <w:rsid w:val="008C17C1"/>
    <w:rsid w:val="008C3832"/>
    <w:rsid w:val="008C5726"/>
    <w:rsid w:val="008C58EE"/>
    <w:rsid w:val="008C6FD6"/>
    <w:rsid w:val="008C766F"/>
    <w:rsid w:val="008C7B2D"/>
    <w:rsid w:val="008D0A12"/>
    <w:rsid w:val="008D3F13"/>
    <w:rsid w:val="008D4160"/>
    <w:rsid w:val="008D46EA"/>
    <w:rsid w:val="008D5405"/>
    <w:rsid w:val="008D5873"/>
    <w:rsid w:val="008D6216"/>
    <w:rsid w:val="008D6DD2"/>
    <w:rsid w:val="008D6F39"/>
    <w:rsid w:val="008E0988"/>
    <w:rsid w:val="008E0FE8"/>
    <w:rsid w:val="008E146B"/>
    <w:rsid w:val="008E1E3F"/>
    <w:rsid w:val="008E4C92"/>
    <w:rsid w:val="008E6189"/>
    <w:rsid w:val="008E71ED"/>
    <w:rsid w:val="008F0741"/>
    <w:rsid w:val="008F1747"/>
    <w:rsid w:val="008F3D6F"/>
    <w:rsid w:val="008F4059"/>
    <w:rsid w:val="008F47D4"/>
    <w:rsid w:val="008F4881"/>
    <w:rsid w:val="008F5929"/>
    <w:rsid w:val="008F6197"/>
    <w:rsid w:val="008F6FCC"/>
    <w:rsid w:val="008F70D0"/>
    <w:rsid w:val="008F766A"/>
    <w:rsid w:val="008F77CC"/>
    <w:rsid w:val="009014BF"/>
    <w:rsid w:val="009027CC"/>
    <w:rsid w:val="009030E4"/>
    <w:rsid w:val="0090344B"/>
    <w:rsid w:val="00904016"/>
    <w:rsid w:val="00904C56"/>
    <w:rsid w:val="00904D40"/>
    <w:rsid w:val="00905B59"/>
    <w:rsid w:val="00906032"/>
    <w:rsid w:val="009063D8"/>
    <w:rsid w:val="00906A7A"/>
    <w:rsid w:val="00906B86"/>
    <w:rsid w:val="00910B3C"/>
    <w:rsid w:val="00910DC6"/>
    <w:rsid w:val="009111EB"/>
    <w:rsid w:val="00911B17"/>
    <w:rsid w:val="0091252A"/>
    <w:rsid w:val="00913855"/>
    <w:rsid w:val="009141EE"/>
    <w:rsid w:val="00914B4D"/>
    <w:rsid w:val="00915977"/>
    <w:rsid w:val="00915A23"/>
    <w:rsid w:val="009164AC"/>
    <w:rsid w:val="009165B3"/>
    <w:rsid w:val="00921156"/>
    <w:rsid w:val="009218B9"/>
    <w:rsid w:val="00922135"/>
    <w:rsid w:val="009221B4"/>
    <w:rsid w:val="00922639"/>
    <w:rsid w:val="009251FB"/>
    <w:rsid w:val="00925632"/>
    <w:rsid w:val="009257BB"/>
    <w:rsid w:val="00926516"/>
    <w:rsid w:val="00926955"/>
    <w:rsid w:val="00926BEF"/>
    <w:rsid w:val="00926F55"/>
    <w:rsid w:val="00927DC0"/>
    <w:rsid w:val="00931158"/>
    <w:rsid w:val="0093122C"/>
    <w:rsid w:val="009337D0"/>
    <w:rsid w:val="009339C5"/>
    <w:rsid w:val="00934339"/>
    <w:rsid w:val="00934D97"/>
    <w:rsid w:val="0093500E"/>
    <w:rsid w:val="00935362"/>
    <w:rsid w:val="009356BE"/>
    <w:rsid w:val="0093621C"/>
    <w:rsid w:val="00936481"/>
    <w:rsid w:val="00936729"/>
    <w:rsid w:val="00936A2E"/>
    <w:rsid w:val="00937846"/>
    <w:rsid w:val="00937D69"/>
    <w:rsid w:val="00941806"/>
    <w:rsid w:val="00941D50"/>
    <w:rsid w:val="00941E9E"/>
    <w:rsid w:val="009424C5"/>
    <w:rsid w:val="00943544"/>
    <w:rsid w:val="009463D6"/>
    <w:rsid w:val="00946634"/>
    <w:rsid w:val="009468D0"/>
    <w:rsid w:val="0095117A"/>
    <w:rsid w:val="00951696"/>
    <w:rsid w:val="0095273C"/>
    <w:rsid w:val="00954B4A"/>
    <w:rsid w:val="00955C5A"/>
    <w:rsid w:val="00957F9E"/>
    <w:rsid w:val="00960333"/>
    <w:rsid w:val="00960438"/>
    <w:rsid w:val="00962ED4"/>
    <w:rsid w:val="009638A4"/>
    <w:rsid w:val="0096453D"/>
    <w:rsid w:val="00964EA9"/>
    <w:rsid w:val="0096694D"/>
    <w:rsid w:val="00966E3E"/>
    <w:rsid w:val="00966E99"/>
    <w:rsid w:val="00967B9A"/>
    <w:rsid w:val="00970630"/>
    <w:rsid w:val="00971945"/>
    <w:rsid w:val="00972E27"/>
    <w:rsid w:val="00974458"/>
    <w:rsid w:val="00974F70"/>
    <w:rsid w:val="00975B51"/>
    <w:rsid w:val="00975FDE"/>
    <w:rsid w:val="00980CBF"/>
    <w:rsid w:val="00981238"/>
    <w:rsid w:val="0098361C"/>
    <w:rsid w:val="009839D7"/>
    <w:rsid w:val="0098580E"/>
    <w:rsid w:val="00985AC7"/>
    <w:rsid w:val="00985B7F"/>
    <w:rsid w:val="009866B6"/>
    <w:rsid w:val="009866F1"/>
    <w:rsid w:val="00986AFC"/>
    <w:rsid w:val="00986B31"/>
    <w:rsid w:val="009877E3"/>
    <w:rsid w:val="00987F9F"/>
    <w:rsid w:val="00990851"/>
    <w:rsid w:val="0099190F"/>
    <w:rsid w:val="00992160"/>
    <w:rsid w:val="009927BB"/>
    <w:rsid w:val="009946E8"/>
    <w:rsid w:val="00995C3E"/>
    <w:rsid w:val="009A14B2"/>
    <w:rsid w:val="009A24EC"/>
    <w:rsid w:val="009A2924"/>
    <w:rsid w:val="009A2A6E"/>
    <w:rsid w:val="009A3388"/>
    <w:rsid w:val="009A3A66"/>
    <w:rsid w:val="009A3A6A"/>
    <w:rsid w:val="009A463F"/>
    <w:rsid w:val="009A48BC"/>
    <w:rsid w:val="009A4EA3"/>
    <w:rsid w:val="009A5DB6"/>
    <w:rsid w:val="009A740B"/>
    <w:rsid w:val="009A78AD"/>
    <w:rsid w:val="009A7E5C"/>
    <w:rsid w:val="009B0156"/>
    <w:rsid w:val="009B03C7"/>
    <w:rsid w:val="009B0F04"/>
    <w:rsid w:val="009B11AA"/>
    <w:rsid w:val="009B1826"/>
    <w:rsid w:val="009B2C7B"/>
    <w:rsid w:val="009B2E2F"/>
    <w:rsid w:val="009B3C50"/>
    <w:rsid w:val="009B3ED7"/>
    <w:rsid w:val="009B3F8F"/>
    <w:rsid w:val="009B41BE"/>
    <w:rsid w:val="009B4D4C"/>
    <w:rsid w:val="009B5CFB"/>
    <w:rsid w:val="009C0A0D"/>
    <w:rsid w:val="009C22B0"/>
    <w:rsid w:val="009C25E3"/>
    <w:rsid w:val="009C31B7"/>
    <w:rsid w:val="009C3489"/>
    <w:rsid w:val="009C3BB1"/>
    <w:rsid w:val="009C4FBD"/>
    <w:rsid w:val="009C5080"/>
    <w:rsid w:val="009C52AA"/>
    <w:rsid w:val="009C5AA7"/>
    <w:rsid w:val="009C5C8D"/>
    <w:rsid w:val="009C5FFF"/>
    <w:rsid w:val="009C6A43"/>
    <w:rsid w:val="009C6EC3"/>
    <w:rsid w:val="009C7181"/>
    <w:rsid w:val="009D092C"/>
    <w:rsid w:val="009D24C1"/>
    <w:rsid w:val="009D316A"/>
    <w:rsid w:val="009D40EE"/>
    <w:rsid w:val="009D4338"/>
    <w:rsid w:val="009D4713"/>
    <w:rsid w:val="009D61B3"/>
    <w:rsid w:val="009D61C0"/>
    <w:rsid w:val="009D638C"/>
    <w:rsid w:val="009D6A2C"/>
    <w:rsid w:val="009D6B10"/>
    <w:rsid w:val="009D719A"/>
    <w:rsid w:val="009E01B4"/>
    <w:rsid w:val="009E04E8"/>
    <w:rsid w:val="009E2E12"/>
    <w:rsid w:val="009E3A97"/>
    <w:rsid w:val="009E3CAB"/>
    <w:rsid w:val="009E3EB7"/>
    <w:rsid w:val="009E42D6"/>
    <w:rsid w:val="009E4410"/>
    <w:rsid w:val="009E54B4"/>
    <w:rsid w:val="009E5596"/>
    <w:rsid w:val="009E594C"/>
    <w:rsid w:val="009E7B0C"/>
    <w:rsid w:val="009F0826"/>
    <w:rsid w:val="009F0E80"/>
    <w:rsid w:val="009F3909"/>
    <w:rsid w:val="009F3E48"/>
    <w:rsid w:val="009F585C"/>
    <w:rsid w:val="009F79E8"/>
    <w:rsid w:val="00A0143B"/>
    <w:rsid w:val="00A018EB"/>
    <w:rsid w:val="00A01ADC"/>
    <w:rsid w:val="00A039F7"/>
    <w:rsid w:val="00A04175"/>
    <w:rsid w:val="00A04558"/>
    <w:rsid w:val="00A04571"/>
    <w:rsid w:val="00A04AF5"/>
    <w:rsid w:val="00A05C75"/>
    <w:rsid w:val="00A05FEF"/>
    <w:rsid w:val="00A06B7A"/>
    <w:rsid w:val="00A074AD"/>
    <w:rsid w:val="00A07AFD"/>
    <w:rsid w:val="00A100C5"/>
    <w:rsid w:val="00A120EB"/>
    <w:rsid w:val="00A122DB"/>
    <w:rsid w:val="00A13A3B"/>
    <w:rsid w:val="00A13EDB"/>
    <w:rsid w:val="00A13F83"/>
    <w:rsid w:val="00A140DC"/>
    <w:rsid w:val="00A14A2D"/>
    <w:rsid w:val="00A151DF"/>
    <w:rsid w:val="00A1707F"/>
    <w:rsid w:val="00A17C3B"/>
    <w:rsid w:val="00A20DB2"/>
    <w:rsid w:val="00A218C3"/>
    <w:rsid w:val="00A22398"/>
    <w:rsid w:val="00A23996"/>
    <w:rsid w:val="00A23A0E"/>
    <w:rsid w:val="00A25A1C"/>
    <w:rsid w:val="00A30D81"/>
    <w:rsid w:val="00A315D4"/>
    <w:rsid w:val="00A319E0"/>
    <w:rsid w:val="00A34539"/>
    <w:rsid w:val="00A34E76"/>
    <w:rsid w:val="00A35ADB"/>
    <w:rsid w:val="00A35D4F"/>
    <w:rsid w:val="00A36AF8"/>
    <w:rsid w:val="00A404F5"/>
    <w:rsid w:val="00A40AF4"/>
    <w:rsid w:val="00A45722"/>
    <w:rsid w:val="00A4595D"/>
    <w:rsid w:val="00A46221"/>
    <w:rsid w:val="00A4666B"/>
    <w:rsid w:val="00A478C7"/>
    <w:rsid w:val="00A500B2"/>
    <w:rsid w:val="00A50164"/>
    <w:rsid w:val="00A502D3"/>
    <w:rsid w:val="00A50681"/>
    <w:rsid w:val="00A51922"/>
    <w:rsid w:val="00A52464"/>
    <w:rsid w:val="00A52EB9"/>
    <w:rsid w:val="00A53438"/>
    <w:rsid w:val="00A535AD"/>
    <w:rsid w:val="00A53E09"/>
    <w:rsid w:val="00A546DE"/>
    <w:rsid w:val="00A54B0B"/>
    <w:rsid w:val="00A550E0"/>
    <w:rsid w:val="00A55683"/>
    <w:rsid w:val="00A55E3D"/>
    <w:rsid w:val="00A56A44"/>
    <w:rsid w:val="00A56AF8"/>
    <w:rsid w:val="00A56CAF"/>
    <w:rsid w:val="00A573CB"/>
    <w:rsid w:val="00A605BD"/>
    <w:rsid w:val="00A62D8B"/>
    <w:rsid w:val="00A66DE3"/>
    <w:rsid w:val="00A67476"/>
    <w:rsid w:val="00A701AB"/>
    <w:rsid w:val="00A70230"/>
    <w:rsid w:val="00A70AB8"/>
    <w:rsid w:val="00A719FE"/>
    <w:rsid w:val="00A7230C"/>
    <w:rsid w:val="00A72B40"/>
    <w:rsid w:val="00A73044"/>
    <w:rsid w:val="00A7382C"/>
    <w:rsid w:val="00A739CA"/>
    <w:rsid w:val="00A73B8E"/>
    <w:rsid w:val="00A74EBB"/>
    <w:rsid w:val="00A75460"/>
    <w:rsid w:val="00A7701C"/>
    <w:rsid w:val="00A774FB"/>
    <w:rsid w:val="00A77CB6"/>
    <w:rsid w:val="00A8023B"/>
    <w:rsid w:val="00A80435"/>
    <w:rsid w:val="00A80D68"/>
    <w:rsid w:val="00A813BD"/>
    <w:rsid w:val="00A8191F"/>
    <w:rsid w:val="00A81A61"/>
    <w:rsid w:val="00A81BF6"/>
    <w:rsid w:val="00A83287"/>
    <w:rsid w:val="00A83ACD"/>
    <w:rsid w:val="00A85834"/>
    <w:rsid w:val="00A861BF"/>
    <w:rsid w:val="00A87577"/>
    <w:rsid w:val="00A87777"/>
    <w:rsid w:val="00A877B5"/>
    <w:rsid w:val="00A900A8"/>
    <w:rsid w:val="00A9072F"/>
    <w:rsid w:val="00A90D76"/>
    <w:rsid w:val="00A90DB0"/>
    <w:rsid w:val="00A932F2"/>
    <w:rsid w:val="00A93720"/>
    <w:rsid w:val="00A93991"/>
    <w:rsid w:val="00A94F04"/>
    <w:rsid w:val="00A9512B"/>
    <w:rsid w:val="00A95AB9"/>
    <w:rsid w:val="00A96100"/>
    <w:rsid w:val="00A96462"/>
    <w:rsid w:val="00A97619"/>
    <w:rsid w:val="00A97DCD"/>
    <w:rsid w:val="00AA034D"/>
    <w:rsid w:val="00AA0DAE"/>
    <w:rsid w:val="00AA1799"/>
    <w:rsid w:val="00AA3497"/>
    <w:rsid w:val="00AA3551"/>
    <w:rsid w:val="00AA42AF"/>
    <w:rsid w:val="00AA45E1"/>
    <w:rsid w:val="00AA4955"/>
    <w:rsid w:val="00AA4BFF"/>
    <w:rsid w:val="00AA500F"/>
    <w:rsid w:val="00AA56FF"/>
    <w:rsid w:val="00AA61C0"/>
    <w:rsid w:val="00AB066A"/>
    <w:rsid w:val="00AB1235"/>
    <w:rsid w:val="00AB12F8"/>
    <w:rsid w:val="00AB1304"/>
    <w:rsid w:val="00AB2092"/>
    <w:rsid w:val="00AB3169"/>
    <w:rsid w:val="00AB3875"/>
    <w:rsid w:val="00AB3A8A"/>
    <w:rsid w:val="00AB3D8D"/>
    <w:rsid w:val="00AB3E27"/>
    <w:rsid w:val="00AB4A35"/>
    <w:rsid w:val="00AB78CA"/>
    <w:rsid w:val="00AC0240"/>
    <w:rsid w:val="00AC17B6"/>
    <w:rsid w:val="00AC1971"/>
    <w:rsid w:val="00AC1D62"/>
    <w:rsid w:val="00AC3792"/>
    <w:rsid w:val="00AC395A"/>
    <w:rsid w:val="00AC4338"/>
    <w:rsid w:val="00AC53CA"/>
    <w:rsid w:val="00AC665F"/>
    <w:rsid w:val="00AC72DA"/>
    <w:rsid w:val="00AC7353"/>
    <w:rsid w:val="00AC7699"/>
    <w:rsid w:val="00AC774B"/>
    <w:rsid w:val="00AD0329"/>
    <w:rsid w:val="00AD11B3"/>
    <w:rsid w:val="00AD1706"/>
    <w:rsid w:val="00AD1D63"/>
    <w:rsid w:val="00AD214B"/>
    <w:rsid w:val="00AD24B8"/>
    <w:rsid w:val="00AD26C3"/>
    <w:rsid w:val="00AD27B2"/>
    <w:rsid w:val="00AD3349"/>
    <w:rsid w:val="00AD39C7"/>
    <w:rsid w:val="00AD4507"/>
    <w:rsid w:val="00AD4840"/>
    <w:rsid w:val="00AD487D"/>
    <w:rsid w:val="00AD5918"/>
    <w:rsid w:val="00AD5C80"/>
    <w:rsid w:val="00AD61A9"/>
    <w:rsid w:val="00AD762D"/>
    <w:rsid w:val="00AD7C59"/>
    <w:rsid w:val="00AD7F62"/>
    <w:rsid w:val="00AE0104"/>
    <w:rsid w:val="00AE1002"/>
    <w:rsid w:val="00AE1447"/>
    <w:rsid w:val="00AE17CD"/>
    <w:rsid w:val="00AE1C77"/>
    <w:rsid w:val="00AE1DAC"/>
    <w:rsid w:val="00AE1F6C"/>
    <w:rsid w:val="00AE31AD"/>
    <w:rsid w:val="00AE3758"/>
    <w:rsid w:val="00AE3F66"/>
    <w:rsid w:val="00AE431B"/>
    <w:rsid w:val="00AE5318"/>
    <w:rsid w:val="00AE6011"/>
    <w:rsid w:val="00AE706F"/>
    <w:rsid w:val="00AE74A3"/>
    <w:rsid w:val="00AE75A4"/>
    <w:rsid w:val="00AE7AB8"/>
    <w:rsid w:val="00AE7F65"/>
    <w:rsid w:val="00AF0C49"/>
    <w:rsid w:val="00AF111A"/>
    <w:rsid w:val="00AF112D"/>
    <w:rsid w:val="00AF16FB"/>
    <w:rsid w:val="00AF1D96"/>
    <w:rsid w:val="00AF23AE"/>
    <w:rsid w:val="00AF27B1"/>
    <w:rsid w:val="00AF2B21"/>
    <w:rsid w:val="00AF31FD"/>
    <w:rsid w:val="00AF4488"/>
    <w:rsid w:val="00AF4EA7"/>
    <w:rsid w:val="00AF5909"/>
    <w:rsid w:val="00AF6ADC"/>
    <w:rsid w:val="00AF6D90"/>
    <w:rsid w:val="00AF712C"/>
    <w:rsid w:val="00B0025B"/>
    <w:rsid w:val="00B008E6"/>
    <w:rsid w:val="00B00915"/>
    <w:rsid w:val="00B00D0F"/>
    <w:rsid w:val="00B01A8F"/>
    <w:rsid w:val="00B02506"/>
    <w:rsid w:val="00B0251D"/>
    <w:rsid w:val="00B0252B"/>
    <w:rsid w:val="00B02652"/>
    <w:rsid w:val="00B026C2"/>
    <w:rsid w:val="00B03453"/>
    <w:rsid w:val="00B0399F"/>
    <w:rsid w:val="00B03AE7"/>
    <w:rsid w:val="00B04D47"/>
    <w:rsid w:val="00B053CF"/>
    <w:rsid w:val="00B055AD"/>
    <w:rsid w:val="00B05DCE"/>
    <w:rsid w:val="00B06D84"/>
    <w:rsid w:val="00B070A4"/>
    <w:rsid w:val="00B07395"/>
    <w:rsid w:val="00B07FA8"/>
    <w:rsid w:val="00B10BD3"/>
    <w:rsid w:val="00B10DE5"/>
    <w:rsid w:val="00B110CC"/>
    <w:rsid w:val="00B11214"/>
    <w:rsid w:val="00B115FF"/>
    <w:rsid w:val="00B11EEC"/>
    <w:rsid w:val="00B12A31"/>
    <w:rsid w:val="00B12AAB"/>
    <w:rsid w:val="00B15934"/>
    <w:rsid w:val="00B16CD3"/>
    <w:rsid w:val="00B206B5"/>
    <w:rsid w:val="00B20D04"/>
    <w:rsid w:val="00B210EB"/>
    <w:rsid w:val="00B214CE"/>
    <w:rsid w:val="00B21BA1"/>
    <w:rsid w:val="00B222C3"/>
    <w:rsid w:val="00B22E7C"/>
    <w:rsid w:val="00B2350E"/>
    <w:rsid w:val="00B24795"/>
    <w:rsid w:val="00B24DDD"/>
    <w:rsid w:val="00B25B4C"/>
    <w:rsid w:val="00B2605F"/>
    <w:rsid w:val="00B266BF"/>
    <w:rsid w:val="00B26FBC"/>
    <w:rsid w:val="00B30173"/>
    <w:rsid w:val="00B30E61"/>
    <w:rsid w:val="00B315A8"/>
    <w:rsid w:val="00B31CCA"/>
    <w:rsid w:val="00B32072"/>
    <w:rsid w:val="00B32B05"/>
    <w:rsid w:val="00B33AC0"/>
    <w:rsid w:val="00B33ADD"/>
    <w:rsid w:val="00B34058"/>
    <w:rsid w:val="00B35582"/>
    <w:rsid w:val="00B35702"/>
    <w:rsid w:val="00B36478"/>
    <w:rsid w:val="00B414E6"/>
    <w:rsid w:val="00B41A38"/>
    <w:rsid w:val="00B4221B"/>
    <w:rsid w:val="00B42721"/>
    <w:rsid w:val="00B42C0A"/>
    <w:rsid w:val="00B4304C"/>
    <w:rsid w:val="00B45249"/>
    <w:rsid w:val="00B45C6F"/>
    <w:rsid w:val="00B50410"/>
    <w:rsid w:val="00B52D78"/>
    <w:rsid w:val="00B53AFA"/>
    <w:rsid w:val="00B54095"/>
    <w:rsid w:val="00B541B9"/>
    <w:rsid w:val="00B54DAC"/>
    <w:rsid w:val="00B559E1"/>
    <w:rsid w:val="00B55BDF"/>
    <w:rsid w:val="00B6056E"/>
    <w:rsid w:val="00B60782"/>
    <w:rsid w:val="00B60B74"/>
    <w:rsid w:val="00B6118F"/>
    <w:rsid w:val="00B61516"/>
    <w:rsid w:val="00B617E8"/>
    <w:rsid w:val="00B61D14"/>
    <w:rsid w:val="00B62AC8"/>
    <w:rsid w:val="00B62B91"/>
    <w:rsid w:val="00B62C09"/>
    <w:rsid w:val="00B649CA"/>
    <w:rsid w:val="00B64D69"/>
    <w:rsid w:val="00B64E5B"/>
    <w:rsid w:val="00B6503D"/>
    <w:rsid w:val="00B65347"/>
    <w:rsid w:val="00B65A95"/>
    <w:rsid w:val="00B66535"/>
    <w:rsid w:val="00B666B1"/>
    <w:rsid w:val="00B66AE5"/>
    <w:rsid w:val="00B67055"/>
    <w:rsid w:val="00B71C92"/>
    <w:rsid w:val="00B720AF"/>
    <w:rsid w:val="00B7218A"/>
    <w:rsid w:val="00B721F1"/>
    <w:rsid w:val="00B725C9"/>
    <w:rsid w:val="00B7332F"/>
    <w:rsid w:val="00B74703"/>
    <w:rsid w:val="00B74E78"/>
    <w:rsid w:val="00B75D6D"/>
    <w:rsid w:val="00B761F9"/>
    <w:rsid w:val="00B76A42"/>
    <w:rsid w:val="00B76D9B"/>
    <w:rsid w:val="00B77B9A"/>
    <w:rsid w:val="00B77DB9"/>
    <w:rsid w:val="00B80083"/>
    <w:rsid w:val="00B8036F"/>
    <w:rsid w:val="00B80675"/>
    <w:rsid w:val="00B808FA"/>
    <w:rsid w:val="00B83D0A"/>
    <w:rsid w:val="00B85006"/>
    <w:rsid w:val="00B85AD6"/>
    <w:rsid w:val="00B85AF0"/>
    <w:rsid w:val="00B8669E"/>
    <w:rsid w:val="00B86B5A"/>
    <w:rsid w:val="00B87F0A"/>
    <w:rsid w:val="00B909CE"/>
    <w:rsid w:val="00B9156E"/>
    <w:rsid w:val="00B9171B"/>
    <w:rsid w:val="00B92C13"/>
    <w:rsid w:val="00B948D3"/>
    <w:rsid w:val="00B95F4D"/>
    <w:rsid w:val="00BA0052"/>
    <w:rsid w:val="00BA17A7"/>
    <w:rsid w:val="00BA18C2"/>
    <w:rsid w:val="00BA1E07"/>
    <w:rsid w:val="00BA2D66"/>
    <w:rsid w:val="00BA536D"/>
    <w:rsid w:val="00BA5F64"/>
    <w:rsid w:val="00BA63C9"/>
    <w:rsid w:val="00BA70F7"/>
    <w:rsid w:val="00BA75CD"/>
    <w:rsid w:val="00BB05EA"/>
    <w:rsid w:val="00BB0760"/>
    <w:rsid w:val="00BB0B4A"/>
    <w:rsid w:val="00BB0F35"/>
    <w:rsid w:val="00BB119E"/>
    <w:rsid w:val="00BB1664"/>
    <w:rsid w:val="00BB1903"/>
    <w:rsid w:val="00BB2315"/>
    <w:rsid w:val="00BB28F1"/>
    <w:rsid w:val="00BB2AB1"/>
    <w:rsid w:val="00BB2DDF"/>
    <w:rsid w:val="00BB436E"/>
    <w:rsid w:val="00BB4510"/>
    <w:rsid w:val="00BB4FFD"/>
    <w:rsid w:val="00BC0419"/>
    <w:rsid w:val="00BC15C6"/>
    <w:rsid w:val="00BC1608"/>
    <w:rsid w:val="00BC3850"/>
    <w:rsid w:val="00BC4E78"/>
    <w:rsid w:val="00BC4F45"/>
    <w:rsid w:val="00BC556D"/>
    <w:rsid w:val="00BC55FC"/>
    <w:rsid w:val="00BC674B"/>
    <w:rsid w:val="00BC73C4"/>
    <w:rsid w:val="00BD02D3"/>
    <w:rsid w:val="00BD0ECE"/>
    <w:rsid w:val="00BD1040"/>
    <w:rsid w:val="00BD1291"/>
    <w:rsid w:val="00BD203F"/>
    <w:rsid w:val="00BD2B6B"/>
    <w:rsid w:val="00BD2BA4"/>
    <w:rsid w:val="00BD2E03"/>
    <w:rsid w:val="00BD40FD"/>
    <w:rsid w:val="00BD416F"/>
    <w:rsid w:val="00BD43D5"/>
    <w:rsid w:val="00BD59E8"/>
    <w:rsid w:val="00BD669E"/>
    <w:rsid w:val="00BD6B88"/>
    <w:rsid w:val="00BD7E95"/>
    <w:rsid w:val="00BE0045"/>
    <w:rsid w:val="00BE01CA"/>
    <w:rsid w:val="00BE0C87"/>
    <w:rsid w:val="00BE1382"/>
    <w:rsid w:val="00BE24FE"/>
    <w:rsid w:val="00BE2FDA"/>
    <w:rsid w:val="00BE2FF6"/>
    <w:rsid w:val="00BE32F9"/>
    <w:rsid w:val="00BE39A7"/>
    <w:rsid w:val="00BE5AA7"/>
    <w:rsid w:val="00BE5DFA"/>
    <w:rsid w:val="00BE6067"/>
    <w:rsid w:val="00BE69C2"/>
    <w:rsid w:val="00BF06CF"/>
    <w:rsid w:val="00BF332C"/>
    <w:rsid w:val="00BF3682"/>
    <w:rsid w:val="00BF3BDF"/>
    <w:rsid w:val="00BF3CBD"/>
    <w:rsid w:val="00BF4C02"/>
    <w:rsid w:val="00BF5275"/>
    <w:rsid w:val="00BF6354"/>
    <w:rsid w:val="00C00013"/>
    <w:rsid w:val="00C022B3"/>
    <w:rsid w:val="00C0299F"/>
    <w:rsid w:val="00C04962"/>
    <w:rsid w:val="00C06316"/>
    <w:rsid w:val="00C06723"/>
    <w:rsid w:val="00C0746F"/>
    <w:rsid w:val="00C07F39"/>
    <w:rsid w:val="00C123F5"/>
    <w:rsid w:val="00C1407C"/>
    <w:rsid w:val="00C14781"/>
    <w:rsid w:val="00C14E18"/>
    <w:rsid w:val="00C1533E"/>
    <w:rsid w:val="00C16776"/>
    <w:rsid w:val="00C16F51"/>
    <w:rsid w:val="00C17692"/>
    <w:rsid w:val="00C17FCE"/>
    <w:rsid w:val="00C21CB4"/>
    <w:rsid w:val="00C2297B"/>
    <w:rsid w:val="00C22EE0"/>
    <w:rsid w:val="00C2556B"/>
    <w:rsid w:val="00C25DA2"/>
    <w:rsid w:val="00C2642F"/>
    <w:rsid w:val="00C264E7"/>
    <w:rsid w:val="00C26645"/>
    <w:rsid w:val="00C26D53"/>
    <w:rsid w:val="00C27C70"/>
    <w:rsid w:val="00C306AE"/>
    <w:rsid w:val="00C309C0"/>
    <w:rsid w:val="00C30BC6"/>
    <w:rsid w:val="00C31623"/>
    <w:rsid w:val="00C32144"/>
    <w:rsid w:val="00C32175"/>
    <w:rsid w:val="00C32E22"/>
    <w:rsid w:val="00C32E37"/>
    <w:rsid w:val="00C33488"/>
    <w:rsid w:val="00C34116"/>
    <w:rsid w:val="00C3559C"/>
    <w:rsid w:val="00C3671E"/>
    <w:rsid w:val="00C36FD3"/>
    <w:rsid w:val="00C37DF1"/>
    <w:rsid w:val="00C400D5"/>
    <w:rsid w:val="00C412C1"/>
    <w:rsid w:val="00C41C54"/>
    <w:rsid w:val="00C42CEE"/>
    <w:rsid w:val="00C42D10"/>
    <w:rsid w:val="00C439BF"/>
    <w:rsid w:val="00C456E9"/>
    <w:rsid w:val="00C4699E"/>
    <w:rsid w:val="00C46EFD"/>
    <w:rsid w:val="00C47241"/>
    <w:rsid w:val="00C501A6"/>
    <w:rsid w:val="00C51D28"/>
    <w:rsid w:val="00C522F8"/>
    <w:rsid w:val="00C52B8D"/>
    <w:rsid w:val="00C53143"/>
    <w:rsid w:val="00C545EE"/>
    <w:rsid w:val="00C56BEE"/>
    <w:rsid w:val="00C571E4"/>
    <w:rsid w:val="00C57421"/>
    <w:rsid w:val="00C61BDF"/>
    <w:rsid w:val="00C61EB3"/>
    <w:rsid w:val="00C62468"/>
    <w:rsid w:val="00C63574"/>
    <w:rsid w:val="00C66F85"/>
    <w:rsid w:val="00C67440"/>
    <w:rsid w:val="00C6779E"/>
    <w:rsid w:val="00C67922"/>
    <w:rsid w:val="00C7066B"/>
    <w:rsid w:val="00C7091D"/>
    <w:rsid w:val="00C713C1"/>
    <w:rsid w:val="00C72042"/>
    <w:rsid w:val="00C72431"/>
    <w:rsid w:val="00C72609"/>
    <w:rsid w:val="00C76D70"/>
    <w:rsid w:val="00C778B3"/>
    <w:rsid w:val="00C80730"/>
    <w:rsid w:val="00C81650"/>
    <w:rsid w:val="00C82780"/>
    <w:rsid w:val="00C8297B"/>
    <w:rsid w:val="00C82D5D"/>
    <w:rsid w:val="00C82E22"/>
    <w:rsid w:val="00C82E51"/>
    <w:rsid w:val="00C82F3E"/>
    <w:rsid w:val="00C849D1"/>
    <w:rsid w:val="00C85C32"/>
    <w:rsid w:val="00C865F1"/>
    <w:rsid w:val="00C901EF"/>
    <w:rsid w:val="00C9059E"/>
    <w:rsid w:val="00C9072D"/>
    <w:rsid w:val="00C915E9"/>
    <w:rsid w:val="00C92250"/>
    <w:rsid w:val="00C9227C"/>
    <w:rsid w:val="00C92752"/>
    <w:rsid w:val="00C928AE"/>
    <w:rsid w:val="00C93822"/>
    <w:rsid w:val="00C9411B"/>
    <w:rsid w:val="00C946A3"/>
    <w:rsid w:val="00C946E9"/>
    <w:rsid w:val="00C9485F"/>
    <w:rsid w:val="00C94B51"/>
    <w:rsid w:val="00C94BF5"/>
    <w:rsid w:val="00C954E5"/>
    <w:rsid w:val="00C965D2"/>
    <w:rsid w:val="00CA1268"/>
    <w:rsid w:val="00CA1F2A"/>
    <w:rsid w:val="00CA3157"/>
    <w:rsid w:val="00CA50FC"/>
    <w:rsid w:val="00CA5704"/>
    <w:rsid w:val="00CA5BF0"/>
    <w:rsid w:val="00CA76D6"/>
    <w:rsid w:val="00CB0AB4"/>
    <w:rsid w:val="00CB17FE"/>
    <w:rsid w:val="00CB1928"/>
    <w:rsid w:val="00CB5BFB"/>
    <w:rsid w:val="00CB613C"/>
    <w:rsid w:val="00CB6E5B"/>
    <w:rsid w:val="00CC1127"/>
    <w:rsid w:val="00CC31C6"/>
    <w:rsid w:val="00CC31EA"/>
    <w:rsid w:val="00CC42B3"/>
    <w:rsid w:val="00CC4A9A"/>
    <w:rsid w:val="00CC6130"/>
    <w:rsid w:val="00CC6539"/>
    <w:rsid w:val="00CC6A86"/>
    <w:rsid w:val="00CC7789"/>
    <w:rsid w:val="00CC7FB6"/>
    <w:rsid w:val="00CD013D"/>
    <w:rsid w:val="00CD12DD"/>
    <w:rsid w:val="00CD2189"/>
    <w:rsid w:val="00CD238D"/>
    <w:rsid w:val="00CD3331"/>
    <w:rsid w:val="00CD35B2"/>
    <w:rsid w:val="00CD4308"/>
    <w:rsid w:val="00CD45A0"/>
    <w:rsid w:val="00CD4769"/>
    <w:rsid w:val="00CD54B9"/>
    <w:rsid w:val="00CD57C9"/>
    <w:rsid w:val="00CD7FA9"/>
    <w:rsid w:val="00CE0257"/>
    <w:rsid w:val="00CE1C93"/>
    <w:rsid w:val="00CE329C"/>
    <w:rsid w:val="00CE55A1"/>
    <w:rsid w:val="00CE672B"/>
    <w:rsid w:val="00CE6B7E"/>
    <w:rsid w:val="00CF3106"/>
    <w:rsid w:val="00CF3A59"/>
    <w:rsid w:val="00CF4295"/>
    <w:rsid w:val="00CF516D"/>
    <w:rsid w:val="00CF586D"/>
    <w:rsid w:val="00CF603F"/>
    <w:rsid w:val="00CF722D"/>
    <w:rsid w:val="00CF7926"/>
    <w:rsid w:val="00CF7A26"/>
    <w:rsid w:val="00D01410"/>
    <w:rsid w:val="00D02D28"/>
    <w:rsid w:val="00D03625"/>
    <w:rsid w:val="00D041C6"/>
    <w:rsid w:val="00D043FA"/>
    <w:rsid w:val="00D04963"/>
    <w:rsid w:val="00D05858"/>
    <w:rsid w:val="00D063B2"/>
    <w:rsid w:val="00D07086"/>
    <w:rsid w:val="00D11428"/>
    <w:rsid w:val="00D12F9A"/>
    <w:rsid w:val="00D137D0"/>
    <w:rsid w:val="00D1435D"/>
    <w:rsid w:val="00D1481F"/>
    <w:rsid w:val="00D14CAD"/>
    <w:rsid w:val="00D15124"/>
    <w:rsid w:val="00D155DD"/>
    <w:rsid w:val="00D163A0"/>
    <w:rsid w:val="00D16801"/>
    <w:rsid w:val="00D17495"/>
    <w:rsid w:val="00D20642"/>
    <w:rsid w:val="00D20ACB"/>
    <w:rsid w:val="00D20FCE"/>
    <w:rsid w:val="00D22459"/>
    <w:rsid w:val="00D2305E"/>
    <w:rsid w:val="00D240A1"/>
    <w:rsid w:val="00D240C8"/>
    <w:rsid w:val="00D248AD"/>
    <w:rsid w:val="00D261C7"/>
    <w:rsid w:val="00D26DE0"/>
    <w:rsid w:val="00D27BEB"/>
    <w:rsid w:val="00D27DE7"/>
    <w:rsid w:val="00D302EE"/>
    <w:rsid w:val="00D30308"/>
    <w:rsid w:val="00D30435"/>
    <w:rsid w:val="00D307D7"/>
    <w:rsid w:val="00D30D57"/>
    <w:rsid w:val="00D31599"/>
    <w:rsid w:val="00D3189C"/>
    <w:rsid w:val="00D33D7F"/>
    <w:rsid w:val="00D34498"/>
    <w:rsid w:val="00D354DC"/>
    <w:rsid w:val="00D35F20"/>
    <w:rsid w:val="00D36CE2"/>
    <w:rsid w:val="00D36E1D"/>
    <w:rsid w:val="00D37380"/>
    <w:rsid w:val="00D376A5"/>
    <w:rsid w:val="00D37DBF"/>
    <w:rsid w:val="00D409FB"/>
    <w:rsid w:val="00D424C1"/>
    <w:rsid w:val="00D43243"/>
    <w:rsid w:val="00D433A7"/>
    <w:rsid w:val="00D44C6F"/>
    <w:rsid w:val="00D4575E"/>
    <w:rsid w:val="00D45D38"/>
    <w:rsid w:val="00D46081"/>
    <w:rsid w:val="00D4644B"/>
    <w:rsid w:val="00D47496"/>
    <w:rsid w:val="00D5088A"/>
    <w:rsid w:val="00D50CE0"/>
    <w:rsid w:val="00D50EE1"/>
    <w:rsid w:val="00D50FF4"/>
    <w:rsid w:val="00D51EE8"/>
    <w:rsid w:val="00D520EE"/>
    <w:rsid w:val="00D52E68"/>
    <w:rsid w:val="00D537F0"/>
    <w:rsid w:val="00D53AA5"/>
    <w:rsid w:val="00D53F85"/>
    <w:rsid w:val="00D54B33"/>
    <w:rsid w:val="00D56FF2"/>
    <w:rsid w:val="00D608AC"/>
    <w:rsid w:val="00D6099E"/>
    <w:rsid w:val="00D61284"/>
    <w:rsid w:val="00D61ABE"/>
    <w:rsid w:val="00D634B2"/>
    <w:rsid w:val="00D647F8"/>
    <w:rsid w:val="00D65AB6"/>
    <w:rsid w:val="00D662B4"/>
    <w:rsid w:val="00D669F9"/>
    <w:rsid w:val="00D676B7"/>
    <w:rsid w:val="00D67E82"/>
    <w:rsid w:val="00D710B1"/>
    <w:rsid w:val="00D71EBE"/>
    <w:rsid w:val="00D72B97"/>
    <w:rsid w:val="00D72D57"/>
    <w:rsid w:val="00D7456D"/>
    <w:rsid w:val="00D7498A"/>
    <w:rsid w:val="00D75A4E"/>
    <w:rsid w:val="00D75E89"/>
    <w:rsid w:val="00D76219"/>
    <w:rsid w:val="00D76E35"/>
    <w:rsid w:val="00D76E41"/>
    <w:rsid w:val="00D772F3"/>
    <w:rsid w:val="00D77598"/>
    <w:rsid w:val="00D77AB6"/>
    <w:rsid w:val="00D8291A"/>
    <w:rsid w:val="00D82DEE"/>
    <w:rsid w:val="00D83397"/>
    <w:rsid w:val="00D833BE"/>
    <w:rsid w:val="00D84EEB"/>
    <w:rsid w:val="00D85077"/>
    <w:rsid w:val="00D857DA"/>
    <w:rsid w:val="00D8729C"/>
    <w:rsid w:val="00D91EA9"/>
    <w:rsid w:val="00D93DD4"/>
    <w:rsid w:val="00D94B88"/>
    <w:rsid w:val="00D96F80"/>
    <w:rsid w:val="00D97052"/>
    <w:rsid w:val="00D976B4"/>
    <w:rsid w:val="00DA077B"/>
    <w:rsid w:val="00DA16EF"/>
    <w:rsid w:val="00DA2A95"/>
    <w:rsid w:val="00DA2E26"/>
    <w:rsid w:val="00DA39B5"/>
    <w:rsid w:val="00DA4B67"/>
    <w:rsid w:val="00DA5146"/>
    <w:rsid w:val="00DA548D"/>
    <w:rsid w:val="00DA5D61"/>
    <w:rsid w:val="00DA621E"/>
    <w:rsid w:val="00DA705C"/>
    <w:rsid w:val="00DB11AF"/>
    <w:rsid w:val="00DB1E0F"/>
    <w:rsid w:val="00DB3599"/>
    <w:rsid w:val="00DB3D4B"/>
    <w:rsid w:val="00DB48B8"/>
    <w:rsid w:val="00DB4AE7"/>
    <w:rsid w:val="00DB515D"/>
    <w:rsid w:val="00DB569A"/>
    <w:rsid w:val="00DB5F4A"/>
    <w:rsid w:val="00DB73D9"/>
    <w:rsid w:val="00DC14FA"/>
    <w:rsid w:val="00DC166F"/>
    <w:rsid w:val="00DC2B27"/>
    <w:rsid w:val="00DC42ED"/>
    <w:rsid w:val="00DC4A9D"/>
    <w:rsid w:val="00DC563B"/>
    <w:rsid w:val="00DC6088"/>
    <w:rsid w:val="00DD01A7"/>
    <w:rsid w:val="00DD05D0"/>
    <w:rsid w:val="00DD05EF"/>
    <w:rsid w:val="00DD1BB5"/>
    <w:rsid w:val="00DD2584"/>
    <w:rsid w:val="00DD3019"/>
    <w:rsid w:val="00DD43D4"/>
    <w:rsid w:val="00DD4820"/>
    <w:rsid w:val="00DD5DF6"/>
    <w:rsid w:val="00DD7723"/>
    <w:rsid w:val="00DD7983"/>
    <w:rsid w:val="00DE0A48"/>
    <w:rsid w:val="00DE1B93"/>
    <w:rsid w:val="00DE2826"/>
    <w:rsid w:val="00DE3440"/>
    <w:rsid w:val="00DE38D3"/>
    <w:rsid w:val="00DE3F7A"/>
    <w:rsid w:val="00DE4B59"/>
    <w:rsid w:val="00DE5581"/>
    <w:rsid w:val="00DE6E5B"/>
    <w:rsid w:val="00DE6EA2"/>
    <w:rsid w:val="00DF0428"/>
    <w:rsid w:val="00DF1015"/>
    <w:rsid w:val="00DF1165"/>
    <w:rsid w:val="00DF26E0"/>
    <w:rsid w:val="00DF2A84"/>
    <w:rsid w:val="00DF4073"/>
    <w:rsid w:val="00DF67A7"/>
    <w:rsid w:val="00DF6F0A"/>
    <w:rsid w:val="00E006EC"/>
    <w:rsid w:val="00E010DA"/>
    <w:rsid w:val="00E01117"/>
    <w:rsid w:val="00E02440"/>
    <w:rsid w:val="00E0288D"/>
    <w:rsid w:val="00E030AE"/>
    <w:rsid w:val="00E03E31"/>
    <w:rsid w:val="00E05BE6"/>
    <w:rsid w:val="00E06C78"/>
    <w:rsid w:val="00E06D5C"/>
    <w:rsid w:val="00E078F3"/>
    <w:rsid w:val="00E14E7D"/>
    <w:rsid w:val="00E155F3"/>
    <w:rsid w:val="00E20273"/>
    <w:rsid w:val="00E205DA"/>
    <w:rsid w:val="00E20CB6"/>
    <w:rsid w:val="00E2108C"/>
    <w:rsid w:val="00E21455"/>
    <w:rsid w:val="00E232EA"/>
    <w:rsid w:val="00E23575"/>
    <w:rsid w:val="00E243FD"/>
    <w:rsid w:val="00E25218"/>
    <w:rsid w:val="00E25CE1"/>
    <w:rsid w:val="00E26074"/>
    <w:rsid w:val="00E2690A"/>
    <w:rsid w:val="00E31977"/>
    <w:rsid w:val="00E32484"/>
    <w:rsid w:val="00E33761"/>
    <w:rsid w:val="00E340CB"/>
    <w:rsid w:val="00E34734"/>
    <w:rsid w:val="00E34D54"/>
    <w:rsid w:val="00E356A6"/>
    <w:rsid w:val="00E36952"/>
    <w:rsid w:val="00E3699D"/>
    <w:rsid w:val="00E40AD2"/>
    <w:rsid w:val="00E4148E"/>
    <w:rsid w:val="00E42D66"/>
    <w:rsid w:val="00E43C11"/>
    <w:rsid w:val="00E44A88"/>
    <w:rsid w:val="00E455EC"/>
    <w:rsid w:val="00E505F2"/>
    <w:rsid w:val="00E509B0"/>
    <w:rsid w:val="00E5151D"/>
    <w:rsid w:val="00E516D8"/>
    <w:rsid w:val="00E526CD"/>
    <w:rsid w:val="00E526FC"/>
    <w:rsid w:val="00E53C0A"/>
    <w:rsid w:val="00E54B85"/>
    <w:rsid w:val="00E574CA"/>
    <w:rsid w:val="00E57E51"/>
    <w:rsid w:val="00E60A9B"/>
    <w:rsid w:val="00E6312B"/>
    <w:rsid w:val="00E657AE"/>
    <w:rsid w:val="00E65ED3"/>
    <w:rsid w:val="00E66835"/>
    <w:rsid w:val="00E7039E"/>
    <w:rsid w:val="00E70E27"/>
    <w:rsid w:val="00E70FD2"/>
    <w:rsid w:val="00E749B1"/>
    <w:rsid w:val="00E75284"/>
    <w:rsid w:val="00E754DE"/>
    <w:rsid w:val="00E756D4"/>
    <w:rsid w:val="00E76BA7"/>
    <w:rsid w:val="00E76DEF"/>
    <w:rsid w:val="00E76DF3"/>
    <w:rsid w:val="00E8041F"/>
    <w:rsid w:val="00E809DD"/>
    <w:rsid w:val="00E81B6E"/>
    <w:rsid w:val="00E81F0E"/>
    <w:rsid w:val="00E8230C"/>
    <w:rsid w:val="00E82FC7"/>
    <w:rsid w:val="00E83C2A"/>
    <w:rsid w:val="00E840CF"/>
    <w:rsid w:val="00E8456E"/>
    <w:rsid w:val="00E850D4"/>
    <w:rsid w:val="00E85402"/>
    <w:rsid w:val="00E85539"/>
    <w:rsid w:val="00E85B45"/>
    <w:rsid w:val="00E85E6F"/>
    <w:rsid w:val="00E86043"/>
    <w:rsid w:val="00E86BF5"/>
    <w:rsid w:val="00E87D01"/>
    <w:rsid w:val="00E90959"/>
    <w:rsid w:val="00E92159"/>
    <w:rsid w:val="00E92E72"/>
    <w:rsid w:val="00E94918"/>
    <w:rsid w:val="00E9531F"/>
    <w:rsid w:val="00E95FAE"/>
    <w:rsid w:val="00E9778A"/>
    <w:rsid w:val="00E97F83"/>
    <w:rsid w:val="00EA158B"/>
    <w:rsid w:val="00EA27E0"/>
    <w:rsid w:val="00EA3BF9"/>
    <w:rsid w:val="00EA3C3D"/>
    <w:rsid w:val="00EA3E19"/>
    <w:rsid w:val="00EA4F54"/>
    <w:rsid w:val="00EA4FC1"/>
    <w:rsid w:val="00EA51B0"/>
    <w:rsid w:val="00EA5500"/>
    <w:rsid w:val="00EA635B"/>
    <w:rsid w:val="00EA680D"/>
    <w:rsid w:val="00EA6A25"/>
    <w:rsid w:val="00EA7DEB"/>
    <w:rsid w:val="00EB06C3"/>
    <w:rsid w:val="00EB1077"/>
    <w:rsid w:val="00EB2F6C"/>
    <w:rsid w:val="00EB34D6"/>
    <w:rsid w:val="00EB34EF"/>
    <w:rsid w:val="00EB48E1"/>
    <w:rsid w:val="00EB5FDB"/>
    <w:rsid w:val="00EC00D6"/>
    <w:rsid w:val="00EC15AF"/>
    <w:rsid w:val="00EC1690"/>
    <w:rsid w:val="00EC244D"/>
    <w:rsid w:val="00EC2FA1"/>
    <w:rsid w:val="00EC4A35"/>
    <w:rsid w:val="00EC5090"/>
    <w:rsid w:val="00EC6FC3"/>
    <w:rsid w:val="00ED038C"/>
    <w:rsid w:val="00ED0751"/>
    <w:rsid w:val="00ED3692"/>
    <w:rsid w:val="00ED42B2"/>
    <w:rsid w:val="00ED4341"/>
    <w:rsid w:val="00ED5699"/>
    <w:rsid w:val="00ED5B65"/>
    <w:rsid w:val="00EE1774"/>
    <w:rsid w:val="00EE18E3"/>
    <w:rsid w:val="00EE25DE"/>
    <w:rsid w:val="00EE2B66"/>
    <w:rsid w:val="00EE3035"/>
    <w:rsid w:val="00EE3CB3"/>
    <w:rsid w:val="00EE4CAC"/>
    <w:rsid w:val="00EE4E89"/>
    <w:rsid w:val="00EE7135"/>
    <w:rsid w:val="00EE77F3"/>
    <w:rsid w:val="00EF0D0A"/>
    <w:rsid w:val="00EF1E3F"/>
    <w:rsid w:val="00EF314F"/>
    <w:rsid w:val="00EF3570"/>
    <w:rsid w:val="00EF37A9"/>
    <w:rsid w:val="00EF4CC5"/>
    <w:rsid w:val="00EF5AC1"/>
    <w:rsid w:val="00EF6347"/>
    <w:rsid w:val="00EF7156"/>
    <w:rsid w:val="00EF7BA1"/>
    <w:rsid w:val="00F0009B"/>
    <w:rsid w:val="00F01285"/>
    <w:rsid w:val="00F019F5"/>
    <w:rsid w:val="00F02DA8"/>
    <w:rsid w:val="00F0464C"/>
    <w:rsid w:val="00F05354"/>
    <w:rsid w:val="00F0658C"/>
    <w:rsid w:val="00F06607"/>
    <w:rsid w:val="00F06887"/>
    <w:rsid w:val="00F06996"/>
    <w:rsid w:val="00F0729A"/>
    <w:rsid w:val="00F07948"/>
    <w:rsid w:val="00F07A04"/>
    <w:rsid w:val="00F07AE1"/>
    <w:rsid w:val="00F07C3B"/>
    <w:rsid w:val="00F1070E"/>
    <w:rsid w:val="00F11164"/>
    <w:rsid w:val="00F11891"/>
    <w:rsid w:val="00F1263C"/>
    <w:rsid w:val="00F128E4"/>
    <w:rsid w:val="00F1393D"/>
    <w:rsid w:val="00F14CC0"/>
    <w:rsid w:val="00F14D0E"/>
    <w:rsid w:val="00F16E35"/>
    <w:rsid w:val="00F170F7"/>
    <w:rsid w:val="00F17B43"/>
    <w:rsid w:val="00F17EFA"/>
    <w:rsid w:val="00F20FB9"/>
    <w:rsid w:val="00F21538"/>
    <w:rsid w:val="00F21845"/>
    <w:rsid w:val="00F227CA"/>
    <w:rsid w:val="00F22B7B"/>
    <w:rsid w:val="00F23AD1"/>
    <w:rsid w:val="00F23C75"/>
    <w:rsid w:val="00F24275"/>
    <w:rsid w:val="00F242CA"/>
    <w:rsid w:val="00F24884"/>
    <w:rsid w:val="00F24BBB"/>
    <w:rsid w:val="00F264D0"/>
    <w:rsid w:val="00F26780"/>
    <w:rsid w:val="00F26936"/>
    <w:rsid w:val="00F270BD"/>
    <w:rsid w:val="00F311FD"/>
    <w:rsid w:val="00F33EE7"/>
    <w:rsid w:val="00F347CB"/>
    <w:rsid w:val="00F356CF"/>
    <w:rsid w:val="00F35BAF"/>
    <w:rsid w:val="00F35FD4"/>
    <w:rsid w:val="00F36FA5"/>
    <w:rsid w:val="00F36FDB"/>
    <w:rsid w:val="00F37131"/>
    <w:rsid w:val="00F411E8"/>
    <w:rsid w:val="00F41393"/>
    <w:rsid w:val="00F416CA"/>
    <w:rsid w:val="00F43FE7"/>
    <w:rsid w:val="00F4511D"/>
    <w:rsid w:val="00F45201"/>
    <w:rsid w:val="00F459DB"/>
    <w:rsid w:val="00F465DB"/>
    <w:rsid w:val="00F47E8D"/>
    <w:rsid w:val="00F47E99"/>
    <w:rsid w:val="00F5080D"/>
    <w:rsid w:val="00F50EDD"/>
    <w:rsid w:val="00F53F45"/>
    <w:rsid w:val="00F53F92"/>
    <w:rsid w:val="00F54925"/>
    <w:rsid w:val="00F55309"/>
    <w:rsid w:val="00F55751"/>
    <w:rsid w:val="00F566A8"/>
    <w:rsid w:val="00F56CD5"/>
    <w:rsid w:val="00F575CD"/>
    <w:rsid w:val="00F61DEA"/>
    <w:rsid w:val="00F6310A"/>
    <w:rsid w:val="00F63A72"/>
    <w:rsid w:val="00F65695"/>
    <w:rsid w:val="00F66EA0"/>
    <w:rsid w:val="00F6781D"/>
    <w:rsid w:val="00F70563"/>
    <w:rsid w:val="00F70CCC"/>
    <w:rsid w:val="00F7232B"/>
    <w:rsid w:val="00F72492"/>
    <w:rsid w:val="00F72E3D"/>
    <w:rsid w:val="00F730AC"/>
    <w:rsid w:val="00F74013"/>
    <w:rsid w:val="00F7457C"/>
    <w:rsid w:val="00F746DB"/>
    <w:rsid w:val="00F747BD"/>
    <w:rsid w:val="00F75A2A"/>
    <w:rsid w:val="00F7640D"/>
    <w:rsid w:val="00F8097F"/>
    <w:rsid w:val="00F80B55"/>
    <w:rsid w:val="00F80C08"/>
    <w:rsid w:val="00F81F0D"/>
    <w:rsid w:val="00F8239D"/>
    <w:rsid w:val="00F8505E"/>
    <w:rsid w:val="00F85A88"/>
    <w:rsid w:val="00F86A10"/>
    <w:rsid w:val="00F923D6"/>
    <w:rsid w:val="00F94785"/>
    <w:rsid w:val="00F94B73"/>
    <w:rsid w:val="00F94C3D"/>
    <w:rsid w:val="00F9552C"/>
    <w:rsid w:val="00F958EA"/>
    <w:rsid w:val="00FA1327"/>
    <w:rsid w:val="00FA1CB8"/>
    <w:rsid w:val="00FA1CE3"/>
    <w:rsid w:val="00FA52AA"/>
    <w:rsid w:val="00FA602F"/>
    <w:rsid w:val="00FA6758"/>
    <w:rsid w:val="00FA684D"/>
    <w:rsid w:val="00FA6DFE"/>
    <w:rsid w:val="00FB0F43"/>
    <w:rsid w:val="00FB2E47"/>
    <w:rsid w:val="00FB4E8F"/>
    <w:rsid w:val="00FB5DF2"/>
    <w:rsid w:val="00FB6078"/>
    <w:rsid w:val="00FB6A09"/>
    <w:rsid w:val="00FC06F6"/>
    <w:rsid w:val="00FC0791"/>
    <w:rsid w:val="00FC0DA8"/>
    <w:rsid w:val="00FC0FEF"/>
    <w:rsid w:val="00FC15C6"/>
    <w:rsid w:val="00FC2171"/>
    <w:rsid w:val="00FC2643"/>
    <w:rsid w:val="00FC3045"/>
    <w:rsid w:val="00FC313D"/>
    <w:rsid w:val="00FC37A5"/>
    <w:rsid w:val="00FC45B1"/>
    <w:rsid w:val="00FC48E5"/>
    <w:rsid w:val="00FC5228"/>
    <w:rsid w:val="00FC5573"/>
    <w:rsid w:val="00FC5668"/>
    <w:rsid w:val="00FC59AA"/>
    <w:rsid w:val="00FC6AD6"/>
    <w:rsid w:val="00FC777F"/>
    <w:rsid w:val="00FC7C54"/>
    <w:rsid w:val="00FD0627"/>
    <w:rsid w:val="00FD23F5"/>
    <w:rsid w:val="00FD37CA"/>
    <w:rsid w:val="00FD4096"/>
    <w:rsid w:val="00FD4967"/>
    <w:rsid w:val="00FD6CF3"/>
    <w:rsid w:val="00FD7239"/>
    <w:rsid w:val="00FE01D7"/>
    <w:rsid w:val="00FE2BEE"/>
    <w:rsid w:val="00FE3430"/>
    <w:rsid w:val="00FE515A"/>
    <w:rsid w:val="00FE5FE1"/>
    <w:rsid w:val="00FE7084"/>
    <w:rsid w:val="00FF16E4"/>
    <w:rsid w:val="00FF30BB"/>
    <w:rsid w:val="00FF42D8"/>
    <w:rsid w:val="00FF4F28"/>
    <w:rsid w:val="00FF58B4"/>
    <w:rsid w:val="00FF5D2F"/>
    <w:rsid w:val="00FF6817"/>
    <w:rsid w:val="00FF7021"/>
    <w:rsid w:val="00FF7055"/>
    <w:rsid w:val="00FF77D3"/>
    <w:rsid w:val="00FF7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E682"/>
  <w15:chartTrackingRefBased/>
  <w15:docId w15:val="{7152F922-1CF3-48C7-88D1-C3B40BDB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pPr>
      <w:keepNext/>
      <w:spacing w:before="240" w:after="60"/>
      <w:jc w:val="both"/>
      <w:outlineLvl w:val="0"/>
    </w:pPr>
    <w:rPr>
      <w:b/>
      <w:sz w:val="25"/>
    </w:rPr>
  </w:style>
  <w:style w:type="paragraph" w:styleId="Nagwek2">
    <w:name w:val="heading 2"/>
    <w:basedOn w:val="Normalny"/>
    <w:next w:val="Normalny"/>
    <w:qFormat/>
    <w:pPr>
      <w:keepNext/>
      <w:jc w:val="both"/>
      <w:outlineLvl w:val="1"/>
    </w:pPr>
    <w:rPr>
      <w:szCs w:val="20"/>
    </w:rPr>
  </w:style>
  <w:style w:type="paragraph" w:styleId="Nagwek3">
    <w:name w:val="heading 3"/>
    <w:basedOn w:val="Normalny"/>
    <w:next w:val="Normalny"/>
    <w:link w:val="Nagwek3Znak"/>
    <w:qFormat/>
    <w:pPr>
      <w:keepNext/>
      <w:outlineLvl w:val="2"/>
    </w:pPr>
    <w:rPr>
      <w:i/>
      <w:iCs/>
    </w:rPr>
  </w:style>
  <w:style w:type="paragraph" w:styleId="Nagwek4">
    <w:name w:val="heading 4"/>
    <w:basedOn w:val="Normalny"/>
    <w:next w:val="Normalny"/>
    <w:qFormat/>
    <w:pPr>
      <w:keepNext/>
      <w:spacing w:before="120"/>
      <w:jc w:val="both"/>
      <w:outlineLvl w:val="3"/>
    </w:pPr>
    <w:rPr>
      <w:i/>
      <w:iCs/>
    </w:rPr>
  </w:style>
  <w:style w:type="paragraph" w:styleId="Nagwek5">
    <w:name w:val="heading 5"/>
    <w:basedOn w:val="Normalny"/>
    <w:next w:val="Normalny"/>
    <w:qFormat/>
    <w:pPr>
      <w:keepNext/>
      <w:jc w:val="center"/>
      <w:outlineLvl w:val="4"/>
    </w:pPr>
    <w:rPr>
      <w:rFonts w:cs="Arial"/>
      <w:i/>
      <w:iCs/>
      <w:snapToGrid w:val="0"/>
      <w:sz w:val="20"/>
      <w:szCs w:val="20"/>
    </w:rPr>
  </w:style>
  <w:style w:type="paragraph" w:styleId="Nagwek6">
    <w:name w:val="heading 6"/>
    <w:basedOn w:val="Normalny"/>
    <w:next w:val="Normalny"/>
    <w:qFormat/>
    <w:pPr>
      <w:spacing w:before="120"/>
      <w:jc w:val="center"/>
      <w:outlineLvl w:val="5"/>
    </w:pPr>
    <w:rPr>
      <w:rFonts w:ascii="Arial" w:hAnsi="Arial"/>
      <w:b/>
      <w:szCs w:val="20"/>
    </w:rPr>
  </w:style>
  <w:style w:type="paragraph" w:styleId="Nagwek7">
    <w:name w:val="heading 7"/>
    <w:basedOn w:val="Normalny"/>
    <w:next w:val="Normalny"/>
    <w:qFormat/>
    <w:pPr>
      <w:keepNext/>
      <w:jc w:val="both"/>
      <w:outlineLvl w:val="6"/>
    </w:pPr>
    <w:rPr>
      <w:b/>
      <w:bCs/>
    </w:rPr>
  </w:style>
  <w:style w:type="paragraph" w:styleId="Nagwek8">
    <w:name w:val="heading 8"/>
    <w:basedOn w:val="Normalny"/>
    <w:next w:val="Normalny"/>
    <w:qFormat/>
    <w:pPr>
      <w:keepNext/>
      <w:numPr>
        <w:numId w:val="1"/>
      </w:numPr>
      <w:jc w:val="right"/>
      <w:outlineLvl w:val="7"/>
    </w:pPr>
    <w:rPr>
      <w:rFonts w:ascii="Arial" w:hAnsi="Arial"/>
      <w:szCs w:val="20"/>
    </w:rPr>
  </w:style>
  <w:style w:type="paragraph" w:styleId="Nagwek9">
    <w:name w:val="heading 9"/>
    <w:basedOn w:val="Normalny"/>
    <w:next w:val="Normalny"/>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rFonts w:ascii="Arial" w:hAnsi="Arial"/>
      <w:szCs w:val="20"/>
    </w:rPr>
  </w:style>
  <w:style w:type="paragraph" w:customStyle="1" w:styleId="tytu">
    <w:name w:val="tytuł"/>
    <w:basedOn w:val="Normalny"/>
    <w:next w:val="Normalny"/>
    <w:autoRedefine/>
    <w:rsid w:val="00BE01CA"/>
    <w:pPr>
      <w:numPr>
        <w:numId w:val="5"/>
      </w:numPr>
      <w:tabs>
        <w:tab w:val="num" w:pos="360"/>
      </w:tabs>
      <w:spacing w:before="20" w:after="20"/>
      <w:jc w:val="both"/>
      <w:outlineLvl w:val="0"/>
    </w:pPr>
    <w:rPr>
      <w:bCs/>
      <w:szCs w:val="20"/>
    </w:rPr>
  </w:style>
  <w:style w:type="paragraph" w:styleId="Stopka">
    <w:name w:val="footer"/>
    <w:basedOn w:val="Normalny"/>
    <w:link w:val="StopkaZnak"/>
    <w:uiPriority w:val="99"/>
    <w:pPr>
      <w:tabs>
        <w:tab w:val="center" w:pos="4536"/>
        <w:tab w:val="right" w:pos="9072"/>
      </w:tabs>
    </w:pPr>
    <w:rPr>
      <w:sz w:val="20"/>
      <w:szCs w:val="20"/>
    </w:rPr>
  </w:style>
  <w:style w:type="paragraph" w:styleId="Tekstpodstawowywcity">
    <w:name w:val="Body Text Indent"/>
    <w:basedOn w:val="Normalny"/>
    <w:pPr>
      <w:ind w:left="1416"/>
    </w:pPr>
    <w:rPr>
      <w:sz w:val="32"/>
      <w:szCs w:val="20"/>
    </w:rPr>
  </w:style>
  <w:style w:type="character" w:customStyle="1" w:styleId="tekstdokbold">
    <w:name w:val="tekst dok. bold"/>
    <w:rPr>
      <w:b/>
    </w:rPr>
  </w:style>
  <w:style w:type="paragraph" w:customStyle="1" w:styleId="tekstdokumentu">
    <w:name w:val="tekst dokumentu"/>
    <w:basedOn w:val="Normalny"/>
    <w:autoRedefine/>
    <w:rsid w:val="00CF3106"/>
    <w:pPr>
      <w:spacing w:line="288" w:lineRule="auto"/>
      <w:ind w:left="2127" w:hanging="2127"/>
      <w:jc w:val="both"/>
    </w:pPr>
    <w:rPr>
      <w:b/>
      <w:iCs/>
      <w:szCs w:val="20"/>
    </w:rPr>
  </w:style>
  <w:style w:type="paragraph" w:customStyle="1" w:styleId="zacznik">
    <w:name w:val="załącznik"/>
    <w:basedOn w:val="Tekstpodstawowy"/>
    <w:autoRedefine/>
    <w:rsid w:val="00CF3106"/>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pPr>
      <w:autoSpaceDE w:val="0"/>
      <w:autoSpaceDN w:val="0"/>
      <w:adjustRightInd w:val="0"/>
      <w:jc w:val="center"/>
    </w:pPr>
    <w:rPr>
      <w:b/>
      <w:bCs/>
    </w:rPr>
  </w:style>
  <w:style w:type="paragraph" w:styleId="Tekstpodstawowy2">
    <w:name w:val="Body Text 2"/>
    <w:basedOn w:val="Normalny"/>
    <w:link w:val="Tekstpodstawowy2Znak"/>
    <w:pPr>
      <w:spacing w:before="120"/>
      <w:jc w:val="both"/>
    </w:pPr>
    <w:rPr>
      <w:b/>
      <w:bCs/>
      <w:sz w:val="25"/>
    </w:rPr>
  </w:style>
  <w:style w:type="paragraph" w:styleId="Tekstpodstawowy3">
    <w:name w:val="Body Text 3"/>
    <w:basedOn w:val="Normalny"/>
    <w:pPr>
      <w:spacing w:before="120"/>
      <w:jc w:val="both"/>
    </w:pPr>
    <w:rPr>
      <w:i/>
      <w:iCs/>
    </w:rPr>
  </w:style>
  <w:style w:type="paragraph" w:styleId="Tekstpodstawowywcity2">
    <w:name w:val="Body Text Indent 2"/>
    <w:basedOn w:val="Normalny"/>
    <w:pPr>
      <w:ind w:firstLine="420"/>
    </w:pPr>
    <w:rPr>
      <w:b/>
      <w:bCs/>
      <w:i/>
      <w:iCs/>
    </w:rPr>
  </w:style>
  <w:style w:type="paragraph" w:styleId="NormalnyWeb">
    <w:name w:val="Normal (Web)"/>
    <w:basedOn w:val="Normalny"/>
    <w:uiPriority w:val="99"/>
    <w:pPr>
      <w:spacing w:before="100" w:beforeAutospacing="1" w:after="100" w:afterAutospacing="1"/>
      <w:jc w:val="both"/>
    </w:pPr>
    <w:rPr>
      <w:sz w:val="20"/>
      <w:szCs w:val="20"/>
    </w:rPr>
  </w:style>
  <w:style w:type="paragraph" w:styleId="Tekstpodstawowywcity3">
    <w:name w:val="Body Text Indent 3"/>
    <w:basedOn w:val="Normalny"/>
    <w:pPr>
      <w:spacing w:before="240" w:after="120"/>
      <w:ind w:left="567" w:hanging="567"/>
      <w:jc w:val="both"/>
    </w:pPr>
    <w:rPr>
      <w:sz w:val="22"/>
    </w:rPr>
  </w:style>
  <w:style w:type="paragraph" w:styleId="Zwykytekst">
    <w:name w:val="Plain Text"/>
    <w:basedOn w:val="Normalny"/>
    <w:link w:val="ZwykytekstZnak"/>
    <w:rPr>
      <w:rFonts w:ascii="Courier New" w:hAnsi="Courier New"/>
      <w:sz w:val="20"/>
      <w:szCs w:val="20"/>
    </w:rPr>
  </w:style>
  <w:style w:type="character" w:styleId="Numerstrony">
    <w:name w:val="page number"/>
    <w:basedOn w:val="Domylnaczcionkaakapitu"/>
  </w:style>
  <w:style w:type="paragraph" w:styleId="Tytu0">
    <w:name w:val="Title"/>
    <w:basedOn w:val="Normalny"/>
    <w:qFormat/>
    <w:pPr>
      <w:jc w:val="center"/>
    </w:pPr>
    <w:rPr>
      <w:sz w:val="28"/>
    </w:rPr>
  </w:style>
  <w:style w:type="character" w:styleId="Pogrubienie">
    <w:name w:val="Strong"/>
    <w:qFormat/>
    <w:rPr>
      <w:b/>
      <w:bCs/>
    </w:rPr>
  </w:style>
  <w:style w:type="paragraph" w:styleId="Nagwek">
    <w:name w:val="header"/>
    <w:basedOn w:val="Normalny"/>
    <w:link w:val="NagwekZnak"/>
    <w:pPr>
      <w:tabs>
        <w:tab w:val="center" w:pos="4536"/>
        <w:tab w:val="right" w:pos="9072"/>
      </w:tabs>
    </w:pPr>
  </w:style>
  <w:style w:type="paragraph" w:styleId="Lista">
    <w:name w:val="List"/>
    <w:basedOn w:val="Normalny"/>
    <w:pPr>
      <w:ind w:left="283" w:hanging="283"/>
    </w:pPr>
    <w:rPr>
      <w:rFonts w:ascii="Arial" w:hAnsi="Arial"/>
      <w:szCs w:val="20"/>
    </w:rPr>
  </w:style>
  <w:style w:type="paragraph" w:styleId="Lista2">
    <w:name w:val="List 2"/>
    <w:basedOn w:val="Normalny"/>
    <w:pPr>
      <w:ind w:left="566" w:hanging="283"/>
    </w:pPr>
  </w:style>
  <w:style w:type="paragraph" w:styleId="Lista-kontynuacja2">
    <w:name w:val="List Continue 2"/>
    <w:basedOn w:val="Normalny"/>
    <w:pPr>
      <w:spacing w:after="120"/>
      <w:ind w:left="566"/>
    </w:pPr>
    <w:rPr>
      <w:sz w:val="20"/>
      <w:szCs w:val="20"/>
    </w:rPr>
  </w:style>
  <w:style w:type="paragraph" w:customStyle="1" w:styleId="a">
    <w:basedOn w:val="Normalny"/>
    <w:next w:val="Tekstprzypisudolnego"/>
    <w:semiHidden/>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Pr>
      <w:sz w:val="20"/>
      <w:szCs w:val="20"/>
    </w:rPr>
  </w:style>
  <w:style w:type="paragraph" w:customStyle="1" w:styleId="a0">
    <w:basedOn w:val="Normalny"/>
    <w:next w:val="Tekstprzypisudolnego"/>
    <w:semiHidden/>
    <w:rPr>
      <w:sz w:val="20"/>
      <w:szCs w:val="20"/>
    </w:rPr>
  </w:style>
  <w:style w:type="paragraph" w:customStyle="1" w:styleId="a1">
    <w:basedOn w:val="Normalny"/>
    <w:next w:val="Nagwek"/>
    <w:pPr>
      <w:tabs>
        <w:tab w:val="center" w:pos="4153"/>
        <w:tab w:val="right" w:pos="8306"/>
      </w:tabs>
    </w:pPr>
    <w:rPr>
      <w:rFonts w:ascii="Arial" w:hAnsi="Arial"/>
      <w:szCs w:val="20"/>
    </w:r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postbody1">
    <w:name w:val="postbody1"/>
    <w:rPr>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Odwoanieprzypisudolnego">
    <w:name w:val="footnote reference"/>
    <w:aliases w:val="Footnote Reference Number"/>
    <w:uiPriority w:val="99"/>
    <w:rPr>
      <w:vertAlign w:val="superscript"/>
    </w:rPr>
  </w:style>
  <w:style w:type="character" w:styleId="HTML-staaszeroko">
    <w:name w:val="HTML Typewriter"/>
    <w:rPr>
      <w:rFonts w:ascii="Arial Unicode MS" w:eastAsia="Arial Unicode MS" w:hAnsi="Arial Unicode MS" w:cs="Arial Unicode MS"/>
      <w:sz w:val="20"/>
      <w:szCs w:val="20"/>
    </w:rPr>
  </w:style>
  <w:style w:type="character" w:customStyle="1" w:styleId="nazwa">
    <w:name w:val="nazwa"/>
    <w:basedOn w:val="Domylnaczcionkaakapitu"/>
  </w:style>
  <w:style w:type="character" w:customStyle="1" w:styleId="shl">
    <w:name w:val="shl"/>
    <w:basedOn w:val="Domylnaczcionkaakapitu"/>
  </w:style>
  <w:style w:type="character" w:styleId="Odwoaniedokomentarza">
    <w:name w:val="annotation reference"/>
    <w:uiPriority w:val="99"/>
    <w:rPr>
      <w:sz w:val="16"/>
      <w:szCs w:val="16"/>
    </w:rPr>
  </w:style>
  <w:style w:type="paragraph" w:styleId="Tekstkomentarza">
    <w:name w:val="annotation text"/>
    <w:basedOn w:val="Normalny"/>
    <w:link w:val="TekstkomentarzaZnak1"/>
    <w:uiPriority w:val="99"/>
    <w:rPr>
      <w:sz w:val="20"/>
      <w:szCs w:val="20"/>
    </w:rPr>
  </w:style>
  <w:style w:type="paragraph" w:styleId="Tematkomentarza">
    <w:name w:val="annotation subject"/>
    <w:basedOn w:val="Tekstkomentarza"/>
    <w:next w:val="Tekstkomentarza"/>
    <w:semiHidden/>
    <w:rPr>
      <w:b/>
      <w:bCs/>
    </w:rPr>
  </w:style>
  <w:style w:type="paragraph" w:customStyle="1" w:styleId="Styl1">
    <w:name w:val="Styl1"/>
    <w:basedOn w:val="Listapunktowana"/>
    <w:pPr>
      <w:numPr>
        <w:ilvl w:val="2"/>
      </w:numPr>
      <w:tabs>
        <w:tab w:val="left" w:pos="6300"/>
      </w:tabs>
      <w:jc w:val="both"/>
    </w:pPr>
    <w:rPr>
      <w:iCs/>
      <w:lang w:eastAsia="en-US"/>
    </w:rPr>
  </w:style>
  <w:style w:type="paragraph" w:styleId="Listapunktowana">
    <w:name w:val="List Bullet"/>
    <w:basedOn w:val="Normalny"/>
    <w:pPr>
      <w:numPr>
        <w:numId w:val="2"/>
      </w:numPr>
    </w:pPr>
  </w:style>
  <w:style w:type="paragraph" w:customStyle="1" w:styleId="atekst">
    <w:name w:val="atekst"/>
    <w:basedOn w:val="Normalny"/>
    <w:pPr>
      <w:ind w:left="397"/>
      <w:jc w:val="both"/>
    </w:pPr>
    <w:rPr>
      <w:rFonts w:ascii="Arial" w:hAnsi="Arial"/>
      <w:szCs w:val="20"/>
    </w:rPr>
  </w:style>
  <w:style w:type="paragraph" w:customStyle="1" w:styleId="anag1">
    <w:name w:val="anag1"/>
    <w:basedOn w:val="Wcicienormalne"/>
    <w:next w:val="atekst"/>
    <w:pPr>
      <w:numPr>
        <w:numId w:val="3"/>
      </w:numPr>
      <w:spacing w:before="360" w:after="120"/>
      <w:outlineLvl w:val="0"/>
    </w:pPr>
    <w:rPr>
      <w:rFonts w:ascii="Arial" w:hAnsi="Arial"/>
      <w:b/>
      <w:caps/>
      <w:szCs w:val="20"/>
    </w:rPr>
  </w:style>
  <w:style w:type="paragraph" w:styleId="Wcicienormalne">
    <w:name w:val="Normal Indent"/>
    <w:basedOn w:val="Normalny"/>
    <w:pPr>
      <w:ind w:left="708"/>
    </w:pPr>
  </w:style>
  <w:style w:type="paragraph" w:customStyle="1" w:styleId="anag2">
    <w:name w:val="anag2"/>
    <w:basedOn w:val="Wcicienormalne"/>
    <w:next w:val="atekst"/>
    <w:pPr>
      <w:numPr>
        <w:ilvl w:val="1"/>
        <w:numId w:val="3"/>
      </w:numPr>
      <w:spacing w:before="240" w:after="120"/>
      <w:outlineLvl w:val="1"/>
    </w:pPr>
    <w:rPr>
      <w:rFonts w:ascii="Arial" w:hAnsi="Arial"/>
      <w:b/>
      <w:szCs w:val="20"/>
    </w:rPr>
  </w:style>
  <w:style w:type="paragraph" w:customStyle="1" w:styleId="anag3">
    <w:name w:val="anag3"/>
    <w:basedOn w:val="Wcicienormalne"/>
    <w:next w:val="atekst"/>
    <w:pPr>
      <w:numPr>
        <w:ilvl w:val="2"/>
        <w:numId w:val="3"/>
      </w:numPr>
      <w:spacing w:before="240" w:after="120"/>
      <w:outlineLvl w:val="2"/>
    </w:pPr>
    <w:rPr>
      <w:rFonts w:ascii="Arial" w:hAnsi="Arial"/>
      <w:szCs w:val="20"/>
    </w:rPr>
  </w:style>
  <w:style w:type="paragraph" w:customStyle="1" w:styleId="anag4">
    <w:name w:val="anag4"/>
    <w:basedOn w:val="Wcicienormalne"/>
    <w:next w:val="atekst"/>
    <w:pPr>
      <w:numPr>
        <w:ilvl w:val="3"/>
        <w:numId w:val="3"/>
      </w:numPr>
      <w:spacing w:before="240" w:after="120"/>
      <w:outlineLvl w:val="3"/>
    </w:pPr>
    <w:rPr>
      <w:rFonts w:ascii="Arial" w:hAnsi="Arial"/>
      <w:szCs w:val="20"/>
    </w:rPr>
  </w:style>
  <w:style w:type="paragraph" w:customStyle="1" w:styleId="anag5">
    <w:name w:val="anag5"/>
    <w:basedOn w:val="Wcicienormalne"/>
    <w:next w:val="atekst"/>
    <w:pPr>
      <w:numPr>
        <w:ilvl w:val="4"/>
        <w:numId w:val="3"/>
      </w:numPr>
    </w:pPr>
    <w:rPr>
      <w:rFonts w:ascii="Arial" w:hAnsi="Arial"/>
      <w:szCs w:val="20"/>
    </w:rPr>
  </w:style>
  <w:style w:type="paragraph" w:customStyle="1" w:styleId="anag6">
    <w:name w:val="anag6"/>
    <w:basedOn w:val="Wcicienormalne"/>
    <w:next w:val="atekst"/>
    <w:pPr>
      <w:numPr>
        <w:ilvl w:val="5"/>
        <w:numId w:val="3"/>
      </w:numPr>
    </w:pPr>
    <w:rPr>
      <w:rFonts w:ascii="Arial" w:hAnsi="Arial"/>
      <w:szCs w:val="20"/>
    </w:rPr>
  </w:style>
  <w:style w:type="paragraph" w:customStyle="1" w:styleId="Poziom2">
    <w:name w:val="#Poziom 2"/>
    <w:basedOn w:val="Normalny"/>
    <w:rsid w:val="00671D48"/>
    <w:pPr>
      <w:tabs>
        <w:tab w:val="left" w:pos="720"/>
      </w:tabs>
      <w:spacing w:line="360" w:lineRule="atLeast"/>
      <w:ind w:left="720" w:hanging="360"/>
      <w:jc w:val="both"/>
    </w:pPr>
    <w:rPr>
      <w:rFonts w:ascii="Arial" w:hAnsi="Arial" w:cs="Arial"/>
    </w:rPr>
  </w:style>
  <w:style w:type="character" w:customStyle="1" w:styleId="FontStyle12">
    <w:name w:val="Font Style12"/>
    <w:rsid w:val="000D5735"/>
    <w:rPr>
      <w:rFonts w:ascii="Times New Roman" w:hAnsi="Times New Roman" w:cs="Times New Roman"/>
      <w:b/>
      <w:bCs/>
      <w:i/>
      <w:iCs/>
      <w:sz w:val="22"/>
      <w:szCs w:val="22"/>
    </w:rPr>
  </w:style>
  <w:style w:type="paragraph" w:customStyle="1" w:styleId="Style6">
    <w:name w:val="Style6"/>
    <w:basedOn w:val="Normalny"/>
    <w:rsid w:val="00D45D38"/>
    <w:pPr>
      <w:widowControl w:val="0"/>
      <w:autoSpaceDE w:val="0"/>
      <w:autoSpaceDN w:val="0"/>
      <w:adjustRightInd w:val="0"/>
      <w:spacing w:line="274" w:lineRule="exact"/>
    </w:pPr>
  </w:style>
  <w:style w:type="paragraph" w:customStyle="1" w:styleId="Style7">
    <w:name w:val="Style7"/>
    <w:basedOn w:val="Normalny"/>
    <w:rsid w:val="00D45D38"/>
    <w:pPr>
      <w:widowControl w:val="0"/>
      <w:autoSpaceDE w:val="0"/>
      <w:autoSpaceDN w:val="0"/>
      <w:adjustRightInd w:val="0"/>
      <w:spacing w:line="281" w:lineRule="exact"/>
    </w:pPr>
  </w:style>
  <w:style w:type="character" w:customStyle="1" w:styleId="FontStyle11">
    <w:name w:val="Font Style11"/>
    <w:rsid w:val="00D45D38"/>
    <w:rPr>
      <w:rFonts w:ascii="Times New Roman" w:hAnsi="Times New Roman" w:cs="Times New Roman"/>
      <w:sz w:val="22"/>
      <w:szCs w:val="22"/>
    </w:rPr>
  </w:style>
  <w:style w:type="paragraph" w:customStyle="1" w:styleId="Style8">
    <w:name w:val="Style8"/>
    <w:basedOn w:val="Normalny"/>
    <w:rsid w:val="00D45D38"/>
    <w:pPr>
      <w:widowControl w:val="0"/>
      <w:autoSpaceDE w:val="0"/>
      <w:autoSpaceDN w:val="0"/>
      <w:adjustRightInd w:val="0"/>
      <w:spacing w:line="274" w:lineRule="exact"/>
      <w:ind w:hanging="245"/>
    </w:pPr>
  </w:style>
  <w:style w:type="paragraph" w:customStyle="1" w:styleId="Default">
    <w:name w:val="Default"/>
    <w:rsid w:val="00411C56"/>
    <w:pPr>
      <w:autoSpaceDE w:val="0"/>
      <w:autoSpaceDN w:val="0"/>
      <w:adjustRightInd w:val="0"/>
    </w:pPr>
    <w:rPr>
      <w:color w:val="000000"/>
      <w:sz w:val="24"/>
      <w:szCs w:val="24"/>
    </w:rPr>
  </w:style>
  <w:style w:type="character" w:customStyle="1" w:styleId="dane">
    <w:name w:val="dane"/>
    <w:basedOn w:val="Domylnaczcionkaakapitu"/>
    <w:rsid w:val="00411C56"/>
  </w:style>
  <w:style w:type="paragraph" w:styleId="Legenda">
    <w:name w:val="caption"/>
    <w:basedOn w:val="Normalny"/>
    <w:next w:val="Normalny"/>
    <w:qFormat/>
    <w:rsid w:val="00411C56"/>
    <w:rPr>
      <w:b/>
      <w:bCs/>
      <w:sz w:val="20"/>
      <w:szCs w:val="20"/>
    </w:rPr>
  </w:style>
  <w:style w:type="character" w:customStyle="1" w:styleId="apple-style-span">
    <w:name w:val="apple-style-span"/>
    <w:basedOn w:val="Domylnaczcionkaakapitu"/>
    <w:rsid w:val="00411C56"/>
  </w:style>
  <w:style w:type="character" w:customStyle="1" w:styleId="Tekstpodstawowy2Znak">
    <w:name w:val="Tekst podstawowy 2 Znak"/>
    <w:link w:val="Tekstpodstawowy2"/>
    <w:rsid w:val="00931158"/>
    <w:rPr>
      <w:b/>
      <w:bCs/>
      <w:sz w:val="25"/>
      <w:szCs w:val="24"/>
    </w:rPr>
  </w:style>
  <w:style w:type="table" w:styleId="Tabela-Siatka">
    <w:name w:val="Table Grid"/>
    <w:basedOn w:val="Standardowy"/>
    <w:uiPriority w:val="59"/>
    <w:rsid w:val="0019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7E6B38"/>
    <w:rPr>
      <w:sz w:val="24"/>
      <w:szCs w:val="24"/>
      <w:shd w:val="clear" w:color="auto" w:fill="FFFFFF"/>
    </w:rPr>
  </w:style>
  <w:style w:type="paragraph" w:customStyle="1" w:styleId="Heading10">
    <w:name w:val="Heading #1"/>
    <w:basedOn w:val="Normalny"/>
    <w:link w:val="Heading1"/>
    <w:rsid w:val="007E6B38"/>
    <w:pPr>
      <w:shd w:val="clear" w:color="auto" w:fill="FFFFFF"/>
      <w:spacing w:line="533" w:lineRule="exact"/>
      <w:ind w:hanging="1100"/>
      <w:outlineLvl w:val="0"/>
    </w:pPr>
  </w:style>
  <w:style w:type="character" w:customStyle="1" w:styleId="textnode">
    <w:name w:val="textnode"/>
    <w:rsid w:val="007E6B38"/>
  </w:style>
  <w:style w:type="character" w:customStyle="1" w:styleId="Bodytext">
    <w:name w:val="Body text_"/>
    <w:link w:val="Tekstpodstawowy1"/>
    <w:rsid w:val="001C1247"/>
    <w:rPr>
      <w:sz w:val="24"/>
      <w:szCs w:val="24"/>
      <w:shd w:val="clear" w:color="auto" w:fill="FFFFFF"/>
    </w:rPr>
  </w:style>
  <w:style w:type="paragraph" w:customStyle="1" w:styleId="Tekstpodstawowy1">
    <w:name w:val="Tekst podstawowy1"/>
    <w:basedOn w:val="Normalny"/>
    <w:link w:val="Bodytext"/>
    <w:rsid w:val="001C1247"/>
    <w:pPr>
      <w:shd w:val="clear" w:color="auto" w:fill="FFFFFF"/>
      <w:spacing w:after="480" w:line="533" w:lineRule="exact"/>
      <w:ind w:hanging="1420"/>
    </w:pPr>
  </w:style>
  <w:style w:type="paragraph" w:styleId="Akapitzlist">
    <w:name w:val="List Paragraph"/>
    <w:aliases w:val="Wypunktowanie,Kolorowa lista — akcent 12,Asia 2  Akapit z listą,Obiekt,L1,Numerowanie,Akapit z listą5,T_SZ_List Paragraph,normalny tekst,Preambuła,Normal,Akapit z listą3,Akapit z listą2,Akapit z listą31,EPL lista punktowana z wyrózneniem"/>
    <w:basedOn w:val="Normalny"/>
    <w:link w:val="AkapitzlistZnak"/>
    <w:uiPriority w:val="34"/>
    <w:qFormat/>
    <w:rsid w:val="00286167"/>
    <w:pPr>
      <w:ind w:left="708"/>
    </w:pPr>
  </w:style>
  <w:style w:type="paragraph" w:customStyle="1" w:styleId="pkt">
    <w:name w:val="pkt"/>
    <w:basedOn w:val="Normalny"/>
    <w:rsid w:val="00AC4338"/>
    <w:pPr>
      <w:spacing w:before="60" w:after="60"/>
      <w:ind w:left="851" w:hanging="295"/>
      <w:jc w:val="both"/>
    </w:pPr>
    <w:rPr>
      <w:szCs w:val="20"/>
    </w:rPr>
  </w:style>
  <w:style w:type="paragraph" w:customStyle="1" w:styleId="ust">
    <w:name w:val="ust"/>
    <w:rsid w:val="00AC4338"/>
    <w:pPr>
      <w:spacing w:before="60" w:after="60"/>
      <w:ind w:left="426" w:hanging="284"/>
      <w:jc w:val="both"/>
    </w:pPr>
    <w:rPr>
      <w:sz w:val="24"/>
    </w:rPr>
  </w:style>
  <w:style w:type="paragraph" w:styleId="Poprawka">
    <w:name w:val="Revision"/>
    <w:hidden/>
    <w:uiPriority w:val="99"/>
    <w:semiHidden/>
    <w:rsid w:val="00D4644B"/>
    <w:rPr>
      <w:sz w:val="24"/>
      <w:szCs w:val="24"/>
    </w:rPr>
  </w:style>
  <w:style w:type="paragraph" w:styleId="Tekstprzypisukocowego">
    <w:name w:val="endnote text"/>
    <w:basedOn w:val="Normalny"/>
    <w:link w:val="TekstprzypisukocowegoZnak"/>
    <w:rsid w:val="0023082D"/>
    <w:rPr>
      <w:sz w:val="20"/>
      <w:szCs w:val="20"/>
    </w:rPr>
  </w:style>
  <w:style w:type="character" w:customStyle="1" w:styleId="TekstprzypisukocowegoZnak">
    <w:name w:val="Tekst przypisu końcowego Znak"/>
    <w:basedOn w:val="Domylnaczcionkaakapitu"/>
    <w:link w:val="Tekstprzypisukocowego"/>
    <w:rsid w:val="0023082D"/>
  </w:style>
  <w:style w:type="character" w:styleId="Odwoanieprzypisukocowego">
    <w:name w:val="endnote reference"/>
    <w:rsid w:val="0023082D"/>
    <w:rPr>
      <w:vertAlign w:val="superscript"/>
    </w:rPr>
  </w:style>
  <w:style w:type="character" w:customStyle="1" w:styleId="TekstdymkaZnak">
    <w:name w:val="Tekst dymka Znak"/>
    <w:link w:val="Tekstdymka"/>
    <w:uiPriority w:val="99"/>
    <w:semiHidden/>
    <w:rsid w:val="003F30E6"/>
    <w:rPr>
      <w:rFonts w:ascii="Tahoma" w:hAnsi="Tahoma" w:cs="Tahoma"/>
      <w:sz w:val="16"/>
      <w:szCs w:val="16"/>
    </w:rPr>
  </w:style>
  <w:style w:type="character" w:customStyle="1" w:styleId="WW8Num10z1">
    <w:name w:val="WW8Num10z1"/>
    <w:rsid w:val="00A04AF5"/>
    <w:rPr>
      <w:b/>
    </w:rPr>
  </w:style>
  <w:style w:type="character" w:customStyle="1" w:styleId="TekstkomentarzaZnak1">
    <w:name w:val="Tekst komentarza Znak1"/>
    <w:link w:val="Tekstkomentarza"/>
    <w:uiPriority w:val="99"/>
    <w:rsid w:val="000B6CF5"/>
  </w:style>
  <w:style w:type="character" w:customStyle="1" w:styleId="ZwykytekstZnak">
    <w:name w:val="Zwykły tekst Znak"/>
    <w:link w:val="Zwykytekst"/>
    <w:rsid w:val="00CC6539"/>
    <w:rPr>
      <w:rFonts w:ascii="Courier New" w:hAnsi="Courier New"/>
    </w:rPr>
  </w:style>
  <w:style w:type="numbering" w:customStyle="1" w:styleId="WWNum8">
    <w:name w:val="WWNum8"/>
    <w:basedOn w:val="Bezlisty"/>
    <w:rsid w:val="00074B5F"/>
    <w:pPr>
      <w:numPr>
        <w:numId w:val="4"/>
      </w:numPr>
    </w:pPr>
  </w:style>
  <w:style w:type="character" w:customStyle="1" w:styleId="TekstkomentarzaZnak">
    <w:name w:val="Tekst komentarza Znak"/>
    <w:rsid w:val="00AE431B"/>
  </w:style>
  <w:style w:type="character" w:customStyle="1" w:styleId="Nagwek2Znak">
    <w:name w:val="Nagłówek 2 Znak"/>
    <w:rsid w:val="00CA76D6"/>
    <w:rPr>
      <w:rFonts w:ascii="Times New Roman" w:hAnsi="Times New Roman" w:cs="Times New Roman"/>
      <w:b/>
      <w:bCs/>
      <w:sz w:val="26"/>
      <w:szCs w:val="28"/>
      <w:lang w:val="x-none"/>
    </w:rPr>
  </w:style>
  <w:style w:type="character" w:customStyle="1" w:styleId="NagwekZnak">
    <w:name w:val="Nagłówek Znak"/>
    <w:link w:val="Nagwek"/>
    <w:rsid w:val="00D12F9A"/>
    <w:rPr>
      <w:sz w:val="24"/>
      <w:szCs w:val="24"/>
    </w:rPr>
  </w:style>
  <w:style w:type="character" w:customStyle="1" w:styleId="TekstpodstawowyZnak">
    <w:name w:val="Tekst podstawowy Znak"/>
    <w:link w:val="Tekstpodstawowy"/>
    <w:rsid w:val="00166D65"/>
    <w:rPr>
      <w:rFonts w:ascii="Arial" w:hAnsi="Arial"/>
      <w:sz w:val="24"/>
    </w:rPr>
  </w:style>
  <w:style w:type="character" w:customStyle="1" w:styleId="StopkaZnak">
    <w:name w:val="Stopka Znak"/>
    <w:link w:val="Stopka"/>
    <w:uiPriority w:val="99"/>
    <w:rsid w:val="008F4881"/>
  </w:style>
  <w:style w:type="character" w:customStyle="1" w:styleId="AkapitzlistZnak">
    <w:name w:val="Akapit z listą Znak"/>
    <w:aliases w:val="Wypunktowanie Znak,Kolorowa lista — akcent 12 Znak,Asia 2  Akapit z listą Znak,Obiekt Znak,L1 Znak,Numerowanie Znak,Akapit z listą5 Znak,T_SZ_List Paragraph Znak,normalny tekst Znak,Preambuła Znak,Normal Znak,Akapit z listą3 Znak"/>
    <w:link w:val="Akapitzlist"/>
    <w:uiPriority w:val="34"/>
    <w:qFormat/>
    <w:rsid w:val="00E25218"/>
    <w:rPr>
      <w:sz w:val="24"/>
      <w:szCs w:val="24"/>
    </w:rPr>
  </w:style>
  <w:style w:type="character" w:customStyle="1" w:styleId="TekstprzypisudolnegoZnak">
    <w:name w:val="Tekst przypisu dolnego Znak"/>
    <w:aliases w:val="Znak1 Znak, Znak1 Znak,Footnote Znak,Podrozdział Znak,Podrozdzia3 Znak,Znak Znak Znak, Znak Znak Znak,Footnote Text Char1 Znak"/>
    <w:link w:val="Tekstprzypisudolnego"/>
    <w:uiPriority w:val="99"/>
    <w:qFormat/>
    <w:rsid w:val="002D4971"/>
  </w:style>
  <w:style w:type="paragraph" w:customStyle="1" w:styleId="Kropki">
    <w:name w:val="Kropki"/>
    <w:basedOn w:val="Normalny"/>
    <w:rsid w:val="0039500C"/>
    <w:pPr>
      <w:tabs>
        <w:tab w:val="left" w:leader="dot" w:pos="9072"/>
      </w:tabs>
      <w:spacing w:line="360" w:lineRule="auto"/>
      <w:jc w:val="right"/>
    </w:pPr>
    <w:rPr>
      <w:rFonts w:ascii="Arial" w:hAnsi="Arial"/>
      <w:noProof/>
      <w:szCs w:val="20"/>
    </w:rPr>
  </w:style>
  <w:style w:type="character" w:customStyle="1" w:styleId="akapitdomyslny">
    <w:name w:val="akapitdomyslny"/>
    <w:rsid w:val="0039500C"/>
  </w:style>
  <w:style w:type="character" w:customStyle="1" w:styleId="akapitdomyslnynastepne">
    <w:name w:val="akapitdomyslnynastepne"/>
    <w:rsid w:val="0039500C"/>
  </w:style>
  <w:style w:type="character" w:customStyle="1" w:styleId="Nagwek1Znak">
    <w:name w:val="Nagłówek 1 Znak"/>
    <w:link w:val="Nagwek1"/>
    <w:rsid w:val="00891BE3"/>
    <w:rPr>
      <w:b/>
      <w:sz w:val="25"/>
      <w:szCs w:val="24"/>
    </w:rPr>
  </w:style>
  <w:style w:type="character" w:customStyle="1" w:styleId="Nagwek3Znak">
    <w:name w:val="Nagłówek 3 Znak"/>
    <w:link w:val="Nagwek3"/>
    <w:rsid w:val="00337655"/>
    <w:rPr>
      <w:i/>
      <w:iCs/>
      <w:sz w:val="24"/>
      <w:szCs w:val="24"/>
    </w:rPr>
  </w:style>
  <w:style w:type="paragraph" w:customStyle="1" w:styleId="gmail-msolistparagraph">
    <w:name w:val="gmail-msolistparagraph"/>
    <w:basedOn w:val="Normalny"/>
    <w:rsid w:val="003A403E"/>
    <w:pPr>
      <w:spacing w:before="100" w:beforeAutospacing="1" w:after="100" w:afterAutospacing="1"/>
    </w:pPr>
  </w:style>
  <w:style w:type="paragraph" w:customStyle="1" w:styleId="m8069290857866364993gmail-text-justify">
    <w:name w:val="m_8069290857866364993gmail-text-justify"/>
    <w:basedOn w:val="Normalny"/>
    <w:qFormat/>
    <w:rsid w:val="006D0264"/>
    <w:pPr>
      <w:spacing w:before="100" w:beforeAutospacing="1" w:after="100" w:afterAutospacing="1"/>
    </w:pPr>
  </w:style>
  <w:style w:type="paragraph" w:customStyle="1" w:styleId="Kolorowalistaakcent11">
    <w:name w:val="Kolorowa lista — akcent 11"/>
    <w:aliases w:val="Akapit z listą BS,Kolorowa lista — akcent 111,Akapit z listą1,Średnia siatka 1 — akcent 21,List Paragraph,sw tekst,CW_Lista,Colorful List - Accent 11,Akapit z listą4,Colorful List Accent 1,Średnia siatka 1 — akcent 22"/>
    <w:basedOn w:val="Normalny"/>
    <w:uiPriority w:val="99"/>
    <w:qFormat/>
    <w:rsid w:val="007B5A20"/>
    <w:pPr>
      <w:widowControl w:val="0"/>
      <w:suppressAutoHyphens/>
      <w:adjustRightInd w:val="0"/>
      <w:spacing w:after="200" w:line="276" w:lineRule="auto"/>
      <w:ind w:left="708"/>
      <w:jc w:val="both"/>
      <w:textAlignment w:val="baseline"/>
    </w:pPr>
    <w:rPr>
      <w:rFonts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7066">
      <w:bodyDiv w:val="1"/>
      <w:marLeft w:val="0"/>
      <w:marRight w:val="0"/>
      <w:marTop w:val="0"/>
      <w:marBottom w:val="0"/>
      <w:divBdr>
        <w:top w:val="none" w:sz="0" w:space="0" w:color="auto"/>
        <w:left w:val="none" w:sz="0" w:space="0" w:color="auto"/>
        <w:bottom w:val="none" w:sz="0" w:space="0" w:color="auto"/>
        <w:right w:val="none" w:sz="0" w:space="0" w:color="auto"/>
      </w:divBdr>
      <w:divsChild>
        <w:div w:id="249823659">
          <w:marLeft w:val="0"/>
          <w:marRight w:val="0"/>
          <w:marTop w:val="0"/>
          <w:marBottom w:val="570"/>
          <w:divBdr>
            <w:top w:val="none" w:sz="0" w:space="0" w:color="auto"/>
            <w:left w:val="none" w:sz="0" w:space="0" w:color="auto"/>
            <w:bottom w:val="none" w:sz="0" w:space="0" w:color="auto"/>
            <w:right w:val="none" w:sz="0" w:space="0" w:color="auto"/>
          </w:divBdr>
          <w:divsChild>
            <w:div w:id="393310653">
              <w:marLeft w:val="0"/>
              <w:marRight w:val="0"/>
              <w:marTop w:val="0"/>
              <w:marBottom w:val="0"/>
              <w:divBdr>
                <w:top w:val="none" w:sz="0" w:space="0" w:color="auto"/>
                <w:left w:val="none" w:sz="0" w:space="0" w:color="auto"/>
                <w:bottom w:val="none" w:sz="0" w:space="0" w:color="auto"/>
                <w:right w:val="none" w:sz="0" w:space="0" w:color="auto"/>
              </w:divBdr>
              <w:divsChild>
                <w:div w:id="1283536023">
                  <w:marLeft w:val="0"/>
                  <w:marRight w:val="0"/>
                  <w:marTop w:val="0"/>
                  <w:marBottom w:val="0"/>
                  <w:divBdr>
                    <w:top w:val="none" w:sz="0" w:space="0" w:color="auto"/>
                    <w:left w:val="none" w:sz="0" w:space="0" w:color="auto"/>
                    <w:bottom w:val="none" w:sz="0" w:space="0" w:color="auto"/>
                    <w:right w:val="none" w:sz="0" w:space="0" w:color="auto"/>
                  </w:divBdr>
                  <w:divsChild>
                    <w:div w:id="1996371513">
                      <w:marLeft w:val="0"/>
                      <w:marRight w:val="0"/>
                      <w:marTop w:val="0"/>
                      <w:marBottom w:val="735"/>
                      <w:divBdr>
                        <w:top w:val="none" w:sz="0" w:space="0" w:color="auto"/>
                        <w:left w:val="none" w:sz="0" w:space="0" w:color="auto"/>
                        <w:bottom w:val="none" w:sz="0" w:space="0" w:color="auto"/>
                        <w:right w:val="none" w:sz="0" w:space="0" w:color="auto"/>
                      </w:divBdr>
                      <w:divsChild>
                        <w:div w:id="7661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7013">
      <w:bodyDiv w:val="1"/>
      <w:marLeft w:val="0"/>
      <w:marRight w:val="0"/>
      <w:marTop w:val="0"/>
      <w:marBottom w:val="0"/>
      <w:divBdr>
        <w:top w:val="none" w:sz="0" w:space="0" w:color="auto"/>
        <w:left w:val="none" w:sz="0" w:space="0" w:color="auto"/>
        <w:bottom w:val="none" w:sz="0" w:space="0" w:color="auto"/>
        <w:right w:val="none" w:sz="0" w:space="0" w:color="auto"/>
      </w:divBdr>
    </w:div>
    <w:div w:id="698899999">
      <w:bodyDiv w:val="1"/>
      <w:marLeft w:val="0"/>
      <w:marRight w:val="0"/>
      <w:marTop w:val="0"/>
      <w:marBottom w:val="0"/>
      <w:divBdr>
        <w:top w:val="none" w:sz="0" w:space="0" w:color="auto"/>
        <w:left w:val="none" w:sz="0" w:space="0" w:color="auto"/>
        <w:bottom w:val="none" w:sz="0" w:space="0" w:color="auto"/>
        <w:right w:val="none" w:sz="0" w:space="0" w:color="auto"/>
      </w:divBdr>
    </w:div>
    <w:div w:id="1070884505">
      <w:bodyDiv w:val="1"/>
      <w:marLeft w:val="0"/>
      <w:marRight w:val="0"/>
      <w:marTop w:val="0"/>
      <w:marBottom w:val="0"/>
      <w:divBdr>
        <w:top w:val="none" w:sz="0" w:space="0" w:color="auto"/>
        <w:left w:val="none" w:sz="0" w:space="0" w:color="auto"/>
        <w:bottom w:val="none" w:sz="0" w:space="0" w:color="auto"/>
        <w:right w:val="none" w:sz="0" w:space="0" w:color="auto"/>
      </w:divBdr>
    </w:div>
    <w:div w:id="1094016875">
      <w:bodyDiv w:val="1"/>
      <w:marLeft w:val="0"/>
      <w:marRight w:val="0"/>
      <w:marTop w:val="0"/>
      <w:marBottom w:val="0"/>
      <w:divBdr>
        <w:top w:val="none" w:sz="0" w:space="0" w:color="auto"/>
        <w:left w:val="none" w:sz="0" w:space="0" w:color="auto"/>
        <w:bottom w:val="none" w:sz="0" w:space="0" w:color="auto"/>
        <w:right w:val="none" w:sz="0" w:space="0" w:color="auto"/>
      </w:divBdr>
    </w:div>
    <w:div w:id="1183088323">
      <w:bodyDiv w:val="1"/>
      <w:marLeft w:val="0"/>
      <w:marRight w:val="0"/>
      <w:marTop w:val="0"/>
      <w:marBottom w:val="0"/>
      <w:divBdr>
        <w:top w:val="none" w:sz="0" w:space="0" w:color="auto"/>
        <w:left w:val="none" w:sz="0" w:space="0" w:color="auto"/>
        <w:bottom w:val="none" w:sz="0" w:space="0" w:color="auto"/>
        <w:right w:val="none" w:sz="0" w:space="0" w:color="auto"/>
      </w:divBdr>
    </w:div>
    <w:div w:id="1248272299">
      <w:bodyDiv w:val="1"/>
      <w:marLeft w:val="0"/>
      <w:marRight w:val="0"/>
      <w:marTop w:val="0"/>
      <w:marBottom w:val="0"/>
      <w:divBdr>
        <w:top w:val="none" w:sz="0" w:space="0" w:color="auto"/>
        <w:left w:val="none" w:sz="0" w:space="0" w:color="auto"/>
        <w:bottom w:val="none" w:sz="0" w:space="0" w:color="auto"/>
        <w:right w:val="none" w:sz="0" w:space="0" w:color="auto"/>
      </w:divBdr>
    </w:div>
    <w:div w:id="1256476251">
      <w:bodyDiv w:val="1"/>
      <w:marLeft w:val="0"/>
      <w:marRight w:val="0"/>
      <w:marTop w:val="0"/>
      <w:marBottom w:val="0"/>
      <w:divBdr>
        <w:top w:val="none" w:sz="0" w:space="0" w:color="auto"/>
        <w:left w:val="none" w:sz="0" w:space="0" w:color="auto"/>
        <w:bottom w:val="none" w:sz="0" w:space="0" w:color="auto"/>
        <w:right w:val="none" w:sz="0" w:space="0" w:color="auto"/>
      </w:divBdr>
    </w:div>
    <w:div w:id="1552688294">
      <w:bodyDiv w:val="1"/>
      <w:marLeft w:val="0"/>
      <w:marRight w:val="0"/>
      <w:marTop w:val="0"/>
      <w:marBottom w:val="0"/>
      <w:divBdr>
        <w:top w:val="none" w:sz="0" w:space="0" w:color="auto"/>
        <w:left w:val="none" w:sz="0" w:space="0" w:color="auto"/>
        <w:bottom w:val="none" w:sz="0" w:space="0" w:color="auto"/>
        <w:right w:val="none" w:sz="0" w:space="0" w:color="auto"/>
      </w:divBdr>
    </w:div>
    <w:div w:id="1638603082">
      <w:bodyDiv w:val="1"/>
      <w:marLeft w:val="0"/>
      <w:marRight w:val="0"/>
      <w:marTop w:val="0"/>
      <w:marBottom w:val="0"/>
      <w:divBdr>
        <w:top w:val="none" w:sz="0" w:space="0" w:color="auto"/>
        <w:left w:val="none" w:sz="0" w:space="0" w:color="auto"/>
        <w:bottom w:val="none" w:sz="0" w:space="0" w:color="auto"/>
        <w:right w:val="none" w:sz="0" w:space="0" w:color="auto"/>
      </w:divBdr>
    </w:div>
    <w:div w:id="1651520748">
      <w:bodyDiv w:val="1"/>
      <w:marLeft w:val="0"/>
      <w:marRight w:val="0"/>
      <w:marTop w:val="0"/>
      <w:marBottom w:val="0"/>
      <w:divBdr>
        <w:top w:val="none" w:sz="0" w:space="0" w:color="auto"/>
        <w:left w:val="none" w:sz="0" w:space="0" w:color="auto"/>
        <w:bottom w:val="none" w:sz="0" w:space="0" w:color="auto"/>
        <w:right w:val="none" w:sz="0" w:space="0" w:color="auto"/>
      </w:divBdr>
    </w:div>
    <w:div w:id="1842114810">
      <w:bodyDiv w:val="1"/>
      <w:marLeft w:val="0"/>
      <w:marRight w:val="0"/>
      <w:marTop w:val="0"/>
      <w:marBottom w:val="0"/>
      <w:divBdr>
        <w:top w:val="none" w:sz="0" w:space="0" w:color="auto"/>
        <w:left w:val="none" w:sz="0" w:space="0" w:color="auto"/>
        <w:bottom w:val="none" w:sz="0" w:space="0" w:color="auto"/>
        <w:right w:val="none" w:sz="0" w:space="0" w:color="auto"/>
      </w:divBdr>
    </w:div>
    <w:div w:id="2108234155">
      <w:bodyDiv w:val="1"/>
      <w:marLeft w:val="0"/>
      <w:marRight w:val="0"/>
      <w:marTop w:val="0"/>
      <w:marBottom w:val="0"/>
      <w:divBdr>
        <w:top w:val="none" w:sz="0" w:space="0" w:color="auto"/>
        <w:left w:val="none" w:sz="0" w:space="0" w:color="auto"/>
        <w:bottom w:val="none" w:sz="0" w:space="0" w:color="auto"/>
        <w:right w:val="none" w:sz="0" w:space="0" w:color="auto"/>
      </w:divBdr>
    </w:div>
    <w:div w:id="21230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56E0D-C691-4702-82C2-370CD906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19254</Words>
  <Characters>115524</Characters>
  <Application>Microsoft Office Word</Application>
  <DocSecurity>0</DocSecurity>
  <Lines>962</Lines>
  <Paragraphs>269</Paragraphs>
  <ScaleCrop>false</ScaleCrop>
  <HeadingPairs>
    <vt:vector size="2" baseType="variant">
      <vt:variant>
        <vt:lpstr>Tytuł</vt:lpstr>
      </vt:variant>
      <vt:variant>
        <vt:i4>1</vt:i4>
      </vt:variant>
    </vt:vector>
  </HeadingPairs>
  <TitlesOfParts>
    <vt:vector size="1" baseType="lpstr">
      <vt:lpstr>______________________________</vt:lpstr>
    </vt:vector>
  </TitlesOfParts>
  <Company/>
  <LinksUpToDate>false</LinksUpToDate>
  <CharactersWithSpaces>134509</CharactersWithSpaces>
  <SharedDoc>false</SharedDoc>
  <HLinks>
    <vt:vector size="6" baseType="variant">
      <vt:variant>
        <vt:i4>1507442</vt:i4>
      </vt:variant>
      <vt:variant>
        <vt:i4>0</vt:i4>
      </vt:variant>
      <vt:variant>
        <vt:i4>0</vt:i4>
      </vt:variant>
      <vt:variant>
        <vt:i4>5</vt:i4>
      </vt:variant>
      <vt:variant>
        <vt:lpwstr>mailto:iod@pw.edu.pl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dc:title>
  <dc:subject/>
  <dc:creator>PW</dc:creator>
  <cp:keywords/>
  <cp:lastModifiedBy>Wielęgowska-Niepostyn Alicja</cp:lastModifiedBy>
  <cp:revision>4</cp:revision>
  <cp:lastPrinted>2024-09-23T14:48:00Z</cp:lastPrinted>
  <dcterms:created xsi:type="dcterms:W3CDTF">2024-09-25T10:05:00Z</dcterms:created>
  <dcterms:modified xsi:type="dcterms:W3CDTF">2024-09-26T11:58:00Z</dcterms:modified>
</cp:coreProperties>
</file>