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22AE1" w:rsidRDefault="006F3D46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70278">
        <w:rPr>
          <w:rFonts w:asciiTheme="minorHAnsi" w:hAnsiTheme="minorHAnsi" w:cstheme="minorHAnsi"/>
          <w:sz w:val="24"/>
          <w:szCs w:val="24"/>
        </w:rPr>
        <w:t>1</w:t>
      </w:r>
      <w:r w:rsidR="004A55DC">
        <w:rPr>
          <w:rFonts w:asciiTheme="minorHAnsi" w:hAnsiTheme="minorHAnsi" w:cstheme="minorHAnsi"/>
          <w:sz w:val="24"/>
          <w:szCs w:val="24"/>
        </w:rPr>
        <w:t>7</w:t>
      </w:r>
      <w:r w:rsidR="0050084D" w:rsidRPr="00422AE1">
        <w:rPr>
          <w:rFonts w:asciiTheme="minorHAnsi" w:hAnsiTheme="minorHAnsi" w:cstheme="minorHAnsi"/>
          <w:sz w:val="24"/>
          <w:szCs w:val="24"/>
        </w:rPr>
        <w:t>.</w:t>
      </w:r>
      <w:r w:rsidR="00D70278">
        <w:rPr>
          <w:rFonts w:asciiTheme="minorHAnsi" w:hAnsiTheme="minorHAnsi" w:cstheme="minorHAnsi"/>
          <w:sz w:val="24"/>
          <w:szCs w:val="24"/>
        </w:rPr>
        <w:t>11</w:t>
      </w:r>
      <w:r w:rsidR="005D031C" w:rsidRPr="00422AE1">
        <w:rPr>
          <w:rFonts w:asciiTheme="minorHAnsi" w:hAnsiTheme="minorHAnsi" w:cstheme="minorHAnsi"/>
          <w:sz w:val="24"/>
          <w:szCs w:val="24"/>
        </w:rPr>
        <w:t>.202</w:t>
      </w:r>
      <w:r w:rsidR="00DE5192" w:rsidRPr="00422AE1">
        <w:rPr>
          <w:rFonts w:asciiTheme="minorHAnsi" w:hAnsiTheme="minorHAnsi" w:cstheme="minorHAnsi"/>
          <w:sz w:val="24"/>
          <w:szCs w:val="24"/>
        </w:rPr>
        <w:t>2</w:t>
      </w:r>
    </w:p>
    <w:p w:rsidR="005D031C" w:rsidRPr="00422AE1" w:rsidRDefault="00550389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ZP.26.1.</w:t>
      </w:r>
      <w:r w:rsidR="00D70278">
        <w:rPr>
          <w:rFonts w:asciiTheme="minorHAnsi" w:hAnsiTheme="minorHAnsi" w:cstheme="minorHAnsi"/>
          <w:sz w:val="24"/>
          <w:szCs w:val="24"/>
        </w:rPr>
        <w:t>7</w:t>
      </w:r>
      <w:r w:rsidR="00361ED9">
        <w:rPr>
          <w:rFonts w:asciiTheme="minorHAnsi" w:hAnsiTheme="minorHAnsi" w:cstheme="minorHAnsi"/>
          <w:sz w:val="24"/>
          <w:szCs w:val="24"/>
        </w:rPr>
        <w:t>2</w:t>
      </w:r>
      <w:r w:rsidR="005D031C" w:rsidRPr="00422AE1">
        <w:rPr>
          <w:rFonts w:asciiTheme="minorHAnsi" w:hAnsiTheme="minorHAnsi" w:cstheme="minorHAnsi"/>
          <w:sz w:val="24"/>
          <w:szCs w:val="24"/>
        </w:rPr>
        <w:t>.202</w:t>
      </w:r>
      <w:r w:rsidR="00DE5192" w:rsidRPr="00422AE1">
        <w:rPr>
          <w:rFonts w:asciiTheme="minorHAnsi" w:hAnsiTheme="minorHAnsi" w:cstheme="minorHAnsi"/>
          <w:sz w:val="24"/>
          <w:szCs w:val="24"/>
        </w:rPr>
        <w:t>2</w:t>
      </w:r>
    </w:p>
    <w:p w:rsidR="005B3C60" w:rsidRPr="00422AE1" w:rsidRDefault="005B3C60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409A1" w:rsidRPr="0021057B" w:rsidRDefault="002409A1" w:rsidP="002409A1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wyborze oferty najkorzystniejszej w postępowaniu prowadzonym pod nazwą: </w:t>
      </w:r>
      <w:r w:rsidRPr="0021057B">
        <w:rPr>
          <w:rFonts w:ascii="Calibri" w:hAnsi="Calibri" w:cs="Calibri"/>
          <w:b/>
          <w:szCs w:val="24"/>
        </w:rPr>
        <w:t>Dostawa mebli biurowych dla Uniwersytetu Humanistyczno-Przyrodniczego im. Jana Długosza w Częstochowie</w:t>
      </w:r>
      <w:r w:rsidR="00824A9C">
        <w:rPr>
          <w:rFonts w:ascii="Calibri" w:hAnsi="Calibri" w:cs="Calibri"/>
          <w:b/>
          <w:szCs w:val="24"/>
        </w:rPr>
        <w:t>, ZP.26.1.</w:t>
      </w:r>
      <w:r w:rsidR="00D70278">
        <w:rPr>
          <w:rFonts w:ascii="Calibri" w:hAnsi="Calibri" w:cs="Calibri"/>
          <w:b/>
          <w:szCs w:val="24"/>
        </w:rPr>
        <w:t>7</w:t>
      </w:r>
      <w:r w:rsidR="00361ED9">
        <w:rPr>
          <w:rFonts w:ascii="Calibri" w:hAnsi="Calibri" w:cs="Calibri"/>
          <w:b/>
          <w:szCs w:val="24"/>
        </w:rPr>
        <w:t>2</w:t>
      </w:r>
      <w:r w:rsidR="00824A9C">
        <w:rPr>
          <w:rFonts w:ascii="Calibri" w:hAnsi="Calibri" w:cs="Calibri"/>
          <w:b/>
          <w:szCs w:val="24"/>
        </w:rPr>
        <w:t>.2022</w:t>
      </w:r>
    </w:p>
    <w:p w:rsidR="002409A1" w:rsidRDefault="002409A1" w:rsidP="005B3C60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422AE1" w:rsidRDefault="00192834" w:rsidP="001C7F22">
      <w:pPr>
        <w:jc w:val="both"/>
        <w:rPr>
          <w:rFonts w:cs="Calibri"/>
          <w:sz w:val="24"/>
          <w:szCs w:val="24"/>
        </w:rPr>
      </w:pPr>
      <w:r w:rsidRPr="00F5121F">
        <w:rPr>
          <w:rFonts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1C7F22" w:rsidRPr="001C7F22" w:rsidRDefault="001C7F22" w:rsidP="001C7F22">
      <w:pPr>
        <w:jc w:val="both"/>
        <w:rPr>
          <w:rFonts w:cs="Calibri"/>
          <w:sz w:val="24"/>
          <w:szCs w:val="24"/>
        </w:rPr>
      </w:pPr>
    </w:p>
    <w:p w:rsidR="00D70278" w:rsidRPr="00361ED9" w:rsidRDefault="00192834" w:rsidP="00D70278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W zakresie zadania numer 1</w:t>
      </w:r>
      <w:r w:rsidR="00D70278">
        <w:rPr>
          <w:rFonts w:asciiTheme="minorHAnsi" w:hAnsiTheme="minorHAnsi" w:cstheme="minorHAnsi"/>
          <w:sz w:val="24"/>
          <w:szCs w:val="24"/>
        </w:rPr>
        <w:t>, 2 i 3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D70278" w:rsidRPr="00361ED9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Masłoń Małgorzata EURO-MEBLE</w:t>
      </w:r>
    </w:p>
    <w:p w:rsidR="00D70278" w:rsidRPr="00361ED9" w:rsidRDefault="00D70278" w:rsidP="00D70278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361ED9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Ulica Biskupa Herberta Bednorza 2a-6</w:t>
      </w:r>
    </w:p>
    <w:p w:rsidR="00D70278" w:rsidRPr="00361ED9" w:rsidRDefault="00D70278" w:rsidP="00D70278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361ED9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40-384 Katowice</w:t>
      </w:r>
    </w:p>
    <w:p w:rsidR="00D70278" w:rsidRDefault="00D70278" w:rsidP="00D70278">
      <w:pPr>
        <w:pStyle w:val="Bezodstpw"/>
        <w:spacing w:line="276" w:lineRule="auto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61ED9">
        <w:rPr>
          <w:rFonts w:cstheme="minorHAnsi"/>
          <w:b/>
          <w:bCs/>
          <w:color w:val="000000"/>
          <w:sz w:val="24"/>
          <w:szCs w:val="24"/>
          <w:lang w:eastAsia="pl-PL"/>
        </w:rPr>
        <w:t>NIP: 6440015569</w:t>
      </w:r>
    </w:p>
    <w:p w:rsidR="00361ED9" w:rsidRDefault="00361ED9" w:rsidP="00D7027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92834" w:rsidRDefault="00192834" w:rsidP="00361ED9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="00D7027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361ED9" w:rsidRDefault="00361ED9" w:rsidP="00AA04E7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D70278" w:rsidRPr="00D70278" w:rsidRDefault="00D70278" w:rsidP="00D70278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D70278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KJMK Meble Spółka z ograniczoną odpowiedzialnością</w:t>
      </w:r>
    </w:p>
    <w:p w:rsidR="00D70278" w:rsidRPr="00D70278" w:rsidRDefault="00D70278" w:rsidP="00D7027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70278">
        <w:rPr>
          <w:rFonts w:asciiTheme="minorHAnsi" w:hAnsiTheme="minorHAnsi" w:cstheme="minorHAnsi"/>
          <w:b/>
          <w:sz w:val="24"/>
          <w:szCs w:val="24"/>
        </w:rPr>
        <w:t>Ulica Gliwicka 189</w:t>
      </w:r>
    </w:p>
    <w:p w:rsidR="00D70278" w:rsidRPr="00D70278" w:rsidRDefault="00D70278" w:rsidP="00D7027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70278">
        <w:rPr>
          <w:rFonts w:asciiTheme="minorHAnsi" w:hAnsiTheme="minorHAnsi" w:cstheme="minorHAnsi"/>
          <w:b/>
          <w:sz w:val="24"/>
          <w:szCs w:val="24"/>
        </w:rPr>
        <w:t>40-859 Katowice</w:t>
      </w:r>
    </w:p>
    <w:p w:rsidR="00361ED9" w:rsidRPr="00D70278" w:rsidRDefault="00D70278" w:rsidP="00D7027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7027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NIP: </w:t>
      </w:r>
      <w:r w:rsidRPr="00D70278">
        <w:rPr>
          <w:rFonts w:asciiTheme="minorHAnsi" w:hAnsiTheme="minorHAnsi" w:cstheme="minorHAnsi"/>
          <w:b/>
          <w:sz w:val="24"/>
          <w:szCs w:val="24"/>
        </w:rPr>
        <w:t>9542700862</w:t>
      </w:r>
    </w:p>
    <w:p w:rsidR="00D70278" w:rsidRDefault="00D70278" w:rsidP="00D70278">
      <w:pPr>
        <w:pStyle w:val="Bezodstpw"/>
        <w:spacing w:line="276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361ED9" w:rsidRPr="00361ED9" w:rsidRDefault="00361ED9" w:rsidP="00AA04E7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361ED9">
        <w:rPr>
          <w:rFonts w:eastAsia="Times New Roman" w:cs="Calibri"/>
          <w:color w:val="000000"/>
          <w:sz w:val="24"/>
          <w:szCs w:val="24"/>
          <w:lang w:eastAsia="pl-PL"/>
        </w:rPr>
        <w:t xml:space="preserve">W zakresie zadania numer </w:t>
      </w:r>
      <w:r w:rsidR="00D70278"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361ED9">
        <w:rPr>
          <w:rFonts w:eastAsia="Times New Roman" w:cs="Calibri"/>
          <w:color w:val="000000"/>
          <w:sz w:val="24"/>
          <w:szCs w:val="24"/>
          <w:lang w:eastAsia="pl-PL"/>
        </w:rPr>
        <w:t>:</w:t>
      </w:r>
    </w:p>
    <w:p w:rsidR="00361ED9" w:rsidRPr="00361ED9" w:rsidRDefault="00361ED9" w:rsidP="00AA04E7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361ED9" w:rsidRPr="00D70278" w:rsidRDefault="00D70278" w:rsidP="00361ED9">
      <w:pPr>
        <w:pStyle w:val="Bezodstpw"/>
        <w:spacing w:line="276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D7027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DCD Lab Spółka z ograniczoną odpowiedzialnością</w:t>
      </w:r>
      <w:r w:rsidRPr="00D7027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br/>
        <w:t>ulica Mosińska 9</w:t>
      </w:r>
      <w:r w:rsidRPr="00D7027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br/>
        <w:t>62-060 Stęszew</w:t>
      </w:r>
      <w:r w:rsidRPr="00D7027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br/>
        <w:t>NIP: 7773278758</w:t>
      </w:r>
    </w:p>
    <w:p w:rsidR="00E5533A" w:rsidRDefault="00E5533A" w:rsidP="00361ED9">
      <w:pPr>
        <w:pStyle w:val="Bezodstpw"/>
        <w:spacing w:line="276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Wybran</w:t>
      </w:r>
      <w:r w:rsidR="003800A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ofert</w:t>
      </w:r>
      <w:r w:rsidR="003800A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00A5">
        <w:rPr>
          <w:rFonts w:asciiTheme="minorHAnsi" w:hAnsiTheme="minorHAnsi" w:cstheme="minorHAnsi"/>
          <w:sz w:val="24"/>
          <w:szCs w:val="24"/>
        </w:rPr>
        <w:t>są ofertami wybranymi spośród ofert</w:t>
      </w:r>
      <w:r>
        <w:rPr>
          <w:rFonts w:asciiTheme="minorHAnsi" w:hAnsiTheme="minorHAnsi" w:cstheme="minorHAnsi"/>
          <w:sz w:val="24"/>
          <w:szCs w:val="24"/>
        </w:rPr>
        <w:t xml:space="preserve"> niepodlegając</w:t>
      </w:r>
      <w:r w:rsidR="003800A5">
        <w:rPr>
          <w:rFonts w:asciiTheme="minorHAnsi" w:hAnsiTheme="minorHAnsi" w:cstheme="minorHAnsi"/>
          <w:sz w:val="24"/>
          <w:szCs w:val="24"/>
        </w:rPr>
        <w:t xml:space="preserve">ych </w:t>
      </w:r>
      <w:r>
        <w:rPr>
          <w:rFonts w:asciiTheme="minorHAnsi" w:hAnsiTheme="minorHAnsi" w:cstheme="minorHAnsi"/>
          <w:sz w:val="24"/>
          <w:szCs w:val="24"/>
        </w:rPr>
        <w:t>odrzuceniu. Cen</w:t>
      </w:r>
      <w:r w:rsidR="003800A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wybran</w:t>
      </w:r>
      <w:r w:rsidR="003800A5">
        <w:rPr>
          <w:rFonts w:asciiTheme="minorHAnsi" w:hAnsiTheme="minorHAnsi" w:cstheme="minorHAnsi"/>
          <w:sz w:val="24"/>
          <w:szCs w:val="24"/>
        </w:rPr>
        <w:t>ych</w:t>
      </w:r>
      <w:r>
        <w:rPr>
          <w:rFonts w:asciiTheme="minorHAnsi" w:hAnsiTheme="minorHAnsi" w:cstheme="minorHAnsi"/>
          <w:sz w:val="24"/>
          <w:szCs w:val="24"/>
        </w:rPr>
        <w:t xml:space="preserve"> ofert mie</w:t>
      </w:r>
      <w:r w:rsidR="003800A5">
        <w:rPr>
          <w:rFonts w:asciiTheme="minorHAnsi" w:hAnsiTheme="minorHAnsi" w:cstheme="minorHAnsi"/>
          <w:sz w:val="24"/>
          <w:szCs w:val="24"/>
        </w:rPr>
        <w:t>szczą</w:t>
      </w:r>
      <w:r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92834" w:rsidRPr="00422AE1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Zestawienie ofert</w:t>
      </w:r>
    </w:p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03"/>
        <w:gridCol w:w="2551"/>
      </w:tblGrid>
      <w:tr w:rsidR="00D70278" w:rsidRPr="00585BFF" w:rsidTr="00B221B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Liczba pojedyncza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33 825,00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Adam Wasilewski W &amp; 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Powstańców Wielkopolskich 47 lokal 5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63-800 Gostyń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NIP: 6222122089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33 829,92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4DREAM Spółka z ograniczoną odpowiedzialnością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Ogrodowa 21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42-263 Wrzosowa</w:t>
            </w: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  <w:t>NIP: 5732864984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37 668,01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*po sprostowaniu omyłki rachunkowej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Przedsiębiorstwo Handlowo-Usługowe „BMS” Spółka jawna Z. Bielecki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Staszica 22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82-500 Kwidzyn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NIP: 5811172950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42 312,00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WAM Wojciech Smolak</w:t>
            </w: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  <w:t>Świlcza 147K</w:t>
            </w: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  <w:t>36-072 Świlcza</w:t>
            </w: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br/>
              <w:t>NIP: 9181692873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53 099,10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Toro </w:t>
            </w:r>
            <w:proofErr w:type="spellStart"/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Jasnosz</w:t>
            </w:r>
            <w:proofErr w:type="spellEnd"/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Breń 64a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33-140 Lisia Góra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8731295899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53 382,00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781"/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120 540,00 PLN</w:t>
            </w:r>
          </w:p>
        </w:tc>
      </w:tr>
      <w:bookmarkEnd w:id="0"/>
      <w:bookmarkEnd w:id="1"/>
    </w:tbl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03"/>
        <w:gridCol w:w="2551"/>
      </w:tblGrid>
      <w:tr w:rsidR="00D70278" w:rsidRPr="00585BFF" w:rsidTr="00B221B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7 380,00 PLN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KJMK Meble Spółka z ograniczoną odpowiedzialnością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40-859 Katowice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9542700862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7 527,60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„KAL-SPORT” Paweł Kalita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Trembeckiego 11 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35-234 Rzeszów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8131004652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8 856,00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Przedsiębiorstwo Handlowo-Usługowe „BMS” Spółka jawna Z. Bielecki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Staszica 22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82-500 Kwidzyn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NIP: 5811172950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9 225,00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11 070,00 PLN</w:t>
            </w:r>
          </w:p>
        </w:tc>
      </w:tr>
    </w:tbl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03"/>
        <w:gridCol w:w="2551"/>
      </w:tblGrid>
      <w:tr w:rsidR="00D70278" w:rsidRPr="00585BFF" w:rsidTr="00B221B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6 150,00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Default="00D70278" w:rsidP="00B221B0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70278" w:rsidRPr="00585BFF" w:rsidRDefault="00D70278" w:rsidP="00D7027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03"/>
        <w:gridCol w:w="2551"/>
      </w:tblGrid>
      <w:tr w:rsidR="00D70278" w:rsidRPr="00585BFF" w:rsidTr="00B221B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KJMK Meble Spółka z ograniczoną odpowiedzialnością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Gliwicka 189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40-859 Katowice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9542700862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23 191,65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Przedsiębiorstwo Handlowo-Usługowe „BMS” Spółka jawna Z. Bielecki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Staszica 22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82-500 Kwidzyn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NIP: 5811172950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48 708,00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70278" w:rsidRPr="00585BFF" w:rsidRDefault="00D70278" w:rsidP="00D702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5: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203"/>
        <w:gridCol w:w="2551"/>
      </w:tblGrid>
      <w:tr w:rsidR="00D70278" w:rsidRPr="00585BFF" w:rsidTr="00B221B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D70278" w:rsidRPr="00585BFF" w:rsidTr="00B221B0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D70278" w:rsidRPr="00585BFF" w:rsidRDefault="00D70278" w:rsidP="00B221B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DCD Lab Spółka z ograniczoną odpowiedzialnością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Mosińska 9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62-060 Stęszew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NIP: 7773278758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26 617,20 PLN</w:t>
            </w:r>
          </w:p>
        </w:tc>
      </w:tr>
      <w:tr w:rsidR="00D70278" w:rsidRPr="00585BFF" w:rsidTr="00B221B0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D70278" w:rsidRPr="00585BFF" w:rsidRDefault="00D70278" w:rsidP="00B221B0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70278" w:rsidRPr="00585BFF" w:rsidRDefault="00D70278" w:rsidP="00B221B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43 050,00 PLN</w:t>
            </w:r>
          </w:p>
        </w:tc>
      </w:tr>
    </w:tbl>
    <w:p w:rsidR="00D70278" w:rsidRDefault="00D70278" w:rsidP="00D70278">
      <w:pPr>
        <w:rPr>
          <w:sz w:val="24"/>
          <w:szCs w:val="24"/>
        </w:rPr>
      </w:pPr>
    </w:p>
    <w:p w:rsidR="00AA04E7" w:rsidRDefault="00AA04E7" w:rsidP="00AA04E7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ofertach odrzuconych:</w:t>
      </w:r>
    </w:p>
    <w:p w:rsidR="0053013D" w:rsidRDefault="0053013D" w:rsidP="00AA04E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9218F" w:rsidRPr="0049218F" w:rsidRDefault="00AA04E7" w:rsidP="00D70278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AA04E7">
        <w:rPr>
          <w:rFonts w:asciiTheme="minorHAnsi" w:hAnsiTheme="minorHAnsi" w:cstheme="minorHAnsi"/>
          <w:b/>
          <w:sz w:val="24"/>
          <w:szCs w:val="24"/>
        </w:rPr>
        <w:t>Zamawiający odrzucił ofertę Wykonawcy</w:t>
      </w:r>
      <w:r w:rsidRPr="006037AF">
        <w:rPr>
          <w:rFonts w:asciiTheme="minorHAnsi" w:hAnsiTheme="minorHAnsi" w:cstheme="minorHAnsi"/>
          <w:sz w:val="24"/>
          <w:szCs w:val="24"/>
        </w:rPr>
        <w:t xml:space="preserve"> </w:t>
      </w:r>
      <w:r w:rsidR="00D70278" w:rsidRPr="00D70278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TRONUS Polska Spółka z ograniczoną odpowiedzialnością, u</w:t>
      </w:r>
      <w:r w:rsidR="00D70278" w:rsidRPr="00D70278">
        <w:rPr>
          <w:rFonts w:asciiTheme="minorHAnsi" w:hAnsiTheme="minorHAnsi" w:cstheme="minorHAnsi"/>
          <w:b/>
          <w:sz w:val="24"/>
          <w:szCs w:val="24"/>
        </w:rPr>
        <w:t>lica Ordona 2A</w:t>
      </w:r>
      <w:r w:rsidR="00D70278" w:rsidRPr="00D70278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D70278" w:rsidRPr="00D70278">
        <w:rPr>
          <w:rFonts w:asciiTheme="minorHAnsi" w:hAnsiTheme="minorHAnsi" w:cstheme="minorHAnsi"/>
          <w:b/>
          <w:sz w:val="24"/>
          <w:szCs w:val="24"/>
        </w:rPr>
        <w:t>01-237 Warszawa, NIP: 5272680141</w:t>
      </w:r>
      <w:r w:rsidRPr="00AA04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, w zakresie zadania numer </w:t>
      </w:r>
      <w:r w:rsidR="00BD179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3</w:t>
      </w:r>
      <w:r w:rsidR="00D7027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i 4</w:t>
      </w:r>
      <w:r w:rsidR="00BD179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, </w:t>
      </w:r>
      <w:r w:rsidR="00BD1798" w:rsidRPr="00E07CEB">
        <w:rPr>
          <w:rFonts w:cstheme="minorHAnsi"/>
          <w:b/>
          <w:sz w:val="24"/>
          <w:szCs w:val="24"/>
        </w:rPr>
        <w:t xml:space="preserve">na podstawie </w:t>
      </w:r>
      <w:r w:rsidR="00BD1798">
        <w:rPr>
          <w:rFonts w:cstheme="minorHAnsi"/>
          <w:b/>
          <w:sz w:val="24"/>
          <w:szCs w:val="24"/>
        </w:rPr>
        <w:t>a</w:t>
      </w:r>
      <w:r w:rsidR="00BD1798" w:rsidRPr="00E07CEB">
        <w:rPr>
          <w:rFonts w:cstheme="minorHAnsi"/>
          <w:b/>
          <w:sz w:val="24"/>
          <w:szCs w:val="24"/>
        </w:rPr>
        <w:t>rt. 226 ust.1 punkt 8 ustawy Prawo zamówień publicznych jako zawierającą rażąco niską cenę.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5444A3" w:rsidRPr="005444A3" w:rsidRDefault="00886AE9" w:rsidP="005444A3">
      <w:pPr>
        <w:pStyle w:val="Default"/>
        <w:spacing w:line="276" w:lineRule="auto"/>
        <w:rPr>
          <w:rFonts w:ascii="Calibri" w:hAnsi="Calibri" w:cs="Calibri"/>
          <w:bCs/>
          <w:lang w:eastAsia="en-US"/>
        </w:rPr>
      </w:pPr>
      <w:r w:rsidRPr="005444A3">
        <w:rPr>
          <w:rFonts w:ascii="Calibri" w:hAnsi="Calibri" w:cs="Calibri"/>
        </w:rPr>
        <w:t xml:space="preserve">Zamawiający działając na podstawie art. 224 ust. 1 i 2 ustawy Prawo zamówień publicznych, wezwał Wykonawcę do udzielenia wyjaśnień w zakresie wyliczenia ceny oferty dla zadania numer </w:t>
      </w:r>
      <w:r w:rsidR="00C65AC4" w:rsidRPr="005444A3">
        <w:rPr>
          <w:rFonts w:ascii="Calibri" w:hAnsi="Calibri" w:cs="Calibri"/>
        </w:rPr>
        <w:t>3 i 4</w:t>
      </w:r>
      <w:r w:rsidRPr="005444A3">
        <w:rPr>
          <w:rFonts w:ascii="Calibri" w:hAnsi="Calibri" w:cs="Calibri"/>
        </w:rPr>
        <w:t xml:space="preserve"> oraz jej istotnych części składowych w celu ustalenia, czy oferta zawiera rażąco niską cenę w stosunku do przedmiotu zamówienia. </w:t>
      </w:r>
      <w:r w:rsidR="005444A3" w:rsidRPr="005444A3">
        <w:rPr>
          <w:rFonts w:ascii="Calibri" w:hAnsi="Calibri" w:cs="Calibri"/>
        </w:rPr>
        <w:t xml:space="preserve">W zakresie zadań numer 3 i 4 cena </w:t>
      </w:r>
      <w:r w:rsidR="005444A3" w:rsidRPr="005444A3">
        <w:rPr>
          <w:rFonts w:ascii="Calibri" w:hAnsi="Calibri" w:cs="Calibri"/>
          <w:bCs/>
        </w:rPr>
        <w:t xml:space="preserve">oferowana przez Wykonawcę TRONUS Polska Spółka z ograniczoną odpowiedzialnością jest niższa o ponad 30% od wartości zamówienia powiększonej o należny podatek od towarów i usług, ustalonej przed wszczęciem postępowania oraz jest niższa o ponad 30% od średniej </w:t>
      </w:r>
      <w:r w:rsidR="005444A3" w:rsidRPr="005444A3">
        <w:rPr>
          <w:rFonts w:ascii="Calibri" w:hAnsi="Calibri" w:cs="Calibri"/>
          <w:bCs/>
        </w:rPr>
        <w:lastRenderedPageBreak/>
        <w:t>arytmetycznej cen wszystkich złożonych ofert niepodlegających odrzuceniu na podstawie art. 226 ust. 1 pkt 1 i 10 ustawy Prawo zamówień publicznych.</w:t>
      </w:r>
    </w:p>
    <w:p w:rsidR="00886AE9" w:rsidRPr="00AA04E7" w:rsidRDefault="00886AE9" w:rsidP="005444A3">
      <w:p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037AF">
        <w:rPr>
          <w:rFonts w:cstheme="minorHAnsi"/>
          <w:sz w:val="24"/>
          <w:szCs w:val="24"/>
        </w:rPr>
        <w:t>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:rsidR="00C65AC4" w:rsidRPr="00087D81" w:rsidRDefault="00886AE9" w:rsidP="00796314">
      <w:pPr>
        <w:spacing w:after="0" w:line="276" w:lineRule="auto"/>
        <w:rPr>
          <w:rFonts w:cstheme="minorHAnsi"/>
          <w:sz w:val="24"/>
          <w:szCs w:val="24"/>
        </w:rPr>
      </w:pPr>
      <w:r w:rsidRPr="006037AF">
        <w:rPr>
          <w:rFonts w:cstheme="minorHAnsi"/>
          <w:sz w:val="24"/>
          <w:szCs w:val="24"/>
        </w:rPr>
        <w:t xml:space="preserve">Wykonawca nie udzielił odpowiedzi na w/w wezwanie. W tym stanie rzeczy, oferta Wykonawcy </w:t>
      </w:r>
      <w:r w:rsidR="005444A3" w:rsidRPr="005444A3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TRONUS Polska Spółka z ograniczoną odpowiedzialnością</w:t>
      </w:r>
      <w:r w:rsidR="00544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złożona na zadani</w:t>
      </w:r>
      <w:r w:rsidR="00C65AC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numer </w:t>
      </w:r>
      <w:r w:rsidR="00C65AC4">
        <w:rPr>
          <w:rFonts w:cstheme="minorHAnsi"/>
          <w:sz w:val="24"/>
          <w:szCs w:val="24"/>
        </w:rPr>
        <w:t>3 i 4</w:t>
      </w:r>
      <w:r>
        <w:rPr>
          <w:rFonts w:cstheme="minorHAnsi"/>
          <w:sz w:val="24"/>
          <w:szCs w:val="24"/>
        </w:rPr>
        <w:t xml:space="preserve"> </w:t>
      </w:r>
      <w:r w:rsidRPr="006037AF">
        <w:rPr>
          <w:rFonts w:cstheme="minorHAnsi"/>
          <w:sz w:val="24"/>
          <w:szCs w:val="24"/>
        </w:rPr>
        <w:t>podlega odrzuceniu na podstawie art. 226 ust. 1 punkt 8 ustawy Prawo zamówień publicznych, gdyż zawiera rażąco niską cenę w stosunku do przedmiotu zamówienia</w:t>
      </w:r>
      <w:r>
        <w:rPr>
          <w:rFonts w:cstheme="minorHAnsi"/>
          <w:sz w:val="24"/>
          <w:szCs w:val="24"/>
        </w:rPr>
        <w:t xml:space="preserve">. </w:t>
      </w:r>
    </w:p>
    <w:p w:rsidR="00D36AEF" w:rsidRDefault="00D36AEF" w:rsidP="00C65AC4">
      <w:pPr>
        <w:pStyle w:val="Bezodstpw"/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AA04E7" w:rsidRPr="00F279BB" w:rsidRDefault="00AA04E7" w:rsidP="00F279BB">
      <w:pPr>
        <w:spacing w:after="0" w:line="276" w:lineRule="auto"/>
        <w:rPr>
          <w:rFonts w:cs="Calibri"/>
          <w:sz w:val="24"/>
          <w:szCs w:val="24"/>
        </w:rPr>
      </w:pPr>
    </w:p>
    <w:p w:rsidR="00AA04E7" w:rsidRPr="00F279BB" w:rsidRDefault="00AA04E7" w:rsidP="00F279BB">
      <w:pPr>
        <w:spacing w:line="276" w:lineRule="auto"/>
        <w:rPr>
          <w:rFonts w:cs="Calibri"/>
          <w:sz w:val="24"/>
          <w:szCs w:val="24"/>
        </w:rPr>
      </w:pPr>
      <w:r w:rsidRPr="00F279BB">
        <w:rPr>
          <w:rFonts w:cs="Calibri"/>
          <w:sz w:val="24"/>
          <w:szCs w:val="24"/>
        </w:rPr>
        <w:t>Zamawiający informuje, że termin zawarcia um</w:t>
      </w:r>
      <w:r w:rsidR="00607BCF">
        <w:rPr>
          <w:rFonts w:cs="Calibri"/>
          <w:sz w:val="24"/>
          <w:szCs w:val="24"/>
        </w:rPr>
        <w:t>ów</w:t>
      </w:r>
      <w:r w:rsidRPr="00F279BB">
        <w:rPr>
          <w:rFonts w:cs="Calibri"/>
          <w:sz w:val="24"/>
          <w:szCs w:val="24"/>
        </w:rPr>
        <w:t xml:space="preserve"> w przedmiotowym postępowaniu został wyznaczony na dzień </w:t>
      </w:r>
      <w:r w:rsidR="00D70278">
        <w:rPr>
          <w:rFonts w:cs="Calibri"/>
          <w:sz w:val="24"/>
          <w:szCs w:val="24"/>
        </w:rPr>
        <w:t>2</w:t>
      </w:r>
      <w:r w:rsidR="004A55DC">
        <w:rPr>
          <w:rFonts w:cs="Calibri"/>
          <w:sz w:val="24"/>
          <w:szCs w:val="24"/>
        </w:rPr>
        <w:t>4</w:t>
      </w:r>
      <w:bookmarkStart w:id="2" w:name="_GoBack"/>
      <w:bookmarkEnd w:id="2"/>
      <w:r w:rsidRPr="00F279BB">
        <w:rPr>
          <w:rFonts w:cs="Calibri"/>
          <w:sz w:val="24"/>
          <w:szCs w:val="24"/>
        </w:rPr>
        <w:t>.</w:t>
      </w:r>
      <w:r w:rsidR="00D70278">
        <w:rPr>
          <w:rFonts w:cs="Calibri"/>
          <w:sz w:val="24"/>
          <w:szCs w:val="24"/>
        </w:rPr>
        <w:t>11</w:t>
      </w:r>
      <w:r w:rsidRPr="00F279BB">
        <w:rPr>
          <w:rFonts w:cs="Calibri"/>
          <w:sz w:val="24"/>
          <w:szCs w:val="24"/>
        </w:rPr>
        <w:t>.2022 r.</w:t>
      </w:r>
    </w:p>
    <w:p w:rsidR="0053013D" w:rsidRDefault="0053013D" w:rsidP="00F279BB">
      <w:pPr>
        <w:spacing w:line="276" w:lineRule="auto"/>
        <w:ind w:left="5664"/>
        <w:rPr>
          <w:rFonts w:cs="Calibri"/>
          <w:sz w:val="24"/>
          <w:szCs w:val="24"/>
        </w:rPr>
      </w:pPr>
    </w:p>
    <w:p w:rsidR="00AA04E7" w:rsidRPr="00F279BB" w:rsidRDefault="0053013D" w:rsidP="00F279BB">
      <w:pPr>
        <w:spacing w:line="276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AA04E7" w:rsidRPr="00F279BB">
        <w:rPr>
          <w:rFonts w:cs="Calibri"/>
          <w:sz w:val="24"/>
          <w:szCs w:val="24"/>
        </w:rPr>
        <w:t>Kanclerz</w:t>
      </w:r>
    </w:p>
    <w:p w:rsidR="0050084D" w:rsidRPr="00422AE1" w:rsidRDefault="00AA04E7" w:rsidP="00087D81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F279BB">
        <w:rPr>
          <w:rFonts w:cs="Calibri"/>
          <w:sz w:val="24"/>
          <w:szCs w:val="24"/>
        </w:rPr>
        <w:t>mgr inż. Maria Róg</w:t>
      </w:r>
    </w:p>
    <w:sectPr w:rsidR="0050084D" w:rsidRPr="0042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F9" w:rsidRDefault="008108F9" w:rsidP="00550389">
      <w:pPr>
        <w:spacing w:after="0" w:line="240" w:lineRule="auto"/>
      </w:pPr>
      <w:r>
        <w:separator/>
      </w:r>
    </w:p>
  </w:endnote>
  <w:endnote w:type="continuationSeparator" w:id="0">
    <w:p w:rsidR="008108F9" w:rsidRDefault="008108F9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F9" w:rsidRDefault="008108F9" w:rsidP="00550389">
      <w:pPr>
        <w:spacing w:after="0" w:line="240" w:lineRule="auto"/>
      </w:pPr>
      <w:r>
        <w:separator/>
      </w:r>
    </w:p>
  </w:footnote>
  <w:footnote w:type="continuationSeparator" w:id="0">
    <w:p w:rsidR="008108F9" w:rsidRDefault="008108F9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336B8"/>
    <w:rsid w:val="00087D81"/>
    <w:rsid w:val="000C5FAB"/>
    <w:rsid w:val="001110B5"/>
    <w:rsid w:val="00192834"/>
    <w:rsid w:val="001B2288"/>
    <w:rsid w:val="001B2A94"/>
    <w:rsid w:val="001C7F22"/>
    <w:rsid w:val="001D29FA"/>
    <w:rsid w:val="001D3619"/>
    <w:rsid w:val="001F7C3B"/>
    <w:rsid w:val="00226CAC"/>
    <w:rsid w:val="00235FB2"/>
    <w:rsid w:val="00237BE0"/>
    <w:rsid w:val="002409A1"/>
    <w:rsid w:val="002A2938"/>
    <w:rsid w:val="002C58ED"/>
    <w:rsid w:val="002D04E4"/>
    <w:rsid w:val="003202D8"/>
    <w:rsid w:val="0032732E"/>
    <w:rsid w:val="00343211"/>
    <w:rsid w:val="003537F9"/>
    <w:rsid w:val="00360E13"/>
    <w:rsid w:val="00361ED9"/>
    <w:rsid w:val="003653C5"/>
    <w:rsid w:val="003800A5"/>
    <w:rsid w:val="00382AD4"/>
    <w:rsid w:val="00394284"/>
    <w:rsid w:val="003E7FA1"/>
    <w:rsid w:val="00422AE1"/>
    <w:rsid w:val="004352AC"/>
    <w:rsid w:val="00463484"/>
    <w:rsid w:val="004808AC"/>
    <w:rsid w:val="0049218F"/>
    <w:rsid w:val="00495B02"/>
    <w:rsid w:val="004A55DC"/>
    <w:rsid w:val="004B0B29"/>
    <w:rsid w:val="004E32FA"/>
    <w:rsid w:val="004E6142"/>
    <w:rsid w:val="0050084D"/>
    <w:rsid w:val="00504819"/>
    <w:rsid w:val="005235A9"/>
    <w:rsid w:val="0053013D"/>
    <w:rsid w:val="00533255"/>
    <w:rsid w:val="005444A3"/>
    <w:rsid w:val="00550389"/>
    <w:rsid w:val="00580DD8"/>
    <w:rsid w:val="005B3C60"/>
    <w:rsid w:val="005D031C"/>
    <w:rsid w:val="005F0B78"/>
    <w:rsid w:val="006010F2"/>
    <w:rsid w:val="006031B9"/>
    <w:rsid w:val="00607622"/>
    <w:rsid w:val="00607BCF"/>
    <w:rsid w:val="006312A1"/>
    <w:rsid w:val="00673F22"/>
    <w:rsid w:val="00684F45"/>
    <w:rsid w:val="00693FDC"/>
    <w:rsid w:val="006A2816"/>
    <w:rsid w:val="006F3D46"/>
    <w:rsid w:val="00703027"/>
    <w:rsid w:val="007814AE"/>
    <w:rsid w:val="00796314"/>
    <w:rsid w:val="00796438"/>
    <w:rsid w:val="007A15E2"/>
    <w:rsid w:val="007A2075"/>
    <w:rsid w:val="007B19E8"/>
    <w:rsid w:val="007D2D14"/>
    <w:rsid w:val="00806C50"/>
    <w:rsid w:val="008108F9"/>
    <w:rsid w:val="0082353D"/>
    <w:rsid w:val="00824A9C"/>
    <w:rsid w:val="008608E1"/>
    <w:rsid w:val="008702C4"/>
    <w:rsid w:val="00886AE9"/>
    <w:rsid w:val="008929AD"/>
    <w:rsid w:val="00894DC3"/>
    <w:rsid w:val="008A773E"/>
    <w:rsid w:val="009033C1"/>
    <w:rsid w:val="00935BCB"/>
    <w:rsid w:val="00992326"/>
    <w:rsid w:val="009A4738"/>
    <w:rsid w:val="00A03022"/>
    <w:rsid w:val="00A6564C"/>
    <w:rsid w:val="00A9107C"/>
    <w:rsid w:val="00AA04E7"/>
    <w:rsid w:val="00AD520B"/>
    <w:rsid w:val="00AE134F"/>
    <w:rsid w:val="00AE24B6"/>
    <w:rsid w:val="00B24002"/>
    <w:rsid w:val="00B24797"/>
    <w:rsid w:val="00B25DF8"/>
    <w:rsid w:val="00B379D7"/>
    <w:rsid w:val="00B63F68"/>
    <w:rsid w:val="00B71D35"/>
    <w:rsid w:val="00BA660C"/>
    <w:rsid w:val="00BB5DA3"/>
    <w:rsid w:val="00BC2832"/>
    <w:rsid w:val="00BD1798"/>
    <w:rsid w:val="00BD4751"/>
    <w:rsid w:val="00C0174A"/>
    <w:rsid w:val="00C63B4B"/>
    <w:rsid w:val="00C65AC4"/>
    <w:rsid w:val="00C74F57"/>
    <w:rsid w:val="00C852E1"/>
    <w:rsid w:val="00C8597A"/>
    <w:rsid w:val="00C97B4E"/>
    <w:rsid w:val="00CC6FC7"/>
    <w:rsid w:val="00CC78CA"/>
    <w:rsid w:val="00CD1CDF"/>
    <w:rsid w:val="00CD5D22"/>
    <w:rsid w:val="00CE5904"/>
    <w:rsid w:val="00CF769B"/>
    <w:rsid w:val="00D177CA"/>
    <w:rsid w:val="00D36AEF"/>
    <w:rsid w:val="00D46D9E"/>
    <w:rsid w:val="00D70278"/>
    <w:rsid w:val="00D709E6"/>
    <w:rsid w:val="00D72C97"/>
    <w:rsid w:val="00D772F6"/>
    <w:rsid w:val="00DA097F"/>
    <w:rsid w:val="00DA4E95"/>
    <w:rsid w:val="00DD3A8F"/>
    <w:rsid w:val="00DE5192"/>
    <w:rsid w:val="00E15E88"/>
    <w:rsid w:val="00E5533A"/>
    <w:rsid w:val="00E625CE"/>
    <w:rsid w:val="00EF6215"/>
    <w:rsid w:val="00F279BB"/>
    <w:rsid w:val="00F80C83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162B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AA04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AA04E7"/>
    <w:rPr>
      <w:rFonts w:ascii="Times New Roman" w:eastAsia="Times New Roman" w:hAnsi="Times New Roman"/>
      <w:sz w:val="24"/>
    </w:rPr>
  </w:style>
  <w:style w:type="character" w:customStyle="1" w:styleId="tm9">
    <w:name w:val="tm9"/>
    <w:basedOn w:val="Domylnaczcionkaakapitu"/>
    <w:rsid w:val="00AE24B6"/>
  </w:style>
  <w:style w:type="character" w:customStyle="1" w:styleId="Uwydatnienie1">
    <w:name w:val="Uwydatnienie1"/>
    <w:basedOn w:val="Domylnaczcionkaakapitu"/>
    <w:rsid w:val="00AE24B6"/>
  </w:style>
  <w:style w:type="character" w:customStyle="1" w:styleId="tm8">
    <w:name w:val="tm8"/>
    <w:basedOn w:val="Domylnaczcionkaakapitu"/>
    <w:rsid w:val="00AE24B6"/>
  </w:style>
  <w:style w:type="character" w:styleId="Pogrubienie">
    <w:name w:val="Strong"/>
    <w:basedOn w:val="Domylnaczcionkaakapitu"/>
    <w:uiPriority w:val="22"/>
    <w:qFormat/>
    <w:rsid w:val="00C97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4</cp:revision>
  <cp:lastPrinted>2022-11-17T10:24:00Z</cp:lastPrinted>
  <dcterms:created xsi:type="dcterms:W3CDTF">2022-11-15T10:14:00Z</dcterms:created>
  <dcterms:modified xsi:type="dcterms:W3CDTF">2022-11-17T10:24:00Z</dcterms:modified>
</cp:coreProperties>
</file>