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D3" w:rsidRDefault="001263A2">
      <w:pPr>
        <w:spacing w:after="0" w:line="240" w:lineRule="auto"/>
        <w:rPr>
          <w:rFonts w:ascii="Calibri" w:eastAsia="Oswald" w:hAnsi="Calibri" w:cs="Calibri"/>
          <w:color w:val="666666"/>
          <w:sz w:val="24"/>
          <w:szCs w:val="24"/>
          <w:shd w:val="clear" w:color="auto" w:fill="4A86E8"/>
          <w:lang w:eastAsia="zh-CN"/>
        </w:rPr>
      </w:pPr>
      <w:bookmarkStart w:id="0" w:name="_lntg56ljm653"/>
      <w:bookmarkEnd w:id="0"/>
      <w:r>
        <w:rPr>
          <w:rFonts w:eastAsia="Oswald" w:cs="Calibri"/>
          <w:color w:val="424242"/>
          <w:sz w:val="24"/>
          <w:szCs w:val="24"/>
          <w:lang w:eastAsia="zh-CN"/>
        </w:rPr>
        <w:t xml:space="preserve">Załącznik </w:t>
      </w:r>
      <w:r>
        <w:rPr>
          <w:rFonts w:eastAsia="Oswald" w:cs="Calibri"/>
          <w:b/>
          <w:bCs/>
          <w:color w:val="424242"/>
          <w:sz w:val="24"/>
          <w:szCs w:val="24"/>
          <w:lang w:eastAsia="zh-CN"/>
        </w:rPr>
        <w:t>numer 1</w:t>
      </w:r>
      <w:r>
        <w:rPr>
          <w:rFonts w:eastAsia="Oswald" w:cs="Calibri"/>
          <w:color w:val="424242"/>
          <w:sz w:val="24"/>
          <w:szCs w:val="24"/>
          <w:lang w:eastAsia="zh-CN"/>
        </w:rPr>
        <w:t xml:space="preserve"> do </w:t>
      </w:r>
      <w:r w:rsidR="00001FEC">
        <w:rPr>
          <w:rFonts w:eastAsia="Oswald" w:cs="Calibri"/>
          <w:color w:val="424242"/>
          <w:sz w:val="24"/>
          <w:szCs w:val="24"/>
          <w:lang w:eastAsia="zh-CN"/>
        </w:rPr>
        <w:t>oferty cenowej</w:t>
      </w:r>
      <w:r>
        <w:rPr>
          <w:rFonts w:eastAsia="Oswald" w:cs="Calibri"/>
          <w:color w:val="424242"/>
          <w:sz w:val="24"/>
          <w:szCs w:val="24"/>
          <w:lang w:eastAsia="zh-CN"/>
        </w:rPr>
        <w:t xml:space="preserve"> - Szczegółowy opis przedmiotu zapytania ofertowego</w:t>
      </w:r>
    </w:p>
    <w:p w:rsidR="00FC61D3" w:rsidRDefault="00FC61D3">
      <w:pPr>
        <w:spacing w:after="0" w:line="240" w:lineRule="auto"/>
        <w:rPr>
          <w:rFonts w:ascii="Calibri" w:eastAsia="Source Code Pro" w:hAnsi="Calibri" w:cs="Calibri"/>
          <w:color w:val="424242"/>
          <w:shd w:val="clear" w:color="auto" w:fill="4A86E8"/>
          <w:lang w:eastAsia="zh-CN"/>
        </w:rPr>
      </w:pPr>
    </w:p>
    <w:p w:rsidR="00FC61D3" w:rsidRDefault="001263A2">
      <w:pPr>
        <w:spacing w:after="0" w:line="240" w:lineRule="auto"/>
        <w:outlineLvl w:val="0"/>
        <w:rPr>
          <w:rFonts w:ascii="Calibri" w:eastAsia="Oswald" w:hAnsi="Calibri" w:cs="Calibri"/>
          <w:color w:val="424242"/>
          <w:sz w:val="24"/>
          <w:szCs w:val="24"/>
          <w:lang w:eastAsia="zh-CN"/>
        </w:rPr>
      </w:pPr>
      <w:bookmarkStart w:id="1" w:name="_oi8wf29rqfud"/>
      <w:bookmarkEnd w:id="1"/>
      <w:r>
        <w:rPr>
          <w:rFonts w:eastAsia="Oswald" w:cs="Calibri"/>
          <w:color w:val="424242"/>
          <w:sz w:val="20"/>
          <w:szCs w:val="20"/>
          <w:lang w:eastAsia="zh-CN"/>
        </w:rPr>
        <w:t>Przedmiot zamówienia składa się z pomocy dydaktycznych wraz z akcesoriami oraz dodatkowym wsparciem do sal dydaktycznych przedstawionym w tabeli poniżej</w:t>
      </w:r>
      <w:r>
        <w:rPr>
          <w:rFonts w:eastAsia="Oswald" w:cs="Calibri"/>
          <w:color w:val="424242"/>
          <w:sz w:val="24"/>
          <w:szCs w:val="24"/>
          <w:lang w:eastAsia="zh-CN"/>
        </w:rPr>
        <w:t>.</w:t>
      </w:r>
    </w:p>
    <w:p w:rsidR="00FC61D3" w:rsidRDefault="00FC61D3"/>
    <w:tbl>
      <w:tblPr>
        <w:tblStyle w:val="Tabela-Siatka"/>
        <w:tblW w:w="144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3"/>
        <w:gridCol w:w="6265"/>
        <w:gridCol w:w="819"/>
        <w:gridCol w:w="31"/>
        <w:gridCol w:w="1282"/>
        <w:gridCol w:w="1552"/>
        <w:gridCol w:w="1208"/>
        <w:gridCol w:w="1615"/>
        <w:gridCol w:w="9"/>
        <w:gridCol w:w="932"/>
      </w:tblGrid>
      <w:tr w:rsidR="00FC61D3" w:rsidTr="0050071A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6265" w:type="dxa"/>
          </w:tcPr>
          <w:p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Nazwa towaru  materiału , opis , parametry...</w:t>
            </w:r>
          </w:p>
        </w:tc>
        <w:tc>
          <w:tcPr>
            <w:tcW w:w="850" w:type="dxa"/>
            <w:gridSpan w:val="2"/>
          </w:tcPr>
          <w:p w:rsidR="00FC61D3" w:rsidRDefault="001263A2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szt./</w:t>
            </w:r>
          </w:p>
          <w:p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komp.</w:t>
            </w:r>
          </w:p>
        </w:tc>
        <w:tc>
          <w:tcPr>
            <w:tcW w:w="1282" w:type="dxa"/>
          </w:tcPr>
          <w:p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Cena jednostkowa brutto</w:t>
            </w:r>
          </w:p>
        </w:tc>
        <w:tc>
          <w:tcPr>
            <w:tcW w:w="1552" w:type="dxa"/>
          </w:tcPr>
          <w:p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Wartość netto (ilość x cena jednostkowa netto)</w:t>
            </w:r>
          </w:p>
        </w:tc>
        <w:tc>
          <w:tcPr>
            <w:tcW w:w="1208" w:type="dxa"/>
          </w:tcPr>
          <w:p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Wartość VAT (zbiorczo)</w:t>
            </w:r>
          </w:p>
        </w:tc>
        <w:tc>
          <w:tcPr>
            <w:tcW w:w="1624" w:type="dxa"/>
            <w:gridSpan w:val="2"/>
          </w:tcPr>
          <w:p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 xml:space="preserve">Wartość brutto (ilość x cena jednostkowa) </w:t>
            </w:r>
          </w:p>
        </w:tc>
        <w:tc>
          <w:tcPr>
            <w:tcW w:w="932" w:type="dxa"/>
          </w:tcPr>
          <w:p w:rsidR="00FC61D3" w:rsidRDefault="001263A2">
            <w:pPr>
              <w:spacing w:after="0" w:line="240" w:lineRule="auto"/>
              <w:rPr>
                <w:b/>
              </w:rPr>
            </w:pPr>
            <w:r>
              <w:rPr>
                <w:rFonts w:eastAsia="Calibri"/>
                <w:b/>
              </w:rPr>
              <w:t>uwagi</w:t>
            </w:r>
          </w:p>
        </w:tc>
      </w:tr>
      <w:tr w:rsidR="00FC61D3" w:rsidTr="0050071A">
        <w:trPr>
          <w:trHeight w:val="311"/>
        </w:trPr>
        <w:tc>
          <w:tcPr>
            <w:tcW w:w="14426" w:type="dxa"/>
            <w:gridSpan w:val="10"/>
          </w:tcPr>
          <w:p w:rsidR="00FC61D3" w:rsidRDefault="001263A2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 xml:space="preserve">                  Wykaz pomocy</w:t>
            </w:r>
          </w:p>
        </w:tc>
      </w:tr>
      <w:tr w:rsidR="00FC61D3" w:rsidTr="0050071A">
        <w:trPr>
          <w:trHeight w:val="266"/>
        </w:trPr>
        <w:tc>
          <w:tcPr>
            <w:tcW w:w="14426" w:type="dxa"/>
            <w:gridSpan w:val="10"/>
            <w:shd w:val="clear" w:color="auto" w:fill="FFF2CC" w:themeFill="accent4" w:themeFillTint="33"/>
          </w:tcPr>
          <w:p w:rsidR="00FC61D3" w:rsidRDefault="001263A2" w:rsidP="0044462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Część I</w:t>
            </w:r>
          </w:p>
        </w:tc>
      </w:tr>
      <w:tr w:rsidR="00FC61D3" w:rsidTr="0050071A">
        <w:tc>
          <w:tcPr>
            <w:tcW w:w="713" w:type="dxa"/>
          </w:tcPr>
          <w:p w:rsidR="00FC61D3" w:rsidRPr="00052824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52824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6265" w:type="dxa"/>
          </w:tcPr>
          <w:p w:rsidR="00444627" w:rsidRPr="00052824" w:rsidRDefault="00444627" w:rsidP="00444627">
            <w:pPr>
              <w:pStyle w:val="Zawartotabeli"/>
              <w:widowControl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052824">
              <w:rPr>
                <w:rFonts w:eastAsia="Calibri" w:cstheme="minorHAnsi"/>
                <w:b/>
                <w:bCs/>
                <w:sz w:val="20"/>
                <w:szCs w:val="20"/>
              </w:rPr>
              <w:t>Aparat fotograficzny cyfrowy z funkcją kamery z akcesoriami</w:t>
            </w:r>
          </w:p>
          <w:p w:rsidR="00444627" w:rsidRPr="00052824" w:rsidRDefault="00444627" w:rsidP="00052824">
            <w:pPr>
              <w:pStyle w:val="Nagwek1"/>
              <w:spacing w:before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5282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Bezlusterkowiec</w:t>
            </w:r>
            <w:proofErr w:type="spellEnd"/>
            <w:r w:rsidRPr="0005282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Sony A6400 + Sony E PZ 18-105mm f/4</w:t>
            </w:r>
            <w:r w:rsidR="006F1ED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+ FUTERAŁ OCHRONNY</w:t>
            </w:r>
          </w:p>
          <w:p w:rsidR="00052824" w:rsidRDefault="00052824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37E46" w:rsidRPr="00037E46" w:rsidRDefault="00037E46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Dane techniczne: </w:t>
            </w: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Typ przetwornika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</w:t>
            </w: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CMOS</w:t>
            </w:r>
          </w:p>
          <w:p w:rsidR="00037E46" w:rsidRPr="00037E46" w:rsidRDefault="00037E46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Wielkość przetwornika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23.5 x 15.6 mm APS-C</w:t>
            </w:r>
          </w:p>
          <w:p w:rsidR="00037E46" w:rsidRPr="00052824" w:rsidRDefault="00037E46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Liczba pikseli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24.2 </w:t>
            </w:r>
            <w:proofErr w:type="spellStart"/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Mpix</w:t>
            </w:r>
            <w:proofErr w:type="spellEnd"/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(efektywna liczba pikseli)</w:t>
            </w:r>
          </w:p>
          <w:p w:rsidR="00037E46" w:rsidRPr="00037E46" w:rsidRDefault="00037E46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Mocowanie obiektywu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Sony E</w:t>
            </w:r>
          </w:p>
          <w:p w:rsidR="00037E46" w:rsidRPr="00052824" w:rsidRDefault="00037E46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Mnożnik ogniskowej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x1.5</w:t>
            </w:r>
          </w:p>
          <w:p w:rsidR="00037E46" w:rsidRPr="00037E46" w:rsidRDefault="00037E46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Typ i zakres pomiaru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EV-2 do EV20 (przy odpowiedniku ISO100 z obiektywem F2.0)</w:t>
            </w:r>
          </w:p>
          <w:p w:rsidR="00037E46" w:rsidRPr="00037E46" w:rsidRDefault="00037E46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Punkty pomiaru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- </w:t>
            </w: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425 punktów (AF z detekcją fazy)/ 425 punktów (AF z detekcją kontrastu)</w:t>
            </w:r>
          </w:p>
          <w:p w:rsidR="00037E46" w:rsidRPr="00037E46" w:rsidRDefault="00037E46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Tryby pracy AF</w:t>
            </w:r>
          </w:p>
          <w:p w:rsidR="00037E46" w:rsidRPr="00037E46" w:rsidRDefault="00037E46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7E46">
              <w:rPr>
                <w:rFonts w:eastAsia="Times New Roman" w:cs="Times New Roman"/>
                <w:sz w:val="20"/>
                <w:szCs w:val="20"/>
                <w:lang w:eastAsia="pl-PL"/>
              </w:rPr>
              <w:t>Automatyczny AF (AF-A), pojedynczy AF (AF-S), ciągły AF (AF-C), DMF (bezpośrednia ręczna regulacja ostrości), ręczna regulacja ostrości</w:t>
            </w:r>
          </w:p>
          <w:p w:rsidR="00037E46" w:rsidRPr="00037E46" w:rsidRDefault="00037E46" w:rsidP="00037E46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D232AE" w:rsidRPr="00052824" w:rsidRDefault="00D232AE" w:rsidP="00D232AE"/>
          <w:p w:rsidR="00FC61D3" w:rsidRPr="00052824" w:rsidRDefault="00FC61D3" w:rsidP="00444627">
            <w:pPr>
              <w:suppressAutoHyphens w:val="0"/>
              <w:spacing w:before="100" w:beforeAutospacing="1" w:after="100" w:afterAutospacing="1" w:line="240" w:lineRule="auto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Pr="00052824" w:rsidRDefault="001263A2" w:rsidP="0005282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05282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6265" w:type="dxa"/>
          </w:tcPr>
          <w:p w:rsidR="00D817DD" w:rsidRDefault="00D232AE" w:rsidP="00052824">
            <w:pPr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052824">
              <w:rPr>
                <w:rFonts w:cs="Arial"/>
                <w:b/>
                <w:color w:val="000000"/>
                <w:sz w:val="20"/>
                <w:szCs w:val="20"/>
              </w:rPr>
              <w:t>Drukarka</w:t>
            </w:r>
            <w:r w:rsidR="0003278F">
              <w:rPr>
                <w:rFonts w:cs="Arial"/>
                <w:b/>
                <w:color w:val="000000"/>
                <w:sz w:val="20"/>
                <w:szCs w:val="20"/>
              </w:rPr>
              <w:t xml:space="preserve"> 3D , </w:t>
            </w:r>
            <w:proofErr w:type="spellStart"/>
            <w:r w:rsidR="0003278F">
              <w:rPr>
                <w:rFonts w:cs="Arial"/>
                <w:b/>
                <w:color w:val="000000"/>
                <w:sz w:val="20"/>
                <w:szCs w:val="20"/>
              </w:rPr>
              <w:t>OmniStart</w:t>
            </w:r>
            <w:proofErr w:type="spellEnd"/>
            <w:r w:rsidR="0003278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A61439">
              <w:rPr>
                <w:rFonts w:cs="Arial"/>
                <w:b/>
                <w:color w:val="000000"/>
                <w:sz w:val="20"/>
                <w:szCs w:val="20"/>
              </w:rPr>
              <w:t xml:space="preserve">School </w:t>
            </w:r>
            <w:bookmarkStart w:id="2" w:name="_GoBack"/>
            <w:bookmarkEnd w:id="2"/>
            <w:r w:rsidR="0003278F">
              <w:rPr>
                <w:rFonts w:cs="Arial"/>
                <w:b/>
                <w:color w:val="000000"/>
                <w:sz w:val="20"/>
                <w:szCs w:val="20"/>
              </w:rPr>
              <w:t>drukarka</w:t>
            </w:r>
            <w:r w:rsidR="00D817DD" w:rsidRPr="00052824">
              <w:rPr>
                <w:rFonts w:cs="Arial"/>
                <w:b/>
                <w:color w:val="000000"/>
                <w:sz w:val="20"/>
                <w:szCs w:val="20"/>
              </w:rPr>
              <w:t xml:space="preserve"> 3D</w:t>
            </w:r>
          </w:p>
          <w:p w:rsidR="00052824" w:rsidRPr="00052824" w:rsidRDefault="00052824" w:rsidP="0005282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52824">
              <w:rPr>
                <w:rFonts w:cs="Arial"/>
                <w:color w:val="000000"/>
                <w:sz w:val="20"/>
                <w:szCs w:val="20"/>
              </w:rPr>
              <w:t>Dane techniczne:</w:t>
            </w:r>
          </w:p>
          <w:p w:rsidR="00A61439" w:rsidRPr="00A61439" w:rsidRDefault="00A61439" w:rsidP="00A6143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61439">
              <w:rPr>
                <w:rFonts w:cs="Arial"/>
                <w:color w:val="000000"/>
                <w:sz w:val="20"/>
                <w:szCs w:val="20"/>
              </w:rPr>
              <w:t>W skład zestawu wchodzi:</w:t>
            </w:r>
          </w:p>
          <w:p w:rsidR="00A61439" w:rsidRPr="00A61439" w:rsidRDefault="00A61439" w:rsidP="00A6143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A61439" w:rsidRPr="00A61439" w:rsidRDefault="00A61439" w:rsidP="00A6143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61439">
              <w:rPr>
                <w:rFonts w:cs="Arial"/>
                <w:color w:val="000000"/>
                <w:sz w:val="20"/>
                <w:szCs w:val="20"/>
              </w:rPr>
              <w:t xml:space="preserve">    drukarka 3D Banach School z instrukcją obsługi,</w:t>
            </w:r>
          </w:p>
          <w:p w:rsidR="00A61439" w:rsidRPr="00A61439" w:rsidRDefault="00A61439" w:rsidP="00A6143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61439">
              <w:rPr>
                <w:rFonts w:cs="Arial"/>
                <w:color w:val="000000"/>
                <w:sz w:val="20"/>
                <w:szCs w:val="20"/>
              </w:rPr>
              <w:t xml:space="preserve">    materiał do druku (1 kg </w:t>
            </w:r>
            <w:proofErr w:type="spellStart"/>
            <w:r w:rsidRPr="00A61439">
              <w:rPr>
                <w:rFonts w:cs="Arial"/>
                <w:color w:val="000000"/>
                <w:sz w:val="20"/>
                <w:szCs w:val="20"/>
              </w:rPr>
              <w:t>filamentu</w:t>
            </w:r>
            <w:proofErr w:type="spellEnd"/>
            <w:r w:rsidRPr="00A61439">
              <w:rPr>
                <w:rFonts w:cs="Arial"/>
                <w:color w:val="000000"/>
                <w:sz w:val="20"/>
                <w:szCs w:val="20"/>
              </w:rPr>
              <w:t xml:space="preserve"> biodegradowalnego PLA),</w:t>
            </w:r>
          </w:p>
          <w:p w:rsidR="00A61439" w:rsidRPr="00A61439" w:rsidRDefault="00A61439" w:rsidP="00A6143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61439">
              <w:rPr>
                <w:rFonts w:cs="Arial"/>
                <w:color w:val="000000"/>
                <w:sz w:val="20"/>
                <w:szCs w:val="20"/>
              </w:rPr>
              <w:t xml:space="preserve">    karta SD na projekty 3D,</w:t>
            </w:r>
          </w:p>
          <w:p w:rsidR="00A61439" w:rsidRPr="00A61439" w:rsidRDefault="00A61439" w:rsidP="00A6143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61439">
              <w:rPr>
                <w:rFonts w:cs="Arial"/>
                <w:color w:val="000000"/>
                <w:sz w:val="20"/>
                <w:szCs w:val="20"/>
              </w:rPr>
              <w:t xml:space="preserve">    akcesoria do obsługi wydruku: cążki, szpachelka, pęseta,</w:t>
            </w:r>
          </w:p>
          <w:p w:rsidR="00A61439" w:rsidRPr="00A61439" w:rsidRDefault="00A61439" w:rsidP="00A6143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61439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    trzy oprogramowania z licencją otwartą dla szkół do projektowanie modeli 3D,</w:t>
            </w:r>
          </w:p>
          <w:p w:rsidR="00A61439" w:rsidRPr="00A61439" w:rsidRDefault="00A61439" w:rsidP="00A6143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61439">
              <w:rPr>
                <w:rFonts w:cs="Arial"/>
                <w:color w:val="000000"/>
                <w:sz w:val="20"/>
                <w:szCs w:val="20"/>
              </w:rPr>
              <w:t xml:space="preserve">    dwa oprogramowania z licencją otwartą dla szkół do przygotowania modeli do druku 3D, w tym autorski program autorski Banach 3D,</w:t>
            </w:r>
          </w:p>
          <w:p w:rsidR="00A61439" w:rsidRPr="00A61439" w:rsidRDefault="00A61439" w:rsidP="00A6143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61439">
              <w:rPr>
                <w:rFonts w:cs="Arial"/>
                <w:color w:val="000000"/>
                <w:sz w:val="20"/>
                <w:szCs w:val="20"/>
              </w:rPr>
              <w:t xml:space="preserve">    instrukcję „Jak wdrożyć druk 3D w szkole – na cały rok szkolny”,</w:t>
            </w:r>
          </w:p>
          <w:p w:rsidR="00A61439" w:rsidRPr="00A61439" w:rsidRDefault="00A61439" w:rsidP="00A6143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61439">
              <w:rPr>
                <w:rFonts w:cs="Arial"/>
                <w:color w:val="000000"/>
                <w:sz w:val="20"/>
                <w:szCs w:val="20"/>
              </w:rPr>
              <w:t xml:space="preserve">    szkolenie online dla nauczycieli,</w:t>
            </w:r>
          </w:p>
          <w:p w:rsidR="00A61439" w:rsidRPr="00A61439" w:rsidRDefault="00A61439" w:rsidP="00A6143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61439">
              <w:rPr>
                <w:rFonts w:cs="Arial"/>
                <w:color w:val="000000"/>
                <w:sz w:val="20"/>
                <w:szCs w:val="20"/>
              </w:rPr>
              <w:t xml:space="preserve">    dostęp do biblioteki bezpłatnych 500 projektów modeli 3D do edukacji szkolnej dostępnych na stronie banach3d.pl, zgodne z polską podstawą programową na zajęcia z 8 przedmiotów, edukacji wczesnoszkolnej i zajęć z uczniami o specjalnych potrzebach edukacyjnych,</w:t>
            </w:r>
          </w:p>
          <w:p w:rsidR="00A61439" w:rsidRPr="00A61439" w:rsidRDefault="00A61439" w:rsidP="00A6143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61439">
              <w:rPr>
                <w:rFonts w:cs="Arial"/>
                <w:color w:val="000000"/>
                <w:sz w:val="20"/>
                <w:szCs w:val="20"/>
              </w:rPr>
              <w:t xml:space="preserve">    dostęp do platformy szkoleniowo-edukacyjnej educhmura.pl: podręcznik, podstawowe filmy instruktażowe dla nauczycieli i uczniów w warunkach szkolnych, </w:t>
            </w:r>
            <w:proofErr w:type="spellStart"/>
            <w:r w:rsidRPr="00A61439">
              <w:rPr>
                <w:rFonts w:cs="Arial"/>
                <w:color w:val="000000"/>
                <w:sz w:val="20"/>
                <w:szCs w:val="20"/>
              </w:rPr>
              <w:t>webinaria</w:t>
            </w:r>
            <w:proofErr w:type="spellEnd"/>
            <w:r w:rsidRPr="00A61439">
              <w:rPr>
                <w:rFonts w:cs="Arial"/>
                <w:color w:val="000000"/>
                <w:sz w:val="20"/>
                <w:szCs w:val="20"/>
              </w:rPr>
              <w:t xml:space="preserve"> z zastosowaniem druku 3D w szkole, 100 przykładowych scenariuszy zajęć,</w:t>
            </w:r>
          </w:p>
          <w:p w:rsidR="00A61439" w:rsidRPr="00A61439" w:rsidRDefault="00A61439" w:rsidP="00A6143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61439">
              <w:rPr>
                <w:rFonts w:cs="Arial"/>
                <w:color w:val="000000"/>
                <w:sz w:val="20"/>
                <w:szCs w:val="20"/>
              </w:rPr>
              <w:t xml:space="preserve">    szkolenia online dla nauczycieli,</w:t>
            </w:r>
          </w:p>
          <w:p w:rsidR="00D232AE" w:rsidRPr="00052824" w:rsidRDefault="00A61439" w:rsidP="00A6143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A61439">
              <w:rPr>
                <w:rFonts w:cs="Arial"/>
                <w:color w:val="000000"/>
                <w:sz w:val="20"/>
                <w:szCs w:val="20"/>
              </w:rPr>
              <w:t xml:space="preserve">    wsparcie techniczne: konsultacje telefoniczno-mailowe przez cały okres użytkowania drukarek Banach 3D.</w:t>
            </w:r>
            <w:r w:rsidR="00D232AE" w:rsidRPr="00052824">
              <w:rPr>
                <w:rFonts w:cs="Arial"/>
                <w:color w:val="000000"/>
                <w:sz w:val="20"/>
                <w:szCs w:val="20"/>
              </w:rPr>
              <w:br/>
            </w:r>
          </w:p>
          <w:p w:rsidR="00FC61D3" w:rsidRPr="00052824" w:rsidRDefault="00FC61D3" w:rsidP="00052824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Pr="00D232AE" w:rsidRDefault="001263A2">
            <w:pPr>
              <w:spacing w:after="0" w:line="240" w:lineRule="auto"/>
              <w:rPr>
                <w:rFonts w:eastAsia="Calibri" w:cstheme="minorHAnsi"/>
              </w:rPr>
            </w:pPr>
            <w:r w:rsidRPr="00D232AE">
              <w:rPr>
                <w:rFonts w:eastAsia="Calibri" w:cstheme="minorHAnsi"/>
              </w:rPr>
              <w:lastRenderedPageBreak/>
              <w:t>3</w:t>
            </w:r>
          </w:p>
        </w:tc>
        <w:tc>
          <w:tcPr>
            <w:tcW w:w="6265" w:type="dxa"/>
          </w:tcPr>
          <w:p w:rsidR="00D232AE" w:rsidRPr="00052824" w:rsidRDefault="00D232AE" w:rsidP="00052824">
            <w:pPr>
              <w:pStyle w:val="Nagwek3"/>
              <w:spacing w:before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5282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Laptop ASUS ROG </w:t>
            </w:r>
            <w:proofErr w:type="spellStart"/>
            <w:r w:rsidRPr="0005282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Strix</w:t>
            </w:r>
            <w:proofErr w:type="spellEnd"/>
            <w:r w:rsidRPr="0005282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G15 G513IE-HN003T 15,6" 144Hz AMD </w:t>
            </w:r>
            <w:proofErr w:type="spellStart"/>
            <w:r w:rsidRPr="0005282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Ryzen</w:t>
            </w:r>
            <w:proofErr w:type="spellEnd"/>
            <w:r w:rsidRPr="0005282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7 4800H - 16GB RAM - 512GB Dysk - RTX3050Ti Grafika - Win10</w:t>
            </w:r>
          </w:p>
          <w:p w:rsidR="00D232AE" w:rsidRPr="00052824" w:rsidRDefault="00D232AE" w:rsidP="00052824">
            <w:pPr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eastAsia="pl-PL"/>
              </w:rPr>
            </w:pPr>
            <w:r w:rsidRPr="00052824">
              <w:rPr>
                <w:rFonts w:cstheme="minorHAnsi"/>
                <w:sz w:val="20"/>
                <w:szCs w:val="20"/>
              </w:rPr>
              <w:t>Dane techniczne:</w:t>
            </w:r>
          </w:p>
          <w:p w:rsidR="00D232AE" w:rsidRPr="00052824" w:rsidRDefault="00D232AE" w:rsidP="000528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ekran 15,6 cala, 1920 x 1080 pikseli 144 Hz </w:t>
            </w:r>
          </w:p>
          <w:p w:rsidR="00D232AE" w:rsidRPr="00052824" w:rsidRDefault="00D232AE" w:rsidP="000528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procesor AMD </w:t>
            </w:r>
            <w:proofErr w:type="spellStart"/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Ryzen</w:t>
            </w:r>
            <w:proofErr w:type="spellEnd"/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™ 7 4800H 2,9 - 4,2 </w:t>
            </w:r>
            <w:proofErr w:type="spellStart"/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GHz</w:t>
            </w:r>
            <w:proofErr w:type="spellEnd"/>
            <w:r w:rsidRPr="00D232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232AE" w:rsidRPr="00052824" w:rsidRDefault="00D232AE" w:rsidP="000528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- pamięć 16 GB DDR4 3200 MHz RAM</w:t>
            </w:r>
            <w:r w:rsidRPr="00D232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232AE" w:rsidRPr="00D232AE" w:rsidRDefault="00D232AE" w:rsidP="0005282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-dysk 512 GB SSD</w:t>
            </w:r>
            <w:r w:rsidRPr="00D232A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D232AE" w:rsidRPr="00D232AE" w:rsidRDefault="00D232AE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052824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- </w:t>
            </w:r>
            <w:proofErr w:type="spellStart"/>
            <w:r w:rsidRPr="00052824">
              <w:rPr>
                <w:rFonts w:eastAsia="Times New Roman" w:cs="Times New Roman"/>
                <w:sz w:val="20"/>
                <w:szCs w:val="20"/>
                <w:lang w:val="en-US" w:eastAsia="pl-PL"/>
              </w:rPr>
              <w:t>grafika</w:t>
            </w:r>
            <w:proofErr w:type="spellEnd"/>
            <w:r w:rsidRPr="00052824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  NVIDIA® GeForce RTX™ 3050 Ti + AMD Radeon™ Graphics</w:t>
            </w:r>
            <w:r w:rsidRPr="00D232AE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  <w:p w:rsidR="00D232AE" w:rsidRPr="00D232AE" w:rsidRDefault="00D232AE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052824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- System </w:t>
            </w:r>
            <w:proofErr w:type="spellStart"/>
            <w:r w:rsidRPr="00052824">
              <w:rPr>
                <w:rFonts w:eastAsia="Times New Roman" w:cs="Times New Roman"/>
                <w:sz w:val="20"/>
                <w:szCs w:val="20"/>
                <w:lang w:val="en-US" w:eastAsia="pl-PL"/>
              </w:rPr>
              <w:t>operacyjny</w:t>
            </w:r>
            <w:proofErr w:type="spellEnd"/>
            <w:r w:rsidRPr="00052824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Windows 10 Home Edition</w:t>
            </w:r>
          </w:p>
          <w:p w:rsidR="00FC61D3" w:rsidRPr="00052824" w:rsidRDefault="00FC61D3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6265" w:type="dxa"/>
          </w:tcPr>
          <w:p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Stacja lutownicza grotowa oraz z gorącym powietrzem i akcesoriami </w:t>
            </w:r>
          </w:p>
          <w:p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Moc:  700  W  Regulacja  temperatury  i  mocy  nadmuchu  przy  pomocy  pokręteł.  Regulacja  temperatury  gorącego  powietrza:  od  100  °C  do  480  °C  Przepływ  powietrza:  maks.  do  120  litrów/minutę  Rozmiar  głowicy  wylotu  gorącego  powietrza  22  mm  Regulacja  temperatury  grota:  od  200  °C  do  480  °C  Moc  lutownicy  kolbowej:  60  W  Komplet  dysz:  dysza  okrągła  o  średnicy  7  mm  dysza  okrągła  o  średnicy  9  mm  kwadratowa  12  x  12  mm  Podstawka  pod  kolbę  grotową  wraz  z  gąbką  czyszczącą  Chwytak  do  podnoszenia  układów  Zestaw  narzędzi  i  materiałów  eksploatacyjnych:  Spoiwo  lutownicze  w  postaci  cyny  LC60  o  średnicy  0,70  mm  lub  0,56  mm  w  szpuli  o  masie  100  g.  (Średnica  szpuli 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wysyłana  losowe).  Odsysacz  do  odprowadzania  nadmiaru  cyny.  Plecionka  do  usuwania  nadmiaru  cyny.  Topnik  w  płynie  typu</w:t>
            </w:r>
          </w:p>
          <w:p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Zestaw składający się ze stacji lutowniczej grotowej oraz na gorące powietrze. W pakiecie znajdują się  okulary ochronne oraz komplet podstawowych narzędzi. Zestaw przygotowany specjalnie do nauki </w:t>
            </w:r>
          </w:p>
          <w:p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lutowania THT. Obejmuje on liczne materiały edukacyjne online (instrukcje krok po kroku). Dodatkowo  wsparcie techniczne w języku polskim 5 dni w tygodniu (forum dla uczniów i nauczycieli)</w:t>
            </w: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6265" w:type="dxa"/>
          </w:tcPr>
          <w:p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Mata silikonowa do lutowania</w:t>
            </w:r>
          </w:p>
          <w:p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wielofunkcyjna mata ułatwia wszelkie prace związane z naprawami i lutowaniem o wymiarach 550 x 350 mm.</w:t>
            </w:r>
          </w:p>
        </w:tc>
        <w:tc>
          <w:tcPr>
            <w:tcW w:w="850" w:type="dxa"/>
            <w:gridSpan w:val="2"/>
          </w:tcPr>
          <w:p w:rsidR="00FC61D3" w:rsidRDefault="00352E36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6265" w:type="dxa"/>
          </w:tcPr>
          <w:p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Cyna do lutowania </w:t>
            </w:r>
          </w:p>
          <w:p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Typ:  LC60-FSW26  Średnica:  0,56  mm  Masa:  100  g</w:t>
            </w: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6265" w:type="dxa"/>
          </w:tcPr>
          <w:p w:rsidR="00FC61D3" w:rsidRDefault="001263A2">
            <w:pPr>
              <w:pStyle w:val="Zawartotabeli"/>
              <w:widowControl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Statyw do aparatu standard </w:t>
            </w:r>
          </w:p>
          <w:p w:rsidR="0036592D" w:rsidRDefault="0036592D" w:rsidP="0036592D">
            <w:pPr>
              <w:pStyle w:val="Nagwek4"/>
              <w:rPr>
                <w:i w:val="0"/>
                <w:color w:val="000000" w:themeColor="text1"/>
              </w:rPr>
            </w:pPr>
            <w:proofErr w:type="spellStart"/>
            <w:r w:rsidRPr="00405E22">
              <w:rPr>
                <w:i w:val="0"/>
                <w:color w:val="000000" w:themeColor="text1"/>
              </w:rPr>
              <w:t>Tr</w:t>
            </w:r>
            <w:r w:rsidR="00405E22">
              <w:rPr>
                <w:i w:val="0"/>
                <w:color w:val="000000" w:themeColor="text1"/>
              </w:rPr>
              <w:t>ipod</w:t>
            </w:r>
            <w:proofErr w:type="spellEnd"/>
            <w:r w:rsidR="00405E22">
              <w:rPr>
                <w:i w:val="0"/>
                <w:color w:val="000000" w:themeColor="text1"/>
              </w:rPr>
              <w:t xml:space="preserve"> </w:t>
            </w:r>
            <w:proofErr w:type="spellStart"/>
            <w:r w:rsidR="00405E22">
              <w:rPr>
                <w:i w:val="0"/>
                <w:color w:val="000000" w:themeColor="text1"/>
              </w:rPr>
              <w:t>Rollei</w:t>
            </w:r>
            <w:proofErr w:type="spellEnd"/>
            <w:r w:rsidR="00405E22">
              <w:rPr>
                <w:i w:val="0"/>
                <w:color w:val="000000" w:themeColor="text1"/>
              </w:rPr>
              <w:t xml:space="preserve"> C5i 156 cm </w:t>
            </w:r>
          </w:p>
          <w:p w:rsidR="00405E22" w:rsidRPr="00405E22" w:rsidRDefault="00405E22" w:rsidP="00405E22">
            <w:pPr>
              <w:pStyle w:val="Nagwek2"/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405E22">
              <w:rPr>
                <w:rFonts w:asciiTheme="minorHAnsi" w:hAnsiTheme="minorHAnsi"/>
                <w:sz w:val="18"/>
                <w:szCs w:val="18"/>
              </w:rPr>
              <w:t>STATYW FOTOGRAFICZNY NA SMARTFONA TRIPOD MONOPOD ALUMINIOWY 157 ROLLEI C5i KAMERA APARAT GŁOWICA KULOWA 3D POZIOMICA PŁYNNA REGULACJA FUTERAŁ</w:t>
            </w:r>
          </w:p>
          <w:p w:rsidR="0036592D" w:rsidRPr="0036592D" w:rsidRDefault="0036592D" w:rsidP="00405E22">
            <w:pPr>
              <w:spacing w:after="0"/>
            </w:pPr>
            <w:r>
              <w:t>Dane techniczne: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Antypoślizgowy uchwyt z pianki na nogach statywu, chroni palce przed zimnem i zapewnia pewny chwyt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przymocowania urządzenia w pozycji odwróconej (makrofotografia)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Gumowe nóżki do stabilnego położenia na gładkiej powierzchni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statywie można zamontować dowolną głowicę 3/8" lub 1/4"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Zintegrowana głowica statywu z poziomnicą i gwintem 1/4 "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Poręczne blokady błyskawiczne do regulacji długości nóg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Łatwa obsługa dzięki szybkiemu mocowaniu aparatu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wysokość po rozłożeniu nóg: 157 cm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Hamulec kolumny blokujący środkową kolumnę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odwrotnego składania nóg statywu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segmentów nóg: 25, 22, 19, 16 mm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Kompaktowy, elastyczny i ultralekki statyw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Ultralekka i wytrzymała konstrukcja aluminiowa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Odwracana kolumna centralna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waga urządzenia: 8 kg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Możliwa konwersja na </w:t>
            </w:r>
            <w:proofErr w:type="spellStart"/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monopoda</w:t>
            </w:r>
            <w:proofErr w:type="spellEnd"/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segmentów nóg statywu: 4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Maksymalna wysokość: 157 cm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Minimalna wysokość: 43 cm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Materiał: Aluminium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Głowica kulowa 3D</w:t>
            </w:r>
          </w:p>
          <w:p w:rsidR="0036592D" w:rsidRPr="0036592D" w:rsidRDefault="0036592D" w:rsidP="0036592D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59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Waga: 1,5 kg</w:t>
            </w:r>
          </w:p>
          <w:p w:rsidR="0036592D" w:rsidRPr="0036592D" w:rsidRDefault="0036592D" w:rsidP="0036592D"/>
          <w:p w:rsidR="0036592D" w:rsidRDefault="0036592D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C61D3" w:rsidRDefault="00FC61D3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6265" w:type="dxa"/>
          </w:tcPr>
          <w:p w:rsidR="00FC61D3" w:rsidRDefault="001263A2">
            <w:pPr>
              <w:pStyle w:val="Zawartotabeli"/>
              <w:widowControl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Akce</w:t>
            </w:r>
            <w:r w:rsidR="00405E22">
              <w:rPr>
                <w:rFonts w:eastAsia="Calibri" w:cstheme="minorHAnsi"/>
                <w:b/>
                <w:bCs/>
                <w:sz w:val="20"/>
                <w:szCs w:val="20"/>
              </w:rPr>
              <w:t>soria do aparatu karta pamięci 128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GB </w:t>
            </w:r>
          </w:p>
          <w:p w:rsidR="00405E22" w:rsidRPr="00910AE2" w:rsidRDefault="00405E22" w:rsidP="00405E22">
            <w:pPr>
              <w:pStyle w:val="Nagwek1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r w:rsidRPr="00910AE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Karta SANDISK </w:t>
            </w:r>
            <w:proofErr w:type="spellStart"/>
            <w:r w:rsidRPr="00910AE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>microSDXC</w:t>
            </w:r>
            <w:proofErr w:type="spellEnd"/>
            <w:r w:rsidRPr="00910AE2"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  <w:t xml:space="preserve"> Extreme A2 128GB + Adapter</w:t>
            </w:r>
          </w:p>
          <w:p w:rsidR="00FC61D3" w:rsidRPr="00910AE2" w:rsidRDefault="00405E22" w:rsidP="00910AE2">
            <w:r w:rsidRPr="00910AE2">
              <w:rPr>
                <w:sz w:val="20"/>
                <w:szCs w:val="20"/>
              </w:rPr>
              <w:t xml:space="preserve">Typ karty: </w:t>
            </w:r>
            <w:r w:rsidRPr="00910AE2">
              <w:rPr>
                <w:rStyle w:val="attribute-values"/>
                <w:sz w:val="20"/>
                <w:szCs w:val="20"/>
              </w:rPr>
              <w:t xml:space="preserve">Micro SDXC, </w:t>
            </w:r>
            <w:r w:rsidRPr="00910AE2">
              <w:rPr>
                <w:rStyle w:val="attribute-name"/>
                <w:sz w:val="20"/>
                <w:szCs w:val="20"/>
              </w:rPr>
              <w:t>Adapter w zestawie,</w:t>
            </w:r>
            <w:r w:rsidRPr="00910AE2">
              <w:rPr>
                <w:rStyle w:val="attribute-values"/>
                <w:sz w:val="20"/>
                <w:szCs w:val="20"/>
              </w:rPr>
              <w:t xml:space="preserve"> </w:t>
            </w:r>
            <w:r w:rsidRPr="00910AE2">
              <w:rPr>
                <w:rStyle w:val="attribute-name"/>
                <w:sz w:val="20"/>
                <w:szCs w:val="20"/>
              </w:rPr>
              <w:t xml:space="preserve">Klasa prędkości </w:t>
            </w:r>
            <w:r w:rsidRPr="00910AE2">
              <w:rPr>
                <w:rStyle w:val="attribute-values"/>
                <w:sz w:val="20"/>
                <w:szCs w:val="20"/>
              </w:rPr>
              <w:t>A2, UHS-I / U3</w:t>
            </w:r>
            <w:r w:rsidR="00910AE2" w:rsidRPr="00910AE2">
              <w:rPr>
                <w:rStyle w:val="attribute-values"/>
                <w:sz w:val="20"/>
                <w:szCs w:val="20"/>
              </w:rPr>
              <w:t xml:space="preserve">, </w:t>
            </w:r>
            <w:r w:rsidRPr="00910AE2">
              <w:rPr>
                <w:rStyle w:val="attribute-values"/>
                <w:sz w:val="20"/>
                <w:szCs w:val="20"/>
              </w:rPr>
              <w:t xml:space="preserve"> </w:t>
            </w:r>
            <w:r w:rsidRPr="00910AE2">
              <w:rPr>
                <w:rStyle w:val="attribute-name"/>
                <w:sz w:val="20"/>
                <w:szCs w:val="20"/>
              </w:rPr>
              <w:t xml:space="preserve">Pojemność [GB] </w:t>
            </w:r>
            <w:r w:rsidRPr="00910AE2">
              <w:rPr>
                <w:rStyle w:val="attribute-values"/>
                <w:sz w:val="20"/>
                <w:szCs w:val="20"/>
              </w:rPr>
              <w:t xml:space="preserve">128, </w:t>
            </w:r>
            <w:r w:rsidRPr="00910AE2">
              <w:rPr>
                <w:rStyle w:val="attribute-name"/>
                <w:sz w:val="20"/>
                <w:szCs w:val="20"/>
              </w:rPr>
              <w:t xml:space="preserve">Prędkość odczytu do MB/s </w:t>
            </w:r>
            <w:r w:rsidRPr="00910AE2">
              <w:rPr>
                <w:rStyle w:val="attribute-values"/>
                <w:sz w:val="20"/>
                <w:szCs w:val="20"/>
              </w:rPr>
              <w:t xml:space="preserve">160, </w:t>
            </w:r>
            <w:r w:rsidRPr="00910AE2">
              <w:rPr>
                <w:rStyle w:val="attribute-name"/>
                <w:sz w:val="20"/>
                <w:szCs w:val="20"/>
              </w:rPr>
              <w:t xml:space="preserve">Prędkość zapisu do MB/s </w:t>
            </w:r>
            <w:r w:rsidRPr="00910AE2">
              <w:rPr>
                <w:rStyle w:val="attribute-values"/>
                <w:sz w:val="20"/>
                <w:szCs w:val="20"/>
              </w:rPr>
              <w:t xml:space="preserve">90 </w:t>
            </w:r>
            <w:r w:rsidRPr="00910AE2">
              <w:rPr>
                <w:rStyle w:val="attribute-name"/>
                <w:sz w:val="20"/>
                <w:szCs w:val="20"/>
              </w:rPr>
              <w:t xml:space="preserve">Typ karty </w:t>
            </w:r>
            <w:r w:rsidRPr="00910AE2">
              <w:rPr>
                <w:rStyle w:val="attribute-values"/>
                <w:sz w:val="20"/>
                <w:szCs w:val="20"/>
              </w:rPr>
              <w:t xml:space="preserve">Micro SDXC </w:t>
            </w:r>
            <w:r w:rsidRPr="00910AE2">
              <w:rPr>
                <w:rStyle w:val="attribute-name"/>
                <w:sz w:val="20"/>
                <w:szCs w:val="20"/>
              </w:rPr>
              <w:t xml:space="preserve">Gwarancja </w:t>
            </w:r>
            <w:r w:rsidRPr="00910AE2">
              <w:rPr>
                <w:rStyle w:val="attribute-values"/>
                <w:sz w:val="20"/>
                <w:szCs w:val="20"/>
              </w:rPr>
              <w:t>30 lat</w:t>
            </w: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6265" w:type="dxa"/>
          </w:tcPr>
          <w:p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Filament</w:t>
            </w:r>
            <w:proofErr w:type="spellEnd"/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="00D817DD">
              <w:rPr>
                <w:rFonts w:eastAsia="Calibri" w:cstheme="minorHAnsi"/>
                <w:b/>
                <w:bCs/>
                <w:sz w:val="20"/>
                <w:szCs w:val="20"/>
              </w:rPr>
              <w:t>Spectrum PLA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FC61D3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Średnica:  1,75mm  Wykonany  z  tworzywa  biodegradowalnego  Łączna  masa  netto 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filamentu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:  6,6  kg  Kolory:  czarny,  biały,  czerwony,  zielony,  żółty,  pomarańczowy,  szary</w:t>
            </w: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6265" w:type="dxa"/>
          </w:tcPr>
          <w:p w:rsidR="00FC61D3" w:rsidRDefault="00AF1615">
            <w:pPr>
              <w:pStyle w:val="Zawartotabeli"/>
              <w:widowControl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Mikrokontroler z czujnikami i akcesoriami</w:t>
            </w:r>
          </w:p>
          <w:p w:rsidR="00AF1615" w:rsidRPr="00AF1615" w:rsidRDefault="00AF1615" w:rsidP="00AF1615">
            <w:pPr>
              <w:pStyle w:val="Nagwek2"/>
              <w:jc w:val="both"/>
              <w:rPr>
                <w:color w:val="000000" w:themeColor="text1"/>
                <w:sz w:val="20"/>
                <w:szCs w:val="20"/>
              </w:rPr>
            </w:pPr>
            <w:r w:rsidRPr="00AF1615">
              <w:rPr>
                <w:color w:val="000000" w:themeColor="text1"/>
                <w:sz w:val="20"/>
                <w:szCs w:val="20"/>
              </w:rPr>
              <w:t xml:space="preserve">Mikrokontroler z czujnikami i akcesoriami. Zestaw 37 Czujników i modułów Sensor Kit - </w:t>
            </w:r>
            <w:proofErr w:type="spellStart"/>
            <w:r w:rsidRPr="00AF1615">
              <w:rPr>
                <w:color w:val="000000" w:themeColor="text1"/>
                <w:sz w:val="20"/>
                <w:szCs w:val="20"/>
              </w:rPr>
              <w:t>Arduino</w:t>
            </w:r>
            <w:proofErr w:type="spellEnd"/>
          </w:p>
          <w:p w:rsidR="00AF1615" w:rsidRPr="00AF1615" w:rsidRDefault="00AF1615" w:rsidP="00AF1615">
            <w:pPr>
              <w:jc w:val="both"/>
              <w:rPr>
                <w:sz w:val="20"/>
                <w:szCs w:val="20"/>
              </w:rPr>
            </w:pPr>
            <w:r w:rsidRPr="00AF1615">
              <w:rPr>
                <w:sz w:val="20"/>
                <w:szCs w:val="20"/>
              </w:rPr>
              <w:t xml:space="preserve">W zestawie: wysokiej jakości pudełko, wprowadzenie do modułu, płyta CD z samouczkiem, moduł joysticka do gier PS2, odbiornik podczerwieni moduł, moduł czujnika laserowego, moduł czujnika temperatury i wilgotności DHT1, moduł czujnika nadajnika podczerwieni, moduł przekaźnika 1 kanał 5v, moduł czujnika unikania przeszkód IR, moduł czujnika dotyku, moduł czujnika dźwięku, moduł 3 kolorowe diody LED DIP, moduł czujnika płomienia, moduł 3 kolorów LED SMD, Liniowy magnetyczny czujnik Halla, moduł niebieskiego </w:t>
            </w:r>
            <w:proofErr w:type="spellStart"/>
            <w:r w:rsidRPr="00AF1615">
              <w:rPr>
                <w:sz w:val="20"/>
                <w:szCs w:val="20"/>
              </w:rPr>
              <w:t>enkodera</w:t>
            </w:r>
            <w:proofErr w:type="spellEnd"/>
            <w:r w:rsidRPr="00AF1615">
              <w:rPr>
                <w:sz w:val="20"/>
                <w:szCs w:val="20"/>
              </w:rPr>
              <w:t xml:space="preserve"> obrotowego, moduł cyfrowego czujnika temperatury, moduł brzęczyka aktywnego, moduł brzęczyka pasywnego, moduł zepsutego światła, moduł cyfrowego czujnika temperatury, moduł z uszkodzonym światłem, moduł czujnika temperatury DS18B20, moduł dwukolorowych diod LED 5mm, moduł przełącznika uchylnego, moduł 7 kolorowych migających diod LED, moduł oporu światłoczułego, moduł przełącznika wibracyjnego, moduł czujnika pukania, moduł śledzący TCRT5000, moduł przełącznika </w:t>
            </w:r>
            <w:proofErr w:type="spellStart"/>
            <w:r w:rsidRPr="00AF1615">
              <w:rPr>
                <w:sz w:val="20"/>
                <w:szCs w:val="20"/>
              </w:rPr>
              <w:t>tachile</w:t>
            </w:r>
            <w:proofErr w:type="spellEnd"/>
            <w:r w:rsidRPr="00AF1615">
              <w:rPr>
                <w:sz w:val="20"/>
                <w:szCs w:val="20"/>
              </w:rPr>
              <w:t xml:space="preserve">, HC-SR04 Czujnik ultradźwiękowy 4 pin, GY-521 MPU6050 z lutowaniem, HC-SR501 </w:t>
            </w:r>
            <w:r w:rsidRPr="00AF1615">
              <w:rPr>
                <w:sz w:val="20"/>
                <w:szCs w:val="20"/>
              </w:rPr>
              <w:lastRenderedPageBreak/>
              <w:t>Czujnik ruchu PIR Zielony, LCD1602 Niebieskie podświetlenie z lutowaniem, DS3231 AT24C32 IIC moduł bez baterii, MB102 moduł zasilacza do płyty głównej 3.3V 5V, 4*4 Przełącznik membranowy Klawiatura matrycowa, czujnik wykrywania poziomu wody deszczowej</w:t>
            </w:r>
          </w:p>
          <w:p w:rsidR="00AF1615" w:rsidRDefault="00AF1615">
            <w:pPr>
              <w:pStyle w:val="Zawartotabeli"/>
              <w:widowControl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C61D3" w:rsidRDefault="00B91141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65" w:type="dxa"/>
          </w:tcPr>
          <w:p w:rsidR="00FC61D3" w:rsidRPr="00052824" w:rsidRDefault="001263A2">
            <w:pPr>
              <w:pStyle w:val="Zawartotabeli"/>
              <w:widowControl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proofErr w:type="spellStart"/>
            <w:r w:rsidRPr="00052824">
              <w:rPr>
                <w:rFonts w:eastAsia="Calibri" w:cstheme="minorHAnsi"/>
                <w:b/>
                <w:bCs/>
                <w:sz w:val="20"/>
                <w:szCs w:val="20"/>
              </w:rPr>
              <w:t>Mikroport</w:t>
            </w:r>
            <w:proofErr w:type="spellEnd"/>
            <w:r w:rsidRPr="00052824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obowiązkowy do zestawów nagłośnień </w:t>
            </w:r>
          </w:p>
          <w:p w:rsidR="00052824" w:rsidRPr="00052824" w:rsidRDefault="00052824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52824">
              <w:rPr>
                <w:b/>
                <w:color w:val="000000" w:themeColor="text1"/>
                <w:sz w:val="20"/>
                <w:szCs w:val="20"/>
              </w:rPr>
              <w:t>Rode</w:t>
            </w:r>
            <w:proofErr w:type="spellEnd"/>
            <w:r w:rsidRPr="00052824">
              <w:rPr>
                <w:b/>
                <w:color w:val="000000" w:themeColor="text1"/>
                <w:sz w:val="20"/>
                <w:szCs w:val="20"/>
              </w:rPr>
              <w:t xml:space="preserve"> Wireless Go II -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Cyfrowy system bezprzewodowy</w:t>
            </w:r>
          </w:p>
          <w:p w:rsidR="00052824" w:rsidRDefault="00052824" w:rsidP="00052824">
            <w:pPr>
              <w:spacing w:after="0"/>
              <w:rPr>
                <w:sz w:val="20"/>
                <w:szCs w:val="20"/>
              </w:rPr>
            </w:pPr>
          </w:p>
          <w:p w:rsidR="00052824" w:rsidRPr="00052824" w:rsidRDefault="00052824" w:rsidP="00052824">
            <w:pPr>
              <w:spacing w:after="0"/>
              <w:rPr>
                <w:sz w:val="20"/>
                <w:szCs w:val="20"/>
              </w:rPr>
            </w:pPr>
            <w:r w:rsidRPr="00052824">
              <w:rPr>
                <w:sz w:val="20"/>
                <w:szCs w:val="20"/>
              </w:rPr>
              <w:t>Dane techniczne:</w:t>
            </w:r>
          </w:p>
          <w:p w:rsidR="00052824" w:rsidRPr="00052824" w:rsidRDefault="00052824" w:rsidP="00052824">
            <w:pPr>
              <w:spacing w:after="0"/>
            </w:pP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Rodzaj przetwornika</w:t>
            </w:r>
            <w:r w:rsidRPr="00052824">
              <w:t xml:space="preserve"> -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Pojemnościowy</w:t>
            </w:r>
          </w:p>
          <w:p w:rsidR="00052824" w:rsidRPr="00052824" w:rsidRDefault="00052824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Rodzaj łączności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Bezprzewodowa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, c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harakterystyka kierunkowości - Dookólna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,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Złącze - USB typ. C - 1 szt.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Minijack</w:t>
            </w:r>
            <w:proofErr w:type="spellEnd"/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3,5 mm - 2 szt.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Pasmo przenoszenia - 50 ~ 20000 Hz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Zasilanie - Wbudowany akumulator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Czas pracy na baterii - do 7 h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Częstotliwość transmisji: 2,40 </w:t>
            </w:r>
            <w:proofErr w:type="spellStart"/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GHz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Wyświetlacz OLED w odbiorniku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Możliwość podpięcia zewnętrznych mikrofonów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Dedykowana aplikacja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Waga nadajnika: 31 g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Zasięg: do 200 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Wbudowana funkcja nagrywania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Kanał bezpieczeństwa do rejestrowania drugiej ścieżki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Waga odbiornika: 32 g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Kolor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Czarny</w:t>
            </w:r>
          </w:p>
          <w:p w:rsidR="00052824" w:rsidRPr="00052824" w:rsidRDefault="00052824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Dołączone akcesoria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Pokrowiec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Odbiornik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Kabel SC2 3,5 mm TRS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Nadajnik 2szt.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3 x kabel USB</w:t>
            </w:r>
          </w:p>
          <w:p w:rsidR="00052824" w:rsidRPr="00052824" w:rsidRDefault="00052824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Gwarancja</w:t>
            </w:r>
          </w:p>
          <w:p w:rsidR="00052824" w:rsidRPr="00052824" w:rsidRDefault="00052824" w:rsidP="00052824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2824">
              <w:rPr>
                <w:rFonts w:eastAsia="Times New Roman" w:cs="Times New Roman"/>
                <w:sz w:val="20"/>
                <w:szCs w:val="20"/>
                <w:lang w:eastAsia="pl-PL"/>
              </w:rPr>
              <w:t>24 miesiące (gwarancja producenta)</w:t>
            </w:r>
          </w:p>
          <w:p w:rsidR="00052824" w:rsidRDefault="00052824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FC61D3" w:rsidRDefault="00FC61D3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BC0468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6265" w:type="dxa"/>
          </w:tcPr>
          <w:p w:rsidR="00205B8A" w:rsidRPr="00910AE2" w:rsidRDefault="001263A2" w:rsidP="00205B8A">
            <w:pPr>
              <w:pStyle w:val="Nagwek1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910A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Gimbal do </w:t>
            </w:r>
            <w:proofErr w:type="spellStart"/>
            <w:r w:rsidRPr="00910A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aparatu</w:t>
            </w:r>
            <w:proofErr w:type="spellEnd"/>
            <w:r w:rsidRPr="00910AE2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205B8A" w:rsidRPr="00205B8A" w:rsidRDefault="00205B8A" w:rsidP="00205B8A">
            <w:pPr>
              <w:pStyle w:val="Nagwek1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205B8A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Stabilizator</w:t>
            </w:r>
            <w:proofErr w:type="spellEnd"/>
            <w:r w:rsidRPr="00205B8A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DJI </w:t>
            </w:r>
            <w:proofErr w:type="spellStart"/>
            <w:r w:rsidRPr="00205B8A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DJI</w:t>
            </w:r>
            <w:proofErr w:type="spellEnd"/>
            <w:r w:rsidRPr="00205B8A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RSC 2 Pro</w:t>
            </w:r>
            <w:r w:rsidRPr="00205B8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205B8A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n-US"/>
              </w:rPr>
              <w:t>Combo (Ronin-SC2 Pro Combo)</w:t>
            </w:r>
            <w:r w:rsidRPr="00205B8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205B8A" w:rsidRPr="00205B8A" w:rsidRDefault="00205B8A" w:rsidP="00205B8A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>Dane techniczne:</w:t>
            </w:r>
          </w:p>
          <w:p w:rsidR="00205B8A" w:rsidRPr="00205B8A" w:rsidRDefault="00205B8A" w:rsidP="00205B8A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Przeznaczenie: aparaty </w:t>
            </w:r>
            <w:proofErr w:type="spellStart"/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>bezlusterkowe</w:t>
            </w:r>
            <w:proofErr w:type="spellEnd"/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  <w:p w:rsidR="00205B8A" w:rsidRPr="00205B8A" w:rsidRDefault="00205B8A" w:rsidP="00205B8A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>Kąt obrotu 360°,  Mocowanie 1/4" , Maksymalne obciążenie 3 kg , Interfejsy 3x USB-C </w:t>
            </w:r>
          </w:p>
          <w:p w:rsidR="00205B8A" w:rsidRPr="00205B8A" w:rsidRDefault="00205B8A" w:rsidP="00205B8A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>Komunikacja Bluetooth 5.0 </w:t>
            </w:r>
          </w:p>
          <w:p w:rsidR="00205B8A" w:rsidRPr="00205B8A" w:rsidRDefault="00205B8A" w:rsidP="00205B8A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Pojemność baterii 3400 </w:t>
            </w:r>
            <w:proofErr w:type="spellStart"/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>mAh</w:t>
            </w:r>
            <w:proofErr w:type="spellEnd"/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  <w:p w:rsidR="00205B8A" w:rsidRPr="00205B8A" w:rsidRDefault="00205B8A" w:rsidP="00205B8A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>Czas pracy na baterii do 14 godzin</w:t>
            </w:r>
          </w:p>
          <w:p w:rsidR="00205B8A" w:rsidRPr="00205B8A" w:rsidRDefault="00205B8A" w:rsidP="00205B8A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>Szerokość 185 mm </w:t>
            </w:r>
          </w:p>
          <w:p w:rsidR="00205B8A" w:rsidRPr="00205B8A" w:rsidRDefault="00205B8A" w:rsidP="00205B8A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>Wysokość 400 mm </w:t>
            </w:r>
          </w:p>
          <w:p w:rsidR="00205B8A" w:rsidRPr="00205B8A" w:rsidRDefault="00205B8A" w:rsidP="00205B8A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>Głębokość 175 mm</w:t>
            </w:r>
          </w:p>
          <w:p w:rsidR="00205B8A" w:rsidRPr="00205B8A" w:rsidRDefault="00205B8A" w:rsidP="00205B8A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Waga </w:t>
            </w:r>
            <w:proofErr w:type="spellStart"/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>gimbal</w:t>
            </w:r>
            <w:proofErr w:type="spellEnd"/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1260 g, statyw: 226 g, </w:t>
            </w:r>
            <w:proofErr w:type="spellStart"/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>szybkozłączka</w:t>
            </w:r>
            <w:proofErr w:type="spellEnd"/>
            <w:r w:rsidRPr="00205B8A">
              <w:rPr>
                <w:rFonts w:eastAsia="Times New Roman" w:cs="Times New Roman"/>
                <w:sz w:val="20"/>
                <w:szCs w:val="20"/>
                <w:lang w:eastAsia="pl-PL"/>
              </w:rPr>
              <w:t>: 102g</w:t>
            </w:r>
          </w:p>
          <w:p w:rsidR="00FC61D3" w:rsidRPr="00205B8A" w:rsidRDefault="00FC61D3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  <w:r w:rsidR="00BC0468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6265" w:type="dxa"/>
          </w:tcPr>
          <w:p w:rsidR="00FC61D3" w:rsidRDefault="001263A2">
            <w:pPr>
              <w:pStyle w:val="Zawartotabeli"/>
              <w:widowControl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Mikrofon kierunkowy </w:t>
            </w:r>
            <w:r w:rsidR="00910AE2">
              <w:rPr>
                <w:rFonts w:eastAsia="Calibri" w:cstheme="minorHAnsi"/>
                <w:b/>
                <w:bCs/>
                <w:sz w:val="20"/>
                <w:szCs w:val="20"/>
              </w:rPr>
              <w:t>z akcesoriami</w:t>
            </w:r>
          </w:p>
          <w:p w:rsidR="00910AE2" w:rsidRDefault="00910AE2">
            <w:pPr>
              <w:pStyle w:val="Zawartotabeli"/>
              <w:widowControl/>
              <w:spacing w:after="0" w:line="240" w:lineRule="auto"/>
              <w:rPr>
                <w:b/>
                <w:sz w:val="20"/>
                <w:szCs w:val="20"/>
              </w:rPr>
            </w:pPr>
            <w:r w:rsidRPr="00910AE2">
              <w:rPr>
                <w:b/>
                <w:sz w:val="20"/>
                <w:szCs w:val="20"/>
              </w:rPr>
              <w:t xml:space="preserve">RODE </w:t>
            </w:r>
            <w:proofErr w:type="spellStart"/>
            <w:r w:rsidRPr="00910AE2">
              <w:rPr>
                <w:b/>
                <w:sz w:val="20"/>
                <w:szCs w:val="20"/>
              </w:rPr>
              <w:t>VideoMic</w:t>
            </w:r>
            <w:proofErr w:type="spellEnd"/>
            <w:r w:rsidRPr="00910AE2">
              <w:rPr>
                <w:b/>
                <w:sz w:val="20"/>
                <w:szCs w:val="20"/>
              </w:rPr>
              <w:t xml:space="preserve"> NTG - Mikrofon </w:t>
            </w:r>
            <w:proofErr w:type="spellStart"/>
            <w:r w:rsidRPr="00910AE2">
              <w:rPr>
                <w:b/>
                <w:sz w:val="20"/>
                <w:szCs w:val="20"/>
              </w:rPr>
              <w:t>shotgun</w:t>
            </w:r>
            <w:proofErr w:type="spellEnd"/>
          </w:p>
          <w:p w:rsidR="00910AE2" w:rsidRPr="00910AE2" w:rsidRDefault="00910AE2">
            <w:pPr>
              <w:pStyle w:val="Zawartotabeli"/>
              <w:widowControl/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techniczne:</w:t>
            </w:r>
          </w:p>
          <w:p w:rsidR="00910AE2" w:rsidRPr="00910AE2" w:rsidRDefault="00910AE2" w:rsidP="00910AE2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0A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RODE </w:t>
            </w:r>
            <w:proofErr w:type="spellStart"/>
            <w:r w:rsidRPr="00910AE2">
              <w:rPr>
                <w:rFonts w:eastAsia="Times New Roman" w:cs="Times New Roman"/>
                <w:sz w:val="20"/>
                <w:szCs w:val="20"/>
                <w:lang w:eastAsia="pl-PL"/>
              </w:rPr>
              <w:t>VideoMic</w:t>
            </w:r>
            <w:proofErr w:type="spellEnd"/>
            <w:r w:rsidRPr="00910A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NTG – Mikrofon do kamery</w:t>
            </w:r>
          </w:p>
          <w:p w:rsidR="00910AE2" w:rsidRPr="00910AE2" w:rsidRDefault="00910AE2" w:rsidP="00910AE2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0A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Profesjonalny mikrofon </w:t>
            </w:r>
            <w:proofErr w:type="spellStart"/>
            <w:r w:rsidRPr="00910AE2">
              <w:rPr>
                <w:rFonts w:eastAsia="Times New Roman" w:cs="Times New Roman"/>
                <w:sz w:val="20"/>
                <w:szCs w:val="20"/>
                <w:lang w:eastAsia="pl-PL"/>
              </w:rPr>
              <w:t>shotgun</w:t>
            </w:r>
            <w:proofErr w:type="spellEnd"/>
            <w:r w:rsidRPr="00910A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kamer, aparatów fotograficznych i </w:t>
            </w:r>
            <w:proofErr w:type="spellStart"/>
            <w:r w:rsidRPr="00910AE2">
              <w:rPr>
                <w:rFonts w:eastAsia="Times New Roman" w:cs="Times New Roman"/>
                <w:sz w:val="20"/>
                <w:szCs w:val="20"/>
                <w:lang w:eastAsia="pl-PL"/>
              </w:rPr>
              <w:t>smartfonów</w:t>
            </w:r>
            <w:proofErr w:type="spellEnd"/>
            <w:r w:rsidRPr="00910A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cyfrowe </w:t>
            </w:r>
            <w:proofErr w:type="spellStart"/>
            <w:r w:rsidRPr="00910AE2">
              <w:rPr>
                <w:rFonts w:eastAsia="Times New Roman" w:cs="Times New Roman"/>
                <w:sz w:val="20"/>
                <w:szCs w:val="20"/>
                <w:lang w:eastAsia="pl-PL"/>
              </w:rPr>
              <w:t>switche</w:t>
            </w:r>
            <w:proofErr w:type="spellEnd"/>
            <w:r w:rsidRPr="00910AE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[ filtry HP, HF i Pad], wbudowany akumulator [30 godz. pracy], wyjście słuchawkowe i USB, w zestawie uchwyt SM7-R, osłona przeciwwietrzna oraz kable SC10 i USB</w:t>
            </w:r>
          </w:p>
          <w:p w:rsidR="00FC61D3" w:rsidRDefault="00FC61D3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BC0468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6265" w:type="dxa"/>
          </w:tcPr>
          <w:p w:rsidR="00FC61D3" w:rsidRDefault="00BC0468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C0468">
              <w:rPr>
                <w:rFonts w:cstheme="minorHAnsi"/>
                <w:b/>
                <w:sz w:val="20"/>
                <w:szCs w:val="20"/>
              </w:rPr>
              <w:t>Greenscreen</w:t>
            </w:r>
            <w:proofErr w:type="spellEnd"/>
          </w:p>
          <w:p w:rsidR="00BC0468" w:rsidRPr="00BC0468" w:rsidRDefault="00BC0468" w:rsidP="00BC0468">
            <w:pPr>
              <w:pStyle w:val="Nagwek5"/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0468">
              <w:rPr>
                <w:rFonts w:asciiTheme="minorHAnsi" w:hAnsiTheme="minorHAnsi"/>
                <w:sz w:val="20"/>
                <w:szCs w:val="20"/>
              </w:rPr>
              <w:t xml:space="preserve">Ekran ELGATO Green </w:t>
            </w:r>
            <w:proofErr w:type="spellStart"/>
            <w:r w:rsidRPr="00BC0468">
              <w:rPr>
                <w:rFonts w:asciiTheme="minorHAnsi" w:hAnsiTheme="minorHAnsi"/>
                <w:sz w:val="20"/>
                <w:szCs w:val="20"/>
              </w:rPr>
              <w:t>Screen</w:t>
            </w:r>
            <w:proofErr w:type="spellEnd"/>
          </w:p>
          <w:p w:rsidR="00BC0468" w:rsidRPr="00BC0468" w:rsidRDefault="00BC0468" w:rsidP="00BC0468">
            <w:pPr>
              <w:pStyle w:val="NormalnyWeb"/>
              <w:spacing w:beforeAutospacing="0"/>
              <w:jc w:val="both"/>
            </w:pPr>
            <w:r w:rsidRPr="00BC0468">
              <w:rPr>
                <w:rFonts w:asciiTheme="minorHAnsi" w:hAnsiTheme="minorHAnsi"/>
                <w:sz w:val="20"/>
                <w:szCs w:val="20"/>
              </w:rPr>
              <w:t xml:space="preserve">Każdy realizator nagrań studyjnych, chciałby - przynajmniej przez krótki czas - stworzyć dzieło na wzór Władcy Pierścieni, czy też </w:t>
            </w:r>
            <w:proofErr w:type="spellStart"/>
            <w:r w:rsidRPr="00BC0468">
              <w:rPr>
                <w:rFonts w:asciiTheme="minorHAnsi" w:hAnsiTheme="minorHAnsi"/>
                <w:sz w:val="20"/>
                <w:szCs w:val="20"/>
              </w:rPr>
              <w:t>Matrixa</w:t>
            </w:r>
            <w:proofErr w:type="spellEnd"/>
            <w:r w:rsidRPr="00BC0468">
              <w:rPr>
                <w:rFonts w:asciiTheme="minorHAnsi" w:hAnsiTheme="minorHAnsi"/>
                <w:sz w:val="20"/>
                <w:szCs w:val="20"/>
              </w:rPr>
              <w:t xml:space="preserve">. Chcąc tego dokonać, należy postawić na profesjonalne tło, na które zostanie "wklejona" cała ta wirtualna aranżacja. Ekran </w:t>
            </w:r>
            <w:r w:rsidRPr="00BC046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ELGATO Green </w:t>
            </w:r>
            <w:proofErr w:type="spellStart"/>
            <w:r w:rsidRPr="00BC0468">
              <w:rPr>
                <w:rFonts w:asciiTheme="minorHAnsi" w:hAnsiTheme="minorHAnsi"/>
                <w:b/>
                <w:bCs/>
                <w:sz w:val="20"/>
                <w:szCs w:val="20"/>
              </w:rPr>
              <w:t>Screen</w:t>
            </w:r>
            <w:proofErr w:type="spellEnd"/>
            <w:r w:rsidRPr="00BC0468">
              <w:rPr>
                <w:rFonts w:asciiTheme="minorHAnsi" w:hAnsiTheme="minorHAnsi"/>
                <w:sz w:val="20"/>
                <w:szCs w:val="20"/>
              </w:rPr>
              <w:t xml:space="preserve"> to doskonała propozycja dla wszystkich miłośników studyjnych efektów specjalnych. Funkcjonalny, łatwy w obsłudze i przede wszystkim zielony ekran, pozwoli zrealizować nawet najbardziej śmiałe i wyjątkowe pomysły</w:t>
            </w:r>
            <w:r>
              <w:t xml:space="preserve">. </w:t>
            </w: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BC046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6265" w:type="dxa"/>
          </w:tcPr>
          <w:p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Zestaw oświetlenia </w:t>
            </w:r>
          </w:p>
          <w:p w:rsidR="00AF1615" w:rsidRDefault="00AF1615" w:rsidP="00AF1615">
            <w:pPr>
              <w:pStyle w:val="Nagwek1"/>
              <w:spacing w:before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AF161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Zestaw foto 2x lampa SOFTBOX 40x60 2x 85W statyw</w:t>
            </w:r>
          </w:p>
          <w:p w:rsidR="00AF1615" w:rsidRPr="00AF1615" w:rsidRDefault="00AF1615" w:rsidP="00AF1615">
            <w:pPr>
              <w:pStyle w:val="Nagwek2"/>
              <w:spacing w:before="0" w:line="240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F161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Specyfikacja techniczna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</w:p>
          <w:p w:rsidR="00AF1615" w:rsidRPr="00AF1615" w:rsidRDefault="00AF1615" w:rsidP="00AF1615">
            <w:pPr>
              <w:numPr>
                <w:ilvl w:val="0"/>
                <w:numId w:val="3"/>
              </w:numPr>
              <w:suppressAutoHyphens w:val="0"/>
              <w:spacing w:after="100" w:afterAutospacing="1" w:line="240" w:lineRule="auto"/>
              <w:rPr>
                <w:sz w:val="20"/>
                <w:szCs w:val="20"/>
              </w:rPr>
            </w:pPr>
            <w:r w:rsidRPr="00AF1615">
              <w:rPr>
                <w:sz w:val="20"/>
                <w:szCs w:val="20"/>
              </w:rPr>
              <w:t xml:space="preserve">Model: </w:t>
            </w:r>
            <w:proofErr w:type="spellStart"/>
            <w:r w:rsidRPr="00AF1615">
              <w:rPr>
                <w:sz w:val="20"/>
                <w:szCs w:val="20"/>
              </w:rPr>
              <w:t>FlatLight</w:t>
            </w:r>
            <w:proofErr w:type="spellEnd"/>
            <w:r w:rsidRPr="00AF1615">
              <w:rPr>
                <w:sz w:val="20"/>
                <w:szCs w:val="20"/>
              </w:rPr>
              <w:t>™ DOUBLE-46881</w:t>
            </w:r>
          </w:p>
          <w:p w:rsidR="00AF1615" w:rsidRPr="00AF1615" w:rsidRDefault="00AF1615" w:rsidP="00AF1615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AF1615">
              <w:rPr>
                <w:sz w:val="20"/>
                <w:szCs w:val="20"/>
              </w:rPr>
              <w:t>Wymiary czaszy: 40x60cm</w:t>
            </w:r>
          </w:p>
          <w:p w:rsidR="00AF1615" w:rsidRPr="00AF1615" w:rsidRDefault="00AF1615" w:rsidP="00AF1615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AF1615">
              <w:rPr>
                <w:sz w:val="20"/>
                <w:szCs w:val="20"/>
              </w:rPr>
              <w:t>Mocowanie żarówki: gwint E27</w:t>
            </w:r>
          </w:p>
          <w:p w:rsidR="00AF1615" w:rsidRPr="00AF1615" w:rsidRDefault="00AF1615" w:rsidP="00AF1615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AF1615">
              <w:rPr>
                <w:sz w:val="20"/>
                <w:szCs w:val="20"/>
              </w:rPr>
              <w:t>Żarówka: 85W (ekwiwalent 400W)</w:t>
            </w:r>
          </w:p>
          <w:p w:rsidR="00AF1615" w:rsidRPr="00AF1615" w:rsidRDefault="00AF1615" w:rsidP="00AF1615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AF1615">
              <w:rPr>
                <w:sz w:val="20"/>
                <w:szCs w:val="20"/>
              </w:rPr>
              <w:t>Temperatura barwowa: 5500K</w:t>
            </w:r>
          </w:p>
          <w:p w:rsidR="00AF1615" w:rsidRPr="00AF1615" w:rsidRDefault="00AF1615" w:rsidP="00AF1615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AF1615">
              <w:rPr>
                <w:sz w:val="20"/>
                <w:szCs w:val="20"/>
              </w:rPr>
              <w:t>Statyw: CGLS-801</w:t>
            </w:r>
          </w:p>
          <w:p w:rsidR="00AF1615" w:rsidRPr="00AF1615" w:rsidRDefault="00AF1615" w:rsidP="00AF1615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AF1615">
              <w:rPr>
                <w:sz w:val="20"/>
                <w:szCs w:val="20"/>
              </w:rPr>
              <w:t>Wysokość robocza: max. 200cm</w:t>
            </w:r>
          </w:p>
          <w:p w:rsidR="00AF1615" w:rsidRPr="00AF1615" w:rsidRDefault="00AF1615" w:rsidP="00AF1615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AF1615">
              <w:rPr>
                <w:sz w:val="20"/>
                <w:szCs w:val="20"/>
              </w:rPr>
              <w:t>Głowica: ruchoma, pozwala na zmianę kąta świecenia</w:t>
            </w:r>
          </w:p>
          <w:p w:rsidR="00AF1615" w:rsidRPr="00AF1615" w:rsidRDefault="00AF1615" w:rsidP="00AF1615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AF1615">
              <w:rPr>
                <w:sz w:val="20"/>
                <w:szCs w:val="20"/>
              </w:rPr>
              <w:t>Odbłyśnik: wewnętrzny</w:t>
            </w:r>
          </w:p>
          <w:p w:rsidR="00FC61D3" w:rsidRPr="00AF1615" w:rsidRDefault="00AF1615" w:rsidP="00AF1615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AF1615">
              <w:rPr>
                <w:sz w:val="20"/>
                <w:szCs w:val="20"/>
              </w:rPr>
              <w:t>Zastosowanie: fotografia dziecięca, fotografia modowa, fotografia produktowa, fotografia reportażowa, fotografia studyjna, małe studio TV, wywiad</w:t>
            </w: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BC046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6265" w:type="dxa"/>
          </w:tcPr>
          <w:p w:rsidR="007F4CCE" w:rsidRPr="007F4CCE" w:rsidRDefault="007F4CCE" w:rsidP="007F4CCE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F4CCE">
              <w:rPr>
                <w:rFonts w:cstheme="minorHAnsi"/>
                <w:b/>
                <w:sz w:val="20"/>
                <w:szCs w:val="20"/>
                <w:lang w:val="en-US"/>
              </w:rPr>
              <w:t>Powerbank</w:t>
            </w:r>
            <w:proofErr w:type="spellEnd"/>
          </w:p>
          <w:p w:rsidR="007F4CCE" w:rsidRPr="007F4CCE" w:rsidRDefault="007F4CCE" w:rsidP="007F4CCE">
            <w:pPr>
              <w:pStyle w:val="Zawartotabeli"/>
              <w:widowControl/>
              <w:spacing w:after="0"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7F4CCE">
              <w:rPr>
                <w:color w:val="000000" w:themeColor="text1"/>
                <w:sz w:val="20"/>
                <w:szCs w:val="20"/>
                <w:lang w:val="en-US"/>
              </w:rPr>
              <w:t>Newell Power Bank PB-FW50</w:t>
            </w:r>
          </w:p>
          <w:p w:rsidR="007F4CCE" w:rsidRPr="007F4CCE" w:rsidRDefault="007F4CCE" w:rsidP="007F4CCE">
            <w:pPr>
              <w:suppressAutoHyphens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F4CC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Pojemność 3900 </w:t>
            </w:r>
            <w:proofErr w:type="spellStart"/>
            <w:r w:rsidRPr="007F4CCE">
              <w:rPr>
                <w:rFonts w:eastAsia="Times New Roman" w:cs="Times New Roman"/>
                <w:sz w:val="20"/>
                <w:szCs w:val="20"/>
                <w:lang w:eastAsia="pl-PL"/>
              </w:rPr>
              <w:t>mAh</w:t>
            </w:r>
            <w:proofErr w:type="spellEnd"/>
            <w:r w:rsidRPr="007F4CC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, Pasuje do  Sony , w komplecie  1 </w:t>
            </w:r>
            <w:proofErr w:type="spellStart"/>
            <w:r w:rsidRPr="007F4CCE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7F4CC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F4CCE" w:rsidRPr="007F4CCE" w:rsidRDefault="007F4CCE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BC046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17</w:t>
            </w:r>
          </w:p>
        </w:tc>
        <w:tc>
          <w:tcPr>
            <w:tcW w:w="6265" w:type="dxa"/>
          </w:tcPr>
          <w:p w:rsidR="00FC61D3" w:rsidRDefault="007F4CCE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F4CCE">
              <w:rPr>
                <w:rFonts w:cstheme="minorHAnsi"/>
                <w:b/>
                <w:sz w:val="20"/>
                <w:szCs w:val="20"/>
              </w:rPr>
              <w:t>Filtr polaryzacyjny do obiektywu</w:t>
            </w:r>
            <w:r>
              <w:rPr>
                <w:rFonts w:cstheme="minorHAnsi"/>
                <w:b/>
                <w:sz w:val="20"/>
                <w:szCs w:val="20"/>
              </w:rPr>
              <w:t xml:space="preserve"> aparatu</w:t>
            </w:r>
          </w:p>
          <w:p w:rsidR="007F4CCE" w:rsidRPr="0018295A" w:rsidRDefault="007F4CCE" w:rsidP="007F4CCE">
            <w:pPr>
              <w:pStyle w:val="Nagwek1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18295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lastRenderedPageBreak/>
              <w:t>FILTRY do Sony E PZ 18-105 mm f/4 G OSS SELP18105G</w:t>
            </w:r>
          </w:p>
          <w:p w:rsidR="007F4CCE" w:rsidRDefault="007F4CCE" w:rsidP="007F4CCE">
            <w:pPr>
              <w:pStyle w:val="Nagwek1"/>
              <w:spacing w:before="0" w:line="240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18295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CAMLIGHT</w:t>
            </w:r>
          </w:p>
          <w:p w:rsidR="0018295A" w:rsidRPr="0018295A" w:rsidRDefault="0018295A" w:rsidP="0018295A">
            <w:pPr>
              <w:spacing w:after="0"/>
            </w:pPr>
            <w:r>
              <w:t>Dane produktu:</w:t>
            </w:r>
          </w:p>
          <w:p w:rsidR="007F4CCE" w:rsidRPr="007F4CCE" w:rsidRDefault="007F4CCE" w:rsidP="0018295A">
            <w:pPr>
              <w:pStyle w:val="NormalnyWeb"/>
              <w:spacing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F4CCE">
              <w:rPr>
                <w:rFonts w:asciiTheme="minorHAnsi" w:hAnsiTheme="minorHAnsi"/>
                <w:b/>
                <w:bCs/>
                <w:sz w:val="20"/>
                <w:szCs w:val="20"/>
              </w:rPr>
              <w:t>ZESTAW 3 FILTRÓW + ETUI</w:t>
            </w:r>
          </w:p>
          <w:p w:rsidR="007F4CCE" w:rsidRPr="007F4CCE" w:rsidRDefault="007F4CCE" w:rsidP="007F4CCE">
            <w:pPr>
              <w:pStyle w:val="NormalnyWeb"/>
              <w:spacing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F4CCE">
              <w:rPr>
                <w:rFonts w:asciiTheme="minorHAnsi" w:hAnsiTheme="minorHAnsi"/>
                <w:b/>
                <w:bCs/>
                <w:sz w:val="20"/>
                <w:szCs w:val="20"/>
              </w:rPr>
              <w:t>(ULTRAFIOLETOWY UV ,POLARYZACYJNY KOŁOWY CPL , FLUORESCENCYJNY FLD , + ETUI)</w:t>
            </w:r>
          </w:p>
          <w:p w:rsidR="007F4CCE" w:rsidRPr="0018295A" w:rsidRDefault="007F4CCE" w:rsidP="0018295A">
            <w:pPr>
              <w:pStyle w:val="NormalnyWeb"/>
              <w:spacing w:beforeAutospacing="0"/>
              <w:rPr>
                <w:rFonts w:asciiTheme="minorHAnsi" w:hAnsiTheme="minorHAnsi"/>
                <w:sz w:val="20"/>
                <w:szCs w:val="20"/>
              </w:rPr>
            </w:pPr>
            <w:r w:rsidRPr="007F4CCE">
              <w:rPr>
                <w:rFonts w:asciiTheme="minorHAnsi" w:hAnsiTheme="minorHAnsi"/>
                <w:b/>
                <w:bCs/>
                <w:sz w:val="20"/>
                <w:szCs w:val="20"/>
              </w:rPr>
              <w:t>WYKONANYCH Z POWŁOKOWEGO UTWARDZONEGO SZKŁA OPTYCZNEGO</w:t>
            </w:r>
            <w:r w:rsidR="0018295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7F4CCE">
              <w:rPr>
                <w:rFonts w:asciiTheme="minorHAnsi" w:hAnsiTheme="minorHAnsi"/>
                <w:b/>
                <w:bCs/>
                <w:sz w:val="20"/>
                <w:szCs w:val="20"/>
              </w:rPr>
              <w:t>ZESTAW</w:t>
            </w:r>
            <w:r w:rsidR="0018295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F4CCE">
              <w:rPr>
                <w:rFonts w:asciiTheme="minorHAnsi" w:hAnsiTheme="minorHAnsi"/>
                <w:b/>
                <w:bCs/>
                <w:sz w:val="20"/>
                <w:szCs w:val="20"/>
              </w:rPr>
              <w:t>DEDYKOWANY DO</w:t>
            </w:r>
            <w:r w:rsidR="0018295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7F4CCE">
              <w:rPr>
                <w:rFonts w:asciiTheme="minorHAnsi" w:hAnsiTheme="minorHAnsi"/>
                <w:sz w:val="20"/>
                <w:szCs w:val="20"/>
              </w:rPr>
              <w:t>Sony E PZ 18-105 mm f/4 G OSS</w:t>
            </w: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BC046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6265" w:type="dxa"/>
          </w:tcPr>
          <w:p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Blenda fotograficzna 5w1</w:t>
            </w:r>
          </w:p>
          <w:p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rozmiar  60cm  złożona  blenda:  25cm  pięć  płaszczyzn:  dyfuzor,  płaszczyzna  srebrna,  złota,  czarna  i  biała  pokrowiec.</w:t>
            </w: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</w:tcPr>
          <w:p w:rsidR="00FC61D3" w:rsidRDefault="00BC046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19</w:t>
            </w:r>
          </w:p>
        </w:tc>
        <w:tc>
          <w:tcPr>
            <w:tcW w:w="6265" w:type="dxa"/>
          </w:tcPr>
          <w:p w:rsidR="00FC61D3" w:rsidRDefault="007F4CCE" w:rsidP="00AF1615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8295A">
              <w:rPr>
                <w:rFonts w:cstheme="minorHAnsi"/>
                <w:b/>
                <w:sz w:val="20"/>
                <w:szCs w:val="20"/>
              </w:rPr>
              <w:t xml:space="preserve">Zestaw do </w:t>
            </w:r>
            <w:r w:rsidR="0018295A" w:rsidRPr="0018295A">
              <w:rPr>
                <w:rFonts w:cstheme="minorHAnsi"/>
                <w:b/>
                <w:sz w:val="20"/>
                <w:szCs w:val="20"/>
              </w:rPr>
              <w:t>czyszczenia aparatu i obiektywu</w:t>
            </w:r>
          </w:p>
          <w:p w:rsidR="0018295A" w:rsidRDefault="0018295A" w:rsidP="0018295A">
            <w:pPr>
              <w:pStyle w:val="Nagwek1"/>
              <w:rPr>
                <w:rFonts w:asciiTheme="minorHAnsi" w:hAnsiTheme="minorHAnsi"/>
                <w:sz w:val="20"/>
                <w:szCs w:val="20"/>
              </w:rPr>
            </w:pPr>
            <w:r w:rsidRPr="0018295A">
              <w:rPr>
                <w:rFonts w:asciiTheme="minorHAnsi" w:hAnsiTheme="minorHAnsi"/>
                <w:sz w:val="20"/>
                <w:szCs w:val="20"/>
              </w:rPr>
              <w:t>DUŻY Zestaw Czyszczący do Matrycy Aparatu 10x pen</w:t>
            </w:r>
          </w:p>
          <w:p w:rsidR="0018295A" w:rsidRPr="0018295A" w:rsidRDefault="0018295A" w:rsidP="0018295A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8295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Opakowanie zawiera</w:t>
            </w:r>
            <w:r w:rsidRPr="0018295A">
              <w:rPr>
                <w:rFonts w:eastAsia="MS Mincho" w:hAnsi="MS Mincho" w:cs="MS Mincho"/>
                <w:b/>
                <w:bCs/>
                <w:sz w:val="18"/>
                <w:szCs w:val="18"/>
                <w:lang w:eastAsia="pl-PL"/>
              </w:rPr>
              <w:t>：</w:t>
            </w:r>
          </w:p>
          <w:p w:rsidR="0018295A" w:rsidRPr="0018295A" w:rsidRDefault="0018295A" w:rsidP="0018295A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8295A">
              <w:rPr>
                <w:rFonts w:eastAsia="Times New Roman" w:cs="Times New Roman"/>
                <w:sz w:val="18"/>
                <w:szCs w:val="18"/>
                <w:lang w:eastAsia="pl-PL"/>
              </w:rPr>
              <w:t>10 sztuk patyczków do czyszczenia matryc (szerokość sztyftu to 16 mm) - każdy osobno, próżniowo zapakowany.</w:t>
            </w:r>
          </w:p>
          <w:p w:rsidR="0018295A" w:rsidRPr="0018295A" w:rsidRDefault="0018295A" w:rsidP="0018295A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8295A">
              <w:rPr>
                <w:rFonts w:eastAsia="Times New Roman" w:cs="Times New Roman"/>
                <w:sz w:val="18"/>
                <w:szCs w:val="18"/>
                <w:lang w:eastAsia="pl-PL"/>
              </w:rPr>
              <w:t>20 ml płynu czyszczącego</w:t>
            </w:r>
          </w:p>
        </w:tc>
        <w:tc>
          <w:tcPr>
            <w:tcW w:w="850" w:type="dxa"/>
            <w:gridSpan w:val="2"/>
          </w:tcPr>
          <w:p w:rsidR="00FC61D3" w:rsidRDefault="001263A2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713" w:type="dxa"/>
            <w:shd w:val="clear" w:color="auto" w:fill="F2F2F2" w:themeFill="background1" w:themeFillShade="F2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65" w:type="dxa"/>
            <w:shd w:val="clear" w:color="auto" w:fill="F2F2F2" w:themeFill="background1" w:themeFillShade="F2"/>
          </w:tcPr>
          <w:p w:rsidR="00FC61D3" w:rsidRDefault="001263A2">
            <w:pPr>
              <w:pStyle w:val="Zawartotabeli"/>
              <w:widowControl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shd w:val="clear" w:color="auto" w:fill="F2F2F2" w:themeFill="background1" w:themeFillShade="F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 w:themeFill="background1" w:themeFillShade="F2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50071A">
        <w:tc>
          <w:tcPr>
            <w:tcW w:w="14426" w:type="dxa"/>
            <w:gridSpan w:val="10"/>
            <w:shd w:val="clear" w:color="auto" w:fill="FFF2CC" w:themeFill="accent4" w:themeFillTint="33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Część II</w:t>
            </w:r>
          </w:p>
        </w:tc>
      </w:tr>
      <w:tr w:rsidR="00FC61D3" w:rsidTr="00667F44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6265" w:type="dxa"/>
          </w:tcPr>
          <w:p w:rsidR="00FC61D3" w:rsidRDefault="0018295A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295A">
              <w:rPr>
                <w:rFonts w:cstheme="minorHAnsi"/>
                <w:sz w:val="20"/>
                <w:szCs w:val="20"/>
              </w:rPr>
              <w:t>Mikrofon dynamiczny z akcesoriami</w:t>
            </w:r>
          </w:p>
          <w:p w:rsidR="0018295A" w:rsidRDefault="0018295A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8295A">
              <w:rPr>
                <w:rFonts w:cstheme="minorHAnsi"/>
                <w:sz w:val="20"/>
                <w:szCs w:val="20"/>
              </w:rPr>
              <w:t>Shure</w:t>
            </w:r>
            <w:proofErr w:type="spellEnd"/>
            <w:r w:rsidRPr="0018295A">
              <w:rPr>
                <w:rFonts w:cstheme="minorHAnsi"/>
                <w:sz w:val="20"/>
                <w:szCs w:val="20"/>
              </w:rPr>
              <w:t xml:space="preserve"> SM58 LCE mikrofon dynamiczny bez wyłącznika</w:t>
            </w:r>
          </w:p>
          <w:p w:rsidR="00667F44" w:rsidRDefault="00667F44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4515"/>
            </w:tblGrid>
            <w:tr w:rsidR="00667F44" w:rsidRPr="00667F44" w:rsidTr="00667F44">
              <w:trPr>
                <w:tblCellSpacing w:w="15" w:type="dxa"/>
              </w:trPr>
              <w:tc>
                <w:tcPr>
                  <w:tcW w:w="3144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Typ przetwornika:</w:t>
                  </w:r>
                  <w:r w:rsidRPr="00667F44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: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Dynamiczny</w:t>
                  </w:r>
                </w:p>
              </w:tc>
            </w:tr>
            <w:tr w:rsidR="00667F44" w:rsidRPr="00667F44" w:rsidTr="00667F44">
              <w:trPr>
                <w:tblCellSpacing w:w="15" w:type="dxa"/>
              </w:trPr>
              <w:tc>
                <w:tcPr>
                  <w:tcW w:w="3144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Charakterystyka kierunkowa: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667F44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Kardioidalna</w:t>
                  </w:r>
                  <w:proofErr w:type="spellEnd"/>
                </w:p>
              </w:tc>
            </w:tr>
            <w:tr w:rsidR="00667F44" w:rsidRPr="00667F44" w:rsidTr="00667F44">
              <w:trPr>
                <w:tblCellSpacing w:w="15" w:type="dxa"/>
              </w:trPr>
              <w:tc>
                <w:tcPr>
                  <w:tcW w:w="3144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Pasmo przenoszenia: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50 - 15000 Hz</w:t>
                  </w:r>
                </w:p>
              </w:tc>
            </w:tr>
            <w:tr w:rsidR="00667F44" w:rsidRPr="00667F44" w:rsidTr="00667F44">
              <w:trPr>
                <w:tblCellSpacing w:w="15" w:type="dxa"/>
              </w:trPr>
              <w:tc>
                <w:tcPr>
                  <w:tcW w:w="3144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Czułość (1 kHz):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 xml:space="preserve">-54.50 </w:t>
                  </w:r>
                  <w:proofErr w:type="spellStart"/>
                  <w:r w:rsidRPr="00667F44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dBV</w:t>
                  </w:r>
                  <w:proofErr w:type="spellEnd"/>
                  <w:r w:rsidRPr="00667F44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 xml:space="preserve">/Pa – 1.60 </w:t>
                  </w:r>
                  <w:proofErr w:type="spellStart"/>
                  <w:r w:rsidRPr="00667F44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mV</w:t>
                  </w:r>
                  <w:proofErr w:type="spellEnd"/>
                  <w:r w:rsidRPr="00667F44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/Pa</w:t>
                  </w:r>
                </w:p>
              </w:tc>
            </w:tr>
            <w:tr w:rsidR="00667F44" w:rsidRPr="00667F44" w:rsidTr="00667F44">
              <w:trPr>
                <w:tblCellSpacing w:w="15" w:type="dxa"/>
              </w:trPr>
              <w:tc>
                <w:tcPr>
                  <w:tcW w:w="3144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Impedancja: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150 Ω</w:t>
                  </w:r>
                </w:p>
              </w:tc>
            </w:tr>
            <w:tr w:rsidR="00667F44" w:rsidRPr="00667F44" w:rsidTr="00667F44">
              <w:trPr>
                <w:tblCellSpacing w:w="15" w:type="dxa"/>
              </w:trPr>
              <w:tc>
                <w:tcPr>
                  <w:tcW w:w="3144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Złącze: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 xml:space="preserve">3-pin </w:t>
                  </w:r>
                  <w:proofErr w:type="spellStart"/>
                  <w:r w:rsidRPr="00667F44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XLRm</w:t>
                  </w:r>
                  <w:proofErr w:type="spellEnd"/>
                </w:p>
              </w:tc>
            </w:tr>
            <w:tr w:rsidR="00667F44" w:rsidRPr="00667F44" w:rsidTr="00667F44">
              <w:trPr>
                <w:tblCellSpacing w:w="15" w:type="dxa"/>
              </w:trPr>
              <w:tc>
                <w:tcPr>
                  <w:tcW w:w="3144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Waga: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298 g</w:t>
                  </w:r>
                </w:p>
              </w:tc>
            </w:tr>
            <w:tr w:rsidR="00667F44" w:rsidRPr="00667F44" w:rsidTr="00667F44">
              <w:trPr>
                <w:tblCellSpacing w:w="15" w:type="dxa"/>
              </w:trPr>
              <w:tc>
                <w:tcPr>
                  <w:tcW w:w="3144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jc w:val="right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Wymiary: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</w:pPr>
                  <w:r w:rsidRPr="00667F44">
                    <w:rPr>
                      <w:rFonts w:eastAsia="Times New Roman" w:cs="Times New Roman"/>
                      <w:sz w:val="18"/>
                      <w:szCs w:val="18"/>
                      <w:lang w:eastAsia="pl-PL"/>
                    </w:rPr>
                    <w:t>162 mm x 51 mm</w:t>
                  </w:r>
                </w:p>
              </w:tc>
            </w:tr>
            <w:tr w:rsidR="00667F44" w:rsidRPr="00667F44" w:rsidTr="00667F44">
              <w:trPr>
                <w:tblCellSpacing w:w="15" w:type="dxa"/>
              </w:trPr>
              <w:tc>
                <w:tcPr>
                  <w:tcW w:w="3144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7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 zestawie: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667F44" w:rsidRPr="00667F44" w:rsidRDefault="00667F44" w:rsidP="00667F44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667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uchwyt mikrofonowy A25D, etui na mikrofon</w:t>
                  </w:r>
                </w:p>
              </w:tc>
            </w:tr>
          </w:tbl>
          <w:p w:rsidR="00667F44" w:rsidRDefault="00667F44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FC61D3" w:rsidRDefault="0018295A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3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667F44">
        <w:tc>
          <w:tcPr>
            <w:tcW w:w="713" w:type="dxa"/>
          </w:tcPr>
          <w:p w:rsidR="00FC61D3" w:rsidRDefault="000757A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6265" w:type="dxa"/>
          </w:tcPr>
          <w:p w:rsidR="00667F44" w:rsidRDefault="0018295A" w:rsidP="00667F44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8295A">
              <w:rPr>
                <w:rFonts w:cstheme="minorHAnsi"/>
                <w:sz w:val="20"/>
                <w:szCs w:val="20"/>
              </w:rPr>
              <w:t xml:space="preserve">Statyw mikrofonowy </w:t>
            </w:r>
            <w:proofErr w:type="spellStart"/>
            <w:r w:rsidRPr="0018295A">
              <w:rPr>
                <w:rFonts w:cstheme="minorHAnsi"/>
                <w:sz w:val="20"/>
                <w:szCs w:val="20"/>
              </w:rPr>
              <w:t>Gravity</w:t>
            </w:r>
            <w:proofErr w:type="spellEnd"/>
            <w:r w:rsidRPr="0018295A">
              <w:rPr>
                <w:rFonts w:cstheme="minorHAnsi"/>
                <w:sz w:val="20"/>
                <w:szCs w:val="20"/>
              </w:rPr>
              <w:t xml:space="preserve"> MS 4321 B</w:t>
            </w:r>
          </w:p>
          <w:p w:rsidR="00667F44" w:rsidRPr="00667F44" w:rsidRDefault="00667F44" w:rsidP="00667F44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F4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Specyfikacja:</w:t>
            </w:r>
          </w:p>
          <w:p w:rsidR="00667F44" w:rsidRPr="00667F44" w:rsidRDefault="00667F44" w:rsidP="00667F4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67F44">
              <w:rPr>
                <w:rFonts w:eastAsia="Times New Roman" w:cs="Times New Roman"/>
                <w:sz w:val="20"/>
                <w:szCs w:val="20"/>
                <w:lang w:eastAsia="pl-PL"/>
              </w:rPr>
              <w:t>Materiał rury: stal</w:t>
            </w:r>
          </w:p>
          <w:p w:rsidR="00667F44" w:rsidRPr="00667F44" w:rsidRDefault="00667F44" w:rsidP="00667F4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67F44">
              <w:rPr>
                <w:rFonts w:eastAsia="Times New Roman" w:cs="Times New Roman"/>
                <w:sz w:val="20"/>
                <w:szCs w:val="20"/>
                <w:lang w:eastAsia="pl-PL"/>
              </w:rPr>
              <w:t>Kolor rury: Czarny</w:t>
            </w:r>
          </w:p>
          <w:p w:rsidR="00667F44" w:rsidRPr="00667F44" w:rsidRDefault="00667F44" w:rsidP="00667F4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67F44">
              <w:rPr>
                <w:rFonts w:eastAsia="Times New Roman" w:cs="Times New Roman"/>
                <w:sz w:val="20"/>
                <w:szCs w:val="20"/>
                <w:lang w:eastAsia="pl-PL"/>
              </w:rPr>
              <w:t>Powierzchnia rury: Powlekana proszkowo</w:t>
            </w:r>
          </w:p>
          <w:p w:rsidR="00667F44" w:rsidRPr="00667F44" w:rsidRDefault="00667F44" w:rsidP="00667F4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67F44">
              <w:rPr>
                <w:rFonts w:eastAsia="Times New Roman" w:cs="Times New Roman"/>
                <w:sz w:val="20"/>
                <w:szCs w:val="20"/>
                <w:lang w:eastAsia="pl-PL"/>
              </w:rPr>
              <w:t>Minimalna wysokość: 1030 mm</w:t>
            </w:r>
          </w:p>
          <w:p w:rsidR="00667F44" w:rsidRPr="00667F44" w:rsidRDefault="00667F44" w:rsidP="00667F4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67F44">
              <w:rPr>
                <w:rFonts w:eastAsia="Times New Roman" w:cs="Times New Roman"/>
                <w:sz w:val="20"/>
                <w:szCs w:val="20"/>
                <w:lang w:eastAsia="pl-PL"/>
              </w:rPr>
              <w:t>Maksymalna wysokość: 1690 mm</w:t>
            </w:r>
          </w:p>
          <w:p w:rsidR="00667F44" w:rsidRPr="00667F44" w:rsidRDefault="00667F44" w:rsidP="00667F4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67F44">
              <w:rPr>
                <w:rFonts w:eastAsia="Times New Roman" w:cs="Times New Roman"/>
                <w:sz w:val="20"/>
                <w:szCs w:val="20"/>
                <w:lang w:eastAsia="pl-PL"/>
              </w:rPr>
              <w:t>Długość transportowa: 1050 mm</w:t>
            </w:r>
          </w:p>
          <w:p w:rsidR="00667F44" w:rsidRPr="00667F44" w:rsidRDefault="00667F44" w:rsidP="00667F4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67F44">
              <w:rPr>
                <w:rFonts w:eastAsia="Times New Roman" w:cs="Times New Roman"/>
                <w:sz w:val="20"/>
                <w:szCs w:val="20"/>
                <w:lang w:eastAsia="pl-PL"/>
              </w:rPr>
              <w:t>Regulacja wysokości: tak</w:t>
            </w:r>
          </w:p>
          <w:p w:rsidR="00667F44" w:rsidRPr="00667F44" w:rsidRDefault="00667F44" w:rsidP="00667F4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67F44">
              <w:rPr>
                <w:rFonts w:eastAsia="Times New Roman" w:cs="Times New Roman"/>
                <w:sz w:val="20"/>
                <w:szCs w:val="20"/>
                <w:lang w:eastAsia="pl-PL"/>
              </w:rPr>
              <w:t>Rodzaj podstawy: trójnożna podstawa</w:t>
            </w:r>
          </w:p>
          <w:p w:rsidR="00667F44" w:rsidRPr="00667F44" w:rsidRDefault="00667F44" w:rsidP="00667F4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67F44">
              <w:rPr>
                <w:rFonts w:eastAsia="Times New Roman" w:cs="Times New Roman"/>
                <w:sz w:val="20"/>
                <w:szCs w:val="20"/>
                <w:lang w:eastAsia="pl-PL"/>
              </w:rPr>
              <w:t>Materiał podstawy: cynkowy odlew ciśnieniowy</w:t>
            </w:r>
          </w:p>
          <w:p w:rsidR="00667F44" w:rsidRPr="00667F44" w:rsidRDefault="00667F44" w:rsidP="00667F4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67F44">
              <w:rPr>
                <w:rFonts w:eastAsia="Times New Roman" w:cs="Times New Roman"/>
                <w:sz w:val="20"/>
                <w:szCs w:val="20"/>
                <w:lang w:eastAsia="pl-PL"/>
              </w:rPr>
              <w:t>Rodzaj wysięgnika: dwupunktowa regulacja</w:t>
            </w:r>
          </w:p>
          <w:p w:rsidR="00667F44" w:rsidRPr="00667F44" w:rsidRDefault="00667F44" w:rsidP="00667F4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67F44">
              <w:rPr>
                <w:rFonts w:eastAsia="Times New Roman" w:cs="Times New Roman"/>
                <w:sz w:val="20"/>
                <w:szCs w:val="20"/>
                <w:lang w:eastAsia="pl-PL"/>
              </w:rPr>
              <w:t>Długość wysięgnika: 790 mm</w:t>
            </w:r>
          </w:p>
          <w:p w:rsidR="00667F44" w:rsidRPr="00667F44" w:rsidRDefault="00667F44" w:rsidP="00667F4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67F44">
              <w:rPr>
                <w:rFonts w:eastAsia="Times New Roman" w:cs="Times New Roman"/>
                <w:sz w:val="20"/>
                <w:szCs w:val="20"/>
                <w:lang w:eastAsia="pl-PL"/>
              </w:rPr>
              <w:t>Wymienne pierścienie: 1 x 25 mm , 2 x 15 mm , 4 x 20 mm</w:t>
            </w:r>
          </w:p>
          <w:p w:rsidR="00667F44" w:rsidRPr="00667F44" w:rsidRDefault="00667F44" w:rsidP="00667F4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44">
              <w:rPr>
                <w:rFonts w:eastAsia="Times New Roman" w:cs="Times New Roman"/>
                <w:sz w:val="20"/>
                <w:szCs w:val="20"/>
                <w:lang w:eastAsia="pl-PL"/>
              </w:rPr>
              <w:t>W zestawie komplet</w:t>
            </w:r>
            <w:r w:rsidRPr="00667F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czarnych pierścieni: tak</w:t>
            </w:r>
          </w:p>
          <w:p w:rsidR="00667F44" w:rsidRPr="00667F44" w:rsidRDefault="00667F44" w:rsidP="00667F44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F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Waga: 2,7 kg</w:t>
            </w:r>
          </w:p>
          <w:p w:rsidR="00667F44" w:rsidRDefault="00667F44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FC61D3" w:rsidRDefault="0018295A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3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667F44">
        <w:tc>
          <w:tcPr>
            <w:tcW w:w="713" w:type="dxa"/>
          </w:tcPr>
          <w:p w:rsidR="00FC61D3" w:rsidRDefault="000757A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6265" w:type="dxa"/>
          </w:tcPr>
          <w:p w:rsidR="00667F44" w:rsidRDefault="0018295A" w:rsidP="00AF7395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18295A">
              <w:rPr>
                <w:rFonts w:cstheme="minorHAnsi"/>
                <w:sz w:val="20"/>
                <w:szCs w:val="20"/>
              </w:rPr>
              <w:t>Sennheiser</w:t>
            </w:r>
            <w:proofErr w:type="spellEnd"/>
            <w:r w:rsidRPr="0018295A">
              <w:rPr>
                <w:rFonts w:cstheme="minorHAnsi"/>
                <w:sz w:val="20"/>
                <w:szCs w:val="20"/>
              </w:rPr>
              <w:t xml:space="preserve"> XSW1-835 Dual-A zestaw bezprzewodowy</w:t>
            </w:r>
          </w:p>
          <w:p w:rsidR="00AF7395" w:rsidRDefault="00AF7395" w:rsidP="00AF7395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techniczne:</w:t>
            </w:r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Zasilanie: 12 V DC 300 </w:t>
            </w:r>
            <w:proofErr w:type="spellStart"/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mA</w:t>
            </w:r>
            <w:proofErr w:type="spellEnd"/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(odbiornik), 2x bateria AA (nadajnik/mikrofon)</w:t>
            </w:r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Liczba kanałów: 8 banków częstotliwości, do 10 kanałów fabrycznych każdy</w:t>
            </w:r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Pasmo przenoszenia: 80-16000 Hz</w:t>
            </w:r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Czułość: 1,5 </w:t>
            </w:r>
            <w:proofErr w:type="spellStart"/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mV</w:t>
            </w:r>
            <w:proofErr w:type="spellEnd"/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/Pa (mikrofon)</w:t>
            </w:r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Całkowite zniekształcenia harmoniczne: (THD) ≤ 0,9%</w:t>
            </w:r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Poziom wyjściowy: 10 </w:t>
            </w:r>
            <w:proofErr w:type="spellStart"/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mW</w:t>
            </w:r>
            <w:proofErr w:type="spellEnd"/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Wymiary: 320 x 126.5 x 42 mm</w:t>
            </w:r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Waga: 620g odbiornik</w:t>
            </w:r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Czas pracy ok. 10 godz. (nadajnik/mikrofon)</w:t>
            </w:r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Rodzaj mikrofonu: Do ręki</w:t>
            </w:r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Przetwornik mikrofonowy: dynamiczny</w:t>
            </w:r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Charakterystyka kierunkowości: </w:t>
            </w:r>
            <w:proofErr w:type="spellStart"/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kardioidalna</w:t>
            </w:r>
            <w:proofErr w:type="spellEnd"/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Częstotliwości transmisji: A: 548-572MHz</w:t>
            </w:r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Próg </w:t>
            </w:r>
            <w:proofErr w:type="spellStart"/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squelch</w:t>
            </w:r>
            <w:proofErr w:type="spellEnd"/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regulowany od 3 </w:t>
            </w:r>
            <w:proofErr w:type="spellStart"/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dBμV</w:t>
            </w:r>
            <w:proofErr w:type="spellEnd"/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28 </w:t>
            </w:r>
            <w:proofErr w:type="spellStart"/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dBμV</w:t>
            </w:r>
            <w:proofErr w:type="spellEnd"/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Zakres przestrajania do 24 MHz</w:t>
            </w:r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 xml:space="preserve">Stosunek sygnał-szum ≥ 103 </w:t>
            </w:r>
            <w:proofErr w:type="spellStart"/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dBA</w:t>
            </w:r>
            <w:proofErr w:type="spellEnd"/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Temperatura pracy: 0 do 40° C</w:t>
            </w:r>
          </w:p>
          <w:p w:rsidR="00AF7395" w:rsidRPr="00AF7395" w:rsidRDefault="00AF7395" w:rsidP="00AF7395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7395">
              <w:rPr>
                <w:rFonts w:eastAsia="Times New Roman" w:cs="Times New Roman"/>
                <w:sz w:val="20"/>
                <w:szCs w:val="20"/>
                <w:lang w:eastAsia="pl-PL"/>
              </w:rPr>
              <w:t>Temperatura przechowywania -20° do 70°C</w:t>
            </w:r>
          </w:p>
        </w:tc>
        <w:tc>
          <w:tcPr>
            <w:tcW w:w="819" w:type="dxa"/>
          </w:tcPr>
          <w:p w:rsidR="00FC61D3" w:rsidRDefault="00AF7395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313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667F44">
        <w:tc>
          <w:tcPr>
            <w:tcW w:w="713" w:type="dxa"/>
          </w:tcPr>
          <w:p w:rsidR="00FC61D3" w:rsidRDefault="000757A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6265" w:type="dxa"/>
          </w:tcPr>
          <w:p w:rsidR="00FC61D3" w:rsidRPr="00667F44" w:rsidRDefault="00667F44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67F44">
              <w:rPr>
                <w:rFonts w:cstheme="minorHAnsi"/>
                <w:bCs/>
                <w:sz w:val="20"/>
                <w:szCs w:val="20"/>
              </w:rPr>
              <w:t>Konsola/mikser dźwięku z akcesoriami</w:t>
            </w:r>
          </w:p>
          <w:p w:rsidR="00667F44" w:rsidRDefault="00667F44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67F44">
              <w:rPr>
                <w:rFonts w:cstheme="minorHAnsi"/>
                <w:bCs/>
                <w:sz w:val="20"/>
                <w:szCs w:val="20"/>
              </w:rPr>
              <w:t>Allen &amp; Heath ZED 1402/X</w:t>
            </w:r>
          </w:p>
          <w:p w:rsidR="0074261E" w:rsidRDefault="0074261E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:rsidR="0074261E" w:rsidRDefault="0074261E" w:rsidP="0074261E">
            <w:pPr>
              <w:pStyle w:val="Nagwek4"/>
            </w:pPr>
            <w:proofErr w:type="spellStart"/>
            <w:r>
              <w:rPr>
                <w:rStyle w:val="Pogrubienie"/>
                <w:b/>
                <w:bCs/>
                <w:color w:val="4A4A4A"/>
              </w:rPr>
              <w:t>Allen&amp;Heath</w:t>
            </w:r>
            <w:proofErr w:type="spellEnd"/>
            <w:r>
              <w:rPr>
                <w:rStyle w:val="Pogrubienie"/>
                <w:b/>
                <w:bCs/>
                <w:color w:val="4A4A4A"/>
              </w:rPr>
              <w:t xml:space="preserve"> ZED 14 - mikser audio</w:t>
            </w:r>
          </w:p>
          <w:p w:rsidR="0074261E" w:rsidRPr="0074261E" w:rsidRDefault="0074261E" w:rsidP="0074261E">
            <w:pPr>
              <w:pStyle w:val="NormalnyWeb"/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74261E">
              <w:rPr>
                <w:rFonts w:asciiTheme="majorHAnsi" w:hAnsiTheme="majorHAnsi"/>
                <w:color w:val="4A4A4A"/>
                <w:sz w:val="20"/>
                <w:szCs w:val="20"/>
              </w:rPr>
              <w:t xml:space="preserve">Kompaktowy mikser Allen &amp; Heath ZED 14 został starannie i pieczołowicie zaprojektowany w Kornwalii w Wielkiej Brytanii z myślą o użytkownikach posiadających domowe studio nagrań lub na potrzeby niewielkich nagłośnień z możliwością rejestracji sygnału. Charakteryzuje się oryginalnym wyglądem, solidną obudową, a także doskonałym brzmieniem, zwłaszcza specjalnie skonstruowanych przedwzmacniaczy ‘Duo </w:t>
            </w:r>
            <w:proofErr w:type="spellStart"/>
            <w:r w:rsidRPr="0074261E">
              <w:rPr>
                <w:rFonts w:asciiTheme="majorHAnsi" w:hAnsiTheme="majorHAnsi"/>
                <w:color w:val="4A4A4A"/>
                <w:sz w:val="20"/>
                <w:szCs w:val="20"/>
              </w:rPr>
              <w:t>Pre</w:t>
            </w:r>
            <w:proofErr w:type="spellEnd"/>
            <w:r w:rsidRPr="0074261E">
              <w:rPr>
                <w:rFonts w:asciiTheme="majorHAnsi" w:hAnsiTheme="majorHAnsi"/>
                <w:color w:val="4A4A4A"/>
                <w:sz w:val="20"/>
                <w:szCs w:val="20"/>
              </w:rPr>
              <w:t xml:space="preserve">’ zapewniających ciepłe, klarowne brzmienie. Mikser został skonstruowany w oparciu o identyczne komponenty, jak profesjonalne miksery nagłośnieniowe wyższych serii, dlatego oferuje najwyższą jakość dźwięku w przystępnej cenie. Protokół USB może przesłać do 2 ścieżek audio do komputera i 2 z komputera. Dodatkowo zestaw zawiera program </w:t>
            </w:r>
            <w:proofErr w:type="spellStart"/>
            <w:r w:rsidRPr="0074261E">
              <w:rPr>
                <w:rFonts w:asciiTheme="majorHAnsi" w:hAnsiTheme="majorHAnsi"/>
                <w:color w:val="4A4A4A"/>
                <w:sz w:val="20"/>
                <w:szCs w:val="20"/>
              </w:rPr>
              <w:t>Cakewalk</w:t>
            </w:r>
            <w:proofErr w:type="spellEnd"/>
            <w:r w:rsidRPr="0074261E">
              <w:rPr>
                <w:rFonts w:asciiTheme="majorHAnsi" w:hAnsiTheme="majorHAnsi"/>
                <w:color w:val="4A4A4A"/>
                <w:sz w:val="20"/>
                <w:szCs w:val="20"/>
              </w:rPr>
              <w:t xml:space="preserve"> Sonar LE do rejestracji i edycji dźwięku. Mikser audio posiada 6 kanałów mikrofonowo liniowych, 4 kanały stereo, 4 wysyłki AUX (2 przed tłumikiem, 2 po tłumiku).</w:t>
            </w:r>
          </w:p>
          <w:p w:rsidR="0074261E" w:rsidRDefault="0074261E" w:rsidP="0074261E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FC61D3" w:rsidRDefault="00667F44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3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667F44">
        <w:tc>
          <w:tcPr>
            <w:tcW w:w="713" w:type="dxa"/>
          </w:tcPr>
          <w:p w:rsidR="00FC61D3" w:rsidRDefault="000757A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6265" w:type="dxa"/>
          </w:tcPr>
          <w:p w:rsidR="00214292" w:rsidRDefault="00667F44" w:rsidP="0021429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Pokrowiec na statywy mikrofonowe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Gravity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BGMS6B</w:t>
            </w:r>
          </w:p>
          <w:p w:rsidR="00214292" w:rsidRPr="00214292" w:rsidRDefault="00214292" w:rsidP="00214292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14292">
              <w:rPr>
                <w:rFonts w:eastAsia="Times New Roman" w:cs="Times New Roman"/>
                <w:b/>
                <w:bCs/>
                <w:color w:val="4A4A4A"/>
                <w:sz w:val="20"/>
                <w:szCs w:val="20"/>
                <w:lang w:eastAsia="pl-PL"/>
              </w:rPr>
              <w:t>Torba transportowa na 6 statywów mikrofonowych:</w:t>
            </w:r>
          </w:p>
          <w:p w:rsidR="00214292" w:rsidRPr="00214292" w:rsidRDefault="00214292" w:rsidP="00214292">
            <w:pPr>
              <w:numPr>
                <w:ilvl w:val="0"/>
                <w:numId w:val="8"/>
              </w:numPr>
              <w:suppressAutoHyphens w:val="0"/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4292">
              <w:rPr>
                <w:rFonts w:eastAsia="Times New Roman" w:cs="Times New Roman"/>
                <w:color w:val="4A4A4A"/>
                <w:sz w:val="20"/>
                <w:szCs w:val="20"/>
                <w:lang w:eastAsia="pl-PL"/>
              </w:rPr>
              <w:t>wysokiej jakości materiał</w:t>
            </w:r>
          </w:p>
          <w:p w:rsidR="00214292" w:rsidRPr="00214292" w:rsidRDefault="00214292" w:rsidP="00214292">
            <w:pPr>
              <w:numPr>
                <w:ilvl w:val="0"/>
                <w:numId w:val="8"/>
              </w:numPr>
              <w:suppressAutoHyphens w:val="0"/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4292">
              <w:rPr>
                <w:rFonts w:eastAsia="Times New Roman" w:cs="Times New Roman"/>
                <w:color w:val="4A4A4A"/>
                <w:sz w:val="20"/>
                <w:szCs w:val="20"/>
                <w:lang w:eastAsia="pl-PL"/>
              </w:rPr>
              <w:t>wzmocnione dno i szwy</w:t>
            </w:r>
          </w:p>
          <w:p w:rsidR="00214292" w:rsidRPr="00214292" w:rsidRDefault="00214292" w:rsidP="00214292">
            <w:pPr>
              <w:numPr>
                <w:ilvl w:val="0"/>
                <w:numId w:val="8"/>
              </w:numPr>
              <w:suppressAutoHyphens w:val="0"/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4292">
              <w:rPr>
                <w:rFonts w:eastAsia="Times New Roman" w:cs="Times New Roman"/>
                <w:color w:val="4A4A4A"/>
                <w:sz w:val="20"/>
                <w:szCs w:val="20"/>
                <w:lang w:eastAsia="pl-PL"/>
              </w:rPr>
              <w:t>ergonomiczny uchwyt</w:t>
            </w:r>
          </w:p>
          <w:p w:rsidR="00214292" w:rsidRDefault="00214292" w:rsidP="00214292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61D3" w:rsidRDefault="00FC61D3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FC61D3" w:rsidRDefault="00667F44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3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2" w:type="dxa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C61D3" w:rsidTr="00667F44">
        <w:trPr>
          <w:trHeight w:val="227"/>
        </w:trPr>
        <w:tc>
          <w:tcPr>
            <w:tcW w:w="713" w:type="dxa"/>
          </w:tcPr>
          <w:p w:rsidR="00FC61D3" w:rsidRDefault="000757A8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265" w:type="dxa"/>
          </w:tcPr>
          <w:p w:rsidR="000757A8" w:rsidRDefault="00667F44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F44">
              <w:rPr>
                <w:rFonts w:cstheme="minorHAnsi"/>
                <w:sz w:val="20"/>
                <w:szCs w:val="20"/>
              </w:rPr>
              <w:t xml:space="preserve">Kabel </w:t>
            </w:r>
            <w:proofErr w:type="spellStart"/>
            <w:r w:rsidRPr="00667F44">
              <w:rPr>
                <w:rFonts w:cstheme="minorHAnsi"/>
                <w:sz w:val="20"/>
                <w:szCs w:val="20"/>
              </w:rPr>
              <w:t>XLRm-XLRf</w:t>
            </w:r>
            <w:proofErr w:type="spellEnd"/>
            <w:r w:rsidRPr="00667F44">
              <w:rPr>
                <w:rFonts w:cstheme="minorHAnsi"/>
                <w:sz w:val="20"/>
                <w:szCs w:val="20"/>
              </w:rPr>
              <w:t xml:space="preserve"> 15m</w:t>
            </w:r>
          </w:p>
        </w:tc>
        <w:tc>
          <w:tcPr>
            <w:tcW w:w="819" w:type="dxa"/>
          </w:tcPr>
          <w:p w:rsidR="00FC61D3" w:rsidRDefault="00667F44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3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:rsidTr="00667F44">
        <w:tc>
          <w:tcPr>
            <w:tcW w:w="713" w:type="dxa"/>
          </w:tcPr>
          <w:p w:rsidR="00FC61D3" w:rsidRDefault="000757A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6265" w:type="dxa"/>
          </w:tcPr>
          <w:p w:rsidR="00FC61D3" w:rsidRDefault="00667F44">
            <w:pPr>
              <w:pStyle w:val="Zawartotabeli"/>
              <w:widowControl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F44">
              <w:rPr>
                <w:rFonts w:cstheme="minorHAnsi"/>
                <w:sz w:val="20"/>
                <w:szCs w:val="20"/>
              </w:rPr>
              <w:t xml:space="preserve">Kabel </w:t>
            </w:r>
            <w:proofErr w:type="spellStart"/>
            <w:r w:rsidRPr="00667F44">
              <w:rPr>
                <w:rFonts w:cstheme="minorHAnsi"/>
                <w:sz w:val="20"/>
                <w:szCs w:val="20"/>
              </w:rPr>
              <w:t>XLRm-XLRf</w:t>
            </w:r>
            <w:proofErr w:type="spellEnd"/>
            <w:r w:rsidRPr="00667F44">
              <w:rPr>
                <w:rFonts w:cstheme="minorHAnsi"/>
                <w:sz w:val="20"/>
                <w:szCs w:val="20"/>
              </w:rPr>
              <w:t xml:space="preserve"> 1,5m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67F44">
              <w:rPr>
                <w:rFonts w:cstheme="minorHAnsi"/>
                <w:sz w:val="20"/>
                <w:szCs w:val="20"/>
              </w:rPr>
              <w:t>do podłączenia zestawów bezprzewodowych</w:t>
            </w:r>
          </w:p>
        </w:tc>
        <w:tc>
          <w:tcPr>
            <w:tcW w:w="819" w:type="dxa"/>
          </w:tcPr>
          <w:p w:rsidR="00FC61D3" w:rsidRDefault="00667F44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3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:rsidRPr="00667F44" w:rsidTr="00667F44">
        <w:tc>
          <w:tcPr>
            <w:tcW w:w="713" w:type="dxa"/>
          </w:tcPr>
          <w:p w:rsidR="00FC61D3" w:rsidRDefault="000757A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6265" w:type="dxa"/>
          </w:tcPr>
          <w:p w:rsidR="00FC61D3" w:rsidRPr="00667F44" w:rsidRDefault="00667F44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667F44">
              <w:rPr>
                <w:rFonts w:cstheme="minorHAnsi"/>
                <w:sz w:val="20"/>
                <w:szCs w:val="20"/>
                <w:lang w:val="en-US"/>
              </w:rPr>
              <w:t>kabel</w:t>
            </w:r>
            <w:proofErr w:type="spellEnd"/>
            <w:r w:rsidRPr="00667F44">
              <w:rPr>
                <w:rFonts w:cstheme="minorHAnsi"/>
                <w:sz w:val="20"/>
                <w:szCs w:val="20"/>
                <w:lang w:val="en-US"/>
              </w:rPr>
              <w:t xml:space="preserve"> 2x6,3mm mono/6,3mm stereo 3m</w:t>
            </w:r>
          </w:p>
        </w:tc>
        <w:tc>
          <w:tcPr>
            <w:tcW w:w="819" w:type="dxa"/>
          </w:tcPr>
          <w:p w:rsidR="00FC61D3" w:rsidRPr="00667F44" w:rsidRDefault="00667F44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313" w:type="dxa"/>
            <w:gridSpan w:val="2"/>
          </w:tcPr>
          <w:p w:rsidR="00FC61D3" w:rsidRPr="00667F44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2" w:type="dxa"/>
          </w:tcPr>
          <w:p w:rsidR="00FC61D3" w:rsidRPr="00667F44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</w:tcPr>
          <w:p w:rsidR="00FC61D3" w:rsidRPr="00667F44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</w:tcPr>
          <w:p w:rsidR="00FC61D3" w:rsidRPr="00667F44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FC61D3" w:rsidRPr="00667F44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FC61D3" w:rsidTr="00667F44">
        <w:tc>
          <w:tcPr>
            <w:tcW w:w="713" w:type="dxa"/>
          </w:tcPr>
          <w:p w:rsidR="00FC61D3" w:rsidRDefault="000757A8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6265" w:type="dxa"/>
          </w:tcPr>
          <w:p w:rsidR="00FC61D3" w:rsidRDefault="00667F44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67F44">
              <w:rPr>
                <w:rFonts w:cstheme="minorHAnsi"/>
                <w:b/>
                <w:bCs/>
                <w:sz w:val="20"/>
                <w:szCs w:val="20"/>
              </w:rPr>
              <w:t xml:space="preserve">kabel 2x6,3mm/2x6,3mm </w:t>
            </w:r>
            <w:proofErr w:type="spellStart"/>
            <w:r w:rsidRPr="00667F44">
              <w:rPr>
                <w:rFonts w:cstheme="minorHAnsi"/>
                <w:b/>
                <w:bCs/>
                <w:sz w:val="20"/>
                <w:szCs w:val="20"/>
              </w:rPr>
              <w:t>Jk</w:t>
            </w:r>
            <w:proofErr w:type="spellEnd"/>
            <w:r w:rsidRPr="00667F44">
              <w:rPr>
                <w:rFonts w:cstheme="minorHAnsi"/>
                <w:b/>
                <w:bCs/>
                <w:sz w:val="20"/>
                <w:szCs w:val="20"/>
              </w:rPr>
              <w:t xml:space="preserve"> 6m</w:t>
            </w:r>
          </w:p>
        </w:tc>
        <w:tc>
          <w:tcPr>
            <w:tcW w:w="819" w:type="dxa"/>
          </w:tcPr>
          <w:p w:rsidR="00FC61D3" w:rsidRDefault="00667F44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3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:rsidTr="00667F44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lastRenderedPageBreak/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6265" w:type="dxa"/>
          </w:tcPr>
          <w:p w:rsidR="00FC61D3" w:rsidRDefault="00667F44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67F44">
              <w:rPr>
                <w:rFonts w:cstheme="minorHAnsi"/>
                <w:b/>
                <w:bCs/>
                <w:sz w:val="20"/>
                <w:szCs w:val="20"/>
              </w:rPr>
              <w:t>kabel 2x6,3mm/2xRCA 1,5m</w:t>
            </w:r>
          </w:p>
        </w:tc>
        <w:tc>
          <w:tcPr>
            <w:tcW w:w="819" w:type="dxa"/>
          </w:tcPr>
          <w:p w:rsidR="00FC61D3" w:rsidRDefault="00667F44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3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:rsidRPr="00667F44" w:rsidTr="00667F44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6265" w:type="dxa"/>
          </w:tcPr>
          <w:p w:rsidR="00FC61D3" w:rsidRPr="00667F44" w:rsidRDefault="001263A2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667F44">
              <w:rPr>
                <w:rFonts w:eastAsia="Calibri" w:cstheme="minorHAnsi"/>
                <w:bCs/>
                <w:sz w:val="20"/>
                <w:szCs w:val="20"/>
                <w:lang w:val="en-US"/>
              </w:rPr>
              <w:t>.</w:t>
            </w:r>
            <w:r w:rsidR="00667F44" w:rsidRPr="00667F44">
              <w:rPr>
                <w:lang w:val="en-US"/>
              </w:rPr>
              <w:t xml:space="preserve"> </w:t>
            </w:r>
            <w:proofErr w:type="spellStart"/>
            <w:r w:rsidR="00667F44" w:rsidRPr="00667F44">
              <w:rPr>
                <w:rFonts w:eastAsia="Calibri" w:cstheme="minorHAnsi"/>
                <w:bCs/>
                <w:sz w:val="20"/>
                <w:szCs w:val="20"/>
                <w:lang w:val="en-US"/>
              </w:rPr>
              <w:t>kabel</w:t>
            </w:r>
            <w:proofErr w:type="spellEnd"/>
            <w:r w:rsidR="00667F44" w:rsidRPr="00667F44">
              <w:rPr>
                <w:rFonts w:eastAsia="Calibri" w:cstheme="minorHAnsi"/>
                <w:bCs/>
                <w:sz w:val="20"/>
                <w:szCs w:val="20"/>
                <w:lang w:val="en-US"/>
              </w:rPr>
              <w:t xml:space="preserve"> audio jack </w:t>
            </w:r>
            <w:proofErr w:type="spellStart"/>
            <w:r w:rsidR="00667F44" w:rsidRPr="00667F44">
              <w:rPr>
                <w:rFonts w:eastAsia="Calibri" w:cstheme="minorHAnsi"/>
                <w:bCs/>
                <w:sz w:val="20"/>
                <w:szCs w:val="20"/>
                <w:lang w:val="en-US"/>
              </w:rPr>
              <w:t>st.</w:t>
            </w:r>
            <w:proofErr w:type="spellEnd"/>
            <w:r w:rsidR="00667F44" w:rsidRPr="00667F44">
              <w:rPr>
                <w:rFonts w:eastAsia="Calibri" w:cstheme="minorHAnsi"/>
                <w:bCs/>
                <w:sz w:val="20"/>
                <w:szCs w:val="20"/>
                <w:lang w:val="en-US"/>
              </w:rPr>
              <w:t xml:space="preserve"> 3,5mm/2xRCA 3m</w:t>
            </w:r>
          </w:p>
        </w:tc>
        <w:tc>
          <w:tcPr>
            <w:tcW w:w="819" w:type="dxa"/>
          </w:tcPr>
          <w:p w:rsidR="00FC61D3" w:rsidRPr="00667F44" w:rsidRDefault="00667F44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313" w:type="dxa"/>
            <w:gridSpan w:val="2"/>
          </w:tcPr>
          <w:p w:rsidR="00FC61D3" w:rsidRPr="00667F44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2" w:type="dxa"/>
          </w:tcPr>
          <w:p w:rsidR="00FC61D3" w:rsidRPr="00667F44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</w:tcPr>
          <w:p w:rsidR="00FC61D3" w:rsidRPr="00667F44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</w:tcPr>
          <w:p w:rsidR="00FC61D3" w:rsidRPr="00667F44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FC61D3" w:rsidRPr="00667F44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FC61D3" w:rsidRPr="00667F44" w:rsidTr="00667F44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6265" w:type="dxa"/>
          </w:tcPr>
          <w:p w:rsidR="00667F44" w:rsidRPr="00667F44" w:rsidRDefault="00667F44" w:rsidP="00667F4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667F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kabel</w:t>
            </w:r>
            <w:proofErr w:type="spellEnd"/>
            <w:r w:rsidRPr="00667F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audio 3,5mm/2x6,3mm 3m</w:t>
            </w:r>
          </w:p>
          <w:p w:rsidR="00FC61D3" w:rsidRPr="00667F44" w:rsidRDefault="00FC61D3">
            <w:pPr>
              <w:pStyle w:val="Zawartotabeli"/>
              <w:widowControl/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:rsidR="00FC61D3" w:rsidRPr="00667F44" w:rsidRDefault="00667F44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313" w:type="dxa"/>
            <w:gridSpan w:val="2"/>
          </w:tcPr>
          <w:p w:rsidR="00FC61D3" w:rsidRPr="00667F44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2" w:type="dxa"/>
          </w:tcPr>
          <w:p w:rsidR="00FC61D3" w:rsidRPr="00667F44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208" w:type="dxa"/>
          </w:tcPr>
          <w:p w:rsidR="00FC61D3" w:rsidRPr="00667F44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615" w:type="dxa"/>
          </w:tcPr>
          <w:p w:rsidR="00FC61D3" w:rsidRPr="00667F44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FC61D3" w:rsidRPr="00667F44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 w:rsidR="00FC61D3" w:rsidTr="00667F44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6265" w:type="dxa"/>
          </w:tcPr>
          <w:p w:rsidR="00667F44" w:rsidRDefault="00667F44" w:rsidP="00667F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kabel J/J 5m</w:t>
            </w:r>
          </w:p>
          <w:p w:rsidR="00FC61D3" w:rsidRDefault="00FC61D3">
            <w:pPr>
              <w:pStyle w:val="Zawartotabeli"/>
              <w:widowControl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19" w:type="dxa"/>
          </w:tcPr>
          <w:p w:rsidR="00FC61D3" w:rsidRDefault="00667F44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3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:rsidTr="00667F44">
        <w:tc>
          <w:tcPr>
            <w:tcW w:w="713" w:type="dxa"/>
            <w:tcBorders>
              <w:top w:val="nil"/>
            </w:tcBorders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6265" w:type="dxa"/>
            <w:tcBorders>
              <w:top w:val="nil"/>
            </w:tcBorders>
          </w:tcPr>
          <w:p w:rsidR="00FC61D3" w:rsidRDefault="001263A2">
            <w:pPr>
              <w:pStyle w:val="Zawartotabeli"/>
              <w:widowControl/>
              <w:spacing w:after="0" w:line="240" w:lineRule="auto"/>
              <w:rPr>
                <w:rFonts w:eastAsia="Calibri" w:cs="Calibri"/>
                <w:bCs/>
                <w:sz w:val="20"/>
                <w:szCs w:val="20"/>
              </w:rPr>
            </w:pPr>
            <w:r w:rsidRPr="001263A2">
              <w:rPr>
                <w:rFonts w:eastAsia="Calibri" w:cs="Calibri"/>
                <w:bCs/>
                <w:sz w:val="20"/>
                <w:szCs w:val="20"/>
              </w:rPr>
              <w:t xml:space="preserve"> </w:t>
            </w:r>
            <w:r w:rsidR="00667F44" w:rsidRPr="00667F44">
              <w:rPr>
                <w:rFonts w:eastAsia="Calibri" w:cs="Calibri"/>
                <w:bCs/>
                <w:sz w:val="20"/>
                <w:szCs w:val="20"/>
              </w:rPr>
              <w:t>Nagłośnienie</w:t>
            </w:r>
          </w:p>
          <w:p w:rsidR="00667F44" w:rsidRDefault="00667F44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81D41A"/>
              </w:rPr>
            </w:pPr>
            <w:r w:rsidRPr="00667F44"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81D41A"/>
              </w:rPr>
              <w:t>DAS Audio Action 515A</w:t>
            </w:r>
          </w:p>
          <w:p w:rsidR="00214292" w:rsidRDefault="0021429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81D41A"/>
              </w:rPr>
            </w:pPr>
          </w:p>
          <w:p w:rsidR="00214292" w:rsidRDefault="0021429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81D41A"/>
              </w:rPr>
            </w:pPr>
          </w:p>
          <w:p w:rsidR="00214292" w:rsidRPr="00214292" w:rsidRDefault="00214292" w:rsidP="0021429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429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DAS Audio Action 515A kolumna głośnikowa aktywna</w:t>
            </w:r>
          </w:p>
          <w:p w:rsidR="00214292" w:rsidRPr="00214292" w:rsidRDefault="00214292" w:rsidP="0021429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92">
              <w:rPr>
                <w:rFonts w:eastAsia="Times New Roman" w:cs="Times New Roman"/>
                <w:sz w:val="20"/>
                <w:szCs w:val="20"/>
                <w:lang w:eastAsia="pl-PL"/>
              </w:rPr>
              <w:t>ACTION-515A to aktywny system głośnikowy zaprojektowany do wszechstronnego stosowania: od instalacji stacjonarnych po nagłośnienie mobilne. Obrotowa tuba z dyspersją 90º x 60º daje możliwość używania kolumny zarówno jako nagłośnienia frontowego jak i monitora scenicznego.</w:t>
            </w:r>
            <w:r w:rsidRPr="0021429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Obudowa kolumny wykonana jest ze sklejki brzozowej aby uzyskać zwarty, naturalny i ciepły dźwięk. Posiada dwa symetryczne wejścia XLR dla mikrofonu i linii oraz dodatkowe wejście mini </w:t>
            </w:r>
            <w:proofErr w:type="spellStart"/>
            <w:r w:rsidRPr="00214292">
              <w:rPr>
                <w:rFonts w:eastAsia="Times New Roman" w:cs="Times New Roman"/>
                <w:sz w:val="20"/>
                <w:szCs w:val="20"/>
                <w:lang w:eastAsia="pl-PL"/>
              </w:rPr>
              <w:t>jack</w:t>
            </w:r>
            <w:proofErr w:type="spellEnd"/>
            <w:r w:rsidRPr="0021429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3,5 mm. </w:t>
            </w:r>
            <w:r w:rsidRPr="0021429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System posiada 15" głośnik 15MI4 dla niskich i średnich częstotliwości oraz driver M-34 dla wysokich częstotliwości, które wraz ze wzmacniaczem 1000 W </w:t>
            </w:r>
            <w:proofErr w:type="spellStart"/>
            <w:r w:rsidRPr="00214292">
              <w:rPr>
                <w:rFonts w:eastAsia="Times New Roman" w:cs="Times New Roman"/>
                <w:sz w:val="20"/>
                <w:szCs w:val="20"/>
                <w:lang w:eastAsia="pl-PL"/>
              </w:rPr>
              <w:t>peak</w:t>
            </w:r>
            <w:proofErr w:type="spellEnd"/>
            <w:r w:rsidRPr="0021429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Class D zapewniają wyjątkową wydajność. Interfejs DAS Control™, który wykorzystuje wysokiej klasy 24-bitowy procesor DSP, umożliwia wybór ustawień wstępnych, trybów korektora, opóźnienia, kontroli wzmocnienia i miksowania źródła sygnał</w:t>
            </w:r>
          </w:p>
          <w:p w:rsidR="00214292" w:rsidRDefault="00214292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shd w:val="clear" w:color="auto" w:fill="81D41A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FC61D3" w:rsidRDefault="00667F44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3" w:type="dxa"/>
            <w:gridSpan w:val="2"/>
            <w:tcBorders>
              <w:top w:val="nil"/>
            </w:tcBorders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</w:tcBorders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:rsidTr="00667F44">
        <w:tc>
          <w:tcPr>
            <w:tcW w:w="713" w:type="dxa"/>
            <w:tcBorders>
              <w:top w:val="nil"/>
            </w:tcBorders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6265" w:type="dxa"/>
            <w:tcBorders>
              <w:top w:val="nil"/>
            </w:tcBorders>
          </w:tcPr>
          <w:p w:rsidR="00667F44" w:rsidRDefault="00667F44" w:rsidP="00667F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Pokrowiec na kolumnę aktywną</w:t>
            </w:r>
            <w:r w:rsidR="005A1E95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Audio 515A</w:t>
            </w:r>
          </w:p>
          <w:p w:rsidR="00FC61D3" w:rsidRDefault="00FC61D3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shd w:val="clear" w:color="auto" w:fill="81D41A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FC61D3" w:rsidRDefault="00667F44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</w:t>
            </w:r>
            <w:r w:rsidR="001263A2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nil"/>
            </w:tcBorders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</w:tcBorders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:rsidTr="00667F44">
        <w:tc>
          <w:tcPr>
            <w:tcW w:w="713" w:type="dxa"/>
            <w:tcBorders>
              <w:top w:val="nil"/>
            </w:tcBorders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6265" w:type="dxa"/>
            <w:tcBorders>
              <w:top w:val="nil"/>
            </w:tcBorders>
          </w:tcPr>
          <w:p w:rsidR="00667F44" w:rsidRDefault="00667F44" w:rsidP="00667F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Słuchawki studyjne</w:t>
            </w:r>
          </w:p>
          <w:p w:rsidR="00667F44" w:rsidRDefault="00667F44" w:rsidP="00667F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Audio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Technica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ATH-M50x</w:t>
            </w:r>
          </w:p>
          <w:p w:rsidR="00214292" w:rsidRPr="00214292" w:rsidRDefault="00214292" w:rsidP="00214292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4292">
              <w:rPr>
                <w:rFonts w:eastAsia="Times New Roman" w:cs="Times New Roman"/>
                <w:color w:val="4A4A4A"/>
                <w:sz w:val="20"/>
                <w:szCs w:val="20"/>
                <w:lang w:eastAsia="pl-PL"/>
              </w:rPr>
              <w:t>Model Audio-</w:t>
            </w:r>
            <w:proofErr w:type="spellStart"/>
            <w:r w:rsidRPr="00214292">
              <w:rPr>
                <w:rFonts w:eastAsia="Times New Roman" w:cs="Times New Roman"/>
                <w:color w:val="4A4A4A"/>
                <w:sz w:val="20"/>
                <w:szCs w:val="20"/>
                <w:lang w:eastAsia="pl-PL"/>
              </w:rPr>
              <w:t>Technica</w:t>
            </w:r>
            <w:proofErr w:type="spellEnd"/>
            <w:r w:rsidRPr="00214292">
              <w:rPr>
                <w:rFonts w:eastAsia="Times New Roman" w:cs="Times New Roman"/>
                <w:color w:val="4A4A4A"/>
                <w:sz w:val="20"/>
                <w:szCs w:val="20"/>
                <w:lang w:eastAsia="pl-PL"/>
              </w:rPr>
              <w:t xml:space="preserve"> ATH-M50 to słuchawki profesjonalne, studyjne, przeznaczone do monitoringu audio, oferujące wyjątkowo precyzyjne odwzorowanie akustyczne oraz komfort podczas długiego słuchania. Słu</w:t>
            </w:r>
            <w:r w:rsidRPr="00214292">
              <w:rPr>
                <w:rFonts w:eastAsia="Times New Roman" w:cs="Times New Roman"/>
                <w:color w:val="4A4A4A"/>
                <w:sz w:val="20"/>
                <w:szCs w:val="20"/>
                <w:lang w:eastAsia="pl-PL"/>
              </w:rPr>
              <w:lastRenderedPageBreak/>
              <w:t xml:space="preserve">chawki zaprojektowane zostały z myślą o zastosowaniach studyjnych i mikserskich i wyposażone są w składaną konstrukcję zapewniającą oszczędność miejsca podczas transportu. Dodatkowo nauszniki mogą być obracane o kąt 180 stopni co umożliwia pracę "na jedno ucho". Nauszniki posiadają wyjątkowo miękkie i wygodne wykładziny zapewniające doskonałą izolację akustyczną od otoczenia. Lekki, regulowany pałąk jest również wyłożony materiałem amortyzującym co zapewnia komfort podczas długich sesji nagraniowych. Spiralny przewód o długości od 1.2 do 3m, mocowany z lewej strony zakończony jest pozłacanym wtykiem </w:t>
            </w:r>
            <w:proofErr w:type="spellStart"/>
            <w:r w:rsidRPr="00214292">
              <w:rPr>
                <w:rFonts w:eastAsia="Times New Roman" w:cs="Times New Roman"/>
                <w:color w:val="4A4A4A"/>
                <w:sz w:val="20"/>
                <w:szCs w:val="20"/>
                <w:lang w:eastAsia="pl-PL"/>
              </w:rPr>
              <w:t>jack</w:t>
            </w:r>
            <w:proofErr w:type="spellEnd"/>
            <w:r w:rsidRPr="00214292">
              <w:rPr>
                <w:rFonts w:eastAsia="Times New Roman" w:cs="Times New Roman"/>
                <w:color w:val="4A4A4A"/>
                <w:sz w:val="20"/>
                <w:szCs w:val="20"/>
                <w:lang w:eastAsia="pl-PL"/>
              </w:rPr>
              <w:t xml:space="preserve"> 3,5 mm stereo z przejściówką śrubową 6,3 mm</w:t>
            </w:r>
            <w:r w:rsidRPr="00214292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  <w:t>.</w:t>
            </w:r>
          </w:p>
          <w:p w:rsidR="00214292" w:rsidRDefault="00214292" w:rsidP="00667F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C61D3" w:rsidRDefault="00FC61D3">
            <w:pPr>
              <w:pStyle w:val="Zawartotabeli"/>
              <w:widowControl/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81D41A"/>
              </w:rPr>
            </w:pPr>
          </w:p>
        </w:tc>
        <w:tc>
          <w:tcPr>
            <w:tcW w:w="819" w:type="dxa"/>
            <w:tcBorders>
              <w:top w:val="nil"/>
            </w:tcBorders>
          </w:tcPr>
          <w:p w:rsidR="00FC61D3" w:rsidRDefault="00667F44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lastRenderedPageBreak/>
              <w:t>1</w:t>
            </w:r>
            <w:r w:rsidR="001263A2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nil"/>
            </w:tcBorders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</w:tcBorders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A1E95" w:rsidTr="00667F44">
        <w:tc>
          <w:tcPr>
            <w:tcW w:w="713" w:type="dxa"/>
            <w:tcBorders>
              <w:top w:val="nil"/>
            </w:tcBorders>
          </w:tcPr>
          <w:p w:rsidR="005A1E95" w:rsidRDefault="005A1E9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</w:tcBorders>
          </w:tcPr>
          <w:p w:rsidR="005A1E95" w:rsidRDefault="005A1E95" w:rsidP="00667F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Część III</w:t>
            </w:r>
          </w:p>
        </w:tc>
        <w:tc>
          <w:tcPr>
            <w:tcW w:w="819" w:type="dxa"/>
            <w:tcBorders>
              <w:top w:val="nil"/>
            </w:tcBorders>
          </w:tcPr>
          <w:p w:rsidR="005A1E95" w:rsidRDefault="005A1E95">
            <w:pPr>
              <w:pStyle w:val="Zawartotabeli"/>
              <w:widowControl/>
              <w:jc w:val="right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nil"/>
            </w:tcBorders>
          </w:tcPr>
          <w:p w:rsidR="005A1E95" w:rsidRDefault="005A1E95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</w:tcBorders>
          </w:tcPr>
          <w:p w:rsidR="005A1E95" w:rsidRDefault="005A1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5A1E95" w:rsidRDefault="005A1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 w:rsidR="005A1E95" w:rsidRDefault="005A1E95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</w:tcBorders>
          </w:tcPr>
          <w:p w:rsidR="005A1E95" w:rsidRDefault="005A1E95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:rsidTr="00667F44">
        <w:tc>
          <w:tcPr>
            <w:tcW w:w="713" w:type="dxa"/>
          </w:tcPr>
          <w:p w:rsidR="00FC61D3" w:rsidRDefault="001263A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0757A8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6265" w:type="dxa"/>
          </w:tcPr>
          <w:p w:rsidR="00BD1CBF" w:rsidRPr="005D2046" w:rsidRDefault="005D2046" w:rsidP="00BD1CBF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5D20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Zestaw okularów </w:t>
            </w:r>
            <w:proofErr w:type="spellStart"/>
            <w:r w:rsidRPr="005D20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ClassVR</w:t>
            </w:r>
            <w:proofErr w:type="spellEnd"/>
            <w:r w:rsidRPr="005D20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4 PREMIUM wirtualne laboratorium wieloprzedmiotowe: </w:t>
            </w:r>
            <w:r w:rsidR="00BD1CBF" w:rsidRPr="005D20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W skład </w:t>
            </w:r>
            <w:r w:rsidRPr="005D20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zestawu wchodzą:</w:t>
            </w:r>
          </w:p>
          <w:p w:rsidR="00FC61D3" w:rsidRPr="005D2046" w:rsidRDefault="005D2046" w:rsidP="005D204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20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4 sztuki okularów VR PREMIUM, skrzynię transportową z systemem ładowania, 4 kontrolery ręczne USB</w:t>
            </w:r>
          </w:p>
        </w:tc>
        <w:tc>
          <w:tcPr>
            <w:tcW w:w="819" w:type="dxa"/>
          </w:tcPr>
          <w:p w:rsidR="00FC61D3" w:rsidRDefault="005D2046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3" w:type="dxa"/>
            <w:gridSpan w:val="2"/>
          </w:tcPr>
          <w:p w:rsidR="00FC61D3" w:rsidRDefault="00FC61D3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FC61D3" w:rsidRDefault="00FC61D3">
            <w:pPr>
              <w:spacing w:after="0" w:line="240" w:lineRule="auto"/>
              <w:rPr>
                <w:rFonts w:ascii="Calibri" w:eastAsia="Calibri" w:hAnsi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FC61D3" w:rsidRDefault="00FC61D3">
            <w:pPr>
              <w:spacing w:after="0" w:line="240" w:lineRule="auto"/>
              <w:rPr>
                <w:rFonts w:ascii="Calibri" w:eastAsia="Calibri" w:hAnsi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FC61D3" w:rsidRDefault="00FC61D3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2046" w:rsidTr="00667F44">
        <w:tc>
          <w:tcPr>
            <w:tcW w:w="713" w:type="dxa"/>
          </w:tcPr>
          <w:p w:rsidR="005D2046" w:rsidRDefault="005D204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18</w:t>
            </w:r>
          </w:p>
        </w:tc>
        <w:tc>
          <w:tcPr>
            <w:tcW w:w="6265" w:type="dxa"/>
          </w:tcPr>
          <w:p w:rsidR="005D2046" w:rsidRPr="005D2046" w:rsidRDefault="005D2046" w:rsidP="005D2046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5D20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Zestaw okularów </w:t>
            </w:r>
            <w:proofErr w:type="spellStart"/>
            <w:r w:rsidRPr="005D20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ClassVR</w:t>
            </w:r>
            <w:proofErr w:type="spellEnd"/>
            <w:r w:rsidRPr="005D20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 8 PREMIUM wirtualne laboratorium wieloprzedmiotowe: W skład zestawu wchodzą:</w:t>
            </w:r>
          </w:p>
          <w:p w:rsidR="005D2046" w:rsidRPr="005D2046" w:rsidRDefault="005D2046" w:rsidP="005D2046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D2046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8 sztuki okularów VR PREMIUM, skrzynię transportową z systemem ładowania, 8 kontrolerów ręcznych USB</w:t>
            </w:r>
          </w:p>
          <w:p w:rsidR="005D2046" w:rsidRDefault="005D2046" w:rsidP="00BD1CB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819" w:type="dxa"/>
          </w:tcPr>
          <w:p w:rsidR="005D2046" w:rsidRDefault="005D2046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3" w:type="dxa"/>
            <w:gridSpan w:val="2"/>
          </w:tcPr>
          <w:p w:rsidR="005D2046" w:rsidRDefault="005D2046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5D2046" w:rsidRDefault="005D2046">
            <w:pPr>
              <w:spacing w:after="0" w:line="240" w:lineRule="auto"/>
              <w:rPr>
                <w:rFonts w:ascii="Calibri" w:eastAsia="Calibri" w:hAnsi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5D2046" w:rsidRDefault="005D2046">
            <w:pPr>
              <w:spacing w:after="0" w:line="240" w:lineRule="auto"/>
              <w:rPr>
                <w:rFonts w:ascii="Calibri" w:eastAsia="Calibri" w:hAnsi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5D2046" w:rsidRDefault="005D2046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5D2046" w:rsidRDefault="005D20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2046" w:rsidTr="00667F44">
        <w:tc>
          <w:tcPr>
            <w:tcW w:w="713" w:type="dxa"/>
          </w:tcPr>
          <w:p w:rsidR="005D2046" w:rsidRDefault="005D204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19</w:t>
            </w:r>
          </w:p>
        </w:tc>
        <w:tc>
          <w:tcPr>
            <w:tcW w:w="6265" w:type="dxa"/>
          </w:tcPr>
          <w:p w:rsidR="005D2046" w:rsidRPr="005D2046" w:rsidRDefault="005D2046" w:rsidP="005D2046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Kostka VR do poruszania elementami 3D – rozszerzona rzeczywistość</w:t>
            </w:r>
          </w:p>
        </w:tc>
        <w:tc>
          <w:tcPr>
            <w:tcW w:w="819" w:type="dxa"/>
          </w:tcPr>
          <w:p w:rsidR="005D2046" w:rsidRDefault="005D2046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3" w:type="dxa"/>
            <w:gridSpan w:val="2"/>
          </w:tcPr>
          <w:p w:rsidR="005D2046" w:rsidRDefault="005D2046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5D2046" w:rsidRDefault="005D2046">
            <w:pPr>
              <w:spacing w:after="0" w:line="240" w:lineRule="auto"/>
              <w:rPr>
                <w:rFonts w:ascii="Calibri" w:eastAsia="Calibri" w:hAnsi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5D2046" w:rsidRDefault="005D2046">
            <w:pPr>
              <w:spacing w:after="0" w:line="240" w:lineRule="auto"/>
              <w:rPr>
                <w:rFonts w:ascii="Calibri" w:eastAsia="Calibri" w:hAnsi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5D2046" w:rsidRDefault="005D2046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5D2046" w:rsidRDefault="005D20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2046" w:rsidTr="00667F44">
        <w:tc>
          <w:tcPr>
            <w:tcW w:w="713" w:type="dxa"/>
          </w:tcPr>
          <w:p w:rsidR="005D2046" w:rsidRDefault="005D2046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6265" w:type="dxa"/>
          </w:tcPr>
          <w:p w:rsidR="005D2046" w:rsidRDefault="005D2046" w:rsidP="005D2046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Licencja - 5 lat dostępu do portalu wirtualnych lekcji </w:t>
            </w:r>
          </w:p>
        </w:tc>
        <w:tc>
          <w:tcPr>
            <w:tcW w:w="819" w:type="dxa"/>
          </w:tcPr>
          <w:p w:rsidR="005D2046" w:rsidRDefault="005D2046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3" w:type="dxa"/>
            <w:gridSpan w:val="2"/>
          </w:tcPr>
          <w:p w:rsidR="005D2046" w:rsidRDefault="005D2046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5D2046" w:rsidRDefault="005D2046">
            <w:pPr>
              <w:spacing w:after="0" w:line="240" w:lineRule="auto"/>
              <w:rPr>
                <w:rFonts w:ascii="Calibri" w:eastAsia="Calibri" w:hAnsi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</w:tcPr>
          <w:p w:rsidR="005D2046" w:rsidRDefault="005D2046">
            <w:pPr>
              <w:spacing w:after="0" w:line="240" w:lineRule="auto"/>
              <w:rPr>
                <w:rFonts w:ascii="Calibri" w:eastAsia="Calibri" w:hAnsi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5D2046" w:rsidRDefault="005D2046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5D2046" w:rsidRDefault="005D204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61D3" w:rsidTr="00667F44">
        <w:tc>
          <w:tcPr>
            <w:tcW w:w="713" w:type="dxa"/>
            <w:shd w:val="clear" w:color="auto" w:fill="F2F2F2" w:themeFill="background1" w:themeFillShade="F2"/>
          </w:tcPr>
          <w:p w:rsidR="00FC61D3" w:rsidRDefault="00FC61D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265" w:type="dxa"/>
            <w:shd w:val="clear" w:color="auto" w:fill="F2F2F2" w:themeFill="background1" w:themeFillShade="F2"/>
          </w:tcPr>
          <w:p w:rsidR="00FC61D3" w:rsidRDefault="001263A2">
            <w:pPr>
              <w:pStyle w:val="Zawartotabeli"/>
              <w:widowControl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shd w:val="clear" w:color="auto" w:fill="F2F2F2" w:themeFill="background1" w:themeFillShade="F2"/>
          </w:tcPr>
          <w:p w:rsidR="00FC61D3" w:rsidRDefault="00FC61D3">
            <w:pPr>
              <w:pStyle w:val="Zawartotabeli"/>
              <w:widowControl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F2F2F2" w:themeFill="background1" w:themeFillShade="F2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</w:tcPr>
          <w:p w:rsidR="00FC61D3" w:rsidRDefault="00FC61D3">
            <w:pPr>
              <w:pStyle w:val="Zawartotabeli"/>
              <w:widowControl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F2F2F2" w:themeFill="background1" w:themeFillShade="F2"/>
          </w:tcPr>
          <w:p w:rsidR="00FC61D3" w:rsidRDefault="00FC61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C61D3" w:rsidRDefault="00FC61D3">
      <w:pPr>
        <w:rPr>
          <w:b/>
        </w:rPr>
      </w:pPr>
    </w:p>
    <w:p w:rsidR="00FC61D3" w:rsidRDefault="00FC61D3"/>
    <w:p w:rsidR="00FC61D3" w:rsidRDefault="00FC61D3"/>
    <w:p w:rsidR="00FC61D3" w:rsidRDefault="00FC61D3">
      <w:pPr>
        <w:rPr>
          <w:b/>
        </w:rPr>
      </w:pPr>
    </w:p>
    <w:p w:rsidR="00FC61D3" w:rsidRDefault="001263A2">
      <w:pPr>
        <w:tabs>
          <w:tab w:val="left" w:pos="3785"/>
        </w:tabs>
      </w:pPr>
      <w:r>
        <w:lastRenderedPageBreak/>
        <w:tab/>
      </w:r>
    </w:p>
    <w:sectPr w:rsidR="00FC61D3" w:rsidSect="00663410">
      <w:pgSz w:w="16838" w:h="11906" w:orient="landscape"/>
      <w:pgMar w:top="709" w:right="1417" w:bottom="993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16279"/>
    <w:multiLevelType w:val="multilevel"/>
    <w:tmpl w:val="02A8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82C52"/>
    <w:multiLevelType w:val="multilevel"/>
    <w:tmpl w:val="F9FE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A0848"/>
    <w:multiLevelType w:val="multilevel"/>
    <w:tmpl w:val="B432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51716"/>
    <w:multiLevelType w:val="multilevel"/>
    <w:tmpl w:val="AF8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D4BFA"/>
    <w:multiLevelType w:val="multilevel"/>
    <w:tmpl w:val="0F2A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C1494"/>
    <w:multiLevelType w:val="multilevel"/>
    <w:tmpl w:val="2DA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31368"/>
    <w:multiLevelType w:val="multilevel"/>
    <w:tmpl w:val="582C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9710F"/>
    <w:multiLevelType w:val="multilevel"/>
    <w:tmpl w:val="5486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D3"/>
    <w:rsid w:val="00001FEC"/>
    <w:rsid w:val="0003278F"/>
    <w:rsid w:val="00037E46"/>
    <w:rsid w:val="00052824"/>
    <w:rsid w:val="000757A8"/>
    <w:rsid w:val="001263A2"/>
    <w:rsid w:val="0018295A"/>
    <w:rsid w:val="00205B8A"/>
    <w:rsid w:val="00214292"/>
    <w:rsid w:val="00256056"/>
    <w:rsid w:val="00264D2B"/>
    <w:rsid w:val="002A4952"/>
    <w:rsid w:val="00352E36"/>
    <w:rsid w:val="0036592D"/>
    <w:rsid w:val="00405E22"/>
    <w:rsid w:val="00444627"/>
    <w:rsid w:val="0050071A"/>
    <w:rsid w:val="0059678F"/>
    <w:rsid w:val="005A1E95"/>
    <w:rsid w:val="005D2046"/>
    <w:rsid w:val="00663410"/>
    <w:rsid w:val="00667F44"/>
    <w:rsid w:val="006B79AD"/>
    <w:rsid w:val="006F1EDC"/>
    <w:rsid w:val="0074261E"/>
    <w:rsid w:val="007762F9"/>
    <w:rsid w:val="007F4CCE"/>
    <w:rsid w:val="008178C5"/>
    <w:rsid w:val="00881D85"/>
    <w:rsid w:val="00910AE2"/>
    <w:rsid w:val="00975E17"/>
    <w:rsid w:val="00A61439"/>
    <w:rsid w:val="00AD3A3D"/>
    <w:rsid w:val="00AF1615"/>
    <w:rsid w:val="00AF7395"/>
    <w:rsid w:val="00B26916"/>
    <w:rsid w:val="00B91141"/>
    <w:rsid w:val="00BB7AFD"/>
    <w:rsid w:val="00BC0468"/>
    <w:rsid w:val="00BD1CBF"/>
    <w:rsid w:val="00C92679"/>
    <w:rsid w:val="00D232AE"/>
    <w:rsid w:val="00D817DD"/>
    <w:rsid w:val="00DA557E"/>
    <w:rsid w:val="00DF0AF1"/>
    <w:rsid w:val="00EC26CD"/>
    <w:rsid w:val="00FC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6DACD-FAAC-49BC-9513-36D2425B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41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70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5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2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04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E1B1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9972B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E1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708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qFormat/>
    <w:rsid w:val="007472BC"/>
  </w:style>
  <w:style w:type="paragraph" w:styleId="Nagwek">
    <w:name w:val="header"/>
    <w:basedOn w:val="Normalny"/>
    <w:next w:val="Tekstpodstawowy"/>
    <w:qFormat/>
    <w:rsid w:val="0066341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B1B"/>
    <w:pPr>
      <w:spacing w:after="120"/>
    </w:pPr>
  </w:style>
  <w:style w:type="paragraph" w:styleId="Lista">
    <w:name w:val="List"/>
    <w:basedOn w:val="Tekstpodstawowy"/>
    <w:rsid w:val="00663410"/>
    <w:rPr>
      <w:rFonts w:cs="Lucida Sans"/>
    </w:rPr>
  </w:style>
  <w:style w:type="paragraph" w:styleId="Legenda">
    <w:name w:val="caption"/>
    <w:basedOn w:val="Normalny"/>
    <w:qFormat/>
    <w:rsid w:val="006634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341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663410"/>
  </w:style>
  <w:style w:type="paragraph" w:styleId="Akapitzlist">
    <w:name w:val="List Paragraph"/>
    <w:basedOn w:val="Normalny"/>
    <w:uiPriority w:val="34"/>
    <w:qFormat/>
    <w:rsid w:val="00525F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472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663410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663410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1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2A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ttribute-name">
    <w:name w:val="attribute-name"/>
    <w:basedOn w:val="Domylnaczcionkaakapitu"/>
    <w:rsid w:val="00D232AE"/>
  </w:style>
  <w:style w:type="character" w:styleId="Hipercze">
    <w:name w:val="Hyperlink"/>
    <w:basedOn w:val="Domylnaczcionkaakapitu"/>
    <w:uiPriority w:val="99"/>
    <w:semiHidden/>
    <w:unhideWhenUsed/>
    <w:rsid w:val="00D232AE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D232A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6592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05E2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ttribute-values">
    <w:name w:val="attribute-values"/>
    <w:basedOn w:val="Domylnaczcionkaakapitu"/>
    <w:rsid w:val="00405E22"/>
  </w:style>
  <w:style w:type="character" w:styleId="Pogrubienie">
    <w:name w:val="Strong"/>
    <w:basedOn w:val="Domylnaczcionkaakapitu"/>
    <w:uiPriority w:val="22"/>
    <w:qFormat/>
    <w:rsid w:val="00667F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CBF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046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0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AA5E-276E-4E3D-AF54-C05452D3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2411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Majewski</dc:creator>
  <cp:lastModifiedBy>Admin</cp:lastModifiedBy>
  <cp:revision>4</cp:revision>
  <cp:lastPrinted>2021-12-03T11:57:00Z</cp:lastPrinted>
  <dcterms:created xsi:type="dcterms:W3CDTF">2021-12-03T12:30:00Z</dcterms:created>
  <dcterms:modified xsi:type="dcterms:W3CDTF">2021-12-03T13:11:00Z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