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b/>
          <w:spacing w:val="30"/>
          <w:sz w:val="24"/>
          <w:szCs w:val="24"/>
        </w:rPr>
      </w:pPr>
      <w:bookmarkStart w:id="0" w:name="_Hlk76121323"/>
      <w:r w:rsidRPr="00CB3FCD">
        <w:rPr>
          <w:rFonts w:cstheme="minorHAnsi"/>
          <w:b/>
          <w:spacing w:val="30"/>
          <w:sz w:val="24"/>
          <w:szCs w:val="24"/>
        </w:rPr>
        <w:t>RZP.271.1.13.2022.MZI</w:t>
      </w: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b/>
          <w:spacing w:val="30"/>
          <w:sz w:val="24"/>
          <w:szCs w:val="24"/>
        </w:rPr>
      </w:pP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b/>
          <w:spacing w:val="30"/>
          <w:sz w:val="24"/>
          <w:szCs w:val="24"/>
        </w:rPr>
      </w:pPr>
      <w:r w:rsidRPr="00CB3FCD">
        <w:rPr>
          <w:rFonts w:cstheme="minorHAnsi"/>
          <w:b/>
          <w:spacing w:val="30"/>
          <w:sz w:val="24"/>
          <w:szCs w:val="24"/>
        </w:rPr>
        <w:t>Zamawiający:</w:t>
      </w:r>
      <w:r>
        <w:rPr>
          <w:rFonts w:cstheme="minorHAnsi"/>
          <w:b/>
          <w:spacing w:val="30"/>
          <w:sz w:val="24"/>
          <w:szCs w:val="24"/>
        </w:rPr>
        <w:tab/>
      </w:r>
      <w:r>
        <w:rPr>
          <w:rFonts w:cstheme="minorHAnsi"/>
          <w:b/>
          <w:spacing w:val="30"/>
          <w:sz w:val="24"/>
          <w:szCs w:val="24"/>
        </w:rPr>
        <w:tab/>
      </w:r>
      <w:r>
        <w:rPr>
          <w:rFonts w:cstheme="minorHAnsi"/>
          <w:b/>
          <w:spacing w:val="30"/>
          <w:sz w:val="24"/>
          <w:szCs w:val="24"/>
        </w:rPr>
        <w:tab/>
      </w:r>
      <w:r>
        <w:rPr>
          <w:rFonts w:cstheme="minorHAnsi"/>
          <w:b/>
          <w:spacing w:val="30"/>
          <w:sz w:val="24"/>
          <w:szCs w:val="24"/>
        </w:rPr>
        <w:tab/>
      </w:r>
      <w:r>
        <w:rPr>
          <w:rFonts w:cstheme="minorHAnsi"/>
          <w:b/>
          <w:spacing w:val="30"/>
          <w:sz w:val="24"/>
          <w:szCs w:val="24"/>
        </w:rPr>
        <w:tab/>
      </w:r>
      <w:r w:rsidRPr="00CB3FCD">
        <w:rPr>
          <w:rFonts w:cstheme="minorHAnsi"/>
          <w:b/>
          <w:spacing w:val="30"/>
          <w:sz w:val="24"/>
          <w:szCs w:val="24"/>
        </w:rPr>
        <w:tab/>
      </w:r>
      <w:r w:rsidRPr="00CB3FCD">
        <w:rPr>
          <w:rFonts w:cstheme="minorHAnsi"/>
          <w:bCs/>
          <w:spacing w:val="30"/>
          <w:sz w:val="24"/>
          <w:szCs w:val="24"/>
        </w:rPr>
        <w:t>Sandomierz, 01.07.2022r.</w:t>
      </w: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b/>
          <w:spacing w:val="30"/>
          <w:sz w:val="24"/>
          <w:szCs w:val="24"/>
        </w:rPr>
      </w:pPr>
      <w:r w:rsidRPr="00CB3FCD">
        <w:rPr>
          <w:rFonts w:cstheme="minorHAnsi"/>
          <w:b/>
          <w:spacing w:val="30"/>
          <w:sz w:val="24"/>
          <w:szCs w:val="24"/>
        </w:rPr>
        <w:t>Gmina Sandomierz</w:t>
      </w: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b/>
          <w:spacing w:val="30"/>
          <w:sz w:val="24"/>
          <w:szCs w:val="24"/>
        </w:rPr>
      </w:pPr>
      <w:r w:rsidRPr="00CB3FCD">
        <w:rPr>
          <w:rFonts w:cstheme="minorHAnsi"/>
          <w:b/>
          <w:spacing w:val="30"/>
          <w:sz w:val="24"/>
          <w:szCs w:val="24"/>
        </w:rPr>
        <w:t>Plac Poniatowskiego 3</w:t>
      </w: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b/>
          <w:spacing w:val="30"/>
          <w:sz w:val="24"/>
          <w:szCs w:val="24"/>
        </w:rPr>
      </w:pPr>
      <w:r w:rsidRPr="00CB3FCD">
        <w:rPr>
          <w:rFonts w:cstheme="minorHAnsi"/>
          <w:b/>
          <w:spacing w:val="30"/>
          <w:sz w:val="24"/>
          <w:szCs w:val="24"/>
        </w:rPr>
        <w:t>27-600 Sandomierz</w:t>
      </w: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b/>
          <w:spacing w:val="30"/>
          <w:sz w:val="24"/>
          <w:szCs w:val="24"/>
        </w:rPr>
      </w:pP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b/>
          <w:spacing w:val="30"/>
          <w:sz w:val="24"/>
          <w:szCs w:val="24"/>
        </w:rPr>
      </w:pPr>
    </w:p>
    <w:p w:rsidR="00CB3FCD" w:rsidRPr="00CB3FCD" w:rsidRDefault="00CB3FCD" w:rsidP="00CB3FCD">
      <w:pPr>
        <w:suppressAutoHyphens/>
        <w:spacing w:after="0" w:line="360" w:lineRule="auto"/>
        <w:ind w:left="4962"/>
        <w:rPr>
          <w:rFonts w:cstheme="minorHAnsi"/>
          <w:b/>
          <w:spacing w:val="30"/>
          <w:sz w:val="24"/>
          <w:szCs w:val="24"/>
        </w:rPr>
      </w:pPr>
      <w:r w:rsidRPr="00CB3FCD">
        <w:rPr>
          <w:rFonts w:cstheme="minorHAnsi"/>
          <w:b/>
          <w:spacing w:val="30"/>
          <w:sz w:val="24"/>
          <w:szCs w:val="24"/>
        </w:rPr>
        <w:t xml:space="preserve">Wykonawcy biorący udział </w:t>
      </w:r>
      <w:r w:rsidRPr="00CB3FCD">
        <w:rPr>
          <w:rFonts w:cstheme="minorHAnsi"/>
          <w:b/>
          <w:spacing w:val="30"/>
          <w:sz w:val="24"/>
          <w:szCs w:val="24"/>
        </w:rPr>
        <w:br/>
        <w:t>w postępowaniu</w:t>
      </w: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b/>
          <w:spacing w:val="30"/>
          <w:sz w:val="24"/>
          <w:szCs w:val="24"/>
        </w:rPr>
      </w:pPr>
    </w:p>
    <w:p w:rsidR="00CB3FCD" w:rsidRPr="00CB3FCD" w:rsidRDefault="00CB3FCD" w:rsidP="00CB3FCD">
      <w:pPr>
        <w:suppressAutoHyphens/>
        <w:spacing w:after="0" w:line="360" w:lineRule="auto"/>
        <w:contextualSpacing/>
        <w:rPr>
          <w:rFonts w:cstheme="minorHAnsi"/>
          <w:spacing w:val="30"/>
          <w:sz w:val="24"/>
          <w:szCs w:val="24"/>
        </w:rPr>
      </w:pPr>
      <w:bookmarkStart w:id="1" w:name="_Hlk26886531"/>
      <w:r w:rsidRPr="00CB3FCD">
        <w:rPr>
          <w:rFonts w:cstheme="minorHAnsi"/>
          <w:b/>
          <w:spacing w:val="30"/>
          <w:sz w:val="24"/>
          <w:szCs w:val="24"/>
        </w:rPr>
        <w:t>Dotyczy</w:t>
      </w:r>
      <w:r w:rsidRPr="00CB3FCD">
        <w:rPr>
          <w:rFonts w:cstheme="minorHAnsi"/>
          <w:spacing w:val="30"/>
          <w:sz w:val="24"/>
          <w:szCs w:val="24"/>
        </w:rPr>
        <w:t xml:space="preserve">: postępowania o udzielenie zamówienia publicznego prowadzonego w </w:t>
      </w:r>
      <w:r w:rsidRPr="00CB3FCD">
        <w:rPr>
          <w:rFonts w:eastAsia="Times New Roman" w:cstheme="minorHAnsi"/>
          <w:spacing w:val="30"/>
          <w:sz w:val="24"/>
          <w:szCs w:val="24"/>
          <w:lang w:eastAsia="pl-PL"/>
        </w:rPr>
        <w:t>trybie podstawowym bez negocjacji na podstawie art. 275 pkt 1 ustawy z dnia 11 września 2019 r. Prawo zamówień publicznych (</w:t>
      </w:r>
      <w:proofErr w:type="spellStart"/>
      <w:r w:rsidRPr="00CB3FCD">
        <w:rPr>
          <w:rFonts w:eastAsia="Calibri" w:cstheme="minorHAnsi"/>
          <w:color w:val="000000" w:themeColor="text1"/>
          <w:spacing w:val="30"/>
          <w:sz w:val="24"/>
          <w:szCs w:val="24"/>
        </w:rPr>
        <w:t>t.j</w:t>
      </w:r>
      <w:proofErr w:type="spellEnd"/>
      <w:r w:rsidRPr="00CB3FCD">
        <w:rPr>
          <w:rFonts w:eastAsia="Calibri" w:cstheme="minorHAnsi"/>
          <w:color w:val="000000" w:themeColor="text1"/>
          <w:spacing w:val="30"/>
          <w:sz w:val="24"/>
          <w:szCs w:val="24"/>
        </w:rPr>
        <w:t>. Dz. U. 2021 r. poz. 1129 ze zm.</w:t>
      </w:r>
      <w:r w:rsidRPr="00CB3FCD">
        <w:rPr>
          <w:rFonts w:eastAsia="Times New Roman" w:cstheme="minorHAnsi"/>
          <w:spacing w:val="30"/>
          <w:sz w:val="24"/>
          <w:szCs w:val="24"/>
          <w:lang w:eastAsia="pl-PL"/>
        </w:rPr>
        <w:t>)</w:t>
      </w:r>
      <w:r w:rsidRPr="00CB3FCD">
        <w:rPr>
          <w:rFonts w:cstheme="minorHAnsi"/>
          <w:spacing w:val="30"/>
          <w:sz w:val="24"/>
          <w:szCs w:val="24"/>
        </w:rPr>
        <w:t xml:space="preserve">, </w:t>
      </w:r>
      <w:r w:rsidRPr="00CB3FCD">
        <w:rPr>
          <w:rFonts w:eastAsia="Times New Roman" w:cstheme="minorHAnsi"/>
          <w:spacing w:val="30"/>
          <w:sz w:val="24"/>
          <w:szCs w:val="24"/>
          <w:lang w:eastAsia="pl-PL"/>
        </w:rPr>
        <w:t xml:space="preserve">zw. dalej </w:t>
      </w:r>
      <w:proofErr w:type="spellStart"/>
      <w:r w:rsidRPr="00CB3FCD">
        <w:rPr>
          <w:rFonts w:eastAsia="Times New Roman" w:cstheme="minorHAnsi"/>
          <w:spacing w:val="30"/>
          <w:sz w:val="24"/>
          <w:szCs w:val="24"/>
          <w:lang w:eastAsia="pl-PL"/>
        </w:rPr>
        <w:t>upzp</w:t>
      </w:r>
      <w:proofErr w:type="spellEnd"/>
      <w:r w:rsidRPr="00CB3FCD">
        <w:rPr>
          <w:rFonts w:cstheme="minorHAnsi"/>
          <w:spacing w:val="30"/>
          <w:sz w:val="24"/>
          <w:szCs w:val="24"/>
        </w:rPr>
        <w:t xml:space="preserve"> na zadanie pn.:</w:t>
      </w:r>
      <w:r w:rsidRPr="00CB3FCD">
        <w:rPr>
          <w:rFonts w:eastAsia="Calibri" w:cstheme="minorHAnsi"/>
          <w:b/>
          <w:bCs/>
          <w:spacing w:val="30"/>
          <w:sz w:val="24"/>
          <w:szCs w:val="24"/>
        </w:rPr>
        <w:t xml:space="preserve"> „Kompleksowa obsługa bankowa budżetu Gminy Sandomierz oraz jednostek organizacyjnych</w:t>
      </w:r>
      <w:bookmarkEnd w:id="1"/>
      <w:r w:rsidRPr="00CB3FCD">
        <w:rPr>
          <w:rFonts w:eastAsia="Calibri" w:cstheme="minorHAnsi"/>
          <w:b/>
          <w:bCs/>
          <w:spacing w:val="30"/>
          <w:sz w:val="24"/>
          <w:szCs w:val="24"/>
        </w:rPr>
        <w:t>”.</w:t>
      </w:r>
    </w:p>
    <w:p w:rsidR="00CB3FCD" w:rsidRPr="00CB3FCD" w:rsidRDefault="00CB3FCD" w:rsidP="00CB3FCD">
      <w:pPr>
        <w:suppressAutoHyphens/>
        <w:spacing w:after="0" w:line="360" w:lineRule="auto"/>
        <w:contextualSpacing/>
        <w:rPr>
          <w:rFonts w:cstheme="minorHAnsi"/>
          <w:spacing w:val="30"/>
          <w:sz w:val="24"/>
          <w:szCs w:val="24"/>
        </w:rPr>
      </w:pPr>
    </w:p>
    <w:p w:rsidR="00CB3FCD" w:rsidRPr="00CB3FCD" w:rsidRDefault="00CB3FCD" w:rsidP="00CB3FCD">
      <w:pPr>
        <w:suppressAutoHyphens/>
        <w:spacing w:after="0" w:line="240" w:lineRule="auto"/>
        <w:rPr>
          <w:rFonts w:eastAsia="Times New Roman" w:cstheme="minorHAnsi"/>
          <w:spacing w:val="30"/>
          <w:sz w:val="24"/>
          <w:szCs w:val="24"/>
          <w:lang w:eastAsia="pl-PL"/>
        </w:rPr>
      </w:pPr>
      <w:r w:rsidRPr="00CB3FCD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>Wyjaśnienia treści</w:t>
      </w:r>
    </w:p>
    <w:p w:rsidR="00CB3FCD" w:rsidRPr="00CB3FCD" w:rsidRDefault="00CB3FCD" w:rsidP="00CB3FCD">
      <w:pPr>
        <w:suppressAutoHyphens/>
        <w:spacing w:after="0" w:line="240" w:lineRule="auto"/>
        <w:rPr>
          <w:rFonts w:eastAsia="Times New Roman" w:cstheme="minorHAnsi"/>
          <w:spacing w:val="30"/>
          <w:sz w:val="24"/>
          <w:szCs w:val="24"/>
          <w:lang w:eastAsia="pl-PL"/>
        </w:rPr>
      </w:pPr>
      <w:r w:rsidRPr="00CB3FCD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>Specyfikacji Warunków Zamówienia</w:t>
      </w: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spacing w:val="30"/>
          <w:sz w:val="24"/>
          <w:szCs w:val="24"/>
        </w:rPr>
      </w:pPr>
    </w:p>
    <w:p w:rsidR="00CB3FCD" w:rsidRPr="00CB3FCD" w:rsidRDefault="00CB3FCD" w:rsidP="00CB3FCD">
      <w:pPr>
        <w:suppressAutoHyphens/>
        <w:spacing w:after="0" w:line="360" w:lineRule="auto"/>
        <w:ind w:firstLine="426"/>
        <w:rPr>
          <w:rFonts w:eastAsia="Times New Roman" w:cstheme="minorHAnsi"/>
          <w:spacing w:val="30"/>
          <w:sz w:val="24"/>
          <w:szCs w:val="24"/>
          <w:lang w:eastAsia="pl-PL"/>
        </w:rPr>
      </w:pPr>
      <w:r w:rsidRPr="00CB3FCD">
        <w:rPr>
          <w:rFonts w:eastAsia="Times New Roman" w:cstheme="minorHAnsi"/>
          <w:spacing w:val="30"/>
          <w:sz w:val="24"/>
          <w:szCs w:val="24"/>
          <w:lang w:eastAsia="pl-PL"/>
        </w:rPr>
        <w:t xml:space="preserve">Zamawiający Gmina Sandomierz działając na podstawie art. 284 ust. 2 i 6 </w:t>
      </w:r>
      <w:proofErr w:type="spellStart"/>
      <w:r w:rsidRPr="00CB3FCD">
        <w:rPr>
          <w:rFonts w:eastAsia="Times New Roman" w:cstheme="minorHAnsi"/>
          <w:spacing w:val="30"/>
          <w:sz w:val="24"/>
          <w:szCs w:val="24"/>
          <w:lang w:eastAsia="pl-PL"/>
        </w:rPr>
        <w:t>upzp</w:t>
      </w:r>
      <w:proofErr w:type="spellEnd"/>
      <w:r w:rsidRPr="00CB3FCD">
        <w:rPr>
          <w:rFonts w:eastAsia="Times New Roman" w:cstheme="minorHAnsi"/>
          <w:spacing w:val="30"/>
          <w:sz w:val="24"/>
          <w:szCs w:val="24"/>
          <w:lang w:eastAsia="pl-PL"/>
        </w:rPr>
        <w:t xml:space="preserve">, w odpowiedzi na wnioski wykonawców o wyjaśnienie treści Specyfikacji Warunków Zamówienia (SWZ) udziela wyjaśnień </w:t>
      </w:r>
      <w:proofErr w:type="spellStart"/>
      <w:r w:rsidRPr="00CB3FCD">
        <w:rPr>
          <w:rFonts w:eastAsia="Times New Roman" w:cstheme="minorHAnsi"/>
          <w:spacing w:val="30"/>
          <w:sz w:val="24"/>
          <w:szCs w:val="24"/>
          <w:lang w:eastAsia="pl-PL"/>
        </w:rPr>
        <w:t>jn</w:t>
      </w:r>
      <w:proofErr w:type="spellEnd"/>
      <w:r w:rsidRPr="00CB3FCD">
        <w:rPr>
          <w:rFonts w:eastAsia="Times New Roman" w:cstheme="minorHAnsi"/>
          <w:spacing w:val="30"/>
          <w:sz w:val="24"/>
          <w:szCs w:val="24"/>
          <w:lang w:eastAsia="pl-PL"/>
        </w:rPr>
        <w:t>:</w:t>
      </w:r>
    </w:p>
    <w:p w:rsidR="00CB3FCD" w:rsidRPr="00CB3FCD" w:rsidRDefault="00CB3FCD" w:rsidP="00CB3FCD">
      <w:pPr>
        <w:suppressAutoHyphens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pacing w:val="30"/>
          <w:sz w:val="24"/>
          <w:szCs w:val="24"/>
          <w:u w:val="single"/>
        </w:rPr>
      </w:pPr>
    </w:p>
    <w:p w:rsidR="00CB3FCD" w:rsidRPr="00CB3FCD" w:rsidRDefault="00CB3FCD" w:rsidP="00CB3FCD">
      <w:pPr>
        <w:suppressAutoHyphens/>
        <w:autoSpaceDE w:val="0"/>
        <w:autoSpaceDN w:val="0"/>
        <w:adjustRightInd w:val="0"/>
        <w:spacing w:after="0" w:line="360" w:lineRule="auto"/>
        <w:rPr>
          <w:rFonts w:cstheme="minorHAnsi"/>
          <w:spacing w:val="30"/>
          <w:sz w:val="24"/>
          <w:szCs w:val="24"/>
        </w:rPr>
      </w:pPr>
      <w:r w:rsidRPr="00CB3FCD">
        <w:rPr>
          <w:rFonts w:cstheme="minorHAnsi"/>
          <w:b/>
          <w:bCs/>
          <w:spacing w:val="30"/>
          <w:sz w:val="24"/>
          <w:szCs w:val="24"/>
          <w:u w:val="single"/>
        </w:rPr>
        <w:t xml:space="preserve">Pytanie 1: </w:t>
      </w:r>
    </w:p>
    <w:p w:rsidR="00CB3FCD" w:rsidRPr="00CB3FCD" w:rsidRDefault="00CB3FCD" w:rsidP="00CB3FCD">
      <w:pPr>
        <w:tabs>
          <w:tab w:val="left" w:pos="1868"/>
        </w:tabs>
        <w:suppressAutoHyphens/>
        <w:spacing w:after="0" w:line="266" w:lineRule="auto"/>
        <w:ind w:right="106"/>
        <w:rPr>
          <w:rFonts w:eastAsia="Calibri" w:cstheme="minorHAnsi"/>
          <w:spacing w:val="30"/>
          <w:sz w:val="24"/>
          <w:szCs w:val="24"/>
          <w:lang w:eastAsia="pl-PL"/>
        </w:rPr>
      </w:pPr>
      <w:r w:rsidRPr="00CB3FCD">
        <w:rPr>
          <w:rFonts w:eastAsia="Calibri" w:cstheme="minorHAnsi"/>
          <w:spacing w:val="30"/>
          <w:sz w:val="24"/>
          <w:szCs w:val="24"/>
          <w:lang w:eastAsia="pl-PL"/>
        </w:rPr>
        <w:t>Czy Zamawiający wyraża zgodę na zmianę terminu składania ofert na 8 lipiec 2022. Wydłużenie tego terminu umożliwi Wykonawcom dokładną analizę dokumentacji i rzetelną kalkulację ceny oferty, w szczególności mając na uwadze złożoność przedmiotu zamówienia. Skutkiem przedłużenia ww. terminu, dla Zamawiającego, może być złożenie ofert przez większą liczbę Wykonawców, co przyczyni się do zwiększenia konkurencyjności przedmiotowego postępowania.</w:t>
      </w:r>
    </w:p>
    <w:p w:rsidR="00CB3FCD" w:rsidRDefault="00CB3FCD" w:rsidP="00CB3FCD">
      <w:pPr>
        <w:suppressAutoHyphens/>
        <w:spacing w:after="0" w:line="360" w:lineRule="auto"/>
        <w:rPr>
          <w:rFonts w:cstheme="minorHAnsi"/>
          <w:b/>
          <w:bCs/>
          <w:spacing w:val="30"/>
          <w:sz w:val="24"/>
          <w:szCs w:val="24"/>
          <w:u w:val="single"/>
        </w:rPr>
      </w:pP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spacing w:val="30"/>
          <w:sz w:val="24"/>
          <w:szCs w:val="24"/>
        </w:rPr>
      </w:pPr>
      <w:r w:rsidRPr="00CB3FCD">
        <w:rPr>
          <w:rFonts w:cstheme="minorHAnsi"/>
          <w:b/>
          <w:bCs/>
          <w:spacing w:val="30"/>
          <w:sz w:val="24"/>
          <w:szCs w:val="24"/>
          <w:u w:val="single"/>
        </w:rPr>
        <w:lastRenderedPageBreak/>
        <w:t>Odpowiedź:</w:t>
      </w:r>
    </w:p>
    <w:p w:rsidR="00CB3FCD" w:rsidRPr="00CB3FCD" w:rsidRDefault="00CB3FCD" w:rsidP="00CB3FCD">
      <w:pPr>
        <w:suppressAutoHyphens/>
        <w:spacing w:after="0" w:line="240" w:lineRule="auto"/>
        <w:rPr>
          <w:rFonts w:eastAsia="Calibri" w:cstheme="minorHAnsi"/>
          <w:b/>
          <w:bCs/>
          <w:spacing w:val="30"/>
          <w:sz w:val="24"/>
          <w:szCs w:val="24"/>
        </w:rPr>
      </w:pPr>
      <w:r w:rsidRPr="00CB3FCD">
        <w:rPr>
          <w:rFonts w:eastAsia="Calibri" w:cstheme="minorHAnsi"/>
          <w:b/>
          <w:bCs/>
          <w:spacing w:val="30"/>
          <w:sz w:val="24"/>
          <w:szCs w:val="24"/>
        </w:rPr>
        <w:t xml:space="preserve">Zamawiający w dniu 29.06.2022r., przedłużył termin składania ofert do dnia 08.07.2022r., </w:t>
      </w:r>
      <w:r w:rsidRPr="00CB3FCD">
        <w:rPr>
          <w:rFonts w:eastAsia="Times New Roman" w:cstheme="minorHAnsi"/>
          <w:b/>
          <w:spacing w:val="30"/>
          <w:sz w:val="24"/>
          <w:szCs w:val="24"/>
          <w:lang w:eastAsia="pl-PL"/>
        </w:rPr>
        <w:t>do godz. 10:30</w:t>
      </w:r>
      <w:r w:rsidRPr="00CB3FCD">
        <w:rPr>
          <w:rFonts w:eastAsia="Times New Roman" w:cstheme="minorHAnsi"/>
          <w:b/>
          <w:color w:val="000000" w:themeColor="text1"/>
          <w:spacing w:val="30"/>
          <w:sz w:val="24"/>
          <w:szCs w:val="24"/>
          <w:lang w:eastAsia="pl-PL"/>
        </w:rPr>
        <w:t>, dokonując</w:t>
      </w:r>
      <w:r w:rsidRPr="00CB3FCD">
        <w:rPr>
          <w:rFonts w:eastAsia="Times New Roman" w:cstheme="minorHAnsi"/>
          <w:b/>
          <w:spacing w:val="30"/>
          <w:sz w:val="24"/>
          <w:szCs w:val="24"/>
          <w:lang w:eastAsia="pl-PL"/>
        </w:rPr>
        <w:t xml:space="preserve"> zmiany treści Specyfikacji Warunków Zamówienia (SWZ).</w:t>
      </w:r>
    </w:p>
    <w:p w:rsidR="00CB3FCD" w:rsidRPr="00CB3FCD" w:rsidRDefault="00CB3FCD" w:rsidP="00CB3FCD">
      <w:pPr>
        <w:suppressAutoHyphens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pacing w:val="30"/>
          <w:sz w:val="24"/>
          <w:szCs w:val="24"/>
          <w:u w:val="single"/>
        </w:rPr>
      </w:pPr>
    </w:p>
    <w:p w:rsidR="00CB3FCD" w:rsidRPr="00CB3FCD" w:rsidRDefault="00CB3FCD" w:rsidP="00CB3FCD">
      <w:pPr>
        <w:suppressAutoHyphens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pacing w:val="30"/>
          <w:sz w:val="24"/>
          <w:szCs w:val="24"/>
          <w:u w:val="single"/>
        </w:rPr>
      </w:pPr>
      <w:r w:rsidRPr="00CB3FCD">
        <w:rPr>
          <w:rFonts w:cstheme="minorHAnsi"/>
          <w:b/>
          <w:bCs/>
          <w:spacing w:val="30"/>
          <w:sz w:val="24"/>
          <w:szCs w:val="24"/>
          <w:u w:val="single"/>
        </w:rPr>
        <w:t xml:space="preserve">Pytanie 2: </w:t>
      </w:r>
    </w:p>
    <w:p w:rsidR="00CB3FCD" w:rsidRPr="00CB3FCD" w:rsidRDefault="00CB3FCD" w:rsidP="00CB3FCD">
      <w:pPr>
        <w:tabs>
          <w:tab w:val="left" w:pos="1868"/>
        </w:tabs>
        <w:suppressAutoHyphens/>
        <w:spacing w:after="0" w:line="266" w:lineRule="auto"/>
        <w:ind w:right="106"/>
        <w:rPr>
          <w:rFonts w:eastAsia="Calibri" w:cstheme="minorHAnsi"/>
          <w:spacing w:val="30"/>
          <w:sz w:val="24"/>
          <w:szCs w:val="24"/>
          <w:lang w:eastAsia="pl-PL"/>
        </w:rPr>
      </w:pPr>
      <w:r w:rsidRPr="00CB3FCD">
        <w:rPr>
          <w:rFonts w:eastAsia="Calibri" w:cstheme="minorHAnsi"/>
          <w:spacing w:val="30"/>
          <w:sz w:val="24"/>
          <w:szCs w:val="24"/>
          <w:lang w:eastAsia="pl-PL"/>
        </w:rPr>
        <w:t>Prosimy o potwierdzenie, że w celu uregulowania warunków prawnych dla wykonania zamówienia, Zamawiający podpisze umowy na poszczególne produkty bankowe, umowę kredytu w rachunku bieżącym na wzorze banku. Postanowienia zawieranych umó</w:t>
      </w:r>
      <w:r>
        <w:rPr>
          <w:rFonts w:eastAsia="Calibri" w:cstheme="minorHAnsi"/>
          <w:spacing w:val="30"/>
          <w:sz w:val="24"/>
          <w:szCs w:val="24"/>
          <w:lang w:eastAsia="pl-PL"/>
        </w:rPr>
        <w:t xml:space="preserve">w (np. rachunku bankowego wraz </w:t>
      </w:r>
      <w:r w:rsidRPr="00CB3FCD">
        <w:rPr>
          <w:rFonts w:eastAsia="Calibri" w:cstheme="minorHAnsi"/>
          <w:spacing w:val="30"/>
          <w:sz w:val="24"/>
          <w:szCs w:val="24"/>
          <w:lang w:eastAsia="pl-PL"/>
        </w:rPr>
        <w:t>z konieczną dokumentacją, umowy kredytu itp.) będą zgodne ze Specyfikacja Warunków Zamówienia, Istotnymi Postanowieniami Umowy, oraz złożoną przez Bank ofertą.</w:t>
      </w: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b/>
          <w:bCs/>
          <w:spacing w:val="30"/>
          <w:sz w:val="24"/>
          <w:szCs w:val="24"/>
          <w:u w:val="single"/>
        </w:rPr>
      </w:pP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b/>
          <w:bCs/>
          <w:spacing w:val="30"/>
          <w:sz w:val="24"/>
          <w:szCs w:val="24"/>
          <w:u w:val="single"/>
        </w:rPr>
      </w:pP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spacing w:val="30"/>
          <w:sz w:val="24"/>
          <w:szCs w:val="24"/>
        </w:rPr>
      </w:pPr>
      <w:r w:rsidRPr="00CB3FCD">
        <w:rPr>
          <w:rFonts w:cstheme="minorHAnsi"/>
          <w:b/>
          <w:bCs/>
          <w:spacing w:val="30"/>
          <w:sz w:val="24"/>
          <w:szCs w:val="24"/>
          <w:u w:val="single"/>
        </w:rPr>
        <w:t>Odpowiedź:</w:t>
      </w: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spacing w:val="30"/>
          <w:sz w:val="24"/>
          <w:szCs w:val="24"/>
        </w:rPr>
      </w:pPr>
      <w:r w:rsidRPr="00CB3FCD">
        <w:rPr>
          <w:rFonts w:eastAsia="Calibri" w:cstheme="minorHAnsi"/>
          <w:b/>
          <w:bCs/>
          <w:spacing w:val="30"/>
          <w:sz w:val="24"/>
          <w:szCs w:val="24"/>
        </w:rPr>
        <w:t xml:space="preserve">Zamawiający potwierdza, że podpisze umowy na poszczególne produkty bankowe, umowę kredytu na rachunku bieżącym na wzorze banku.  </w:t>
      </w:r>
    </w:p>
    <w:p w:rsidR="00CB3FCD" w:rsidRPr="00CB3FCD" w:rsidRDefault="00CB3FCD" w:rsidP="00CB3FCD">
      <w:pPr>
        <w:suppressAutoHyphens/>
        <w:spacing w:after="0" w:line="24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CB3FCD" w:rsidRPr="00CB3FCD" w:rsidRDefault="00CB3FCD" w:rsidP="00CB3FCD">
      <w:pPr>
        <w:suppressAutoHyphens/>
        <w:spacing w:after="0" w:line="24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  <w:r w:rsidRPr="00CB3FCD"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  <w:t>W nawiązaniu do Formularza Oferty</w:t>
      </w:r>
    </w:p>
    <w:p w:rsidR="00CB3FCD" w:rsidRPr="00CB3FCD" w:rsidRDefault="00CB3FCD" w:rsidP="00CB3FCD">
      <w:pPr>
        <w:suppressAutoHyphens/>
        <w:spacing w:after="0" w:line="240" w:lineRule="auto"/>
        <w:rPr>
          <w:rFonts w:eastAsiaTheme="minorEastAsia" w:cstheme="minorHAnsi"/>
          <w:b/>
          <w:spacing w:val="30"/>
          <w:sz w:val="24"/>
          <w:szCs w:val="24"/>
          <w:lang w:eastAsia="pl-PL"/>
        </w:rPr>
      </w:pPr>
    </w:p>
    <w:p w:rsidR="00CB3FCD" w:rsidRPr="00CB3FCD" w:rsidRDefault="00CB3FCD" w:rsidP="00CB3FCD">
      <w:pPr>
        <w:tabs>
          <w:tab w:val="left" w:pos="1868"/>
        </w:tabs>
        <w:suppressAutoHyphens/>
        <w:spacing w:after="0" w:line="228" w:lineRule="auto"/>
        <w:ind w:right="1406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  <w:r w:rsidRPr="00CB3FCD"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  <w:t>Pytanie 1:</w:t>
      </w:r>
    </w:p>
    <w:p w:rsidR="00CB3FCD" w:rsidRPr="00CB3FCD" w:rsidRDefault="00CB3FCD" w:rsidP="00CB3FCD">
      <w:pPr>
        <w:tabs>
          <w:tab w:val="left" w:pos="1868"/>
        </w:tabs>
        <w:suppressAutoHyphens/>
        <w:spacing w:after="0" w:line="228" w:lineRule="auto"/>
        <w:ind w:right="1406"/>
        <w:rPr>
          <w:rFonts w:eastAsia="Calibri" w:cstheme="minorHAnsi"/>
          <w:spacing w:val="30"/>
          <w:sz w:val="24"/>
          <w:szCs w:val="24"/>
          <w:lang w:eastAsia="pl-PL"/>
        </w:rPr>
      </w:pPr>
      <w:proofErr w:type="spellStart"/>
      <w:r>
        <w:rPr>
          <w:rFonts w:eastAsia="Calibri" w:cstheme="minorHAnsi"/>
          <w:spacing w:val="30"/>
          <w:sz w:val="24"/>
          <w:szCs w:val="24"/>
          <w:lang w:eastAsia="pl-PL"/>
        </w:rPr>
        <w:t>Ppkt</w:t>
      </w:r>
      <w:proofErr w:type="spellEnd"/>
      <w:r>
        <w:rPr>
          <w:rFonts w:eastAsia="Calibri" w:cstheme="minorHAnsi"/>
          <w:spacing w:val="30"/>
          <w:sz w:val="24"/>
          <w:szCs w:val="24"/>
          <w:lang w:eastAsia="pl-PL"/>
        </w:rPr>
        <w:t xml:space="preserve"> 1.1,</w:t>
      </w:r>
      <w:r w:rsidRPr="00CB3FCD">
        <w:rPr>
          <w:rFonts w:eastAsia="Calibri" w:cstheme="minorHAnsi"/>
          <w:spacing w:val="30"/>
          <w:sz w:val="24"/>
          <w:szCs w:val="24"/>
          <w:lang w:eastAsia="pl-PL"/>
        </w:rPr>
        <w:t xml:space="preserve"> prosimy o podanie walut w jakich będą otwarte rachunki dla Zamawiającego.</w:t>
      </w:r>
    </w:p>
    <w:p w:rsidR="00CB3FCD" w:rsidRPr="00CB3FCD" w:rsidRDefault="00CB3FCD" w:rsidP="00CB3FCD">
      <w:pPr>
        <w:suppressAutoHyphens/>
        <w:spacing w:line="360" w:lineRule="auto"/>
        <w:rPr>
          <w:rFonts w:cstheme="minorHAnsi"/>
          <w:b/>
          <w:bCs/>
          <w:spacing w:val="30"/>
          <w:sz w:val="24"/>
          <w:szCs w:val="24"/>
          <w:u w:val="single"/>
        </w:rPr>
      </w:pPr>
      <w:r w:rsidRPr="00CB3FCD">
        <w:rPr>
          <w:rFonts w:cstheme="minorHAnsi"/>
          <w:b/>
          <w:bCs/>
          <w:spacing w:val="30"/>
          <w:sz w:val="24"/>
          <w:szCs w:val="24"/>
          <w:u w:val="single"/>
        </w:rPr>
        <w:t>Odpowiedź:</w:t>
      </w:r>
      <w:r w:rsidRPr="00CB3FCD">
        <w:rPr>
          <w:rFonts w:cstheme="minorHAnsi"/>
          <w:b/>
          <w:bCs/>
          <w:spacing w:val="30"/>
          <w:sz w:val="24"/>
          <w:szCs w:val="24"/>
          <w:u w:val="single"/>
        </w:rPr>
        <w:br/>
      </w:r>
      <w:r w:rsidRPr="00CB3FCD">
        <w:rPr>
          <w:rFonts w:eastAsia="Calibri" w:cstheme="minorHAnsi"/>
          <w:b/>
          <w:bCs/>
          <w:spacing w:val="30"/>
          <w:sz w:val="24"/>
          <w:szCs w:val="24"/>
        </w:rPr>
        <w:t>Rachunki dla Zamawiającego będą otwarte w walucie PLN.</w:t>
      </w: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b/>
          <w:bCs/>
          <w:spacing w:val="30"/>
          <w:sz w:val="24"/>
          <w:szCs w:val="24"/>
          <w:u w:val="single"/>
        </w:rPr>
      </w:pPr>
      <w:r w:rsidRPr="00CB3FCD">
        <w:rPr>
          <w:rFonts w:cstheme="minorHAnsi"/>
          <w:b/>
          <w:bCs/>
          <w:spacing w:val="30"/>
          <w:sz w:val="24"/>
          <w:szCs w:val="24"/>
          <w:u w:val="single"/>
        </w:rPr>
        <w:t xml:space="preserve">Pytanie 2: </w:t>
      </w:r>
    </w:p>
    <w:p w:rsidR="00CB3FCD" w:rsidRPr="00CB3FCD" w:rsidRDefault="00CB3FCD" w:rsidP="00CB3FCD">
      <w:pPr>
        <w:tabs>
          <w:tab w:val="left" w:pos="1868"/>
        </w:tabs>
        <w:suppressAutoHyphens/>
        <w:spacing w:after="0" w:line="237" w:lineRule="auto"/>
        <w:ind w:right="306"/>
        <w:rPr>
          <w:rFonts w:eastAsia="Calibri" w:cstheme="minorHAnsi"/>
          <w:spacing w:val="30"/>
          <w:sz w:val="24"/>
          <w:szCs w:val="24"/>
          <w:lang w:eastAsia="pl-PL"/>
        </w:rPr>
      </w:pPr>
      <w:proofErr w:type="spellStart"/>
      <w:r>
        <w:rPr>
          <w:rFonts w:eastAsia="Calibri" w:cstheme="minorHAnsi"/>
          <w:spacing w:val="30"/>
          <w:sz w:val="24"/>
          <w:szCs w:val="24"/>
          <w:lang w:eastAsia="pl-PL"/>
        </w:rPr>
        <w:t>Ppkt</w:t>
      </w:r>
      <w:proofErr w:type="spellEnd"/>
      <w:r>
        <w:rPr>
          <w:rFonts w:eastAsia="Calibri" w:cstheme="minorHAnsi"/>
          <w:spacing w:val="30"/>
          <w:sz w:val="24"/>
          <w:szCs w:val="24"/>
          <w:lang w:eastAsia="pl-PL"/>
        </w:rPr>
        <w:t>. 1.2,</w:t>
      </w:r>
      <w:r w:rsidRPr="00CB3FCD">
        <w:rPr>
          <w:rFonts w:eastAsia="Calibri" w:cstheme="minorHAnsi"/>
          <w:spacing w:val="30"/>
          <w:sz w:val="24"/>
          <w:szCs w:val="24"/>
          <w:lang w:eastAsia="pl-PL"/>
        </w:rPr>
        <w:t xml:space="preserve"> prosimy o podanie prognozowanych średniomiesięcznych sald na rachunkach Zamawiającego, z podziałem na poszczególne waluty w których mają być otwarte rachunki.</w:t>
      </w: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spacing w:val="30"/>
          <w:sz w:val="24"/>
          <w:szCs w:val="24"/>
        </w:rPr>
      </w:pPr>
      <w:r w:rsidRPr="00CB3FCD">
        <w:rPr>
          <w:rFonts w:cstheme="minorHAnsi"/>
          <w:b/>
          <w:bCs/>
          <w:spacing w:val="30"/>
          <w:sz w:val="24"/>
          <w:szCs w:val="24"/>
          <w:u w:val="single"/>
        </w:rPr>
        <w:t>Odpowiedź:</w:t>
      </w:r>
    </w:p>
    <w:p w:rsidR="00CB3FCD" w:rsidRPr="00CB3FCD" w:rsidRDefault="00CB3FCD" w:rsidP="00CB3FCD">
      <w:pPr>
        <w:tabs>
          <w:tab w:val="left" w:pos="1868"/>
        </w:tabs>
        <w:suppressAutoHyphens/>
        <w:spacing w:line="237" w:lineRule="auto"/>
        <w:ind w:right="306"/>
        <w:rPr>
          <w:rFonts w:eastAsia="Calibri" w:cstheme="minorHAnsi"/>
          <w:b/>
          <w:bCs/>
          <w:spacing w:val="30"/>
          <w:sz w:val="24"/>
          <w:szCs w:val="24"/>
        </w:rPr>
      </w:pPr>
      <w:r w:rsidRPr="00CB3FCD">
        <w:rPr>
          <w:rFonts w:eastAsia="Calibri" w:cstheme="minorHAnsi"/>
          <w:b/>
          <w:bCs/>
          <w:spacing w:val="30"/>
          <w:sz w:val="24"/>
          <w:szCs w:val="24"/>
        </w:rPr>
        <w:t>Prognozowana kwota średniomiesięcznych sald to 8.300.000,00 zł w PLN.</w:t>
      </w: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b/>
          <w:bCs/>
          <w:spacing w:val="30"/>
          <w:sz w:val="24"/>
          <w:szCs w:val="24"/>
          <w:u w:val="single"/>
        </w:rPr>
      </w:pPr>
      <w:r w:rsidRPr="00CB3FCD">
        <w:rPr>
          <w:rFonts w:cstheme="minorHAnsi"/>
          <w:b/>
          <w:bCs/>
          <w:spacing w:val="30"/>
          <w:sz w:val="24"/>
          <w:szCs w:val="24"/>
          <w:u w:val="single"/>
        </w:rPr>
        <w:t xml:space="preserve">Pytanie 3: </w:t>
      </w: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b/>
          <w:bCs/>
          <w:spacing w:val="30"/>
          <w:sz w:val="24"/>
          <w:szCs w:val="24"/>
          <w:u w:val="single"/>
        </w:rPr>
      </w:pPr>
      <w:r w:rsidRPr="00CB3FCD">
        <w:rPr>
          <w:rFonts w:eastAsia="Calibri" w:cstheme="minorHAnsi"/>
          <w:spacing w:val="30"/>
          <w:sz w:val="24"/>
          <w:szCs w:val="24"/>
          <w:lang w:eastAsia="pl-PL"/>
        </w:rPr>
        <w:t>Prosimy o podanie prognozowanej, średniomiesięcznej liczby przelewów wychodzących z podziałem na przelewy papierowe, elektroniczne, ELIXIR, SEPA, SORBNET i SWIF.</w:t>
      </w: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spacing w:val="30"/>
          <w:sz w:val="24"/>
          <w:szCs w:val="24"/>
        </w:rPr>
      </w:pPr>
      <w:r w:rsidRPr="00CB3FCD">
        <w:rPr>
          <w:rFonts w:cstheme="minorHAnsi"/>
          <w:b/>
          <w:bCs/>
          <w:spacing w:val="30"/>
          <w:sz w:val="24"/>
          <w:szCs w:val="24"/>
          <w:u w:val="single"/>
        </w:rPr>
        <w:lastRenderedPageBreak/>
        <w:t>Odpowiedź:</w:t>
      </w:r>
    </w:p>
    <w:p w:rsidR="00CB3FCD" w:rsidRPr="00CB3FCD" w:rsidRDefault="00CB3FCD" w:rsidP="00CB3FCD">
      <w:pPr>
        <w:tabs>
          <w:tab w:val="left" w:pos="1868"/>
        </w:tabs>
        <w:suppressAutoHyphens/>
        <w:spacing w:line="235" w:lineRule="auto"/>
        <w:ind w:right="426"/>
        <w:rPr>
          <w:rFonts w:eastAsia="Calibri" w:cstheme="minorHAnsi"/>
          <w:b/>
          <w:bCs/>
          <w:spacing w:val="30"/>
          <w:sz w:val="24"/>
          <w:szCs w:val="24"/>
        </w:rPr>
      </w:pPr>
      <w:r w:rsidRPr="00CB3FCD">
        <w:rPr>
          <w:rFonts w:eastAsia="Calibri" w:cstheme="minorHAnsi"/>
          <w:b/>
          <w:bCs/>
          <w:spacing w:val="30"/>
          <w:sz w:val="24"/>
          <w:szCs w:val="24"/>
        </w:rPr>
        <w:t>Średniomiesięczna ilość przelewów wychodzących to 4.685 szt. Wszystkie przelewy są realizowane w formie elektronicznej, są to przelewy ELIXIR.</w:t>
      </w: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b/>
          <w:bCs/>
          <w:spacing w:val="30"/>
          <w:sz w:val="24"/>
          <w:szCs w:val="24"/>
          <w:u w:val="single"/>
        </w:rPr>
      </w:pPr>
      <w:r w:rsidRPr="00CB3FCD">
        <w:rPr>
          <w:rFonts w:cstheme="minorHAnsi"/>
          <w:b/>
          <w:bCs/>
          <w:spacing w:val="30"/>
          <w:sz w:val="24"/>
          <w:szCs w:val="24"/>
          <w:u w:val="single"/>
        </w:rPr>
        <w:t xml:space="preserve">Pytanie 4: </w:t>
      </w:r>
    </w:p>
    <w:p w:rsidR="00CB3FCD" w:rsidRPr="00CB3FCD" w:rsidRDefault="00CB3FCD" w:rsidP="00CB3FCD">
      <w:pPr>
        <w:pStyle w:val="Akapitzlist"/>
        <w:numPr>
          <w:ilvl w:val="0"/>
          <w:numId w:val="1"/>
        </w:numPr>
        <w:tabs>
          <w:tab w:val="left" w:pos="1860"/>
        </w:tabs>
        <w:suppressAutoHyphens/>
        <w:spacing w:after="0" w:line="240" w:lineRule="auto"/>
        <w:rPr>
          <w:rFonts w:eastAsia="Calibri" w:cstheme="minorHAnsi"/>
          <w:spacing w:val="30"/>
          <w:sz w:val="24"/>
          <w:szCs w:val="24"/>
        </w:rPr>
      </w:pPr>
      <w:r w:rsidRPr="00CB3FCD">
        <w:rPr>
          <w:rFonts w:eastAsia="Calibri" w:cstheme="minorHAnsi"/>
          <w:spacing w:val="30"/>
          <w:sz w:val="24"/>
          <w:szCs w:val="24"/>
        </w:rPr>
        <w:t xml:space="preserve">Pkt 1.2b, prosimy o zgodę na następujący sposób wyliczania oprocentowania rachunku na WIBID ON pomnożony przez wskaźnik zaoferowany przez bank. </w:t>
      </w: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b/>
          <w:bCs/>
          <w:spacing w:val="30"/>
          <w:sz w:val="24"/>
          <w:szCs w:val="24"/>
          <w:u w:val="single"/>
        </w:rPr>
      </w:pPr>
      <w:r w:rsidRPr="00CB3FCD">
        <w:rPr>
          <w:rFonts w:cstheme="minorHAnsi"/>
          <w:b/>
          <w:bCs/>
          <w:spacing w:val="30"/>
          <w:sz w:val="24"/>
          <w:szCs w:val="24"/>
          <w:u w:val="single"/>
        </w:rPr>
        <w:t>Odpowiedź:</w:t>
      </w:r>
    </w:p>
    <w:p w:rsidR="00CB3FCD" w:rsidRPr="00CB3FCD" w:rsidRDefault="00CB3FCD" w:rsidP="00CB3FCD">
      <w:pPr>
        <w:tabs>
          <w:tab w:val="left" w:pos="2134"/>
        </w:tabs>
        <w:suppressAutoHyphens/>
        <w:spacing w:line="228" w:lineRule="auto"/>
        <w:ind w:right="460"/>
        <w:rPr>
          <w:rFonts w:eastAsia="Calibri" w:cstheme="minorHAnsi"/>
          <w:b/>
          <w:bCs/>
          <w:spacing w:val="30"/>
          <w:sz w:val="24"/>
          <w:szCs w:val="24"/>
        </w:rPr>
      </w:pPr>
      <w:r w:rsidRPr="00CB3FCD">
        <w:rPr>
          <w:rFonts w:eastAsia="Calibri" w:cstheme="minorHAnsi"/>
          <w:b/>
          <w:bCs/>
          <w:spacing w:val="30"/>
          <w:sz w:val="24"/>
          <w:szCs w:val="24"/>
        </w:rPr>
        <w:t xml:space="preserve">Zamawiający nie wyraża zgody na sposób wyliczania oprocentowania rachunku na WIBID ON pomnożony przez wskaźnik zaoferowany przez bank. </w:t>
      </w:r>
    </w:p>
    <w:p w:rsidR="00CB3FCD" w:rsidRPr="00CB3FCD" w:rsidRDefault="00CB3FCD" w:rsidP="00CB3FCD">
      <w:pPr>
        <w:tabs>
          <w:tab w:val="left" w:pos="2134"/>
        </w:tabs>
        <w:suppressAutoHyphens/>
        <w:spacing w:line="228" w:lineRule="auto"/>
        <w:ind w:right="460"/>
        <w:rPr>
          <w:rFonts w:eastAsia="Calibri" w:cstheme="minorHAnsi"/>
          <w:b/>
          <w:spacing w:val="30"/>
          <w:sz w:val="24"/>
          <w:szCs w:val="24"/>
          <w:u w:val="single"/>
        </w:rPr>
      </w:pPr>
      <w:r w:rsidRPr="00CB3FCD">
        <w:rPr>
          <w:rFonts w:eastAsia="Calibri" w:cstheme="minorHAnsi"/>
          <w:b/>
          <w:spacing w:val="30"/>
          <w:sz w:val="24"/>
          <w:szCs w:val="24"/>
          <w:u w:val="single"/>
        </w:rPr>
        <w:t>Pytanie 4:</w:t>
      </w:r>
    </w:p>
    <w:p w:rsidR="00CB3FCD" w:rsidRPr="00CB3FCD" w:rsidRDefault="00CB3FCD" w:rsidP="00CB3FCD">
      <w:pPr>
        <w:pStyle w:val="Akapitzlist"/>
        <w:numPr>
          <w:ilvl w:val="0"/>
          <w:numId w:val="1"/>
        </w:numPr>
        <w:tabs>
          <w:tab w:val="left" w:pos="2134"/>
        </w:tabs>
        <w:suppressAutoHyphens/>
        <w:spacing w:line="228" w:lineRule="auto"/>
        <w:ind w:right="460"/>
        <w:rPr>
          <w:rFonts w:eastAsia="Calibri" w:cstheme="minorHAnsi"/>
          <w:b/>
          <w:bCs/>
          <w:spacing w:val="30"/>
          <w:sz w:val="24"/>
          <w:szCs w:val="24"/>
        </w:rPr>
      </w:pPr>
      <w:r w:rsidRPr="00CB3FCD">
        <w:rPr>
          <w:rFonts w:eastAsia="Calibri" w:cstheme="minorHAnsi"/>
          <w:spacing w:val="30"/>
          <w:sz w:val="24"/>
          <w:szCs w:val="24"/>
        </w:rPr>
        <w:t xml:space="preserve">Prosimy o potwierdzenie, że oprocentowanie rachunków ma dotyczyć jedynie środków </w:t>
      </w:r>
      <w:r w:rsidRPr="00CB3FCD">
        <w:rPr>
          <w:rFonts w:eastAsia="Calibri" w:cstheme="minorHAnsi"/>
          <w:spacing w:val="30"/>
          <w:sz w:val="24"/>
          <w:szCs w:val="24"/>
        </w:rPr>
        <w:br/>
        <w:t>w walucie PLN.</w:t>
      </w: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b/>
          <w:bCs/>
          <w:spacing w:val="30"/>
          <w:sz w:val="24"/>
          <w:szCs w:val="24"/>
          <w:u w:val="single"/>
        </w:rPr>
      </w:pPr>
      <w:r w:rsidRPr="00CB3FCD">
        <w:rPr>
          <w:rFonts w:cstheme="minorHAnsi"/>
          <w:b/>
          <w:bCs/>
          <w:spacing w:val="30"/>
          <w:sz w:val="24"/>
          <w:szCs w:val="24"/>
          <w:u w:val="single"/>
        </w:rPr>
        <w:t>Odpowiedź:</w:t>
      </w:r>
    </w:p>
    <w:p w:rsidR="00CB3FCD" w:rsidRPr="00CB3FCD" w:rsidRDefault="00CB3FCD" w:rsidP="00CB3FCD">
      <w:pPr>
        <w:tabs>
          <w:tab w:val="left" w:pos="2134"/>
        </w:tabs>
        <w:suppressAutoHyphens/>
        <w:spacing w:line="228" w:lineRule="auto"/>
        <w:ind w:right="460"/>
        <w:rPr>
          <w:rFonts w:eastAsia="Calibri" w:cstheme="minorHAnsi"/>
          <w:b/>
          <w:bCs/>
          <w:spacing w:val="30"/>
          <w:sz w:val="24"/>
          <w:szCs w:val="24"/>
        </w:rPr>
      </w:pPr>
      <w:r w:rsidRPr="00CB3FCD">
        <w:rPr>
          <w:rFonts w:eastAsia="Calibri" w:cstheme="minorHAnsi"/>
          <w:b/>
          <w:bCs/>
          <w:spacing w:val="30"/>
          <w:sz w:val="24"/>
          <w:szCs w:val="24"/>
        </w:rPr>
        <w:t xml:space="preserve">Zamawiający potwierdza, że oprocentowanie rachunków ma dotyczyć jedynie środków </w:t>
      </w:r>
      <w:r w:rsidRPr="00CB3FCD">
        <w:rPr>
          <w:rFonts w:eastAsia="Calibri" w:cstheme="minorHAnsi"/>
          <w:b/>
          <w:bCs/>
          <w:spacing w:val="30"/>
          <w:sz w:val="24"/>
          <w:szCs w:val="24"/>
        </w:rPr>
        <w:br/>
        <w:t>w walucie PLN.</w:t>
      </w: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b/>
          <w:bCs/>
          <w:spacing w:val="30"/>
          <w:sz w:val="24"/>
          <w:szCs w:val="24"/>
          <w:u w:val="single"/>
        </w:rPr>
      </w:pPr>
      <w:r w:rsidRPr="00CB3FCD">
        <w:rPr>
          <w:rFonts w:cstheme="minorHAnsi"/>
          <w:b/>
          <w:bCs/>
          <w:spacing w:val="30"/>
          <w:sz w:val="24"/>
          <w:szCs w:val="24"/>
          <w:u w:val="single"/>
        </w:rPr>
        <w:t>Pytanie 5:</w:t>
      </w:r>
    </w:p>
    <w:p w:rsidR="00CB3FCD" w:rsidRPr="00CB3FCD" w:rsidRDefault="00CB3FCD" w:rsidP="00CB3FCD">
      <w:pPr>
        <w:tabs>
          <w:tab w:val="left" w:pos="1868"/>
        </w:tabs>
        <w:suppressAutoHyphens/>
        <w:spacing w:after="0" w:line="225" w:lineRule="auto"/>
        <w:ind w:right="680"/>
        <w:rPr>
          <w:rFonts w:eastAsia="Calibri" w:cstheme="minorHAnsi"/>
          <w:spacing w:val="30"/>
          <w:sz w:val="24"/>
          <w:szCs w:val="24"/>
        </w:rPr>
      </w:pPr>
      <w:r w:rsidRPr="00CB3FCD">
        <w:rPr>
          <w:rFonts w:eastAsia="Calibri" w:cstheme="minorHAnsi"/>
          <w:spacing w:val="30"/>
          <w:sz w:val="24"/>
          <w:szCs w:val="24"/>
        </w:rPr>
        <w:t>Pkt 7, prosimy o zgodę na odstąpienie od wymogu otwarcia punktu kasowego przez Wykonawcę w siedzibie Zamawiającego.</w:t>
      </w:r>
    </w:p>
    <w:p w:rsidR="00CB3FCD" w:rsidRPr="00CB3FCD" w:rsidRDefault="00CB3FCD" w:rsidP="00CB3FCD">
      <w:pPr>
        <w:tabs>
          <w:tab w:val="left" w:pos="2134"/>
        </w:tabs>
        <w:suppressAutoHyphens/>
        <w:spacing w:after="0" w:line="228" w:lineRule="auto"/>
        <w:ind w:right="460"/>
        <w:rPr>
          <w:rFonts w:eastAsia="Calibri" w:cstheme="minorHAnsi"/>
          <w:spacing w:val="30"/>
          <w:sz w:val="24"/>
          <w:szCs w:val="24"/>
          <w:lang w:eastAsia="pl-PL"/>
        </w:rPr>
      </w:pP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spacing w:val="30"/>
          <w:sz w:val="24"/>
          <w:szCs w:val="24"/>
        </w:rPr>
      </w:pPr>
      <w:r w:rsidRPr="00CB3FCD">
        <w:rPr>
          <w:rFonts w:cstheme="minorHAnsi"/>
          <w:b/>
          <w:bCs/>
          <w:spacing w:val="30"/>
          <w:sz w:val="24"/>
          <w:szCs w:val="24"/>
          <w:u w:val="single"/>
        </w:rPr>
        <w:t>Odpowiedź:</w:t>
      </w:r>
    </w:p>
    <w:p w:rsidR="00CB3FCD" w:rsidRPr="00CB3FCD" w:rsidRDefault="00CB3FCD" w:rsidP="00CB3FCD">
      <w:pPr>
        <w:tabs>
          <w:tab w:val="left" w:pos="1868"/>
        </w:tabs>
        <w:suppressAutoHyphens/>
        <w:spacing w:line="225" w:lineRule="auto"/>
        <w:ind w:right="680"/>
        <w:rPr>
          <w:rFonts w:eastAsia="Calibri" w:cstheme="minorHAnsi"/>
          <w:b/>
          <w:bCs/>
          <w:spacing w:val="30"/>
          <w:sz w:val="24"/>
          <w:szCs w:val="24"/>
        </w:rPr>
      </w:pPr>
      <w:r w:rsidRPr="00CB3FCD">
        <w:rPr>
          <w:rFonts w:eastAsia="Calibri" w:cstheme="minorHAnsi"/>
          <w:b/>
          <w:bCs/>
          <w:spacing w:val="30"/>
          <w:sz w:val="24"/>
          <w:szCs w:val="24"/>
        </w:rPr>
        <w:t>Zamawiający nie wyraża zgody na odstąpienie od wymogu otwarcia punktu kasowego przez Wykonawcę w siedzibie Zamawiającego.</w:t>
      </w: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b/>
          <w:spacing w:val="30"/>
          <w:sz w:val="24"/>
          <w:szCs w:val="24"/>
          <w:u w:val="single"/>
        </w:rPr>
      </w:pP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b/>
          <w:spacing w:val="30"/>
          <w:sz w:val="24"/>
          <w:szCs w:val="24"/>
          <w:u w:val="single"/>
        </w:rPr>
      </w:pPr>
      <w:r w:rsidRPr="00CB3FCD">
        <w:rPr>
          <w:rFonts w:cstheme="minorHAnsi"/>
          <w:b/>
          <w:spacing w:val="30"/>
          <w:sz w:val="24"/>
          <w:szCs w:val="24"/>
          <w:u w:val="single"/>
        </w:rPr>
        <w:t>Pytanie nr 6:</w:t>
      </w:r>
    </w:p>
    <w:p w:rsidR="00CB3FCD" w:rsidRPr="00CB3FCD" w:rsidRDefault="00CB3FCD" w:rsidP="00CB3FCD">
      <w:pPr>
        <w:suppressAutoHyphens/>
        <w:spacing w:after="0" w:line="360" w:lineRule="auto"/>
        <w:rPr>
          <w:rFonts w:eastAsia="Calibri" w:cstheme="minorHAnsi"/>
          <w:spacing w:val="30"/>
          <w:sz w:val="24"/>
          <w:szCs w:val="24"/>
          <w:lang w:eastAsia="pl-PL"/>
        </w:rPr>
      </w:pPr>
      <w:r w:rsidRPr="00CB3FCD">
        <w:rPr>
          <w:rFonts w:cstheme="minorHAnsi"/>
          <w:spacing w:val="30"/>
          <w:sz w:val="24"/>
          <w:szCs w:val="24"/>
        </w:rPr>
        <w:t>Prosimy o z</w:t>
      </w:r>
      <w:r w:rsidRPr="00CB3FCD">
        <w:rPr>
          <w:rFonts w:eastAsia="Calibri" w:cstheme="minorHAnsi"/>
          <w:spacing w:val="30"/>
          <w:sz w:val="24"/>
          <w:szCs w:val="24"/>
          <w:lang w:eastAsia="pl-PL"/>
        </w:rPr>
        <w:t>godę na dokonywanie wpłat otwartych w PLN</w:t>
      </w:r>
      <w:r>
        <w:rPr>
          <w:rFonts w:eastAsia="Calibri" w:cstheme="minorHAnsi"/>
          <w:spacing w:val="30"/>
          <w:sz w:val="24"/>
          <w:szCs w:val="24"/>
          <w:lang w:eastAsia="pl-PL"/>
        </w:rPr>
        <w:t xml:space="preserve"> w placówkach Poczty Polskiej, </w:t>
      </w:r>
      <w:r w:rsidRPr="00CB3FCD">
        <w:rPr>
          <w:rFonts w:eastAsia="Calibri" w:cstheme="minorHAnsi"/>
          <w:spacing w:val="30"/>
          <w:sz w:val="24"/>
          <w:szCs w:val="24"/>
          <w:lang w:eastAsia="pl-PL"/>
        </w:rPr>
        <w:t>z którą Wykonawca ma podpisaną umowę o współpracy w ramach zastępczej obsługi kasowej.</w:t>
      </w: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spacing w:val="30"/>
          <w:sz w:val="24"/>
          <w:szCs w:val="24"/>
        </w:rPr>
      </w:pPr>
      <w:r w:rsidRPr="00CB3FCD">
        <w:rPr>
          <w:rFonts w:cstheme="minorHAnsi"/>
          <w:b/>
          <w:bCs/>
          <w:spacing w:val="30"/>
          <w:sz w:val="24"/>
          <w:szCs w:val="24"/>
          <w:u w:val="single"/>
        </w:rPr>
        <w:t>Odpowiedź:</w:t>
      </w: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b/>
          <w:spacing w:val="30"/>
          <w:sz w:val="24"/>
          <w:szCs w:val="24"/>
        </w:rPr>
      </w:pPr>
      <w:r w:rsidRPr="00CB3FCD">
        <w:rPr>
          <w:rFonts w:eastAsia="Calibri" w:cstheme="minorHAnsi"/>
          <w:b/>
          <w:bCs/>
          <w:spacing w:val="30"/>
          <w:sz w:val="24"/>
          <w:szCs w:val="24"/>
        </w:rPr>
        <w:t>Zamawiający nie wyraża zgody.</w:t>
      </w:r>
    </w:p>
    <w:p w:rsidR="00CB3FCD" w:rsidRDefault="00CB3FCD" w:rsidP="00CB3FCD">
      <w:pPr>
        <w:suppressAutoHyphens/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CB3FCD" w:rsidRPr="00CB3FCD" w:rsidRDefault="00CB3FCD" w:rsidP="00CB3FCD">
      <w:pPr>
        <w:suppressAutoHyphens/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CB3FCD" w:rsidRPr="00CB3FCD" w:rsidRDefault="00CB3FCD" w:rsidP="00CB3FCD">
      <w:pPr>
        <w:suppressAutoHyphens/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  <w:r w:rsidRPr="00CB3FCD"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  <w:lastRenderedPageBreak/>
        <w:t>Pytanie nr 7:</w:t>
      </w:r>
    </w:p>
    <w:p w:rsidR="00CB3FCD" w:rsidRPr="00CB3FCD" w:rsidRDefault="00CB3FCD" w:rsidP="00CB3FCD">
      <w:pPr>
        <w:tabs>
          <w:tab w:val="left" w:pos="1923"/>
        </w:tabs>
        <w:suppressAutoHyphens/>
        <w:spacing w:after="0" w:line="228" w:lineRule="auto"/>
        <w:ind w:right="540"/>
        <w:rPr>
          <w:rFonts w:eastAsia="Calibri" w:cstheme="minorHAnsi"/>
          <w:spacing w:val="30"/>
          <w:sz w:val="24"/>
          <w:szCs w:val="24"/>
          <w:lang w:eastAsia="pl-PL"/>
        </w:rPr>
      </w:pPr>
      <w:r w:rsidRPr="00CB3FCD">
        <w:rPr>
          <w:rFonts w:eastAsia="Calibri" w:cstheme="minorHAnsi"/>
          <w:spacing w:val="30"/>
          <w:sz w:val="24"/>
          <w:szCs w:val="24"/>
          <w:lang w:eastAsia="pl-PL"/>
        </w:rPr>
        <w:t>Prosimy o zgodę na dokonywanie wypłat otwartych w P</w:t>
      </w:r>
      <w:r>
        <w:rPr>
          <w:rFonts w:eastAsia="Calibri" w:cstheme="minorHAnsi"/>
          <w:spacing w:val="30"/>
          <w:sz w:val="24"/>
          <w:szCs w:val="24"/>
          <w:lang w:eastAsia="pl-PL"/>
        </w:rPr>
        <w:t>LN w placówkach Poczty Polskiej</w:t>
      </w:r>
      <w:r w:rsidRPr="00CB3FCD">
        <w:rPr>
          <w:rFonts w:eastAsia="Calibri" w:cstheme="minorHAnsi"/>
          <w:spacing w:val="30"/>
          <w:sz w:val="24"/>
          <w:szCs w:val="24"/>
          <w:lang w:eastAsia="pl-PL"/>
        </w:rPr>
        <w:t xml:space="preserve"> z kwotą maksymalną jednostkowej wypłaty 2.000 zł.</w:t>
      </w: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spacing w:val="30"/>
          <w:sz w:val="24"/>
          <w:szCs w:val="24"/>
        </w:rPr>
      </w:pPr>
      <w:r w:rsidRPr="00CB3FCD">
        <w:rPr>
          <w:rFonts w:cstheme="minorHAnsi"/>
          <w:b/>
          <w:bCs/>
          <w:spacing w:val="30"/>
          <w:sz w:val="24"/>
          <w:szCs w:val="24"/>
          <w:u w:val="single"/>
        </w:rPr>
        <w:t>Odpowiedź:</w:t>
      </w:r>
    </w:p>
    <w:p w:rsidR="00CB3FCD" w:rsidRPr="00CB3FCD" w:rsidRDefault="00CB3FCD" w:rsidP="00CB3FCD">
      <w:pPr>
        <w:tabs>
          <w:tab w:val="left" w:pos="1923"/>
        </w:tabs>
        <w:suppressAutoHyphens/>
        <w:spacing w:line="228" w:lineRule="auto"/>
        <w:ind w:right="540"/>
        <w:rPr>
          <w:rFonts w:eastAsia="Calibri" w:cstheme="minorHAnsi"/>
          <w:b/>
          <w:bCs/>
          <w:spacing w:val="30"/>
          <w:sz w:val="24"/>
          <w:szCs w:val="24"/>
        </w:rPr>
      </w:pPr>
      <w:r w:rsidRPr="00CB3FCD">
        <w:rPr>
          <w:rFonts w:eastAsia="Calibri" w:cstheme="minorHAnsi"/>
          <w:b/>
          <w:bCs/>
          <w:spacing w:val="30"/>
          <w:sz w:val="24"/>
          <w:szCs w:val="24"/>
        </w:rPr>
        <w:t>Zamawiający nie wyraża zgody.</w:t>
      </w:r>
    </w:p>
    <w:p w:rsidR="00CB3FCD" w:rsidRPr="00CB3FCD" w:rsidRDefault="00CB3FCD" w:rsidP="00CB3FCD">
      <w:pPr>
        <w:suppressAutoHyphens/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  <w:r w:rsidRPr="00CB3FCD"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  <w:t>Pytanie nr 8:</w:t>
      </w:r>
    </w:p>
    <w:p w:rsidR="00CB3FCD" w:rsidRPr="00CB3FCD" w:rsidRDefault="00CB3FCD" w:rsidP="00CB3FCD">
      <w:pPr>
        <w:tabs>
          <w:tab w:val="left" w:pos="1868"/>
        </w:tabs>
        <w:suppressAutoHyphens/>
        <w:spacing w:after="0" w:line="225" w:lineRule="auto"/>
        <w:ind w:right="820"/>
        <w:rPr>
          <w:rFonts w:eastAsia="Calibri" w:cstheme="minorHAnsi"/>
          <w:spacing w:val="30"/>
          <w:sz w:val="24"/>
          <w:szCs w:val="24"/>
          <w:lang w:eastAsia="pl-PL"/>
        </w:rPr>
      </w:pPr>
      <w:r w:rsidRPr="00CB3FCD">
        <w:rPr>
          <w:rFonts w:eastAsia="Calibri" w:cstheme="minorHAnsi"/>
          <w:spacing w:val="30"/>
          <w:sz w:val="24"/>
          <w:szCs w:val="24"/>
          <w:lang w:eastAsia="pl-PL"/>
        </w:rPr>
        <w:t>Prosimy o zgodę na udostępnienie usługi konwojów odbierających/dowożących pakiety zamknięte z gotówką z/do siedziby Zamawiającego.</w:t>
      </w: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spacing w:val="30"/>
          <w:sz w:val="24"/>
          <w:szCs w:val="24"/>
        </w:rPr>
      </w:pPr>
      <w:r w:rsidRPr="00CB3FCD">
        <w:rPr>
          <w:rFonts w:cstheme="minorHAnsi"/>
          <w:b/>
          <w:bCs/>
          <w:spacing w:val="30"/>
          <w:sz w:val="24"/>
          <w:szCs w:val="24"/>
          <w:u w:val="single"/>
        </w:rPr>
        <w:t>Odpowiedź:</w:t>
      </w:r>
    </w:p>
    <w:p w:rsidR="00CB3FCD" w:rsidRPr="00CB3FCD" w:rsidRDefault="00CB3FCD" w:rsidP="00CB3FCD">
      <w:pPr>
        <w:tabs>
          <w:tab w:val="left" w:pos="1868"/>
        </w:tabs>
        <w:suppressAutoHyphens/>
        <w:spacing w:line="225" w:lineRule="auto"/>
        <w:ind w:right="820"/>
        <w:rPr>
          <w:rFonts w:eastAsia="Calibri" w:cstheme="minorHAnsi"/>
          <w:b/>
          <w:spacing w:val="30"/>
          <w:sz w:val="24"/>
          <w:szCs w:val="24"/>
        </w:rPr>
      </w:pPr>
      <w:r w:rsidRPr="00CB3FCD">
        <w:rPr>
          <w:rFonts w:eastAsia="Calibri" w:cstheme="minorHAnsi"/>
          <w:b/>
          <w:bCs/>
          <w:spacing w:val="30"/>
          <w:sz w:val="24"/>
          <w:szCs w:val="24"/>
        </w:rPr>
        <w:t>Zamawiający nie wyraża zgody.</w:t>
      </w:r>
    </w:p>
    <w:p w:rsidR="00CB3FCD" w:rsidRPr="00CB3FCD" w:rsidRDefault="00CB3FCD" w:rsidP="00CB3FCD">
      <w:pPr>
        <w:suppressAutoHyphens/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  <w:r w:rsidRPr="00CB3FCD"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  <w:t>Pytanie nr 9:</w:t>
      </w:r>
    </w:p>
    <w:p w:rsidR="00CB3FCD" w:rsidRPr="00CB3FCD" w:rsidRDefault="00CB3FCD" w:rsidP="00CB3FCD">
      <w:pPr>
        <w:suppressAutoHyphens/>
        <w:spacing w:after="0" w:line="360" w:lineRule="auto"/>
        <w:rPr>
          <w:rFonts w:eastAsia="Calibri" w:cstheme="minorHAnsi"/>
          <w:spacing w:val="30"/>
          <w:sz w:val="24"/>
          <w:szCs w:val="24"/>
        </w:rPr>
      </w:pPr>
      <w:r w:rsidRPr="00CB3FCD">
        <w:rPr>
          <w:rFonts w:eastAsia="Calibri" w:cstheme="minorHAnsi"/>
          <w:spacing w:val="30"/>
          <w:sz w:val="24"/>
          <w:szCs w:val="24"/>
        </w:rPr>
        <w:t xml:space="preserve"> Pkt 8,prosimy o zgodę na odstąpienie od wymogu otwarcia oddziału Wykonawcy w Sandomierzu.</w:t>
      </w: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spacing w:val="30"/>
          <w:sz w:val="24"/>
          <w:szCs w:val="24"/>
        </w:rPr>
      </w:pPr>
      <w:r w:rsidRPr="00CB3FCD">
        <w:rPr>
          <w:rFonts w:cstheme="minorHAnsi"/>
          <w:b/>
          <w:bCs/>
          <w:spacing w:val="30"/>
          <w:sz w:val="24"/>
          <w:szCs w:val="24"/>
          <w:u w:val="single"/>
        </w:rPr>
        <w:t>Odpowiedź:</w:t>
      </w:r>
    </w:p>
    <w:p w:rsidR="00CB3FCD" w:rsidRPr="00CB3FCD" w:rsidRDefault="00CB3FCD" w:rsidP="00CB3FCD">
      <w:pPr>
        <w:tabs>
          <w:tab w:val="left" w:pos="1868"/>
        </w:tabs>
        <w:suppressAutoHyphens/>
        <w:spacing w:line="228" w:lineRule="auto"/>
        <w:ind w:right="340"/>
        <w:rPr>
          <w:rFonts w:eastAsia="Calibri" w:cstheme="minorHAnsi"/>
          <w:b/>
          <w:bCs/>
          <w:spacing w:val="30"/>
          <w:sz w:val="24"/>
          <w:szCs w:val="24"/>
        </w:rPr>
      </w:pPr>
      <w:r w:rsidRPr="00CB3FCD">
        <w:rPr>
          <w:rFonts w:eastAsia="Calibri" w:cstheme="minorHAnsi"/>
          <w:b/>
          <w:bCs/>
          <w:spacing w:val="30"/>
          <w:sz w:val="24"/>
          <w:szCs w:val="24"/>
        </w:rPr>
        <w:t xml:space="preserve">Zamawiający nie wyraża zgody na odstąpienie od wymogu otwarcia oddziału Wykonawcy </w:t>
      </w:r>
      <w:r w:rsidRPr="00CB3FCD">
        <w:rPr>
          <w:rFonts w:eastAsia="Calibri" w:cstheme="minorHAnsi"/>
          <w:b/>
          <w:bCs/>
          <w:spacing w:val="30"/>
          <w:sz w:val="24"/>
          <w:szCs w:val="24"/>
        </w:rPr>
        <w:br/>
        <w:t>w Sandomierzu.</w:t>
      </w:r>
    </w:p>
    <w:p w:rsidR="00CB3FCD" w:rsidRPr="00CB3FCD" w:rsidRDefault="00CB3FCD" w:rsidP="00CB3FCD">
      <w:pPr>
        <w:suppressAutoHyphens/>
        <w:spacing w:after="0" w:line="240" w:lineRule="auto"/>
        <w:rPr>
          <w:rFonts w:eastAsia="Calibri" w:cstheme="minorHAnsi"/>
          <w:b/>
          <w:spacing w:val="30"/>
          <w:sz w:val="24"/>
          <w:szCs w:val="24"/>
          <w:lang w:eastAsia="pl-PL"/>
        </w:rPr>
      </w:pPr>
    </w:p>
    <w:p w:rsidR="00CB3FCD" w:rsidRPr="00CB3FCD" w:rsidRDefault="00CB3FCD" w:rsidP="00CB3FCD">
      <w:pPr>
        <w:suppressAutoHyphens/>
        <w:spacing w:after="0" w:line="24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  <w:r w:rsidRPr="00CB3FCD"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  <w:t>W nawiązaniu do Istotnych Postanowień Umowy:</w:t>
      </w:r>
    </w:p>
    <w:p w:rsidR="00CB3FCD" w:rsidRPr="00CB3FCD" w:rsidRDefault="00CB3FCD" w:rsidP="00CB3FCD">
      <w:pPr>
        <w:suppressAutoHyphens/>
        <w:spacing w:after="0" w:line="24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CB3FCD" w:rsidRPr="00CB3FCD" w:rsidRDefault="00CB3FCD" w:rsidP="00CB3FCD">
      <w:pPr>
        <w:suppressAutoHyphens/>
        <w:spacing w:after="0" w:line="24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  <w:r w:rsidRPr="00CB3FCD"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  <w:t>Pytanie 1:</w:t>
      </w:r>
    </w:p>
    <w:p w:rsidR="00CB3FCD" w:rsidRPr="00CB3FCD" w:rsidRDefault="00CB3FCD" w:rsidP="00CB3FCD">
      <w:pPr>
        <w:suppressAutoHyphens/>
        <w:spacing w:after="0" w:line="240" w:lineRule="auto"/>
        <w:rPr>
          <w:rFonts w:eastAsiaTheme="minorEastAsia" w:cstheme="minorHAnsi"/>
          <w:b/>
          <w:spacing w:val="30"/>
          <w:sz w:val="24"/>
          <w:szCs w:val="24"/>
          <w:lang w:eastAsia="pl-PL"/>
        </w:rPr>
      </w:pPr>
    </w:p>
    <w:p w:rsidR="00CB3FCD" w:rsidRPr="00CB3FCD" w:rsidRDefault="00CB3FCD" w:rsidP="00CB3FCD">
      <w:pPr>
        <w:suppressAutoHyphens/>
        <w:spacing w:after="0" w:line="360" w:lineRule="auto"/>
        <w:rPr>
          <w:rFonts w:eastAsia="Calibri" w:cstheme="minorHAnsi"/>
          <w:spacing w:val="30"/>
          <w:sz w:val="24"/>
          <w:szCs w:val="24"/>
        </w:rPr>
      </w:pPr>
      <w:r w:rsidRPr="00CB3FCD">
        <w:rPr>
          <w:rFonts w:eastAsia="Calibri" w:cstheme="minorHAnsi"/>
          <w:spacing w:val="30"/>
          <w:sz w:val="24"/>
          <w:szCs w:val="24"/>
        </w:rPr>
        <w:t>Pkt 9, czy wyrażają Państwo zgodę, aby dyspozycję zamknięcia rac</w:t>
      </w:r>
      <w:r>
        <w:rPr>
          <w:rFonts w:eastAsia="Calibri" w:cstheme="minorHAnsi"/>
          <w:spacing w:val="30"/>
          <w:sz w:val="24"/>
          <w:szCs w:val="24"/>
        </w:rPr>
        <w:t xml:space="preserve">hunków bankowych składane były </w:t>
      </w:r>
      <w:r w:rsidRPr="00CB3FCD">
        <w:rPr>
          <w:rFonts w:eastAsia="Calibri" w:cstheme="minorHAnsi"/>
          <w:spacing w:val="30"/>
          <w:sz w:val="24"/>
          <w:szCs w:val="24"/>
        </w:rPr>
        <w:t>w systemie bankowości elektronicznej.</w:t>
      </w: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spacing w:val="30"/>
          <w:sz w:val="24"/>
          <w:szCs w:val="24"/>
        </w:rPr>
      </w:pPr>
      <w:r w:rsidRPr="00CB3FCD">
        <w:rPr>
          <w:rFonts w:cstheme="minorHAnsi"/>
          <w:b/>
          <w:bCs/>
          <w:spacing w:val="30"/>
          <w:sz w:val="24"/>
          <w:szCs w:val="24"/>
          <w:u w:val="single"/>
        </w:rPr>
        <w:t>Odpowiedź:</w:t>
      </w:r>
    </w:p>
    <w:p w:rsidR="00CB3FCD" w:rsidRPr="00CB3FCD" w:rsidRDefault="00CB3FCD" w:rsidP="00CB3FCD">
      <w:pPr>
        <w:tabs>
          <w:tab w:val="left" w:pos="1868"/>
        </w:tabs>
        <w:suppressAutoHyphens/>
        <w:spacing w:line="235" w:lineRule="auto"/>
        <w:ind w:right="1220"/>
        <w:rPr>
          <w:rFonts w:eastAsia="Calibri" w:cstheme="minorHAnsi"/>
          <w:b/>
          <w:bCs/>
          <w:spacing w:val="30"/>
          <w:sz w:val="24"/>
          <w:szCs w:val="24"/>
        </w:rPr>
      </w:pPr>
      <w:r w:rsidRPr="00CB3FCD">
        <w:rPr>
          <w:rFonts w:eastAsia="Calibri" w:cstheme="minorHAnsi"/>
          <w:b/>
          <w:bCs/>
          <w:spacing w:val="30"/>
          <w:sz w:val="24"/>
          <w:szCs w:val="24"/>
        </w:rPr>
        <w:t>Zamawiający wyraża zgodę aby dyspozycję zamknięcia rachunków bankowych składane były w systemie bankowości elektronicznej.</w:t>
      </w:r>
    </w:p>
    <w:p w:rsidR="00CB3FCD" w:rsidRPr="00CB3FCD" w:rsidRDefault="00CB3FCD" w:rsidP="00CB3FCD">
      <w:pPr>
        <w:suppressAutoHyphens/>
        <w:spacing w:after="0" w:line="24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  <w:r w:rsidRPr="00CB3FCD"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  <w:t>Pytanie 2:</w:t>
      </w:r>
    </w:p>
    <w:p w:rsidR="00CB3FCD" w:rsidRPr="00CB3FCD" w:rsidRDefault="00CB3FCD" w:rsidP="00CB3FCD">
      <w:pPr>
        <w:suppressAutoHyphens/>
        <w:spacing w:after="0" w:line="240" w:lineRule="auto"/>
        <w:rPr>
          <w:rFonts w:eastAsia="Calibri" w:cstheme="minorHAnsi"/>
          <w:spacing w:val="30"/>
          <w:sz w:val="24"/>
          <w:szCs w:val="24"/>
        </w:rPr>
      </w:pPr>
      <w:r w:rsidRPr="00CB3FCD">
        <w:rPr>
          <w:rFonts w:eastAsia="Calibri" w:cstheme="minorHAnsi"/>
          <w:spacing w:val="30"/>
          <w:sz w:val="24"/>
          <w:szCs w:val="24"/>
        </w:rPr>
        <w:t>Pkt 10, prosimy o zgodę na zastąpienie wydawania codziennie wyciągów bankowych, usługą podstawiania codziennie wyciągów bankowych w systemie bankowości elektronicznej Wykonawcy.</w:t>
      </w: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spacing w:val="30"/>
          <w:sz w:val="24"/>
          <w:szCs w:val="24"/>
        </w:rPr>
      </w:pPr>
      <w:r w:rsidRPr="00CB3FCD">
        <w:rPr>
          <w:rFonts w:cstheme="minorHAnsi"/>
          <w:b/>
          <w:bCs/>
          <w:spacing w:val="30"/>
          <w:sz w:val="24"/>
          <w:szCs w:val="24"/>
          <w:u w:val="single"/>
        </w:rPr>
        <w:t>Odpowiedź:</w:t>
      </w:r>
    </w:p>
    <w:p w:rsidR="00CB3FCD" w:rsidRPr="00CB3FCD" w:rsidRDefault="00CB3FCD" w:rsidP="00CB3FCD">
      <w:pPr>
        <w:tabs>
          <w:tab w:val="left" w:pos="1868"/>
        </w:tabs>
        <w:suppressAutoHyphens/>
        <w:spacing w:line="237" w:lineRule="auto"/>
        <w:ind w:right="660"/>
        <w:rPr>
          <w:rFonts w:eastAsia="Calibri" w:cstheme="minorHAnsi"/>
          <w:b/>
          <w:bCs/>
          <w:spacing w:val="30"/>
          <w:sz w:val="24"/>
          <w:szCs w:val="24"/>
        </w:rPr>
      </w:pPr>
      <w:r w:rsidRPr="00CB3FCD">
        <w:rPr>
          <w:rFonts w:eastAsia="Calibri" w:cstheme="minorHAnsi"/>
          <w:b/>
          <w:bCs/>
          <w:spacing w:val="30"/>
          <w:sz w:val="24"/>
          <w:szCs w:val="24"/>
        </w:rPr>
        <w:t xml:space="preserve">Zamawiający nie wyraża zgody na zastąpienie wydawania codziennie wyciągów bankowych, usługą podstawiania </w:t>
      </w:r>
      <w:r w:rsidRPr="00CB3FCD">
        <w:rPr>
          <w:rFonts w:eastAsia="Calibri" w:cstheme="minorHAnsi"/>
          <w:b/>
          <w:bCs/>
          <w:spacing w:val="30"/>
          <w:sz w:val="24"/>
          <w:szCs w:val="24"/>
        </w:rPr>
        <w:lastRenderedPageBreak/>
        <w:t>codziennie wyciągów bankowych w systemie bankowości elektronicznej Wykonawcy.</w:t>
      </w: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b/>
          <w:bCs/>
          <w:spacing w:val="30"/>
          <w:sz w:val="24"/>
          <w:szCs w:val="24"/>
          <w:u w:val="single"/>
        </w:rPr>
      </w:pPr>
      <w:r w:rsidRPr="00CB3FCD">
        <w:rPr>
          <w:rFonts w:cstheme="minorHAnsi"/>
          <w:b/>
          <w:bCs/>
          <w:spacing w:val="30"/>
          <w:sz w:val="24"/>
          <w:szCs w:val="24"/>
          <w:u w:val="single"/>
        </w:rPr>
        <w:t>Pytanie 3:</w:t>
      </w:r>
    </w:p>
    <w:p w:rsidR="00CB3FCD" w:rsidRPr="00CB3FCD" w:rsidRDefault="00CB3FCD" w:rsidP="00CB3FCD">
      <w:pPr>
        <w:tabs>
          <w:tab w:val="left" w:pos="1868"/>
        </w:tabs>
        <w:suppressAutoHyphens/>
        <w:spacing w:after="0" w:line="225" w:lineRule="auto"/>
        <w:ind w:right="980"/>
        <w:rPr>
          <w:rFonts w:eastAsia="Calibri" w:cstheme="minorHAnsi"/>
          <w:spacing w:val="30"/>
          <w:sz w:val="24"/>
          <w:szCs w:val="24"/>
          <w:lang w:eastAsia="pl-PL"/>
        </w:rPr>
      </w:pPr>
      <w:r w:rsidRPr="00CB3FCD">
        <w:rPr>
          <w:rFonts w:eastAsia="Calibri" w:cstheme="minorHAnsi"/>
          <w:spacing w:val="30"/>
          <w:sz w:val="24"/>
          <w:szCs w:val="24"/>
          <w:lang w:eastAsia="pl-PL"/>
        </w:rPr>
        <w:t>Pkt 13, prosimy o podanie prognozowanej średniomiesięcznej liczby wypłat gotówkowych</w:t>
      </w:r>
      <w:r w:rsidRPr="00CB3FCD">
        <w:rPr>
          <w:rFonts w:eastAsia="Calibri" w:cstheme="minorHAnsi"/>
          <w:spacing w:val="30"/>
          <w:sz w:val="24"/>
          <w:szCs w:val="24"/>
          <w:lang w:eastAsia="pl-PL"/>
        </w:rPr>
        <w:br/>
        <w:t xml:space="preserve"> i średniej kwoty wypłaty.</w:t>
      </w: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b/>
          <w:bCs/>
          <w:spacing w:val="30"/>
          <w:sz w:val="24"/>
          <w:szCs w:val="24"/>
          <w:u w:val="single"/>
        </w:rPr>
      </w:pP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b/>
          <w:bCs/>
          <w:spacing w:val="30"/>
          <w:sz w:val="24"/>
          <w:szCs w:val="24"/>
          <w:u w:val="single"/>
        </w:rPr>
      </w:pPr>
      <w:r w:rsidRPr="00CB3FCD">
        <w:rPr>
          <w:rFonts w:cstheme="minorHAnsi"/>
          <w:b/>
          <w:bCs/>
          <w:spacing w:val="30"/>
          <w:sz w:val="24"/>
          <w:szCs w:val="24"/>
          <w:u w:val="single"/>
        </w:rPr>
        <w:t>Odpowiedź:</w:t>
      </w:r>
    </w:p>
    <w:p w:rsidR="00CB3FCD" w:rsidRPr="00CB3FCD" w:rsidRDefault="00CB3FCD" w:rsidP="00CB3FCD">
      <w:pPr>
        <w:tabs>
          <w:tab w:val="left" w:pos="1868"/>
        </w:tabs>
        <w:suppressAutoHyphens/>
        <w:spacing w:line="225" w:lineRule="auto"/>
        <w:ind w:right="980"/>
        <w:rPr>
          <w:rFonts w:eastAsia="Calibri" w:cstheme="minorHAnsi"/>
          <w:b/>
          <w:bCs/>
          <w:spacing w:val="30"/>
          <w:sz w:val="24"/>
          <w:szCs w:val="24"/>
        </w:rPr>
      </w:pPr>
      <w:r w:rsidRPr="00CB3FCD">
        <w:rPr>
          <w:rFonts w:eastAsia="Calibri" w:cstheme="minorHAnsi"/>
          <w:b/>
          <w:bCs/>
          <w:spacing w:val="30"/>
          <w:sz w:val="24"/>
          <w:szCs w:val="24"/>
        </w:rPr>
        <w:t>Zamawiający prognozuje średniomiesięczną liczbę wypłat to 385 szt. i średniej kwoty wypłat w kwocie 2.500,00 zł.</w:t>
      </w: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b/>
          <w:bCs/>
          <w:spacing w:val="30"/>
          <w:sz w:val="24"/>
          <w:szCs w:val="24"/>
          <w:u w:val="single"/>
        </w:rPr>
      </w:pPr>
      <w:r w:rsidRPr="00CB3FCD">
        <w:rPr>
          <w:rFonts w:cstheme="minorHAnsi"/>
          <w:b/>
          <w:bCs/>
          <w:spacing w:val="30"/>
          <w:sz w:val="24"/>
          <w:szCs w:val="24"/>
          <w:u w:val="single"/>
        </w:rPr>
        <w:t>Pytanie 4:</w:t>
      </w:r>
    </w:p>
    <w:p w:rsidR="00CB3FCD" w:rsidRPr="00CB3FCD" w:rsidRDefault="00CB3FCD" w:rsidP="00CB3FCD">
      <w:pPr>
        <w:tabs>
          <w:tab w:val="left" w:pos="1860"/>
        </w:tabs>
        <w:suppressAutoHyphens/>
        <w:spacing w:after="0" w:line="240" w:lineRule="auto"/>
        <w:rPr>
          <w:rFonts w:eastAsia="Calibri" w:cstheme="minorHAnsi"/>
          <w:spacing w:val="30"/>
          <w:sz w:val="24"/>
          <w:szCs w:val="24"/>
          <w:lang w:eastAsia="pl-PL"/>
        </w:rPr>
      </w:pPr>
      <w:r w:rsidRPr="00CB3FCD">
        <w:rPr>
          <w:rFonts w:eastAsia="Calibri" w:cstheme="minorHAnsi"/>
          <w:spacing w:val="30"/>
          <w:sz w:val="24"/>
          <w:szCs w:val="24"/>
          <w:lang w:eastAsia="pl-PL"/>
        </w:rPr>
        <w:t>Prosimy o  podanie prognozowanej średniomiesięcznej liczby wpłat gotówkowych</w:t>
      </w:r>
      <w:bookmarkStart w:id="2" w:name="_GoBack"/>
      <w:bookmarkEnd w:id="2"/>
      <w:r w:rsidRPr="00CB3FCD">
        <w:rPr>
          <w:rFonts w:eastAsia="Calibri" w:cstheme="minorHAnsi"/>
          <w:spacing w:val="30"/>
          <w:sz w:val="24"/>
          <w:szCs w:val="24"/>
          <w:lang w:eastAsia="pl-PL"/>
        </w:rPr>
        <w:t>i średniej kwoty wpłaty.</w:t>
      </w:r>
    </w:p>
    <w:p w:rsidR="00CB3FCD" w:rsidRPr="00CB3FCD" w:rsidRDefault="00CB3FCD" w:rsidP="00CB3FCD">
      <w:pPr>
        <w:tabs>
          <w:tab w:val="left" w:pos="2000"/>
        </w:tabs>
        <w:suppressAutoHyphens/>
        <w:spacing w:after="0" w:line="240" w:lineRule="auto"/>
        <w:rPr>
          <w:rFonts w:eastAsia="Calibri" w:cstheme="minorHAnsi"/>
          <w:spacing w:val="30"/>
          <w:sz w:val="24"/>
          <w:szCs w:val="24"/>
          <w:lang w:eastAsia="pl-PL"/>
        </w:rPr>
      </w:pP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spacing w:val="30"/>
          <w:sz w:val="24"/>
          <w:szCs w:val="24"/>
        </w:rPr>
      </w:pPr>
      <w:r w:rsidRPr="00CB3FCD">
        <w:rPr>
          <w:rFonts w:cstheme="minorHAnsi"/>
          <w:b/>
          <w:bCs/>
          <w:spacing w:val="30"/>
          <w:sz w:val="24"/>
          <w:szCs w:val="24"/>
          <w:u w:val="single"/>
        </w:rPr>
        <w:t>Odpowiedź:</w:t>
      </w:r>
    </w:p>
    <w:p w:rsidR="00CB3FCD" w:rsidRPr="00CB3FCD" w:rsidRDefault="00CB3FCD" w:rsidP="00CB3FCD">
      <w:pPr>
        <w:tabs>
          <w:tab w:val="left" w:pos="1868"/>
        </w:tabs>
        <w:suppressAutoHyphens/>
        <w:spacing w:line="225" w:lineRule="auto"/>
        <w:ind w:right="980"/>
        <w:rPr>
          <w:rFonts w:eastAsia="Calibri" w:cstheme="minorHAnsi"/>
          <w:b/>
          <w:bCs/>
          <w:spacing w:val="30"/>
          <w:sz w:val="24"/>
          <w:szCs w:val="24"/>
        </w:rPr>
      </w:pPr>
      <w:r w:rsidRPr="00CB3FCD">
        <w:rPr>
          <w:rFonts w:eastAsia="Calibri" w:cstheme="minorHAnsi"/>
          <w:b/>
          <w:bCs/>
          <w:spacing w:val="30"/>
          <w:sz w:val="24"/>
          <w:szCs w:val="24"/>
        </w:rPr>
        <w:t>Zamawiający prognozuje średniomiesięczną liczbę wpłat 1565 to i średniej kwoty wpłat w kwocie 165,00 zł.</w:t>
      </w:r>
    </w:p>
    <w:p w:rsidR="00CB3FCD" w:rsidRPr="00CB3FCD" w:rsidRDefault="00CB3FCD" w:rsidP="00CB3FCD">
      <w:pPr>
        <w:tabs>
          <w:tab w:val="left" w:pos="2000"/>
        </w:tabs>
        <w:suppressAutoHyphens/>
        <w:spacing w:after="0" w:line="24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  <w:r w:rsidRPr="00CB3FCD"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  <w:t>Pytanie nr 5:</w:t>
      </w:r>
    </w:p>
    <w:p w:rsidR="00CB3FCD" w:rsidRPr="00CB3FCD" w:rsidRDefault="00CB3FCD" w:rsidP="00CB3FCD">
      <w:pPr>
        <w:suppressAutoHyphens/>
        <w:spacing w:after="0" w:line="360" w:lineRule="auto"/>
        <w:rPr>
          <w:rFonts w:eastAsia="Calibri" w:cstheme="minorHAnsi"/>
          <w:spacing w:val="30"/>
          <w:sz w:val="24"/>
          <w:szCs w:val="24"/>
        </w:rPr>
      </w:pPr>
      <w:r w:rsidRPr="00CB3FCD">
        <w:rPr>
          <w:rFonts w:cstheme="minorHAnsi"/>
          <w:bCs/>
          <w:spacing w:val="30"/>
          <w:sz w:val="24"/>
          <w:szCs w:val="24"/>
        </w:rPr>
        <w:t>Pkt 14,p</w:t>
      </w:r>
      <w:r w:rsidRPr="00CB3FCD">
        <w:rPr>
          <w:rFonts w:eastAsia="Calibri" w:cstheme="minorHAnsi"/>
          <w:spacing w:val="30"/>
          <w:sz w:val="24"/>
          <w:szCs w:val="24"/>
        </w:rPr>
        <w:t>rosimy o podanie prognozowanej liczby rachunków do usługi identyfikacji płatności masowych oraz prognozowanej średniomiesięcznej liczby wpłat na jeden rachunek.</w:t>
      </w: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spacing w:val="30"/>
          <w:sz w:val="24"/>
          <w:szCs w:val="24"/>
        </w:rPr>
      </w:pPr>
      <w:r w:rsidRPr="00CB3FCD">
        <w:rPr>
          <w:rFonts w:cstheme="minorHAnsi"/>
          <w:b/>
          <w:bCs/>
          <w:spacing w:val="30"/>
          <w:sz w:val="24"/>
          <w:szCs w:val="24"/>
          <w:u w:val="single"/>
        </w:rPr>
        <w:t>Odpowiedź:</w:t>
      </w:r>
    </w:p>
    <w:p w:rsidR="00CB3FCD" w:rsidRPr="00CB3FCD" w:rsidRDefault="00CB3FCD" w:rsidP="00CB3FCD">
      <w:pPr>
        <w:tabs>
          <w:tab w:val="left" w:pos="1868"/>
        </w:tabs>
        <w:suppressAutoHyphens/>
        <w:spacing w:line="237" w:lineRule="auto"/>
        <w:ind w:right="540"/>
        <w:rPr>
          <w:rFonts w:eastAsia="Calibri" w:cstheme="minorHAnsi"/>
          <w:b/>
          <w:bCs/>
          <w:spacing w:val="30"/>
          <w:sz w:val="24"/>
          <w:szCs w:val="24"/>
        </w:rPr>
      </w:pPr>
      <w:r w:rsidRPr="00CB3FCD">
        <w:rPr>
          <w:rFonts w:eastAsia="Calibri" w:cstheme="minorHAnsi"/>
          <w:b/>
          <w:bCs/>
          <w:spacing w:val="30"/>
          <w:sz w:val="24"/>
          <w:szCs w:val="24"/>
        </w:rPr>
        <w:t xml:space="preserve">Zamawiający prognozuje 2 rachunki do obsługi identyfikacji płatności masowych, lista subkont do obsługi płatności masowych to 16.600 , liczba wpłat na jeden rachunek to 240.000. </w:t>
      </w:r>
    </w:p>
    <w:p w:rsidR="00CB3FCD" w:rsidRPr="00CB3FCD" w:rsidRDefault="00CB3FCD" w:rsidP="00CB3FCD">
      <w:pPr>
        <w:tabs>
          <w:tab w:val="left" w:pos="2000"/>
        </w:tabs>
        <w:suppressAutoHyphens/>
        <w:spacing w:after="0" w:line="24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  <w:r w:rsidRPr="00CB3FCD"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  <w:t>Pytanie nr 6:</w:t>
      </w:r>
    </w:p>
    <w:p w:rsidR="00CB3FCD" w:rsidRPr="00CB3FCD" w:rsidRDefault="00CB3FCD" w:rsidP="00CB3FCD">
      <w:pPr>
        <w:tabs>
          <w:tab w:val="left" w:pos="2000"/>
        </w:tabs>
        <w:suppressAutoHyphens/>
        <w:spacing w:after="0" w:line="240" w:lineRule="auto"/>
        <w:rPr>
          <w:rFonts w:eastAsia="Calibri" w:cstheme="minorHAnsi"/>
          <w:spacing w:val="30"/>
          <w:sz w:val="24"/>
          <w:szCs w:val="24"/>
        </w:rPr>
      </w:pPr>
      <w:r w:rsidRPr="00CB3FCD">
        <w:rPr>
          <w:rFonts w:eastAsia="Calibri" w:cstheme="minorHAnsi"/>
          <w:spacing w:val="30"/>
          <w:sz w:val="24"/>
          <w:szCs w:val="24"/>
        </w:rPr>
        <w:t xml:space="preserve">Pkt 21, prosimy o potwierdzenie </w:t>
      </w:r>
      <w:r w:rsidRPr="00CB3FCD">
        <w:rPr>
          <w:rFonts w:eastAsia="Calibri" w:cstheme="minorHAnsi"/>
          <w:b/>
          <w:bCs/>
          <w:spacing w:val="30"/>
          <w:sz w:val="24"/>
          <w:szCs w:val="24"/>
        </w:rPr>
        <w:t>maksymalnej</w:t>
      </w:r>
      <w:r w:rsidRPr="00CB3FCD">
        <w:rPr>
          <w:rFonts w:eastAsia="Calibri" w:cstheme="minorHAnsi"/>
          <w:spacing w:val="30"/>
          <w:sz w:val="24"/>
          <w:szCs w:val="24"/>
        </w:rPr>
        <w:t xml:space="preserve"> kwoty kredytu o jaką w każdym roku może wnioskować Zamawiający.</w:t>
      </w: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spacing w:val="30"/>
          <w:sz w:val="24"/>
          <w:szCs w:val="24"/>
        </w:rPr>
      </w:pPr>
      <w:r w:rsidRPr="00CB3FCD">
        <w:rPr>
          <w:rFonts w:cstheme="minorHAnsi"/>
          <w:b/>
          <w:bCs/>
          <w:spacing w:val="30"/>
          <w:sz w:val="24"/>
          <w:szCs w:val="24"/>
          <w:u w:val="single"/>
        </w:rPr>
        <w:t>Odpowiedź:</w:t>
      </w:r>
    </w:p>
    <w:p w:rsidR="00CB3FCD" w:rsidRPr="00CB3FCD" w:rsidRDefault="00CB3FCD" w:rsidP="00CB3FCD">
      <w:pPr>
        <w:tabs>
          <w:tab w:val="left" w:pos="1868"/>
        </w:tabs>
        <w:suppressAutoHyphens/>
        <w:spacing w:line="225" w:lineRule="auto"/>
        <w:ind w:right="600"/>
        <w:rPr>
          <w:rFonts w:eastAsia="Calibri" w:cstheme="minorHAnsi"/>
          <w:b/>
          <w:bCs/>
          <w:spacing w:val="30"/>
          <w:sz w:val="24"/>
          <w:szCs w:val="24"/>
        </w:rPr>
      </w:pPr>
      <w:r w:rsidRPr="00CB3FCD">
        <w:rPr>
          <w:rFonts w:eastAsia="Calibri" w:cstheme="minorHAnsi"/>
          <w:b/>
          <w:bCs/>
          <w:spacing w:val="30"/>
          <w:sz w:val="24"/>
          <w:szCs w:val="24"/>
        </w:rPr>
        <w:t xml:space="preserve">Zamawiający potwierdza że kwota 6.000.000,00 zł to maksymalna kwota kredytu o jaką </w:t>
      </w:r>
      <w:r w:rsidRPr="00CB3FCD">
        <w:rPr>
          <w:rFonts w:eastAsia="Calibri" w:cstheme="minorHAnsi"/>
          <w:b/>
          <w:bCs/>
          <w:spacing w:val="30"/>
          <w:sz w:val="24"/>
          <w:szCs w:val="24"/>
        </w:rPr>
        <w:br/>
        <w:t>w każdym roku może wnioskować Zamawiający w razie wystąpienia przejściowego deficytu.</w:t>
      </w:r>
    </w:p>
    <w:p w:rsidR="00CB3FCD" w:rsidRPr="00CB3FCD" w:rsidRDefault="00CB3FCD" w:rsidP="00CB3FCD">
      <w:pPr>
        <w:tabs>
          <w:tab w:val="left" w:pos="2000"/>
        </w:tabs>
        <w:suppressAutoHyphens/>
        <w:spacing w:after="0" w:line="24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  <w:r w:rsidRPr="00CB3FCD"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  <w:t>Pytanie nr 7:</w:t>
      </w:r>
    </w:p>
    <w:p w:rsidR="00CB3FCD" w:rsidRPr="00CB3FCD" w:rsidRDefault="00CB3FCD" w:rsidP="00CB3FCD">
      <w:pPr>
        <w:tabs>
          <w:tab w:val="left" w:pos="1860"/>
        </w:tabs>
        <w:suppressAutoHyphens/>
        <w:spacing w:after="0" w:line="240" w:lineRule="auto"/>
        <w:rPr>
          <w:rFonts w:eastAsia="Calibri" w:cstheme="minorHAnsi"/>
          <w:spacing w:val="30"/>
          <w:sz w:val="24"/>
          <w:szCs w:val="24"/>
          <w:lang w:eastAsia="pl-PL"/>
        </w:rPr>
      </w:pPr>
      <w:r w:rsidRPr="00CB3FCD">
        <w:rPr>
          <w:rFonts w:eastAsia="Calibri" w:cstheme="minorHAnsi"/>
          <w:spacing w:val="30"/>
          <w:sz w:val="24"/>
          <w:szCs w:val="24"/>
          <w:lang w:eastAsia="pl-PL"/>
        </w:rPr>
        <w:t>Pkt 24 oraz 26,prosimy o potwierdzenie, ze zamawiający wyraża zgodę na:</w:t>
      </w:r>
    </w:p>
    <w:p w:rsidR="00CB3FCD" w:rsidRPr="00CB3FCD" w:rsidRDefault="00CB3FCD" w:rsidP="00CB3FCD">
      <w:pPr>
        <w:suppressAutoHyphens/>
        <w:spacing w:after="0" w:line="77" w:lineRule="exact"/>
        <w:rPr>
          <w:rFonts w:eastAsia="Calibri" w:cstheme="minorHAnsi"/>
          <w:spacing w:val="30"/>
          <w:sz w:val="24"/>
          <w:szCs w:val="24"/>
          <w:lang w:eastAsia="pl-PL"/>
        </w:rPr>
      </w:pPr>
    </w:p>
    <w:p w:rsidR="00CB3FCD" w:rsidRPr="00CB3FCD" w:rsidRDefault="00CB3FCD" w:rsidP="00CB3FCD">
      <w:pPr>
        <w:pStyle w:val="Akapitzlist"/>
        <w:numPr>
          <w:ilvl w:val="0"/>
          <w:numId w:val="2"/>
        </w:numPr>
        <w:tabs>
          <w:tab w:val="left" w:pos="2576"/>
        </w:tabs>
        <w:suppressAutoHyphens/>
        <w:spacing w:after="0" w:line="247" w:lineRule="auto"/>
        <w:ind w:right="500"/>
        <w:rPr>
          <w:rFonts w:eastAsia="Calibri" w:cstheme="minorHAnsi"/>
          <w:spacing w:val="30"/>
          <w:sz w:val="24"/>
          <w:szCs w:val="24"/>
          <w:lang w:eastAsia="pl-PL"/>
        </w:rPr>
      </w:pPr>
      <w:r w:rsidRPr="00CB3FCD">
        <w:rPr>
          <w:rFonts w:eastAsia="Calibri" w:cstheme="minorHAnsi"/>
          <w:spacing w:val="30"/>
          <w:sz w:val="24"/>
          <w:szCs w:val="24"/>
          <w:lang w:eastAsia="pl-PL"/>
        </w:rPr>
        <w:t xml:space="preserve">okres odsetkowy, oznacza okres miesiąca, za który naliczane i płacone są odsetki od KRB. Pierwszy okres odsetkowy rozpoczyna się w dniu pierwszego uruchomienia KRB i kończy się przedostatniego dnia tego miesiąca, kolejny okres </w:t>
      </w:r>
      <w:r w:rsidRPr="00CB3FCD">
        <w:rPr>
          <w:rFonts w:eastAsia="Calibri" w:cstheme="minorHAnsi"/>
          <w:spacing w:val="30"/>
          <w:sz w:val="24"/>
          <w:szCs w:val="24"/>
          <w:lang w:eastAsia="pl-PL"/>
        </w:rPr>
        <w:lastRenderedPageBreak/>
        <w:t>odsetkowy zaczyna się ostatniego dnia miesiąca i kończy się przedostatniego dnia następnego miesiąca kalendarzowego;</w:t>
      </w: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b/>
          <w:bCs/>
          <w:spacing w:val="30"/>
          <w:sz w:val="24"/>
          <w:szCs w:val="24"/>
          <w:u w:val="single"/>
        </w:rPr>
      </w:pPr>
      <w:r w:rsidRPr="00CB3FCD">
        <w:rPr>
          <w:rFonts w:eastAsia="Calibri" w:cstheme="minorHAnsi"/>
          <w:b/>
          <w:bCs/>
          <w:spacing w:val="30"/>
          <w:sz w:val="24"/>
          <w:szCs w:val="24"/>
        </w:rPr>
        <w:t xml:space="preserve">  </w:t>
      </w:r>
      <w:r w:rsidRPr="00CB3FCD">
        <w:rPr>
          <w:rFonts w:cstheme="minorHAnsi"/>
          <w:b/>
          <w:bCs/>
          <w:spacing w:val="30"/>
          <w:sz w:val="24"/>
          <w:szCs w:val="24"/>
          <w:u w:val="single"/>
        </w:rPr>
        <w:t>Odpowiedź:</w:t>
      </w:r>
    </w:p>
    <w:p w:rsidR="00CB3FCD" w:rsidRPr="00CB3FCD" w:rsidRDefault="00CB3FCD" w:rsidP="00CB3FCD">
      <w:pPr>
        <w:suppressAutoHyphens/>
        <w:spacing w:after="0" w:line="360" w:lineRule="auto"/>
        <w:rPr>
          <w:rFonts w:eastAsia="Calibri" w:cstheme="minorHAnsi"/>
          <w:b/>
          <w:spacing w:val="30"/>
          <w:sz w:val="24"/>
          <w:szCs w:val="24"/>
          <w:lang w:eastAsia="pl-PL"/>
        </w:rPr>
      </w:pPr>
      <w:r w:rsidRPr="00CB3FCD">
        <w:rPr>
          <w:rFonts w:eastAsia="Calibri" w:cstheme="minorHAnsi"/>
          <w:b/>
          <w:bCs/>
          <w:spacing w:val="30"/>
          <w:sz w:val="24"/>
          <w:szCs w:val="24"/>
        </w:rPr>
        <w:t>Zamawiający nie wyraża zgody.</w:t>
      </w:r>
    </w:p>
    <w:p w:rsidR="00CB3FCD" w:rsidRPr="00CB3FCD" w:rsidRDefault="00CB3FCD" w:rsidP="00CB3FCD">
      <w:pPr>
        <w:suppressAutoHyphens/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  <w:r w:rsidRPr="00CB3FCD"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  <w:t>Pytanie nr 7 :</w:t>
      </w:r>
    </w:p>
    <w:p w:rsidR="00CB3FCD" w:rsidRPr="00CB3FCD" w:rsidRDefault="00CB3FCD" w:rsidP="00CB3FCD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eastAsia="Calibri" w:cstheme="minorHAnsi"/>
          <w:spacing w:val="30"/>
          <w:sz w:val="24"/>
          <w:szCs w:val="24"/>
          <w:lang w:eastAsia="pl-PL"/>
        </w:rPr>
      </w:pPr>
      <w:r w:rsidRPr="00CB3FCD">
        <w:rPr>
          <w:rFonts w:eastAsia="Calibri" w:cstheme="minorHAnsi"/>
          <w:spacing w:val="30"/>
          <w:sz w:val="24"/>
          <w:szCs w:val="24"/>
          <w:lang w:eastAsia="pl-PL"/>
        </w:rPr>
        <w:t>Prosimy o potwierdzenie, ze zamawiający wyraża zgodę na: odsetki za dany okres odsetkowy płatne są w pierwszym dniu po zakończeniu danego okresu odsetkowego;</w:t>
      </w: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spacing w:val="30"/>
          <w:sz w:val="24"/>
          <w:szCs w:val="24"/>
        </w:rPr>
      </w:pPr>
      <w:r w:rsidRPr="00CB3FCD">
        <w:rPr>
          <w:rFonts w:cstheme="minorHAnsi"/>
          <w:b/>
          <w:bCs/>
          <w:spacing w:val="30"/>
          <w:sz w:val="24"/>
          <w:szCs w:val="24"/>
          <w:u w:val="single"/>
        </w:rPr>
        <w:t>Odpowiedź:</w:t>
      </w:r>
    </w:p>
    <w:p w:rsidR="00CB3FCD" w:rsidRPr="00CB3FCD" w:rsidRDefault="00CB3FCD" w:rsidP="00CB3FCD">
      <w:pPr>
        <w:tabs>
          <w:tab w:val="left" w:pos="2576"/>
        </w:tabs>
        <w:suppressAutoHyphens/>
        <w:spacing w:line="228" w:lineRule="auto"/>
        <w:ind w:right="1280"/>
        <w:rPr>
          <w:rFonts w:eastAsia="Calibri" w:cstheme="minorHAnsi"/>
          <w:b/>
          <w:bCs/>
          <w:spacing w:val="30"/>
          <w:sz w:val="24"/>
          <w:szCs w:val="24"/>
        </w:rPr>
      </w:pPr>
      <w:r w:rsidRPr="00CB3FCD">
        <w:rPr>
          <w:rFonts w:eastAsia="Calibri" w:cstheme="minorHAnsi"/>
          <w:b/>
          <w:bCs/>
          <w:spacing w:val="30"/>
          <w:sz w:val="24"/>
          <w:szCs w:val="24"/>
        </w:rPr>
        <w:t>Zamawiający nie wyraża zgody aby odsetki za dany okres odsetkowy płatne są</w:t>
      </w:r>
      <w:r w:rsidRPr="00CB3FCD">
        <w:rPr>
          <w:rFonts w:eastAsia="Calibri" w:cstheme="minorHAnsi"/>
          <w:b/>
          <w:bCs/>
          <w:spacing w:val="30"/>
          <w:sz w:val="24"/>
          <w:szCs w:val="24"/>
        </w:rPr>
        <w:br/>
        <w:t xml:space="preserve"> w pierwszym dniu po zakończeniu danego okresu odsetkowego.</w:t>
      </w:r>
    </w:p>
    <w:p w:rsidR="00CB3FCD" w:rsidRPr="00CB3FCD" w:rsidRDefault="00CB3FCD" w:rsidP="00CB3FCD">
      <w:pPr>
        <w:suppressAutoHyphens/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  <w:r w:rsidRPr="00CB3FCD"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  <w:t>Pytanie nr 7 :</w:t>
      </w:r>
    </w:p>
    <w:p w:rsidR="00CB3FCD" w:rsidRPr="00CB3FCD" w:rsidRDefault="00CB3FCD" w:rsidP="00CB3FCD">
      <w:pPr>
        <w:pStyle w:val="Akapitzlist"/>
        <w:numPr>
          <w:ilvl w:val="0"/>
          <w:numId w:val="2"/>
        </w:numPr>
        <w:tabs>
          <w:tab w:val="left" w:pos="2576"/>
        </w:tabs>
        <w:suppressAutoHyphens/>
        <w:spacing w:after="0" w:line="228" w:lineRule="auto"/>
        <w:ind w:right="620"/>
        <w:rPr>
          <w:rFonts w:eastAsia="Calibri" w:cstheme="minorHAnsi"/>
          <w:spacing w:val="30"/>
          <w:sz w:val="24"/>
          <w:szCs w:val="24"/>
          <w:lang w:eastAsia="pl-PL"/>
        </w:rPr>
      </w:pPr>
      <w:r w:rsidRPr="00CB3FCD">
        <w:rPr>
          <w:rFonts w:eastAsia="Calibri" w:cstheme="minorHAnsi"/>
          <w:spacing w:val="30"/>
          <w:sz w:val="24"/>
          <w:szCs w:val="24"/>
          <w:lang w:eastAsia="pl-PL"/>
        </w:rPr>
        <w:t>Prosimy o potwierdzenie, ze zamawiający wyraża zgodę na: zmiana oprocentowania następuje pierwszego dnia roboczego miesiąca albo w sobotę;</w:t>
      </w: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spacing w:val="30"/>
          <w:sz w:val="24"/>
          <w:szCs w:val="24"/>
        </w:rPr>
      </w:pPr>
      <w:r w:rsidRPr="00CB3FCD">
        <w:rPr>
          <w:rFonts w:cstheme="minorHAnsi"/>
          <w:b/>
          <w:bCs/>
          <w:spacing w:val="30"/>
          <w:sz w:val="24"/>
          <w:szCs w:val="24"/>
          <w:u w:val="single"/>
        </w:rPr>
        <w:t>Odpowiedź:</w:t>
      </w:r>
    </w:p>
    <w:p w:rsidR="00CB3FCD" w:rsidRPr="00CB3FCD" w:rsidRDefault="00CB3FCD" w:rsidP="00CB3FCD">
      <w:pPr>
        <w:suppressAutoHyphens/>
        <w:spacing w:after="0" w:line="360" w:lineRule="auto"/>
        <w:rPr>
          <w:rFonts w:eastAsia="Calibri" w:cstheme="minorHAnsi"/>
          <w:b/>
          <w:spacing w:val="30"/>
          <w:sz w:val="24"/>
          <w:szCs w:val="24"/>
          <w:lang w:eastAsia="pl-PL"/>
        </w:rPr>
      </w:pPr>
      <w:r w:rsidRPr="00CB3FCD">
        <w:rPr>
          <w:rFonts w:eastAsia="Calibri" w:cstheme="minorHAnsi"/>
          <w:b/>
          <w:bCs/>
          <w:spacing w:val="30"/>
          <w:sz w:val="24"/>
          <w:szCs w:val="24"/>
        </w:rPr>
        <w:t>Zamawiający nie wyraża zgody.</w:t>
      </w:r>
    </w:p>
    <w:p w:rsidR="00CB3FCD" w:rsidRPr="00CB3FCD" w:rsidRDefault="00CB3FCD" w:rsidP="00CB3FCD">
      <w:pPr>
        <w:suppressAutoHyphens/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  <w:r w:rsidRPr="00CB3FCD"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  <w:t>Pytanie nr 7:</w:t>
      </w:r>
    </w:p>
    <w:p w:rsidR="00CB3FCD" w:rsidRPr="00CB3FCD" w:rsidRDefault="00CB3FCD" w:rsidP="00CB3FCD">
      <w:pPr>
        <w:pStyle w:val="Akapitzlist"/>
        <w:numPr>
          <w:ilvl w:val="0"/>
          <w:numId w:val="2"/>
        </w:numPr>
        <w:tabs>
          <w:tab w:val="left" w:pos="2576"/>
        </w:tabs>
        <w:suppressAutoHyphens/>
        <w:spacing w:after="0" w:line="228" w:lineRule="auto"/>
        <w:ind w:right="460"/>
        <w:rPr>
          <w:rFonts w:eastAsia="Calibri" w:cstheme="minorHAnsi"/>
          <w:spacing w:val="30"/>
          <w:sz w:val="24"/>
          <w:szCs w:val="24"/>
          <w:lang w:eastAsia="pl-PL"/>
        </w:rPr>
      </w:pPr>
      <w:r w:rsidRPr="00CB3FCD">
        <w:rPr>
          <w:rFonts w:eastAsia="Calibri" w:cstheme="minorHAnsi"/>
          <w:spacing w:val="30"/>
          <w:sz w:val="24"/>
          <w:szCs w:val="24"/>
          <w:lang w:eastAsia="pl-PL"/>
        </w:rPr>
        <w:t>Prosimy o potwierdzenie, ze zamawiający wyraża zgodę na: oprocentowanie KRB będzie ustalane wg Stawki Bazowej określonej 2 dni robocze przez dniem zmiany oprocentowania;</w:t>
      </w: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spacing w:val="30"/>
          <w:sz w:val="24"/>
          <w:szCs w:val="24"/>
        </w:rPr>
      </w:pPr>
      <w:r w:rsidRPr="00CB3FCD">
        <w:rPr>
          <w:rFonts w:cstheme="minorHAnsi"/>
          <w:b/>
          <w:bCs/>
          <w:spacing w:val="30"/>
          <w:sz w:val="24"/>
          <w:szCs w:val="24"/>
          <w:u w:val="single"/>
        </w:rPr>
        <w:t>Odpowiedź:</w:t>
      </w:r>
    </w:p>
    <w:p w:rsidR="00CB3FCD" w:rsidRPr="00CB3FCD" w:rsidRDefault="00CB3FCD" w:rsidP="00CB3FCD">
      <w:pPr>
        <w:suppressAutoHyphens/>
        <w:spacing w:after="0" w:line="360" w:lineRule="auto"/>
        <w:rPr>
          <w:rFonts w:eastAsia="Calibri" w:cstheme="minorHAnsi"/>
          <w:b/>
          <w:spacing w:val="30"/>
          <w:sz w:val="24"/>
          <w:szCs w:val="24"/>
          <w:lang w:eastAsia="pl-PL"/>
        </w:rPr>
      </w:pPr>
      <w:r w:rsidRPr="00CB3FCD">
        <w:rPr>
          <w:rFonts w:eastAsia="Calibri" w:cstheme="minorHAnsi"/>
          <w:b/>
          <w:bCs/>
          <w:spacing w:val="30"/>
          <w:sz w:val="24"/>
          <w:szCs w:val="24"/>
        </w:rPr>
        <w:t>Zamawiający nie wyraża zgody.</w:t>
      </w:r>
    </w:p>
    <w:p w:rsidR="00CB3FCD" w:rsidRPr="00CB3FCD" w:rsidRDefault="00CB3FCD" w:rsidP="00CB3FCD">
      <w:pPr>
        <w:suppressAutoHyphens/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  <w:r w:rsidRPr="00CB3FCD"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  <w:t>Pytanie nr 7 :</w:t>
      </w:r>
    </w:p>
    <w:p w:rsidR="00CB3FCD" w:rsidRPr="00CB3FCD" w:rsidRDefault="00CB3FCD" w:rsidP="00CB3FCD">
      <w:pPr>
        <w:suppressAutoHyphens/>
        <w:spacing w:after="0" w:line="21" w:lineRule="exact"/>
        <w:rPr>
          <w:rFonts w:eastAsia="Calibri" w:cstheme="minorHAnsi"/>
          <w:spacing w:val="30"/>
          <w:sz w:val="24"/>
          <w:szCs w:val="24"/>
          <w:lang w:eastAsia="pl-PL"/>
        </w:rPr>
      </w:pPr>
    </w:p>
    <w:p w:rsidR="00CB3FCD" w:rsidRPr="00CB3FCD" w:rsidRDefault="00CB3FCD" w:rsidP="00CB3FCD">
      <w:pPr>
        <w:pStyle w:val="Akapitzlist"/>
        <w:numPr>
          <w:ilvl w:val="0"/>
          <w:numId w:val="2"/>
        </w:numPr>
        <w:tabs>
          <w:tab w:val="left" w:pos="2580"/>
        </w:tabs>
        <w:suppressAutoHyphens/>
        <w:spacing w:after="0" w:line="240" w:lineRule="auto"/>
        <w:rPr>
          <w:rFonts w:eastAsia="Calibri" w:cstheme="minorHAnsi"/>
          <w:spacing w:val="30"/>
          <w:sz w:val="24"/>
          <w:szCs w:val="24"/>
          <w:lang w:eastAsia="pl-PL"/>
        </w:rPr>
      </w:pPr>
      <w:r w:rsidRPr="00CB3FCD">
        <w:rPr>
          <w:rFonts w:eastAsia="Calibri" w:cstheme="minorHAnsi"/>
          <w:spacing w:val="30"/>
          <w:sz w:val="24"/>
          <w:szCs w:val="24"/>
          <w:lang w:eastAsia="pl-PL"/>
        </w:rPr>
        <w:t>Prosimy o potwierdzenie, ze zamawiający wyraża zgodę na: marża banku nie może przyjmować wartości ujemnych.</w:t>
      </w: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spacing w:val="30"/>
          <w:sz w:val="24"/>
          <w:szCs w:val="24"/>
        </w:rPr>
      </w:pPr>
      <w:r w:rsidRPr="00CB3FCD">
        <w:rPr>
          <w:rFonts w:cstheme="minorHAnsi"/>
          <w:b/>
          <w:bCs/>
          <w:spacing w:val="30"/>
          <w:sz w:val="24"/>
          <w:szCs w:val="24"/>
          <w:u w:val="single"/>
        </w:rPr>
        <w:t>Odpowiedź:</w:t>
      </w:r>
    </w:p>
    <w:p w:rsidR="00CB3FCD" w:rsidRPr="00CB3FCD" w:rsidRDefault="00CB3FCD" w:rsidP="00CB3FCD">
      <w:pPr>
        <w:suppressAutoHyphens/>
        <w:spacing w:after="0" w:line="360" w:lineRule="auto"/>
        <w:rPr>
          <w:rFonts w:eastAsia="Calibri" w:cstheme="minorHAnsi"/>
          <w:b/>
          <w:spacing w:val="30"/>
          <w:sz w:val="24"/>
          <w:szCs w:val="24"/>
          <w:lang w:eastAsia="pl-PL"/>
        </w:rPr>
      </w:pPr>
      <w:r w:rsidRPr="00CB3FCD">
        <w:rPr>
          <w:rFonts w:eastAsia="Calibri" w:cstheme="minorHAnsi"/>
          <w:b/>
          <w:bCs/>
          <w:spacing w:val="30"/>
          <w:sz w:val="24"/>
          <w:szCs w:val="24"/>
        </w:rPr>
        <w:t>Zamawiający nie wyraża zgody.</w:t>
      </w:r>
    </w:p>
    <w:p w:rsidR="00CB3FCD" w:rsidRPr="00CB3FCD" w:rsidRDefault="00CB3FCD" w:rsidP="00CB3FCD">
      <w:pPr>
        <w:suppressAutoHyphens/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  <w:r w:rsidRPr="00CB3FCD"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  <w:t>Pytanie nr 8 :</w:t>
      </w:r>
    </w:p>
    <w:p w:rsidR="00CB3FCD" w:rsidRPr="00CB3FCD" w:rsidRDefault="00CB3FCD" w:rsidP="00CB3FCD">
      <w:pPr>
        <w:suppressAutoHyphens/>
        <w:spacing w:after="0" w:line="360" w:lineRule="auto"/>
        <w:rPr>
          <w:rFonts w:eastAsia="Calibri" w:cstheme="minorHAnsi"/>
          <w:spacing w:val="30"/>
          <w:sz w:val="24"/>
          <w:szCs w:val="24"/>
        </w:rPr>
      </w:pPr>
      <w:r w:rsidRPr="00CB3FCD">
        <w:rPr>
          <w:rFonts w:eastAsia="Calibri" w:cstheme="minorHAnsi"/>
          <w:spacing w:val="30"/>
          <w:sz w:val="24"/>
          <w:szCs w:val="24"/>
        </w:rPr>
        <w:t>Pkt 21, prosimy o potwierdzenie, że warunkiem uruchomienia kredytu w poszczególnych latach będzie przedłożenie przez Zamawiającego oprócz uchwały w sprawie budżetu na dany rok:</w:t>
      </w:r>
    </w:p>
    <w:p w:rsidR="00CB3FCD" w:rsidRPr="00CB3FCD" w:rsidRDefault="00CB3FCD" w:rsidP="00CB3FCD">
      <w:pPr>
        <w:tabs>
          <w:tab w:val="left" w:pos="3284"/>
        </w:tabs>
        <w:suppressAutoHyphens/>
        <w:spacing w:after="0" w:line="228" w:lineRule="auto"/>
        <w:ind w:right="460"/>
        <w:rPr>
          <w:rFonts w:eastAsia="Calibri" w:cstheme="minorHAnsi"/>
          <w:spacing w:val="30"/>
          <w:sz w:val="24"/>
          <w:szCs w:val="24"/>
          <w:lang w:eastAsia="pl-PL"/>
        </w:rPr>
      </w:pPr>
      <w:r w:rsidRPr="00CB3FCD">
        <w:rPr>
          <w:rFonts w:eastAsia="Calibri" w:cstheme="minorHAnsi"/>
          <w:spacing w:val="30"/>
          <w:sz w:val="24"/>
          <w:szCs w:val="24"/>
          <w:lang w:eastAsia="pl-PL"/>
        </w:rPr>
        <w:t>a) uchwały w sprawie wieloletniej prognozy finansowej na dany rok i lata następne.</w:t>
      </w:r>
    </w:p>
    <w:p w:rsidR="00CB3FCD" w:rsidRPr="00CB3FCD" w:rsidRDefault="00CB3FCD" w:rsidP="00CB3FCD">
      <w:pPr>
        <w:tabs>
          <w:tab w:val="left" w:pos="3284"/>
        </w:tabs>
        <w:suppressAutoHyphens/>
        <w:spacing w:after="0" w:line="249" w:lineRule="auto"/>
        <w:ind w:right="400"/>
        <w:rPr>
          <w:rFonts w:eastAsia="Calibri" w:cstheme="minorHAnsi"/>
          <w:spacing w:val="30"/>
          <w:sz w:val="24"/>
          <w:szCs w:val="24"/>
          <w:lang w:eastAsia="pl-PL"/>
        </w:rPr>
      </w:pPr>
      <w:r w:rsidRPr="00CB3FCD">
        <w:rPr>
          <w:rFonts w:eastAsia="Calibri" w:cstheme="minorHAnsi"/>
          <w:spacing w:val="30"/>
          <w:sz w:val="24"/>
          <w:szCs w:val="24"/>
          <w:lang w:eastAsia="pl-PL"/>
        </w:rPr>
        <w:lastRenderedPageBreak/>
        <w:t>b)  pozytywnych opinii RIO o: projekcie uchwały budżetowej, możliwości sfinansowania deficytu (o ile będzie przedstawiony w projekcie uchwały budżetowej), projekcie uchwały w sprawie WPF przedstawionej wraz z projektem uchwały budżetowej, prawidłowości planowanej kwoty długu przedstawionej w uchwałach w sprawie budżetu w sprawie WPF.</w:t>
      </w:r>
    </w:p>
    <w:p w:rsidR="00CB3FCD" w:rsidRPr="00CB3FCD" w:rsidRDefault="00CB3FCD" w:rsidP="00CB3FCD">
      <w:pPr>
        <w:tabs>
          <w:tab w:val="left" w:pos="3280"/>
        </w:tabs>
        <w:suppressAutoHyphens/>
        <w:spacing w:after="0" w:line="240" w:lineRule="auto"/>
        <w:rPr>
          <w:rFonts w:eastAsia="Calibri" w:cstheme="minorHAnsi"/>
          <w:spacing w:val="30"/>
          <w:sz w:val="24"/>
          <w:szCs w:val="24"/>
          <w:lang w:eastAsia="pl-PL"/>
        </w:rPr>
      </w:pPr>
      <w:r w:rsidRPr="00CB3FCD">
        <w:rPr>
          <w:rFonts w:eastAsia="Calibri" w:cstheme="minorHAnsi"/>
          <w:spacing w:val="30"/>
          <w:sz w:val="24"/>
          <w:szCs w:val="24"/>
          <w:lang w:eastAsia="pl-PL"/>
        </w:rPr>
        <w:t>c) aktualnych zaświadczeń z ZUS i US o braku zaległości.</w:t>
      </w:r>
    </w:p>
    <w:p w:rsidR="00CB3FCD" w:rsidRPr="00CB3FCD" w:rsidRDefault="00CB3FCD" w:rsidP="00CB3FCD">
      <w:pPr>
        <w:suppressAutoHyphens/>
        <w:spacing w:after="0" w:line="360" w:lineRule="auto"/>
        <w:rPr>
          <w:rFonts w:cstheme="minorHAnsi"/>
          <w:spacing w:val="30"/>
          <w:sz w:val="24"/>
          <w:szCs w:val="24"/>
        </w:rPr>
      </w:pPr>
      <w:r w:rsidRPr="00CB3FCD">
        <w:rPr>
          <w:rFonts w:cstheme="minorHAnsi"/>
          <w:b/>
          <w:bCs/>
          <w:spacing w:val="30"/>
          <w:sz w:val="24"/>
          <w:szCs w:val="24"/>
          <w:u w:val="single"/>
        </w:rPr>
        <w:t>Odpowiedź:</w:t>
      </w:r>
    </w:p>
    <w:p w:rsidR="00CB3FCD" w:rsidRPr="00CB3FCD" w:rsidRDefault="00CB3FCD" w:rsidP="00CB3FCD">
      <w:pPr>
        <w:tabs>
          <w:tab w:val="left" w:pos="1868"/>
        </w:tabs>
        <w:suppressAutoHyphens/>
        <w:spacing w:line="237" w:lineRule="auto"/>
        <w:ind w:right="440"/>
        <w:rPr>
          <w:rFonts w:eastAsia="Calibri" w:cstheme="minorHAnsi"/>
          <w:b/>
          <w:bCs/>
          <w:spacing w:val="30"/>
          <w:sz w:val="24"/>
          <w:szCs w:val="24"/>
        </w:rPr>
      </w:pPr>
      <w:r w:rsidRPr="00CB3FCD">
        <w:rPr>
          <w:rFonts w:eastAsia="Calibri" w:cstheme="minorHAnsi"/>
          <w:b/>
          <w:bCs/>
          <w:spacing w:val="30"/>
          <w:sz w:val="24"/>
          <w:szCs w:val="24"/>
        </w:rPr>
        <w:t xml:space="preserve">Zamawiający potwierdza, że warunkiem uruchomienia kredytu w poszczególnych latach będzie przedłożenie przez Zamawiającego oprócz uchwały w sprawie budżetu na dany rok, uchwały w sprawie wieloletniej prognozy finansowej na dany rok i lata następne, pozytywnych opinii RIO o: projekcie uchwały budżetowej, możliwości sfinansowania deficytu (o ile będzie przedstawiony w projekcie uchwały budżetowej), projekcie uchwały </w:t>
      </w:r>
      <w:r w:rsidRPr="00CB3FCD">
        <w:rPr>
          <w:rFonts w:eastAsia="Calibri" w:cstheme="minorHAnsi"/>
          <w:b/>
          <w:bCs/>
          <w:spacing w:val="30"/>
          <w:sz w:val="24"/>
          <w:szCs w:val="24"/>
        </w:rPr>
        <w:br/>
        <w:t>w sprawie WPF przedstawionej wraz z projektem uchwały budżetowej, prawidłowości planowanej kwoty długu przedstawionej w uchwałach   w sprawie budżetu w sprawie WPF. Aktualnych zaświadczeń z ZUS i US o braku zaległości.</w:t>
      </w:r>
    </w:p>
    <w:p w:rsidR="00CB3FCD" w:rsidRPr="00CB3FCD" w:rsidRDefault="00CB3FCD" w:rsidP="00CB3FCD">
      <w:pPr>
        <w:suppressAutoHyphens/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CB3FCD" w:rsidRPr="00CB3FCD" w:rsidRDefault="00CB3FCD" w:rsidP="00CB3FCD">
      <w:pPr>
        <w:suppressAutoHyphens/>
        <w:rPr>
          <w:rFonts w:cstheme="minorHAnsi"/>
          <w:spacing w:val="30"/>
          <w:sz w:val="24"/>
          <w:szCs w:val="24"/>
        </w:rPr>
      </w:pPr>
    </w:p>
    <w:p w:rsidR="00CB3FCD" w:rsidRPr="00CB3FCD" w:rsidRDefault="00CB3FCD" w:rsidP="00CB3FCD">
      <w:pPr>
        <w:suppressAutoHyphens/>
        <w:rPr>
          <w:rFonts w:cstheme="minorHAnsi"/>
          <w:color w:val="FF0000"/>
          <w:spacing w:val="30"/>
          <w:sz w:val="24"/>
          <w:szCs w:val="24"/>
        </w:rPr>
      </w:pPr>
    </w:p>
    <w:p w:rsidR="00CB3FCD" w:rsidRPr="00CB3FCD" w:rsidRDefault="00CB3FCD" w:rsidP="00CB3FCD">
      <w:pPr>
        <w:pStyle w:val="Bezodstpw"/>
        <w:suppressAutoHyphens/>
        <w:spacing w:line="276" w:lineRule="auto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</w:pPr>
      <w:r w:rsidRPr="00CB3FCD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  <w:t>Wyjaśnienia treści SWZ są wiążące dla wszystkich Wykonawców. Pozostałe zapisy SWZ pozostają bez zmian.</w:t>
      </w:r>
    </w:p>
    <w:p w:rsidR="00CB3FCD" w:rsidRPr="00CB3FCD" w:rsidRDefault="00CB3FCD" w:rsidP="00CB3FCD">
      <w:pPr>
        <w:pStyle w:val="pkt"/>
        <w:suppressAutoHyphens/>
        <w:spacing w:before="0" w:after="0"/>
        <w:ind w:left="0" w:firstLine="0"/>
        <w:jc w:val="left"/>
        <w:rPr>
          <w:rFonts w:asciiTheme="minorHAnsi" w:eastAsia="Times New Roman" w:hAnsiTheme="minorHAnsi" w:cstheme="minorHAnsi"/>
          <w:b/>
          <w:bCs/>
          <w:color w:val="FF0000"/>
          <w:spacing w:val="30"/>
          <w:szCs w:val="24"/>
          <w:u w:val="single"/>
        </w:rPr>
      </w:pPr>
    </w:p>
    <w:p w:rsidR="00CB3FCD" w:rsidRPr="00CB3FCD" w:rsidRDefault="00CB3FCD" w:rsidP="00CB3FCD">
      <w:pPr>
        <w:pStyle w:val="pkt"/>
        <w:suppressAutoHyphens/>
        <w:spacing w:before="0" w:after="0"/>
        <w:ind w:left="0" w:firstLine="0"/>
        <w:jc w:val="left"/>
        <w:rPr>
          <w:rFonts w:asciiTheme="minorHAnsi" w:eastAsia="Times New Roman" w:hAnsiTheme="minorHAnsi" w:cstheme="minorHAnsi"/>
          <w:b/>
          <w:bCs/>
          <w:color w:val="FF0000"/>
          <w:spacing w:val="30"/>
          <w:szCs w:val="24"/>
          <w:u w:val="single"/>
        </w:rPr>
      </w:pPr>
    </w:p>
    <w:p w:rsidR="00CB3FCD" w:rsidRPr="00CB3FCD" w:rsidRDefault="00CB3FCD" w:rsidP="00CB3FCD">
      <w:pPr>
        <w:suppressAutoHyphens/>
        <w:rPr>
          <w:rFonts w:cstheme="minorHAnsi"/>
          <w:spacing w:val="30"/>
          <w:sz w:val="24"/>
          <w:szCs w:val="24"/>
        </w:rPr>
      </w:pPr>
    </w:p>
    <w:p w:rsidR="00CB3FCD" w:rsidRPr="00CB3FCD" w:rsidRDefault="00CB3FCD" w:rsidP="00CB3FCD">
      <w:pPr>
        <w:suppressAutoHyphens/>
        <w:spacing w:after="1124" w:line="218" w:lineRule="auto"/>
        <w:ind w:right="1082"/>
        <w:rPr>
          <w:rFonts w:cstheme="minorHAnsi"/>
          <w:spacing w:val="30"/>
          <w:sz w:val="24"/>
          <w:szCs w:val="24"/>
        </w:rPr>
      </w:pPr>
    </w:p>
    <w:p w:rsidR="00CB3FCD" w:rsidRPr="00CB3FCD" w:rsidRDefault="00CB3FCD" w:rsidP="00CB3FCD">
      <w:pPr>
        <w:suppressAutoHyphens/>
        <w:spacing w:after="1124" w:line="218" w:lineRule="auto"/>
        <w:ind w:right="1082"/>
        <w:rPr>
          <w:rFonts w:cstheme="minorHAnsi"/>
          <w:spacing w:val="30"/>
          <w:sz w:val="24"/>
          <w:szCs w:val="24"/>
        </w:rPr>
      </w:pPr>
    </w:p>
    <w:p w:rsidR="00CB3FCD" w:rsidRPr="00CB3FCD" w:rsidRDefault="00CB3FCD" w:rsidP="00CB3FCD">
      <w:pPr>
        <w:suppressAutoHyphens/>
        <w:spacing w:after="1124" w:line="218" w:lineRule="auto"/>
        <w:ind w:right="1082"/>
        <w:rPr>
          <w:rFonts w:cstheme="minorHAnsi"/>
          <w:spacing w:val="30"/>
          <w:sz w:val="24"/>
          <w:szCs w:val="24"/>
        </w:rPr>
      </w:pPr>
    </w:p>
    <w:p w:rsidR="00CB3FCD" w:rsidRPr="00CB3FCD" w:rsidRDefault="00CB3FCD" w:rsidP="00CB3FCD">
      <w:pPr>
        <w:suppressAutoHyphens/>
        <w:spacing w:after="1124" w:line="218" w:lineRule="auto"/>
        <w:ind w:right="1082"/>
        <w:rPr>
          <w:rFonts w:cstheme="minorHAnsi"/>
          <w:spacing w:val="30"/>
          <w:sz w:val="24"/>
          <w:szCs w:val="24"/>
        </w:rPr>
      </w:pPr>
    </w:p>
    <w:p w:rsidR="00CB3FCD" w:rsidRPr="00CB3FCD" w:rsidRDefault="00CB3FCD" w:rsidP="00CB3FCD">
      <w:pPr>
        <w:suppressAutoHyphens/>
        <w:spacing w:after="228" w:line="218" w:lineRule="auto"/>
        <w:ind w:right="1233"/>
        <w:rPr>
          <w:rFonts w:cstheme="minorHAnsi"/>
          <w:spacing w:val="30"/>
          <w:sz w:val="24"/>
          <w:szCs w:val="24"/>
        </w:rPr>
      </w:pPr>
    </w:p>
    <w:p w:rsidR="00CB3FCD" w:rsidRPr="00CB3FCD" w:rsidRDefault="00CB3FCD" w:rsidP="00CB3FCD">
      <w:pPr>
        <w:suppressAutoHyphens/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CB3FCD" w:rsidRPr="00CB3FCD" w:rsidRDefault="00CB3FCD" w:rsidP="00CB3FCD">
      <w:pPr>
        <w:suppressAutoHyphens/>
        <w:spacing w:after="0" w:line="360" w:lineRule="auto"/>
        <w:rPr>
          <w:rFonts w:eastAsia="Calibri" w:cstheme="minorHAnsi"/>
          <w:b/>
          <w:spacing w:val="30"/>
          <w:sz w:val="24"/>
          <w:szCs w:val="24"/>
          <w:lang w:eastAsia="pl-PL"/>
        </w:rPr>
      </w:pPr>
    </w:p>
    <w:p w:rsidR="00CB3FCD" w:rsidRPr="00CB3FCD" w:rsidRDefault="00CB3FCD" w:rsidP="00CB3FCD">
      <w:pPr>
        <w:suppressAutoHyphens/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CB3FCD" w:rsidRPr="00CB3FCD" w:rsidRDefault="00CB3FCD" w:rsidP="00CB3FCD">
      <w:pPr>
        <w:suppressAutoHyphens/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CB3FCD" w:rsidRPr="00CB3FCD" w:rsidRDefault="00CB3FCD" w:rsidP="00CB3FCD">
      <w:pPr>
        <w:suppressAutoHyphens/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CB3FCD" w:rsidRPr="00CB3FCD" w:rsidRDefault="00CB3FCD" w:rsidP="00CB3FCD">
      <w:pPr>
        <w:suppressAutoHyphens/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CB3FCD" w:rsidRPr="00CB3FCD" w:rsidRDefault="00CB3FCD" w:rsidP="00CB3FCD">
      <w:pPr>
        <w:suppressAutoHyphens/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CB3FCD" w:rsidRPr="00CB3FCD" w:rsidRDefault="00CB3FCD" w:rsidP="00CB3FCD">
      <w:pPr>
        <w:tabs>
          <w:tab w:val="left" w:pos="3284"/>
        </w:tabs>
        <w:suppressAutoHyphens/>
        <w:spacing w:after="0" w:line="228" w:lineRule="auto"/>
        <w:ind w:right="460"/>
        <w:rPr>
          <w:rFonts w:eastAsia="Calibri" w:cstheme="minorHAnsi"/>
          <w:spacing w:val="30"/>
          <w:sz w:val="24"/>
          <w:szCs w:val="24"/>
          <w:lang w:eastAsia="pl-PL"/>
        </w:rPr>
      </w:pPr>
    </w:p>
    <w:p w:rsidR="00CB3FCD" w:rsidRPr="00CB3FCD" w:rsidRDefault="00CB3FCD" w:rsidP="00CB3FCD">
      <w:pPr>
        <w:suppressAutoHyphens/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CB3FCD" w:rsidRPr="00CB3FCD" w:rsidRDefault="00CB3FCD" w:rsidP="00CB3FCD">
      <w:pPr>
        <w:suppressAutoHyphens/>
        <w:spacing w:after="0" w:line="360" w:lineRule="auto"/>
        <w:rPr>
          <w:rFonts w:eastAsia="Calibri" w:cstheme="minorHAnsi"/>
          <w:b/>
          <w:spacing w:val="30"/>
          <w:sz w:val="24"/>
          <w:szCs w:val="24"/>
          <w:lang w:eastAsia="pl-PL"/>
        </w:rPr>
      </w:pPr>
    </w:p>
    <w:p w:rsidR="00CB3FCD" w:rsidRPr="00CB3FCD" w:rsidRDefault="00CB3FCD" w:rsidP="00CB3FCD">
      <w:pPr>
        <w:tabs>
          <w:tab w:val="left" w:pos="2576"/>
        </w:tabs>
        <w:suppressAutoHyphens/>
        <w:spacing w:after="0" w:line="228" w:lineRule="auto"/>
        <w:ind w:right="620"/>
        <w:rPr>
          <w:rFonts w:eastAsia="Calibri" w:cstheme="minorHAnsi"/>
          <w:spacing w:val="30"/>
          <w:sz w:val="24"/>
          <w:szCs w:val="24"/>
          <w:lang w:eastAsia="pl-PL"/>
        </w:rPr>
      </w:pPr>
    </w:p>
    <w:p w:rsidR="00CB3FCD" w:rsidRPr="00CB3FCD" w:rsidRDefault="00CB3FCD" w:rsidP="00CB3FCD">
      <w:pPr>
        <w:suppressAutoHyphens/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CB3FCD" w:rsidRPr="00CB3FCD" w:rsidRDefault="00CB3FCD" w:rsidP="00CB3FCD">
      <w:pPr>
        <w:suppressAutoHyphens/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CB3FCD" w:rsidRPr="00CB3FCD" w:rsidRDefault="00CB3FCD" w:rsidP="00CB3FCD">
      <w:pPr>
        <w:suppressAutoHyphens/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CB3FCD" w:rsidRPr="00CB3FCD" w:rsidRDefault="00CB3FCD" w:rsidP="00CB3FCD">
      <w:pPr>
        <w:suppressAutoHyphens/>
        <w:spacing w:after="0" w:line="360" w:lineRule="auto"/>
        <w:rPr>
          <w:rFonts w:eastAsia="Calibri" w:cstheme="minorHAnsi"/>
          <w:b/>
          <w:spacing w:val="30"/>
          <w:sz w:val="24"/>
          <w:szCs w:val="24"/>
          <w:lang w:eastAsia="pl-PL"/>
        </w:rPr>
      </w:pPr>
    </w:p>
    <w:p w:rsidR="00CB3FCD" w:rsidRPr="00CB3FCD" w:rsidRDefault="00CB3FCD" w:rsidP="00CB3FCD">
      <w:pPr>
        <w:suppressAutoHyphens/>
        <w:spacing w:after="0" w:line="360" w:lineRule="auto"/>
        <w:rPr>
          <w:rFonts w:eastAsia="Calibri" w:cstheme="minorHAnsi"/>
          <w:b/>
          <w:spacing w:val="30"/>
          <w:sz w:val="24"/>
          <w:szCs w:val="24"/>
          <w:lang w:eastAsia="pl-PL"/>
        </w:rPr>
      </w:pPr>
    </w:p>
    <w:p w:rsidR="00CB3FCD" w:rsidRPr="00CB3FCD" w:rsidRDefault="00CB3FCD" w:rsidP="00CB3FCD">
      <w:pPr>
        <w:tabs>
          <w:tab w:val="left" w:pos="2000"/>
        </w:tabs>
        <w:suppressAutoHyphens/>
        <w:spacing w:after="0" w:line="24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CB3FCD" w:rsidRPr="00CB3FCD" w:rsidRDefault="00CB3FCD" w:rsidP="00CB3FCD">
      <w:pPr>
        <w:tabs>
          <w:tab w:val="left" w:pos="2000"/>
        </w:tabs>
        <w:suppressAutoHyphens/>
        <w:spacing w:after="0" w:line="24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CB3FCD" w:rsidRPr="00CB3FCD" w:rsidRDefault="00CB3FCD" w:rsidP="00CB3FCD">
      <w:pPr>
        <w:suppressAutoHyphens/>
        <w:spacing w:after="0" w:line="360" w:lineRule="auto"/>
        <w:rPr>
          <w:rFonts w:eastAsia="Calibri" w:cstheme="minorHAnsi"/>
          <w:b/>
          <w:spacing w:val="30"/>
          <w:sz w:val="24"/>
          <w:szCs w:val="24"/>
          <w:lang w:eastAsia="pl-PL"/>
        </w:rPr>
      </w:pPr>
    </w:p>
    <w:p w:rsidR="00CB3FCD" w:rsidRPr="00CB3FCD" w:rsidRDefault="00CB3FCD" w:rsidP="00CB3FCD">
      <w:pPr>
        <w:suppressAutoHyphens/>
        <w:spacing w:after="0" w:line="360" w:lineRule="auto"/>
        <w:rPr>
          <w:rFonts w:eastAsia="Calibri" w:cstheme="minorHAnsi"/>
          <w:b/>
          <w:spacing w:val="30"/>
          <w:sz w:val="24"/>
          <w:szCs w:val="24"/>
          <w:lang w:eastAsia="pl-PL"/>
        </w:rPr>
      </w:pPr>
    </w:p>
    <w:p w:rsidR="00CB3FCD" w:rsidRPr="00CB3FCD" w:rsidRDefault="00CB3FCD" w:rsidP="00CB3FCD">
      <w:pPr>
        <w:suppressAutoHyphens/>
        <w:spacing w:after="0" w:line="360" w:lineRule="auto"/>
        <w:rPr>
          <w:rFonts w:eastAsia="Calibri" w:cstheme="minorHAnsi"/>
          <w:spacing w:val="30"/>
          <w:sz w:val="24"/>
          <w:szCs w:val="24"/>
        </w:rPr>
      </w:pPr>
    </w:p>
    <w:p w:rsidR="00CB3FCD" w:rsidRPr="00CB3FCD" w:rsidRDefault="00CB3FCD" w:rsidP="00CB3FCD">
      <w:pPr>
        <w:suppressAutoHyphens/>
        <w:spacing w:after="0" w:line="360" w:lineRule="auto"/>
        <w:rPr>
          <w:rFonts w:eastAsia="Calibri" w:cstheme="minorHAnsi"/>
          <w:b/>
          <w:spacing w:val="30"/>
          <w:sz w:val="24"/>
          <w:szCs w:val="24"/>
          <w:lang w:eastAsia="pl-PL"/>
        </w:rPr>
      </w:pPr>
    </w:p>
    <w:p w:rsidR="00CB3FCD" w:rsidRPr="00CB3FCD" w:rsidRDefault="00CB3FCD" w:rsidP="00CB3FCD">
      <w:pPr>
        <w:suppressAutoHyphens/>
        <w:spacing w:after="0" w:line="360" w:lineRule="auto"/>
        <w:rPr>
          <w:rFonts w:eastAsia="Calibri" w:cstheme="minorHAnsi"/>
          <w:b/>
          <w:spacing w:val="30"/>
          <w:sz w:val="24"/>
          <w:szCs w:val="24"/>
          <w:lang w:eastAsia="pl-PL"/>
        </w:rPr>
      </w:pPr>
    </w:p>
    <w:p w:rsidR="00CB3FCD" w:rsidRPr="00CB3FCD" w:rsidRDefault="00CB3FCD" w:rsidP="00CB3FCD">
      <w:pPr>
        <w:suppressAutoHyphens/>
        <w:spacing w:after="0" w:line="360" w:lineRule="auto"/>
        <w:rPr>
          <w:rFonts w:eastAsia="Calibri" w:cstheme="minorHAnsi"/>
          <w:b/>
          <w:spacing w:val="30"/>
          <w:sz w:val="24"/>
          <w:szCs w:val="24"/>
          <w:lang w:eastAsia="pl-PL"/>
        </w:rPr>
      </w:pPr>
    </w:p>
    <w:p w:rsidR="00CB3FCD" w:rsidRPr="00CB3FCD" w:rsidRDefault="00CB3FCD" w:rsidP="00CB3FCD">
      <w:pPr>
        <w:suppressAutoHyphens/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bookmarkEnd w:id="0"/>
    <w:p w:rsidR="00CB3FCD" w:rsidRPr="00CB3FCD" w:rsidRDefault="00CB3FCD" w:rsidP="00CB3FCD">
      <w:pPr>
        <w:suppressAutoHyphens/>
        <w:rPr>
          <w:rFonts w:cstheme="minorHAnsi"/>
          <w:spacing w:val="30"/>
          <w:sz w:val="24"/>
          <w:szCs w:val="24"/>
        </w:rPr>
      </w:pPr>
    </w:p>
    <w:p w:rsidR="00CB3FCD" w:rsidRPr="00CB3FCD" w:rsidRDefault="00CB3FCD" w:rsidP="00CB3FCD">
      <w:pPr>
        <w:suppressAutoHyphens/>
        <w:rPr>
          <w:rFonts w:cstheme="minorHAnsi"/>
          <w:spacing w:val="30"/>
          <w:sz w:val="24"/>
          <w:szCs w:val="24"/>
        </w:rPr>
      </w:pPr>
    </w:p>
    <w:p w:rsidR="00C6389B" w:rsidRPr="00CB3FCD" w:rsidRDefault="00CB3FCD" w:rsidP="00CB3FCD">
      <w:pPr>
        <w:suppressAutoHyphens/>
        <w:rPr>
          <w:rFonts w:cstheme="minorHAnsi"/>
          <w:spacing w:val="30"/>
          <w:sz w:val="24"/>
          <w:szCs w:val="24"/>
        </w:rPr>
      </w:pPr>
    </w:p>
    <w:sectPr w:rsidR="00C6389B" w:rsidRPr="00CB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4692"/>
    <w:multiLevelType w:val="hybridMultilevel"/>
    <w:tmpl w:val="EB1C1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D06DF"/>
    <w:multiLevelType w:val="hybridMultilevel"/>
    <w:tmpl w:val="528E9C44"/>
    <w:lvl w:ilvl="0" w:tplc="783E61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CD"/>
    <w:rsid w:val="008C37B3"/>
    <w:rsid w:val="00CB3FCD"/>
    <w:rsid w:val="00D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FCD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3FCD"/>
    <w:pPr>
      <w:spacing w:after="0" w:line="240" w:lineRule="auto"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qFormat/>
    <w:locked/>
    <w:rsid w:val="00CB3FCD"/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qFormat/>
    <w:rsid w:val="00CB3FCD"/>
    <w:pPr>
      <w:ind w:left="720"/>
      <w:contextualSpacing/>
    </w:pPr>
  </w:style>
  <w:style w:type="character" w:customStyle="1" w:styleId="pktZnak">
    <w:name w:val="pkt Znak"/>
    <w:link w:val="pkt"/>
    <w:locked/>
    <w:rsid w:val="00CB3FC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CB3FC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FCD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3FCD"/>
    <w:pPr>
      <w:spacing w:after="0" w:line="240" w:lineRule="auto"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qFormat/>
    <w:locked/>
    <w:rsid w:val="00CB3FCD"/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qFormat/>
    <w:rsid w:val="00CB3FCD"/>
    <w:pPr>
      <w:ind w:left="720"/>
      <w:contextualSpacing/>
    </w:pPr>
  </w:style>
  <w:style w:type="character" w:customStyle="1" w:styleId="pktZnak">
    <w:name w:val="pkt Znak"/>
    <w:link w:val="pkt"/>
    <w:locked/>
    <w:rsid w:val="00CB3FC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CB3FC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1295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1</cp:revision>
  <dcterms:created xsi:type="dcterms:W3CDTF">2022-07-01T11:14:00Z</dcterms:created>
  <dcterms:modified xsi:type="dcterms:W3CDTF">2022-07-01T11:17:00Z</dcterms:modified>
</cp:coreProperties>
</file>