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F814" w14:textId="77777777" w:rsidR="00785BCD" w:rsidRDefault="003963A2">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8240" behindDoc="0" locked="0" layoutInCell="1" hidden="0" allowOverlap="1" wp14:anchorId="2621C591" wp14:editId="78A51DB8">
            <wp:simplePos x="0" y="0"/>
            <wp:positionH relativeFrom="column">
              <wp:posOffset>2135504</wp:posOffset>
            </wp:positionH>
            <wp:positionV relativeFrom="paragraph">
              <wp:posOffset>-70483</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8590" cy="1010285"/>
                    </a:xfrm>
                    <a:prstGeom prst="rect">
                      <a:avLst/>
                    </a:prstGeom>
                    <a:ln/>
                  </pic:spPr>
                </pic:pic>
              </a:graphicData>
            </a:graphic>
          </wp:anchor>
        </w:drawing>
      </w:r>
    </w:p>
    <w:p w14:paraId="4DB3EA36" w14:textId="77777777" w:rsidR="00785BCD" w:rsidRDefault="00785BCD">
      <w:pPr>
        <w:pBdr>
          <w:top w:val="nil"/>
          <w:left w:val="nil"/>
          <w:bottom w:val="nil"/>
          <w:right w:val="nil"/>
          <w:between w:val="nil"/>
        </w:pBdr>
        <w:ind w:right="71"/>
        <w:rPr>
          <w:rFonts w:ascii="Arial Narrow" w:eastAsia="Arial Narrow" w:hAnsi="Arial Narrow" w:cs="Arial Narrow"/>
          <w:color w:val="000000"/>
          <w:sz w:val="22"/>
          <w:szCs w:val="22"/>
        </w:rPr>
      </w:pPr>
    </w:p>
    <w:p w14:paraId="0A2CF662" w14:textId="77777777" w:rsidR="00785BCD" w:rsidRDefault="00785BCD">
      <w:pPr>
        <w:pBdr>
          <w:top w:val="nil"/>
          <w:left w:val="nil"/>
          <w:bottom w:val="nil"/>
          <w:right w:val="nil"/>
          <w:between w:val="nil"/>
        </w:pBdr>
        <w:ind w:right="71"/>
        <w:rPr>
          <w:rFonts w:ascii="Arial Narrow" w:eastAsia="Arial Narrow" w:hAnsi="Arial Narrow" w:cs="Arial Narrow"/>
          <w:color w:val="000000"/>
          <w:sz w:val="22"/>
          <w:szCs w:val="22"/>
        </w:rPr>
      </w:pPr>
    </w:p>
    <w:p w14:paraId="79F4BC21" w14:textId="77777777" w:rsidR="00785BCD" w:rsidRDefault="003963A2">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3CE23679" w14:textId="77777777" w:rsidR="00785BCD" w:rsidRDefault="003963A2">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4D509CCB" w14:textId="77777777" w:rsidR="00785BCD" w:rsidRDefault="003963A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289BF39C" w14:textId="77777777" w:rsidR="00785BCD" w:rsidRDefault="003963A2">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1DD75AD" w14:textId="77777777" w:rsidR="00785BCD" w:rsidRDefault="003963A2">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27F824B2" w14:textId="77777777" w:rsidR="00785BCD" w:rsidRDefault="00785BCD">
      <w:pPr>
        <w:pBdr>
          <w:top w:val="nil"/>
          <w:left w:val="nil"/>
          <w:bottom w:val="nil"/>
          <w:right w:val="nil"/>
          <w:between w:val="nil"/>
        </w:pBdr>
        <w:rPr>
          <w:rFonts w:ascii="Arial Narrow" w:eastAsia="Arial Narrow" w:hAnsi="Arial Narrow" w:cs="Arial Narrow"/>
          <w:color w:val="000000"/>
          <w:sz w:val="22"/>
          <w:szCs w:val="22"/>
        </w:rPr>
      </w:pPr>
    </w:p>
    <w:p w14:paraId="75A49901" w14:textId="77777777" w:rsidR="00785BCD" w:rsidRDefault="003963A2">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468EB220" w14:textId="77777777" w:rsidR="00785BCD" w:rsidRDefault="003963A2">
      <w:pPr>
        <w:jc w:val="both"/>
        <w:rPr>
          <w:rFonts w:ascii="Arial Narrow" w:eastAsia="Arial Narrow" w:hAnsi="Arial Narrow" w:cs="Arial Narrow"/>
          <w:b/>
          <w:color w:val="FF0000"/>
          <w:sz w:val="22"/>
          <w:szCs w:val="22"/>
          <w:u w:val="single"/>
        </w:rPr>
      </w:pPr>
      <w:r>
        <w:rPr>
          <w:rFonts w:ascii="Arial Narrow" w:eastAsia="Arial Narrow" w:hAnsi="Arial Narrow" w:cs="Arial Narrow"/>
          <w:sz w:val="22"/>
          <w:szCs w:val="22"/>
          <w:u w:val="single"/>
        </w:rPr>
        <w:br/>
        <w:t xml:space="preserve">nr zamówienia publicznego: </w:t>
      </w:r>
      <w:r>
        <w:rPr>
          <w:rFonts w:ascii="Arial Narrow" w:eastAsia="Arial Narrow" w:hAnsi="Arial Narrow" w:cs="Arial Narrow"/>
          <w:b/>
          <w:sz w:val="22"/>
          <w:szCs w:val="22"/>
          <w:u w:val="single"/>
        </w:rPr>
        <w:t>ŚOA.AK.331.3.5.2023</w:t>
      </w:r>
    </w:p>
    <w:p w14:paraId="6B544BB7" w14:textId="77777777" w:rsidR="00785BCD" w:rsidRDefault="00785BCD">
      <w:pPr>
        <w:pBdr>
          <w:top w:val="nil"/>
          <w:left w:val="nil"/>
          <w:bottom w:val="nil"/>
          <w:right w:val="nil"/>
          <w:between w:val="nil"/>
        </w:pBdr>
        <w:rPr>
          <w:rFonts w:ascii="Arial Narrow" w:eastAsia="Arial Narrow" w:hAnsi="Arial Narrow" w:cs="Arial Narrow"/>
          <w:color w:val="000000"/>
          <w:sz w:val="22"/>
          <w:szCs w:val="22"/>
          <w:u w:val="single"/>
        </w:rPr>
      </w:pPr>
    </w:p>
    <w:p w14:paraId="1BE9A05F" w14:textId="77777777" w:rsidR="00785BCD" w:rsidRDefault="003963A2">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785BCD" w14:paraId="3B1516C9" w14:textId="77777777">
        <w:trPr>
          <w:trHeight w:val="596"/>
        </w:trPr>
        <w:tc>
          <w:tcPr>
            <w:tcW w:w="9214" w:type="dxa"/>
            <w:shd w:val="clear" w:color="auto" w:fill="D9D9D9"/>
            <w:vAlign w:val="center"/>
          </w:tcPr>
          <w:p w14:paraId="6CBA1DC6" w14:textId="77777777" w:rsidR="00785BCD" w:rsidRDefault="003963A2">
            <w:pPr>
              <w:pBdr>
                <w:top w:val="nil"/>
                <w:left w:val="nil"/>
                <w:bottom w:val="nil"/>
                <w:right w:val="nil"/>
                <w:between w:val="nil"/>
              </w:pBdr>
              <w:ind w:right="292"/>
              <w:jc w:val="center"/>
              <w:rPr>
                <w:rFonts w:ascii="Arial Narrow" w:eastAsia="Arial Narrow" w:hAnsi="Arial Narrow" w:cs="Arial Narrow"/>
                <w:color w:val="000000"/>
                <w:sz w:val="22"/>
                <w:szCs w:val="22"/>
              </w:rPr>
            </w:pPr>
            <w:bookmarkStart w:id="1" w:name="_30j0zll" w:colFirst="0" w:colLast="0"/>
            <w:bookmarkStart w:id="2" w:name="_Hlk148705441"/>
            <w:bookmarkEnd w:id="1"/>
            <w:r>
              <w:rPr>
                <w:rFonts w:ascii="Arial Narrow" w:eastAsia="Arial Narrow" w:hAnsi="Arial Narrow" w:cs="Arial Narrow"/>
                <w:b/>
                <w:sz w:val="22"/>
                <w:szCs w:val="22"/>
              </w:rPr>
              <w:t xml:space="preserve">Świadczenie usług hotelarsko – gastronomicznych oraz zapewnienie </w:t>
            </w:r>
            <w:proofErr w:type="spellStart"/>
            <w:r>
              <w:rPr>
                <w:rFonts w:ascii="Arial Narrow" w:eastAsia="Arial Narrow" w:hAnsi="Arial Narrow" w:cs="Arial Narrow"/>
                <w:b/>
                <w:sz w:val="22"/>
                <w:szCs w:val="22"/>
              </w:rPr>
              <w:t>sal</w:t>
            </w:r>
            <w:proofErr w:type="spellEnd"/>
            <w:r>
              <w:rPr>
                <w:rFonts w:ascii="Arial Narrow" w:eastAsia="Arial Narrow" w:hAnsi="Arial Narrow" w:cs="Arial Narrow"/>
                <w:b/>
                <w:sz w:val="22"/>
                <w:szCs w:val="22"/>
              </w:rPr>
              <w:t xml:space="preserve"> warsztatowych na potrzeby organizacji działań w projekcie „Skoordynowane wsparcie </w:t>
            </w:r>
            <w:proofErr w:type="spellStart"/>
            <w:r>
              <w:rPr>
                <w:rFonts w:ascii="Arial Narrow" w:eastAsia="Arial Narrow" w:hAnsi="Arial Narrow" w:cs="Arial Narrow"/>
                <w:b/>
                <w:sz w:val="22"/>
                <w:szCs w:val="22"/>
              </w:rPr>
              <w:t>pre</w:t>
            </w:r>
            <w:proofErr w:type="spellEnd"/>
            <w:r>
              <w:rPr>
                <w:rFonts w:ascii="Arial Narrow" w:eastAsia="Arial Narrow" w:hAnsi="Arial Narrow" w:cs="Arial Narrow"/>
                <w:b/>
                <w:sz w:val="22"/>
                <w:szCs w:val="22"/>
              </w:rPr>
              <w:t xml:space="preserve"> i post adopcyjne”.</w:t>
            </w:r>
            <w:bookmarkEnd w:id="2"/>
          </w:p>
        </w:tc>
      </w:tr>
    </w:tbl>
    <w:p w14:paraId="3317FF8D" w14:textId="77777777" w:rsidR="00785BCD" w:rsidRPr="00153AE1" w:rsidRDefault="003963A2">
      <w:pPr>
        <w:pBdr>
          <w:top w:val="nil"/>
          <w:left w:val="nil"/>
          <w:bottom w:val="nil"/>
          <w:right w:val="nil"/>
          <w:between w:val="nil"/>
        </w:pBdr>
        <w:jc w:val="both"/>
        <w:rPr>
          <w:rFonts w:ascii="Arial Narrow" w:eastAsia="Arial Narrow" w:hAnsi="Arial Narrow" w:cs="Arial Narrow"/>
          <w:color w:val="000000" w:themeColor="text1"/>
          <w:sz w:val="22"/>
          <w:szCs w:val="22"/>
        </w:rPr>
      </w:pPr>
      <w:r w:rsidRPr="00DB2325">
        <w:rPr>
          <w:rFonts w:ascii="Arial Narrow" w:eastAsia="Arial Narrow" w:hAnsi="Arial Narrow" w:cs="Arial Narrow"/>
          <w:color w:val="000000" w:themeColor="text1"/>
          <w:sz w:val="22"/>
          <w:szCs w:val="22"/>
          <w:u w:val="single"/>
        </w:rPr>
        <w:t>Rodzaj zamówienia: Usługi społeczne</w:t>
      </w:r>
      <w:r w:rsidRPr="00153AE1">
        <w:rPr>
          <w:rFonts w:ascii="Arial Narrow" w:eastAsia="Arial Narrow" w:hAnsi="Arial Narrow" w:cs="Arial Narrow"/>
          <w:color w:val="000000" w:themeColor="text1"/>
          <w:sz w:val="22"/>
          <w:szCs w:val="22"/>
        </w:rPr>
        <w:t>.</w:t>
      </w:r>
    </w:p>
    <w:p w14:paraId="3AB39898" w14:textId="77777777" w:rsidR="00785BCD" w:rsidRDefault="003963A2">
      <w:pPr>
        <w:pBdr>
          <w:top w:val="nil"/>
          <w:left w:val="nil"/>
          <w:bottom w:val="nil"/>
          <w:right w:val="nil"/>
          <w:between w:val="nil"/>
        </w:pBdr>
        <w:jc w:val="both"/>
        <w:rPr>
          <w:rFonts w:ascii="Arial Narrow" w:eastAsia="Arial Narrow" w:hAnsi="Arial Narrow" w:cs="Arial Narrow"/>
          <w:color w:val="000000"/>
          <w:sz w:val="22"/>
          <w:szCs w:val="22"/>
        </w:rPr>
      </w:pPr>
      <w:bookmarkStart w:id="3" w:name="_1fob9te" w:colFirst="0" w:colLast="0"/>
      <w:bookmarkEnd w:id="3"/>
      <w:r w:rsidRPr="00153AE1">
        <w:rPr>
          <w:rFonts w:ascii="Arial Narrow" w:eastAsia="Arial Narrow" w:hAnsi="Arial Narrow" w:cs="Arial Narrow"/>
          <w:color w:val="000000" w:themeColor="text1"/>
          <w:sz w:val="22"/>
          <w:szCs w:val="22"/>
          <w:u w:val="single"/>
        </w:rPr>
        <w:t xml:space="preserve">Oznaczenie przedmiotu zamówienia według </w:t>
      </w:r>
      <w:r>
        <w:rPr>
          <w:rFonts w:ascii="Arial Narrow" w:eastAsia="Arial Narrow" w:hAnsi="Arial Narrow" w:cs="Arial Narrow"/>
          <w:color w:val="000000"/>
          <w:sz w:val="22"/>
          <w:szCs w:val="22"/>
          <w:u w:val="single"/>
        </w:rPr>
        <w:t>kodu Wspólnego Słownika Zamówień CPV</w:t>
      </w:r>
      <w:r>
        <w:rPr>
          <w:rFonts w:ascii="Arial Narrow" w:eastAsia="Arial Narrow" w:hAnsi="Arial Narrow" w:cs="Arial Narrow"/>
          <w:color w:val="000000"/>
          <w:sz w:val="22"/>
          <w:szCs w:val="22"/>
        </w:rPr>
        <w:t>:</w:t>
      </w:r>
    </w:p>
    <w:p w14:paraId="16F1C6EE" w14:textId="77777777" w:rsidR="00785BCD" w:rsidRDefault="003963A2">
      <w:pPr>
        <w:pBdr>
          <w:top w:val="nil"/>
          <w:left w:val="nil"/>
          <w:bottom w:val="nil"/>
          <w:right w:val="nil"/>
          <w:between w:val="nil"/>
        </w:pBdr>
        <w:spacing w:line="276" w:lineRule="auto"/>
        <w:jc w:val="both"/>
        <w:rPr>
          <w:rFonts w:ascii="Verdana" w:eastAsia="Verdana" w:hAnsi="Verdana" w:cs="Verdana"/>
          <w:sz w:val="19"/>
          <w:szCs w:val="19"/>
          <w:highlight w:val="white"/>
        </w:rPr>
      </w:pPr>
      <w:r>
        <w:rPr>
          <w:rFonts w:ascii="Arial Narrow" w:eastAsia="Arial Narrow" w:hAnsi="Arial Narrow" w:cs="Arial Narrow"/>
          <w:sz w:val="22"/>
          <w:szCs w:val="22"/>
        </w:rPr>
        <w:t>55270000-3 Usługi świadczone przez placówki oferujące wyżywienie i miejsca noclegowe</w:t>
      </w:r>
    </w:p>
    <w:p w14:paraId="6598F31C"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sz w:val="22"/>
          <w:szCs w:val="22"/>
        </w:rPr>
      </w:pPr>
    </w:p>
    <w:p w14:paraId="37B35FD3"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776FF5A5"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1D2FAC89"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48FAC555"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5771253F"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2AAEB3C9"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0B33EDF4"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Adres e-mail: </w:t>
      </w:r>
      <w:hyperlink r:id="rId8">
        <w:r>
          <w:rPr>
            <w:rFonts w:ascii="Arial Narrow" w:eastAsia="Arial Narrow" w:hAnsi="Arial Narrow" w:cs="Arial Narrow"/>
            <w:b/>
            <w:color w:val="0000FF"/>
            <w:sz w:val="22"/>
            <w:szCs w:val="22"/>
            <w:u w:val="single"/>
          </w:rPr>
          <w:t>zamowienia@soa-katowice.pl</w:t>
        </w:r>
      </w:hyperlink>
      <w:r>
        <w:rPr>
          <w:rFonts w:ascii="Arial Narrow" w:eastAsia="Arial Narrow" w:hAnsi="Arial Narrow" w:cs="Arial Narrow"/>
          <w:b/>
          <w:color w:val="000000"/>
          <w:sz w:val="22"/>
          <w:szCs w:val="22"/>
        </w:rPr>
        <w:t>,</w:t>
      </w:r>
    </w:p>
    <w:p w14:paraId="623C6B80"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42F500BD"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4C2A3A6F"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0B10A41F"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 xml:space="preserve">na której zamieszczona jest specyfikacja istotnych warunków zamówienia: </w:t>
      </w:r>
      <w:hyperlink r:id="rId9">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0">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1874ED0A"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58B65FD0"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p>
    <w:p w14:paraId="67869DD4"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3261C41B"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BACFD79"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6684F79A"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Wartość zamówienia jest niższa od progów unijnych określonych w art. 3 ustawy w odniesieniu do usług.</w:t>
      </w:r>
    </w:p>
    <w:p w14:paraId="161BB779"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405A5F58" w14:textId="77777777" w:rsidR="00785BCD" w:rsidRDefault="003963A2">
      <w:pPr>
        <w:numPr>
          <w:ilvl w:val="0"/>
          <w:numId w:val="5"/>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2023 r., poz. 1610).</w:t>
      </w:r>
    </w:p>
    <w:p w14:paraId="66088A42" w14:textId="77777777" w:rsidR="00785BCD" w:rsidRDefault="003963A2">
      <w:pPr>
        <w:numPr>
          <w:ilvl w:val="0"/>
          <w:numId w:val="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Pr>
          <w:rFonts w:ascii="Arial Narrow" w:eastAsia="Arial Narrow" w:hAnsi="Arial Narrow" w:cs="Arial Narrow"/>
          <w:color w:val="000000"/>
          <w:sz w:val="22"/>
          <w:szCs w:val="22"/>
        </w:rPr>
        <w:b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70ACF744" w14:textId="77777777" w:rsidR="00785BCD" w:rsidRDefault="003963A2">
      <w:pPr>
        <w:numPr>
          <w:ilvl w:val="0"/>
          <w:numId w:val="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3696DE1F" w14:textId="77777777" w:rsidR="00785BCD" w:rsidRDefault="003963A2">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Zgodnie z art. 280 ust. 1 pkt 1 ustawy specyfikację warunków zamówienia można pobrać ze strony internetowej </w:t>
      </w:r>
      <w:hyperlink r:id="rId11">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w:t>
      </w:r>
    </w:p>
    <w:p w14:paraId="54D40CD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4" w:name="_3znysh7" w:colFirst="0" w:colLast="0"/>
      <w:bookmarkEnd w:id="4"/>
      <w:r>
        <w:rPr>
          <w:rFonts w:ascii="Arial Narrow" w:eastAsia="Arial Narrow" w:hAnsi="Arial Narrow" w:cs="Arial Narrow"/>
          <w:b/>
          <w:color w:val="000000"/>
          <w:sz w:val="22"/>
          <w:szCs w:val="22"/>
        </w:rPr>
        <w:t xml:space="preserve">   Rozdział  3. Opis przedmiotu zamówienia</w:t>
      </w:r>
    </w:p>
    <w:p w14:paraId="65FCD204" w14:textId="77777777" w:rsidR="00785BCD" w:rsidRDefault="003963A2">
      <w:pPr>
        <w:numPr>
          <w:ilvl w:val="0"/>
          <w:numId w:val="21"/>
        </w:numPr>
        <w:pBdr>
          <w:top w:val="nil"/>
          <w:left w:val="nil"/>
          <w:bottom w:val="nil"/>
          <w:right w:val="nil"/>
          <w:between w:val="nil"/>
        </w:pBdr>
        <w:spacing w:line="276" w:lineRule="auto"/>
        <w:ind w:left="426" w:hanging="426"/>
        <w:jc w:val="both"/>
        <w:rPr>
          <w:rFonts w:ascii="Arial Narrow" w:eastAsia="Arial Narrow" w:hAnsi="Arial Narrow" w:cs="Arial Narrow"/>
          <w:sz w:val="22"/>
          <w:szCs w:val="22"/>
        </w:rPr>
      </w:pPr>
      <w:bookmarkStart w:id="5" w:name="_2et92p0" w:colFirst="0" w:colLast="0"/>
      <w:bookmarkEnd w:id="5"/>
      <w:r>
        <w:rPr>
          <w:rFonts w:ascii="Arial Narrow" w:eastAsia="Arial Narrow" w:hAnsi="Arial Narrow" w:cs="Arial Narrow"/>
          <w:color w:val="000000"/>
          <w:sz w:val="22"/>
          <w:szCs w:val="22"/>
        </w:rPr>
        <w:t xml:space="preserve">Przedmiotem zamówienia jest świadczenie usług hotelarsko – gastronomicznych oraz zapewnienie </w:t>
      </w:r>
      <w:proofErr w:type="spellStart"/>
      <w:r>
        <w:rPr>
          <w:rFonts w:ascii="Arial Narrow" w:eastAsia="Arial Narrow" w:hAnsi="Arial Narrow" w:cs="Arial Narrow"/>
          <w:color w:val="000000"/>
          <w:sz w:val="22"/>
          <w:szCs w:val="22"/>
        </w:rPr>
        <w:t>sal</w:t>
      </w:r>
      <w:proofErr w:type="spellEnd"/>
      <w:r>
        <w:rPr>
          <w:rFonts w:ascii="Arial Narrow" w:eastAsia="Arial Narrow" w:hAnsi="Arial Narrow" w:cs="Arial Narrow"/>
          <w:color w:val="000000"/>
          <w:sz w:val="22"/>
          <w:szCs w:val="22"/>
        </w:rPr>
        <w:t xml:space="preserve"> warsztatowych na potrzeby organizacji działań w projekcie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w:t>
      </w:r>
    </w:p>
    <w:p w14:paraId="2F11DBB7" w14:textId="77777777" w:rsidR="00785BCD" w:rsidRDefault="003963A2">
      <w:pPr>
        <w:numPr>
          <w:ilvl w:val="0"/>
          <w:numId w:val="21"/>
        </w:numPr>
        <w:pBdr>
          <w:top w:val="nil"/>
          <w:left w:val="nil"/>
          <w:bottom w:val="nil"/>
          <w:right w:val="nil"/>
          <w:between w:val="nil"/>
        </w:pBdr>
        <w:spacing w:line="276" w:lineRule="auto"/>
        <w:ind w:left="426" w:hanging="426"/>
        <w:jc w:val="both"/>
        <w:rPr>
          <w:rFonts w:ascii="Arial Narrow" w:eastAsia="Arial Narrow" w:hAnsi="Arial Narrow" w:cs="Arial Narrow"/>
          <w:sz w:val="22"/>
          <w:szCs w:val="22"/>
        </w:rPr>
      </w:pPr>
      <w:bookmarkStart w:id="6" w:name="_m0uj42y0tq7v" w:colFirst="0" w:colLast="0"/>
      <w:bookmarkEnd w:id="6"/>
      <w:r>
        <w:rPr>
          <w:rFonts w:ascii="Arial Narrow" w:eastAsia="Arial Narrow" w:hAnsi="Arial Narrow" w:cs="Arial Narrow"/>
          <w:color w:val="000000"/>
          <w:sz w:val="22"/>
          <w:szCs w:val="22"/>
          <w:u w:val="single"/>
        </w:rPr>
        <w:t>Zamówienie zostało podzielone na cztery części:</w:t>
      </w:r>
    </w:p>
    <w:p w14:paraId="5B26C369" w14:textId="03B600B3" w:rsidR="00785BCD" w:rsidRDefault="003963A2">
      <w:pPr>
        <w:numPr>
          <w:ilvl w:val="0"/>
          <w:numId w:val="22"/>
        </w:numPr>
        <w:pBdr>
          <w:top w:val="nil"/>
          <w:left w:val="nil"/>
          <w:bottom w:val="nil"/>
          <w:right w:val="nil"/>
          <w:between w:val="nil"/>
        </w:pBdr>
        <w:spacing w:line="276" w:lineRule="auto"/>
        <w:ind w:left="709" w:hanging="425"/>
        <w:jc w:val="both"/>
        <w:rPr>
          <w:rFonts w:ascii="Arial Narrow" w:eastAsia="Arial Narrow" w:hAnsi="Arial Narrow" w:cs="Arial Narrow"/>
          <w:b/>
          <w:color w:val="000000"/>
        </w:rPr>
      </w:pPr>
      <w:bookmarkStart w:id="7" w:name="_tyjcwt" w:colFirst="0" w:colLast="0"/>
      <w:bookmarkEnd w:id="7"/>
      <w:r>
        <w:rPr>
          <w:rFonts w:ascii="Arial Narrow" w:eastAsia="Arial Narrow" w:hAnsi="Arial Narrow" w:cs="Arial Narrow"/>
          <w:b/>
          <w:color w:val="000000"/>
          <w:sz w:val="22"/>
          <w:szCs w:val="22"/>
        </w:rPr>
        <w:t xml:space="preserve">Część I - Świadczenie usługi hotelarsko – gastronomicznej oraz zapewnienie </w:t>
      </w:r>
      <w:proofErr w:type="spellStart"/>
      <w:r>
        <w:rPr>
          <w:rFonts w:ascii="Arial Narrow" w:eastAsia="Arial Narrow" w:hAnsi="Arial Narrow" w:cs="Arial Narrow"/>
          <w:b/>
          <w:color w:val="000000"/>
          <w:sz w:val="22"/>
          <w:szCs w:val="22"/>
        </w:rPr>
        <w:t>sal</w:t>
      </w:r>
      <w:proofErr w:type="spellEnd"/>
      <w:r>
        <w:rPr>
          <w:rFonts w:ascii="Arial Narrow" w:eastAsia="Arial Narrow" w:hAnsi="Arial Narrow" w:cs="Arial Narrow"/>
          <w:b/>
          <w:color w:val="000000"/>
          <w:sz w:val="22"/>
          <w:szCs w:val="22"/>
        </w:rPr>
        <w:t xml:space="preserve"> warsztatowych wraz ze sprzętem na potrzeby organizacji 6 dniowego turnusu dla rodzin adopcyjnych </w:t>
      </w:r>
      <w:r w:rsidR="001B66D3">
        <w:rPr>
          <w:rFonts w:ascii="Arial Narrow" w:eastAsia="Arial Narrow" w:hAnsi="Arial Narrow" w:cs="Arial Narrow"/>
          <w:b/>
          <w:color w:val="000000"/>
          <w:sz w:val="22"/>
          <w:szCs w:val="22"/>
        </w:rPr>
        <w:t xml:space="preserve">w dniach 20 </w:t>
      </w:r>
      <w:r w:rsidRPr="00DB2325">
        <w:rPr>
          <w:rFonts w:ascii="Arial Narrow" w:eastAsia="Arial Narrow" w:hAnsi="Arial Narrow" w:cs="Arial Narrow"/>
          <w:b/>
          <w:color w:val="000000" w:themeColor="text1"/>
          <w:sz w:val="22"/>
          <w:szCs w:val="22"/>
        </w:rPr>
        <w:t xml:space="preserve"> </w:t>
      </w:r>
      <w:r>
        <w:rPr>
          <w:rFonts w:ascii="Arial Narrow" w:eastAsia="Arial Narrow" w:hAnsi="Arial Narrow" w:cs="Arial Narrow"/>
          <w:b/>
          <w:color w:val="000000"/>
          <w:sz w:val="22"/>
          <w:szCs w:val="22"/>
        </w:rPr>
        <w:t>do 25 listopada 2023 roku.</w:t>
      </w:r>
    </w:p>
    <w:p w14:paraId="79237B5E" w14:textId="77777777" w:rsidR="00785BCD" w:rsidRPr="00153AE1" w:rsidRDefault="003963A2">
      <w:pPr>
        <w:widowControl w:val="0"/>
        <w:pBdr>
          <w:top w:val="nil"/>
          <w:left w:val="nil"/>
          <w:bottom w:val="nil"/>
          <w:right w:val="nil"/>
          <w:between w:val="nil"/>
        </w:pBdr>
        <w:spacing w:line="276" w:lineRule="auto"/>
        <w:ind w:left="785"/>
        <w:jc w:val="both"/>
        <w:rPr>
          <w:rFonts w:ascii="Arial Narrow" w:eastAsia="Arial Narrow" w:hAnsi="Arial Narrow" w:cs="Arial Narrow"/>
          <w:color w:val="000000" w:themeColor="text1"/>
          <w:sz w:val="22"/>
          <w:szCs w:val="22"/>
        </w:rPr>
      </w:pPr>
      <w:bookmarkStart w:id="8" w:name="_3dy6vkm" w:colFirst="0" w:colLast="0"/>
      <w:bookmarkEnd w:id="8"/>
      <w:r w:rsidRPr="00153AE1">
        <w:rPr>
          <w:rFonts w:ascii="Arial Narrow" w:eastAsia="Arial Narrow" w:hAnsi="Arial Narrow" w:cs="Arial Narrow"/>
          <w:color w:val="000000" w:themeColor="text1"/>
          <w:sz w:val="22"/>
          <w:szCs w:val="22"/>
        </w:rPr>
        <w:t>Łącznie w turnusie udział wezmą maksymalnie 34 osoby, w tym: 7 rodzin z dziećmi w wieku pomiędzy ok. 5-8 lat (14 rodziców oraz 12 dzieci) oraz 8 specjalistów prowadzących zajęcia. Usługa obejmuje:</w:t>
      </w:r>
    </w:p>
    <w:p w14:paraId="6140B863" w14:textId="77777777" w:rsidR="00785BCD" w:rsidRPr="00153AE1" w:rsidRDefault="003963A2">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9" w:name="_fo95u651ivry" w:colFirst="0" w:colLast="0"/>
      <w:bookmarkEnd w:id="9"/>
      <w:r w:rsidRPr="00153AE1">
        <w:rPr>
          <w:rFonts w:ascii="Arial Narrow" w:eastAsia="Arial Narrow" w:hAnsi="Arial Narrow" w:cs="Arial Narrow"/>
          <w:color w:val="000000" w:themeColor="text1"/>
          <w:sz w:val="22"/>
          <w:szCs w:val="22"/>
        </w:rPr>
        <w:t>zapewnienie 5 noclegów dla maksymalnie 34 osób, tj. łącznie maksymalnie 170 noclegów. Na potrzeby realizacji usługi noclegowej Wykonawca zapewni 7 pokoi rodzinnych lub 3-osobowych z możliwością dostawki/dostawek dla uczestników - rodziców i dzieci oraz zakwaterowanie specjalistów prowadzących zajęcia w pokojach  2-osobowych (z uwzględnieniem ich płci),</w:t>
      </w:r>
    </w:p>
    <w:p w14:paraId="0AEE95E5" w14:textId="140BDEEB" w:rsidR="00785BCD" w:rsidRPr="00153AE1" w:rsidRDefault="003963A2">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0" w:name="_jmopojyco8pl" w:colFirst="0" w:colLast="0"/>
      <w:bookmarkEnd w:id="10"/>
      <w:r w:rsidRPr="00153AE1">
        <w:rPr>
          <w:rFonts w:ascii="Arial Narrow" w:eastAsia="Arial Narrow" w:hAnsi="Arial Narrow" w:cs="Arial Narrow"/>
          <w:color w:val="000000" w:themeColor="text1"/>
          <w:sz w:val="22"/>
          <w:szCs w:val="22"/>
        </w:rPr>
        <w:t>zapewnienie wyżywienie, na które składa się: 6 obiadów (łącznie maksymalnie 204 obiady),  5 kolacji (łącznie maksymalnie 170 kolacji), 5 śniadań (łącznie maksymalnie 170 śniadań), 6 mini bufetów z przekąskami (łącznie maksymalnie 204 mini bufet</w:t>
      </w:r>
      <w:r w:rsidR="006B2881" w:rsidRPr="00153AE1">
        <w:rPr>
          <w:rFonts w:ascii="Arial Narrow" w:eastAsia="Arial Narrow" w:hAnsi="Arial Narrow" w:cs="Arial Narrow"/>
          <w:color w:val="000000" w:themeColor="text1"/>
          <w:sz w:val="22"/>
          <w:szCs w:val="22"/>
        </w:rPr>
        <w:t>y</w:t>
      </w:r>
      <w:r w:rsidRPr="00153AE1">
        <w:rPr>
          <w:rFonts w:ascii="Arial Narrow" w:eastAsia="Arial Narrow" w:hAnsi="Arial Narrow" w:cs="Arial Narrow"/>
          <w:color w:val="000000" w:themeColor="text1"/>
          <w:sz w:val="22"/>
          <w:szCs w:val="22"/>
        </w:rPr>
        <w:t xml:space="preserve">), </w:t>
      </w:r>
    </w:p>
    <w:p w14:paraId="7DF92331" w14:textId="69AD04D8" w:rsidR="00785BCD" w:rsidRPr="00153AE1" w:rsidRDefault="003963A2">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1" w:name="_d2r0z9bpdv5k" w:colFirst="0" w:colLast="0"/>
      <w:bookmarkEnd w:id="11"/>
      <w:r w:rsidRPr="00153AE1">
        <w:rPr>
          <w:rFonts w:ascii="Arial Narrow" w:eastAsia="Arial Narrow" w:hAnsi="Arial Narrow" w:cs="Arial Narrow"/>
          <w:color w:val="000000" w:themeColor="text1"/>
          <w:sz w:val="22"/>
          <w:szCs w:val="22"/>
        </w:rPr>
        <w:t>udostępnienie zaplecza szkoleniowego obejmującego: 2 sale szkoleniowe</w:t>
      </w:r>
      <w:r w:rsidR="006B2881" w:rsidRPr="00153AE1">
        <w:rPr>
          <w:rFonts w:ascii="Arial Narrow" w:eastAsia="Arial Narrow" w:hAnsi="Arial Narrow" w:cs="Arial Narrow"/>
          <w:color w:val="000000" w:themeColor="text1"/>
          <w:sz w:val="22"/>
          <w:szCs w:val="22"/>
        </w:rPr>
        <w:t xml:space="preserve"> </w:t>
      </w:r>
      <w:r w:rsidRPr="00153AE1">
        <w:rPr>
          <w:rFonts w:ascii="Arial Narrow" w:eastAsia="Arial Narrow" w:hAnsi="Arial Narrow" w:cs="Arial Narrow"/>
          <w:color w:val="000000" w:themeColor="text1"/>
          <w:sz w:val="22"/>
          <w:szCs w:val="22"/>
        </w:rPr>
        <w:t>mieszczące co najmniej 35 osób każda, 5 salek szkoleniowych/warsztatowych/pokoi  2 - osobowych do terapii, 2 sale/pokoje zabaw dla dzieci, mieszczące co najmniej 12 dzieci (wyposażone w wykładzinę/dywan), 1 salę do ćwiczeń przystosowaną do zajęć gimnastycznych (wyposażona w materace, drabinki i maty do ćwiczeń). Sale</w:t>
      </w:r>
      <w:r w:rsidR="006B2881" w:rsidRPr="00153AE1">
        <w:rPr>
          <w:rFonts w:ascii="Arial Narrow" w:eastAsia="Arial Narrow" w:hAnsi="Arial Narrow" w:cs="Arial Narrow"/>
          <w:color w:val="000000" w:themeColor="text1"/>
          <w:sz w:val="22"/>
          <w:szCs w:val="22"/>
        </w:rPr>
        <w:t xml:space="preserve"> szkoleniowe</w:t>
      </w:r>
      <w:r w:rsidRPr="00153AE1">
        <w:rPr>
          <w:rFonts w:ascii="Arial Narrow" w:eastAsia="Arial Narrow" w:hAnsi="Arial Narrow" w:cs="Arial Narrow"/>
          <w:color w:val="000000" w:themeColor="text1"/>
          <w:sz w:val="22"/>
          <w:szCs w:val="22"/>
        </w:rPr>
        <w:t>/pokoje będą dostępne przez cały czas trwania turnusu,</w:t>
      </w:r>
    </w:p>
    <w:p w14:paraId="59C8070F" w14:textId="19D4841C" w:rsidR="00785BCD" w:rsidRPr="00153AE1" w:rsidRDefault="003963A2">
      <w:pPr>
        <w:widowControl w:val="0"/>
        <w:numPr>
          <w:ilvl w:val="0"/>
          <w:numId w:val="3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2" w:name="_cs4yjji7euag" w:colFirst="0" w:colLast="0"/>
      <w:bookmarkEnd w:id="12"/>
      <w:r w:rsidRPr="00153AE1">
        <w:rPr>
          <w:rFonts w:ascii="Arial Narrow" w:eastAsia="Arial Narrow" w:hAnsi="Arial Narrow" w:cs="Arial Narrow"/>
          <w:color w:val="000000" w:themeColor="text1"/>
          <w:sz w:val="22"/>
          <w:szCs w:val="22"/>
        </w:rPr>
        <w:t xml:space="preserve">zapewnienie basenu wewnętrznego (wym. co najmniej 5 m x 7 m </w:t>
      </w:r>
      <w:r w:rsidR="00FF323E" w:rsidRPr="00153AE1">
        <w:rPr>
          <w:rFonts w:ascii="Arial Narrow" w:eastAsia="Arial Narrow" w:hAnsi="Arial Narrow" w:cs="Arial Narrow"/>
          <w:color w:val="000000" w:themeColor="text1"/>
          <w:sz w:val="22"/>
          <w:szCs w:val="22"/>
        </w:rPr>
        <w:t>o</w:t>
      </w:r>
      <w:r w:rsidRPr="00153AE1">
        <w:rPr>
          <w:rFonts w:ascii="Arial Narrow" w:eastAsia="Arial Narrow" w:hAnsi="Arial Narrow" w:cs="Arial Narrow"/>
          <w:color w:val="000000" w:themeColor="text1"/>
          <w:sz w:val="22"/>
          <w:szCs w:val="22"/>
        </w:rPr>
        <w:t xml:space="preserve"> głębokoś</w:t>
      </w:r>
      <w:r w:rsidR="00FF323E" w:rsidRPr="00153AE1">
        <w:rPr>
          <w:rFonts w:ascii="Arial Narrow" w:eastAsia="Arial Narrow" w:hAnsi="Arial Narrow" w:cs="Arial Narrow"/>
          <w:color w:val="000000" w:themeColor="text1"/>
          <w:sz w:val="22"/>
          <w:szCs w:val="22"/>
        </w:rPr>
        <w:t>ci umożliwiającej przeprowadzenie zajęć dla dzieci niepotrafiących pływać tj. z wyznaczoną strefą dla niepływających)</w:t>
      </w:r>
      <w:r w:rsidRPr="00153AE1">
        <w:rPr>
          <w:rFonts w:ascii="Arial Narrow" w:eastAsia="Arial Narrow" w:hAnsi="Arial Narrow" w:cs="Arial Narrow"/>
          <w:color w:val="000000" w:themeColor="text1"/>
          <w:sz w:val="22"/>
          <w:szCs w:val="22"/>
        </w:rPr>
        <w:t xml:space="preserve"> do realizacji zajęć z zakresu hydroterapii dostępnego dla uczestników turnusu przez 2 godziny dziennie pomiędzy godziną 9:00 a 17:00, każdego dnia trwania turnusu. Zamawiający wymaga, aby basen znajdował się w hotelu</w:t>
      </w:r>
      <w:r w:rsidR="006B2881" w:rsidRPr="00153AE1">
        <w:rPr>
          <w:rFonts w:ascii="Arial Narrow" w:eastAsia="Arial Narrow" w:hAnsi="Arial Narrow" w:cs="Arial Narrow"/>
          <w:color w:val="000000" w:themeColor="text1"/>
          <w:sz w:val="22"/>
          <w:szCs w:val="22"/>
        </w:rPr>
        <w:t>, w którym realizowany będzie przedmiot zamówienia</w:t>
      </w:r>
      <w:r w:rsidRPr="00153AE1">
        <w:rPr>
          <w:rFonts w:ascii="Arial Narrow" w:eastAsia="Arial Narrow" w:hAnsi="Arial Narrow" w:cs="Arial Narrow"/>
          <w:color w:val="000000" w:themeColor="text1"/>
          <w:sz w:val="22"/>
          <w:szCs w:val="22"/>
        </w:rPr>
        <w:t xml:space="preserve"> lub w odległości nie większej niż 1 km od </w:t>
      </w:r>
      <w:r w:rsidR="006B2881" w:rsidRPr="00153AE1">
        <w:rPr>
          <w:rFonts w:ascii="Arial Narrow" w:eastAsia="Arial Narrow" w:hAnsi="Arial Narrow" w:cs="Arial Narrow"/>
          <w:color w:val="000000" w:themeColor="text1"/>
          <w:sz w:val="22"/>
          <w:szCs w:val="22"/>
        </w:rPr>
        <w:t>niego</w:t>
      </w:r>
      <w:r w:rsidRPr="00153AE1">
        <w:rPr>
          <w:rFonts w:ascii="Arial Narrow" w:eastAsia="Arial Narrow" w:hAnsi="Arial Narrow" w:cs="Arial Narrow"/>
          <w:color w:val="000000" w:themeColor="text1"/>
          <w:sz w:val="22"/>
          <w:szCs w:val="22"/>
        </w:rPr>
        <w:t>. Temperatura wody w basenie nie powinna być niższa niż 26 stopni Celsjusza oraz nie wyższa niż 33 stopnie Celsjusza. Wykonawca zapewni szatnie/miejsce do przebrania się dla uczestników, w bezpośrednim sąsiedztwie basenu, wyposażone w zamykane szafki na rzeczy osobiste oraz suszarki do włosów.</w:t>
      </w:r>
    </w:p>
    <w:p w14:paraId="69C3B8D1" w14:textId="78458AB3" w:rsidR="00785BCD" w:rsidRPr="00153AE1" w:rsidRDefault="003963A2">
      <w:pPr>
        <w:numPr>
          <w:ilvl w:val="0"/>
          <w:numId w:val="22"/>
        </w:numPr>
        <w:pBdr>
          <w:top w:val="nil"/>
          <w:left w:val="nil"/>
          <w:bottom w:val="nil"/>
          <w:right w:val="nil"/>
          <w:between w:val="nil"/>
        </w:pBdr>
        <w:tabs>
          <w:tab w:val="left" w:pos="343"/>
        </w:tabs>
        <w:spacing w:line="276" w:lineRule="auto"/>
        <w:ind w:left="709" w:hanging="425"/>
        <w:jc w:val="both"/>
        <w:rPr>
          <w:rFonts w:ascii="Arial Narrow" w:eastAsia="Arial Narrow" w:hAnsi="Arial Narrow" w:cs="Arial Narrow"/>
          <w:b/>
          <w:color w:val="000000" w:themeColor="text1"/>
        </w:rPr>
      </w:pPr>
      <w:bookmarkStart w:id="13" w:name="_1t3h5sf" w:colFirst="0" w:colLast="0"/>
      <w:bookmarkEnd w:id="13"/>
      <w:r w:rsidRPr="00153AE1">
        <w:rPr>
          <w:rFonts w:ascii="Arial Narrow" w:eastAsia="Arial Narrow" w:hAnsi="Arial Narrow" w:cs="Arial Narrow"/>
          <w:b/>
          <w:color w:val="000000" w:themeColor="text1"/>
          <w:sz w:val="22"/>
          <w:szCs w:val="22"/>
        </w:rPr>
        <w:lastRenderedPageBreak/>
        <w:t xml:space="preserve">Część II - Świadczenie usługi hotelarsko – gastronomicznej oraz zapewnienie </w:t>
      </w:r>
      <w:proofErr w:type="spellStart"/>
      <w:r w:rsidRPr="00153AE1">
        <w:rPr>
          <w:rFonts w:ascii="Arial Narrow" w:eastAsia="Arial Narrow" w:hAnsi="Arial Narrow" w:cs="Arial Narrow"/>
          <w:b/>
          <w:color w:val="000000" w:themeColor="text1"/>
          <w:sz w:val="22"/>
          <w:szCs w:val="22"/>
        </w:rPr>
        <w:t>sal</w:t>
      </w:r>
      <w:proofErr w:type="spellEnd"/>
      <w:r w:rsidRPr="00153AE1">
        <w:rPr>
          <w:rFonts w:ascii="Arial Narrow" w:eastAsia="Arial Narrow" w:hAnsi="Arial Narrow" w:cs="Arial Narrow"/>
          <w:b/>
          <w:color w:val="000000" w:themeColor="text1"/>
          <w:sz w:val="22"/>
          <w:szCs w:val="22"/>
        </w:rPr>
        <w:t xml:space="preserve"> warsztatowych wraz ze sprzętem na potrzeby organizacji turnusu dla rodzin adopcyjnych w dniach 2 do 3 grudnia 2023 roku, 9 do 10 grudnia 2023 roku oraz 13 do 14 stycznia 2024 roku. </w:t>
      </w:r>
    </w:p>
    <w:p w14:paraId="1496191F" w14:textId="6B6F7C0E" w:rsidR="00785BCD" w:rsidRPr="00153AE1" w:rsidRDefault="003963A2">
      <w:pPr>
        <w:pBdr>
          <w:top w:val="nil"/>
          <w:left w:val="nil"/>
          <w:bottom w:val="nil"/>
          <w:right w:val="nil"/>
          <w:between w:val="nil"/>
        </w:pBdr>
        <w:spacing w:line="276" w:lineRule="auto"/>
        <w:ind w:left="720"/>
        <w:jc w:val="both"/>
        <w:rPr>
          <w:rFonts w:ascii="Arial Narrow" w:eastAsia="Arial Narrow" w:hAnsi="Arial Narrow" w:cs="Arial Narrow"/>
          <w:color w:val="000000" w:themeColor="text1"/>
          <w:sz w:val="22"/>
          <w:szCs w:val="22"/>
        </w:rPr>
      </w:pPr>
      <w:bookmarkStart w:id="14" w:name="_4d34og8" w:colFirst="0" w:colLast="0"/>
      <w:bookmarkEnd w:id="14"/>
      <w:r w:rsidRPr="00153AE1">
        <w:rPr>
          <w:rFonts w:ascii="Arial Narrow" w:eastAsia="Arial Narrow" w:hAnsi="Arial Narrow" w:cs="Arial Narrow"/>
          <w:color w:val="000000" w:themeColor="text1"/>
          <w:sz w:val="22"/>
          <w:szCs w:val="22"/>
        </w:rPr>
        <w:t>Łącznie w turnusie udział weźmie maksymalnie 29 osób, w tym: 7 rodzin z dziećmi w wieku pomiędzy ok</w:t>
      </w:r>
      <w:r w:rsidR="006B2881" w:rsidRPr="00153AE1">
        <w:rPr>
          <w:rFonts w:ascii="Arial Narrow" w:eastAsia="Arial Narrow" w:hAnsi="Arial Narrow" w:cs="Arial Narrow"/>
          <w:color w:val="000000" w:themeColor="text1"/>
          <w:sz w:val="22"/>
          <w:szCs w:val="22"/>
        </w:rPr>
        <w:t>.</w:t>
      </w:r>
      <w:r w:rsidRPr="00153AE1">
        <w:rPr>
          <w:rFonts w:ascii="Arial Narrow" w:eastAsia="Arial Narrow" w:hAnsi="Arial Narrow" w:cs="Arial Narrow"/>
          <w:color w:val="000000" w:themeColor="text1"/>
          <w:sz w:val="22"/>
          <w:szCs w:val="22"/>
        </w:rPr>
        <w:t xml:space="preserve"> 12-15 lat (14 rodziców oraz 12 dzieci) oraz 3 specjalistów prowadzących zajęcia. Usługa obejmuje:</w:t>
      </w:r>
    </w:p>
    <w:p w14:paraId="5D4E8304" w14:textId="3D72F092" w:rsidR="00785BCD" w:rsidRPr="00153AE1" w:rsidRDefault="003963A2">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5" w:name="_fi48tayhb0e0" w:colFirst="0" w:colLast="0"/>
      <w:bookmarkEnd w:id="15"/>
      <w:r w:rsidRPr="00153AE1">
        <w:rPr>
          <w:rFonts w:ascii="Arial Narrow" w:eastAsia="Arial Narrow" w:hAnsi="Arial Narrow" w:cs="Arial Narrow"/>
          <w:color w:val="000000" w:themeColor="text1"/>
          <w:sz w:val="22"/>
          <w:szCs w:val="22"/>
        </w:rPr>
        <w:t>zapewnienie 1 noclegu dla maksymalnie 29 osób w ramach każdego ze spotkań odbywającego się w ramach turnusu, tj. łącznie maksymalnie 87 noclegów. Na potrzeby realizacji usługi noclegowej Wykonawca zapewni 7 pokoi rodzinnych lub 3-osobowych z możliwością dostawki/dostawek dla uczestników - rodziców i dzieci oraz zakwaterowanie specjalistów prowadzących zajęcia w pokojach 2-osobowych (z uwzględnieniem ich płci),</w:t>
      </w:r>
    </w:p>
    <w:p w14:paraId="2805189B" w14:textId="77777777" w:rsidR="00785BCD" w:rsidRPr="00153AE1" w:rsidRDefault="003963A2">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6" w:name="_5v9ab3lw7sbq" w:colFirst="0" w:colLast="0"/>
      <w:bookmarkEnd w:id="16"/>
      <w:r w:rsidRPr="00153AE1">
        <w:rPr>
          <w:rFonts w:ascii="Arial Narrow" w:eastAsia="Arial Narrow" w:hAnsi="Arial Narrow" w:cs="Arial Narrow"/>
          <w:color w:val="000000" w:themeColor="text1"/>
          <w:sz w:val="22"/>
          <w:szCs w:val="22"/>
        </w:rPr>
        <w:t>zapewnienie wyżywienia, na które składają się w ramach każdego ze spotkań: 2 obiady (tj. łącznie w ramach 3 spotkań maksymalnie 174 obiady), 1 kolacja (tj. łącznie w ramach 3 spotkań maksymalnie 87 kolacji), 1 śniadanie (tj. łącznie w ramach 3 spotkań maksymalnie 87 śniadań) oraz 6 mini bufetów z przekąskami (tj. łącznie w ramach 3 spotkań maksymalnie 174 mini bufety),</w:t>
      </w:r>
    </w:p>
    <w:p w14:paraId="668DB837" w14:textId="77777777" w:rsidR="00785BCD" w:rsidRPr="00153AE1" w:rsidRDefault="003963A2">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7" w:name="_jsadns9rs9zs" w:colFirst="0" w:colLast="0"/>
      <w:bookmarkEnd w:id="17"/>
      <w:r w:rsidRPr="00153AE1">
        <w:rPr>
          <w:rFonts w:ascii="Arial Narrow" w:eastAsia="Arial Narrow" w:hAnsi="Arial Narrow" w:cs="Arial Narrow"/>
          <w:color w:val="000000" w:themeColor="text1"/>
          <w:sz w:val="22"/>
          <w:szCs w:val="22"/>
        </w:rPr>
        <w:t>udostępnienie zaplecza szkoleniowego: 2 sale szkoleniowe mieszczące co najmniej 35 osób każda oraz 2 salki szkoleniowe/pokoje 2-osobowych  do realizacji konsultacji indywidualnych. Sale/pokoje dostępne będą przez cały czas trwania turnusu.</w:t>
      </w:r>
    </w:p>
    <w:p w14:paraId="65E101E0" w14:textId="77777777" w:rsidR="00785BCD" w:rsidRPr="00153AE1" w:rsidRDefault="003963A2">
      <w:pPr>
        <w:numPr>
          <w:ilvl w:val="0"/>
          <w:numId w:val="22"/>
        </w:numPr>
        <w:pBdr>
          <w:top w:val="nil"/>
          <w:left w:val="nil"/>
          <w:bottom w:val="nil"/>
          <w:right w:val="nil"/>
          <w:between w:val="nil"/>
        </w:pBdr>
        <w:spacing w:line="276" w:lineRule="auto"/>
        <w:ind w:left="709" w:hanging="425"/>
        <w:jc w:val="both"/>
        <w:rPr>
          <w:rFonts w:ascii="Arial Narrow" w:eastAsia="Arial Narrow" w:hAnsi="Arial Narrow" w:cs="Arial Narrow"/>
          <w:b/>
          <w:color w:val="000000" w:themeColor="text1"/>
        </w:rPr>
      </w:pPr>
      <w:bookmarkStart w:id="18" w:name="_2s8eyo1" w:colFirst="0" w:colLast="0"/>
      <w:bookmarkEnd w:id="18"/>
      <w:r w:rsidRPr="00153AE1">
        <w:rPr>
          <w:rFonts w:ascii="Arial Narrow" w:eastAsia="Arial Narrow" w:hAnsi="Arial Narrow" w:cs="Arial Narrow"/>
          <w:b/>
          <w:color w:val="000000" w:themeColor="text1"/>
          <w:sz w:val="22"/>
          <w:szCs w:val="22"/>
        </w:rPr>
        <w:t xml:space="preserve">Część III - Świadczenie usługi hotelarsko – gastronomicznej oraz zapewnienie </w:t>
      </w:r>
      <w:proofErr w:type="spellStart"/>
      <w:r w:rsidRPr="00153AE1">
        <w:rPr>
          <w:rFonts w:ascii="Arial Narrow" w:eastAsia="Arial Narrow" w:hAnsi="Arial Narrow" w:cs="Arial Narrow"/>
          <w:b/>
          <w:color w:val="000000" w:themeColor="text1"/>
          <w:sz w:val="22"/>
          <w:szCs w:val="22"/>
        </w:rPr>
        <w:t>sal</w:t>
      </w:r>
      <w:proofErr w:type="spellEnd"/>
      <w:r w:rsidRPr="00153AE1">
        <w:rPr>
          <w:rFonts w:ascii="Arial Narrow" w:eastAsia="Arial Narrow" w:hAnsi="Arial Narrow" w:cs="Arial Narrow"/>
          <w:b/>
          <w:color w:val="000000" w:themeColor="text1"/>
          <w:sz w:val="22"/>
          <w:szCs w:val="22"/>
        </w:rPr>
        <w:t xml:space="preserve"> warsztatowych wraz ze sprzętem na potrzeby organizacji 6 dniowego turnusu dla rodzin adopcyjnych w dniach 6 do 11 lutego 2024 roku.</w:t>
      </w:r>
    </w:p>
    <w:p w14:paraId="0411DDCC" w14:textId="77777777" w:rsidR="00785BCD" w:rsidRPr="00153AE1" w:rsidRDefault="003963A2">
      <w:pPr>
        <w:widowControl w:val="0"/>
        <w:pBdr>
          <w:top w:val="nil"/>
          <w:left w:val="nil"/>
          <w:bottom w:val="nil"/>
          <w:right w:val="nil"/>
          <w:between w:val="nil"/>
        </w:pBdr>
        <w:spacing w:line="276" w:lineRule="auto"/>
        <w:ind w:left="720"/>
        <w:jc w:val="both"/>
        <w:rPr>
          <w:rFonts w:ascii="Arial Narrow" w:eastAsia="Arial Narrow" w:hAnsi="Arial Narrow" w:cs="Arial Narrow"/>
          <w:color w:val="000000" w:themeColor="text1"/>
          <w:sz w:val="22"/>
          <w:szCs w:val="22"/>
        </w:rPr>
      </w:pPr>
      <w:bookmarkStart w:id="19" w:name="_17dp8vu" w:colFirst="0" w:colLast="0"/>
      <w:bookmarkEnd w:id="19"/>
      <w:r w:rsidRPr="00153AE1">
        <w:rPr>
          <w:rFonts w:ascii="Arial Narrow" w:eastAsia="Arial Narrow" w:hAnsi="Arial Narrow" w:cs="Arial Narrow"/>
          <w:color w:val="000000" w:themeColor="text1"/>
          <w:sz w:val="22"/>
          <w:szCs w:val="22"/>
        </w:rPr>
        <w:t xml:space="preserve">Łącznie w turnusie udział wezmą maksymalnie 34 osoby, w tym: 7 rodzin z dziećmi w wieku pomiędzy ok 9 – 13 lat (14 rodziców oraz 12 dzieci) oraz 8 specjalistów prowadzących zajęcia. Usługa obejmuje: </w:t>
      </w:r>
    </w:p>
    <w:p w14:paraId="3C769268" w14:textId="77777777" w:rsidR="00785BCD" w:rsidRPr="00153AE1" w:rsidRDefault="003963A2">
      <w:pPr>
        <w:widowControl w:val="0"/>
        <w:numPr>
          <w:ilvl w:val="0"/>
          <w:numId w:val="29"/>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20" w:name="_1gks4ymwpfxt" w:colFirst="0" w:colLast="0"/>
      <w:bookmarkEnd w:id="20"/>
      <w:r w:rsidRPr="00153AE1">
        <w:rPr>
          <w:rFonts w:ascii="Arial Narrow" w:eastAsia="Arial Narrow" w:hAnsi="Arial Narrow" w:cs="Arial Narrow"/>
          <w:color w:val="000000" w:themeColor="text1"/>
          <w:sz w:val="22"/>
          <w:szCs w:val="22"/>
        </w:rPr>
        <w:t>zapewnienie 5 noclegów dla maksymalnie 34 osób, tj. łącznie maksymalnie 170 noclegów. Na potrzeby realizacji usługi noclegowej Wykonawca zapewni 7 pokoi rodzinnych lub 3 osobowych z możliwością dostawki/dostawek dla uczestników - rodziców i dzieci oraz zakwaterowanie specjalistów prowadzących zajęcia w pokojach  2-osobowych (z uwzględnieniem ich płci),</w:t>
      </w:r>
    </w:p>
    <w:p w14:paraId="2BDB7B92" w14:textId="7FB2E745" w:rsidR="00785BCD" w:rsidRPr="00153AE1" w:rsidRDefault="003963A2">
      <w:pPr>
        <w:widowControl w:val="0"/>
        <w:numPr>
          <w:ilvl w:val="0"/>
          <w:numId w:val="29"/>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21" w:name="_zdjyme4uk4gh" w:colFirst="0" w:colLast="0"/>
      <w:bookmarkEnd w:id="21"/>
      <w:r w:rsidRPr="00153AE1">
        <w:rPr>
          <w:rFonts w:ascii="Arial Narrow" w:eastAsia="Arial Narrow" w:hAnsi="Arial Narrow" w:cs="Arial Narrow"/>
          <w:color w:val="000000" w:themeColor="text1"/>
          <w:sz w:val="22"/>
          <w:szCs w:val="22"/>
        </w:rPr>
        <w:t>zapewnienie wyżywienie, na które składają się: 6 obiadów (łącznie maksymalnie 204 obiady),  5 kolacji (łącznie maksymalnie 170 kolacji), 5 śniadań (łącznie maksymalnie 170 śniadań), 6 mini bufetów z przekąskami (łącznie maksymalnie 204 mini bufet</w:t>
      </w:r>
      <w:r w:rsidR="006B2881" w:rsidRPr="00153AE1">
        <w:rPr>
          <w:rFonts w:ascii="Arial Narrow" w:eastAsia="Arial Narrow" w:hAnsi="Arial Narrow" w:cs="Arial Narrow"/>
          <w:color w:val="000000" w:themeColor="text1"/>
          <w:sz w:val="22"/>
          <w:szCs w:val="22"/>
        </w:rPr>
        <w:t>y</w:t>
      </w:r>
      <w:r w:rsidRPr="00153AE1">
        <w:rPr>
          <w:rFonts w:ascii="Arial Narrow" w:eastAsia="Arial Narrow" w:hAnsi="Arial Narrow" w:cs="Arial Narrow"/>
          <w:color w:val="000000" w:themeColor="text1"/>
          <w:sz w:val="22"/>
          <w:szCs w:val="22"/>
        </w:rPr>
        <w:t xml:space="preserve">), </w:t>
      </w:r>
    </w:p>
    <w:p w14:paraId="1E205713" w14:textId="77777777" w:rsidR="00785BCD" w:rsidRPr="00153AE1" w:rsidRDefault="003963A2">
      <w:pPr>
        <w:widowControl w:val="0"/>
        <w:numPr>
          <w:ilvl w:val="0"/>
          <w:numId w:val="29"/>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22" w:name="_oc7x7myv3qv1" w:colFirst="0" w:colLast="0"/>
      <w:bookmarkEnd w:id="22"/>
      <w:r w:rsidRPr="00153AE1">
        <w:rPr>
          <w:rFonts w:ascii="Arial Narrow" w:eastAsia="Arial Narrow" w:hAnsi="Arial Narrow" w:cs="Arial Narrow"/>
          <w:color w:val="000000" w:themeColor="text1"/>
          <w:sz w:val="22"/>
          <w:szCs w:val="22"/>
        </w:rPr>
        <w:t>udostępnienie zaplecza szkoleniowego obejmującego: 2 sale szkoleniowe mieszczące co najmniej 35 osób każda, 5 salek szkoleniowych/warsztatowych/pokoi  2 - osobowych do terapii, 2 sale/pokoje zabaw dla dzieci, mieszczące co najmniej 12 dzieci (wyposażone w wykładzinę/dywan),  1 salę do ćwiczeń przystosowaną do zajęć gimnastycznych (wyposażona w materace, drabinki i maty do ćwiczeń). Sale/pokoje będą dostępne przez cały czas trwania turnusu,</w:t>
      </w:r>
    </w:p>
    <w:p w14:paraId="59B92EDF" w14:textId="755BFB10" w:rsidR="00785BCD" w:rsidRPr="00153AE1" w:rsidRDefault="003963A2">
      <w:pPr>
        <w:widowControl w:val="0"/>
        <w:numPr>
          <w:ilvl w:val="0"/>
          <w:numId w:val="29"/>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23" w:name="_f63fs89r1qr9" w:colFirst="0" w:colLast="0"/>
      <w:bookmarkEnd w:id="23"/>
      <w:r w:rsidRPr="00153AE1">
        <w:rPr>
          <w:rFonts w:ascii="Arial Narrow" w:eastAsia="Arial Narrow" w:hAnsi="Arial Narrow" w:cs="Arial Narrow"/>
          <w:color w:val="000000" w:themeColor="text1"/>
          <w:sz w:val="22"/>
          <w:szCs w:val="22"/>
        </w:rPr>
        <w:t xml:space="preserve">zapewnienie basenu wewnętrznego (wym. co najmniej 5 m x 7 m </w:t>
      </w:r>
      <w:r w:rsidR="00FF323E" w:rsidRPr="00153AE1">
        <w:rPr>
          <w:rFonts w:ascii="Arial Narrow" w:eastAsia="Arial Narrow" w:hAnsi="Arial Narrow" w:cs="Arial Narrow"/>
          <w:color w:val="000000" w:themeColor="text1"/>
          <w:sz w:val="22"/>
          <w:szCs w:val="22"/>
        </w:rPr>
        <w:t>o głębokości umożliwiającej przeprowadzenie zajęć dla dzieci niepotrafiących pływać tj. z wyznaczoną strefą dla niepływających</w:t>
      </w:r>
      <w:r w:rsidRPr="00153AE1">
        <w:rPr>
          <w:rFonts w:ascii="Arial Narrow" w:eastAsia="Arial Narrow" w:hAnsi="Arial Narrow" w:cs="Arial Narrow"/>
          <w:color w:val="000000" w:themeColor="text1"/>
          <w:sz w:val="22"/>
          <w:szCs w:val="22"/>
        </w:rPr>
        <w:t>) do realizacji zajęć z zakresu hydroterapii dostępnego dla uczestników turnusu przez 2 godziny dziennie pomiędzy godziną 9:00 a 17:00, każdego dnia trwania turnusu. Zamawiający wymaga, aby basen znajdował się w hotelu lub w odległości nie większej niż 1 km od hotelu. Temperatura wody w basenie nie powinna być niższa niż 26 stopni Celsjusza oraz nie wyższa niż 33 stopnie Celsjusza. Wykonawca zapewni szatnie/miejsce do przebrania się dla uczestników, w bezpośrednim sąsiedztwie basenu, wyposażone w zamykane szafki na rzeczy osobiste oraz suszarki do włosów.</w:t>
      </w:r>
    </w:p>
    <w:p w14:paraId="3047F8FB" w14:textId="77777777" w:rsidR="00785BCD" w:rsidRDefault="003963A2">
      <w:pPr>
        <w:numPr>
          <w:ilvl w:val="0"/>
          <w:numId w:val="22"/>
        </w:numPr>
        <w:pBdr>
          <w:top w:val="nil"/>
          <w:left w:val="nil"/>
          <w:bottom w:val="nil"/>
          <w:right w:val="nil"/>
          <w:between w:val="nil"/>
        </w:pBdr>
        <w:spacing w:line="276" w:lineRule="auto"/>
        <w:ind w:left="709" w:hanging="425"/>
        <w:jc w:val="both"/>
        <w:rPr>
          <w:rFonts w:ascii="Arial Narrow" w:eastAsia="Arial Narrow" w:hAnsi="Arial Narrow" w:cs="Arial Narrow"/>
          <w:b/>
          <w:color w:val="000000"/>
        </w:rPr>
      </w:pPr>
      <w:bookmarkStart w:id="24" w:name="_3rdcrjn" w:colFirst="0" w:colLast="0"/>
      <w:bookmarkEnd w:id="24"/>
      <w:r>
        <w:rPr>
          <w:rFonts w:ascii="Arial Narrow" w:eastAsia="Arial Narrow" w:hAnsi="Arial Narrow" w:cs="Arial Narrow"/>
          <w:b/>
          <w:color w:val="000000"/>
          <w:sz w:val="22"/>
          <w:szCs w:val="22"/>
        </w:rPr>
        <w:t xml:space="preserve">Część IV - Świadczenie usługi hotelarsko – gastronomicznej oraz zapewnienie sali warsztatowej wraz ze sprzętem na potrzeby organizacji konferencji interdyscyplinarnej </w:t>
      </w:r>
      <w:r>
        <w:rPr>
          <w:rFonts w:ascii="Arial Narrow" w:eastAsia="Arial Narrow" w:hAnsi="Arial Narrow" w:cs="Arial Narrow"/>
          <w:b/>
          <w:sz w:val="22"/>
          <w:szCs w:val="22"/>
        </w:rPr>
        <w:t>w dniach</w:t>
      </w:r>
      <w:r>
        <w:rPr>
          <w:rFonts w:ascii="Arial Narrow" w:eastAsia="Arial Narrow" w:hAnsi="Arial Narrow" w:cs="Arial Narrow"/>
          <w:b/>
          <w:color w:val="000000"/>
          <w:sz w:val="22"/>
          <w:szCs w:val="22"/>
        </w:rPr>
        <w:t xml:space="preserve"> 7 do 8 grudnia 2023 roku.</w:t>
      </w:r>
    </w:p>
    <w:p w14:paraId="54277219" w14:textId="77777777" w:rsidR="00785BCD" w:rsidRPr="00153AE1" w:rsidRDefault="003963A2">
      <w:pPr>
        <w:spacing w:line="276" w:lineRule="auto"/>
        <w:ind w:left="709"/>
        <w:jc w:val="both"/>
        <w:rPr>
          <w:rFonts w:ascii="Arial Narrow" w:eastAsia="Arial Narrow" w:hAnsi="Arial Narrow" w:cs="Arial Narrow"/>
          <w:color w:val="000000" w:themeColor="text1"/>
          <w:sz w:val="22"/>
          <w:szCs w:val="22"/>
        </w:rPr>
      </w:pPr>
      <w:bookmarkStart w:id="25" w:name="_26in1rg" w:colFirst="0" w:colLast="0"/>
      <w:bookmarkEnd w:id="25"/>
      <w:r w:rsidRPr="00153AE1">
        <w:rPr>
          <w:rFonts w:ascii="Arial Narrow" w:eastAsia="Arial Narrow" w:hAnsi="Arial Narrow" w:cs="Arial Narrow"/>
          <w:color w:val="000000" w:themeColor="text1"/>
          <w:sz w:val="22"/>
          <w:szCs w:val="22"/>
        </w:rPr>
        <w:lastRenderedPageBreak/>
        <w:t xml:space="preserve">Łącznie w konferencji udział weźmie maksymalnie 70 osób. Usługa obejmuje: </w:t>
      </w:r>
    </w:p>
    <w:p w14:paraId="08511CC6" w14:textId="77777777" w:rsidR="00785BCD" w:rsidRPr="00153AE1" w:rsidRDefault="003963A2">
      <w:pPr>
        <w:numPr>
          <w:ilvl w:val="0"/>
          <w:numId w:val="30"/>
        </w:numPr>
        <w:spacing w:line="276" w:lineRule="auto"/>
        <w:jc w:val="both"/>
        <w:rPr>
          <w:rFonts w:ascii="Arial Narrow" w:eastAsia="Arial Narrow" w:hAnsi="Arial Narrow" w:cs="Arial Narrow"/>
          <w:color w:val="000000" w:themeColor="text1"/>
          <w:sz w:val="22"/>
          <w:szCs w:val="22"/>
        </w:rPr>
      </w:pPr>
      <w:bookmarkStart w:id="26" w:name="_dxxm78oq2a3q" w:colFirst="0" w:colLast="0"/>
      <w:bookmarkEnd w:id="26"/>
      <w:r w:rsidRPr="00153AE1">
        <w:rPr>
          <w:rFonts w:ascii="Arial Narrow" w:eastAsia="Arial Narrow" w:hAnsi="Arial Narrow" w:cs="Arial Narrow"/>
          <w:color w:val="000000" w:themeColor="text1"/>
          <w:sz w:val="22"/>
          <w:szCs w:val="22"/>
        </w:rPr>
        <w:t>zapewnienie 1 noclegu dla maksymalnie 70 osób, tj. łącznie maksymalnie 70 noclegów. Wykonawca zapewni zakwaterowanie uczestników w pokojach 2-osobowych (z uwzględnieniem ich płci),</w:t>
      </w:r>
    </w:p>
    <w:p w14:paraId="2AC99CCA" w14:textId="77777777" w:rsidR="00785BCD" w:rsidRPr="00153AE1" w:rsidRDefault="003963A2">
      <w:pPr>
        <w:numPr>
          <w:ilvl w:val="0"/>
          <w:numId w:val="30"/>
        </w:numPr>
        <w:spacing w:line="276" w:lineRule="auto"/>
        <w:jc w:val="both"/>
        <w:rPr>
          <w:rFonts w:ascii="Arial Narrow" w:eastAsia="Arial Narrow" w:hAnsi="Arial Narrow" w:cs="Arial Narrow"/>
          <w:color w:val="000000" w:themeColor="text1"/>
          <w:sz w:val="22"/>
          <w:szCs w:val="22"/>
        </w:rPr>
      </w:pPr>
      <w:bookmarkStart w:id="27" w:name="_igbg1vmwr9lh" w:colFirst="0" w:colLast="0"/>
      <w:bookmarkEnd w:id="27"/>
      <w:r w:rsidRPr="00153AE1">
        <w:rPr>
          <w:rFonts w:ascii="Arial Narrow" w:eastAsia="Arial Narrow" w:hAnsi="Arial Narrow" w:cs="Arial Narrow"/>
          <w:color w:val="000000" w:themeColor="text1"/>
          <w:sz w:val="22"/>
          <w:szCs w:val="22"/>
        </w:rPr>
        <w:t xml:space="preserve">zapewnienie wyżywienia, na które składają się: 2 obiady (łącznie maksymalnie 140 obiadów), 1 kolacja (łącznie maksymalnie 70 kolacji), 1 śniadanie (łącznie maksymalnie 70 śniadań) oraz 2 mini bufety z przekąskami (łącznie maksymalnie 140 mini bufetów), </w:t>
      </w:r>
    </w:p>
    <w:p w14:paraId="1390C874" w14:textId="0280FCA8" w:rsidR="00785BCD" w:rsidRPr="00153AE1" w:rsidRDefault="003963A2">
      <w:pPr>
        <w:numPr>
          <w:ilvl w:val="0"/>
          <w:numId w:val="30"/>
        </w:numPr>
        <w:spacing w:line="276" w:lineRule="auto"/>
        <w:jc w:val="both"/>
        <w:rPr>
          <w:rFonts w:ascii="Arial Narrow" w:eastAsia="Arial Narrow" w:hAnsi="Arial Narrow" w:cs="Arial Narrow"/>
          <w:color w:val="000000" w:themeColor="text1"/>
          <w:sz w:val="22"/>
          <w:szCs w:val="22"/>
        </w:rPr>
      </w:pPr>
      <w:bookmarkStart w:id="28" w:name="_4qyutvfiaryz" w:colFirst="0" w:colLast="0"/>
      <w:bookmarkEnd w:id="28"/>
      <w:r w:rsidRPr="00153AE1">
        <w:rPr>
          <w:rFonts w:ascii="Arial Narrow" w:eastAsia="Arial Narrow" w:hAnsi="Arial Narrow" w:cs="Arial Narrow"/>
          <w:color w:val="000000" w:themeColor="text1"/>
          <w:sz w:val="22"/>
          <w:szCs w:val="22"/>
        </w:rPr>
        <w:t>udostępnienie zaplecza szkoleniowego: 2 sale szkoleniowe, w tym  jednej mieszczącej co najmniej 70 osób oraz 1 mieszczącej co najmniej 30 osób.</w:t>
      </w:r>
      <w:r w:rsidR="006B2881" w:rsidRPr="00153AE1">
        <w:rPr>
          <w:rFonts w:ascii="Arial Narrow" w:eastAsia="Arial Narrow" w:hAnsi="Arial Narrow" w:cs="Arial Narrow"/>
          <w:color w:val="000000" w:themeColor="text1"/>
          <w:sz w:val="22"/>
          <w:szCs w:val="22"/>
        </w:rPr>
        <w:t xml:space="preserve"> Sale będą dostępne w godzinach od 9:30 do 19:00 – w dniu 7 grudnia oraz w godzinach od </w:t>
      </w:r>
      <w:r w:rsidR="009C5B43" w:rsidRPr="00153AE1">
        <w:rPr>
          <w:rFonts w:ascii="Arial Narrow" w:eastAsia="Arial Narrow" w:hAnsi="Arial Narrow" w:cs="Arial Narrow"/>
          <w:color w:val="000000" w:themeColor="text1"/>
          <w:sz w:val="22"/>
          <w:szCs w:val="22"/>
        </w:rPr>
        <w:t>08:00 do 15:30 w dniu 8 grudnia.</w:t>
      </w:r>
    </w:p>
    <w:p w14:paraId="3466C02A" w14:textId="77777777" w:rsidR="00785BCD" w:rsidRDefault="003963A2" w:rsidP="009C5B43">
      <w:pPr>
        <w:numPr>
          <w:ilvl w:val="0"/>
          <w:numId w:val="6"/>
        </w:numPr>
        <w:pBdr>
          <w:top w:val="nil"/>
          <w:left w:val="nil"/>
          <w:bottom w:val="nil"/>
          <w:right w:val="nil"/>
          <w:between w:val="nil"/>
        </w:pBdr>
        <w:tabs>
          <w:tab w:val="left" w:pos="343"/>
        </w:tabs>
        <w:spacing w:line="276" w:lineRule="auto"/>
        <w:ind w:left="0" w:firstLine="0"/>
        <w:jc w:val="both"/>
        <w:rPr>
          <w:sz w:val="22"/>
          <w:szCs w:val="22"/>
        </w:rPr>
      </w:pPr>
      <w:r>
        <w:rPr>
          <w:rFonts w:ascii="Arial Narrow" w:eastAsia="Arial Narrow" w:hAnsi="Arial Narrow" w:cs="Arial Narrow"/>
          <w:b/>
          <w:color w:val="000000"/>
          <w:sz w:val="22"/>
          <w:szCs w:val="22"/>
          <w:u w:val="single"/>
        </w:rPr>
        <w:t>Opis wspólny dla części I</w:t>
      </w:r>
      <w:r>
        <w:rPr>
          <w:rFonts w:ascii="Arial Narrow" w:eastAsia="Arial Narrow" w:hAnsi="Arial Narrow" w:cs="Arial Narrow"/>
          <w:b/>
          <w:sz w:val="22"/>
          <w:szCs w:val="22"/>
          <w:u w:val="single"/>
        </w:rPr>
        <w:t>-IV</w:t>
      </w:r>
      <w:r>
        <w:rPr>
          <w:rFonts w:ascii="Arial Narrow" w:eastAsia="Arial Narrow" w:hAnsi="Arial Narrow" w:cs="Arial Narrow"/>
          <w:b/>
          <w:color w:val="000000"/>
          <w:sz w:val="22"/>
          <w:szCs w:val="22"/>
          <w:u w:val="single"/>
        </w:rPr>
        <w:t xml:space="preserve"> zamówienia:</w:t>
      </w:r>
    </w:p>
    <w:p w14:paraId="64E6E3AC" w14:textId="77777777" w:rsidR="00785BCD" w:rsidRDefault="003963A2">
      <w:pPr>
        <w:numPr>
          <w:ilvl w:val="0"/>
          <w:numId w:val="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Obiekt powinien być o standardzie nie mniejszym niż dla hoteli zaszeregowanych do kategorii *** (trzy gwiazdki) zgodnie z Obwieszczeniem Ministra Sportu i Turystyki z dnia 26 października 2017 r. w sprawie ogłoszenia jednolitego tekstu rozporządzenia  Ministra Gospodarki i Pracy w sprawie obiektów hotelarskich </w:t>
      </w:r>
      <w:r>
        <w:rPr>
          <w:rFonts w:ascii="Arial Narrow" w:eastAsia="Arial Narrow" w:hAnsi="Arial Narrow" w:cs="Arial Narrow"/>
          <w:sz w:val="22"/>
          <w:szCs w:val="22"/>
        </w:rPr>
        <w:br/>
        <w:t>i innych obiektów, w których są świadczone usługi hotelarskie (tj. Dz.U z 2017, poz. 2166).</w:t>
      </w:r>
    </w:p>
    <w:p w14:paraId="08B92437" w14:textId="77777777" w:rsidR="00785BCD" w:rsidRDefault="003963A2">
      <w:pPr>
        <w:widowControl w:val="0"/>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Wymaga się, aby obiekt, w którym realizowany będzie przedmiot zamówienia dostosowany był do potrzeb </w:t>
      </w:r>
      <w:r w:rsidRPr="00153AE1">
        <w:rPr>
          <w:rFonts w:ascii="Arial Narrow" w:eastAsia="Arial Narrow" w:hAnsi="Arial Narrow" w:cs="Arial Narrow"/>
          <w:color w:val="000000" w:themeColor="text1"/>
          <w:sz w:val="22"/>
          <w:szCs w:val="22"/>
        </w:rPr>
        <w:t>osób z niepełnosprawnością, z</w:t>
      </w:r>
      <w:r>
        <w:rPr>
          <w:rFonts w:ascii="Arial Narrow" w:eastAsia="Arial Narrow" w:hAnsi="Arial Narrow" w:cs="Arial Narrow"/>
          <w:color w:val="000000"/>
          <w:sz w:val="22"/>
          <w:szCs w:val="22"/>
        </w:rPr>
        <w:t>godnie ze standardami określonymi w załączniku nr 8 Rozporządzenia Ministra Gospodarki i Pracy z dnia 19 sierpnia 2004 roku w sprawie obiektów hotelarskich i innych obiektów, w których są świadczone usługi hotelarskie (Dz. U. 2017, poz. 2166),</w:t>
      </w:r>
    </w:p>
    <w:p w14:paraId="41AF0695" w14:textId="77777777" w:rsidR="00785BCD" w:rsidRDefault="003963A2">
      <w:pPr>
        <w:widowControl w:val="0"/>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zobowiązany jest do realizacji zamówienia z uwzględnieniem potrzeb uczestników ze szczególnymi potrzebami, o których mowa w ustawie z dnia 19 lipca 2019 roku o zapewnieniu dostępności osobom ze szczególnymi potrzebami – w zakresie umożliwiającym im uczestniczenie w spotkaniu na równi z pozostałymi uczestnikami.</w:t>
      </w:r>
    </w:p>
    <w:p w14:paraId="729C493C" w14:textId="77777777" w:rsidR="00785BCD" w:rsidRPr="00153AE1" w:rsidRDefault="003963A2">
      <w:pPr>
        <w:widowControl w:val="0"/>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Wykonawca i obiekt każdorazowo muszą spełnić następujące warunki szczegółowe i wymagania:</w:t>
      </w:r>
    </w:p>
    <w:p w14:paraId="70B26B18" w14:textId="77777777" w:rsidR="00785BCD" w:rsidRPr="00153AE1" w:rsidRDefault="003963A2">
      <w:pPr>
        <w:widowControl w:val="0"/>
        <w:numPr>
          <w:ilvl w:val="0"/>
          <w:numId w:val="12"/>
        </w:numPr>
        <w:spacing w:line="276" w:lineRule="auto"/>
        <w:ind w:left="1133" w:hanging="425"/>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baza noclegowa, żywieniowa oraz sale szkoleniowe muszą znajdować się w tym samym budynku,</w:t>
      </w:r>
    </w:p>
    <w:p w14:paraId="07C371EE" w14:textId="77777777" w:rsidR="00785BCD" w:rsidRPr="00153AE1" w:rsidRDefault="003963A2">
      <w:pPr>
        <w:widowControl w:val="0"/>
        <w:numPr>
          <w:ilvl w:val="0"/>
          <w:numId w:val="12"/>
        </w:numPr>
        <w:spacing w:line="276" w:lineRule="auto"/>
        <w:ind w:left="1133" w:hanging="425"/>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wszystkie pokoje z pełnym węzłem sanitarnym (łazienka z prysznicem lub wanną) i telewizorem,</w:t>
      </w:r>
    </w:p>
    <w:p w14:paraId="6FF674D3" w14:textId="77777777" w:rsidR="00785BCD" w:rsidRPr="00153AE1" w:rsidRDefault="003963A2">
      <w:pPr>
        <w:widowControl w:val="0"/>
        <w:numPr>
          <w:ilvl w:val="0"/>
          <w:numId w:val="12"/>
        </w:numPr>
        <w:spacing w:line="276" w:lineRule="auto"/>
        <w:ind w:left="1133" w:hanging="425"/>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zapewnienie 10 bezpłatnych miejsc parkingowych dla uczestników,</w:t>
      </w:r>
    </w:p>
    <w:p w14:paraId="6F199B70" w14:textId="4BE09F70" w:rsidR="009C5B43" w:rsidRPr="00153AE1" w:rsidRDefault="003963A2">
      <w:pPr>
        <w:widowControl w:val="0"/>
        <w:numPr>
          <w:ilvl w:val="0"/>
          <w:numId w:val="12"/>
        </w:numPr>
        <w:spacing w:line="276" w:lineRule="auto"/>
        <w:ind w:left="1133" w:hanging="425"/>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zapewnienie zakwaterowanie uczestników i specjalistów prowadzących zajęcia w pokojach przed rozpoczęciem spotkania w dzień przyjazdu (około godziny </w:t>
      </w:r>
      <w:r w:rsidR="009C5B43" w:rsidRPr="00153AE1">
        <w:rPr>
          <w:rFonts w:ascii="Arial Narrow" w:eastAsia="Arial Narrow" w:hAnsi="Arial Narrow" w:cs="Arial Narrow"/>
          <w:color w:val="000000" w:themeColor="text1"/>
          <w:sz w:val="22"/>
          <w:szCs w:val="22"/>
        </w:rPr>
        <w:t>9</w:t>
      </w:r>
      <w:r w:rsidRPr="00153AE1">
        <w:rPr>
          <w:rFonts w:ascii="Arial Narrow" w:eastAsia="Arial Narrow" w:hAnsi="Arial Narrow" w:cs="Arial Narrow"/>
          <w:color w:val="000000" w:themeColor="text1"/>
          <w:sz w:val="22"/>
          <w:szCs w:val="22"/>
        </w:rPr>
        <w:t>:00)</w:t>
      </w:r>
      <w:r w:rsidR="009C5B43" w:rsidRPr="00153AE1">
        <w:rPr>
          <w:rFonts w:ascii="Arial Narrow" w:eastAsia="Arial Narrow" w:hAnsi="Arial Narrow" w:cs="Arial Narrow"/>
          <w:color w:val="000000" w:themeColor="text1"/>
          <w:sz w:val="22"/>
          <w:szCs w:val="22"/>
        </w:rPr>
        <w:t>,</w:t>
      </w:r>
    </w:p>
    <w:p w14:paraId="5CECB9C9" w14:textId="1F62FB1A" w:rsidR="00785BCD" w:rsidRPr="00153AE1" w:rsidRDefault="009C5B43">
      <w:pPr>
        <w:widowControl w:val="0"/>
        <w:numPr>
          <w:ilvl w:val="0"/>
          <w:numId w:val="12"/>
        </w:numPr>
        <w:spacing w:line="276" w:lineRule="auto"/>
        <w:ind w:left="1133" w:hanging="425"/>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zamawiający dopuszcza możliwość, aby część pokoi została udostępniona uczestnikom do godziny 13:00 w dniu rozpoczęcia spotkania, przy czym Wykonawca będzie zobowiązany do zapewnienia dla uczestników miejsca do przechowania bagażu do czasu zakwaterowania (dot. części IV zamówienia),</w:t>
      </w:r>
    </w:p>
    <w:p w14:paraId="00A04D08" w14:textId="77777777" w:rsidR="00785BCD" w:rsidRPr="00153AE1" w:rsidRDefault="003963A2">
      <w:pPr>
        <w:widowControl w:val="0"/>
        <w:numPr>
          <w:ilvl w:val="0"/>
          <w:numId w:val="12"/>
        </w:numPr>
        <w:spacing w:line="276" w:lineRule="auto"/>
        <w:ind w:left="1133" w:hanging="425"/>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zapewnienie po wykwaterowaniu wydzielonego pomieszczenia w celu przechowania bagażu od wymeldowania do zakończenia spotkania,</w:t>
      </w:r>
    </w:p>
    <w:p w14:paraId="20B7ECCC" w14:textId="77777777" w:rsidR="00785BCD" w:rsidRPr="00153AE1" w:rsidRDefault="003963A2">
      <w:pPr>
        <w:widowControl w:val="0"/>
        <w:numPr>
          <w:ilvl w:val="0"/>
          <w:numId w:val="12"/>
        </w:numPr>
        <w:spacing w:line="276" w:lineRule="auto"/>
        <w:ind w:left="1133" w:hanging="425"/>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zaplecze szkoleniowe musi spełniać następujące warunki:</w:t>
      </w:r>
    </w:p>
    <w:p w14:paraId="4B040D20" w14:textId="77777777" w:rsidR="00785BCD" w:rsidRPr="00153AE1" w:rsidRDefault="003963A2">
      <w:pPr>
        <w:widowControl w:val="0"/>
        <w:numPr>
          <w:ilvl w:val="0"/>
          <w:numId w:val="37"/>
        </w:numP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klimatyzowane sale do przeprowadzenia zajęć (wyposażone w system klimatyzacji, nie dopuszcza się klimatyzatorów przenośnych), przystosowane do wielkości grupy i rodzaju zajęć, z oknem i dostępem do światła dziennego,</w:t>
      </w:r>
    </w:p>
    <w:p w14:paraId="757860BF" w14:textId="77777777" w:rsidR="00785BCD" w:rsidRPr="00153AE1" w:rsidRDefault="003963A2">
      <w:pPr>
        <w:widowControl w:val="0"/>
        <w:numPr>
          <w:ilvl w:val="0"/>
          <w:numId w:val="37"/>
        </w:numP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sale muszą posiadać odpowiednie oświetlenie i właściwą temperaturę,</w:t>
      </w:r>
    </w:p>
    <w:p w14:paraId="262478EC" w14:textId="028D69CF" w:rsidR="00785BCD" w:rsidRPr="00153AE1" w:rsidRDefault="003963A2">
      <w:pPr>
        <w:widowControl w:val="0"/>
        <w:numPr>
          <w:ilvl w:val="0"/>
          <w:numId w:val="37"/>
        </w:numP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sale </w:t>
      </w:r>
      <w:r w:rsidR="009C5B43" w:rsidRPr="00153AE1">
        <w:rPr>
          <w:rFonts w:ascii="Arial Narrow" w:eastAsia="Arial Narrow" w:hAnsi="Arial Narrow" w:cs="Arial Narrow"/>
          <w:color w:val="000000" w:themeColor="text1"/>
          <w:sz w:val="22"/>
          <w:szCs w:val="22"/>
        </w:rPr>
        <w:t xml:space="preserve">szkoleniowe </w:t>
      </w:r>
      <w:r w:rsidRPr="00153AE1">
        <w:rPr>
          <w:rFonts w:ascii="Arial Narrow" w:eastAsia="Arial Narrow" w:hAnsi="Arial Narrow" w:cs="Arial Narrow"/>
          <w:color w:val="000000" w:themeColor="text1"/>
          <w:sz w:val="22"/>
          <w:szCs w:val="22"/>
        </w:rPr>
        <w:t>muszą być wyposażone w system nagłośnienia, notebook</w:t>
      </w:r>
      <w:r w:rsidR="009C5B43" w:rsidRPr="00153AE1">
        <w:rPr>
          <w:rFonts w:ascii="Arial Narrow" w:eastAsia="Arial Narrow" w:hAnsi="Arial Narrow" w:cs="Arial Narrow"/>
          <w:color w:val="000000" w:themeColor="text1"/>
          <w:sz w:val="22"/>
          <w:szCs w:val="22"/>
        </w:rPr>
        <w:t>/laptop</w:t>
      </w:r>
      <w:r w:rsidRPr="00153AE1">
        <w:rPr>
          <w:rFonts w:ascii="Arial Narrow" w:eastAsia="Arial Narrow" w:hAnsi="Arial Narrow" w:cs="Arial Narrow"/>
          <w:color w:val="000000" w:themeColor="text1"/>
          <w:sz w:val="22"/>
          <w:szCs w:val="22"/>
        </w:rPr>
        <w:t>, rzutnik multimedialny, stolik pod rzutnik, ekran do projekcji lub białą ścianę odpowiedniej wielkości, tablicę flipchart wraz z odpowiednimi kartkami oraz pisakami, krzesła, stoły/stoliki</w:t>
      </w:r>
      <w:r w:rsidR="009C5B43" w:rsidRPr="00153AE1">
        <w:rPr>
          <w:rFonts w:ascii="Arial Narrow" w:eastAsia="Arial Narrow" w:hAnsi="Arial Narrow" w:cs="Arial Narrow"/>
          <w:color w:val="000000" w:themeColor="text1"/>
          <w:sz w:val="22"/>
          <w:szCs w:val="22"/>
        </w:rPr>
        <w:t xml:space="preserve"> oraz mikrofon (nie dotyczy </w:t>
      </w:r>
      <w:proofErr w:type="spellStart"/>
      <w:r w:rsidR="009C5B43" w:rsidRPr="00153AE1">
        <w:rPr>
          <w:rFonts w:ascii="Arial Narrow" w:eastAsia="Arial Narrow" w:hAnsi="Arial Narrow" w:cs="Arial Narrow"/>
          <w:color w:val="000000" w:themeColor="text1"/>
          <w:sz w:val="22"/>
          <w:szCs w:val="22"/>
        </w:rPr>
        <w:t>sal</w:t>
      </w:r>
      <w:proofErr w:type="spellEnd"/>
      <w:r w:rsidR="009C5B43" w:rsidRPr="00153AE1">
        <w:rPr>
          <w:rFonts w:ascii="Arial Narrow" w:eastAsia="Arial Narrow" w:hAnsi="Arial Narrow" w:cs="Arial Narrow"/>
          <w:color w:val="000000" w:themeColor="text1"/>
          <w:sz w:val="22"/>
          <w:szCs w:val="22"/>
        </w:rPr>
        <w:t xml:space="preserve">/pokoi do prowadzenia terapii, </w:t>
      </w:r>
      <w:proofErr w:type="spellStart"/>
      <w:r w:rsidR="009C5B43" w:rsidRPr="00153AE1">
        <w:rPr>
          <w:rFonts w:ascii="Arial Narrow" w:eastAsia="Arial Narrow" w:hAnsi="Arial Narrow" w:cs="Arial Narrow"/>
          <w:color w:val="000000" w:themeColor="text1"/>
          <w:sz w:val="22"/>
          <w:szCs w:val="22"/>
        </w:rPr>
        <w:t>sal</w:t>
      </w:r>
      <w:proofErr w:type="spellEnd"/>
      <w:r w:rsidR="009C5B43" w:rsidRPr="00153AE1">
        <w:rPr>
          <w:rFonts w:ascii="Arial Narrow" w:eastAsia="Arial Narrow" w:hAnsi="Arial Narrow" w:cs="Arial Narrow"/>
          <w:color w:val="000000" w:themeColor="text1"/>
          <w:sz w:val="22"/>
          <w:szCs w:val="22"/>
        </w:rPr>
        <w:t xml:space="preserve">/pokoi zabaw dla dzieci oraz </w:t>
      </w:r>
      <w:r w:rsidR="006156FE" w:rsidRPr="00153AE1">
        <w:rPr>
          <w:rFonts w:ascii="Arial Narrow" w:eastAsia="Arial Narrow" w:hAnsi="Arial Narrow" w:cs="Arial Narrow"/>
          <w:color w:val="000000" w:themeColor="text1"/>
          <w:sz w:val="22"/>
          <w:szCs w:val="22"/>
        </w:rPr>
        <w:t>s</w:t>
      </w:r>
      <w:r w:rsidR="009C5B43" w:rsidRPr="00153AE1">
        <w:rPr>
          <w:rFonts w:ascii="Arial Narrow" w:eastAsia="Arial Narrow" w:hAnsi="Arial Narrow" w:cs="Arial Narrow"/>
          <w:color w:val="000000" w:themeColor="text1"/>
          <w:sz w:val="22"/>
          <w:szCs w:val="22"/>
        </w:rPr>
        <w:t xml:space="preserve">ali do prowadzenia zajęć gimnastycznych wymaganych w części I </w:t>
      </w:r>
      <w:proofErr w:type="spellStart"/>
      <w:r w:rsidR="009C5B43" w:rsidRPr="00153AE1">
        <w:rPr>
          <w:rFonts w:ascii="Arial Narrow" w:eastAsia="Arial Narrow" w:hAnsi="Arial Narrow" w:cs="Arial Narrow"/>
          <w:color w:val="000000" w:themeColor="text1"/>
          <w:sz w:val="22"/>
          <w:szCs w:val="22"/>
        </w:rPr>
        <w:t>i</w:t>
      </w:r>
      <w:proofErr w:type="spellEnd"/>
      <w:r w:rsidR="009C5B43" w:rsidRPr="00153AE1">
        <w:rPr>
          <w:rFonts w:ascii="Arial Narrow" w:eastAsia="Arial Narrow" w:hAnsi="Arial Narrow" w:cs="Arial Narrow"/>
          <w:color w:val="000000" w:themeColor="text1"/>
          <w:sz w:val="22"/>
          <w:szCs w:val="22"/>
        </w:rPr>
        <w:t xml:space="preserve"> III zamówienia oraz </w:t>
      </w:r>
      <w:proofErr w:type="spellStart"/>
      <w:r w:rsidR="009C5B43" w:rsidRPr="00153AE1">
        <w:rPr>
          <w:rFonts w:ascii="Arial Narrow" w:eastAsia="Arial Narrow" w:hAnsi="Arial Narrow" w:cs="Arial Narrow"/>
          <w:color w:val="000000" w:themeColor="text1"/>
          <w:sz w:val="22"/>
          <w:szCs w:val="22"/>
        </w:rPr>
        <w:t>sal</w:t>
      </w:r>
      <w:proofErr w:type="spellEnd"/>
      <w:r w:rsidR="009C5B43" w:rsidRPr="00153AE1">
        <w:rPr>
          <w:rFonts w:ascii="Arial Narrow" w:eastAsia="Arial Narrow" w:hAnsi="Arial Narrow" w:cs="Arial Narrow"/>
          <w:color w:val="000000" w:themeColor="text1"/>
          <w:sz w:val="22"/>
          <w:szCs w:val="22"/>
        </w:rPr>
        <w:t>/pokoi do prowadzenia indywidualnych konsultacji wymaganych w części II zamówienia),</w:t>
      </w:r>
    </w:p>
    <w:p w14:paraId="603FC12F" w14:textId="5C894FE1" w:rsidR="00785BCD" w:rsidRDefault="003963A2">
      <w:pPr>
        <w:widowControl w:val="0"/>
        <w:numPr>
          <w:ilvl w:val="0"/>
          <w:numId w:val="37"/>
        </w:numPr>
        <w:spacing w:line="276" w:lineRule="auto"/>
        <w:jc w:val="both"/>
        <w:rPr>
          <w:rFonts w:ascii="Arial Narrow" w:eastAsia="Arial Narrow" w:hAnsi="Arial Narrow" w:cs="Arial Narrow"/>
          <w:sz w:val="22"/>
          <w:szCs w:val="22"/>
        </w:rPr>
      </w:pPr>
      <w:r w:rsidRPr="00153AE1">
        <w:rPr>
          <w:rFonts w:ascii="Arial Narrow" w:eastAsia="Arial Narrow" w:hAnsi="Arial Narrow" w:cs="Arial Narrow"/>
          <w:color w:val="000000" w:themeColor="text1"/>
          <w:sz w:val="22"/>
          <w:szCs w:val="22"/>
        </w:rPr>
        <w:t>nie dopuszcza się realizacji zajęć w salach, w których podawane będą posiłki (śniadanie, obiad</w:t>
      </w:r>
      <w:r>
        <w:rPr>
          <w:rFonts w:ascii="Arial Narrow" w:eastAsia="Arial Narrow" w:hAnsi="Arial Narrow" w:cs="Arial Narrow"/>
          <w:sz w:val="22"/>
          <w:szCs w:val="22"/>
        </w:rPr>
        <w:t xml:space="preserve">, </w:t>
      </w:r>
      <w:r>
        <w:rPr>
          <w:rFonts w:ascii="Arial Narrow" w:eastAsia="Arial Narrow" w:hAnsi="Arial Narrow" w:cs="Arial Narrow"/>
          <w:sz w:val="22"/>
          <w:szCs w:val="22"/>
        </w:rPr>
        <w:lastRenderedPageBreak/>
        <w:t>kolacja)</w:t>
      </w:r>
      <w:r w:rsidR="009C5B43">
        <w:rPr>
          <w:rFonts w:ascii="Arial Narrow" w:eastAsia="Arial Narrow" w:hAnsi="Arial Narrow" w:cs="Arial Narrow"/>
          <w:sz w:val="22"/>
          <w:szCs w:val="22"/>
        </w:rPr>
        <w:t>.</w:t>
      </w:r>
    </w:p>
    <w:p w14:paraId="08E324E9" w14:textId="77777777" w:rsidR="00785BCD"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Pr>
          <w:rFonts w:ascii="Arial Narrow" w:eastAsia="Arial Narrow" w:hAnsi="Arial Narrow" w:cs="Arial Narrow"/>
          <w:sz w:val="22"/>
          <w:szCs w:val="22"/>
        </w:rPr>
        <w:t>zapewnienie możliwości oznakowania plakatem holu, wejść oraz wnętrz sali, w której odbywać się będą zajęcia organizowane przez Śląski Ośrodek Adopcyjny w Katowicach,</w:t>
      </w:r>
    </w:p>
    <w:p w14:paraId="0D0BA34A" w14:textId="77777777" w:rsidR="00785BCD"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mini bufety zostaną udostępnione w sali, w której prowadzone będą zajęciach </w:t>
      </w:r>
      <w:r>
        <w:rPr>
          <w:rFonts w:ascii="Arial Narrow" w:eastAsia="Arial Narrow" w:hAnsi="Arial Narrow" w:cs="Arial Narrow"/>
          <w:i/>
          <w:sz w:val="22"/>
          <w:szCs w:val="22"/>
        </w:rPr>
        <w:t>(dotyczy części IV zamówienia)</w:t>
      </w:r>
      <w:r>
        <w:rPr>
          <w:rFonts w:ascii="Arial Narrow" w:eastAsia="Arial Narrow" w:hAnsi="Arial Narrow" w:cs="Arial Narrow"/>
          <w:sz w:val="22"/>
          <w:szCs w:val="22"/>
        </w:rPr>
        <w:t xml:space="preserve">/w 2 salach, tj. w sali w, której będą prowadzone zajęcia dla dzieci oraz w sali, w której będą prowadzone zajęcia dla dzieci </w:t>
      </w:r>
      <w:r>
        <w:rPr>
          <w:rFonts w:ascii="Arial Narrow" w:eastAsia="Arial Narrow" w:hAnsi="Arial Narrow" w:cs="Arial Narrow"/>
          <w:i/>
          <w:sz w:val="22"/>
          <w:szCs w:val="22"/>
        </w:rPr>
        <w:t>(dotyczy części I do III zamówienia),</w:t>
      </w:r>
    </w:p>
    <w:p w14:paraId="1283FA8B" w14:textId="77777777" w:rsidR="00785BCD" w:rsidRDefault="003963A2">
      <w:pPr>
        <w:widowControl w:val="0"/>
        <w:numPr>
          <w:ilvl w:val="0"/>
          <w:numId w:val="12"/>
        </w:numPr>
        <w:spacing w:line="276" w:lineRule="auto"/>
        <w:ind w:left="1133" w:hanging="425"/>
        <w:jc w:val="both"/>
        <w:rPr>
          <w:rFonts w:ascii="Arial Narrow" w:eastAsia="Arial Narrow" w:hAnsi="Arial Narrow" w:cs="Arial Narrow"/>
          <w:sz w:val="22"/>
          <w:szCs w:val="22"/>
        </w:rPr>
      </w:pPr>
      <w:r>
        <w:rPr>
          <w:rFonts w:ascii="Arial Narrow" w:eastAsia="Arial Narrow" w:hAnsi="Arial Narrow" w:cs="Arial Narrow"/>
          <w:sz w:val="22"/>
          <w:szCs w:val="22"/>
        </w:rPr>
        <w:t>udostępnienie dla organizatorów miejsce na recepcji w celu umożliwienia prowadzenia rejestracji uczestników zajęć (stoisko składające się ze stołu pokrytego materiałem ozdobnym i dwóch krzeseł).</w:t>
      </w:r>
    </w:p>
    <w:p w14:paraId="6C2F63DC" w14:textId="77777777" w:rsidR="00785BCD" w:rsidRPr="00153AE1" w:rsidRDefault="003963A2">
      <w:pPr>
        <w:widowControl w:val="0"/>
        <w:numPr>
          <w:ilvl w:val="0"/>
          <w:numId w:val="9"/>
        </w:numPr>
        <w:spacing w:line="276" w:lineRule="auto"/>
        <w:ind w:left="709"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Wykonawca zapewnia wyżywienie obejmujące:</w:t>
      </w:r>
    </w:p>
    <w:p w14:paraId="7116E60E" w14:textId="77777777" w:rsidR="00785BCD" w:rsidRPr="00153AE1" w:rsidRDefault="003963A2">
      <w:pPr>
        <w:widowControl w:val="0"/>
        <w:numPr>
          <w:ilvl w:val="0"/>
          <w:numId w:val="3"/>
        </w:numPr>
        <w:spacing w:line="276" w:lineRule="auto"/>
        <w:ind w:left="993"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śniadanie – podane w formie bufetu szwedzkiego – przynajmniej jedno danie gorące dla uczestnika oraz przekąski zimne, pieczywo jasne, ciemne, napoje gorące: herbata/kawa, cytryna, cukier, mleko, soki,</w:t>
      </w:r>
    </w:p>
    <w:p w14:paraId="1684A019" w14:textId="77777777" w:rsidR="00785BCD" w:rsidRPr="00153AE1" w:rsidRDefault="003963A2">
      <w:pPr>
        <w:widowControl w:val="0"/>
        <w:numPr>
          <w:ilvl w:val="0"/>
          <w:numId w:val="3"/>
        </w:numPr>
        <w:spacing w:line="276" w:lineRule="auto"/>
        <w:ind w:left="993"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obiad – składający się z dwóch dań, uwzględniający zupę, mięsa, sosy do mięs, zestaw surówek, ziemniaki/ryż/frytki/kluski, pieczywo i inne dodatki w tym kompot/sok/napój oraz deser (herbata/kawa, cytryna, cukier, śmietanka + ciasto lub lody lub mus lub itp.),</w:t>
      </w:r>
    </w:p>
    <w:p w14:paraId="78FEA00B" w14:textId="77777777" w:rsidR="00785BCD" w:rsidRPr="00153AE1" w:rsidRDefault="003963A2">
      <w:pPr>
        <w:widowControl w:val="0"/>
        <w:numPr>
          <w:ilvl w:val="0"/>
          <w:numId w:val="3"/>
        </w:numPr>
        <w:spacing w:line="276" w:lineRule="auto"/>
        <w:ind w:left="993"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kolacja – jedno danie gorące dla uczestnika oraz przekąski zimne, pieczywo jasne, ciemne, napoje gorące: herbata/kawa, cytryna, cukier, mleko, soki,</w:t>
      </w:r>
    </w:p>
    <w:p w14:paraId="5B4EB257" w14:textId="77777777" w:rsidR="00785BCD" w:rsidRPr="00153AE1" w:rsidRDefault="003963A2">
      <w:pPr>
        <w:widowControl w:val="0"/>
        <w:numPr>
          <w:ilvl w:val="0"/>
          <w:numId w:val="3"/>
        </w:numPr>
        <w:spacing w:line="276" w:lineRule="auto"/>
        <w:ind w:left="993" w:hanging="283"/>
        <w:jc w:val="both"/>
        <w:rPr>
          <w:rFonts w:ascii="Arial Narrow" w:eastAsia="Arial Narrow" w:hAnsi="Arial Narrow" w:cs="Arial Narrow"/>
          <w:color w:val="000000" w:themeColor="text1"/>
          <w:sz w:val="22"/>
          <w:szCs w:val="22"/>
          <w:u w:val="single"/>
        </w:rPr>
      </w:pPr>
      <w:r w:rsidRPr="00153AE1">
        <w:rPr>
          <w:rFonts w:ascii="Arial Narrow" w:eastAsia="Arial Narrow" w:hAnsi="Arial Narrow" w:cs="Arial Narrow"/>
          <w:color w:val="000000" w:themeColor="text1"/>
          <w:sz w:val="22"/>
          <w:szCs w:val="22"/>
        </w:rPr>
        <w:t>mini bufet, na które składają się: herbata/kawa, cytryna, cukier, mleko, woda mineralna oraz świeże owoce, orzechy, bakalie, ciastka i drobne ciasteczka – dostępne każdego dnia, raz dziennie w ustalonych przez Wykonawcę i zamawiającego godzinach, z zastrzeżeniem, że woda mineralna oraz kawa i herbata z dodatkami powinny być dostępne dla uczestników przez cały dzień, podczas całego okresu trwania spotkania</w:t>
      </w:r>
      <w:r w:rsidRPr="00153AE1">
        <w:rPr>
          <w:rFonts w:ascii="Arial Narrow" w:eastAsia="Arial Narrow" w:hAnsi="Arial Narrow" w:cs="Arial Narrow"/>
          <w:color w:val="000000" w:themeColor="text1"/>
          <w:sz w:val="22"/>
          <w:szCs w:val="22"/>
          <w:u w:val="single"/>
        </w:rPr>
        <w:t>. Bufet z napojami i przekąskami dla dzieci nie może zawierać ciast i ciastek, w zamian Wykonawca zapewni większą ilość świeżych i suszonych owoców/bakalii/orzechów.</w:t>
      </w:r>
    </w:p>
    <w:p w14:paraId="751CA69E" w14:textId="6C0024C5" w:rsidR="00785BCD" w:rsidRPr="00153AE1" w:rsidRDefault="003963A2">
      <w:pPr>
        <w:widowControl w:val="0"/>
        <w:numPr>
          <w:ilvl w:val="0"/>
          <w:numId w:val="3"/>
        </w:numPr>
        <w:spacing w:line="276" w:lineRule="auto"/>
        <w:ind w:left="993"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w przypadku osób nie spożywających potraw mięsnych (lub innych produktów) Wykonawca zobowiązany jest do zapewnienia odpowiedniego wyżywienia, nie zawierającego wyżej wymienionych składników. </w:t>
      </w:r>
      <w:r w:rsidR="005732B3">
        <w:rPr>
          <w:rFonts w:ascii="Arial Narrow" w:eastAsia="Arial Narrow" w:hAnsi="Arial Narrow" w:cs="Arial Narrow"/>
          <w:color w:val="000000" w:themeColor="text1"/>
          <w:sz w:val="22"/>
          <w:szCs w:val="22"/>
        </w:rPr>
        <w:br/>
      </w:r>
      <w:r w:rsidRPr="00153AE1">
        <w:rPr>
          <w:rFonts w:ascii="Arial Narrow" w:eastAsia="Arial Narrow" w:hAnsi="Arial Narrow" w:cs="Arial Narrow"/>
          <w:color w:val="000000" w:themeColor="text1"/>
          <w:sz w:val="22"/>
          <w:szCs w:val="22"/>
        </w:rPr>
        <w:t>O specjalnych potrzebach żywieniowych uczestników Zamawiający poinformuje Wykonawcę niezwłocznie po zakończeniu procesu rekrutacji.</w:t>
      </w:r>
    </w:p>
    <w:p w14:paraId="6730F4A1" w14:textId="77777777" w:rsidR="00785BCD" w:rsidRPr="00153AE1" w:rsidRDefault="003963A2">
      <w:pPr>
        <w:widowControl w:val="0"/>
        <w:numPr>
          <w:ilvl w:val="0"/>
          <w:numId w:val="3"/>
        </w:numPr>
        <w:spacing w:line="276" w:lineRule="auto"/>
        <w:ind w:left="993"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określenie minimalnej gramatury dań gorących dla jednego uczestnika :</w:t>
      </w:r>
    </w:p>
    <w:p w14:paraId="5C25C0CB" w14:textId="77777777" w:rsidR="00785BCD" w:rsidRPr="00153AE1" w:rsidRDefault="003963A2">
      <w:pPr>
        <w:spacing w:line="276" w:lineRule="auto"/>
        <w:ind w:left="993"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zupa – 300 ml,</w:t>
      </w:r>
    </w:p>
    <w:p w14:paraId="2F6212B3"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mięso – 150 g,</w:t>
      </w:r>
    </w:p>
    <w:p w14:paraId="60742688"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sos do mięsa – 20 g,</w:t>
      </w:r>
    </w:p>
    <w:p w14:paraId="62F71083"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zestaw surówek – 150 g,</w:t>
      </w:r>
    </w:p>
    <w:p w14:paraId="3B415B04"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ziemniaki/ryż/frytki/kluski – 200 g.</w:t>
      </w:r>
    </w:p>
    <w:p w14:paraId="554D71BB" w14:textId="5D9C2213" w:rsidR="00785BCD" w:rsidRDefault="003963A2">
      <w:pPr>
        <w:widowControl w:val="0"/>
        <w:numPr>
          <w:ilvl w:val="0"/>
          <w:numId w:val="3"/>
        </w:num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określenie minimalnej gramatury jednej mini bufetu dla jednego uczestnika :</w:t>
      </w:r>
    </w:p>
    <w:p w14:paraId="17110580"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kawa – 300 ml/15 g (tylko dla osób dorosłych),</w:t>
      </w:r>
    </w:p>
    <w:p w14:paraId="030CCEEE"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herbata – 300 ml/3 g,</w:t>
      </w:r>
    </w:p>
    <w:p w14:paraId="1D6B2242"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cytryna – 10 g,</w:t>
      </w:r>
    </w:p>
    <w:p w14:paraId="320DEE62"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cukier – 20 g,</w:t>
      </w:r>
    </w:p>
    <w:p w14:paraId="5B7EFD1E"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mleko – 50 ml,</w:t>
      </w:r>
    </w:p>
    <w:p w14:paraId="31C147BC"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soki – 200 ml,</w:t>
      </w:r>
    </w:p>
    <w:p w14:paraId="5EE9B6FC" w14:textId="3271E737" w:rsidR="00785BCD" w:rsidRPr="00153AE1" w:rsidRDefault="003963A2">
      <w:pPr>
        <w:spacing w:line="276" w:lineRule="auto"/>
        <w:ind w:left="993" w:hanging="283"/>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 woda mineralna – </w:t>
      </w:r>
      <w:r w:rsidR="009242FC" w:rsidRPr="00153AE1">
        <w:rPr>
          <w:rFonts w:ascii="Arial Narrow" w:eastAsia="Arial Narrow" w:hAnsi="Arial Narrow" w:cs="Arial Narrow"/>
          <w:color w:val="000000" w:themeColor="text1"/>
          <w:sz w:val="22"/>
          <w:szCs w:val="22"/>
        </w:rPr>
        <w:t>w zależności od potrzeb – uzupełniana na bieżąco</w:t>
      </w:r>
    </w:p>
    <w:p w14:paraId="471DCA85"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suszone owoce/bakalie/orzechy – 50 g,</w:t>
      </w:r>
    </w:p>
    <w:p w14:paraId="5CEF3C83" w14:textId="77777777" w:rsidR="00785BCD" w:rsidRDefault="003963A2">
      <w:pPr>
        <w:spacing w:line="276" w:lineRule="auto"/>
        <w:ind w:left="993" w:hanging="283"/>
        <w:jc w:val="both"/>
        <w:rPr>
          <w:rFonts w:ascii="Arial Narrow" w:eastAsia="Arial Narrow" w:hAnsi="Arial Narrow" w:cs="Arial Narrow"/>
          <w:sz w:val="22"/>
          <w:szCs w:val="22"/>
        </w:rPr>
      </w:pPr>
      <w:r>
        <w:rPr>
          <w:rFonts w:ascii="Arial Narrow" w:eastAsia="Arial Narrow" w:hAnsi="Arial Narrow" w:cs="Arial Narrow"/>
          <w:sz w:val="22"/>
          <w:szCs w:val="22"/>
        </w:rPr>
        <w:t>- świeże owoce – 100 g,</w:t>
      </w:r>
    </w:p>
    <w:p w14:paraId="60F15284" w14:textId="77777777" w:rsidR="00785BCD" w:rsidRDefault="003963A2">
      <w:pPr>
        <w:spacing w:line="276" w:lineRule="auto"/>
        <w:ind w:left="709"/>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Szczegółowe menu zostanie ustalone z Wykonawcą, który złoży najkorzystniejszą ofertę w przedmiotowym postępowaniu.</w:t>
      </w:r>
    </w:p>
    <w:p w14:paraId="24F7857F" w14:textId="77777777" w:rsidR="00785BCD" w:rsidRPr="00153AE1" w:rsidRDefault="003963A2">
      <w:pPr>
        <w:widowControl w:val="0"/>
        <w:numPr>
          <w:ilvl w:val="0"/>
          <w:numId w:val="9"/>
        </w:numPr>
        <w:spacing w:line="276" w:lineRule="auto"/>
        <w:ind w:left="709" w:hanging="283"/>
        <w:jc w:val="both"/>
        <w:rPr>
          <w:rFonts w:ascii="Arial Narrow" w:eastAsia="Arial Narrow" w:hAnsi="Arial Narrow" w:cs="Arial Narrow"/>
          <w:color w:val="000000" w:themeColor="text1"/>
          <w:sz w:val="22"/>
          <w:szCs w:val="22"/>
        </w:rPr>
      </w:pPr>
      <w:r>
        <w:rPr>
          <w:rFonts w:ascii="Arial Narrow" w:eastAsia="Arial Narrow" w:hAnsi="Arial Narrow" w:cs="Arial Narrow"/>
          <w:sz w:val="22"/>
          <w:szCs w:val="22"/>
        </w:rPr>
        <w:t xml:space="preserve">Dokładny harmonogram zajęć wraz z wyborem ostatecznej wersji menu, godzin posiłków, wykorzystania oraz </w:t>
      </w:r>
      <w:r w:rsidRPr="00153AE1">
        <w:rPr>
          <w:rFonts w:ascii="Arial Narrow" w:eastAsia="Arial Narrow" w:hAnsi="Arial Narrow" w:cs="Arial Narrow"/>
          <w:color w:val="000000" w:themeColor="text1"/>
          <w:sz w:val="22"/>
          <w:szCs w:val="22"/>
        </w:rPr>
        <w:lastRenderedPageBreak/>
        <w:t>ustawienia sali szkoleniowej, godzinę przyjazdu i odjazdu - Zamawiający określi najpóźniej na 3 dni przed planowanym terminem zajęć.</w:t>
      </w:r>
    </w:p>
    <w:p w14:paraId="46C9100F" w14:textId="77777777" w:rsidR="00785BCD" w:rsidRPr="00153AE1" w:rsidRDefault="003963A2">
      <w:pPr>
        <w:widowControl w:val="0"/>
        <w:numPr>
          <w:ilvl w:val="0"/>
          <w:numId w:val="9"/>
        </w:numP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Podstawą zapłaty przez Zamawiającego wynagrodzenia będzie przedstawienie przez Wykonawcę, po zrealizowaniu pobytów składających się na przedmiot umowy, prawidłowo wystawionych faktur VAT wraz ze specyfikacją określającą faktyczną liczbę uczestników w poszczególnych dniach kursu. Wynagrodzenia płatne będą przez Zamawiającego przelewem na konto Wykonawcy w terminie do 30 dni od dnia otrzymania prawidłowo wystawionych faktur. Wykonawcy, za wykonanie przedmiotu zamówienia przysługiwać będą wynagrodzenia brutto (tj. cena netto + VAT) według faktycznej liczby uczestników (rodziców, dzieci, terapeutów) w poszczególnych dniach trwania spotkań składających się na przedmiot umowy.</w:t>
      </w:r>
    </w:p>
    <w:p w14:paraId="2A79EEC2" w14:textId="77777777" w:rsidR="00785BCD" w:rsidRDefault="003963A2">
      <w:pPr>
        <w:widowControl w:val="0"/>
        <w:numPr>
          <w:ilvl w:val="0"/>
          <w:numId w:val="9"/>
        </w:num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Zamawiający informuje, że nie przewiduje zapłaty/dopłaty za dodatkowe towary/usługi, aniżeli te, które wyszczególnione zostały w formularzu cenowym. Wykonawca przyjmuje do wiadomości i godzi się na to, iż złożona przez niego cena ofertowa zawiera wszystkie wydatki leżące po jego stronie, w tym zwłaszcza z tytułu ewentualnych obowiązków ciążących na nim w przypadku świadczenia usługi podczas ogłoszonego stanu epidemii, jak również istnienia zakazów i/lub nakazów z tego tytułu w czasie realizacji umowy.</w:t>
      </w:r>
    </w:p>
    <w:p w14:paraId="22C9641E" w14:textId="77777777" w:rsidR="00785BCD" w:rsidRPr="00153AE1" w:rsidRDefault="003963A2">
      <w:pPr>
        <w:widowControl w:val="0"/>
        <w:numPr>
          <w:ilvl w:val="0"/>
          <w:numId w:val="6"/>
        </w:numPr>
        <w:pBdr>
          <w:top w:val="nil"/>
          <w:left w:val="nil"/>
          <w:bottom w:val="nil"/>
          <w:right w:val="nil"/>
          <w:between w:val="nil"/>
        </w:pBdr>
        <w:spacing w:line="276" w:lineRule="auto"/>
        <w:ind w:left="284" w:hanging="426"/>
        <w:jc w:val="both"/>
        <w:rPr>
          <w:color w:val="000000" w:themeColor="text1"/>
          <w:sz w:val="22"/>
          <w:szCs w:val="22"/>
        </w:rPr>
      </w:pPr>
      <w:r w:rsidRPr="00153AE1">
        <w:rPr>
          <w:rFonts w:ascii="Arial Narrow" w:eastAsia="Arial Narrow" w:hAnsi="Arial Narrow" w:cs="Arial Narrow"/>
          <w:b/>
          <w:color w:val="000000" w:themeColor="text1"/>
          <w:sz w:val="22"/>
          <w:szCs w:val="22"/>
        </w:rPr>
        <w:t>Miejsce realizacji zamówienia</w:t>
      </w:r>
      <w:r w:rsidRPr="00153AE1">
        <w:rPr>
          <w:rFonts w:ascii="Arial Narrow" w:eastAsia="Arial Narrow" w:hAnsi="Arial Narrow" w:cs="Arial Narrow"/>
          <w:color w:val="000000" w:themeColor="text1"/>
          <w:sz w:val="22"/>
          <w:szCs w:val="22"/>
        </w:rPr>
        <w:t xml:space="preserve">: </w:t>
      </w:r>
    </w:p>
    <w:p w14:paraId="23128BFF" w14:textId="77777777" w:rsidR="00785BCD" w:rsidRPr="00153AE1" w:rsidRDefault="003963A2">
      <w:pPr>
        <w:widowControl w:val="0"/>
        <w:spacing w:line="276" w:lineRule="auto"/>
        <w:ind w:left="284"/>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b/>
          <w:color w:val="000000" w:themeColor="text1"/>
          <w:sz w:val="22"/>
          <w:szCs w:val="22"/>
        </w:rPr>
        <w:t>Dla części II i IV:</w:t>
      </w:r>
      <w:r w:rsidRPr="00153AE1">
        <w:rPr>
          <w:rFonts w:ascii="Arial Narrow" w:eastAsia="Arial Narrow" w:hAnsi="Arial Narrow" w:cs="Arial Narrow"/>
          <w:color w:val="000000" w:themeColor="text1"/>
          <w:sz w:val="22"/>
          <w:szCs w:val="22"/>
        </w:rPr>
        <w:t xml:space="preserve"> na terenie wybranych powiatów województwa śląskiego: żywieckiego, cieszyńskiego, bielskiego.</w:t>
      </w:r>
    </w:p>
    <w:p w14:paraId="199178DA" w14:textId="77777777" w:rsidR="00785BCD" w:rsidRPr="00153AE1" w:rsidRDefault="003963A2">
      <w:pPr>
        <w:widowControl w:val="0"/>
        <w:spacing w:line="276" w:lineRule="auto"/>
        <w:ind w:left="284"/>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UWAGA: Miasto Bielsko-Biała nie wchodzi w skład powiatu bielskiego. </w:t>
      </w:r>
    </w:p>
    <w:p w14:paraId="7CD5F40C" w14:textId="77777777" w:rsidR="00785BCD" w:rsidRPr="00153AE1" w:rsidRDefault="003963A2">
      <w:pPr>
        <w:widowControl w:val="0"/>
        <w:spacing w:line="276" w:lineRule="auto"/>
        <w:ind w:left="284"/>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b/>
          <w:color w:val="000000" w:themeColor="text1"/>
          <w:sz w:val="22"/>
          <w:szCs w:val="22"/>
        </w:rPr>
        <w:t xml:space="preserve">Dla części I </w:t>
      </w:r>
      <w:proofErr w:type="spellStart"/>
      <w:r w:rsidRPr="00153AE1">
        <w:rPr>
          <w:rFonts w:ascii="Arial Narrow" w:eastAsia="Arial Narrow" w:hAnsi="Arial Narrow" w:cs="Arial Narrow"/>
          <w:b/>
          <w:color w:val="000000" w:themeColor="text1"/>
          <w:sz w:val="22"/>
          <w:szCs w:val="22"/>
        </w:rPr>
        <w:t>i</w:t>
      </w:r>
      <w:proofErr w:type="spellEnd"/>
      <w:r w:rsidRPr="00153AE1">
        <w:rPr>
          <w:rFonts w:ascii="Arial Narrow" w:eastAsia="Arial Narrow" w:hAnsi="Arial Narrow" w:cs="Arial Narrow"/>
          <w:b/>
          <w:color w:val="000000" w:themeColor="text1"/>
          <w:sz w:val="22"/>
          <w:szCs w:val="22"/>
        </w:rPr>
        <w:t xml:space="preserve"> III:</w:t>
      </w:r>
      <w:r w:rsidRPr="00153AE1">
        <w:rPr>
          <w:rFonts w:ascii="Arial Narrow" w:eastAsia="Arial Narrow" w:hAnsi="Arial Narrow" w:cs="Arial Narrow"/>
          <w:color w:val="000000" w:themeColor="text1"/>
          <w:sz w:val="22"/>
          <w:szCs w:val="22"/>
        </w:rPr>
        <w:t xml:space="preserve">  na terenie wybranych powiatów województwa śląskiego: żywieckiego, cieszyńskiego, bielskiego lub na terenie wybranych powiatów województwa małopolskiego, tj. suskiego lub nowotarskiego lub tatrzańskiego lub nowosądeckiego lub gorlickiego.</w:t>
      </w:r>
    </w:p>
    <w:p w14:paraId="37005AAF" w14:textId="77777777" w:rsidR="00785BCD" w:rsidRPr="00153AE1" w:rsidRDefault="003963A2">
      <w:pPr>
        <w:widowControl w:val="0"/>
        <w:spacing w:line="276" w:lineRule="auto"/>
        <w:ind w:left="284"/>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UWAGA: Miasto Bielsko-Biała nie wchodzi w skład powiatu bielskiego. </w:t>
      </w:r>
    </w:p>
    <w:p w14:paraId="23A3BBD3" w14:textId="77777777" w:rsidR="00785BCD" w:rsidRPr="00153AE1"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themeColor="text1"/>
          <w:sz w:val="22"/>
          <w:szCs w:val="22"/>
          <w:u w:val="single"/>
        </w:rPr>
      </w:pPr>
      <w:r w:rsidRPr="00153AE1">
        <w:rPr>
          <w:rFonts w:ascii="Arial Narrow" w:eastAsia="Arial Narrow" w:hAnsi="Arial Narrow" w:cs="Arial Narrow"/>
          <w:b/>
          <w:color w:val="000000" w:themeColor="text1"/>
          <w:sz w:val="22"/>
          <w:szCs w:val="22"/>
        </w:rPr>
        <w:t xml:space="preserve">Rozdział 4. Termin wykonania zamówienia. </w:t>
      </w:r>
    </w:p>
    <w:p w14:paraId="5B6955BB" w14:textId="77777777" w:rsidR="00785BCD" w:rsidRPr="00153AE1" w:rsidRDefault="003963A2">
      <w:pPr>
        <w:spacing w:line="276" w:lineRule="auto"/>
        <w:rPr>
          <w:rFonts w:ascii="Arial Narrow" w:eastAsia="Arial Narrow" w:hAnsi="Arial Narrow" w:cs="Arial Narrow"/>
          <w:b/>
          <w:color w:val="000000" w:themeColor="text1"/>
          <w:sz w:val="22"/>
          <w:szCs w:val="22"/>
        </w:rPr>
      </w:pPr>
      <w:bookmarkStart w:id="29" w:name="_Hlk148705033"/>
      <w:r w:rsidRPr="00153AE1">
        <w:rPr>
          <w:rFonts w:ascii="Arial Narrow" w:eastAsia="Arial Narrow" w:hAnsi="Arial Narrow" w:cs="Arial Narrow"/>
          <w:b/>
          <w:color w:val="000000" w:themeColor="text1"/>
          <w:sz w:val="22"/>
          <w:szCs w:val="22"/>
        </w:rPr>
        <w:t>Część I:</w:t>
      </w:r>
      <w:r w:rsidRPr="00153AE1">
        <w:rPr>
          <w:rFonts w:ascii="Arial Narrow" w:eastAsia="Arial Narrow" w:hAnsi="Arial Narrow" w:cs="Arial Narrow"/>
          <w:color w:val="000000" w:themeColor="text1"/>
          <w:sz w:val="22"/>
          <w:szCs w:val="22"/>
        </w:rPr>
        <w:t xml:space="preserve"> </w:t>
      </w:r>
      <w:r w:rsidRPr="00153AE1">
        <w:rPr>
          <w:rFonts w:ascii="Arial Narrow" w:eastAsia="Arial Narrow" w:hAnsi="Arial Narrow" w:cs="Arial Narrow"/>
          <w:b/>
          <w:color w:val="000000" w:themeColor="text1"/>
          <w:sz w:val="22"/>
          <w:szCs w:val="22"/>
        </w:rPr>
        <w:t>20-25 listopada 2023 roku,</w:t>
      </w:r>
    </w:p>
    <w:p w14:paraId="730ADD18" w14:textId="77777777" w:rsidR="00785BCD" w:rsidRPr="00153AE1" w:rsidRDefault="003963A2">
      <w:pPr>
        <w:shd w:val="clear" w:color="auto" w:fill="FFFFFF"/>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UWAGA: W przypadku nierozstrzygnięcia/unieważnienia postępowania na usługę realizacji turnusów terapeutycznych dla rodzin adopcyjnych w części dotyczącej przedmiotowego spotkania (część I postępowania nr ŚOA.AK.331.3.4.2023 (2023/BZP00448109/01)) termin spotkania zostanie zmieniony w porozumieniu z wybranym Wykonawcą. </w:t>
      </w:r>
    </w:p>
    <w:p w14:paraId="02D0CCB8" w14:textId="77777777" w:rsidR="00785BCD" w:rsidRPr="00153AE1" w:rsidRDefault="00785BCD">
      <w:pPr>
        <w:spacing w:line="276" w:lineRule="auto"/>
        <w:rPr>
          <w:rFonts w:ascii="Arial Narrow" w:eastAsia="Arial Narrow" w:hAnsi="Arial Narrow" w:cs="Arial Narrow"/>
          <w:b/>
          <w:color w:val="000000" w:themeColor="text1"/>
          <w:sz w:val="22"/>
          <w:szCs w:val="22"/>
        </w:rPr>
      </w:pPr>
    </w:p>
    <w:p w14:paraId="1F4A7102" w14:textId="77777777" w:rsidR="00785BCD" w:rsidRPr="00153AE1" w:rsidRDefault="003963A2">
      <w:pPr>
        <w:spacing w:line="276" w:lineRule="auto"/>
        <w:rPr>
          <w:rFonts w:ascii="Arial Narrow" w:eastAsia="Arial Narrow" w:hAnsi="Arial Narrow" w:cs="Arial Narrow"/>
          <w:b/>
          <w:color w:val="000000" w:themeColor="text1"/>
          <w:sz w:val="22"/>
          <w:szCs w:val="22"/>
        </w:rPr>
      </w:pPr>
      <w:r w:rsidRPr="00153AE1">
        <w:rPr>
          <w:rFonts w:ascii="Arial Narrow" w:eastAsia="Arial Narrow" w:hAnsi="Arial Narrow" w:cs="Arial Narrow"/>
          <w:b/>
          <w:color w:val="000000" w:themeColor="text1"/>
          <w:sz w:val="22"/>
          <w:szCs w:val="22"/>
        </w:rPr>
        <w:t>Część II: 2-3 grudnia 2023 roku (spotkanie 1),  9-10 grudnia 2023 roku (spotkanie 2) oraz 13-14 styczeń 2024 roku (spotkanie 3),</w:t>
      </w:r>
    </w:p>
    <w:p w14:paraId="05DE1C1F" w14:textId="77777777" w:rsidR="00785BCD" w:rsidRPr="00153AE1" w:rsidRDefault="003963A2">
      <w:pPr>
        <w:shd w:val="clear" w:color="auto" w:fill="FFFFFF"/>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UWAGA: W przypadku nierozstrzygnięcia/unieważnienia postępowania na usługę realizacji turnusów terapeutycznych dla rodzin adopcyjnych w części dotyczącej przedmiotowych spotkań (część III postępowania nr ŚOA.AK.331.3.4.2023 (2023/BZP00448109/01)) terminy spotkań zostaną zmienione w porozumieniu z wybranym Wykonawcą. </w:t>
      </w:r>
    </w:p>
    <w:p w14:paraId="34E972D5" w14:textId="77777777" w:rsidR="00785BCD" w:rsidRPr="00153AE1" w:rsidRDefault="00785BCD">
      <w:pPr>
        <w:shd w:val="clear" w:color="auto" w:fill="FFFFFF"/>
        <w:spacing w:line="276" w:lineRule="auto"/>
        <w:jc w:val="both"/>
        <w:rPr>
          <w:rFonts w:ascii="Arial Narrow" w:eastAsia="Arial Narrow" w:hAnsi="Arial Narrow" w:cs="Arial Narrow"/>
          <w:color w:val="000000" w:themeColor="text1"/>
          <w:sz w:val="22"/>
          <w:szCs w:val="22"/>
        </w:rPr>
      </w:pPr>
      <w:bookmarkStart w:id="30" w:name="_o7e9q8yfrjpj" w:colFirst="0" w:colLast="0"/>
      <w:bookmarkEnd w:id="30"/>
    </w:p>
    <w:p w14:paraId="7AE7173D" w14:textId="77777777" w:rsidR="00785BCD" w:rsidRPr="00153AE1" w:rsidRDefault="003963A2">
      <w:pPr>
        <w:spacing w:line="276" w:lineRule="auto"/>
        <w:rPr>
          <w:rFonts w:ascii="Arial Narrow" w:eastAsia="Arial Narrow" w:hAnsi="Arial Narrow" w:cs="Arial Narrow"/>
          <w:b/>
          <w:color w:val="000000" w:themeColor="text1"/>
          <w:sz w:val="22"/>
          <w:szCs w:val="22"/>
        </w:rPr>
      </w:pPr>
      <w:r w:rsidRPr="00153AE1">
        <w:rPr>
          <w:rFonts w:ascii="Arial Narrow" w:eastAsia="Arial Narrow" w:hAnsi="Arial Narrow" w:cs="Arial Narrow"/>
          <w:b/>
          <w:color w:val="000000" w:themeColor="text1"/>
          <w:sz w:val="22"/>
          <w:szCs w:val="22"/>
        </w:rPr>
        <w:t>Część III:</w:t>
      </w:r>
      <w:r w:rsidRPr="00153AE1">
        <w:rPr>
          <w:rFonts w:ascii="Arial Narrow" w:eastAsia="Arial Narrow" w:hAnsi="Arial Narrow" w:cs="Arial Narrow"/>
          <w:color w:val="000000" w:themeColor="text1"/>
          <w:sz w:val="22"/>
          <w:szCs w:val="22"/>
        </w:rPr>
        <w:t xml:space="preserve"> </w:t>
      </w:r>
      <w:r w:rsidRPr="00153AE1">
        <w:rPr>
          <w:rFonts w:ascii="Arial Narrow" w:eastAsia="Arial Narrow" w:hAnsi="Arial Narrow" w:cs="Arial Narrow"/>
          <w:b/>
          <w:color w:val="000000" w:themeColor="text1"/>
          <w:sz w:val="22"/>
          <w:szCs w:val="22"/>
        </w:rPr>
        <w:t>6-11 luty 2024 roku,</w:t>
      </w:r>
    </w:p>
    <w:p w14:paraId="0E737267" w14:textId="77777777" w:rsidR="00785BCD" w:rsidRPr="00153AE1" w:rsidRDefault="003963A2">
      <w:pPr>
        <w:shd w:val="clear" w:color="auto" w:fill="FFFFFF"/>
        <w:spacing w:line="276" w:lineRule="auto"/>
        <w:jc w:val="both"/>
        <w:rPr>
          <w:rFonts w:ascii="Arial Narrow" w:eastAsia="Arial Narrow" w:hAnsi="Arial Narrow" w:cs="Arial Narrow"/>
          <w:color w:val="000000" w:themeColor="text1"/>
          <w:sz w:val="22"/>
          <w:szCs w:val="22"/>
        </w:rPr>
      </w:pPr>
      <w:bookmarkStart w:id="31" w:name="_xp7vrcckaxwl" w:colFirst="0" w:colLast="0"/>
      <w:bookmarkEnd w:id="31"/>
      <w:r w:rsidRPr="00153AE1">
        <w:rPr>
          <w:rFonts w:ascii="Arial Narrow" w:eastAsia="Arial Narrow" w:hAnsi="Arial Narrow" w:cs="Arial Narrow"/>
          <w:color w:val="000000" w:themeColor="text1"/>
          <w:sz w:val="22"/>
          <w:szCs w:val="22"/>
        </w:rPr>
        <w:t xml:space="preserve">UWAGA: W przypadku nierozstrzygnięcia/unieważnienia postępowania na usługę realizacji turnusów terapeutycznych dla rodzin adopcyjnych w części dotyczącej przedmiotowego spotkania (część II postępowania nr ŚOA.AK.331.3.4.2023 (2023/BZP00448109/01)) termin spotkania zostanie zmieniony w porozumieniu z wybranym Wykonawcą. </w:t>
      </w:r>
    </w:p>
    <w:p w14:paraId="7DF89AFA" w14:textId="77777777" w:rsidR="00785BCD" w:rsidRDefault="00785BCD">
      <w:pPr>
        <w:shd w:val="clear" w:color="auto" w:fill="FFFFFF"/>
        <w:spacing w:line="276" w:lineRule="auto"/>
        <w:jc w:val="both"/>
        <w:rPr>
          <w:rFonts w:ascii="Arial Narrow" w:eastAsia="Arial Narrow" w:hAnsi="Arial Narrow" w:cs="Arial Narrow"/>
          <w:color w:val="FF0000"/>
          <w:sz w:val="22"/>
          <w:szCs w:val="22"/>
        </w:rPr>
      </w:pPr>
      <w:bookmarkStart w:id="32" w:name="_l3nn5mvarj08" w:colFirst="0" w:colLast="0"/>
      <w:bookmarkEnd w:id="32"/>
    </w:p>
    <w:p w14:paraId="455E668D" w14:textId="77777777" w:rsidR="00785BCD" w:rsidRDefault="003963A2">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sz w:val="22"/>
          <w:szCs w:val="22"/>
        </w:rPr>
        <w:t>Część IV: 7-8 grudnia 2023 roku.</w:t>
      </w:r>
    </w:p>
    <w:bookmarkEnd w:id="29"/>
    <w:p w14:paraId="51910145"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42EA89EF"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O udzielenie zamówienia mogą ubiegać się Wykonawcy, którzy </w:t>
      </w:r>
    </w:p>
    <w:p w14:paraId="3ABA75CF"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podlegają wykluczeniu w przypadkach określonych w specyfikacji warunków zamówienia,</w:t>
      </w:r>
    </w:p>
    <w:p w14:paraId="1E4653D4"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spełniają warunki udziału w postępowaniu określone przez zamawiającego w specyfikacji warunków zamówienia. </w:t>
      </w:r>
    </w:p>
    <w:p w14:paraId="0B0AA663"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Warunki udziału w postępowaniu mogą dotyczyć: </w:t>
      </w:r>
    </w:p>
    <w:p w14:paraId="329DEA8C"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do występowania w obrocie gospodarczym;</w:t>
      </w:r>
    </w:p>
    <w:p w14:paraId="6F3BDABE"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uprawnień do prowadzenia określonej działalności gospodarczej lub zawodowej, o ile wynika to z odrębnych przepisów;</w:t>
      </w:r>
    </w:p>
    <w:p w14:paraId="66439BB7"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sytuacji ekonomicznej lub finansowej;</w:t>
      </w:r>
    </w:p>
    <w:p w14:paraId="4AB99C83" w14:textId="77777777" w:rsidR="00785BCD" w:rsidRDefault="003963A2">
      <w:pPr>
        <w:numPr>
          <w:ilvl w:val="1"/>
          <w:numId w:val="1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technicznej lub zawodowej.</w:t>
      </w:r>
    </w:p>
    <w:p w14:paraId="4DB6300C"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zakresie zdolności do występowania w obrocie gospodarczym - Zamawiający nie postawił warunku w tym zakresie.</w:t>
      </w:r>
    </w:p>
    <w:p w14:paraId="615E09C2"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6FA949AA" w14:textId="77777777" w:rsidR="00785BCD" w:rsidRDefault="003963A2">
      <w:pPr>
        <w:numPr>
          <w:ilvl w:val="0"/>
          <w:numId w:val="1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sytuacji ekonomicznej lub finansowej - Zamawiający nie postawił warunku w tym zakresie. </w:t>
      </w:r>
    </w:p>
    <w:p w14:paraId="4C7BF811" w14:textId="77777777" w:rsidR="00785BCD" w:rsidRDefault="003963A2">
      <w:pPr>
        <w:numPr>
          <w:ilvl w:val="0"/>
          <w:numId w:val="18"/>
        </w:numPr>
        <w:pBdr>
          <w:top w:val="nil"/>
          <w:left w:val="nil"/>
          <w:bottom w:val="nil"/>
          <w:right w:val="nil"/>
          <w:between w:val="nil"/>
        </w:pBdr>
        <w:spacing w:line="276" w:lineRule="auto"/>
        <w:ind w:left="426" w:hanging="426"/>
        <w:jc w:val="both"/>
        <w:rPr>
          <w:rFonts w:ascii="Arial Narrow" w:eastAsia="Arial Narrow" w:hAnsi="Arial Narrow" w:cs="Arial Narrow"/>
        </w:rPr>
      </w:pPr>
      <w:r>
        <w:rPr>
          <w:rFonts w:ascii="Arial Narrow" w:eastAsia="Arial Narrow" w:hAnsi="Arial Narrow" w:cs="Arial Narrow"/>
          <w:color w:val="000000"/>
          <w:sz w:val="22"/>
          <w:szCs w:val="22"/>
        </w:rPr>
        <w:t>W zakresie zdolności technicznej lub zawodowej - Zamawiający nie postawił warunku w tym zakresie.</w:t>
      </w:r>
    </w:p>
    <w:p w14:paraId="4AE8810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54AA2BF3"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1F64FDA5"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006359CB"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7E7872B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handlu ludźmi, o którym mowa w art. 189a Kodeksu karnego,</w:t>
      </w:r>
    </w:p>
    <w:p w14:paraId="6DD602F7"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463CAB33"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80ABE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034F97BC"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F7CC07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F085C7"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1948E708" w14:textId="77777777" w:rsidR="00785BCD" w:rsidRDefault="003963A2">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1CD3D92D"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3F60D4"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w:t>
      </w:r>
      <w:r>
        <w:rPr>
          <w:rFonts w:ascii="Arial Narrow" w:eastAsia="Arial Narrow" w:hAnsi="Arial Narrow" w:cs="Arial Narrow"/>
          <w:color w:val="000000"/>
          <w:sz w:val="22"/>
          <w:szCs w:val="22"/>
        </w:rPr>
        <w:lastRenderedPageBreak/>
        <w:t>przed upływem terminu składania ofert dokonał płatności należnych podatków, opłat lub składek na ubezpieczenie społeczne lub zdrowotne wraz z odsetkami lub grzywnami lub zawarł wiążące porozumienie w sprawie spłaty tych należności;</w:t>
      </w:r>
    </w:p>
    <w:p w14:paraId="48725173"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64AB779A"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1182C15"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5FF300"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76FA2AE0"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764BD872"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6BB7E08"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71DED30B"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0C533A8B" w14:textId="77777777" w:rsidR="00785BCD" w:rsidRDefault="003963A2">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6FF9AF8C"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58D091E2"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5479670A"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72BF9A"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5D2D5009"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2E6441FC"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zreorganizował personel,</w:t>
      </w:r>
    </w:p>
    <w:p w14:paraId="57443CC8"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wdrożył system sprawozdawczości i kontroli,</w:t>
      </w:r>
    </w:p>
    <w:p w14:paraId="6FDCB57F"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lastRenderedPageBreak/>
        <w:t>utworzył struktury audytu wewnętrznego do monitorowania przestrzegania przepisów, wewnętrznych regulacji lub standardów,</w:t>
      </w:r>
    </w:p>
    <w:p w14:paraId="012BB81C"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0542BE1A"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6C839A33"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2 do SWZ). </w:t>
      </w:r>
    </w:p>
    <w:p w14:paraId="0FBF890E" w14:textId="77777777" w:rsidR="00785BCD" w:rsidRDefault="003963A2">
      <w:pPr>
        <w:numPr>
          <w:ilvl w:val="0"/>
          <w:numId w:val="10"/>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Oświadczenie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41F98F50" w14:textId="77777777" w:rsidR="00785BCD" w:rsidRDefault="003963A2">
      <w:pPr>
        <w:numPr>
          <w:ilvl w:val="0"/>
          <w:numId w:val="1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1DFBD6DE" w14:textId="77777777" w:rsidR="00785BCD" w:rsidRDefault="003963A2">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6EBE37" w14:textId="77777777" w:rsidR="00785BCD" w:rsidRDefault="003963A2">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70842D54" w14:textId="77777777" w:rsidR="00785BCD" w:rsidRDefault="003963A2">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19CBD831" w14:textId="77777777" w:rsidR="00785BCD" w:rsidRDefault="003963A2">
      <w:pPr>
        <w:numPr>
          <w:ilvl w:val="0"/>
          <w:numId w:val="1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7 następuje na okres trwania tych okoliczności.</w:t>
      </w:r>
    </w:p>
    <w:p w14:paraId="3C31A033" w14:textId="77777777" w:rsidR="00785BCD" w:rsidRDefault="003963A2">
      <w:pPr>
        <w:numPr>
          <w:ilvl w:val="0"/>
          <w:numId w:val="1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7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56DB9A8B"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41C4B46B" w14:textId="77777777" w:rsidR="00785BCD" w:rsidRDefault="003963A2">
      <w:pPr>
        <w:numPr>
          <w:ilvl w:val="0"/>
          <w:numId w:val="32"/>
        </w:numPr>
        <w:pBdr>
          <w:top w:val="nil"/>
          <w:left w:val="nil"/>
          <w:bottom w:val="nil"/>
          <w:right w:val="nil"/>
          <w:between w:val="nil"/>
        </w:pBdr>
        <w:spacing w:line="288" w:lineRule="auto"/>
        <w:ind w:left="360"/>
        <w:jc w:val="both"/>
        <w:rPr>
          <w:rFonts w:ascii="Arial Narrow" w:eastAsia="Arial Narrow" w:hAnsi="Arial Narrow" w:cs="Arial Narrow"/>
          <w:color w:val="000000"/>
        </w:rPr>
      </w:pPr>
      <w:r>
        <w:rPr>
          <w:rFonts w:ascii="Arial Narrow" w:eastAsia="Arial Narrow" w:hAnsi="Arial Narrow" w:cs="Arial Narrow"/>
          <w:b/>
          <w:color w:val="000000"/>
          <w:sz w:val="22"/>
          <w:szCs w:val="22"/>
        </w:rPr>
        <w:t>Oświadczenia składane obligatoryjnie wraz z ofertą:</w:t>
      </w:r>
    </w:p>
    <w:p w14:paraId="324A3241" w14:textId="77777777" w:rsidR="00785BCD" w:rsidRDefault="003963A2">
      <w:pPr>
        <w:numPr>
          <w:ilvl w:val="1"/>
          <w:numId w:val="32"/>
        </w:numPr>
        <w:pBdr>
          <w:top w:val="nil"/>
          <w:left w:val="nil"/>
          <w:bottom w:val="nil"/>
          <w:right w:val="nil"/>
          <w:between w:val="nil"/>
        </w:pBdr>
        <w:spacing w:line="288" w:lineRule="auto"/>
        <w:ind w:left="680" w:hanging="283"/>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2 do SWZ).</w:t>
      </w:r>
    </w:p>
    <w:p w14:paraId="6376C918" w14:textId="77777777" w:rsidR="00785BCD" w:rsidRDefault="003963A2">
      <w:pPr>
        <w:numPr>
          <w:ilvl w:val="0"/>
          <w:numId w:val="32"/>
        </w:numPr>
        <w:pBdr>
          <w:top w:val="nil"/>
          <w:left w:val="nil"/>
          <w:bottom w:val="nil"/>
          <w:right w:val="nil"/>
          <w:between w:val="nil"/>
        </w:pBdr>
        <w:spacing w:line="288" w:lineRule="auto"/>
        <w:ind w:left="360"/>
        <w:jc w:val="both"/>
        <w:rPr>
          <w:rFonts w:ascii="Arial Narrow" w:eastAsia="Arial Narrow" w:hAnsi="Arial Narrow" w:cs="Arial Narrow"/>
          <w:color w:val="000000"/>
        </w:rPr>
      </w:pPr>
      <w:r>
        <w:rPr>
          <w:rFonts w:ascii="Arial Narrow" w:eastAsia="Arial Narrow" w:hAnsi="Arial Narrow" w:cs="Arial Narrow"/>
          <w:b/>
          <w:color w:val="000000"/>
          <w:sz w:val="22"/>
          <w:szCs w:val="22"/>
        </w:rPr>
        <w:lastRenderedPageBreak/>
        <w:t xml:space="preserve">Podmiotowe środki dowodowe, które Wykonawca będzie zobowiązany złożyć na wezwanie </w:t>
      </w:r>
      <w:r>
        <w:rPr>
          <w:rFonts w:ascii="Arial Narrow" w:eastAsia="Arial Narrow" w:hAnsi="Arial Narrow" w:cs="Arial Narrow"/>
          <w:b/>
          <w:color w:val="000000"/>
          <w:sz w:val="22"/>
          <w:szCs w:val="22"/>
        </w:rPr>
        <w:br/>
        <w:t>w wyznaczonym przez Zamawiającego, nie krótszym niż 5 dni terminie - dotyczy wykonawcy, którego oferta została najwyżej oceniona</w:t>
      </w:r>
    </w:p>
    <w:p w14:paraId="5F0D839F" w14:textId="77777777" w:rsidR="00785BCD" w:rsidRDefault="003963A2">
      <w:pPr>
        <w:numPr>
          <w:ilvl w:val="1"/>
          <w:numId w:val="10"/>
        </w:numPr>
        <w:pBdr>
          <w:top w:val="nil"/>
          <w:left w:val="nil"/>
          <w:bottom w:val="nil"/>
          <w:right w:val="nil"/>
          <w:between w:val="nil"/>
        </w:pBdr>
        <w:spacing w:line="288"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w celu potwierdzenia braku podstaw wykluczenia z postępowania:</w:t>
      </w:r>
    </w:p>
    <w:p w14:paraId="247F45CD" w14:textId="77777777" w:rsidR="00785BCD" w:rsidRDefault="003963A2">
      <w:pPr>
        <w:numPr>
          <w:ilvl w:val="2"/>
          <w:numId w:val="10"/>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oświadczenie o aktualności informacji zawartych w oświadczeniu, o którym mowa w art.125 ust.1  ustawy w zakresie podstaw wykluczenia z postępowania przez Zamawiającego – wzór oświadczenia zawiera załącznik nr 4 do SWZ,</w:t>
      </w:r>
    </w:p>
    <w:p w14:paraId="41A5978C" w14:textId="77777777" w:rsidR="00785BCD" w:rsidRDefault="003963A2">
      <w:pPr>
        <w:numPr>
          <w:ilvl w:val="0"/>
          <w:numId w:val="32"/>
        </w:numPr>
        <w:pBdr>
          <w:top w:val="nil"/>
          <w:left w:val="nil"/>
          <w:bottom w:val="nil"/>
          <w:right w:val="nil"/>
          <w:between w:val="nil"/>
        </w:pBdr>
        <w:spacing w:line="288" w:lineRule="auto"/>
        <w:ind w:left="426" w:hanging="437"/>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żąda wskazania przez wykonawcę, w ofercie, części zamówienia, których wykonanie zamierza powierzyć podwykonawcom, oraz podania nazw ewentualnych podwykonawców, jeżeli są już znani.</w:t>
      </w:r>
    </w:p>
    <w:p w14:paraId="08B3BA0B" w14:textId="77777777" w:rsidR="00785BCD" w:rsidRDefault="003963A2">
      <w:pPr>
        <w:numPr>
          <w:ilvl w:val="0"/>
          <w:numId w:val="32"/>
        </w:numPr>
        <w:pBdr>
          <w:top w:val="nil"/>
          <w:left w:val="nil"/>
          <w:bottom w:val="nil"/>
          <w:right w:val="nil"/>
          <w:between w:val="nil"/>
        </w:pBdr>
        <w:spacing w:line="288" w:lineRule="auto"/>
        <w:ind w:left="426" w:hanging="437"/>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1F4E5D9" w14:textId="77777777" w:rsidR="00785BCD" w:rsidRDefault="003963A2">
      <w:pPr>
        <w:numPr>
          <w:ilvl w:val="1"/>
          <w:numId w:val="32"/>
        </w:numPr>
        <w:pBdr>
          <w:top w:val="nil"/>
          <w:left w:val="nil"/>
          <w:bottom w:val="nil"/>
          <w:right w:val="nil"/>
          <w:between w:val="nil"/>
        </w:pBdr>
        <w:spacing w:line="288" w:lineRule="auto"/>
        <w:ind w:left="426" w:firstLine="0"/>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5B22BC54" w14:textId="77777777" w:rsidR="00785BCD" w:rsidRDefault="003963A2">
      <w:pPr>
        <w:numPr>
          <w:ilvl w:val="1"/>
          <w:numId w:val="32"/>
        </w:numPr>
        <w:pBdr>
          <w:top w:val="nil"/>
          <w:left w:val="nil"/>
          <w:bottom w:val="nil"/>
          <w:right w:val="nil"/>
          <w:between w:val="nil"/>
        </w:pBdr>
        <w:spacing w:line="288" w:lineRule="auto"/>
        <w:ind w:left="426" w:firstLine="0"/>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zachodzą przesłanki unieważnienia postępowania.</w:t>
      </w:r>
    </w:p>
    <w:p w14:paraId="5E9FBE27" w14:textId="77777777" w:rsidR="00785BCD" w:rsidRDefault="003963A2">
      <w:pPr>
        <w:numPr>
          <w:ilvl w:val="0"/>
          <w:numId w:val="32"/>
        </w:numPr>
        <w:pBdr>
          <w:top w:val="nil"/>
          <w:left w:val="nil"/>
          <w:bottom w:val="nil"/>
          <w:right w:val="nil"/>
          <w:between w:val="nil"/>
        </w:pBdr>
        <w:spacing w:line="288" w:lineRule="auto"/>
        <w:ind w:left="426" w:hanging="437"/>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314EBDA1" w14:textId="77777777" w:rsidR="00785BCD" w:rsidRDefault="003963A2">
      <w:pPr>
        <w:numPr>
          <w:ilvl w:val="0"/>
          <w:numId w:val="32"/>
        </w:numPr>
        <w:pBdr>
          <w:top w:val="nil"/>
          <w:left w:val="nil"/>
          <w:bottom w:val="nil"/>
          <w:right w:val="nil"/>
          <w:between w:val="nil"/>
        </w:pBdr>
        <w:spacing w:line="288" w:lineRule="auto"/>
        <w:ind w:left="426" w:hanging="437"/>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4CD8CB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4C9B863E" w14:textId="77777777" w:rsidR="00785BCD" w:rsidRDefault="003963A2">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0579E2DA"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30006F02"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1BAF60D7"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2">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3">
        <w:r>
          <w:rPr>
            <w:rFonts w:ascii="Arial Narrow" w:eastAsia="Arial Narrow" w:hAnsi="Arial Narrow" w:cs="Arial Narrow"/>
            <w:color w:val="0000FF"/>
            <w:sz w:val="22"/>
            <w:szCs w:val="22"/>
            <w:u w:val="single"/>
          </w:rPr>
          <w:t>Profil Nabywcy - Śląski Ośrodek Adopcyjny w Katowicach (platformazakupowa.pl)</w:t>
        </w:r>
      </w:hyperlink>
    </w:p>
    <w:p w14:paraId="3222EC07"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00C58CCF"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35B78085"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5BCA454F"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 xml:space="preserve">Wykonawca jako podmiot profesjonalny ma obowiązek sprawdzania komunikatów i wiadomości bezpośrednio na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79D1C894"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0008D0A7"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6D3945F2"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93D465B"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4EC0F8D5"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5C16F32C"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777BB91F"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6079C7CE"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3AF31941"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1B1CB047"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0">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1">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36A34938" w14:textId="77777777" w:rsidR="00785BCD" w:rsidRDefault="003963A2">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2">
        <w:r>
          <w:rPr>
            <w:rFonts w:ascii="Arial Narrow" w:eastAsia="Arial Narrow" w:hAnsi="Arial Narrow" w:cs="Arial Narrow"/>
            <w:color w:val="1155CC"/>
            <w:sz w:val="22"/>
            <w:szCs w:val="22"/>
            <w:u w:val="single"/>
          </w:rPr>
          <w:t>pod linkiem</w:t>
        </w:r>
      </w:hyperlink>
      <w:r>
        <w:rPr>
          <w:rFonts w:ascii="Arial Narrow" w:eastAsia="Arial Narrow" w:hAnsi="Arial Narrow" w:cs="Arial Narrow"/>
          <w:color w:val="000000"/>
          <w:sz w:val="22"/>
          <w:szCs w:val="22"/>
        </w:rPr>
        <w:t>.</w:t>
      </w:r>
    </w:p>
    <w:p w14:paraId="313CB061"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3">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473436"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6">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46AAAD38" w14:textId="77777777" w:rsidR="00785BCD" w:rsidRDefault="003963A2">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1CC420A1"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7">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2B2475D7"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 przypadku gdy podmiotowe środki dowodowe, lub dokumenty potwierdzające umocowanie do reprezentowania odpowiednio wykonawcy, zostały wystawione przez upoważnione podmioty inne niż wykonawca, podwykonawca, zwane dalej "upoważnionymi podmiotami", jako dokument elektroniczny, przekazuje się ten dokument.</w:t>
      </w:r>
    </w:p>
    <w:p w14:paraId="30C9792C"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w:t>
      </w:r>
      <w:r>
        <w:rPr>
          <w:rFonts w:ascii="Arial Narrow" w:eastAsia="Arial Narrow" w:hAnsi="Arial Narrow" w:cs="Arial Narrow"/>
          <w:color w:val="000000"/>
          <w:sz w:val="22"/>
          <w:szCs w:val="22"/>
        </w:rPr>
        <w:br/>
        <w:t xml:space="preserve">z dokumentem w postaci papierowej. </w:t>
      </w:r>
    </w:p>
    <w:p w14:paraId="3C3A4C13" w14:textId="77777777" w:rsidR="00785BCD" w:rsidRDefault="003963A2">
      <w:pPr>
        <w:numPr>
          <w:ilvl w:val="1"/>
          <w:numId w:val="13"/>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t>
      </w:r>
      <w:r>
        <w:rPr>
          <w:rFonts w:ascii="Arial Narrow" w:eastAsia="Arial Narrow" w:hAnsi="Arial Narrow" w:cs="Arial Narrow"/>
          <w:color w:val="000000"/>
          <w:sz w:val="22"/>
          <w:szCs w:val="22"/>
        </w:rPr>
        <w:br/>
        <w:t xml:space="preserve">w pkt 3), dokonuje w przypadku: </w:t>
      </w:r>
    </w:p>
    <w:p w14:paraId="23854C7F" w14:textId="77777777" w:rsidR="00785BCD" w:rsidRDefault="003963A2">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oraz dokumentów potwierdzających umocowanie do reprezentowania - odpowiednio wykonawca, podwykonawca, w zakresie podmiotowych środków dowodowych lub dokumentów potwierdzających umocowanie do reprezentowania, które każdego z nich dotyczą, </w:t>
      </w:r>
    </w:p>
    <w:p w14:paraId="4BD46493" w14:textId="77777777" w:rsidR="00785BCD" w:rsidRDefault="003963A2">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innych dokumentów – wykonawca.</w:t>
      </w:r>
    </w:p>
    <w:p w14:paraId="2E233D56" w14:textId="77777777" w:rsidR="00785BCD" w:rsidRDefault="003963A2">
      <w:pPr>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Podmiotowe środki dowodowe, niewystawione przez upoważnione podmioty, oraz pełnomocnictwo przekazuje się w postaci elektronicznej i opatruje się kwalifikowanym podpisem elektronicznym, podpisem zaufanym lub podpisem osobistym. </w:t>
      </w:r>
    </w:p>
    <w:p w14:paraId="18F4CF3B" w14:textId="77777777" w:rsidR="00785BCD" w:rsidRDefault="003963A2">
      <w:pPr>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2BECCC0" w14:textId="77777777" w:rsidR="00785BCD" w:rsidRDefault="003963A2">
      <w:pPr>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6CC18BB5" w14:textId="77777777" w:rsidR="00785BCD" w:rsidRDefault="003963A2">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 odpowiednio wykonawca, podwykonawca, w zakresie podmiotowych środków dowodowych, które każdego z nich dotyczą; </w:t>
      </w:r>
    </w:p>
    <w:p w14:paraId="5819942B" w14:textId="77777777" w:rsidR="00785BCD" w:rsidRDefault="003963A2">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pełnomocnictwa - mocodawca.</w:t>
      </w:r>
    </w:p>
    <w:p w14:paraId="6856184D" w14:textId="77777777" w:rsidR="00785BCD" w:rsidRDefault="003963A2">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49EF2447" w14:textId="77777777" w:rsidR="00785BCD" w:rsidRDefault="003963A2">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64F9D9E" w14:textId="77777777" w:rsidR="00785BCD" w:rsidRDefault="003963A2">
      <w:pPr>
        <w:numPr>
          <w:ilvl w:val="0"/>
          <w:numId w:val="14"/>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675EB0D4" w14:textId="77777777" w:rsidR="00785BCD" w:rsidRDefault="003963A2">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36B2ADBA" w14:textId="77777777" w:rsidR="00785BCD" w:rsidRDefault="003963A2">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8">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FBF83F2" w14:textId="77777777" w:rsidR="00785BCD" w:rsidRDefault="003963A2">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29">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0">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7135D0C6"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3897317E"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 przypadku wykorzystania formatu podpisu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w:t>
      </w:r>
    </w:p>
    <w:p w14:paraId="1B528877"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Zgodnie z art. 18 ust. 3 ustawy </w:t>
      </w:r>
      <w:proofErr w:type="spellStart"/>
      <w:r>
        <w:rPr>
          <w:rFonts w:ascii="Arial Narrow" w:eastAsia="Arial Narrow" w:hAnsi="Arial Narrow" w:cs="Arial Narrow"/>
          <w:sz w:val="22"/>
          <w:szCs w:val="22"/>
        </w:rPr>
        <w:t>Pzp</w:t>
      </w:r>
      <w:proofErr w:type="spellEnd"/>
      <w:r>
        <w:rPr>
          <w:rFonts w:ascii="Arial Narrow" w:eastAsia="Arial Narrow" w:hAnsi="Arial Narrow" w:cs="Arial Narrow"/>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w:t>
      </w:r>
      <w:r>
        <w:rPr>
          <w:rFonts w:ascii="Arial Narrow" w:eastAsia="Arial Narrow" w:hAnsi="Arial Narrow" w:cs="Arial Narrow"/>
          <w:sz w:val="22"/>
          <w:szCs w:val="22"/>
        </w:rPr>
        <w:lastRenderedPageBreak/>
        <w:t>tajemnicę przedsiębiorstwa. Na platformie w formularzu składania oferty znajduje się miejsce wyznaczone do dołączenia części oferty stanowiącej tajemnicę przedsiębiorstwa.</w:t>
      </w:r>
    </w:p>
    <w:p w14:paraId="484A00F7"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Wykonawca, za pośrednictwem </w:t>
      </w:r>
      <w:hyperlink r:id="rId32">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3">
        <w:r>
          <w:rPr>
            <w:rFonts w:ascii="Arial Narrow" w:eastAsia="Arial Narrow" w:hAnsi="Arial Narrow" w:cs="Arial Narrow"/>
            <w:color w:val="1155CC"/>
            <w:sz w:val="22"/>
            <w:szCs w:val="22"/>
            <w:u w:val="single"/>
          </w:rPr>
          <w:t>https://platformazakupowa.pl/strona/45-instrukcje</w:t>
        </w:r>
      </w:hyperlink>
    </w:p>
    <w:p w14:paraId="5A13E55C"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4852EE43"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308B5323"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013489"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496F46" w14:textId="77777777" w:rsidR="00785BCD" w:rsidRDefault="003963A2">
      <w:pPr>
        <w:numPr>
          <w:ilvl w:val="0"/>
          <w:numId w:val="14"/>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6D3E7B83" w14:textId="77777777" w:rsidR="00785BCD" w:rsidRDefault="003963A2">
      <w:pPr>
        <w:numPr>
          <w:ilvl w:val="0"/>
          <w:numId w:val="14"/>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11153B71" w14:textId="77777777" w:rsidR="00785BCD" w:rsidRDefault="003963A2">
      <w:pPr>
        <w:numPr>
          <w:ilvl w:val="0"/>
          <w:numId w:val="14"/>
        </w:numPr>
        <w:spacing w:line="276" w:lineRule="auto"/>
        <w:ind w:left="567" w:hanging="436"/>
        <w:jc w:val="both"/>
        <w:rPr>
          <w:color w:val="000000"/>
        </w:rPr>
      </w:pPr>
      <w:r>
        <w:rPr>
          <w:rFonts w:ascii="Arial Narrow" w:eastAsia="Arial Narrow" w:hAnsi="Arial Narrow" w:cs="Arial Narrow"/>
          <w:color w:val="000000"/>
          <w:sz w:val="22"/>
          <w:szCs w:val="22"/>
        </w:rPr>
        <w:t>Zamawiający rekomenduje wykorzystanie formatów: .pdf .</w:t>
      </w:r>
      <w:proofErr w:type="spellStart"/>
      <w:r>
        <w:rPr>
          <w:rFonts w:ascii="Arial Narrow" w:eastAsia="Arial Narrow" w:hAnsi="Arial Narrow" w:cs="Arial Narrow"/>
          <w:color w:val="000000"/>
          <w:sz w:val="22"/>
          <w:szCs w:val="22"/>
        </w:rPr>
        <w:t>doc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docx</w:t>
      </w:r>
      <w:proofErr w:type="spellEnd"/>
      <w:r>
        <w:rPr>
          <w:rFonts w:ascii="Arial Narrow" w:eastAsia="Arial Narrow" w:hAnsi="Arial Narrow" w:cs="Arial Narrow"/>
          <w:color w:val="000000"/>
          <w:sz w:val="22"/>
          <w:szCs w:val="22"/>
        </w:rPr>
        <w:t xml:space="preserve"> .xls .</w:t>
      </w:r>
      <w:proofErr w:type="spellStart"/>
      <w:r>
        <w:rPr>
          <w:rFonts w:ascii="Arial Narrow" w:eastAsia="Arial Narrow" w:hAnsi="Arial Narrow" w:cs="Arial Narrow"/>
          <w:color w:val="000000"/>
          <w:sz w:val="22"/>
          <w:szCs w:val="22"/>
        </w:rPr>
        <w:t>xlsx</w:t>
      </w:r>
      <w:proofErr w:type="spellEnd"/>
      <w:r>
        <w:rPr>
          <w:rFonts w:ascii="Arial Narrow" w:eastAsia="Arial Narrow" w:hAnsi="Arial Narrow" w:cs="Arial Narrow"/>
          <w:color w:val="000000"/>
          <w:sz w:val="22"/>
          <w:szCs w:val="22"/>
        </w:rPr>
        <w:t xml:space="preserve"> .jpg (.</w:t>
      </w:r>
      <w:proofErr w:type="spellStart"/>
      <w:r>
        <w:rPr>
          <w:rFonts w:ascii="Arial Narrow" w:eastAsia="Arial Narrow" w:hAnsi="Arial Narrow" w:cs="Arial Narrow"/>
          <w:color w:val="000000"/>
          <w:sz w:val="22"/>
          <w:szCs w:val="22"/>
        </w:rPr>
        <w:t>jpeg</w:t>
      </w:r>
      <w:proofErr w:type="spellEnd"/>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u w:val="single"/>
        </w:rPr>
        <w:t>ze szczególnym wskazaniem na .pdf</w:t>
      </w:r>
    </w:p>
    <w:p w14:paraId="7696126C" w14:textId="77777777" w:rsidR="00785BCD" w:rsidRDefault="003963A2">
      <w:pPr>
        <w:numPr>
          <w:ilvl w:val="0"/>
          <w:numId w:val="14"/>
        </w:numPr>
        <w:spacing w:line="276" w:lineRule="auto"/>
        <w:ind w:left="567" w:hanging="436"/>
        <w:jc w:val="both"/>
        <w:rPr>
          <w:color w:val="000000"/>
        </w:rPr>
      </w:pPr>
      <w:r>
        <w:rPr>
          <w:rFonts w:ascii="Arial Narrow" w:eastAsia="Arial Narrow" w:hAnsi="Arial Narrow" w:cs="Arial Narrow"/>
          <w:color w:val="000000"/>
          <w:sz w:val="22"/>
          <w:szCs w:val="22"/>
        </w:rPr>
        <w:t>W celu ewentualnej kompresji danych Zamawiający rekomenduje wykorzystanie jednego z rozszerzeń:</w:t>
      </w:r>
    </w:p>
    <w:p w14:paraId="764DB829" w14:textId="77777777" w:rsidR="00785BCD" w:rsidRDefault="003963A2">
      <w:pPr>
        <w:numPr>
          <w:ilvl w:val="1"/>
          <w:numId w:val="35"/>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1E9EF1B6" w14:textId="77777777" w:rsidR="00785BCD" w:rsidRDefault="003963A2">
      <w:pPr>
        <w:numPr>
          <w:ilvl w:val="1"/>
          <w:numId w:val="35"/>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52AB8D7C"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1A5FBAFF"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Zamawiający zwraca uwagę na ograniczenia wielkości plików podpisywanych profilem zaufanym, który wynosi </w:t>
      </w:r>
      <w:r>
        <w:rPr>
          <w:rFonts w:ascii="Arial Narrow" w:eastAsia="Arial Narrow" w:hAnsi="Arial Narrow" w:cs="Arial Narrow"/>
          <w:b/>
          <w:color w:val="000000"/>
          <w:sz w:val="22"/>
          <w:szCs w:val="22"/>
        </w:rPr>
        <w:t>maksymalnie 10MB</w:t>
      </w:r>
      <w:r>
        <w:rPr>
          <w:rFonts w:ascii="Arial Narrow" w:eastAsia="Arial Narrow" w:hAnsi="Arial Narrow" w:cs="Arial Narrow"/>
          <w:color w:val="000000"/>
          <w:sz w:val="22"/>
          <w:szCs w:val="22"/>
        </w:rPr>
        <w:t xml:space="preserve">, oraz na ograniczenie wielkości plików podpisywanych w aplikacji </w:t>
      </w:r>
      <w:proofErr w:type="spellStart"/>
      <w:r>
        <w:rPr>
          <w:rFonts w:ascii="Arial Narrow" w:eastAsia="Arial Narrow" w:hAnsi="Arial Narrow" w:cs="Arial Narrow"/>
          <w:color w:val="000000"/>
          <w:sz w:val="22"/>
          <w:szCs w:val="22"/>
        </w:rPr>
        <w:t>eDoApp</w:t>
      </w:r>
      <w:proofErr w:type="spellEnd"/>
      <w:r>
        <w:rPr>
          <w:rFonts w:ascii="Arial Narrow" w:eastAsia="Arial Narrow" w:hAnsi="Arial Narrow" w:cs="Arial Narrow"/>
          <w:color w:val="000000"/>
          <w:sz w:val="22"/>
          <w:szCs w:val="22"/>
        </w:rPr>
        <w:t xml:space="preserve"> służącej do składania podpisu osobistego, który wynosi </w:t>
      </w:r>
      <w:r>
        <w:rPr>
          <w:rFonts w:ascii="Arial Narrow" w:eastAsia="Arial Narrow" w:hAnsi="Arial Narrow" w:cs="Arial Narrow"/>
          <w:b/>
          <w:color w:val="000000"/>
          <w:sz w:val="22"/>
          <w:szCs w:val="22"/>
        </w:rPr>
        <w:t>maksymalnie 5MB</w:t>
      </w:r>
      <w:r>
        <w:rPr>
          <w:rFonts w:ascii="Arial Narrow" w:eastAsia="Arial Narrow" w:hAnsi="Arial Narrow" w:cs="Arial Narrow"/>
          <w:color w:val="000000"/>
          <w:sz w:val="22"/>
          <w:szCs w:val="22"/>
        </w:rPr>
        <w:t>.</w:t>
      </w:r>
    </w:p>
    <w:p w14:paraId="65958028" w14:textId="77777777" w:rsidR="00785BCD" w:rsidRDefault="003963A2">
      <w:pPr>
        <w:numPr>
          <w:ilvl w:val="0"/>
          <w:numId w:val="14"/>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W przypadku stosowania przez wykonawcę kwalifikowanego podpisu elektronicznego:</w:t>
      </w:r>
    </w:p>
    <w:p w14:paraId="33626F39" w14:textId="77777777" w:rsidR="00785BCD" w:rsidRDefault="003963A2">
      <w:pPr>
        <w:numPr>
          <w:ilvl w:val="0"/>
          <w:numId w:val="24"/>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Pr>
          <w:rFonts w:ascii="Arial Narrow" w:eastAsia="Arial Narrow" w:hAnsi="Arial Narrow" w:cs="Arial Narrow"/>
          <w:b/>
          <w:color w:val="000000"/>
          <w:sz w:val="22"/>
          <w:szCs w:val="22"/>
        </w:rPr>
        <w:t>PAdES</w:t>
      </w:r>
      <w:proofErr w:type="spellEnd"/>
      <w:r>
        <w:rPr>
          <w:rFonts w:ascii="Arial Narrow" w:eastAsia="Arial Narrow" w:hAnsi="Arial Narrow" w:cs="Arial Narrow"/>
          <w:b/>
          <w:color w:val="000000"/>
          <w:sz w:val="22"/>
          <w:szCs w:val="22"/>
        </w:rPr>
        <w:t xml:space="preserve">. </w:t>
      </w:r>
    </w:p>
    <w:p w14:paraId="6251BEBD" w14:textId="77777777" w:rsidR="00785BCD" w:rsidRDefault="003963A2">
      <w:pPr>
        <w:numPr>
          <w:ilvl w:val="0"/>
          <w:numId w:val="24"/>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Pliki w innych formatach niż PDF </w:t>
      </w:r>
      <w:r>
        <w:rPr>
          <w:rFonts w:ascii="Arial Narrow" w:eastAsia="Arial Narrow" w:hAnsi="Arial Narrow" w:cs="Arial Narrow"/>
          <w:b/>
          <w:color w:val="000000"/>
          <w:sz w:val="22"/>
          <w:szCs w:val="22"/>
        </w:rPr>
        <w:t xml:space="preserve">zaleca się opatrzyć podpisem w formacie </w:t>
      </w:r>
      <w:proofErr w:type="spellStart"/>
      <w:r>
        <w:rPr>
          <w:rFonts w:ascii="Arial Narrow" w:eastAsia="Arial Narrow" w:hAnsi="Arial Narrow" w:cs="Arial Narrow"/>
          <w:b/>
          <w:color w:val="000000"/>
          <w:sz w:val="22"/>
          <w:szCs w:val="22"/>
        </w:rPr>
        <w:t>XAdES</w:t>
      </w:r>
      <w:proofErr w:type="spellEnd"/>
      <w:r>
        <w:rPr>
          <w:rFonts w:ascii="Arial Narrow" w:eastAsia="Arial Narrow" w:hAnsi="Arial Narrow" w:cs="Arial Narrow"/>
          <w:b/>
          <w:color w:val="000000"/>
          <w:sz w:val="22"/>
          <w:szCs w:val="22"/>
        </w:rPr>
        <w:t xml:space="preserve"> o typie zewnętrznym</w:t>
      </w:r>
      <w:r>
        <w:rPr>
          <w:rFonts w:ascii="Arial Narrow" w:eastAsia="Arial Narrow" w:hAnsi="Arial Narrow" w:cs="Arial Narrow"/>
          <w:color w:val="000000"/>
          <w:sz w:val="22"/>
          <w:szCs w:val="22"/>
        </w:rPr>
        <w:t>. Wykonawca powinien pamiętać, aby plik z podpisem przekazywać łącznie z dokumentem podpisywanym.</w:t>
      </w:r>
    </w:p>
    <w:p w14:paraId="750F3B1D" w14:textId="77777777" w:rsidR="00785BCD" w:rsidRDefault="003963A2">
      <w:pPr>
        <w:numPr>
          <w:ilvl w:val="0"/>
          <w:numId w:val="24"/>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Zamawiający rekomenduje wykorzystanie podpisu z kwalifikowanym znacznikiem czasu.</w:t>
      </w:r>
    </w:p>
    <w:p w14:paraId="645BBB4C"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2E2D44E0"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lastRenderedPageBreak/>
        <w:t>Zamawiający zaleca, aby Wykonawca z odpowiednim wyprzedzeniem przetestował możliwość prawidłowego wykorzystania wybranej metody podpisania plików oferty.</w:t>
      </w:r>
    </w:p>
    <w:p w14:paraId="19B81F4B"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Osobą składającą ofertę powinna być osoba kontaktowa podawana w dokumentacji.</w:t>
      </w:r>
    </w:p>
    <w:p w14:paraId="47953286"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C013F3"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00CA1FE2"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6535C2F8"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5A8581D4"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 Osobą składającą ofertę powinna być osoba kontaktowa podawana w dokumentacji.</w:t>
      </w:r>
    </w:p>
    <w:p w14:paraId="4ED2903C"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EF42F0D"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Podczas podpisywania plików zaleca się stosowanie algorytmu skrótu SHA2 zamiast SHA1.  </w:t>
      </w:r>
    </w:p>
    <w:p w14:paraId="78BDFD15"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2BA2F61B"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dopuszcza niżej wymienionych środków porozumiewania się czy komunikacji:</w:t>
      </w:r>
    </w:p>
    <w:p w14:paraId="25C83DCE"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0DF7D311"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7768F4BC"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1081CE08"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4">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p>
    <w:p w14:paraId="5EC9B497"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7B21DAB8"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Pr>
          <w:rFonts w:ascii="Arial Narrow" w:eastAsia="Arial Narrow" w:hAnsi="Arial Narrow" w:cs="Arial Narrow"/>
          <w:color w:val="000000"/>
          <w:sz w:val="22"/>
          <w:szCs w:val="22"/>
        </w:rPr>
        <w:br/>
        <w:t>z wyjaśnieniami niezbędnymi do należytego przygotowania i złożenia odpowiednio ofert.</w:t>
      </w:r>
    </w:p>
    <w:p w14:paraId="5CD0CB30"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510FE480"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69BDEA33"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35CE8F5A"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lastRenderedPageBreak/>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505E4DF4" w14:textId="77777777" w:rsidR="00785BCD" w:rsidRDefault="003963A2">
      <w:pPr>
        <w:numPr>
          <w:ilvl w:val="0"/>
          <w:numId w:val="14"/>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przewiduje:</w:t>
      </w:r>
    </w:p>
    <w:p w14:paraId="4CE176D0"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0097D5FE" w14:textId="77777777" w:rsidR="00785BCD" w:rsidRDefault="003963A2">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5BF92F3D"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01961952"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76561BC7"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60749BF3" w14:textId="77777777" w:rsidR="00785BCD" w:rsidRDefault="003963A2">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748FABFD" w14:textId="77777777" w:rsidR="00785BCD" w:rsidRPr="00153AE1"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Pr>
          <w:rFonts w:ascii="Arial Narrow" w:eastAsia="Arial Narrow" w:hAnsi="Arial Narrow" w:cs="Arial Narrow"/>
          <w:color w:val="000000"/>
          <w:sz w:val="22"/>
          <w:szCs w:val="22"/>
        </w:rPr>
        <w:t>Wykonawca jest związany ofertą nie dłużej niż 30 dni od dnia upływu terminu składania ofert tj</w:t>
      </w:r>
      <w:r>
        <w:rPr>
          <w:rFonts w:ascii="Arial Narrow" w:eastAsia="Arial Narrow" w:hAnsi="Arial Narrow" w:cs="Arial Narrow"/>
          <w:color w:val="FF0000"/>
          <w:sz w:val="22"/>
          <w:szCs w:val="22"/>
        </w:rPr>
        <w:t xml:space="preserve">. </w:t>
      </w:r>
      <w:r w:rsidRPr="00153AE1">
        <w:rPr>
          <w:rFonts w:ascii="Arial Narrow" w:eastAsia="Arial Narrow" w:hAnsi="Arial Narrow" w:cs="Arial Narrow"/>
          <w:b/>
          <w:color w:val="000000" w:themeColor="text1"/>
          <w:sz w:val="22"/>
          <w:szCs w:val="22"/>
        </w:rPr>
        <w:t xml:space="preserve">do dnia </w:t>
      </w:r>
      <w:r w:rsidRPr="00153AE1">
        <w:rPr>
          <w:rFonts w:ascii="Arial Narrow" w:eastAsia="Arial Narrow" w:hAnsi="Arial Narrow" w:cs="Arial Narrow"/>
          <w:b/>
          <w:color w:val="000000" w:themeColor="text1"/>
          <w:sz w:val="22"/>
          <w:szCs w:val="22"/>
        </w:rPr>
        <w:br/>
        <w:t xml:space="preserve">29.11.2023r. </w:t>
      </w:r>
      <w:r w:rsidRPr="00153AE1">
        <w:rPr>
          <w:rFonts w:ascii="Arial Narrow" w:eastAsia="Arial Narrow" w:hAnsi="Arial Narrow" w:cs="Arial Narrow"/>
          <w:color w:val="000000" w:themeColor="text1"/>
          <w:sz w:val="22"/>
          <w:szCs w:val="22"/>
        </w:rPr>
        <w:t xml:space="preserve"> przy czym pierwszym dniem terminu związania ofertą jest dzień, w którym upływa termin składania ofert.</w:t>
      </w:r>
    </w:p>
    <w:p w14:paraId="46C60CA2" w14:textId="77777777" w:rsidR="00785BCD"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Pr>
          <w:rFonts w:ascii="Arial Narrow" w:eastAsia="Arial Narrow" w:hAnsi="Arial Narrow" w:cs="Arial Narrow"/>
          <w:color w:val="000000"/>
          <w:sz w:val="22"/>
          <w:szCs w:val="22"/>
        </w:rPr>
        <w:br/>
        <w:t>o wyrażenie zgody na przedłużenie tego terminu o wskazywany przez niego okres, nie dłuższy niż 30 dni.</w:t>
      </w:r>
    </w:p>
    <w:p w14:paraId="36DF8948" w14:textId="77777777" w:rsidR="00785BCD"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38A24E3F" w14:textId="77777777" w:rsidR="00785BCD" w:rsidRDefault="003963A2">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45A09E7A"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rPr>
      </w:pPr>
    </w:p>
    <w:p w14:paraId="3DEC951F"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3821A832"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7E3E4926"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36891F7B"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4589821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2 do SWZ),</w:t>
      </w:r>
    </w:p>
    <w:p w14:paraId="475035A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części zamówienia, której wykonanie, wykonawca zamierza powierzyć podwykonawcom wraz z podaniem nazw ewentualnych podwykonawców, jeżeli są już znani (w treści formularza ofertowego),</w:t>
      </w:r>
    </w:p>
    <w:p w14:paraId="6B26E8DC"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4EC02BAB"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3D5820C1"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78ED5996"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4492C8A7"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Wykonawca nie może zastrzec informacji, o których mowa w art. 222 ust. 5 ustawy tj. informacji, które Zamawiający, niezwłocznie po otwarciu ofert, udostępnia na stronie internetowej prowadzonego postępowania o:</w:t>
      </w:r>
    </w:p>
    <w:p w14:paraId="4E287D91"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026607C9"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1F4550E9"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413DB88A"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7DD51F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09E1D51"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4CD762E6"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7DF9ED6A"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7815FB5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7E57E795"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5C3B23"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265578DF"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380ABD9B"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0F18BECD" w14:textId="77777777" w:rsidR="00785BCD" w:rsidRDefault="003963A2">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Oferta oraz wszystkie złożone dokumenty i oświadczenia muszą być podpisane przez pełnomocnika osobę umocowaną do reprezentowania wykonawcy/wykonawców. </w:t>
      </w:r>
    </w:p>
    <w:p w14:paraId="435C69A2" w14:textId="77777777" w:rsidR="00785BCD" w:rsidRDefault="003963A2">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4B4D374E"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6C4F81CD" w14:textId="77777777" w:rsidR="00785BCD" w:rsidRPr="00153AE1"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Pr>
          <w:rFonts w:ascii="Arial Narrow" w:eastAsia="Arial Narrow" w:hAnsi="Arial Narrow" w:cs="Arial Narrow"/>
          <w:color w:val="000000"/>
          <w:sz w:val="22"/>
          <w:szCs w:val="22"/>
        </w:rPr>
        <w:t xml:space="preserve">Ofertę należy złożyć za pośrednictwem strony </w:t>
      </w:r>
      <w:hyperlink r:id="rId35">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w terminie </w:t>
      </w:r>
      <w:r w:rsidRPr="00153AE1">
        <w:rPr>
          <w:rFonts w:ascii="Arial Narrow" w:eastAsia="Arial Narrow" w:hAnsi="Arial Narrow" w:cs="Arial Narrow"/>
          <w:b/>
          <w:color w:val="000000" w:themeColor="text1"/>
          <w:sz w:val="22"/>
          <w:szCs w:val="22"/>
        </w:rPr>
        <w:t xml:space="preserve">do 31.10.2023 r. do godz.10.00.   </w:t>
      </w:r>
      <w:r w:rsidRPr="00153AE1">
        <w:rPr>
          <w:rFonts w:ascii="Arial Narrow" w:eastAsia="Arial Narrow" w:hAnsi="Arial Narrow" w:cs="Arial Narrow"/>
          <w:color w:val="000000" w:themeColor="text1"/>
          <w:sz w:val="22"/>
          <w:szCs w:val="22"/>
        </w:rPr>
        <w:t xml:space="preserve">        </w:t>
      </w:r>
    </w:p>
    <w:p w14:paraId="413386D7" w14:textId="77777777" w:rsidR="00785BCD" w:rsidRPr="00153AE1"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Zamawiający przed otwarciem ofert udostępni na stronie internetowej prowadzonego postępowania kwotę jaką zamierza przeznaczyć na realizację zamówienia.</w:t>
      </w:r>
    </w:p>
    <w:p w14:paraId="70C8B933" w14:textId="77777777" w:rsidR="00785BCD" w:rsidRPr="00153AE1"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Oferta złożona po terminie podlega odrzuceniu.</w:t>
      </w:r>
    </w:p>
    <w:p w14:paraId="5F75C439" w14:textId="77777777" w:rsidR="00785BCD" w:rsidRPr="00153AE1"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b/>
          <w:color w:val="000000" w:themeColor="text1"/>
          <w:sz w:val="22"/>
          <w:szCs w:val="22"/>
        </w:rPr>
        <w:t>Otwarcie ofert nastąpi w siedzibie Zamawiającego w dniu 31.10.2023 r. o godz.10.05.</w:t>
      </w:r>
    </w:p>
    <w:p w14:paraId="43F5B1B9"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43AFD914"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cenach zawartych </w:t>
      </w:r>
      <w:r>
        <w:rPr>
          <w:rFonts w:ascii="Arial Narrow" w:eastAsia="Arial Narrow" w:hAnsi="Arial Narrow" w:cs="Arial Narrow"/>
          <w:color w:val="000000"/>
          <w:sz w:val="22"/>
          <w:szCs w:val="22"/>
        </w:rPr>
        <w:br/>
        <w:t>w ofertach.</w:t>
      </w:r>
    </w:p>
    <w:p w14:paraId="4C27AA0F" w14:textId="77777777" w:rsidR="00785BCD" w:rsidRDefault="003963A2">
      <w:pPr>
        <w:numPr>
          <w:ilvl w:val="0"/>
          <w:numId w:val="11"/>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W przypadku wystąpienia awarii systemu teleinformatycznego, która spowoduje brak możliwości otwarcia ofert </w:t>
      </w:r>
      <w:r>
        <w:rPr>
          <w:rFonts w:ascii="Arial Narrow" w:eastAsia="Arial Narrow" w:hAnsi="Arial Narrow" w:cs="Arial Narrow"/>
          <w:color w:val="000000"/>
          <w:sz w:val="22"/>
          <w:szCs w:val="22"/>
        </w:rPr>
        <w:br/>
        <w:t>w terminie określonym w niniejszych SWZ otwarcie ofert nastąpi niezwłocznie po usunięciu awarii. Zamawiający poinformuje o zmianie terminu otwarcia ofert na stronie internetowej prowadzonego postępowania.</w:t>
      </w:r>
    </w:p>
    <w:p w14:paraId="28B3DA77"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16D0D8FB" w14:textId="77777777" w:rsidR="00785BCD" w:rsidRDefault="003963A2">
      <w:pPr>
        <w:widowControl w:val="0"/>
        <w:numPr>
          <w:ilvl w:val="0"/>
          <w:numId w:val="31"/>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6520CF2D" w14:textId="77777777" w:rsidR="00785BCD" w:rsidRDefault="003963A2">
      <w:pPr>
        <w:numPr>
          <w:ilvl w:val="0"/>
          <w:numId w:val="31"/>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6B8E1D1" w14:textId="77777777" w:rsidR="00785BCD" w:rsidRDefault="003963A2">
      <w:pPr>
        <w:numPr>
          <w:ilvl w:val="0"/>
          <w:numId w:val="31"/>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Prawidłowe ustalenie stawki podatku VAT należy do obowiązków Wykonawcy. Należy przyjąć obowiązującą na dzień składania ofert stawkę podatku VAT, ustaloną zgodnie z ustawą z dnia 11.03. 2004 r. o podatku od towarów i usług (tekst  jedn. Dz. U. z 2022 r., poz. 931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w:t>
      </w:r>
    </w:p>
    <w:p w14:paraId="6DBBDB0D" w14:textId="77777777" w:rsidR="00785BCD" w:rsidRDefault="003963A2">
      <w:pPr>
        <w:numPr>
          <w:ilvl w:val="0"/>
          <w:numId w:val="31"/>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5ACF708A" w14:textId="77777777" w:rsidR="00785BCD" w:rsidRDefault="003963A2">
      <w:pPr>
        <w:numPr>
          <w:ilvl w:val="0"/>
          <w:numId w:val="31"/>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631D50D9" w14:textId="77777777" w:rsidR="00785BCD" w:rsidRDefault="003963A2">
      <w:pPr>
        <w:numPr>
          <w:ilvl w:val="0"/>
          <w:numId w:val="31"/>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B37231" w14:textId="77777777" w:rsidR="00785BCD" w:rsidRDefault="003963A2">
      <w:pPr>
        <w:numPr>
          <w:ilvl w:val="0"/>
          <w:numId w:val="31"/>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5D30A814" w14:textId="77777777" w:rsidR="00785BCD" w:rsidRDefault="003963A2">
      <w:pPr>
        <w:numPr>
          <w:ilvl w:val="0"/>
          <w:numId w:val="31"/>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chce zastosować więcej niż jedną stawkę podatku VAT, na przykład dla mini bufetu/przerwy kawowej to powinien cenę rozbić na kwotę np. o stawce podatku VAT 8% i stawce podatku VAT 23 %. Nie dopuszcza się wpisania jednej kwoty i wpisania dla niej stawki podatku VAT 8 i 23%.</w:t>
      </w:r>
    </w:p>
    <w:p w14:paraId="2EACDEDC"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33" w:name="_lnxbz9" w:colFirst="0" w:colLast="0"/>
      <w:bookmarkEnd w:id="33"/>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38EE5E5C" w14:textId="77777777" w:rsidR="00785BCD" w:rsidRDefault="003963A2">
      <w:pPr>
        <w:widowControl w:val="0"/>
        <w:spacing w:line="276" w:lineRule="auto"/>
        <w:jc w:val="both"/>
        <w:rPr>
          <w:rFonts w:ascii="Arial Narrow" w:eastAsia="Arial Narrow" w:hAnsi="Arial Narrow" w:cs="Arial Narrow"/>
          <w:color w:val="000000" w:themeColor="text1"/>
          <w:sz w:val="22"/>
          <w:szCs w:val="22"/>
        </w:rPr>
      </w:pPr>
      <w:bookmarkStart w:id="34" w:name="_Hlk148705140"/>
      <w:r w:rsidRPr="00153AE1">
        <w:rPr>
          <w:rFonts w:ascii="Arial Narrow" w:eastAsia="Arial Narrow" w:hAnsi="Arial Narrow" w:cs="Arial Narrow"/>
          <w:color w:val="000000" w:themeColor="text1"/>
          <w:sz w:val="22"/>
          <w:szCs w:val="22"/>
        </w:rPr>
        <w:t>Przy wyborze najkorzystniejszej oferty Zamawiający będzie się kierował następującymi kryteriami i ich znaczeniem (dla każdej z części zamówienia):</w:t>
      </w:r>
    </w:p>
    <w:p w14:paraId="1A258F6E" w14:textId="77777777" w:rsidR="00625AAC" w:rsidRDefault="00625AAC">
      <w:pPr>
        <w:widowControl w:val="0"/>
        <w:spacing w:line="276" w:lineRule="auto"/>
        <w:jc w:val="both"/>
        <w:rPr>
          <w:rFonts w:ascii="Arial Narrow" w:eastAsia="Arial Narrow" w:hAnsi="Arial Narrow" w:cs="Arial Narrow"/>
          <w:color w:val="000000" w:themeColor="text1"/>
          <w:sz w:val="22"/>
          <w:szCs w:val="22"/>
        </w:rPr>
      </w:pPr>
    </w:p>
    <w:p w14:paraId="41036358" w14:textId="77777777" w:rsidR="00625AAC" w:rsidRDefault="00625AAC">
      <w:pPr>
        <w:widowControl w:val="0"/>
        <w:spacing w:line="276" w:lineRule="auto"/>
        <w:jc w:val="both"/>
        <w:rPr>
          <w:rFonts w:ascii="Arial Narrow" w:eastAsia="Arial Narrow" w:hAnsi="Arial Narrow" w:cs="Arial Narrow"/>
          <w:color w:val="000000" w:themeColor="text1"/>
          <w:sz w:val="22"/>
          <w:szCs w:val="22"/>
        </w:rPr>
      </w:pPr>
    </w:p>
    <w:p w14:paraId="3B4C24A3" w14:textId="77777777" w:rsidR="00625AAC" w:rsidRDefault="00625AAC">
      <w:pPr>
        <w:widowControl w:val="0"/>
        <w:spacing w:line="276" w:lineRule="auto"/>
        <w:jc w:val="both"/>
        <w:rPr>
          <w:rFonts w:ascii="Arial Narrow" w:eastAsia="Arial Narrow" w:hAnsi="Arial Narrow" w:cs="Arial Narrow"/>
          <w:color w:val="000000" w:themeColor="text1"/>
          <w:sz w:val="22"/>
          <w:szCs w:val="22"/>
        </w:rPr>
      </w:pPr>
    </w:p>
    <w:p w14:paraId="2097243C" w14:textId="77777777" w:rsidR="00625AAC" w:rsidRPr="00153AE1" w:rsidRDefault="00625AAC">
      <w:pPr>
        <w:widowControl w:val="0"/>
        <w:spacing w:line="276" w:lineRule="auto"/>
        <w:jc w:val="both"/>
        <w:rPr>
          <w:rFonts w:ascii="Arial Narrow" w:eastAsia="Arial Narrow" w:hAnsi="Arial Narrow" w:cs="Arial Narrow"/>
          <w:color w:val="000000" w:themeColor="text1"/>
          <w:sz w:val="22"/>
          <w:szCs w:val="22"/>
        </w:rPr>
      </w:pPr>
    </w:p>
    <w:p w14:paraId="2BA6D15B" w14:textId="77777777" w:rsidR="00785BCD" w:rsidRDefault="00785BCD">
      <w:pPr>
        <w:widowControl w:val="0"/>
        <w:spacing w:line="276" w:lineRule="auto"/>
        <w:jc w:val="both"/>
        <w:rPr>
          <w:rFonts w:ascii="Arial Narrow" w:eastAsia="Arial Narrow" w:hAnsi="Arial Narrow" w:cs="Arial Narrow"/>
          <w:sz w:val="22"/>
          <w:szCs w:val="22"/>
        </w:rPr>
      </w:pPr>
    </w:p>
    <w:p w14:paraId="39BA530C" w14:textId="77777777" w:rsidR="00785BCD" w:rsidRDefault="003963A2">
      <w:pPr>
        <w:widowControl w:val="0"/>
        <w:spacing w:line="276" w:lineRule="auto"/>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rPr>
        <w:t>Cena oferty - 100%</w:t>
      </w:r>
    </w:p>
    <w:p w14:paraId="3C10B5AC" w14:textId="77777777" w:rsidR="00785BCD" w:rsidRDefault="003963A2">
      <w:pPr>
        <w:spacing w:after="240"/>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KRYTERIUM Cena oferty:</w:t>
      </w:r>
    </w:p>
    <w:p w14:paraId="602C0393" w14:textId="77777777" w:rsidR="00ED3556" w:rsidRDefault="00ED3556">
      <w:pPr>
        <w:spacing w:after="240"/>
        <w:jc w:val="both"/>
        <w:rPr>
          <w:rFonts w:ascii="Arial Narrow" w:eastAsia="Arial Narrow" w:hAnsi="Arial Narrow" w:cs="Arial Narrow"/>
          <w:b/>
          <w:sz w:val="22"/>
          <w:szCs w:val="22"/>
          <w:u w:val="single"/>
        </w:rPr>
      </w:pPr>
    </w:p>
    <w:tbl>
      <w:tblPr>
        <w:tblStyle w:val="a0"/>
        <w:tblW w:w="5069" w:type="dxa"/>
        <w:tblInd w:w="1242" w:type="dxa"/>
        <w:tblBorders>
          <w:top w:val="nil"/>
          <w:left w:val="nil"/>
          <w:bottom w:val="nil"/>
          <w:right w:val="nil"/>
          <w:insideH w:val="nil"/>
          <w:insideV w:val="nil"/>
        </w:tblBorders>
        <w:tblLayout w:type="fixed"/>
        <w:tblLook w:val="0400" w:firstRow="0" w:lastRow="0" w:firstColumn="0" w:lastColumn="0" w:noHBand="0" w:noVBand="1"/>
      </w:tblPr>
      <w:tblGrid>
        <w:gridCol w:w="1136"/>
        <w:gridCol w:w="3153"/>
        <w:gridCol w:w="780"/>
      </w:tblGrid>
      <w:tr w:rsidR="00785BCD" w14:paraId="53333078" w14:textId="77777777">
        <w:tc>
          <w:tcPr>
            <w:tcW w:w="1136" w:type="dxa"/>
          </w:tcPr>
          <w:p w14:paraId="681657CE" w14:textId="77777777" w:rsidR="00785BCD" w:rsidRDefault="00785BCD">
            <w:pPr>
              <w:ind w:left="1134"/>
              <w:jc w:val="both"/>
              <w:rPr>
                <w:rFonts w:ascii="Arial Narrow" w:eastAsia="Arial Narrow" w:hAnsi="Arial Narrow" w:cs="Arial Narrow"/>
                <w:i/>
                <w:sz w:val="22"/>
                <w:szCs w:val="22"/>
              </w:rPr>
            </w:pPr>
          </w:p>
        </w:tc>
        <w:tc>
          <w:tcPr>
            <w:tcW w:w="3153" w:type="dxa"/>
          </w:tcPr>
          <w:p w14:paraId="3C336F40" w14:textId="77777777" w:rsidR="00785BCD" w:rsidRDefault="003963A2">
            <w:pPr>
              <w:ind w:left="174"/>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z najniższą ceną</w:t>
            </w:r>
          </w:p>
        </w:tc>
        <w:tc>
          <w:tcPr>
            <w:tcW w:w="780" w:type="dxa"/>
          </w:tcPr>
          <w:p w14:paraId="1C3FB5EE" w14:textId="77777777" w:rsidR="00785BCD" w:rsidRDefault="00785BCD">
            <w:pPr>
              <w:ind w:left="122"/>
              <w:jc w:val="both"/>
              <w:rPr>
                <w:rFonts w:ascii="Arial Narrow" w:eastAsia="Arial Narrow" w:hAnsi="Arial Narrow" w:cs="Arial Narrow"/>
                <w:i/>
                <w:sz w:val="22"/>
                <w:szCs w:val="22"/>
              </w:rPr>
            </w:pPr>
          </w:p>
        </w:tc>
      </w:tr>
      <w:tr w:rsidR="00785BCD" w14:paraId="038ADCEE" w14:textId="77777777">
        <w:tc>
          <w:tcPr>
            <w:tcW w:w="1136" w:type="dxa"/>
          </w:tcPr>
          <w:p w14:paraId="6DD75098" w14:textId="77777777" w:rsidR="00785BCD" w:rsidRDefault="003963A2">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C = </w:t>
            </w:r>
          </w:p>
        </w:tc>
        <w:tc>
          <w:tcPr>
            <w:tcW w:w="3153" w:type="dxa"/>
          </w:tcPr>
          <w:p w14:paraId="783BD1B9" w14:textId="77777777" w:rsidR="00785BCD" w:rsidRDefault="003963A2">
            <w:pPr>
              <w:ind w:left="174"/>
              <w:jc w:val="center"/>
              <w:rPr>
                <w:rFonts w:ascii="Arial Narrow" w:eastAsia="Arial Narrow" w:hAnsi="Arial Narrow" w:cs="Arial Narrow"/>
                <w:i/>
                <w:sz w:val="22"/>
                <w:szCs w:val="22"/>
              </w:rPr>
            </w:pPr>
            <w:r>
              <w:rPr>
                <w:rFonts w:ascii="Arial Narrow" w:eastAsia="Arial Narrow" w:hAnsi="Arial Narrow" w:cs="Arial Narrow"/>
                <w:i/>
                <w:sz w:val="22"/>
                <w:szCs w:val="22"/>
              </w:rPr>
              <w:t>----------------------------------------------</w:t>
            </w:r>
          </w:p>
        </w:tc>
        <w:tc>
          <w:tcPr>
            <w:tcW w:w="780" w:type="dxa"/>
          </w:tcPr>
          <w:p w14:paraId="29E9A5D0" w14:textId="77777777" w:rsidR="00785BCD" w:rsidRDefault="003963A2">
            <w:pPr>
              <w:ind w:left="122"/>
              <w:jc w:val="both"/>
              <w:rPr>
                <w:rFonts w:ascii="Arial Narrow" w:eastAsia="Arial Narrow" w:hAnsi="Arial Narrow" w:cs="Arial Narrow"/>
                <w:i/>
                <w:sz w:val="22"/>
                <w:szCs w:val="22"/>
              </w:rPr>
            </w:pPr>
            <w:r>
              <w:rPr>
                <w:rFonts w:ascii="Arial Narrow" w:eastAsia="Arial Narrow" w:hAnsi="Arial Narrow" w:cs="Arial Narrow"/>
                <w:i/>
                <w:sz w:val="22"/>
                <w:szCs w:val="22"/>
              </w:rPr>
              <w:t>x 100</w:t>
            </w:r>
          </w:p>
        </w:tc>
      </w:tr>
      <w:tr w:rsidR="00785BCD" w14:paraId="48ACEBD5" w14:textId="77777777">
        <w:tc>
          <w:tcPr>
            <w:tcW w:w="1136" w:type="dxa"/>
          </w:tcPr>
          <w:p w14:paraId="014A4B11" w14:textId="77777777" w:rsidR="00785BCD" w:rsidRDefault="00785BCD">
            <w:pPr>
              <w:ind w:left="1134"/>
              <w:jc w:val="both"/>
              <w:rPr>
                <w:rFonts w:ascii="Arial Narrow" w:eastAsia="Arial Narrow" w:hAnsi="Arial Narrow" w:cs="Arial Narrow"/>
                <w:i/>
                <w:sz w:val="22"/>
                <w:szCs w:val="22"/>
              </w:rPr>
            </w:pPr>
          </w:p>
        </w:tc>
        <w:tc>
          <w:tcPr>
            <w:tcW w:w="3153" w:type="dxa"/>
          </w:tcPr>
          <w:p w14:paraId="1A2E6BEC" w14:textId="77777777" w:rsidR="00785BCD" w:rsidRDefault="003963A2">
            <w:pPr>
              <w:ind w:left="174"/>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ocenianej</w:t>
            </w:r>
          </w:p>
        </w:tc>
        <w:tc>
          <w:tcPr>
            <w:tcW w:w="780" w:type="dxa"/>
          </w:tcPr>
          <w:p w14:paraId="01EEFEAD" w14:textId="77777777" w:rsidR="00785BCD" w:rsidRDefault="00785BCD">
            <w:pPr>
              <w:ind w:left="122"/>
              <w:jc w:val="both"/>
              <w:rPr>
                <w:rFonts w:ascii="Arial Narrow" w:eastAsia="Arial Narrow" w:hAnsi="Arial Narrow" w:cs="Arial Narrow"/>
                <w:i/>
                <w:sz w:val="22"/>
                <w:szCs w:val="22"/>
              </w:rPr>
            </w:pPr>
          </w:p>
        </w:tc>
      </w:tr>
    </w:tbl>
    <w:p w14:paraId="2CE01653" w14:textId="77777777" w:rsidR="00785BCD" w:rsidRDefault="003963A2">
      <w:pPr>
        <w:spacing w:before="240" w:after="60"/>
        <w:ind w:left="1134"/>
        <w:jc w:val="both"/>
        <w:rPr>
          <w:rFonts w:ascii="Arial Narrow" w:eastAsia="Arial Narrow" w:hAnsi="Arial Narrow" w:cs="Arial Narrow"/>
          <w:i/>
          <w:sz w:val="22"/>
          <w:szCs w:val="22"/>
        </w:rPr>
      </w:pPr>
      <w:r>
        <w:rPr>
          <w:rFonts w:ascii="Arial Narrow" w:eastAsia="Arial Narrow" w:hAnsi="Arial Narrow" w:cs="Arial Narrow"/>
          <w:sz w:val="22"/>
          <w:szCs w:val="22"/>
        </w:rPr>
        <w:t xml:space="preserve">C = Liczba punktów uzyskanych przez ofertę w kryterium </w:t>
      </w:r>
      <w:r>
        <w:rPr>
          <w:rFonts w:ascii="Arial Narrow" w:eastAsia="Arial Narrow" w:hAnsi="Arial Narrow" w:cs="Arial Narrow"/>
          <w:i/>
          <w:sz w:val="22"/>
          <w:szCs w:val="22"/>
        </w:rPr>
        <w:t>Cena oferty</w:t>
      </w:r>
    </w:p>
    <w:p w14:paraId="2BC528F9" w14:textId="77777777" w:rsidR="00785BCD" w:rsidRDefault="003963A2">
      <w:pPr>
        <w:spacing w:before="120" w:after="60" w:line="276" w:lineRule="auto"/>
        <w:ind w:left="1134"/>
        <w:jc w:val="both"/>
        <w:rPr>
          <w:rFonts w:ascii="Arial Narrow" w:eastAsia="Arial Narrow" w:hAnsi="Arial Narrow" w:cs="Arial Narrow"/>
          <w:b/>
          <w:sz w:val="22"/>
          <w:szCs w:val="22"/>
        </w:rPr>
      </w:pPr>
      <w:r>
        <w:rPr>
          <w:rFonts w:ascii="Arial Narrow" w:eastAsia="Arial Narrow" w:hAnsi="Arial Narrow" w:cs="Arial Narrow"/>
          <w:b/>
          <w:sz w:val="22"/>
          <w:szCs w:val="22"/>
        </w:rPr>
        <w:t>Za ofertę najkorzystniejszą zostanie uznana oferta, która zdobędzie największą liczbę punktów (maksymalnie 100,00 punktów).</w:t>
      </w:r>
    </w:p>
    <w:p w14:paraId="45C1A27C" w14:textId="77777777" w:rsidR="00785BCD" w:rsidRDefault="003963A2">
      <w:pPr>
        <w:spacing w:line="256" w:lineRule="auto"/>
        <w:jc w:val="both"/>
        <w:rPr>
          <w:rFonts w:ascii="Arial Narrow" w:eastAsia="Arial Narrow" w:hAnsi="Arial Narrow" w:cs="Arial Narrow"/>
          <w:b/>
          <w:i/>
          <w:sz w:val="22"/>
          <w:szCs w:val="22"/>
        </w:rPr>
      </w:pPr>
      <w:r>
        <w:rPr>
          <w:rFonts w:ascii="Arial Narrow" w:eastAsia="Arial Narrow" w:hAnsi="Arial Narrow" w:cs="Arial Narrow"/>
          <w:b/>
          <w:i/>
          <w:sz w:val="22"/>
          <w:szCs w:val="22"/>
        </w:rPr>
        <w:t>Z uwagi na ustalone standardy jakościowe odnoszące się do wszystkich głównych elementów składających się na przedmiot zamówienia, które zostały wskazane w opisie przedmiotu zamówienia, Zamawiający jest uprawniony do zastosowania wagi kryterium ceny powyżej 60 %. Zamawiający wymaga m.in. aby świadczenie usługi odbywało się w hotelu posiadającym decyzję w sprawie zaszeregowania obiektu i nadania kategorii – minimum hotel 3 gwiazdkowy zgodnie z zgodnie z Obwieszczeniem Ministra Sportu i Turystyki z dnia 26 października 2017 r. w sprawie ogłoszenia jednolitego tekstu rozporządzenia  Ministra Gospodarki i Pracy w sprawie obiektów hotelarskich i innych obiektów, w których są świadczone usługi hotelarskie (tj. Dz.U z 2017, poz. 2166). Ww. obwieszczenie określa wymogi jakościowe dla obiektów skategoryzowanych.</w:t>
      </w:r>
    </w:p>
    <w:p w14:paraId="30835A92" w14:textId="77777777" w:rsidR="00785BCD" w:rsidRDefault="003963A2">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sz w:val="22"/>
          <w:szCs w:val="22"/>
        </w:rPr>
        <w:t>2. Za najkorzystniejszą uznana zostanie oferta, która przy uwzględnieniu powyższego kryterium i jego wagi otrzyma punktację – 100 pkt.</w:t>
      </w:r>
    </w:p>
    <w:p w14:paraId="3A365F9E" w14:textId="77777777" w:rsidR="00785BCD" w:rsidRDefault="003963A2">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3. 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bookmarkEnd w:id="34"/>
    <w:p w14:paraId="52FEFC4D"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1B21EFE4" w14:textId="77777777" w:rsidR="00785BCD" w:rsidRDefault="003963A2">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6">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 </w:t>
      </w:r>
    </w:p>
    <w:p w14:paraId="7FFCB01A" w14:textId="77777777" w:rsidR="00785BCD" w:rsidRDefault="003963A2">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1BFCD114" w14:textId="276C9517" w:rsidR="00785BCD" w:rsidRDefault="003963A2">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w:t>
      </w:r>
      <w:r w:rsidR="00CF38C8">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 xml:space="preserve"> do SWZ. </w:t>
      </w:r>
    </w:p>
    <w:p w14:paraId="4CEDBB04" w14:textId="77777777" w:rsidR="00785BCD" w:rsidRDefault="003963A2">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572C5E9F" w14:textId="77777777" w:rsidR="00785BCD" w:rsidRDefault="00785BCD">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5C36CF41"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3DB9D41E" w14:textId="77777777" w:rsidR="00785BCD" w:rsidRDefault="003963A2">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1D0B6522"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593381D9"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28093A06"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w:t>
      </w:r>
      <w:r>
        <w:rPr>
          <w:rFonts w:ascii="Arial Narrow" w:eastAsia="Arial Narrow" w:hAnsi="Arial Narrow" w:cs="Arial Narrow"/>
          <w:sz w:val="22"/>
          <w:szCs w:val="22"/>
        </w:rPr>
        <w:t xml:space="preserve">załącznik nr 3 do SWZ.  </w:t>
      </w:r>
    </w:p>
    <w:p w14:paraId="0503CA01"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7D694953"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bookmarkStart w:id="35" w:name="_35nkun2" w:colFirst="0" w:colLast="0"/>
      <w:bookmarkEnd w:id="35"/>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608DB826" w14:textId="3C495245" w:rsidR="00785BCD" w:rsidRDefault="003963A2">
      <w:pPr>
        <w:numPr>
          <w:ilvl w:val="0"/>
          <w:numId w:val="28"/>
        </w:numPr>
        <w:pBdr>
          <w:top w:val="nil"/>
          <w:left w:val="nil"/>
          <w:bottom w:val="nil"/>
          <w:right w:val="nil"/>
          <w:between w:val="nil"/>
        </w:pBdr>
        <w:shd w:val="clear" w:color="auto" w:fill="FFFFFF"/>
        <w:spacing w:line="276" w:lineRule="auto"/>
        <w:jc w:val="both"/>
        <w:rPr>
          <w:rFonts w:ascii="Arial Narrow" w:eastAsia="Arial Narrow" w:hAnsi="Arial Narrow" w:cs="Arial Narrow"/>
          <w:sz w:val="22"/>
          <w:szCs w:val="22"/>
        </w:rPr>
      </w:pPr>
      <w:bookmarkStart w:id="36" w:name="_1ksv4uv" w:colFirst="0" w:colLast="0"/>
      <w:bookmarkStart w:id="37" w:name="_Hlk148701571"/>
      <w:bookmarkEnd w:id="36"/>
      <w:r>
        <w:rPr>
          <w:rFonts w:ascii="Arial Narrow" w:eastAsia="Arial Narrow" w:hAnsi="Arial Narrow" w:cs="Arial Narrow"/>
          <w:color w:val="000000"/>
          <w:sz w:val="22"/>
          <w:szCs w:val="22"/>
        </w:rPr>
        <w:t>zmian</w:t>
      </w:r>
      <w:r w:rsidR="00153AE1">
        <w:rPr>
          <w:rFonts w:ascii="Arial Narrow" w:eastAsia="Arial Narrow" w:hAnsi="Arial Narrow" w:cs="Arial Narrow"/>
          <w:color w:val="000000"/>
          <w:sz w:val="22"/>
          <w:szCs w:val="22"/>
        </w:rPr>
        <w:t>y</w:t>
      </w:r>
      <w:r>
        <w:rPr>
          <w:rFonts w:ascii="Arial Narrow" w:eastAsia="Arial Narrow" w:hAnsi="Arial Narrow" w:cs="Arial Narrow"/>
          <w:color w:val="000000"/>
          <w:sz w:val="22"/>
          <w:szCs w:val="22"/>
        </w:rPr>
        <w:t xml:space="preserve"> terminu realizacji umowy w następujących przypadkach:</w:t>
      </w:r>
    </w:p>
    <w:p w14:paraId="37DE830A" w14:textId="77777777" w:rsidR="00785BCD" w:rsidRDefault="003963A2">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w wyniku przeprowadzonej rekrutacji do udziału </w:t>
      </w:r>
      <w:r w:rsidRPr="00153AE1">
        <w:rPr>
          <w:rFonts w:ascii="Arial Narrow" w:eastAsia="Arial Narrow" w:hAnsi="Arial Narrow" w:cs="Arial Narrow"/>
          <w:color w:val="000000" w:themeColor="text1"/>
          <w:sz w:val="22"/>
          <w:szCs w:val="22"/>
        </w:rPr>
        <w:t xml:space="preserve">w turnusie/turnusach </w:t>
      </w:r>
      <w:r>
        <w:rPr>
          <w:rFonts w:ascii="Arial Narrow" w:eastAsia="Arial Narrow" w:hAnsi="Arial Narrow" w:cs="Arial Narrow"/>
          <w:color w:val="000000"/>
          <w:sz w:val="22"/>
          <w:szCs w:val="22"/>
        </w:rPr>
        <w:t>nie zostanie zakwalifikowana przynajmniej 60% grupa uczestników spełniających kryteria stawiane na etapie procesu rekrutacji,</w:t>
      </w:r>
    </w:p>
    <w:p w14:paraId="6E55EC6C" w14:textId="77777777" w:rsidR="00785BCD" w:rsidRDefault="003963A2">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ze względu na wypadek losowy nie będzie możliwe przeprowadzenie turnusów/konferencji interdyscyplinarnej (w szczególności: choroba </w:t>
      </w:r>
      <w:r>
        <w:rPr>
          <w:rFonts w:ascii="Arial Narrow" w:eastAsia="Arial Narrow" w:hAnsi="Arial Narrow" w:cs="Arial Narrow"/>
          <w:sz w:val="22"/>
          <w:szCs w:val="22"/>
        </w:rPr>
        <w:t>specjalistów/prelegentów</w:t>
      </w:r>
      <w:r>
        <w:rPr>
          <w:rFonts w:ascii="Arial Narrow" w:eastAsia="Arial Narrow" w:hAnsi="Arial Narrow" w:cs="Arial Narrow"/>
          <w:color w:val="000000"/>
          <w:sz w:val="22"/>
          <w:szCs w:val="22"/>
        </w:rPr>
        <w:t>, siła wyższa),</w:t>
      </w:r>
    </w:p>
    <w:p w14:paraId="715BEA9C" w14:textId="77777777" w:rsidR="00785BCD" w:rsidRDefault="003963A2">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siły wyższej, w tym w szczególności: powódź, pożar, zamieszki, strajki, ataki terrorystyczne, przerwy w dostawie energii elektrycznej, zagrożenia epidemiologiczne i inne zdarzenia mające wpływ na realizację umowy,</w:t>
      </w:r>
    </w:p>
    <w:p w14:paraId="6E445AC8" w14:textId="77777777" w:rsidR="00785BCD" w:rsidRPr="00153AE1" w:rsidRDefault="003963A2">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53AE1">
        <w:rPr>
          <w:rFonts w:ascii="Arial Narrow" w:eastAsia="Arial Narrow" w:hAnsi="Arial Narrow" w:cs="Arial Narrow"/>
          <w:color w:val="000000" w:themeColor="text1"/>
          <w:sz w:val="22"/>
          <w:szCs w:val="22"/>
        </w:rPr>
        <w:t xml:space="preserve">nierozstrzygnięcia/unieważnienia prowadzonego przez Zamawiającego postępowania na usługę realizacji turnusów terapeutycznych dla rodzin adopcyjnych, w części/częściach w ramach której/których ma być świadczona przedmiotowa usługa hotelarsko-gastronomiczna, </w:t>
      </w:r>
    </w:p>
    <w:p w14:paraId="4F5B8B17" w14:textId="77777777" w:rsidR="00785BCD" w:rsidRDefault="003963A2">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wystąpienia innych zdarzeń mających wpływ na realizację umowy, w szczególności takich, które powstały niezależnie od działań samych stron, bądź których strony nie były w stanie przewidzieć.</w:t>
      </w:r>
    </w:p>
    <w:bookmarkEnd w:id="37"/>
    <w:p w14:paraId="05F3C282" w14:textId="77777777" w:rsidR="00785BCD" w:rsidRDefault="003963A2">
      <w:pPr>
        <w:numPr>
          <w:ilvl w:val="0"/>
          <w:numId w:val="28"/>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zaistnienia omyłki pisarskiej,</w:t>
      </w:r>
    </w:p>
    <w:p w14:paraId="73799DD6" w14:textId="77777777" w:rsidR="00785BCD" w:rsidRDefault="003963A2">
      <w:pPr>
        <w:numPr>
          <w:ilvl w:val="0"/>
          <w:numId w:val="28"/>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zmiany danych teleadresowych,</w:t>
      </w:r>
    </w:p>
    <w:p w14:paraId="1BA905D1" w14:textId="77777777" w:rsidR="00785BCD" w:rsidRDefault="003963A2">
      <w:pPr>
        <w:numPr>
          <w:ilvl w:val="0"/>
          <w:numId w:val="28"/>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nastąpi zmiana powszechnie obowiązujących przepisów prawa w zakresie mającym wpływ na realizację przedmiotu zamówienia,</w:t>
      </w:r>
    </w:p>
    <w:p w14:paraId="3E50EC22" w14:textId="77777777" w:rsidR="00785BCD" w:rsidRDefault="003963A2">
      <w:pPr>
        <w:numPr>
          <w:ilvl w:val="0"/>
          <w:numId w:val="28"/>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konieczności wprowadzenia zmian będzie następstwem zmian wytycznych dotyczących Programu Operacyjnego lub wytycznych i zaleceń Instytucji Pośredniczącej i /lub Zarządzającej,</w:t>
      </w:r>
    </w:p>
    <w:p w14:paraId="417F9996" w14:textId="77777777" w:rsidR="00785BCD" w:rsidRDefault="003963A2">
      <w:pPr>
        <w:numPr>
          <w:ilvl w:val="0"/>
          <w:numId w:val="28"/>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zmiany oświadczeń Wykonawcy i sposobu płatności za realizację usługi związaną  z zastosowaniem systemu podzielonej płatności (</w:t>
      </w:r>
      <w:proofErr w:type="spellStart"/>
      <w:r>
        <w:rPr>
          <w:rFonts w:ascii="Arial Narrow" w:eastAsia="Arial Narrow" w:hAnsi="Arial Narrow" w:cs="Arial Narrow"/>
          <w:color w:val="000000"/>
          <w:sz w:val="22"/>
          <w:szCs w:val="22"/>
        </w:rPr>
        <w:t>split</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payment</w:t>
      </w:r>
      <w:proofErr w:type="spellEnd"/>
      <w:r>
        <w:rPr>
          <w:rFonts w:ascii="Arial Narrow" w:eastAsia="Arial Narrow" w:hAnsi="Arial Narrow" w:cs="Arial Narrow"/>
          <w:color w:val="000000"/>
          <w:sz w:val="22"/>
          <w:szCs w:val="22"/>
        </w:rPr>
        <w:t>).</w:t>
      </w:r>
    </w:p>
    <w:p w14:paraId="5733E309"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8 ust. 1 i art. 432 ustawy umowa w sprawie niniejszego zamówienia:</w:t>
      </w:r>
    </w:p>
    <w:p w14:paraId="7C99BE69" w14:textId="77777777" w:rsidR="00785BCD" w:rsidRDefault="003963A2">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312AC2CC" w14:textId="77777777" w:rsidR="00785BCD" w:rsidRDefault="003963A2">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507FE14D" w14:textId="77777777" w:rsidR="00785BCD" w:rsidRDefault="003963A2">
      <w:pPr>
        <w:numPr>
          <w:ilvl w:val="0"/>
          <w:numId w:val="2"/>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54F334F7"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w:t>
      </w:r>
      <w:r>
        <w:rPr>
          <w:rFonts w:ascii="Arial Narrow" w:eastAsia="Arial Narrow" w:hAnsi="Arial Narrow" w:cs="Arial Narrow"/>
          <w:b/>
          <w:color w:val="000000"/>
          <w:sz w:val="22"/>
          <w:szCs w:val="22"/>
        </w:rPr>
        <w:lastRenderedPageBreak/>
        <w:t>zamówienia zostaną udzielone jednemu wykonawcy, w przypadku wyboru jego oferty w większej niż maksymalna liczbie części;</w:t>
      </w:r>
    </w:p>
    <w:p w14:paraId="1143DA73"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Zamówienie podzielone zostało na 4 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732024C6"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332FA635" w14:textId="77777777" w:rsidR="00785BCD" w:rsidRDefault="003963A2">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460816D8" w14:textId="77777777" w:rsidR="00785BCD" w:rsidRDefault="003963A2">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3F614345" w14:textId="77777777" w:rsidR="00785BCD" w:rsidRDefault="00785BCD">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p>
    <w:p w14:paraId="115E9000"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73C712FC" w14:textId="77777777" w:rsidR="00785BCD" w:rsidRDefault="003963A2">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37303639" w14:textId="77777777" w:rsidR="00785BCD" w:rsidRDefault="00785BC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4F9CF91B"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540D56D3"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1EC8CA93"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8102ECA"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3FDFB680"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04693268"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2BF7474"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15E37A95" w14:textId="77777777" w:rsidR="00785BCD" w:rsidRDefault="003963A2">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52E263F2" w14:textId="77777777" w:rsidR="00785BCD" w:rsidRDefault="00785BCD">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p>
    <w:p w14:paraId="52210F22"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594E6B7C" w14:textId="77777777" w:rsidR="00785BCD" w:rsidRDefault="003963A2">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307E4F9C" w14:textId="77777777" w:rsidR="00785BCD" w:rsidRDefault="00785BC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p>
    <w:p w14:paraId="78C0EC29" w14:textId="77777777" w:rsidR="00785BCD" w:rsidRDefault="003963A2">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1C30CE98"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17724DB3"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71B9383"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17F6C702"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95 ustawy.</w:t>
      </w:r>
    </w:p>
    <w:p w14:paraId="713D56F7"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593E2742"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4074ED9C"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60CC6352"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1C0B1EFA"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71B01CA8"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Zamawiający nie zastrzega możliwości ubiegania się o udzielenie zamówienia wyłącznie przez wykonawców, o których mowa w art. 94 ustawy.</w:t>
      </w:r>
    </w:p>
    <w:p w14:paraId="0C484FF2"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4D2FB494"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3A2F7E6A"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4B116A85"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76304B20" w14:textId="77777777" w:rsidR="00785BCD" w:rsidRDefault="003963A2">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35BF1086"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7DE9AEEE"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8E8E0E4"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69084B30"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E3971C3"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7CCE334F"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D934614"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5F421CA"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61C128E2"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4A4A5286"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204CB227"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95B42FB"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D25759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211D1CF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74ECF3FD"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41591CF5"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2B8BA26"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określenie przedmiotu zamówienia;</w:t>
      </w:r>
    </w:p>
    <w:p w14:paraId="53CA00CC"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078D6668"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569E6485"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158319C3"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6180005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0699F3C8"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5B2A01E4"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7597778B"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4ED20907"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6AB1435B"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2D71F6E4"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081953D6"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4EB1E566"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19BA5DC9"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1DACB8CB"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063A163F"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7D7421D6"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6B42FC5C" w14:textId="77777777" w:rsidR="00785BCD" w:rsidRDefault="003963A2">
      <w:pPr>
        <w:numPr>
          <w:ilvl w:val="1"/>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03D84BBD"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1BDE3DF2"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7FB2DCE"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A18F6DA"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6AC2D9D1"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502B11D9" w14:textId="77777777" w:rsidR="00785BCD"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1F589364" w14:textId="77777777" w:rsidR="00785BCD" w:rsidRPr="00153AE1" w:rsidRDefault="003963A2">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4120CDA9" w14:textId="77777777" w:rsidR="00785BCD" w:rsidRDefault="003963A2">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27E9AD9" w14:textId="77777777" w:rsidR="00785BCD" w:rsidRDefault="003963A2">
      <w:pPr>
        <w:numPr>
          <w:ilvl w:val="0"/>
          <w:numId w:val="3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6E073120" w14:textId="77777777" w:rsidR="00785BCD" w:rsidRDefault="003963A2">
      <w:pPr>
        <w:numPr>
          <w:ilvl w:val="0"/>
          <w:numId w:val="33"/>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24F47E9B" w14:textId="77777777" w:rsidR="00785BCD" w:rsidRDefault="003963A2">
      <w:pPr>
        <w:numPr>
          <w:ilvl w:val="0"/>
          <w:numId w:val="33"/>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52A9BC07"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38" w:name="_44sinio" w:colFirst="0" w:colLast="0"/>
      <w:bookmarkEnd w:id="38"/>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w:t>
      </w:r>
      <w:r>
        <w:rPr>
          <w:rFonts w:ascii="Arial Narrow" w:eastAsia="Arial Narrow" w:hAnsi="Arial Narrow" w:cs="Arial Narrow"/>
          <w:b/>
          <w:sz w:val="22"/>
          <w:szCs w:val="22"/>
        </w:rPr>
        <w:t xml:space="preserve">Świadczenie usług hotelarsko – gastronomicznych oraz zapewnienie </w:t>
      </w:r>
      <w:proofErr w:type="spellStart"/>
      <w:r>
        <w:rPr>
          <w:rFonts w:ascii="Arial Narrow" w:eastAsia="Arial Narrow" w:hAnsi="Arial Narrow" w:cs="Arial Narrow"/>
          <w:b/>
          <w:sz w:val="22"/>
          <w:szCs w:val="22"/>
        </w:rPr>
        <w:t>sal</w:t>
      </w:r>
      <w:proofErr w:type="spellEnd"/>
      <w:r>
        <w:rPr>
          <w:rFonts w:ascii="Arial Narrow" w:eastAsia="Arial Narrow" w:hAnsi="Arial Narrow" w:cs="Arial Narrow"/>
          <w:b/>
          <w:sz w:val="22"/>
          <w:szCs w:val="22"/>
        </w:rPr>
        <w:t xml:space="preserve"> warsztatowych na potrzeby organizacji działań w projekcie „Skoordynowane wsparcie </w:t>
      </w:r>
      <w:proofErr w:type="spellStart"/>
      <w:r>
        <w:rPr>
          <w:rFonts w:ascii="Arial Narrow" w:eastAsia="Arial Narrow" w:hAnsi="Arial Narrow" w:cs="Arial Narrow"/>
          <w:b/>
          <w:sz w:val="22"/>
          <w:szCs w:val="22"/>
        </w:rPr>
        <w:t>pre</w:t>
      </w:r>
      <w:proofErr w:type="spellEnd"/>
      <w:r>
        <w:rPr>
          <w:rFonts w:ascii="Arial Narrow" w:eastAsia="Arial Narrow" w:hAnsi="Arial Narrow" w:cs="Arial Narrow"/>
          <w:b/>
          <w:sz w:val="22"/>
          <w:szCs w:val="22"/>
        </w:rPr>
        <w:t xml:space="preserve"> i post adopcyjne”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549F2977"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9069AA9"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0D683CD5"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w:t>
      </w:r>
      <w:r>
        <w:rPr>
          <w:rFonts w:ascii="Arial Narrow" w:eastAsia="Arial Narrow" w:hAnsi="Arial Narrow" w:cs="Arial Narrow"/>
          <w:b/>
          <w:sz w:val="22"/>
          <w:szCs w:val="22"/>
        </w:rPr>
        <w:t xml:space="preserve">Świadczenie usług hotelarsko – gastronomicznych oraz zapewnienie </w:t>
      </w:r>
      <w:proofErr w:type="spellStart"/>
      <w:r>
        <w:rPr>
          <w:rFonts w:ascii="Arial Narrow" w:eastAsia="Arial Narrow" w:hAnsi="Arial Narrow" w:cs="Arial Narrow"/>
          <w:b/>
          <w:sz w:val="22"/>
          <w:szCs w:val="22"/>
        </w:rPr>
        <w:t>sal</w:t>
      </w:r>
      <w:proofErr w:type="spellEnd"/>
      <w:r>
        <w:rPr>
          <w:rFonts w:ascii="Arial Narrow" w:eastAsia="Arial Narrow" w:hAnsi="Arial Narrow" w:cs="Arial Narrow"/>
          <w:b/>
          <w:sz w:val="22"/>
          <w:szCs w:val="22"/>
        </w:rPr>
        <w:t xml:space="preserve"> warsztatowych na potrzeby organizacji działań w projekcie „Skoordynowane wsparcie </w:t>
      </w:r>
      <w:proofErr w:type="spellStart"/>
      <w:r>
        <w:rPr>
          <w:rFonts w:ascii="Arial Narrow" w:eastAsia="Arial Narrow" w:hAnsi="Arial Narrow" w:cs="Arial Narrow"/>
          <w:b/>
          <w:sz w:val="22"/>
          <w:szCs w:val="22"/>
        </w:rPr>
        <w:t>pre</w:t>
      </w:r>
      <w:proofErr w:type="spellEnd"/>
      <w:r>
        <w:rPr>
          <w:rFonts w:ascii="Arial Narrow" w:eastAsia="Arial Narrow" w:hAnsi="Arial Narrow" w:cs="Arial Narrow"/>
          <w:b/>
          <w:sz w:val="22"/>
          <w:szCs w:val="22"/>
        </w:rPr>
        <w:t xml:space="preserve"> i post adopcyjne”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72F27F88"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5C138189"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735D4BCB"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D31A195"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5410AE44"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1EFA3814"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004614C9"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1B981B5E"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w:t>
      </w:r>
      <w:r>
        <w:rPr>
          <w:rFonts w:ascii="Arial Narrow" w:eastAsia="Arial Narrow" w:hAnsi="Arial Narrow" w:cs="Arial Narrow"/>
          <w:color w:val="000000"/>
          <w:sz w:val="22"/>
          <w:szCs w:val="22"/>
        </w:rPr>
        <w:lastRenderedPageBreak/>
        <w:t xml:space="preserve">ze środków ochrony prawnej lub w celu ochrony praw innej osoby fizycznej lub prawnej, lub z uwagi na ważne względy interesu publicznego Unii Europejskiej lub państwa członkowskiego);  </w:t>
      </w:r>
    </w:p>
    <w:p w14:paraId="355EAF68"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C7BEADF" w14:textId="77777777" w:rsidR="00785BCD" w:rsidRDefault="003963A2">
      <w:pPr>
        <w:numPr>
          <w:ilvl w:val="0"/>
          <w:numId w:val="33"/>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08EE286F"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3391DF60"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7E33306D" w14:textId="77777777" w:rsidR="00785BCD" w:rsidRDefault="003963A2">
      <w:pPr>
        <w:numPr>
          <w:ilvl w:val="1"/>
          <w:numId w:val="33"/>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CD5BB8A" w14:textId="77777777" w:rsidR="00785BCD" w:rsidRDefault="003963A2">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7E884D02" w14:textId="77777777" w:rsidR="00785BCD" w:rsidRDefault="003963A2">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DFF488D" w14:textId="77777777" w:rsidR="00785BCD" w:rsidRDefault="003963A2">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558F28C1" w14:textId="77777777"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7">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w:t>
      </w:r>
    </w:p>
    <w:p w14:paraId="701B64A7" w14:textId="77777777"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65F15420"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76353A65"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730E2EAC"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0221719A"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580FD0D3"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71CB0B1D"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15764DED"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76983045"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4780C997" w14:textId="77777777" w:rsidR="00785BCD" w:rsidRDefault="003963A2">
      <w:pPr>
        <w:numPr>
          <w:ilvl w:val="2"/>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32C28FE1" w14:textId="77777777" w:rsidR="00785BCD" w:rsidRDefault="003963A2">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168566" w14:textId="77777777" w:rsidR="00785BCD" w:rsidRDefault="003963A2">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14089205" w14:textId="77777777"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Zamawiający zastrzega sobie prawo unieważnienia niniejszego postępowania w przypadku nieprzyznania dofinansowania lub wstrzymania dofinansowania dla projektu Województwa Śląskiego - Śląskiego Ośrodka Adopcyjnego w Katowicach pn. „Skoordynowane wsparcie </w:t>
      </w:r>
      <w:proofErr w:type="spellStart"/>
      <w:r>
        <w:rPr>
          <w:rFonts w:ascii="Arial Narrow" w:eastAsia="Arial Narrow" w:hAnsi="Arial Narrow" w:cs="Arial Narrow"/>
          <w:sz w:val="22"/>
          <w:szCs w:val="22"/>
        </w:rPr>
        <w:t>pre</w:t>
      </w:r>
      <w:proofErr w:type="spellEnd"/>
      <w:r>
        <w:rPr>
          <w:rFonts w:ascii="Arial Narrow" w:eastAsia="Arial Narrow" w:hAnsi="Arial Narrow" w:cs="Arial Narrow"/>
          <w:sz w:val="22"/>
          <w:szCs w:val="22"/>
        </w:rPr>
        <w:t xml:space="preserve"> i post adopcyjne”.</w:t>
      </w:r>
    </w:p>
    <w:p w14:paraId="27D675F3" w14:textId="77777777" w:rsidR="00785BCD" w:rsidRDefault="003963A2">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 sprawach nie uregulowanych w niniejszej specyfikacji zastosowanie mają przepisy ustawy Prawo zamówień publicznych oraz aktów wykonawczych wydanych na jej podstawie.</w:t>
      </w:r>
    </w:p>
    <w:p w14:paraId="6977C497" w14:textId="77777777" w:rsidR="00785BCD" w:rsidRDefault="00785BCD">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32BDC27A" w14:textId="77777777" w:rsidR="00785BCD" w:rsidRDefault="00785BCD">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p>
    <w:p w14:paraId="34DA9232"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402753C4" w14:textId="77777777" w:rsidR="00785BCD" w:rsidRDefault="003963A2">
      <w:pPr>
        <w:numPr>
          <w:ilvl w:val="0"/>
          <w:numId w:val="8"/>
        </w:numPr>
        <w:pBdr>
          <w:top w:val="nil"/>
          <w:left w:val="nil"/>
          <w:bottom w:val="nil"/>
          <w:right w:val="nil"/>
          <w:between w:val="nil"/>
        </w:pBdr>
        <w:ind w:left="400" w:hanging="300"/>
        <w:jc w:val="both"/>
        <w:rPr>
          <w:rFonts w:ascii="Arial Narrow" w:eastAsia="Arial Narrow" w:hAnsi="Arial Narrow" w:cs="Arial Narrow"/>
          <w:color w:val="000000"/>
        </w:rPr>
      </w:pPr>
      <w:r>
        <w:rPr>
          <w:rFonts w:ascii="Arial Narrow" w:eastAsia="Arial Narrow" w:hAnsi="Arial Narrow" w:cs="Arial Narrow"/>
          <w:color w:val="000000"/>
          <w:sz w:val="22"/>
          <w:szCs w:val="22"/>
        </w:rPr>
        <w:t>Formularz ofertowy,</w:t>
      </w:r>
    </w:p>
    <w:p w14:paraId="3FC56A9B" w14:textId="77777777" w:rsidR="00785BCD" w:rsidRDefault="003963A2">
      <w:pPr>
        <w:numPr>
          <w:ilvl w:val="0"/>
          <w:numId w:val="8"/>
        </w:numPr>
        <w:pBdr>
          <w:top w:val="nil"/>
          <w:left w:val="nil"/>
          <w:bottom w:val="nil"/>
          <w:right w:val="nil"/>
          <w:between w:val="nil"/>
        </w:pBdr>
        <w:ind w:left="400" w:hanging="30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Oświadczenie o braku podstaw do wykluczenia, </w:t>
      </w:r>
    </w:p>
    <w:p w14:paraId="1397A570" w14:textId="77777777" w:rsidR="00785BCD" w:rsidRDefault="003963A2">
      <w:pPr>
        <w:numPr>
          <w:ilvl w:val="0"/>
          <w:numId w:val="8"/>
        </w:numPr>
        <w:pBdr>
          <w:top w:val="nil"/>
          <w:left w:val="nil"/>
          <w:bottom w:val="nil"/>
          <w:right w:val="nil"/>
          <w:between w:val="nil"/>
        </w:pBdr>
        <w:ind w:left="400" w:hanging="300"/>
        <w:jc w:val="both"/>
        <w:rPr>
          <w:rFonts w:ascii="Arial Narrow" w:eastAsia="Arial Narrow" w:hAnsi="Arial Narrow" w:cs="Arial Narrow"/>
          <w:color w:val="000000"/>
        </w:rPr>
      </w:pPr>
      <w:r>
        <w:rPr>
          <w:rFonts w:ascii="Arial Narrow" w:eastAsia="Arial Narrow" w:hAnsi="Arial Narrow" w:cs="Arial Narrow"/>
          <w:color w:val="000000"/>
          <w:sz w:val="22"/>
          <w:szCs w:val="22"/>
        </w:rPr>
        <w:t>Wzór umowy,</w:t>
      </w:r>
    </w:p>
    <w:p w14:paraId="3BB26718" w14:textId="77777777" w:rsidR="00785BCD" w:rsidRDefault="003963A2">
      <w:pPr>
        <w:numPr>
          <w:ilvl w:val="0"/>
          <w:numId w:val="8"/>
        </w:numPr>
        <w:pBdr>
          <w:top w:val="nil"/>
          <w:left w:val="nil"/>
          <w:bottom w:val="nil"/>
          <w:right w:val="nil"/>
          <w:between w:val="nil"/>
        </w:pBdr>
        <w:ind w:left="400" w:hanging="300"/>
        <w:jc w:val="both"/>
        <w:rPr>
          <w:rFonts w:ascii="Arial Narrow" w:eastAsia="Arial Narrow" w:hAnsi="Arial Narrow" w:cs="Arial Narrow"/>
          <w:color w:val="000000"/>
        </w:rPr>
      </w:pPr>
      <w:r>
        <w:rPr>
          <w:rFonts w:ascii="Arial Narrow" w:eastAsia="Arial Narrow" w:hAnsi="Arial Narrow" w:cs="Arial Narrow"/>
          <w:color w:val="000000"/>
          <w:sz w:val="22"/>
          <w:szCs w:val="22"/>
        </w:rPr>
        <w:t>Oświadczenie Wykonawców wspólnie ubiegających się o udzielenie zamówienia składane wraz z ofertą na podstawie art. 117 ust. 4 ustawy,</w:t>
      </w:r>
    </w:p>
    <w:p w14:paraId="4629E068" w14:textId="77777777" w:rsidR="00785BCD" w:rsidRDefault="003963A2">
      <w:pPr>
        <w:numPr>
          <w:ilvl w:val="0"/>
          <w:numId w:val="8"/>
        </w:numPr>
        <w:ind w:left="426" w:hanging="284"/>
        <w:jc w:val="both"/>
        <w:rPr>
          <w:color w:val="000000"/>
        </w:rPr>
      </w:pPr>
      <w:r>
        <w:rPr>
          <w:rFonts w:ascii="Arial Narrow" w:eastAsia="Arial Narrow" w:hAnsi="Arial Narrow" w:cs="Arial Narrow"/>
          <w:color w:val="000000"/>
          <w:sz w:val="22"/>
          <w:szCs w:val="22"/>
        </w:rPr>
        <w:t>Oświadczenie o aktualności informacji zawartych w oświadczeniu, o którym mowa w art. 125 ust. 1 ustawy w zakresie podstaw wykluczenia z postępowania wskazanych przez Zamawiającego.</w:t>
      </w:r>
      <w:r>
        <w:rPr>
          <w:rFonts w:ascii="Arial Narrow" w:eastAsia="Arial Narrow" w:hAnsi="Arial Narrow" w:cs="Arial Narrow"/>
          <w:sz w:val="22"/>
          <w:szCs w:val="22"/>
        </w:rPr>
        <w:t xml:space="preserve">                                                                                                      </w:t>
      </w:r>
    </w:p>
    <w:p w14:paraId="4F92C3B5" w14:textId="77777777" w:rsidR="00785BCD" w:rsidRDefault="003963A2">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4C6ACCFF" w14:textId="77777777" w:rsidR="00785BCD" w:rsidRDefault="00785BCD">
      <w:pPr>
        <w:spacing w:line="276" w:lineRule="auto"/>
        <w:jc w:val="both"/>
        <w:rPr>
          <w:rFonts w:ascii="Arial Narrow" w:eastAsia="Arial Narrow" w:hAnsi="Arial Narrow" w:cs="Arial Narrow"/>
          <w:sz w:val="22"/>
          <w:szCs w:val="22"/>
        </w:rPr>
      </w:pPr>
    </w:p>
    <w:p w14:paraId="38472F19" w14:textId="77777777" w:rsidR="00785BCD" w:rsidRDefault="003963A2">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Z a t w i e r d z a m :       </w:t>
      </w:r>
    </w:p>
    <w:p w14:paraId="1DE6B178" w14:textId="41107EA8" w:rsidR="00785BCD" w:rsidRDefault="003963A2">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Katowice, dn</w:t>
      </w:r>
      <w:r w:rsidR="00FE12CF">
        <w:rPr>
          <w:rFonts w:ascii="Arial Narrow" w:eastAsia="Arial Narrow" w:hAnsi="Arial Narrow" w:cs="Arial Narrow"/>
          <w:sz w:val="22"/>
          <w:szCs w:val="22"/>
        </w:rPr>
        <w:t>.23.10.2023r.</w:t>
      </w:r>
      <w:r>
        <w:rPr>
          <w:rFonts w:ascii="Arial Narrow" w:eastAsia="Arial Narrow" w:hAnsi="Arial Narrow" w:cs="Arial Narrow"/>
          <w:sz w:val="22"/>
          <w:szCs w:val="22"/>
        </w:rPr>
        <w:t xml:space="preserve"> </w:t>
      </w:r>
      <w:r w:rsidR="00562C45">
        <w:rPr>
          <w:rFonts w:ascii="Arial Narrow" w:eastAsia="Arial Narrow" w:hAnsi="Arial Narrow" w:cs="Arial Narrow"/>
          <w:sz w:val="22"/>
          <w:szCs w:val="22"/>
        </w:rPr>
        <w:t xml:space="preserve">                                                                                (…) Marietta </w:t>
      </w:r>
      <w:proofErr w:type="spellStart"/>
      <w:r w:rsidR="00562C45">
        <w:rPr>
          <w:rFonts w:ascii="Arial Narrow" w:eastAsia="Arial Narrow" w:hAnsi="Arial Narrow" w:cs="Arial Narrow"/>
          <w:sz w:val="22"/>
          <w:szCs w:val="22"/>
        </w:rPr>
        <w:t>Hełka</w:t>
      </w:r>
      <w:proofErr w:type="spellEnd"/>
    </w:p>
    <w:p w14:paraId="363304D6" w14:textId="77777777" w:rsidR="00785BCD" w:rsidRDefault="003963A2">
      <w:pPr>
        <w:spacing w:line="276" w:lineRule="auto"/>
        <w:ind w:left="6379"/>
        <w:jc w:val="both"/>
        <w:rPr>
          <w:rFonts w:ascii="Arial Narrow" w:eastAsia="Arial Narrow" w:hAnsi="Arial Narrow" w:cs="Arial Narrow"/>
          <w:sz w:val="22"/>
          <w:szCs w:val="22"/>
        </w:rPr>
      </w:pPr>
      <w:r>
        <w:rPr>
          <w:rFonts w:ascii="Arial Narrow" w:eastAsia="Arial Narrow" w:hAnsi="Arial Narrow" w:cs="Arial Narrow"/>
          <w:sz w:val="22"/>
          <w:szCs w:val="22"/>
        </w:rPr>
        <w:t>…………………………….</w:t>
      </w:r>
    </w:p>
    <w:p w14:paraId="5E4D6114" w14:textId="77777777" w:rsidR="00785BCD" w:rsidRDefault="003963A2">
      <w:pPr>
        <w:spacing w:line="276" w:lineRule="auto"/>
        <w:ind w:left="4962"/>
        <w:jc w:val="both"/>
        <w:rPr>
          <w:rFonts w:ascii="Arial Narrow" w:eastAsia="Arial Narrow" w:hAnsi="Arial Narrow" w:cs="Arial Narrow"/>
          <w:sz w:val="22"/>
          <w:szCs w:val="22"/>
        </w:rPr>
      </w:pPr>
      <w:r>
        <w:rPr>
          <w:rFonts w:ascii="Arial Narrow" w:eastAsia="Arial Narrow" w:hAnsi="Arial Narrow" w:cs="Arial Narrow"/>
          <w:sz w:val="22"/>
          <w:szCs w:val="22"/>
        </w:rPr>
        <w:t xml:space="preserve">                                     Dyrektor ŚOA</w:t>
      </w:r>
    </w:p>
    <w:p w14:paraId="59922637" w14:textId="77777777" w:rsidR="00785BCD" w:rsidRDefault="003963A2">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6D0DFAD" w14:textId="77777777" w:rsidR="00785BCD" w:rsidRDefault="00785BCD"/>
    <w:sectPr w:rsidR="00785BCD">
      <w:headerReference w:type="default" r:id="rId38"/>
      <w:footerReference w:type="even" r:id="rId39"/>
      <w:footerReference w:type="default" r:id="rId40"/>
      <w:headerReference w:type="first" r:id="rId41"/>
      <w:footerReference w:type="first" r:id="rId42"/>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7C62" w14:textId="77777777" w:rsidR="003963A2" w:rsidRDefault="003963A2">
      <w:r>
        <w:separator/>
      </w:r>
    </w:p>
  </w:endnote>
  <w:endnote w:type="continuationSeparator" w:id="0">
    <w:p w14:paraId="11ABEE33" w14:textId="77777777" w:rsidR="003963A2" w:rsidRDefault="0039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C17E" w14:textId="77777777" w:rsidR="00785BCD" w:rsidRDefault="003963A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5166A6">
      <w:rPr>
        <w:color w:val="000000"/>
      </w:rPr>
      <w:fldChar w:fldCharType="separate"/>
    </w:r>
    <w:r>
      <w:rPr>
        <w:color w:val="000000"/>
      </w:rPr>
      <w:fldChar w:fldCharType="end"/>
    </w:r>
  </w:p>
  <w:p w14:paraId="5227C79A" w14:textId="77777777" w:rsidR="00785BCD" w:rsidRDefault="00785BC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A3F7" w14:textId="77777777" w:rsidR="00785BCD" w:rsidRDefault="003963A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B2881">
      <w:rPr>
        <w:noProof/>
        <w:color w:val="000000"/>
      </w:rPr>
      <w:t>1</w:t>
    </w:r>
    <w:r>
      <w:rPr>
        <w:color w:val="000000"/>
      </w:rPr>
      <w:fldChar w:fldCharType="end"/>
    </w:r>
  </w:p>
  <w:p w14:paraId="0AEB00A4" w14:textId="77777777" w:rsidR="00785BCD" w:rsidRDefault="00785BCD">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1CF2" w14:textId="77777777" w:rsidR="00785BCD" w:rsidRDefault="00785BCD">
    <w:pPr>
      <w:pBdr>
        <w:top w:val="nil"/>
        <w:left w:val="nil"/>
        <w:bottom w:val="nil"/>
        <w:right w:val="nil"/>
        <w:between w:val="nil"/>
      </w:pBdr>
      <w:tabs>
        <w:tab w:val="center" w:pos="4536"/>
        <w:tab w:val="right" w:pos="9072"/>
      </w:tabs>
      <w:rPr>
        <w:color w:val="000000"/>
        <w:sz w:val="16"/>
        <w:szCs w:val="16"/>
      </w:rPr>
    </w:pPr>
  </w:p>
  <w:p w14:paraId="6515519E" w14:textId="77777777" w:rsidR="00785BCD" w:rsidRDefault="003963A2">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5166A6">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7DE91534" w14:textId="77777777" w:rsidR="00785BCD" w:rsidRDefault="00785BCD">
    <w:pPr>
      <w:pBdr>
        <w:top w:val="nil"/>
        <w:left w:val="nil"/>
        <w:bottom w:val="nil"/>
        <w:right w:val="nil"/>
        <w:between w:val="nil"/>
      </w:pBdr>
      <w:tabs>
        <w:tab w:val="center" w:pos="4536"/>
        <w:tab w:val="right" w:pos="9072"/>
      </w:tabs>
      <w:rPr>
        <w:color w:val="000000"/>
      </w:rPr>
    </w:pPr>
  </w:p>
  <w:p w14:paraId="71DF60ED" w14:textId="77777777" w:rsidR="00785BCD" w:rsidRDefault="00785BC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1812" w14:textId="77777777" w:rsidR="003963A2" w:rsidRDefault="003963A2">
      <w:r>
        <w:separator/>
      </w:r>
    </w:p>
  </w:footnote>
  <w:footnote w:type="continuationSeparator" w:id="0">
    <w:p w14:paraId="7B8741E7" w14:textId="77777777" w:rsidR="003963A2" w:rsidRDefault="0039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BD6D" w14:textId="77777777" w:rsidR="00785BCD" w:rsidRDefault="003963A2">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4EA1D82" wp14:editId="647AE69B">
          <wp:extent cx="5953125" cy="5988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7698" w14:textId="77777777" w:rsidR="00785BCD" w:rsidRDefault="003963A2">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59EDB51A" wp14:editId="0F499CC3">
          <wp:extent cx="6156960" cy="66421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13E15C98" w14:textId="77777777" w:rsidR="00785BCD" w:rsidRDefault="00785BCD">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A10"/>
    <w:multiLevelType w:val="multilevel"/>
    <w:tmpl w:val="0DD4DF62"/>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C3800FA"/>
    <w:multiLevelType w:val="multilevel"/>
    <w:tmpl w:val="456A70E8"/>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EF57111"/>
    <w:multiLevelType w:val="multilevel"/>
    <w:tmpl w:val="C52E2AD4"/>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00000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12271C4F"/>
    <w:multiLevelType w:val="multilevel"/>
    <w:tmpl w:val="5D54B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566D5"/>
    <w:multiLevelType w:val="hybridMultilevel"/>
    <w:tmpl w:val="9B9A09C4"/>
    <w:lvl w:ilvl="0" w:tplc="E53A87EC">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847BD"/>
    <w:multiLevelType w:val="multilevel"/>
    <w:tmpl w:val="A41A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33620E"/>
    <w:multiLevelType w:val="multilevel"/>
    <w:tmpl w:val="EF9CEF02"/>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29D769EE"/>
    <w:multiLevelType w:val="multilevel"/>
    <w:tmpl w:val="2DDCB598"/>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8" w15:restartNumberingAfterBreak="0">
    <w:nsid w:val="3310275C"/>
    <w:multiLevelType w:val="multilevel"/>
    <w:tmpl w:val="5F303E5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15:restartNumberingAfterBreak="0">
    <w:nsid w:val="338C336E"/>
    <w:multiLevelType w:val="multilevel"/>
    <w:tmpl w:val="9FAC0CEE"/>
    <w:lvl w:ilvl="0">
      <w:start w:val="1"/>
      <w:numFmt w:val="decimal"/>
      <w:lvlText w:val="%1."/>
      <w:lvlJc w:val="left"/>
      <w:pPr>
        <w:ind w:left="720" w:hanging="360"/>
      </w:pPr>
      <w:rPr>
        <w:sz w:val="22"/>
        <w:szCs w:val="22"/>
        <w:vertAlign w:val="baseline"/>
      </w:rPr>
    </w:lvl>
    <w:lvl w:ilvl="1">
      <w:start w:val="1"/>
      <w:numFmt w:val="decimal"/>
      <w:lvlText w:val="%2)"/>
      <w:lvlJc w:val="left"/>
      <w:pPr>
        <w:ind w:left="928" w:hanging="360"/>
      </w:pPr>
      <w:rPr>
        <w:color w:val="000000"/>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0" w15:restartNumberingAfterBreak="0">
    <w:nsid w:val="344E4BFD"/>
    <w:multiLevelType w:val="multilevel"/>
    <w:tmpl w:val="B59CB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2B19AF"/>
    <w:multiLevelType w:val="multilevel"/>
    <w:tmpl w:val="129064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3A4F2F18"/>
    <w:multiLevelType w:val="multilevel"/>
    <w:tmpl w:val="F5FA3D5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40734581"/>
    <w:multiLevelType w:val="multilevel"/>
    <w:tmpl w:val="6B0E8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02330D"/>
    <w:multiLevelType w:val="multilevel"/>
    <w:tmpl w:val="93C2E89C"/>
    <w:lvl w:ilvl="0">
      <w:start w:val="1"/>
      <w:numFmt w:val="lowerLetter"/>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231594"/>
    <w:multiLevelType w:val="multilevel"/>
    <w:tmpl w:val="EA1E42E0"/>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49AF724C"/>
    <w:multiLevelType w:val="multilevel"/>
    <w:tmpl w:val="1BB68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ED45F6"/>
    <w:multiLevelType w:val="multilevel"/>
    <w:tmpl w:val="73423F4E"/>
    <w:lvl w:ilvl="0">
      <w:start w:val="1"/>
      <w:numFmt w:val="lowerLetter"/>
      <w:lvlText w:val="%1)"/>
      <w:lvlJc w:val="left"/>
      <w:pPr>
        <w:ind w:left="1571" w:hanging="862"/>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15:restartNumberingAfterBreak="0">
    <w:nsid w:val="4CBE6CC9"/>
    <w:multiLevelType w:val="multilevel"/>
    <w:tmpl w:val="36C23E0A"/>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525A7FB3"/>
    <w:multiLevelType w:val="multilevel"/>
    <w:tmpl w:val="735CFE72"/>
    <w:lvl w:ilvl="0">
      <w:start w:val="3"/>
      <w:numFmt w:val="decimal"/>
      <w:lvlText w:val="%1."/>
      <w:lvlJc w:val="left"/>
      <w:pPr>
        <w:ind w:left="720" w:hanging="360"/>
      </w:pPr>
      <w:rPr>
        <w:rFonts w:ascii="Arial Narrow" w:eastAsia="Arial Narrow" w:hAnsi="Arial Narrow" w:cs="Arial Narrow"/>
        <w:b/>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20" w15:restartNumberingAfterBreak="0">
    <w:nsid w:val="532B7267"/>
    <w:multiLevelType w:val="multilevel"/>
    <w:tmpl w:val="6FB031C0"/>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56E26E6A"/>
    <w:multiLevelType w:val="multilevel"/>
    <w:tmpl w:val="46DCC67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2" w15:restartNumberingAfterBreak="0">
    <w:nsid w:val="57D71C53"/>
    <w:multiLevelType w:val="multilevel"/>
    <w:tmpl w:val="94C25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C790A"/>
    <w:multiLevelType w:val="multilevel"/>
    <w:tmpl w:val="940030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E22077"/>
    <w:multiLevelType w:val="multilevel"/>
    <w:tmpl w:val="6526BAA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5" w15:restartNumberingAfterBreak="0">
    <w:nsid w:val="5C0A3FCB"/>
    <w:multiLevelType w:val="multilevel"/>
    <w:tmpl w:val="361ACA72"/>
    <w:lvl w:ilvl="0">
      <w:start w:val="5"/>
      <w:numFmt w:val="decimal"/>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3A5207"/>
    <w:multiLevelType w:val="multilevel"/>
    <w:tmpl w:val="5CA6E51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1FC4FAC"/>
    <w:multiLevelType w:val="multilevel"/>
    <w:tmpl w:val="8FAE7A8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62EA7FA2"/>
    <w:multiLevelType w:val="multilevel"/>
    <w:tmpl w:val="5FE68F1A"/>
    <w:lvl w:ilvl="0">
      <w:start w:val="1"/>
      <w:numFmt w:val="decimal"/>
      <w:lvlText w:val="%1."/>
      <w:lvlJc w:val="left"/>
      <w:pPr>
        <w:ind w:left="283" w:hanging="283"/>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CD03D4"/>
    <w:multiLevelType w:val="multilevel"/>
    <w:tmpl w:val="FDC2A6C0"/>
    <w:lvl w:ilvl="0">
      <w:start w:val="10"/>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EA499D"/>
    <w:multiLevelType w:val="multilevel"/>
    <w:tmpl w:val="C5F857BA"/>
    <w:lvl w:ilvl="0">
      <w:start w:val="1"/>
      <w:numFmt w:val="decimal"/>
      <w:lvlText w:val="%1."/>
      <w:lvlJc w:val="left"/>
      <w:pPr>
        <w:ind w:left="2460" w:hanging="360"/>
      </w:pPr>
      <w:rPr>
        <w:sz w:val="22"/>
        <w:szCs w:val="22"/>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31" w15:restartNumberingAfterBreak="0">
    <w:nsid w:val="67F2007F"/>
    <w:multiLevelType w:val="multilevel"/>
    <w:tmpl w:val="64B4C95E"/>
    <w:lvl w:ilvl="0">
      <w:start w:val="1"/>
      <w:numFmt w:val="decimal"/>
      <w:lvlText w:val="%1."/>
      <w:lvlJc w:val="left"/>
      <w:pPr>
        <w:ind w:left="720" w:hanging="360"/>
      </w:pPr>
      <w:rPr>
        <w:b w:val="0"/>
        <w:color w:val="000000"/>
        <w:vertAlign w:val="baseline"/>
      </w:rPr>
    </w:lvl>
    <w:lvl w:ilvl="1">
      <w:start w:val="1"/>
      <w:numFmt w:val="decimal"/>
      <w:lvlText w:val="%2."/>
      <w:lvlJc w:val="left"/>
      <w:pPr>
        <w:ind w:left="1080" w:hanging="360"/>
      </w:pPr>
      <w:rPr>
        <w:rFonts w:ascii="Calibri" w:eastAsia="Calibri" w:hAnsi="Calibri" w:cs="Calibri"/>
        <w:b/>
        <w:color w:val="ED1C24"/>
        <w:vertAlign w:val="baseline"/>
      </w:rPr>
    </w:lvl>
    <w:lvl w:ilvl="2">
      <w:start w:val="1"/>
      <w:numFmt w:val="decimal"/>
      <w:lvlText w:val="%3."/>
      <w:lvlJc w:val="left"/>
      <w:pPr>
        <w:ind w:left="1440" w:hanging="360"/>
      </w:pPr>
      <w:rPr>
        <w:rFonts w:ascii="Calibri" w:eastAsia="Calibri" w:hAnsi="Calibri" w:cs="Calibri"/>
        <w:b/>
        <w:color w:val="ED1C24"/>
        <w:vertAlign w:val="baseline"/>
      </w:rPr>
    </w:lvl>
    <w:lvl w:ilvl="3">
      <w:start w:val="1"/>
      <w:numFmt w:val="decimal"/>
      <w:lvlText w:val="%4."/>
      <w:lvlJc w:val="left"/>
      <w:pPr>
        <w:ind w:left="1800" w:hanging="360"/>
      </w:pPr>
      <w:rPr>
        <w:rFonts w:ascii="Calibri" w:eastAsia="Calibri" w:hAnsi="Calibri" w:cs="Calibri"/>
        <w:b/>
        <w:color w:val="ED1C24"/>
        <w:vertAlign w:val="baseline"/>
      </w:rPr>
    </w:lvl>
    <w:lvl w:ilvl="4">
      <w:start w:val="1"/>
      <w:numFmt w:val="decimal"/>
      <w:lvlText w:val="%5."/>
      <w:lvlJc w:val="left"/>
      <w:pPr>
        <w:ind w:left="2160" w:hanging="360"/>
      </w:pPr>
      <w:rPr>
        <w:rFonts w:ascii="Calibri" w:eastAsia="Calibri" w:hAnsi="Calibri" w:cs="Calibri"/>
        <w:b/>
        <w:color w:val="ED1C24"/>
        <w:vertAlign w:val="baseline"/>
      </w:rPr>
    </w:lvl>
    <w:lvl w:ilvl="5">
      <w:start w:val="1"/>
      <w:numFmt w:val="decimal"/>
      <w:lvlText w:val="%6."/>
      <w:lvlJc w:val="left"/>
      <w:pPr>
        <w:ind w:left="2520" w:hanging="360"/>
      </w:pPr>
      <w:rPr>
        <w:rFonts w:ascii="Calibri" w:eastAsia="Calibri" w:hAnsi="Calibri" w:cs="Calibri"/>
        <w:b/>
        <w:color w:val="ED1C24"/>
        <w:vertAlign w:val="baseline"/>
      </w:rPr>
    </w:lvl>
    <w:lvl w:ilvl="6">
      <w:start w:val="1"/>
      <w:numFmt w:val="decimal"/>
      <w:lvlText w:val="%7."/>
      <w:lvlJc w:val="left"/>
      <w:pPr>
        <w:ind w:left="2880" w:hanging="360"/>
      </w:pPr>
      <w:rPr>
        <w:rFonts w:ascii="Calibri" w:eastAsia="Calibri" w:hAnsi="Calibri" w:cs="Calibri"/>
        <w:b/>
        <w:color w:val="ED1C24"/>
        <w:vertAlign w:val="baseline"/>
      </w:rPr>
    </w:lvl>
    <w:lvl w:ilvl="7">
      <w:start w:val="1"/>
      <w:numFmt w:val="decimal"/>
      <w:lvlText w:val="%8."/>
      <w:lvlJc w:val="left"/>
      <w:pPr>
        <w:ind w:left="3240" w:hanging="360"/>
      </w:pPr>
      <w:rPr>
        <w:rFonts w:ascii="Calibri" w:eastAsia="Calibri" w:hAnsi="Calibri" w:cs="Calibri"/>
        <w:b/>
        <w:color w:val="ED1C24"/>
        <w:vertAlign w:val="baseline"/>
      </w:rPr>
    </w:lvl>
    <w:lvl w:ilvl="8">
      <w:start w:val="1"/>
      <w:numFmt w:val="decimal"/>
      <w:lvlText w:val="%9."/>
      <w:lvlJc w:val="left"/>
      <w:pPr>
        <w:ind w:left="3600" w:hanging="360"/>
      </w:pPr>
      <w:rPr>
        <w:rFonts w:ascii="Calibri" w:eastAsia="Calibri" w:hAnsi="Calibri" w:cs="Calibri"/>
        <w:b/>
        <w:color w:val="ED1C24"/>
        <w:vertAlign w:val="baseline"/>
      </w:rPr>
    </w:lvl>
  </w:abstractNum>
  <w:abstractNum w:abstractNumId="32" w15:restartNumberingAfterBreak="0">
    <w:nsid w:val="6D0B7D9B"/>
    <w:multiLevelType w:val="multilevel"/>
    <w:tmpl w:val="11D216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7021764B"/>
    <w:multiLevelType w:val="multilevel"/>
    <w:tmpl w:val="D2CC57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1D4179E"/>
    <w:multiLevelType w:val="multilevel"/>
    <w:tmpl w:val="910CED1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5" w15:restartNumberingAfterBreak="0">
    <w:nsid w:val="79546948"/>
    <w:multiLevelType w:val="multilevel"/>
    <w:tmpl w:val="9E18A74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6" w15:restartNumberingAfterBreak="0">
    <w:nsid w:val="7E8C08A8"/>
    <w:multiLevelType w:val="multilevel"/>
    <w:tmpl w:val="ABBC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A41EBA"/>
    <w:multiLevelType w:val="multilevel"/>
    <w:tmpl w:val="EA463CD8"/>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492797783">
    <w:abstractNumId w:val="13"/>
  </w:num>
  <w:num w:numId="2" w16cid:durableId="17126014">
    <w:abstractNumId w:val="37"/>
  </w:num>
  <w:num w:numId="3" w16cid:durableId="1465583012">
    <w:abstractNumId w:val="22"/>
  </w:num>
  <w:num w:numId="4" w16cid:durableId="943926269">
    <w:abstractNumId w:val="20"/>
  </w:num>
  <w:num w:numId="5" w16cid:durableId="1352294537">
    <w:abstractNumId w:val="24"/>
  </w:num>
  <w:num w:numId="6" w16cid:durableId="1285890040">
    <w:abstractNumId w:val="19"/>
  </w:num>
  <w:num w:numId="7" w16cid:durableId="1134055443">
    <w:abstractNumId w:val="26"/>
  </w:num>
  <w:num w:numId="8" w16cid:durableId="1219822110">
    <w:abstractNumId w:val="30"/>
  </w:num>
  <w:num w:numId="9" w16cid:durableId="676007475">
    <w:abstractNumId w:val="23"/>
  </w:num>
  <w:num w:numId="10" w16cid:durableId="78915858">
    <w:abstractNumId w:val="2"/>
  </w:num>
  <w:num w:numId="11" w16cid:durableId="948317112">
    <w:abstractNumId w:val="28"/>
  </w:num>
  <w:num w:numId="12" w16cid:durableId="508059047">
    <w:abstractNumId w:val="17"/>
  </w:num>
  <w:num w:numId="13" w16cid:durableId="1876772560">
    <w:abstractNumId w:val="12"/>
  </w:num>
  <w:num w:numId="14" w16cid:durableId="801460981">
    <w:abstractNumId w:val="29"/>
  </w:num>
  <w:num w:numId="15" w16cid:durableId="226451963">
    <w:abstractNumId w:val="1"/>
  </w:num>
  <w:num w:numId="16" w16cid:durableId="1152019551">
    <w:abstractNumId w:val="18"/>
  </w:num>
  <w:num w:numId="17" w16cid:durableId="900168869">
    <w:abstractNumId w:val="5"/>
  </w:num>
  <w:num w:numId="18" w16cid:durableId="908803197">
    <w:abstractNumId w:val="6"/>
  </w:num>
  <w:num w:numId="19" w16cid:durableId="418214973">
    <w:abstractNumId w:val="0"/>
  </w:num>
  <w:num w:numId="20" w16cid:durableId="1652783142">
    <w:abstractNumId w:val="35"/>
  </w:num>
  <w:num w:numId="21" w16cid:durableId="11996663">
    <w:abstractNumId w:val="31"/>
  </w:num>
  <w:num w:numId="22" w16cid:durableId="1632007634">
    <w:abstractNumId w:val="15"/>
  </w:num>
  <w:num w:numId="23" w16cid:durableId="454258253">
    <w:abstractNumId w:val="8"/>
  </w:num>
  <w:num w:numId="24" w16cid:durableId="1986202984">
    <w:abstractNumId w:val="27"/>
  </w:num>
  <w:num w:numId="25" w16cid:durableId="1212303253">
    <w:abstractNumId w:val="7"/>
  </w:num>
  <w:num w:numId="26" w16cid:durableId="1843885303">
    <w:abstractNumId w:val="25"/>
  </w:num>
  <w:num w:numId="27" w16cid:durableId="135874655">
    <w:abstractNumId w:val="3"/>
  </w:num>
  <w:num w:numId="28" w16cid:durableId="1373650629">
    <w:abstractNumId w:val="14"/>
  </w:num>
  <w:num w:numId="29" w16cid:durableId="1476609466">
    <w:abstractNumId w:val="16"/>
  </w:num>
  <w:num w:numId="30" w16cid:durableId="772671894">
    <w:abstractNumId w:val="10"/>
  </w:num>
  <w:num w:numId="31" w16cid:durableId="1320886396">
    <w:abstractNumId w:val="34"/>
  </w:num>
  <w:num w:numId="32" w16cid:durableId="675697313">
    <w:abstractNumId w:val="9"/>
  </w:num>
  <w:num w:numId="33" w16cid:durableId="301622140">
    <w:abstractNumId w:val="32"/>
  </w:num>
  <w:num w:numId="34" w16cid:durableId="51467113">
    <w:abstractNumId w:val="11"/>
  </w:num>
  <w:num w:numId="35" w16cid:durableId="1954558342">
    <w:abstractNumId w:val="21"/>
  </w:num>
  <w:num w:numId="36" w16cid:durableId="1801412602">
    <w:abstractNumId w:val="36"/>
  </w:num>
  <w:num w:numId="37" w16cid:durableId="1105465786">
    <w:abstractNumId w:val="33"/>
  </w:num>
  <w:num w:numId="38" w16cid:durableId="1888182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CD"/>
    <w:rsid w:val="00085A7D"/>
    <w:rsid w:val="00153AE1"/>
    <w:rsid w:val="001B66D3"/>
    <w:rsid w:val="003963A2"/>
    <w:rsid w:val="004F5CA8"/>
    <w:rsid w:val="005166A6"/>
    <w:rsid w:val="00562C45"/>
    <w:rsid w:val="005732B3"/>
    <w:rsid w:val="006156FE"/>
    <w:rsid w:val="00625AAC"/>
    <w:rsid w:val="006B2881"/>
    <w:rsid w:val="00785BCD"/>
    <w:rsid w:val="009242FC"/>
    <w:rsid w:val="009C5B43"/>
    <w:rsid w:val="00A7640B"/>
    <w:rsid w:val="00CE4B89"/>
    <w:rsid w:val="00CF38C8"/>
    <w:rsid w:val="00DB2325"/>
    <w:rsid w:val="00ED3556"/>
    <w:rsid w:val="00F81F15"/>
    <w:rsid w:val="00FE12CF"/>
    <w:rsid w:val="00FF3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59A4"/>
  <w15:docId w15:val="{7A2259EA-BC2C-4A02-88F6-9DF29E1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62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soa_kato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mailto:zamowienia@soa-katowice.pl" TargetMode="External"/><Relationship Id="rId42"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oa_kat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oa_katowice"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soa_katowice" TargetMode="External"/><Relationship Id="rId10" Type="http://schemas.openxmlformats.org/officeDocument/2006/relationships/hyperlink" Target="https://platformazakupowa.pl/pn/soa_katowice"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soa_katowic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soa_katowice" TargetMode="External"/><Relationship Id="rId43" Type="http://schemas.openxmlformats.org/officeDocument/2006/relationships/fontTable" Target="fontTable.xml"/><Relationship Id="rId8" Type="http://schemas.openxmlformats.org/officeDocument/2006/relationships/hyperlink" Target="mailto:zamowienia@soa-katowice.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12200</Words>
  <Characters>73205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Joanna JP. Peretiatkowicz</cp:lastModifiedBy>
  <cp:revision>13</cp:revision>
  <cp:lastPrinted>2023-10-23T06:29:00Z</cp:lastPrinted>
  <dcterms:created xsi:type="dcterms:W3CDTF">2023-10-20T06:50:00Z</dcterms:created>
  <dcterms:modified xsi:type="dcterms:W3CDTF">2023-10-23T08:44:00Z</dcterms:modified>
</cp:coreProperties>
</file>