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58B5" w14:textId="77777777" w:rsidR="00A40B44" w:rsidRDefault="00A40B44" w:rsidP="00A449EB">
      <w:pPr>
        <w:spacing w:after="0" w:line="240" w:lineRule="auto"/>
      </w:pPr>
      <w:r>
        <w:separator/>
      </w:r>
    </w:p>
  </w:endnote>
  <w:endnote w:type="continuationSeparator" w:id="0">
    <w:p w14:paraId="09E1D3FE" w14:textId="77777777" w:rsidR="00A40B44" w:rsidRDefault="00A40B44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0A6F" w14:textId="77777777" w:rsidR="00A40B44" w:rsidRDefault="00A40B44" w:rsidP="00A449EB">
      <w:pPr>
        <w:spacing w:after="0" w:line="240" w:lineRule="auto"/>
      </w:pPr>
      <w:r>
        <w:separator/>
      </w:r>
    </w:p>
  </w:footnote>
  <w:footnote w:type="continuationSeparator" w:id="0">
    <w:p w14:paraId="0C301EED" w14:textId="77777777" w:rsidR="00A40B44" w:rsidRDefault="00A40B44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501" w14:textId="2FA7757B" w:rsidR="00A449EB" w:rsidRDefault="00A449EB" w:rsidP="00CA10AC">
    <w:pPr>
      <w:ind w:left="1276" w:hanging="1276"/>
    </w:pPr>
    <w:r w:rsidRPr="005750E6">
      <w:rPr>
        <w:rFonts w:ascii="Arial" w:hAnsi="Arial" w:cs="Arial"/>
        <w:sz w:val="16"/>
        <w:szCs w:val="16"/>
      </w:rPr>
      <w:t>ZP.272.</w:t>
    </w:r>
    <w:r w:rsidR="00D833A5">
      <w:rPr>
        <w:rFonts w:ascii="Arial" w:hAnsi="Arial" w:cs="Arial"/>
        <w:sz w:val="16"/>
        <w:szCs w:val="16"/>
      </w:rPr>
      <w:t>11</w:t>
    </w:r>
    <w:r w:rsidRPr="005750E6">
      <w:rPr>
        <w:rFonts w:ascii="Arial" w:hAnsi="Arial" w:cs="Arial"/>
        <w:sz w:val="16"/>
        <w:szCs w:val="16"/>
      </w:rPr>
      <w:t>.2021</w:t>
    </w:r>
    <w:r w:rsidR="00E343FF">
      <w:rPr>
        <w:rFonts w:ascii="Arial" w:hAnsi="Arial" w:cs="Arial"/>
        <w:sz w:val="16"/>
        <w:szCs w:val="16"/>
      </w:rPr>
      <w:t xml:space="preserve"> - </w:t>
    </w:r>
    <w:r w:rsidR="00D833A5" w:rsidRPr="00D833A5">
      <w:rPr>
        <w:rFonts w:ascii="Arial" w:eastAsia="Times New Roman" w:hAnsi="Arial" w:cs="Arial"/>
        <w:bCs/>
        <w:sz w:val="16"/>
        <w:szCs w:val="16"/>
        <w:lang w:eastAsia="pl-PL"/>
      </w:rPr>
      <w:t xml:space="preserve">Remonty cząstkowe nawierzchni bitumicznych masą </w:t>
    </w:r>
    <w:proofErr w:type="spellStart"/>
    <w:r w:rsidR="00D833A5" w:rsidRPr="00D833A5">
      <w:rPr>
        <w:rFonts w:ascii="Arial" w:eastAsia="Times New Roman" w:hAnsi="Arial" w:cs="Arial"/>
        <w:bCs/>
        <w:sz w:val="16"/>
        <w:szCs w:val="16"/>
        <w:lang w:eastAsia="pl-PL"/>
      </w:rPr>
      <w:t>mineralno</w:t>
    </w:r>
    <w:proofErr w:type="spellEnd"/>
    <w:r w:rsidR="00D833A5" w:rsidRPr="00D833A5">
      <w:rPr>
        <w:rFonts w:ascii="Arial" w:eastAsia="Times New Roman" w:hAnsi="Arial" w:cs="Arial"/>
        <w:bCs/>
        <w:sz w:val="16"/>
        <w:szCs w:val="16"/>
        <w:lang w:eastAsia="pl-PL"/>
      </w:rPr>
      <w:t xml:space="preserve"> – bitumiczną na drogach Powiatu Nowotomyskiego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3E576E"/>
    <w:rsid w:val="005271C5"/>
    <w:rsid w:val="005750E6"/>
    <w:rsid w:val="008C2485"/>
    <w:rsid w:val="00A40B44"/>
    <w:rsid w:val="00A449EB"/>
    <w:rsid w:val="00C854A5"/>
    <w:rsid w:val="00CA10AC"/>
    <w:rsid w:val="00D833A5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2021-03-30T06:15:00Z</cp:lastPrinted>
  <dcterms:created xsi:type="dcterms:W3CDTF">2021-03-24T10:23:00Z</dcterms:created>
  <dcterms:modified xsi:type="dcterms:W3CDTF">2021-05-06T07:30:00Z</dcterms:modified>
</cp:coreProperties>
</file>