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9777" w14:textId="3B5F1F9D" w:rsidR="00B65807" w:rsidRPr="00355947" w:rsidRDefault="00565DBE" w:rsidP="00D85CDD">
      <w:pPr>
        <w:pStyle w:val="tekstdokumentu"/>
        <w:rPr>
          <w:rFonts w:cs="Arial"/>
        </w:rPr>
      </w:pPr>
      <w:r w:rsidRPr="00565DBE">
        <w:rPr>
          <w:rFonts w:cs="Arial"/>
        </w:rPr>
        <w:t>INW.271.1.19.2024.JŁ</w:t>
      </w:r>
      <w:r w:rsidR="003558C1" w:rsidRPr="00355947">
        <w:rPr>
          <w:rFonts w:cs="Arial"/>
        </w:rPr>
        <w:tab/>
      </w:r>
      <w:r w:rsidR="00374A69" w:rsidRPr="00355947">
        <w:rPr>
          <w:rFonts w:cs="Arial"/>
        </w:rPr>
        <w:t xml:space="preserve">załącznik nr </w:t>
      </w:r>
      <w:r w:rsidR="00923791" w:rsidRPr="00355947">
        <w:rPr>
          <w:rFonts w:cs="Arial"/>
        </w:rPr>
        <w:t>2</w:t>
      </w:r>
      <w:r w:rsidR="00B65807" w:rsidRPr="00355947">
        <w:rPr>
          <w:rFonts w:cs="Arial"/>
        </w:rPr>
        <w:t xml:space="preserve"> do S</w:t>
      </w:r>
      <w:r w:rsidR="005551A5" w:rsidRPr="00355947">
        <w:rPr>
          <w:rFonts w:cs="Arial"/>
        </w:rPr>
        <w:t>W</w:t>
      </w:r>
      <w:r w:rsidR="00B65807" w:rsidRPr="00355947">
        <w:rPr>
          <w:rFonts w:cs="Arial"/>
        </w:rPr>
        <w:t>Z</w:t>
      </w:r>
    </w:p>
    <w:p w14:paraId="416FB2AE" w14:textId="77777777" w:rsidR="00B65807" w:rsidRPr="0035594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355947">
        <w:rPr>
          <w:rFonts w:cs="Arial"/>
          <w:b/>
          <w:color w:val="000000" w:themeColor="text1"/>
          <w:szCs w:val="20"/>
        </w:rPr>
        <w:t>FORMULARZ OFERTOWY</w:t>
      </w:r>
    </w:p>
    <w:p w14:paraId="7526A030" w14:textId="77777777" w:rsidR="00B65807" w:rsidRPr="00355947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355947">
        <w:rPr>
          <w:rFonts w:cs="Arial"/>
          <w:b/>
          <w:color w:val="000000" w:themeColor="text1"/>
          <w:szCs w:val="20"/>
        </w:rPr>
        <w:tab/>
      </w:r>
    </w:p>
    <w:p w14:paraId="65DC4F9D" w14:textId="77777777" w:rsidR="00B65807" w:rsidRPr="00355947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355947">
        <w:rPr>
          <w:rFonts w:cs="Arial"/>
          <w:b/>
          <w:color w:val="000000" w:themeColor="text1"/>
          <w:szCs w:val="20"/>
        </w:rPr>
        <w:tab/>
      </w:r>
    </w:p>
    <w:p w14:paraId="4FE735BE" w14:textId="77777777" w:rsidR="00B65807" w:rsidRPr="00355947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355947">
        <w:rPr>
          <w:rFonts w:cs="Arial"/>
          <w:color w:val="000000" w:themeColor="text1"/>
          <w:szCs w:val="20"/>
        </w:rPr>
        <w:tab/>
      </w:r>
      <w:r w:rsidRPr="00355947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74058F97" w14:textId="77777777" w:rsidR="00B65807" w:rsidRPr="00355947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355947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2CEE2617" w14:textId="77777777" w:rsidR="00355947" w:rsidRPr="00947A0C" w:rsidRDefault="00355947" w:rsidP="00355947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947A0C">
        <w:rPr>
          <w:rFonts w:cs="Arial"/>
          <w:color w:val="000000" w:themeColor="text1"/>
          <w:szCs w:val="20"/>
        </w:rPr>
        <w:t>NIP:</w:t>
      </w:r>
      <w:r w:rsidRPr="00947A0C">
        <w:rPr>
          <w:rFonts w:cs="Arial"/>
          <w:b/>
          <w:color w:val="000000" w:themeColor="text1"/>
          <w:szCs w:val="20"/>
        </w:rPr>
        <w:t xml:space="preserve"> </w:t>
      </w:r>
      <w:r w:rsidRPr="00947A0C">
        <w:rPr>
          <w:rFonts w:cs="Arial"/>
          <w:b/>
          <w:color w:val="000000" w:themeColor="text1"/>
          <w:szCs w:val="20"/>
        </w:rPr>
        <w:tab/>
      </w:r>
      <w:r w:rsidRPr="00947A0C">
        <w:rPr>
          <w:rFonts w:cs="Arial"/>
          <w:color w:val="000000" w:themeColor="text1"/>
          <w:szCs w:val="20"/>
        </w:rPr>
        <w:t>REGON:</w:t>
      </w:r>
      <w:r w:rsidRPr="00947A0C">
        <w:rPr>
          <w:rFonts w:cs="Arial"/>
          <w:b/>
          <w:color w:val="000000" w:themeColor="text1"/>
          <w:szCs w:val="20"/>
        </w:rPr>
        <w:t xml:space="preserve"> </w:t>
      </w:r>
      <w:r w:rsidRPr="00947A0C">
        <w:rPr>
          <w:rFonts w:cs="Arial"/>
          <w:b/>
          <w:color w:val="000000" w:themeColor="text1"/>
          <w:szCs w:val="20"/>
        </w:rPr>
        <w:tab/>
      </w:r>
    </w:p>
    <w:p w14:paraId="4737F913" w14:textId="77777777" w:rsidR="00355947" w:rsidRPr="00947A0C" w:rsidRDefault="00355947" w:rsidP="00355947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947A0C">
        <w:rPr>
          <w:rFonts w:cs="Arial"/>
          <w:color w:val="000000" w:themeColor="text1"/>
          <w:szCs w:val="20"/>
        </w:rPr>
        <w:t>województwo:</w:t>
      </w:r>
      <w:r w:rsidRPr="00947A0C">
        <w:rPr>
          <w:rFonts w:cs="Arial"/>
          <w:b/>
          <w:color w:val="000000" w:themeColor="text1"/>
          <w:szCs w:val="20"/>
        </w:rPr>
        <w:tab/>
        <w:t xml:space="preserve"> </w:t>
      </w:r>
      <w:r w:rsidRPr="00947A0C">
        <w:rPr>
          <w:rFonts w:cs="Arial"/>
          <w:color w:val="000000" w:themeColor="text1"/>
          <w:szCs w:val="20"/>
        </w:rPr>
        <w:t xml:space="preserve">nr KRS </w:t>
      </w:r>
      <w:r w:rsidRPr="00947A0C">
        <w:rPr>
          <w:rFonts w:cs="Arial"/>
          <w:i/>
          <w:color w:val="000000" w:themeColor="text1"/>
          <w:sz w:val="18"/>
          <w:szCs w:val="18"/>
        </w:rPr>
        <w:t>(jeżeli dotyczy)</w:t>
      </w:r>
      <w:r w:rsidRPr="00947A0C">
        <w:rPr>
          <w:rFonts w:cs="Arial"/>
          <w:color w:val="000000" w:themeColor="text1"/>
          <w:szCs w:val="20"/>
        </w:rPr>
        <w:t>:</w:t>
      </w:r>
      <w:r w:rsidRPr="00947A0C">
        <w:rPr>
          <w:rFonts w:cs="Arial"/>
          <w:b/>
          <w:color w:val="000000" w:themeColor="text1"/>
          <w:szCs w:val="20"/>
        </w:rPr>
        <w:tab/>
      </w:r>
    </w:p>
    <w:p w14:paraId="495B3AFF" w14:textId="77777777" w:rsidR="00355947" w:rsidRPr="00947A0C" w:rsidRDefault="00355947" w:rsidP="00355947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947A0C">
        <w:rPr>
          <w:rFonts w:cs="Arial"/>
          <w:color w:val="000000" w:themeColor="text1"/>
          <w:szCs w:val="20"/>
        </w:rPr>
        <w:t>tel.:</w:t>
      </w:r>
      <w:r w:rsidRPr="00947A0C">
        <w:rPr>
          <w:rFonts w:cs="Arial"/>
          <w:b/>
          <w:color w:val="000000" w:themeColor="text1"/>
          <w:szCs w:val="20"/>
        </w:rPr>
        <w:tab/>
      </w:r>
      <w:r w:rsidRPr="00947A0C">
        <w:rPr>
          <w:rFonts w:cs="Arial"/>
          <w:color w:val="000000" w:themeColor="text1"/>
          <w:szCs w:val="20"/>
        </w:rPr>
        <w:t>adres e-mail:</w:t>
      </w:r>
      <w:r w:rsidRPr="00947A0C">
        <w:rPr>
          <w:rFonts w:cs="Arial"/>
          <w:b/>
          <w:color w:val="000000" w:themeColor="text1"/>
          <w:szCs w:val="20"/>
        </w:rPr>
        <w:tab/>
      </w:r>
    </w:p>
    <w:p w14:paraId="4BF33475" w14:textId="77777777" w:rsidR="00355947" w:rsidRPr="00947A0C" w:rsidRDefault="00355947" w:rsidP="00355947">
      <w:pPr>
        <w:rPr>
          <w:rFonts w:cs="Arial"/>
          <w:color w:val="000000" w:themeColor="text1"/>
          <w:szCs w:val="20"/>
        </w:rPr>
      </w:pPr>
    </w:p>
    <w:p w14:paraId="4C3054F4" w14:textId="77777777" w:rsidR="00355947" w:rsidRPr="00947A0C" w:rsidRDefault="00355947" w:rsidP="00355947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947A0C">
        <w:rPr>
          <w:rFonts w:cs="Arial"/>
          <w:b/>
          <w:color w:val="000000" w:themeColor="text1"/>
          <w:szCs w:val="20"/>
        </w:rPr>
        <w:t xml:space="preserve">reprezentowany przez: </w:t>
      </w:r>
      <w:r w:rsidRPr="00947A0C">
        <w:rPr>
          <w:rFonts w:cs="Arial"/>
          <w:b/>
          <w:color w:val="000000" w:themeColor="text1"/>
          <w:szCs w:val="20"/>
        </w:rPr>
        <w:tab/>
      </w:r>
    </w:p>
    <w:p w14:paraId="7537F66B" w14:textId="77777777" w:rsidR="00355947" w:rsidRPr="00947A0C" w:rsidRDefault="00355947" w:rsidP="00355947">
      <w:pPr>
        <w:rPr>
          <w:rFonts w:cs="Arial"/>
          <w:color w:val="000000" w:themeColor="text1"/>
          <w:sz w:val="18"/>
          <w:szCs w:val="18"/>
        </w:rPr>
      </w:pPr>
      <w:r w:rsidRPr="00947A0C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oferty)</w:t>
      </w:r>
    </w:p>
    <w:p w14:paraId="7EF568A5" w14:textId="77777777" w:rsidR="00355947" w:rsidRPr="00947A0C" w:rsidRDefault="00355947" w:rsidP="00355947">
      <w:pPr>
        <w:rPr>
          <w:rFonts w:cs="Arial"/>
          <w:color w:val="000000" w:themeColor="text1"/>
          <w:szCs w:val="20"/>
        </w:rPr>
      </w:pPr>
    </w:p>
    <w:p w14:paraId="6FA1BCC7" w14:textId="77777777" w:rsidR="00B65807" w:rsidRPr="00C70886" w:rsidRDefault="00B65807" w:rsidP="007F5FA6">
      <w:pPr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t>W odpowiedzi na ogłoszenie o zamówieniu</w:t>
      </w:r>
      <w:r w:rsidR="00C970E4" w:rsidRPr="00C70886">
        <w:rPr>
          <w:rFonts w:cs="Arial"/>
          <w:color w:val="000000" w:themeColor="text1"/>
          <w:szCs w:val="20"/>
        </w:rPr>
        <w:t>,</w:t>
      </w:r>
      <w:r w:rsidRPr="00C70886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1F04AF" w:rsidRPr="00C70886">
        <w:rPr>
          <w:rFonts w:cs="Arial"/>
          <w:b/>
          <w:color w:val="000000" w:themeColor="text1"/>
          <w:szCs w:val="20"/>
        </w:rPr>
        <w:t>przetargu nieograniczonego</w:t>
      </w:r>
      <w:r w:rsidRPr="00C70886">
        <w:rPr>
          <w:rFonts w:cs="Arial"/>
          <w:color w:val="000000" w:themeColor="text1"/>
          <w:szCs w:val="20"/>
        </w:rPr>
        <w:t xml:space="preserve">, </w:t>
      </w:r>
      <w:r w:rsidR="00EB0FCF" w:rsidRPr="00C70886">
        <w:rPr>
          <w:rFonts w:cs="Arial"/>
          <w:color w:val="000000" w:themeColor="text1"/>
          <w:szCs w:val="20"/>
        </w:rPr>
        <w:t>pn.</w:t>
      </w:r>
    </w:p>
    <w:p w14:paraId="2AD40ED6" w14:textId="77777777" w:rsidR="00037806" w:rsidRPr="00C70886" w:rsidRDefault="00037806" w:rsidP="007F5FA6">
      <w:pPr>
        <w:rPr>
          <w:rFonts w:cs="Arial"/>
          <w:color w:val="000000" w:themeColor="text1"/>
          <w:szCs w:val="20"/>
        </w:rPr>
      </w:pPr>
    </w:p>
    <w:p w14:paraId="2449FAFD" w14:textId="153267B3" w:rsidR="00AC7D2D" w:rsidRPr="00C70886" w:rsidRDefault="00565DBE" w:rsidP="00565DBE">
      <w:pPr>
        <w:jc w:val="center"/>
        <w:rPr>
          <w:b/>
          <w:color w:val="000000" w:themeColor="text1"/>
        </w:rPr>
      </w:pPr>
      <w:r w:rsidRPr="00565DBE">
        <w:rPr>
          <w:b/>
          <w:color w:val="000000" w:themeColor="text1"/>
        </w:rPr>
        <w:t>Zaciągnięcie kredytu długoterminowego w wysokości do 3 900 000,00 zł na sfinansowanie deficytu budżetu Gminy oraz spłatę zaciągniętych zobowiązań</w:t>
      </w:r>
    </w:p>
    <w:p w14:paraId="452E8E2E" w14:textId="77777777" w:rsidR="001F04AF" w:rsidRPr="00C70886" w:rsidRDefault="001F04AF" w:rsidP="001F04AF">
      <w:pPr>
        <w:rPr>
          <w:rFonts w:eastAsia="Calibri" w:cs="Arial"/>
          <w:color w:val="000000" w:themeColor="text1"/>
          <w:szCs w:val="20"/>
        </w:rPr>
      </w:pPr>
    </w:p>
    <w:p w14:paraId="2611657C" w14:textId="590348D2" w:rsidR="001F04AF" w:rsidRPr="00C70886" w:rsidRDefault="001F04AF" w:rsidP="00167472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14572"/>
        </w:tabs>
        <w:ind w:left="425" w:hanging="426"/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t xml:space="preserve">Oferujemy udzielenie i obsługę kredytu długoterminowego w wysokości </w:t>
      </w:r>
      <w:r w:rsidR="00565DBE" w:rsidRPr="00565DBE">
        <w:rPr>
          <w:rFonts w:cs="Arial"/>
          <w:b/>
          <w:bCs/>
          <w:color w:val="000000" w:themeColor="text1"/>
          <w:szCs w:val="20"/>
        </w:rPr>
        <w:t>3</w:t>
      </w:r>
      <w:r w:rsidRPr="00C70886">
        <w:rPr>
          <w:b/>
          <w:color w:val="000000" w:themeColor="text1"/>
        </w:rPr>
        <w:t>.</w:t>
      </w:r>
      <w:r w:rsidR="00565DBE">
        <w:rPr>
          <w:b/>
          <w:color w:val="000000" w:themeColor="text1"/>
        </w:rPr>
        <w:t>9</w:t>
      </w:r>
      <w:r w:rsidRPr="00C70886">
        <w:rPr>
          <w:b/>
          <w:color w:val="000000" w:themeColor="text1"/>
        </w:rPr>
        <w:t>00.000,00 PLN</w:t>
      </w:r>
      <w:r w:rsidRPr="00C70886">
        <w:rPr>
          <w:rFonts w:cs="Arial"/>
          <w:bCs/>
          <w:color w:val="000000" w:themeColor="text1"/>
          <w:szCs w:val="20"/>
        </w:rPr>
        <w:t>,</w:t>
      </w:r>
      <w:r w:rsidRPr="00C70886">
        <w:rPr>
          <w:rFonts w:cs="Arial"/>
          <w:color w:val="000000" w:themeColor="text1"/>
          <w:szCs w:val="20"/>
        </w:rPr>
        <w:t xml:space="preserve"> na </w:t>
      </w:r>
      <w:r w:rsidRPr="00C70886">
        <w:rPr>
          <w:rFonts w:cs="Arial"/>
          <w:bCs/>
          <w:color w:val="000000" w:themeColor="text1"/>
          <w:szCs w:val="20"/>
        </w:rPr>
        <w:t>następujących warunkach:</w:t>
      </w:r>
    </w:p>
    <w:p w14:paraId="046F19AC" w14:textId="77777777" w:rsidR="001F04AF" w:rsidRPr="00C70886" w:rsidRDefault="001F04AF" w:rsidP="001F04AF">
      <w:pPr>
        <w:pStyle w:val="Akapitzlist"/>
        <w:numPr>
          <w:ilvl w:val="0"/>
          <w:numId w:val="23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0886">
        <w:rPr>
          <w:rFonts w:ascii="Arial" w:hAnsi="Arial" w:cs="Arial"/>
          <w:bCs/>
          <w:color w:val="000000" w:themeColor="text1"/>
          <w:sz w:val="20"/>
          <w:szCs w:val="20"/>
        </w:rPr>
        <w:t xml:space="preserve">kredyt oprocentowany będzie według stawki zmiennej będącej sumą: WIBOR 3M i stałej w całym okresie udzielenia i obsługi kredytu </w:t>
      </w:r>
      <w:r w:rsidRPr="00C70886">
        <w:rPr>
          <w:rFonts w:ascii="Arial" w:hAnsi="Arial" w:cs="Arial"/>
          <w:b/>
          <w:bCs/>
          <w:color w:val="000000" w:themeColor="text1"/>
          <w:sz w:val="20"/>
          <w:szCs w:val="20"/>
        </w:rPr>
        <w:t>Marży banku</w:t>
      </w:r>
      <w:r w:rsidRPr="00C70886">
        <w:rPr>
          <w:rFonts w:ascii="Arial" w:hAnsi="Arial" w:cs="Arial"/>
          <w:bCs/>
          <w:color w:val="000000" w:themeColor="text1"/>
          <w:sz w:val="20"/>
          <w:szCs w:val="20"/>
        </w:rPr>
        <w:t xml:space="preserve"> wynoszącej: </w:t>
      </w:r>
      <w:r w:rsidRPr="00C7088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………………. </w:t>
      </w:r>
      <w:r w:rsidRPr="00C70886">
        <w:rPr>
          <w:rFonts w:ascii="Arial" w:hAnsi="Arial" w:cs="Arial"/>
          <w:bCs/>
          <w:color w:val="000000" w:themeColor="text1"/>
          <w:sz w:val="20"/>
          <w:szCs w:val="20"/>
        </w:rPr>
        <w:t>punktów procentowych (</w:t>
      </w:r>
      <w:r w:rsidRPr="00C7088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 – </w:t>
      </w:r>
      <w:r w:rsidRPr="00C70886">
        <w:rPr>
          <w:rFonts w:ascii="Arial" w:hAnsi="Arial" w:cs="Arial"/>
          <w:bCs/>
          <w:color w:val="000000" w:themeColor="text1"/>
          <w:sz w:val="20"/>
          <w:szCs w:val="20"/>
        </w:rPr>
        <w:t>stała marża banku, wykorzystana do obliczeń w załączniku nr 2A do SWZ);</w:t>
      </w:r>
    </w:p>
    <w:p w14:paraId="353883DF" w14:textId="77777777" w:rsidR="001F04AF" w:rsidRPr="00C70886" w:rsidRDefault="001F04AF" w:rsidP="001F04AF">
      <w:pPr>
        <w:pStyle w:val="Akapitzlist"/>
        <w:numPr>
          <w:ilvl w:val="0"/>
          <w:numId w:val="23"/>
        </w:numPr>
        <w:tabs>
          <w:tab w:val="left" w:pos="851"/>
          <w:tab w:val="left" w:leader="dot" w:pos="4111"/>
          <w:tab w:val="right" w:leader="dot" w:pos="14572"/>
        </w:tabs>
        <w:spacing w:after="0" w:line="360" w:lineRule="auto"/>
        <w:ind w:left="85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>Cena naszej oferty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t xml:space="preserve"> dla przyjętej powyżej stałej w całym okresie kredytowania </w:t>
      </w: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>Marży banku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t xml:space="preserve">, przy założeniach przyjętych w pkt </w:t>
      </w: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>17 SWZ – Sposób obliczenia ceny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t xml:space="preserve"> wynosi</w:t>
      </w: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br/>
      </w: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t xml:space="preserve"> zł, zgodnie z załączonym </w:t>
      </w: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>Formularzem wyliczenia symulacyjnego kosztu obsługi kredytu (załącznik nr 2A do SWZ)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427D82E" w14:textId="77777777" w:rsidR="001F04AF" w:rsidRPr="00C70886" w:rsidRDefault="001F04AF" w:rsidP="001F04AF">
      <w:pPr>
        <w:pStyle w:val="Akapitzlist"/>
        <w:numPr>
          <w:ilvl w:val="0"/>
          <w:numId w:val="23"/>
        </w:numPr>
        <w:tabs>
          <w:tab w:val="left" w:pos="851"/>
          <w:tab w:val="left" w:leader="dot" w:pos="4111"/>
          <w:tab w:val="right" w:leader="dot" w:pos="14572"/>
        </w:tabs>
        <w:spacing w:after="0" w:line="360" w:lineRule="auto"/>
        <w:ind w:left="851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 xml:space="preserve">Termin wypłaty kredytu 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t xml:space="preserve">do </w:t>
      </w:r>
      <w:r w:rsidRPr="00C70886">
        <w:rPr>
          <w:rFonts w:ascii="Arial" w:hAnsi="Arial" w:cs="Arial"/>
          <w:b/>
          <w:color w:val="000000" w:themeColor="text1"/>
          <w:sz w:val="20"/>
          <w:szCs w:val="20"/>
        </w:rPr>
        <w:t>…………………</w:t>
      </w:r>
      <w:r w:rsidRPr="00C70886">
        <w:rPr>
          <w:rFonts w:ascii="Arial" w:hAnsi="Arial" w:cs="Arial"/>
          <w:color w:val="000000" w:themeColor="text1"/>
          <w:sz w:val="20"/>
          <w:szCs w:val="20"/>
        </w:rPr>
        <w:t xml:space="preserve"> dni roboczych od dnia złożenia przez Zamawiającego (środkami komunikacji elektronicznej – poczta e-mail) dyspozycji wypłaty.</w:t>
      </w:r>
    </w:p>
    <w:p w14:paraId="179D3235" w14:textId="77777777" w:rsidR="001F04AF" w:rsidRPr="00C70886" w:rsidRDefault="001F04AF" w:rsidP="001F04AF">
      <w:pPr>
        <w:tabs>
          <w:tab w:val="left" w:pos="426"/>
          <w:tab w:val="left" w:leader="dot" w:pos="5757"/>
          <w:tab w:val="right" w:leader="dot" w:pos="14572"/>
        </w:tabs>
        <w:ind w:left="425"/>
        <w:rPr>
          <w:rFonts w:cs="Arial"/>
          <w:color w:val="000000" w:themeColor="text1"/>
          <w:szCs w:val="20"/>
        </w:rPr>
      </w:pPr>
    </w:p>
    <w:p w14:paraId="049BD866" w14:textId="1DB07B83" w:rsidR="001F04AF" w:rsidRPr="00C70886" w:rsidRDefault="001F04AF" w:rsidP="00167472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14572"/>
        </w:tabs>
        <w:ind w:left="425" w:hanging="426"/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t>Oświadczamy, iż odsetki od udzielonego kredytu stanowić będą jedyne nasze wynagrodzenie z tytułu wykonania umowy. Zamawiający nie będzie ponosił żadnych dodatkowych kosztów, prowizji i opłat związanych z przygotowaniem, udzieleniem, ubezpieczeniem oraz wszelkich innych opłat związanych z</w:t>
      </w:r>
      <w:r w:rsidR="00C70886" w:rsidRPr="00C70886">
        <w:rPr>
          <w:rFonts w:cs="Arial"/>
          <w:color w:val="000000" w:themeColor="text1"/>
          <w:szCs w:val="20"/>
        </w:rPr>
        <w:t> </w:t>
      </w:r>
      <w:r w:rsidRPr="00C70886">
        <w:rPr>
          <w:rFonts w:cs="Arial"/>
          <w:color w:val="000000" w:themeColor="text1"/>
          <w:szCs w:val="20"/>
        </w:rPr>
        <w:t>obsługą kredytu.</w:t>
      </w:r>
    </w:p>
    <w:p w14:paraId="69C97CEC" w14:textId="77777777" w:rsidR="00B65807" w:rsidRPr="00C70886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lastRenderedPageBreak/>
        <w:t>Oświadczamy, że zamówienie realizować będziemy: sami/z udziałem podwykonawcy-ów</w:t>
      </w:r>
      <w:r w:rsidRPr="00C70886">
        <w:rPr>
          <w:rFonts w:cs="Arial"/>
          <w:b/>
          <w:color w:val="000000" w:themeColor="text1"/>
          <w:szCs w:val="20"/>
        </w:rPr>
        <w:t>**</w:t>
      </w:r>
    </w:p>
    <w:p w14:paraId="71CA4897" w14:textId="77777777" w:rsidR="00B65807" w:rsidRPr="00C70886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C70886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C70886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C70886">
        <w:rPr>
          <w:rFonts w:cs="Arial"/>
          <w:i/>
          <w:color w:val="000000" w:themeColor="text1"/>
          <w:sz w:val="18"/>
          <w:szCs w:val="18"/>
        </w:rPr>
        <w:t>)</w:t>
      </w:r>
    </w:p>
    <w:p w14:paraId="784FC768" w14:textId="77777777" w:rsidR="00DD42D6" w:rsidRPr="00C70886" w:rsidRDefault="00DD42D6" w:rsidP="001F04AF">
      <w:pPr>
        <w:tabs>
          <w:tab w:val="right" w:leader="dot" w:pos="9639"/>
        </w:tabs>
        <w:ind w:left="357"/>
        <w:rPr>
          <w:rFonts w:cs="Arial"/>
          <w:b/>
          <w:color w:val="000000" w:themeColor="text1"/>
          <w:szCs w:val="20"/>
        </w:rPr>
      </w:pPr>
      <w:r w:rsidRPr="00C70886">
        <w:rPr>
          <w:rFonts w:cs="Arial"/>
          <w:b/>
          <w:color w:val="000000" w:themeColor="text1"/>
          <w:szCs w:val="20"/>
        </w:rPr>
        <w:tab/>
      </w:r>
    </w:p>
    <w:p w14:paraId="27A1D90B" w14:textId="77777777" w:rsidR="0083030E" w:rsidRPr="00C70886" w:rsidRDefault="0083030E" w:rsidP="001F04AF">
      <w:pPr>
        <w:tabs>
          <w:tab w:val="right" w:leader="dot" w:pos="9639"/>
        </w:tabs>
        <w:ind w:left="357"/>
        <w:rPr>
          <w:rFonts w:cs="Arial"/>
          <w:b/>
          <w:color w:val="000000" w:themeColor="text1"/>
          <w:szCs w:val="20"/>
        </w:rPr>
      </w:pPr>
      <w:r w:rsidRPr="00C70886">
        <w:rPr>
          <w:rFonts w:cs="Arial"/>
          <w:b/>
          <w:color w:val="000000" w:themeColor="text1"/>
          <w:szCs w:val="20"/>
        </w:rPr>
        <w:tab/>
      </w:r>
    </w:p>
    <w:p w14:paraId="07104302" w14:textId="77777777" w:rsidR="00C75A6B" w:rsidRPr="00C70886" w:rsidRDefault="001A6F01" w:rsidP="001F04AF">
      <w:pPr>
        <w:tabs>
          <w:tab w:val="right" w:leader="dot" w:pos="9639"/>
        </w:tabs>
        <w:ind w:left="357"/>
        <w:rPr>
          <w:rFonts w:cs="Arial"/>
          <w:b/>
          <w:color w:val="000000" w:themeColor="text1"/>
          <w:szCs w:val="20"/>
        </w:rPr>
      </w:pPr>
      <w:r w:rsidRPr="00C70886">
        <w:rPr>
          <w:rFonts w:cs="Arial"/>
          <w:b/>
          <w:color w:val="000000" w:themeColor="text1"/>
          <w:szCs w:val="20"/>
        </w:rPr>
        <w:tab/>
      </w:r>
    </w:p>
    <w:p w14:paraId="15E74632" w14:textId="77777777" w:rsidR="00936580" w:rsidRPr="00C70886" w:rsidRDefault="001A6F01" w:rsidP="001F04AF">
      <w:pPr>
        <w:tabs>
          <w:tab w:val="right" w:leader="dot" w:pos="9639"/>
        </w:tabs>
        <w:ind w:left="357"/>
        <w:rPr>
          <w:rFonts w:cs="Arial"/>
          <w:b/>
          <w:color w:val="000000" w:themeColor="text1"/>
          <w:szCs w:val="20"/>
        </w:rPr>
      </w:pPr>
      <w:r w:rsidRPr="00C70886">
        <w:rPr>
          <w:rFonts w:cs="Arial"/>
          <w:b/>
          <w:color w:val="000000" w:themeColor="text1"/>
          <w:szCs w:val="20"/>
        </w:rPr>
        <w:tab/>
      </w:r>
    </w:p>
    <w:p w14:paraId="647CB4EB" w14:textId="77777777" w:rsidR="00F51262" w:rsidRPr="0022697A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22697A">
        <w:rPr>
          <w:rFonts w:cs="Arial"/>
          <w:color w:val="000000" w:themeColor="text1"/>
          <w:szCs w:val="20"/>
        </w:rPr>
        <w:t>Składając ofertę oświadczamy, że:</w:t>
      </w:r>
    </w:p>
    <w:p w14:paraId="1F358386" w14:textId="31C80819" w:rsidR="00B65807" w:rsidRPr="0022697A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22697A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565DBE" w:rsidRPr="0022697A">
        <w:rPr>
          <w:rFonts w:cs="Arial"/>
          <w:color w:val="000000" w:themeColor="text1"/>
          <w:szCs w:val="20"/>
        </w:rPr>
        <w:t>;</w:t>
      </w:r>
    </w:p>
    <w:p w14:paraId="63037196" w14:textId="0EB04F37" w:rsidR="00B65807" w:rsidRPr="00C70886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22697A">
        <w:rPr>
          <w:rFonts w:cs="Arial"/>
          <w:color w:val="000000" w:themeColor="text1"/>
          <w:szCs w:val="20"/>
        </w:rPr>
        <w:t xml:space="preserve">oferujemy wykonanie przedmiotu </w:t>
      </w:r>
      <w:r w:rsidRPr="00C70886">
        <w:rPr>
          <w:rFonts w:cs="Arial"/>
          <w:color w:val="000000" w:themeColor="text1"/>
          <w:szCs w:val="20"/>
        </w:rPr>
        <w:t>zamówienia zgodnie z warunkami zapisanymi w S</w:t>
      </w:r>
      <w:r w:rsidR="00571FCB" w:rsidRPr="00C70886">
        <w:rPr>
          <w:rFonts w:cs="Arial"/>
          <w:color w:val="000000" w:themeColor="text1"/>
          <w:szCs w:val="20"/>
        </w:rPr>
        <w:t>WZ i załącznikach do S</w:t>
      </w:r>
      <w:r w:rsidRPr="00C70886">
        <w:rPr>
          <w:rFonts w:cs="Arial"/>
          <w:color w:val="000000" w:themeColor="text1"/>
          <w:szCs w:val="20"/>
        </w:rPr>
        <w:t>WZ</w:t>
      </w:r>
      <w:r w:rsidR="00565DBE">
        <w:rPr>
          <w:rFonts w:cs="Arial"/>
          <w:color w:val="000000" w:themeColor="text1"/>
          <w:szCs w:val="20"/>
        </w:rPr>
        <w:t>;</w:t>
      </w:r>
    </w:p>
    <w:p w14:paraId="16297364" w14:textId="28C569ED" w:rsidR="00B65807" w:rsidRPr="00C70886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C70886">
        <w:rPr>
          <w:rFonts w:cs="Arial"/>
          <w:color w:val="000000" w:themeColor="text1"/>
          <w:szCs w:val="20"/>
        </w:rPr>
        <w:t>owy</w:t>
      </w:r>
      <w:r w:rsidRPr="00C70886">
        <w:rPr>
          <w:rFonts w:cs="Arial"/>
          <w:color w:val="000000" w:themeColor="text1"/>
          <w:szCs w:val="20"/>
        </w:rPr>
        <w:t xml:space="preserve"> na wykonanie zamówienia zapisane w</w:t>
      </w:r>
      <w:r w:rsidR="00565DBE">
        <w:rPr>
          <w:rFonts w:cs="Arial"/>
          <w:color w:val="000000" w:themeColor="text1"/>
          <w:szCs w:val="20"/>
        </w:rPr>
        <w:t> </w:t>
      </w:r>
      <w:r w:rsidRPr="00C70886">
        <w:rPr>
          <w:rFonts w:cs="Arial"/>
          <w:color w:val="000000" w:themeColor="text1"/>
          <w:szCs w:val="20"/>
        </w:rPr>
        <w:t>SWZ wraz z załącznikami i w przypadku wyboru naszej oferty zobowiązujemy się</w:t>
      </w:r>
      <w:r w:rsidR="007048D6" w:rsidRPr="00C70886">
        <w:rPr>
          <w:rFonts w:cs="Arial"/>
          <w:color w:val="000000" w:themeColor="text1"/>
          <w:szCs w:val="20"/>
        </w:rPr>
        <w:t> </w:t>
      </w:r>
      <w:r w:rsidRPr="00C70886">
        <w:rPr>
          <w:rFonts w:cs="Arial"/>
          <w:color w:val="000000" w:themeColor="text1"/>
          <w:szCs w:val="20"/>
        </w:rPr>
        <w:t>do</w:t>
      </w:r>
      <w:r w:rsidR="00571FCB" w:rsidRPr="00C70886">
        <w:rPr>
          <w:rFonts w:cs="Arial"/>
          <w:color w:val="000000" w:themeColor="text1"/>
          <w:szCs w:val="20"/>
        </w:rPr>
        <w:t> </w:t>
      </w:r>
      <w:r w:rsidRPr="00C70886">
        <w:rPr>
          <w:rFonts w:cs="Arial"/>
          <w:color w:val="000000" w:themeColor="text1"/>
          <w:szCs w:val="20"/>
        </w:rPr>
        <w:t>zawarcia um</w:t>
      </w:r>
      <w:r w:rsidR="005E01EA" w:rsidRPr="00C70886">
        <w:rPr>
          <w:rFonts w:cs="Arial"/>
          <w:color w:val="000000" w:themeColor="text1"/>
          <w:szCs w:val="20"/>
        </w:rPr>
        <w:t>owy</w:t>
      </w:r>
      <w:r w:rsidRPr="00C70886">
        <w:rPr>
          <w:rFonts w:cs="Arial"/>
          <w:color w:val="000000" w:themeColor="text1"/>
          <w:szCs w:val="20"/>
        </w:rPr>
        <w:t xml:space="preserve"> na proponowanych w n</w:t>
      </w:r>
      <w:r w:rsidR="0027244F" w:rsidRPr="00C70886">
        <w:rPr>
          <w:rFonts w:cs="Arial"/>
          <w:color w:val="000000" w:themeColor="text1"/>
          <w:szCs w:val="20"/>
        </w:rPr>
        <w:t>iej</w:t>
      </w:r>
      <w:r w:rsidRPr="00C70886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565DBE">
        <w:rPr>
          <w:rFonts w:cs="Arial"/>
          <w:color w:val="000000" w:themeColor="text1"/>
          <w:szCs w:val="20"/>
        </w:rPr>
        <w:t>;</w:t>
      </w:r>
    </w:p>
    <w:p w14:paraId="4F3C8C62" w14:textId="3F158564" w:rsidR="00B65807" w:rsidRPr="00C70886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C70886">
        <w:rPr>
          <w:rFonts w:cs="Arial"/>
          <w:color w:val="000000" w:themeColor="text1"/>
          <w:szCs w:val="20"/>
        </w:rPr>
        <w:t>o udzielenie zamówienia</w:t>
      </w:r>
      <w:r w:rsidRPr="00C70886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C70886">
        <w:rPr>
          <w:rFonts w:cs="Arial"/>
          <w:color w:val="000000" w:themeColor="text1"/>
          <w:szCs w:val="20"/>
        </w:rPr>
        <w:t> </w:t>
      </w:r>
      <w:r w:rsidRPr="00C70886">
        <w:rPr>
          <w:rFonts w:cs="Arial"/>
          <w:color w:val="000000" w:themeColor="text1"/>
          <w:szCs w:val="20"/>
        </w:rPr>
        <w:t>celu uzyskania korzyści majątkowych</w:t>
      </w:r>
      <w:r w:rsidR="00565DBE">
        <w:rPr>
          <w:rFonts w:cs="Arial"/>
          <w:color w:val="000000" w:themeColor="text1"/>
          <w:szCs w:val="20"/>
        </w:rPr>
        <w:t>;</w:t>
      </w:r>
    </w:p>
    <w:p w14:paraId="60E26943" w14:textId="564AA0A0" w:rsidR="00B65807" w:rsidRPr="00C70886" w:rsidRDefault="00496B6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t xml:space="preserve">we wskazanej powyżej </w:t>
      </w:r>
      <w:r w:rsidRPr="00C70886">
        <w:rPr>
          <w:rFonts w:cs="Arial"/>
          <w:b/>
          <w:color w:val="000000" w:themeColor="text1"/>
          <w:szCs w:val="20"/>
        </w:rPr>
        <w:t>Marży</w:t>
      </w:r>
      <w:r w:rsidRPr="00C70886">
        <w:rPr>
          <w:rFonts w:cs="Arial"/>
          <w:color w:val="000000" w:themeColor="text1"/>
          <w:szCs w:val="20"/>
        </w:rPr>
        <w:t xml:space="preserve"> </w:t>
      </w:r>
      <w:r w:rsidRPr="00C70886">
        <w:rPr>
          <w:rFonts w:cs="Arial"/>
          <w:b/>
          <w:color w:val="000000" w:themeColor="text1"/>
          <w:szCs w:val="20"/>
        </w:rPr>
        <w:t>banku</w:t>
      </w:r>
      <w:r w:rsidRPr="00C70886">
        <w:rPr>
          <w:rFonts w:cs="Arial"/>
          <w:color w:val="000000" w:themeColor="text1"/>
          <w:szCs w:val="20"/>
        </w:rPr>
        <w:t xml:space="preserve"> </w:t>
      </w:r>
      <w:r w:rsidRPr="00C70886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C70886">
        <w:rPr>
          <w:rFonts w:cs="Arial"/>
          <w:color w:val="000000" w:themeColor="text1"/>
          <w:szCs w:val="20"/>
        </w:rPr>
        <w:t xml:space="preserve">koszty bezpośrednie i pośrednie, jakie uważamy za niezbędne do poniesienia dla terminowego i prawidłowego wykonania przedmiotu zamówienia, zysk oraz wszystkie wymagane przepisami podatki i opłaty. </w:t>
      </w:r>
      <w:r w:rsidRPr="00C70886">
        <w:rPr>
          <w:rFonts w:eastAsia="MS Mincho" w:cs="Arial"/>
          <w:color w:val="000000" w:themeColor="text1"/>
          <w:szCs w:val="20"/>
        </w:rPr>
        <w:t>W</w:t>
      </w:r>
      <w:r w:rsidR="00565DBE">
        <w:rPr>
          <w:rFonts w:eastAsia="MS Mincho" w:cs="Arial"/>
          <w:color w:val="000000" w:themeColor="text1"/>
          <w:szCs w:val="20"/>
        </w:rPr>
        <w:t xml:space="preserve"> </w:t>
      </w:r>
      <w:r w:rsidRPr="00C70886">
        <w:rPr>
          <w:rFonts w:eastAsia="MS Mincho" w:cs="Arial"/>
          <w:b/>
          <w:color w:val="000000" w:themeColor="text1"/>
          <w:szCs w:val="20"/>
        </w:rPr>
        <w:t>Marży</w:t>
      </w:r>
      <w:r w:rsidRPr="00C70886">
        <w:rPr>
          <w:rFonts w:eastAsia="MS Mincho" w:cs="Arial"/>
          <w:color w:val="000000" w:themeColor="text1"/>
          <w:szCs w:val="20"/>
        </w:rPr>
        <w:t xml:space="preserve"> </w:t>
      </w:r>
      <w:r w:rsidRPr="00C70886">
        <w:rPr>
          <w:rFonts w:eastAsia="MS Mincho" w:cs="Arial"/>
          <w:b/>
          <w:color w:val="000000" w:themeColor="text1"/>
          <w:szCs w:val="20"/>
        </w:rPr>
        <w:t>banku</w:t>
      </w:r>
      <w:r w:rsidRPr="00C70886">
        <w:rPr>
          <w:rFonts w:eastAsia="MS Mincho" w:cs="Arial"/>
          <w:color w:val="000000" w:themeColor="text1"/>
          <w:szCs w:val="20"/>
        </w:rPr>
        <w:t xml:space="preserve"> </w:t>
      </w:r>
      <w:r w:rsidRPr="00C70886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</w:t>
      </w:r>
      <w:r w:rsidR="00565DBE">
        <w:rPr>
          <w:rFonts w:cs="Arial"/>
          <w:color w:val="000000" w:themeColor="text1"/>
          <w:szCs w:val="20"/>
        </w:rPr>
        <w:t xml:space="preserve"> </w:t>
      </w:r>
      <w:r w:rsidRPr="00C70886">
        <w:rPr>
          <w:rFonts w:cs="Arial"/>
          <w:color w:val="000000" w:themeColor="text1"/>
          <w:szCs w:val="20"/>
        </w:rPr>
        <w:t>SWZ i załącznikach do SWZ oraz w wyjaśnieniach i zmianach SWZ i załączników do SWZ</w:t>
      </w:r>
      <w:r w:rsidR="00565DBE">
        <w:rPr>
          <w:rFonts w:cs="Arial"/>
          <w:color w:val="000000" w:themeColor="text1"/>
          <w:szCs w:val="20"/>
        </w:rPr>
        <w:t>;</w:t>
      </w:r>
    </w:p>
    <w:p w14:paraId="68ED0B20" w14:textId="273780EE" w:rsidR="00B65807" w:rsidRPr="00C70886" w:rsidRDefault="00496B6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C70886">
        <w:rPr>
          <w:rFonts w:eastAsia="MS Mincho" w:cs="Arial"/>
          <w:color w:val="000000" w:themeColor="text1"/>
          <w:szCs w:val="20"/>
        </w:rPr>
        <w:t xml:space="preserve">podana przez nas </w:t>
      </w:r>
      <w:r w:rsidRPr="00C70886">
        <w:rPr>
          <w:rFonts w:eastAsia="MS Mincho" w:cs="Arial"/>
          <w:b/>
          <w:color w:val="000000" w:themeColor="text1"/>
          <w:szCs w:val="20"/>
        </w:rPr>
        <w:t>Marża banku</w:t>
      </w:r>
      <w:r w:rsidRPr="00C70886">
        <w:rPr>
          <w:rFonts w:cs="Arial"/>
          <w:color w:val="000000" w:themeColor="text1"/>
          <w:szCs w:val="20"/>
        </w:rPr>
        <w:t xml:space="preserve"> będzie stała tzn. nie ulegnie zmianie przez cały okres realizacji (wykonywania) przedmiotu zamówienia – przez cały okres kredytowania</w:t>
      </w:r>
      <w:r w:rsidR="00565DBE">
        <w:rPr>
          <w:rFonts w:cs="Arial"/>
          <w:color w:val="000000" w:themeColor="text1"/>
          <w:szCs w:val="20"/>
        </w:rPr>
        <w:t>;</w:t>
      </w:r>
    </w:p>
    <w:p w14:paraId="68D0B805" w14:textId="71F10053" w:rsidR="00B65807" w:rsidRPr="00C70886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C70886">
        <w:rPr>
          <w:rFonts w:cs="Arial"/>
          <w:color w:val="000000" w:themeColor="text1"/>
          <w:szCs w:val="20"/>
        </w:rPr>
        <w:t xml:space="preserve">akceptujemy </w:t>
      </w:r>
      <w:r w:rsidR="00D45AF4" w:rsidRPr="00C70886">
        <w:rPr>
          <w:rFonts w:cs="Arial"/>
          <w:color w:val="000000" w:themeColor="text1"/>
          <w:szCs w:val="20"/>
        </w:rPr>
        <w:t xml:space="preserve">wskazany w dokumentach zamówienia </w:t>
      </w:r>
      <w:r w:rsidRPr="00C70886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C70886">
        <w:rPr>
          <w:rFonts w:cs="Arial"/>
          <w:color w:val="000000" w:themeColor="text1"/>
          <w:szCs w:val="20"/>
        </w:rPr>
        <w:t> </w:t>
      </w:r>
      <w:r w:rsidRPr="00C70886">
        <w:rPr>
          <w:rFonts w:cs="Arial"/>
          <w:color w:val="000000" w:themeColor="text1"/>
          <w:szCs w:val="20"/>
        </w:rPr>
        <w:t>wraz z</w:t>
      </w:r>
      <w:r w:rsidR="008F2341" w:rsidRPr="00C70886">
        <w:rPr>
          <w:rFonts w:cs="Arial"/>
          <w:color w:val="000000" w:themeColor="text1"/>
          <w:szCs w:val="20"/>
        </w:rPr>
        <w:t> </w:t>
      </w:r>
      <w:r w:rsidR="001A4CCF" w:rsidRPr="00C70886">
        <w:rPr>
          <w:rFonts w:cs="Arial"/>
          <w:color w:val="000000" w:themeColor="text1"/>
          <w:szCs w:val="20"/>
        </w:rPr>
        <w:t>upływem terminu składania ofert</w:t>
      </w:r>
      <w:r w:rsidR="00565DBE">
        <w:rPr>
          <w:rFonts w:cs="Arial"/>
          <w:color w:val="000000" w:themeColor="text1"/>
          <w:szCs w:val="20"/>
        </w:rPr>
        <w:t>;</w:t>
      </w:r>
    </w:p>
    <w:p w14:paraId="14A8C55D" w14:textId="77777777" w:rsidR="00565DBE" w:rsidRPr="00372CB5" w:rsidRDefault="00565DBE" w:rsidP="00565DBE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Style w:val="Hipercze"/>
          <w:color w:val="000000" w:themeColor="text1"/>
          <w:szCs w:val="20"/>
          <w:u w:val="none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zasady i warunki korzystania z </w:t>
      </w:r>
      <w:r w:rsidRPr="00D54C0A">
        <w:rPr>
          <w:rFonts w:cs="Arial"/>
          <w:color w:val="000000" w:themeColor="text1"/>
          <w:szCs w:val="20"/>
        </w:rPr>
        <w:t xml:space="preserve">pośrednictwem Platformy zakupowej </w:t>
      </w:r>
      <w:r w:rsidRPr="00372CB5">
        <w:rPr>
          <w:rFonts w:cs="Arial"/>
          <w:color w:val="000000" w:themeColor="text1"/>
          <w:szCs w:val="20"/>
        </w:rPr>
        <w:t xml:space="preserve">określone </w:t>
      </w:r>
      <w:r w:rsidRPr="00372CB5">
        <w:rPr>
          <w:rStyle w:val="Hipercze"/>
          <w:color w:val="000000" w:themeColor="text1"/>
          <w:szCs w:val="20"/>
          <w:u w:val="none"/>
        </w:rPr>
        <w:t>w</w:t>
      </w:r>
      <w:r>
        <w:rPr>
          <w:rStyle w:val="Hipercze"/>
          <w:color w:val="000000" w:themeColor="text1"/>
          <w:szCs w:val="20"/>
          <w:u w:val="none"/>
        </w:rPr>
        <w:t> instrukcjach</w:t>
      </w:r>
      <w:hyperlink r:id="rId8" w:history="1">
        <w:r w:rsidRPr="00B11723">
          <w:rPr>
            <w:rStyle w:val="Hipercze"/>
            <w:szCs w:val="20"/>
          </w:rPr>
          <w:t xml:space="preserve"> korzystania z Platformy zakupowej</w:t>
        </w:r>
      </w:hyperlink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9" w:history="1">
        <w:r w:rsidRPr="00B11723">
          <w:rPr>
            <w:rStyle w:val="Hipercze"/>
            <w:rFonts w:cs="Arial"/>
            <w:szCs w:val="20"/>
          </w:rPr>
          <w:t>https://platformazakupowa.pl</w:t>
        </w:r>
      </w:hyperlink>
      <w:r>
        <w:rPr>
          <w:rFonts w:cs="Arial"/>
          <w:color w:val="000000" w:themeColor="text1"/>
          <w:szCs w:val="20"/>
        </w:rPr>
        <w:t>;</w:t>
      </w:r>
    </w:p>
    <w:p w14:paraId="20A47EC6" w14:textId="77777777" w:rsidR="004A3B5B" w:rsidRPr="0006403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06403B">
        <w:rPr>
          <w:rFonts w:cs="Arial"/>
          <w:color w:val="000000" w:themeColor="text1"/>
          <w:szCs w:val="20"/>
        </w:rPr>
        <w:t xml:space="preserve">zapoznaliśmy się i </w:t>
      </w:r>
      <w:r w:rsidR="00D154E9" w:rsidRPr="0006403B">
        <w:rPr>
          <w:rFonts w:cs="Arial"/>
          <w:color w:val="000000" w:themeColor="text1"/>
          <w:szCs w:val="20"/>
        </w:rPr>
        <w:t>akceptujemy</w:t>
      </w:r>
      <w:r w:rsidRPr="0006403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06403B">
        <w:rPr>
          <w:rFonts w:cs="Arial"/>
          <w:color w:val="000000" w:themeColor="text1"/>
          <w:szCs w:val="20"/>
        </w:rPr>
        <w:br/>
      </w:r>
      <w:r w:rsidRPr="0006403B">
        <w:rPr>
          <w:rFonts w:cs="Arial"/>
          <w:color w:val="000000" w:themeColor="text1"/>
          <w:szCs w:val="20"/>
        </w:rPr>
        <w:t>–</w:t>
      </w:r>
      <w:r w:rsidR="00362655" w:rsidRPr="0006403B">
        <w:rPr>
          <w:rFonts w:cs="Arial"/>
          <w:color w:val="000000" w:themeColor="text1"/>
          <w:szCs w:val="20"/>
        </w:rPr>
        <w:t> </w:t>
      </w:r>
      <w:r w:rsidRPr="0006403B">
        <w:rPr>
          <w:rFonts w:cs="Arial"/>
          <w:color w:val="000000" w:themeColor="text1"/>
          <w:szCs w:val="20"/>
        </w:rPr>
        <w:t xml:space="preserve">pkt </w:t>
      </w:r>
      <w:r w:rsidR="00571FCB" w:rsidRPr="0006403B">
        <w:rPr>
          <w:rFonts w:cs="Arial"/>
          <w:color w:val="000000" w:themeColor="text1"/>
          <w:szCs w:val="20"/>
        </w:rPr>
        <w:t>23</w:t>
      </w:r>
      <w:r w:rsidR="00EC4757" w:rsidRPr="0006403B">
        <w:rPr>
          <w:rFonts w:cs="Arial"/>
          <w:color w:val="000000" w:themeColor="text1"/>
          <w:szCs w:val="20"/>
        </w:rPr>
        <w:t xml:space="preserve"> SWZ,</w:t>
      </w:r>
    </w:p>
    <w:p w14:paraId="61A02ED8" w14:textId="77777777" w:rsidR="00EC4757" w:rsidRPr="0006403B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06403B">
        <w:rPr>
          <w:rFonts w:cs="Arial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06403B">
        <w:rPr>
          <w:rFonts w:cs="Arial"/>
          <w:color w:val="000000" w:themeColor="text1"/>
        </w:rPr>
        <w:t>****</w:t>
      </w:r>
      <w:r w:rsidRPr="0006403B">
        <w:rPr>
          <w:rFonts w:cs="Arial"/>
          <w:color w:val="000000" w:themeColor="text1"/>
        </w:rPr>
        <w:t>;</w:t>
      </w:r>
    </w:p>
    <w:p w14:paraId="59320828" w14:textId="40EFF2D6" w:rsidR="000E484A" w:rsidRPr="0006403B" w:rsidRDefault="00292D55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06403B">
        <w:rPr>
          <w:rFonts w:cs="Arial"/>
          <w:color w:val="000000" w:themeColor="text1"/>
          <w:szCs w:val="20"/>
        </w:rPr>
        <w:t xml:space="preserve">Wadium </w:t>
      </w:r>
      <w:r w:rsidR="004D1AA0" w:rsidRPr="0006403B">
        <w:rPr>
          <w:rFonts w:cs="Arial"/>
          <w:color w:val="000000" w:themeColor="text1"/>
          <w:szCs w:val="20"/>
        </w:rPr>
        <w:t>– nie dotyczy.</w:t>
      </w:r>
    </w:p>
    <w:p w14:paraId="6F6FD1C0" w14:textId="77777777" w:rsidR="00B65807" w:rsidRPr="0006403B" w:rsidRDefault="00B65807" w:rsidP="004D1AA0">
      <w:pPr>
        <w:numPr>
          <w:ilvl w:val="0"/>
          <w:numId w:val="5"/>
        </w:numPr>
        <w:tabs>
          <w:tab w:val="clear" w:pos="540"/>
          <w:tab w:val="right" w:leader="dot" w:pos="9639"/>
        </w:tabs>
        <w:ind w:left="426" w:hanging="426"/>
        <w:rPr>
          <w:rFonts w:cs="Arial"/>
          <w:color w:val="000000" w:themeColor="text1"/>
          <w:szCs w:val="20"/>
        </w:rPr>
      </w:pPr>
      <w:r w:rsidRPr="0006403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FCEB02E" w14:textId="77777777" w:rsidR="00B65807" w:rsidRPr="0006403B" w:rsidRDefault="00B65807" w:rsidP="004D1AA0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06403B">
        <w:rPr>
          <w:rFonts w:cs="Arial"/>
          <w:snapToGrid w:val="0"/>
          <w:color w:val="000000" w:themeColor="text1"/>
          <w:szCs w:val="20"/>
        </w:rPr>
        <w:t>Imię i nazwisko:</w:t>
      </w:r>
      <w:r w:rsidRPr="0006403B">
        <w:rPr>
          <w:rFonts w:cs="Arial"/>
          <w:snapToGrid w:val="0"/>
          <w:color w:val="000000" w:themeColor="text1"/>
          <w:szCs w:val="20"/>
        </w:rPr>
        <w:tab/>
      </w:r>
    </w:p>
    <w:p w14:paraId="2749B140" w14:textId="77777777" w:rsidR="00B65807" w:rsidRPr="0006403B" w:rsidRDefault="00B65807" w:rsidP="004D1AA0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06403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06403B">
        <w:rPr>
          <w:rFonts w:cs="Arial"/>
          <w:snapToGrid w:val="0"/>
          <w:color w:val="000000" w:themeColor="text1"/>
          <w:szCs w:val="20"/>
        </w:rPr>
        <w:tab/>
      </w:r>
    </w:p>
    <w:p w14:paraId="5121A43D" w14:textId="77777777" w:rsidR="008619E0" w:rsidRPr="0006403B" w:rsidRDefault="008619E0" w:rsidP="004D1AA0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06403B">
        <w:rPr>
          <w:rFonts w:cs="Arial"/>
          <w:snapToGrid w:val="0"/>
          <w:color w:val="000000" w:themeColor="text1"/>
          <w:szCs w:val="20"/>
        </w:rPr>
        <w:lastRenderedPageBreak/>
        <w:t xml:space="preserve">nr telefonu: </w:t>
      </w:r>
      <w:r w:rsidRPr="0006403B">
        <w:rPr>
          <w:rFonts w:cs="Arial"/>
          <w:snapToGrid w:val="0"/>
          <w:color w:val="000000" w:themeColor="text1"/>
          <w:szCs w:val="20"/>
        </w:rPr>
        <w:tab/>
      </w:r>
    </w:p>
    <w:p w14:paraId="12A696A6" w14:textId="77777777" w:rsidR="0022428F" w:rsidRPr="0006403B" w:rsidRDefault="0022428F" w:rsidP="00111103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06403B">
        <w:rPr>
          <w:rFonts w:cs="Arial"/>
          <w:color w:val="000000" w:themeColor="text1"/>
          <w:szCs w:val="20"/>
        </w:rPr>
        <w:t>Rodzaj Wykonawcy: o</w:t>
      </w:r>
      <w:r w:rsidR="00E53CC4" w:rsidRPr="0006403B">
        <w:rPr>
          <w:rFonts w:cs="Arial"/>
          <w:color w:val="000000" w:themeColor="text1"/>
          <w:szCs w:val="20"/>
        </w:rPr>
        <w:t xml:space="preserve">świadczamy, iż należymy do </w:t>
      </w:r>
      <w:r w:rsidRPr="0006403B">
        <w:rPr>
          <w:rFonts w:cs="Arial"/>
          <w:color w:val="000000" w:themeColor="text1"/>
          <w:szCs w:val="20"/>
        </w:rPr>
        <w:t xml:space="preserve">następującej </w:t>
      </w:r>
      <w:r w:rsidR="00E53CC4" w:rsidRPr="0006403B">
        <w:rPr>
          <w:rFonts w:cs="Arial"/>
          <w:color w:val="000000" w:themeColor="text1"/>
          <w:szCs w:val="20"/>
        </w:rPr>
        <w:t>kategorii</w:t>
      </w:r>
      <w:r w:rsidRPr="0006403B">
        <w:rPr>
          <w:rFonts w:cs="Arial"/>
          <w:color w:val="000000" w:themeColor="text1"/>
          <w:szCs w:val="20"/>
        </w:rPr>
        <w:t xml:space="preserve"> wykonawców:</w:t>
      </w:r>
    </w:p>
    <w:p w14:paraId="1BEE13A8" w14:textId="77777777" w:rsidR="0022428F" w:rsidRPr="0006403B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06403B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06403B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1774D419" w14:textId="77777777" w:rsidR="0022428F" w:rsidRPr="0006403B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06403B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06403B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06403B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7F9822B" w14:textId="77777777" w:rsidR="0022428F" w:rsidRPr="0006403B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06403B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06403B">
        <w:rPr>
          <w:rFonts w:ascii="Arial" w:hAnsi="Arial" w:cs="Arial"/>
          <w:color w:val="000000" w:themeColor="text1"/>
          <w:sz w:val="20"/>
          <w:szCs w:val="20"/>
        </w:rPr>
        <w:t>*</w:t>
      </w:r>
      <w:r w:rsidRPr="0006403B">
        <w:rPr>
          <w:rFonts w:ascii="Arial" w:hAnsi="Arial" w:cs="Arial"/>
          <w:color w:val="000000" w:themeColor="text1"/>
          <w:sz w:val="20"/>
          <w:szCs w:val="20"/>
        </w:rPr>
        <w:t>**</w:t>
      </w:r>
      <w:r w:rsidRPr="0006403B">
        <w:rPr>
          <w:rFonts w:ascii="Arial" w:hAnsi="Arial" w:cs="Arial"/>
          <w:color w:val="000000" w:themeColor="text1"/>
          <w:sz w:val="20"/>
          <w:szCs w:val="20"/>
        </w:rPr>
        <w:tab/>
      </w:r>
      <w:r w:rsidRPr="0006403B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A03A994" w14:textId="77777777" w:rsidR="00F90B34" w:rsidRPr="0006403B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06403B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06403B">
        <w:rPr>
          <w:rFonts w:ascii="Arial" w:hAnsi="Arial" w:cs="Arial"/>
          <w:color w:val="000000" w:themeColor="text1"/>
          <w:sz w:val="20"/>
          <w:szCs w:val="20"/>
        </w:rPr>
        <w:tab/>
      </w:r>
      <w:r w:rsidRPr="0006403B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98D5348" w14:textId="77777777" w:rsidR="00F90B34" w:rsidRPr="0006403B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06403B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06403B">
        <w:rPr>
          <w:rFonts w:ascii="Arial" w:hAnsi="Arial" w:cs="Arial"/>
          <w:color w:val="000000" w:themeColor="text1"/>
          <w:sz w:val="20"/>
          <w:szCs w:val="20"/>
        </w:rPr>
        <w:tab/>
      </w:r>
      <w:r w:rsidRPr="0006403B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DC0B3B0" w14:textId="77777777" w:rsidR="00F90B34" w:rsidRPr="0006403B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06403B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06403B">
        <w:rPr>
          <w:rFonts w:ascii="Arial" w:hAnsi="Arial" w:cs="Arial"/>
          <w:color w:val="000000" w:themeColor="text1"/>
          <w:sz w:val="20"/>
          <w:szCs w:val="20"/>
        </w:rPr>
        <w:tab/>
      </w:r>
      <w:r w:rsidRPr="0006403B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64BA7287" w14:textId="77777777" w:rsidR="00E53CC4" w:rsidRPr="0006403B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06403B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06403B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06403B">
        <w:rPr>
          <w:rFonts w:cs="Arial"/>
          <w:i/>
          <w:color w:val="000000" w:themeColor="text1"/>
          <w:sz w:val="18"/>
          <w:szCs w:val="18"/>
        </w:rPr>
        <w:t>)</w:t>
      </w:r>
    </w:p>
    <w:p w14:paraId="5FC88E2A" w14:textId="77777777" w:rsidR="00046A0E" w:rsidRPr="0006403B" w:rsidRDefault="00046A0E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254E2F61" w14:textId="77777777" w:rsidR="00B65807" w:rsidRPr="0006403B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06403B">
        <w:rPr>
          <w:rFonts w:cs="Arial"/>
          <w:b/>
          <w:color w:val="000000" w:themeColor="text1"/>
          <w:szCs w:val="20"/>
        </w:rPr>
        <w:t>*</w:t>
      </w:r>
      <w:r w:rsidRPr="0006403B">
        <w:rPr>
          <w:rFonts w:cs="Arial"/>
          <w:b/>
          <w:color w:val="000000" w:themeColor="text1"/>
          <w:szCs w:val="20"/>
        </w:rPr>
        <w:tab/>
      </w:r>
      <w:r w:rsidRPr="0006403B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06403B">
        <w:rPr>
          <w:rFonts w:cs="Arial"/>
          <w:color w:val="000000" w:themeColor="text1"/>
          <w:szCs w:val="20"/>
          <w:vertAlign w:val="superscript"/>
        </w:rPr>
        <w:t>4</w:t>
      </w:r>
      <w:r w:rsidRPr="0006403B">
        <w:rPr>
          <w:rFonts w:cs="Arial"/>
          <w:color w:val="000000" w:themeColor="text1"/>
          <w:szCs w:val="20"/>
        </w:rPr>
        <w:t xml:space="preserve"> Kodek</w:t>
      </w:r>
      <w:r w:rsidR="00111F84" w:rsidRPr="0006403B">
        <w:rPr>
          <w:rFonts w:cs="Arial"/>
          <w:color w:val="000000" w:themeColor="text1"/>
          <w:szCs w:val="20"/>
        </w:rPr>
        <w:t>s</w:t>
      </w:r>
      <w:r w:rsidRPr="0006403B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06403B">
        <w:rPr>
          <w:rFonts w:cs="Arial"/>
          <w:color w:val="000000" w:themeColor="text1"/>
          <w:szCs w:val="20"/>
        </w:rPr>
        <w:t xml:space="preserve"> nazwiska wszystkich wspólników</w:t>
      </w:r>
    </w:p>
    <w:p w14:paraId="437C727B" w14:textId="77777777" w:rsidR="00E57C51" w:rsidRPr="0006403B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06403B">
        <w:rPr>
          <w:rFonts w:cs="Arial"/>
          <w:b/>
          <w:color w:val="000000" w:themeColor="text1"/>
          <w:szCs w:val="20"/>
        </w:rPr>
        <w:t>*</w:t>
      </w:r>
      <w:r w:rsidR="00A71F4F" w:rsidRPr="0006403B">
        <w:rPr>
          <w:rFonts w:cs="Arial"/>
          <w:b/>
          <w:color w:val="000000" w:themeColor="text1"/>
          <w:szCs w:val="20"/>
        </w:rPr>
        <w:t>*</w:t>
      </w:r>
      <w:r w:rsidRPr="0006403B">
        <w:rPr>
          <w:rFonts w:cs="Arial"/>
          <w:b/>
          <w:color w:val="000000" w:themeColor="text1"/>
          <w:szCs w:val="20"/>
        </w:rPr>
        <w:tab/>
      </w:r>
      <w:r w:rsidRPr="0006403B">
        <w:rPr>
          <w:rFonts w:cs="Arial"/>
          <w:color w:val="000000" w:themeColor="text1"/>
          <w:szCs w:val="20"/>
        </w:rPr>
        <w:t>niepotrzebne skreślić</w:t>
      </w:r>
    </w:p>
    <w:p w14:paraId="1840B526" w14:textId="77777777" w:rsidR="00CE3337" w:rsidRPr="0006403B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06403B">
        <w:rPr>
          <w:rFonts w:cs="Arial"/>
          <w:b/>
          <w:color w:val="000000" w:themeColor="text1"/>
        </w:rPr>
        <w:t>*</w:t>
      </w:r>
      <w:r w:rsidR="00CE3337" w:rsidRPr="0006403B">
        <w:rPr>
          <w:rFonts w:cs="Arial"/>
          <w:b/>
          <w:color w:val="000000" w:themeColor="text1"/>
        </w:rPr>
        <w:t>**</w:t>
      </w:r>
      <w:r w:rsidR="00CE3337" w:rsidRPr="0006403B">
        <w:rPr>
          <w:rFonts w:cs="Arial"/>
          <w:b/>
          <w:color w:val="000000" w:themeColor="text1"/>
        </w:rPr>
        <w:tab/>
      </w:r>
      <w:r w:rsidR="00CE3337" w:rsidRPr="0006403B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06403B">
        <w:rPr>
          <w:rFonts w:cs="Arial"/>
          <w:color w:val="000000" w:themeColor="text1"/>
          <w:szCs w:val="20"/>
        </w:rPr>
        <w:t> </w:t>
      </w:r>
      <w:r w:rsidR="00CE3337" w:rsidRPr="0006403B">
        <w:rPr>
          <w:rFonts w:cs="Arial"/>
          <w:color w:val="000000" w:themeColor="text1"/>
          <w:szCs w:val="20"/>
        </w:rPr>
        <w:t>w</w:t>
      </w:r>
      <w:r w:rsidRPr="0006403B">
        <w:rPr>
          <w:rFonts w:cs="Arial"/>
          <w:color w:val="000000" w:themeColor="text1"/>
          <w:szCs w:val="20"/>
        </w:rPr>
        <w:t> </w:t>
      </w:r>
      <w:r w:rsidR="00CE3337" w:rsidRPr="0006403B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05722BD4" w14:textId="77777777" w:rsidR="00292D55" w:rsidRPr="0006403B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06403B">
        <w:rPr>
          <w:rFonts w:cs="Arial"/>
          <w:b/>
          <w:color w:val="000000" w:themeColor="text1"/>
        </w:rPr>
        <w:t>****</w:t>
      </w:r>
      <w:r w:rsidRPr="0006403B">
        <w:rPr>
          <w:rFonts w:cs="Arial"/>
          <w:b/>
          <w:color w:val="000000" w:themeColor="text1"/>
        </w:rPr>
        <w:tab/>
      </w:r>
      <w:r w:rsidRPr="0006403B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06403B">
        <w:rPr>
          <w:rFonts w:cs="Arial"/>
          <w:color w:val="000000" w:themeColor="text1"/>
          <w:szCs w:val="20"/>
        </w:rPr>
        <w:t> </w:t>
      </w:r>
      <w:r w:rsidRPr="0006403B">
        <w:rPr>
          <w:rFonts w:cs="Arial"/>
          <w:color w:val="000000" w:themeColor="text1"/>
          <w:szCs w:val="20"/>
        </w:rPr>
        <w:t>art.</w:t>
      </w:r>
      <w:r w:rsidR="004F6CA5" w:rsidRPr="0006403B">
        <w:rPr>
          <w:rFonts w:cs="Arial"/>
          <w:color w:val="000000" w:themeColor="text1"/>
          <w:szCs w:val="20"/>
        </w:rPr>
        <w:t> </w:t>
      </w:r>
      <w:r w:rsidRPr="0006403B">
        <w:rPr>
          <w:rFonts w:cs="Arial"/>
          <w:color w:val="000000" w:themeColor="text1"/>
          <w:szCs w:val="20"/>
        </w:rPr>
        <w:t>13 ust. 4 lub art. 14 ust. 5 RO</w:t>
      </w:r>
      <w:r w:rsidR="00BC6A58" w:rsidRPr="0006403B">
        <w:rPr>
          <w:rFonts w:cs="Arial"/>
          <w:color w:val="000000" w:themeColor="text1"/>
          <w:szCs w:val="20"/>
        </w:rPr>
        <w:t>DO, to wykonawca</w:t>
      </w:r>
      <w:r w:rsidRPr="0006403B">
        <w:rPr>
          <w:rFonts w:cs="Arial"/>
          <w:color w:val="000000" w:themeColor="text1"/>
          <w:szCs w:val="20"/>
        </w:rPr>
        <w:t xml:space="preserve"> nie składa </w:t>
      </w:r>
      <w:r w:rsidR="00BC6A58" w:rsidRPr="0006403B">
        <w:rPr>
          <w:rFonts w:cs="Arial"/>
          <w:color w:val="000000" w:themeColor="text1"/>
          <w:szCs w:val="20"/>
        </w:rPr>
        <w:t xml:space="preserve">niniejszego oświadczenia </w:t>
      </w:r>
      <w:r w:rsidRPr="0006403B">
        <w:rPr>
          <w:rFonts w:cs="Arial"/>
          <w:color w:val="000000" w:themeColor="text1"/>
          <w:szCs w:val="20"/>
        </w:rPr>
        <w:t>(</w:t>
      </w:r>
      <w:r w:rsidR="00BC6A58" w:rsidRPr="0006403B">
        <w:rPr>
          <w:rFonts w:cs="Arial"/>
          <w:color w:val="000000" w:themeColor="text1"/>
          <w:szCs w:val="20"/>
        </w:rPr>
        <w:t xml:space="preserve">w takiej sytuacji można </w:t>
      </w:r>
      <w:r w:rsidRPr="0006403B">
        <w:rPr>
          <w:rFonts w:cs="Arial"/>
          <w:color w:val="000000" w:themeColor="text1"/>
          <w:szCs w:val="20"/>
        </w:rPr>
        <w:t>usun</w:t>
      </w:r>
      <w:r w:rsidR="00BC6A58" w:rsidRPr="0006403B">
        <w:rPr>
          <w:rFonts w:cs="Arial"/>
          <w:color w:val="000000" w:themeColor="text1"/>
          <w:szCs w:val="20"/>
        </w:rPr>
        <w:t>ąć</w:t>
      </w:r>
      <w:r w:rsidRPr="0006403B">
        <w:rPr>
          <w:rFonts w:cs="Arial"/>
          <w:color w:val="000000" w:themeColor="text1"/>
          <w:szCs w:val="20"/>
        </w:rPr>
        <w:t xml:space="preserve"> treś</w:t>
      </w:r>
      <w:r w:rsidR="00BC6A58" w:rsidRPr="0006403B">
        <w:rPr>
          <w:rFonts w:cs="Arial"/>
          <w:color w:val="000000" w:themeColor="text1"/>
          <w:szCs w:val="20"/>
        </w:rPr>
        <w:t>ć niniejszego</w:t>
      </w:r>
      <w:r w:rsidRPr="0006403B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08082043" w14:textId="77777777" w:rsidR="003513D2" w:rsidRPr="0006403B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6403B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06403B">
        <w:rPr>
          <w:rFonts w:ascii="Arial" w:hAnsi="Arial" w:cs="Arial"/>
          <w:color w:val="000000" w:themeColor="text1"/>
          <w:sz w:val="20"/>
          <w:szCs w:val="20"/>
        </w:rPr>
        <w:t>*</w:t>
      </w:r>
      <w:r w:rsidRPr="0006403B">
        <w:rPr>
          <w:rFonts w:ascii="Arial" w:hAnsi="Arial" w:cs="Arial"/>
          <w:color w:val="000000" w:themeColor="text1"/>
          <w:sz w:val="20"/>
          <w:szCs w:val="20"/>
        </w:rPr>
        <w:t>**</w:t>
      </w:r>
      <w:r w:rsidRPr="0006403B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06403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06403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3ACA5F51" w14:textId="5A60E696" w:rsidR="003513D2" w:rsidRPr="0006403B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06403B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06403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06403B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06403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06403B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565DB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0B76A04" w14:textId="53B075DB" w:rsidR="003513D2" w:rsidRPr="0006403B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06403B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06403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06403B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06403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06403B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565DBE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176AC8CA" w14:textId="084FDEC0" w:rsidR="00F90B34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6403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06403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06403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06403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06403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06403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06403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06403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06403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565DB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14:paraId="3EB25D05" w14:textId="77777777" w:rsidR="00565DBE" w:rsidRDefault="00565DBE" w:rsidP="00565DB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886B5A" w14:textId="77777777" w:rsidR="00565DBE" w:rsidRDefault="00565DBE" w:rsidP="00565DB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2433D8" w14:textId="77777777" w:rsidR="00565DBE" w:rsidRDefault="00565DBE" w:rsidP="00565DB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23AF20" w14:textId="77777777" w:rsidR="00565DBE" w:rsidRDefault="00565DBE" w:rsidP="00565DBE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021360" w14:textId="77777777" w:rsidR="00565DBE" w:rsidRDefault="00565DBE" w:rsidP="00565DBE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37E5DB88" w14:textId="5FA33C25" w:rsidR="00565DBE" w:rsidRPr="0006403B" w:rsidRDefault="00565DBE" w:rsidP="00565DBE">
      <w:pPr>
        <w:tabs>
          <w:tab w:val="left" w:leader="dot" w:pos="9639"/>
        </w:tabs>
        <w:ind w:left="6096"/>
        <w:jc w:val="center"/>
        <w:rPr>
          <w:rFonts w:cs="Arial"/>
          <w:color w:val="000000" w:themeColor="text1"/>
          <w:szCs w:val="20"/>
          <w:lang w:eastAsia="pl-PL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</w:t>
      </w:r>
    </w:p>
    <w:sectPr w:rsidR="00565DBE" w:rsidRPr="0006403B" w:rsidSect="00A36CBF">
      <w:footerReference w:type="default" r:id="rId10"/>
      <w:pgSz w:w="11907" w:h="16840" w:code="9"/>
      <w:pgMar w:top="1134" w:right="1134" w:bottom="1134" w:left="1134" w:header="709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7A5C5" w14:textId="77777777" w:rsidR="004F4B94" w:rsidRDefault="004F4B94">
      <w:r>
        <w:separator/>
      </w:r>
    </w:p>
  </w:endnote>
  <w:endnote w:type="continuationSeparator" w:id="0">
    <w:p w14:paraId="4B9B6E24" w14:textId="77777777" w:rsidR="004F4B94" w:rsidRDefault="004F4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D8CC0" w14:textId="13F683E8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06403B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78362" w14:textId="77777777" w:rsidR="004F4B94" w:rsidRDefault="004F4B94">
      <w:r>
        <w:separator/>
      </w:r>
    </w:p>
  </w:footnote>
  <w:footnote w:type="continuationSeparator" w:id="0">
    <w:p w14:paraId="6A3B3527" w14:textId="77777777" w:rsidR="004F4B94" w:rsidRDefault="004F4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A3187A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0424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B2F06"/>
    <w:multiLevelType w:val="hybridMultilevel"/>
    <w:tmpl w:val="50425DA2"/>
    <w:lvl w:ilvl="0" w:tplc="A78421E2">
      <w:start w:val="1"/>
      <w:numFmt w:val="decimal"/>
      <w:lvlText w:val="4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AFF4FCE"/>
    <w:multiLevelType w:val="hybridMultilevel"/>
    <w:tmpl w:val="95AA0056"/>
    <w:lvl w:ilvl="0" w:tplc="34D6484A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0921938">
    <w:abstractNumId w:val="10"/>
  </w:num>
  <w:num w:numId="2" w16cid:durableId="568148669">
    <w:abstractNumId w:val="7"/>
  </w:num>
  <w:num w:numId="3" w16cid:durableId="1907953000">
    <w:abstractNumId w:val="21"/>
  </w:num>
  <w:num w:numId="4" w16cid:durableId="1290554843">
    <w:abstractNumId w:val="13"/>
  </w:num>
  <w:num w:numId="5" w16cid:durableId="1892882219">
    <w:abstractNumId w:val="22"/>
  </w:num>
  <w:num w:numId="6" w16cid:durableId="2121803745">
    <w:abstractNumId w:val="28"/>
  </w:num>
  <w:num w:numId="7" w16cid:durableId="336808977">
    <w:abstractNumId w:val="20"/>
  </w:num>
  <w:num w:numId="8" w16cid:durableId="349794148">
    <w:abstractNumId w:val="5"/>
  </w:num>
  <w:num w:numId="9" w16cid:durableId="771626657">
    <w:abstractNumId w:val="25"/>
  </w:num>
  <w:num w:numId="10" w16cid:durableId="1707874614">
    <w:abstractNumId w:val="8"/>
  </w:num>
  <w:num w:numId="11" w16cid:durableId="2127967285">
    <w:abstractNumId w:val="24"/>
  </w:num>
  <w:num w:numId="12" w16cid:durableId="1421482638">
    <w:abstractNumId w:val="6"/>
  </w:num>
  <w:num w:numId="13" w16cid:durableId="2135367457">
    <w:abstractNumId w:val="14"/>
  </w:num>
  <w:num w:numId="14" w16cid:durableId="399792840">
    <w:abstractNumId w:val="16"/>
  </w:num>
  <w:num w:numId="15" w16cid:durableId="1076317642">
    <w:abstractNumId w:val="11"/>
  </w:num>
  <w:num w:numId="16" w16cid:durableId="225068551">
    <w:abstractNumId w:val="12"/>
  </w:num>
  <w:num w:numId="17" w16cid:durableId="948857181">
    <w:abstractNumId w:val="26"/>
  </w:num>
  <w:num w:numId="18" w16cid:durableId="878510548">
    <w:abstractNumId w:val="17"/>
  </w:num>
  <w:num w:numId="19" w16cid:durableId="519970813">
    <w:abstractNumId w:val="18"/>
  </w:num>
  <w:num w:numId="20" w16cid:durableId="318729752">
    <w:abstractNumId w:val="19"/>
  </w:num>
  <w:num w:numId="21" w16cid:durableId="810173706">
    <w:abstractNumId w:val="9"/>
  </w:num>
  <w:num w:numId="22" w16cid:durableId="71854493">
    <w:abstractNumId w:val="15"/>
  </w:num>
  <w:num w:numId="23" w16cid:durableId="1179583793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403B"/>
    <w:rsid w:val="00065978"/>
    <w:rsid w:val="00065DC8"/>
    <w:rsid w:val="0006606D"/>
    <w:rsid w:val="00066957"/>
    <w:rsid w:val="00066CF0"/>
    <w:rsid w:val="00066E99"/>
    <w:rsid w:val="00070026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011"/>
    <w:rsid w:val="000851CF"/>
    <w:rsid w:val="00086809"/>
    <w:rsid w:val="0008705D"/>
    <w:rsid w:val="00087166"/>
    <w:rsid w:val="000913BC"/>
    <w:rsid w:val="000914DB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3E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4AF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97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44F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D55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B3A"/>
    <w:rsid w:val="002D1213"/>
    <w:rsid w:val="002D14E6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2E97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5947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0E2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024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2D83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2EC1"/>
    <w:rsid w:val="00494382"/>
    <w:rsid w:val="00494E63"/>
    <w:rsid w:val="00494FC1"/>
    <w:rsid w:val="00496560"/>
    <w:rsid w:val="00496B67"/>
    <w:rsid w:val="004973A1"/>
    <w:rsid w:val="0049756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281"/>
    <w:rsid w:val="004D0712"/>
    <w:rsid w:val="004D0B86"/>
    <w:rsid w:val="004D1845"/>
    <w:rsid w:val="004D1AA0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4B94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50049A"/>
    <w:rsid w:val="0050194F"/>
    <w:rsid w:val="00501A92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5DBE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691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F8E"/>
    <w:rsid w:val="005E01EA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F18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1B7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0794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522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4AF7"/>
    <w:rsid w:val="008E4D77"/>
    <w:rsid w:val="008E5DD6"/>
    <w:rsid w:val="008E6089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6E69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13D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886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137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9D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05F7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B68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97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44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34D3"/>
    <w:rsid w:val="00DF3899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3360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1B2D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6E74559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A92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C7088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korzystania%20z%20Platformy%20zakupow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A035F-6912-4F32-806E-235CD394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994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BM</vt:lpstr>
    </vt:vector>
  </TitlesOfParts>
  <Company>HP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Pawel</cp:lastModifiedBy>
  <cp:revision>26</cp:revision>
  <cp:lastPrinted>2016-10-18T10:10:00Z</cp:lastPrinted>
  <dcterms:created xsi:type="dcterms:W3CDTF">2022-05-11T13:07:00Z</dcterms:created>
  <dcterms:modified xsi:type="dcterms:W3CDTF">2024-09-11T19:16:00Z</dcterms:modified>
</cp:coreProperties>
</file>