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57E222" w14:textId="1C2E033B" w:rsidR="008C0407" w:rsidRPr="005208A5" w:rsidRDefault="007E3413" w:rsidP="005208A5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3</w:t>
      </w:r>
      <w:r w:rsidR="00403121" w:rsidRPr="00711FDD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5A006B5" w14:textId="77777777" w:rsidR="005208A5" w:rsidRPr="00461D87" w:rsidRDefault="005208A5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30363D0" w14:textId="2AE12025" w:rsidR="005208A5" w:rsidRPr="005208A5" w:rsidRDefault="005208A5" w:rsidP="005208A5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– </w:t>
      </w:r>
    </w:p>
    <w:p w14:paraId="33D04585" w14:textId="20B8866F" w:rsidR="005208A5" w:rsidRPr="005208A5" w:rsidRDefault="005208A5" w:rsidP="003F06F1">
      <w:pPr>
        <w:suppressAutoHyphens w:val="0"/>
        <w:spacing w:before="120" w:after="120"/>
        <w:ind w:left="4947"/>
        <w:contextualSpacing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Państwowe Gospodarstwo Leśne </w:t>
      </w:r>
      <w:r w:rsidR="003F06F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Lasy Państwowe </w:t>
      </w:r>
      <w:r w:rsidR="003F06F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Nadleśnictwo </w:t>
      </w:r>
      <w:r w:rsidR="003F06F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Dobrzejewice</w:t>
      </w:r>
    </w:p>
    <w:p w14:paraId="046B90AF" w14:textId="438886D9" w:rsidR="008C0407" w:rsidRPr="00461D87" w:rsidRDefault="005208A5" w:rsidP="005208A5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="003F06F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Zawały 101</w:t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, </w:t>
      </w:r>
      <w:r w:rsidR="003F06F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87-123 Dobrzejewice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6F6492E8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</w:t>
      </w:r>
      <w:r w:rsidR="00E20A11">
        <w:rPr>
          <w:rFonts w:ascii="Cambria" w:hAnsi="Cambria" w:cs="Arial"/>
          <w:bCs/>
          <w:sz w:val="21"/>
          <w:szCs w:val="21"/>
        </w:rPr>
        <w:t>:</w:t>
      </w:r>
      <w:r w:rsidRPr="009A47BE">
        <w:rPr>
          <w:rFonts w:ascii="Cambria" w:hAnsi="Cambria" w:cs="Arial"/>
          <w:bCs/>
          <w:sz w:val="21"/>
          <w:szCs w:val="21"/>
        </w:rPr>
        <w:t xml:space="preserve"> „</w:t>
      </w:r>
      <w:r w:rsidR="007E3413">
        <w:rPr>
          <w:rFonts w:ascii="Cambria" w:hAnsi="Cambria" w:cs="Arial"/>
          <w:b/>
          <w:bCs/>
          <w:sz w:val="21"/>
          <w:szCs w:val="21"/>
        </w:rPr>
        <w:t>Dostawa samochodu</w:t>
      </w:r>
      <w:r w:rsidR="00396BCE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3F06F1">
        <w:rPr>
          <w:rFonts w:ascii="Cambria" w:hAnsi="Cambria" w:cs="Arial"/>
          <w:b/>
          <w:bCs/>
          <w:sz w:val="21"/>
          <w:szCs w:val="21"/>
        </w:rPr>
        <w:t>elektrycznego</w:t>
      </w:r>
      <w:r w:rsidR="007E341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C0DAF" w:rsidRPr="005C0DAF">
        <w:rPr>
          <w:rFonts w:ascii="Cambria" w:hAnsi="Cambria" w:cs="Arial"/>
          <w:b/>
          <w:bCs/>
          <w:sz w:val="21"/>
          <w:szCs w:val="21"/>
        </w:rPr>
        <w:t xml:space="preserve">na potrzeby </w:t>
      </w:r>
      <w:r w:rsidR="003F06F1">
        <w:rPr>
          <w:rFonts w:ascii="Cambria" w:hAnsi="Cambria" w:cs="Arial"/>
          <w:b/>
          <w:bCs/>
          <w:sz w:val="21"/>
          <w:szCs w:val="21"/>
        </w:rPr>
        <w:t>N</w:t>
      </w:r>
      <w:r w:rsidR="005C0DAF" w:rsidRPr="005C0DAF">
        <w:rPr>
          <w:rFonts w:ascii="Cambria" w:hAnsi="Cambria" w:cs="Arial"/>
          <w:b/>
          <w:bCs/>
          <w:sz w:val="21"/>
          <w:szCs w:val="21"/>
        </w:rPr>
        <w:t>adleśnictwa</w:t>
      </w:r>
      <w:r w:rsidR="003F06F1">
        <w:rPr>
          <w:rFonts w:ascii="Cambria" w:hAnsi="Cambria" w:cs="Arial"/>
          <w:b/>
          <w:bCs/>
          <w:sz w:val="21"/>
          <w:szCs w:val="21"/>
        </w:rPr>
        <w:t xml:space="preserve"> Dobrzejewice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57086FE6" w:rsidR="00050E2E" w:rsidRDefault="00A279A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1. O</w:t>
      </w:r>
      <w:r w:rsidR="00050E2E" w:rsidRPr="00711FDD">
        <w:rPr>
          <w:rFonts w:ascii="Cambria" w:hAnsi="Cambria" w:cs="Arial"/>
          <w:bCs/>
          <w:sz w:val="21"/>
          <w:szCs w:val="21"/>
        </w:rPr>
        <w:t xml:space="preserve">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>
        <w:rPr>
          <w:rFonts w:ascii="Cambria" w:hAnsi="Cambria" w:cs="Arial"/>
          <w:bCs/>
          <w:sz w:val="21"/>
          <w:szCs w:val="21"/>
        </w:rPr>
        <w:t xml:space="preserve">ust. 1 pkt 1-6, </w:t>
      </w:r>
      <w:r w:rsidR="00285E99" w:rsidRPr="00711FDD">
        <w:rPr>
          <w:rFonts w:ascii="Cambria" w:hAnsi="Cambria" w:cs="Arial"/>
          <w:bCs/>
          <w:sz w:val="21"/>
          <w:szCs w:val="21"/>
        </w:rPr>
        <w:t>art. 109 ust. 1</w:t>
      </w:r>
      <w:r>
        <w:rPr>
          <w:rFonts w:ascii="Cambria" w:hAnsi="Cambria" w:cs="Arial"/>
          <w:bCs/>
          <w:sz w:val="21"/>
          <w:szCs w:val="21"/>
        </w:rPr>
        <w:t xml:space="preserve"> pkt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4, </w:t>
      </w:r>
      <w:r>
        <w:rPr>
          <w:rFonts w:ascii="Cambria" w:hAnsi="Cambria" w:cs="Arial"/>
          <w:bCs/>
          <w:sz w:val="21"/>
          <w:szCs w:val="21"/>
        </w:rPr>
        <w:t>7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ustawy </w:t>
      </w:r>
      <w:r w:rsidR="00124496">
        <w:rPr>
          <w:rFonts w:ascii="Cambria" w:hAnsi="Cambria" w:cs="Arial"/>
          <w:bCs/>
          <w:sz w:val="21"/>
          <w:szCs w:val="21"/>
        </w:rPr>
        <w:t>z 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="00A14ABE" w:rsidRPr="00711FDD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A14ABE" w:rsidRPr="00711FDD">
        <w:rPr>
          <w:rFonts w:ascii="Cambria" w:hAnsi="Cambria" w:cs="Arial"/>
          <w:bCs/>
          <w:sz w:val="21"/>
          <w:szCs w:val="21"/>
        </w:rPr>
        <w:t>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A279AA">
        <w:rPr>
          <w:rFonts w:ascii="Cambria" w:hAnsi="Cambria" w:cs="Arial"/>
          <w:bCs/>
          <w:sz w:val="21"/>
          <w:szCs w:val="21"/>
        </w:rPr>
        <w:t>oraz na podstawie art. 7 ust. 1 pkt 1-3 ustaw</w:t>
      </w:r>
      <w:r w:rsidR="002757F4">
        <w:rPr>
          <w:rFonts w:ascii="Cambria" w:hAnsi="Cambria" w:cs="Arial"/>
          <w:bCs/>
          <w:sz w:val="21"/>
          <w:szCs w:val="21"/>
        </w:rPr>
        <w:t>y z dnia 13 kwietnia 2022 r.  o </w:t>
      </w:r>
      <w:r w:rsidRPr="00A279AA">
        <w:rPr>
          <w:rFonts w:ascii="Cambria" w:hAnsi="Cambria" w:cs="Arial"/>
          <w:bCs/>
          <w:sz w:val="21"/>
          <w:szCs w:val="21"/>
        </w:rPr>
        <w:t>szczególnych rozwiązaniach w zakresie przeciwdziałania wspieraniu agresji na Ukrainę oraz służących ochronie bezpieczeństwa narodowego (Dz. U. z 2022 r. poz. 835).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66AB18FF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</w:t>
      </w:r>
      <w:r w:rsidR="002757F4" w:rsidRPr="002757F4">
        <w:rPr>
          <w:rFonts w:ascii="Cambria" w:hAnsi="Cambria" w:cs="Arial"/>
          <w:bCs/>
          <w:i/>
          <w:sz w:val="21"/>
          <w:szCs w:val="21"/>
        </w:rPr>
        <w:t xml:space="preserve">art. 108 ust. 1 pkt 1-6, art. 109 ust. 1 pkt 4, 7 </w:t>
      </w:r>
      <w:r w:rsidRPr="00711FDD">
        <w:rPr>
          <w:rFonts w:ascii="Cambria" w:hAnsi="Cambria" w:cs="Arial"/>
          <w:bCs/>
          <w:i/>
          <w:sz w:val="21"/>
          <w:szCs w:val="21"/>
        </w:rPr>
        <w:t>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5F152D4A" w:rsidR="00652388" w:rsidRPr="00652388" w:rsidRDefault="00A279AA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2. </w:t>
      </w:r>
      <w:r w:rsidR="00567587"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320B0E25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3F06F1">
        <w:rPr>
          <w:rFonts w:ascii="Cambria" w:eastAsia="Calibri" w:hAnsi="Cambria"/>
          <w:sz w:val="21"/>
          <w:szCs w:val="21"/>
          <w:lang w:eastAsia="pl-PL"/>
        </w:rPr>
        <w:t>3</w:t>
      </w:r>
      <w:bookmarkStart w:id="2" w:name="_GoBack"/>
      <w:bookmarkEnd w:id="2"/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0F2D196" w14:textId="172E4438" w:rsidR="0004740F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4FBD290" w14:textId="77777777" w:rsidR="005208A5" w:rsidRPr="00652388" w:rsidRDefault="005208A5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003603" w14:textId="22FC9784" w:rsidR="00050E2E" w:rsidRPr="00A279AA" w:rsidRDefault="00652388" w:rsidP="00652388">
      <w:pPr>
        <w:spacing w:before="120" w:after="120"/>
        <w:jc w:val="both"/>
        <w:rPr>
          <w:rFonts w:ascii="Cambria" w:eastAsia="Calibri" w:hAnsi="Cambria"/>
          <w:lang w:eastAsia="en-US"/>
        </w:rPr>
      </w:pPr>
      <w:bookmarkStart w:id="3" w:name="_Hlk60047166"/>
      <w:bookmarkEnd w:id="0"/>
      <w:bookmarkEnd w:id="1"/>
      <w:r w:rsidRPr="00A279AA">
        <w:rPr>
          <w:rFonts w:ascii="Cambria" w:eastAsia="Calibri" w:hAnsi="Cambria"/>
          <w:bCs/>
          <w:i/>
        </w:rPr>
        <w:lastRenderedPageBreak/>
        <w:t>Dokument musi być złożony pod rygorem nieważności</w:t>
      </w:r>
      <w:r w:rsidRPr="00A279AA">
        <w:rPr>
          <w:rFonts w:ascii="Cambria" w:eastAsia="Calibri" w:hAnsi="Cambria"/>
          <w:bCs/>
          <w:i/>
        </w:rPr>
        <w:tab/>
      </w:r>
      <w:r w:rsidRPr="00A279AA">
        <w:rPr>
          <w:rFonts w:ascii="Cambria" w:eastAsia="Calibri" w:hAnsi="Cambria"/>
          <w:bCs/>
          <w:i/>
        </w:rPr>
        <w:br/>
        <w:t>w formie elektronicznej tj. podpisany kwalifikowanym podpisem elektronicznym</w:t>
      </w:r>
      <w:bookmarkEnd w:id="3"/>
      <w:r w:rsidR="0071216A" w:rsidRPr="00A279AA">
        <w:rPr>
          <w:rFonts w:ascii="Cambria" w:hAnsi="Cambria" w:cs="Arial"/>
          <w:bCs/>
          <w:i/>
        </w:rPr>
        <w:t xml:space="preserve"> przez wykonawcę</w:t>
      </w:r>
      <w:r w:rsidRPr="00A279AA">
        <w:rPr>
          <w:rFonts w:ascii="Cambria" w:eastAsia="Calibri" w:hAnsi="Cambria"/>
          <w:bCs/>
          <w:i/>
        </w:rPr>
        <w:t xml:space="preserve"> lub</w:t>
      </w:r>
      <w:r w:rsidRPr="00A279AA">
        <w:rPr>
          <w:rFonts w:ascii="Calibri" w:eastAsia="Calibri" w:hAnsi="Calibri"/>
          <w:lang w:eastAsia="en-US"/>
        </w:rPr>
        <w:t xml:space="preserve"> </w:t>
      </w:r>
      <w:r w:rsidR="002757F4">
        <w:rPr>
          <w:rFonts w:ascii="Cambria" w:eastAsia="Calibri" w:hAnsi="Cambria"/>
          <w:bCs/>
          <w:i/>
        </w:rPr>
        <w:t>w </w:t>
      </w:r>
      <w:r w:rsidRPr="00A279AA">
        <w:rPr>
          <w:rFonts w:ascii="Cambria" w:eastAsia="Calibri" w:hAnsi="Cambria"/>
          <w:bCs/>
          <w:i/>
        </w:rPr>
        <w:t xml:space="preserve">postaci elektronicznej opatrzonej </w:t>
      </w:r>
      <w:r w:rsidR="0071216A" w:rsidRPr="00A279AA">
        <w:rPr>
          <w:rFonts w:ascii="Cambria" w:hAnsi="Cambria" w:cs="Arial"/>
          <w:bCs/>
          <w:i/>
        </w:rPr>
        <w:t xml:space="preserve">przez wykonawcę </w:t>
      </w:r>
      <w:r w:rsidRPr="00A279AA">
        <w:rPr>
          <w:rFonts w:ascii="Cambria" w:eastAsia="Calibri" w:hAnsi="Cambria"/>
          <w:bCs/>
          <w:i/>
        </w:rPr>
        <w:t>podpisem zaufanym lub podpisem osobistym.</w:t>
      </w:r>
    </w:p>
    <w:sectPr w:rsidR="00050E2E" w:rsidRPr="00A27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4D858" w16cid:durableId="23E249D3"/>
  <w16cid:commentId w16cid:paraId="438C9E35" w16cid:durableId="2480684F"/>
  <w16cid:commentId w16cid:paraId="049E2303" w16cid:durableId="248068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B7CA" w14:textId="77777777" w:rsidR="004853AF" w:rsidRDefault="004853AF">
      <w:r>
        <w:separator/>
      </w:r>
    </w:p>
  </w:endnote>
  <w:endnote w:type="continuationSeparator" w:id="0">
    <w:p w14:paraId="3F5D74A9" w14:textId="77777777" w:rsidR="004853AF" w:rsidRDefault="0048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F06F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59ED7" w14:textId="77777777" w:rsidR="004853AF" w:rsidRDefault="004853AF">
      <w:r>
        <w:separator/>
      </w:r>
    </w:p>
  </w:footnote>
  <w:footnote w:type="continuationSeparator" w:id="0">
    <w:p w14:paraId="074B167B" w14:textId="77777777" w:rsidR="004853AF" w:rsidRDefault="0048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4AA"/>
    <w:rsid w:val="00024EED"/>
    <w:rsid w:val="000261AA"/>
    <w:rsid w:val="00026BF5"/>
    <w:rsid w:val="00027803"/>
    <w:rsid w:val="000308F7"/>
    <w:rsid w:val="00031333"/>
    <w:rsid w:val="00032F05"/>
    <w:rsid w:val="0003552D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4496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A7E29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4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3D05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228"/>
    <w:rsid w:val="0038630B"/>
    <w:rsid w:val="0038748A"/>
    <w:rsid w:val="00387771"/>
    <w:rsid w:val="003923AA"/>
    <w:rsid w:val="00394846"/>
    <w:rsid w:val="0039598F"/>
    <w:rsid w:val="00396BCE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06F1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3AF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BAD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658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8A5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3876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0DAF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1BAC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081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E341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9AA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5FEF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09E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CDF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C33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0A11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1205 N.Dobrzejewice Szymon Kowalski2</cp:lastModifiedBy>
  <cp:revision>5</cp:revision>
  <cp:lastPrinted>2017-05-23T10:32:00Z</cp:lastPrinted>
  <dcterms:created xsi:type="dcterms:W3CDTF">2022-05-26T13:11:00Z</dcterms:created>
  <dcterms:modified xsi:type="dcterms:W3CDTF">2023-06-21T06:28:00Z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