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7216" w14:textId="42AFA5C2" w:rsidR="000754A7" w:rsidRPr="00EE7232" w:rsidRDefault="00EE7232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E7232"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r w:rsidR="000754A7" w:rsidRPr="00EE723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Pr="00EE7232">
        <w:rPr>
          <w:rFonts w:ascii="Times New Roman" w:eastAsia="Times New Roman" w:hAnsi="Times New Roman" w:cs="Times New Roman"/>
          <w:snapToGrid w:val="0"/>
          <w:lang w:eastAsia="pl-PL"/>
        </w:rPr>
        <w:t>13</w:t>
      </w:r>
      <w:r w:rsidR="00861ADD" w:rsidRPr="00EE723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EE7232">
        <w:rPr>
          <w:rFonts w:ascii="Times New Roman" w:eastAsia="Times New Roman" w:hAnsi="Times New Roman" w:cs="Times New Roman"/>
          <w:snapToGrid w:val="0"/>
          <w:lang w:eastAsia="pl-PL"/>
        </w:rPr>
        <w:t>kwietnia</w:t>
      </w:r>
      <w:r w:rsidR="003C3668" w:rsidRPr="00EE723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33BD3" w:rsidRPr="00EE723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3C3668" w:rsidRPr="00EE723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EE723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EE723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5F27C7D1" w:rsidR="003C3668" w:rsidRPr="00EE723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Komenda </w:t>
      </w:r>
      <w:r w:rsidR="00833BD3"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>Miejska</w:t>
      </w:r>
    </w:p>
    <w:p w14:paraId="1039F2BA" w14:textId="1176FC0F" w:rsidR="003C3668" w:rsidRPr="00EE723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Państwowej Straży Pożarnej w </w:t>
      </w:r>
      <w:r w:rsidR="00833BD3"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>Rybniku</w:t>
      </w:r>
    </w:p>
    <w:p w14:paraId="1A21824B" w14:textId="207AB400" w:rsidR="003C3668" w:rsidRPr="00EE723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</w:t>
      </w:r>
      <w:r w:rsidR="00833BD3" w:rsidRPr="00EE7232">
        <w:rPr>
          <w:rFonts w:ascii="Times New Roman" w:eastAsia="Times New Roman" w:hAnsi="Times New Roman" w:cs="Times New Roman"/>
          <w:b/>
          <w:snapToGrid w:val="0"/>
          <w:lang w:eastAsia="pl-PL"/>
        </w:rPr>
        <w:t>św. Józefa 4</w:t>
      </w:r>
      <w:r w:rsidRPr="00EE723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0985E31B" w:rsidR="003C3668" w:rsidRPr="00EE7232" w:rsidRDefault="00833BD3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E7232">
        <w:rPr>
          <w:rFonts w:ascii="Times New Roman" w:eastAsia="Times New Roman" w:hAnsi="Times New Roman" w:cs="Times New Roman"/>
          <w:b/>
          <w:lang w:eastAsia="pl-PL"/>
        </w:rPr>
        <w:t>44-200 Rybnik</w:t>
      </w:r>
    </w:p>
    <w:p w14:paraId="42A68BA4" w14:textId="77777777" w:rsidR="000754A7" w:rsidRPr="00EE723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63DB978" w:rsidR="000754A7" w:rsidRPr="00EE723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2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EE72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A51E04" w:rsidRPr="00EE72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stronę internetową </w:t>
      </w:r>
      <w:r w:rsidR="00B22914" w:rsidRPr="00EE72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761D54" w14:textId="77777777" w:rsidR="000754A7" w:rsidRPr="00EE723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7FDBFC" w14:textId="77777777" w:rsidR="00EE7232" w:rsidRPr="00EE7232" w:rsidRDefault="000754A7" w:rsidP="00EE7232">
      <w:pPr>
        <w:jc w:val="center"/>
        <w:rPr>
          <w:rFonts w:ascii="Times New Roman" w:eastAsia="Calibri" w:hAnsi="Times New Roman" w:cs="Times New Roman"/>
          <w:b/>
        </w:rPr>
      </w:pPr>
      <w:r w:rsidRPr="00EE7232">
        <w:rPr>
          <w:rFonts w:ascii="Times New Roman" w:eastAsia="Calibri" w:hAnsi="Times New Roman" w:cs="Times New Roman"/>
          <w:b/>
        </w:rPr>
        <w:t>Dotyczy:</w:t>
      </w:r>
      <w:r w:rsidR="00CF438A" w:rsidRPr="00EE7232">
        <w:rPr>
          <w:rFonts w:ascii="Times New Roman" w:eastAsia="Calibri" w:hAnsi="Times New Roman" w:cs="Times New Roman"/>
          <w:bCs/>
        </w:rPr>
        <w:t xml:space="preserve"> </w:t>
      </w:r>
      <w:r w:rsidR="006C52CE" w:rsidRPr="00EE7232">
        <w:rPr>
          <w:rFonts w:ascii="Times New Roman" w:hAnsi="Times New Roman" w:cs="Times New Roman"/>
          <w:b/>
        </w:rPr>
        <w:t>„</w:t>
      </w:r>
      <w:r w:rsidR="00EE7232" w:rsidRPr="00EE7232">
        <w:rPr>
          <w:rFonts w:ascii="Times New Roman" w:eastAsia="Calibri" w:hAnsi="Times New Roman" w:cs="Times New Roman"/>
          <w:b/>
        </w:rPr>
        <w:t>Dostawa oleju napędowego do zbiorników stacjonarnych Zamawiającego oraz tankowanie pojazdów na stacjach paliw</w:t>
      </w:r>
    </w:p>
    <w:p w14:paraId="7C4FD490" w14:textId="16275560" w:rsidR="000754A7" w:rsidRPr="00EE7232" w:rsidRDefault="00EE7232" w:rsidP="00EE7232">
      <w:pPr>
        <w:jc w:val="center"/>
        <w:rPr>
          <w:rFonts w:ascii="Times New Roman" w:eastAsia="Calibri" w:hAnsi="Times New Roman" w:cs="Times New Roman"/>
          <w:bCs/>
        </w:rPr>
      </w:pPr>
      <w:r w:rsidRPr="00EE7232">
        <w:rPr>
          <w:rFonts w:ascii="Times New Roman" w:eastAsia="Calibri" w:hAnsi="Times New Roman" w:cs="Times New Roman"/>
          <w:b/>
        </w:rPr>
        <w:t>akceptujących bezgotówkowe karty paliwowe do pojazdów i sprzętu silnikowego.</w:t>
      </w:r>
      <w:r w:rsidR="006C52CE" w:rsidRPr="00EE7232">
        <w:rPr>
          <w:rFonts w:ascii="Times New Roman" w:eastAsia="Calibri" w:hAnsi="Times New Roman" w:cs="Times New Roman"/>
          <w:b/>
        </w:rPr>
        <w:t>”,</w:t>
      </w:r>
      <w:r w:rsidR="006C52CE" w:rsidRPr="00EE7232">
        <w:rPr>
          <w:rFonts w:ascii="Times New Roman" w:hAnsi="Times New Roman" w:cs="Times New Roman"/>
          <w:b/>
        </w:rPr>
        <w:t xml:space="preserve"> sprawa </w:t>
      </w:r>
      <w:r w:rsidR="00833BD3" w:rsidRPr="00EE7232">
        <w:rPr>
          <w:rFonts w:ascii="Times New Roman" w:eastAsia="Calibri" w:hAnsi="Times New Roman" w:cs="Times New Roman"/>
          <w:bCs/>
        </w:rPr>
        <w:t>MT.2370.</w:t>
      </w:r>
      <w:r w:rsidRPr="00EE7232">
        <w:rPr>
          <w:rFonts w:ascii="Times New Roman" w:eastAsia="Calibri" w:hAnsi="Times New Roman" w:cs="Times New Roman"/>
          <w:bCs/>
        </w:rPr>
        <w:t>4</w:t>
      </w:r>
      <w:r w:rsidR="00833BD3" w:rsidRPr="00EE7232">
        <w:rPr>
          <w:rFonts w:ascii="Times New Roman" w:eastAsia="Calibri" w:hAnsi="Times New Roman" w:cs="Times New Roman"/>
          <w:bCs/>
        </w:rPr>
        <w:t>.2023</w:t>
      </w:r>
    </w:p>
    <w:p w14:paraId="1D9A893B" w14:textId="0907359D" w:rsidR="009705F0" w:rsidRPr="00EE7232" w:rsidRDefault="00EE7232" w:rsidP="00EE7232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E7232">
        <w:rPr>
          <w:rFonts w:ascii="Times New Roman" w:eastAsia="Calibri" w:hAnsi="Times New Roman" w:cs="Times New Roman"/>
          <w:bCs/>
        </w:rPr>
        <w:t>Ogłoszenie nr 2023/BZP 00163203/01 z dnia 2023-04-04</w:t>
      </w:r>
    </w:p>
    <w:p w14:paraId="74A07D02" w14:textId="77777777" w:rsidR="00EE7232" w:rsidRPr="00EE7232" w:rsidRDefault="00EE7232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F4EADE4" w:rsidR="003052CF" w:rsidRPr="00EE723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E723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EE7232">
        <w:rPr>
          <w:rFonts w:ascii="Times New Roman" w:eastAsia="Calibri" w:hAnsi="Times New Roman" w:cs="Times New Roman"/>
        </w:rPr>
        <w:t xml:space="preserve">ust. </w:t>
      </w:r>
      <w:r w:rsidR="00A51E04" w:rsidRPr="00EE7232">
        <w:rPr>
          <w:rFonts w:ascii="Times New Roman" w:eastAsia="Calibri" w:hAnsi="Times New Roman" w:cs="Times New Roman"/>
        </w:rPr>
        <w:t>2</w:t>
      </w:r>
      <w:r w:rsidR="003052CF" w:rsidRPr="00EE7232">
        <w:rPr>
          <w:rFonts w:ascii="Times New Roman" w:eastAsia="Calibri" w:hAnsi="Times New Roman" w:cs="Times New Roman"/>
        </w:rPr>
        <w:t xml:space="preserve"> </w:t>
      </w:r>
      <w:r w:rsidR="000754A7" w:rsidRPr="00EE7232">
        <w:rPr>
          <w:rFonts w:ascii="Times New Roman" w:eastAsia="Calibri" w:hAnsi="Times New Roman" w:cs="Times New Roman"/>
        </w:rPr>
        <w:t>ustawy z 11 września 2019 r</w:t>
      </w:r>
      <w:r w:rsidR="00BC3D79" w:rsidRPr="00EE7232">
        <w:rPr>
          <w:rFonts w:ascii="Times New Roman" w:eastAsia="Calibri" w:hAnsi="Times New Roman" w:cs="Times New Roman"/>
        </w:rPr>
        <w:t xml:space="preserve">. – </w:t>
      </w:r>
      <w:r w:rsidR="000754A7" w:rsidRPr="00EE723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EE7232">
        <w:rPr>
          <w:rFonts w:ascii="Times New Roman" w:eastAsia="Calibri" w:hAnsi="Times New Roman" w:cs="Times New Roman"/>
        </w:rPr>
        <w:t>Pzp</w:t>
      </w:r>
      <w:proofErr w:type="spellEnd"/>
      <w:r w:rsidR="000754A7" w:rsidRPr="00EE7232">
        <w:rPr>
          <w:rFonts w:ascii="Times New Roman" w:eastAsia="Calibri" w:hAnsi="Times New Roman" w:cs="Times New Roman"/>
        </w:rPr>
        <w:t xml:space="preserve">, </w:t>
      </w:r>
      <w:r w:rsidR="003052CF" w:rsidRPr="00EE723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EE723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6B8F0F5" w14:textId="725BD0AA" w:rsidR="00833BD3" w:rsidRDefault="003052CF" w:rsidP="008134D7">
      <w:pPr>
        <w:pStyle w:val="Default"/>
        <w:widowControl w:val="0"/>
        <w:numPr>
          <w:ilvl w:val="0"/>
          <w:numId w:val="12"/>
        </w:numPr>
        <w:spacing w:line="120" w:lineRule="atLeast"/>
        <w:rPr>
          <w:b/>
          <w:sz w:val="22"/>
          <w:u w:val="single"/>
        </w:rPr>
      </w:pPr>
      <w:r w:rsidRPr="00185109">
        <w:rPr>
          <w:rFonts w:eastAsia="Calibri"/>
          <w:sz w:val="22"/>
        </w:rPr>
        <w:t>Jako ofertę najkorzystniejszą</w:t>
      </w:r>
      <w:r w:rsidR="00EE7232" w:rsidRPr="00185109">
        <w:rPr>
          <w:rFonts w:eastAsia="Calibri"/>
          <w:sz w:val="22"/>
        </w:rPr>
        <w:t xml:space="preserve"> dla części A</w:t>
      </w:r>
      <w:r w:rsidRPr="00185109">
        <w:rPr>
          <w:rFonts w:eastAsia="Calibri"/>
          <w:sz w:val="22"/>
        </w:rPr>
        <w:t xml:space="preserve"> uznano ofertę </w:t>
      </w:r>
      <w:r w:rsidR="00EE7232" w:rsidRPr="00185109">
        <w:rPr>
          <w:rFonts w:eastAsia="Calibri"/>
          <w:sz w:val="22"/>
        </w:rPr>
        <w:t xml:space="preserve">nr 5 </w:t>
      </w:r>
      <w:r w:rsidRPr="00185109">
        <w:rPr>
          <w:rFonts w:eastAsia="Calibri"/>
          <w:sz w:val="22"/>
        </w:rPr>
        <w:t>złożoną przez wykonawcę</w:t>
      </w:r>
      <w:r w:rsidR="00185109">
        <w:rPr>
          <w:rFonts w:eastAsia="Calibri"/>
          <w:sz w:val="22"/>
        </w:rPr>
        <w:t>:</w:t>
      </w:r>
      <w:r w:rsidR="003C3668" w:rsidRPr="00185109">
        <w:rPr>
          <w:rFonts w:eastAsia="Calibri"/>
          <w:b/>
          <w:sz w:val="22"/>
        </w:rPr>
        <w:t xml:space="preserve"> </w:t>
      </w:r>
      <w:r w:rsidR="00185109" w:rsidRPr="00185109">
        <w:rPr>
          <w:rFonts w:eastAsia="Calibri"/>
          <w:b/>
          <w:sz w:val="22"/>
        </w:rPr>
        <w:br/>
      </w:r>
      <w:r w:rsidR="00EE7232" w:rsidRPr="00185109">
        <w:rPr>
          <w:b/>
          <w:sz w:val="22"/>
          <w:u w:val="single"/>
        </w:rPr>
        <w:t>BORIM PALIWA SP. Z O.O. ul. Jaskółek 12 L</w:t>
      </w:r>
      <w:r w:rsidR="00185109" w:rsidRPr="00185109">
        <w:rPr>
          <w:b/>
          <w:sz w:val="22"/>
          <w:u w:val="single"/>
        </w:rPr>
        <w:t>,</w:t>
      </w:r>
      <w:r w:rsidR="00EE7232" w:rsidRPr="00185109">
        <w:rPr>
          <w:b/>
          <w:sz w:val="22"/>
          <w:u w:val="single"/>
        </w:rPr>
        <w:t xml:space="preserve"> </w:t>
      </w:r>
      <w:r w:rsidR="00EE7232" w:rsidRPr="00185109">
        <w:rPr>
          <w:b/>
          <w:sz w:val="22"/>
          <w:u w:val="single"/>
        </w:rPr>
        <w:t xml:space="preserve"> 43-215 Studzienice</w:t>
      </w:r>
    </w:p>
    <w:p w14:paraId="6E04D3ED" w14:textId="77777777" w:rsidR="00185109" w:rsidRPr="00185109" w:rsidRDefault="00185109" w:rsidP="00185109">
      <w:pPr>
        <w:pStyle w:val="Default"/>
        <w:widowControl w:val="0"/>
        <w:spacing w:line="120" w:lineRule="atLeast"/>
        <w:ind w:left="720"/>
        <w:rPr>
          <w:b/>
          <w:sz w:val="22"/>
          <w:u w:val="single"/>
        </w:rPr>
      </w:pPr>
    </w:p>
    <w:p w14:paraId="45BE83EF" w14:textId="4760F787" w:rsidR="00EE7232" w:rsidRPr="00EE7232" w:rsidRDefault="00EE7232" w:rsidP="00A15253">
      <w:pPr>
        <w:pStyle w:val="Default"/>
        <w:widowControl w:val="0"/>
        <w:numPr>
          <w:ilvl w:val="0"/>
          <w:numId w:val="12"/>
        </w:numPr>
        <w:spacing w:line="120" w:lineRule="atLeast"/>
        <w:rPr>
          <w:b/>
          <w:u w:val="single"/>
        </w:rPr>
      </w:pPr>
      <w:r w:rsidRPr="00EE7232">
        <w:rPr>
          <w:rFonts w:eastAsia="Calibri"/>
          <w:sz w:val="22"/>
        </w:rPr>
        <w:t xml:space="preserve">Jako ofertę najkorzystniejszą dla części </w:t>
      </w:r>
      <w:r w:rsidRPr="00EE7232">
        <w:rPr>
          <w:rFonts w:eastAsia="Calibri"/>
          <w:sz w:val="22"/>
        </w:rPr>
        <w:t>B</w:t>
      </w:r>
      <w:r w:rsidRPr="00EE7232">
        <w:rPr>
          <w:rFonts w:eastAsia="Calibri"/>
          <w:sz w:val="22"/>
        </w:rPr>
        <w:t xml:space="preserve"> uznano ofertę</w:t>
      </w:r>
      <w:r>
        <w:rPr>
          <w:rFonts w:eastAsia="Calibri"/>
          <w:sz w:val="22"/>
        </w:rPr>
        <w:t xml:space="preserve"> nr 3</w:t>
      </w:r>
      <w:r w:rsidRPr="00EE7232">
        <w:rPr>
          <w:rFonts w:eastAsia="Calibri"/>
          <w:sz w:val="22"/>
        </w:rPr>
        <w:t xml:space="preserve"> złożoną przez wykonawcę</w:t>
      </w:r>
      <w:r w:rsidR="00185109">
        <w:rPr>
          <w:rFonts w:eastAsia="Calibri"/>
          <w:sz w:val="22"/>
        </w:rPr>
        <w:t>:</w:t>
      </w:r>
      <w:r w:rsidRPr="00EE7232">
        <w:rPr>
          <w:rFonts w:eastAsia="Calibri"/>
          <w:b/>
          <w:sz w:val="22"/>
        </w:rPr>
        <w:t xml:space="preserve"> </w:t>
      </w:r>
      <w:r w:rsidR="00185109">
        <w:rPr>
          <w:rFonts w:eastAsia="Calibri"/>
          <w:b/>
          <w:sz w:val="22"/>
        </w:rPr>
        <w:br/>
      </w:r>
      <w:r w:rsidRPr="00EE7232">
        <w:rPr>
          <w:rFonts w:eastAsia="Calibri"/>
          <w:b/>
          <w:sz w:val="22"/>
          <w:u w:val="single"/>
        </w:rPr>
        <w:t>PETROJET SP. Z O.O. Kieszek  52</w:t>
      </w:r>
      <w:r w:rsidR="00185109">
        <w:rPr>
          <w:rFonts w:eastAsia="Calibri"/>
          <w:b/>
          <w:sz w:val="22"/>
          <w:u w:val="single"/>
        </w:rPr>
        <w:t>,</w:t>
      </w:r>
      <w:r w:rsidRPr="00EE7232">
        <w:rPr>
          <w:rFonts w:eastAsia="Calibri"/>
          <w:b/>
          <w:sz w:val="22"/>
          <w:u w:val="single"/>
        </w:rPr>
        <w:t xml:space="preserve"> </w:t>
      </w:r>
      <w:r>
        <w:rPr>
          <w:rFonts w:eastAsia="Calibri"/>
          <w:b/>
          <w:sz w:val="22"/>
          <w:u w:val="single"/>
        </w:rPr>
        <w:t xml:space="preserve"> </w:t>
      </w:r>
      <w:r w:rsidRPr="00EE7232">
        <w:rPr>
          <w:rFonts w:eastAsia="Calibri"/>
          <w:b/>
          <w:sz w:val="22"/>
          <w:u w:val="single"/>
        </w:rPr>
        <w:t>26-670 Pionki</w:t>
      </w:r>
    </w:p>
    <w:p w14:paraId="639BD6B4" w14:textId="37501465" w:rsidR="00F50E57" w:rsidRPr="00EE7232" w:rsidRDefault="00A83B74" w:rsidP="00703798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72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EE7232" w:rsidRPr="00EE72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3F7AD32" w14:textId="77777777" w:rsidR="00185109" w:rsidRDefault="00185109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FBC2564" w14:textId="77777777" w:rsidR="00185109" w:rsidRDefault="00185109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FF33915" w14:textId="77777777" w:rsidR="00185109" w:rsidRPr="00AB33E2" w:rsidRDefault="00185109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CF4FFB8" w14:textId="77777777" w:rsidR="00A83B74" w:rsidRPr="00AB33E2" w:rsidRDefault="00A83B7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p w14:paraId="3E0CC63D" w14:textId="77777777" w:rsidR="0011362C" w:rsidRPr="00AB33E2" w:rsidRDefault="0011362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27"/>
        <w:tblW w:w="14312" w:type="dxa"/>
        <w:tblLayout w:type="fixed"/>
        <w:tblLook w:val="04A0" w:firstRow="1" w:lastRow="0" w:firstColumn="1" w:lastColumn="0" w:noHBand="0" w:noVBand="1"/>
      </w:tblPr>
      <w:tblGrid>
        <w:gridCol w:w="830"/>
        <w:gridCol w:w="2709"/>
        <w:gridCol w:w="1843"/>
        <w:gridCol w:w="1843"/>
        <w:gridCol w:w="2126"/>
        <w:gridCol w:w="2126"/>
        <w:gridCol w:w="1418"/>
        <w:gridCol w:w="1417"/>
      </w:tblGrid>
      <w:tr w:rsidR="0011362C" w:rsidRPr="00185109" w14:paraId="0AB1F9AA" w14:textId="77777777" w:rsidTr="0026118C">
        <w:trPr>
          <w:trHeight w:val="9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EF4482B" w14:textId="7777777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C817DBA" w14:textId="7777777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D0198D5" w14:textId="2DBB3ABA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Wartość brutto złożonej oferty dla części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CD5494A" w14:textId="37B36A46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 xml:space="preserve">Wartość brutto złożonej oferty dla części </w:t>
            </w:r>
            <w:r w:rsidRPr="00185109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13DB2BC" w14:textId="4096D9C5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Wynik uzyskany w kryterium cena dla części A</w:t>
            </w:r>
          </w:p>
          <w:p w14:paraId="76FEA3EB" w14:textId="7777777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7466243" w14:textId="0B9799C9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Wynik uzyska</w:t>
            </w:r>
            <w:r w:rsidRPr="00185109">
              <w:rPr>
                <w:rFonts w:ascii="Times New Roman" w:eastAsia="Calibri" w:hAnsi="Times New Roman" w:cs="Times New Roman"/>
                <w:b/>
              </w:rPr>
              <w:t>ny w kryterium cena dla części B</w:t>
            </w:r>
          </w:p>
          <w:p w14:paraId="52DD7904" w14:textId="42851A15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86829DB" w14:textId="1A2327F0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Łączna punktacja A</w:t>
            </w:r>
          </w:p>
          <w:p w14:paraId="5F1A95B7" w14:textId="7777777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BDFBFE" w14:textId="74C00A2B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Łączna punktacja B</w:t>
            </w:r>
          </w:p>
        </w:tc>
      </w:tr>
      <w:tr w:rsidR="0011362C" w:rsidRPr="00185109" w14:paraId="0108BDF4" w14:textId="77777777" w:rsidTr="00341A97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710" w14:textId="29D7C801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584" w14:textId="14EE5B3D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 xml:space="preserve">FHU „FEL-Tank” Felicjan Kawik </w:t>
            </w:r>
            <w:r w:rsidR="000D6319" w:rsidRPr="00185109">
              <w:rPr>
                <w:rFonts w:ascii="Times New Roman" w:hAnsi="Times New Roman" w:cs="Times New Roman"/>
              </w:rPr>
              <w:t xml:space="preserve"> </w:t>
            </w:r>
            <w:r w:rsidR="000D6319" w:rsidRPr="00185109">
              <w:rPr>
                <w:rFonts w:ascii="Times New Roman" w:hAnsi="Times New Roman" w:cs="Times New Roman"/>
              </w:rPr>
              <w:t>SP. Z O.O.</w:t>
            </w:r>
            <w:r w:rsidR="00667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796" w14:textId="25254DE4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286 236,00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F24" w14:textId="1829F205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C66A" w14:textId="600647CC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99,36 %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E49" w14:textId="72416214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ED2" w14:textId="26136D6F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99,36 pkt</w:t>
            </w:r>
            <w:r w:rsidR="00D738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95C" w14:textId="3E86F36F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11362C" w:rsidRPr="00185109" w14:paraId="17D47C09" w14:textId="77777777" w:rsidTr="00341A97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7A0" w14:textId="6BD4015B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7E3" w14:textId="2B22D503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EKO-AGB P.H.U.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33C" w14:textId="37045345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286 650,00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17B" w14:textId="72529D38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FF9" w14:textId="6BFD4209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99,22 %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9B3" w14:textId="515C9EDD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47D" w14:textId="525A13AA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99,22 pkt</w:t>
            </w:r>
            <w:r w:rsidR="00D738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ECB" w14:textId="5A35C483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11362C" w:rsidRPr="00185109" w14:paraId="04EE4B40" w14:textId="77777777" w:rsidTr="00341A97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506" w14:textId="33266BCC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A76" w14:textId="666651F8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 xml:space="preserve">PETROJET </w:t>
            </w:r>
            <w:r w:rsidRPr="00185109">
              <w:rPr>
                <w:rFonts w:ascii="Times New Roman" w:hAnsi="Times New Roman" w:cs="Times New Roman"/>
              </w:rPr>
              <w:br/>
              <w:t>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6E31" w14:textId="0FCDF05C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284 850,00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906" w14:textId="64710CBA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hAnsi="Times New Roman" w:cs="Times New Roman"/>
                <w:b/>
              </w:rPr>
              <w:t>40 110,00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23F" w14:textId="6DDB46CE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99,84 %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747" w14:textId="21385C8F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0D8" w14:textId="64B14084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99,84 pkt</w:t>
            </w:r>
            <w:r w:rsidR="00D738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D531" w14:textId="4012A89B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eastAsia="Calibri" w:hAnsi="Times New Roman" w:cs="Times New Roman"/>
                <w:b/>
              </w:rPr>
              <w:t>100 pkt</w:t>
            </w:r>
            <w:r w:rsidR="00D738C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11362C" w:rsidRPr="00185109" w14:paraId="21330592" w14:textId="77777777" w:rsidTr="00341A97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9EE" w14:textId="60021DCD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7A6C" w14:textId="7B7C690A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 xml:space="preserve">PETROL </w:t>
            </w:r>
            <w:r w:rsidR="000D6319" w:rsidRPr="00185109">
              <w:rPr>
                <w:rFonts w:ascii="Times New Roman" w:hAnsi="Times New Roman" w:cs="Times New Roman"/>
              </w:rPr>
              <w:t xml:space="preserve"> </w:t>
            </w:r>
            <w:r w:rsidR="000D6319" w:rsidRPr="00185109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EB4" w14:textId="066B3513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297 783,00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7B1" w14:textId="59DFC55C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7525" w14:textId="103850A3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95,51 %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01A" w14:textId="6947590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8E2" w14:textId="7F04E709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95,51 pkt</w:t>
            </w:r>
            <w:r w:rsidR="00D738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315" w14:textId="5BC0B19A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11362C" w:rsidRPr="00185109" w14:paraId="0D131B91" w14:textId="77777777" w:rsidTr="00341A97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6A23" w14:textId="78A341BF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7DC" w14:textId="4D5F93E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185109">
              <w:rPr>
                <w:rFonts w:ascii="Times New Roman" w:hAnsi="Times New Roman" w:cs="Times New Roman"/>
              </w:rPr>
              <w:t xml:space="preserve">BORIM PALIWA </w:t>
            </w:r>
            <w:r w:rsidRPr="00185109">
              <w:rPr>
                <w:rFonts w:ascii="Times New Roman" w:hAnsi="Times New Roman" w:cs="Times New Roman"/>
              </w:rPr>
              <w:br/>
              <w:t>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8FEB" w14:textId="620D80F2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hAnsi="Times New Roman" w:cs="Times New Roman"/>
                <w:b/>
              </w:rPr>
              <w:t>284 400,00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84E" w14:textId="3B18BD26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913" w14:textId="7ED50BCC" w:rsidR="0011362C" w:rsidRPr="00185109" w:rsidRDefault="00185109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color w:val="000000"/>
              </w:rPr>
              <w:t>100</w:t>
            </w:r>
            <w:r w:rsidR="0011362C" w:rsidRPr="00185109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557" w14:textId="712F4C17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9D6" w14:textId="7A20315D" w:rsidR="0011362C" w:rsidRPr="00185109" w:rsidRDefault="00185109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109"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11362C" w:rsidRPr="00185109">
              <w:rPr>
                <w:rFonts w:ascii="Times New Roman" w:hAnsi="Times New Roman" w:cs="Times New Roman"/>
                <w:b/>
                <w:color w:val="000000"/>
              </w:rPr>
              <w:t xml:space="preserve"> pkt</w:t>
            </w:r>
            <w:r w:rsidR="00D738C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B4" w14:textId="0A6A3CE3" w:rsidR="0011362C" w:rsidRPr="00185109" w:rsidRDefault="0011362C" w:rsidP="001851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510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</w:tbl>
    <w:p w14:paraId="63F2A2B7" w14:textId="77777777" w:rsidR="00185109" w:rsidRDefault="00185109" w:rsidP="007B137B">
      <w:pPr>
        <w:pStyle w:val="Default"/>
        <w:rPr>
          <w:b/>
          <w:bCs/>
        </w:rPr>
      </w:pPr>
    </w:p>
    <w:p w14:paraId="0A3ABE22" w14:textId="77777777" w:rsidR="00185109" w:rsidRPr="00185109" w:rsidRDefault="00185109" w:rsidP="007B137B">
      <w:pPr>
        <w:pStyle w:val="Default"/>
        <w:rPr>
          <w:b/>
          <w:bCs/>
        </w:rPr>
      </w:pPr>
    </w:p>
    <w:p w14:paraId="6038C632" w14:textId="4E32A04C" w:rsidR="00AD5A41" w:rsidRPr="00185109" w:rsidRDefault="00CF438A" w:rsidP="007B137B">
      <w:pPr>
        <w:pStyle w:val="Default"/>
        <w:rPr>
          <w:b/>
          <w:bCs/>
        </w:rPr>
      </w:pPr>
      <w:r w:rsidRPr="00185109">
        <w:rPr>
          <w:b/>
          <w:bCs/>
        </w:rPr>
        <w:t xml:space="preserve">Na podstawie art. 308 ust. </w:t>
      </w:r>
      <w:r w:rsidR="007375AF" w:rsidRPr="00185109">
        <w:rPr>
          <w:b/>
          <w:bCs/>
        </w:rPr>
        <w:t>2</w:t>
      </w:r>
      <w:r w:rsidRPr="00185109">
        <w:rPr>
          <w:b/>
          <w:bCs/>
        </w:rPr>
        <w:t xml:space="preserve"> Ustawy Prawo zamówień publicznych, Zamawiający zawrze umowę w sprawie przedmiotowego zamówienia publicznego z wybranym wykonawcą: </w:t>
      </w:r>
    </w:p>
    <w:p w14:paraId="073C61F3" w14:textId="77777777" w:rsidR="00185109" w:rsidRPr="00185109" w:rsidRDefault="00185109" w:rsidP="007B137B">
      <w:pPr>
        <w:pStyle w:val="Default"/>
        <w:rPr>
          <w:b/>
          <w:bCs/>
        </w:rPr>
      </w:pPr>
    </w:p>
    <w:p w14:paraId="5BAD0CA7" w14:textId="49A9439D" w:rsidR="007B137B" w:rsidRDefault="00185109" w:rsidP="00185109">
      <w:pPr>
        <w:pStyle w:val="Default"/>
        <w:rPr>
          <w:rFonts w:eastAsia="Calibri"/>
          <w:sz w:val="18"/>
          <w:szCs w:val="18"/>
        </w:rPr>
      </w:pPr>
      <w:r w:rsidRPr="00185109">
        <w:rPr>
          <w:b/>
          <w:bCs/>
        </w:rPr>
        <w:t xml:space="preserve">Dla części A: </w:t>
      </w:r>
      <w:r w:rsidRPr="00185109">
        <w:rPr>
          <w:bCs/>
        </w:rPr>
        <w:t>BORIM PALIWA SP. Z O.O. ul. Jaskółek 12 L</w:t>
      </w:r>
      <w:r w:rsidRPr="00185109">
        <w:rPr>
          <w:bCs/>
        </w:rPr>
        <w:t xml:space="preserve">, </w:t>
      </w:r>
      <w:r w:rsidRPr="00185109">
        <w:rPr>
          <w:bCs/>
        </w:rPr>
        <w:t xml:space="preserve"> 43-215 Studzienice</w:t>
      </w:r>
      <w:r w:rsidRPr="00185109">
        <w:rPr>
          <w:b/>
          <w:bCs/>
        </w:rPr>
        <w:t xml:space="preserve"> </w:t>
      </w:r>
      <w:r w:rsidRPr="00185109">
        <w:rPr>
          <w:b/>
          <w:bCs/>
        </w:rPr>
        <w:br/>
      </w:r>
      <w:r w:rsidRPr="00185109">
        <w:rPr>
          <w:b/>
          <w:bCs/>
        </w:rPr>
        <w:t xml:space="preserve">Dla części </w:t>
      </w:r>
      <w:r w:rsidRPr="00185109">
        <w:rPr>
          <w:b/>
          <w:bCs/>
        </w:rPr>
        <w:t xml:space="preserve">B: </w:t>
      </w:r>
      <w:r w:rsidR="000D6319">
        <w:rPr>
          <w:bCs/>
        </w:rPr>
        <w:t>PETROJET SP. Z O.O. Kieszek  52</w:t>
      </w:r>
      <w:r w:rsidRPr="00185109">
        <w:rPr>
          <w:bCs/>
        </w:rPr>
        <w:t>,</w:t>
      </w:r>
      <w:r w:rsidR="000D6319">
        <w:rPr>
          <w:bCs/>
        </w:rPr>
        <w:t xml:space="preserve"> </w:t>
      </w:r>
      <w:r w:rsidRPr="00185109">
        <w:rPr>
          <w:bCs/>
        </w:rPr>
        <w:t>26-670 Pionki</w:t>
      </w:r>
      <w:r w:rsidR="004350A5" w:rsidRPr="00185109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303DB7" w:rsidRPr="00185109">
        <w:rPr>
          <w:rFonts w:eastAsia="Calibri"/>
          <w:sz w:val="18"/>
          <w:szCs w:val="18"/>
        </w:rPr>
        <w:t xml:space="preserve">           </w:t>
      </w:r>
      <w:r w:rsidR="007B137B" w:rsidRPr="00185109">
        <w:rPr>
          <w:rFonts w:eastAsia="Calibri"/>
          <w:sz w:val="18"/>
          <w:szCs w:val="18"/>
        </w:rPr>
        <w:tab/>
      </w:r>
      <w:r w:rsidR="007B137B" w:rsidRPr="00185109">
        <w:rPr>
          <w:rFonts w:eastAsia="Calibri"/>
          <w:sz w:val="18"/>
          <w:szCs w:val="18"/>
        </w:rPr>
        <w:tab/>
      </w:r>
      <w:r w:rsidR="007B137B" w:rsidRPr="00185109">
        <w:rPr>
          <w:rFonts w:eastAsia="Calibri"/>
          <w:sz w:val="18"/>
          <w:szCs w:val="18"/>
        </w:rPr>
        <w:tab/>
      </w:r>
    </w:p>
    <w:p w14:paraId="66B9DEC1" w14:textId="77777777" w:rsidR="00185109" w:rsidRDefault="00185109" w:rsidP="00185109">
      <w:pPr>
        <w:pStyle w:val="Default"/>
        <w:rPr>
          <w:rFonts w:eastAsia="Calibri"/>
          <w:sz w:val="18"/>
          <w:szCs w:val="18"/>
        </w:rPr>
      </w:pPr>
    </w:p>
    <w:p w14:paraId="03A38A27" w14:textId="77777777" w:rsidR="00185109" w:rsidRPr="00185109" w:rsidRDefault="00185109" w:rsidP="00185109">
      <w:pPr>
        <w:pStyle w:val="Default"/>
        <w:rPr>
          <w:rFonts w:eastAsia="Calibri"/>
          <w:sz w:val="20"/>
          <w:szCs w:val="20"/>
        </w:rPr>
      </w:pPr>
    </w:p>
    <w:p w14:paraId="518F6361" w14:textId="626BC68D" w:rsidR="00303DB7" w:rsidRPr="00185109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1851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5109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185109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4ADB4AD5" w14:textId="77777777" w:rsidR="00833BD3" w:rsidRPr="00185109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Komendant Miejski</w:t>
      </w:r>
    </w:p>
    <w:p w14:paraId="59D2BBAC" w14:textId="77777777" w:rsidR="00833BD3" w:rsidRPr="00185109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Państwowej Straży Pożarnej w Rybniku</w:t>
      </w:r>
    </w:p>
    <w:p w14:paraId="04769DB7" w14:textId="7FA20DCE" w:rsidR="00833BD3" w:rsidRPr="00185109" w:rsidRDefault="00833BD3" w:rsidP="00833BD3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st. bryg.</w:t>
      </w:r>
      <w:r w:rsidR="005A7BD3" w:rsidRPr="00185109">
        <w:rPr>
          <w:rFonts w:ascii="Times New Roman" w:hAnsi="Times New Roman" w:cs="Times New Roman"/>
        </w:rPr>
        <w:t xml:space="preserve"> </w:t>
      </w:r>
      <w:r w:rsidRPr="00185109">
        <w:rPr>
          <w:rFonts w:ascii="Times New Roman" w:hAnsi="Times New Roman" w:cs="Times New Roman"/>
        </w:rPr>
        <w:t>mgr inż. Wojciech Kruczek</w:t>
      </w:r>
    </w:p>
    <w:p w14:paraId="00FDBE5D" w14:textId="558D1BFE" w:rsidR="00962811" w:rsidRPr="00185109" w:rsidRDefault="00962811" w:rsidP="007B137B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962811" w:rsidRPr="00185109" w:rsidSect="0018510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83B"/>
    <w:multiLevelType w:val="hybridMultilevel"/>
    <w:tmpl w:val="44F86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6549"/>
    <w:rsid w:val="000318B3"/>
    <w:rsid w:val="000754A7"/>
    <w:rsid w:val="00087759"/>
    <w:rsid w:val="000D6319"/>
    <w:rsid w:val="000E7705"/>
    <w:rsid w:val="001004D8"/>
    <w:rsid w:val="0011362C"/>
    <w:rsid w:val="00122386"/>
    <w:rsid w:val="00134BD7"/>
    <w:rsid w:val="001466C6"/>
    <w:rsid w:val="00185109"/>
    <w:rsid w:val="001A72BF"/>
    <w:rsid w:val="001D774C"/>
    <w:rsid w:val="0026118C"/>
    <w:rsid w:val="002C161E"/>
    <w:rsid w:val="002C43B6"/>
    <w:rsid w:val="002D7691"/>
    <w:rsid w:val="00303DB7"/>
    <w:rsid w:val="003052CF"/>
    <w:rsid w:val="00341A97"/>
    <w:rsid w:val="00374B10"/>
    <w:rsid w:val="003C3668"/>
    <w:rsid w:val="003D49C1"/>
    <w:rsid w:val="003F05E3"/>
    <w:rsid w:val="003F56E3"/>
    <w:rsid w:val="0040758B"/>
    <w:rsid w:val="00426922"/>
    <w:rsid w:val="004350A5"/>
    <w:rsid w:val="00486158"/>
    <w:rsid w:val="004A443E"/>
    <w:rsid w:val="004D086A"/>
    <w:rsid w:val="005413AA"/>
    <w:rsid w:val="005A7BD3"/>
    <w:rsid w:val="005B1CE9"/>
    <w:rsid w:val="005D63CC"/>
    <w:rsid w:val="005E09C2"/>
    <w:rsid w:val="006426B9"/>
    <w:rsid w:val="00642DBC"/>
    <w:rsid w:val="00667DA5"/>
    <w:rsid w:val="006819F1"/>
    <w:rsid w:val="00683BDC"/>
    <w:rsid w:val="00691FA1"/>
    <w:rsid w:val="006B02E9"/>
    <w:rsid w:val="006C52CE"/>
    <w:rsid w:val="006D6DB6"/>
    <w:rsid w:val="006F27A1"/>
    <w:rsid w:val="00703798"/>
    <w:rsid w:val="00712113"/>
    <w:rsid w:val="007254C2"/>
    <w:rsid w:val="007375AF"/>
    <w:rsid w:val="007B057F"/>
    <w:rsid w:val="007B137B"/>
    <w:rsid w:val="007B1EEB"/>
    <w:rsid w:val="007D4778"/>
    <w:rsid w:val="008315DF"/>
    <w:rsid w:val="00833BD3"/>
    <w:rsid w:val="00861ADD"/>
    <w:rsid w:val="008E7DB8"/>
    <w:rsid w:val="00911D64"/>
    <w:rsid w:val="00962811"/>
    <w:rsid w:val="009705F0"/>
    <w:rsid w:val="00997DCF"/>
    <w:rsid w:val="009E13CD"/>
    <w:rsid w:val="009E6B78"/>
    <w:rsid w:val="009F0CEC"/>
    <w:rsid w:val="00A37E6F"/>
    <w:rsid w:val="00A51E04"/>
    <w:rsid w:val="00A6124E"/>
    <w:rsid w:val="00A83B74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B62FA"/>
    <w:rsid w:val="00BC3D79"/>
    <w:rsid w:val="00BE294F"/>
    <w:rsid w:val="00CF438A"/>
    <w:rsid w:val="00D017C3"/>
    <w:rsid w:val="00D02759"/>
    <w:rsid w:val="00D65191"/>
    <w:rsid w:val="00D738C1"/>
    <w:rsid w:val="00DB0E86"/>
    <w:rsid w:val="00DB48C8"/>
    <w:rsid w:val="00E11550"/>
    <w:rsid w:val="00E25BC4"/>
    <w:rsid w:val="00E56AFA"/>
    <w:rsid w:val="00E84831"/>
    <w:rsid w:val="00E87AAB"/>
    <w:rsid w:val="00EA6E64"/>
    <w:rsid w:val="00EC6601"/>
    <w:rsid w:val="00ED3949"/>
    <w:rsid w:val="00ED4EDF"/>
    <w:rsid w:val="00EE7232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17</cp:revision>
  <cp:lastPrinted>2022-08-08T12:17:00Z</cp:lastPrinted>
  <dcterms:created xsi:type="dcterms:W3CDTF">2023-03-06T07:03:00Z</dcterms:created>
  <dcterms:modified xsi:type="dcterms:W3CDTF">2023-04-13T12:22:00Z</dcterms:modified>
</cp:coreProperties>
</file>