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4A7" w:rsidRPr="004D0BA6" w:rsidRDefault="003E3FAC" w:rsidP="004D0BA6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Mszana Dolna, dnia 05.10</w:t>
      </w:r>
      <w:r w:rsidR="00324757">
        <w:rPr>
          <w:rFonts w:asciiTheme="majorHAnsi" w:eastAsia="Times New Roman" w:hAnsiTheme="majorHAnsi" w:cs="Arial"/>
          <w:snapToGrid w:val="0"/>
          <w:lang w:eastAsia="pl-PL"/>
        </w:rPr>
        <w:t>.2023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>.r.</w:t>
      </w:r>
    </w:p>
    <w:p w:rsidR="000754A7" w:rsidRPr="0020799D" w:rsidRDefault="000754A7" w:rsidP="000754A7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:rsidR="000754A7" w:rsidRPr="0020799D" w:rsidRDefault="008906ED" w:rsidP="000754A7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Wójt Gminy Mszana Dolna</w:t>
      </w:r>
    </w:p>
    <w:p w:rsidR="000754A7" w:rsidRPr="0020799D" w:rsidRDefault="000754A7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:rsidR="000754A7" w:rsidRPr="008906ED" w:rsidRDefault="00D37156" w:rsidP="008906E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401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o </w:t>
      </w:r>
      <w:r w:rsidR="0033742C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przyznanych punktach </w:t>
      </w:r>
      <w:bookmarkEnd w:id="0"/>
      <w:r w:rsidR="008906ED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złożonych ofert </w:t>
      </w:r>
    </w:p>
    <w:p w:rsidR="008906ED" w:rsidRDefault="000754A7" w:rsidP="001727BA">
      <w:pPr>
        <w:spacing w:after="60" w:line="278" w:lineRule="exact"/>
        <w:ind w:right="20"/>
        <w:jc w:val="both"/>
        <w:rPr>
          <w:b/>
          <w:iCs/>
          <w:sz w:val="28"/>
          <w:szCs w:val="28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3E3FAC">
        <w:rPr>
          <w:b/>
          <w:iCs/>
          <w:sz w:val="28"/>
          <w:szCs w:val="28"/>
        </w:rPr>
        <w:t xml:space="preserve"> Budowa kanalizacji sanitarnej NA OSIEDLU Zagórki W MIEJSCOWOŚCI Mszana Górna</w:t>
      </w:r>
    </w:p>
    <w:p w:rsidR="00D37156" w:rsidRDefault="00D37156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bookmarkStart w:id="1" w:name="_Hlk62480356"/>
    </w:p>
    <w:p w:rsidR="003052CF" w:rsidRDefault="004C1F3D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275</w:t>
      </w:r>
      <w:r w:rsidR="00E25BC4">
        <w:rPr>
          <w:rFonts w:asciiTheme="majorHAnsi" w:eastAsia="Calibri" w:hAnsiTheme="majorHAnsi" w:cs="Arial"/>
        </w:rPr>
        <w:t xml:space="preserve"> </w:t>
      </w:r>
      <w:r>
        <w:rPr>
          <w:rFonts w:asciiTheme="majorHAnsi" w:eastAsia="Calibri" w:hAnsiTheme="majorHAnsi" w:cs="Arial"/>
        </w:rPr>
        <w:t xml:space="preserve">pkt 2 </w:t>
      </w:r>
      <w:r w:rsidR="003052CF">
        <w:rPr>
          <w:rFonts w:asciiTheme="majorHAnsi" w:eastAsia="Calibri" w:hAnsiTheme="majorHAnsi" w:cs="Arial"/>
        </w:rPr>
        <w:t xml:space="preserve"> </w:t>
      </w:r>
      <w:r w:rsidR="000754A7" w:rsidRPr="00936943">
        <w:rPr>
          <w:rFonts w:asciiTheme="majorHAnsi" w:eastAsia="Calibri" w:hAnsiTheme="majorHAnsi" w:cs="Arial"/>
        </w:rPr>
        <w:t>ustawy z 11 września 2019 r</w:t>
      </w:r>
      <w:r w:rsidR="0033742C">
        <w:rPr>
          <w:rFonts w:asciiTheme="majorHAnsi" w:eastAsia="Calibri" w:hAnsiTheme="majorHAnsi" w:cs="Arial"/>
        </w:rPr>
        <w:t xml:space="preserve">. – </w:t>
      </w:r>
      <w:r w:rsidR="000754A7" w:rsidRPr="00936943">
        <w:rPr>
          <w:rFonts w:asciiTheme="majorHAnsi" w:eastAsia="Calibri" w:hAnsiTheme="majorHAnsi" w:cs="Arial"/>
        </w:rPr>
        <w:t>Prawo zamówień publicznych (Dz. U.</w:t>
      </w:r>
      <w:r w:rsidR="00D37156">
        <w:rPr>
          <w:rFonts w:asciiTheme="majorHAnsi" w:eastAsia="Calibri" w:hAnsiTheme="majorHAnsi" w:cs="Arial"/>
        </w:rPr>
        <w:t xml:space="preserve"> 2022r</w:t>
      </w:r>
      <w:r w:rsidR="0033742C">
        <w:rPr>
          <w:rFonts w:asciiTheme="majorHAnsi" w:eastAsia="Calibri" w:hAnsiTheme="majorHAnsi" w:cs="Arial"/>
        </w:rPr>
        <w:t xml:space="preserve"> </w:t>
      </w:r>
      <w:r w:rsidR="000754A7">
        <w:rPr>
          <w:rFonts w:asciiTheme="majorHAnsi" w:eastAsia="Calibri" w:hAnsiTheme="majorHAnsi" w:cs="Arial"/>
        </w:rPr>
        <w:t xml:space="preserve">poz. </w:t>
      </w:r>
      <w:r w:rsidR="00D37156">
        <w:rPr>
          <w:rFonts w:asciiTheme="majorHAnsi" w:eastAsia="Calibri" w:hAnsiTheme="majorHAnsi" w:cs="Arial"/>
        </w:rPr>
        <w:t xml:space="preserve">1710 </w:t>
      </w:r>
      <w:r w:rsidR="0033742C">
        <w:rPr>
          <w:rFonts w:asciiTheme="majorHAnsi" w:eastAsia="Calibri" w:hAnsiTheme="majorHAnsi" w:cs="Arial"/>
        </w:rPr>
        <w:t>ze zm.</w:t>
      </w:r>
      <w:r w:rsidR="000754A7">
        <w:rPr>
          <w:rFonts w:asciiTheme="majorHAnsi" w:eastAsia="Calibri" w:hAnsiTheme="majorHAnsi" w:cs="Arial"/>
        </w:rPr>
        <w:t>) – dalej</w:t>
      </w:r>
      <w:r w:rsidR="0033742C">
        <w:rPr>
          <w:rFonts w:asciiTheme="majorHAnsi" w:eastAsia="Calibri" w:hAnsiTheme="majorHAnsi" w:cs="Arial"/>
        </w:rPr>
        <w:t>:</w:t>
      </w:r>
      <w:r w:rsidR="000754A7">
        <w:rPr>
          <w:rFonts w:asciiTheme="majorHAnsi" w:eastAsia="Calibri" w:hAnsiTheme="majorHAnsi" w:cs="Arial"/>
        </w:rPr>
        <w:t xml:space="preserve"> ustawa </w:t>
      </w:r>
      <w:proofErr w:type="spellStart"/>
      <w:r w:rsidR="000754A7">
        <w:rPr>
          <w:rFonts w:asciiTheme="majorHAnsi" w:eastAsia="Calibri" w:hAnsiTheme="majorHAnsi" w:cs="Arial"/>
        </w:rPr>
        <w:t>Pzp</w:t>
      </w:r>
      <w:proofErr w:type="spellEnd"/>
      <w:r w:rsidR="000754A7">
        <w:rPr>
          <w:rFonts w:asciiTheme="majorHAnsi" w:eastAsia="Calibri" w:hAnsiTheme="majorHAnsi" w:cs="Arial"/>
        </w:rPr>
        <w:t xml:space="preserve">, </w:t>
      </w:r>
      <w:r>
        <w:rPr>
          <w:rFonts w:asciiTheme="majorHAnsi" w:eastAsia="Calibri" w:hAnsiTheme="majorHAnsi" w:cs="Arial"/>
        </w:rPr>
        <w:t xml:space="preserve"> Zamawiający </w:t>
      </w:r>
      <w:r w:rsidR="003052CF" w:rsidRPr="003052CF">
        <w:rPr>
          <w:rFonts w:asciiTheme="majorHAnsi" w:eastAsia="Calibri" w:hAnsiTheme="majorHAnsi" w:cs="Arial"/>
        </w:rPr>
        <w:t xml:space="preserve"> </w:t>
      </w:r>
      <w:r w:rsidR="00D37156">
        <w:rPr>
          <w:rFonts w:asciiTheme="majorHAnsi" w:eastAsia="Calibri" w:hAnsiTheme="majorHAnsi" w:cs="Arial"/>
        </w:rPr>
        <w:t xml:space="preserve">dokonał </w:t>
      </w:r>
      <w:r w:rsidR="00324757">
        <w:rPr>
          <w:rFonts w:asciiTheme="majorHAnsi" w:eastAsia="Calibri" w:hAnsiTheme="majorHAnsi" w:cs="Arial"/>
        </w:rPr>
        <w:t>wstę</w:t>
      </w:r>
      <w:r>
        <w:rPr>
          <w:rFonts w:asciiTheme="majorHAnsi" w:eastAsia="Calibri" w:hAnsiTheme="majorHAnsi" w:cs="Arial"/>
        </w:rPr>
        <w:t xml:space="preserve">pnej </w:t>
      </w:r>
      <w:r w:rsidR="00D37156">
        <w:rPr>
          <w:rFonts w:asciiTheme="majorHAnsi" w:eastAsia="Calibri" w:hAnsiTheme="majorHAnsi" w:cs="Arial"/>
        </w:rPr>
        <w:t xml:space="preserve">oceny ofert złożonych do postępowania </w:t>
      </w:r>
      <w:r w:rsidR="00324757">
        <w:rPr>
          <w:rFonts w:asciiTheme="majorHAnsi" w:eastAsia="Calibri" w:hAnsiTheme="majorHAnsi" w:cs="Arial"/>
        </w:rPr>
        <w:t xml:space="preserve">, </w:t>
      </w:r>
      <w:r w:rsidR="004D0BA6">
        <w:rPr>
          <w:rFonts w:asciiTheme="majorHAnsi" w:eastAsia="Calibri" w:hAnsiTheme="majorHAnsi" w:cs="Arial"/>
        </w:rPr>
        <w:t xml:space="preserve">Wykonawców, którzy złożyli oferty  </w:t>
      </w:r>
      <w:r w:rsidR="00324757">
        <w:rPr>
          <w:rFonts w:asciiTheme="majorHAnsi" w:eastAsia="Calibri" w:hAnsiTheme="majorHAnsi" w:cs="Arial"/>
        </w:rPr>
        <w:t xml:space="preserve"> zaprasza do negocjacji w celu ulepszenia </w:t>
      </w:r>
      <w:r w:rsidR="001727BA">
        <w:rPr>
          <w:rFonts w:asciiTheme="majorHAnsi" w:eastAsia="Calibri" w:hAnsiTheme="majorHAnsi" w:cs="Arial"/>
        </w:rPr>
        <w:t xml:space="preserve">ceny </w:t>
      </w:r>
      <w:r w:rsidR="00324757">
        <w:rPr>
          <w:rFonts w:asciiTheme="majorHAnsi" w:eastAsia="Calibri" w:hAnsiTheme="majorHAnsi" w:cs="Arial"/>
        </w:rPr>
        <w:t>ofert</w:t>
      </w:r>
      <w:r w:rsidR="001727BA">
        <w:rPr>
          <w:rFonts w:asciiTheme="majorHAnsi" w:eastAsia="Calibri" w:hAnsiTheme="majorHAnsi" w:cs="Arial"/>
        </w:rPr>
        <w:t>y</w:t>
      </w:r>
      <w:r w:rsidR="00324757">
        <w:rPr>
          <w:rFonts w:asciiTheme="majorHAnsi" w:eastAsia="Calibri" w:hAnsiTheme="majorHAnsi" w:cs="Arial"/>
        </w:rPr>
        <w:t xml:space="preserve">. </w:t>
      </w:r>
    </w:p>
    <w:bookmarkEnd w:id="1"/>
    <w:p w:rsidR="003052CF" w:rsidRDefault="003052C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:rsidR="003052CF" w:rsidRPr="003052CF" w:rsidRDefault="003052C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3052CF">
        <w:rPr>
          <w:rFonts w:asciiTheme="majorHAnsi" w:eastAsia="Calibri" w:hAnsiTheme="majorHAnsi" w:cs="Arial"/>
          <w:b/>
        </w:rPr>
        <w:t>Ranking złożonych ofert</w:t>
      </w:r>
      <w:r>
        <w:rPr>
          <w:rFonts w:asciiTheme="majorHAnsi" w:eastAsia="Calibri" w:hAnsiTheme="majorHAnsi" w:cs="Arial"/>
          <w:b/>
        </w:rPr>
        <w:t>:</w:t>
      </w:r>
    </w:p>
    <w:tbl>
      <w:tblPr>
        <w:tblStyle w:val="Tabela-Siatka"/>
        <w:tblW w:w="14425" w:type="dxa"/>
        <w:tblLayout w:type="fixed"/>
        <w:tblLook w:val="04A0"/>
      </w:tblPr>
      <w:tblGrid>
        <w:gridCol w:w="534"/>
        <w:gridCol w:w="3260"/>
        <w:gridCol w:w="1984"/>
        <w:gridCol w:w="1276"/>
        <w:gridCol w:w="1559"/>
        <w:gridCol w:w="1276"/>
        <w:gridCol w:w="1559"/>
        <w:gridCol w:w="1418"/>
        <w:gridCol w:w="1559"/>
      </w:tblGrid>
      <w:tr w:rsidR="00262520" w:rsidRPr="003052CF" w:rsidTr="00EA1C6F">
        <w:tc>
          <w:tcPr>
            <w:tcW w:w="534" w:type="dxa"/>
            <w:shd w:val="clear" w:color="auto" w:fill="E5B8B7" w:themeFill="accent2" w:themeFillTint="66"/>
          </w:tcPr>
          <w:p w:rsidR="00262520" w:rsidRPr="003052CF" w:rsidRDefault="00262520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N</w:t>
            </w:r>
            <w:r w:rsidRPr="003052CF">
              <w:rPr>
                <w:rFonts w:asciiTheme="majorHAnsi" w:eastAsia="Calibri" w:hAnsiTheme="majorHAnsi" w:cs="Arial"/>
                <w:b/>
              </w:rPr>
              <w:t>r oferty</w:t>
            </w:r>
          </w:p>
        </w:tc>
        <w:tc>
          <w:tcPr>
            <w:tcW w:w="3260" w:type="dxa"/>
            <w:shd w:val="clear" w:color="auto" w:fill="E5B8B7" w:themeFill="accent2" w:themeFillTint="66"/>
          </w:tcPr>
          <w:p w:rsidR="00262520" w:rsidRPr="003052CF" w:rsidRDefault="00262520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Wykonawca*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:rsidR="00262520" w:rsidRPr="001727BA" w:rsidRDefault="00262520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1727BA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Kryterium </w:t>
            </w:r>
            <w:r>
              <w:rPr>
                <w:rFonts w:asciiTheme="majorHAnsi" w:eastAsia="Calibri" w:hAnsiTheme="majorHAnsi" w:cs="Arial"/>
                <w:b/>
                <w:sz w:val="20"/>
                <w:szCs w:val="20"/>
              </w:rPr>
              <w:t>1</w:t>
            </w:r>
          </w:p>
          <w:p w:rsidR="00262520" w:rsidRPr="003052CF" w:rsidRDefault="00262520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Cena/koszt</w:t>
            </w:r>
          </w:p>
          <w:p w:rsidR="00262520" w:rsidRDefault="00262520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 xml:space="preserve">Wartość z </w:t>
            </w:r>
          </w:p>
          <w:p w:rsidR="00262520" w:rsidRPr="003052CF" w:rsidRDefault="00262520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oferty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62520" w:rsidRPr="003052CF" w:rsidRDefault="00262520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</w:p>
          <w:p w:rsidR="00262520" w:rsidRPr="00262520" w:rsidRDefault="00262520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262520">
              <w:rPr>
                <w:rFonts w:asciiTheme="majorHAnsi" w:eastAsia="Calibri" w:hAnsiTheme="majorHAnsi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:rsidR="00262520" w:rsidRPr="001727BA" w:rsidRDefault="00262520" w:rsidP="00654C5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1727BA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2</w:t>
            </w:r>
          </w:p>
          <w:p w:rsidR="00262520" w:rsidRPr="003052CF" w:rsidRDefault="00262520" w:rsidP="001727B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1727BA">
              <w:rPr>
                <w:rFonts w:asciiTheme="majorHAnsi" w:eastAsia="Calibri" w:hAnsiTheme="majorHAnsi" w:cs="Arial"/>
                <w:b/>
                <w:sz w:val="20"/>
                <w:szCs w:val="20"/>
              </w:rPr>
              <w:t>Doświadczenie</w:t>
            </w:r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r w:rsidRPr="00EA1C6F">
              <w:rPr>
                <w:rFonts w:asciiTheme="majorHAnsi" w:eastAsia="Calibri" w:hAnsiTheme="majorHAnsi" w:cs="Arial"/>
                <w:b/>
                <w:sz w:val="20"/>
                <w:szCs w:val="20"/>
              </w:rPr>
              <w:t>projektanta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62520" w:rsidRPr="003052CF" w:rsidRDefault="00262520" w:rsidP="00654C5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</w:p>
          <w:p w:rsidR="00262520" w:rsidRDefault="00262520" w:rsidP="00654C5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262520">
              <w:rPr>
                <w:rFonts w:asciiTheme="majorHAnsi" w:eastAsia="Calibri" w:hAnsiTheme="majorHAnsi" w:cs="Arial"/>
                <w:b/>
                <w:sz w:val="20"/>
                <w:szCs w:val="20"/>
              </w:rPr>
              <w:t>przyznana</w:t>
            </w:r>
          </w:p>
          <w:p w:rsidR="00262520" w:rsidRDefault="00262520" w:rsidP="00654C5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262520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 punktacja</w:t>
            </w:r>
          </w:p>
          <w:p w:rsidR="00262520" w:rsidRPr="00262520" w:rsidRDefault="00262520" w:rsidP="00654C5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B8B7" w:themeFill="accent2" w:themeFillTint="66"/>
          </w:tcPr>
          <w:p w:rsidR="00262520" w:rsidRPr="00EA1C6F" w:rsidRDefault="00EA1C6F" w:rsidP="00654C5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EA1C6F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3</w:t>
            </w:r>
          </w:p>
          <w:p w:rsidR="00262520" w:rsidRDefault="00EA1C6F" w:rsidP="00654C5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b/>
                <w:sz w:val="20"/>
                <w:szCs w:val="20"/>
              </w:rPr>
              <w:t>Okres</w:t>
            </w:r>
          </w:p>
          <w:p w:rsidR="00EA1C6F" w:rsidRPr="00EA1C6F" w:rsidRDefault="00EA1C6F" w:rsidP="00654C5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b/>
                <w:sz w:val="20"/>
                <w:szCs w:val="20"/>
              </w:rPr>
              <w:t>gwarancji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EA1C6F" w:rsidRDefault="00EA1C6F" w:rsidP="00EA1C6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262520">
              <w:rPr>
                <w:rFonts w:asciiTheme="majorHAnsi" w:eastAsia="Calibri" w:hAnsiTheme="majorHAnsi" w:cs="Arial"/>
                <w:b/>
                <w:sz w:val="20"/>
                <w:szCs w:val="20"/>
              </w:rPr>
              <w:t>przyznana</w:t>
            </w:r>
          </w:p>
          <w:p w:rsidR="00EA1C6F" w:rsidRDefault="00EA1C6F" w:rsidP="00EA1C6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262520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 punktacja</w:t>
            </w:r>
          </w:p>
          <w:p w:rsidR="00262520" w:rsidRDefault="00262520" w:rsidP="00654C5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</w:p>
        </w:tc>
        <w:tc>
          <w:tcPr>
            <w:tcW w:w="1559" w:type="dxa"/>
            <w:shd w:val="clear" w:color="auto" w:fill="E5B8B7" w:themeFill="accent2" w:themeFillTint="66"/>
          </w:tcPr>
          <w:p w:rsidR="00EA1C6F" w:rsidRDefault="00EA1C6F" w:rsidP="00EA1C6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b/>
                <w:sz w:val="20"/>
                <w:szCs w:val="20"/>
              </w:rPr>
              <w:t>Uzyskana</w:t>
            </w:r>
          </w:p>
          <w:p w:rsidR="00EA1C6F" w:rsidRDefault="00EA1C6F" w:rsidP="00EA1C6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b/>
                <w:sz w:val="20"/>
                <w:szCs w:val="20"/>
              </w:rPr>
              <w:t>łączna</w:t>
            </w:r>
          </w:p>
          <w:p w:rsidR="00EA1C6F" w:rsidRDefault="00EA1C6F" w:rsidP="00EA1C6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262520">
              <w:rPr>
                <w:rFonts w:asciiTheme="majorHAnsi" w:eastAsia="Calibri" w:hAnsiTheme="majorHAnsi" w:cs="Arial"/>
                <w:b/>
                <w:sz w:val="20"/>
                <w:szCs w:val="20"/>
              </w:rPr>
              <w:t>punktacja</w:t>
            </w:r>
          </w:p>
          <w:p w:rsidR="00262520" w:rsidRDefault="00262520" w:rsidP="00654C5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</w:p>
        </w:tc>
      </w:tr>
      <w:tr w:rsidR="003E3FAC" w:rsidTr="00EA1C6F">
        <w:tc>
          <w:tcPr>
            <w:tcW w:w="534" w:type="dxa"/>
          </w:tcPr>
          <w:p w:rsidR="003E3FAC" w:rsidRDefault="003E3FAC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1. </w:t>
            </w:r>
          </w:p>
        </w:tc>
        <w:tc>
          <w:tcPr>
            <w:tcW w:w="3260" w:type="dxa"/>
          </w:tcPr>
          <w:p w:rsidR="003E3FAC" w:rsidRPr="00262520" w:rsidRDefault="003E3FAC" w:rsidP="003E3FAC">
            <w:pPr>
              <w:autoSpaceDE w:val="0"/>
              <w:autoSpaceDN w:val="0"/>
              <w:adjustRightInd w:val="0"/>
              <w:rPr>
                <w:rFonts w:asciiTheme="majorHAnsi" w:hAnsiTheme="majorHAnsi" w:cs="Poppins-Regular"/>
                <w:sz w:val="20"/>
                <w:szCs w:val="20"/>
              </w:rPr>
            </w:pPr>
            <w:r w:rsidRPr="00262520">
              <w:rPr>
                <w:rFonts w:asciiTheme="majorHAnsi" w:hAnsiTheme="majorHAnsi" w:cs="Poppins-Regular"/>
                <w:sz w:val="20"/>
                <w:szCs w:val="20"/>
              </w:rPr>
              <w:t xml:space="preserve">FPUH </w:t>
            </w:r>
            <w:proofErr w:type="spellStart"/>
            <w:r w:rsidRPr="00262520">
              <w:rPr>
                <w:rFonts w:asciiTheme="majorHAnsi" w:hAnsiTheme="majorHAnsi" w:cs="Poppins-Regular"/>
                <w:sz w:val="20"/>
                <w:szCs w:val="20"/>
              </w:rPr>
              <w:t>Pawlimex</w:t>
            </w:r>
            <w:proofErr w:type="spellEnd"/>
            <w:r w:rsidRPr="00262520">
              <w:rPr>
                <w:rFonts w:asciiTheme="majorHAnsi" w:hAnsiTheme="majorHAnsi" w:cs="Poppins-Regular"/>
                <w:sz w:val="20"/>
                <w:szCs w:val="20"/>
              </w:rPr>
              <w:t xml:space="preserve"> Paweł Wojak </w:t>
            </w:r>
          </w:p>
          <w:p w:rsidR="003E3FAC" w:rsidRPr="00262520" w:rsidRDefault="003E3FAC" w:rsidP="003E3FAC">
            <w:pPr>
              <w:autoSpaceDE w:val="0"/>
              <w:autoSpaceDN w:val="0"/>
              <w:adjustRightInd w:val="0"/>
              <w:rPr>
                <w:rFonts w:asciiTheme="majorHAnsi" w:hAnsiTheme="majorHAnsi" w:cs="Poppins-Regular"/>
                <w:sz w:val="20"/>
                <w:szCs w:val="20"/>
              </w:rPr>
            </w:pPr>
            <w:r w:rsidRPr="00262520">
              <w:rPr>
                <w:rFonts w:asciiTheme="majorHAnsi" w:hAnsiTheme="majorHAnsi" w:cs="Poppins-Regular"/>
                <w:sz w:val="20"/>
                <w:szCs w:val="20"/>
              </w:rPr>
              <w:t>Stara Wieś 646, 34-600 Limanowa</w:t>
            </w:r>
          </w:p>
        </w:tc>
        <w:tc>
          <w:tcPr>
            <w:tcW w:w="1984" w:type="dxa"/>
          </w:tcPr>
          <w:p w:rsidR="003E3FAC" w:rsidRDefault="003E3FAC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1.212.780,00 zł.</w:t>
            </w:r>
          </w:p>
        </w:tc>
        <w:tc>
          <w:tcPr>
            <w:tcW w:w="1276" w:type="dxa"/>
          </w:tcPr>
          <w:p w:rsidR="003E3FAC" w:rsidRDefault="006B6386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48,86 pkt</w:t>
            </w:r>
          </w:p>
        </w:tc>
        <w:tc>
          <w:tcPr>
            <w:tcW w:w="1559" w:type="dxa"/>
          </w:tcPr>
          <w:p w:rsidR="003E3FAC" w:rsidRDefault="006B6386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 dokumentacje projektowe</w:t>
            </w:r>
          </w:p>
        </w:tc>
        <w:tc>
          <w:tcPr>
            <w:tcW w:w="1276" w:type="dxa"/>
          </w:tcPr>
          <w:p w:rsidR="006B6386" w:rsidRDefault="006B6386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3E3FAC" w:rsidRDefault="006B6386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20 pkt</w:t>
            </w:r>
          </w:p>
        </w:tc>
        <w:tc>
          <w:tcPr>
            <w:tcW w:w="1559" w:type="dxa"/>
          </w:tcPr>
          <w:p w:rsidR="003E3FAC" w:rsidRDefault="003E3FAC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72 m-ce</w:t>
            </w:r>
          </w:p>
        </w:tc>
        <w:tc>
          <w:tcPr>
            <w:tcW w:w="1418" w:type="dxa"/>
          </w:tcPr>
          <w:p w:rsidR="003E3FAC" w:rsidRDefault="003E3FAC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20 pkt</w:t>
            </w:r>
          </w:p>
        </w:tc>
        <w:tc>
          <w:tcPr>
            <w:tcW w:w="1559" w:type="dxa"/>
          </w:tcPr>
          <w:p w:rsidR="00CA032C" w:rsidRDefault="00CA032C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</w:p>
          <w:p w:rsidR="003E3FAC" w:rsidRPr="00CA032C" w:rsidRDefault="00CA032C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CA032C">
              <w:rPr>
                <w:rFonts w:asciiTheme="majorHAnsi" w:eastAsia="Calibri" w:hAnsiTheme="majorHAnsi" w:cs="Arial"/>
                <w:b/>
              </w:rPr>
              <w:t>88,86 pkt</w:t>
            </w:r>
          </w:p>
        </w:tc>
      </w:tr>
      <w:tr w:rsidR="003E3FAC" w:rsidTr="00EA1C6F">
        <w:tc>
          <w:tcPr>
            <w:tcW w:w="534" w:type="dxa"/>
          </w:tcPr>
          <w:p w:rsidR="003E3FAC" w:rsidRDefault="003E3FAC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2. </w:t>
            </w:r>
          </w:p>
        </w:tc>
        <w:tc>
          <w:tcPr>
            <w:tcW w:w="3260" w:type="dxa"/>
          </w:tcPr>
          <w:p w:rsidR="003E3FAC" w:rsidRPr="00262520" w:rsidRDefault="003E3FAC" w:rsidP="001727BA">
            <w:pPr>
              <w:autoSpaceDE w:val="0"/>
              <w:autoSpaceDN w:val="0"/>
              <w:adjustRightInd w:val="0"/>
              <w:rPr>
                <w:rFonts w:asciiTheme="majorHAnsi" w:hAnsiTheme="majorHAnsi" w:cs="Poppins-Regular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Poppins-Regular"/>
                <w:sz w:val="20"/>
                <w:szCs w:val="20"/>
              </w:rPr>
              <w:t>Janowiak</w:t>
            </w:r>
            <w:proofErr w:type="spellEnd"/>
            <w:r>
              <w:rPr>
                <w:rFonts w:asciiTheme="majorHAnsi" w:hAnsiTheme="majorHAnsi" w:cs="Poppins-Regular"/>
                <w:sz w:val="20"/>
                <w:szCs w:val="20"/>
              </w:rPr>
              <w:t xml:space="preserve"> Marian, Usługi Wodno-kanalizacyjne, Lipnica Wielka 194</w:t>
            </w:r>
          </w:p>
        </w:tc>
        <w:tc>
          <w:tcPr>
            <w:tcW w:w="1984" w:type="dxa"/>
          </w:tcPr>
          <w:p w:rsidR="003E3FAC" w:rsidRDefault="006B6386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1.125.450,00 zł. </w:t>
            </w:r>
          </w:p>
        </w:tc>
        <w:tc>
          <w:tcPr>
            <w:tcW w:w="1276" w:type="dxa"/>
          </w:tcPr>
          <w:p w:rsidR="003E3FAC" w:rsidRDefault="006B6386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52,65 pkt</w:t>
            </w:r>
          </w:p>
        </w:tc>
        <w:tc>
          <w:tcPr>
            <w:tcW w:w="1559" w:type="dxa"/>
          </w:tcPr>
          <w:p w:rsidR="003E3FAC" w:rsidRDefault="006B6386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 dokumentacje projektowe</w:t>
            </w:r>
          </w:p>
        </w:tc>
        <w:tc>
          <w:tcPr>
            <w:tcW w:w="1276" w:type="dxa"/>
          </w:tcPr>
          <w:p w:rsidR="006B6386" w:rsidRDefault="006B6386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3E3FAC" w:rsidRDefault="006B6386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20 pkt</w:t>
            </w:r>
          </w:p>
        </w:tc>
        <w:tc>
          <w:tcPr>
            <w:tcW w:w="1559" w:type="dxa"/>
          </w:tcPr>
          <w:p w:rsidR="003E3FAC" w:rsidRDefault="006B6386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72 m-ce</w:t>
            </w:r>
          </w:p>
        </w:tc>
        <w:tc>
          <w:tcPr>
            <w:tcW w:w="1418" w:type="dxa"/>
          </w:tcPr>
          <w:p w:rsidR="003E3FAC" w:rsidRDefault="006B6386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20 pkt</w:t>
            </w:r>
          </w:p>
        </w:tc>
        <w:tc>
          <w:tcPr>
            <w:tcW w:w="1559" w:type="dxa"/>
          </w:tcPr>
          <w:p w:rsidR="00CA032C" w:rsidRDefault="00CA032C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</w:p>
          <w:p w:rsidR="003E3FAC" w:rsidRPr="006B6386" w:rsidRDefault="006B6386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6B6386">
              <w:rPr>
                <w:rFonts w:asciiTheme="majorHAnsi" w:eastAsia="Calibri" w:hAnsiTheme="majorHAnsi" w:cs="Arial"/>
                <w:b/>
              </w:rPr>
              <w:t>92,65 pkt</w:t>
            </w:r>
          </w:p>
        </w:tc>
      </w:tr>
      <w:tr w:rsidR="00262520" w:rsidTr="00EA1C6F">
        <w:tc>
          <w:tcPr>
            <w:tcW w:w="534" w:type="dxa"/>
          </w:tcPr>
          <w:p w:rsidR="00262520" w:rsidRDefault="003E3FAC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</w:t>
            </w:r>
          </w:p>
        </w:tc>
        <w:tc>
          <w:tcPr>
            <w:tcW w:w="3260" w:type="dxa"/>
          </w:tcPr>
          <w:p w:rsidR="00262520" w:rsidRPr="00262520" w:rsidRDefault="00262520" w:rsidP="001727BA">
            <w:pPr>
              <w:autoSpaceDE w:val="0"/>
              <w:autoSpaceDN w:val="0"/>
              <w:adjustRightInd w:val="0"/>
              <w:rPr>
                <w:rFonts w:asciiTheme="majorHAnsi" w:hAnsiTheme="majorHAnsi" w:cs="Poppins-Regular"/>
                <w:sz w:val="20"/>
                <w:szCs w:val="20"/>
              </w:rPr>
            </w:pPr>
            <w:proofErr w:type="spellStart"/>
            <w:r w:rsidRPr="00262520">
              <w:rPr>
                <w:rFonts w:asciiTheme="majorHAnsi" w:hAnsiTheme="majorHAnsi" w:cs="Poppins-Regular"/>
                <w:sz w:val="20"/>
                <w:szCs w:val="20"/>
              </w:rPr>
              <w:t>HYDROTECH-PLUS</w:t>
            </w:r>
            <w:proofErr w:type="spellEnd"/>
            <w:r w:rsidRPr="00262520">
              <w:rPr>
                <w:rFonts w:asciiTheme="majorHAnsi" w:hAnsiTheme="majorHAnsi" w:cs="Poppins-Regular"/>
                <w:sz w:val="20"/>
                <w:szCs w:val="20"/>
              </w:rPr>
              <w:t xml:space="preserve"> KAROL </w:t>
            </w:r>
          </w:p>
          <w:p w:rsidR="00262520" w:rsidRPr="00262520" w:rsidRDefault="00262520" w:rsidP="001727BA">
            <w:pPr>
              <w:autoSpaceDE w:val="0"/>
              <w:autoSpaceDN w:val="0"/>
              <w:adjustRightInd w:val="0"/>
              <w:rPr>
                <w:rFonts w:asciiTheme="majorHAnsi" w:hAnsiTheme="majorHAnsi" w:cs="Poppins-Regular"/>
                <w:sz w:val="20"/>
                <w:szCs w:val="20"/>
              </w:rPr>
            </w:pPr>
            <w:r w:rsidRPr="00262520">
              <w:rPr>
                <w:rFonts w:asciiTheme="majorHAnsi" w:hAnsiTheme="majorHAnsi" w:cs="Poppins-Regular"/>
                <w:sz w:val="20"/>
                <w:szCs w:val="20"/>
              </w:rPr>
              <w:t>URBANIAK Karol Urbaniak,</w:t>
            </w:r>
          </w:p>
          <w:p w:rsidR="00262520" w:rsidRPr="001727BA" w:rsidRDefault="00262520" w:rsidP="001727BA">
            <w:pPr>
              <w:autoSpaceDE w:val="0"/>
              <w:autoSpaceDN w:val="0"/>
              <w:adjustRightInd w:val="0"/>
              <w:rPr>
                <w:rFonts w:ascii="Poppins-Regular" w:hAnsi="Poppins-Regular" w:cs="Poppins-Regular"/>
                <w:sz w:val="18"/>
                <w:szCs w:val="18"/>
              </w:rPr>
            </w:pPr>
            <w:r w:rsidRPr="00262520">
              <w:rPr>
                <w:rFonts w:asciiTheme="majorHAnsi" w:hAnsiTheme="majorHAnsi" w:cs="Poppins-Regular"/>
                <w:sz w:val="20"/>
                <w:szCs w:val="20"/>
              </w:rPr>
              <w:t xml:space="preserve"> Pisarzowa 605, 34-654 Męcina</w:t>
            </w:r>
          </w:p>
        </w:tc>
        <w:tc>
          <w:tcPr>
            <w:tcW w:w="1984" w:type="dxa"/>
          </w:tcPr>
          <w:p w:rsidR="00262520" w:rsidRDefault="00262520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262520" w:rsidRDefault="006B6386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2.029.500,00</w:t>
            </w:r>
            <w:r w:rsidR="00262520">
              <w:rPr>
                <w:rFonts w:asciiTheme="majorHAnsi" w:eastAsia="Calibri" w:hAnsiTheme="majorHAnsi" w:cs="Arial"/>
              </w:rPr>
              <w:t xml:space="preserve"> zł</w:t>
            </w:r>
          </w:p>
        </w:tc>
        <w:tc>
          <w:tcPr>
            <w:tcW w:w="1276" w:type="dxa"/>
          </w:tcPr>
          <w:p w:rsidR="00262520" w:rsidRDefault="00262520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262520" w:rsidRPr="00D37156" w:rsidRDefault="006B6386" w:rsidP="00D37156">
            <w:pPr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  29,20 </w:t>
            </w:r>
            <w:r w:rsidR="00262520">
              <w:rPr>
                <w:rFonts w:asciiTheme="majorHAnsi" w:eastAsia="Calibri" w:hAnsiTheme="majorHAnsi" w:cs="Arial"/>
              </w:rPr>
              <w:t xml:space="preserve"> pkt</w:t>
            </w:r>
          </w:p>
        </w:tc>
        <w:tc>
          <w:tcPr>
            <w:tcW w:w="1559" w:type="dxa"/>
          </w:tcPr>
          <w:p w:rsidR="00262520" w:rsidRDefault="00262520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262520" w:rsidRPr="00EA1C6F" w:rsidRDefault="00262520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</w:rPr>
              <w:t xml:space="preserve"> </w:t>
            </w:r>
            <w:r w:rsidR="006B6386">
              <w:rPr>
                <w:rFonts w:asciiTheme="majorHAnsi" w:eastAsia="Calibri" w:hAnsiTheme="majorHAnsi" w:cs="Arial"/>
                <w:sz w:val="20"/>
                <w:szCs w:val="20"/>
              </w:rPr>
              <w:t>2</w:t>
            </w:r>
            <w:r w:rsidRPr="00EA1C6F">
              <w:rPr>
                <w:rFonts w:asciiTheme="majorHAnsi" w:eastAsia="Calibri" w:hAnsiTheme="majorHAnsi" w:cs="Arial"/>
                <w:sz w:val="20"/>
                <w:szCs w:val="20"/>
              </w:rPr>
              <w:t xml:space="preserve"> dokumentacje</w:t>
            </w:r>
            <w:r w:rsidR="006B6386">
              <w:rPr>
                <w:rFonts w:asciiTheme="majorHAnsi" w:eastAsia="Calibri" w:hAnsiTheme="majorHAnsi" w:cs="Arial"/>
                <w:sz w:val="20"/>
                <w:szCs w:val="20"/>
              </w:rPr>
              <w:t xml:space="preserve"> projektowe</w:t>
            </w:r>
          </w:p>
        </w:tc>
        <w:tc>
          <w:tcPr>
            <w:tcW w:w="1276" w:type="dxa"/>
          </w:tcPr>
          <w:p w:rsidR="00262520" w:rsidRDefault="00262520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262520" w:rsidRDefault="00EA1C6F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  2</w:t>
            </w:r>
            <w:r w:rsidR="00262520">
              <w:rPr>
                <w:rFonts w:asciiTheme="majorHAnsi" w:eastAsia="Calibri" w:hAnsiTheme="majorHAnsi" w:cs="Arial"/>
              </w:rPr>
              <w:t>0 pkt</w:t>
            </w:r>
          </w:p>
        </w:tc>
        <w:tc>
          <w:tcPr>
            <w:tcW w:w="1559" w:type="dxa"/>
          </w:tcPr>
          <w:p w:rsidR="00262520" w:rsidRDefault="00262520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262520" w:rsidRDefault="00EA1C6F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72 m-ce</w:t>
            </w:r>
          </w:p>
        </w:tc>
        <w:tc>
          <w:tcPr>
            <w:tcW w:w="1418" w:type="dxa"/>
          </w:tcPr>
          <w:p w:rsidR="00262520" w:rsidRDefault="00262520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EA1C6F" w:rsidRDefault="00EA1C6F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20 pkt</w:t>
            </w:r>
          </w:p>
        </w:tc>
        <w:tc>
          <w:tcPr>
            <w:tcW w:w="1559" w:type="dxa"/>
          </w:tcPr>
          <w:p w:rsidR="006B6386" w:rsidRDefault="006B6386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262520" w:rsidRPr="006B6386" w:rsidRDefault="006B6386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6B6386">
              <w:rPr>
                <w:rFonts w:asciiTheme="majorHAnsi" w:eastAsia="Calibri" w:hAnsiTheme="majorHAnsi" w:cs="Arial"/>
                <w:b/>
              </w:rPr>
              <w:t>69,20</w:t>
            </w:r>
            <w:r w:rsidR="00EA1C6F" w:rsidRPr="006B6386">
              <w:rPr>
                <w:rFonts w:asciiTheme="majorHAnsi" w:eastAsia="Calibri" w:hAnsiTheme="majorHAnsi" w:cs="Arial"/>
                <w:b/>
              </w:rPr>
              <w:t xml:space="preserve"> pkt</w:t>
            </w:r>
          </w:p>
        </w:tc>
      </w:tr>
      <w:tr w:rsidR="00262520" w:rsidTr="00EA1C6F">
        <w:tc>
          <w:tcPr>
            <w:tcW w:w="534" w:type="dxa"/>
          </w:tcPr>
          <w:p w:rsidR="00262520" w:rsidRDefault="003E3FAC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</w:t>
            </w:r>
          </w:p>
        </w:tc>
        <w:tc>
          <w:tcPr>
            <w:tcW w:w="3260" w:type="dxa"/>
          </w:tcPr>
          <w:p w:rsidR="00262520" w:rsidRDefault="003E3FAC" w:rsidP="001727BA">
            <w:pPr>
              <w:autoSpaceDE w:val="0"/>
              <w:autoSpaceDN w:val="0"/>
              <w:adjustRightInd w:val="0"/>
              <w:rPr>
                <w:rFonts w:ascii="Poppins-Regular" w:hAnsi="Poppins-Regular" w:cs="Poppins-Regular"/>
                <w:sz w:val="18"/>
                <w:szCs w:val="18"/>
              </w:rPr>
            </w:pPr>
            <w:r>
              <w:rPr>
                <w:rFonts w:ascii="Poppins-Regular" w:hAnsi="Poppins-Regular" w:cs="Poppins-Regular"/>
                <w:sz w:val="18"/>
                <w:szCs w:val="18"/>
              </w:rPr>
              <w:t xml:space="preserve">PHU „INKO 2001” </w:t>
            </w:r>
            <w:proofErr w:type="spellStart"/>
            <w:r>
              <w:rPr>
                <w:rFonts w:ascii="Poppins-Regular" w:hAnsi="Poppins-Regular" w:cs="Poppins-Regular"/>
                <w:sz w:val="18"/>
                <w:szCs w:val="18"/>
              </w:rPr>
              <w:t>K.Łukasik</w:t>
            </w:r>
            <w:proofErr w:type="spellEnd"/>
            <w:r>
              <w:rPr>
                <w:rFonts w:ascii="Poppins-Regular" w:hAnsi="Poppins-Regular" w:cs="Poppins-Regular"/>
                <w:sz w:val="18"/>
                <w:szCs w:val="18"/>
              </w:rPr>
              <w:t xml:space="preserve">, K. Kaczor, J. Majewski </w:t>
            </w:r>
            <w:proofErr w:type="spellStart"/>
            <w:r>
              <w:rPr>
                <w:rFonts w:ascii="Poppins-Regular" w:hAnsi="Poppins-Regular" w:cs="Poppins-Regular"/>
                <w:sz w:val="18"/>
                <w:szCs w:val="18"/>
              </w:rPr>
              <w:t>sp.j</w:t>
            </w:r>
            <w:proofErr w:type="spellEnd"/>
            <w:r>
              <w:rPr>
                <w:rFonts w:ascii="Poppins-Regular" w:hAnsi="Poppins-Regular" w:cs="Poppins-Regular"/>
                <w:sz w:val="18"/>
                <w:szCs w:val="18"/>
              </w:rPr>
              <w:t>. Nowy Sącz</w:t>
            </w:r>
          </w:p>
          <w:p w:rsidR="003E3FAC" w:rsidRPr="001727BA" w:rsidRDefault="003E3FAC" w:rsidP="001727BA">
            <w:pPr>
              <w:autoSpaceDE w:val="0"/>
              <w:autoSpaceDN w:val="0"/>
              <w:adjustRightInd w:val="0"/>
              <w:rPr>
                <w:rFonts w:ascii="Poppins-Regular" w:hAnsi="Poppins-Regular" w:cs="Poppins-Regular"/>
                <w:sz w:val="18"/>
                <w:szCs w:val="18"/>
              </w:rPr>
            </w:pPr>
            <w:r>
              <w:rPr>
                <w:rFonts w:ascii="Poppins-Regular" w:hAnsi="Poppins-Regular" w:cs="Poppins-Regular"/>
                <w:sz w:val="18"/>
                <w:szCs w:val="18"/>
              </w:rPr>
              <w:t xml:space="preserve">ul. </w:t>
            </w:r>
          </w:p>
        </w:tc>
        <w:tc>
          <w:tcPr>
            <w:tcW w:w="1984" w:type="dxa"/>
          </w:tcPr>
          <w:p w:rsidR="00262520" w:rsidRDefault="00262520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262520" w:rsidRDefault="006B6386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 987.639,27</w:t>
            </w:r>
            <w:r w:rsidR="00262520">
              <w:rPr>
                <w:rFonts w:asciiTheme="majorHAnsi" w:eastAsia="Calibri" w:hAnsiTheme="majorHAnsi" w:cs="Arial"/>
              </w:rPr>
              <w:t xml:space="preserve"> zł</w:t>
            </w:r>
          </w:p>
        </w:tc>
        <w:tc>
          <w:tcPr>
            <w:tcW w:w="1276" w:type="dxa"/>
          </w:tcPr>
          <w:p w:rsidR="00262520" w:rsidRDefault="00262520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262520" w:rsidRDefault="006B6386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 60</w:t>
            </w:r>
            <w:r w:rsidR="00262520">
              <w:rPr>
                <w:rFonts w:asciiTheme="majorHAnsi" w:eastAsia="Calibri" w:hAnsiTheme="majorHAnsi" w:cs="Arial"/>
              </w:rPr>
              <w:t xml:space="preserve"> pkt</w:t>
            </w:r>
          </w:p>
        </w:tc>
        <w:tc>
          <w:tcPr>
            <w:tcW w:w="1559" w:type="dxa"/>
          </w:tcPr>
          <w:p w:rsidR="00262520" w:rsidRDefault="00262520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262520" w:rsidRPr="00EA1C6F" w:rsidRDefault="00EA1C6F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EA1C6F">
              <w:rPr>
                <w:rFonts w:asciiTheme="majorHAnsi" w:eastAsia="Calibri" w:hAnsiTheme="majorHAnsi" w:cs="Arial"/>
                <w:sz w:val="20"/>
                <w:szCs w:val="20"/>
              </w:rPr>
              <w:t>2</w:t>
            </w:r>
            <w:r w:rsidR="00262520" w:rsidRPr="00EA1C6F">
              <w:rPr>
                <w:rFonts w:asciiTheme="majorHAnsi" w:eastAsia="Calibri" w:hAnsiTheme="majorHAnsi" w:cs="Arial"/>
                <w:sz w:val="20"/>
                <w:szCs w:val="20"/>
              </w:rPr>
              <w:t xml:space="preserve"> dokumentacj</w:t>
            </w:r>
            <w:r w:rsidRPr="00EA1C6F">
              <w:rPr>
                <w:rFonts w:asciiTheme="majorHAnsi" w:eastAsia="Calibri" w:hAnsiTheme="majorHAnsi" w:cs="Arial"/>
                <w:sz w:val="20"/>
                <w:szCs w:val="20"/>
              </w:rPr>
              <w:t>e</w:t>
            </w:r>
            <w:r w:rsidR="006B6386">
              <w:rPr>
                <w:rFonts w:asciiTheme="majorHAnsi" w:eastAsia="Calibri" w:hAnsiTheme="majorHAnsi" w:cs="Arial"/>
                <w:sz w:val="20"/>
                <w:szCs w:val="20"/>
              </w:rPr>
              <w:t xml:space="preserve"> projektowe</w:t>
            </w:r>
          </w:p>
        </w:tc>
        <w:tc>
          <w:tcPr>
            <w:tcW w:w="1276" w:type="dxa"/>
          </w:tcPr>
          <w:p w:rsidR="00262520" w:rsidRDefault="00262520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  </w:t>
            </w:r>
          </w:p>
          <w:p w:rsidR="00262520" w:rsidRDefault="00CA4364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</w:t>
            </w:r>
            <w:r w:rsidR="00262520">
              <w:rPr>
                <w:rFonts w:asciiTheme="majorHAnsi" w:eastAsia="Calibri" w:hAnsiTheme="majorHAnsi" w:cs="Arial"/>
              </w:rPr>
              <w:t>0 pkt</w:t>
            </w:r>
          </w:p>
        </w:tc>
        <w:tc>
          <w:tcPr>
            <w:tcW w:w="1559" w:type="dxa"/>
          </w:tcPr>
          <w:p w:rsidR="00262520" w:rsidRDefault="00262520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262520" w:rsidRDefault="00EA1C6F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72 m-ce</w:t>
            </w:r>
          </w:p>
        </w:tc>
        <w:tc>
          <w:tcPr>
            <w:tcW w:w="1418" w:type="dxa"/>
          </w:tcPr>
          <w:p w:rsidR="00262520" w:rsidRDefault="00EA1C6F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20 pkt</w:t>
            </w:r>
          </w:p>
        </w:tc>
        <w:tc>
          <w:tcPr>
            <w:tcW w:w="1559" w:type="dxa"/>
          </w:tcPr>
          <w:p w:rsidR="006B6386" w:rsidRDefault="006B6386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262520" w:rsidRPr="006B6386" w:rsidRDefault="006B6386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6B6386">
              <w:rPr>
                <w:rFonts w:asciiTheme="majorHAnsi" w:eastAsia="Calibri" w:hAnsiTheme="majorHAnsi" w:cs="Arial"/>
                <w:b/>
              </w:rPr>
              <w:t>100</w:t>
            </w:r>
            <w:r w:rsidR="00EA1C6F" w:rsidRPr="006B6386">
              <w:rPr>
                <w:rFonts w:asciiTheme="majorHAnsi" w:eastAsia="Calibri" w:hAnsiTheme="majorHAnsi" w:cs="Arial"/>
                <w:b/>
              </w:rPr>
              <w:t xml:space="preserve"> pkt</w:t>
            </w:r>
          </w:p>
        </w:tc>
      </w:tr>
      <w:tr w:rsidR="00262520" w:rsidTr="00EA1C6F">
        <w:tc>
          <w:tcPr>
            <w:tcW w:w="534" w:type="dxa"/>
          </w:tcPr>
          <w:p w:rsidR="00262520" w:rsidRDefault="00262520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</w:t>
            </w:r>
          </w:p>
        </w:tc>
        <w:tc>
          <w:tcPr>
            <w:tcW w:w="3260" w:type="dxa"/>
          </w:tcPr>
          <w:p w:rsidR="00262520" w:rsidRPr="00262520" w:rsidRDefault="00262520" w:rsidP="001727BA">
            <w:pPr>
              <w:autoSpaceDE w:val="0"/>
              <w:autoSpaceDN w:val="0"/>
              <w:adjustRightInd w:val="0"/>
              <w:rPr>
                <w:rFonts w:asciiTheme="majorHAnsi" w:hAnsiTheme="majorHAnsi" w:cs="Poppins-Regular"/>
                <w:sz w:val="20"/>
                <w:szCs w:val="20"/>
              </w:rPr>
            </w:pPr>
            <w:r w:rsidRPr="00262520">
              <w:rPr>
                <w:rFonts w:asciiTheme="majorHAnsi" w:hAnsiTheme="majorHAnsi" w:cs="Poppins-Regular"/>
                <w:sz w:val="20"/>
                <w:szCs w:val="20"/>
              </w:rPr>
              <w:t xml:space="preserve">EKOINSTAL SPÓŁKA Z O.O. </w:t>
            </w:r>
          </w:p>
          <w:p w:rsidR="00262520" w:rsidRPr="00262520" w:rsidRDefault="00262520" w:rsidP="001727BA">
            <w:pPr>
              <w:autoSpaceDE w:val="0"/>
              <w:autoSpaceDN w:val="0"/>
              <w:adjustRightInd w:val="0"/>
              <w:rPr>
                <w:rFonts w:asciiTheme="majorHAnsi" w:hAnsiTheme="majorHAnsi" w:cs="Poppins-Regular"/>
                <w:sz w:val="20"/>
                <w:szCs w:val="20"/>
              </w:rPr>
            </w:pPr>
            <w:r w:rsidRPr="00262520">
              <w:rPr>
                <w:rFonts w:asciiTheme="majorHAnsi" w:hAnsiTheme="majorHAnsi" w:cs="Poppins-Regular"/>
                <w:sz w:val="20"/>
                <w:szCs w:val="20"/>
              </w:rPr>
              <w:t>ul. Przemysłowa 8</w:t>
            </w:r>
          </w:p>
          <w:p w:rsidR="00262520" w:rsidRDefault="00262520" w:rsidP="001727B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262520">
              <w:rPr>
                <w:rFonts w:asciiTheme="majorHAnsi" w:hAnsiTheme="majorHAnsi" w:cs="Poppins-Regular"/>
                <w:sz w:val="20"/>
                <w:szCs w:val="20"/>
              </w:rPr>
              <w:t>34-200 Sucha Beskidzka</w:t>
            </w:r>
          </w:p>
        </w:tc>
        <w:tc>
          <w:tcPr>
            <w:tcW w:w="1984" w:type="dxa"/>
          </w:tcPr>
          <w:p w:rsidR="00262520" w:rsidRDefault="00262520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262520" w:rsidRDefault="006B6386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 997.406,50</w:t>
            </w:r>
            <w:r w:rsidR="00262520">
              <w:rPr>
                <w:rFonts w:asciiTheme="majorHAnsi" w:eastAsia="Calibri" w:hAnsiTheme="majorHAnsi" w:cs="Arial"/>
              </w:rPr>
              <w:t xml:space="preserve"> zł</w:t>
            </w:r>
          </w:p>
        </w:tc>
        <w:tc>
          <w:tcPr>
            <w:tcW w:w="1276" w:type="dxa"/>
          </w:tcPr>
          <w:p w:rsidR="00262520" w:rsidRDefault="00262520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262520" w:rsidRDefault="006B6386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59,41 </w:t>
            </w:r>
            <w:r w:rsidR="00262520">
              <w:rPr>
                <w:rFonts w:asciiTheme="majorHAnsi" w:eastAsia="Calibri" w:hAnsiTheme="majorHAnsi" w:cs="Arial"/>
              </w:rPr>
              <w:t xml:space="preserve"> pkt</w:t>
            </w:r>
          </w:p>
        </w:tc>
        <w:tc>
          <w:tcPr>
            <w:tcW w:w="1559" w:type="dxa"/>
          </w:tcPr>
          <w:p w:rsidR="00262520" w:rsidRDefault="00262520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262520" w:rsidRPr="00EA1C6F" w:rsidRDefault="006B6386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2 </w:t>
            </w:r>
            <w:r w:rsidR="00262520" w:rsidRPr="00EA1C6F">
              <w:rPr>
                <w:rFonts w:asciiTheme="majorHAnsi" w:eastAsia="Calibri" w:hAnsiTheme="majorHAnsi" w:cs="Arial"/>
                <w:sz w:val="20"/>
                <w:szCs w:val="20"/>
              </w:rPr>
              <w:t>dokumentacje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 projektowe</w:t>
            </w:r>
          </w:p>
        </w:tc>
        <w:tc>
          <w:tcPr>
            <w:tcW w:w="1276" w:type="dxa"/>
          </w:tcPr>
          <w:p w:rsidR="00262520" w:rsidRDefault="00262520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262520" w:rsidRDefault="00EA1C6F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</w:t>
            </w:r>
            <w:r w:rsidR="00262520">
              <w:rPr>
                <w:rFonts w:asciiTheme="majorHAnsi" w:eastAsia="Calibri" w:hAnsiTheme="majorHAnsi" w:cs="Arial"/>
              </w:rPr>
              <w:t>0 pkt</w:t>
            </w:r>
          </w:p>
        </w:tc>
        <w:tc>
          <w:tcPr>
            <w:tcW w:w="1559" w:type="dxa"/>
          </w:tcPr>
          <w:p w:rsidR="00262520" w:rsidRDefault="00262520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262520" w:rsidRDefault="00EA1C6F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72 m-ce</w:t>
            </w:r>
          </w:p>
        </w:tc>
        <w:tc>
          <w:tcPr>
            <w:tcW w:w="1418" w:type="dxa"/>
          </w:tcPr>
          <w:p w:rsidR="00262520" w:rsidRDefault="00EA1C6F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20 pkt</w:t>
            </w:r>
          </w:p>
        </w:tc>
        <w:tc>
          <w:tcPr>
            <w:tcW w:w="1559" w:type="dxa"/>
          </w:tcPr>
          <w:p w:rsidR="006B6386" w:rsidRDefault="006B6386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</w:p>
          <w:p w:rsidR="00262520" w:rsidRPr="006B6386" w:rsidRDefault="006B6386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6B6386">
              <w:rPr>
                <w:rFonts w:asciiTheme="majorHAnsi" w:eastAsia="Calibri" w:hAnsiTheme="majorHAnsi" w:cs="Arial"/>
                <w:b/>
              </w:rPr>
              <w:t>99,41</w:t>
            </w:r>
            <w:r w:rsidR="00EA1C6F" w:rsidRPr="006B6386">
              <w:rPr>
                <w:rFonts w:asciiTheme="majorHAnsi" w:eastAsia="Calibri" w:hAnsiTheme="majorHAnsi" w:cs="Arial"/>
                <w:b/>
              </w:rPr>
              <w:t xml:space="preserve"> pkt</w:t>
            </w:r>
          </w:p>
        </w:tc>
      </w:tr>
    </w:tbl>
    <w:p w:rsidR="001A647F" w:rsidRDefault="001A647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:rsidR="001A647F" w:rsidRPr="001A647F" w:rsidRDefault="001A647F" w:rsidP="001A647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1A647F">
        <w:rPr>
          <w:rFonts w:asciiTheme="majorHAnsi" w:eastAsia="Calibri" w:hAnsiTheme="majorHAnsi" w:cs="Arial"/>
        </w:rPr>
        <w:br/>
      </w:r>
    </w:p>
    <w:p w:rsidR="000754A7" w:rsidRDefault="004D0BA6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                                                                                                                                                                          </w:t>
      </w:r>
    </w:p>
    <w:sectPr w:rsidR="000754A7" w:rsidSect="001727BA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oppins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05E3"/>
    <w:rsid w:val="000754A7"/>
    <w:rsid w:val="001727BA"/>
    <w:rsid w:val="001A647F"/>
    <w:rsid w:val="001B6031"/>
    <w:rsid w:val="002063A7"/>
    <w:rsid w:val="00262520"/>
    <w:rsid w:val="002C161E"/>
    <w:rsid w:val="003052CF"/>
    <w:rsid w:val="00324757"/>
    <w:rsid w:val="0033742C"/>
    <w:rsid w:val="003962EB"/>
    <w:rsid w:val="003E3FAC"/>
    <w:rsid w:val="003F05E3"/>
    <w:rsid w:val="0042676B"/>
    <w:rsid w:val="004C1F3D"/>
    <w:rsid w:val="004D0BA6"/>
    <w:rsid w:val="005E09C2"/>
    <w:rsid w:val="005F557B"/>
    <w:rsid w:val="00623F75"/>
    <w:rsid w:val="006B6386"/>
    <w:rsid w:val="00707B38"/>
    <w:rsid w:val="008906ED"/>
    <w:rsid w:val="009F4E0A"/>
    <w:rsid w:val="009F5474"/>
    <w:rsid w:val="00A86DC0"/>
    <w:rsid w:val="00AD543C"/>
    <w:rsid w:val="00C84691"/>
    <w:rsid w:val="00CA032C"/>
    <w:rsid w:val="00CA4364"/>
    <w:rsid w:val="00D27254"/>
    <w:rsid w:val="00D37156"/>
    <w:rsid w:val="00DE7605"/>
    <w:rsid w:val="00E13A85"/>
    <w:rsid w:val="00E25BC4"/>
    <w:rsid w:val="00EA1C6F"/>
    <w:rsid w:val="00F206EA"/>
    <w:rsid w:val="00FD2596"/>
    <w:rsid w:val="00FE1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Bozena</cp:lastModifiedBy>
  <cp:revision>3</cp:revision>
  <dcterms:created xsi:type="dcterms:W3CDTF">2023-10-05T13:03:00Z</dcterms:created>
  <dcterms:modified xsi:type="dcterms:W3CDTF">2023-10-05T13:28:00Z</dcterms:modified>
</cp:coreProperties>
</file>