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F3A8" w14:textId="3D6DA4C0" w:rsidR="009D5095" w:rsidRPr="009D5095" w:rsidRDefault="009D5095" w:rsidP="00760B7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 do Umowy nr ………………….. z dnia ………………………..</w:t>
      </w:r>
    </w:p>
    <w:p w14:paraId="05C11E55" w14:textId="5CB549FD" w:rsidR="000C0055" w:rsidRDefault="00760B7C" w:rsidP="000C00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A04F49">
        <w:rPr>
          <w:b/>
          <w:sz w:val="24"/>
          <w:szCs w:val="24"/>
        </w:rPr>
        <w:t>1</w:t>
      </w:r>
      <w:r w:rsidR="00B127C2">
        <w:rPr>
          <w:b/>
          <w:sz w:val="24"/>
          <w:szCs w:val="24"/>
        </w:rPr>
        <w:t xml:space="preserve"> do </w:t>
      </w:r>
      <w:r w:rsidR="000C0055">
        <w:rPr>
          <w:b/>
          <w:sz w:val="24"/>
          <w:szCs w:val="24"/>
        </w:rPr>
        <w:t>Zaproszenia</w:t>
      </w:r>
    </w:p>
    <w:p w14:paraId="13031AC9" w14:textId="684C7446" w:rsidR="00760B7C" w:rsidRDefault="00327543" w:rsidP="0076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IZP.271.8.2</w:t>
      </w:r>
      <w:r w:rsidR="00760B7C">
        <w:rPr>
          <w:b/>
          <w:sz w:val="24"/>
          <w:szCs w:val="24"/>
        </w:rPr>
        <w:t>.2022</w:t>
      </w:r>
    </w:p>
    <w:p w14:paraId="0848EEC2" w14:textId="77777777" w:rsidR="00760B7C" w:rsidRDefault="00760B7C" w:rsidP="00760B7C">
      <w:pPr>
        <w:rPr>
          <w:b/>
          <w:sz w:val="24"/>
          <w:szCs w:val="24"/>
        </w:rPr>
      </w:pPr>
    </w:p>
    <w:p w14:paraId="0DA28A1A" w14:textId="02258C3C" w:rsidR="000276B9" w:rsidRDefault="008E1797" w:rsidP="00760B7C">
      <w:pPr>
        <w:jc w:val="center"/>
        <w:rPr>
          <w:b/>
          <w:sz w:val="24"/>
          <w:szCs w:val="24"/>
        </w:rPr>
      </w:pPr>
      <w:r w:rsidRPr="008E1797">
        <w:rPr>
          <w:b/>
          <w:sz w:val="24"/>
          <w:szCs w:val="24"/>
        </w:rPr>
        <w:t>Opis przedmiotu zamówienia</w:t>
      </w:r>
    </w:p>
    <w:p w14:paraId="2F98B17B" w14:textId="77777777" w:rsidR="008E1797" w:rsidRDefault="008E1797">
      <w:pPr>
        <w:rPr>
          <w:b/>
          <w:sz w:val="24"/>
          <w:szCs w:val="24"/>
        </w:rPr>
      </w:pPr>
    </w:p>
    <w:p w14:paraId="0FDD91B4" w14:textId="647CFF1B" w:rsidR="008E1797" w:rsidRPr="00C25328" w:rsidRDefault="008E1797" w:rsidP="00C25328">
      <w:pPr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Przedmiotem zamówienia jest usługa polegająca na pełnieniu funkcji Inspektora Nadzoru Inwestorskiego</w:t>
      </w:r>
      <w:r w:rsidR="00E64BC5">
        <w:rPr>
          <w:sz w:val="24"/>
          <w:szCs w:val="24"/>
        </w:rPr>
        <w:t xml:space="preserve"> - </w:t>
      </w:r>
      <w:r w:rsidR="00C25328">
        <w:rPr>
          <w:sz w:val="24"/>
          <w:szCs w:val="24"/>
        </w:rPr>
        <w:t>Koordyna</w:t>
      </w:r>
      <w:r w:rsidR="00643C3F">
        <w:rPr>
          <w:sz w:val="24"/>
          <w:szCs w:val="24"/>
        </w:rPr>
        <w:t>t</w:t>
      </w:r>
      <w:r w:rsidR="00C25328">
        <w:rPr>
          <w:sz w:val="24"/>
          <w:szCs w:val="24"/>
        </w:rPr>
        <w:t>or</w:t>
      </w:r>
      <w:r w:rsidR="00643C3F">
        <w:rPr>
          <w:sz w:val="24"/>
          <w:szCs w:val="24"/>
        </w:rPr>
        <w:t>a</w:t>
      </w:r>
      <w:r>
        <w:rPr>
          <w:sz w:val="24"/>
          <w:szCs w:val="24"/>
        </w:rPr>
        <w:t xml:space="preserve"> nad zadaniem pn.: </w:t>
      </w:r>
      <w:r w:rsidR="00760B7C">
        <w:rPr>
          <w:b/>
          <w:bCs/>
          <w:sz w:val="24"/>
          <w:szCs w:val="24"/>
        </w:rPr>
        <w:t>„</w:t>
      </w:r>
      <w:r w:rsidR="00A10801">
        <w:rPr>
          <w:b/>
          <w:bCs/>
          <w:sz w:val="24"/>
          <w:szCs w:val="24"/>
        </w:rPr>
        <w:t>Termomodernizacja</w:t>
      </w:r>
      <w:r w:rsidR="00225229">
        <w:rPr>
          <w:b/>
          <w:bCs/>
          <w:sz w:val="24"/>
          <w:szCs w:val="24"/>
        </w:rPr>
        <w:t xml:space="preserve"> budynku</w:t>
      </w:r>
      <w:r w:rsidR="00A10801">
        <w:rPr>
          <w:b/>
          <w:bCs/>
          <w:sz w:val="24"/>
          <w:szCs w:val="24"/>
        </w:rPr>
        <w:t xml:space="preserve"> Szkoły Podstawowej nr 1 w Piechowicach” </w:t>
      </w:r>
      <w:r w:rsidRPr="00C25328">
        <w:rPr>
          <w:b/>
          <w:sz w:val="24"/>
          <w:szCs w:val="24"/>
        </w:rPr>
        <w:t>.</w:t>
      </w:r>
      <w:r w:rsidR="005E27E2" w:rsidRPr="00C25328">
        <w:rPr>
          <w:b/>
          <w:sz w:val="24"/>
          <w:szCs w:val="24"/>
        </w:rPr>
        <w:t xml:space="preserve"> </w:t>
      </w:r>
      <w:r w:rsidR="005E27E2" w:rsidRPr="00C25328">
        <w:rPr>
          <w:sz w:val="24"/>
          <w:szCs w:val="24"/>
        </w:rPr>
        <w:t>Dla prze</w:t>
      </w:r>
      <w:r w:rsidR="00AB50B2">
        <w:rPr>
          <w:sz w:val="24"/>
          <w:szCs w:val="24"/>
        </w:rPr>
        <w:t>dmiotowej inwestycji sporządzony</w:t>
      </w:r>
      <w:r w:rsidR="005E27E2" w:rsidRPr="00C25328">
        <w:rPr>
          <w:sz w:val="24"/>
          <w:szCs w:val="24"/>
        </w:rPr>
        <w:t xml:space="preserve"> zost</w:t>
      </w:r>
      <w:r w:rsidR="00A10801">
        <w:rPr>
          <w:sz w:val="24"/>
          <w:szCs w:val="24"/>
        </w:rPr>
        <w:t>ał</w:t>
      </w:r>
      <w:r w:rsidR="00AB50B2">
        <w:rPr>
          <w:sz w:val="24"/>
          <w:szCs w:val="24"/>
        </w:rPr>
        <w:t xml:space="preserve"> Projekt Techniczny i Specyfikacja Techniczna Wykonania i Odbioru Robót</w:t>
      </w:r>
      <w:r w:rsidR="00A10801">
        <w:rPr>
          <w:sz w:val="24"/>
          <w:szCs w:val="24"/>
        </w:rPr>
        <w:t xml:space="preserve"> </w:t>
      </w:r>
      <w:r w:rsidR="00AB50B2">
        <w:rPr>
          <w:sz w:val="24"/>
          <w:szCs w:val="24"/>
        </w:rPr>
        <w:t>(</w:t>
      </w:r>
      <w:proofErr w:type="spellStart"/>
      <w:r w:rsidR="00AB50B2">
        <w:rPr>
          <w:sz w:val="24"/>
          <w:szCs w:val="24"/>
        </w:rPr>
        <w:t>STWiOR</w:t>
      </w:r>
      <w:proofErr w:type="spellEnd"/>
      <w:r w:rsidR="00AB50B2">
        <w:rPr>
          <w:sz w:val="24"/>
          <w:szCs w:val="24"/>
        </w:rPr>
        <w:t>)</w:t>
      </w:r>
      <w:r w:rsidR="005E27E2" w:rsidRPr="00C25328">
        <w:rPr>
          <w:sz w:val="24"/>
          <w:szCs w:val="24"/>
        </w:rPr>
        <w:t>.</w:t>
      </w:r>
    </w:p>
    <w:p w14:paraId="422B6DF3" w14:textId="77777777" w:rsidR="008E1797" w:rsidRPr="008E1797" w:rsidRDefault="008E1797" w:rsidP="008E1797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Wspólny Słownik Zamówień (CPV): </w:t>
      </w:r>
    </w:p>
    <w:p w14:paraId="1725C8AA" w14:textId="77777777" w:rsidR="008E1797" w:rsidRPr="008E1797" w:rsidRDefault="008E1797" w:rsidP="008E1797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71540000-5   Usługi zarządzania budową </w:t>
      </w:r>
    </w:p>
    <w:p w14:paraId="1F8FDCE1" w14:textId="77777777" w:rsidR="008E1797" w:rsidRPr="008E1797" w:rsidRDefault="008E1797" w:rsidP="008E1797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>71240000-1   Nadzór nad robotami budowlanymi</w:t>
      </w:r>
    </w:p>
    <w:p w14:paraId="6D196346" w14:textId="77777777" w:rsidR="008E1797" w:rsidRPr="008E1797" w:rsidRDefault="008E1797" w:rsidP="008E1797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>71248000-8   Nadzór nad projektem i dokumentacją</w:t>
      </w:r>
    </w:p>
    <w:p w14:paraId="020275D6" w14:textId="77777777" w:rsidR="008E1797" w:rsidRPr="008E1797" w:rsidRDefault="008E1797" w:rsidP="008E1797">
      <w:pPr>
        <w:jc w:val="both"/>
        <w:rPr>
          <w:sz w:val="24"/>
          <w:szCs w:val="24"/>
        </w:rPr>
      </w:pPr>
      <w:r w:rsidRPr="008E1797">
        <w:rPr>
          <w:bCs/>
          <w:sz w:val="24"/>
          <w:szCs w:val="24"/>
        </w:rPr>
        <w:t>71310000-4</w:t>
      </w:r>
      <w:r w:rsidRPr="008E1797">
        <w:rPr>
          <w:b/>
          <w:bCs/>
          <w:sz w:val="24"/>
          <w:szCs w:val="24"/>
        </w:rPr>
        <w:t xml:space="preserve"> </w:t>
      </w:r>
      <w:r w:rsidRPr="008E1797">
        <w:rPr>
          <w:sz w:val="24"/>
          <w:szCs w:val="24"/>
        </w:rPr>
        <w:t>- Doradcze usługi inżynieryjne i budowlane.</w:t>
      </w:r>
    </w:p>
    <w:p w14:paraId="4D253831" w14:textId="019B951E" w:rsidR="008E1797" w:rsidRPr="008E1797" w:rsidRDefault="00E208CC" w:rsidP="00760B7C">
      <w:pPr>
        <w:jc w:val="both"/>
        <w:rPr>
          <w:sz w:val="24"/>
          <w:szCs w:val="24"/>
        </w:rPr>
      </w:pPr>
      <w:r>
        <w:rPr>
          <w:sz w:val="24"/>
          <w:szCs w:val="24"/>
        </w:rPr>
        <w:t>Usługa polega</w:t>
      </w:r>
      <w:r w:rsidR="008E1797" w:rsidRPr="008E1797">
        <w:rPr>
          <w:sz w:val="24"/>
          <w:szCs w:val="24"/>
        </w:rPr>
        <w:t xml:space="preserve"> na pełnieniu obowiązków inspektora nadzoru inwestorskiego </w:t>
      </w:r>
      <w:r w:rsidR="00202692">
        <w:rPr>
          <w:sz w:val="24"/>
          <w:szCs w:val="24"/>
        </w:rPr>
        <w:t>specjalności konstrukcyjno-budowlanej</w:t>
      </w:r>
      <w:r w:rsidR="00760B7C">
        <w:rPr>
          <w:rStyle w:val="Odwoanieprzypisudolnego"/>
          <w:sz w:val="24"/>
          <w:szCs w:val="24"/>
        </w:rPr>
        <w:footnoteReference w:id="1"/>
      </w:r>
      <w:r w:rsidR="00E64BC5">
        <w:rPr>
          <w:sz w:val="24"/>
          <w:szCs w:val="24"/>
        </w:rPr>
        <w:t xml:space="preserve"> oraz zapewnienie </w:t>
      </w:r>
      <w:r w:rsidR="008E1797" w:rsidRPr="008E1797">
        <w:rPr>
          <w:sz w:val="24"/>
          <w:szCs w:val="24"/>
        </w:rPr>
        <w:t>i koordynowanie czynności inspektorów nadzoru inwestorskiego</w:t>
      </w:r>
      <w:r w:rsidR="00202692">
        <w:rPr>
          <w:sz w:val="24"/>
          <w:szCs w:val="24"/>
        </w:rPr>
        <w:t xml:space="preserve"> branż:</w:t>
      </w:r>
      <w:r w:rsidR="00E64BC5">
        <w:rPr>
          <w:sz w:val="24"/>
          <w:szCs w:val="24"/>
        </w:rPr>
        <w:t xml:space="preserve"> elektrycznej</w:t>
      </w:r>
      <w:r w:rsidR="00760B7C">
        <w:rPr>
          <w:rStyle w:val="Odwoanieprzypisudolnego"/>
          <w:sz w:val="24"/>
          <w:szCs w:val="24"/>
        </w:rPr>
        <w:footnoteReference w:id="2"/>
      </w:r>
      <w:r w:rsidR="00E64BC5">
        <w:rPr>
          <w:sz w:val="24"/>
          <w:szCs w:val="24"/>
        </w:rPr>
        <w:t xml:space="preserve"> i sanitarnej</w:t>
      </w:r>
      <w:r w:rsidR="00760B7C">
        <w:rPr>
          <w:rStyle w:val="Odwoanieprzypisudolnego"/>
          <w:sz w:val="24"/>
          <w:szCs w:val="24"/>
        </w:rPr>
        <w:footnoteReference w:id="3"/>
      </w:r>
      <w:r w:rsidR="00E07A99">
        <w:rPr>
          <w:sz w:val="24"/>
          <w:szCs w:val="24"/>
        </w:rPr>
        <w:t xml:space="preserve"> oraz specjalist</w:t>
      </w:r>
      <w:r w:rsidR="00760B7C">
        <w:rPr>
          <w:sz w:val="24"/>
          <w:szCs w:val="24"/>
        </w:rPr>
        <w:t>y</w:t>
      </w:r>
      <w:r w:rsidR="00E07A99">
        <w:rPr>
          <w:sz w:val="24"/>
          <w:szCs w:val="24"/>
        </w:rPr>
        <w:t xml:space="preserve"> ds. zarządzania k</w:t>
      </w:r>
      <w:r w:rsidR="00E07A99" w:rsidRPr="00E07A99">
        <w:rPr>
          <w:sz w:val="24"/>
          <w:szCs w:val="24"/>
        </w:rPr>
        <w:t>osztami</w:t>
      </w:r>
      <w:r w:rsidR="00E07A99">
        <w:rPr>
          <w:sz w:val="24"/>
          <w:szCs w:val="24"/>
        </w:rPr>
        <w:t xml:space="preserve"> (kosztorysanta)</w:t>
      </w:r>
      <w:r w:rsidR="00773A38">
        <w:rPr>
          <w:sz w:val="24"/>
          <w:szCs w:val="24"/>
        </w:rPr>
        <w:t xml:space="preserve">, </w:t>
      </w:r>
      <w:r w:rsidR="008E1797" w:rsidRPr="008E1797">
        <w:rPr>
          <w:sz w:val="24"/>
          <w:szCs w:val="24"/>
        </w:rPr>
        <w:t>zgodnie z przepisami ustawy Prawo budowlane</w:t>
      </w:r>
      <w:r w:rsidR="00760B7C">
        <w:rPr>
          <w:sz w:val="24"/>
          <w:szCs w:val="24"/>
        </w:rPr>
        <w:t xml:space="preserve"> i</w:t>
      </w:r>
      <w:r w:rsidR="00202692">
        <w:rPr>
          <w:sz w:val="24"/>
          <w:szCs w:val="24"/>
        </w:rPr>
        <w:t xml:space="preserve"> sporządzonej dokumentacji projektowej</w:t>
      </w:r>
      <w:r w:rsidR="00760B7C">
        <w:rPr>
          <w:sz w:val="24"/>
          <w:szCs w:val="24"/>
        </w:rPr>
        <w:t>.</w:t>
      </w:r>
    </w:p>
    <w:p w14:paraId="27E996E7" w14:textId="122EE821" w:rsidR="008E1797" w:rsidRPr="008E1797" w:rsidRDefault="008E1797" w:rsidP="00351523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>Celem świadczenia usługi jest zapewnienie kontroli zgodności zawart</w:t>
      </w:r>
      <w:r w:rsidR="00351523">
        <w:rPr>
          <w:sz w:val="24"/>
          <w:szCs w:val="24"/>
        </w:rPr>
        <w:t>ej</w:t>
      </w:r>
      <w:r w:rsidRPr="008E1797">
        <w:rPr>
          <w:sz w:val="24"/>
          <w:szCs w:val="24"/>
        </w:rPr>
        <w:t xml:space="preserve"> um</w:t>
      </w:r>
      <w:r w:rsidR="00351523">
        <w:rPr>
          <w:sz w:val="24"/>
          <w:szCs w:val="24"/>
        </w:rPr>
        <w:t>owy</w:t>
      </w:r>
      <w:r w:rsidRPr="008E1797">
        <w:rPr>
          <w:sz w:val="24"/>
          <w:szCs w:val="24"/>
        </w:rPr>
        <w:t xml:space="preserve"> na roboty</w:t>
      </w:r>
      <w:r w:rsidR="00351523">
        <w:rPr>
          <w:sz w:val="24"/>
          <w:szCs w:val="24"/>
        </w:rPr>
        <w:t xml:space="preserve"> budowlane </w:t>
      </w:r>
      <w:r w:rsidRPr="008E1797">
        <w:rPr>
          <w:sz w:val="24"/>
          <w:szCs w:val="24"/>
        </w:rPr>
        <w:t xml:space="preserve">z warunkami technicznymi i technologicznymi, </w:t>
      </w:r>
      <w:r w:rsidR="00202692">
        <w:rPr>
          <w:sz w:val="24"/>
          <w:szCs w:val="24"/>
        </w:rPr>
        <w:t>zgodności z dokumentacją projektową</w:t>
      </w:r>
      <w:r w:rsidR="00094CC3">
        <w:rPr>
          <w:sz w:val="24"/>
          <w:szCs w:val="24"/>
        </w:rPr>
        <w:t xml:space="preserve">, </w:t>
      </w:r>
      <w:r w:rsidRPr="008E1797">
        <w:rPr>
          <w:sz w:val="24"/>
          <w:szCs w:val="24"/>
        </w:rPr>
        <w:t>dotrzymani</w:t>
      </w:r>
      <w:r w:rsidR="00351523">
        <w:rPr>
          <w:sz w:val="24"/>
          <w:szCs w:val="24"/>
        </w:rPr>
        <w:t>em</w:t>
      </w:r>
      <w:r w:rsidRPr="008E1797">
        <w:rPr>
          <w:sz w:val="24"/>
          <w:szCs w:val="24"/>
        </w:rPr>
        <w:t xml:space="preserve"> </w:t>
      </w:r>
      <w:r w:rsidR="00481547">
        <w:rPr>
          <w:sz w:val="24"/>
          <w:szCs w:val="24"/>
        </w:rPr>
        <w:t>terminów realizacji, weryfikacj</w:t>
      </w:r>
      <w:r w:rsidR="00351523">
        <w:rPr>
          <w:sz w:val="24"/>
          <w:szCs w:val="24"/>
        </w:rPr>
        <w:t>ą</w:t>
      </w:r>
      <w:r w:rsidRPr="008E1797">
        <w:rPr>
          <w:sz w:val="24"/>
          <w:szCs w:val="24"/>
        </w:rPr>
        <w:t xml:space="preserve"> poz</w:t>
      </w:r>
      <w:r w:rsidR="00773A38">
        <w:rPr>
          <w:sz w:val="24"/>
          <w:szCs w:val="24"/>
        </w:rPr>
        <w:t>iomu cen przyjętych w umowie na roboty</w:t>
      </w:r>
      <w:r w:rsidR="00351523">
        <w:rPr>
          <w:sz w:val="24"/>
          <w:szCs w:val="24"/>
        </w:rPr>
        <w:t xml:space="preserve"> budowlane i </w:t>
      </w:r>
      <w:r w:rsidR="00773A38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 oraz zapewnienie należytej jakości prac</w:t>
      </w:r>
      <w:r w:rsidR="00094CC3">
        <w:rPr>
          <w:sz w:val="24"/>
          <w:szCs w:val="24"/>
        </w:rPr>
        <w:t xml:space="preserve"> budowlanych, projektowych</w:t>
      </w:r>
      <w:r w:rsidRPr="008E1797">
        <w:rPr>
          <w:sz w:val="24"/>
          <w:szCs w:val="24"/>
        </w:rPr>
        <w:t xml:space="preserve"> i dostaw</w:t>
      </w:r>
      <w:r w:rsidR="00094CC3">
        <w:rPr>
          <w:sz w:val="24"/>
          <w:szCs w:val="24"/>
        </w:rPr>
        <w:t xml:space="preserve"> materiałów</w:t>
      </w:r>
      <w:r w:rsidR="00351523">
        <w:rPr>
          <w:sz w:val="24"/>
          <w:szCs w:val="24"/>
        </w:rPr>
        <w:t>.</w:t>
      </w:r>
    </w:p>
    <w:p w14:paraId="474EF35C" w14:textId="10807021" w:rsidR="008E1797" w:rsidRDefault="008E1797" w:rsidP="00351523">
      <w:pPr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Wykonawca wykonywał będzie obowiązki </w:t>
      </w:r>
      <w:r w:rsidR="00351523">
        <w:rPr>
          <w:sz w:val="24"/>
          <w:szCs w:val="24"/>
        </w:rPr>
        <w:t xml:space="preserve">inspektora nadzoru inwestorskiego </w:t>
      </w:r>
      <w:r w:rsidRPr="008E1797">
        <w:rPr>
          <w:sz w:val="24"/>
          <w:szCs w:val="24"/>
        </w:rPr>
        <w:t xml:space="preserve">zgodnie z zawartą umową oraz koordynował czynności inspektorów nadzoru inwestorskiego zgodnie z </w:t>
      </w:r>
      <w:r w:rsidRPr="008E1797">
        <w:rPr>
          <w:sz w:val="24"/>
          <w:szCs w:val="24"/>
        </w:rPr>
        <w:lastRenderedPageBreak/>
        <w:t>przepisami prawa obowiązującego w Polsce, w szczegó</w:t>
      </w:r>
      <w:r w:rsidR="00094CC3">
        <w:rPr>
          <w:sz w:val="24"/>
          <w:szCs w:val="24"/>
        </w:rPr>
        <w:t>lności ustawy Pra</w:t>
      </w:r>
      <w:r w:rsidR="00202692">
        <w:rPr>
          <w:sz w:val="24"/>
          <w:szCs w:val="24"/>
        </w:rPr>
        <w:t>wo budowlane i sporządzonej dokumentacji projektowej</w:t>
      </w:r>
      <w:r w:rsidRPr="008E1797">
        <w:rPr>
          <w:sz w:val="24"/>
          <w:szCs w:val="24"/>
        </w:rPr>
        <w:t xml:space="preserve">. </w:t>
      </w:r>
    </w:p>
    <w:p w14:paraId="2A5A50F8" w14:textId="77777777" w:rsidR="00202692" w:rsidRDefault="00202692" w:rsidP="00351523">
      <w:pPr>
        <w:jc w:val="both"/>
        <w:rPr>
          <w:b/>
          <w:bCs/>
          <w:sz w:val="24"/>
          <w:szCs w:val="24"/>
        </w:rPr>
      </w:pPr>
    </w:p>
    <w:p w14:paraId="13D1F2E8" w14:textId="7798CFFD" w:rsidR="00760B7C" w:rsidRPr="00760B7C" w:rsidRDefault="00760B7C" w:rsidP="00351523">
      <w:pPr>
        <w:jc w:val="both"/>
        <w:rPr>
          <w:b/>
          <w:bCs/>
          <w:sz w:val="24"/>
          <w:szCs w:val="24"/>
        </w:rPr>
      </w:pPr>
      <w:r w:rsidRPr="00760B7C">
        <w:rPr>
          <w:b/>
          <w:bCs/>
          <w:sz w:val="24"/>
          <w:szCs w:val="24"/>
        </w:rPr>
        <w:t xml:space="preserve">Zakres </w:t>
      </w:r>
      <w:r w:rsidR="00351523">
        <w:rPr>
          <w:b/>
          <w:bCs/>
          <w:sz w:val="24"/>
          <w:szCs w:val="24"/>
        </w:rPr>
        <w:t>u</w:t>
      </w:r>
      <w:r w:rsidRPr="00760B7C">
        <w:rPr>
          <w:b/>
          <w:bCs/>
          <w:sz w:val="24"/>
          <w:szCs w:val="24"/>
        </w:rPr>
        <w:t>sługi</w:t>
      </w:r>
      <w:r w:rsidR="00351523">
        <w:rPr>
          <w:b/>
          <w:bCs/>
          <w:sz w:val="24"/>
          <w:szCs w:val="24"/>
        </w:rPr>
        <w:t>:</w:t>
      </w:r>
      <w:r w:rsidRPr="00760B7C">
        <w:rPr>
          <w:b/>
          <w:bCs/>
          <w:sz w:val="24"/>
          <w:szCs w:val="24"/>
        </w:rPr>
        <w:t xml:space="preserve"> </w:t>
      </w:r>
    </w:p>
    <w:p w14:paraId="3ADAE94A" w14:textId="73E107C6" w:rsidR="008E1797" w:rsidRPr="008E1797" w:rsidRDefault="008E1797" w:rsidP="00351523">
      <w:pPr>
        <w:numPr>
          <w:ilvl w:val="0"/>
          <w:numId w:val="11"/>
        </w:numPr>
        <w:jc w:val="both"/>
        <w:rPr>
          <w:sz w:val="24"/>
          <w:szCs w:val="24"/>
        </w:rPr>
      </w:pPr>
      <w:r w:rsidRPr="008E1797">
        <w:rPr>
          <w:sz w:val="24"/>
          <w:szCs w:val="24"/>
        </w:rPr>
        <w:t>pełnienie obowiązków inspektora nadzoru inwestorskiego zgodnie z przepisami ustawy Prawo budowlane i koordynacja pracy inspektorów</w:t>
      </w:r>
      <w:r w:rsidR="00351523">
        <w:rPr>
          <w:sz w:val="24"/>
          <w:szCs w:val="24"/>
        </w:rPr>
        <w:t>;</w:t>
      </w:r>
    </w:p>
    <w:p w14:paraId="7B347FB1" w14:textId="77777777" w:rsidR="008E1797" w:rsidRPr="00351523" w:rsidRDefault="008E1797" w:rsidP="0035152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523">
        <w:rPr>
          <w:sz w:val="24"/>
          <w:szCs w:val="24"/>
        </w:rPr>
        <w:t xml:space="preserve">opiniowanie harmonogramów rzeczowo-finansowych (w tym aktualizacji harmonogramów rzeczowo-finansowych); </w:t>
      </w:r>
    </w:p>
    <w:p w14:paraId="281391E7" w14:textId="3A9D6C1F" w:rsidR="008E1797" w:rsidRPr="00351523" w:rsidRDefault="008E1797" w:rsidP="0035152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523">
        <w:rPr>
          <w:sz w:val="24"/>
          <w:szCs w:val="24"/>
        </w:rPr>
        <w:t>kontrol</w:t>
      </w:r>
      <w:r w:rsidR="00351523">
        <w:rPr>
          <w:sz w:val="24"/>
          <w:szCs w:val="24"/>
        </w:rPr>
        <w:t>a</w:t>
      </w:r>
      <w:r w:rsidRPr="00351523">
        <w:rPr>
          <w:sz w:val="24"/>
          <w:szCs w:val="24"/>
        </w:rPr>
        <w:t xml:space="preserve"> zgodności wykonywanych robót m.in. z dokumentacją projektową, pozwoleniami na budowę, wydanymi decyzjami administracyjnymi</w:t>
      </w:r>
      <w:r w:rsidR="001949FE" w:rsidRPr="00351523">
        <w:rPr>
          <w:sz w:val="24"/>
          <w:szCs w:val="24"/>
        </w:rPr>
        <w:t>, zasadami wiedzy inżynierskiej i</w:t>
      </w:r>
      <w:r w:rsidR="00225229">
        <w:rPr>
          <w:sz w:val="24"/>
          <w:szCs w:val="24"/>
        </w:rPr>
        <w:t xml:space="preserve"> dokonanymi uzgodnieniami</w:t>
      </w:r>
      <w:r w:rsidR="00351523">
        <w:rPr>
          <w:sz w:val="24"/>
          <w:szCs w:val="24"/>
        </w:rPr>
        <w:t>;</w:t>
      </w:r>
      <w:r w:rsidRPr="00351523">
        <w:rPr>
          <w:sz w:val="24"/>
          <w:szCs w:val="24"/>
        </w:rPr>
        <w:t xml:space="preserve"> </w:t>
      </w:r>
    </w:p>
    <w:p w14:paraId="11D11447" w14:textId="6C38763B" w:rsidR="008E1797" w:rsidRPr="00351523" w:rsidRDefault="008E1797" w:rsidP="0035152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523">
        <w:rPr>
          <w:sz w:val="24"/>
          <w:szCs w:val="24"/>
        </w:rPr>
        <w:t>kontrol</w:t>
      </w:r>
      <w:r w:rsidR="00351523">
        <w:rPr>
          <w:sz w:val="24"/>
          <w:szCs w:val="24"/>
        </w:rPr>
        <w:t>a</w:t>
      </w:r>
      <w:r w:rsidRPr="00351523">
        <w:rPr>
          <w:sz w:val="24"/>
          <w:szCs w:val="24"/>
        </w:rPr>
        <w:t xml:space="preserve"> zgodności wykonywanych dostaw</w:t>
      </w:r>
      <w:r w:rsidR="00481547" w:rsidRPr="00351523">
        <w:rPr>
          <w:sz w:val="24"/>
          <w:szCs w:val="24"/>
        </w:rPr>
        <w:t xml:space="preserve"> materiałów budowlanych</w:t>
      </w:r>
      <w:r w:rsidR="00351523">
        <w:rPr>
          <w:sz w:val="24"/>
          <w:szCs w:val="24"/>
        </w:rPr>
        <w:t>;</w:t>
      </w:r>
      <w:r w:rsidRPr="00351523">
        <w:rPr>
          <w:sz w:val="24"/>
          <w:szCs w:val="24"/>
        </w:rPr>
        <w:t xml:space="preserve"> </w:t>
      </w:r>
    </w:p>
    <w:p w14:paraId="2D68A340" w14:textId="149E6F5F" w:rsidR="008E1797" w:rsidRPr="00351523" w:rsidRDefault="008E1797" w:rsidP="008E179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523">
        <w:rPr>
          <w:sz w:val="24"/>
          <w:szCs w:val="24"/>
        </w:rPr>
        <w:t>sprawdzenie poprawności i kompletn</w:t>
      </w:r>
      <w:r w:rsidR="00643C3F" w:rsidRPr="00351523">
        <w:rPr>
          <w:sz w:val="24"/>
          <w:szCs w:val="24"/>
        </w:rPr>
        <w:t>ości dokumentacji powykonawczej.</w:t>
      </w:r>
    </w:p>
    <w:p w14:paraId="224B96C8" w14:textId="7BE812C1" w:rsidR="008E1797" w:rsidRPr="00643C3F" w:rsidRDefault="00773A38" w:rsidP="008E17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Czynnośc</w:t>
      </w:r>
      <w:r w:rsidR="00202692">
        <w:rPr>
          <w:b/>
          <w:bCs/>
          <w:sz w:val="24"/>
          <w:szCs w:val="24"/>
        </w:rPr>
        <w:t>i Inspektora Nadzoru - Koordyna</w:t>
      </w:r>
      <w:r>
        <w:rPr>
          <w:b/>
          <w:bCs/>
          <w:sz w:val="24"/>
          <w:szCs w:val="24"/>
        </w:rPr>
        <w:t>t</w:t>
      </w:r>
      <w:r w:rsidR="00202692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>a</w:t>
      </w:r>
      <w:r w:rsidR="008E1797" w:rsidRPr="008E1797">
        <w:rPr>
          <w:b/>
          <w:bCs/>
          <w:sz w:val="24"/>
          <w:szCs w:val="24"/>
        </w:rPr>
        <w:t xml:space="preserve"> w ramach organizacji nadzoru i koordynacji całego procesu Inwestycyjnego objętego realizacją robót budowlanych w ramach U</w:t>
      </w:r>
      <w:r w:rsidR="00481547">
        <w:rPr>
          <w:b/>
          <w:bCs/>
          <w:sz w:val="24"/>
          <w:szCs w:val="24"/>
        </w:rPr>
        <w:t>mowy na roboty budowlane</w:t>
      </w:r>
      <w:r w:rsidR="00351523">
        <w:rPr>
          <w:b/>
          <w:bCs/>
          <w:sz w:val="24"/>
          <w:szCs w:val="24"/>
        </w:rPr>
        <w:t xml:space="preserve"> i </w:t>
      </w:r>
      <w:r w:rsidR="00481547">
        <w:rPr>
          <w:b/>
          <w:bCs/>
          <w:sz w:val="24"/>
          <w:szCs w:val="24"/>
        </w:rPr>
        <w:t>projektowanie</w:t>
      </w:r>
      <w:r w:rsidR="008E1797" w:rsidRPr="008E1797">
        <w:rPr>
          <w:b/>
          <w:bCs/>
          <w:sz w:val="24"/>
          <w:szCs w:val="24"/>
        </w:rPr>
        <w:t xml:space="preserve">: </w:t>
      </w:r>
    </w:p>
    <w:p w14:paraId="48E449E7" w14:textId="410E0DCF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koordyna</w:t>
      </w:r>
      <w:r w:rsidR="00351523">
        <w:rPr>
          <w:sz w:val="24"/>
          <w:szCs w:val="24"/>
        </w:rPr>
        <w:t>cja</w:t>
      </w:r>
      <w:r w:rsidRPr="008E1797">
        <w:rPr>
          <w:sz w:val="24"/>
          <w:szCs w:val="24"/>
        </w:rPr>
        <w:t xml:space="preserve"> i nadzorowa</w:t>
      </w:r>
      <w:r w:rsidR="00351523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zada</w:t>
      </w:r>
      <w:r w:rsidR="00351523">
        <w:rPr>
          <w:sz w:val="24"/>
          <w:szCs w:val="24"/>
        </w:rPr>
        <w:t>ń</w:t>
      </w:r>
      <w:r w:rsidRPr="008E1797">
        <w:rPr>
          <w:sz w:val="24"/>
          <w:szCs w:val="24"/>
        </w:rPr>
        <w:t xml:space="preserve"> realizowan</w:t>
      </w:r>
      <w:r w:rsidR="00351523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w ramach zadania inwestycyjnego; </w:t>
      </w:r>
    </w:p>
    <w:p w14:paraId="42121D36" w14:textId="2A379D25" w:rsidR="008E1797" w:rsidRPr="008E1797" w:rsidRDefault="0048154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uczestnic</w:t>
      </w:r>
      <w:r w:rsidR="00783967">
        <w:rPr>
          <w:sz w:val="24"/>
          <w:szCs w:val="24"/>
        </w:rPr>
        <w:t>two</w:t>
      </w:r>
      <w:r>
        <w:rPr>
          <w:sz w:val="24"/>
          <w:szCs w:val="24"/>
        </w:rPr>
        <w:t xml:space="preserve"> w protokolarnym przekazaniu</w:t>
      </w:r>
      <w:r w:rsidR="00783967">
        <w:rPr>
          <w:sz w:val="24"/>
          <w:szCs w:val="24"/>
        </w:rPr>
        <w:t xml:space="preserve"> </w:t>
      </w:r>
      <w:r w:rsidR="00783967" w:rsidRPr="008E1797">
        <w:rPr>
          <w:sz w:val="24"/>
          <w:szCs w:val="24"/>
        </w:rPr>
        <w:t>Wykonawcy robót</w:t>
      </w:r>
      <w:r w:rsidR="008E1797" w:rsidRPr="008E1797">
        <w:rPr>
          <w:sz w:val="24"/>
          <w:szCs w:val="24"/>
        </w:rPr>
        <w:t xml:space="preserve"> placu budowy</w:t>
      </w:r>
      <w:r w:rsidR="00783967">
        <w:rPr>
          <w:sz w:val="24"/>
          <w:szCs w:val="24"/>
        </w:rPr>
        <w:t xml:space="preserve"> </w:t>
      </w:r>
      <w:r w:rsidR="008E1797" w:rsidRPr="008E1797">
        <w:rPr>
          <w:sz w:val="24"/>
          <w:szCs w:val="24"/>
        </w:rPr>
        <w:t>na zasadach i</w:t>
      </w:r>
      <w:r>
        <w:rPr>
          <w:sz w:val="24"/>
          <w:szCs w:val="24"/>
        </w:rPr>
        <w:t xml:space="preserve"> w sposób określony w umowie</w:t>
      </w:r>
      <w:r w:rsidR="008E1797" w:rsidRPr="008E1797">
        <w:rPr>
          <w:sz w:val="24"/>
          <w:szCs w:val="24"/>
        </w:rPr>
        <w:t xml:space="preserve"> na roboty</w:t>
      </w:r>
      <w:r w:rsidR="00783967">
        <w:rPr>
          <w:sz w:val="24"/>
          <w:szCs w:val="24"/>
        </w:rPr>
        <w:t xml:space="preserve"> budowlane i </w:t>
      </w:r>
      <w:r>
        <w:rPr>
          <w:sz w:val="24"/>
          <w:szCs w:val="24"/>
        </w:rPr>
        <w:t>projektowanie</w:t>
      </w:r>
      <w:r w:rsidR="008E1797" w:rsidRPr="008E1797">
        <w:rPr>
          <w:sz w:val="24"/>
          <w:szCs w:val="24"/>
        </w:rPr>
        <w:t xml:space="preserve">; </w:t>
      </w:r>
    </w:p>
    <w:p w14:paraId="4BF77450" w14:textId="1D2FC883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reprezent</w:t>
      </w:r>
      <w:r w:rsidR="00783967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Zamawiającego na budowie; </w:t>
      </w:r>
    </w:p>
    <w:p w14:paraId="6F35F6C7" w14:textId="1E6EE6FA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pełni</w:t>
      </w:r>
      <w:r w:rsidR="00783967">
        <w:rPr>
          <w:sz w:val="24"/>
          <w:szCs w:val="24"/>
        </w:rPr>
        <w:t>enie</w:t>
      </w:r>
      <w:r w:rsidRPr="008E1797">
        <w:rPr>
          <w:sz w:val="24"/>
          <w:szCs w:val="24"/>
        </w:rPr>
        <w:t xml:space="preserve"> nadz</w:t>
      </w:r>
      <w:r w:rsidR="00783967">
        <w:rPr>
          <w:sz w:val="24"/>
          <w:szCs w:val="24"/>
        </w:rPr>
        <w:t>oru</w:t>
      </w:r>
      <w:r w:rsidRPr="008E1797">
        <w:rPr>
          <w:sz w:val="24"/>
          <w:szCs w:val="24"/>
        </w:rPr>
        <w:t xml:space="preserve"> inwestorski</w:t>
      </w:r>
      <w:r w:rsidR="00783967">
        <w:rPr>
          <w:sz w:val="24"/>
          <w:szCs w:val="24"/>
        </w:rPr>
        <w:t>ego</w:t>
      </w:r>
      <w:r w:rsidRPr="008E1797">
        <w:rPr>
          <w:sz w:val="24"/>
          <w:szCs w:val="24"/>
        </w:rPr>
        <w:t xml:space="preserve"> w ramach zawartej Umowy na roboty</w:t>
      </w:r>
      <w:r w:rsidR="00783967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zgodnie z ustawą Prawo budowlane; </w:t>
      </w:r>
    </w:p>
    <w:p w14:paraId="044928B5" w14:textId="62D5B42E" w:rsidR="00094CC3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sprawdza</w:t>
      </w:r>
      <w:r w:rsidR="00783967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zgodnoś</w:t>
      </w:r>
      <w:r w:rsidR="00783967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wykonywanych robót budowlanych z projektem i pozwoleniem na budowę, </w:t>
      </w:r>
      <w:r w:rsidR="00202692">
        <w:rPr>
          <w:sz w:val="24"/>
          <w:szCs w:val="24"/>
        </w:rPr>
        <w:t>sporządzoną dokumentacją projektową</w:t>
      </w:r>
      <w:r w:rsidR="00094CC3">
        <w:rPr>
          <w:sz w:val="24"/>
          <w:szCs w:val="24"/>
        </w:rPr>
        <w:t xml:space="preserve">, </w:t>
      </w:r>
      <w:r w:rsidRPr="008E1797">
        <w:rPr>
          <w:sz w:val="24"/>
          <w:szCs w:val="24"/>
        </w:rPr>
        <w:t xml:space="preserve">przepisami prawa i zasadami wiedzy technicznej;  </w:t>
      </w:r>
    </w:p>
    <w:p w14:paraId="05AB5756" w14:textId="39C89046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odbiera</w:t>
      </w:r>
      <w:r w:rsidR="00783967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rob</w:t>
      </w:r>
      <w:r w:rsidR="00783967">
        <w:rPr>
          <w:sz w:val="24"/>
          <w:szCs w:val="24"/>
        </w:rPr>
        <w:t>ó</w:t>
      </w:r>
      <w:r w:rsidRPr="008E1797">
        <w:rPr>
          <w:sz w:val="24"/>
          <w:szCs w:val="24"/>
        </w:rPr>
        <w:t>t zanikając</w:t>
      </w:r>
      <w:r w:rsidR="00783967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i ulegając</w:t>
      </w:r>
      <w:r w:rsidR="00783967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zakryciu </w:t>
      </w:r>
      <w:r w:rsidR="00783967">
        <w:rPr>
          <w:sz w:val="24"/>
          <w:szCs w:val="24"/>
        </w:rPr>
        <w:t>oraz</w:t>
      </w:r>
      <w:r w:rsidRPr="008E1797">
        <w:rPr>
          <w:sz w:val="24"/>
          <w:szCs w:val="24"/>
        </w:rPr>
        <w:t xml:space="preserve"> dokon</w:t>
      </w:r>
      <w:r w:rsidR="00783967">
        <w:rPr>
          <w:sz w:val="24"/>
          <w:szCs w:val="24"/>
        </w:rPr>
        <w:t>ywanie</w:t>
      </w:r>
      <w:r w:rsidRPr="008E1797">
        <w:rPr>
          <w:sz w:val="24"/>
          <w:szCs w:val="24"/>
        </w:rPr>
        <w:t xml:space="preserve"> odbiorów częściowych</w:t>
      </w:r>
      <w:r w:rsidR="00783967">
        <w:rPr>
          <w:sz w:val="24"/>
          <w:szCs w:val="24"/>
        </w:rPr>
        <w:t>;</w:t>
      </w:r>
    </w:p>
    <w:p w14:paraId="19423ED5" w14:textId="3C959A41" w:rsidR="008E1797" w:rsidRPr="008E1797" w:rsidRDefault="00202692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akceptacja kart materiałowych, </w:t>
      </w:r>
      <w:r w:rsidR="008E1797" w:rsidRPr="008E1797">
        <w:rPr>
          <w:sz w:val="24"/>
          <w:szCs w:val="24"/>
        </w:rPr>
        <w:t>sprawdza</w:t>
      </w:r>
      <w:r w:rsidR="00783967">
        <w:rPr>
          <w:sz w:val="24"/>
          <w:szCs w:val="24"/>
        </w:rPr>
        <w:t>nie</w:t>
      </w:r>
      <w:r w:rsidR="008E1797" w:rsidRPr="008E1797">
        <w:rPr>
          <w:sz w:val="24"/>
          <w:szCs w:val="24"/>
        </w:rPr>
        <w:t xml:space="preserve"> i potwierdza</w:t>
      </w:r>
      <w:r w:rsidR="00783967">
        <w:rPr>
          <w:sz w:val="24"/>
          <w:szCs w:val="24"/>
        </w:rPr>
        <w:t>nie</w:t>
      </w:r>
      <w:r w:rsidR="008E1797" w:rsidRPr="008E1797">
        <w:rPr>
          <w:sz w:val="24"/>
          <w:szCs w:val="24"/>
        </w:rPr>
        <w:t xml:space="preserve"> jakoś</w:t>
      </w:r>
      <w:r w:rsidR="00783967">
        <w:rPr>
          <w:sz w:val="24"/>
          <w:szCs w:val="24"/>
        </w:rPr>
        <w:t>ci</w:t>
      </w:r>
      <w:r w:rsidR="008E1797" w:rsidRPr="008E1797">
        <w:rPr>
          <w:sz w:val="24"/>
          <w:szCs w:val="24"/>
        </w:rPr>
        <w:t xml:space="preserve"> dostarczanych przez Wykonawcę robót: urządzeń, materiałów budowlanych, wyposażenia i innych wymaganych zapisami Umowy na roboty</w:t>
      </w:r>
      <w:r w:rsidR="00783967">
        <w:rPr>
          <w:sz w:val="24"/>
          <w:szCs w:val="24"/>
        </w:rPr>
        <w:t xml:space="preserve"> budowlane</w:t>
      </w:r>
      <w:r w:rsidR="008E1797" w:rsidRPr="008E1797">
        <w:rPr>
          <w:sz w:val="24"/>
          <w:szCs w:val="24"/>
        </w:rPr>
        <w:t xml:space="preserve"> w sposób i na zasadach w niej opisanych;</w:t>
      </w:r>
    </w:p>
    <w:p w14:paraId="1D713AE3" w14:textId="23C87F0E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sprawdza</w:t>
      </w:r>
      <w:r w:rsidR="00783967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dokument</w:t>
      </w:r>
      <w:r w:rsidR="00783967">
        <w:rPr>
          <w:sz w:val="24"/>
          <w:szCs w:val="24"/>
        </w:rPr>
        <w:t>ów</w:t>
      </w:r>
      <w:r w:rsidRPr="008E1797">
        <w:rPr>
          <w:sz w:val="24"/>
          <w:szCs w:val="24"/>
        </w:rPr>
        <w:t>, zezwole</w:t>
      </w:r>
      <w:r w:rsidR="00783967">
        <w:rPr>
          <w:sz w:val="24"/>
          <w:szCs w:val="24"/>
        </w:rPr>
        <w:t>ń</w:t>
      </w:r>
      <w:r w:rsidRPr="008E1797">
        <w:rPr>
          <w:sz w:val="24"/>
          <w:szCs w:val="24"/>
        </w:rPr>
        <w:t>, deklaracj</w:t>
      </w:r>
      <w:r w:rsidR="00783967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zgodności, certyfikatów itd. w celu uniknięcia użycia materiałów uszkodzonych lub niemających wymaganych certyfikatów;</w:t>
      </w:r>
    </w:p>
    <w:p w14:paraId="1BECD136" w14:textId="15B9DDB0" w:rsidR="008E1797" w:rsidRPr="008E1797" w:rsidRDefault="00F815BD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potwierdza</w:t>
      </w:r>
      <w:r w:rsidR="00783967">
        <w:rPr>
          <w:sz w:val="24"/>
          <w:szCs w:val="24"/>
        </w:rPr>
        <w:t>nie</w:t>
      </w:r>
      <w:r>
        <w:rPr>
          <w:sz w:val="24"/>
          <w:szCs w:val="24"/>
        </w:rPr>
        <w:t xml:space="preserve"> i sprawdza</w:t>
      </w:r>
      <w:r w:rsidR="00783967">
        <w:rPr>
          <w:sz w:val="24"/>
          <w:szCs w:val="24"/>
        </w:rPr>
        <w:t>nie</w:t>
      </w:r>
      <w:r>
        <w:rPr>
          <w:sz w:val="24"/>
          <w:szCs w:val="24"/>
        </w:rPr>
        <w:t xml:space="preserve"> stan</w:t>
      </w:r>
      <w:r w:rsidR="00783967">
        <w:rPr>
          <w:sz w:val="24"/>
          <w:szCs w:val="24"/>
        </w:rPr>
        <w:t>u</w:t>
      </w:r>
      <w:r w:rsidR="008E1797" w:rsidRPr="008E1797">
        <w:rPr>
          <w:sz w:val="24"/>
          <w:szCs w:val="24"/>
        </w:rPr>
        <w:t xml:space="preserve"> mobilizacji i zapewnienia sprzętu na terenie budowy jako odpowiedni</w:t>
      </w:r>
      <w:r w:rsidR="00783967">
        <w:rPr>
          <w:sz w:val="24"/>
          <w:szCs w:val="24"/>
        </w:rPr>
        <w:t>e</w:t>
      </w:r>
      <w:r w:rsidR="008E1797" w:rsidRPr="008E1797">
        <w:rPr>
          <w:sz w:val="24"/>
          <w:szCs w:val="24"/>
        </w:rPr>
        <w:t xml:space="preserve"> lub nie dla wykonywanych robót budowlanych i jako zgodn</w:t>
      </w:r>
      <w:r w:rsidR="00783967">
        <w:rPr>
          <w:sz w:val="24"/>
          <w:szCs w:val="24"/>
        </w:rPr>
        <w:t>e</w:t>
      </w:r>
      <w:r w:rsidR="008E1797" w:rsidRPr="008E1797">
        <w:rPr>
          <w:sz w:val="24"/>
          <w:szCs w:val="24"/>
        </w:rPr>
        <w:t xml:space="preserve"> lub nie z Umową na roboty</w:t>
      </w:r>
      <w:r w:rsidR="00783967">
        <w:rPr>
          <w:sz w:val="24"/>
          <w:szCs w:val="24"/>
        </w:rPr>
        <w:t xml:space="preserve"> budowlane</w:t>
      </w:r>
      <w:r w:rsidR="008E1797" w:rsidRPr="008E1797">
        <w:rPr>
          <w:sz w:val="24"/>
          <w:szCs w:val="24"/>
        </w:rPr>
        <w:t xml:space="preserve">, </w:t>
      </w:r>
    </w:p>
    <w:p w14:paraId="6722C7AD" w14:textId="32D5F0B8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</w:t>
      </w:r>
      <w:r w:rsidR="00783967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kontrol</w:t>
      </w:r>
      <w:r w:rsidR="00783967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nad sposobem składowania i przechowywania materiałów;</w:t>
      </w:r>
    </w:p>
    <w:p w14:paraId="3C53277E" w14:textId="47F66406" w:rsidR="008E1797" w:rsidRPr="004C4204" w:rsidRDefault="008E1797" w:rsidP="008E1797">
      <w:pPr>
        <w:numPr>
          <w:ilvl w:val="0"/>
          <w:numId w:val="10"/>
        </w:numPr>
        <w:jc w:val="both"/>
        <w:rPr>
          <w:sz w:val="24"/>
          <w:szCs w:val="24"/>
        </w:rPr>
      </w:pPr>
      <w:r w:rsidRPr="004C4204">
        <w:rPr>
          <w:sz w:val="24"/>
          <w:szCs w:val="24"/>
        </w:rPr>
        <w:t>zatwierdza</w:t>
      </w:r>
      <w:r w:rsidR="00783967">
        <w:rPr>
          <w:sz w:val="24"/>
          <w:szCs w:val="24"/>
        </w:rPr>
        <w:t>nie</w:t>
      </w:r>
      <w:r w:rsidRPr="004C4204">
        <w:rPr>
          <w:sz w:val="24"/>
          <w:szCs w:val="24"/>
        </w:rPr>
        <w:t xml:space="preserve"> materiał</w:t>
      </w:r>
      <w:r w:rsidR="00783967">
        <w:rPr>
          <w:sz w:val="24"/>
          <w:szCs w:val="24"/>
        </w:rPr>
        <w:t>ów</w:t>
      </w:r>
      <w:r w:rsidRPr="004C4204">
        <w:rPr>
          <w:sz w:val="24"/>
          <w:szCs w:val="24"/>
        </w:rPr>
        <w:t xml:space="preserve"> budowlan</w:t>
      </w:r>
      <w:r w:rsidR="00783967">
        <w:rPr>
          <w:sz w:val="24"/>
          <w:szCs w:val="24"/>
        </w:rPr>
        <w:t>ych</w:t>
      </w:r>
      <w:r w:rsidRPr="004C4204">
        <w:rPr>
          <w:sz w:val="24"/>
          <w:szCs w:val="24"/>
        </w:rPr>
        <w:t xml:space="preserve"> i instalacyjn</w:t>
      </w:r>
      <w:r w:rsidR="00783967">
        <w:rPr>
          <w:sz w:val="24"/>
          <w:szCs w:val="24"/>
        </w:rPr>
        <w:t>ych</w:t>
      </w:r>
      <w:r w:rsidRPr="004C4204">
        <w:rPr>
          <w:sz w:val="24"/>
          <w:szCs w:val="24"/>
        </w:rPr>
        <w:t xml:space="preserve"> oraz urządze</w:t>
      </w:r>
      <w:r w:rsidR="00783967">
        <w:rPr>
          <w:sz w:val="24"/>
          <w:szCs w:val="24"/>
        </w:rPr>
        <w:t>ń</w:t>
      </w:r>
      <w:r w:rsidRPr="004C4204">
        <w:rPr>
          <w:sz w:val="24"/>
          <w:szCs w:val="24"/>
        </w:rPr>
        <w:t xml:space="preserve"> i dostaw przewidzian</w:t>
      </w:r>
      <w:r w:rsidR="00783967">
        <w:rPr>
          <w:sz w:val="24"/>
          <w:szCs w:val="24"/>
        </w:rPr>
        <w:t>ych</w:t>
      </w:r>
      <w:r w:rsidRPr="004C4204">
        <w:rPr>
          <w:sz w:val="24"/>
          <w:szCs w:val="24"/>
        </w:rPr>
        <w:t xml:space="preserve"> przez Wykonawcę robót do wbudowania oraz sprawdza</w:t>
      </w:r>
      <w:r w:rsidR="00783967">
        <w:rPr>
          <w:sz w:val="24"/>
          <w:szCs w:val="24"/>
        </w:rPr>
        <w:t>nie</w:t>
      </w:r>
      <w:r w:rsidRPr="004C4204">
        <w:rPr>
          <w:sz w:val="24"/>
          <w:szCs w:val="24"/>
        </w:rPr>
        <w:t xml:space="preserve"> autentycznoś</w:t>
      </w:r>
      <w:r w:rsidR="00783967">
        <w:rPr>
          <w:sz w:val="24"/>
          <w:szCs w:val="24"/>
        </w:rPr>
        <w:t>ci</w:t>
      </w:r>
      <w:r w:rsidRPr="004C4204">
        <w:rPr>
          <w:sz w:val="24"/>
          <w:szCs w:val="24"/>
        </w:rPr>
        <w:t>, kompletnoś</w:t>
      </w:r>
      <w:r w:rsidR="00783967">
        <w:rPr>
          <w:sz w:val="24"/>
          <w:szCs w:val="24"/>
        </w:rPr>
        <w:t>ci</w:t>
      </w:r>
      <w:r w:rsidRPr="004C4204">
        <w:rPr>
          <w:sz w:val="24"/>
          <w:szCs w:val="24"/>
        </w:rPr>
        <w:t>, prawidłowoś</w:t>
      </w:r>
      <w:r w:rsidR="00783967">
        <w:rPr>
          <w:sz w:val="24"/>
          <w:szCs w:val="24"/>
        </w:rPr>
        <w:t>ci</w:t>
      </w:r>
      <w:r w:rsidR="00F815BD">
        <w:rPr>
          <w:sz w:val="24"/>
          <w:szCs w:val="24"/>
        </w:rPr>
        <w:t xml:space="preserve"> </w:t>
      </w:r>
      <w:r w:rsidRPr="004C4204">
        <w:rPr>
          <w:sz w:val="24"/>
          <w:szCs w:val="24"/>
        </w:rPr>
        <w:t xml:space="preserve"> i wszelkich certyfikatów, atestów, dokumentów jakości, aprobat, deklaracji zgodności, gwarancji, praw własności itp. w celu nie dopuszczenia do wbudowania materiałów wadliwych lub niedopuszczonych do stosowania</w:t>
      </w:r>
      <w:r w:rsidR="00783967">
        <w:rPr>
          <w:sz w:val="24"/>
          <w:szCs w:val="24"/>
        </w:rPr>
        <w:t>;</w:t>
      </w:r>
      <w:r w:rsidRPr="004C4204">
        <w:rPr>
          <w:sz w:val="24"/>
          <w:szCs w:val="24"/>
        </w:rPr>
        <w:t xml:space="preserve"> </w:t>
      </w:r>
    </w:p>
    <w:p w14:paraId="5D1ED8F9" w14:textId="2B82A42A" w:rsidR="00F815BD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F815BD">
        <w:rPr>
          <w:sz w:val="24"/>
          <w:szCs w:val="24"/>
        </w:rPr>
        <w:t>uczestnic</w:t>
      </w:r>
      <w:r w:rsidR="00783967">
        <w:rPr>
          <w:sz w:val="24"/>
          <w:szCs w:val="24"/>
        </w:rPr>
        <w:t>two</w:t>
      </w:r>
      <w:r w:rsidRPr="00F815BD">
        <w:rPr>
          <w:sz w:val="24"/>
          <w:szCs w:val="24"/>
        </w:rPr>
        <w:t xml:space="preserve"> w próbach i odbiorach techn</w:t>
      </w:r>
      <w:r w:rsidR="00F815BD" w:rsidRPr="00F815BD">
        <w:rPr>
          <w:sz w:val="24"/>
          <w:szCs w:val="24"/>
        </w:rPr>
        <w:t xml:space="preserve">icznych </w:t>
      </w:r>
      <w:r w:rsidR="00225229">
        <w:rPr>
          <w:sz w:val="24"/>
          <w:szCs w:val="24"/>
        </w:rPr>
        <w:t>robót budowlanych;</w:t>
      </w:r>
      <w:r w:rsidR="00783967">
        <w:rPr>
          <w:sz w:val="24"/>
          <w:szCs w:val="24"/>
        </w:rPr>
        <w:t>;</w:t>
      </w:r>
      <w:r w:rsidR="00F815BD" w:rsidRPr="00F815BD">
        <w:rPr>
          <w:sz w:val="24"/>
          <w:szCs w:val="24"/>
        </w:rPr>
        <w:t xml:space="preserve"> </w:t>
      </w:r>
    </w:p>
    <w:p w14:paraId="0376BE40" w14:textId="5E68FF9B" w:rsidR="008E1797" w:rsidRPr="00F815BD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F815BD">
        <w:rPr>
          <w:sz w:val="24"/>
          <w:szCs w:val="24"/>
        </w:rPr>
        <w:t>potwierdza</w:t>
      </w:r>
      <w:r w:rsidR="00783967">
        <w:rPr>
          <w:sz w:val="24"/>
          <w:szCs w:val="24"/>
        </w:rPr>
        <w:t>nie</w:t>
      </w:r>
      <w:r w:rsidRPr="00F815BD">
        <w:rPr>
          <w:sz w:val="24"/>
          <w:szCs w:val="24"/>
        </w:rPr>
        <w:t xml:space="preserve"> faktycznie w</w:t>
      </w:r>
      <w:r w:rsidR="00094CC3">
        <w:rPr>
          <w:sz w:val="24"/>
          <w:szCs w:val="24"/>
        </w:rPr>
        <w:t>ykonan</w:t>
      </w:r>
      <w:r w:rsidR="00783967">
        <w:rPr>
          <w:sz w:val="24"/>
          <w:szCs w:val="24"/>
        </w:rPr>
        <w:t>ych</w:t>
      </w:r>
      <w:r w:rsidR="00094CC3">
        <w:rPr>
          <w:sz w:val="24"/>
          <w:szCs w:val="24"/>
        </w:rPr>
        <w:t xml:space="preserve"> rob</w:t>
      </w:r>
      <w:r w:rsidR="00783967">
        <w:rPr>
          <w:sz w:val="24"/>
          <w:szCs w:val="24"/>
        </w:rPr>
        <w:t>ó</w:t>
      </w:r>
      <w:r w:rsidR="00094CC3">
        <w:rPr>
          <w:sz w:val="24"/>
          <w:szCs w:val="24"/>
        </w:rPr>
        <w:t>t budowlan</w:t>
      </w:r>
      <w:r w:rsidR="000E197B">
        <w:rPr>
          <w:sz w:val="24"/>
          <w:szCs w:val="24"/>
        </w:rPr>
        <w:t xml:space="preserve">ych i </w:t>
      </w:r>
      <w:r w:rsidR="00094CC3">
        <w:rPr>
          <w:sz w:val="24"/>
          <w:szCs w:val="24"/>
        </w:rPr>
        <w:t>projektowani</w:t>
      </w:r>
      <w:r w:rsidR="000E197B">
        <w:rPr>
          <w:sz w:val="24"/>
          <w:szCs w:val="24"/>
        </w:rPr>
        <w:t>a</w:t>
      </w:r>
      <w:r w:rsidRPr="00F815BD">
        <w:rPr>
          <w:sz w:val="24"/>
          <w:szCs w:val="24"/>
        </w:rPr>
        <w:t xml:space="preserve"> oraz usunięci</w:t>
      </w:r>
      <w:r w:rsidR="000E197B">
        <w:rPr>
          <w:sz w:val="24"/>
          <w:szCs w:val="24"/>
        </w:rPr>
        <w:t>a</w:t>
      </w:r>
      <w:r w:rsidRPr="00F815BD">
        <w:rPr>
          <w:sz w:val="24"/>
          <w:szCs w:val="24"/>
        </w:rPr>
        <w:t xml:space="preserve"> wad; </w:t>
      </w:r>
    </w:p>
    <w:p w14:paraId="7D6D3F0A" w14:textId="567952EE" w:rsidR="008E1797" w:rsidRPr="008E1797" w:rsidRDefault="00F815BD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</w:t>
      </w:r>
      <w:r w:rsidR="000E197B">
        <w:rPr>
          <w:sz w:val="24"/>
          <w:szCs w:val="24"/>
        </w:rPr>
        <w:t>owanie</w:t>
      </w:r>
      <w:r>
        <w:rPr>
          <w:sz w:val="24"/>
          <w:szCs w:val="24"/>
        </w:rPr>
        <w:t xml:space="preserve"> i prowadz</w:t>
      </w:r>
      <w:r w:rsidR="000E197B">
        <w:rPr>
          <w:sz w:val="24"/>
          <w:szCs w:val="24"/>
        </w:rPr>
        <w:t>enie</w:t>
      </w:r>
      <w:r>
        <w:rPr>
          <w:sz w:val="24"/>
          <w:szCs w:val="24"/>
        </w:rPr>
        <w:t xml:space="preserve"> Rady Budowy </w:t>
      </w:r>
      <w:r w:rsidR="008E1797" w:rsidRPr="008E1797">
        <w:rPr>
          <w:sz w:val="24"/>
          <w:szCs w:val="24"/>
        </w:rPr>
        <w:t xml:space="preserve"> z udziałem kierownika budowy, przedstawiciela Wykonawcy robót oraz przedstawicieli Zamawiaj</w:t>
      </w:r>
      <w:r>
        <w:rPr>
          <w:sz w:val="24"/>
          <w:szCs w:val="24"/>
        </w:rPr>
        <w:t xml:space="preserve">ącego. </w:t>
      </w:r>
      <w:r w:rsidR="00B65831" w:rsidRPr="008E1797">
        <w:rPr>
          <w:sz w:val="24"/>
          <w:szCs w:val="24"/>
        </w:rPr>
        <w:t>Techniczne</w:t>
      </w:r>
      <w:r w:rsidR="00B65831">
        <w:rPr>
          <w:sz w:val="24"/>
          <w:szCs w:val="24"/>
        </w:rPr>
        <w:t xml:space="preserve"> </w:t>
      </w:r>
      <w:r>
        <w:rPr>
          <w:sz w:val="24"/>
          <w:szCs w:val="24"/>
        </w:rPr>
        <w:t>Rady Budowy</w:t>
      </w:r>
      <w:r w:rsidR="008E1797" w:rsidRPr="008E1797">
        <w:rPr>
          <w:sz w:val="24"/>
          <w:szCs w:val="24"/>
        </w:rPr>
        <w:t xml:space="preserve"> będą organizowane n</w:t>
      </w:r>
      <w:r>
        <w:rPr>
          <w:sz w:val="24"/>
          <w:szCs w:val="24"/>
        </w:rPr>
        <w:t>ie r</w:t>
      </w:r>
      <w:r w:rsidR="00094CC3">
        <w:rPr>
          <w:sz w:val="24"/>
          <w:szCs w:val="24"/>
        </w:rPr>
        <w:t xml:space="preserve">zadziej niż </w:t>
      </w:r>
      <w:r>
        <w:rPr>
          <w:sz w:val="24"/>
          <w:szCs w:val="24"/>
        </w:rPr>
        <w:t xml:space="preserve"> raz na 2 tygodnie</w:t>
      </w:r>
      <w:r w:rsidR="00094CC3">
        <w:rPr>
          <w:sz w:val="24"/>
          <w:szCs w:val="24"/>
        </w:rPr>
        <w:t xml:space="preserve"> w siedzibie Zamawiającego oraz na terenie budowy</w:t>
      </w:r>
      <w:r w:rsidR="000E197B">
        <w:rPr>
          <w:sz w:val="24"/>
          <w:szCs w:val="24"/>
        </w:rPr>
        <w:t>,</w:t>
      </w:r>
      <w:r w:rsidR="00094CC3">
        <w:rPr>
          <w:sz w:val="24"/>
          <w:szCs w:val="24"/>
        </w:rPr>
        <w:t xml:space="preserve"> a w miarę potrzeb na wezwanie Zamawiaj</w:t>
      </w:r>
      <w:r w:rsidR="000E197B">
        <w:rPr>
          <w:sz w:val="24"/>
          <w:szCs w:val="24"/>
        </w:rPr>
        <w:t>ą</w:t>
      </w:r>
      <w:r w:rsidR="00094CC3">
        <w:rPr>
          <w:sz w:val="24"/>
          <w:szCs w:val="24"/>
        </w:rPr>
        <w:t>cego;</w:t>
      </w:r>
      <w:r w:rsidR="008E1797" w:rsidRPr="008E1797">
        <w:rPr>
          <w:sz w:val="24"/>
          <w:szCs w:val="24"/>
        </w:rPr>
        <w:t xml:space="preserve"> </w:t>
      </w:r>
    </w:p>
    <w:p w14:paraId="63185FC3" w14:textId="4671FE39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wprowadz</w:t>
      </w:r>
      <w:r w:rsidR="000E197B">
        <w:rPr>
          <w:sz w:val="24"/>
          <w:szCs w:val="24"/>
        </w:rPr>
        <w:t>anie</w:t>
      </w:r>
      <w:r w:rsidRPr="008E1797">
        <w:rPr>
          <w:sz w:val="24"/>
          <w:szCs w:val="24"/>
        </w:rPr>
        <w:t xml:space="preserve"> w trakcie realizacji robót (w porozumieniu z nadzorem autorskim) zalece</w:t>
      </w:r>
      <w:r w:rsidR="000E197B">
        <w:rPr>
          <w:sz w:val="24"/>
          <w:szCs w:val="24"/>
        </w:rPr>
        <w:t>ń</w:t>
      </w:r>
      <w:r w:rsidRPr="008E1797">
        <w:rPr>
          <w:sz w:val="24"/>
          <w:szCs w:val="24"/>
        </w:rPr>
        <w:t xml:space="preserve"> Zamawiającego i/lub Wykonawcy robót; </w:t>
      </w:r>
    </w:p>
    <w:p w14:paraId="391EA2DE" w14:textId="475989F1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bieżąc</w:t>
      </w:r>
      <w:r w:rsidR="000E197B">
        <w:rPr>
          <w:sz w:val="24"/>
          <w:szCs w:val="24"/>
        </w:rPr>
        <w:t>e</w:t>
      </w:r>
      <w:r w:rsidRPr="008E1797">
        <w:rPr>
          <w:sz w:val="24"/>
          <w:szCs w:val="24"/>
        </w:rPr>
        <w:t xml:space="preserve"> zgłasza</w:t>
      </w:r>
      <w:r w:rsidR="000E197B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projektantom zastrzeże</w:t>
      </w:r>
      <w:r w:rsidR="000E197B">
        <w:rPr>
          <w:sz w:val="24"/>
          <w:szCs w:val="24"/>
        </w:rPr>
        <w:t>ń</w:t>
      </w:r>
      <w:r w:rsidRPr="008E1797">
        <w:rPr>
          <w:sz w:val="24"/>
          <w:szCs w:val="24"/>
        </w:rPr>
        <w:t xml:space="preserve"> i ewentualn</w:t>
      </w:r>
      <w:r w:rsidR="000E197B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zmian wprowadzonych przez Zamawiającego i/lub Wykonawcę robót; </w:t>
      </w:r>
    </w:p>
    <w:p w14:paraId="675AEF1F" w14:textId="3DC0563C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dokon</w:t>
      </w:r>
      <w:r w:rsidR="000E197B">
        <w:rPr>
          <w:sz w:val="24"/>
          <w:szCs w:val="24"/>
        </w:rPr>
        <w:t>ywanie</w:t>
      </w:r>
      <w:r w:rsidRPr="008E1797">
        <w:rPr>
          <w:sz w:val="24"/>
          <w:szCs w:val="24"/>
        </w:rPr>
        <w:t xml:space="preserve"> z projektantami stosownych uzgodnień oraz egzekw</w:t>
      </w:r>
      <w:r w:rsidR="000E197B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uzupełnie</w:t>
      </w:r>
      <w:r w:rsidR="000E197B">
        <w:rPr>
          <w:sz w:val="24"/>
          <w:szCs w:val="24"/>
        </w:rPr>
        <w:t>ń</w:t>
      </w:r>
      <w:r w:rsidRPr="008E1797">
        <w:rPr>
          <w:sz w:val="24"/>
          <w:szCs w:val="24"/>
        </w:rPr>
        <w:t xml:space="preserve"> w ramach prowadzonego nadzoru autorskiego; </w:t>
      </w:r>
    </w:p>
    <w:p w14:paraId="26945540" w14:textId="4018B086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inform</w:t>
      </w:r>
      <w:r w:rsidR="000E197B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Zamawiającego o konieczności wykonania robót dodatkowych i innych zgodnie z Umową na robot</w:t>
      </w:r>
      <w:r w:rsidR="00094CC3">
        <w:rPr>
          <w:sz w:val="24"/>
          <w:szCs w:val="24"/>
        </w:rPr>
        <w:t>y</w:t>
      </w:r>
      <w:r w:rsidR="000E197B">
        <w:rPr>
          <w:sz w:val="24"/>
          <w:szCs w:val="24"/>
        </w:rPr>
        <w:t xml:space="preserve"> budowlane i </w:t>
      </w:r>
      <w:r w:rsidR="00094CC3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 z zachowaniem zasad ustawy </w:t>
      </w:r>
      <w:proofErr w:type="spellStart"/>
      <w:r w:rsidRPr="008E1797">
        <w:rPr>
          <w:sz w:val="24"/>
          <w:szCs w:val="24"/>
        </w:rPr>
        <w:t>Pzp</w:t>
      </w:r>
      <w:proofErr w:type="spellEnd"/>
      <w:r w:rsidRPr="008E1797">
        <w:rPr>
          <w:sz w:val="24"/>
          <w:szCs w:val="24"/>
        </w:rPr>
        <w:t>; wyda</w:t>
      </w:r>
      <w:r w:rsidR="000E197B">
        <w:rPr>
          <w:sz w:val="24"/>
          <w:szCs w:val="24"/>
        </w:rPr>
        <w:t>wanie</w:t>
      </w:r>
      <w:r w:rsidRPr="008E1797">
        <w:rPr>
          <w:sz w:val="24"/>
          <w:szCs w:val="24"/>
        </w:rPr>
        <w:t xml:space="preserve">  Wykonawcy robót stosown</w:t>
      </w:r>
      <w:r w:rsidR="000E197B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decyzj</w:t>
      </w:r>
      <w:r w:rsidR="000E197B">
        <w:rPr>
          <w:sz w:val="24"/>
          <w:szCs w:val="24"/>
        </w:rPr>
        <w:t>i</w:t>
      </w:r>
      <w:r w:rsidRPr="008E1797">
        <w:rPr>
          <w:sz w:val="24"/>
          <w:szCs w:val="24"/>
        </w:rPr>
        <w:t>, polece</w:t>
      </w:r>
      <w:r w:rsidR="000E197B">
        <w:rPr>
          <w:sz w:val="24"/>
          <w:szCs w:val="24"/>
        </w:rPr>
        <w:t>ń</w:t>
      </w:r>
      <w:r w:rsidRPr="008E1797">
        <w:rPr>
          <w:sz w:val="24"/>
          <w:szCs w:val="24"/>
        </w:rPr>
        <w:t>, opini</w:t>
      </w:r>
      <w:r w:rsidR="000E197B">
        <w:rPr>
          <w:sz w:val="24"/>
          <w:szCs w:val="24"/>
        </w:rPr>
        <w:t>i</w:t>
      </w:r>
      <w:r w:rsidRPr="008E1797">
        <w:rPr>
          <w:sz w:val="24"/>
          <w:szCs w:val="24"/>
        </w:rPr>
        <w:t>, zg</w:t>
      </w:r>
      <w:r w:rsidR="000E197B">
        <w:rPr>
          <w:sz w:val="24"/>
          <w:szCs w:val="24"/>
        </w:rPr>
        <w:t>ó</w:t>
      </w:r>
      <w:r w:rsidRPr="008E1797">
        <w:rPr>
          <w:sz w:val="24"/>
          <w:szCs w:val="24"/>
        </w:rPr>
        <w:t>d, akceptacj</w:t>
      </w:r>
      <w:r w:rsidR="000E197B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i wniosk</w:t>
      </w:r>
      <w:r w:rsidR="000E197B">
        <w:rPr>
          <w:sz w:val="24"/>
          <w:szCs w:val="24"/>
        </w:rPr>
        <w:t>ów</w:t>
      </w:r>
      <w:r w:rsidRPr="008E1797">
        <w:rPr>
          <w:sz w:val="24"/>
          <w:szCs w:val="24"/>
        </w:rPr>
        <w:t xml:space="preserve"> wynikając</w:t>
      </w:r>
      <w:r w:rsidR="000E197B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z przepisów prawa i zwyczajów przy wykonywaniu usługi związanej z pełnieniem nadzoru nie zastrzeżon</w:t>
      </w:r>
      <w:r w:rsidR="000E197B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do kompetencji Zamawiającego</w:t>
      </w:r>
      <w:r w:rsidR="000E197B">
        <w:rPr>
          <w:sz w:val="24"/>
          <w:szCs w:val="24"/>
        </w:rPr>
        <w:t>;</w:t>
      </w:r>
    </w:p>
    <w:p w14:paraId="23973BB0" w14:textId="57AFF3B6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przygotow</w:t>
      </w:r>
      <w:r w:rsidR="000E197B">
        <w:rPr>
          <w:sz w:val="24"/>
          <w:szCs w:val="24"/>
        </w:rPr>
        <w:t>ywanie</w:t>
      </w:r>
      <w:r w:rsidRPr="008E1797">
        <w:rPr>
          <w:sz w:val="24"/>
          <w:szCs w:val="24"/>
        </w:rPr>
        <w:t xml:space="preserve"> i przedkłada</w:t>
      </w:r>
      <w:r w:rsidR="000E197B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Zamawiającemu protokoł</w:t>
      </w:r>
      <w:r w:rsidR="000E197B">
        <w:rPr>
          <w:sz w:val="24"/>
          <w:szCs w:val="24"/>
        </w:rPr>
        <w:t>ów</w:t>
      </w:r>
      <w:r w:rsidRPr="008E1797">
        <w:rPr>
          <w:sz w:val="24"/>
          <w:szCs w:val="24"/>
        </w:rPr>
        <w:t xml:space="preserve"> konieczności robót dodatkowych oraz zamiennych i innych zgodnie z Umową na roboty</w:t>
      </w:r>
      <w:r w:rsidR="000E197B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i z zachowaniem zasa</w:t>
      </w:r>
      <w:r w:rsidR="004C4204">
        <w:rPr>
          <w:sz w:val="24"/>
          <w:szCs w:val="24"/>
        </w:rPr>
        <w:t xml:space="preserve">d ustawy </w:t>
      </w:r>
      <w:proofErr w:type="spellStart"/>
      <w:r w:rsidR="004C4204">
        <w:rPr>
          <w:sz w:val="24"/>
          <w:szCs w:val="24"/>
        </w:rPr>
        <w:t>Pzp</w:t>
      </w:r>
      <w:proofErr w:type="spellEnd"/>
      <w:r w:rsidR="004C4204">
        <w:rPr>
          <w:sz w:val="24"/>
          <w:szCs w:val="24"/>
        </w:rPr>
        <w:t xml:space="preserve"> wraz</w:t>
      </w:r>
      <w:r w:rsidRPr="008E1797">
        <w:rPr>
          <w:sz w:val="24"/>
          <w:szCs w:val="24"/>
        </w:rPr>
        <w:t xml:space="preserve">   z kosztorysami dotyczącymi tych robót</w:t>
      </w:r>
      <w:r w:rsidR="000E197B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a także opini</w:t>
      </w:r>
      <w:r w:rsidR="000E197B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ich zasadnoś</w:t>
      </w:r>
      <w:r w:rsidR="000E197B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oraz dokon</w:t>
      </w:r>
      <w:r w:rsidR="000E197B">
        <w:rPr>
          <w:sz w:val="24"/>
          <w:szCs w:val="24"/>
        </w:rPr>
        <w:t>ywanie</w:t>
      </w:r>
      <w:r w:rsidRPr="008E1797">
        <w:rPr>
          <w:sz w:val="24"/>
          <w:szCs w:val="24"/>
        </w:rPr>
        <w:t xml:space="preserve"> ich kontroli w trakcie realizacji; </w:t>
      </w:r>
    </w:p>
    <w:p w14:paraId="7BD994B1" w14:textId="541C2622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zatwierdz</w:t>
      </w:r>
      <w:r w:rsidR="000E197B">
        <w:rPr>
          <w:sz w:val="24"/>
          <w:szCs w:val="24"/>
        </w:rPr>
        <w:t>enie</w:t>
      </w:r>
      <w:r w:rsidRPr="008E1797">
        <w:rPr>
          <w:sz w:val="24"/>
          <w:szCs w:val="24"/>
        </w:rPr>
        <w:t xml:space="preserve"> harmonogram</w:t>
      </w:r>
      <w:r w:rsidR="000E197B">
        <w:rPr>
          <w:sz w:val="24"/>
          <w:szCs w:val="24"/>
        </w:rPr>
        <w:t>u</w:t>
      </w:r>
      <w:r w:rsidRPr="008E1797">
        <w:rPr>
          <w:sz w:val="24"/>
          <w:szCs w:val="24"/>
        </w:rPr>
        <w:t xml:space="preserve"> dostaw urządzeń i materiałów na plac budowy</w:t>
      </w:r>
      <w:r w:rsidR="000E197B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ze szczególnym uwzględnieniem ich kompletności, sposobu i czasu magazynowania oraz zgodności z projektami i warunkami </w:t>
      </w:r>
      <w:r w:rsidR="000E197B">
        <w:rPr>
          <w:sz w:val="24"/>
          <w:szCs w:val="24"/>
        </w:rPr>
        <w:t>umowy</w:t>
      </w:r>
      <w:r w:rsidRPr="008E1797">
        <w:rPr>
          <w:sz w:val="24"/>
          <w:szCs w:val="24"/>
        </w:rPr>
        <w:t xml:space="preserve">; </w:t>
      </w:r>
    </w:p>
    <w:p w14:paraId="652A4E9F" w14:textId="0FCBF34F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lastRenderedPageBreak/>
        <w:t>analiz</w:t>
      </w:r>
      <w:r w:rsidR="000E197B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i weryfik</w:t>
      </w:r>
      <w:r w:rsidR="000E197B">
        <w:rPr>
          <w:sz w:val="24"/>
          <w:szCs w:val="24"/>
        </w:rPr>
        <w:t>owanie</w:t>
      </w:r>
      <w:r w:rsidRPr="008E1797">
        <w:rPr>
          <w:sz w:val="24"/>
          <w:szCs w:val="24"/>
        </w:rPr>
        <w:t xml:space="preserve"> dokument</w:t>
      </w:r>
      <w:r w:rsidR="000E197B">
        <w:rPr>
          <w:sz w:val="24"/>
          <w:szCs w:val="24"/>
        </w:rPr>
        <w:t>ów</w:t>
      </w:r>
      <w:r w:rsidRPr="008E1797">
        <w:rPr>
          <w:sz w:val="24"/>
          <w:szCs w:val="24"/>
        </w:rPr>
        <w:t xml:space="preserve"> sporządzon</w:t>
      </w:r>
      <w:r w:rsidR="000E197B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przez Wykonawcę robót i projektantów na etapie realizacji Umowy na roboty</w:t>
      </w:r>
      <w:r w:rsidR="000E197B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wraz z ich pisemną opinią, przy czym zgodność lub jej brak odnosi się do zapisów Umowy na roboty</w:t>
      </w:r>
      <w:r w:rsidR="000C5EF1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23172193" w14:textId="0E35B656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potwierdza</w:t>
      </w:r>
      <w:r w:rsidR="000C5EF1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zasadnoś</w:t>
      </w:r>
      <w:r w:rsidR="000C5EF1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płatności przejściowych  wraz z ustalaniem wartości wykonanych robót na zasadach i w sposób określony w Umowie na roboty</w:t>
      </w:r>
      <w:r w:rsidR="000C5EF1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496FC8E3" w14:textId="20471D0E" w:rsidR="008E1797" w:rsidRPr="008E1797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przeprowadza</w:t>
      </w:r>
      <w:r w:rsidR="000C5EF1">
        <w:rPr>
          <w:sz w:val="24"/>
          <w:szCs w:val="24"/>
        </w:rPr>
        <w:t>nie</w:t>
      </w:r>
      <w:r w:rsidRPr="008E1797">
        <w:rPr>
          <w:sz w:val="24"/>
          <w:szCs w:val="24"/>
        </w:rPr>
        <w:t xml:space="preserve"> regularn</w:t>
      </w:r>
      <w:r w:rsidR="000C5EF1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inspekcj</w:t>
      </w:r>
      <w:r w:rsidR="000C5EF1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Terenu Budowy</w:t>
      </w:r>
      <w:r w:rsidR="000C5EF1">
        <w:rPr>
          <w:sz w:val="24"/>
          <w:szCs w:val="24"/>
        </w:rPr>
        <w:t xml:space="preserve"> ze</w:t>
      </w:r>
      <w:r w:rsidRPr="008E1797">
        <w:rPr>
          <w:sz w:val="24"/>
          <w:szCs w:val="24"/>
        </w:rPr>
        <w:t xml:space="preserve"> sprawdza</w:t>
      </w:r>
      <w:r w:rsidR="000C5EF1">
        <w:rPr>
          <w:sz w:val="24"/>
          <w:szCs w:val="24"/>
        </w:rPr>
        <w:t>niem</w:t>
      </w:r>
      <w:r w:rsidRPr="008E1797">
        <w:rPr>
          <w:sz w:val="24"/>
          <w:szCs w:val="24"/>
        </w:rPr>
        <w:t xml:space="preserve"> co najm</w:t>
      </w:r>
      <w:r w:rsidR="003E0B2C">
        <w:rPr>
          <w:sz w:val="24"/>
          <w:szCs w:val="24"/>
        </w:rPr>
        <w:t>niej prawidłowoś</w:t>
      </w:r>
      <w:r w:rsidR="000C5EF1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i jakoś</w:t>
      </w:r>
      <w:r w:rsidR="000C5EF1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wykonywanych robót, zapewnieni</w:t>
      </w:r>
      <w:r w:rsidR="000C5EF1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bezpieczeństwa i zdrowia, jakoś</w:t>
      </w:r>
      <w:r w:rsidR="000C5EF1">
        <w:rPr>
          <w:sz w:val="24"/>
          <w:szCs w:val="24"/>
        </w:rPr>
        <w:t>ci</w:t>
      </w:r>
      <w:r w:rsidRPr="008E1797">
        <w:rPr>
          <w:sz w:val="24"/>
          <w:szCs w:val="24"/>
        </w:rPr>
        <w:t xml:space="preserve"> używanych materiałów itp. w sposób i na zasadach opisanych w Umowie na roboty</w:t>
      </w:r>
      <w:r w:rsidR="000C5EF1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607A870D" w14:textId="7987150B" w:rsidR="008E1797" w:rsidRPr="00F815BD" w:rsidRDefault="008E1797" w:rsidP="008E1797">
      <w:pPr>
        <w:numPr>
          <w:ilvl w:val="0"/>
          <w:numId w:val="10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 razie konieczności sporządz</w:t>
      </w:r>
      <w:r w:rsidR="000C5EF1">
        <w:rPr>
          <w:sz w:val="24"/>
          <w:szCs w:val="24"/>
        </w:rPr>
        <w:t>enie</w:t>
      </w:r>
      <w:r w:rsidRPr="008E1797">
        <w:rPr>
          <w:sz w:val="24"/>
          <w:szCs w:val="24"/>
        </w:rPr>
        <w:t xml:space="preserve"> pisemn</w:t>
      </w:r>
      <w:r w:rsidR="000C5EF1">
        <w:rPr>
          <w:sz w:val="24"/>
          <w:szCs w:val="24"/>
        </w:rPr>
        <w:t>ej</w:t>
      </w:r>
      <w:r w:rsidRPr="008E1797">
        <w:rPr>
          <w:sz w:val="24"/>
          <w:szCs w:val="24"/>
        </w:rPr>
        <w:t xml:space="preserve"> opini</w:t>
      </w:r>
      <w:r w:rsidR="000C5EF1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 w zakresie formalnym i merytorycznym</w:t>
      </w:r>
      <w:r w:rsidR="000C5EF1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dotyczącej zmiany Kierownika Budowy, Kierowników Robót wskazanych w ofercie Wykonawcy robót, jeśli z takim wnioskiem wystąpi jedna ze stron Umowy</w:t>
      </w:r>
      <w:r w:rsidR="000C5EF1">
        <w:rPr>
          <w:sz w:val="24"/>
          <w:szCs w:val="24"/>
        </w:rPr>
        <w:t>.</w:t>
      </w:r>
      <w:r w:rsidRPr="008E1797">
        <w:rPr>
          <w:sz w:val="24"/>
          <w:szCs w:val="24"/>
        </w:rPr>
        <w:t xml:space="preserve"> </w:t>
      </w:r>
    </w:p>
    <w:p w14:paraId="579BEEB7" w14:textId="77777777" w:rsidR="008E1797" w:rsidRPr="00F815BD" w:rsidRDefault="008E1797" w:rsidP="008E1797">
      <w:pPr>
        <w:jc w:val="both"/>
        <w:rPr>
          <w:b/>
          <w:sz w:val="24"/>
          <w:szCs w:val="24"/>
          <w:u w:val="single"/>
        </w:rPr>
      </w:pPr>
      <w:r w:rsidRPr="008E1797">
        <w:rPr>
          <w:b/>
          <w:sz w:val="24"/>
          <w:szCs w:val="24"/>
          <w:u w:val="single"/>
        </w:rPr>
        <w:t>Nadto d</w:t>
      </w:r>
      <w:r w:rsidR="004C4204">
        <w:rPr>
          <w:b/>
          <w:sz w:val="24"/>
          <w:szCs w:val="24"/>
          <w:u w:val="single"/>
        </w:rPr>
        <w:t>o obowiązków Inspektora Nadzoru</w:t>
      </w:r>
      <w:r w:rsidRPr="008E1797">
        <w:rPr>
          <w:b/>
          <w:sz w:val="24"/>
          <w:szCs w:val="24"/>
          <w:u w:val="single"/>
        </w:rPr>
        <w:t xml:space="preserve"> należy:</w:t>
      </w:r>
    </w:p>
    <w:p w14:paraId="1421B907" w14:textId="77C6203D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wydawanie zgodnie z warunkami Umowy na roboty</w:t>
      </w:r>
      <w:r w:rsidR="002C6674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Wykonawcy robót, kierownikowi budowy lub kierownikowi robót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 potwierdzonych wpisem do Dziennika Budowy; </w:t>
      </w:r>
    </w:p>
    <w:p w14:paraId="6CC3ED26" w14:textId="71039C19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żądanie od Wykonawcy robót dokonania poprawek</w:t>
      </w:r>
      <w:r w:rsidR="000C5EF1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bądź ponownego wykonania wadliwie wykonanych robót budowlanych, a także wstrzymania ich dalszego wykonywania w przypadku, gdy ich kontynuacja mogłaby wywołać zagrożenie</w:t>
      </w:r>
      <w:r w:rsidR="000C5EF1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bądź spowodować niedopuszczalną niezgodność z projektem lub pozwoleniem na budowę; </w:t>
      </w:r>
    </w:p>
    <w:p w14:paraId="336DC012" w14:textId="07C3FB1F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żądanie od Wykonawcy dostaw dokonania poprawek</w:t>
      </w:r>
      <w:r w:rsidR="000C5EF1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bądź ponownego dostarczenia wa</w:t>
      </w:r>
      <w:r w:rsidR="0010032A">
        <w:rPr>
          <w:sz w:val="24"/>
          <w:szCs w:val="24"/>
        </w:rPr>
        <w:t xml:space="preserve">dliwie/nie zgodnie z zapisami </w:t>
      </w:r>
      <w:r w:rsidRPr="008E1797">
        <w:rPr>
          <w:sz w:val="24"/>
          <w:szCs w:val="24"/>
        </w:rPr>
        <w:t xml:space="preserve"> wykonanego przedmiotu dostawy, a także wnioskowanie wstrzymania jego dalszego wykonywania w przypadku, gdy jego kontynuacja mogłaby spowodować niedopuszc</w:t>
      </w:r>
      <w:r w:rsidR="0010032A">
        <w:rPr>
          <w:sz w:val="24"/>
          <w:szCs w:val="24"/>
        </w:rPr>
        <w:t xml:space="preserve">zalną niezgodność z zapisami </w:t>
      </w:r>
      <w:r w:rsidRPr="008E1797">
        <w:rPr>
          <w:sz w:val="24"/>
          <w:szCs w:val="24"/>
        </w:rPr>
        <w:t xml:space="preserve">; </w:t>
      </w:r>
    </w:p>
    <w:p w14:paraId="146E305C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zapewnienie nadzoru i akceptacji przeprowadzonych testów technologicznych rozruchów urządzeń i wyposażenia; </w:t>
      </w:r>
    </w:p>
    <w:p w14:paraId="6241E747" w14:textId="39A41F73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prowadzenie i przechowywanie korespondencji z podmiotami biorącymi udział w realizacji Projektu</w:t>
      </w:r>
      <w:r w:rsidR="000C5EF1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ze szczególnym uwzględnieniem ostrzeżeń, uwag i wniosków kierowanych                         </w:t>
      </w:r>
      <w:r w:rsidR="00094CC3">
        <w:rPr>
          <w:sz w:val="24"/>
          <w:szCs w:val="24"/>
        </w:rPr>
        <w:t>do Wykonawcy robót</w:t>
      </w:r>
      <w:r w:rsidR="000C5EF1">
        <w:rPr>
          <w:sz w:val="24"/>
          <w:szCs w:val="24"/>
        </w:rPr>
        <w:t xml:space="preserve"> budowlanych</w:t>
      </w:r>
      <w:r w:rsidR="00094CC3">
        <w:rPr>
          <w:sz w:val="24"/>
          <w:szCs w:val="24"/>
        </w:rPr>
        <w:t>/projektowania</w:t>
      </w:r>
      <w:r w:rsidRPr="008E1797">
        <w:rPr>
          <w:sz w:val="24"/>
          <w:szCs w:val="24"/>
        </w:rPr>
        <w:t>, mogących być dowodami w razie ewentualnych sporów,</w:t>
      </w:r>
      <w:r w:rsidR="00094CC3">
        <w:rPr>
          <w:sz w:val="24"/>
          <w:szCs w:val="24"/>
        </w:rPr>
        <w:t xml:space="preserve"> roszczeń Wykonawcy robót</w:t>
      </w:r>
      <w:r w:rsidR="000C5EF1">
        <w:rPr>
          <w:sz w:val="24"/>
          <w:szCs w:val="24"/>
        </w:rPr>
        <w:t xml:space="preserve"> budowlanych</w:t>
      </w:r>
      <w:r w:rsidR="00094CC3">
        <w:rPr>
          <w:sz w:val="24"/>
          <w:szCs w:val="24"/>
        </w:rPr>
        <w:t>/projektowania</w:t>
      </w:r>
      <w:r w:rsidRPr="008E1797">
        <w:rPr>
          <w:sz w:val="24"/>
          <w:szCs w:val="24"/>
        </w:rPr>
        <w:t xml:space="preserve">, katastrof budowlanych itp.; </w:t>
      </w:r>
    </w:p>
    <w:p w14:paraId="15526EEE" w14:textId="284A1A5B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lastRenderedPageBreak/>
        <w:t>nadzór nad właściwym wywiązywaniem się z Umowy na roboty</w:t>
      </w:r>
      <w:r w:rsidR="000C5EF1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przez Wykonawcę robót oraz wykonawców ewentualnie zatrudnionych przez Zamawiającego. W przypadku niewłaściwego wywiązywania się z tych umów dochodzenie należnych kar umownych i odszkodowań  za nienależyte i nieterminowe wykonanie zobowiązań umownych; </w:t>
      </w:r>
    </w:p>
    <w:p w14:paraId="167655AA" w14:textId="63643528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przygotowywanie i przeprowadzanie przy udziale Zamawiającego odbiorów częściowych oraz  pomoc </w:t>
      </w:r>
      <w:r w:rsidR="000C5EF1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uczestniczenie w czynnościach odbioru końcowego w sposób i zgodnie z </w:t>
      </w:r>
      <w:r w:rsidR="00094CC3">
        <w:rPr>
          <w:sz w:val="24"/>
          <w:szCs w:val="24"/>
        </w:rPr>
        <w:t>zapisami Umowy na roboty</w:t>
      </w:r>
      <w:r w:rsidR="000C5EF1">
        <w:rPr>
          <w:sz w:val="24"/>
          <w:szCs w:val="24"/>
        </w:rPr>
        <w:t xml:space="preserve"> budowlane i </w:t>
      </w:r>
      <w:r w:rsidR="00094CC3">
        <w:rPr>
          <w:sz w:val="24"/>
          <w:szCs w:val="24"/>
        </w:rPr>
        <w:t>projektowani</w:t>
      </w:r>
      <w:r w:rsidR="00BC4668">
        <w:rPr>
          <w:sz w:val="24"/>
          <w:szCs w:val="24"/>
        </w:rPr>
        <w:t>e</w:t>
      </w:r>
      <w:r w:rsidRPr="008E1797">
        <w:rPr>
          <w:sz w:val="24"/>
          <w:szCs w:val="24"/>
        </w:rPr>
        <w:t>; Odbioru końcowego dokonuje komisja powołana przez Zamawiającego</w:t>
      </w:r>
      <w:r w:rsidR="00BC4668">
        <w:rPr>
          <w:sz w:val="24"/>
          <w:szCs w:val="24"/>
        </w:rPr>
        <w:t>;</w:t>
      </w:r>
    </w:p>
    <w:p w14:paraId="54C10CE2" w14:textId="4FFFB596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nadzorowanie i dopilnowanie zaleceń komisji odbiorowej i usunięcia przez Wykonawcę robót/dostaw stwierdzonych usterek dających się naprawić; </w:t>
      </w:r>
    </w:p>
    <w:p w14:paraId="0D1827CD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opracowanie opinii dotyczącej wad obiektu uznanych za nienadające się do usunięcia oraz wnioskowanie o obniżenie wynagrodzenia Wykonawcy robót z określeniem utraty wartości robót budowlanych i kwot obniżonego wynagrodzenia za te roboty; </w:t>
      </w:r>
    </w:p>
    <w:p w14:paraId="72BB93F3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opracowanie opinii dotyczącej wad przedmiotu dostawy uznanych za nienadające się                     do usunięcia oraz wnioskowanie o obniżenie wynagrodzenia Wykonawcy dostaw z określeniem utraty wartości dostaw i kwot obniżonego wynagrodzenia za te dostawy; </w:t>
      </w:r>
    </w:p>
    <w:p w14:paraId="2127BF20" w14:textId="4A271F1D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sprawdzanie ubezpieczeń, zabezpieczeń, gwarancji, praw własności itd.,</w:t>
      </w:r>
      <w:r w:rsidR="00094CC3">
        <w:rPr>
          <w:sz w:val="24"/>
          <w:szCs w:val="24"/>
        </w:rPr>
        <w:t xml:space="preserve"> za które Wykonawca robót</w:t>
      </w:r>
      <w:r w:rsidR="00BC4668">
        <w:rPr>
          <w:sz w:val="24"/>
          <w:szCs w:val="24"/>
        </w:rPr>
        <w:t xml:space="preserve"> budowlanych</w:t>
      </w:r>
      <w:r w:rsidR="00094CC3">
        <w:rPr>
          <w:sz w:val="24"/>
          <w:szCs w:val="24"/>
        </w:rPr>
        <w:t>/projektowania</w:t>
      </w:r>
      <w:r w:rsidRPr="008E1797">
        <w:rPr>
          <w:sz w:val="24"/>
          <w:szCs w:val="24"/>
        </w:rPr>
        <w:t xml:space="preserve"> jest odpowiedzialny zgodnie z </w:t>
      </w:r>
      <w:r w:rsidR="003D0D1F">
        <w:rPr>
          <w:sz w:val="24"/>
          <w:szCs w:val="24"/>
        </w:rPr>
        <w:t>zapisami Umowy na roboty</w:t>
      </w:r>
      <w:r w:rsidR="00BC4668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</w:t>
      </w:r>
      <w:r w:rsidR="00BC4668">
        <w:rPr>
          <w:sz w:val="24"/>
          <w:szCs w:val="24"/>
        </w:rPr>
        <w:t>e</w:t>
      </w:r>
      <w:r w:rsidRPr="008E1797">
        <w:rPr>
          <w:sz w:val="24"/>
          <w:szCs w:val="24"/>
        </w:rPr>
        <w:t>, polegające na opiniowaniu w formie pisemnej ubezpieczeń, zabezpiec</w:t>
      </w:r>
      <w:r w:rsidR="00094CC3">
        <w:rPr>
          <w:sz w:val="24"/>
          <w:szCs w:val="24"/>
        </w:rPr>
        <w:t>zeń, gwarancji i praw własności</w:t>
      </w:r>
      <w:r w:rsidRPr="008E1797">
        <w:rPr>
          <w:sz w:val="24"/>
          <w:szCs w:val="24"/>
        </w:rPr>
        <w:t xml:space="preserve">; </w:t>
      </w:r>
    </w:p>
    <w:p w14:paraId="0CDBED32" w14:textId="59E1772C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zatwierdzanie proponowanych metod wykonania robót budowlanych włączając w to roboty tymczasowe zaproponowane przez Wykonawcę robót, a w szczególności Program Organizacji Budowy i Robót opracowany przez Wykonawcę robót; </w:t>
      </w:r>
    </w:p>
    <w:p w14:paraId="6C273DF9" w14:textId="32F689D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pisemne opiniowanie i rekomendowanie wszystkich zmian w planach i innej dokumentacji służącej do opisu przedmiotu zamówienia na roboty budowlane, które mogą okazać się niezbędne lub pożądane podczas lub w następstwie wykonywania robót budowlanych                  na zasadach i w sposób określony w Umowie na roboty</w:t>
      </w:r>
      <w:r w:rsidR="00BC4668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38817D1B" w14:textId="37CAA781" w:rsidR="008E1797" w:rsidRPr="004B6C60" w:rsidRDefault="00001BD6" w:rsidP="000C5EF1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Inspektor</w:t>
      </w:r>
      <w:r w:rsidR="008E1797" w:rsidRPr="008E1797">
        <w:rPr>
          <w:sz w:val="24"/>
          <w:szCs w:val="24"/>
        </w:rPr>
        <w:t xml:space="preserve"> zobowią</w:t>
      </w:r>
      <w:r w:rsidR="004C4204">
        <w:rPr>
          <w:sz w:val="24"/>
          <w:szCs w:val="24"/>
        </w:rPr>
        <w:t>zany jest przygotować protokół konieczności</w:t>
      </w:r>
      <w:r w:rsidR="008E1797" w:rsidRPr="008E1797">
        <w:rPr>
          <w:sz w:val="24"/>
          <w:szCs w:val="24"/>
        </w:rPr>
        <w:t xml:space="preserve"> na roboty dodatkowe i/lub uzupełniające, jeżeli zajdzie konieczność ich udzielenia, wraz z: </w:t>
      </w:r>
    </w:p>
    <w:p w14:paraId="5AA95431" w14:textId="4E06DEE0" w:rsidR="008E1797" w:rsidRPr="00BC4668" w:rsidRDefault="008E1797" w:rsidP="00BC466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C4668">
        <w:rPr>
          <w:sz w:val="24"/>
          <w:szCs w:val="24"/>
        </w:rPr>
        <w:t>uzasadnieniem faktycznym, formalnym</w:t>
      </w:r>
      <w:r w:rsidR="00BC4668">
        <w:rPr>
          <w:sz w:val="24"/>
          <w:szCs w:val="24"/>
        </w:rPr>
        <w:t xml:space="preserve"> i</w:t>
      </w:r>
      <w:r w:rsidRPr="00BC4668">
        <w:rPr>
          <w:sz w:val="24"/>
          <w:szCs w:val="24"/>
        </w:rPr>
        <w:t xml:space="preserve"> rzeczowym dowodzącym bezspornie spełnienie przesłanek ustawy </w:t>
      </w:r>
      <w:proofErr w:type="spellStart"/>
      <w:r w:rsidRPr="00BC4668">
        <w:rPr>
          <w:sz w:val="24"/>
          <w:szCs w:val="24"/>
        </w:rPr>
        <w:t>pzp</w:t>
      </w:r>
      <w:proofErr w:type="spellEnd"/>
      <w:r w:rsidRPr="00BC4668">
        <w:rPr>
          <w:sz w:val="24"/>
          <w:szCs w:val="24"/>
        </w:rPr>
        <w:t xml:space="preserve"> do udzielenia takiego zamówienia; </w:t>
      </w:r>
    </w:p>
    <w:p w14:paraId="2D0FBE68" w14:textId="77777777" w:rsidR="008E1797" w:rsidRPr="00BC4668" w:rsidRDefault="008E1797" w:rsidP="00BC466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C4668">
        <w:rPr>
          <w:sz w:val="24"/>
          <w:szCs w:val="24"/>
        </w:rPr>
        <w:t xml:space="preserve">dokonaniem szacowania wartości lub/i weryfikacją już oszacowanej wartości tych robót; </w:t>
      </w:r>
    </w:p>
    <w:p w14:paraId="5008771E" w14:textId="77777777" w:rsidR="008E1797" w:rsidRPr="00BC4668" w:rsidRDefault="008E1797" w:rsidP="00BC466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C4668">
        <w:rPr>
          <w:sz w:val="24"/>
          <w:szCs w:val="24"/>
        </w:rPr>
        <w:t xml:space="preserve">sporządzeniem kosztorysu inwestorskiego dla robót dodatkowych i/lub uzupełniających; </w:t>
      </w:r>
    </w:p>
    <w:p w14:paraId="6FCEA3D8" w14:textId="77777777" w:rsidR="008E1797" w:rsidRPr="00BC4668" w:rsidRDefault="008E1797" w:rsidP="00BC466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C4668">
        <w:rPr>
          <w:sz w:val="24"/>
          <w:szCs w:val="24"/>
        </w:rPr>
        <w:t xml:space="preserve">przedłożeniem w/w dokumentów Zamawiającemu w terminie zgodnie z Umową. </w:t>
      </w:r>
    </w:p>
    <w:p w14:paraId="65708F86" w14:textId="77777777" w:rsidR="008E1797" w:rsidRDefault="008E1797" w:rsidP="000C5EF1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797">
        <w:rPr>
          <w:sz w:val="24"/>
          <w:szCs w:val="24"/>
        </w:rPr>
        <w:lastRenderedPageBreak/>
        <w:t xml:space="preserve">uzgadnianie z Zamawiającym wszelkich zmian dotyczących zakresu i wartości robót budowlanych; </w:t>
      </w:r>
    </w:p>
    <w:p w14:paraId="4E8301C2" w14:textId="64C97AC2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sprawdzenie poprawności i kompletności opracowania dokumentacji powykonawczej oraz ocena jej zgodności z faktycznie wykonanymi robotami budowlanymi w sposób i na warunkach określonych w Umowie na roboty</w:t>
      </w:r>
      <w:r w:rsidR="00BC4668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12E7413A" w14:textId="50944CFB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pisemne opiniowanie wystąpień Wykonawcy robót np. o przedłużenie terminu wykonania robót, wraz z pisemną analizą skutków finansowych, formalnych i prawnych dla umowy na </w:t>
      </w:r>
      <w:r w:rsidR="004B6C60">
        <w:rPr>
          <w:sz w:val="24"/>
          <w:szCs w:val="24"/>
        </w:rPr>
        <w:t>roboty</w:t>
      </w:r>
      <w:r w:rsidR="00BC4668">
        <w:rPr>
          <w:sz w:val="24"/>
          <w:szCs w:val="24"/>
        </w:rPr>
        <w:t xml:space="preserve"> budowlane</w:t>
      </w:r>
      <w:r w:rsidR="004B6C60">
        <w:rPr>
          <w:sz w:val="24"/>
          <w:szCs w:val="24"/>
        </w:rPr>
        <w:t xml:space="preserve"> i Zamawiającego. Inspektor Nadzoru</w:t>
      </w:r>
      <w:r w:rsidRPr="008E1797">
        <w:rPr>
          <w:sz w:val="24"/>
          <w:szCs w:val="24"/>
        </w:rPr>
        <w:t xml:space="preserve"> przekaże Wykonawcy robót decyzję</w:t>
      </w:r>
      <w:r w:rsidR="004B6C60">
        <w:rPr>
          <w:sz w:val="24"/>
          <w:szCs w:val="24"/>
        </w:rPr>
        <w:t xml:space="preserve"> Zamawiającego  w terminie do 5</w:t>
      </w:r>
      <w:r w:rsidRPr="008E1797">
        <w:rPr>
          <w:sz w:val="24"/>
          <w:szCs w:val="24"/>
        </w:rPr>
        <w:t xml:space="preserve"> dni liczon</w:t>
      </w:r>
      <w:r w:rsidR="00BC4668">
        <w:rPr>
          <w:sz w:val="24"/>
          <w:szCs w:val="24"/>
        </w:rPr>
        <w:t>ych</w:t>
      </w:r>
      <w:r w:rsidRPr="008E1797">
        <w:rPr>
          <w:sz w:val="24"/>
          <w:szCs w:val="24"/>
        </w:rPr>
        <w:t xml:space="preserve"> od dnia wystąpienia Wykonawcy robót; </w:t>
      </w:r>
    </w:p>
    <w:p w14:paraId="4CBE0810" w14:textId="633002AE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wydawanie Wykonawcy robót poleceń w zakresie zawieszenia całości lub części robót budowlanych w przypadkach określonych w Umowie na roboty</w:t>
      </w:r>
      <w:r w:rsidR="00BC4668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- zawsze poprzedzane uzyskaniem przez Wykonawcę robót zgody Zamawiającego, potwierdzone wpisem do Dziennika Budowy; </w:t>
      </w:r>
    </w:p>
    <w:p w14:paraId="31483E48" w14:textId="5A96C81E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 przypadku przerwania Umowy na roboty</w:t>
      </w:r>
      <w:r w:rsidR="00BC4668">
        <w:rPr>
          <w:sz w:val="24"/>
          <w:szCs w:val="24"/>
        </w:rPr>
        <w:t xml:space="preserve"> budowlane,</w:t>
      </w:r>
      <w:r w:rsidRPr="008E1797">
        <w:rPr>
          <w:sz w:val="24"/>
          <w:szCs w:val="24"/>
        </w:rPr>
        <w:t xml:space="preserve"> </w:t>
      </w:r>
      <w:r w:rsidR="00001BD6">
        <w:rPr>
          <w:sz w:val="24"/>
          <w:szCs w:val="24"/>
        </w:rPr>
        <w:t>Inspektor</w:t>
      </w:r>
      <w:r w:rsidRPr="008E1797">
        <w:rPr>
          <w:sz w:val="24"/>
          <w:szCs w:val="24"/>
        </w:rPr>
        <w:t xml:space="preserve"> jest zobowiązany nadzorować Umowę na roboty</w:t>
      </w:r>
      <w:r w:rsidR="00BC4668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będąc</w:t>
      </w:r>
      <w:r w:rsidR="00001BD6">
        <w:rPr>
          <w:sz w:val="24"/>
          <w:szCs w:val="24"/>
        </w:rPr>
        <w:t>ą</w:t>
      </w:r>
      <w:r w:rsidRPr="008E1797">
        <w:rPr>
          <w:sz w:val="24"/>
          <w:szCs w:val="24"/>
        </w:rPr>
        <w:t xml:space="preserve"> kontynuacją </w:t>
      </w:r>
      <w:r w:rsidR="00BC4668">
        <w:rPr>
          <w:sz w:val="24"/>
          <w:szCs w:val="24"/>
        </w:rPr>
        <w:t>zerwanej</w:t>
      </w:r>
      <w:r w:rsidR="004B6C60">
        <w:rPr>
          <w:sz w:val="24"/>
          <w:szCs w:val="24"/>
        </w:rPr>
        <w:t xml:space="preserve"> Umowy na roboty</w:t>
      </w:r>
      <w:r w:rsidR="00BC4668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3B8A1C49" w14:textId="7B384F56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roz</w:t>
      </w:r>
      <w:r w:rsidR="003D0D1F">
        <w:rPr>
          <w:sz w:val="24"/>
          <w:szCs w:val="24"/>
        </w:rPr>
        <w:t>liczenie Umowy na roboty</w:t>
      </w:r>
      <w:r w:rsidR="00BC4668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="008546BA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w przypadku je</w:t>
      </w:r>
      <w:r w:rsidR="00BC4668">
        <w:rPr>
          <w:sz w:val="24"/>
          <w:szCs w:val="24"/>
        </w:rPr>
        <w:t>j</w:t>
      </w:r>
      <w:r w:rsidRPr="008E1797">
        <w:rPr>
          <w:sz w:val="24"/>
          <w:szCs w:val="24"/>
        </w:rPr>
        <w:t xml:space="preserve"> przerwania z jakiejkolwiek przyczyny, w terminach i na zasadach określonych przez Zamawiającego; </w:t>
      </w:r>
    </w:p>
    <w:p w14:paraId="3C6BE4FA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przygotowanie, w przypadku przerwania robót budowlanych przez Wykonawcę robót, inwentaryzacji wykonanych robót i wystawienie częściowej płatności  za swoje usługi po ostatecznym ich rozliczeniu; </w:t>
      </w:r>
    </w:p>
    <w:p w14:paraId="123C171A" w14:textId="18687AB6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przygotowanie, w przypadku zakończenia robót budowlanych przez Wykonawcę</w:t>
      </w:r>
      <w:r w:rsidR="008546BA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inwentaryzacji zakończonych robót; </w:t>
      </w:r>
    </w:p>
    <w:p w14:paraId="264EF07A" w14:textId="08C2F67E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 przypadku przerwania/zaniechania Umowy na roboty</w:t>
      </w:r>
      <w:r w:rsidR="008546BA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, wykonywanie wszelkich czynności związanych z tym przerwaniem, w tym co najmniej nadzór nad przejęciem placu budowy, nad robotami zabezpieczającymi itp.; </w:t>
      </w:r>
    </w:p>
    <w:p w14:paraId="3D6C3C5B" w14:textId="2F03F8BF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zweryfikowanie i pisemne zatwierdzenie przez branżowych Inspektorów nadzoru (tj. personelu </w:t>
      </w:r>
      <w:r w:rsidR="00001BD6">
        <w:rPr>
          <w:sz w:val="24"/>
          <w:szCs w:val="24"/>
        </w:rPr>
        <w:t>inspektora</w:t>
      </w:r>
      <w:r w:rsidRPr="008E1797">
        <w:rPr>
          <w:sz w:val="24"/>
          <w:szCs w:val="24"/>
        </w:rPr>
        <w:t>), obmiarów robót wykonanych przez Wykonawcę robót</w:t>
      </w:r>
      <w:r w:rsidR="008546BA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o ile są niezbędne; </w:t>
      </w:r>
    </w:p>
    <w:p w14:paraId="7C544632" w14:textId="154D570A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podjęcie niezbędnych działań celem ochrony Zamawiającego przed podwójną płatnością wynagrodzenia za roboty podwykonawców w sytuacji przewidzianej w przepisie art. 647</w:t>
      </w:r>
      <w:r w:rsidRPr="008E1797">
        <w:rPr>
          <w:sz w:val="24"/>
          <w:szCs w:val="24"/>
          <w:vertAlign w:val="superscript"/>
        </w:rPr>
        <w:t>1</w:t>
      </w:r>
      <w:r w:rsidR="004B6C60">
        <w:rPr>
          <w:sz w:val="24"/>
          <w:szCs w:val="24"/>
        </w:rPr>
        <w:t xml:space="preserve"> ustawy KC; Inspektor Nadzoru</w:t>
      </w:r>
      <w:r w:rsidRPr="008E1797">
        <w:rPr>
          <w:sz w:val="24"/>
          <w:szCs w:val="24"/>
        </w:rPr>
        <w:t xml:space="preserve"> weryfikuje również to, czy Podwykonawcy zatrudnieni przez Wykonawców robót budowlanych i usług niezbędnych do realizacji zadania wykonują rzeczywiście takie prace, które Wykonawcy w swych ofertach dla Zamawiającego deklarowali jako prace planowane przez nich do podzlecenia. W przypadkach podzlecania </w:t>
      </w:r>
      <w:r w:rsidRPr="008E1797">
        <w:rPr>
          <w:sz w:val="24"/>
          <w:szCs w:val="24"/>
        </w:rPr>
        <w:lastRenderedPageBreak/>
        <w:t>przez Wykonawców innych prac dla podwykonawstwa</w:t>
      </w:r>
      <w:r w:rsidR="008546BA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</w:t>
      </w:r>
      <w:r w:rsidR="00001BD6">
        <w:rPr>
          <w:sz w:val="24"/>
          <w:szCs w:val="24"/>
        </w:rPr>
        <w:t>inspektor</w:t>
      </w:r>
      <w:r w:rsidRPr="008E1797">
        <w:rPr>
          <w:sz w:val="24"/>
          <w:szCs w:val="24"/>
        </w:rPr>
        <w:t xml:space="preserve"> weryfikuje zdolności wykonawcze wskazanego przez Wykonawców Podwykona</w:t>
      </w:r>
      <w:r w:rsidR="003D0D1F">
        <w:rPr>
          <w:sz w:val="24"/>
          <w:szCs w:val="24"/>
        </w:rPr>
        <w:t>wcy i wnioskuje do Zamawiającego</w:t>
      </w:r>
      <w:r w:rsidRPr="008E1797">
        <w:rPr>
          <w:sz w:val="24"/>
          <w:szCs w:val="24"/>
        </w:rPr>
        <w:t xml:space="preserve">  o wyrażenie zgody na jego zatrudnienie lub odrzucenie takiego Podwykonawcy</w:t>
      </w:r>
      <w:r w:rsidR="008546BA">
        <w:rPr>
          <w:sz w:val="24"/>
          <w:szCs w:val="24"/>
        </w:rPr>
        <w:t>;</w:t>
      </w:r>
      <w:r w:rsidRPr="008E1797">
        <w:rPr>
          <w:sz w:val="24"/>
          <w:szCs w:val="24"/>
        </w:rPr>
        <w:t xml:space="preserve"> </w:t>
      </w:r>
    </w:p>
    <w:p w14:paraId="4815F5E2" w14:textId="4E1E9398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sprawdzanie i zatwierdzanie częściowych płatności wystawionych przez Wykonawcę robót</w:t>
      </w:r>
      <w:r w:rsidR="008546BA">
        <w:rPr>
          <w:sz w:val="24"/>
          <w:szCs w:val="24"/>
        </w:rPr>
        <w:t xml:space="preserve"> budowlanych</w:t>
      </w:r>
      <w:r w:rsidRPr="008E1797">
        <w:rPr>
          <w:sz w:val="24"/>
          <w:szCs w:val="24"/>
        </w:rPr>
        <w:t xml:space="preserve">/dostaw; </w:t>
      </w:r>
    </w:p>
    <w:p w14:paraId="0D86B38D" w14:textId="4EE67226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opiniowanie (w aspekcie prawnym, formalnym i merytorycznym) przyczyny nie dotrzymani</w:t>
      </w:r>
      <w:r w:rsidR="003D0D1F">
        <w:rPr>
          <w:sz w:val="24"/>
          <w:szCs w:val="24"/>
        </w:rPr>
        <w:t>a terminu wykonania robót</w:t>
      </w:r>
      <w:r w:rsidR="008546BA">
        <w:rPr>
          <w:sz w:val="24"/>
          <w:szCs w:val="24"/>
        </w:rPr>
        <w:t xml:space="preserve"> budowlanych</w:t>
      </w:r>
      <w:r w:rsidR="003D0D1F">
        <w:rPr>
          <w:sz w:val="24"/>
          <w:szCs w:val="24"/>
        </w:rPr>
        <w:t>/projektowani</w:t>
      </w:r>
      <w:r w:rsidR="008546BA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z winy Wykonawcy robót</w:t>
      </w:r>
      <w:r w:rsidR="008546BA">
        <w:rPr>
          <w:sz w:val="24"/>
          <w:szCs w:val="24"/>
        </w:rPr>
        <w:t xml:space="preserve"> budowlanych</w:t>
      </w:r>
      <w:r w:rsidRPr="008E1797">
        <w:rPr>
          <w:sz w:val="24"/>
          <w:szCs w:val="24"/>
        </w:rPr>
        <w:t>/dostaw, stanowiące podstawę dla Zamawiającego do wystąpieni</w:t>
      </w:r>
      <w:r w:rsidR="008546BA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w sprawie kar umownych, odszkodowani</w:t>
      </w:r>
      <w:r w:rsidR="008546BA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za zwłokę i dochodzenia (na zasadach ogólnych ustawy KC) odszkodowania uzupełniającego przenoszącego wysokość kar umownych do wysokości rzeczywiście poniesionej szkody. Opinia zostanie dostarczona Zamawiającemu zgodnie z Umową</w:t>
      </w:r>
      <w:r w:rsidR="003D0D1F">
        <w:rPr>
          <w:sz w:val="24"/>
          <w:szCs w:val="24"/>
        </w:rPr>
        <w:t xml:space="preserve"> na roboty</w:t>
      </w:r>
      <w:r w:rsidR="008546BA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. Opinia będzie wykonana najpóźniej w terminie 14 dni od daty zaistnienia w/w okoliczności; </w:t>
      </w:r>
    </w:p>
    <w:p w14:paraId="03A2D08A" w14:textId="7667BCE4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czuwanie</w:t>
      </w:r>
      <w:r w:rsidR="008546BA">
        <w:rPr>
          <w:sz w:val="24"/>
          <w:szCs w:val="24"/>
        </w:rPr>
        <w:t>,</w:t>
      </w:r>
      <w:r w:rsidR="003D0D1F">
        <w:rPr>
          <w:sz w:val="24"/>
          <w:szCs w:val="24"/>
        </w:rPr>
        <w:t xml:space="preserve"> by praca Wykonawcy robót</w:t>
      </w:r>
      <w:r w:rsidR="008546BA">
        <w:rPr>
          <w:sz w:val="24"/>
          <w:szCs w:val="24"/>
        </w:rPr>
        <w:t xml:space="preserve"> budowlanych</w:t>
      </w:r>
      <w:r w:rsidR="00001BD6">
        <w:rPr>
          <w:sz w:val="24"/>
          <w:szCs w:val="24"/>
        </w:rPr>
        <w:t>/</w:t>
      </w:r>
      <w:r w:rsidR="003D0D1F">
        <w:rPr>
          <w:sz w:val="24"/>
          <w:szCs w:val="24"/>
        </w:rPr>
        <w:t>projektowani</w:t>
      </w:r>
      <w:r w:rsidR="008546BA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wykonywana była w dniach i godzinach ustal</w:t>
      </w:r>
      <w:r w:rsidR="004B6C60">
        <w:rPr>
          <w:sz w:val="24"/>
          <w:szCs w:val="24"/>
        </w:rPr>
        <w:t>onych w Umowie na roboty</w:t>
      </w:r>
      <w:r w:rsidR="008546BA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>. W uzasadnionych przypadkach będzie wyrażał zgodę na pracę poza godzinami ustalonymi w Umowie</w:t>
      </w:r>
      <w:r w:rsidR="003D0D1F">
        <w:rPr>
          <w:sz w:val="24"/>
          <w:szCs w:val="24"/>
        </w:rPr>
        <w:t xml:space="preserve"> na roboty</w:t>
      </w:r>
      <w:r w:rsidR="008546BA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  i w dni wolne od pracy; </w:t>
      </w:r>
    </w:p>
    <w:p w14:paraId="1826E6F9" w14:textId="79D0BA8E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wykonywanie: nadzoru nad przeprowadzaniem wszelkich testów, prób i rozruchów oraz przeglądów, zatwierdzanie i przyjmowanie opracowan</w:t>
      </w:r>
      <w:r w:rsidR="003D0D1F">
        <w:rPr>
          <w:sz w:val="24"/>
          <w:szCs w:val="24"/>
        </w:rPr>
        <w:t>ych przez Wykonawcę robót</w:t>
      </w:r>
      <w:r w:rsidR="008546BA">
        <w:rPr>
          <w:sz w:val="24"/>
          <w:szCs w:val="24"/>
        </w:rPr>
        <w:t xml:space="preserve"> budowlanych</w:t>
      </w:r>
      <w:r w:rsidR="004D7251">
        <w:rPr>
          <w:sz w:val="24"/>
          <w:szCs w:val="24"/>
        </w:rPr>
        <w:t>/</w:t>
      </w:r>
      <w:r w:rsidR="003D0D1F">
        <w:rPr>
          <w:sz w:val="24"/>
          <w:szCs w:val="24"/>
        </w:rPr>
        <w:t>projektowani</w:t>
      </w:r>
      <w:r w:rsidR="008546BA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wszelkich wymaganych instrukcji eksploatacyjnych, dokumentacji rozruchowej i instrukcji obsługi, w celu ułatwienia przekazywania obiekt</w:t>
      </w:r>
      <w:r w:rsidR="003D0D1F">
        <w:rPr>
          <w:sz w:val="24"/>
          <w:szCs w:val="24"/>
        </w:rPr>
        <w:t>u do eksploatacji Zamawiającemu</w:t>
      </w:r>
      <w:r w:rsidRPr="008E1797">
        <w:rPr>
          <w:sz w:val="24"/>
          <w:szCs w:val="24"/>
        </w:rPr>
        <w:t xml:space="preserve"> oraz wspomaganie Zamawiającego w uzyskaniu pozwolenia na użytkowanie. Inżynier zaakceptuje wyniki wszelkich prób przed oddaniem obiektu do eksploatacji zgodnie z Umową na roboty</w:t>
      </w:r>
      <w:r w:rsidR="008546BA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277791B6" w14:textId="2A139512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powiadamianie Wykonawcy robót i Zamawiającego o wykrytych wadach wykonanych robót budowlanych oraz określenie zakresu robót niezbędnych do wykonania celem usunięcia tych wad wraz z podaniem wymaganych terminów ich wykonania</w:t>
      </w:r>
      <w:r w:rsidR="008546BA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a następnie dokonania odbioru wykonanych robót usuwających wady</w:t>
      </w:r>
      <w:r w:rsidR="008546BA">
        <w:rPr>
          <w:sz w:val="24"/>
          <w:szCs w:val="24"/>
        </w:rPr>
        <w:t>; p</w:t>
      </w:r>
      <w:r w:rsidRPr="008E1797">
        <w:rPr>
          <w:sz w:val="24"/>
          <w:szCs w:val="24"/>
        </w:rPr>
        <w:t xml:space="preserve">isemne potwierdzenie usunięcia tych wad. W przypadku, jeśli Wykonawca robót nie rozpoczął usuwania wad w podanym terminie, </w:t>
      </w:r>
      <w:r w:rsidR="004D7251">
        <w:rPr>
          <w:sz w:val="24"/>
          <w:szCs w:val="24"/>
        </w:rPr>
        <w:t>inspektor</w:t>
      </w:r>
      <w:r w:rsidRPr="008E1797">
        <w:rPr>
          <w:sz w:val="24"/>
          <w:szCs w:val="24"/>
        </w:rPr>
        <w:t xml:space="preserve"> w porozumieniu z Zamawiającym przygotuje zlecenie usunięcia wad innemu wykonawcy (zgodnie z Ustawą PZP) wraz z przygotowaniem dokumentacji opisującej zakres robót budowlanych </w:t>
      </w:r>
      <w:r w:rsidR="002E71F6">
        <w:rPr>
          <w:sz w:val="24"/>
          <w:szCs w:val="24"/>
        </w:rPr>
        <w:t>i</w:t>
      </w:r>
      <w:r w:rsidRPr="008E1797">
        <w:rPr>
          <w:sz w:val="24"/>
          <w:szCs w:val="24"/>
        </w:rPr>
        <w:t xml:space="preserve"> wyliczeniem szacunkowej wartości tych robót. Wynagrodzenie Wykonawcy robót zostanie odpowiednio obniżone z tego tytułu i zgodnie z zapisami Umowy  na roboty</w:t>
      </w:r>
      <w:r w:rsidR="002E71F6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; </w:t>
      </w:r>
    </w:p>
    <w:p w14:paraId="311DAFE3" w14:textId="22212745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egzekw</w:t>
      </w:r>
      <w:r w:rsidR="003D0D1F">
        <w:rPr>
          <w:sz w:val="24"/>
          <w:szCs w:val="24"/>
        </w:rPr>
        <w:t>owanie od Wykonawcy robót</w:t>
      </w:r>
      <w:r w:rsidR="002E71F6">
        <w:rPr>
          <w:sz w:val="24"/>
          <w:szCs w:val="24"/>
        </w:rPr>
        <w:t xml:space="preserve"> budowlanych</w:t>
      </w:r>
      <w:r w:rsidR="004D7251">
        <w:rPr>
          <w:sz w:val="24"/>
          <w:szCs w:val="24"/>
        </w:rPr>
        <w:t>/</w:t>
      </w:r>
      <w:r w:rsidR="003D0D1F">
        <w:rPr>
          <w:sz w:val="24"/>
          <w:szCs w:val="24"/>
        </w:rPr>
        <w:t>projektowani</w:t>
      </w:r>
      <w:r w:rsidR="002E71F6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przekazania Zamawiającemu instrukcji eksploatacji i konserwacji urządzeń na warunkach i w sposób określony w Umowie </w:t>
      </w:r>
      <w:r w:rsidR="003D0D1F">
        <w:rPr>
          <w:sz w:val="24"/>
          <w:szCs w:val="24"/>
        </w:rPr>
        <w:t>na roboty</w:t>
      </w:r>
      <w:r w:rsidR="002E71F6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; </w:t>
      </w:r>
    </w:p>
    <w:p w14:paraId="5AF156DA" w14:textId="39A34F35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lastRenderedPageBreak/>
        <w:t>egzekw</w:t>
      </w:r>
      <w:r w:rsidR="003D0D1F">
        <w:rPr>
          <w:sz w:val="24"/>
          <w:szCs w:val="24"/>
        </w:rPr>
        <w:t>owanie od Wykonawcy robót</w:t>
      </w:r>
      <w:r w:rsidR="002E71F6">
        <w:rPr>
          <w:sz w:val="24"/>
          <w:szCs w:val="24"/>
        </w:rPr>
        <w:t xml:space="preserve"> budowlanych</w:t>
      </w:r>
      <w:r w:rsidR="004D7251">
        <w:rPr>
          <w:sz w:val="24"/>
          <w:szCs w:val="24"/>
        </w:rPr>
        <w:t>/</w:t>
      </w:r>
      <w:r w:rsidR="003D0D1F">
        <w:rPr>
          <w:sz w:val="24"/>
          <w:szCs w:val="24"/>
        </w:rPr>
        <w:t>projektowani</w:t>
      </w:r>
      <w:r w:rsidR="002E71F6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wykonania zaleceń poodbiorowych; </w:t>
      </w:r>
    </w:p>
    <w:p w14:paraId="779DDCA8" w14:textId="3FDABD2C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w </w:t>
      </w:r>
      <w:r w:rsidR="002E71F6">
        <w:rPr>
          <w:sz w:val="24"/>
          <w:szCs w:val="24"/>
        </w:rPr>
        <w:t>o</w:t>
      </w:r>
      <w:r w:rsidRPr="008E1797">
        <w:rPr>
          <w:sz w:val="24"/>
          <w:szCs w:val="24"/>
        </w:rPr>
        <w:t>kresie gwarancji nadzorowanie zgodnego z zapisami Umowy na roboty</w:t>
      </w:r>
      <w:r w:rsidR="002E71F6">
        <w:rPr>
          <w:sz w:val="24"/>
          <w:szCs w:val="24"/>
        </w:rPr>
        <w:t xml:space="preserve"> budowlane</w:t>
      </w:r>
      <w:r w:rsidRPr="008E1797">
        <w:rPr>
          <w:sz w:val="24"/>
          <w:szCs w:val="24"/>
        </w:rPr>
        <w:t xml:space="preserve"> wyko</w:t>
      </w:r>
      <w:r w:rsidR="003D0D1F">
        <w:rPr>
          <w:sz w:val="24"/>
          <w:szCs w:val="24"/>
        </w:rPr>
        <w:t>nywani</w:t>
      </w:r>
      <w:r w:rsidR="002E71F6">
        <w:rPr>
          <w:sz w:val="24"/>
          <w:szCs w:val="24"/>
        </w:rPr>
        <w:t>a</w:t>
      </w:r>
      <w:r w:rsidR="003D0D1F">
        <w:rPr>
          <w:sz w:val="24"/>
          <w:szCs w:val="24"/>
        </w:rPr>
        <w:t xml:space="preserve"> robót budowlanych</w:t>
      </w:r>
      <w:r w:rsidR="002E71F6">
        <w:rPr>
          <w:sz w:val="24"/>
          <w:szCs w:val="24"/>
        </w:rPr>
        <w:t xml:space="preserve"> i </w:t>
      </w:r>
      <w:r w:rsidR="003D0D1F">
        <w:rPr>
          <w:sz w:val="24"/>
          <w:szCs w:val="24"/>
        </w:rPr>
        <w:t>projektowani</w:t>
      </w:r>
      <w:r w:rsidR="002E71F6">
        <w:rPr>
          <w:sz w:val="24"/>
          <w:szCs w:val="24"/>
        </w:rPr>
        <w:t>a</w:t>
      </w:r>
      <w:r w:rsidRPr="008E1797">
        <w:rPr>
          <w:sz w:val="24"/>
          <w:szCs w:val="24"/>
        </w:rPr>
        <w:t xml:space="preserve"> przez Wykonawcę robót, w sposób i na zasadach określ</w:t>
      </w:r>
      <w:r w:rsidR="003D0D1F">
        <w:rPr>
          <w:sz w:val="24"/>
          <w:szCs w:val="24"/>
        </w:rPr>
        <w:t>onych w Umowie na roboty</w:t>
      </w:r>
      <w:r w:rsidR="002E71F6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; </w:t>
      </w:r>
    </w:p>
    <w:p w14:paraId="7E2715B5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kompletowanie i przechowywanie dokumentacji związanej z Projektem, z uwzględnieniem obowiązujących przepisów prawa, wytycznych i innych procedur; </w:t>
      </w:r>
    </w:p>
    <w:p w14:paraId="3C78CA8C" w14:textId="7E611919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wykonywanie dokumentacji fotograficznej Placu Budowy, poszczególnych elementów robót budowlanych, odebranych dostaw, również czynności odbiorowych i archiwizowanie za pomocą zdjęć w formie cyfrowej (również film w formie cyfrowej); </w:t>
      </w:r>
    </w:p>
    <w:p w14:paraId="00FF3833" w14:textId="77777777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koordynowan</w:t>
      </w:r>
      <w:r w:rsidR="003D0D1F">
        <w:rPr>
          <w:sz w:val="24"/>
          <w:szCs w:val="24"/>
        </w:rPr>
        <w:t>ie prac inspektorów nadzoru</w:t>
      </w:r>
      <w:r w:rsidRPr="008E1797">
        <w:rPr>
          <w:sz w:val="24"/>
          <w:szCs w:val="24"/>
        </w:rPr>
        <w:t xml:space="preserve">; </w:t>
      </w:r>
    </w:p>
    <w:p w14:paraId="5A1BC01D" w14:textId="7A47A825" w:rsidR="003D0D1F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3D0D1F">
        <w:rPr>
          <w:sz w:val="24"/>
          <w:szCs w:val="24"/>
        </w:rPr>
        <w:t xml:space="preserve">przyjęcie od Wykonawcy robót  wyjaśnień  dotyczących ewentualnych opóźnień wraz z ich oceną i opinią dla Zamawiającego w odniesieniu do Harmonogramu rzeczowo-finansowego stanowiącego podstawę </w:t>
      </w:r>
      <w:r w:rsidR="003D0D1F">
        <w:rPr>
          <w:sz w:val="24"/>
          <w:szCs w:val="24"/>
        </w:rPr>
        <w:t>rozliczeń opisanych w umowie</w:t>
      </w:r>
      <w:r w:rsidRPr="003D0D1F">
        <w:rPr>
          <w:sz w:val="24"/>
          <w:szCs w:val="24"/>
        </w:rPr>
        <w:t xml:space="preserve">, w tym ich korekta  i ewentualna aktualizacja ; </w:t>
      </w:r>
    </w:p>
    <w:p w14:paraId="75A5EC3A" w14:textId="77777777" w:rsidR="008E1797" w:rsidRPr="003D0D1F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3D0D1F">
        <w:rPr>
          <w:sz w:val="24"/>
          <w:szCs w:val="24"/>
        </w:rPr>
        <w:t xml:space="preserve">bieżące informowanie Zamawiającego o zaistniałych sporach lub problemach; </w:t>
      </w:r>
    </w:p>
    <w:p w14:paraId="7964749D" w14:textId="5234F36B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zarządzanie i adminis</w:t>
      </w:r>
      <w:r w:rsidR="003D0D1F">
        <w:rPr>
          <w:sz w:val="24"/>
          <w:szCs w:val="24"/>
        </w:rPr>
        <w:t>trowanie Umową na roboty</w:t>
      </w:r>
      <w:r w:rsidR="002E71F6">
        <w:rPr>
          <w:sz w:val="24"/>
          <w:szCs w:val="24"/>
        </w:rPr>
        <w:t xml:space="preserve"> budowlane i </w:t>
      </w:r>
      <w:r w:rsidR="003D0D1F">
        <w:rPr>
          <w:sz w:val="24"/>
          <w:szCs w:val="24"/>
        </w:rPr>
        <w:t>projektowanie</w:t>
      </w:r>
      <w:r w:rsidR="002E71F6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w szczególności pod względem formalnym i finansowym w sposób zgodny z: </w:t>
      </w:r>
      <w:r w:rsidR="007345C0">
        <w:rPr>
          <w:sz w:val="24"/>
          <w:szCs w:val="24"/>
        </w:rPr>
        <w:t>zapisami Umowy na roboty</w:t>
      </w:r>
      <w:r w:rsidR="002E71F6">
        <w:rPr>
          <w:sz w:val="24"/>
          <w:szCs w:val="24"/>
        </w:rPr>
        <w:t xml:space="preserve"> budowlane i </w:t>
      </w:r>
      <w:r w:rsidR="007345C0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>,</w:t>
      </w:r>
      <w:r w:rsidR="003D0D1F">
        <w:rPr>
          <w:sz w:val="24"/>
          <w:szCs w:val="24"/>
        </w:rPr>
        <w:t xml:space="preserve"> PFU,</w:t>
      </w:r>
      <w:r w:rsidRPr="008E1797">
        <w:rPr>
          <w:sz w:val="24"/>
          <w:szCs w:val="24"/>
        </w:rPr>
        <w:t xml:space="preserve"> obowiązującymi przepisami prawa polskiego</w:t>
      </w:r>
      <w:r w:rsidR="002E71F6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w tym w szczególności z ustawami KC, PB i PZP oraz aktami wykonawczymi</w:t>
      </w:r>
      <w:r w:rsidR="002E71F6">
        <w:rPr>
          <w:sz w:val="24"/>
          <w:szCs w:val="24"/>
        </w:rPr>
        <w:t>, a także</w:t>
      </w:r>
      <w:r w:rsidRPr="008E1797">
        <w:rPr>
          <w:sz w:val="24"/>
          <w:szCs w:val="24"/>
        </w:rPr>
        <w:t xml:space="preserve"> umowami na dofinansowanie,</w:t>
      </w:r>
    </w:p>
    <w:p w14:paraId="1DDA9B81" w14:textId="42C046EE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przygotowanie dokumentów na potrzeby r</w:t>
      </w:r>
      <w:r w:rsidR="007345C0">
        <w:rPr>
          <w:sz w:val="24"/>
          <w:szCs w:val="24"/>
        </w:rPr>
        <w:t>ozliczeń Umowy na roboty</w:t>
      </w:r>
      <w:r w:rsidR="002E71F6">
        <w:rPr>
          <w:sz w:val="24"/>
          <w:szCs w:val="24"/>
        </w:rPr>
        <w:t xml:space="preserve"> budowlane i </w:t>
      </w:r>
      <w:r w:rsidR="007345C0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 w oparciu o dokumenty finansowe i wytyczne Zamawiającego</w:t>
      </w:r>
      <w:r w:rsidR="002E71F6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w tym Świadectw wykonania robót,</w:t>
      </w:r>
    </w:p>
    <w:p w14:paraId="668C7010" w14:textId="5A4A14F1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monitorowanie postępu rzeczowego i fin</w:t>
      </w:r>
      <w:r w:rsidR="007345C0">
        <w:rPr>
          <w:sz w:val="24"/>
          <w:szCs w:val="24"/>
        </w:rPr>
        <w:t>ansowego Umowy na roboty</w:t>
      </w:r>
      <w:r w:rsidR="002E71F6">
        <w:rPr>
          <w:sz w:val="24"/>
          <w:szCs w:val="24"/>
        </w:rPr>
        <w:t xml:space="preserve"> budowlane i </w:t>
      </w:r>
      <w:r w:rsidR="007345C0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; </w:t>
      </w:r>
    </w:p>
    <w:p w14:paraId="34B40B9A" w14:textId="63781378" w:rsidR="008E1797" w:rsidRPr="008E1797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opiniowanie i rekomendowanie każdej propozycji a</w:t>
      </w:r>
      <w:r w:rsidR="007345C0">
        <w:rPr>
          <w:sz w:val="24"/>
          <w:szCs w:val="24"/>
        </w:rPr>
        <w:t>neksu do Umowy na roboty</w:t>
      </w:r>
      <w:r w:rsidR="002E71F6">
        <w:rPr>
          <w:sz w:val="24"/>
          <w:szCs w:val="24"/>
        </w:rPr>
        <w:t xml:space="preserve"> budowlane i </w:t>
      </w:r>
      <w:r w:rsidR="007345C0">
        <w:rPr>
          <w:sz w:val="24"/>
          <w:szCs w:val="24"/>
        </w:rPr>
        <w:t>projektowanie</w:t>
      </w:r>
      <w:r w:rsidRPr="008E1797">
        <w:rPr>
          <w:sz w:val="24"/>
          <w:szCs w:val="24"/>
        </w:rPr>
        <w:t xml:space="preserve"> pod względem finansowym, formalnym i rzeczowym, z uwzględnieniem odpowiednich zapisów Ustawy </w:t>
      </w:r>
      <w:proofErr w:type="spellStart"/>
      <w:r w:rsidRPr="008E1797">
        <w:rPr>
          <w:sz w:val="24"/>
          <w:szCs w:val="24"/>
        </w:rPr>
        <w:t>Pzp</w:t>
      </w:r>
      <w:proofErr w:type="spellEnd"/>
      <w:r w:rsidRPr="008E1797">
        <w:rPr>
          <w:sz w:val="24"/>
          <w:szCs w:val="24"/>
        </w:rPr>
        <w:t xml:space="preserve"> i z podaniem ich skutków oraz przygotowywanie wszystkich odpowiednich dokumentów dotyczących zakresu takiego aneksu (w tym harmonogramu rzeczowo-finansowego); </w:t>
      </w:r>
    </w:p>
    <w:p w14:paraId="4C3B4B36" w14:textId="1CCE2716" w:rsidR="008E1797" w:rsidRPr="003D0D1F" w:rsidRDefault="008E1797" w:rsidP="000C5EF1">
      <w:pPr>
        <w:numPr>
          <w:ilvl w:val="0"/>
          <w:numId w:val="21"/>
        </w:numPr>
        <w:tabs>
          <w:tab w:val="num" w:pos="0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w okresie gwarancji jakości</w:t>
      </w:r>
      <w:r w:rsidR="002E71F6">
        <w:rPr>
          <w:sz w:val="24"/>
          <w:szCs w:val="24"/>
        </w:rPr>
        <w:t>,</w:t>
      </w:r>
      <w:r w:rsidRPr="008E1797">
        <w:rPr>
          <w:sz w:val="24"/>
          <w:szCs w:val="24"/>
        </w:rPr>
        <w:t xml:space="preserve"> lecz nie dłużej niż przewiduje</w:t>
      </w:r>
      <w:r w:rsidR="007345C0">
        <w:rPr>
          <w:sz w:val="24"/>
          <w:szCs w:val="24"/>
        </w:rPr>
        <w:t xml:space="preserve"> to końcowa data Umowy, Inspektor Nadzoru</w:t>
      </w:r>
      <w:r w:rsidRPr="008E1797">
        <w:rPr>
          <w:sz w:val="24"/>
          <w:szCs w:val="24"/>
        </w:rPr>
        <w:t xml:space="preserve"> będzie uczestniczył w nadzorowaniu inspekcji gwarancyjnych i rozwiązywaniu sporów. W szczególności zadania te obejmują egzekwowanie usuwania </w:t>
      </w:r>
      <w:r w:rsidR="001949FE">
        <w:rPr>
          <w:sz w:val="24"/>
          <w:szCs w:val="24"/>
        </w:rPr>
        <w:t>wad przez Wykonawcę robót</w:t>
      </w:r>
      <w:r w:rsidR="002E71F6">
        <w:rPr>
          <w:sz w:val="24"/>
          <w:szCs w:val="24"/>
        </w:rPr>
        <w:t xml:space="preserve"> budowlanych i </w:t>
      </w:r>
      <w:r w:rsidR="001949FE">
        <w:rPr>
          <w:sz w:val="24"/>
          <w:szCs w:val="24"/>
        </w:rPr>
        <w:t>projektowania</w:t>
      </w:r>
      <w:r w:rsidR="0039543C">
        <w:rPr>
          <w:sz w:val="24"/>
          <w:szCs w:val="24"/>
        </w:rPr>
        <w:t>.</w:t>
      </w:r>
      <w:r w:rsidRPr="008E1797">
        <w:rPr>
          <w:sz w:val="24"/>
          <w:szCs w:val="24"/>
        </w:rPr>
        <w:t xml:space="preserve"> </w:t>
      </w:r>
    </w:p>
    <w:p w14:paraId="19C13DA5" w14:textId="503C8C13" w:rsidR="008E1797" w:rsidRPr="003D0D1F" w:rsidRDefault="008E1797" w:rsidP="008E1797">
      <w:pPr>
        <w:jc w:val="both"/>
        <w:rPr>
          <w:b/>
          <w:bCs/>
          <w:sz w:val="24"/>
          <w:szCs w:val="24"/>
        </w:rPr>
      </w:pPr>
      <w:r w:rsidRPr="008E1797">
        <w:rPr>
          <w:b/>
          <w:bCs/>
          <w:sz w:val="24"/>
          <w:szCs w:val="24"/>
        </w:rPr>
        <w:lastRenderedPageBreak/>
        <w:t xml:space="preserve">Czynności w ramach dodatkowych obowiązków </w:t>
      </w:r>
      <w:r w:rsidR="004D7251">
        <w:rPr>
          <w:b/>
          <w:bCs/>
          <w:sz w:val="24"/>
          <w:szCs w:val="24"/>
        </w:rPr>
        <w:t>Inspektora</w:t>
      </w:r>
      <w:r w:rsidRPr="008E1797">
        <w:rPr>
          <w:b/>
          <w:bCs/>
          <w:sz w:val="24"/>
          <w:szCs w:val="24"/>
        </w:rPr>
        <w:t xml:space="preserve">: </w:t>
      </w:r>
    </w:p>
    <w:p w14:paraId="2566B36B" w14:textId="0191F12C" w:rsidR="008E1797" w:rsidRPr="002F5B74" w:rsidRDefault="00643C3F" w:rsidP="00643C3F">
      <w:pPr>
        <w:jc w:val="both"/>
        <w:rPr>
          <w:sz w:val="24"/>
          <w:szCs w:val="24"/>
        </w:rPr>
      </w:pPr>
      <w:r>
        <w:rPr>
          <w:sz w:val="24"/>
          <w:szCs w:val="24"/>
        </w:rPr>
        <w:t>Inspektor Nadzoru</w:t>
      </w:r>
      <w:r w:rsidR="0039543C">
        <w:rPr>
          <w:sz w:val="24"/>
          <w:szCs w:val="24"/>
        </w:rPr>
        <w:t xml:space="preserve"> </w:t>
      </w:r>
      <w:r w:rsidR="003D0D1F">
        <w:rPr>
          <w:sz w:val="24"/>
          <w:szCs w:val="24"/>
        </w:rPr>
        <w:t>- Koordynator</w:t>
      </w:r>
      <w:r w:rsidR="008E1797" w:rsidRPr="008E1797">
        <w:rPr>
          <w:sz w:val="24"/>
          <w:szCs w:val="24"/>
        </w:rPr>
        <w:t xml:space="preserve"> zobowiązany jest posiadać ubezpieczenie odpowie</w:t>
      </w:r>
      <w:r w:rsidR="003D0D1F">
        <w:rPr>
          <w:sz w:val="24"/>
          <w:szCs w:val="24"/>
        </w:rPr>
        <w:t>dzialności cywilnej kontraktowej</w:t>
      </w:r>
      <w:r w:rsidR="008E1797" w:rsidRPr="008E1797">
        <w:rPr>
          <w:sz w:val="24"/>
          <w:szCs w:val="24"/>
        </w:rPr>
        <w:t xml:space="preserve"> z tytułu prowadzonej działalności gospodarczej co n</w:t>
      </w:r>
      <w:r w:rsidR="0010032A">
        <w:rPr>
          <w:sz w:val="24"/>
          <w:szCs w:val="24"/>
        </w:rPr>
        <w:t>ajmniej w wysokości 1</w:t>
      </w:r>
      <w:r w:rsidR="0039543C">
        <w:rPr>
          <w:sz w:val="24"/>
          <w:szCs w:val="24"/>
        </w:rPr>
        <w:t xml:space="preserve"> </w:t>
      </w:r>
      <w:r w:rsidR="003D0D1F">
        <w:rPr>
          <w:sz w:val="24"/>
          <w:szCs w:val="24"/>
        </w:rPr>
        <w:t>000 000,00 zł</w:t>
      </w:r>
      <w:r w:rsidR="008E1797" w:rsidRPr="008E1797">
        <w:rPr>
          <w:sz w:val="24"/>
          <w:szCs w:val="24"/>
        </w:rPr>
        <w:t>. Kosz</w:t>
      </w:r>
      <w:r w:rsidR="003D0D1F">
        <w:rPr>
          <w:sz w:val="24"/>
          <w:szCs w:val="24"/>
        </w:rPr>
        <w:t>ty ubezpieczenia ponosi Inspektor Nadzoru - Koordynator</w:t>
      </w:r>
      <w:r w:rsidR="008E1797" w:rsidRPr="008E1797">
        <w:rPr>
          <w:sz w:val="24"/>
          <w:szCs w:val="24"/>
        </w:rPr>
        <w:t xml:space="preserve">. Oryginał polisy lub innego dokumentu ubezpieczenia musi być dostarczony najdalej w dniu podpisania Umowy. </w:t>
      </w:r>
    </w:p>
    <w:p w14:paraId="6FFDC67E" w14:textId="225B6B9D" w:rsidR="008E1797" w:rsidRPr="003D0D1F" w:rsidRDefault="008E1797" w:rsidP="008E1797">
      <w:pPr>
        <w:jc w:val="both"/>
        <w:rPr>
          <w:b/>
          <w:sz w:val="24"/>
          <w:szCs w:val="24"/>
          <w:u w:val="single"/>
        </w:rPr>
      </w:pPr>
      <w:r w:rsidRPr="008E1797">
        <w:rPr>
          <w:b/>
          <w:sz w:val="24"/>
          <w:szCs w:val="24"/>
          <w:u w:val="single"/>
        </w:rPr>
        <w:t xml:space="preserve">Ograniczenia zakresu uprawnień i obowiązków </w:t>
      </w:r>
      <w:r w:rsidR="004D7251">
        <w:rPr>
          <w:b/>
          <w:sz w:val="24"/>
          <w:szCs w:val="24"/>
          <w:u w:val="single"/>
        </w:rPr>
        <w:t>Inspektora</w:t>
      </w:r>
      <w:r w:rsidRPr="008E1797">
        <w:rPr>
          <w:b/>
          <w:sz w:val="24"/>
          <w:szCs w:val="24"/>
          <w:u w:val="single"/>
        </w:rPr>
        <w:t>:</w:t>
      </w:r>
    </w:p>
    <w:p w14:paraId="75B4B992" w14:textId="77777777" w:rsidR="008E1797" w:rsidRPr="0039543C" w:rsidRDefault="00E64BC5" w:rsidP="0039543C">
      <w:pPr>
        <w:pStyle w:val="Akapitzlist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>Inspektor Nadzoru</w:t>
      </w:r>
      <w:r w:rsidR="008E1797" w:rsidRPr="0039543C">
        <w:rPr>
          <w:bCs/>
          <w:sz w:val="24"/>
          <w:szCs w:val="24"/>
        </w:rPr>
        <w:t xml:space="preserve"> nie będzie miał prawa do:</w:t>
      </w:r>
    </w:p>
    <w:p w14:paraId="31400229" w14:textId="56DDC61A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>wprowadzania jakichkolwiek po</w:t>
      </w:r>
      <w:r w:rsidR="00F815BD" w:rsidRPr="0039543C">
        <w:rPr>
          <w:bCs/>
          <w:sz w:val="24"/>
          <w:szCs w:val="24"/>
        </w:rPr>
        <w:t>prawek do podpisanej umowy na roboty</w:t>
      </w:r>
      <w:r w:rsidR="0039543C">
        <w:rPr>
          <w:bCs/>
          <w:sz w:val="24"/>
          <w:szCs w:val="24"/>
        </w:rPr>
        <w:t xml:space="preserve"> budowlane</w:t>
      </w:r>
      <w:r w:rsidRPr="0039543C">
        <w:rPr>
          <w:bCs/>
          <w:sz w:val="24"/>
          <w:szCs w:val="24"/>
        </w:rPr>
        <w:t>,</w:t>
      </w:r>
    </w:p>
    <w:p w14:paraId="7F9FBCED" w14:textId="1505B83A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>zwolnienia Wykonawców z jakichkolwiek ich obowiązków czy odpowiedzia</w:t>
      </w:r>
      <w:r w:rsidR="00F815BD" w:rsidRPr="0039543C">
        <w:rPr>
          <w:bCs/>
          <w:sz w:val="24"/>
          <w:szCs w:val="24"/>
        </w:rPr>
        <w:t>lności wynikających z umowy na roboty</w:t>
      </w:r>
      <w:r w:rsidR="0039543C">
        <w:rPr>
          <w:bCs/>
          <w:sz w:val="24"/>
          <w:szCs w:val="24"/>
        </w:rPr>
        <w:t xml:space="preserve"> budowlane</w:t>
      </w:r>
      <w:r w:rsidRPr="0039543C">
        <w:rPr>
          <w:bCs/>
          <w:sz w:val="24"/>
          <w:szCs w:val="24"/>
        </w:rPr>
        <w:t>,</w:t>
      </w:r>
    </w:p>
    <w:p w14:paraId="2E1FCEBA" w14:textId="5062C25D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 xml:space="preserve">ograniczenia bądź rozszerzenia zakresów robót Wykonawców lub przekazania robót innym Wykonawcom niż tym, którzy zostali wskazani w podpisanych </w:t>
      </w:r>
      <w:r w:rsidR="0039543C">
        <w:rPr>
          <w:bCs/>
          <w:sz w:val="24"/>
          <w:szCs w:val="24"/>
        </w:rPr>
        <w:t>umowach</w:t>
      </w:r>
      <w:r w:rsidRPr="0039543C">
        <w:rPr>
          <w:bCs/>
          <w:sz w:val="24"/>
          <w:szCs w:val="24"/>
        </w:rPr>
        <w:t>,</w:t>
      </w:r>
    </w:p>
    <w:p w14:paraId="154A8E83" w14:textId="77777777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>polecenia Wykonawcom wykonania robót wykraczających poza zakres przedmiotu zamówienia bez uzgodnienia z Zamawiającym,</w:t>
      </w:r>
    </w:p>
    <w:p w14:paraId="684A025E" w14:textId="38D04A95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 xml:space="preserve">podejmowania w imieniu własnym lub Zamawiającego </w:t>
      </w:r>
      <w:r w:rsidR="00643C3F" w:rsidRPr="0039543C">
        <w:rPr>
          <w:bCs/>
          <w:sz w:val="24"/>
          <w:szCs w:val="24"/>
        </w:rPr>
        <w:t>czynności niezgodnych z prawem,</w:t>
      </w:r>
      <w:r w:rsidRPr="0039543C">
        <w:rPr>
          <w:bCs/>
          <w:sz w:val="24"/>
          <w:szCs w:val="24"/>
        </w:rPr>
        <w:t xml:space="preserve"> w tym w szczególności z Prawem Zamówień Publicznych, Prawem Budowlanym oraz Kodeksem Cywilnym</w:t>
      </w:r>
      <w:r w:rsidR="0039543C">
        <w:rPr>
          <w:bCs/>
          <w:sz w:val="24"/>
          <w:szCs w:val="24"/>
        </w:rPr>
        <w:t>,</w:t>
      </w:r>
    </w:p>
    <w:p w14:paraId="7A49B4A0" w14:textId="77777777" w:rsidR="008E1797" w:rsidRPr="0039543C" w:rsidRDefault="008E1797" w:rsidP="0039543C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39543C">
        <w:rPr>
          <w:bCs/>
          <w:sz w:val="24"/>
          <w:szCs w:val="24"/>
        </w:rPr>
        <w:t>zaciągania zobowiązań finansowych w imieniu Zamawiającego.</w:t>
      </w:r>
    </w:p>
    <w:p w14:paraId="78A34E37" w14:textId="77777777" w:rsidR="008E1797" w:rsidRDefault="008E1797" w:rsidP="0039543C">
      <w:pPr>
        <w:jc w:val="both"/>
        <w:rPr>
          <w:bCs/>
          <w:sz w:val="24"/>
          <w:szCs w:val="24"/>
        </w:rPr>
      </w:pPr>
      <w:r w:rsidRPr="008E1797">
        <w:rPr>
          <w:bCs/>
          <w:sz w:val="24"/>
          <w:szCs w:val="24"/>
        </w:rPr>
        <w:t>W odniesieniu do osób wykonujących czynności polegające na wykonywaniu pracy                            w rozumi</w:t>
      </w:r>
      <w:r w:rsidR="00F815BD">
        <w:rPr>
          <w:bCs/>
          <w:sz w:val="24"/>
          <w:szCs w:val="24"/>
        </w:rPr>
        <w:t>eniu art. 22 § 1 Kodeksu pracy</w:t>
      </w:r>
      <w:r w:rsidRPr="008E1797">
        <w:rPr>
          <w:bCs/>
          <w:sz w:val="24"/>
          <w:szCs w:val="24"/>
        </w:rPr>
        <w:t xml:space="preserve">, Zamawiający wymaga udokumentowania faktu ich zatrudnienia poprzez przedstawienie przez Wykonawcę, w terminie 14 od dnia zawarcia Umowy, dokumentu potwierdzającego fakt ich zatrudnienia. </w:t>
      </w:r>
    </w:p>
    <w:p w14:paraId="2BFC89FE" w14:textId="77777777" w:rsidR="008334E8" w:rsidRDefault="008334E8" w:rsidP="008334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REALIZACJI ZAMÓWIENIA </w:t>
      </w:r>
    </w:p>
    <w:p w14:paraId="4EC88D20" w14:textId="23DBA20D" w:rsidR="0039543C" w:rsidRDefault="008334E8" w:rsidP="00650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Pełnienie funkcji inspektora nadzoru od dnia podpisani</w:t>
      </w:r>
      <w:r w:rsidR="0039543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umowy do</w:t>
      </w:r>
      <w:r w:rsidR="0039543C">
        <w:rPr>
          <w:bCs/>
          <w:sz w:val="24"/>
          <w:szCs w:val="24"/>
        </w:rPr>
        <w:t xml:space="preserve"> dnia</w:t>
      </w:r>
      <w:r w:rsidR="0010032A">
        <w:rPr>
          <w:bCs/>
          <w:sz w:val="24"/>
          <w:szCs w:val="24"/>
        </w:rPr>
        <w:t xml:space="preserve"> podpisania protokołu końcowego bezusterkowego inwestycji. Umowny termin na zakończenie robót budowlanych </w:t>
      </w:r>
      <w:r w:rsidR="0039543C">
        <w:rPr>
          <w:bCs/>
          <w:sz w:val="24"/>
          <w:szCs w:val="24"/>
        </w:rPr>
        <w:t xml:space="preserve"> z Wykonawcą zadania -</w:t>
      </w:r>
      <w:r>
        <w:rPr>
          <w:bCs/>
          <w:sz w:val="24"/>
          <w:szCs w:val="24"/>
        </w:rPr>
        <w:t xml:space="preserve"> </w:t>
      </w:r>
      <w:r w:rsidRPr="008334E8">
        <w:rPr>
          <w:b/>
          <w:bCs/>
          <w:sz w:val="24"/>
          <w:szCs w:val="24"/>
        </w:rPr>
        <w:t xml:space="preserve">do </w:t>
      </w:r>
      <w:r w:rsidR="0010032A">
        <w:rPr>
          <w:b/>
          <w:bCs/>
          <w:sz w:val="24"/>
          <w:szCs w:val="24"/>
        </w:rPr>
        <w:t>30.09.2023</w:t>
      </w:r>
      <w:r w:rsidR="0039543C">
        <w:rPr>
          <w:b/>
          <w:bCs/>
          <w:sz w:val="24"/>
          <w:szCs w:val="24"/>
        </w:rPr>
        <w:t xml:space="preserve"> </w:t>
      </w:r>
      <w:r w:rsidRPr="008334E8">
        <w:rPr>
          <w:b/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. </w:t>
      </w:r>
    </w:p>
    <w:p w14:paraId="301C0FCE" w14:textId="77777777" w:rsidR="0039543C" w:rsidRDefault="0039543C" w:rsidP="006503CB">
      <w:pPr>
        <w:jc w:val="both"/>
        <w:rPr>
          <w:bCs/>
          <w:sz w:val="24"/>
          <w:szCs w:val="24"/>
        </w:rPr>
      </w:pPr>
    </w:p>
    <w:p w14:paraId="0A59A6D6" w14:textId="7EDAEF52" w:rsidR="00773A38" w:rsidRPr="00522072" w:rsidRDefault="00773A38" w:rsidP="006503CB">
      <w:pPr>
        <w:jc w:val="both"/>
        <w:rPr>
          <w:bCs/>
          <w:sz w:val="24"/>
          <w:szCs w:val="24"/>
        </w:rPr>
      </w:pPr>
      <w:r w:rsidRPr="00773A38">
        <w:rPr>
          <w:bCs/>
          <w:sz w:val="24"/>
          <w:szCs w:val="24"/>
          <w:lang w:val="x-none"/>
        </w:rPr>
        <w:t xml:space="preserve">Ilekroć Zamawiający wymaga określonych uprawnień budowlanych na podstawie aktualnie obowiązującej ustawy z dnia 7 lipca 1994 r. – </w:t>
      </w:r>
      <w:r w:rsidR="00522072">
        <w:rPr>
          <w:bCs/>
          <w:sz w:val="24"/>
          <w:szCs w:val="24"/>
          <w:lang w:val="x-none"/>
        </w:rPr>
        <w:t>Prawo budowlane</w:t>
      </w:r>
      <w:r w:rsidRPr="00773A38">
        <w:rPr>
          <w:bCs/>
          <w:sz w:val="24"/>
          <w:szCs w:val="24"/>
          <w:lang w:val="x-none"/>
        </w:rPr>
        <w:t>, rozumie przez to również odpowiadające im ważne uprawnienia budowlane, wydane na podstawie uprzednio obowiązujących przepisów prawa lub odpowiednich przepisów prawa państw członkowskich Unii Europejskiej, Konfederacji Szwajcarskiej lub państw członkows</w:t>
      </w:r>
      <w:r w:rsidR="00522072">
        <w:rPr>
          <w:bCs/>
          <w:sz w:val="24"/>
          <w:szCs w:val="24"/>
          <w:lang w:val="x-none"/>
        </w:rPr>
        <w:t>kich Europejskiego Porozumienia</w:t>
      </w:r>
      <w:r w:rsidRPr="00773A38">
        <w:rPr>
          <w:bCs/>
          <w:sz w:val="24"/>
          <w:szCs w:val="24"/>
        </w:rPr>
        <w:t xml:space="preserve"> </w:t>
      </w:r>
      <w:r w:rsidRPr="00773A38">
        <w:rPr>
          <w:bCs/>
          <w:sz w:val="24"/>
          <w:szCs w:val="24"/>
          <w:lang w:val="x-none"/>
        </w:rPr>
        <w:t>o Wolnym Handlu (EFTA) - stron umowy o Europejskim Obszarze Gospodarczym, którzy nabyli prawo do wykonywania określonych zawodów regulowanych lub określonych działalności, jeżeli te kwalifikacje zostały uznane na zasadach przewidzianych w us</w:t>
      </w:r>
      <w:r w:rsidR="00522072">
        <w:rPr>
          <w:bCs/>
          <w:sz w:val="24"/>
          <w:szCs w:val="24"/>
          <w:lang w:val="x-none"/>
        </w:rPr>
        <w:t>tawie z dnia 22 grudnia 2015 r.</w:t>
      </w:r>
      <w:r w:rsidRPr="00773A38">
        <w:rPr>
          <w:bCs/>
          <w:sz w:val="24"/>
          <w:szCs w:val="24"/>
        </w:rPr>
        <w:t xml:space="preserve">  </w:t>
      </w:r>
      <w:r w:rsidRPr="00773A38">
        <w:rPr>
          <w:bCs/>
          <w:sz w:val="24"/>
          <w:szCs w:val="24"/>
          <w:lang w:val="x-none"/>
        </w:rPr>
        <w:t xml:space="preserve">o zasadach uznawania kwalifikacji zawodowych nabytych w </w:t>
      </w:r>
      <w:r w:rsidRPr="00773A38">
        <w:rPr>
          <w:bCs/>
          <w:sz w:val="24"/>
          <w:szCs w:val="24"/>
          <w:lang w:val="x-none"/>
        </w:rPr>
        <w:lastRenderedPageBreak/>
        <w:t xml:space="preserve">państwach członkowskich Unii Europejskiej (Dz. U. z 2016 r., poz. 65 – dalej „ustawa </w:t>
      </w:r>
      <w:r w:rsidRPr="00773A38">
        <w:rPr>
          <w:bCs/>
          <w:sz w:val="24"/>
          <w:szCs w:val="24"/>
        </w:rPr>
        <w:t xml:space="preserve"> </w:t>
      </w:r>
      <w:r w:rsidRPr="00773A38">
        <w:rPr>
          <w:bCs/>
          <w:sz w:val="24"/>
          <w:szCs w:val="24"/>
          <w:lang w:val="x-none"/>
        </w:rPr>
        <w:t>o uznawaniu kwalifikacji”).</w:t>
      </w:r>
      <w:r w:rsidR="00522072">
        <w:rPr>
          <w:bCs/>
          <w:sz w:val="24"/>
          <w:szCs w:val="24"/>
        </w:rPr>
        <w:t xml:space="preserve"> Zamawiający dopuszcza łączenie funkcji Inspektorów Nadzoru poszczególnych branż, w przypadku posiadania przez te osoby stosownych uprawnień do pełnienia samodzielnych funkcji w budownictwie.</w:t>
      </w:r>
    </w:p>
    <w:p w14:paraId="2C621817" w14:textId="77777777" w:rsidR="00773A38" w:rsidRPr="00773A38" w:rsidRDefault="00773A38" w:rsidP="006503CB">
      <w:pPr>
        <w:jc w:val="both"/>
        <w:rPr>
          <w:bCs/>
          <w:sz w:val="24"/>
          <w:szCs w:val="24"/>
        </w:rPr>
      </w:pPr>
    </w:p>
    <w:p w14:paraId="4A42F49C" w14:textId="77777777" w:rsidR="00773A38" w:rsidRPr="00773A38" w:rsidRDefault="00773A38" w:rsidP="006503CB">
      <w:pPr>
        <w:jc w:val="both"/>
        <w:rPr>
          <w:bCs/>
          <w:sz w:val="24"/>
          <w:szCs w:val="24"/>
        </w:rPr>
      </w:pPr>
    </w:p>
    <w:p w14:paraId="05AEDEBD" w14:textId="77777777" w:rsidR="008E1797" w:rsidRPr="008E1797" w:rsidRDefault="008E1797" w:rsidP="006503CB">
      <w:pPr>
        <w:jc w:val="both"/>
        <w:rPr>
          <w:sz w:val="24"/>
          <w:szCs w:val="24"/>
        </w:rPr>
      </w:pPr>
    </w:p>
    <w:p w14:paraId="20A3B8E0" w14:textId="77777777" w:rsidR="008E1797" w:rsidRPr="008E1797" w:rsidRDefault="008E1797" w:rsidP="008E1797">
      <w:pPr>
        <w:jc w:val="both"/>
        <w:rPr>
          <w:sz w:val="24"/>
          <w:szCs w:val="24"/>
        </w:rPr>
      </w:pPr>
    </w:p>
    <w:sectPr w:rsidR="008E1797" w:rsidRPr="008E1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F5FD" w14:textId="77777777" w:rsidR="00F956AC" w:rsidRDefault="00F956AC" w:rsidP="00760B7C">
      <w:pPr>
        <w:spacing w:after="0" w:line="240" w:lineRule="auto"/>
      </w:pPr>
      <w:r>
        <w:separator/>
      </w:r>
    </w:p>
  </w:endnote>
  <w:endnote w:type="continuationSeparator" w:id="0">
    <w:p w14:paraId="540EBB13" w14:textId="77777777" w:rsidR="00F956AC" w:rsidRDefault="00F956AC" w:rsidP="0076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0FF7" w14:textId="77777777" w:rsidR="00F956AC" w:rsidRDefault="00F956AC" w:rsidP="00760B7C">
      <w:pPr>
        <w:spacing w:after="0" w:line="240" w:lineRule="auto"/>
      </w:pPr>
      <w:r>
        <w:separator/>
      </w:r>
    </w:p>
  </w:footnote>
  <w:footnote w:type="continuationSeparator" w:id="0">
    <w:p w14:paraId="4AAC497E" w14:textId="77777777" w:rsidR="00F956AC" w:rsidRDefault="00F956AC" w:rsidP="00760B7C">
      <w:pPr>
        <w:spacing w:after="0" w:line="240" w:lineRule="auto"/>
      </w:pPr>
      <w:r>
        <w:continuationSeparator/>
      </w:r>
    </w:p>
  </w:footnote>
  <w:footnote w:id="1">
    <w:p w14:paraId="0B07F300" w14:textId="686CBB17" w:rsidR="00760B7C" w:rsidRDefault="00760B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0B7C">
        <w:t>Inspektor Nadzoru – Koordynator oraz Inspektorzy Nadzoru poszczególnych branż winni posiadać  uprawnienia budowlane  we właściwej specjalności  lub odpowiadające im uprawnienia równoważne oraz posiadać aktualną przynależność do właściwej izby samorządu zawodowego i ubezpieczenie od odpowiedzialności cywilnej.</w:t>
      </w:r>
    </w:p>
  </w:footnote>
  <w:footnote w:id="2">
    <w:p w14:paraId="018060E1" w14:textId="32884784" w:rsidR="00760B7C" w:rsidRDefault="00760B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14:paraId="490E94F6" w14:textId="06326772" w:rsidR="00760B7C" w:rsidRDefault="00760B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C339" w14:textId="21C6C126" w:rsidR="006F52E4" w:rsidRDefault="006F52E4">
    <w:pPr>
      <w:pStyle w:val="Nagwek"/>
    </w:pPr>
    <w:r>
      <w:rPr>
        <w:noProof/>
      </w:rPr>
      <w:drawing>
        <wp:inline distT="0" distB="0" distL="0" distR="0" wp14:anchorId="503D5711" wp14:editId="5C4219D1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2CBE3" w14:textId="77777777" w:rsidR="006F52E4" w:rsidRDefault="006F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82" w:hanging="180"/>
      </w:pPr>
    </w:lvl>
  </w:abstractNum>
  <w:abstractNum w:abstractNumId="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0" w15:restartNumberingAfterBreak="0">
    <w:nsid w:val="0000002C"/>
    <w:multiLevelType w:val="multilevel"/>
    <w:tmpl w:val="D1F66F12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786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8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8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86"/>
        </w:tabs>
        <w:ind w:left="6120" w:hanging="180"/>
      </w:pPr>
    </w:lvl>
  </w:abstractNum>
  <w:abstractNum w:abstractNumId="11" w15:restartNumberingAfterBreak="0">
    <w:nsid w:val="0000002D"/>
    <w:multiLevelType w:val="multi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</w:lvl>
  </w:abstractNum>
  <w:abstractNum w:abstractNumId="14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7" w15:restartNumberingAfterBreak="0">
    <w:nsid w:val="00C24145"/>
    <w:multiLevelType w:val="hybridMultilevel"/>
    <w:tmpl w:val="5BE84662"/>
    <w:lvl w:ilvl="0" w:tplc="0000002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D6799"/>
    <w:multiLevelType w:val="hybridMultilevel"/>
    <w:tmpl w:val="7F9AC878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44148"/>
    <w:multiLevelType w:val="hybridMultilevel"/>
    <w:tmpl w:val="BDBA1558"/>
    <w:lvl w:ilvl="0" w:tplc="147657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2D5260B"/>
    <w:multiLevelType w:val="hybridMultilevel"/>
    <w:tmpl w:val="B4DAA48C"/>
    <w:lvl w:ilvl="0" w:tplc="84205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2B8D"/>
    <w:multiLevelType w:val="hybridMultilevel"/>
    <w:tmpl w:val="E5A80A66"/>
    <w:lvl w:ilvl="0" w:tplc="A6D6FE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93EC8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4" w15:restartNumberingAfterBreak="0">
    <w:nsid w:val="6B18538F"/>
    <w:multiLevelType w:val="hybridMultilevel"/>
    <w:tmpl w:val="DDD6EA06"/>
    <w:lvl w:ilvl="0" w:tplc="CA56D40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99776">
    <w:abstractNumId w:val="0"/>
  </w:num>
  <w:num w:numId="2" w16cid:durableId="1278223005">
    <w:abstractNumId w:val="1"/>
  </w:num>
  <w:num w:numId="3" w16cid:durableId="115678772">
    <w:abstractNumId w:val="2"/>
  </w:num>
  <w:num w:numId="4" w16cid:durableId="998850424">
    <w:abstractNumId w:val="3"/>
  </w:num>
  <w:num w:numId="5" w16cid:durableId="1564680003">
    <w:abstractNumId w:val="4"/>
  </w:num>
  <w:num w:numId="6" w16cid:durableId="2024894892">
    <w:abstractNumId w:val="5"/>
  </w:num>
  <w:num w:numId="7" w16cid:durableId="1486431139">
    <w:abstractNumId w:val="6"/>
  </w:num>
  <w:num w:numId="8" w16cid:durableId="1670017816">
    <w:abstractNumId w:val="7"/>
  </w:num>
  <w:num w:numId="9" w16cid:durableId="967396172">
    <w:abstractNumId w:val="8"/>
  </w:num>
  <w:num w:numId="10" w16cid:durableId="1551727464">
    <w:abstractNumId w:val="9"/>
  </w:num>
  <w:num w:numId="11" w16cid:durableId="21368654">
    <w:abstractNumId w:val="10"/>
  </w:num>
  <w:num w:numId="12" w16cid:durableId="1679766522">
    <w:abstractNumId w:val="11"/>
  </w:num>
  <w:num w:numId="13" w16cid:durableId="868377098">
    <w:abstractNumId w:val="12"/>
  </w:num>
  <w:num w:numId="14" w16cid:durableId="226453523">
    <w:abstractNumId w:val="13"/>
  </w:num>
  <w:num w:numId="15" w16cid:durableId="189952993">
    <w:abstractNumId w:val="14"/>
  </w:num>
  <w:num w:numId="16" w16cid:durableId="1041592701">
    <w:abstractNumId w:val="15"/>
  </w:num>
  <w:num w:numId="17" w16cid:durableId="600602685">
    <w:abstractNumId w:val="16"/>
  </w:num>
  <w:num w:numId="18" w16cid:durableId="845173448">
    <w:abstractNumId w:val="17"/>
  </w:num>
  <w:num w:numId="19" w16cid:durableId="1884168830">
    <w:abstractNumId w:val="20"/>
  </w:num>
  <w:num w:numId="20" w16cid:durableId="517427750">
    <w:abstractNumId w:val="19"/>
  </w:num>
  <w:num w:numId="21" w16cid:durableId="473377316">
    <w:abstractNumId w:val="23"/>
  </w:num>
  <w:num w:numId="22" w16cid:durableId="1455640064">
    <w:abstractNumId w:val="24"/>
  </w:num>
  <w:num w:numId="23" w16cid:durableId="2014137313">
    <w:abstractNumId w:val="21"/>
  </w:num>
  <w:num w:numId="24" w16cid:durableId="1064377726">
    <w:abstractNumId w:val="18"/>
  </w:num>
  <w:num w:numId="25" w16cid:durableId="20627473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97"/>
    <w:rsid w:val="00001BD6"/>
    <w:rsid w:val="00074CB5"/>
    <w:rsid w:val="00094CC3"/>
    <w:rsid w:val="000C0055"/>
    <w:rsid w:val="000C5EF1"/>
    <w:rsid w:val="000E197B"/>
    <w:rsid w:val="0010032A"/>
    <w:rsid w:val="0014208B"/>
    <w:rsid w:val="001949FE"/>
    <w:rsid w:val="001C3704"/>
    <w:rsid w:val="00202692"/>
    <w:rsid w:val="00225229"/>
    <w:rsid w:val="002C3307"/>
    <w:rsid w:val="002C6674"/>
    <w:rsid w:val="002E71F6"/>
    <w:rsid w:val="002F5B74"/>
    <w:rsid w:val="00327543"/>
    <w:rsid w:val="00351523"/>
    <w:rsid w:val="00384F8E"/>
    <w:rsid w:val="00386078"/>
    <w:rsid w:val="0039543C"/>
    <w:rsid w:val="003D0D1F"/>
    <w:rsid w:val="003E0B2C"/>
    <w:rsid w:val="00481547"/>
    <w:rsid w:val="004B36D8"/>
    <w:rsid w:val="004B6C60"/>
    <w:rsid w:val="004C4204"/>
    <w:rsid w:val="004D269C"/>
    <w:rsid w:val="004D7251"/>
    <w:rsid w:val="004F2D89"/>
    <w:rsid w:val="004F4664"/>
    <w:rsid w:val="00522072"/>
    <w:rsid w:val="00577188"/>
    <w:rsid w:val="005D10E4"/>
    <w:rsid w:val="005E27E2"/>
    <w:rsid w:val="00632B77"/>
    <w:rsid w:val="00643C3F"/>
    <w:rsid w:val="006503CB"/>
    <w:rsid w:val="006B3ED6"/>
    <w:rsid w:val="006B6014"/>
    <w:rsid w:val="006F52E4"/>
    <w:rsid w:val="007345C0"/>
    <w:rsid w:val="00760B7C"/>
    <w:rsid w:val="00773A38"/>
    <w:rsid w:val="00783967"/>
    <w:rsid w:val="008171D1"/>
    <w:rsid w:val="008334E8"/>
    <w:rsid w:val="008546BA"/>
    <w:rsid w:val="008E1797"/>
    <w:rsid w:val="009D5095"/>
    <w:rsid w:val="00A04F49"/>
    <w:rsid w:val="00A10801"/>
    <w:rsid w:val="00AB50B2"/>
    <w:rsid w:val="00AB667B"/>
    <w:rsid w:val="00B019E1"/>
    <w:rsid w:val="00B127C2"/>
    <w:rsid w:val="00B65831"/>
    <w:rsid w:val="00BC4668"/>
    <w:rsid w:val="00C114B3"/>
    <w:rsid w:val="00C25328"/>
    <w:rsid w:val="00C901C2"/>
    <w:rsid w:val="00E07A99"/>
    <w:rsid w:val="00E208CC"/>
    <w:rsid w:val="00E64BC5"/>
    <w:rsid w:val="00F815BD"/>
    <w:rsid w:val="00F956AC"/>
    <w:rsid w:val="00FB51A4"/>
    <w:rsid w:val="00FC3471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CC5"/>
  <w15:chartTrackingRefBased/>
  <w15:docId w15:val="{08FCD28D-A125-4790-AC70-53E28C8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A3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A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B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B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B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2E4"/>
  </w:style>
  <w:style w:type="paragraph" w:styleId="Stopka">
    <w:name w:val="footer"/>
    <w:basedOn w:val="Normalny"/>
    <w:link w:val="StopkaZnak"/>
    <w:uiPriority w:val="99"/>
    <w:unhideWhenUsed/>
    <w:rsid w:val="006F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75F9-E88E-49CC-95B8-AD7D7A8F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3085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Agnieszka AM. Mirek</cp:lastModifiedBy>
  <cp:revision>4</cp:revision>
  <cp:lastPrinted>2022-06-30T12:20:00Z</cp:lastPrinted>
  <dcterms:created xsi:type="dcterms:W3CDTF">2022-11-07T13:26:00Z</dcterms:created>
  <dcterms:modified xsi:type="dcterms:W3CDTF">2022-11-07T13:51:00Z</dcterms:modified>
</cp:coreProperties>
</file>